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846783322"/>
        <w:docPartObj>
          <w:docPartGallery w:val="Cover Pages"/>
          <w:docPartUnique/>
        </w:docPartObj>
      </w:sdtPr>
      <w:sdtEndPr>
        <w:rPr>
          <w:color w:val="auto"/>
        </w:rPr>
      </w:sdtEndPr>
      <w:sdtContent>
        <w:p w14:paraId="304CAB87" w14:textId="3568AA0C" w:rsidR="007A05E8" w:rsidRDefault="007A05E8" w:rsidP="001C3262">
          <w:pPr>
            <w:pStyle w:val="NoSpacing"/>
            <w:spacing w:before="1540" w:after="240"/>
            <w:jc w:val="both"/>
            <w:rPr>
              <w:color w:val="4F81BD" w:themeColor="accent1"/>
            </w:rPr>
          </w:pPr>
          <w:r>
            <w:rPr>
              <w:noProof/>
              <w:color w:val="4F81BD" w:themeColor="accent1"/>
            </w:rPr>
            <w:drawing>
              <wp:inline distT="0" distB="0" distL="0" distR="0" wp14:anchorId="714887BB" wp14:editId="272DDDAE">
                <wp:extent cx="3371215" cy="13290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3A5377FB" w14:textId="77777777" w:rsidR="007A05E8" w:rsidRDefault="007A05E8" w:rsidP="001C3262">
          <w:pPr>
            <w:pStyle w:val="NoSpacing"/>
            <w:spacing w:before="1540" w:after="240"/>
            <w:jc w:val="both"/>
            <w:rPr>
              <w:color w:val="4F81BD" w:themeColor="accent1"/>
            </w:rPr>
          </w:pPr>
        </w:p>
        <w:bookmarkStart w:id="0" w:name="_Hlk513141051" w:displacedByCustomXml="next"/>
        <w:sdt>
          <w:sdtPr>
            <w:rPr>
              <w:rFonts w:eastAsia="Calibri" w:cstheme="minorHAnsi"/>
              <w:b/>
              <w:i/>
              <w:sz w:val="48"/>
              <w:szCs w:val="48"/>
            </w:rPr>
            <w:alias w:val="Title"/>
            <w:tag w:val=""/>
            <w:id w:val="1735040861"/>
            <w:placeholder>
              <w:docPart w:val="66A9D2E67AAA470FAA967B6B4ABD0CE1"/>
            </w:placeholder>
            <w:dataBinding w:prefixMappings="xmlns:ns0='http://purl.org/dc/elements/1.1/' xmlns:ns1='http://schemas.openxmlformats.org/package/2006/metadata/core-properties' " w:xpath="/ns1:coreProperties[1]/ns0:title[1]" w:storeItemID="{6C3C8BC8-F283-45AE-878A-BAB7291924A1}"/>
            <w:text/>
          </w:sdtPr>
          <w:sdtContent>
            <w:p w14:paraId="085D3502" w14:textId="31776DA8" w:rsidR="007A05E8" w:rsidRPr="007A05E8" w:rsidRDefault="007A05E8" w:rsidP="001C3262">
              <w:pPr>
                <w:pStyle w:val="NoSpacing"/>
                <w:pBdr>
                  <w:top w:val="single" w:sz="6" w:space="6" w:color="4F81BD" w:themeColor="accent1"/>
                  <w:bottom w:val="single" w:sz="6" w:space="6" w:color="4F81BD" w:themeColor="accent1"/>
                </w:pBdr>
                <w:spacing w:after="240"/>
                <w:jc w:val="both"/>
                <w:rPr>
                  <w:rFonts w:eastAsiaTheme="majorEastAsia" w:cstheme="minorHAnsi"/>
                  <w:caps/>
                  <w:color w:val="4F81BD" w:themeColor="accent1"/>
                  <w:sz w:val="80"/>
                  <w:szCs w:val="80"/>
                </w:rPr>
              </w:pPr>
              <w:r w:rsidRPr="007A05E8">
                <w:rPr>
                  <w:rFonts w:eastAsia="Calibri" w:cstheme="minorHAnsi"/>
                  <w:b/>
                  <w:i/>
                  <w:sz w:val="48"/>
                  <w:szCs w:val="48"/>
                </w:rPr>
                <w:t>Five years on: an analysis of how social businesses are impacting on Wales</w:t>
              </w:r>
            </w:p>
          </w:sdtContent>
        </w:sdt>
        <w:bookmarkEnd w:id="0" w:displacedByCustomXml="next"/>
        <w:sdt>
          <w:sdtPr>
            <w:rPr>
              <w:rFonts w:cstheme="minorHAnsi"/>
              <w:b/>
              <w:color w:val="4F81BD" w:themeColor="accent1"/>
              <w:sz w:val="40"/>
              <w:szCs w:val="40"/>
            </w:rPr>
            <w:alias w:val="Subtitle"/>
            <w:tag w:val=""/>
            <w:id w:val="328029620"/>
            <w:placeholder>
              <w:docPart w:val="169039D7744545CC9A74698C35B48E53"/>
            </w:placeholder>
            <w:dataBinding w:prefixMappings="xmlns:ns0='http://purl.org/dc/elements/1.1/' xmlns:ns1='http://schemas.openxmlformats.org/package/2006/metadata/core-properties' " w:xpath="/ns1:coreProperties[1]/ns0:subject[1]" w:storeItemID="{6C3C8BC8-F283-45AE-878A-BAB7291924A1}"/>
            <w:text/>
          </w:sdtPr>
          <w:sdtContent>
            <w:p w14:paraId="7AC754D5" w14:textId="197903AB" w:rsidR="007A05E8" w:rsidRPr="00EA5445" w:rsidRDefault="007A05E8" w:rsidP="00EE262C">
              <w:pPr>
                <w:pStyle w:val="NoSpacing"/>
                <w:jc w:val="center"/>
                <w:rPr>
                  <w:rFonts w:cstheme="minorHAnsi"/>
                  <w:color w:val="4F81BD" w:themeColor="accent1"/>
                  <w:sz w:val="40"/>
                  <w:szCs w:val="40"/>
                </w:rPr>
              </w:pPr>
              <w:r w:rsidRPr="00EA5445">
                <w:rPr>
                  <w:rFonts w:cstheme="minorHAnsi"/>
                  <w:b/>
                  <w:color w:val="4F81BD" w:themeColor="accent1"/>
                  <w:sz w:val="40"/>
                  <w:szCs w:val="40"/>
                </w:rPr>
                <w:t>M</w:t>
              </w:r>
              <w:r w:rsidR="00EA5445" w:rsidRPr="00EA5445">
                <w:rPr>
                  <w:rFonts w:cstheme="minorHAnsi"/>
                  <w:b/>
                  <w:color w:val="4F81BD" w:themeColor="accent1"/>
                  <w:sz w:val="40"/>
                  <w:szCs w:val="40"/>
                </w:rPr>
                <w:t xml:space="preserve">aster of </w:t>
              </w:r>
              <w:r w:rsidRPr="00EA5445">
                <w:rPr>
                  <w:rFonts w:cstheme="minorHAnsi"/>
                  <w:b/>
                  <w:color w:val="4F81BD" w:themeColor="accent1"/>
                  <w:sz w:val="40"/>
                  <w:szCs w:val="40"/>
                </w:rPr>
                <w:t>B</w:t>
              </w:r>
              <w:r w:rsidR="00EA5445" w:rsidRPr="00EA5445">
                <w:rPr>
                  <w:rFonts w:cstheme="minorHAnsi"/>
                  <w:b/>
                  <w:color w:val="4F81BD" w:themeColor="accent1"/>
                  <w:sz w:val="40"/>
                  <w:szCs w:val="40"/>
                </w:rPr>
                <w:t xml:space="preserve">usiness </w:t>
              </w:r>
              <w:r w:rsidRPr="00EA5445">
                <w:rPr>
                  <w:rFonts w:cstheme="minorHAnsi"/>
                  <w:b/>
                  <w:color w:val="4F81BD" w:themeColor="accent1"/>
                  <w:sz w:val="40"/>
                  <w:szCs w:val="40"/>
                </w:rPr>
                <w:t>A</w:t>
              </w:r>
              <w:r w:rsidR="00EA5445" w:rsidRPr="00EA5445">
                <w:rPr>
                  <w:rFonts w:cstheme="minorHAnsi"/>
                  <w:b/>
                  <w:color w:val="4F81BD" w:themeColor="accent1"/>
                  <w:sz w:val="40"/>
                  <w:szCs w:val="40"/>
                </w:rPr>
                <w:t>dministration</w:t>
              </w:r>
              <w:r w:rsidRPr="00EA5445">
                <w:rPr>
                  <w:rFonts w:cstheme="minorHAnsi"/>
                  <w:b/>
                  <w:color w:val="4F81BD" w:themeColor="accent1"/>
                  <w:sz w:val="40"/>
                  <w:szCs w:val="40"/>
                </w:rPr>
                <w:t xml:space="preserve"> D</w:t>
              </w:r>
              <w:r w:rsidR="00EA5445" w:rsidRPr="00EA5445">
                <w:rPr>
                  <w:rFonts w:cstheme="minorHAnsi"/>
                  <w:b/>
                  <w:color w:val="4F81BD" w:themeColor="accent1"/>
                  <w:sz w:val="40"/>
                  <w:szCs w:val="40"/>
                </w:rPr>
                <w:t>issertation</w:t>
              </w:r>
            </w:p>
          </w:sdtContent>
        </w:sdt>
        <w:p w14:paraId="4C0E57AE" w14:textId="10695995" w:rsidR="007A05E8" w:rsidRDefault="007A05E8" w:rsidP="00EE262C">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63360" behindDoc="0" locked="0" layoutInCell="1" allowOverlap="1" wp14:anchorId="7158E0D3" wp14:editId="79B5FB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C0368" w14:textId="5AE4884E" w:rsidR="002C51FF" w:rsidRPr="006F7BD1" w:rsidRDefault="002C51FF" w:rsidP="00EA5445">
                                <w:pPr>
                                  <w:pStyle w:val="NoSpacing"/>
                                  <w:spacing w:after="40"/>
                                  <w:ind w:left="720"/>
                                  <w:jc w:val="center"/>
                                  <w:rPr>
                                    <w:b/>
                                    <w:caps/>
                                    <w:color w:val="4F81BD" w:themeColor="accent1"/>
                                    <w:sz w:val="36"/>
                                    <w:szCs w:val="36"/>
                                  </w:rPr>
                                </w:pPr>
                                <w:r>
                                  <w:rPr>
                                    <w:b/>
                                    <w:caps/>
                                    <w:color w:val="4F81BD" w:themeColor="accent1"/>
                                    <w:sz w:val="36"/>
                                    <w:szCs w:val="36"/>
                                  </w:rPr>
                                  <w:t>may 2018</w:t>
                                </w:r>
                              </w:p>
                              <w:p w14:paraId="177B9ADB" w14:textId="2BE95056" w:rsidR="002C51FF" w:rsidRDefault="002C51FF">
                                <w:pPr>
                                  <w:pStyle w:val="NoSpacing"/>
                                  <w:jc w:val="center"/>
                                  <w:rPr>
                                    <w:color w:val="4F81BD" w:themeColor="accent1"/>
                                  </w:rPr>
                                </w:pPr>
                              </w:p>
                              <w:p w14:paraId="7BF07083" w14:textId="3EAD19E6" w:rsidR="002C51FF" w:rsidRDefault="002C51FF">
                                <w:pPr>
                                  <w:pStyle w:val="NoSpacing"/>
                                  <w:jc w:val="center"/>
                                  <w:rPr>
                                    <w:color w:val="4F81BD" w:themeColor="accent1"/>
                                  </w:rPr>
                                </w:pPr>
                                <w:sdt>
                                  <w:sdtPr>
                                    <w:rPr>
                                      <w:color w:val="4F81BD"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58E0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33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4DC0368" w14:textId="5AE4884E" w:rsidR="002C51FF" w:rsidRPr="006F7BD1" w:rsidRDefault="002C51FF" w:rsidP="00EA5445">
                          <w:pPr>
                            <w:pStyle w:val="NoSpacing"/>
                            <w:spacing w:after="40"/>
                            <w:ind w:left="720"/>
                            <w:jc w:val="center"/>
                            <w:rPr>
                              <w:b/>
                              <w:caps/>
                              <w:color w:val="4F81BD" w:themeColor="accent1"/>
                              <w:sz w:val="36"/>
                              <w:szCs w:val="36"/>
                            </w:rPr>
                          </w:pPr>
                          <w:r>
                            <w:rPr>
                              <w:b/>
                              <w:caps/>
                              <w:color w:val="4F81BD" w:themeColor="accent1"/>
                              <w:sz w:val="36"/>
                              <w:szCs w:val="36"/>
                            </w:rPr>
                            <w:t>may 2018</w:t>
                          </w:r>
                        </w:p>
                        <w:p w14:paraId="177B9ADB" w14:textId="2BE95056" w:rsidR="002C51FF" w:rsidRDefault="002C51FF">
                          <w:pPr>
                            <w:pStyle w:val="NoSpacing"/>
                            <w:jc w:val="center"/>
                            <w:rPr>
                              <w:color w:val="4F81BD" w:themeColor="accent1"/>
                            </w:rPr>
                          </w:pPr>
                        </w:p>
                        <w:p w14:paraId="7BF07083" w14:textId="3EAD19E6" w:rsidR="002C51FF" w:rsidRDefault="002C51FF">
                          <w:pPr>
                            <w:pStyle w:val="NoSpacing"/>
                            <w:jc w:val="center"/>
                            <w:rPr>
                              <w:color w:val="4F81BD" w:themeColor="accent1"/>
                            </w:rPr>
                          </w:pPr>
                          <w:sdt>
                            <w:sdtPr>
                              <w:rPr>
                                <w:color w:val="4F81BD"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Pr>
                                  <w:color w:val="4F81BD" w:themeColor="accent1"/>
                                </w:rPr>
                                <w:t xml:space="preserve">     </w:t>
                              </w:r>
                            </w:sdtContent>
                          </w:sdt>
                        </w:p>
                      </w:txbxContent>
                    </v:textbox>
                    <w10:wrap anchorx="margin" anchory="page"/>
                  </v:shape>
                </w:pict>
              </mc:Fallback>
            </mc:AlternateContent>
          </w:r>
        </w:p>
        <w:p w14:paraId="4AE02C9D" w14:textId="151C5216" w:rsidR="007A05E8" w:rsidRDefault="007A05E8" w:rsidP="001C3262">
          <w:pPr>
            <w:jc w:val="both"/>
            <w:rPr>
              <w:rFonts w:ascii="Arial" w:hAnsi="Arial" w:cs="Arial"/>
              <w:b/>
              <w:color w:val="000000" w:themeColor="text1"/>
              <w:sz w:val="28"/>
              <w:szCs w:val="28"/>
            </w:rPr>
          </w:pPr>
        </w:p>
        <w:p w14:paraId="7A85E1AB" w14:textId="77777777" w:rsidR="007A05E8" w:rsidRDefault="007A05E8" w:rsidP="001C3262">
          <w:pPr>
            <w:jc w:val="both"/>
            <w:rPr>
              <w:rFonts w:ascii="Arial" w:hAnsi="Arial" w:cs="Arial"/>
              <w:b/>
              <w:color w:val="000000" w:themeColor="text1"/>
              <w:sz w:val="28"/>
              <w:szCs w:val="28"/>
            </w:rPr>
          </w:pPr>
        </w:p>
        <w:p w14:paraId="68731F0C" w14:textId="77777777" w:rsidR="007A05E8" w:rsidRDefault="007A05E8" w:rsidP="001C3262">
          <w:pPr>
            <w:jc w:val="both"/>
            <w:rPr>
              <w:rFonts w:ascii="Arial" w:hAnsi="Arial" w:cs="Arial"/>
              <w:b/>
              <w:color w:val="000000" w:themeColor="text1"/>
              <w:sz w:val="28"/>
              <w:szCs w:val="28"/>
            </w:rPr>
          </w:pPr>
        </w:p>
        <w:p w14:paraId="312C3065" w14:textId="20F163F8" w:rsidR="007A05E8" w:rsidRPr="007A05E8" w:rsidRDefault="007A05E8" w:rsidP="001C3262">
          <w:pPr>
            <w:jc w:val="both"/>
            <w:rPr>
              <w:rFonts w:ascii="Arial" w:hAnsi="Arial" w:cs="Arial"/>
              <w:b/>
              <w:color w:val="000000" w:themeColor="text1"/>
              <w:sz w:val="28"/>
              <w:szCs w:val="28"/>
            </w:rPr>
          </w:pPr>
          <w:r w:rsidRPr="007A05E8">
            <w:rPr>
              <w:rFonts w:ascii="Arial" w:hAnsi="Arial" w:cs="Arial"/>
              <w:b/>
              <w:color w:val="000000" w:themeColor="text1"/>
              <w:sz w:val="28"/>
              <w:szCs w:val="28"/>
            </w:rPr>
            <w:t>By</w:t>
          </w:r>
          <w:r w:rsidR="006F7BD1">
            <w:rPr>
              <w:rFonts w:ascii="Arial" w:hAnsi="Arial" w:cs="Arial"/>
              <w:b/>
              <w:color w:val="000000" w:themeColor="text1"/>
              <w:sz w:val="28"/>
              <w:szCs w:val="28"/>
            </w:rPr>
            <w:t>:</w:t>
          </w:r>
          <w:r w:rsidRPr="007A05E8">
            <w:rPr>
              <w:rFonts w:ascii="Arial" w:hAnsi="Arial" w:cs="Arial"/>
              <w:b/>
              <w:color w:val="000000" w:themeColor="text1"/>
              <w:sz w:val="28"/>
              <w:szCs w:val="28"/>
            </w:rPr>
            <w:t xml:space="preserve"> Luminita Somicu </w:t>
          </w:r>
          <w:r>
            <w:rPr>
              <w:rFonts w:ascii="Arial" w:hAnsi="Arial" w:cs="Arial"/>
              <w:b/>
              <w:color w:val="000000" w:themeColor="text1"/>
              <w:sz w:val="28"/>
              <w:szCs w:val="28"/>
            </w:rPr>
            <w:t xml:space="preserve">          </w:t>
          </w:r>
          <w:r w:rsidR="00596448">
            <w:rPr>
              <w:rFonts w:ascii="Arial" w:hAnsi="Arial" w:cs="Arial"/>
              <w:b/>
              <w:color w:val="000000" w:themeColor="text1"/>
              <w:sz w:val="28"/>
              <w:szCs w:val="28"/>
            </w:rPr>
            <w:t xml:space="preserve">            </w:t>
          </w:r>
          <w:r>
            <w:rPr>
              <w:rFonts w:ascii="Arial" w:hAnsi="Arial" w:cs="Arial"/>
              <w:b/>
              <w:color w:val="000000" w:themeColor="text1"/>
              <w:sz w:val="28"/>
              <w:szCs w:val="28"/>
            </w:rPr>
            <w:t xml:space="preserve">  </w:t>
          </w:r>
          <w:r w:rsidR="00EA5445">
            <w:rPr>
              <w:rFonts w:ascii="Arial" w:hAnsi="Arial" w:cs="Arial"/>
              <w:b/>
              <w:color w:val="000000" w:themeColor="text1"/>
              <w:sz w:val="28"/>
              <w:szCs w:val="28"/>
            </w:rPr>
            <w:t xml:space="preserve"> </w:t>
          </w:r>
          <w:r w:rsidRPr="007A05E8">
            <w:rPr>
              <w:rFonts w:ascii="Arial" w:hAnsi="Arial" w:cs="Arial"/>
              <w:b/>
              <w:color w:val="000000" w:themeColor="text1"/>
              <w:sz w:val="28"/>
              <w:szCs w:val="28"/>
            </w:rPr>
            <w:t>Supervisor: Dr Louise Emanuel</w:t>
          </w:r>
        </w:p>
        <w:p w14:paraId="48E613CF" w14:textId="1E95E695" w:rsidR="001C3262" w:rsidRPr="001C3262" w:rsidRDefault="007A05E8" w:rsidP="001C3262">
          <w:pPr>
            <w:jc w:val="both"/>
            <w:rPr>
              <w:b/>
            </w:rPr>
          </w:pPr>
          <w:r>
            <w:br w:type="page"/>
          </w:r>
        </w:p>
        <w:p w14:paraId="3D92C7D6" w14:textId="77777777" w:rsidR="001C3262" w:rsidRPr="001C3262" w:rsidRDefault="001C3262" w:rsidP="001C3262">
          <w:pPr>
            <w:jc w:val="both"/>
            <w:rPr>
              <w:sz w:val="24"/>
              <w:szCs w:val="24"/>
            </w:rPr>
          </w:pPr>
          <w:r w:rsidRPr="001C3262">
            <w:rPr>
              <w:sz w:val="24"/>
              <w:szCs w:val="24"/>
            </w:rPr>
            <w:lastRenderedPageBreak/>
            <w:t>DECLARATION</w:t>
          </w:r>
        </w:p>
        <w:p w14:paraId="43093C33" w14:textId="77777777" w:rsidR="001C3262" w:rsidRPr="001C3262" w:rsidRDefault="001C3262" w:rsidP="001C3262">
          <w:pPr>
            <w:jc w:val="both"/>
          </w:pPr>
          <w:r w:rsidRPr="001C3262">
            <w:tab/>
          </w:r>
        </w:p>
        <w:p w14:paraId="6C2DDC37" w14:textId="77777777" w:rsidR="001C3262" w:rsidRDefault="001C3262" w:rsidP="001C3262">
          <w:pPr>
            <w:spacing w:after="0" w:line="360" w:lineRule="auto"/>
            <w:jc w:val="both"/>
            <w:rPr>
              <w:sz w:val="24"/>
              <w:szCs w:val="24"/>
            </w:rPr>
          </w:pPr>
          <w:r w:rsidRPr="001C3262">
            <w:rPr>
              <w:sz w:val="24"/>
              <w:szCs w:val="24"/>
            </w:rPr>
            <w:t>This work has not previously been accepted in substance for any degree and is not being concurrently submitted in candidature for any degree.</w:t>
          </w:r>
        </w:p>
        <w:p w14:paraId="36286EAA" w14:textId="4A48F6B8" w:rsidR="001C3262" w:rsidRPr="001C3262" w:rsidRDefault="001C3262" w:rsidP="001C3262">
          <w:pPr>
            <w:spacing w:after="0" w:line="360" w:lineRule="auto"/>
            <w:jc w:val="both"/>
            <w:rPr>
              <w:sz w:val="24"/>
              <w:szCs w:val="24"/>
            </w:rPr>
          </w:pPr>
          <w:r w:rsidRPr="001C3262">
            <w:rPr>
              <w:sz w:val="24"/>
              <w:szCs w:val="24"/>
            </w:rPr>
            <w:tab/>
          </w:r>
        </w:p>
        <w:p w14:paraId="160EEA05" w14:textId="0B68B088" w:rsidR="001C3262" w:rsidRPr="001C3262" w:rsidRDefault="001C3262" w:rsidP="001C3262">
          <w:pPr>
            <w:spacing w:after="0" w:line="360" w:lineRule="auto"/>
            <w:jc w:val="both"/>
            <w:rPr>
              <w:sz w:val="24"/>
              <w:szCs w:val="24"/>
            </w:rPr>
          </w:pPr>
          <w:r w:rsidRPr="001C3262">
            <w:rPr>
              <w:sz w:val="24"/>
              <w:szCs w:val="24"/>
            </w:rPr>
            <w:t>Signed</w:t>
          </w:r>
          <w:r>
            <w:rPr>
              <w:sz w:val="24"/>
              <w:szCs w:val="24"/>
            </w:rPr>
            <w:t xml:space="preserve">: </w:t>
          </w:r>
          <w:r w:rsidRPr="001C3262">
            <w:rPr>
              <w:b/>
              <w:i/>
              <w:sz w:val="24"/>
              <w:szCs w:val="24"/>
            </w:rPr>
            <w:t>Luminita Somicu</w:t>
          </w:r>
          <w:r w:rsidRPr="001C3262">
            <w:rPr>
              <w:sz w:val="24"/>
              <w:szCs w:val="24"/>
            </w:rPr>
            <w:t xml:space="preserve"> (candidate)</w:t>
          </w:r>
          <w:r w:rsidRPr="001C3262">
            <w:rPr>
              <w:sz w:val="24"/>
              <w:szCs w:val="24"/>
            </w:rPr>
            <w:tab/>
          </w:r>
        </w:p>
        <w:p w14:paraId="553482EE" w14:textId="1640E40C" w:rsidR="001C3262" w:rsidRPr="001C3262" w:rsidRDefault="001C3262" w:rsidP="001C3262">
          <w:pPr>
            <w:spacing w:after="0" w:line="360" w:lineRule="auto"/>
            <w:jc w:val="both"/>
            <w:rPr>
              <w:sz w:val="24"/>
              <w:szCs w:val="24"/>
            </w:rPr>
          </w:pPr>
          <w:r w:rsidRPr="001C3262">
            <w:rPr>
              <w:sz w:val="24"/>
              <w:szCs w:val="24"/>
            </w:rPr>
            <w:t>Date</w:t>
          </w:r>
          <w:r>
            <w:rPr>
              <w:sz w:val="24"/>
              <w:szCs w:val="24"/>
            </w:rPr>
            <w:t>: 1</w:t>
          </w:r>
          <w:r w:rsidR="00C7576F">
            <w:rPr>
              <w:sz w:val="24"/>
              <w:szCs w:val="24"/>
            </w:rPr>
            <w:t>6</w:t>
          </w:r>
          <w:r>
            <w:rPr>
              <w:sz w:val="24"/>
              <w:szCs w:val="24"/>
            </w:rPr>
            <w:t>/05/2018</w:t>
          </w:r>
        </w:p>
        <w:p w14:paraId="5A8FB861" w14:textId="77777777" w:rsidR="001C3262" w:rsidRPr="001C3262" w:rsidRDefault="001C3262" w:rsidP="001C3262">
          <w:pPr>
            <w:spacing w:after="0" w:line="360" w:lineRule="auto"/>
            <w:jc w:val="both"/>
            <w:rPr>
              <w:sz w:val="24"/>
              <w:szCs w:val="24"/>
            </w:rPr>
          </w:pPr>
        </w:p>
        <w:p w14:paraId="04E822F9" w14:textId="644F5B24" w:rsidR="001C3262" w:rsidRPr="001C3262" w:rsidRDefault="001C3262" w:rsidP="001C3262">
          <w:pPr>
            <w:spacing w:after="0" w:line="360" w:lineRule="auto"/>
            <w:jc w:val="both"/>
            <w:rPr>
              <w:b/>
              <w:sz w:val="24"/>
              <w:szCs w:val="24"/>
            </w:rPr>
          </w:pPr>
          <w:r w:rsidRPr="001C3262">
            <w:rPr>
              <w:b/>
              <w:sz w:val="24"/>
              <w:szCs w:val="24"/>
            </w:rPr>
            <w:t>STATEMENT 1</w:t>
          </w:r>
          <w:r w:rsidRPr="001C3262">
            <w:rPr>
              <w:b/>
              <w:sz w:val="24"/>
              <w:szCs w:val="24"/>
            </w:rPr>
            <w:tab/>
          </w:r>
        </w:p>
        <w:p w14:paraId="58925B16" w14:textId="77777777" w:rsidR="001C3262" w:rsidRPr="001C3262" w:rsidRDefault="001C3262" w:rsidP="001C3262">
          <w:pPr>
            <w:spacing w:after="0" w:line="360" w:lineRule="auto"/>
            <w:jc w:val="both"/>
            <w:rPr>
              <w:sz w:val="24"/>
              <w:szCs w:val="24"/>
            </w:rPr>
          </w:pPr>
          <w:r w:rsidRPr="001C3262">
            <w:rPr>
              <w:sz w:val="24"/>
              <w:szCs w:val="24"/>
            </w:rPr>
            <w:t xml:space="preserve">This work is the result of my own investigations, except where otherwise stated. </w:t>
          </w:r>
          <w:r w:rsidRPr="001C3262">
            <w:rPr>
              <w:sz w:val="24"/>
              <w:szCs w:val="24"/>
              <w:lang w:val="en-US"/>
            </w:rPr>
            <w:t>Where correction services have been used, the extent and nature of the correction is clearly marked in a footnote(s).</w:t>
          </w:r>
        </w:p>
        <w:p w14:paraId="01BD306A" w14:textId="77777777" w:rsidR="001C3262" w:rsidRPr="001C3262" w:rsidRDefault="001C3262" w:rsidP="001C3262">
          <w:pPr>
            <w:spacing w:after="0" w:line="360" w:lineRule="auto"/>
            <w:jc w:val="both"/>
            <w:rPr>
              <w:sz w:val="24"/>
              <w:szCs w:val="24"/>
            </w:rPr>
          </w:pPr>
        </w:p>
        <w:p w14:paraId="0D14E192" w14:textId="4F7CDB64" w:rsidR="001C3262" w:rsidRDefault="001C3262" w:rsidP="001C3262">
          <w:pPr>
            <w:spacing w:after="0" w:line="360" w:lineRule="auto"/>
            <w:jc w:val="both"/>
            <w:rPr>
              <w:sz w:val="24"/>
              <w:szCs w:val="24"/>
            </w:rPr>
          </w:pPr>
          <w:r w:rsidRPr="001C3262">
            <w:rPr>
              <w:sz w:val="24"/>
              <w:szCs w:val="24"/>
            </w:rPr>
            <w:t>Other sources are acknowledged by footnotes giving explicit references.  A bibliography is appended.</w:t>
          </w:r>
        </w:p>
        <w:p w14:paraId="03F97355" w14:textId="77777777" w:rsidR="001C3262" w:rsidRPr="001C3262" w:rsidRDefault="001C3262" w:rsidP="001C3262">
          <w:pPr>
            <w:spacing w:after="0" w:line="360" w:lineRule="auto"/>
            <w:jc w:val="both"/>
            <w:rPr>
              <w:sz w:val="24"/>
              <w:szCs w:val="24"/>
            </w:rPr>
          </w:pPr>
        </w:p>
        <w:p w14:paraId="258EF91F" w14:textId="36660EFC" w:rsidR="001C3262" w:rsidRPr="001C3262" w:rsidRDefault="001C3262" w:rsidP="001C3262">
          <w:pPr>
            <w:spacing w:after="0" w:line="360" w:lineRule="auto"/>
            <w:jc w:val="both"/>
            <w:rPr>
              <w:sz w:val="24"/>
              <w:szCs w:val="24"/>
            </w:rPr>
          </w:pPr>
          <w:r w:rsidRPr="001C3262">
            <w:rPr>
              <w:sz w:val="24"/>
              <w:szCs w:val="24"/>
            </w:rPr>
            <w:t>Signed</w:t>
          </w:r>
          <w:r>
            <w:rPr>
              <w:sz w:val="24"/>
              <w:szCs w:val="24"/>
            </w:rPr>
            <w:t xml:space="preserve">: </w:t>
          </w:r>
          <w:r w:rsidRPr="001C3262">
            <w:rPr>
              <w:b/>
              <w:i/>
              <w:sz w:val="24"/>
              <w:szCs w:val="24"/>
            </w:rPr>
            <w:t>Luminita Somicu</w:t>
          </w:r>
          <w:r w:rsidRPr="001C3262">
            <w:rPr>
              <w:sz w:val="24"/>
              <w:szCs w:val="24"/>
            </w:rPr>
            <w:t xml:space="preserve"> (candidate)</w:t>
          </w:r>
          <w:r w:rsidRPr="001C3262">
            <w:rPr>
              <w:sz w:val="24"/>
              <w:szCs w:val="24"/>
            </w:rPr>
            <w:tab/>
          </w:r>
        </w:p>
        <w:p w14:paraId="78F7DB39" w14:textId="170D2253" w:rsidR="001C3262" w:rsidRPr="001C3262" w:rsidRDefault="001C3262" w:rsidP="001C3262">
          <w:pPr>
            <w:spacing w:after="0" w:line="360" w:lineRule="auto"/>
            <w:jc w:val="both"/>
            <w:rPr>
              <w:sz w:val="24"/>
              <w:szCs w:val="24"/>
            </w:rPr>
          </w:pPr>
          <w:r w:rsidRPr="001C3262">
            <w:rPr>
              <w:sz w:val="24"/>
              <w:szCs w:val="24"/>
            </w:rPr>
            <w:t>Date</w:t>
          </w:r>
          <w:r>
            <w:rPr>
              <w:sz w:val="24"/>
              <w:szCs w:val="24"/>
            </w:rPr>
            <w:t>: 1</w:t>
          </w:r>
          <w:r w:rsidR="00C7576F">
            <w:rPr>
              <w:sz w:val="24"/>
              <w:szCs w:val="24"/>
            </w:rPr>
            <w:t>6</w:t>
          </w:r>
          <w:r>
            <w:rPr>
              <w:sz w:val="24"/>
              <w:szCs w:val="24"/>
            </w:rPr>
            <w:t>/05/2018</w:t>
          </w:r>
        </w:p>
        <w:p w14:paraId="57A2060D" w14:textId="77777777" w:rsidR="001C3262" w:rsidRPr="001C3262" w:rsidRDefault="001C3262" w:rsidP="001C3262">
          <w:pPr>
            <w:spacing w:after="0" w:line="360" w:lineRule="auto"/>
            <w:jc w:val="both"/>
            <w:rPr>
              <w:sz w:val="24"/>
              <w:szCs w:val="24"/>
            </w:rPr>
          </w:pPr>
        </w:p>
        <w:p w14:paraId="0C350C89" w14:textId="54001926" w:rsidR="001C3262" w:rsidRPr="001C3262" w:rsidRDefault="001C3262" w:rsidP="001C3262">
          <w:pPr>
            <w:spacing w:after="0" w:line="360" w:lineRule="auto"/>
            <w:jc w:val="both"/>
            <w:rPr>
              <w:b/>
              <w:sz w:val="24"/>
              <w:szCs w:val="24"/>
            </w:rPr>
          </w:pPr>
          <w:r w:rsidRPr="001C3262">
            <w:rPr>
              <w:b/>
              <w:sz w:val="24"/>
              <w:szCs w:val="24"/>
            </w:rPr>
            <w:t>STATEMENT 2</w:t>
          </w:r>
          <w:r w:rsidRPr="001C3262">
            <w:rPr>
              <w:b/>
              <w:sz w:val="24"/>
              <w:szCs w:val="24"/>
            </w:rPr>
            <w:tab/>
          </w:r>
        </w:p>
        <w:p w14:paraId="46C64E06" w14:textId="49F2423B" w:rsidR="001C3262" w:rsidRPr="001C3262" w:rsidRDefault="001C3262" w:rsidP="001C3262">
          <w:pPr>
            <w:spacing w:after="0" w:line="360" w:lineRule="auto"/>
            <w:jc w:val="both"/>
            <w:rPr>
              <w:sz w:val="24"/>
              <w:szCs w:val="24"/>
            </w:rPr>
          </w:pPr>
          <w:r w:rsidRPr="001C3262">
            <w:rPr>
              <w:sz w:val="24"/>
              <w:szCs w:val="24"/>
            </w:rPr>
            <w:t>I hereby give consent for my work, if accepted, to be available for photocopying and for inter-library loan, and for the title and summary to be made available to outside organisations.</w:t>
          </w:r>
          <w:r w:rsidRPr="001C3262">
            <w:rPr>
              <w:sz w:val="24"/>
              <w:szCs w:val="24"/>
            </w:rPr>
            <w:tab/>
          </w:r>
        </w:p>
        <w:p w14:paraId="25EC62F2" w14:textId="6347AB20" w:rsidR="001C3262" w:rsidRPr="001C3262" w:rsidRDefault="001C3262" w:rsidP="001C3262">
          <w:pPr>
            <w:spacing w:after="0" w:line="360" w:lineRule="auto"/>
            <w:jc w:val="both"/>
            <w:rPr>
              <w:sz w:val="24"/>
              <w:szCs w:val="24"/>
            </w:rPr>
          </w:pPr>
          <w:r w:rsidRPr="001C3262">
            <w:rPr>
              <w:sz w:val="24"/>
              <w:szCs w:val="24"/>
            </w:rPr>
            <w:t>Signed</w:t>
          </w:r>
          <w:r>
            <w:rPr>
              <w:sz w:val="24"/>
              <w:szCs w:val="24"/>
            </w:rPr>
            <w:t xml:space="preserve">: </w:t>
          </w:r>
          <w:r w:rsidRPr="001C3262">
            <w:rPr>
              <w:b/>
              <w:i/>
              <w:sz w:val="24"/>
              <w:szCs w:val="24"/>
            </w:rPr>
            <w:t>Luminita Somicu</w:t>
          </w:r>
          <w:r w:rsidRPr="001C3262">
            <w:rPr>
              <w:sz w:val="24"/>
              <w:szCs w:val="24"/>
            </w:rPr>
            <w:t xml:space="preserve"> (candidate)</w:t>
          </w:r>
          <w:r w:rsidRPr="001C3262">
            <w:rPr>
              <w:sz w:val="24"/>
              <w:szCs w:val="24"/>
            </w:rPr>
            <w:tab/>
          </w:r>
        </w:p>
        <w:p w14:paraId="789CA731" w14:textId="5BD62DA3" w:rsidR="001C3262" w:rsidRPr="001C3262" w:rsidRDefault="001C3262" w:rsidP="001C3262">
          <w:pPr>
            <w:spacing w:after="0" w:line="360" w:lineRule="auto"/>
            <w:jc w:val="both"/>
            <w:rPr>
              <w:sz w:val="24"/>
              <w:szCs w:val="24"/>
            </w:rPr>
          </w:pPr>
          <w:r w:rsidRPr="001C3262">
            <w:rPr>
              <w:sz w:val="24"/>
              <w:szCs w:val="24"/>
            </w:rPr>
            <w:t>Date</w:t>
          </w:r>
          <w:r>
            <w:rPr>
              <w:sz w:val="24"/>
              <w:szCs w:val="24"/>
            </w:rPr>
            <w:t>: 1</w:t>
          </w:r>
          <w:r w:rsidR="00C7576F">
            <w:rPr>
              <w:sz w:val="24"/>
              <w:szCs w:val="24"/>
            </w:rPr>
            <w:t>6</w:t>
          </w:r>
          <w:r>
            <w:rPr>
              <w:sz w:val="24"/>
              <w:szCs w:val="24"/>
            </w:rPr>
            <w:t>/05/2018</w:t>
          </w:r>
        </w:p>
        <w:p w14:paraId="7B4B9EC6" w14:textId="77777777" w:rsidR="00B52593" w:rsidRDefault="00B52593">
          <w:pPr>
            <w:rPr>
              <w:sz w:val="24"/>
              <w:szCs w:val="24"/>
            </w:rPr>
          </w:pPr>
          <w:r>
            <w:rPr>
              <w:sz w:val="24"/>
              <w:szCs w:val="24"/>
            </w:rPr>
            <w:br w:type="page"/>
          </w:r>
        </w:p>
        <w:p w14:paraId="51A6E4F7" w14:textId="77777777" w:rsidR="00B52593" w:rsidRDefault="00B52593" w:rsidP="001C3262">
          <w:pPr>
            <w:spacing w:after="0" w:line="360" w:lineRule="auto"/>
            <w:rPr>
              <w:sz w:val="24"/>
              <w:szCs w:val="24"/>
            </w:rPr>
          </w:pPr>
        </w:p>
        <w:p w14:paraId="758E1281" w14:textId="77777777" w:rsidR="00B52593" w:rsidRDefault="00B52593" w:rsidP="00B52593">
          <w:pPr>
            <w:pStyle w:val="Title"/>
            <w:rPr>
              <w:color w:val="365F91" w:themeColor="accent1" w:themeShade="BF"/>
            </w:rPr>
          </w:pPr>
          <w:r w:rsidRPr="00B52593">
            <w:rPr>
              <w:color w:val="365F91" w:themeColor="accent1" w:themeShade="BF"/>
            </w:rPr>
            <w:t>Acknowledgements</w:t>
          </w:r>
        </w:p>
        <w:p w14:paraId="682F1827" w14:textId="51752B93" w:rsidR="00DD0F19" w:rsidRDefault="00DD0F19"/>
        <w:p w14:paraId="17157B00" w14:textId="62E463EC" w:rsidR="00F71C2A" w:rsidRDefault="00F71C2A"/>
        <w:p w14:paraId="6EDA4ABE" w14:textId="77777777" w:rsidR="00015C68" w:rsidRDefault="00015C68"/>
        <w:p w14:paraId="0FA0ED1F" w14:textId="77777777" w:rsidR="00822838" w:rsidRPr="00DB77FC" w:rsidRDefault="00822838" w:rsidP="00DB77FC">
          <w:pPr>
            <w:spacing w:line="360" w:lineRule="auto"/>
            <w:jc w:val="both"/>
            <w:rPr>
              <w:sz w:val="24"/>
              <w:szCs w:val="24"/>
            </w:rPr>
          </w:pPr>
          <w:r w:rsidRPr="00F71C2A">
            <w:rPr>
              <w:b/>
              <w:sz w:val="24"/>
              <w:szCs w:val="24"/>
            </w:rPr>
            <w:t>Special thanks are due to</w:t>
          </w:r>
          <w:r w:rsidRPr="00DB77FC">
            <w:rPr>
              <w:sz w:val="24"/>
              <w:szCs w:val="24"/>
            </w:rPr>
            <w:t>:</w:t>
          </w:r>
        </w:p>
        <w:p w14:paraId="32CDA820" w14:textId="1C54B02D" w:rsidR="00DB77FC" w:rsidRDefault="00DB77FC" w:rsidP="00DB77FC">
          <w:pPr>
            <w:spacing w:line="360" w:lineRule="auto"/>
            <w:jc w:val="both"/>
            <w:rPr>
              <w:sz w:val="24"/>
              <w:szCs w:val="24"/>
            </w:rPr>
          </w:pPr>
          <w:r w:rsidRPr="00DB77FC">
            <w:rPr>
              <w:sz w:val="24"/>
              <w:szCs w:val="24"/>
            </w:rPr>
            <w:t>Dr Louise Emanuel, my dissertation supervisor – thank you for the encouragement and enthusiasm shown along the way! Your support has been truly invaluable</w:t>
          </w:r>
          <w:r w:rsidR="00F71C2A">
            <w:rPr>
              <w:sz w:val="24"/>
              <w:szCs w:val="24"/>
            </w:rPr>
            <w:t xml:space="preserve"> and has guided me to accomplish my greatest </w:t>
          </w:r>
          <w:r w:rsidR="004A77EA">
            <w:rPr>
              <w:sz w:val="24"/>
              <w:szCs w:val="24"/>
            </w:rPr>
            <w:t xml:space="preserve">academic </w:t>
          </w:r>
          <w:r w:rsidR="00F71C2A">
            <w:rPr>
              <w:sz w:val="24"/>
              <w:szCs w:val="24"/>
            </w:rPr>
            <w:t>success to date!</w:t>
          </w:r>
        </w:p>
        <w:p w14:paraId="12BADF35" w14:textId="77777777" w:rsidR="00015C68" w:rsidRPr="00DB77FC" w:rsidRDefault="00015C68" w:rsidP="00DB77FC">
          <w:pPr>
            <w:spacing w:line="360" w:lineRule="auto"/>
            <w:jc w:val="both"/>
            <w:rPr>
              <w:sz w:val="24"/>
              <w:szCs w:val="24"/>
            </w:rPr>
          </w:pPr>
        </w:p>
        <w:p w14:paraId="19F6378E" w14:textId="2611B9B7" w:rsidR="00DB77FC" w:rsidRDefault="00DB77FC" w:rsidP="00DB77FC">
          <w:pPr>
            <w:spacing w:line="360" w:lineRule="auto"/>
            <w:jc w:val="both"/>
            <w:rPr>
              <w:sz w:val="24"/>
              <w:szCs w:val="24"/>
            </w:rPr>
          </w:pPr>
          <w:r w:rsidRPr="00DB77FC">
            <w:rPr>
              <w:sz w:val="24"/>
              <w:szCs w:val="24"/>
            </w:rPr>
            <w:t xml:space="preserve">My family and close friends – thank you for putting up with me, for being there when I needed </w:t>
          </w:r>
          <w:r>
            <w:rPr>
              <w:sz w:val="24"/>
              <w:szCs w:val="24"/>
            </w:rPr>
            <w:t xml:space="preserve">you </w:t>
          </w:r>
          <w:r w:rsidRPr="00DB77FC">
            <w:rPr>
              <w:sz w:val="24"/>
              <w:szCs w:val="24"/>
            </w:rPr>
            <w:t>the most! You are all amazing and I am so blessed to have you in my life!</w:t>
          </w:r>
        </w:p>
        <w:p w14:paraId="110E6392" w14:textId="77777777" w:rsidR="00015C68" w:rsidRDefault="00015C68" w:rsidP="00DB77FC">
          <w:pPr>
            <w:spacing w:line="360" w:lineRule="auto"/>
            <w:jc w:val="both"/>
            <w:rPr>
              <w:sz w:val="24"/>
              <w:szCs w:val="24"/>
            </w:rPr>
          </w:pPr>
        </w:p>
        <w:p w14:paraId="5FA54A19" w14:textId="700E9374" w:rsidR="00015C68" w:rsidRDefault="00015C68" w:rsidP="00DB77FC">
          <w:pPr>
            <w:spacing w:line="360" w:lineRule="auto"/>
            <w:jc w:val="both"/>
            <w:rPr>
              <w:sz w:val="24"/>
              <w:szCs w:val="24"/>
            </w:rPr>
          </w:pPr>
          <w:r>
            <w:rPr>
              <w:sz w:val="24"/>
              <w:szCs w:val="24"/>
            </w:rPr>
            <w:t xml:space="preserve">My best friend K – thank you for the love and support, and for being such an inspiration at times when you are facing the toughest challenge of your life! </w:t>
          </w:r>
        </w:p>
        <w:p w14:paraId="7A3BCAEA" w14:textId="77777777" w:rsidR="00015C68" w:rsidRPr="00DB77FC" w:rsidRDefault="00015C68" w:rsidP="00DB77FC">
          <w:pPr>
            <w:spacing w:line="360" w:lineRule="auto"/>
            <w:jc w:val="both"/>
            <w:rPr>
              <w:sz w:val="24"/>
              <w:szCs w:val="24"/>
            </w:rPr>
          </w:pPr>
        </w:p>
        <w:p w14:paraId="1B5D5B03" w14:textId="43DBED41" w:rsidR="00DB77FC" w:rsidRDefault="00DB77FC" w:rsidP="00DB77FC">
          <w:pPr>
            <w:spacing w:line="360" w:lineRule="auto"/>
            <w:jc w:val="both"/>
            <w:rPr>
              <w:sz w:val="24"/>
              <w:szCs w:val="24"/>
            </w:rPr>
          </w:pPr>
          <w:r w:rsidRPr="00DB77FC">
            <w:rPr>
              <w:sz w:val="24"/>
              <w:szCs w:val="24"/>
            </w:rPr>
            <w:t xml:space="preserve">All participants </w:t>
          </w:r>
          <w:r w:rsidR="00F71C2A">
            <w:rPr>
              <w:sz w:val="24"/>
              <w:szCs w:val="24"/>
            </w:rPr>
            <w:t>that agreed to answer the interview questions,</w:t>
          </w:r>
          <w:r w:rsidRPr="00DB77FC">
            <w:rPr>
              <w:sz w:val="24"/>
              <w:szCs w:val="24"/>
            </w:rPr>
            <w:t xml:space="preserve"> as well as those that kindly shared the weblink with young people for the online survey</w:t>
          </w:r>
          <w:r w:rsidR="00015C68">
            <w:rPr>
              <w:sz w:val="24"/>
              <w:szCs w:val="24"/>
            </w:rPr>
            <w:t>.</w:t>
          </w:r>
          <w:r w:rsidRPr="00DB77FC">
            <w:rPr>
              <w:sz w:val="24"/>
              <w:szCs w:val="24"/>
            </w:rPr>
            <w:t xml:space="preserve"> I could have not done </w:t>
          </w:r>
          <w:r>
            <w:rPr>
              <w:sz w:val="24"/>
              <w:szCs w:val="24"/>
            </w:rPr>
            <w:t xml:space="preserve">it </w:t>
          </w:r>
          <w:r w:rsidRPr="00DB77FC">
            <w:rPr>
              <w:sz w:val="24"/>
              <w:szCs w:val="24"/>
            </w:rPr>
            <w:t xml:space="preserve">without </w:t>
          </w:r>
          <w:r w:rsidR="00DB0840">
            <w:rPr>
              <w:sz w:val="24"/>
              <w:szCs w:val="24"/>
            </w:rPr>
            <w:t>their</w:t>
          </w:r>
          <w:r w:rsidRPr="00DB77FC">
            <w:rPr>
              <w:sz w:val="24"/>
              <w:szCs w:val="24"/>
            </w:rPr>
            <w:t xml:space="preserve"> assistance!</w:t>
          </w:r>
        </w:p>
        <w:p w14:paraId="5804280E" w14:textId="2A72438C" w:rsidR="00B52593" w:rsidRPr="00DB0840" w:rsidRDefault="00B52593" w:rsidP="00DB0840">
          <w:pPr>
            <w:spacing w:line="360" w:lineRule="auto"/>
            <w:jc w:val="both"/>
            <w:rPr>
              <w:rFonts w:asciiTheme="majorHAnsi" w:eastAsiaTheme="majorEastAsia" w:hAnsiTheme="majorHAnsi" w:cstheme="majorBidi"/>
              <w:spacing w:val="-10"/>
              <w:kern w:val="28"/>
              <w:sz w:val="56"/>
              <w:szCs w:val="56"/>
            </w:rPr>
          </w:pPr>
          <w:r>
            <w:br w:type="page"/>
          </w:r>
        </w:p>
        <w:p w14:paraId="01D36770" w14:textId="067C9F2D" w:rsidR="00263986" w:rsidRDefault="00B52593" w:rsidP="00B52593">
          <w:pPr>
            <w:pStyle w:val="Title"/>
            <w:rPr>
              <w:color w:val="365F91" w:themeColor="accent1" w:themeShade="BF"/>
            </w:rPr>
          </w:pPr>
          <w:r w:rsidRPr="00B52593">
            <w:rPr>
              <w:color w:val="365F91" w:themeColor="accent1" w:themeShade="BF"/>
            </w:rPr>
            <w:lastRenderedPageBreak/>
            <w:t xml:space="preserve">Abstract </w:t>
          </w:r>
        </w:p>
        <w:p w14:paraId="75F34155" w14:textId="77777777" w:rsidR="00C3003B" w:rsidRPr="00C3003B" w:rsidRDefault="00C3003B" w:rsidP="00C3003B"/>
        <w:p w14:paraId="2FB889A9" w14:textId="77777777" w:rsidR="001B3C12" w:rsidRDefault="001B3C12" w:rsidP="001B3C12">
          <w:pPr>
            <w:spacing w:after="0" w:line="360" w:lineRule="auto"/>
            <w:jc w:val="both"/>
            <w:rPr>
              <w:sz w:val="24"/>
              <w:szCs w:val="24"/>
            </w:rPr>
          </w:pPr>
          <w:r>
            <w:rPr>
              <w:sz w:val="24"/>
              <w:szCs w:val="24"/>
            </w:rPr>
            <w:t>As a progressive work from a research undertaken five years ago, this current piece of writing intended to boldly analyse how social businesses are impacting on Wales. For the purpose of this research, ‘social businesses’ (SBs) have been used as an umbrella term to include social entrepreneurship main hybrid models of SBs structures and activities.</w:t>
          </w:r>
        </w:p>
        <w:p w14:paraId="5585F621" w14:textId="77777777" w:rsidR="001B3C12" w:rsidRDefault="001B3C12" w:rsidP="001B3C12">
          <w:pPr>
            <w:spacing w:after="0" w:line="360" w:lineRule="auto"/>
            <w:jc w:val="both"/>
            <w:rPr>
              <w:sz w:val="24"/>
              <w:szCs w:val="24"/>
            </w:rPr>
          </w:pPr>
        </w:p>
        <w:p w14:paraId="0F4032BF" w14:textId="77777777" w:rsidR="001B3C12" w:rsidRDefault="001B3C12" w:rsidP="001B3C12">
          <w:pPr>
            <w:spacing w:after="0" w:line="360" w:lineRule="auto"/>
            <w:jc w:val="both"/>
            <w:rPr>
              <w:sz w:val="24"/>
              <w:szCs w:val="24"/>
            </w:rPr>
          </w:pPr>
          <w:r>
            <w:rPr>
              <w:sz w:val="24"/>
              <w:szCs w:val="24"/>
            </w:rPr>
            <w:t>At times of economic uncertainties due to Brexit, extreme funding cuts and rising levels of various inequalities, in Wales SBs are focusing on change and cultural planning to generate social change and address unmet societal needs, operating in areas of deprivation with the social mission to fight poverty.</w:t>
          </w:r>
        </w:p>
        <w:p w14:paraId="2CE78C4D" w14:textId="10FA4436" w:rsidR="001B3C12" w:rsidRDefault="001B3C12" w:rsidP="001B3C12">
          <w:pPr>
            <w:spacing w:after="0" w:line="360" w:lineRule="auto"/>
            <w:jc w:val="both"/>
            <w:rPr>
              <w:sz w:val="24"/>
              <w:szCs w:val="24"/>
            </w:rPr>
          </w:pPr>
          <w:r>
            <w:rPr>
              <w:sz w:val="24"/>
              <w:szCs w:val="24"/>
            </w:rPr>
            <w:t>More precisely, the literature review sought to establish the impact social businesses produce in Wales by looking at specific factors such as economic growth, unemployment and SBs education targeting the 18-24 age group, and a comprehensive PESTEL analysis amongst others. Furthermore, through an exploratory approach and employing a mixed method research more specifically online survey and interview</w:t>
          </w:r>
          <w:r w:rsidR="00011705">
            <w:rPr>
              <w:sz w:val="24"/>
              <w:szCs w:val="24"/>
            </w:rPr>
            <w:t>,</w:t>
          </w:r>
          <w:r>
            <w:rPr>
              <w:sz w:val="24"/>
              <w:szCs w:val="24"/>
            </w:rPr>
            <w:t xml:space="preserve"> new quantitative and qualitative data has been gathered. </w:t>
          </w:r>
        </w:p>
        <w:p w14:paraId="49FE2151" w14:textId="77777777" w:rsidR="001B3C12" w:rsidRDefault="001B3C12" w:rsidP="001B3C12">
          <w:pPr>
            <w:spacing w:after="0" w:line="360" w:lineRule="auto"/>
            <w:jc w:val="both"/>
            <w:rPr>
              <w:sz w:val="24"/>
              <w:szCs w:val="24"/>
            </w:rPr>
          </w:pPr>
        </w:p>
        <w:p w14:paraId="3550F4DF" w14:textId="4418B776" w:rsidR="001B3C12" w:rsidRDefault="001B3C12" w:rsidP="001B3C12">
          <w:pPr>
            <w:spacing w:after="0" w:line="360" w:lineRule="auto"/>
            <w:jc w:val="both"/>
            <w:rPr>
              <w:sz w:val="24"/>
              <w:szCs w:val="24"/>
            </w:rPr>
          </w:pPr>
          <w:r>
            <w:rPr>
              <w:sz w:val="24"/>
              <w:szCs w:val="24"/>
            </w:rPr>
            <w:t>The overall findings have revealed that over the last five years SBs have shown positive growth contributi</w:t>
          </w:r>
          <w:r w:rsidR="005E5B0F">
            <w:rPr>
              <w:sz w:val="24"/>
              <w:szCs w:val="24"/>
            </w:rPr>
            <w:t>ng</w:t>
          </w:r>
          <w:r>
            <w:rPr>
              <w:sz w:val="24"/>
              <w:szCs w:val="24"/>
            </w:rPr>
            <w:t xml:space="preserve"> to Welsh economy</w:t>
          </w:r>
          <w:r w:rsidR="005E5B0F">
            <w:rPr>
              <w:sz w:val="24"/>
              <w:szCs w:val="24"/>
            </w:rPr>
            <w:t xml:space="preserve"> and </w:t>
          </w:r>
          <w:r>
            <w:rPr>
              <w:sz w:val="24"/>
              <w:szCs w:val="24"/>
            </w:rPr>
            <w:t>providing job opportunities</w:t>
          </w:r>
          <w:r w:rsidR="005E5B0F">
            <w:rPr>
              <w:sz w:val="24"/>
              <w:szCs w:val="24"/>
            </w:rPr>
            <w:t xml:space="preserve">, </w:t>
          </w:r>
          <w:r w:rsidR="0094500B">
            <w:rPr>
              <w:sz w:val="24"/>
              <w:szCs w:val="24"/>
            </w:rPr>
            <w:t xml:space="preserve">thus </w:t>
          </w:r>
          <w:r>
            <w:rPr>
              <w:sz w:val="24"/>
              <w:szCs w:val="24"/>
            </w:rPr>
            <w:t xml:space="preserve">the alarming number of economically inactive people is a key indicator of a struggling economy that is not maximising on its assets. </w:t>
          </w:r>
        </w:p>
        <w:p w14:paraId="7DCEDDAF" w14:textId="1A89DA74" w:rsidR="001B3C12" w:rsidRDefault="001B3C12" w:rsidP="001B3C12">
          <w:pPr>
            <w:spacing w:after="0" w:line="360" w:lineRule="auto"/>
            <w:jc w:val="both"/>
            <w:rPr>
              <w:sz w:val="24"/>
              <w:szCs w:val="24"/>
            </w:rPr>
          </w:pPr>
          <w:r>
            <w:rPr>
              <w:sz w:val="24"/>
              <w:szCs w:val="24"/>
            </w:rPr>
            <w:t xml:space="preserve">Regarding SBs education, although efforts have been made towards improving the awareness and promotion of SBs, the findings clearly indicated a discrepancy between rhetoric about what was said on paper and what was actually found through new data when put in practice as only ONE out of 23 students was able to name some benefits of SBs in their local community. The main issue here being that in the near future, the Welsh youth would inherit the responsibility to find solutions to numerous </w:t>
          </w:r>
          <w:r w:rsidR="0000256A">
            <w:rPr>
              <w:sz w:val="24"/>
              <w:szCs w:val="24"/>
            </w:rPr>
            <w:t>deep-rooted</w:t>
          </w:r>
          <w:r>
            <w:rPr>
              <w:sz w:val="24"/>
              <w:szCs w:val="24"/>
            </w:rPr>
            <w:t xml:space="preserve"> economical, societal and environmental problems, yet they are not receiving the relevant education that could enable them to unlock the next generation of social entrepreneurs and nurture social innovation. </w:t>
          </w:r>
          <w:r>
            <w:rPr>
              <w:sz w:val="24"/>
              <w:szCs w:val="24"/>
            </w:rPr>
            <w:lastRenderedPageBreak/>
            <w:t>Making provisions for the future must include today’s youth as this is perhaps the only one-time chance to secure a sustainable economic growth and seize forthcoming possibilities.</w:t>
          </w:r>
        </w:p>
        <w:p w14:paraId="041B7824" w14:textId="2C712ADB" w:rsidR="001B3C12" w:rsidRDefault="001B3C12" w:rsidP="001B3C12">
          <w:pPr>
            <w:spacing w:after="0" w:line="360" w:lineRule="auto"/>
            <w:jc w:val="both"/>
            <w:rPr>
              <w:sz w:val="24"/>
              <w:szCs w:val="24"/>
            </w:rPr>
          </w:pPr>
          <w:r>
            <w:rPr>
              <w:sz w:val="24"/>
              <w:szCs w:val="24"/>
            </w:rPr>
            <w:t xml:space="preserve">Nevertheless, the PESTEL analysis has identified several </w:t>
          </w:r>
          <w:r w:rsidR="0094500B">
            <w:rPr>
              <w:sz w:val="24"/>
              <w:szCs w:val="24"/>
            </w:rPr>
            <w:t>impending</w:t>
          </w:r>
          <w:r>
            <w:rPr>
              <w:sz w:val="24"/>
              <w:szCs w:val="24"/>
            </w:rPr>
            <w:t xml:space="preserve"> opportunities and challenges and these have been unanimously supported by the participants answering the interview questions; most notably Brexit was said to be both beneficial and damaging. Beneficial as it will force SBs to become more reliant in their own resources and harness from social innovation to capitalise on financial independence, and at the same time damaging due to the unknown and uncertainty that this may bring.</w:t>
          </w:r>
        </w:p>
        <w:p w14:paraId="2CDCB068" w14:textId="77777777" w:rsidR="001B3C12" w:rsidRDefault="001B3C12" w:rsidP="001B3C12">
          <w:pPr>
            <w:spacing w:after="0" w:line="360" w:lineRule="auto"/>
            <w:jc w:val="both"/>
            <w:rPr>
              <w:sz w:val="24"/>
              <w:szCs w:val="24"/>
            </w:rPr>
          </w:pPr>
        </w:p>
        <w:p w14:paraId="29684985" w14:textId="64D247AE" w:rsidR="001B3C12" w:rsidRDefault="001B3C12" w:rsidP="0000256A">
          <w:pPr>
            <w:spacing w:after="0" w:line="360" w:lineRule="auto"/>
            <w:jc w:val="both"/>
            <w:rPr>
              <w:sz w:val="24"/>
              <w:szCs w:val="24"/>
            </w:rPr>
          </w:pPr>
          <w:r>
            <w:rPr>
              <w:sz w:val="24"/>
              <w:szCs w:val="24"/>
            </w:rPr>
            <w:t xml:space="preserve">Conclusively, this research has minimised the knowledge gap and determined the importance of SBs to the Welsh economy and general well-being of people living </w:t>
          </w:r>
          <w:r w:rsidR="0000256A">
            <w:rPr>
              <w:sz w:val="24"/>
              <w:szCs w:val="24"/>
            </w:rPr>
            <w:t>here</w:t>
          </w:r>
          <w:r>
            <w:rPr>
              <w:sz w:val="24"/>
              <w:szCs w:val="24"/>
            </w:rPr>
            <w:t xml:space="preserve"> by producing a systematic analysis of how SBs impact on Wales.</w:t>
          </w:r>
        </w:p>
        <w:p w14:paraId="68CCF720" w14:textId="20D92E96" w:rsidR="00B52593" w:rsidRPr="00B52593" w:rsidRDefault="001B3C12" w:rsidP="0000256A">
          <w:pPr>
            <w:spacing w:line="360" w:lineRule="auto"/>
            <w:jc w:val="both"/>
          </w:pPr>
          <w:r>
            <w:rPr>
              <w:sz w:val="24"/>
              <w:szCs w:val="24"/>
            </w:rPr>
            <w:t>As detailed in the very last chapter, several recommendations have been made with the potential of addressing the inconsistencies found within the study.</w:t>
          </w:r>
          <w:r w:rsidR="00A305D2">
            <w:br w:type="page"/>
          </w:r>
        </w:p>
        <w:p w14:paraId="2AE23F93" w14:textId="0B5066EE" w:rsidR="007A05E8" w:rsidRDefault="006B48FE"/>
      </w:sdtContent>
    </w:sdt>
    <w:sdt>
      <w:sdtPr>
        <w:rPr>
          <w:rFonts w:asciiTheme="minorHAnsi" w:eastAsiaTheme="minorHAnsi" w:hAnsiTheme="minorHAnsi" w:cstheme="minorBidi"/>
          <w:color w:val="auto"/>
          <w:sz w:val="22"/>
          <w:szCs w:val="22"/>
          <w:lang w:val="en-GB"/>
        </w:rPr>
        <w:id w:val="1780598036"/>
        <w:docPartObj>
          <w:docPartGallery w:val="Table of Contents"/>
          <w:docPartUnique/>
        </w:docPartObj>
      </w:sdtPr>
      <w:sdtEndPr>
        <w:rPr>
          <w:b/>
          <w:bCs/>
          <w:noProof/>
        </w:rPr>
      </w:sdtEndPr>
      <w:sdtContent>
        <w:p w14:paraId="3C9E594A" w14:textId="77777777" w:rsidR="00897178" w:rsidRDefault="00897178" w:rsidP="002546FD">
          <w:pPr>
            <w:pStyle w:val="TOCHeading"/>
            <w:tabs>
              <w:tab w:val="left" w:pos="3016"/>
            </w:tabs>
            <w:rPr>
              <w:rFonts w:asciiTheme="minorHAnsi" w:eastAsiaTheme="minorHAnsi" w:hAnsiTheme="minorHAnsi" w:cstheme="minorBidi"/>
              <w:color w:val="auto"/>
              <w:sz w:val="22"/>
              <w:szCs w:val="22"/>
              <w:lang w:val="en-GB"/>
            </w:rPr>
          </w:pPr>
        </w:p>
        <w:p w14:paraId="59B28AF1" w14:textId="396D9949" w:rsidR="00CF6213" w:rsidRDefault="00CF6213" w:rsidP="002546FD">
          <w:pPr>
            <w:pStyle w:val="TOCHeading"/>
            <w:tabs>
              <w:tab w:val="left" w:pos="3016"/>
            </w:tabs>
            <w:rPr>
              <w:b/>
              <w:color w:val="000000" w:themeColor="text1"/>
            </w:rPr>
          </w:pPr>
          <w:r w:rsidRPr="00B52593">
            <w:rPr>
              <w:b/>
            </w:rPr>
            <w:t>Contents</w:t>
          </w:r>
          <w:r w:rsidR="002546FD">
            <w:rPr>
              <w:b/>
              <w:color w:val="000000" w:themeColor="text1"/>
            </w:rPr>
            <w:tab/>
          </w:r>
        </w:p>
        <w:p w14:paraId="78059EC9" w14:textId="77777777" w:rsidR="001F72EA" w:rsidRPr="001F72EA" w:rsidRDefault="001F72EA" w:rsidP="001F72EA">
          <w:pPr>
            <w:rPr>
              <w:lang w:val="en-US"/>
            </w:rPr>
          </w:pPr>
        </w:p>
        <w:p w14:paraId="39218711" w14:textId="522F3082" w:rsidR="002C51FF" w:rsidRDefault="00CF6213">
          <w:pPr>
            <w:pStyle w:val="TOC1"/>
            <w:rPr>
              <w:rFonts w:eastAsiaTheme="minorEastAsia"/>
              <w:b w:val="0"/>
              <w:color w:val="auto"/>
              <w:lang w:eastAsia="en-GB"/>
            </w:rPr>
          </w:pPr>
          <w:r w:rsidRPr="00474460">
            <w:rPr>
              <w:sz w:val="20"/>
              <w:szCs w:val="20"/>
            </w:rPr>
            <w:fldChar w:fldCharType="begin"/>
          </w:r>
          <w:r w:rsidRPr="00474460">
            <w:rPr>
              <w:sz w:val="20"/>
              <w:szCs w:val="20"/>
            </w:rPr>
            <w:instrText xml:space="preserve"> TOC \o "1-3" \h \z \u </w:instrText>
          </w:r>
          <w:r w:rsidRPr="00474460">
            <w:rPr>
              <w:sz w:val="20"/>
              <w:szCs w:val="20"/>
            </w:rPr>
            <w:fldChar w:fldCharType="separate"/>
          </w:r>
          <w:hyperlink w:anchor="_Toc514247734" w:history="1">
            <w:r w:rsidR="002C51FF" w:rsidRPr="00E54494">
              <w:rPr>
                <w:rStyle w:val="Hyperlink"/>
              </w:rPr>
              <w:t>List of Figures and Tables</w:t>
            </w:r>
            <w:r w:rsidR="002C51FF">
              <w:rPr>
                <w:webHidden/>
              </w:rPr>
              <w:tab/>
            </w:r>
            <w:r w:rsidR="002C51FF">
              <w:rPr>
                <w:webHidden/>
              </w:rPr>
              <w:fldChar w:fldCharType="begin"/>
            </w:r>
            <w:r w:rsidR="002C51FF">
              <w:rPr>
                <w:webHidden/>
              </w:rPr>
              <w:instrText xml:space="preserve"> PAGEREF _Toc514247734 \h </w:instrText>
            </w:r>
            <w:r w:rsidR="002C51FF">
              <w:rPr>
                <w:webHidden/>
              </w:rPr>
            </w:r>
            <w:r w:rsidR="002C51FF">
              <w:rPr>
                <w:webHidden/>
              </w:rPr>
              <w:fldChar w:fldCharType="separate"/>
            </w:r>
            <w:r w:rsidR="002C51FF">
              <w:rPr>
                <w:webHidden/>
              </w:rPr>
              <w:t>7</w:t>
            </w:r>
            <w:r w:rsidR="002C51FF">
              <w:rPr>
                <w:webHidden/>
              </w:rPr>
              <w:fldChar w:fldCharType="end"/>
            </w:r>
          </w:hyperlink>
        </w:p>
        <w:p w14:paraId="56477642" w14:textId="1CFD6ECE" w:rsidR="002C51FF" w:rsidRDefault="002C51FF">
          <w:pPr>
            <w:pStyle w:val="TOC2"/>
            <w:tabs>
              <w:tab w:val="right" w:leader="dot" w:pos="9016"/>
            </w:tabs>
            <w:rPr>
              <w:rFonts w:eastAsiaTheme="minorEastAsia"/>
              <w:noProof/>
              <w:lang w:eastAsia="en-GB"/>
            </w:rPr>
          </w:pPr>
          <w:hyperlink w:anchor="_Toc514247735" w:history="1">
            <w:r w:rsidRPr="00E54494">
              <w:rPr>
                <w:rStyle w:val="Hyperlink"/>
                <w:noProof/>
              </w:rPr>
              <w:t>Figures</w:t>
            </w:r>
            <w:r>
              <w:rPr>
                <w:noProof/>
                <w:webHidden/>
              </w:rPr>
              <w:tab/>
            </w:r>
            <w:r>
              <w:rPr>
                <w:noProof/>
                <w:webHidden/>
              </w:rPr>
              <w:fldChar w:fldCharType="begin"/>
            </w:r>
            <w:r>
              <w:rPr>
                <w:noProof/>
                <w:webHidden/>
              </w:rPr>
              <w:instrText xml:space="preserve"> PAGEREF _Toc514247735 \h </w:instrText>
            </w:r>
            <w:r>
              <w:rPr>
                <w:noProof/>
                <w:webHidden/>
              </w:rPr>
            </w:r>
            <w:r>
              <w:rPr>
                <w:noProof/>
                <w:webHidden/>
              </w:rPr>
              <w:fldChar w:fldCharType="separate"/>
            </w:r>
            <w:r>
              <w:rPr>
                <w:noProof/>
                <w:webHidden/>
              </w:rPr>
              <w:t>7</w:t>
            </w:r>
            <w:r>
              <w:rPr>
                <w:noProof/>
                <w:webHidden/>
              </w:rPr>
              <w:fldChar w:fldCharType="end"/>
            </w:r>
          </w:hyperlink>
        </w:p>
        <w:p w14:paraId="0E90AF13" w14:textId="23D0CC40" w:rsidR="002C51FF" w:rsidRDefault="002C51FF">
          <w:pPr>
            <w:pStyle w:val="TOC2"/>
            <w:tabs>
              <w:tab w:val="right" w:leader="dot" w:pos="9016"/>
            </w:tabs>
            <w:rPr>
              <w:rFonts w:eastAsiaTheme="minorEastAsia"/>
              <w:noProof/>
              <w:lang w:eastAsia="en-GB"/>
            </w:rPr>
          </w:pPr>
          <w:hyperlink w:anchor="_Toc514247736" w:history="1">
            <w:r w:rsidRPr="00E54494">
              <w:rPr>
                <w:rStyle w:val="Hyperlink"/>
                <w:noProof/>
              </w:rPr>
              <w:t>Tables</w:t>
            </w:r>
            <w:r>
              <w:rPr>
                <w:noProof/>
                <w:webHidden/>
              </w:rPr>
              <w:tab/>
            </w:r>
            <w:r>
              <w:rPr>
                <w:noProof/>
                <w:webHidden/>
              </w:rPr>
              <w:fldChar w:fldCharType="begin"/>
            </w:r>
            <w:r>
              <w:rPr>
                <w:noProof/>
                <w:webHidden/>
              </w:rPr>
              <w:instrText xml:space="preserve"> PAGEREF _Toc514247736 \h </w:instrText>
            </w:r>
            <w:r>
              <w:rPr>
                <w:noProof/>
                <w:webHidden/>
              </w:rPr>
            </w:r>
            <w:r>
              <w:rPr>
                <w:noProof/>
                <w:webHidden/>
              </w:rPr>
              <w:fldChar w:fldCharType="separate"/>
            </w:r>
            <w:r>
              <w:rPr>
                <w:noProof/>
                <w:webHidden/>
              </w:rPr>
              <w:t>7</w:t>
            </w:r>
            <w:r>
              <w:rPr>
                <w:noProof/>
                <w:webHidden/>
              </w:rPr>
              <w:fldChar w:fldCharType="end"/>
            </w:r>
          </w:hyperlink>
        </w:p>
        <w:p w14:paraId="5F99315C" w14:textId="13D788A9" w:rsidR="002C51FF" w:rsidRDefault="002C51FF">
          <w:pPr>
            <w:pStyle w:val="TOC1"/>
            <w:rPr>
              <w:rFonts w:eastAsiaTheme="minorEastAsia"/>
              <w:b w:val="0"/>
              <w:color w:val="auto"/>
              <w:lang w:eastAsia="en-GB"/>
            </w:rPr>
          </w:pPr>
          <w:hyperlink w:anchor="_Toc514247737" w:history="1">
            <w:r w:rsidRPr="00E54494">
              <w:rPr>
                <w:rStyle w:val="Hyperlink"/>
              </w:rPr>
              <w:t>List of Abbreviations</w:t>
            </w:r>
            <w:r>
              <w:rPr>
                <w:webHidden/>
              </w:rPr>
              <w:tab/>
            </w:r>
            <w:r>
              <w:rPr>
                <w:webHidden/>
              </w:rPr>
              <w:fldChar w:fldCharType="begin"/>
            </w:r>
            <w:r>
              <w:rPr>
                <w:webHidden/>
              </w:rPr>
              <w:instrText xml:space="preserve"> PAGEREF _Toc514247737 \h </w:instrText>
            </w:r>
            <w:r>
              <w:rPr>
                <w:webHidden/>
              </w:rPr>
            </w:r>
            <w:r>
              <w:rPr>
                <w:webHidden/>
              </w:rPr>
              <w:fldChar w:fldCharType="separate"/>
            </w:r>
            <w:r>
              <w:rPr>
                <w:webHidden/>
              </w:rPr>
              <w:t>8</w:t>
            </w:r>
            <w:r>
              <w:rPr>
                <w:webHidden/>
              </w:rPr>
              <w:fldChar w:fldCharType="end"/>
            </w:r>
          </w:hyperlink>
        </w:p>
        <w:p w14:paraId="13077EE0" w14:textId="3DB852EC" w:rsidR="002C51FF" w:rsidRDefault="002C51FF">
          <w:pPr>
            <w:pStyle w:val="TOC1"/>
            <w:rPr>
              <w:rFonts w:eastAsiaTheme="minorEastAsia"/>
              <w:b w:val="0"/>
              <w:color w:val="auto"/>
              <w:lang w:eastAsia="en-GB"/>
            </w:rPr>
          </w:pPr>
          <w:hyperlink w:anchor="_Toc514247738" w:history="1">
            <w:r w:rsidRPr="00E54494">
              <w:rPr>
                <w:rStyle w:val="Hyperlink"/>
              </w:rPr>
              <w:t>Chapter 1: INTRODUCTION</w:t>
            </w:r>
            <w:r>
              <w:rPr>
                <w:webHidden/>
              </w:rPr>
              <w:tab/>
            </w:r>
            <w:r>
              <w:rPr>
                <w:webHidden/>
              </w:rPr>
              <w:fldChar w:fldCharType="begin"/>
            </w:r>
            <w:r>
              <w:rPr>
                <w:webHidden/>
              </w:rPr>
              <w:instrText xml:space="preserve"> PAGEREF _Toc514247738 \h </w:instrText>
            </w:r>
            <w:r>
              <w:rPr>
                <w:webHidden/>
              </w:rPr>
            </w:r>
            <w:r>
              <w:rPr>
                <w:webHidden/>
              </w:rPr>
              <w:fldChar w:fldCharType="separate"/>
            </w:r>
            <w:r>
              <w:rPr>
                <w:webHidden/>
              </w:rPr>
              <w:t>9</w:t>
            </w:r>
            <w:r>
              <w:rPr>
                <w:webHidden/>
              </w:rPr>
              <w:fldChar w:fldCharType="end"/>
            </w:r>
          </w:hyperlink>
        </w:p>
        <w:p w14:paraId="219B12CC" w14:textId="0D1D0E39" w:rsidR="002C51FF" w:rsidRDefault="002C51FF">
          <w:pPr>
            <w:pStyle w:val="TOC2"/>
            <w:tabs>
              <w:tab w:val="right" w:leader="dot" w:pos="9016"/>
            </w:tabs>
            <w:rPr>
              <w:rFonts w:eastAsiaTheme="minorEastAsia"/>
              <w:noProof/>
              <w:lang w:eastAsia="en-GB"/>
            </w:rPr>
          </w:pPr>
          <w:hyperlink w:anchor="_Toc514247739" w:history="1">
            <w:r w:rsidRPr="00E54494">
              <w:rPr>
                <w:rStyle w:val="Hyperlink"/>
                <w:b/>
                <w:noProof/>
              </w:rPr>
              <w:t>Background to Subject Area</w:t>
            </w:r>
            <w:r>
              <w:rPr>
                <w:noProof/>
                <w:webHidden/>
              </w:rPr>
              <w:tab/>
            </w:r>
            <w:r>
              <w:rPr>
                <w:noProof/>
                <w:webHidden/>
              </w:rPr>
              <w:fldChar w:fldCharType="begin"/>
            </w:r>
            <w:r>
              <w:rPr>
                <w:noProof/>
                <w:webHidden/>
              </w:rPr>
              <w:instrText xml:space="preserve"> PAGEREF _Toc514247739 \h </w:instrText>
            </w:r>
            <w:r>
              <w:rPr>
                <w:noProof/>
                <w:webHidden/>
              </w:rPr>
            </w:r>
            <w:r>
              <w:rPr>
                <w:noProof/>
                <w:webHidden/>
              </w:rPr>
              <w:fldChar w:fldCharType="separate"/>
            </w:r>
            <w:r>
              <w:rPr>
                <w:noProof/>
                <w:webHidden/>
              </w:rPr>
              <w:t>9</w:t>
            </w:r>
            <w:r>
              <w:rPr>
                <w:noProof/>
                <w:webHidden/>
              </w:rPr>
              <w:fldChar w:fldCharType="end"/>
            </w:r>
          </w:hyperlink>
        </w:p>
        <w:p w14:paraId="552CD128" w14:textId="64091A74" w:rsidR="002C51FF" w:rsidRDefault="002C51FF">
          <w:pPr>
            <w:pStyle w:val="TOC2"/>
            <w:tabs>
              <w:tab w:val="right" w:leader="dot" w:pos="9016"/>
            </w:tabs>
            <w:rPr>
              <w:rFonts w:eastAsiaTheme="minorEastAsia"/>
              <w:noProof/>
              <w:lang w:eastAsia="en-GB"/>
            </w:rPr>
          </w:pPr>
          <w:hyperlink w:anchor="_Toc514247740" w:history="1">
            <w:r w:rsidRPr="00E54494">
              <w:rPr>
                <w:rStyle w:val="Hyperlink"/>
                <w:b/>
                <w:noProof/>
              </w:rPr>
              <w:t>Research Question Aims and Objective</w:t>
            </w:r>
            <w:r>
              <w:rPr>
                <w:noProof/>
                <w:webHidden/>
              </w:rPr>
              <w:tab/>
            </w:r>
            <w:r>
              <w:rPr>
                <w:noProof/>
                <w:webHidden/>
              </w:rPr>
              <w:fldChar w:fldCharType="begin"/>
            </w:r>
            <w:r>
              <w:rPr>
                <w:noProof/>
                <w:webHidden/>
              </w:rPr>
              <w:instrText xml:space="preserve"> PAGEREF _Toc514247740 \h </w:instrText>
            </w:r>
            <w:r>
              <w:rPr>
                <w:noProof/>
                <w:webHidden/>
              </w:rPr>
            </w:r>
            <w:r>
              <w:rPr>
                <w:noProof/>
                <w:webHidden/>
              </w:rPr>
              <w:fldChar w:fldCharType="separate"/>
            </w:r>
            <w:r>
              <w:rPr>
                <w:noProof/>
                <w:webHidden/>
              </w:rPr>
              <w:t>10</w:t>
            </w:r>
            <w:r>
              <w:rPr>
                <w:noProof/>
                <w:webHidden/>
              </w:rPr>
              <w:fldChar w:fldCharType="end"/>
            </w:r>
          </w:hyperlink>
        </w:p>
        <w:p w14:paraId="3360DC73" w14:textId="18F03934" w:rsidR="002C51FF" w:rsidRDefault="002C51FF">
          <w:pPr>
            <w:pStyle w:val="TOC2"/>
            <w:tabs>
              <w:tab w:val="right" w:leader="dot" w:pos="9016"/>
            </w:tabs>
            <w:rPr>
              <w:rFonts w:eastAsiaTheme="minorEastAsia"/>
              <w:noProof/>
              <w:lang w:eastAsia="en-GB"/>
            </w:rPr>
          </w:pPr>
          <w:hyperlink w:anchor="_Toc514247741" w:history="1">
            <w:r w:rsidRPr="00E54494">
              <w:rPr>
                <w:rStyle w:val="Hyperlink"/>
                <w:b/>
                <w:noProof/>
              </w:rPr>
              <w:t>Conclusion</w:t>
            </w:r>
            <w:r>
              <w:rPr>
                <w:noProof/>
                <w:webHidden/>
              </w:rPr>
              <w:tab/>
            </w:r>
            <w:r>
              <w:rPr>
                <w:noProof/>
                <w:webHidden/>
              </w:rPr>
              <w:fldChar w:fldCharType="begin"/>
            </w:r>
            <w:r>
              <w:rPr>
                <w:noProof/>
                <w:webHidden/>
              </w:rPr>
              <w:instrText xml:space="preserve"> PAGEREF _Toc514247741 \h </w:instrText>
            </w:r>
            <w:r>
              <w:rPr>
                <w:noProof/>
                <w:webHidden/>
              </w:rPr>
            </w:r>
            <w:r>
              <w:rPr>
                <w:noProof/>
                <w:webHidden/>
              </w:rPr>
              <w:fldChar w:fldCharType="separate"/>
            </w:r>
            <w:r>
              <w:rPr>
                <w:noProof/>
                <w:webHidden/>
              </w:rPr>
              <w:t>11</w:t>
            </w:r>
            <w:r>
              <w:rPr>
                <w:noProof/>
                <w:webHidden/>
              </w:rPr>
              <w:fldChar w:fldCharType="end"/>
            </w:r>
          </w:hyperlink>
        </w:p>
        <w:p w14:paraId="25F5F75A" w14:textId="68F6C76E" w:rsidR="002C51FF" w:rsidRDefault="002C51FF">
          <w:pPr>
            <w:pStyle w:val="TOC1"/>
            <w:rPr>
              <w:rFonts w:eastAsiaTheme="minorEastAsia"/>
              <w:b w:val="0"/>
              <w:color w:val="auto"/>
              <w:lang w:eastAsia="en-GB"/>
            </w:rPr>
          </w:pPr>
          <w:hyperlink w:anchor="_Toc514247742" w:history="1">
            <w:r w:rsidRPr="00E54494">
              <w:rPr>
                <w:rStyle w:val="Hyperlink"/>
              </w:rPr>
              <w:t>Chapter 2: LITERATURE REVIEW</w:t>
            </w:r>
            <w:r>
              <w:rPr>
                <w:webHidden/>
              </w:rPr>
              <w:tab/>
            </w:r>
            <w:r>
              <w:rPr>
                <w:webHidden/>
              </w:rPr>
              <w:fldChar w:fldCharType="begin"/>
            </w:r>
            <w:r>
              <w:rPr>
                <w:webHidden/>
              </w:rPr>
              <w:instrText xml:space="preserve"> PAGEREF _Toc514247742 \h </w:instrText>
            </w:r>
            <w:r>
              <w:rPr>
                <w:webHidden/>
              </w:rPr>
            </w:r>
            <w:r>
              <w:rPr>
                <w:webHidden/>
              </w:rPr>
              <w:fldChar w:fldCharType="separate"/>
            </w:r>
            <w:r>
              <w:rPr>
                <w:webHidden/>
              </w:rPr>
              <w:t>12</w:t>
            </w:r>
            <w:r>
              <w:rPr>
                <w:webHidden/>
              </w:rPr>
              <w:fldChar w:fldCharType="end"/>
            </w:r>
          </w:hyperlink>
        </w:p>
        <w:p w14:paraId="681F0DC9" w14:textId="192D7442" w:rsidR="002C51FF" w:rsidRDefault="002C51FF">
          <w:pPr>
            <w:pStyle w:val="TOC2"/>
            <w:tabs>
              <w:tab w:val="right" w:leader="dot" w:pos="9016"/>
            </w:tabs>
            <w:rPr>
              <w:rFonts w:eastAsiaTheme="minorEastAsia"/>
              <w:noProof/>
              <w:lang w:eastAsia="en-GB"/>
            </w:rPr>
          </w:pPr>
          <w:hyperlink w:anchor="_Toc514247743" w:history="1">
            <w:r w:rsidRPr="00E54494">
              <w:rPr>
                <w:rStyle w:val="Hyperlink"/>
                <w:b/>
                <w:noProof/>
              </w:rPr>
              <w:t>Introduction</w:t>
            </w:r>
            <w:r>
              <w:rPr>
                <w:noProof/>
                <w:webHidden/>
              </w:rPr>
              <w:tab/>
            </w:r>
            <w:r>
              <w:rPr>
                <w:noProof/>
                <w:webHidden/>
              </w:rPr>
              <w:fldChar w:fldCharType="begin"/>
            </w:r>
            <w:r>
              <w:rPr>
                <w:noProof/>
                <w:webHidden/>
              </w:rPr>
              <w:instrText xml:space="preserve"> PAGEREF _Toc514247743 \h </w:instrText>
            </w:r>
            <w:r>
              <w:rPr>
                <w:noProof/>
                <w:webHidden/>
              </w:rPr>
            </w:r>
            <w:r>
              <w:rPr>
                <w:noProof/>
                <w:webHidden/>
              </w:rPr>
              <w:fldChar w:fldCharType="separate"/>
            </w:r>
            <w:r>
              <w:rPr>
                <w:noProof/>
                <w:webHidden/>
              </w:rPr>
              <w:t>12</w:t>
            </w:r>
            <w:r>
              <w:rPr>
                <w:noProof/>
                <w:webHidden/>
              </w:rPr>
              <w:fldChar w:fldCharType="end"/>
            </w:r>
          </w:hyperlink>
        </w:p>
        <w:p w14:paraId="0A60CCE9" w14:textId="2B71AAAB" w:rsidR="002C51FF" w:rsidRDefault="002C51FF">
          <w:pPr>
            <w:pStyle w:val="TOC2"/>
            <w:tabs>
              <w:tab w:val="right" w:leader="dot" w:pos="9016"/>
            </w:tabs>
            <w:rPr>
              <w:rFonts w:eastAsiaTheme="minorEastAsia"/>
              <w:noProof/>
              <w:lang w:eastAsia="en-GB"/>
            </w:rPr>
          </w:pPr>
          <w:hyperlink w:anchor="_Toc514247744" w:history="1">
            <w:r w:rsidRPr="00E54494">
              <w:rPr>
                <w:rStyle w:val="Hyperlink"/>
                <w:b/>
                <w:noProof/>
              </w:rPr>
              <w:t>Definitions: Revision and Update</w:t>
            </w:r>
            <w:r>
              <w:rPr>
                <w:noProof/>
                <w:webHidden/>
              </w:rPr>
              <w:tab/>
            </w:r>
            <w:r>
              <w:rPr>
                <w:noProof/>
                <w:webHidden/>
              </w:rPr>
              <w:fldChar w:fldCharType="begin"/>
            </w:r>
            <w:r>
              <w:rPr>
                <w:noProof/>
                <w:webHidden/>
              </w:rPr>
              <w:instrText xml:space="preserve"> PAGEREF _Toc514247744 \h </w:instrText>
            </w:r>
            <w:r>
              <w:rPr>
                <w:noProof/>
                <w:webHidden/>
              </w:rPr>
            </w:r>
            <w:r>
              <w:rPr>
                <w:noProof/>
                <w:webHidden/>
              </w:rPr>
              <w:fldChar w:fldCharType="separate"/>
            </w:r>
            <w:r>
              <w:rPr>
                <w:noProof/>
                <w:webHidden/>
              </w:rPr>
              <w:t>12</w:t>
            </w:r>
            <w:r>
              <w:rPr>
                <w:noProof/>
                <w:webHidden/>
              </w:rPr>
              <w:fldChar w:fldCharType="end"/>
            </w:r>
          </w:hyperlink>
        </w:p>
        <w:p w14:paraId="3EA1C7E8" w14:textId="0BF90B6F" w:rsidR="002C51FF" w:rsidRDefault="002C51FF">
          <w:pPr>
            <w:pStyle w:val="TOC3"/>
            <w:tabs>
              <w:tab w:val="right" w:leader="dot" w:pos="9016"/>
            </w:tabs>
            <w:rPr>
              <w:rFonts w:eastAsiaTheme="minorEastAsia"/>
              <w:noProof/>
              <w:lang w:eastAsia="en-GB"/>
            </w:rPr>
          </w:pPr>
          <w:hyperlink w:anchor="_Toc514247745" w:history="1">
            <w:r w:rsidRPr="00E54494">
              <w:rPr>
                <w:rStyle w:val="Hyperlink"/>
                <w:noProof/>
              </w:rPr>
              <w:t>Entrepreneurship and Social Entrepreneurship</w:t>
            </w:r>
            <w:r>
              <w:rPr>
                <w:noProof/>
                <w:webHidden/>
              </w:rPr>
              <w:tab/>
            </w:r>
            <w:r>
              <w:rPr>
                <w:noProof/>
                <w:webHidden/>
              </w:rPr>
              <w:fldChar w:fldCharType="begin"/>
            </w:r>
            <w:r>
              <w:rPr>
                <w:noProof/>
                <w:webHidden/>
              </w:rPr>
              <w:instrText xml:space="preserve"> PAGEREF _Toc514247745 \h </w:instrText>
            </w:r>
            <w:r>
              <w:rPr>
                <w:noProof/>
                <w:webHidden/>
              </w:rPr>
            </w:r>
            <w:r>
              <w:rPr>
                <w:noProof/>
                <w:webHidden/>
              </w:rPr>
              <w:fldChar w:fldCharType="separate"/>
            </w:r>
            <w:r>
              <w:rPr>
                <w:noProof/>
                <w:webHidden/>
              </w:rPr>
              <w:t>12</w:t>
            </w:r>
            <w:r>
              <w:rPr>
                <w:noProof/>
                <w:webHidden/>
              </w:rPr>
              <w:fldChar w:fldCharType="end"/>
            </w:r>
          </w:hyperlink>
        </w:p>
        <w:p w14:paraId="5F7EF123" w14:textId="173B0237" w:rsidR="002C51FF" w:rsidRDefault="002C51FF">
          <w:pPr>
            <w:pStyle w:val="TOC3"/>
            <w:tabs>
              <w:tab w:val="right" w:leader="dot" w:pos="9016"/>
            </w:tabs>
            <w:rPr>
              <w:rFonts w:eastAsiaTheme="minorEastAsia"/>
              <w:noProof/>
              <w:lang w:eastAsia="en-GB"/>
            </w:rPr>
          </w:pPr>
          <w:hyperlink w:anchor="_Toc514247746" w:history="1">
            <w:r w:rsidRPr="00E54494">
              <w:rPr>
                <w:rStyle w:val="Hyperlink"/>
                <w:rFonts w:eastAsia="Times New Roman"/>
                <w:noProof/>
                <w:lang w:eastAsia="en-GB"/>
              </w:rPr>
              <w:t>Social Businesses and Social Entrepreneurs</w:t>
            </w:r>
            <w:r>
              <w:rPr>
                <w:noProof/>
                <w:webHidden/>
              </w:rPr>
              <w:tab/>
            </w:r>
            <w:r>
              <w:rPr>
                <w:noProof/>
                <w:webHidden/>
              </w:rPr>
              <w:fldChar w:fldCharType="begin"/>
            </w:r>
            <w:r>
              <w:rPr>
                <w:noProof/>
                <w:webHidden/>
              </w:rPr>
              <w:instrText xml:space="preserve"> PAGEREF _Toc514247746 \h </w:instrText>
            </w:r>
            <w:r>
              <w:rPr>
                <w:noProof/>
                <w:webHidden/>
              </w:rPr>
            </w:r>
            <w:r>
              <w:rPr>
                <w:noProof/>
                <w:webHidden/>
              </w:rPr>
              <w:fldChar w:fldCharType="separate"/>
            </w:r>
            <w:r>
              <w:rPr>
                <w:noProof/>
                <w:webHidden/>
              </w:rPr>
              <w:t>14</w:t>
            </w:r>
            <w:r>
              <w:rPr>
                <w:noProof/>
                <w:webHidden/>
              </w:rPr>
              <w:fldChar w:fldCharType="end"/>
            </w:r>
          </w:hyperlink>
        </w:p>
        <w:p w14:paraId="23F5AE19" w14:textId="4711F7FF" w:rsidR="002C51FF" w:rsidRDefault="002C51FF">
          <w:pPr>
            <w:pStyle w:val="TOC2"/>
            <w:tabs>
              <w:tab w:val="right" w:leader="dot" w:pos="9016"/>
            </w:tabs>
            <w:rPr>
              <w:rFonts w:eastAsiaTheme="minorEastAsia"/>
              <w:noProof/>
              <w:lang w:eastAsia="en-GB"/>
            </w:rPr>
          </w:pPr>
          <w:hyperlink w:anchor="_Toc514247747" w:history="1">
            <w:r w:rsidRPr="00E54494">
              <w:rPr>
                <w:rStyle w:val="Hyperlink"/>
                <w:b/>
                <w:noProof/>
              </w:rPr>
              <w:t>Social Businesses: Five Years On Measuring the Impact</w:t>
            </w:r>
            <w:r>
              <w:rPr>
                <w:noProof/>
                <w:webHidden/>
              </w:rPr>
              <w:tab/>
            </w:r>
            <w:r>
              <w:rPr>
                <w:noProof/>
                <w:webHidden/>
              </w:rPr>
              <w:fldChar w:fldCharType="begin"/>
            </w:r>
            <w:r>
              <w:rPr>
                <w:noProof/>
                <w:webHidden/>
              </w:rPr>
              <w:instrText xml:space="preserve"> PAGEREF _Toc514247747 \h </w:instrText>
            </w:r>
            <w:r>
              <w:rPr>
                <w:noProof/>
                <w:webHidden/>
              </w:rPr>
            </w:r>
            <w:r>
              <w:rPr>
                <w:noProof/>
                <w:webHidden/>
              </w:rPr>
              <w:fldChar w:fldCharType="separate"/>
            </w:r>
            <w:r>
              <w:rPr>
                <w:noProof/>
                <w:webHidden/>
              </w:rPr>
              <w:t>15</w:t>
            </w:r>
            <w:r>
              <w:rPr>
                <w:noProof/>
                <w:webHidden/>
              </w:rPr>
              <w:fldChar w:fldCharType="end"/>
            </w:r>
          </w:hyperlink>
        </w:p>
        <w:p w14:paraId="2324BB84" w14:textId="783F26AA" w:rsidR="002C51FF" w:rsidRDefault="002C51FF">
          <w:pPr>
            <w:pStyle w:val="TOC3"/>
            <w:tabs>
              <w:tab w:val="right" w:leader="dot" w:pos="9016"/>
            </w:tabs>
            <w:rPr>
              <w:rFonts w:eastAsiaTheme="minorEastAsia"/>
              <w:noProof/>
              <w:lang w:eastAsia="en-GB"/>
            </w:rPr>
          </w:pPr>
          <w:hyperlink w:anchor="_Toc514247748" w:history="1">
            <w:r w:rsidRPr="00E54494">
              <w:rPr>
                <w:rStyle w:val="Hyperlink"/>
                <w:noProof/>
              </w:rPr>
              <w:t>Growth of Social Businesses</w:t>
            </w:r>
            <w:r>
              <w:rPr>
                <w:noProof/>
                <w:webHidden/>
              </w:rPr>
              <w:tab/>
            </w:r>
            <w:r>
              <w:rPr>
                <w:noProof/>
                <w:webHidden/>
              </w:rPr>
              <w:fldChar w:fldCharType="begin"/>
            </w:r>
            <w:r>
              <w:rPr>
                <w:noProof/>
                <w:webHidden/>
              </w:rPr>
              <w:instrText xml:space="preserve"> PAGEREF _Toc514247748 \h </w:instrText>
            </w:r>
            <w:r>
              <w:rPr>
                <w:noProof/>
                <w:webHidden/>
              </w:rPr>
            </w:r>
            <w:r>
              <w:rPr>
                <w:noProof/>
                <w:webHidden/>
              </w:rPr>
              <w:fldChar w:fldCharType="separate"/>
            </w:r>
            <w:r>
              <w:rPr>
                <w:noProof/>
                <w:webHidden/>
              </w:rPr>
              <w:t>15</w:t>
            </w:r>
            <w:r>
              <w:rPr>
                <w:noProof/>
                <w:webHidden/>
              </w:rPr>
              <w:fldChar w:fldCharType="end"/>
            </w:r>
          </w:hyperlink>
        </w:p>
        <w:p w14:paraId="533A86E7" w14:textId="1E3BF798" w:rsidR="002C51FF" w:rsidRDefault="002C51FF">
          <w:pPr>
            <w:pStyle w:val="TOC3"/>
            <w:tabs>
              <w:tab w:val="right" w:leader="dot" w:pos="9016"/>
            </w:tabs>
            <w:rPr>
              <w:rFonts w:eastAsiaTheme="minorEastAsia"/>
              <w:noProof/>
              <w:lang w:eastAsia="en-GB"/>
            </w:rPr>
          </w:pPr>
          <w:hyperlink w:anchor="_Toc514247749" w:history="1">
            <w:r w:rsidRPr="00E54494">
              <w:rPr>
                <w:rStyle w:val="Hyperlink"/>
                <w:noProof/>
              </w:rPr>
              <w:t>Young People and Unemployment</w:t>
            </w:r>
            <w:r>
              <w:rPr>
                <w:noProof/>
                <w:webHidden/>
              </w:rPr>
              <w:tab/>
            </w:r>
            <w:r>
              <w:rPr>
                <w:noProof/>
                <w:webHidden/>
              </w:rPr>
              <w:fldChar w:fldCharType="begin"/>
            </w:r>
            <w:r>
              <w:rPr>
                <w:noProof/>
                <w:webHidden/>
              </w:rPr>
              <w:instrText xml:space="preserve"> PAGEREF _Toc514247749 \h </w:instrText>
            </w:r>
            <w:r>
              <w:rPr>
                <w:noProof/>
                <w:webHidden/>
              </w:rPr>
            </w:r>
            <w:r>
              <w:rPr>
                <w:noProof/>
                <w:webHidden/>
              </w:rPr>
              <w:fldChar w:fldCharType="separate"/>
            </w:r>
            <w:r>
              <w:rPr>
                <w:noProof/>
                <w:webHidden/>
              </w:rPr>
              <w:t>17</w:t>
            </w:r>
            <w:r>
              <w:rPr>
                <w:noProof/>
                <w:webHidden/>
              </w:rPr>
              <w:fldChar w:fldCharType="end"/>
            </w:r>
          </w:hyperlink>
        </w:p>
        <w:p w14:paraId="07561E7E" w14:textId="535E6778" w:rsidR="002C51FF" w:rsidRDefault="002C51FF">
          <w:pPr>
            <w:pStyle w:val="TOC3"/>
            <w:tabs>
              <w:tab w:val="right" w:leader="dot" w:pos="9016"/>
            </w:tabs>
            <w:rPr>
              <w:rFonts w:eastAsiaTheme="minorEastAsia"/>
              <w:noProof/>
              <w:lang w:eastAsia="en-GB"/>
            </w:rPr>
          </w:pPr>
          <w:hyperlink w:anchor="_Toc514247750" w:history="1">
            <w:r w:rsidRPr="00E54494">
              <w:rPr>
                <w:rStyle w:val="Hyperlink"/>
                <w:noProof/>
              </w:rPr>
              <w:t>Social Business Education</w:t>
            </w:r>
            <w:r>
              <w:rPr>
                <w:noProof/>
                <w:webHidden/>
              </w:rPr>
              <w:tab/>
            </w:r>
            <w:r>
              <w:rPr>
                <w:noProof/>
                <w:webHidden/>
              </w:rPr>
              <w:fldChar w:fldCharType="begin"/>
            </w:r>
            <w:r>
              <w:rPr>
                <w:noProof/>
                <w:webHidden/>
              </w:rPr>
              <w:instrText xml:space="preserve"> PAGEREF _Toc514247750 \h </w:instrText>
            </w:r>
            <w:r>
              <w:rPr>
                <w:noProof/>
                <w:webHidden/>
              </w:rPr>
            </w:r>
            <w:r>
              <w:rPr>
                <w:noProof/>
                <w:webHidden/>
              </w:rPr>
              <w:fldChar w:fldCharType="separate"/>
            </w:r>
            <w:r>
              <w:rPr>
                <w:noProof/>
                <w:webHidden/>
              </w:rPr>
              <w:t>18</w:t>
            </w:r>
            <w:r>
              <w:rPr>
                <w:noProof/>
                <w:webHidden/>
              </w:rPr>
              <w:fldChar w:fldCharType="end"/>
            </w:r>
          </w:hyperlink>
        </w:p>
        <w:p w14:paraId="0DDC81B2" w14:textId="012BF884" w:rsidR="002C51FF" w:rsidRDefault="002C51FF">
          <w:pPr>
            <w:pStyle w:val="TOC3"/>
            <w:tabs>
              <w:tab w:val="right" w:leader="dot" w:pos="9016"/>
            </w:tabs>
            <w:rPr>
              <w:rFonts w:eastAsiaTheme="minorEastAsia"/>
              <w:noProof/>
              <w:lang w:eastAsia="en-GB"/>
            </w:rPr>
          </w:pPr>
          <w:hyperlink w:anchor="_Toc514247751" w:history="1">
            <w:r w:rsidRPr="00E54494">
              <w:rPr>
                <w:rStyle w:val="Hyperlink"/>
                <w:noProof/>
              </w:rPr>
              <w:t>The Impact</w:t>
            </w:r>
            <w:r>
              <w:rPr>
                <w:noProof/>
                <w:webHidden/>
              </w:rPr>
              <w:tab/>
            </w:r>
            <w:r>
              <w:rPr>
                <w:noProof/>
                <w:webHidden/>
              </w:rPr>
              <w:fldChar w:fldCharType="begin"/>
            </w:r>
            <w:r>
              <w:rPr>
                <w:noProof/>
                <w:webHidden/>
              </w:rPr>
              <w:instrText xml:space="preserve"> PAGEREF _Toc514247751 \h </w:instrText>
            </w:r>
            <w:r>
              <w:rPr>
                <w:noProof/>
                <w:webHidden/>
              </w:rPr>
            </w:r>
            <w:r>
              <w:rPr>
                <w:noProof/>
                <w:webHidden/>
              </w:rPr>
              <w:fldChar w:fldCharType="separate"/>
            </w:r>
            <w:r>
              <w:rPr>
                <w:noProof/>
                <w:webHidden/>
              </w:rPr>
              <w:t>21</w:t>
            </w:r>
            <w:r>
              <w:rPr>
                <w:noProof/>
                <w:webHidden/>
              </w:rPr>
              <w:fldChar w:fldCharType="end"/>
            </w:r>
          </w:hyperlink>
        </w:p>
        <w:p w14:paraId="5F684CCC" w14:textId="08F7AD7C" w:rsidR="002C51FF" w:rsidRDefault="002C51FF">
          <w:pPr>
            <w:pStyle w:val="TOC2"/>
            <w:tabs>
              <w:tab w:val="right" w:leader="dot" w:pos="9016"/>
            </w:tabs>
            <w:rPr>
              <w:rFonts w:eastAsiaTheme="minorEastAsia"/>
              <w:noProof/>
              <w:lang w:eastAsia="en-GB"/>
            </w:rPr>
          </w:pPr>
          <w:hyperlink w:anchor="_Toc514247752" w:history="1">
            <w:r w:rsidRPr="00E54494">
              <w:rPr>
                <w:rStyle w:val="Hyperlink"/>
                <w:b/>
                <w:noProof/>
              </w:rPr>
              <w:t>PESTEL Analysis of Wales</w:t>
            </w:r>
            <w:r>
              <w:rPr>
                <w:noProof/>
                <w:webHidden/>
              </w:rPr>
              <w:tab/>
            </w:r>
            <w:r>
              <w:rPr>
                <w:noProof/>
                <w:webHidden/>
              </w:rPr>
              <w:fldChar w:fldCharType="begin"/>
            </w:r>
            <w:r>
              <w:rPr>
                <w:noProof/>
                <w:webHidden/>
              </w:rPr>
              <w:instrText xml:space="preserve"> PAGEREF _Toc514247752 \h </w:instrText>
            </w:r>
            <w:r>
              <w:rPr>
                <w:noProof/>
                <w:webHidden/>
              </w:rPr>
            </w:r>
            <w:r>
              <w:rPr>
                <w:noProof/>
                <w:webHidden/>
              </w:rPr>
              <w:fldChar w:fldCharType="separate"/>
            </w:r>
            <w:r>
              <w:rPr>
                <w:noProof/>
                <w:webHidden/>
              </w:rPr>
              <w:t>24</w:t>
            </w:r>
            <w:r>
              <w:rPr>
                <w:noProof/>
                <w:webHidden/>
              </w:rPr>
              <w:fldChar w:fldCharType="end"/>
            </w:r>
          </w:hyperlink>
        </w:p>
        <w:p w14:paraId="3F5724B9" w14:textId="2D596EB7" w:rsidR="002C51FF" w:rsidRDefault="002C51FF">
          <w:pPr>
            <w:pStyle w:val="TOC3"/>
            <w:tabs>
              <w:tab w:val="right" w:leader="dot" w:pos="9016"/>
            </w:tabs>
            <w:rPr>
              <w:rFonts w:eastAsiaTheme="minorEastAsia"/>
              <w:noProof/>
              <w:lang w:eastAsia="en-GB"/>
            </w:rPr>
          </w:pPr>
          <w:hyperlink w:anchor="_Toc514247753" w:history="1">
            <w:r w:rsidRPr="00E54494">
              <w:rPr>
                <w:rStyle w:val="Hyperlink"/>
                <w:noProof/>
              </w:rPr>
              <w:t>Political trends</w:t>
            </w:r>
            <w:r>
              <w:rPr>
                <w:noProof/>
                <w:webHidden/>
              </w:rPr>
              <w:tab/>
            </w:r>
            <w:r>
              <w:rPr>
                <w:noProof/>
                <w:webHidden/>
              </w:rPr>
              <w:fldChar w:fldCharType="begin"/>
            </w:r>
            <w:r>
              <w:rPr>
                <w:noProof/>
                <w:webHidden/>
              </w:rPr>
              <w:instrText xml:space="preserve"> PAGEREF _Toc514247753 \h </w:instrText>
            </w:r>
            <w:r>
              <w:rPr>
                <w:noProof/>
                <w:webHidden/>
              </w:rPr>
            </w:r>
            <w:r>
              <w:rPr>
                <w:noProof/>
                <w:webHidden/>
              </w:rPr>
              <w:fldChar w:fldCharType="separate"/>
            </w:r>
            <w:r>
              <w:rPr>
                <w:noProof/>
                <w:webHidden/>
              </w:rPr>
              <w:t>24</w:t>
            </w:r>
            <w:r>
              <w:rPr>
                <w:noProof/>
                <w:webHidden/>
              </w:rPr>
              <w:fldChar w:fldCharType="end"/>
            </w:r>
          </w:hyperlink>
        </w:p>
        <w:p w14:paraId="0D28954B" w14:textId="4D76619B" w:rsidR="002C51FF" w:rsidRDefault="002C51FF">
          <w:pPr>
            <w:pStyle w:val="TOC3"/>
            <w:tabs>
              <w:tab w:val="right" w:leader="dot" w:pos="9016"/>
            </w:tabs>
            <w:rPr>
              <w:rFonts w:eastAsiaTheme="minorEastAsia"/>
              <w:noProof/>
              <w:lang w:eastAsia="en-GB"/>
            </w:rPr>
          </w:pPr>
          <w:hyperlink w:anchor="_Toc514247754" w:history="1">
            <w:r w:rsidRPr="00E54494">
              <w:rPr>
                <w:rStyle w:val="Hyperlink"/>
                <w:noProof/>
              </w:rPr>
              <w:t>Economic trends</w:t>
            </w:r>
            <w:r>
              <w:rPr>
                <w:noProof/>
                <w:webHidden/>
              </w:rPr>
              <w:tab/>
            </w:r>
            <w:r>
              <w:rPr>
                <w:noProof/>
                <w:webHidden/>
              </w:rPr>
              <w:fldChar w:fldCharType="begin"/>
            </w:r>
            <w:r>
              <w:rPr>
                <w:noProof/>
                <w:webHidden/>
              </w:rPr>
              <w:instrText xml:space="preserve"> PAGEREF _Toc514247754 \h </w:instrText>
            </w:r>
            <w:r>
              <w:rPr>
                <w:noProof/>
                <w:webHidden/>
              </w:rPr>
            </w:r>
            <w:r>
              <w:rPr>
                <w:noProof/>
                <w:webHidden/>
              </w:rPr>
              <w:fldChar w:fldCharType="separate"/>
            </w:r>
            <w:r>
              <w:rPr>
                <w:noProof/>
                <w:webHidden/>
              </w:rPr>
              <w:t>25</w:t>
            </w:r>
            <w:r>
              <w:rPr>
                <w:noProof/>
                <w:webHidden/>
              </w:rPr>
              <w:fldChar w:fldCharType="end"/>
            </w:r>
          </w:hyperlink>
        </w:p>
        <w:p w14:paraId="68F407AE" w14:textId="265D9C78" w:rsidR="002C51FF" w:rsidRDefault="002C51FF">
          <w:pPr>
            <w:pStyle w:val="TOC3"/>
            <w:tabs>
              <w:tab w:val="right" w:leader="dot" w:pos="9016"/>
            </w:tabs>
            <w:rPr>
              <w:rFonts w:eastAsiaTheme="minorEastAsia"/>
              <w:noProof/>
              <w:lang w:eastAsia="en-GB"/>
            </w:rPr>
          </w:pPr>
          <w:hyperlink w:anchor="_Toc514247755" w:history="1">
            <w:r w:rsidRPr="00E54494">
              <w:rPr>
                <w:rStyle w:val="Hyperlink"/>
                <w:noProof/>
              </w:rPr>
              <w:t>Social trends</w:t>
            </w:r>
            <w:r>
              <w:rPr>
                <w:noProof/>
                <w:webHidden/>
              </w:rPr>
              <w:tab/>
            </w:r>
            <w:r>
              <w:rPr>
                <w:noProof/>
                <w:webHidden/>
              </w:rPr>
              <w:fldChar w:fldCharType="begin"/>
            </w:r>
            <w:r>
              <w:rPr>
                <w:noProof/>
                <w:webHidden/>
              </w:rPr>
              <w:instrText xml:space="preserve"> PAGEREF _Toc514247755 \h </w:instrText>
            </w:r>
            <w:r>
              <w:rPr>
                <w:noProof/>
                <w:webHidden/>
              </w:rPr>
            </w:r>
            <w:r>
              <w:rPr>
                <w:noProof/>
                <w:webHidden/>
              </w:rPr>
              <w:fldChar w:fldCharType="separate"/>
            </w:r>
            <w:r>
              <w:rPr>
                <w:noProof/>
                <w:webHidden/>
              </w:rPr>
              <w:t>26</w:t>
            </w:r>
            <w:r>
              <w:rPr>
                <w:noProof/>
                <w:webHidden/>
              </w:rPr>
              <w:fldChar w:fldCharType="end"/>
            </w:r>
          </w:hyperlink>
        </w:p>
        <w:p w14:paraId="74D78935" w14:textId="778D71E0" w:rsidR="002C51FF" w:rsidRDefault="002C51FF">
          <w:pPr>
            <w:pStyle w:val="TOC3"/>
            <w:tabs>
              <w:tab w:val="right" w:leader="dot" w:pos="9016"/>
            </w:tabs>
            <w:rPr>
              <w:rFonts w:eastAsiaTheme="minorEastAsia"/>
              <w:noProof/>
              <w:lang w:eastAsia="en-GB"/>
            </w:rPr>
          </w:pPr>
          <w:hyperlink w:anchor="_Toc514247756" w:history="1">
            <w:r w:rsidRPr="00E54494">
              <w:rPr>
                <w:rStyle w:val="Hyperlink"/>
                <w:noProof/>
              </w:rPr>
              <w:t>Technological trends</w:t>
            </w:r>
            <w:r>
              <w:rPr>
                <w:noProof/>
                <w:webHidden/>
              </w:rPr>
              <w:tab/>
            </w:r>
            <w:r>
              <w:rPr>
                <w:noProof/>
                <w:webHidden/>
              </w:rPr>
              <w:fldChar w:fldCharType="begin"/>
            </w:r>
            <w:r>
              <w:rPr>
                <w:noProof/>
                <w:webHidden/>
              </w:rPr>
              <w:instrText xml:space="preserve"> PAGEREF _Toc514247756 \h </w:instrText>
            </w:r>
            <w:r>
              <w:rPr>
                <w:noProof/>
                <w:webHidden/>
              </w:rPr>
            </w:r>
            <w:r>
              <w:rPr>
                <w:noProof/>
                <w:webHidden/>
              </w:rPr>
              <w:fldChar w:fldCharType="separate"/>
            </w:r>
            <w:r>
              <w:rPr>
                <w:noProof/>
                <w:webHidden/>
              </w:rPr>
              <w:t>27</w:t>
            </w:r>
            <w:r>
              <w:rPr>
                <w:noProof/>
                <w:webHidden/>
              </w:rPr>
              <w:fldChar w:fldCharType="end"/>
            </w:r>
          </w:hyperlink>
        </w:p>
        <w:p w14:paraId="0BB79EC8" w14:textId="08651CBF" w:rsidR="002C51FF" w:rsidRDefault="002C51FF">
          <w:pPr>
            <w:pStyle w:val="TOC3"/>
            <w:tabs>
              <w:tab w:val="right" w:leader="dot" w:pos="9016"/>
            </w:tabs>
            <w:rPr>
              <w:rFonts w:eastAsiaTheme="minorEastAsia"/>
              <w:noProof/>
              <w:lang w:eastAsia="en-GB"/>
            </w:rPr>
          </w:pPr>
          <w:hyperlink w:anchor="_Toc514247757" w:history="1">
            <w:r w:rsidRPr="00E54494">
              <w:rPr>
                <w:rStyle w:val="Hyperlink"/>
                <w:noProof/>
              </w:rPr>
              <w:t>Environmental trends</w:t>
            </w:r>
            <w:r>
              <w:rPr>
                <w:noProof/>
                <w:webHidden/>
              </w:rPr>
              <w:tab/>
            </w:r>
            <w:r>
              <w:rPr>
                <w:noProof/>
                <w:webHidden/>
              </w:rPr>
              <w:fldChar w:fldCharType="begin"/>
            </w:r>
            <w:r>
              <w:rPr>
                <w:noProof/>
                <w:webHidden/>
              </w:rPr>
              <w:instrText xml:space="preserve"> PAGEREF _Toc514247757 \h </w:instrText>
            </w:r>
            <w:r>
              <w:rPr>
                <w:noProof/>
                <w:webHidden/>
              </w:rPr>
            </w:r>
            <w:r>
              <w:rPr>
                <w:noProof/>
                <w:webHidden/>
              </w:rPr>
              <w:fldChar w:fldCharType="separate"/>
            </w:r>
            <w:r>
              <w:rPr>
                <w:noProof/>
                <w:webHidden/>
              </w:rPr>
              <w:t>27</w:t>
            </w:r>
            <w:r>
              <w:rPr>
                <w:noProof/>
                <w:webHidden/>
              </w:rPr>
              <w:fldChar w:fldCharType="end"/>
            </w:r>
          </w:hyperlink>
        </w:p>
        <w:p w14:paraId="1E53211F" w14:textId="4339A6FD" w:rsidR="002C51FF" w:rsidRDefault="002C51FF">
          <w:pPr>
            <w:pStyle w:val="TOC3"/>
            <w:tabs>
              <w:tab w:val="right" w:leader="dot" w:pos="9016"/>
            </w:tabs>
            <w:rPr>
              <w:rFonts w:eastAsiaTheme="minorEastAsia"/>
              <w:noProof/>
              <w:lang w:eastAsia="en-GB"/>
            </w:rPr>
          </w:pPr>
          <w:hyperlink w:anchor="_Toc514247758" w:history="1">
            <w:r w:rsidRPr="00E54494">
              <w:rPr>
                <w:rStyle w:val="Hyperlink"/>
                <w:noProof/>
              </w:rPr>
              <w:t>Legal trends</w:t>
            </w:r>
            <w:r>
              <w:rPr>
                <w:noProof/>
                <w:webHidden/>
              </w:rPr>
              <w:tab/>
            </w:r>
            <w:r>
              <w:rPr>
                <w:noProof/>
                <w:webHidden/>
              </w:rPr>
              <w:fldChar w:fldCharType="begin"/>
            </w:r>
            <w:r>
              <w:rPr>
                <w:noProof/>
                <w:webHidden/>
              </w:rPr>
              <w:instrText xml:space="preserve"> PAGEREF _Toc514247758 \h </w:instrText>
            </w:r>
            <w:r>
              <w:rPr>
                <w:noProof/>
                <w:webHidden/>
              </w:rPr>
            </w:r>
            <w:r>
              <w:rPr>
                <w:noProof/>
                <w:webHidden/>
              </w:rPr>
              <w:fldChar w:fldCharType="separate"/>
            </w:r>
            <w:r>
              <w:rPr>
                <w:noProof/>
                <w:webHidden/>
              </w:rPr>
              <w:t>28</w:t>
            </w:r>
            <w:r>
              <w:rPr>
                <w:noProof/>
                <w:webHidden/>
              </w:rPr>
              <w:fldChar w:fldCharType="end"/>
            </w:r>
          </w:hyperlink>
        </w:p>
        <w:p w14:paraId="762A5A28" w14:textId="4AC8517F" w:rsidR="002C51FF" w:rsidRDefault="002C51FF">
          <w:pPr>
            <w:pStyle w:val="TOC3"/>
            <w:tabs>
              <w:tab w:val="right" w:leader="dot" w:pos="9016"/>
            </w:tabs>
            <w:rPr>
              <w:rFonts w:eastAsiaTheme="minorEastAsia"/>
              <w:noProof/>
              <w:lang w:eastAsia="en-GB"/>
            </w:rPr>
          </w:pPr>
          <w:hyperlink w:anchor="_Toc514247759" w:history="1">
            <w:r w:rsidRPr="00E54494">
              <w:rPr>
                <w:rStyle w:val="Hyperlink"/>
                <w:b/>
                <w:noProof/>
              </w:rPr>
              <w:t>Social Businesses: The Future within PESTEL Framework</w:t>
            </w:r>
            <w:r>
              <w:rPr>
                <w:noProof/>
                <w:webHidden/>
              </w:rPr>
              <w:tab/>
            </w:r>
            <w:r>
              <w:rPr>
                <w:noProof/>
                <w:webHidden/>
              </w:rPr>
              <w:fldChar w:fldCharType="begin"/>
            </w:r>
            <w:r>
              <w:rPr>
                <w:noProof/>
                <w:webHidden/>
              </w:rPr>
              <w:instrText xml:space="preserve"> PAGEREF _Toc514247759 \h </w:instrText>
            </w:r>
            <w:r>
              <w:rPr>
                <w:noProof/>
                <w:webHidden/>
              </w:rPr>
            </w:r>
            <w:r>
              <w:rPr>
                <w:noProof/>
                <w:webHidden/>
              </w:rPr>
              <w:fldChar w:fldCharType="separate"/>
            </w:r>
            <w:r>
              <w:rPr>
                <w:noProof/>
                <w:webHidden/>
              </w:rPr>
              <w:t>28</w:t>
            </w:r>
            <w:r>
              <w:rPr>
                <w:noProof/>
                <w:webHidden/>
              </w:rPr>
              <w:fldChar w:fldCharType="end"/>
            </w:r>
          </w:hyperlink>
        </w:p>
        <w:p w14:paraId="51D19DB3" w14:textId="532D13EB" w:rsidR="002C51FF" w:rsidRDefault="002C51FF">
          <w:pPr>
            <w:pStyle w:val="TOC3"/>
            <w:tabs>
              <w:tab w:val="right" w:leader="dot" w:pos="9016"/>
            </w:tabs>
            <w:rPr>
              <w:rFonts w:eastAsiaTheme="minorEastAsia"/>
              <w:noProof/>
              <w:lang w:eastAsia="en-GB"/>
            </w:rPr>
          </w:pPr>
          <w:hyperlink w:anchor="_Toc514247760" w:history="1">
            <w:r w:rsidRPr="00E54494">
              <w:rPr>
                <w:rStyle w:val="Hyperlink"/>
                <w:noProof/>
              </w:rPr>
              <w:t>Opportunities</w:t>
            </w:r>
            <w:r>
              <w:rPr>
                <w:noProof/>
                <w:webHidden/>
              </w:rPr>
              <w:tab/>
            </w:r>
            <w:r>
              <w:rPr>
                <w:noProof/>
                <w:webHidden/>
              </w:rPr>
              <w:fldChar w:fldCharType="begin"/>
            </w:r>
            <w:r>
              <w:rPr>
                <w:noProof/>
                <w:webHidden/>
              </w:rPr>
              <w:instrText xml:space="preserve"> PAGEREF _Toc514247760 \h </w:instrText>
            </w:r>
            <w:r>
              <w:rPr>
                <w:noProof/>
                <w:webHidden/>
              </w:rPr>
            </w:r>
            <w:r>
              <w:rPr>
                <w:noProof/>
                <w:webHidden/>
              </w:rPr>
              <w:fldChar w:fldCharType="separate"/>
            </w:r>
            <w:r>
              <w:rPr>
                <w:noProof/>
                <w:webHidden/>
              </w:rPr>
              <w:t>29</w:t>
            </w:r>
            <w:r>
              <w:rPr>
                <w:noProof/>
                <w:webHidden/>
              </w:rPr>
              <w:fldChar w:fldCharType="end"/>
            </w:r>
          </w:hyperlink>
        </w:p>
        <w:p w14:paraId="719BCEE4" w14:textId="19B3688E" w:rsidR="002C51FF" w:rsidRDefault="002C51FF">
          <w:pPr>
            <w:pStyle w:val="TOC3"/>
            <w:tabs>
              <w:tab w:val="right" w:leader="dot" w:pos="9016"/>
            </w:tabs>
            <w:rPr>
              <w:rFonts w:eastAsiaTheme="minorEastAsia"/>
              <w:noProof/>
              <w:lang w:eastAsia="en-GB"/>
            </w:rPr>
          </w:pPr>
          <w:hyperlink w:anchor="_Toc514247761" w:history="1">
            <w:r w:rsidRPr="00E54494">
              <w:rPr>
                <w:rStyle w:val="Hyperlink"/>
                <w:rFonts w:eastAsia="Times New Roman"/>
                <w:noProof/>
                <w:lang w:eastAsia="en-GB"/>
              </w:rPr>
              <w:t>Challenges</w:t>
            </w:r>
            <w:r>
              <w:rPr>
                <w:noProof/>
                <w:webHidden/>
              </w:rPr>
              <w:tab/>
            </w:r>
            <w:r>
              <w:rPr>
                <w:noProof/>
                <w:webHidden/>
              </w:rPr>
              <w:fldChar w:fldCharType="begin"/>
            </w:r>
            <w:r>
              <w:rPr>
                <w:noProof/>
                <w:webHidden/>
              </w:rPr>
              <w:instrText xml:space="preserve"> PAGEREF _Toc514247761 \h </w:instrText>
            </w:r>
            <w:r>
              <w:rPr>
                <w:noProof/>
                <w:webHidden/>
              </w:rPr>
            </w:r>
            <w:r>
              <w:rPr>
                <w:noProof/>
                <w:webHidden/>
              </w:rPr>
              <w:fldChar w:fldCharType="separate"/>
            </w:r>
            <w:r>
              <w:rPr>
                <w:noProof/>
                <w:webHidden/>
              </w:rPr>
              <w:t>30</w:t>
            </w:r>
            <w:r>
              <w:rPr>
                <w:noProof/>
                <w:webHidden/>
              </w:rPr>
              <w:fldChar w:fldCharType="end"/>
            </w:r>
          </w:hyperlink>
        </w:p>
        <w:p w14:paraId="015CEC21" w14:textId="39B1339B" w:rsidR="002C51FF" w:rsidRDefault="002C51FF">
          <w:pPr>
            <w:pStyle w:val="TOC2"/>
            <w:tabs>
              <w:tab w:val="right" w:leader="dot" w:pos="9016"/>
            </w:tabs>
            <w:rPr>
              <w:rFonts w:eastAsiaTheme="minorEastAsia"/>
              <w:noProof/>
              <w:lang w:eastAsia="en-GB"/>
            </w:rPr>
          </w:pPr>
          <w:hyperlink w:anchor="_Toc514247762" w:history="1">
            <w:r w:rsidRPr="00E54494">
              <w:rPr>
                <w:rStyle w:val="Hyperlink"/>
                <w:b/>
                <w:noProof/>
              </w:rPr>
              <w:t>Conclusion</w:t>
            </w:r>
            <w:r>
              <w:rPr>
                <w:noProof/>
                <w:webHidden/>
              </w:rPr>
              <w:tab/>
            </w:r>
            <w:r>
              <w:rPr>
                <w:noProof/>
                <w:webHidden/>
              </w:rPr>
              <w:fldChar w:fldCharType="begin"/>
            </w:r>
            <w:r>
              <w:rPr>
                <w:noProof/>
                <w:webHidden/>
              </w:rPr>
              <w:instrText xml:space="preserve"> PAGEREF _Toc514247762 \h </w:instrText>
            </w:r>
            <w:r>
              <w:rPr>
                <w:noProof/>
                <w:webHidden/>
              </w:rPr>
            </w:r>
            <w:r>
              <w:rPr>
                <w:noProof/>
                <w:webHidden/>
              </w:rPr>
              <w:fldChar w:fldCharType="separate"/>
            </w:r>
            <w:r>
              <w:rPr>
                <w:noProof/>
                <w:webHidden/>
              </w:rPr>
              <w:t>31</w:t>
            </w:r>
            <w:r>
              <w:rPr>
                <w:noProof/>
                <w:webHidden/>
              </w:rPr>
              <w:fldChar w:fldCharType="end"/>
            </w:r>
          </w:hyperlink>
        </w:p>
        <w:p w14:paraId="64DB65A8" w14:textId="0A12F1BD" w:rsidR="002C51FF" w:rsidRDefault="002C51FF">
          <w:pPr>
            <w:pStyle w:val="TOC1"/>
            <w:rPr>
              <w:rFonts w:eastAsiaTheme="minorEastAsia"/>
              <w:b w:val="0"/>
              <w:color w:val="auto"/>
              <w:lang w:eastAsia="en-GB"/>
            </w:rPr>
          </w:pPr>
          <w:hyperlink w:anchor="_Toc514247763" w:history="1">
            <w:r w:rsidRPr="00E54494">
              <w:rPr>
                <w:rStyle w:val="Hyperlink"/>
              </w:rPr>
              <w:t>Chapter 3: METHODOLOGY</w:t>
            </w:r>
            <w:r>
              <w:rPr>
                <w:webHidden/>
              </w:rPr>
              <w:tab/>
            </w:r>
            <w:r>
              <w:rPr>
                <w:webHidden/>
              </w:rPr>
              <w:fldChar w:fldCharType="begin"/>
            </w:r>
            <w:r>
              <w:rPr>
                <w:webHidden/>
              </w:rPr>
              <w:instrText xml:space="preserve"> PAGEREF _Toc514247763 \h </w:instrText>
            </w:r>
            <w:r>
              <w:rPr>
                <w:webHidden/>
              </w:rPr>
            </w:r>
            <w:r>
              <w:rPr>
                <w:webHidden/>
              </w:rPr>
              <w:fldChar w:fldCharType="separate"/>
            </w:r>
            <w:r>
              <w:rPr>
                <w:webHidden/>
              </w:rPr>
              <w:t>32</w:t>
            </w:r>
            <w:r>
              <w:rPr>
                <w:webHidden/>
              </w:rPr>
              <w:fldChar w:fldCharType="end"/>
            </w:r>
          </w:hyperlink>
        </w:p>
        <w:p w14:paraId="4FD7DCA9" w14:textId="0E653AFA" w:rsidR="002C51FF" w:rsidRDefault="002C51FF">
          <w:pPr>
            <w:pStyle w:val="TOC2"/>
            <w:tabs>
              <w:tab w:val="right" w:leader="dot" w:pos="9016"/>
            </w:tabs>
            <w:rPr>
              <w:rFonts w:eastAsiaTheme="minorEastAsia"/>
              <w:noProof/>
              <w:lang w:eastAsia="en-GB"/>
            </w:rPr>
          </w:pPr>
          <w:hyperlink w:anchor="_Toc514247764" w:history="1">
            <w:r w:rsidRPr="00E54494">
              <w:rPr>
                <w:rStyle w:val="Hyperlink"/>
                <w:b/>
                <w:noProof/>
              </w:rPr>
              <w:t>Introduction</w:t>
            </w:r>
            <w:r>
              <w:rPr>
                <w:noProof/>
                <w:webHidden/>
              </w:rPr>
              <w:tab/>
            </w:r>
            <w:r>
              <w:rPr>
                <w:noProof/>
                <w:webHidden/>
              </w:rPr>
              <w:fldChar w:fldCharType="begin"/>
            </w:r>
            <w:r>
              <w:rPr>
                <w:noProof/>
                <w:webHidden/>
              </w:rPr>
              <w:instrText xml:space="preserve"> PAGEREF _Toc514247764 \h </w:instrText>
            </w:r>
            <w:r>
              <w:rPr>
                <w:noProof/>
                <w:webHidden/>
              </w:rPr>
            </w:r>
            <w:r>
              <w:rPr>
                <w:noProof/>
                <w:webHidden/>
              </w:rPr>
              <w:fldChar w:fldCharType="separate"/>
            </w:r>
            <w:r>
              <w:rPr>
                <w:noProof/>
                <w:webHidden/>
              </w:rPr>
              <w:t>32</w:t>
            </w:r>
            <w:r>
              <w:rPr>
                <w:noProof/>
                <w:webHidden/>
              </w:rPr>
              <w:fldChar w:fldCharType="end"/>
            </w:r>
          </w:hyperlink>
        </w:p>
        <w:p w14:paraId="273923A7" w14:textId="6B887B74" w:rsidR="002C51FF" w:rsidRDefault="002C51FF">
          <w:pPr>
            <w:pStyle w:val="TOC2"/>
            <w:tabs>
              <w:tab w:val="right" w:leader="dot" w:pos="9016"/>
            </w:tabs>
            <w:rPr>
              <w:rFonts w:eastAsiaTheme="minorEastAsia"/>
              <w:noProof/>
              <w:lang w:eastAsia="en-GB"/>
            </w:rPr>
          </w:pPr>
          <w:hyperlink w:anchor="_Toc514247765" w:history="1">
            <w:r w:rsidRPr="00E54494">
              <w:rPr>
                <w:rStyle w:val="Hyperlink"/>
                <w:b/>
                <w:noProof/>
              </w:rPr>
              <w:t>Research Rationale</w:t>
            </w:r>
            <w:r>
              <w:rPr>
                <w:noProof/>
                <w:webHidden/>
              </w:rPr>
              <w:tab/>
            </w:r>
            <w:r>
              <w:rPr>
                <w:noProof/>
                <w:webHidden/>
              </w:rPr>
              <w:fldChar w:fldCharType="begin"/>
            </w:r>
            <w:r>
              <w:rPr>
                <w:noProof/>
                <w:webHidden/>
              </w:rPr>
              <w:instrText xml:space="preserve"> PAGEREF _Toc514247765 \h </w:instrText>
            </w:r>
            <w:r>
              <w:rPr>
                <w:noProof/>
                <w:webHidden/>
              </w:rPr>
            </w:r>
            <w:r>
              <w:rPr>
                <w:noProof/>
                <w:webHidden/>
              </w:rPr>
              <w:fldChar w:fldCharType="separate"/>
            </w:r>
            <w:r>
              <w:rPr>
                <w:noProof/>
                <w:webHidden/>
              </w:rPr>
              <w:t>32</w:t>
            </w:r>
            <w:r>
              <w:rPr>
                <w:noProof/>
                <w:webHidden/>
              </w:rPr>
              <w:fldChar w:fldCharType="end"/>
            </w:r>
          </w:hyperlink>
        </w:p>
        <w:p w14:paraId="5619727E" w14:textId="43076B89" w:rsidR="002C51FF" w:rsidRDefault="002C51FF">
          <w:pPr>
            <w:pStyle w:val="TOC2"/>
            <w:tabs>
              <w:tab w:val="right" w:leader="dot" w:pos="9016"/>
            </w:tabs>
            <w:rPr>
              <w:rFonts w:eastAsiaTheme="minorEastAsia"/>
              <w:noProof/>
              <w:lang w:eastAsia="en-GB"/>
            </w:rPr>
          </w:pPr>
          <w:hyperlink w:anchor="_Toc514247766" w:history="1">
            <w:r w:rsidRPr="00E54494">
              <w:rPr>
                <w:rStyle w:val="Hyperlink"/>
                <w:b/>
                <w:noProof/>
              </w:rPr>
              <w:t>Research Design</w:t>
            </w:r>
            <w:r>
              <w:rPr>
                <w:noProof/>
                <w:webHidden/>
              </w:rPr>
              <w:tab/>
            </w:r>
            <w:r>
              <w:rPr>
                <w:noProof/>
                <w:webHidden/>
              </w:rPr>
              <w:fldChar w:fldCharType="begin"/>
            </w:r>
            <w:r>
              <w:rPr>
                <w:noProof/>
                <w:webHidden/>
              </w:rPr>
              <w:instrText xml:space="preserve"> PAGEREF _Toc514247766 \h </w:instrText>
            </w:r>
            <w:r>
              <w:rPr>
                <w:noProof/>
                <w:webHidden/>
              </w:rPr>
            </w:r>
            <w:r>
              <w:rPr>
                <w:noProof/>
                <w:webHidden/>
              </w:rPr>
              <w:fldChar w:fldCharType="separate"/>
            </w:r>
            <w:r>
              <w:rPr>
                <w:noProof/>
                <w:webHidden/>
              </w:rPr>
              <w:t>33</w:t>
            </w:r>
            <w:r>
              <w:rPr>
                <w:noProof/>
                <w:webHidden/>
              </w:rPr>
              <w:fldChar w:fldCharType="end"/>
            </w:r>
          </w:hyperlink>
        </w:p>
        <w:p w14:paraId="294A27C9" w14:textId="77E8AD2A" w:rsidR="002C51FF" w:rsidRDefault="002C51FF">
          <w:pPr>
            <w:pStyle w:val="TOC2"/>
            <w:tabs>
              <w:tab w:val="right" w:leader="dot" w:pos="9016"/>
            </w:tabs>
            <w:rPr>
              <w:rFonts w:eastAsiaTheme="minorEastAsia"/>
              <w:noProof/>
              <w:lang w:eastAsia="en-GB"/>
            </w:rPr>
          </w:pPr>
          <w:hyperlink w:anchor="_Toc514247767" w:history="1">
            <w:r w:rsidRPr="00E54494">
              <w:rPr>
                <w:rStyle w:val="Hyperlink"/>
                <w:b/>
                <w:noProof/>
              </w:rPr>
              <w:t>Sampling Framework Selection and Size</w:t>
            </w:r>
            <w:r>
              <w:rPr>
                <w:noProof/>
                <w:webHidden/>
              </w:rPr>
              <w:tab/>
            </w:r>
            <w:r>
              <w:rPr>
                <w:noProof/>
                <w:webHidden/>
              </w:rPr>
              <w:fldChar w:fldCharType="begin"/>
            </w:r>
            <w:r>
              <w:rPr>
                <w:noProof/>
                <w:webHidden/>
              </w:rPr>
              <w:instrText xml:space="preserve"> PAGEREF _Toc514247767 \h </w:instrText>
            </w:r>
            <w:r>
              <w:rPr>
                <w:noProof/>
                <w:webHidden/>
              </w:rPr>
            </w:r>
            <w:r>
              <w:rPr>
                <w:noProof/>
                <w:webHidden/>
              </w:rPr>
              <w:fldChar w:fldCharType="separate"/>
            </w:r>
            <w:r>
              <w:rPr>
                <w:noProof/>
                <w:webHidden/>
              </w:rPr>
              <w:t>35</w:t>
            </w:r>
            <w:r>
              <w:rPr>
                <w:noProof/>
                <w:webHidden/>
              </w:rPr>
              <w:fldChar w:fldCharType="end"/>
            </w:r>
          </w:hyperlink>
        </w:p>
        <w:p w14:paraId="1CE525F6" w14:textId="1D701E8B" w:rsidR="002C51FF" w:rsidRDefault="002C51FF">
          <w:pPr>
            <w:pStyle w:val="TOC2"/>
            <w:tabs>
              <w:tab w:val="right" w:leader="dot" w:pos="9016"/>
            </w:tabs>
            <w:rPr>
              <w:rFonts w:eastAsiaTheme="minorEastAsia"/>
              <w:noProof/>
              <w:lang w:eastAsia="en-GB"/>
            </w:rPr>
          </w:pPr>
          <w:hyperlink w:anchor="_Toc514247768" w:history="1">
            <w:r w:rsidRPr="00E54494">
              <w:rPr>
                <w:rStyle w:val="Hyperlink"/>
                <w:b/>
                <w:noProof/>
              </w:rPr>
              <w:t>Data Analysis and Technique</w:t>
            </w:r>
            <w:r>
              <w:rPr>
                <w:noProof/>
                <w:webHidden/>
              </w:rPr>
              <w:tab/>
            </w:r>
            <w:r>
              <w:rPr>
                <w:noProof/>
                <w:webHidden/>
              </w:rPr>
              <w:fldChar w:fldCharType="begin"/>
            </w:r>
            <w:r>
              <w:rPr>
                <w:noProof/>
                <w:webHidden/>
              </w:rPr>
              <w:instrText xml:space="preserve"> PAGEREF _Toc514247768 \h </w:instrText>
            </w:r>
            <w:r>
              <w:rPr>
                <w:noProof/>
                <w:webHidden/>
              </w:rPr>
            </w:r>
            <w:r>
              <w:rPr>
                <w:noProof/>
                <w:webHidden/>
              </w:rPr>
              <w:fldChar w:fldCharType="separate"/>
            </w:r>
            <w:r>
              <w:rPr>
                <w:noProof/>
                <w:webHidden/>
              </w:rPr>
              <w:t>36</w:t>
            </w:r>
            <w:r>
              <w:rPr>
                <w:noProof/>
                <w:webHidden/>
              </w:rPr>
              <w:fldChar w:fldCharType="end"/>
            </w:r>
          </w:hyperlink>
        </w:p>
        <w:p w14:paraId="1DEDFCFA" w14:textId="30763346" w:rsidR="002C51FF" w:rsidRDefault="002C51FF">
          <w:pPr>
            <w:pStyle w:val="TOC2"/>
            <w:tabs>
              <w:tab w:val="right" w:leader="dot" w:pos="9016"/>
            </w:tabs>
            <w:rPr>
              <w:rFonts w:eastAsiaTheme="minorEastAsia"/>
              <w:noProof/>
              <w:lang w:eastAsia="en-GB"/>
            </w:rPr>
          </w:pPr>
          <w:hyperlink w:anchor="_Toc514247769" w:history="1">
            <w:r w:rsidRPr="00E54494">
              <w:rPr>
                <w:rStyle w:val="Hyperlink"/>
                <w:b/>
                <w:noProof/>
              </w:rPr>
              <w:t>Ethics, Reliability, Validity and Limitations</w:t>
            </w:r>
            <w:r>
              <w:rPr>
                <w:noProof/>
                <w:webHidden/>
              </w:rPr>
              <w:tab/>
            </w:r>
            <w:r>
              <w:rPr>
                <w:noProof/>
                <w:webHidden/>
              </w:rPr>
              <w:fldChar w:fldCharType="begin"/>
            </w:r>
            <w:r>
              <w:rPr>
                <w:noProof/>
                <w:webHidden/>
              </w:rPr>
              <w:instrText xml:space="preserve"> PAGEREF _Toc514247769 \h </w:instrText>
            </w:r>
            <w:r>
              <w:rPr>
                <w:noProof/>
                <w:webHidden/>
              </w:rPr>
            </w:r>
            <w:r>
              <w:rPr>
                <w:noProof/>
                <w:webHidden/>
              </w:rPr>
              <w:fldChar w:fldCharType="separate"/>
            </w:r>
            <w:r>
              <w:rPr>
                <w:noProof/>
                <w:webHidden/>
              </w:rPr>
              <w:t>37</w:t>
            </w:r>
            <w:r>
              <w:rPr>
                <w:noProof/>
                <w:webHidden/>
              </w:rPr>
              <w:fldChar w:fldCharType="end"/>
            </w:r>
          </w:hyperlink>
        </w:p>
        <w:p w14:paraId="4E0EB58C" w14:textId="5DC931B2" w:rsidR="002C51FF" w:rsidRDefault="002C51FF">
          <w:pPr>
            <w:pStyle w:val="TOC2"/>
            <w:tabs>
              <w:tab w:val="right" w:leader="dot" w:pos="9016"/>
            </w:tabs>
            <w:rPr>
              <w:rFonts w:eastAsiaTheme="minorEastAsia"/>
              <w:noProof/>
              <w:lang w:eastAsia="en-GB"/>
            </w:rPr>
          </w:pPr>
          <w:hyperlink w:anchor="_Toc514247770" w:history="1">
            <w:r w:rsidRPr="00E54494">
              <w:rPr>
                <w:rStyle w:val="Hyperlink"/>
                <w:b/>
                <w:noProof/>
              </w:rPr>
              <w:t>Conclusion</w:t>
            </w:r>
            <w:r>
              <w:rPr>
                <w:noProof/>
                <w:webHidden/>
              </w:rPr>
              <w:tab/>
            </w:r>
            <w:r>
              <w:rPr>
                <w:noProof/>
                <w:webHidden/>
              </w:rPr>
              <w:fldChar w:fldCharType="begin"/>
            </w:r>
            <w:r>
              <w:rPr>
                <w:noProof/>
                <w:webHidden/>
              </w:rPr>
              <w:instrText xml:space="preserve"> PAGEREF _Toc514247770 \h </w:instrText>
            </w:r>
            <w:r>
              <w:rPr>
                <w:noProof/>
                <w:webHidden/>
              </w:rPr>
            </w:r>
            <w:r>
              <w:rPr>
                <w:noProof/>
                <w:webHidden/>
              </w:rPr>
              <w:fldChar w:fldCharType="separate"/>
            </w:r>
            <w:r>
              <w:rPr>
                <w:noProof/>
                <w:webHidden/>
              </w:rPr>
              <w:t>39</w:t>
            </w:r>
            <w:r>
              <w:rPr>
                <w:noProof/>
                <w:webHidden/>
              </w:rPr>
              <w:fldChar w:fldCharType="end"/>
            </w:r>
          </w:hyperlink>
        </w:p>
        <w:p w14:paraId="25579494" w14:textId="18F05DC8" w:rsidR="002C51FF" w:rsidRDefault="002C51FF">
          <w:pPr>
            <w:pStyle w:val="TOC1"/>
            <w:rPr>
              <w:rFonts w:eastAsiaTheme="minorEastAsia"/>
              <w:b w:val="0"/>
              <w:color w:val="auto"/>
              <w:lang w:eastAsia="en-GB"/>
            </w:rPr>
          </w:pPr>
          <w:hyperlink w:anchor="_Toc514247771" w:history="1">
            <w:r w:rsidRPr="00E54494">
              <w:rPr>
                <w:rStyle w:val="Hyperlink"/>
              </w:rPr>
              <w:t>Chapter 4: ANALYSIS OF RESULTS</w:t>
            </w:r>
            <w:r>
              <w:rPr>
                <w:webHidden/>
              </w:rPr>
              <w:tab/>
            </w:r>
            <w:r>
              <w:rPr>
                <w:webHidden/>
              </w:rPr>
              <w:fldChar w:fldCharType="begin"/>
            </w:r>
            <w:r>
              <w:rPr>
                <w:webHidden/>
              </w:rPr>
              <w:instrText xml:space="preserve"> PAGEREF _Toc514247771 \h </w:instrText>
            </w:r>
            <w:r>
              <w:rPr>
                <w:webHidden/>
              </w:rPr>
            </w:r>
            <w:r>
              <w:rPr>
                <w:webHidden/>
              </w:rPr>
              <w:fldChar w:fldCharType="separate"/>
            </w:r>
            <w:r>
              <w:rPr>
                <w:webHidden/>
              </w:rPr>
              <w:t>40</w:t>
            </w:r>
            <w:r>
              <w:rPr>
                <w:webHidden/>
              </w:rPr>
              <w:fldChar w:fldCharType="end"/>
            </w:r>
          </w:hyperlink>
        </w:p>
        <w:p w14:paraId="2BEBA7A4" w14:textId="28D38DBF" w:rsidR="002C51FF" w:rsidRDefault="002C51FF">
          <w:pPr>
            <w:pStyle w:val="TOC2"/>
            <w:tabs>
              <w:tab w:val="right" w:leader="dot" w:pos="9016"/>
            </w:tabs>
            <w:rPr>
              <w:rFonts w:eastAsiaTheme="minorEastAsia"/>
              <w:noProof/>
              <w:lang w:eastAsia="en-GB"/>
            </w:rPr>
          </w:pPr>
          <w:hyperlink w:anchor="_Toc514247772" w:history="1">
            <w:r w:rsidRPr="00E54494">
              <w:rPr>
                <w:rStyle w:val="Hyperlink"/>
                <w:b/>
                <w:noProof/>
              </w:rPr>
              <w:t>Introduction</w:t>
            </w:r>
            <w:r>
              <w:rPr>
                <w:noProof/>
                <w:webHidden/>
              </w:rPr>
              <w:tab/>
            </w:r>
            <w:r>
              <w:rPr>
                <w:noProof/>
                <w:webHidden/>
              </w:rPr>
              <w:fldChar w:fldCharType="begin"/>
            </w:r>
            <w:r>
              <w:rPr>
                <w:noProof/>
                <w:webHidden/>
              </w:rPr>
              <w:instrText xml:space="preserve"> PAGEREF _Toc514247772 \h </w:instrText>
            </w:r>
            <w:r>
              <w:rPr>
                <w:noProof/>
                <w:webHidden/>
              </w:rPr>
            </w:r>
            <w:r>
              <w:rPr>
                <w:noProof/>
                <w:webHidden/>
              </w:rPr>
              <w:fldChar w:fldCharType="separate"/>
            </w:r>
            <w:r>
              <w:rPr>
                <w:noProof/>
                <w:webHidden/>
              </w:rPr>
              <w:t>40</w:t>
            </w:r>
            <w:r>
              <w:rPr>
                <w:noProof/>
                <w:webHidden/>
              </w:rPr>
              <w:fldChar w:fldCharType="end"/>
            </w:r>
          </w:hyperlink>
        </w:p>
        <w:p w14:paraId="0A8B090F" w14:textId="6C53BC5B" w:rsidR="002C51FF" w:rsidRDefault="002C51FF">
          <w:pPr>
            <w:pStyle w:val="TOC2"/>
            <w:tabs>
              <w:tab w:val="right" w:leader="dot" w:pos="9016"/>
            </w:tabs>
            <w:rPr>
              <w:rFonts w:eastAsiaTheme="minorEastAsia"/>
              <w:noProof/>
              <w:lang w:eastAsia="en-GB"/>
            </w:rPr>
          </w:pPr>
          <w:hyperlink w:anchor="_Toc514247773" w:history="1">
            <w:r w:rsidRPr="00E54494">
              <w:rPr>
                <w:rStyle w:val="Hyperlink"/>
                <w:b/>
                <w:noProof/>
              </w:rPr>
              <w:t>Presentation of Findings</w:t>
            </w:r>
            <w:r>
              <w:rPr>
                <w:noProof/>
                <w:webHidden/>
              </w:rPr>
              <w:tab/>
            </w:r>
            <w:r>
              <w:rPr>
                <w:noProof/>
                <w:webHidden/>
              </w:rPr>
              <w:fldChar w:fldCharType="begin"/>
            </w:r>
            <w:r>
              <w:rPr>
                <w:noProof/>
                <w:webHidden/>
              </w:rPr>
              <w:instrText xml:space="preserve"> PAGEREF _Toc514247773 \h </w:instrText>
            </w:r>
            <w:r>
              <w:rPr>
                <w:noProof/>
                <w:webHidden/>
              </w:rPr>
            </w:r>
            <w:r>
              <w:rPr>
                <w:noProof/>
                <w:webHidden/>
              </w:rPr>
              <w:fldChar w:fldCharType="separate"/>
            </w:r>
            <w:r>
              <w:rPr>
                <w:noProof/>
                <w:webHidden/>
              </w:rPr>
              <w:t>40</w:t>
            </w:r>
            <w:r>
              <w:rPr>
                <w:noProof/>
                <w:webHidden/>
              </w:rPr>
              <w:fldChar w:fldCharType="end"/>
            </w:r>
          </w:hyperlink>
        </w:p>
        <w:p w14:paraId="12E74D0F" w14:textId="7B5CCE3D" w:rsidR="002C51FF" w:rsidRDefault="002C51FF">
          <w:pPr>
            <w:pStyle w:val="TOC3"/>
            <w:tabs>
              <w:tab w:val="right" w:leader="dot" w:pos="9016"/>
            </w:tabs>
            <w:rPr>
              <w:rFonts w:eastAsiaTheme="minorEastAsia"/>
              <w:noProof/>
              <w:lang w:eastAsia="en-GB"/>
            </w:rPr>
          </w:pPr>
          <w:hyperlink w:anchor="_Toc514247774" w:history="1">
            <w:r w:rsidRPr="00E54494">
              <w:rPr>
                <w:rStyle w:val="Hyperlink"/>
                <w:noProof/>
              </w:rPr>
              <w:t>Online Survey</w:t>
            </w:r>
            <w:r>
              <w:rPr>
                <w:noProof/>
                <w:webHidden/>
              </w:rPr>
              <w:tab/>
            </w:r>
            <w:r>
              <w:rPr>
                <w:noProof/>
                <w:webHidden/>
              </w:rPr>
              <w:fldChar w:fldCharType="begin"/>
            </w:r>
            <w:r>
              <w:rPr>
                <w:noProof/>
                <w:webHidden/>
              </w:rPr>
              <w:instrText xml:space="preserve"> PAGEREF _Toc514247774 \h </w:instrText>
            </w:r>
            <w:r>
              <w:rPr>
                <w:noProof/>
                <w:webHidden/>
              </w:rPr>
            </w:r>
            <w:r>
              <w:rPr>
                <w:noProof/>
                <w:webHidden/>
              </w:rPr>
              <w:fldChar w:fldCharType="separate"/>
            </w:r>
            <w:r>
              <w:rPr>
                <w:noProof/>
                <w:webHidden/>
              </w:rPr>
              <w:t>40</w:t>
            </w:r>
            <w:r>
              <w:rPr>
                <w:noProof/>
                <w:webHidden/>
              </w:rPr>
              <w:fldChar w:fldCharType="end"/>
            </w:r>
          </w:hyperlink>
        </w:p>
        <w:p w14:paraId="4E83EC4D" w14:textId="5C943EF8" w:rsidR="002C51FF" w:rsidRDefault="002C51FF">
          <w:pPr>
            <w:pStyle w:val="TOC3"/>
            <w:tabs>
              <w:tab w:val="right" w:leader="dot" w:pos="9016"/>
            </w:tabs>
            <w:rPr>
              <w:rFonts w:eastAsiaTheme="minorEastAsia"/>
              <w:noProof/>
              <w:lang w:eastAsia="en-GB"/>
            </w:rPr>
          </w:pPr>
          <w:hyperlink w:anchor="_Toc514247775" w:history="1">
            <w:r w:rsidRPr="00E54494">
              <w:rPr>
                <w:rStyle w:val="Hyperlink"/>
                <w:noProof/>
              </w:rPr>
              <w:t>Interviews</w:t>
            </w:r>
            <w:r>
              <w:rPr>
                <w:noProof/>
                <w:webHidden/>
              </w:rPr>
              <w:tab/>
            </w:r>
            <w:r>
              <w:rPr>
                <w:noProof/>
                <w:webHidden/>
              </w:rPr>
              <w:fldChar w:fldCharType="begin"/>
            </w:r>
            <w:r>
              <w:rPr>
                <w:noProof/>
                <w:webHidden/>
              </w:rPr>
              <w:instrText xml:space="preserve"> PAGEREF _Toc514247775 \h </w:instrText>
            </w:r>
            <w:r>
              <w:rPr>
                <w:noProof/>
                <w:webHidden/>
              </w:rPr>
            </w:r>
            <w:r>
              <w:rPr>
                <w:noProof/>
                <w:webHidden/>
              </w:rPr>
              <w:fldChar w:fldCharType="separate"/>
            </w:r>
            <w:r>
              <w:rPr>
                <w:noProof/>
                <w:webHidden/>
              </w:rPr>
              <w:t>46</w:t>
            </w:r>
            <w:r>
              <w:rPr>
                <w:noProof/>
                <w:webHidden/>
              </w:rPr>
              <w:fldChar w:fldCharType="end"/>
            </w:r>
          </w:hyperlink>
        </w:p>
        <w:p w14:paraId="360D1420" w14:textId="54A08679" w:rsidR="002C51FF" w:rsidRDefault="002C51FF">
          <w:pPr>
            <w:pStyle w:val="TOC2"/>
            <w:tabs>
              <w:tab w:val="right" w:leader="dot" w:pos="9016"/>
            </w:tabs>
            <w:rPr>
              <w:rFonts w:eastAsiaTheme="minorEastAsia"/>
              <w:noProof/>
              <w:lang w:eastAsia="en-GB"/>
            </w:rPr>
          </w:pPr>
          <w:hyperlink w:anchor="_Toc514247776" w:history="1">
            <w:r w:rsidRPr="00E54494">
              <w:rPr>
                <w:rStyle w:val="Hyperlink"/>
                <w:rFonts w:asciiTheme="majorHAnsi" w:eastAsiaTheme="majorEastAsia" w:hAnsiTheme="majorHAnsi" w:cstheme="majorBidi"/>
                <w:b/>
                <w:noProof/>
              </w:rPr>
              <w:t>Conclusion</w:t>
            </w:r>
            <w:r>
              <w:rPr>
                <w:noProof/>
                <w:webHidden/>
              </w:rPr>
              <w:tab/>
            </w:r>
            <w:r>
              <w:rPr>
                <w:noProof/>
                <w:webHidden/>
              </w:rPr>
              <w:fldChar w:fldCharType="begin"/>
            </w:r>
            <w:r>
              <w:rPr>
                <w:noProof/>
                <w:webHidden/>
              </w:rPr>
              <w:instrText xml:space="preserve"> PAGEREF _Toc514247776 \h </w:instrText>
            </w:r>
            <w:r>
              <w:rPr>
                <w:noProof/>
                <w:webHidden/>
              </w:rPr>
            </w:r>
            <w:r>
              <w:rPr>
                <w:noProof/>
                <w:webHidden/>
              </w:rPr>
              <w:fldChar w:fldCharType="separate"/>
            </w:r>
            <w:r>
              <w:rPr>
                <w:noProof/>
                <w:webHidden/>
              </w:rPr>
              <w:t>61</w:t>
            </w:r>
            <w:r>
              <w:rPr>
                <w:noProof/>
                <w:webHidden/>
              </w:rPr>
              <w:fldChar w:fldCharType="end"/>
            </w:r>
          </w:hyperlink>
        </w:p>
        <w:p w14:paraId="2EC9D469" w14:textId="5D5F80DE" w:rsidR="002C51FF" w:rsidRDefault="002C51FF">
          <w:pPr>
            <w:pStyle w:val="TOC1"/>
            <w:rPr>
              <w:rFonts w:eastAsiaTheme="minorEastAsia"/>
              <w:b w:val="0"/>
              <w:color w:val="auto"/>
              <w:lang w:eastAsia="en-GB"/>
            </w:rPr>
          </w:pPr>
          <w:hyperlink w:anchor="_Toc514247777" w:history="1">
            <w:r w:rsidRPr="00E54494">
              <w:rPr>
                <w:rStyle w:val="Hyperlink"/>
                <w:rFonts w:asciiTheme="majorHAnsi" w:eastAsiaTheme="majorEastAsia" w:hAnsiTheme="majorHAnsi" w:cstheme="majorBidi"/>
              </w:rPr>
              <w:t>Chapter 5: CONCLUSIONS AND RECOMMENDATIONS</w:t>
            </w:r>
            <w:r>
              <w:rPr>
                <w:webHidden/>
              </w:rPr>
              <w:tab/>
            </w:r>
            <w:r>
              <w:rPr>
                <w:webHidden/>
              </w:rPr>
              <w:fldChar w:fldCharType="begin"/>
            </w:r>
            <w:r>
              <w:rPr>
                <w:webHidden/>
              </w:rPr>
              <w:instrText xml:space="preserve"> PAGEREF _Toc514247777 \h </w:instrText>
            </w:r>
            <w:r>
              <w:rPr>
                <w:webHidden/>
              </w:rPr>
            </w:r>
            <w:r>
              <w:rPr>
                <w:webHidden/>
              </w:rPr>
              <w:fldChar w:fldCharType="separate"/>
            </w:r>
            <w:r>
              <w:rPr>
                <w:webHidden/>
              </w:rPr>
              <w:t>62</w:t>
            </w:r>
            <w:r>
              <w:rPr>
                <w:webHidden/>
              </w:rPr>
              <w:fldChar w:fldCharType="end"/>
            </w:r>
          </w:hyperlink>
        </w:p>
        <w:p w14:paraId="0FE6903F" w14:textId="71EFC0D3" w:rsidR="002C51FF" w:rsidRDefault="002C51FF">
          <w:pPr>
            <w:pStyle w:val="TOC2"/>
            <w:tabs>
              <w:tab w:val="right" w:leader="dot" w:pos="9016"/>
            </w:tabs>
            <w:rPr>
              <w:rFonts w:eastAsiaTheme="minorEastAsia"/>
              <w:noProof/>
              <w:lang w:eastAsia="en-GB"/>
            </w:rPr>
          </w:pPr>
          <w:hyperlink w:anchor="_Toc514247778" w:history="1">
            <w:r w:rsidRPr="00E54494">
              <w:rPr>
                <w:rStyle w:val="Hyperlink"/>
                <w:rFonts w:asciiTheme="majorHAnsi" w:eastAsiaTheme="majorEastAsia" w:hAnsiTheme="majorHAnsi" w:cstheme="majorBidi"/>
                <w:b/>
                <w:noProof/>
              </w:rPr>
              <w:t>Introduction</w:t>
            </w:r>
            <w:r>
              <w:rPr>
                <w:noProof/>
                <w:webHidden/>
              </w:rPr>
              <w:tab/>
            </w:r>
            <w:r>
              <w:rPr>
                <w:noProof/>
                <w:webHidden/>
              </w:rPr>
              <w:fldChar w:fldCharType="begin"/>
            </w:r>
            <w:r>
              <w:rPr>
                <w:noProof/>
                <w:webHidden/>
              </w:rPr>
              <w:instrText xml:space="preserve"> PAGEREF _Toc514247778 \h </w:instrText>
            </w:r>
            <w:r>
              <w:rPr>
                <w:noProof/>
                <w:webHidden/>
              </w:rPr>
            </w:r>
            <w:r>
              <w:rPr>
                <w:noProof/>
                <w:webHidden/>
              </w:rPr>
              <w:fldChar w:fldCharType="separate"/>
            </w:r>
            <w:r>
              <w:rPr>
                <w:noProof/>
                <w:webHidden/>
              </w:rPr>
              <w:t>62</w:t>
            </w:r>
            <w:r>
              <w:rPr>
                <w:noProof/>
                <w:webHidden/>
              </w:rPr>
              <w:fldChar w:fldCharType="end"/>
            </w:r>
          </w:hyperlink>
        </w:p>
        <w:p w14:paraId="1B387B09" w14:textId="2E2B1FAB" w:rsidR="002C51FF" w:rsidRDefault="002C51FF">
          <w:pPr>
            <w:pStyle w:val="TOC2"/>
            <w:tabs>
              <w:tab w:val="right" w:leader="dot" w:pos="9016"/>
            </w:tabs>
            <w:rPr>
              <w:rFonts w:eastAsiaTheme="minorEastAsia"/>
              <w:noProof/>
              <w:lang w:eastAsia="en-GB"/>
            </w:rPr>
          </w:pPr>
          <w:hyperlink w:anchor="_Toc514247779" w:history="1">
            <w:r w:rsidRPr="00E54494">
              <w:rPr>
                <w:rStyle w:val="Hyperlink"/>
                <w:rFonts w:asciiTheme="majorHAnsi" w:eastAsiaTheme="majorEastAsia" w:hAnsiTheme="majorHAnsi" w:cstheme="majorBidi"/>
                <w:b/>
                <w:noProof/>
              </w:rPr>
              <w:t>Conclusions</w:t>
            </w:r>
            <w:r>
              <w:rPr>
                <w:noProof/>
                <w:webHidden/>
              </w:rPr>
              <w:tab/>
            </w:r>
            <w:r>
              <w:rPr>
                <w:noProof/>
                <w:webHidden/>
              </w:rPr>
              <w:fldChar w:fldCharType="begin"/>
            </w:r>
            <w:r>
              <w:rPr>
                <w:noProof/>
                <w:webHidden/>
              </w:rPr>
              <w:instrText xml:space="preserve"> PAGEREF _Toc514247779 \h </w:instrText>
            </w:r>
            <w:r>
              <w:rPr>
                <w:noProof/>
                <w:webHidden/>
              </w:rPr>
            </w:r>
            <w:r>
              <w:rPr>
                <w:noProof/>
                <w:webHidden/>
              </w:rPr>
              <w:fldChar w:fldCharType="separate"/>
            </w:r>
            <w:r>
              <w:rPr>
                <w:noProof/>
                <w:webHidden/>
              </w:rPr>
              <w:t>62</w:t>
            </w:r>
            <w:r>
              <w:rPr>
                <w:noProof/>
                <w:webHidden/>
              </w:rPr>
              <w:fldChar w:fldCharType="end"/>
            </w:r>
          </w:hyperlink>
        </w:p>
        <w:p w14:paraId="60D4B9F2" w14:textId="6EDA9940" w:rsidR="002C51FF" w:rsidRDefault="002C51FF">
          <w:pPr>
            <w:pStyle w:val="TOC2"/>
            <w:tabs>
              <w:tab w:val="right" w:leader="dot" w:pos="9016"/>
            </w:tabs>
            <w:rPr>
              <w:rFonts w:eastAsiaTheme="minorEastAsia"/>
              <w:noProof/>
              <w:lang w:eastAsia="en-GB"/>
            </w:rPr>
          </w:pPr>
          <w:hyperlink w:anchor="_Toc514247780" w:history="1">
            <w:r w:rsidRPr="00E54494">
              <w:rPr>
                <w:rStyle w:val="Hyperlink"/>
                <w:b/>
                <w:noProof/>
              </w:rPr>
              <w:t>Recommendations</w:t>
            </w:r>
            <w:r>
              <w:rPr>
                <w:noProof/>
                <w:webHidden/>
              </w:rPr>
              <w:tab/>
            </w:r>
            <w:r>
              <w:rPr>
                <w:noProof/>
                <w:webHidden/>
              </w:rPr>
              <w:fldChar w:fldCharType="begin"/>
            </w:r>
            <w:r>
              <w:rPr>
                <w:noProof/>
                <w:webHidden/>
              </w:rPr>
              <w:instrText xml:space="preserve"> PAGEREF _Toc514247780 \h </w:instrText>
            </w:r>
            <w:r>
              <w:rPr>
                <w:noProof/>
                <w:webHidden/>
              </w:rPr>
            </w:r>
            <w:r>
              <w:rPr>
                <w:noProof/>
                <w:webHidden/>
              </w:rPr>
              <w:fldChar w:fldCharType="separate"/>
            </w:r>
            <w:r>
              <w:rPr>
                <w:noProof/>
                <w:webHidden/>
              </w:rPr>
              <w:t>64</w:t>
            </w:r>
            <w:r>
              <w:rPr>
                <w:noProof/>
                <w:webHidden/>
              </w:rPr>
              <w:fldChar w:fldCharType="end"/>
            </w:r>
          </w:hyperlink>
        </w:p>
        <w:p w14:paraId="5BEE6329" w14:textId="42117026" w:rsidR="002C51FF" w:rsidRDefault="002C51FF">
          <w:pPr>
            <w:pStyle w:val="TOC1"/>
            <w:rPr>
              <w:rFonts w:eastAsiaTheme="minorEastAsia"/>
              <w:b w:val="0"/>
              <w:color w:val="auto"/>
              <w:lang w:eastAsia="en-GB"/>
            </w:rPr>
          </w:pPr>
          <w:hyperlink w:anchor="_Toc514247781" w:history="1">
            <w:r w:rsidRPr="00E54494">
              <w:rPr>
                <w:rStyle w:val="Hyperlink"/>
              </w:rPr>
              <w:t>REFERENCES</w:t>
            </w:r>
            <w:r>
              <w:rPr>
                <w:webHidden/>
              </w:rPr>
              <w:tab/>
            </w:r>
            <w:r>
              <w:rPr>
                <w:webHidden/>
              </w:rPr>
              <w:fldChar w:fldCharType="begin"/>
            </w:r>
            <w:r>
              <w:rPr>
                <w:webHidden/>
              </w:rPr>
              <w:instrText xml:space="preserve"> PAGEREF _Toc514247781 \h </w:instrText>
            </w:r>
            <w:r>
              <w:rPr>
                <w:webHidden/>
              </w:rPr>
            </w:r>
            <w:r>
              <w:rPr>
                <w:webHidden/>
              </w:rPr>
              <w:fldChar w:fldCharType="separate"/>
            </w:r>
            <w:r>
              <w:rPr>
                <w:webHidden/>
              </w:rPr>
              <w:t>65</w:t>
            </w:r>
            <w:r>
              <w:rPr>
                <w:webHidden/>
              </w:rPr>
              <w:fldChar w:fldCharType="end"/>
            </w:r>
          </w:hyperlink>
        </w:p>
        <w:p w14:paraId="635F0B76" w14:textId="54075655" w:rsidR="002C51FF" w:rsidRDefault="002C51FF">
          <w:pPr>
            <w:pStyle w:val="TOC1"/>
            <w:rPr>
              <w:rFonts w:eastAsiaTheme="minorEastAsia"/>
              <w:b w:val="0"/>
              <w:color w:val="auto"/>
              <w:lang w:eastAsia="en-GB"/>
            </w:rPr>
          </w:pPr>
          <w:hyperlink w:anchor="_Toc514247782" w:history="1">
            <w:r w:rsidRPr="00E54494">
              <w:rPr>
                <w:rStyle w:val="Hyperlink"/>
              </w:rPr>
              <w:t>APPENDIXES</w:t>
            </w:r>
            <w:r>
              <w:rPr>
                <w:webHidden/>
              </w:rPr>
              <w:tab/>
            </w:r>
            <w:r>
              <w:rPr>
                <w:webHidden/>
              </w:rPr>
              <w:fldChar w:fldCharType="begin"/>
            </w:r>
            <w:r>
              <w:rPr>
                <w:webHidden/>
              </w:rPr>
              <w:instrText xml:space="preserve"> PAGEREF _Toc514247782 \h </w:instrText>
            </w:r>
            <w:r>
              <w:rPr>
                <w:webHidden/>
              </w:rPr>
            </w:r>
            <w:r>
              <w:rPr>
                <w:webHidden/>
              </w:rPr>
              <w:fldChar w:fldCharType="separate"/>
            </w:r>
            <w:r>
              <w:rPr>
                <w:webHidden/>
              </w:rPr>
              <w:t>86</w:t>
            </w:r>
            <w:r>
              <w:rPr>
                <w:webHidden/>
              </w:rPr>
              <w:fldChar w:fldCharType="end"/>
            </w:r>
          </w:hyperlink>
        </w:p>
        <w:p w14:paraId="50479977" w14:textId="44272EC5" w:rsidR="002C51FF" w:rsidRDefault="002C51FF">
          <w:pPr>
            <w:pStyle w:val="TOC2"/>
            <w:tabs>
              <w:tab w:val="right" w:leader="dot" w:pos="9016"/>
            </w:tabs>
            <w:rPr>
              <w:rFonts w:eastAsiaTheme="minorEastAsia"/>
              <w:noProof/>
              <w:lang w:eastAsia="en-GB"/>
            </w:rPr>
          </w:pPr>
          <w:hyperlink w:anchor="_Toc514247783" w:history="1">
            <w:r w:rsidRPr="00E54494">
              <w:rPr>
                <w:rStyle w:val="Hyperlink"/>
                <w:noProof/>
              </w:rPr>
              <w:t>Appendix 1 Online Survey Questions</w:t>
            </w:r>
            <w:r>
              <w:rPr>
                <w:noProof/>
                <w:webHidden/>
              </w:rPr>
              <w:tab/>
            </w:r>
            <w:r>
              <w:rPr>
                <w:noProof/>
                <w:webHidden/>
              </w:rPr>
              <w:fldChar w:fldCharType="begin"/>
            </w:r>
            <w:r>
              <w:rPr>
                <w:noProof/>
                <w:webHidden/>
              </w:rPr>
              <w:instrText xml:space="preserve"> PAGEREF _Toc514247783 \h </w:instrText>
            </w:r>
            <w:r>
              <w:rPr>
                <w:noProof/>
                <w:webHidden/>
              </w:rPr>
            </w:r>
            <w:r>
              <w:rPr>
                <w:noProof/>
                <w:webHidden/>
              </w:rPr>
              <w:fldChar w:fldCharType="separate"/>
            </w:r>
            <w:r>
              <w:rPr>
                <w:noProof/>
                <w:webHidden/>
              </w:rPr>
              <w:t>86</w:t>
            </w:r>
            <w:r>
              <w:rPr>
                <w:noProof/>
                <w:webHidden/>
              </w:rPr>
              <w:fldChar w:fldCharType="end"/>
            </w:r>
          </w:hyperlink>
        </w:p>
        <w:p w14:paraId="65D73DC6" w14:textId="66EF12C3" w:rsidR="002C51FF" w:rsidRDefault="002C51FF">
          <w:pPr>
            <w:pStyle w:val="TOC2"/>
            <w:tabs>
              <w:tab w:val="right" w:leader="dot" w:pos="9016"/>
            </w:tabs>
            <w:rPr>
              <w:rFonts w:eastAsiaTheme="minorEastAsia"/>
              <w:noProof/>
              <w:lang w:eastAsia="en-GB"/>
            </w:rPr>
          </w:pPr>
          <w:hyperlink w:anchor="_Toc514247784" w:history="1">
            <w:r w:rsidRPr="00E54494">
              <w:rPr>
                <w:rStyle w:val="Hyperlink"/>
                <w:noProof/>
              </w:rPr>
              <w:t>Appendix 2 Interview Questions for Academics</w:t>
            </w:r>
            <w:r>
              <w:rPr>
                <w:noProof/>
                <w:webHidden/>
              </w:rPr>
              <w:tab/>
            </w:r>
            <w:r>
              <w:rPr>
                <w:noProof/>
                <w:webHidden/>
              </w:rPr>
              <w:fldChar w:fldCharType="begin"/>
            </w:r>
            <w:r>
              <w:rPr>
                <w:noProof/>
                <w:webHidden/>
              </w:rPr>
              <w:instrText xml:space="preserve"> PAGEREF _Toc514247784 \h </w:instrText>
            </w:r>
            <w:r>
              <w:rPr>
                <w:noProof/>
                <w:webHidden/>
              </w:rPr>
            </w:r>
            <w:r>
              <w:rPr>
                <w:noProof/>
                <w:webHidden/>
              </w:rPr>
              <w:fldChar w:fldCharType="separate"/>
            </w:r>
            <w:r>
              <w:rPr>
                <w:noProof/>
                <w:webHidden/>
              </w:rPr>
              <w:t>88</w:t>
            </w:r>
            <w:r>
              <w:rPr>
                <w:noProof/>
                <w:webHidden/>
              </w:rPr>
              <w:fldChar w:fldCharType="end"/>
            </w:r>
          </w:hyperlink>
        </w:p>
        <w:p w14:paraId="0D69C314" w14:textId="071618D0" w:rsidR="002C51FF" w:rsidRDefault="002C51FF">
          <w:pPr>
            <w:pStyle w:val="TOC2"/>
            <w:tabs>
              <w:tab w:val="right" w:leader="dot" w:pos="9016"/>
            </w:tabs>
            <w:rPr>
              <w:rFonts w:eastAsiaTheme="minorEastAsia"/>
              <w:noProof/>
              <w:lang w:eastAsia="en-GB"/>
            </w:rPr>
          </w:pPr>
          <w:hyperlink w:anchor="_Toc514247785" w:history="1">
            <w:r w:rsidRPr="00E54494">
              <w:rPr>
                <w:rStyle w:val="Hyperlink"/>
                <w:noProof/>
              </w:rPr>
              <w:t>Appendix 3 Interview Questions for Social Businesses</w:t>
            </w:r>
            <w:r>
              <w:rPr>
                <w:noProof/>
                <w:webHidden/>
              </w:rPr>
              <w:tab/>
            </w:r>
            <w:r>
              <w:rPr>
                <w:noProof/>
                <w:webHidden/>
              </w:rPr>
              <w:fldChar w:fldCharType="begin"/>
            </w:r>
            <w:r>
              <w:rPr>
                <w:noProof/>
                <w:webHidden/>
              </w:rPr>
              <w:instrText xml:space="preserve"> PAGEREF _Toc514247785 \h </w:instrText>
            </w:r>
            <w:r>
              <w:rPr>
                <w:noProof/>
                <w:webHidden/>
              </w:rPr>
            </w:r>
            <w:r>
              <w:rPr>
                <w:noProof/>
                <w:webHidden/>
              </w:rPr>
              <w:fldChar w:fldCharType="separate"/>
            </w:r>
            <w:r>
              <w:rPr>
                <w:noProof/>
                <w:webHidden/>
              </w:rPr>
              <w:t>89</w:t>
            </w:r>
            <w:r>
              <w:rPr>
                <w:noProof/>
                <w:webHidden/>
              </w:rPr>
              <w:fldChar w:fldCharType="end"/>
            </w:r>
          </w:hyperlink>
        </w:p>
        <w:p w14:paraId="2D6D8A31" w14:textId="72785299" w:rsidR="002C51FF" w:rsidRDefault="002C51FF">
          <w:pPr>
            <w:pStyle w:val="TOC2"/>
            <w:tabs>
              <w:tab w:val="right" w:leader="dot" w:pos="9016"/>
            </w:tabs>
            <w:rPr>
              <w:rFonts w:eastAsiaTheme="minorEastAsia"/>
              <w:noProof/>
              <w:lang w:eastAsia="en-GB"/>
            </w:rPr>
          </w:pPr>
          <w:hyperlink w:anchor="_Toc514247786" w:history="1">
            <w:r w:rsidRPr="00E54494">
              <w:rPr>
                <w:rStyle w:val="Hyperlink"/>
                <w:noProof/>
              </w:rPr>
              <w:t>Appendix 4 Online Survey Q7 Answers</w:t>
            </w:r>
            <w:r>
              <w:rPr>
                <w:noProof/>
                <w:webHidden/>
              </w:rPr>
              <w:tab/>
            </w:r>
            <w:r>
              <w:rPr>
                <w:noProof/>
                <w:webHidden/>
              </w:rPr>
              <w:fldChar w:fldCharType="begin"/>
            </w:r>
            <w:r>
              <w:rPr>
                <w:noProof/>
                <w:webHidden/>
              </w:rPr>
              <w:instrText xml:space="preserve"> PAGEREF _Toc514247786 \h </w:instrText>
            </w:r>
            <w:r>
              <w:rPr>
                <w:noProof/>
                <w:webHidden/>
              </w:rPr>
            </w:r>
            <w:r>
              <w:rPr>
                <w:noProof/>
                <w:webHidden/>
              </w:rPr>
              <w:fldChar w:fldCharType="separate"/>
            </w:r>
            <w:r>
              <w:rPr>
                <w:noProof/>
                <w:webHidden/>
              </w:rPr>
              <w:t>90</w:t>
            </w:r>
            <w:r>
              <w:rPr>
                <w:noProof/>
                <w:webHidden/>
              </w:rPr>
              <w:fldChar w:fldCharType="end"/>
            </w:r>
          </w:hyperlink>
        </w:p>
        <w:p w14:paraId="5E5B4EEB" w14:textId="7E759D82" w:rsidR="002C51FF" w:rsidRDefault="002C51FF">
          <w:pPr>
            <w:pStyle w:val="TOC2"/>
            <w:tabs>
              <w:tab w:val="right" w:leader="dot" w:pos="9016"/>
            </w:tabs>
            <w:rPr>
              <w:rFonts w:eastAsiaTheme="minorEastAsia"/>
              <w:noProof/>
              <w:lang w:eastAsia="en-GB"/>
            </w:rPr>
          </w:pPr>
          <w:hyperlink w:anchor="_Toc514247787" w:history="1">
            <w:r w:rsidRPr="00E54494">
              <w:rPr>
                <w:rStyle w:val="Hyperlink"/>
                <w:noProof/>
              </w:rPr>
              <w:t>Appendix 5 Interview Transcripts</w:t>
            </w:r>
            <w:r>
              <w:rPr>
                <w:noProof/>
                <w:webHidden/>
              </w:rPr>
              <w:tab/>
            </w:r>
            <w:r>
              <w:rPr>
                <w:noProof/>
                <w:webHidden/>
              </w:rPr>
              <w:fldChar w:fldCharType="begin"/>
            </w:r>
            <w:r>
              <w:rPr>
                <w:noProof/>
                <w:webHidden/>
              </w:rPr>
              <w:instrText xml:space="preserve"> PAGEREF _Toc514247787 \h </w:instrText>
            </w:r>
            <w:r>
              <w:rPr>
                <w:noProof/>
                <w:webHidden/>
              </w:rPr>
            </w:r>
            <w:r>
              <w:rPr>
                <w:noProof/>
                <w:webHidden/>
              </w:rPr>
              <w:fldChar w:fldCharType="separate"/>
            </w:r>
            <w:r>
              <w:rPr>
                <w:noProof/>
                <w:webHidden/>
              </w:rPr>
              <w:t>91</w:t>
            </w:r>
            <w:r>
              <w:rPr>
                <w:noProof/>
                <w:webHidden/>
              </w:rPr>
              <w:fldChar w:fldCharType="end"/>
            </w:r>
          </w:hyperlink>
        </w:p>
        <w:p w14:paraId="31891B6A" w14:textId="47A2519B" w:rsidR="00CF6213" w:rsidRDefault="00CF6213">
          <w:r w:rsidRPr="00474460">
            <w:rPr>
              <w:b/>
              <w:bCs/>
              <w:noProof/>
              <w:sz w:val="20"/>
              <w:szCs w:val="20"/>
            </w:rPr>
            <w:fldChar w:fldCharType="end"/>
          </w:r>
        </w:p>
      </w:sdtContent>
    </w:sdt>
    <w:p w14:paraId="0CCBF6F7" w14:textId="77777777" w:rsidR="00D421AA" w:rsidRDefault="00D421AA" w:rsidP="00EB2B72">
      <w:pPr>
        <w:pStyle w:val="Heading1"/>
        <w:rPr>
          <w:rStyle w:val="IntenseReference"/>
          <w:bCs w:val="0"/>
          <w:smallCaps w:val="0"/>
          <w:color w:val="365F91" w:themeColor="accent1" w:themeShade="BF"/>
          <w:spacing w:val="0"/>
        </w:rPr>
      </w:pPr>
    </w:p>
    <w:p w14:paraId="526CAAE0" w14:textId="7C4E0B39" w:rsidR="00A95FD2" w:rsidRDefault="00A95FD2" w:rsidP="00A95FD2">
      <w:pPr>
        <w:pStyle w:val="TableofFigures"/>
        <w:tabs>
          <w:tab w:val="right" w:leader="dot" w:pos="9016"/>
        </w:tabs>
        <w:rPr>
          <w:rFonts w:eastAsiaTheme="minorEastAsia"/>
          <w:noProof/>
          <w:lang w:eastAsia="en-GB"/>
        </w:rPr>
      </w:pPr>
      <w:r>
        <w:rPr>
          <w:rStyle w:val="IntenseReference"/>
          <w:bCs w:val="0"/>
          <w:smallCaps w:val="0"/>
          <w:color w:val="365F91" w:themeColor="accent1" w:themeShade="BF"/>
          <w:spacing w:val="0"/>
        </w:rPr>
        <w:fldChar w:fldCharType="begin"/>
      </w:r>
      <w:r>
        <w:rPr>
          <w:rStyle w:val="IntenseReference"/>
          <w:bCs w:val="0"/>
          <w:smallCaps w:val="0"/>
          <w:color w:val="365F91" w:themeColor="accent1" w:themeShade="BF"/>
          <w:spacing w:val="0"/>
        </w:rPr>
        <w:instrText xml:space="preserve"> TOC \h \z \c "Table" </w:instrText>
      </w:r>
      <w:r>
        <w:rPr>
          <w:rStyle w:val="IntenseReference"/>
          <w:bCs w:val="0"/>
          <w:smallCaps w:val="0"/>
          <w:color w:val="365F91" w:themeColor="accent1" w:themeShade="BF"/>
          <w:spacing w:val="0"/>
        </w:rPr>
        <w:fldChar w:fldCharType="separate"/>
      </w:r>
    </w:p>
    <w:p w14:paraId="562C11AA" w14:textId="60DF81DB" w:rsidR="00B52593" w:rsidRDefault="00A95FD2" w:rsidP="00EB2B72">
      <w:pPr>
        <w:pStyle w:val="Heading1"/>
        <w:rPr>
          <w:rStyle w:val="IntenseReference"/>
          <w:bCs w:val="0"/>
          <w:smallCaps w:val="0"/>
          <w:color w:val="365F91" w:themeColor="accent1" w:themeShade="BF"/>
          <w:spacing w:val="0"/>
        </w:rPr>
      </w:pPr>
      <w:r>
        <w:rPr>
          <w:rStyle w:val="IntenseReference"/>
          <w:bCs w:val="0"/>
          <w:smallCaps w:val="0"/>
          <w:color w:val="365F91" w:themeColor="accent1" w:themeShade="BF"/>
          <w:spacing w:val="0"/>
        </w:rPr>
        <w:fldChar w:fldCharType="end"/>
      </w:r>
      <w:bookmarkStart w:id="1" w:name="_Toc513453208"/>
      <w:bookmarkStart w:id="2" w:name="_Toc513453245"/>
      <w:bookmarkStart w:id="3" w:name="_Toc513453314"/>
    </w:p>
    <w:p w14:paraId="1520E4B0" w14:textId="77777777" w:rsidR="00B52593" w:rsidRPr="00B52593" w:rsidRDefault="00B52593" w:rsidP="00B52593"/>
    <w:p w14:paraId="20F875E0" w14:textId="44456BB0" w:rsidR="00B52593" w:rsidRDefault="00B52593">
      <w:pPr>
        <w:rPr>
          <w:rFonts w:asciiTheme="majorHAnsi" w:eastAsiaTheme="majorEastAsia" w:hAnsiTheme="majorHAnsi" w:cstheme="majorBidi"/>
          <w:color w:val="365F91" w:themeColor="accent1" w:themeShade="BF"/>
          <w:sz w:val="32"/>
          <w:szCs w:val="32"/>
        </w:rPr>
      </w:pPr>
    </w:p>
    <w:p w14:paraId="28ED3328" w14:textId="2FDB2490" w:rsidR="00B52593" w:rsidRPr="00A305D2" w:rsidRDefault="00E31BF4" w:rsidP="00A305D2">
      <w:pPr>
        <w:pStyle w:val="Heading1"/>
        <w:rPr>
          <w:sz w:val="44"/>
          <w:szCs w:val="44"/>
        </w:rPr>
      </w:pPr>
      <w:r>
        <w:br w:type="page"/>
      </w:r>
      <w:bookmarkStart w:id="4" w:name="_Toc514247734"/>
      <w:r w:rsidR="00B52593" w:rsidRPr="00A305D2">
        <w:rPr>
          <w:sz w:val="44"/>
          <w:szCs w:val="44"/>
        </w:rPr>
        <w:lastRenderedPageBreak/>
        <w:t>List of Figures and Tables</w:t>
      </w:r>
      <w:bookmarkEnd w:id="4"/>
    </w:p>
    <w:p w14:paraId="6E010DF8" w14:textId="3981C494" w:rsidR="00255119" w:rsidRDefault="00255119" w:rsidP="00255119"/>
    <w:p w14:paraId="425F2161" w14:textId="163D279D" w:rsidR="00255119" w:rsidRPr="00A305D2" w:rsidRDefault="0062450F" w:rsidP="00A305D2">
      <w:pPr>
        <w:pStyle w:val="Heading2"/>
        <w:spacing w:line="360" w:lineRule="auto"/>
        <w:rPr>
          <w:sz w:val="24"/>
          <w:szCs w:val="24"/>
        </w:rPr>
      </w:pPr>
      <w:bookmarkStart w:id="5" w:name="_Toc514247735"/>
      <w:r w:rsidRPr="00A305D2">
        <w:rPr>
          <w:sz w:val="24"/>
          <w:szCs w:val="24"/>
        </w:rPr>
        <w:t>Figures</w:t>
      </w:r>
      <w:bookmarkEnd w:id="5"/>
    </w:p>
    <w:p w14:paraId="3C195C36" w14:textId="791B5685" w:rsidR="00EE553C" w:rsidRPr="00EE553C" w:rsidRDefault="00255119" w:rsidP="00A305D2">
      <w:pPr>
        <w:pStyle w:val="TableofFigures"/>
        <w:tabs>
          <w:tab w:val="right" w:leader="dot" w:pos="9016"/>
        </w:tabs>
        <w:spacing w:line="360" w:lineRule="auto"/>
        <w:rPr>
          <w:rFonts w:eastAsiaTheme="minorEastAsia"/>
          <w:noProof/>
          <w:sz w:val="24"/>
          <w:szCs w:val="24"/>
          <w:lang w:eastAsia="en-GB"/>
        </w:rPr>
      </w:pPr>
      <w:r w:rsidRPr="00EE553C">
        <w:rPr>
          <w:sz w:val="24"/>
          <w:szCs w:val="24"/>
        </w:rPr>
        <w:fldChar w:fldCharType="begin"/>
      </w:r>
      <w:r w:rsidRPr="00EE553C">
        <w:rPr>
          <w:sz w:val="24"/>
          <w:szCs w:val="24"/>
        </w:rPr>
        <w:instrText xml:space="preserve"> TOC \h \z \c "Figure" </w:instrText>
      </w:r>
      <w:r w:rsidRPr="00EE553C">
        <w:rPr>
          <w:sz w:val="24"/>
          <w:szCs w:val="24"/>
        </w:rPr>
        <w:fldChar w:fldCharType="separate"/>
      </w:r>
      <w:hyperlink r:id="rId10" w:anchor="_Toc514137117" w:history="1">
        <w:r w:rsidR="00EE553C" w:rsidRPr="00EE553C">
          <w:rPr>
            <w:rStyle w:val="Hyperlink"/>
            <w:noProof/>
            <w:sz w:val="24"/>
            <w:szCs w:val="24"/>
          </w:rPr>
          <w:t>Figure 1 Mapping Social Businesses</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_Toc514137117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15</w:t>
        </w:r>
        <w:r w:rsidR="00EE553C" w:rsidRPr="00EE553C">
          <w:rPr>
            <w:noProof/>
            <w:webHidden/>
            <w:sz w:val="24"/>
            <w:szCs w:val="24"/>
          </w:rPr>
          <w:fldChar w:fldCharType="end"/>
        </w:r>
      </w:hyperlink>
    </w:p>
    <w:p w14:paraId="33F35EF5" w14:textId="0E2C664B"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r:id="rId11" w:anchor="_Toc514137118" w:history="1">
        <w:r w:rsidR="00EE553C" w:rsidRPr="00EE553C">
          <w:rPr>
            <w:rStyle w:val="Hyperlink"/>
            <w:noProof/>
            <w:sz w:val="24"/>
            <w:szCs w:val="24"/>
          </w:rPr>
          <w:t>Figure 2 Participant 18+ age consent</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_Toc514137118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40</w:t>
        </w:r>
        <w:r w:rsidR="00EE553C" w:rsidRPr="00EE553C">
          <w:rPr>
            <w:noProof/>
            <w:webHidden/>
            <w:sz w:val="24"/>
            <w:szCs w:val="24"/>
          </w:rPr>
          <w:fldChar w:fldCharType="end"/>
        </w:r>
      </w:hyperlink>
    </w:p>
    <w:p w14:paraId="1A8EA098" w14:textId="7DF77EA0"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19" w:history="1">
        <w:r w:rsidR="00EE553C" w:rsidRPr="00EE553C">
          <w:rPr>
            <w:rStyle w:val="Hyperlink"/>
            <w:noProof/>
            <w:sz w:val="24"/>
            <w:szCs w:val="24"/>
          </w:rPr>
          <w:t>Figure 3 Participant Location</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_Toc514137119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41</w:t>
        </w:r>
        <w:r w:rsidR="00EE553C" w:rsidRPr="00EE553C">
          <w:rPr>
            <w:noProof/>
            <w:webHidden/>
            <w:sz w:val="24"/>
            <w:szCs w:val="24"/>
          </w:rPr>
          <w:fldChar w:fldCharType="end"/>
        </w:r>
      </w:hyperlink>
    </w:p>
    <w:p w14:paraId="6CB3948C" w14:textId="050B24E5"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0" w:history="1">
        <w:r w:rsidR="00EE553C" w:rsidRPr="00EE553C">
          <w:rPr>
            <w:rStyle w:val="Hyperlink"/>
            <w:noProof/>
            <w:sz w:val="24"/>
            <w:szCs w:val="24"/>
          </w:rPr>
          <w:t>Figure 4 Participant Age</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_Toc514137120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42</w:t>
        </w:r>
        <w:r w:rsidR="00EE553C" w:rsidRPr="00EE553C">
          <w:rPr>
            <w:noProof/>
            <w:webHidden/>
            <w:sz w:val="24"/>
            <w:szCs w:val="24"/>
          </w:rPr>
          <w:fldChar w:fldCharType="end"/>
        </w:r>
      </w:hyperlink>
    </w:p>
    <w:p w14:paraId="4056BAF1" w14:textId="19FB4F1F"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1" w:history="1">
        <w:r w:rsidR="00EE553C" w:rsidRPr="00EE553C">
          <w:rPr>
            <w:rStyle w:val="Hyperlink"/>
            <w:noProof/>
            <w:sz w:val="24"/>
            <w:szCs w:val="24"/>
          </w:rPr>
          <w:t>Figure 5 Gender Identity</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_Toc514137121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42</w:t>
        </w:r>
        <w:r w:rsidR="00EE553C" w:rsidRPr="00EE553C">
          <w:rPr>
            <w:noProof/>
            <w:webHidden/>
            <w:sz w:val="24"/>
            <w:szCs w:val="24"/>
          </w:rPr>
          <w:fldChar w:fldCharType="end"/>
        </w:r>
      </w:hyperlink>
    </w:p>
    <w:p w14:paraId="5A4E8199" w14:textId="7DE8CED6"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2" w:history="1">
        <w:r w:rsidR="00EE553C" w:rsidRPr="00EE553C">
          <w:rPr>
            <w:rStyle w:val="Hyperlink"/>
            <w:noProof/>
            <w:sz w:val="24"/>
            <w:szCs w:val="24"/>
          </w:rPr>
          <w:t>Figure 6 Participant occupation status</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_Toc514137122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43</w:t>
        </w:r>
        <w:r w:rsidR="00EE553C" w:rsidRPr="00EE553C">
          <w:rPr>
            <w:noProof/>
            <w:webHidden/>
            <w:sz w:val="24"/>
            <w:szCs w:val="24"/>
          </w:rPr>
          <w:fldChar w:fldCharType="end"/>
        </w:r>
      </w:hyperlink>
    </w:p>
    <w:p w14:paraId="10CEA074" w14:textId="3BECAE7A"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3" w:history="1">
        <w:r w:rsidR="00EE553C" w:rsidRPr="00EE553C">
          <w:rPr>
            <w:rStyle w:val="Hyperlink"/>
            <w:noProof/>
            <w:sz w:val="24"/>
            <w:szCs w:val="24"/>
          </w:rPr>
          <w:t>Figure 7 Awareness of local social businesses</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_Toc514137123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43</w:t>
        </w:r>
        <w:r w:rsidR="00EE553C" w:rsidRPr="00EE553C">
          <w:rPr>
            <w:noProof/>
            <w:webHidden/>
            <w:sz w:val="24"/>
            <w:szCs w:val="24"/>
          </w:rPr>
          <w:fldChar w:fldCharType="end"/>
        </w:r>
      </w:hyperlink>
    </w:p>
    <w:p w14:paraId="61EE3BC2" w14:textId="10854376"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4" w:history="1">
        <w:r w:rsidR="00EE553C" w:rsidRPr="00EE553C">
          <w:rPr>
            <w:rStyle w:val="Hyperlink"/>
            <w:noProof/>
            <w:sz w:val="24"/>
            <w:szCs w:val="24"/>
          </w:rPr>
          <w:t>Figure 8 Benefits of social businesses within local community</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_Toc514137124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44</w:t>
        </w:r>
        <w:r w:rsidR="00EE553C" w:rsidRPr="00EE553C">
          <w:rPr>
            <w:noProof/>
            <w:webHidden/>
            <w:sz w:val="24"/>
            <w:szCs w:val="24"/>
          </w:rPr>
          <w:fldChar w:fldCharType="end"/>
        </w:r>
      </w:hyperlink>
    </w:p>
    <w:p w14:paraId="0B777578" w14:textId="248DD274" w:rsidR="00EE553C" w:rsidRPr="00EE553C" w:rsidRDefault="006B48FE" w:rsidP="00A305D2">
      <w:pPr>
        <w:pStyle w:val="TableofFigures"/>
        <w:tabs>
          <w:tab w:val="right" w:leader="dot" w:pos="9016"/>
        </w:tabs>
        <w:spacing w:line="360" w:lineRule="auto"/>
        <w:rPr>
          <w:rFonts w:eastAsiaTheme="minorEastAsia"/>
          <w:noProof/>
          <w:sz w:val="24"/>
          <w:szCs w:val="24"/>
          <w:lang w:eastAsia="en-GB"/>
        </w:rPr>
      </w:pPr>
      <w:hyperlink w:anchor="_Toc514137125" w:history="1">
        <w:r w:rsidR="00EE553C" w:rsidRPr="00EE553C">
          <w:rPr>
            <w:rStyle w:val="Hyperlink"/>
            <w:noProof/>
            <w:sz w:val="24"/>
            <w:szCs w:val="24"/>
          </w:rPr>
          <w:t>Figure 9 Willingness to know more about social businesses</w:t>
        </w:r>
        <w:r w:rsidR="00EE553C" w:rsidRPr="00EE553C">
          <w:rPr>
            <w:noProof/>
            <w:webHidden/>
            <w:sz w:val="24"/>
            <w:szCs w:val="24"/>
          </w:rPr>
          <w:tab/>
        </w:r>
        <w:r w:rsidR="00EE553C" w:rsidRPr="00EE553C">
          <w:rPr>
            <w:noProof/>
            <w:webHidden/>
            <w:sz w:val="24"/>
            <w:szCs w:val="24"/>
          </w:rPr>
          <w:fldChar w:fldCharType="begin"/>
        </w:r>
        <w:r w:rsidR="00EE553C" w:rsidRPr="00EE553C">
          <w:rPr>
            <w:noProof/>
            <w:webHidden/>
            <w:sz w:val="24"/>
            <w:szCs w:val="24"/>
          </w:rPr>
          <w:instrText xml:space="preserve"> PAGEREF _Toc514137125 \h </w:instrText>
        </w:r>
        <w:r w:rsidR="00EE553C" w:rsidRPr="00EE553C">
          <w:rPr>
            <w:noProof/>
            <w:webHidden/>
            <w:sz w:val="24"/>
            <w:szCs w:val="24"/>
          </w:rPr>
        </w:r>
        <w:r w:rsidR="00EE553C" w:rsidRPr="00EE553C">
          <w:rPr>
            <w:noProof/>
            <w:webHidden/>
            <w:sz w:val="24"/>
            <w:szCs w:val="24"/>
          </w:rPr>
          <w:fldChar w:fldCharType="separate"/>
        </w:r>
        <w:r w:rsidR="00EE553C" w:rsidRPr="00EE553C">
          <w:rPr>
            <w:noProof/>
            <w:webHidden/>
            <w:sz w:val="24"/>
            <w:szCs w:val="24"/>
          </w:rPr>
          <w:t>45</w:t>
        </w:r>
        <w:r w:rsidR="00EE553C" w:rsidRPr="00EE553C">
          <w:rPr>
            <w:noProof/>
            <w:webHidden/>
            <w:sz w:val="24"/>
            <w:szCs w:val="24"/>
          </w:rPr>
          <w:fldChar w:fldCharType="end"/>
        </w:r>
      </w:hyperlink>
    </w:p>
    <w:p w14:paraId="7C61A828" w14:textId="08263058" w:rsidR="00B52593" w:rsidRDefault="00255119" w:rsidP="00A305D2">
      <w:pPr>
        <w:spacing w:line="360" w:lineRule="auto"/>
      </w:pPr>
      <w:r w:rsidRPr="00EE553C">
        <w:rPr>
          <w:sz w:val="24"/>
          <w:szCs w:val="24"/>
        </w:rPr>
        <w:fldChar w:fldCharType="end"/>
      </w:r>
    </w:p>
    <w:p w14:paraId="7DACBAFD" w14:textId="3F453ED0" w:rsidR="0062450F" w:rsidRPr="00A305D2" w:rsidRDefault="0062450F" w:rsidP="0062450F">
      <w:pPr>
        <w:pStyle w:val="Heading2"/>
        <w:rPr>
          <w:sz w:val="24"/>
          <w:szCs w:val="24"/>
        </w:rPr>
      </w:pPr>
      <w:bookmarkStart w:id="6" w:name="_Toc514247736"/>
      <w:r w:rsidRPr="00A305D2">
        <w:rPr>
          <w:sz w:val="24"/>
          <w:szCs w:val="24"/>
        </w:rPr>
        <w:t>Tables</w:t>
      </w:r>
      <w:bookmarkEnd w:id="6"/>
    </w:p>
    <w:p w14:paraId="562B717F" w14:textId="02167ACF" w:rsidR="000725EC" w:rsidRPr="00E24300" w:rsidRDefault="00012756" w:rsidP="00E24300">
      <w:pPr>
        <w:pStyle w:val="TableofFigures"/>
        <w:tabs>
          <w:tab w:val="right" w:leader="dot" w:pos="9016"/>
        </w:tabs>
        <w:spacing w:line="360" w:lineRule="auto"/>
        <w:rPr>
          <w:rFonts w:eastAsiaTheme="minorEastAsia"/>
          <w:noProof/>
          <w:sz w:val="24"/>
          <w:szCs w:val="24"/>
          <w:lang w:eastAsia="en-GB"/>
        </w:rPr>
      </w:pPr>
      <w:r w:rsidRPr="00E24300">
        <w:rPr>
          <w:sz w:val="24"/>
          <w:szCs w:val="24"/>
        </w:rPr>
        <w:fldChar w:fldCharType="begin"/>
      </w:r>
      <w:r w:rsidRPr="00E24300">
        <w:rPr>
          <w:sz w:val="24"/>
          <w:szCs w:val="24"/>
        </w:rPr>
        <w:instrText xml:space="preserve"> TOC \h \z \c "Table" </w:instrText>
      </w:r>
      <w:r w:rsidRPr="00E24300">
        <w:rPr>
          <w:sz w:val="24"/>
          <w:szCs w:val="24"/>
        </w:rPr>
        <w:fldChar w:fldCharType="separate"/>
      </w:r>
      <w:hyperlink w:anchor="_Toc513993092" w:history="1">
        <w:r w:rsidR="000725EC" w:rsidRPr="00E24300">
          <w:rPr>
            <w:rStyle w:val="Hyperlink"/>
            <w:noProof/>
            <w:sz w:val="24"/>
            <w:szCs w:val="24"/>
          </w:rPr>
          <w:t>Table 1 Skills Certificate Challenge</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_Toc513993092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19</w:t>
        </w:r>
        <w:r w:rsidR="000725EC" w:rsidRPr="00E24300">
          <w:rPr>
            <w:noProof/>
            <w:webHidden/>
            <w:sz w:val="24"/>
            <w:szCs w:val="24"/>
          </w:rPr>
          <w:fldChar w:fldCharType="end"/>
        </w:r>
      </w:hyperlink>
    </w:p>
    <w:p w14:paraId="5BADF0D9" w14:textId="5201527A"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3" w:history="1">
        <w:r w:rsidR="000725EC" w:rsidRPr="00E24300">
          <w:rPr>
            <w:rStyle w:val="Hyperlink"/>
            <w:noProof/>
            <w:sz w:val="24"/>
            <w:szCs w:val="24"/>
          </w:rPr>
          <w:t>Table 2 Q7 Further analysis</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_Toc513993093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44</w:t>
        </w:r>
        <w:r w:rsidR="000725EC" w:rsidRPr="00E24300">
          <w:rPr>
            <w:noProof/>
            <w:webHidden/>
            <w:sz w:val="24"/>
            <w:szCs w:val="24"/>
          </w:rPr>
          <w:fldChar w:fldCharType="end"/>
        </w:r>
      </w:hyperlink>
    </w:p>
    <w:p w14:paraId="3AFD9B42" w14:textId="7FA5F714"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4" w:history="1">
        <w:r w:rsidR="000725EC" w:rsidRPr="00E24300">
          <w:rPr>
            <w:rStyle w:val="Hyperlink"/>
            <w:noProof/>
            <w:sz w:val="24"/>
            <w:szCs w:val="24"/>
          </w:rPr>
          <w:t>Table 3 SBs main benefits to local community</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_Toc513993094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45</w:t>
        </w:r>
        <w:r w:rsidR="000725EC" w:rsidRPr="00E24300">
          <w:rPr>
            <w:noProof/>
            <w:webHidden/>
            <w:sz w:val="24"/>
            <w:szCs w:val="24"/>
          </w:rPr>
          <w:fldChar w:fldCharType="end"/>
        </w:r>
      </w:hyperlink>
    </w:p>
    <w:p w14:paraId="2E3A186E" w14:textId="317EECFE"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5" w:history="1">
        <w:r w:rsidR="000725EC" w:rsidRPr="00E24300">
          <w:rPr>
            <w:rStyle w:val="Hyperlink"/>
            <w:noProof/>
            <w:sz w:val="24"/>
            <w:szCs w:val="24"/>
          </w:rPr>
          <w:t>Table 4 Social Businesses and their employees</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_Toc513993095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48</w:t>
        </w:r>
        <w:r w:rsidR="000725EC" w:rsidRPr="00E24300">
          <w:rPr>
            <w:noProof/>
            <w:webHidden/>
            <w:sz w:val="24"/>
            <w:szCs w:val="24"/>
          </w:rPr>
          <w:fldChar w:fldCharType="end"/>
        </w:r>
      </w:hyperlink>
    </w:p>
    <w:p w14:paraId="05C80B8E" w14:textId="53ECCDE8"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6" w:history="1">
        <w:r w:rsidR="000725EC" w:rsidRPr="00E24300">
          <w:rPr>
            <w:rStyle w:val="Hyperlink"/>
            <w:noProof/>
            <w:sz w:val="24"/>
            <w:szCs w:val="24"/>
          </w:rPr>
          <w:t>Table 5 SBs Strategies for recruitment and retention</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_Toc513993096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48</w:t>
        </w:r>
        <w:r w:rsidR="000725EC" w:rsidRPr="00E24300">
          <w:rPr>
            <w:noProof/>
            <w:webHidden/>
            <w:sz w:val="24"/>
            <w:szCs w:val="24"/>
          </w:rPr>
          <w:fldChar w:fldCharType="end"/>
        </w:r>
      </w:hyperlink>
    </w:p>
    <w:p w14:paraId="66700706" w14:textId="60CED975"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7" w:history="1">
        <w:r w:rsidR="000725EC" w:rsidRPr="00E24300">
          <w:rPr>
            <w:rStyle w:val="Hyperlink"/>
            <w:noProof/>
            <w:sz w:val="24"/>
            <w:szCs w:val="24"/>
          </w:rPr>
          <w:t>Table 6 Tools and Methods for Social Impact Measurement</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_Toc513993097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49</w:t>
        </w:r>
        <w:r w:rsidR="000725EC" w:rsidRPr="00E24300">
          <w:rPr>
            <w:noProof/>
            <w:webHidden/>
            <w:sz w:val="24"/>
            <w:szCs w:val="24"/>
          </w:rPr>
          <w:fldChar w:fldCharType="end"/>
        </w:r>
      </w:hyperlink>
    </w:p>
    <w:p w14:paraId="72CA531C" w14:textId="6CF19742"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8" w:history="1">
        <w:r w:rsidR="000725EC" w:rsidRPr="00E24300">
          <w:rPr>
            <w:rStyle w:val="Hyperlink"/>
            <w:noProof/>
            <w:sz w:val="24"/>
            <w:szCs w:val="24"/>
          </w:rPr>
          <w:t>Table 7 PESTEL Opportunities</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_Toc513993098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50</w:t>
        </w:r>
        <w:r w:rsidR="000725EC" w:rsidRPr="00E24300">
          <w:rPr>
            <w:noProof/>
            <w:webHidden/>
            <w:sz w:val="24"/>
            <w:szCs w:val="24"/>
          </w:rPr>
          <w:fldChar w:fldCharType="end"/>
        </w:r>
      </w:hyperlink>
    </w:p>
    <w:p w14:paraId="56E34285" w14:textId="36CE5EF5"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099" w:history="1">
        <w:r w:rsidR="000725EC" w:rsidRPr="00E24300">
          <w:rPr>
            <w:rStyle w:val="Hyperlink"/>
            <w:noProof/>
            <w:sz w:val="24"/>
            <w:szCs w:val="24"/>
          </w:rPr>
          <w:t>Table 8 PESTEL Challenges</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_Toc513993099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52</w:t>
        </w:r>
        <w:r w:rsidR="000725EC" w:rsidRPr="00E24300">
          <w:rPr>
            <w:noProof/>
            <w:webHidden/>
            <w:sz w:val="24"/>
            <w:szCs w:val="24"/>
          </w:rPr>
          <w:fldChar w:fldCharType="end"/>
        </w:r>
      </w:hyperlink>
    </w:p>
    <w:p w14:paraId="677BD124" w14:textId="097555A1"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100" w:history="1">
        <w:r w:rsidR="000725EC" w:rsidRPr="00E24300">
          <w:rPr>
            <w:rStyle w:val="Hyperlink"/>
            <w:noProof/>
            <w:sz w:val="24"/>
            <w:szCs w:val="24"/>
          </w:rPr>
          <w:t>Table 9 Achieving better social impact (1)</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_Toc513993100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53</w:t>
        </w:r>
        <w:r w:rsidR="000725EC" w:rsidRPr="00E24300">
          <w:rPr>
            <w:noProof/>
            <w:webHidden/>
            <w:sz w:val="24"/>
            <w:szCs w:val="24"/>
          </w:rPr>
          <w:fldChar w:fldCharType="end"/>
        </w:r>
      </w:hyperlink>
    </w:p>
    <w:p w14:paraId="14133057" w14:textId="7257A69D"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101" w:history="1">
        <w:r w:rsidR="000725EC" w:rsidRPr="00E24300">
          <w:rPr>
            <w:rStyle w:val="Hyperlink"/>
            <w:noProof/>
            <w:sz w:val="24"/>
            <w:szCs w:val="24"/>
          </w:rPr>
          <w:t>Table 10 Achieving better social impact (2)</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_Toc513993101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54</w:t>
        </w:r>
        <w:r w:rsidR="000725EC" w:rsidRPr="00E24300">
          <w:rPr>
            <w:noProof/>
            <w:webHidden/>
            <w:sz w:val="24"/>
            <w:szCs w:val="24"/>
          </w:rPr>
          <w:fldChar w:fldCharType="end"/>
        </w:r>
      </w:hyperlink>
    </w:p>
    <w:p w14:paraId="3F32406A" w14:textId="2ED4A937"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102" w:history="1">
        <w:r w:rsidR="000725EC" w:rsidRPr="00E24300">
          <w:rPr>
            <w:rStyle w:val="Hyperlink"/>
            <w:noProof/>
            <w:sz w:val="24"/>
            <w:szCs w:val="24"/>
          </w:rPr>
          <w:t>Table 11 Achieving better social impact (3)</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_Toc513993102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54</w:t>
        </w:r>
        <w:r w:rsidR="000725EC" w:rsidRPr="00E24300">
          <w:rPr>
            <w:noProof/>
            <w:webHidden/>
            <w:sz w:val="24"/>
            <w:szCs w:val="24"/>
          </w:rPr>
          <w:fldChar w:fldCharType="end"/>
        </w:r>
      </w:hyperlink>
    </w:p>
    <w:p w14:paraId="05DDEEF0" w14:textId="76B04AF8"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103" w:history="1">
        <w:r w:rsidR="000725EC" w:rsidRPr="00E24300">
          <w:rPr>
            <w:rStyle w:val="Hyperlink"/>
            <w:noProof/>
            <w:sz w:val="24"/>
            <w:szCs w:val="24"/>
          </w:rPr>
          <w:t>Table 12 Achieving better impact (4)</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_Toc513993103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54</w:t>
        </w:r>
        <w:r w:rsidR="000725EC" w:rsidRPr="00E24300">
          <w:rPr>
            <w:noProof/>
            <w:webHidden/>
            <w:sz w:val="24"/>
            <w:szCs w:val="24"/>
          </w:rPr>
          <w:fldChar w:fldCharType="end"/>
        </w:r>
      </w:hyperlink>
    </w:p>
    <w:p w14:paraId="2E242B28" w14:textId="5D1DC55A" w:rsidR="000725EC" w:rsidRPr="00E24300" w:rsidRDefault="006B48FE" w:rsidP="00E24300">
      <w:pPr>
        <w:pStyle w:val="TableofFigures"/>
        <w:tabs>
          <w:tab w:val="right" w:leader="dot" w:pos="9016"/>
        </w:tabs>
        <w:spacing w:line="360" w:lineRule="auto"/>
        <w:rPr>
          <w:rFonts w:eastAsiaTheme="minorEastAsia"/>
          <w:noProof/>
          <w:sz w:val="24"/>
          <w:szCs w:val="24"/>
          <w:lang w:eastAsia="en-GB"/>
        </w:rPr>
      </w:pPr>
      <w:hyperlink w:anchor="_Toc513993104" w:history="1">
        <w:r w:rsidR="000725EC" w:rsidRPr="00E24300">
          <w:rPr>
            <w:rStyle w:val="Hyperlink"/>
            <w:noProof/>
            <w:sz w:val="24"/>
            <w:szCs w:val="24"/>
          </w:rPr>
          <w:t>Table 13 Question 7 original answers</w:t>
        </w:r>
        <w:r w:rsidR="000725EC" w:rsidRPr="00E24300">
          <w:rPr>
            <w:noProof/>
            <w:webHidden/>
            <w:sz w:val="24"/>
            <w:szCs w:val="24"/>
          </w:rPr>
          <w:tab/>
        </w:r>
        <w:r w:rsidR="000725EC" w:rsidRPr="00E24300">
          <w:rPr>
            <w:noProof/>
            <w:webHidden/>
            <w:sz w:val="24"/>
            <w:szCs w:val="24"/>
          </w:rPr>
          <w:fldChar w:fldCharType="begin"/>
        </w:r>
        <w:r w:rsidR="000725EC" w:rsidRPr="00E24300">
          <w:rPr>
            <w:noProof/>
            <w:webHidden/>
            <w:sz w:val="24"/>
            <w:szCs w:val="24"/>
          </w:rPr>
          <w:instrText xml:space="preserve"> PAGEREF _Toc513993104 \h </w:instrText>
        </w:r>
        <w:r w:rsidR="000725EC" w:rsidRPr="00E24300">
          <w:rPr>
            <w:noProof/>
            <w:webHidden/>
            <w:sz w:val="24"/>
            <w:szCs w:val="24"/>
          </w:rPr>
        </w:r>
        <w:r w:rsidR="000725EC" w:rsidRPr="00E24300">
          <w:rPr>
            <w:noProof/>
            <w:webHidden/>
            <w:sz w:val="24"/>
            <w:szCs w:val="24"/>
          </w:rPr>
          <w:fldChar w:fldCharType="separate"/>
        </w:r>
        <w:r w:rsidR="00A305D2">
          <w:rPr>
            <w:noProof/>
            <w:webHidden/>
            <w:sz w:val="24"/>
            <w:szCs w:val="24"/>
          </w:rPr>
          <w:t>91</w:t>
        </w:r>
        <w:r w:rsidR="000725EC" w:rsidRPr="00E24300">
          <w:rPr>
            <w:noProof/>
            <w:webHidden/>
            <w:sz w:val="24"/>
            <w:szCs w:val="24"/>
          </w:rPr>
          <w:fldChar w:fldCharType="end"/>
        </w:r>
      </w:hyperlink>
    </w:p>
    <w:p w14:paraId="2D75CD38" w14:textId="27CF48E0" w:rsidR="00255119" w:rsidRPr="00E24300" w:rsidRDefault="00012756" w:rsidP="00E24300">
      <w:pPr>
        <w:spacing w:line="360" w:lineRule="auto"/>
        <w:rPr>
          <w:rFonts w:asciiTheme="majorHAnsi" w:eastAsiaTheme="majorEastAsia" w:hAnsiTheme="majorHAnsi" w:cstheme="majorBidi"/>
          <w:color w:val="365F91" w:themeColor="accent1" w:themeShade="BF"/>
          <w:sz w:val="24"/>
          <w:szCs w:val="24"/>
        </w:rPr>
      </w:pPr>
      <w:r w:rsidRPr="00E24300">
        <w:rPr>
          <w:sz w:val="24"/>
          <w:szCs w:val="24"/>
        </w:rPr>
        <w:fldChar w:fldCharType="end"/>
      </w:r>
      <w:r w:rsidR="00255119" w:rsidRPr="00E24300">
        <w:rPr>
          <w:sz w:val="24"/>
          <w:szCs w:val="24"/>
        </w:rPr>
        <w:br w:type="page"/>
      </w:r>
    </w:p>
    <w:p w14:paraId="2A9A3C3B" w14:textId="1A316F3A" w:rsidR="00EE262C" w:rsidRDefault="00B52593" w:rsidP="00E80326">
      <w:pPr>
        <w:pStyle w:val="Heading1"/>
      </w:pPr>
      <w:bookmarkStart w:id="7" w:name="_Toc514247737"/>
      <w:r w:rsidRPr="00B52593">
        <w:rPr>
          <w:sz w:val="44"/>
          <w:szCs w:val="44"/>
        </w:rPr>
        <w:lastRenderedPageBreak/>
        <w:t>List of Abbreviations</w:t>
      </w:r>
      <w:bookmarkEnd w:id="7"/>
      <w:r>
        <w:t xml:space="preserve"> </w:t>
      </w:r>
    </w:p>
    <w:p w14:paraId="7584CD6C" w14:textId="77777777" w:rsidR="00A305D2" w:rsidRPr="00A305D2" w:rsidRDefault="00A305D2" w:rsidP="00A305D2"/>
    <w:tbl>
      <w:tblPr>
        <w:tblStyle w:val="PlainTable2"/>
        <w:tblW w:w="0" w:type="auto"/>
        <w:tblLook w:val="04A0" w:firstRow="1" w:lastRow="0" w:firstColumn="1" w:lastColumn="0" w:noHBand="0" w:noVBand="1"/>
      </w:tblPr>
      <w:tblGrid>
        <w:gridCol w:w="2830"/>
        <w:gridCol w:w="6186"/>
      </w:tblGrid>
      <w:tr w:rsidR="00E80326" w14:paraId="41D3E5E1" w14:textId="77777777" w:rsidTr="002706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9495A23" w14:textId="1A78D553" w:rsidR="00E80326" w:rsidRPr="00FE7AEF" w:rsidRDefault="00E80326" w:rsidP="00EE262C">
            <w:pPr>
              <w:spacing w:line="360" w:lineRule="auto"/>
              <w:rPr>
                <w:sz w:val="24"/>
                <w:szCs w:val="24"/>
              </w:rPr>
            </w:pPr>
            <w:r>
              <w:rPr>
                <w:sz w:val="24"/>
                <w:szCs w:val="24"/>
              </w:rPr>
              <w:t xml:space="preserve">AE </w:t>
            </w:r>
          </w:p>
        </w:tc>
        <w:tc>
          <w:tcPr>
            <w:tcW w:w="6186" w:type="dxa"/>
          </w:tcPr>
          <w:p w14:paraId="2E139F52" w14:textId="05D39897" w:rsidR="00E80326" w:rsidRPr="00A305D2" w:rsidRDefault="00E80326" w:rsidP="00EE262C">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A305D2">
              <w:rPr>
                <w:b w:val="0"/>
                <w:sz w:val="24"/>
                <w:szCs w:val="24"/>
              </w:rPr>
              <w:t>Academic Education</w:t>
            </w:r>
          </w:p>
        </w:tc>
      </w:tr>
      <w:tr w:rsidR="00EE262C" w14:paraId="5068211F"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97A8C88" w14:textId="77777777" w:rsidR="00EE262C" w:rsidRPr="00FE7AEF" w:rsidRDefault="00EE262C" w:rsidP="00EE262C">
            <w:pPr>
              <w:spacing w:line="360" w:lineRule="auto"/>
              <w:rPr>
                <w:sz w:val="24"/>
                <w:szCs w:val="24"/>
              </w:rPr>
            </w:pPr>
            <w:r w:rsidRPr="00FE7AEF">
              <w:rPr>
                <w:sz w:val="24"/>
                <w:szCs w:val="24"/>
              </w:rPr>
              <w:t>AI</w:t>
            </w:r>
          </w:p>
        </w:tc>
        <w:tc>
          <w:tcPr>
            <w:tcW w:w="6186" w:type="dxa"/>
          </w:tcPr>
          <w:p w14:paraId="0D6E02A5"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 xml:space="preserve">Artificial Intelligence </w:t>
            </w:r>
          </w:p>
        </w:tc>
      </w:tr>
      <w:tr w:rsidR="00EE262C" w14:paraId="332847A9"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45CB9068" w14:textId="77777777" w:rsidR="00EE262C" w:rsidRDefault="00EE262C" w:rsidP="00EE262C">
            <w:pPr>
              <w:spacing w:line="360" w:lineRule="auto"/>
              <w:rPr>
                <w:sz w:val="24"/>
                <w:szCs w:val="24"/>
              </w:rPr>
            </w:pPr>
            <w:r>
              <w:rPr>
                <w:sz w:val="24"/>
                <w:szCs w:val="24"/>
              </w:rPr>
              <w:t>AM</w:t>
            </w:r>
          </w:p>
        </w:tc>
        <w:tc>
          <w:tcPr>
            <w:tcW w:w="6186" w:type="dxa"/>
          </w:tcPr>
          <w:p w14:paraId="2D6FC012" w14:textId="77777777" w:rsidR="00EE262C"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Assembly Member</w:t>
            </w:r>
          </w:p>
        </w:tc>
      </w:tr>
      <w:tr w:rsidR="00E80326" w14:paraId="4400714F"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5375183" w14:textId="4B91FCDD" w:rsidR="00E80326" w:rsidRDefault="00E80326" w:rsidP="00EE262C">
            <w:pPr>
              <w:spacing w:line="360" w:lineRule="auto"/>
              <w:rPr>
                <w:sz w:val="24"/>
                <w:szCs w:val="24"/>
              </w:rPr>
            </w:pPr>
            <w:r>
              <w:rPr>
                <w:sz w:val="24"/>
                <w:szCs w:val="24"/>
              </w:rPr>
              <w:t>AS</w:t>
            </w:r>
          </w:p>
        </w:tc>
        <w:tc>
          <w:tcPr>
            <w:tcW w:w="6186" w:type="dxa"/>
          </w:tcPr>
          <w:p w14:paraId="563ED865" w14:textId="2C7780E7" w:rsidR="00E80326" w:rsidRDefault="00E80326"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Academic Support</w:t>
            </w:r>
          </w:p>
        </w:tc>
      </w:tr>
      <w:tr w:rsidR="00EE262C" w14:paraId="01CDC4B9"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2B51DF0F" w14:textId="77777777" w:rsidR="00EE262C" w:rsidRPr="00FE7AEF" w:rsidRDefault="00EE262C" w:rsidP="00EE262C">
            <w:pPr>
              <w:spacing w:line="360" w:lineRule="auto"/>
              <w:rPr>
                <w:sz w:val="24"/>
                <w:szCs w:val="24"/>
              </w:rPr>
            </w:pPr>
            <w:r w:rsidRPr="00FE7AEF">
              <w:rPr>
                <w:sz w:val="24"/>
                <w:szCs w:val="24"/>
              </w:rPr>
              <w:t>DT</w:t>
            </w:r>
          </w:p>
        </w:tc>
        <w:tc>
          <w:tcPr>
            <w:tcW w:w="6186" w:type="dxa"/>
          </w:tcPr>
          <w:p w14:paraId="7EE712EB"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Department for Transport</w:t>
            </w:r>
          </w:p>
        </w:tc>
      </w:tr>
      <w:tr w:rsidR="00EE262C" w14:paraId="076184E3"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E00B0B8" w14:textId="77777777" w:rsidR="00EE262C" w:rsidRPr="00FE7AEF" w:rsidRDefault="00EE262C" w:rsidP="00EE262C">
            <w:pPr>
              <w:spacing w:line="360" w:lineRule="auto"/>
              <w:rPr>
                <w:sz w:val="24"/>
                <w:szCs w:val="24"/>
              </w:rPr>
            </w:pPr>
            <w:r w:rsidRPr="00FE7AEF">
              <w:rPr>
                <w:sz w:val="24"/>
                <w:szCs w:val="24"/>
              </w:rPr>
              <w:t>EU</w:t>
            </w:r>
          </w:p>
        </w:tc>
        <w:tc>
          <w:tcPr>
            <w:tcW w:w="6186" w:type="dxa"/>
          </w:tcPr>
          <w:p w14:paraId="0B884F94"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European Union</w:t>
            </w:r>
          </w:p>
        </w:tc>
      </w:tr>
      <w:tr w:rsidR="00EE262C" w14:paraId="29E3573F"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43339AB5" w14:textId="77777777" w:rsidR="00EE262C" w:rsidRPr="00FE7AEF" w:rsidRDefault="00EE262C" w:rsidP="00EE262C">
            <w:pPr>
              <w:spacing w:line="360" w:lineRule="auto"/>
              <w:rPr>
                <w:sz w:val="24"/>
                <w:szCs w:val="24"/>
              </w:rPr>
            </w:pPr>
            <w:r w:rsidRPr="00FE7AEF">
              <w:rPr>
                <w:sz w:val="24"/>
                <w:szCs w:val="24"/>
              </w:rPr>
              <w:t>GCC</w:t>
            </w:r>
          </w:p>
        </w:tc>
        <w:tc>
          <w:tcPr>
            <w:tcW w:w="6186" w:type="dxa"/>
          </w:tcPr>
          <w:p w14:paraId="2DC2EBF8"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Global Citizenship Challenge</w:t>
            </w:r>
          </w:p>
        </w:tc>
      </w:tr>
      <w:tr w:rsidR="00EE262C" w14:paraId="096502A4"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196D0AD" w14:textId="77777777" w:rsidR="00EE262C" w:rsidRPr="00FE7AEF" w:rsidRDefault="00EE262C" w:rsidP="00EE262C">
            <w:pPr>
              <w:spacing w:line="360" w:lineRule="auto"/>
              <w:rPr>
                <w:sz w:val="24"/>
                <w:szCs w:val="24"/>
              </w:rPr>
            </w:pPr>
            <w:r w:rsidRPr="00FE7AEF">
              <w:rPr>
                <w:sz w:val="24"/>
                <w:szCs w:val="24"/>
              </w:rPr>
              <w:t>GDP</w:t>
            </w:r>
          </w:p>
        </w:tc>
        <w:tc>
          <w:tcPr>
            <w:tcW w:w="6186" w:type="dxa"/>
          </w:tcPr>
          <w:p w14:paraId="61D02695"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Gross Domestic Product</w:t>
            </w:r>
          </w:p>
        </w:tc>
      </w:tr>
      <w:tr w:rsidR="00EE262C" w14:paraId="5CEFC97E"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0322FF42" w14:textId="77777777" w:rsidR="00EE262C" w:rsidRPr="00FE7AEF" w:rsidRDefault="00EE262C" w:rsidP="00EE262C">
            <w:pPr>
              <w:spacing w:line="360" w:lineRule="auto"/>
              <w:rPr>
                <w:sz w:val="24"/>
                <w:szCs w:val="24"/>
              </w:rPr>
            </w:pPr>
            <w:r w:rsidRPr="00FE7AEF">
              <w:rPr>
                <w:sz w:val="24"/>
                <w:szCs w:val="24"/>
              </w:rPr>
              <w:t>GDPR</w:t>
            </w:r>
          </w:p>
        </w:tc>
        <w:tc>
          <w:tcPr>
            <w:tcW w:w="6186" w:type="dxa"/>
          </w:tcPr>
          <w:p w14:paraId="70A74ADC"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General Data Protection Regulation</w:t>
            </w:r>
          </w:p>
        </w:tc>
      </w:tr>
      <w:tr w:rsidR="00EE262C" w14:paraId="33E8EDCC"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611C302" w14:textId="77777777" w:rsidR="00EE262C" w:rsidRPr="00FE7AEF" w:rsidRDefault="00EE262C" w:rsidP="00EE262C">
            <w:pPr>
              <w:spacing w:line="360" w:lineRule="auto"/>
              <w:rPr>
                <w:sz w:val="24"/>
                <w:szCs w:val="24"/>
              </w:rPr>
            </w:pPr>
            <w:r w:rsidRPr="00FE7AEF">
              <w:rPr>
                <w:sz w:val="24"/>
                <w:szCs w:val="24"/>
              </w:rPr>
              <w:t>HEFCE</w:t>
            </w:r>
          </w:p>
        </w:tc>
        <w:tc>
          <w:tcPr>
            <w:tcW w:w="6186" w:type="dxa"/>
          </w:tcPr>
          <w:p w14:paraId="22731492"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Higher Education Funding for England</w:t>
            </w:r>
          </w:p>
        </w:tc>
      </w:tr>
      <w:tr w:rsidR="00EE262C" w14:paraId="10558FC4"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09F76CE6" w14:textId="77777777" w:rsidR="00EE262C" w:rsidRPr="00FE7AEF" w:rsidRDefault="00EE262C" w:rsidP="00EE262C">
            <w:pPr>
              <w:spacing w:line="360" w:lineRule="auto"/>
              <w:rPr>
                <w:sz w:val="24"/>
                <w:szCs w:val="24"/>
              </w:rPr>
            </w:pPr>
            <w:r w:rsidRPr="00FE7AEF">
              <w:rPr>
                <w:sz w:val="24"/>
                <w:szCs w:val="24"/>
              </w:rPr>
              <w:t>MMR</w:t>
            </w:r>
          </w:p>
        </w:tc>
        <w:tc>
          <w:tcPr>
            <w:tcW w:w="6186" w:type="dxa"/>
          </w:tcPr>
          <w:p w14:paraId="74197976"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Mixed Method Research</w:t>
            </w:r>
          </w:p>
        </w:tc>
      </w:tr>
      <w:tr w:rsidR="00EE262C" w14:paraId="25149901"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D791B42" w14:textId="77777777" w:rsidR="00EE262C" w:rsidRPr="00FE7AEF" w:rsidRDefault="00EE262C" w:rsidP="00EE262C">
            <w:pPr>
              <w:spacing w:line="360" w:lineRule="auto"/>
              <w:rPr>
                <w:sz w:val="24"/>
                <w:szCs w:val="24"/>
              </w:rPr>
            </w:pPr>
            <w:r>
              <w:rPr>
                <w:sz w:val="24"/>
                <w:szCs w:val="24"/>
              </w:rPr>
              <w:t>MP</w:t>
            </w:r>
          </w:p>
        </w:tc>
        <w:tc>
          <w:tcPr>
            <w:tcW w:w="6186" w:type="dxa"/>
          </w:tcPr>
          <w:p w14:paraId="6A1790A2"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Member of Parliament</w:t>
            </w:r>
          </w:p>
        </w:tc>
      </w:tr>
      <w:tr w:rsidR="00EE262C" w14:paraId="23E14426"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223E8266" w14:textId="77777777" w:rsidR="00EE262C" w:rsidRPr="00FE7AEF" w:rsidRDefault="00EE262C" w:rsidP="00EE262C">
            <w:pPr>
              <w:spacing w:line="360" w:lineRule="auto"/>
              <w:rPr>
                <w:sz w:val="24"/>
                <w:szCs w:val="24"/>
              </w:rPr>
            </w:pPr>
            <w:r w:rsidRPr="00FE7AEF">
              <w:rPr>
                <w:sz w:val="24"/>
                <w:szCs w:val="24"/>
              </w:rPr>
              <w:t>NAO</w:t>
            </w:r>
          </w:p>
        </w:tc>
        <w:tc>
          <w:tcPr>
            <w:tcW w:w="6186" w:type="dxa"/>
          </w:tcPr>
          <w:p w14:paraId="531D3E06"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National Audit Office</w:t>
            </w:r>
          </w:p>
        </w:tc>
      </w:tr>
      <w:tr w:rsidR="00EE262C" w14:paraId="27F2ACA1"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40022B9" w14:textId="77777777" w:rsidR="00EE262C" w:rsidRPr="00FE7AEF" w:rsidRDefault="00EE262C" w:rsidP="00EE262C">
            <w:pPr>
              <w:spacing w:line="360" w:lineRule="auto"/>
              <w:rPr>
                <w:sz w:val="24"/>
                <w:szCs w:val="24"/>
              </w:rPr>
            </w:pPr>
            <w:r>
              <w:rPr>
                <w:sz w:val="24"/>
                <w:szCs w:val="24"/>
              </w:rPr>
              <w:t>NAW</w:t>
            </w:r>
          </w:p>
        </w:tc>
        <w:tc>
          <w:tcPr>
            <w:tcW w:w="6186" w:type="dxa"/>
          </w:tcPr>
          <w:p w14:paraId="6440E088"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372908">
              <w:rPr>
                <w:sz w:val="24"/>
                <w:szCs w:val="24"/>
              </w:rPr>
              <w:t>National Assembly for Wales</w:t>
            </w:r>
          </w:p>
        </w:tc>
      </w:tr>
      <w:tr w:rsidR="00EE262C" w14:paraId="0D492AE0"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23D5738F" w14:textId="77777777" w:rsidR="00EE262C" w:rsidRPr="00FE7AEF" w:rsidRDefault="00EE262C" w:rsidP="00EE262C">
            <w:pPr>
              <w:spacing w:line="360" w:lineRule="auto"/>
              <w:rPr>
                <w:sz w:val="24"/>
                <w:szCs w:val="24"/>
              </w:rPr>
            </w:pPr>
            <w:r w:rsidRPr="00FE7AEF">
              <w:rPr>
                <w:sz w:val="24"/>
                <w:szCs w:val="24"/>
              </w:rPr>
              <w:t xml:space="preserve">NHS </w:t>
            </w:r>
          </w:p>
        </w:tc>
        <w:tc>
          <w:tcPr>
            <w:tcW w:w="6186" w:type="dxa"/>
          </w:tcPr>
          <w:p w14:paraId="4EBEEAF9"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National Health Service</w:t>
            </w:r>
          </w:p>
        </w:tc>
      </w:tr>
      <w:tr w:rsidR="00EE262C" w14:paraId="1730853C"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AFE93BD" w14:textId="77777777" w:rsidR="00EE262C" w:rsidRPr="00FE7AEF" w:rsidRDefault="00EE262C" w:rsidP="00EE262C">
            <w:pPr>
              <w:spacing w:line="360" w:lineRule="auto"/>
              <w:rPr>
                <w:sz w:val="24"/>
                <w:szCs w:val="24"/>
              </w:rPr>
            </w:pPr>
            <w:r w:rsidRPr="00FE7AEF">
              <w:rPr>
                <w:sz w:val="24"/>
                <w:szCs w:val="24"/>
              </w:rPr>
              <w:t>PESTEL</w:t>
            </w:r>
          </w:p>
        </w:tc>
        <w:tc>
          <w:tcPr>
            <w:tcW w:w="6186" w:type="dxa"/>
          </w:tcPr>
          <w:p w14:paraId="237694A0"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Political Economic Social Technological Environmental Legal</w:t>
            </w:r>
          </w:p>
        </w:tc>
      </w:tr>
      <w:tr w:rsidR="00EE262C" w14:paraId="5CE7D8BB"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3B7410BC" w14:textId="77777777" w:rsidR="00EE262C" w:rsidRPr="00FE7AEF" w:rsidRDefault="00EE262C" w:rsidP="00EE262C">
            <w:pPr>
              <w:spacing w:line="360" w:lineRule="auto"/>
              <w:rPr>
                <w:sz w:val="24"/>
                <w:szCs w:val="24"/>
              </w:rPr>
            </w:pPr>
            <w:r w:rsidRPr="00FE7AEF">
              <w:rPr>
                <w:sz w:val="24"/>
                <w:szCs w:val="24"/>
              </w:rPr>
              <w:t>PPIW</w:t>
            </w:r>
          </w:p>
        </w:tc>
        <w:tc>
          <w:tcPr>
            <w:tcW w:w="6186" w:type="dxa"/>
          </w:tcPr>
          <w:p w14:paraId="6EB2D024"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Public Policy Institute for Wales</w:t>
            </w:r>
          </w:p>
        </w:tc>
      </w:tr>
      <w:tr w:rsidR="00EE262C" w14:paraId="5CA6BC88"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5726E40" w14:textId="77777777" w:rsidR="00EE262C" w:rsidRPr="00FE7AEF" w:rsidRDefault="00EE262C" w:rsidP="00EE262C">
            <w:pPr>
              <w:spacing w:line="360" w:lineRule="auto"/>
              <w:rPr>
                <w:sz w:val="24"/>
                <w:szCs w:val="24"/>
              </w:rPr>
            </w:pPr>
            <w:r w:rsidRPr="00FE7AEF">
              <w:rPr>
                <w:sz w:val="24"/>
                <w:szCs w:val="24"/>
              </w:rPr>
              <w:t>QAA</w:t>
            </w:r>
          </w:p>
        </w:tc>
        <w:tc>
          <w:tcPr>
            <w:tcW w:w="6186" w:type="dxa"/>
          </w:tcPr>
          <w:p w14:paraId="51FC71CE"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The Quality Assurance Agency</w:t>
            </w:r>
          </w:p>
        </w:tc>
      </w:tr>
      <w:tr w:rsidR="00EE262C" w14:paraId="6717073D"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039B9F4D" w14:textId="77777777" w:rsidR="00EE262C" w:rsidRPr="00FE7AEF" w:rsidRDefault="00EE262C" w:rsidP="00EE262C">
            <w:pPr>
              <w:spacing w:line="360" w:lineRule="auto"/>
              <w:rPr>
                <w:sz w:val="24"/>
                <w:szCs w:val="24"/>
              </w:rPr>
            </w:pPr>
            <w:r w:rsidRPr="00FE7AEF">
              <w:rPr>
                <w:sz w:val="24"/>
                <w:szCs w:val="24"/>
              </w:rPr>
              <w:t>SBs</w:t>
            </w:r>
          </w:p>
        </w:tc>
        <w:tc>
          <w:tcPr>
            <w:tcW w:w="6186" w:type="dxa"/>
          </w:tcPr>
          <w:p w14:paraId="043B040D"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Social Businesses</w:t>
            </w:r>
          </w:p>
        </w:tc>
      </w:tr>
      <w:tr w:rsidR="00EE262C" w14:paraId="1FB6534C"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97DA8EA" w14:textId="77777777" w:rsidR="00EE262C" w:rsidRPr="00FE7AEF" w:rsidRDefault="00EE262C" w:rsidP="00EE262C">
            <w:pPr>
              <w:spacing w:line="360" w:lineRule="auto"/>
              <w:rPr>
                <w:sz w:val="24"/>
                <w:szCs w:val="24"/>
              </w:rPr>
            </w:pPr>
            <w:r w:rsidRPr="00FE7AEF">
              <w:rPr>
                <w:sz w:val="24"/>
                <w:szCs w:val="24"/>
              </w:rPr>
              <w:t>SCC</w:t>
            </w:r>
          </w:p>
        </w:tc>
        <w:tc>
          <w:tcPr>
            <w:tcW w:w="6186" w:type="dxa"/>
          </w:tcPr>
          <w:p w14:paraId="64C61F94"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Skills Challenge Certificate</w:t>
            </w:r>
          </w:p>
        </w:tc>
      </w:tr>
      <w:tr w:rsidR="00EE262C" w14:paraId="1F5B2027"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30A65EFB" w14:textId="77777777" w:rsidR="00EE262C" w:rsidRPr="00FE7AEF" w:rsidRDefault="00EE262C" w:rsidP="00EE262C">
            <w:pPr>
              <w:spacing w:line="360" w:lineRule="auto"/>
              <w:rPr>
                <w:sz w:val="24"/>
                <w:szCs w:val="24"/>
              </w:rPr>
            </w:pPr>
            <w:r w:rsidRPr="00FE7AEF">
              <w:rPr>
                <w:sz w:val="24"/>
                <w:szCs w:val="24"/>
              </w:rPr>
              <w:t>SE</w:t>
            </w:r>
          </w:p>
        </w:tc>
        <w:tc>
          <w:tcPr>
            <w:tcW w:w="6186" w:type="dxa"/>
          </w:tcPr>
          <w:p w14:paraId="79968AE3"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Social Entrepreneurship</w:t>
            </w:r>
          </w:p>
        </w:tc>
      </w:tr>
      <w:tr w:rsidR="00EE262C" w14:paraId="6D2C534C"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5ED2B0C" w14:textId="77777777" w:rsidR="00EE262C" w:rsidRPr="00FE7AEF" w:rsidRDefault="00EE262C" w:rsidP="00EE262C">
            <w:pPr>
              <w:spacing w:line="360" w:lineRule="auto"/>
              <w:rPr>
                <w:sz w:val="24"/>
                <w:szCs w:val="24"/>
              </w:rPr>
            </w:pPr>
            <w:r w:rsidRPr="00FE7AEF">
              <w:rPr>
                <w:sz w:val="24"/>
                <w:szCs w:val="24"/>
              </w:rPr>
              <w:t>UK</w:t>
            </w:r>
          </w:p>
        </w:tc>
        <w:tc>
          <w:tcPr>
            <w:tcW w:w="6186" w:type="dxa"/>
          </w:tcPr>
          <w:p w14:paraId="76992BA5"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United Kingdom</w:t>
            </w:r>
          </w:p>
        </w:tc>
      </w:tr>
      <w:tr w:rsidR="00EE262C" w14:paraId="4037BB45"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58847C46" w14:textId="77777777" w:rsidR="00EE262C" w:rsidRPr="00FE7AEF" w:rsidRDefault="00EE262C" w:rsidP="00EE262C">
            <w:pPr>
              <w:spacing w:line="360" w:lineRule="auto"/>
              <w:rPr>
                <w:sz w:val="24"/>
                <w:szCs w:val="24"/>
              </w:rPr>
            </w:pPr>
            <w:r w:rsidRPr="00FE7AEF">
              <w:rPr>
                <w:sz w:val="24"/>
                <w:szCs w:val="24"/>
              </w:rPr>
              <w:t>VUCA</w:t>
            </w:r>
          </w:p>
        </w:tc>
        <w:tc>
          <w:tcPr>
            <w:tcW w:w="6186" w:type="dxa"/>
          </w:tcPr>
          <w:p w14:paraId="6DA07865"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Volatile Uncertainty Complexity Ambiguity</w:t>
            </w:r>
          </w:p>
        </w:tc>
      </w:tr>
      <w:tr w:rsidR="00EE262C" w14:paraId="78835B15"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5181438" w14:textId="77777777" w:rsidR="00EE262C" w:rsidRPr="00FE7AEF" w:rsidRDefault="00EE262C" w:rsidP="00EE262C">
            <w:pPr>
              <w:spacing w:line="360" w:lineRule="auto"/>
              <w:rPr>
                <w:sz w:val="24"/>
                <w:szCs w:val="24"/>
              </w:rPr>
            </w:pPr>
            <w:r w:rsidRPr="00FE7AEF">
              <w:rPr>
                <w:sz w:val="24"/>
                <w:szCs w:val="24"/>
              </w:rPr>
              <w:t>WCVA</w:t>
            </w:r>
          </w:p>
        </w:tc>
        <w:tc>
          <w:tcPr>
            <w:tcW w:w="6186" w:type="dxa"/>
          </w:tcPr>
          <w:p w14:paraId="77CC6D20"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Wales Council for Voluntary Action</w:t>
            </w:r>
          </w:p>
        </w:tc>
      </w:tr>
      <w:tr w:rsidR="00EE262C" w14:paraId="23C86325"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624A3B93" w14:textId="77777777" w:rsidR="00EE262C" w:rsidRPr="00FE7AEF" w:rsidRDefault="00EE262C" w:rsidP="00EE262C">
            <w:pPr>
              <w:spacing w:line="360" w:lineRule="auto"/>
              <w:rPr>
                <w:sz w:val="24"/>
                <w:szCs w:val="24"/>
              </w:rPr>
            </w:pPr>
            <w:r w:rsidRPr="00FE7AEF">
              <w:rPr>
                <w:sz w:val="24"/>
                <w:szCs w:val="24"/>
              </w:rPr>
              <w:t>Welsh Bacc</w:t>
            </w:r>
          </w:p>
        </w:tc>
        <w:tc>
          <w:tcPr>
            <w:tcW w:w="6186" w:type="dxa"/>
          </w:tcPr>
          <w:p w14:paraId="54DC557C"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Welsh Baccalaureate</w:t>
            </w:r>
          </w:p>
        </w:tc>
      </w:tr>
      <w:tr w:rsidR="00EE262C" w14:paraId="5335A725" w14:textId="77777777" w:rsidTr="002706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99047E6" w14:textId="77777777" w:rsidR="00EE262C" w:rsidRPr="00FE7AEF" w:rsidRDefault="00EE262C" w:rsidP="00EE262C">
            <w:pPr>
              <w:spacing w:line="360" w:lineRule="auto"/>
              <w:rPr>
                <w:sz w:val="24"/>
                <w:szCs w:val="24"/>
              </w:rPr>
            </w:pPr>
            <w:r w:rsidRPr="00FE7AEF">
              <w:rPr>
                <w:sz w:val="24"/>
                <w:szCs w:val="24"/>
              </w:rPr>
              <w:t>WG</w:t>
            </w:r>
          </w:p>
        </w:tc>
        <w:tc>
          <w:tcPr>
            <w:tcW w:w="6186" w:type="dxa"/>
          </w:tcPr>
          <w:p w14:paraId="0F232B02" w14:textId="77777777" w:rsidR="00EE262C" w:rsidRPr="00FE7AEF" w:rsidRDefault="00EE262C" w:rsidP="00EE262C">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FE7AEF">
              <w:rPr>
                <w:sz w:val="24"/>
                <w:szCs w:val="24"/>
              </w:rPr>
              <w:t xml:space="preserve">Welsh Government </w:t>
            </w:r>
          </w:p>
        </w:tc>
      </w:tr>
      <w:tr w:rsidR="00EE262C" w14:paraId="600F2D1B" w14:textId="77777777" w:rsidTr="00270602">
        <w:tc>
          <w:tcPr>
            <w:cnfStyle w:val="001000000000" w:firstRow="0" w:lastRow="0" w:firstColumn="1" w:lastColumn="0" w:oddVBand="0" w:evenVBand="0" w:oddHBand="0" w:evenHBand="0" w:firstRowFirstColumn="0" w:firstRowLastColumn="0" w:lastRowFirstColumn="0" w:lastRowLastColumn="0"/>
            <w:tcW w:w="2830" w:type="dxa"/>
          </w:tcPr>
          <w:p w14:paraId="4C5A11DA" w14:textId="77777777" w:rsidR="00EE262C" w:rsidRPr="00FE7AEF" w:rsidRDefault="00EE262C" w:rsidP="00EE262C">
            <w:pPr>
              <w:spacing w:line="360" w:lineRule="auto"/>
              <w:rPr>
                <w:sz w:val="24"/>
                <w:szCs w:val="24"/>
              </w:rPr>
            </w:pPr>
            <w:r w:rsidRPr="00FE7AEF">
              <w:rPr>
                <w:sz w:val="24"/>
                <w:szCs w:val="24"/>
              </w:rPr>
              <w:t>YP</w:t>
            </w:r>
          </w:p>
        </w:tc>
        <w:tc>
          <w:tcPr>
            <w:tcW w:w="6186" w:type="dxa"/>
          </w:tcPr>
          <w:p w14:paraId="366BC91D" w14:textId="77777777" w:rsidR="00EE262C" w:rsidRPr="00FE7AEF" w:rsidRDefault="00EE262C" w:rsidP="00EE262C">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FE7AEF">
              <w:rPr>
                <w:sz w:val="24"/>
                <w:szCs w:val="24"/>
              </w:rPr>
              <w:t>Young People</w:t>
            </w:r>
          </w:p>
        </w:tc>
      </w:tr>
    </w:tbl>
    <w:p w14:paraId="3476AA42" w14:textId="2A6230B8" w:rsidR="00B52593" w:rsidRDefault="00B52593">
      <w:pPr>
        <w:rPr>
          <w:rFonts w:asciiTheme="majorHAnsi" w:eastAsiaTheme="majorEastAsia" w:hAnsiTheme="majorHAnsi" w:cstheme="majorBidi"/>
          <w:color w:val="365F91" w:themeColor="accent1" w:themeShade="BF"/>
          <w:sz w:val="32"/>
          <w:szCs w:val="32"/>
        </w:rPr>
      </w:pPr>
      <w:r>
        <w:br w:type="page"/>
      </w:r>
    </w:p>
    <w:p w14:paraId="11414A27" w14:textId="4571A93F" w:rsidR="00EB2B72" w:rsidRPr="00407ED8" w:rsidRDefault="00CF6213" w:rsidP="00407ED8">
      <w:pPr>
        <w:pStyle w:val="Heading1"/>
        <w:rPr>
          <w:rStyle w:val="IntenseReference"/>
          <w:bCs w:val="0"/>
          <w:smallCaps w:val="0"/>
          <w:color w:val="365F91" w:themeColor="accent1" w:themeShade="BF"/>
          <w:spacing w:val="0"/>
        </w:rPr>
      </w:pPr>
      <w:bookmarkStart w:id="8" w:name="_Toc514247738"/>
      <w:r w:rsidRPr="00407ED8">
        <w:rPr>
          <w:rStyle w:val="IntenseReference"/>
          <w:bCs w:val="0"/>
          <w:smallCaps w:val="0"/>
          <w:color w:val="365F91" w:themeColor="accent1" w:themeShade="BF"/>
          <w:spacing w:val="0"/>
        </w:rPr>
        <w:lastRenderedPageBreak/>
        <w:t>Chapter 1</w:t>
      </w:r>
      <w:r w:rsidR="00474460" w:rsidRPr="00407ED8">
        <w:rPr>
          <w:rStyle w:val="IntenseReference"/>
          <w:bCs w:val="0"/>
          <w:smallCaps w:val="0"/>
          <w:color w:val="365F91" w:themeColor="accent1" w:themeShade="BF"/>
          <w:spacing w:val="0"/>
        </w:rPr>
        <w:t>:</w:t>
      </w:r>
      <w:r w:rsidRPr="00407ED8">
        <w:rPr>
          <w:rStyle w:val="IntenseReference"/>
          <w:bCs w:val="0"/>
          <w:smallCaps w:val="0"/>
          <w:color w:val="365F91" w:themeColor="accent1" w:themeShade="BF"/>
          <w:spacing w:val="0"/>
        </w:rPr>
        <w:t xml:space="preserve"> INTRODUCTION</w:t>
      </w:r>
      <w:bookmarkEnd w:id="8"/>
    </w:p>
    <w:p w14:paraId="4A3E13B8" w14:textId="77777777" w:rsidR="00EB2B72" w:rsidRPr="00EB2B72" w:rsidRDefault="00EB2B72" w:rsidP="006D2964">
      <w:pPr>
        <w:spacing w:line="360" w:lineRule="auto"/>
      </w:pPr>
    </w:p>
    <w:p w14:paraId="19840592" w14:textId="57AEF89A" w:rsidR="00EB2B72" w:rsidRDefault="00EB2B72" w:rsidP="006D2964">
      <w:pPr>
        <w:spacing w:after="0" w:line="360" w:lineRule="auto"/>
        <w:jc w:val="both"/>
        <w:rPr>
          <w:sz w:val="24"/>
          <w:szCs w:val="24"/>
        </w:rPr>
      </w:pPr>
      <w:r w:rsidRPr="00D21679">
        <w:rPr>
          <w:sz w:val="24"/>
          <w:szCs w:val="24"/>
        </w:rPr>
        <w:t xml:space="preserve">A term that best describes the </w:t>
      </w:r>
      <w:r>
        <w:rPr>
          <w:sz w:val="24"/>
          <w:szCs w:val="24"/>
        </w:rPr>
        <w:t>external</w:t>
      </w:r>
      <w:r w:rsidRPr="00D21679">
        <w:rPr>
          <w:sz w:val="24"/>
          <w:szCs w:val="24"/>
        </w:rPr>
        <w:t xml:space="preserve"> business environment is VUCA</w:t>
      </w:r>
      <w:r w:rsidR="0000256A">
        <w:rPr>
          <w:sz w:val="24"/>
          <w:szCs w:val="24"/>
        </w:rPr>
        <w:t xml:space="preserve"> </w:t>
      </w:r>
      <w:r w:rsidRPr="00D21679">
        <w:rPr>
          <w:sz w:val="24"/>
          <w:szCs w:val="24"/>
        </w:rPr>
        <w:t>stand</w:t>
      </w:r>
      <w:r w:rsidR="0000256A">
        <w:rPr>
          <w:sz w:val="24"/>
          <w:szCs w:val="24"/>
        </w:rPr>
        <w:t>ing</w:t>
      </w:r>
      <w:r w:rsidRPr="00D21679">
        <w:rPr>
          <w:sz w:val="24"/>
          <w:szCs w:val="24"/>
        </w:rPr>
        <w:t xml:space="preserve"> for volatility, uncertainty, complexity and ambiguity</w:t>
      </w:r>
      <w:r>
        <w:rPr>
          <w:sz w:val="24"/>
          <w:szCs w:val="24"/>
        </w:rPr>
        <w:t xml:space="preserve"> </w:t>
      </w:r>
      <w:r w:rsidRPr="00D21679">
        <w:rPr>
          <w:sz w:val="24"/>
          <w:szCs w:val="24"/>
        </w:rPr>
        <w:t>(Whiteman, 1998</w:t>
      </w:r>
      <w:r>
        <w:rPr>
          <w:sz w:val="24"/>
          <w:szCs w:val="24"/>
        </w:rPr>
        <w:t>:</w:t>
      </w:r>
      <w:r w:rsidRPr="00D21679">
        <w:rPr>
          <w:sz w:val="24"/>
          <w:szCs w:val="24"/>
        </w:rPr>
        <w:t>15)</w:t>
      </w:r>
      <w:r>
        <w:rPr>
          <w:sz w:val="24"/>
          <w:szCs w:val="24"/>
        </w:rPr>
        <w:t xml:space="preserve"> </w:t>
      </w:r>
      <w:r w:rsidR="0000256A">
        <w:rPr>
          <w:sz w:val="24"/>
          <w:szCs w:val="24"/>
        </w:rPr>
        <w:t xml:space="preserve">is </w:t>
      </w:r>
      <w:r>
        <w:rPr>
          <w:sz w:val="24"/>
          <w:szCs w:val="24"/>
        </w:rPr>
        <w:t xml:space="preserve">suggesting that change is not only the new normal but also indicating the speed at which this happens, the prospect </w:t>
      </w:r>
      <w:r w:rsidR="00DA7E36">
        <w:rPr>
          <w:sz w:val="24"/>
          <w:szCs w:val="24"/>
        </w:rPr>
        <w:t xml:space="preserve">of the unexpected </w:t>
      </w:r>
      <w:r>
        <w:rPr>
          <w:sz w:val="24"/>
          <w:szCs w:val="24"/>
        </w:rPr>
        <w:t xml:space="preserve">and its multiple of issues that are becoming increasingly challenging </w:t>
      </w:r>
      <w:r w:rsidRPr="00651D74">
        <w:rPr>
          <w:sz w:val="24"/>
          <w:szCs w:val="24"/>
        </w:rPr>
        <w:t>(Harries, 2016:8; Casey, 2017:2).</w:t>
      </w:r>
      <w:r>
        <w:rPr>
          <w:sz w:val="24"/>
          <w:szCs w:val="24"/>
        </w:rPr>
        <w:t xml:space="preserve"> </w:t>
      </w:r>
      <w:r w:rsidR="00687CF4">
        <w:rPr>
          <w:sz w:val="24"/>
          <w:szCs w:val="24"/>
        </w:rPr>
        <w:t>The main headlines news of today’s world</w:t>
      </w:r>
      <w:r>
        <w:rPr>
          <w:sz w:val="24"/>
          <w:szCs w:val="24"/>
        </w:rPr>
        <w:t xml:space="preserve"> is full of </w:t>
      </w:r>
      <w:r w:rsidR="0000256A">
        <w:rPr>
          <w:sz w:val="24"/>
          <w:szCs w:val="24"/>
        </w:rPr>
        <w:t>articles</w:t>
      </w:r>
      <w:r>
        <w:rPr>
          <w:sz w:val="24"/>
          <w:szCs w:val="24"/>
        </w:rPr>
        <w:t xml:space="preserve"> about poverty, crime, terrorist threats, environmental pollution, natural disasters, economic crises, diseases and many more (</w:t>
      </w:r>
      <w:r w:rsidRPr="001C4BA5">
        <w:rPr>
          <w:sz w:val="24"/>
          <w:szCs w:val="24"/>
        </w:rPr>
        <w:t>Tran and Von Korflesch, 2016</w:t>
      </w:r>
      <w:r>
        <w:rPr>
          <w:sz w:val="24"/>
          <w:szCs w:val="24"/>
        </w:rPr>
        <w:t>) a reality that is creating one uneven field for economic growth</w:t>
      </w:r>
      <w:r w:rsidR="00720AC1">
        <w:rPr>
          <w:sz w:val="24"/>
          <w:szCs w:val="24"/>
        </w:rPr>
        <w:t>.</w:t>
      </w:r>
    </w:p>
    <w:p w14:paraId="6DAC08A2" w14:textId="5A629CE7" w:rsidR="00EB2B72" w:rsidRDefault="00BF3A8A" w:rsidP="006D2964">
      <w:pPr>
        <w:spacing w:after="0" w:line="360" w:lineRule="auto"/>
        <w:jc w:val="both"/>
        <w:rPr>
          <w:sz w:val="24"/>
          <w:szCs w:val="24"/>
        </w:rPr>
      </w:pPr>
      <w:r>
        <w:rPr>
          <w:sz w:val="24"/>
          <w:szCs w:val="24"/>
        </w:rPr>
        <w:t>At present</w:t>
      </w:r>
      <w:r w:rsidR="00EB2B72">
        <w:rPr>
          <w:sz w:val="24"/>
          <w:szCs w:val="24"/>
        </w:rPr>
        <w:t xml:space="preserve">, the landscape of the Welsh economy is </w:t>
      </w:r>
      <w:r w:rsidR="00720AC1">
        <w:rPr>
          <w:sz w:val="24"/>
          <w:szCs w:val="24"/>
        </w:rPr>
        <w:t xml:space="preserve">roughly </w:t>
      </w:r>
      <w:r w:rsidR="00EB2B72">
        <w:rPr>
          <w:sz w:val="24"/>
          <w:szCs w:val="24"/>
        </w:rPr>
        <w:t xml:space="preserve">shaped by </w:t>
      </w:r>
      <w:r w:rsidR="00720AC1">
        <w:rPr>
          <w:sz w:val="24"/>
          <w:szCs w:val="24"/>
        </w:rPr>
        <w:t xml:space="preserve">the inequalities </w:t>
      </w:r>
      <w:r w:rsidR="00584979">
        <w:rPr>
          <w:sz w:val="24"/>
          <w:szCs w:val="24"/>
        </w:rPr>
        <w:t>deeply rooted in areas such as</w:t>
      </w:r>
      <w:r w:rsidR="00720AC1">
        <w:rPr>
          <w:sz w:val="24"/>
          <w:szCs w:val="24"/>
        </w:rPr>
        <w:t xml:space="preserve"> education, economic development, health, housing and social</w:t>
      </w:r>
      <w:r w:rsidR="00584979">
        <w:rPr>
          <w:sz w:val="24"/>
          <w:szCs w:val="24"/>
        </w:rPr>
        <w:t xml:space="preserve"> </w:t>
      </w:r>
      <w:r w:rsidR="00720AC1">
        <w:rPr>
          <w:sz w:val="24"/>
          <w:szCs w:val="24"/>
        </w:rPr>
        <w:t>care</w:t>
      </w:r>
      <w:r w:rsidR="00584979">
        <w:rPr>
          <w:sz w:val="24"/>
          <w:szCs w:val="24"/>
        </w:rPr>
        <w:t xml:space="preserve"> </w:t>
      </w:r>
      <w:r w:rsidR="00720AC1">
        <w:rPr>
          <w:sz w:val="24"/>
          <w:szCs w:val="24"/>
        </w:rPr>
        <w:t>(</w:t>
      </w:r>
      <w:r w:rsidR="00584979" w:rsidRPr="00584979">
        <w:rPr>
          <w:sz w:val="24"/>
          <w:szCs w:val="24"/>
        </w:rPr>
        <w:t xml:space="preserve">Gwilym, </w:t>
      </w:r>
      <w:r w:rsidR="00584979">
        <w:rPr>
          <w:sz w:val="24"/>
          <w:szCs w:val="24"/>
        </w:rPr>
        <w:t>2</w:t>
      </w:r>
      <w:r w:rsidR="00584979" w:rsidRPr="00584979">
        <w:rPr>
          <w:sz w:val="24"/>
          <w:szCs w:val="24"/>
        </w:rPr>
        <w:t>015</w:t>
      </w:r>
      <w:r w:rsidR="00584979">
        <w:rPr>
          <w:sz w:val="24"/>
          <w:szCs w:val="24"/>
        </w:rPr>
        <w:t xml:space="preserve">; Jones, 2016). </w:t>
      </w:r>
    </w:p>
    <w:p w14:paraId="089655C7" w14:textId="61919170" w:rsidR="00B10749" w:rsidRDefault="004C7700" w:rsidP="006D2964">
      <w:pPr>
        <w:spacing w:after="0" w:line="360" w:lineRule="auto"/>
        <w:jc w:val="both"/>
        <w:rPr>
          <w:sz w:val="24"/>
          <w:szCs w:val="24"/>
        </w:rPr>
      </w:pPr>
      <w:r>
        <w:rPr>
          <w:sz w:val="24"/>
          <w:szCs w:val="24"/>
        </w:rPr>
        <w:t xml:space="preserve">To tackle these inequalities, </w:t>
      </w:r>
      <w:r w:rsidR="0000256A">
        <w:rPr>
          <w:sz w:val="24"/>
          <w:szCs w:val="24"/>
        </w:rPr>
        <w:t xml:space="preserve">in 2015 </w:t>
      </w:r>
      <w:r w:rsidRPr="004C7700">
        <w:rPr>
          <w:sz w:val="24"/>
          <w:szCs w:val="24"/>
        </w:rPr>
        <w:t xml:space="preserve">National Assembly for Wales </w:t>
      </w:r>
      <w:r w:rsidR="00C53BBA">
        <w:rPr>
          <w:sz w:val="24"/>
          <w:szCs w:val="24"/>
        </w:rPr>
        <w:t xml:space="preserve">(NAW) </w:t>
      </w:r>
      <w:r w:rsidRPr="004C7700">
        <w:rPr>
          <w:sz w:val="24"/>
          <w:szCs w:val="24"/>
        </w:rPr>
        <w:t>has introduced</w:t>
      </w:r>
      <w:r w:rsidR="0000256A">
        <w:rPr>
          <w:sz w:val="24"/>
          <w:szCs w:val="24"/>
        </w:rPr>
        <w:t xml:space="preserve"> </w:t>
      </w:r>
      <w:r>
        <w:rPr>
          <w:sz w:val="24"/>
          <w:szCs w:val="24"/>
        </w:rPr>
        <w:t xml:space="preserve">a </w:t>
      </w:r>
      <w:r w:rsidRPr="004C7700">
        <w:rPr>
          <w:sz w:val="24"/>
          <w:szCs w:val="24"/>
        </w:rPr>
        <w:t xml:space="preserve">new </w:t>
      </w:r>
      <w:r>
        <w:rPr>
          <w:sz w:val="24"/>
          <w:szCs w:val="24"/>
        </w:rPr>
        <w:t xml:space="preserve">ground-breaking piece of legislation called ‘The </w:t>
      </w:r>
      <w:r w:rsidR="00584979" w:rsidRPr="004C7700">
        <w:rPr>
          <w:sz w:val="24"/>
          <w:szCs w:val="24"/>
        </w:rPr>
        <w:t>Well-being of Future Generations (Wales)</w:t>
      </w:r>
      <w:r w:rsidRPr="004C7700">
        <w:rPr>
          <w:sz w:val="24"/>
          <w:szCs w:val="24"/>
        </w:rPr>
        <w:t xml:space="preserve"> </w:t>
      </w:r>
      <w:r w:rsidR="00584979" w:rsidRPr="004C7700">
        <w:rPr>
          <w:sz w:val="24"/>
          <w:szCs w:val="24"/>
        </w:rPr>
        <w:t>Act</w:t>
      </w:r>
      <w:r>
        <w:rPr>
          <w:sz w:val="24"/>
          <w:szCs w:val="24"/>
        </w:rPr>
        <w:t xml:space="preserve"> 2015’</w:t>
      </w:r>
      <w:r w:rsidR="00584979" w:rsidRPr="004C7700">
        <w:rPr>
          <w:sz w:val="24"/>
          <w:szCs w:val="24"/>
        </w:rPr>
        <w:t xml:space="preserve"> </w:t>
      </w:r>
      <w:r>
        <w:rPr>
          <w:sz w:val="24"/>
          <w:szCs w:val="24"/>
        </w:rPr>
        <w:t xml:space="preserve">which requires public bodies in Wales to form feasible </w:t>
      </w:r>
      <w:r w:rsidR="00372908">
        <w:rPr>
          <w:sz w:val="24"/>
          <w:szCs w:val="24"/>
        </w:rPr>
        <w:t>long-standing</w:t>
      </w:r>
      <w:r>
        <w:rPr>
          <w:sz w:val="24"/>
          <w:szCs w:val="24"/>
        </w:rPr>
        <w:t xml:space="preserve"> partnerships with each other</w:t>
      </w:r>
      <w:r w:rsidR="00C53BBA">
        <w:rPr>
          <w:sz w:val="24"/>
          <w:szCs w:val="24"/>
        </w:rPr>
        <w:t>, others (private and third sectors)</w:t>
      </w:r>
      <w:r>
        <w:rPr>
          <w:sz w:val="24"/>
          <w:szCs w:val="24"/>
        </w:rPr>
        <w:t xml:space="preserve"> and communities so that the decisions they make</w:t>
      </w:r>
      <w:r w:rsidR="0026489D">
        <w:rPr>
          <w:sz w:val="24"/>
          <w:szCs w:val="24"/>
        </w:rPr>
        <w:t>,</w:t>
      </w:r>
      <w:r>
        <w:rPr>
          <w:sz w:val="24"/>
          <w:szCs w:val="24"/>
        </w:rPr>
        <w:t xml:space="preserve"> will have a positive </w:t>
      </w:r>
      <w:r w:rsidR="00C53BBA">
        <w:rPr>
          <w:sz w:val="24"/>
          <w:szCs w:val="24"/>
        </w:rPr>
        <w:t>impact on existing and future generations</w:t>
      </w:r>
      <w:r w:rsidR="0026489D">
        <w:rPr>
          <w:sz w:val="24"/>
          <w:szCs w:val="24"/>
        </w:rPr>
        <w:t xml:space="preserve">. </w:t>
      </w:r>
    </w:p>
    <w:p w14:paraId="6A2FCCC0" w14:textId="1B5E37FB" w:rsidR="0026489D" w:rsidRDefault="0026489D" w:rsidP="006D2964">
      <w:pPr>
        <w:spacing w:after="0" w:line="360" w:lineRule="auto"/>
        <w:jc w:val="both"/>
        <w:rPr>
          <w:sz w:val="24"/>
          <w:szCs w:val="24"/>
        </w:rPr>
      </w:pPr>
      <w:r>
        <w:rPr>
          <w:sz w:val="24"/>
          <w:szCs w:val="24"/>
        </w:rPr>
        <w:t>The Act is a legal obligation</w:t>
      </w:r>
      <w:r w:rsidR="00BD7DB5">
        <w:rPr>
          <w:sz w:val="24"/>
          <w:szCs w:val="24"/>
        </w:rPr>
        <w:t xml:space="preserve"> inclusive of everyone</w:t>
      </w:r>
      <w:r w:rsidR="00C53BBA">
        <w:rPr>
          <w:sz w:val="24"/>
          <w:szCs w:val="24"/>
        </w:rPr>
        <w:t xml:space="preserve"> </w:t>
      </w:r>
      <w:r w:rsidR="00BD7DB5">
        <w:rPr>
          <w:sz w:val="24"/>
          <w:szCs w:val="24"/>
        </w:rPr>
        <w:t>to</w:t>
      </w:r>
      <w:r w:rsidR="00C53BBA">
        <w:rPr>
          <w:sz w:val="24"/>
          <w:szCs w:val="24"/>
        </w:rPr>
        <w:t xml:space="preserve"> pursu</w:t>
      </w:r>
      <w:r w:rsidR="00BD7DB5">
        <w:rPr>
          <w:sz w:val="24"/>
          <w:szCs w:val="24"/>
        </w:rPr>
        <w:t xml:space="preserve">e </w:t>
      </w:r>
      <w:r w:rsidR="00C53BBA">
        <w:rPr>
          <w:sz w:val="24"/>
          <w:szCs w:val="24"/>
        </w:rPr>
        <w:t xml:space="preserve">sustainable development </w:t>
      </w:r>
      <w:r>
        <w:rPr>
          <w:sz w:val="24"/>
          <w:szCs w:val="24"/>
        </w:rPr>
        <w:t xml:space="preserve">and to improve social, cultural, environmental and cultural </w:t>
      </w:r>
      <w:r w:rsidR="00C53BBA">
        <w:rPr>
          <w:sz w:val="24"/>
          <w:szCs w:val="24"/>
        </w:rPr>
        <w:t>well-being of Wales</w:t>
      </w:r>
      <w:r>
        <w:rPr>
          <w:sz w:val="24"/>
          <w:szCs w:val="24"/>
        </w:rPr>
        <w:t xml:space="preserve"> </w:t>
      </w:r>
      <w:r w:rsidR="00BD7DB5">
        <w:rPr>
          <w:sz w:val="24"/>
          <w:szCs w:val="24"/>
        </w:rPr>
        <w:t>by</w:t>
      </w:r>
      <w:r>
        <w:rPr>
          <w:sz w:val="24"/>
          <w:szCs w:val="24"/>
        </w:rPr>
        <w:t xml:space="preserve"> eradicat</w:t>
      </w:r>
      <w:r w:rsidR="00BD7DB5">
        <w:rPr>
          <w:sz w:val="24"/>
          <w:szCs w:val="24"/>
        </w:rPr>
        <w:t>ing</w:t>
      </w:r>
      <w:r>
        <w:rPr>
          <w:sz w:val="24"/>
          <w:szCs w:val="24"/>
        </w:rPr>
        <w:t xml:space="preserve"> inequality (</w:t>
      </w:r>
      <w:r w:rsidR="00B10749">
        <w:rPr>
          <w:sz w:val="24"/>
          <w:szCs w:val="24"/>
        </w:rPr>
        <w:t xml:space="preserve">adapted from </w:t>
      </w:r>
      <w:r>
        <w:rPr>
          <w:sz w:val="24"/>
          <w:szCs w:val="24"/>
        </w:rPr>
        <w:t xml:space="preserve">NAW, 2015). </w:t>
      </w:r>
    </w:p>
    <w:p w14:paraId="539A7D0B" w14:textId="25DFF246" w:rsidR="00BD7DB5" w:rsidRDefault="00BD7DB5" w:rsidP="006D2964">
      <w:pPr>
        <w:spacing w:after="0" w:line="360" w:lineRule="auto"/>
        <w:jc w:val="both"/>
        <w:rPr>
          <w:sz w:val="24"/>
          <w:szCs w:val="24"/>
        </w:rPr>
      </w:pPr>
      <w:r>
        <w:rPr>
          <w:sz w:val="24"/>
          <w:szCs w:val="24"/>
        </w:rPr>
        <w:t xml:space="preserve">Part of this partnership, social businesses are playing a </w:t>
      </w:r>
      <w:r w:rsidR="00B10749">
        <w:rPr>
          <w:sz w:val="24"/>
          <w:szCs w:val="24"/>
        </w:rPr>
        <w:t xml:space="preserve">significant role and as the title implies, this piece of research intends to analyse the impact they have on Wales. </w:t>
      </w:r>
    </w:p>
    <w:p w14:paraId="293A0B53" w14:textId="77777777" w:rsidR="00720AC1" w:rsidRDefault="00720AC1" w:rsidP="006D2964">
      <w:pPr>
        <w:spacing w:line="360" w:lineRule="auto"/>
      </w:pPr>
    </w:p>
    <w:p w14:paraId="6464F0F1" w14:textId="03D4E970" w:rsidR="0086518B" w:rsidRDefault="00CF6213" w:rsidP="006D2964">
      <w:pPr>
        <w:pStyle w:val="Heading2"/>
        <w:spacing w:line="360" w:lineRule="auto"/>
        <w:rPr>
          <w:rStyle w:val="IntenseReference"/>
          <w:bCs w:val="0"/>
          <w:smallCaps w:val="0"/>
          <w:color w:val="365F91" w:themeColor="accent1" w:themeShade="BF"/>
          <w:spacing w:val="0"/>
        </w:rPr>
      </w:pPr>
      <w:bookmarkStart w:id="9" w:name="_Hlk513153323"/>
      <w:bookmarkStart w:id="10" w:name="_Toc514247739"/>
      <w:r w:rsidRPr="008E5E90">
        <w:rPr>
          <w:rStyle w:val="IntenseReference"/>
          <w:bCs w:val="0"/>
          <w:smallCaps w:val="0"/>
          <w:color w:val="365F91" w:themeColor="accent1" w:themeShade="BF"/>
          <w:spacing w:val="0"/>
        </w:rPr>
        <w:t>B</w:t>
      </w:r>
      <w:r w:rsidR="0086518B" w:rsidRPr="008E5E90">
        <w:rPr>
          <w:rStyle w:val="IntenseReference"/>
          <w:bCs w:val="0"/>
          <w:smallCaps w:val="0"/>
          <w:color w:val="365F91" w:themeColor="accent1" w:themeShade="BF"/>
          <w:spacing w:val="0"/>
        </w:rPr>
        <w:t xml:space="preserve">ackground to </w:t>
      </w:r>
      <w:r w:rsidR="0005254C">
        <w:rPr>
          <w:rStyle w:val="IntenseReference"/>
          <w:bCs w:val="0"/>
          <w:smallCaps w:val="0"/>
          <w:color w:val="365F91" w:themeColor="accent1" w:themeShade="BF"/>
          <w:spacing w:val="0"/>
        </w:rPr>
        <w:t>S</w:t>
      </w:r>
      <w:r w:rsidR="0086518B" w:rsidRPr="008E5E90">
        <w:rPr>
          <w:rStyle w:val="IntenseReference"/>
          <w:bCs w:val="0"/>
          <w:smallCaps w:val="0"/>
          <w:color w:val="365F91" w:themeColor="accent1" w:themeShade="BF"/>
          <w:spacing w:val="0"/>
        </w:rPr>
        <w:t xml:space="preserve">ubject </w:t>
      </w:r>
      <w:r w:rsidR="0005254C">
        <w:rPr>
          <w:rStyle w:val="IntenseReference"/>
          <w:bCs w:val="0"/>
          <w:smallCaps w:val="0"/>
          <w:color w:val="365F91" w:themeColor="accent1" w:themeShade="BF"/>
          <w:spacing w:val="0"/>
        </w:rPr>
        <w:t>A</w:t>
      </w:r>
      <w:r w:rsidR="0086518B" w:rsidRPr="008E5E90">
        <w:rPr>
          <w:rStyle w:val="IntenseReference"/>
          <w:bCs w:val="0"/>
          <w:smallCaps w:val="0"/>
          <w:color w:val="365F91" w:themeColor="accent1" w:themeShade="BF"/>
          <w:spacing w:val="0"/>
        </w:rPr>
        <w:t>rea</w:t>
      </w:r>
      <w:bookmarkEnd w:id="10"/>
      <w:r w:rsidR="0086518B" w:rsidRPr="008E5E90">
        <w:rPr>
          <w:rStyle w:val="IntenseReference"/>
          <w:bCs w:val="0"/>
          <w:smallCaps w:val="0"/>
          <w:color w:val="365F91" w:themeColor="accent1" w:themeShade="BF"/>
          <w:spacing w:val="0"/>
        </w:rPr>
        <w:t xml:space="preserve"> </w:t>
      </w:r>
    </w:p>
    <w:p w14:paraId="28BD2014" w14:textId="6CD56344" w:rsidR="00B24C0F" w:rsidRPr="00DF2496" w:rsidRDefault="00B24C0F" w:rsidP="006D2964">
      <w:pPr>
        <w:spacing w:after="0" w:line="360" w:lineRule="auto"/>
        <w:jc w:val="both"/>
        <w:rPr>
          <w:sz w:val="24"/>
          <w:szCs w:val="24"/>
        </w:rPr>
      </w:pPr>
      <w:r w:rsidRPr="00DF2496">
        <w:rPr>
          <w:sz w:val="24"/>
          <w:szCs w:val="24"/>
        </w:rPr>
        <w:t xml:space="preserve">Past research of five years ago looked into examining how young people </w:t>
      </w:r>
      <w:r w:rsidR="00372908">
        <w:rPr>
          <w:sz w:val="24"/>
          <w:szCs w:val="24"/>
        </w:rPr>
        <w:t xml:space="preserve">(YP) </w:t>
      </w:r>
      <w:r w:rsidRPr="00DF2496">
        <w:rPr>
          <w:sz w:val="24"/>
          <w:szCs w:val="24"/>
        </w:rPr>
        <w:t xml:space="preserve">in Wales perceived </w:t>
      </w:r>
      <w:r>
        <w:rPr>
          <w:sz w:val="24"/>
          <w:szCs w:val="24"/>
        </w:rPr>
        <w:t>social entrepreneurship</w:t>
      </w:r>
      <w:r w:rsidRPr="00DF2496">
        <w:rPr>
          <w:sz w:val="24"/>
          <w:szCs w:val="24"/>
        </w:rPr>
        <w:t xml:space="preserve"> </w:t>
      </w:r>
      <w:r>
        <w:rPr>
          <w:sz w:val="24"/>
          <w:szCs w:val="24"/>
        </w:rPr>
        <w:t xml:space="preserve">(SE) </w:t>
      </w:r>
      <w:r w:rsidRPr="00DF2496">
        <w:rPr>
          <w:sz w:val="24"/>
          <w:szCs w:val="24"/>
        </w:rPr>
        <w:t xml:space="preserve">in the light of socio-economic environment back then which was marked by high rates of youth unemployment and its negative social costs such as financial hardship, poverty and debt in the rural Wales. </w:t>
      </w:r>
    </w:p>
    <w:p w14:paraId="7A845DD4" w14:textId="355E7A37" w:rsidR="00B24C0F" w:rsidRPr="00DF2496" w:rsidRDefault="00B24C0F" w:rsidP="006D2964">
      <w:pPr>
        <w:spacing w:after="0" w:line="360" w:lineRule="auto"/>
        <w:jc w:val="both"/>
        <w:rPr>
          <w:sz w:val="24"/>
          <w:szCs w:val="24"/>
        </w:rPr>
      </w:pPr>
      <w:r w:rsidRPr="00DF2496">
        <w:rPr>
          <w:sz w:val="24"/>
          <w:szCs w:val="24"/>
        </w:rPr>
        <w:t xml:space="preserve">The main aims and objectives of previous research were to determine how the awareness of </w:t>
      </w:r>
      <w:r>
        <w:rPr>
          <w:sz w:val="24"/>
          <w:szCs w:val="24"/>
        </w:rPr>
        <w:t>SE</w:t>
      </w:r>
      <w:r w:rsidRPr="00DF2496">
        <w:rPr>
          <w:sz w:val="24"/>
          <w:szCs w:val="24"/>
        </w:rPr>
        <w:t xml:space="preserve"> could be promoted and increased so that </w:t>
      </w:r>
      <w:r w:rsidR="00372908">
        <w:rPr>
          <w:sz w:val="24"/>
          <w:szCs w:val="24"/>
        </w:rPr>
        <w:t>YP</w:t>
      </w:r>
      <w:r w:rsidRPr="00DF2496">
        <w:rPr>
          <w:sz w:val="24"/>
          <w:szCs w:val="24"/>
        </w:rPr>
        <w:t xml:space="preserve"> were mindful of their existence and based on </w:t>
      </w:r>
      <w:r w:rsidRPr="00DF2496">
        <w:rPr>
          <w:sz w:val="24"/>
          <w:szCs w:val="24"/>
        </w:rPr>
        <w:lastRenderedPageBreak/>
        <w:t xml:space="preserve">their views, </w:t>
      </w:r>
      <w:r w:rsidR="00F0387B">
        <w:rPr>
          <w:sz w:val="24"/>
          <w:szCs w:val="24"/>
        </w:rPr>
        <w:t>understand</w:t>
      </w:r>
      <w:r w:rsidRPr="00DF2496">
        <w:rPr>
          <w:sz w:val="24"/>
          <w:szCs w:val="24"/>
        </w:rPr>
        <w:t xml:space="preserve"> the positive difference </w:t>
      </w:r>
      <w:r w:rsidR="00EB654A">
        <w:rPr>
          <w:sz w:val="24"/>
          <w:szCs w:val="24"/>
        </w:rPr>
        <w:t>social businesses</w:t>
      </w:r>
      <w:r w:rsidRPr="00DF2496">
        <w:rPr>
          <w:sz w:val="24"/>
          <w:szCs w:val="24"/>
        </w:rPr>
        <w:t xml:space="preserve"> would have made at such difficult times. </w:t>
      </w:r>
    </w:p>
    <w:p w14:paraId="4310818E" w14:textId="77777777" w:rsidR="00B24C0F" w:rsidRPr="00DF2496" w:rsidRDefault="00B24C0F" w:rsidP="006D2964">
      <w:pPr>
        <w:spacing w:after="0" w:line="360" w:lineRule="auto"/>
        <w:jc w:val="both"/>
        <w:rPr>
          <w:sz w:val="24"/>
          <w:szCs w:val="24"/>
        </w:rPr>
      </w:pPr>
      <w:r w:rsidRPr="00DF2496">
        <w:rPr>
          <w:sz w:val="24"/>
          <w:szCs w:val="24"/>
        </w:rPr>
        <w:t xml:space="preserve">Through the contribution of academic and non-academic writers, the literature review had addressed topics such as the origins and definitions of entrepreneurship (traditional and social), types of </w:t>
      </w:r>
      <w:r>
        <w:rPr>
          <w:sz w:val="24"/>
          <w:szCs w:val="24"/>
        </w:rPr>
        <w:t>SE</w:t>
      </w:r>
      <w:r w:rsidRPr="00DF2496">
        <w:rPr>
          <w:sz w:val="24"/>
          <w:szCs w:val="24"/>
        </w:rPr>
        <w:t xml:space="preserve"> and their aims and objectives, barriers preventing them from growth and how S</w:t>
      </w:r>
      <w:r>
        <w:rPr>
          <w:sz w:val="24"/>
          <w:szCs w:val="24"/>
        </w:rPr>
        <w:t>E</w:t>
      </w:r>
      <w:r w:rsidRPr="00DF2496">
        <w:rPr>
          <w:sz w:val="24"/>
          <w:szCs w:val="24"/>
        </w:rPr>
        <w:t xml:space="preserve"> generally benefited areas of social exclusion and the tackling of youth unemployment in Wales. The research also revealed gaps in the literature regarding the popularity of S</w:t>
      </w:r>
      <w:r>
        <w:rPr>
          <w:sz w:val="24"/>
          <w:szCs w:val="24"/>
        </w:rPr>
        <w:t>E</w:t>
      </w:r>
      <w:r w:rsidRPr="00DF2496">
        <w:rPr>
          <w:sz w:val="24"/>
          <w:szCs w:val="24"/>
        </w:rPr>
        <w:t>, their contribution to the Welsh economy and an overall lack of evidence of the actual social impact S</w:t>
      </w:r>
      <w:r>
        <w:rPr>
          <w:sz w:val="24"/>
          <w:szCs w:val="24"/>
        </w:rPr>
        <w:t>E</w:t>
      </w:r>
      <w:r w:rsidRPr="00DF2496">
        <w:rPr>
          <w:sz w:val="24"/>
          <w:szCs w:val="24"/>
        </w:rPr>
        <w:t xml:space="preserve"> had in Wales. </w:t>
      </w:r>
    </w:p>
    <w:p w14:paraId="6B470205" w14:textId="77777777" w:rsidR="00B24C0F" w:rsidRPr="00DF2496" w:rsidRDefault="00B24C0F" w:rsidP="006D2964">
      <w:pPr>
        <w:spacing w:line="360" w:lineRule="auto"/>
        <w:jc w:val="both"/>
        <w:rPr>
          <w:sz w:val="24"/>
          <w:szCs w:val="24"/>
        </w:rPr>
      </w:pPr>
      <w:r w:rsidRPr="00DF2496">
        <w:rPr>
          <w:sz w:val="24"/>
          <w:szCs w:val="24"/>
        </w:rPr>
        <w:t>To make the matter worse, the weight of evidence from primary data findings and their analysis, unveiled that efforts to teach S</w:t>
      </w:r>
      <w:r>
        <w:rPr>
          <w:sz w:val="24"/>
          <w:szCs w:val="24"/>
        </w:rPr>
        <w:t>E</w:t>
      </w:r>
      <w:r w:rsidRPr="00DF2496">
        <w:rPr>
          <w:sz w:val="24"/>
          <w:szCs w:val="24"/>
        </w:rPr>
        <w:t xml:space="preserve"> education were not visible as this was not a topic included in the teaching curriculum with only a small number of business studies students at college level had the opportunity to be familiarised with the topic and this was by the choice of one lecturer’s enthusiasm and motivation to provide the students with alternative career options to benefit them and the wider community. </w:t>
      </w:r>
    </w:p>
    <w:p w14:paraId="6AB0E937" w14:textId="382BAAA9" w:rsidR="00132B1E" w:rsidRDefault="00B24C0F" w:rsidP="006D2964">
      <w:pPr>
        <w:spacing w:after="0" w:line="360" w:lineRule="auto"/>
        <w:jc w:val="both"/>
        <w:rPr>
          <w:sz w:val="24"/>
          <w:szCs w:val="24"/>
        </w:rPr>
      </w:pPr>
      <w:r w:rsidRPr="00DF2496">
        <w:rPr>
          <w:sz w:val="24"/>
          <w:szCs w:val="24"/>
        </w:rPr>
        <w:t xml:space="preserve">The implications from the theory and practice findings clearly indicated that a greater deal of work needed doing in the area as, although the literature review provided evidence that there were efforts made to promote SBs, in practice and specific to the targeted geographical area, </w:t>
      </w:r>
      <w:r w:rsidR="00372908">
        <w:rPr>
          <w:sz w:val="24"/>
          <w:szCs w:val="24"/>
        </w:rPr>
        <w:t>YP</w:t>
      </w:r>
      <w:r w:rsidRPr="00DF2496">
        <w:rPr>
          <w:sz w:val="24"/>
          <w:szCs w:val="24"/>
        </w:rPr>
        <w:t xml:space="preserve"> knew very little about the topic and its benefits (Cone, 2009; Nga and Shamuganathan</w:t>
      </w:r>
      <w:bookmarkStart w:id="11" w:name="_GoBack"/>
      <w:bookmarkEnd w:id="11"/>
      <w:r w:rsidRPr="00DF2496">
        <w:rPr>
          <w:sz w:val="24"/>
          <w:szCs w:val="24"/>
        </w:rPr>
        <w:t>, 2010; Beer, 2012; Herbert, 2012; Walters, 2012).</w:t>
      </w:r>
    </w:p>
    <w:p w14:paraId="1BEFA45C" w14:textId="70CFB072" w:rsidR="00B24C0F" w:rsidRPr="00DF2496" w:rsidRDefault="00B24C0F" w:rsidP="006D2964">
      <w:pPr>
        <w:spacing w:after="0" w:line="360" w:lineRule="auto"/>
        <w:jc w:val="both"/>
        <w:rPr>
          <w:sz w:val="24"/>
          <w:szCs w:val="24"/>
        </w:rPr>
      </w:pPr>
      <w:r w:rsidRPr="00DF2496">
        <w:rPr>
          <w:sz w:val="24"/>
          <w:szCs w:val="24"/>
        </w:rPr>
        <w:t xml:space="preserve">Consequently, it has been suggested that ‘future work should examine other important factors in relation to the actual impact </w:t>
      </w:r>
      <w:r>
        <w:rPr>
          <w:sz w:val="24"/>
          <w:szCs w:val="24"/>
        </w:rPr>
        <w:t>SE</w:t>
      </w:r>
      <w:r w:rsidRPr="00DF2496">
        <w:rPr>
          <w:sz w:val="24"/>
          <w:szCs w:val="24"/>
        </w:rPr>
        <w:t xml:space="preserve"> is having Wales’ (Somicu, 2012 in Somicu, 2018).</w:t>
      </w:r>
    </w:p>
    <w:bookmarkEnd w:id="9"/>
    <w:p w14:paraId="7BCF501C" w14:textId="187CEE6E" w:rsidR="000011CF" w:rsidRDefault="000011CF" w:rsidP="006D2964">
      <w:pPr>
        <w:pStyle w:val="Heading3"/>
        <w:spacing w:line="360" w:lineRule="auto"/>
        <w:rPr>
          <w:rStyle w:val="IntenseReference"/>
          <w:b w:val="0"/>
          <w:bCs w:val="0"/>
          <w:smallCaps w:val="0"/>
          <w:color w:val="243F60" w:themeColor="accent1" w:themeShade="7F"/>
          <w:spacing w:val="0"/>
        </w:rPr>
      </w:pPr>
    </w:p>
    <w:p w14:paraId="20FF03A8" w14:textId="722447BD" w:rsidR="00952C46" w:rsidRDefault="00952C46" w:rsidP="006D2964">
      <w:pPr>
        <w:pStyle w:val="Heading2"/>
        <w:spacing w:line="360" w:lineRule="auto"/>
        <w:rPr>
          <w:rStyle w:val="IntenseReference"/>
          <w:bCs w:val="0"/>
          <w:smallCaps w:val="0"/>
          <w:color w:val="365F91" w:themeColor="accent1" w:themeShade="BF"/>
          <w:spacing w:val="0"/>
        </w:rPr>
      </w:pPr>
      <w:bookmarkStart w:id="12" w:name="_Toc514247740"/>
      <w:r w:rsidRPr="002536D8">
        <w:rPr>
          <w:rStyle w:val="IntenseReference"/>
          <w:bCs w:val="0"/>
          <w:smallCaps w:val="0"/>
          <w:color w:val="365F91" w:themeColor="accent1" w:themeShade="BF"/>
          <w:spacing w:val="0"/>
        </w:rPr>
        <w:t xml:space="preserve">Research </w:t>
      </w:r>
      <w:r>
        <w:rPr>
          <w:rStyle w:val="IntenseReference"/>
          <w:bCs w:val="0"/>
          <w:smallCaps w:val="0"/>
          <w:color w:val="365F91" w:themeColor="accent1" w:themeShade="BF"/>
          <w:spacing w:val="0"/>
        </w:rPr>
        <w:t>Q</w:t>
      </w:r>
      <w:r w:rsidRPr="002536D8">
        <w:rPr>
          <w:rStyle w:val="IntenseReference"/>
          <w:bCs w:val="0"/>
          <w:smallCaps w:val="0"/>
          <w:color w:val="365F91" w:themeColor="accent1" w:themeShade="BF"/>
          <w:spacing w:val="0"/>
        </w:rPr>
        <w:t>uestion</w:t>
      </w:r>
      <w:r>
        <w:rPr>
          <w:rStyle w:val="IntenseReference"/>
          <w:bCs w:val="0"/>
          <w:smallCaps w:val="0"/>
          <w:color w:val="365F91" w:themeColor="accent1" w:themeShade="BF"/>
          <w:spacing w:val="0"/>
        </w:rPr>
        <w:t xml:space="preserve"> Aims and Objective</w:t>
      </w:r>
      <w:bookmarkEnd w:id="12"/>
    </w:p>
    <w:p w14:paraId="74DD9D6A" w14:textId="4ADABEC8" w:rsidR="004D70D6" w:rsidRPr="00370276" w:rsidRDefault="008E4D74" w:rsidP="006D2964">
      <w:pPr>
        <w:spacing w:after="0" w:line="360" w:lineRule="auto"/>
        <w:jc w:val="both"/>
        <w:rPr>
          <w:b/>
          <w:i/>
          <w:sz w:val="24"/>
          <w:szCs w:val="24"/>
        </w:rPr>
      </w:pPr>
      <w:bookmarkStart w:id="13" w:name="_Hlk514016093"/>
      <w:r w:rsidRPr="008E4D74">
        <w:rPr>
          <w:sz w:val="24"/>
          <w:szCs w:val="24"/>
        </w:rPr>
        <w:t>The</w:t>
      </w:r>
      <w:r w:rsidR="004D70D6">
        <w:rPr>
          <w:sz w:val="24"/>
          <w:szCs w:val="24"/>
        </w:rPr>
        <w:t xml:space="preserve"> </w:t>
      </w:r>
      <w:r>
        <w:rPr>
          <w:sz w:val="24"/>
          <w:szCs w:val="24"/>
        </w:rPr>
        <w:t>title</w:t>
      </w:r>
      <w:r w:rsidR="00370276">
        <w:rPr>
          <w:sz w:val="24"/>
          <w:szCs w:val="24"/>
        </w:rPr>
        <w:t xml:space="preserve"> ‘</w:t>
      </w:r>
      <w:r w:rsidR="00370276" w:rsidRPr="00370276">
        <w:rPr>
          <w:i/>
          <w:sz w:val="24"/>
          <w:szCs w:val="24"/>
        </w:rPr>
        <w:t>Five years on: an analysis of how social businesses are impacting on Wales</w:t>
      </w:r>
      <w:r w:rsidR="00370276">
        <w:rPr>
          <w:sz w:val="24"/>
          <w:szCs w:val="24"/>
        </w:rPr>
        <w:t>’</w:t>
      </w:r>
      <w:r>
        <w:rPr>
          <w:sz w:val="24"/>
          <w:szCs w:val="24"/>
        </w:rPr>
        <w:t xml:space="preserve"> puts five years</w:t>
      </w:r>
      <w:r w:rsidR="00132B1E">
        <w:rPr>
          <w:sz w:val="24"/>
          <w:szCs w:val="24"/>
        </w:rPr>
        <w:t xml:space="preserve"> as</w:t>
      </w:r>
      <w:r>
        <w:rPr>
          <w:sz w:val="24"/>
          <w:szCs w:val="24"/>
        </w:rPr>
        <w:t xml:space="preserve"> timescale on this </w:t>
      </w:r>
      <w:r w:rsidR="00F0387B">
        <w:rPr>
          <w:sz w:val="24"/>
          <w:szCs w:val="24"/>
        </w:rPr>
        <w:t xml:space="preserve">progressive </w:t>
      </w:r>
      <w:r>
        <w:rPr>
          <w:sz w:val="24"/>
          <w:szCs w:val="24"/>
        </w:rPr>
        <w:t>piece of work, time in which it is hoped that social businesses</w:t>
      </w:r>
      <w:r w:rsidR="00132B1E">
        <w:rPr>
          <w:sz w:val="24"/>
          <w:szCs w:val="24"/>
        </w:rPr>
        <w:t xml:space="preserve"> </w:t>
      </w:r>
      <w:r>
        <w:rPr>
          <w:sz w:val="24"/>
          <w:szCs w:val="24"/>
        </w:rPr>
        <w:t>have increased profile and overall contribution to the Welsh economy, which is exactly what this research will attempt to analyse.</w:t>
      </w:r>
      <w:r w:rsidR="004D70D6">
        <w:rPr>
          <w:sz w:val="24"/>
          <w:szCs w:val="24"/>
        </w:rPr>
        <w:t xml:space="preserve"> </w:t>
      </w:r>
    </w:p>
    <w:bookmarkEnd w:id="13"/>
    <w:p w14:paraId="50518D06" w14:textId="77777777" w:rsidR="00132B1E" w:rsidRDefault="00132B1E" w:rsidP="006D2964">
      <w:pPr>
        <w:spacing w:after="0" w:line="360" w:lineRule="auto"/>
        <w:jc w:val="both"/>
        <w:rPr>
          <w:sz w:val="24"/>
          <w:szCs w:val="24"/>
        </w:rPr>
      </w:pPr>
    </w:p>
    <w:p w14:paraId="2E48373F" w14:textId="0EFC01CC" w:rsidR="00952C46" w:rsidRPr="008E4D74" w:rsidRDefault="004D70D6" w:rsidP="006D2964">
      <w:pPr>
        <w:spacing w:after="0" w:line="360" w:lineRule="auto"/>
        <w:jc w:val="both"/>
        <w:rPr>
          <w:sz w:val="24"/>
          <w:szCs w:val="24"/>
        </w:rPr>
      </w:pPr>
      <w:r>
        <w:rPr>
          <w:sz w:val="24"/>
          <w:szCs w:val="24"/>
        </w:rPr>
        <w:t>Therefore, based on previous and current findings, this research has the following aims:</w:t>
      </w:r>
    </w:p>
    <w:p w14:paraId="75061459" w14:textId="7604BC7C" w:rsidR="00132B1E" w:rsidRDefault="004D70D6" w:rsidP="002C51FF">
      <w:pPr>
        <w:spacing w:after="0" w:line="360" w:lineRule="auto"/>
        <w:jc w:val="both"/>
        <w:rPr>
          <w:sz w:val="24"/>
          <w:szCs w:val="24"/>
        </w:rPr>
      </w:pPr>
      <w:r w:rsidRPr="004D70D6">
        <w:rPr>
          <w:rStyle w:val="Heading4Char"/>
          <w:b/>
          <w:i w:val="0"/>
        </w:rPr>
        <w:lastRenderedPageBreak/>
        <w:t xml:space="preserve">Aim </w:t>
      </w:r>
      <w:r>
        <w:rPr>
          <w:rStyle w:val="Heading4Char"/>
          <w:b/>
          <w:i w:val="0"/>
        </w:rPr>
        <w:t>O</w:t>
      </w:r>
      <w:r w:rsidRPr="004D70D6">
        <w:rPr>
          <w:rStyle w:val="Heading4Char"/>
          <w:b/>
          <w:i w:val="0"/>
        </w:rPr>
        <w:t>ne</w:t>
      </w:r>
      <w:r>
        <w:rPr>
          <w:sz w:val="24"/>
          <w:szCs w:val="24"/>
        </w:rPr>
        <w:t xml:space="preserve">: </w:t>
      </w:r>
      <w:r w:rsidR="00132B1E" w:rsidRPr="001852A1">
        <w:rPr>
          <w:b/>
          <w:sz w:val="24"/>
          <w:szCs w:val="24"/>
        </w:rPr>
        <w:t>T</w:t>
      </w:r>
      <w:r w:rsidRPr="001852A1">
        <w:rPr>
          <w:b/>
          <w:sz w:val="24"/>
          <w:szCs w:val="24"/>
        </w:rPr>
        <w:t xml:space="preserve">o </w:t>
      </w:r>
      <w:r w:rsidR="007410BA" w:rsidRPr="001852A1">
        <w:rPr>
          <w:b/>
          <w:sz w:val="24"/>
          <w:szCs w:val="24"/>
        </w:rPr>
        <w:t xml:space="preserve">establish the benefit of </w:t>
      </w:r>
      <w:r w:rsidR="00132B1E" w:rsidRPr="001852A1">
        <w:rPr>
          <w:b/>
          <w:sz w:val="24"/>
          <w:szCs w:val="24"/>
        </w:rPr>
        <w:t>social businesses</w:t>
      </w:r>
      <w:r w:rsidR="007410BA" w:rsidRPr="001852A1">
        <w:rPr>
          <w:b/>
          <w:sz w:val="24"/>
          <w:szCs w:val="24"/>
        </w:rPr>
        <w:t xml:space="preserve"> for the Welsh economy five years on since past </w:t>
      </w:r>
      <w:r w:rsidR="00132B1E" w:rsidRPr="001852A1">
        <w:rPr>
          <w:b/>
          <w:sz w:val="24"/>
          <w:szCs w:val="24"/>
        </w:rPr>
        <w:t>research.</w:t>
      </w:r>
    </w:p>
    <w:p w14:paraId="7DF29D29" w14:textId="3413D917" w:rsidR="007410BA" w:rsidRDefault="004D70D6" w:rsidP="002C51FF">
      <w:pPr>
        <w:spacing w:after="0" w:line="360" w:lineRule="auto"/>
        <w:jc w:val="both"/>
        <w:rPr>
          <w:sz w:val="24"/>
          <w:szCs w:val="24"/>
        </w:rPr>
      </w:pPr>
      <w:r w:rsidRPr="004D70D6">
        <w:rPr>
          <w:rStyle w:val="Heading4Char"/>
          <w:b/>
          <w:i w:val="0"/>
        </w:rPr>
        <w:t xml:space="preserve">Aim </w:t>
      </w:r>
      <w:r>
        <w:rPr>
          <w:rStyle w:val="Heading4Char"/>
          <w:b/>
          <w:i w:val="0"/>
        </w:rPr>
        <w:t>T</w:t>
      </w:r>
      <w:r w:rsidRPr="004D70D6">
        <w:rPr>
          <w:rStyle w:val="Heading4Char"/>
          <w:b/>
          <w:i w:val="0"/>
        </w:rPr>
        <w:t>wo</w:t>
      </w:r>
      <w:r>
        <w:rPr>
          <w:sz w:val="24"/>
          <w:szCs w:val="24"/>
        </w:rPr>
        <w:t xml:space="preserve">: </w:t>
      </w:r>
      <w:r w:rsidR="00132B1E" w:rsidRPr="001852A1">
        <w:rPr>
          <w:b/>
          <w:sz w:val="24"/>
          <w:szCs w:val="24"/>
        </w:rPr>
        <w:t>T</w:t>
      </w:r>
      <w:r w:rsidRPr="001852A1">
        <w:rPr>
          <w:b/>
          <w:sz w:val="24"/>
          <w:szCs w:val="24"/>
        </w:rPr>
        <w:t xml:space="preserve">o </w:t>
      </w:r>
      <w:r w:rsidR="007410BA" w:rsidRPr="001852A1">
        <w:rPr>
          <w:b/>
          <w:sz w:val="24"/>
          <w:szCs w:val="24"/>
        </w:rPr>
        <w:t xml:space="preserve">examine </w:t>
      </w:r>
      <w:r w:rsidR="00216B50">
        <w:rPr>
          <w:b/>
          <w:sz w:val="24"/>
          <w:szCs w:val="24"/>
        </w:rPr>
        <w:t xml:space="preserve">the </w:t>
      </w:r>
      <w:r w:rsidR="007410BA" w:rsidRPr="001852A1">
        <w:rPr>
          <w:b/>
          <w:sz w:val="24"/>
          <w:szCs w:val="24"/>
        </w:rPr>
        <w:t>social impact</w:t>
      </w:r>
      <w:r w:rsidR="00216B50">
        <w:rPr>
          <w:b/>
          <w:sz w:val="24"/>
          <w:szCs w:val="24"/>
        </w:rPr>
        <w:t xml:space="preserve"> social businesses </w:t>
      </w:r>
      <w:r w:rsidR="00124233">
        <w:rPr>
          <w:b/>
          <w:sz w:val="24"/>
          <w:szCs w:val="24"/>
        </w:rPr>
        <w:t>achieve</w:t>
      </w:r>
      <w:r w:rsidR="00216B50">
        <w:rPr>
          <w:b/>
          <w:sz w:val="24"/>
          <w:szCs w:val="24"/>
        </w:rPr>
        <w:t xml:space="preserve"> in Wales.</w:t>
      </w:r>
    </w:p>
    <w:p w14:paraId="3BD16844" w14:textId="77777777" w:rsidR="004D70D6" w:rsidRDefault="004D70D6" w:rsidP="002C51FF">
      <w:pPr>
        <w:spacing w:after="0" w:line="360" w:lineRule="auto"/>
        <w:jc w:val="both"/>
        <w:rPr>
          <w:sz w:val="24"/>
          <w:szCs w:val="24"/>
        </w:rPr>
      </w:pPr>
    </w:p>
    <w:p w14:paraId="59B51D09" w14:textId="21EFA31A" w:rsidR="004D70D6" w:rsidRDefault="004D70D6" w:rsidP="002C51FF">
      <w:pPr>
        <w:spacing w:after="0" w:line="360" w:lineRule="auto"/>
        <w:jc w:val="both"/>
        <w:rPr>
          <w:sz w:val="24"/>
          <w:szCs w:val="24"/>
        </w:rPr>
      </w:pPr>
      <w:r>
        <w:rPr>
          <w:sz w:val="24"/>
          <w:szCs w:val="24"/>
        </w:rPr>
        <w:t xml:space="preserve">The main objectives </w:t>
      </w:r>
      <w:r w:rsidR="001852A1">
        <w:rPr>
          <w:sz w:val="24"/>
          <w:szCs w:val="24"/>
        </w:rPr>
        <w:t>are inclusive of</w:t>
      </w:r>
      <w:r>
        <w:rPr>
          <w:sz w:val="24"/>
          <w:szCs w:val="24"/>
        </w:rPr>
        <w:t>:</w:t>
      </w:r>
    </w:p>
    <w:p w14:paraId="24147BC2" w14:textId="2636A26A" w:rsidR="004D70D6" w:rsidRDefault="004D70D6" w:rsidP="002C51FF">
      <w:pPr>
        <w:spacing w:after="0" w:line="360" w:lineRule="auto"/>
        <w:jc w:val="both"/>
        <w:rPr>
          <w:sz w:val="24"/>
          <w:szCs w:val="24"/>
        </w:rPr>
      </w:pPr>
      <w:r w:rsidRPr="00132B1E">
        <w:rPr>
          <w:rStyle w:val="Heading4Char"/>
          <w:b/>
          <w:i w:val="0"/>
        </w:rPr>
        <w:t>Objective One</w:t>
      </w:r>
      <w:r>
        <w:rPr>
          <w:sz w:val="24"/>
          <w:szCs w:val="24"/>
        </w:rPr>
        <w:t>:</w:t>
      </w:r>
      <w:r w:rsidR="00132B1E">
        <w:rPr>
          <w:sz w:val="24"/>
          <w:szCs w:val="24"/>
        </w:rPr>
        <w:t xml:space="preserve"> </w:t>
      </w:r>
      <w:r w:rsidR="00132B1E" w:rsidRPr="001852A1">
        <w:rPr>
          <w:b/>
          <w:sz w:val="24"/>
          <w:szCs w:val="24"/>
        </w:rPr>
        <w:t>To revise how much do the young people of North / Mid Wales presently perceive and use social businesses.</w:t>
      </w:r>
    </w:p>
    <w:p w14:paraId="5FAAB287" w14:textId="6C2B4EED" w:rsidR="004D70D6" w:rsidRDefault="004D70D6" w:rsidP="002C51FF">
      <w:pPr>
        <w:spacing w:after="0" w:line="360" w:lineRule="auto"/>
        <w:jc w:val="both"/>
        <w:rPr>
          <w:sz w:val="24"/>
          <w:szCs w:val="24"/>
        </w:rPr>
      </w:pPr>
      <w:r w:rsidRPr="00132B1E">
        <w:rPr>
          <w:rStyle w:val="Heading4Char"/>
          <w:b/>
          <w:i w:val="0"/>
        </w:rPr>
        <w:t>Objective Two</w:t>
      </w:r>
      <w:r>
        <w:rPr>
          <w:sz w:val="24"/>
          <w:szCs w:val="24"/>
        </w:rPr>
        <w:t>:</w:t>
      </w:r>
      <w:r w:rsidR="00132B1E">
        <w:rPr>
          <w:sz w:val="24"/>
          <w:szCs w:val="24"/>
        </w:rPr>
        <w:t xml:space="preserve"> </w:t>
      </w:r>
      <w:r w:rsidR="00132B1E" w:rsidRPr="001852A1">
        <w:rPr>
          <w:b/>
          <w:sz w:val="24"/>
          <w:szCs w:val="24"/>
        </w:rPr>
        <w:t>To investigate how social businesses in Wales achieve social change.</w:t>
      </w:r>
    </w:p>
    <w:p w14:paraId="6AFB2621" w14:textId="742B78DA" w:rsidR="004D70D6" w:rsidRDefault="004D70D6" w:rsidP="002C51FF">
      <w:pPr>
        <w:spacing w:after="0" w:line="360" w:lineRule="auto"/>
        <w:jc w:val="both"/>
        <w:rPr>
          <w:sz w:val="24"/>
          <w:szCs w:val="24"/>
        </w:rPr>
      </w:pPr>
      <w:r w:rsidRPr="00132B1E">
        <w:rPr>
          <w:rStyle w:val="Heading4Char"/>
          <w:b/>
          <w:i w:val="0"/>
        </w:rPr>
        <w:t>Objective Three</w:t>
      </w:r>
      <w:r>
        <w:rPr>
          <w:sz w:val="24"/>
          <w:szCs w:val="24"/>
        </w:rPr>
        <w:t>:</w:t>
      </w:r>
      <w:r w:rsidR="00132B1E">
        <w:rPr>
          <w:sz w:val="24"/>
          <w:szCs w:val="24"/>
        </w:rPr>
        <w:t xml:space="preserve"> </w:t>
      </w:r>
      <w:r w:rsidR="00132B1E" w:rsidRPr="001852A1">
        <w:rPr>
          <w:b/>
          <w:sz w:val="24"/>
          <w:szCs w:val="24"/>
        </w:rPr>
        <w:t>To establish how social businesses in Wales measure their social impact.</w:t>
      </w:r>
    </w:p>
    <w:p w14:paraId="72F29EBE" w14:textId="04DB06D6" w:rsidR="004D70D6" w:rsidRDefault="004D70D6" w:rsidP="002C51FF">
      <w:pPr>
        <w:spacing w:after="0" w:line="360" w:lineRule="auto"/>
        <w:jc w:val="both"/>
        <w:rPr>
          <w:sz w:val="24"/>
          <w:szCs w:val="24"/>
        </w:rPr>
      </w:pPr>
      <w:r w:rsidRPr="00132B1E">
        <w:rPr>
          <w:rStyle w:val="Heading4Char"/>
          <w:b/>
          <w:i w:val="0"/>
        </w:rPr>
        <w:t>Objective Four</w:t>
      </w:r>
      <w:r>
        <w:rPr>
          <w:sz w:val="24"/>
          <w:szCs w:val="24"/>
        </w:rPr>
        <w:t xml:space="preserve">: </w:t>
      </w:r>
      <w:r w:rsidR="001852A1" w:rsidRPr="001852A1">
        <w:rPr>
          <w:b/>
          <w:sz w:val="24"/>
          <w:szCs w:val="24"/>
        </w:rPr>
        <w:t>To f</w:t>
      </w:r>
      <w:r w:rsidR="00132B1E" w:rsidRPr="001852A1">
        <w:rPr>
          <w:b/>
          <w:sz w:val="24"/>
          <w:szCs w:val="24"/>
        </w:rPr>
        <w:t>orecast opportunities and challenges that social businesses in rural North and Mid Wales may face in the next five years</w:t>
      </w:r>
      <w:r w:rsidR="001852A1" w:rsidRPr="001852A1">
        <w:rPr>
          <w:b/>
          <w:sz w:val="24"/>
          <w:szCs w:val="24"/>
        </w:rPr>
        <w:t xml:space="preserve"> based on the current findings.</w:t>
      </w:r>
    </w:p>
    <w:p w14:paraId="1040BFBB" w14:textId="77777777" w:rsidR="00952C46" w:rsidRPr="00952C46" w:rsidRDefault="00952C46" w:rsidP="006D2964">
      <w:pPr>
        <w:spacing w:after="0" w:line="360" w:lineRule="auto"/>
        <w:jc w:val="both"/>
        <w:rPr>
          <w:b/>
          <w:color w:val="C00000"/>
          <w:sz w:val="24"/>
          <w:szCs w:val="24"/>
        </w:rPr>
      </w:pPr>
    </w:p>
    <w:p w14:paraId="1F081EA9" w14:textId="29E444F8" w:rsidR="00952C46" w:rsidRDefault="001852A1" w:rsidP="006D2964">
      <w:pPr>
        <w:spacing w:after="0" w:line="360" w:lineRule="auto"/>
        <w:jc w:val="both"/>
        <w:rPr>
          <w:color w:val="000000" w:themeColor="text1"/>
          <w:sz w:val="24"/>
          <w:szCs w:val="24"/>
        </w:rPr>
      </w:pPr>
      <w:r w:rsidRPr="00216B50">
        <w:rPr>
          <w:color w:val="000000" w:themeColor="text1"/>
          <w:sz w:val="24"/>
          <w:szCs w:val="24"/>
        </w:rPr>
        <w:t>The strategy in place to fulfil the above aims and objective</w:t>
      </w:r>
      <w:r w:rsidR="00216B50">
        <w:rPr>
          <w:color w:val="000000" w:themeColor="text1"/>
          <w:sz w:val="24"/>
          <w:szCs w:val="24"/>
        </w:rPr>
        <w:t>s,</w:t>
      </w:r>
      <w:r w:rsidRPr="00216B50">
        <w:rPr>
          <w:color w:val="000000" w:themeColor="text1"/>
          <w:sz w:val="24"/>
          <w:szCs w:val="24"/>
        </w:rPr>
        <w:t xml:space="preserve"> is straightforward</w:t>
      </w:r>
      <w:r w:rsidR="00216B50">
        <w:rPr>
          <w:color w:val="000000" w:themeColor="text1"/>
          <w:sz w:val="24"/>
          <w:szCs w:val="24"/>
        </w:rPr>
        <w:t xml:space="preserve"> and systematic</w:t>
      </w:r>
      <w:r w:rsidRPr="00216B50">
        <w:rPr>
          <w:color w:val="000000" w:themeColor="text1"/>
          <w:sz w:val="24"/>
          <w:szCs w:val="24"/>
        </w:rPr>
        <w:t xml:space="preserve">, </w:t>
      </w:r>
      <w:r w:rsidR="00216B50">
        <w:rPr>
          <w:color w:val="000000" w:themeColor="text1"/>
          <w:sz w:val="24"/>
          <w:szCs w:val="24"/>
        </w:rPr>
        <w:t>and</w:t>
      </w:r>
      <w:r w:rsidRPr="00216B50">
        <w:rPr>
          <w:color w:val="000000" w:themeColor="text1"/>
          <w:sz w:val="24"/>
          <w:szCs w:val="24"/>
        </w:rPr>
        <w:t xml:space="preserve"> it will </w:t>
      </w:r>
      <w:r w:rsidR="00216B50">
        <w:rPr>
          <w:color w:val="000000" w:themeColor="text1"/>
          <w:sz w:val="24"/>
          <w:szCs w:val="24"/>
        </w:rPr>
        <w:t>enquire</w:t>
      </w:r>
      <w:r w:rsidRPr="00216B50">
        <w:rPr>
          <w:color w:val="000000" w:themeColor="text1"/>
          <w:sz w:val="24"/>
          <w:szCs w:val="24"/>
        </w:rPr>
        <w:t xml:space="preserve"> </w:t>
      </w:r>
      <w:r w:rsidR="00124233">
        <w:rPr>
          <w:color w:val="000000" w:themeColor="text1"/>
          <w:sz w:val="24"/>
          <w:szCs w:val="24"/>
        </w:rPr>
        <w:t xml:space="preserve">informed </w:t>
      </w:r>
      <w:r w:rsidRPr="00216B50">
        <w:rPr>
          <w:color w:val="000000" w:themeColor="text1"/>
          <w:sz w:val="24"/>
          <w:szCs w:val="24"/>
        </w:rPr>
        <w:t xml:space="preserve">research </w:t>
      </w:r>
      <w:r w:rsidR="00216B50">
        <w:rPr>
          <w:color w:val="000000" w:themeColor="text1"/>
          <w:sz w:val="24"/>
          <w:szCs w:val="24"/>
        </w:rPr>
        <w:t>from</w:t>
      </w:r>
      <w:r w:rsidR="00216B50" w:rsidRPr="00216B50">
        <w:rPr>
          <w:color w:val="000000" w:themeColor="text1"/>
          <w:sz w:val="24"/>
          <w:szCs w:val="24"/>
        </w:rPr>
        <w:t xml:space="preserve"> both </w:t>
      </w:r>
      <w:r w:rsidRPr="00216B50">
        <w:rPr>
          <w:color w:val="000000" w:themeColor="text1"/>
          <w:sz w:val="24"/>
          <w:szCs w:val="24"/>
        </w:rPr>
        <w:t>secondary data</w:t>
      </w:r>
      <w:r w:rsidR="00216B50" w:rsidRPr="00216B50">
        <w:rPr>
          <w:color w:val="000000" w:themeColor="text1"/>
          <w:sz w:val="24"/>
          <w:szCs w:val="24"/>
        </w:rPr>
        <w:t xml:space="preserve"> </w:t>
      </w:r>
      <w:r w:rsidR="00124233">
        <w:rPr>
          <w:color w:val="000000" w:themeColor="text1"/>
          <w:sz w:val="24"/>
          <w:szCs w:val="24"/>
        </w:rPr>
        <w:t xml:space="preserve">in Chapter 2. Literature Review </w:t>
      </w:r>
      <w:r w:rsidR="00216B50" w:rsidRPr="00216B50">
        <w:rPr>
          <w:color w:val="000000" w:themeColor="text1"/>
          <w:sz w:val="24"/>
          <w:szCs w:val="24"/>
        </w:rPr>
        <w:t>as well as raw primary data findings</w:t>
      </w:r>
      <w:r w:rsidR="00124233">
        <w:rPr>
          <w:color w:val="000000" w:themeColor="text1"/>
          <w:sz w:val="24"/>
          <w:szCs w:val="24"/>
        </w:rPr>
        <w:t xml:space="preserve"> from Chapter. 4 </w:t>
      </w:r>
      <w:r w:rsidR="00B05D24">
        <w:rPr>
          <w:color w:val="000000" w:themeColor="text1"/>
          <w:sz w:val="24"/>
          <w:szCs w:val="24"/>
        </w:rPr>
        <w:t xml:space="preserve">Analysis </w:t>
      </w:r>
      <w:r w:rsidR="00E80326">
        <w:rPr>
          <w:color w:val="000000" w:themeColor="text1"/>
          <w:sz w:val="24"/>
          <w:szCs w:val="24"/>
        </w:rPr>
        <w:t>o</w:t>
      </w:r>
      <w:r w:rsidR="00B05D24">
        <w:rPr>
          <w:color w:val="000000" w:themeColor="text1"/>
          <w:sz w:val="24"/>
          <w:szCs w:val="24"/>
        </w:rPr>
        <w:t>f Results</w:t>
      </w:r>
      <w:r w:rsidR="00124233">
        <w:rPr>
          <w:color w:val="000000" w:themeColor="text1"/>
          <w:sz w:val="24"/>
          <w:szCs w:val="24"/>
        </w:rPr>
        <w:t xml:space="preserve">, whilst the detailed procedure of how the whole research will be carried out is described step-by-step in </w:t>
      </w:r>
      <w:r w:rsidR="00124233" w:rsidRPr="00216B50">
        <w:rPr>
          <w:color w:val="000000" w:themeColor="text1"/>
          <w:sz w:val="24"/>
          <w:szCs w:val="24"/>
        </w:rPr>
        <w:t>Chapter</w:t>
      </w:r>
      <w:r w:rsidR="00124233">
        <w:rPr>
          <w:color w:val="000000" w:themeColor="text1"/>
          <w:sz w:val="24"/>
          <w:szCs w:val="24"/>
        </w:rPr>
        <w:t xml:space="preserve"> 3. Methodology. </w:t>
      </w:r>
      <w:r w:rsidR="00114597">
        <w:rPr>
          <w:color w:val="000000" w:themeColor="text1"/>
          <w:sz w:val="24"/>
          <w:szCs w:val="24"/>
        </w:rPr>
        <w:t xml:space="preserve">Lastly, </w:t>
      </w:r>
      <w:r w:rsidR="00124233">
        <w:rPr>
          <w:color w:val="000000" w:themeColor="text1"/>
          <w:sz w:val="24"/>
          <w:szCs w:val="24"/>
        </w:rPr>
        <w:t>Chapter 5.</w:t>
      </w:r>
      <w:r w:rsidR="00114597">
        <w:rPr>
          <w:color w:val="000000" w:themeColor="text1"/>
          <w:sz w:val="24"/>
          <w:szCs w:val="24"/>
        </w:rPr>
        <w:t xml:space="preserve"> Conclusions and Recommendations will inform the reader if the research’s aims and objectives have been fulfilled, what has been decided and what several potential references for future research might be.</w:t>
      </w:r>
    </w:p>
    <w:p w14:paraId="258EB86C" w14:textId="14B5280E" w:rsidR="002536D8" w:rsidRPr="002536D8" w:rsidRDefault="002536D8" w:rsidP="006D2964">
      <w:pPr>
        <w:pStyle w:val="Heading2"/>
        <w:spacing w:line="360" w:lineRule="auto"/>
        <w:rPr>
          <w:b/>
        </w:rPr>
      </w:pPr>
    </w:p>
    <w:p w14:paraId="3A900E8E" w14:textId="06F7A081" w:rsidR="0086518B" w:rsidRDefault="002536D8" w:rsidP="006D2964">
      <w:pPr>
        <w:pStyle w:val="Heading2"/>
        <w:spacing w:line="360" w:lineRule="auto"/>
        <w:rPr>
          <w:b/>
        </w:rPr>
      </w:pPr>
      <w:bookmarkStart w:id="14" w:name="_Toc514247741"/>
      <w:r w:rsidRPr="002536D8">
        <w:rPr>
          <w:rStyle w:val="IntenseReference"/>
          <w:bCs w:val="0"/>
          <w:smallCaps w:val="0"/>
          <w:color w:val="365F91" w:themeColor="accent1" w:themeShade="BF"/>
          <w:spacing w:val="0"/>
        </w:rPr>
        <w:t>C</w:t>
      </w:r>
      <w:r w:rsidR="0086518B" w:rsidRPr="002536D8">
        <w:rPr>
          <w:b/>
        </w:rPr>
        <w:t>onclusion</w:t>
      </w:r>
      <w:bookmarkEnd w:id="14"/>
    </w:p>
    <w:p w14:paraId="64D53320" w14:textId="4516159B" w:rsidR="00114597" w:rsidRPr="00035B0E" w:rsidRDefault="00114597" w:rsidP="006D2964">
      <w:pPr>
        <w:spacing w:line="360" w:lineRule="auto"/>
        <w:jc w:val="both"/>
        <w:rPr>
          <w:sz w:val="24"/>
          <w:szCs w:val="24"/>
        </w:rPr>
      </w:pPr>
      <w:r w:rsidRPr="00035B0E">
        <w:rPr>
          <w:sz w:val="24"/>
          <w:szCs w:val="24"/>
        </w:rPr>
        <w:t>The scene for this research has been set within this chapter</w:t>
      </w:r>
      <w:r w:rsidR="00035B0E" w:rsidRPr="00035B0E">
        <w:rPr>
          <w:sz w:val="24"/>
          <w:szCs w:val="24"/>
        </w:rPr>
        <w:t>,</w:t>
      </w:r>
      <w:r w:rsidRPr="00035B0E">
        <w:rPr>
          <w:sz w:val="24"/>
          <w:szCs w:val="24"/>
        </w:rPr>
        <w:t xml:space="preserve"> predicting an interesting journey</w:t>
      </w:r>
      <w:r w:rsidR="00035B0E" w:rsidRPr="00035B0E">
        <w:rPr>
          <w:sz w:val="24"/>
          <w:szCs w:val="24"/>
        </w:rPr>
        <w:t xml:space="preserve"> in the world of </w:t>
      </w:r>
      <w:r w:rsidR="008D5E5E">
        <w:rPr>
          <w:sz w:val="24"/>
          <w:szCs w:val="24"/>
        </w:rPr>
        <w:t xml:space="preserve">Welsh </w:t>
      </w:r>
      <w:r w:rsidR="00035B0E" w:rsidRPr="00035B0E">
        <w:rPr>
          <w:sz w:val="24"/>
          <w:szCs w:val="24"/>
        </w:rPr>
        <w:t>social businesses</w:t>
      </w:r>
      <w:r w:rsidR="00F0387B">
        <w:rPr>
          <w:sz w:val="24"/>
          <w:szCs w:val="24"/>
        </w:rPr>
        <w:t>,</w:t>
      </w:r>
      <w:r w:rsidR="00035B0E" w:rsidRPr="00035B0E">
        <w:rPr>
          <w:sz w:val="24"/>
          <w:szCs w:val="24"/>
        </w:rPr>
        <w:t xml:space="preserve"> having past research as a starting point. </w:t>
      </w:r>
      <w:r w:rsidR="00035B0E">
        <w:rPr>
          <w:sz w:val="24"/>
          <w:szCs w:val="24"/>
        </w:rPr>
        <w:t xml:space="preserve">The following chapter will determine how far social businesses have got in terms of growth, </w:t>
      </w:r>
      <w:bookmarkStart w:id="15" w:name="_Hlk513472756"/>
      <w:r w:rsidR="008D5E5E">
        <w:rPr>
          <w:sz w:val="24"/>
          <w:szCs w:val="24"/>
        </w:rPr>
        <w:t xml:space="preserve">attempting to deal with </w:t>
      </w:r>
      <w:r w:rsidR="00035B0E">
        <w:rPr>
          <w:sz w:val="24"/>
          <w:szCs w:val="24"/>
        </w:rPr>
        <w:t xml:space="preserve">unemployment and </w:t>
      </w:r>
      <w:r w:rsidR="008D5E5E">
        <w:rPr>
          <w:sz w:val="24"/>
          <w:szCs w:val="24"/>
        </w:rPr>
        <w:t xml:space="preserve">promote </w:t>
      </w:r>
      <w:r w:rsidR="00035B0E">
        <w:rPr>
          <w:sz w:val="24"/>
          <w:szCs w:val="24"/>
        </w:rPr>
        <w:t xml:space="preserve">enterprise education amongst </w:t>
      </w:r>
      <w:r w:rsidR="00372908">
        <w:rPr>
          <w:sz w:val="24"/>
          <w:szCs w:val="24"/>
        </w:rPr>
        <w:t>YP</w:t>
      </w:r>
      <w:r w:rsidR="00035B0E">
        <w:rPr>
          <w:sz w:val="24"/>
          <w:szCs w:val="24"/>
        </w:rPr>
        <w:t xml:space="preserve"> within 18-24 age group</w:t>
      </w:r>
      <w:bookmarkEnd w:id="15"/>
      <w:r w:rsidR="00F0387B">
        <w:rPr>
          <w:sz w:val="24"/>
          <w:szCs w:val="24"/>
        </w:rPr>
        <w:t xml:space="preserve"> as well as identifying opportunities and challenges social businesses will encounter in the future.</w:t>
      </w:r>
    </w:p>
    <w:p w14:paraId="47DD8B31" w14:textId="77777777" w:rsidR="00114597" w:rsidRPr="00114597" w:rsidRDefault="00114597" w:rsidP="00114597"/>
    <w:p w14:paraId="036868D4" w14:textId="76E52879" w:rsidR="00AF3C58" w:rsidRDefault="00AF3C58">
      <w:pPr>
        <w:rPr>
          <w:rStyle w:val="IntenseReference"/>
          <w:rFonts w:asciiTheme="majorHAnsi" w:eastAsiaTheme="majorEastAsia" w:hAnsiTheme="majorHAnsi" w:cstheme="majorBidi"/>
          <w:bCs w:val="0"/>
          <w:smallCaps w:val="0"/>
          <w:color w:val="365F91" w:themeColor="accent1" w:themeShade="BF"/>
          <w:spacing w:val="0"/>
          <w:sz w:val="32"/>
          <w:szCs w:val="32"/>
        </w:rPr>
      </w:pPr>
      <w:r>
        <w:rPr>
          <w:rStyle w:val="IntenseReference"/>
          <w:bCs w:val="0"/>
          <w:smallCaps w:val="0"/>
          <w:color w:val="365F91" w:themeColor="accent1" w:themeShade="BF"/>
          <w:spacing w:val="0"/>
        </w:rPr>
        <w:br w:type="page"/>
      </w:r>
    </w:p>
    <w:p w14:paraId="438B212C" w14:textId="617B2A34" w:rsidR="0086518B" w:rsidRDefault="00CF6213" w:rsidP="006D2964">
      <w:pPr>
        <w:pStyle w:val="Heading1"/>
        <w:spacing w:line="360" w:lineRule="auto"/>
        <w:rPr>
          <w:b/>
        </w:rPr>
      </w:pPr>
      <w:bookmarkStart w:id="16" w:name="_Hlk512947687"/>
      <w:bookmarkStart w:id="17" w:name="_Toc514247742"/>
      <w:r w:rsidRPr="002536D8">
        <w:rPr>
          <w:rStyle w:val="IntenseReference"/>
          <w:bCs w:val="0"/>
          <w:smallCaps w:val="0"/>
          <w:color w:val="365F91" w:themeColor="accent1" w:themeShade="BF"/>
          <w:spacing w:val="0"/>
        </w:rPr>
        <w:lastRenderedPageBreak/>
        <w:t>Chapter 2</w:t>
      </w:r>
      <w:r w:rsidR="00474460">
        <w:rPr>
          <w:rStyle w:val="IntenseReference"/>
          <w:bCs w:val="0"/>
          <w:smallCaps w:val="0"/>
          <w:color w:val="365F91" w:themeColor="accent1" w:themeShade="BF"/>
          <w:spacing w:val="0"/>
        </w:rPr>
        <w:t>:</w:t>
      </w:r>
      <w:r w:rsidRPr="002536D8">
        <w:rPr>
          <w:rStyle w:val="IntenseReference"/>
          <w:bCs w:val="0"/>
          <w:smallCaps w:val="0"/>
          <w:color w:val="365F91" w:themeColor="accent1" w:themeShade="BF"/>
          <w:spacing w:val="0"/>
        </w:rPr>
        <w:t xml:space="preserve"> </w:t>
      </w:r>
      <w:r w:rsidR="0086518B" w:rsidRPr="002536D8">
        <w:rPr>
          <w:rStyle w:val="IntenseReference"/>
          <w:bCs w:val="0"/>
          <w:smallCaps w:val="0"/>
          <w:color w:val="365F91" w:themeColor="accent1" w:themeShade="BF"/>
          <w:spacing w:val="0"/>
        </w:rPr>
        <w:t>L</w:t>
      </w:r>
      <w:r w:rsidRPr="002536D8">
        <w:rPr>
          <w:b/>
        </w:rPr>
        <w:t>ITERATURE REVIEW</w:t>
      </w:r>
      <w:bookmarkEnd w:id="17"/>
    </w:p>
    <w:p w14:paraId="4D0EF7D0" w14:textId="77777777" w:rsidR="004B2D0D" w:rsidRPr="004B2D0D" w:rsidRDefault="004B2D0D" w:rsidP="006D2964">
      <w:pPr>
        <w:spacing w:line="360" w:lineRule="auto"/>
      </w:pPr>
    </w:p>
    <w:p w14:paraId="5D08B48D" w14:textId="7AE67C70" w:rsidR="0086518B" w:rsidRDefault="00CF6213" w:rsidP="006D2964">
      <w:pPr>
        <w:pStyle w:val="Heading2"/>
        <w:spacing w:line="360" w:lineRule="auto"/>
        <w:rPr>
          <w:rStyle w:val="IntenseReference"/>
          <w:bCs w:val="0"/>
          <w:smallCaps w:val="0"/>
          <w:color w:val="365F91" w:themeColor="accent1" w:themeShade="BF"/>
          <w:spacing w:val="0"/>
        </w:rPr>
      </w:pPr>
      <w:bookmarkStart w:id="18" w:name="_Toc514247743"/>
      <w:r w:rsidRPr="0005254C">
        <w:rPr>
          <w:rStyle w:val="IntenseReference"/>
          <w:bCs w:val="0"/>
          <w:smallCaps w:val="0"/>
          <w:color w:val="365F91" w:themeColor="accent1" w:themeShade="BF"/>
          <w:spacing w:val="0"/>
        </w:rPr>
        <w:t>I</w:t>
      </w:r>
      <w:r w:rsidR="0086518B" w:rsidRPr="0005254C">
        <w:rPr>
          <w:rStyle w:val="IntenseReference"/>
          <w:bCs w:val="0"/>
          <w:smallCaps w:val="0"/>
          <w:color w:val="365F91" w:themeColor="accent1" w:themeShade="BF"/>
          <w:spacing w:val="0"/>
        </w:rPr>
        <w:t>ntroduction</w:t>
      </w:r>
      <w:bookmarkEnd w:id="18"/>
    </w:p>
    <w:p w14:paraId="7740D39D" w14:textId="1778F012" w:rsidR="00631713" w:rsidRDefault="00D862A5" w:rsidP="006D2964">
      <w:pPr>
        <w:spacing w:after="0" w:line="360" w:lineRule="auto"/>
        <w:jc w:val="both"/>
        <w:rPr>
          <w:sz w:val="24"/>
          <w:szCs w:val="24"/>
        </w:rPr>
      </w:pPr>
      <w:r w:rsidRPr="00D862A5">
        <w:rPr>
          <w:sz w:val="24"/>
          <w:szCs w:val="24"/>
        </w:rPr>
        <w:t xml:space="preserve">This chapter brings together </w:t>
      </w:r>
      <w:r w:rsidR="002161BD">
        <w:rPr>
          <w:sz w:val="24"/>
          <w:szCs w:val="24"/>
        </w:rPr>
        <w:t xml:space="preserve">an exciting array of secondary </w:t>
      </w:r>
      <w:r w:rsidR="004B2D0D">
        <w:rPr>
          <w:sz w:val="24"/>
          <w:szCs w:val="24"/>
        </w:rPr>
        <w:t xml:space="preserve">research </w:t>
      </w:r>
      <w:r w:rsidR="002161BD">
        <w:rPr>
          <w:sz w:val="24"/>
          <w:szCs w:val="24"/>
        </w:rPr>
        <w:t xml:space="preserve">resources to firstly revise and update terms such as ‘entrepreneurship’, ‘social </w:t>
      </w:r>
      <w:r w:rsidR="004B2D0D">
        <w:rPr>
          <w:sz w:val="24"/>
          <w:szCs w:val="24"/>
        </w:rPr>
        <w:t>entrepreneurship</w:t>
      </w:r>
      <w:r w:rsidR="002161BD">
        <w:rPr>
          <w:sz w:val="24"/>
          <w:szCs w:val="24"/>
        </w:rPr>
        <w:t xml:space="preserve">’, </w:t>
      </w:r>
      <w:r w:rsidR="004B2D0D">
        <w:rPr>
          <w:sz w:val="24"/>
          <w:szCs w:val="24"/>
        </w:rPr>
        <w:t>‘social businesses’ (SBs) and ‘social entrepreneurs’. Secondly, the research is looking into identifying how SBs have achieved growth at times of high unemployment rates and poverty, as well as tracking the progress made within entrepreneurship education, more specifically SBs education.</w:t>
      </w:r>
    </w:p>
    <w:p w14:paraId="159EAAC6" w14:textId="01FAEDE6" w:rsidR="004B2D0D" w:rsidRPr="001B672C" w:rsidRDefault="004B2D0D" w:rsidP="006D2964">
      <w:pPr>
        <w:spacing w:after="0" w:line="360" w:lineRule="auto"/>
        <w:jc w:val="both"/>
        <w:rPr>
          <w:sz w:val="24"/>
          <w:szCs w:val="24"/>
        </w:rPr>
      </w:pPr>
      <w:r w:rsidRPr="001B672C">
        <w:rPr>
          <w:sz w:val="24"/>
          <w:szCs w:val="24"/>
        </w:rPr>
        <w:t xml:space="preserve">Thirdly a PESTEL (political, economic, social, technological, environmental and legal) </w:t>
      </w:r>
      <w:r w:rsidR="001B672C">
        <w:rPr>
          <w:sz w:val="24"/>
          <w:szCs w:val="24"/>
        </w:rPr>
        <w:t xml:space="preserve">analysis </w:t>
      </w:r>
      <w:r w:rsidRPr="001B672C">
        <w:rPr>
          <w:sz w:val="24"/>
          <w:szCs w:val="24"/>
        </w:rPr>
        <w:t xml:space="preserve">is carried out to </w:t>
      </w:r>
      <w:r w:rsidR="001B672C">
        <w:rPr>
          <w:sz w:val="24"/>
          <w:szCs w:val="24"/>
        </w:rPr>
        <w:t>classify main current and future trends within the external environment.</w:t>
      </w:r>
    </w:p>
    <w:p w14:paraId="0CCED1C5" w14:textId="4837B0EF" w:rsidR="00D862A5" w:rsidRDefault="004B2D0D" w:rsidP="006D2964">
      <w:pPr>
        <w:spacing w:after="0" w:line="360" w:lineRule="auto"/>
        <w:jc w:val="both"/>
        <w:rPr>
          <w:sz w:val="24"/>
          <w:szCs w:val="24"/>
        </w:rPr>
      </w:pPr>
      <w:r>
        <w:rPr>
          <w:sz w:val="24"/>
          <w:szCs w:val="24"/>
        </w:rPr>
        <w:t xml:space="preserve">Lastly, </w:t>
      </w:r>
      <w:r w:rsidR="00E867A9">
        <w:rPr>
          <w:sz w:val="24"/>
          <w:szCs w:val="24"/>
        </w:rPr>
        <w:t>finding</w:t>
      </w:r>
      <w:r w:rsidR="00487868">
        <w:rPr>
          <w:sz w:val="24"/>
          <w:szCs w:val="24"/>
        </w:rPr>
        <w:t>s</w:t>
      </w:r>
      <w:r w:rsidR="00E867A9">
        <w:rPr>
          <w:sz w:val="24"/>
          <w:szCs w:val="24"/>
        </w:rPr>
        <w:t xml:space="preserve"> from within PESTEL</w:t>
      </w:r>
      <w:r w:rsidR="001B672C">
        <w:rPr>
          <w:sz w:val="24"/>
          <w:szCs w:val="24"/>
        </w:rPr>
        <w:t xml:space="preserve"> will</w:t>
      </w:r>
      <w:r w:rsidR="00E867A9">
        <w:rPr>
          <w:sz w:val="24"/>
          <w:szCs w:val="24"/>
        </w:rPr>
        <w:t xml:space="preserve"> le</w:t>
      </w:r>
      <w:r w:rsidR="00386FD8">
        <w:rPr>
          <w:sz w:val="24"/>
          <w:szCs w:val="24"/>
        </w:rPr>
        <w:t>a</w:t>
      </w:r>
      <w:r w:rsidR="00E867A9">
        <w:rPr>
          <w:sz w:val="24"/>
          <w:szCs w:val="24"/>
        </w:rPr>
        <w:t xml:space="preserve">d the </w:t>
      </w:r>
      <w:r>
        <w:rPr>
          <w:sz w:val="24"/>
          <w:szCs w:val="24"/>
        </w:rPr>
        <w:t xml:space="preserve">secondary research </w:t>
      </w:r>
      <w:r w:rsidR="00E867A9">
        <w:rPr>
          <w:sz w:val="24"/>
          <w:szCs w:val="24"/>
        </w:rPr>
        <w:t xml:space="preserve">to </w:t>
      </w:r>
      <w:r w:rsidR="007B7AE1">
        <w:rPr>
          <w:sz w:val="24"/>
          <w:szCs w:val="24"/>
        </w:rPr>
        <w:t>identify</w:t>
      </w:r>
      <w:r w:rsidR="00E867A9">
        <w:rPr>
          <w:sz w:val="24"/>
          <w:szCs w:val="24"/>
        </w:rPr>
        <w:t xml:space="preserve"> the</w:t>
      </w:r>
      <w:r>
        <w:rPr>
          <w:sz w:val="24"/>
          <w:szCs w:val="24"/>
        </w:rPr>
        <w:t xml:space="preserve"> main opportunities and challenges </w:t>
      </w:r>
      <w:r w:rsidR="00E867A9">
        <w:rPr>
          <w:sz w:val="24"/>
          <w:szCs w:val="24"/>
        </w:rPr>
        <w:t xml:space="preserve">that SBs should be aware of and prepare for to continue in their race </w:t>
      </w:r>
      <w:r w:rsidR="001B672C">
        <w:rPr>
          <w:sz w:val="24"/>
          <w:szCs w:val="24"/>
        </w:rPr>
        <w:t>to</w:t>
      </w:r>
      <w:r w:rsidR="00E867A9">
        <w:rPr>
          <w:sz w:val="24"/>
          <w:szCs w:val="24"/>
        </w:rPr>
        <w:t xml:space="preserve"> achieving the </w:t>
      </w:r>
      <w:r w:rsidR="001B672C">
        <w:rPr>
          <w:sz w:val="24"/>
          <w:szCs w:val="24"/>
        </w:rPr>
        <w:t xml:space="preserve">desired </w:t>
      </w:r>
      <w:r w:rsidR="00E867A9">
        <w:rPr>
          <w:sz w:val="24"/>
          <w:szCs w:val="24"/>
        </w:rPr>
        <w:t>social impact</w:t>
      </w:r>
      <w:r w:rsidR="001B672C">
        <w:rPr>
          <w:sz w:val="24"/>
          <w:szCs w:val="24"/>
        </w:rPr>
        <w:t>.</w:t>
      </w:r>
    </w:p>
    <w:p w14:paraId="2AFD5C56" w14:textId="5603FA11" w:rsidR="007B7AE1" w:rsidRPr="00E867A9" w:rsidRDefault="00386FD8" w:rsidP="006D2964">
      <w:pPr>
        <w:spacing w:after="0" w:line="360" w:lineRule="auto"/>
        <w:jc w:val="both"/>
        <w:rPr>
          <w:sz w:val="24"/>
          <w:szCs w:val="24"/>
        </w:rPr>
      </w:pPr>
      <w:r>
        <w:rPr>
          <w:sz w:val="24"/>
          <w:szCs w:val="24"/>
        </w:rPr>
        <w:t>Subsequently</w:t>
      </w:r>
      <w:r w:rsidR="007B7AE1">
        <w:rPr>
          <w:sz w:val="24"/>
          <w:szCs w:val="24"/>
        </w:rPr>
        <w:t>, the secondary findings will inform the research of what is happening from a theoretical point of view,</w:t>
      </w:r>
      <w:r w:rsidR="00176CEF">
        <w:rPr>
          <w:sz w:val="24"/>
          <w:szCs w:val="24"/>
        </w:rPr>
        <w:t xml:space="preserve"> </w:t>
      </w:r>
      <w:r w:rsidR="00182490">
        <w:rPr>
          <w:sz w:val="24"/>
          <w:szCs w:val="24"/>
        </w:rPr>
        <w:t>with</w:t>
      </w:r>
      <w:r w:rsidR="00176CEF">
        <w:rPr>
          <w:sz w:val="24"/>
          <w:szCs w:val="24"/>
        </w:rPr>
        <w:t xml:space="preserve"> the</w:t>
      </w:r>
      <w:r w:rsidR="007B7AE1">
        <w:rPr>
          <w:sz w:val="24"/>
          <w:szCs w:val="24"/>
        </w:rPr>
        <w:t xml:space="preserve"> hope that primary data</w:t>
      </w:r>
      <w:r w:rsidR="00176CEF">
        <w:rPr>
          <w:sz w:val="24"/>
          <w:szCs w:val="24"/>
        </w:rPr>
        <w:t xml:space="preserve"> findings will </w:t>
      </w:r>
      <w:r w:rsidR="007B7AE1">
        <w:rPr>
          <w:sz w:val="24"/>
          <w:szCs w:val="24"/>
        </w:rPr>
        <w:t xml:space="preserve">determine </w:t>
      </w:r>
      <w:r w:rsidR="00176CEF">
        <w:rPr>
          <w:sz w:val="24"/>
          <w:szCs w:val="24"/>
        </w:rPr>
        <w:t xml:space="preserve">the reality of things when theory is applied to practicality. </w:t>
      </w:r>
    </w:p>
    <w:p w14:paraId="113DC0B5" w14:textId="77777777" w:rsidR="00E867A9" w:rsidRPr="00E867A9" w:rsidRDefault="00E867A9" w:rsidP="006D2964">
      <w:pPr>
        <w:spacing w:line="360" w:lineRule="auto"/>
      </w:pPr>
    </w:p>
    <w:p w14:paraId="692A0EE1" w14:textId="578A2F42" w:rsidR="008E5E90" w:rsidRDefault="008E5E90" w:rsidP="006D2964">
      <w:pPr>
        <w:pStyle w:val="Heading2"/>
        <w:spacing w:line="360" w:lineRule="auto"/>
        <w:rPr>
          <w:rStyle w:val="IntenseReference"/>
          <w:bCs w:val="0"/>
          <w:smallCaps w:val="0"/>
          <w:color w:val="365F91" w:themeColor="accent1" w:themeShade="BF"/>
          <w:spacing w:val="0"/>
        </w:rPr>
      </w:pPr>
      <w:bookmarkStart w:id="19" w:name="_Toc514247744"/>
      <w:r w:rsidRPr="0005254C">
        <w:rPr>
          <w:rStyle w:val="IntenseReference"/>
          <w:bCs w:val="0"/>
          <w:smallCaps w:val="0"/>
          <w:color w:val="365F91" w:themeColor="accent1" w:themeShade="BF"/>
          <w:spacing w:val="0"/>
        </w:rPr>
        <w:t xml:space="preserve">Definitions: </w:t>
      </w:r>
      <w:r w:rsidR="0005254C">
        <w:rPr>
          <w:rStyle w:val="IntenseReference"/>
          <w:bCs w:val="0"/>
          <w:smallCaps w:val="0"/>
          <w:color w:val="365F91" w:themeColor="accent1" w:themeShade="BF"/>
          <w:spacing w:val="0"/>
        </w:rPr>
        <w:t>R</w:t>
      </w:r>
      <w:r w:rsidRPr="0005254C">
        <w:rPr>
          <w:rStyle w:val="IntenseReference"/>
          <w:bCs w:val="0"/>
          <w:smallCaps w:val="0"/>
          <w:color w:val="365F91" w:themeColor="accent1" w:themeShade="BF"/>
          <w:spacing w:val="0"/>
        </w:rPr>
        <w:t xml:space="preserve">evision and </w:t>
      </w:r>
      <w:r w:rsidR="0005254C">
        <w:rPr>
          <w:rStyle w:val="IntenseReference"/>
          <w:bCs w:val="0"/>
          <w:smallCaps w:val="0"/>
          <w:color w:val="365F91" w:themeColor="accent1" w:themeShade="BF"/>
          <w:spacing w:val="0"/>
        </w:rPr>
        <w:t>U</w:t>
      </w:r>
      <w:r w:rsidRPr="0005254C">
        <w:rPr>
          <w:rStyle w:val="IntenseReference"/>
          <w:bCs w:val="0"/>
          <w:smallCaps w:val="0"/>
          <w:color w:val="365F91" w:themeColor="accent1" w:themeShade="BF"/>
          <w:spacing w:val="0"/>
        </w:rPr>
        <w:t>pdate</w:t>
      </w:r>
      <w:bookmarkEnd w:id="19"/>
    </w:p>
    <w:p w14:paraId="3DD2A1EC" w14:textId="719D3F81" w:rsidR="00C430EB" w:rsidRPr="004D1071" w:rsidRDefault="00C430EB" w:rsidP="006D2964">
      <w:pPr>
        <w:spacing w:after="0" w:line="360" w:lineRule="auto"/>
        <w:jc w:val="both"/>
        <w:rPr>
          <w:sz w:val="24"/>
          <w:szCs w:val="24"/>
        </w:rPr>
      </w:pPr>
      <w:r w:rsidRPr="00AA1B18">
        <w:rPr>
          <w:sz w:val="24"/>
          <w:szCs w:val="24"/>
        </w:rPr>
        <w:t>It has been argued that the lack of one accepted definition that could exclusively represent</w:t>
      </w:r>
      <w:r>
        <w:rPr>
          <w:sz w:val="24"/>
          <w:szCs w:val="24"/>
        </w:rPr>
        <w:t xml:space="preserve"> entrepreneurship (Chell et al., 1991; Kirby, 2003;</w:t>
      </w:r>
      <w:r w:rsidRPr="00B500DE">
        <w:rPr>
          <w:rFonts w:ascii="Arial" w:eastAsia="Times New Roman" w:hAnsi="Arial" w:cs="Arial"/>
          <w:sz w:val="30"/>
          <w:szCs w:val="30"/>
          <w:lang w:eastAsia="en-GB"/>
        </w:rPr>
        <w:t xml:space="preserve"> </w:t>
      </w:r>
      <w:r w:rsidRPr="00B500DE">
        <w:rPr>
          <w:rFonts w:eastAsia="Times New Roman" w:cstheme="minorHAnsi"/>
          <w:sz w:val="24"/>
          <w:szCs w:val="24"/>
          <w:lang w:eastAsia="en-GB"/>
        </w:rPr>
        <w:t xml:space="preserve">Rauch et. al., </w:t>
      </w:r>
      <w:r w:rsidRPr="00B500DE">
        <w:rPr>
          <w:rFonts w:cstheme="minorHAnsi"/>
          <w:sz w:val="24"/>
          <w:szCs w:val="24"/>
        </w:rPr>
        <w:t>2009</w:t>
      </w:r>
      <w:r>
        <w:rPr>
          <w:sz w:val="24"/>
          <w:szCs w:val="24"/>
        </w:rPr>
        <w:t>) and a conceptual framework</w:t>
      </w:r>
      <w:r w:rsidR="00386FD8">
        <w:rPr>
          <w:sz w:val="24"/>
          <w:szCs w:val="24"/>
        </w:rPr>
        <w:t>,</w:t>
      </w:r>
      <w:r>
        <w:rPr>
          <w:sz w:val="24"/>
          <w:szCs w:val="24"/>
        </w:rPr>
        <w:t xml:space="preserve"> has made entrepreneurship according to Shane and Venkataraman (2000:217), a ‘broad label under which a hodgepodge of research is housed’. Therefore, a comparison between previous research undertaken five years ago and current, more up-to-date definitions will be drawn in the first part of the literature review chapter to show of any improvements in the field.</w:t>
      </w:r>
    </w:p>
    <w:p w14:paraId="6B43D130" w14:textId="77777777" w:rsidR="00AF3C58" w:rsidRPr="00AF3C58" w:rsidRDefault="00AF3C58" w:rsidP="006D2964">
      <w:pPr>
        <w:spacing w:line="360" w:lineRule="auto"/>
      </w:pPr>
    </w:p>
    <w:p w14:paraId="0D89AB07" w14:textId="4FACE04E" w:rsidR="008E5E90" w:rsidRDefault="008E5E90" w:rsidP="006D2964">
      <w:pPr>
        <w:pStyle w:val="Heading3"/>
        <w:spacing w:line="360" w:lineRule="auto"/>
      </w:pPr>
      <w:bookmarkStart w:id="20" w:name="_Hlk512796540"/>
      <w:bookmarkStart w:id="21" w:name="_Toc514247745"/>
      <w:r w:rsidRPr="00AA1B18">
        <w:t xml:space="preserve">Entrepreneurship </w:t>
      </w:r>
      <w:r w:rsidR="007E1B19">
        <w:t>and</w:t>
      </w:r>
      <w:r w:rsidRPr="00AA1B18">
        <w:t xml:space="preserve"> Social Entrepreneurship</w:t>
      </w:r>
      <w:bookmarkEnd w:id="21"/>
    </w:p>
    <w:p w14:paraId="53B46B0C" w14:textId="45C1C5F7" w:rsidR="008E5E90" w:rsidRDefault="008E5E90" w:rsidP="006D2964">
      <w:pPr>
        <w:spacing w:line="360" w:lineRule="auto"/>
        <w:jc w:val="both"/>
        <w:rPr>
          <w:sz w:val="24"/>
          <w:szCs w:val="24"/>
        </w:rPr>
      </w:pPr>
      <w:r>
        <w:rPr>
          <w:sz w:val="24"/>
          <w:szCs w:val="24"/>
        </w:rPr>
        <w:t xml:space="preserve">A summary of the research undertaken previously (Somicu, 2012), has identified entrepreneurship </w:t>
      </w:r>
      <w:r w:rsidRPr="00B8759B">
        <w:rPr>
          <w:sz w:val="24"/>
          <w:szCs w:val="24"/>
        </w:rPr>
        <w:t>a</w:t>
      </w:r>
      <w:r>
        <w:rPr>
          <w:sz w:val="24"/>
          <w:szCs w:val="24"/>
        </w:rPr>
        <w:t>s</w:t>
      </w:r>
      <w:r w:rsidRPr="00B8759B">
        <w:rPr>
          <w:sz w:val="24"/>
          <w:szCs w:val="24"/>
        </w:rPr>
        <w:t xml:space="preserve"> the process of </w:t>
      </w:r>
      <w:r>
        <w:rPr>
          <w:sz w:val="24"/>
          <w:szCs w:val="24"/>
        </w:rPr>
        <w:t xml:space="preserve">revitalising economies worldwide by </w:t>
      </w:r>
      <w:r w:rsidRPr="00B8759B">
        <w:rPr>
          <w:sz w:val="24"/>
          <w:szCs w:val="24"/>
        </w:rPr>
        <w:t>converting new ideas into profitable and sustainable new economic entities</w:t>
      </w:r>
      <w:r>
        <w:rPr>
          <w:sz w:val="24"/>
          <w:szCs w:val="24"/>
        </w:rPr>
        <w:t xml:space="preserve">, having a positive impact on job </w:t>
      </w:r>
      <w:r>
        <w:rPr>
          <w:sz w:val="24"/>
          <w:szCs w:val="24"/>
        </w:rPr>
        <w:lastRenderedPageBreak/>
        <w:t>creation, a process that societies and governments encourage and promote (Birley, 1986; Curran and Stanworth, 1989; Zahra, 2005; Burns, 2008). Having a transient advantage, entrepreneurship integrates key features such as vision, innovation, risk taking, and an implementation of a required knowledge, practicality and spot-on perception of the needs catered for to generate profit and personal wealth (</w:t>
      </w:r>
      <w:r w:rsidRPr="00936806">
        <w:rPr>
          <w:sz w:val="24"/>
          <w:szCs w:val="24"/>
        </w:rPr>
        <w:t>Eckhardt and Shane 2003</w:t>
      </w:r>
      <w:r>
        <w:rPr>
          <w:sz w:val="24"/>
          <w:szCs w:val="24"/>
        </w:rPr>
        <w:t xml:space="preserve">; </w:t>
      </w:r>
      <w:bookmarkStart w:id="22" w:name="_Hlk512516400"/>
      <w:r>
        <w:rPr>
          <w:sz w:val="24"/>
          <w:szCs w:val="24"/>
        </w:rPr>
        <w:t>Martin and Osberg, 2007</w:t>
      </w:r>
      <w:bookmarkEnd w:id="22"/>
      <w:r>
        <w:rPr>
          <w:sz w:val="24"/>
          <w:szCs w:val="24"/>
        </w:rPr>
        <w:t xml:space="preserve">; Boschee, 2012; Kauffman Foundation, 2012). </w:t>
      </w:r>
    </w:p>
    <w:p w14:paraId="4B7B8AE4" w14:textId="77777777" w:rsidR="008E5E90" w:rsidRDefault="008E5E90" w:rsidP="006D2964">
      <w:pPr>
        <w:spacing w:after="0" w:line="360" w:lineRule="auto"/>
        <w:jc w:val="both"/>
        <w:rPr>
          <w:sz w:val="24"/>
          <w:szCs w:val="24"/>
        </w:rPr>
      </w:pPr>
      <w:r w:rsidRPr="00A72580">
        <w:rPr>
          <w:sz w:val="24"/>
          <w:szCs w:val="24"/>
        </w:rPr>
        <w:t>Moreover, the belief that entrepreneurship is becoming a crucial factor in the development</w:t>
      </w:r>
      <w:r>
        <w:rPr>
          <w:sz w:val="24"/>
          <w:szCs w:val="24"/>
        </w:rPr>
        <w:t xml:space="preserve">, </w:t>
      </w:r>
      <w:r w:rsidRPr="00A72580">
        <w:rPr>
          <w:sz w:val="24"/>
          <w:szCs w:val="24"/>
        </w:rPr>
        <w:t>well-being of societies</w:t>
      </w:r>
      <w:r>
        <w:rPr>
          <w:sz w:val="24"/>
          <w:szCs w:val="24"/>
        </w:rPr>
        <w:t xml:space="preserve"> and economic growth</w:t>
      </w:r>
      <w:r w:rsidRPr="00A72580">
        <w:rPr>
          <w:sz w:val="24"/>
          <w:szCs w:val="24"/>
        </w:rPr>
        <w:t>, is embraced by most economists and academics (</w:t>
      </w:r>
      <w:r w:rsidRPr="00F43873">
        <w:rPr>
          <w:sz w:val="24"/>
          <w:szCs w:val="24"/>
        </w:rPr>
        <w:t>Reynolds</w:t>
      </w:r>
      <w:r>
        <w:rPr>
          <w:sz w:val="24"/>
          <w:szCs w:val="24"/>
        </w:rPr>
        <w:t xml:space="preserve"> et. al</w:t>
      </w:r>
      <w:r w:rsidRPr="00F43873">
        <w:rPr>
          <w:sz w:val="24"/>
          <w:szCs w:val="24"/>
        </w:rPr>
        <w:t>, 1994</w:t>
      </w:r>
      <w:r>
        <w:rPr>
          <w:sz w:val="24"/>
          <w:szCs w:val="24"/>
        </w:rPr>
        <w:t xml:space="preserve">; Katz, 2003; </w:t>
      </w:r>
      <w:r w:rsidRPr="00A72580">
        <w:rPr>
          <w:sz w:val="24"/>
          <w:szCs w:val="24"/>
        </w:rPr>
        <w:t>Abu-Saifan, 2012</w:t>
      </w:r>
      <w:r>
        <w:rPr>
          <w:sz w:val="24"/>
          <w:szCs w:val="24"/>
        </w:rPr>
        <w:t xml:space="preserve">; </w:t>
      </w:r>
      <w:r w:rsidRPr="00BC3FC8">
        <w:rPr>
          <w:sz w:val="24"/>
          <w:szCs w:val="24"/>
        </w:rPr>
        <w:t>Carlsson et. al</w:t>
      </w:r>
      <w:r>
        <w:rPr>
          <w:sz w:val="24"/>
          <w:szCs w:val="24"/>
        </w:rPr>
        <w:t xml:space="preserve">, </w:t>
      </w:r>
      <w:r w:rsidRPr="00BC3FC8">
        <w:rPr>
          <w:sz w:val="24"/>
          <w:szCs w:val="24"/>
        </w:rPr>
        <w:t>2013)</w:t>
      </w:r>
      <w:r>
        <w:rPr>
          <w:sz w:val="24"/>
          <w:szCs w:val="24"/>
        </w:rPr>
        <w:t xml:space="preserve"> yet, finding a recent academic </w:t>
      </w:r>
      <w:r w:rsidRPr="00A72580">
        <w:rPr>
          <w:sz w:val="24"/>
          <w:szCs w:val="24"/>
        </w:rPr>
        <w:t>defin</w:t>
      </w:r>
      <w:r>
        <w:rPr>
          <w:sz w:val="24"/>
          <w:szCs w:val="24"/>
        </w:rPr>
        <w:t>ition</w:t>
      </w:r>
      <w:r w:rsidRPr="00A72580">
        <w:rPr>
          <w:sz w:val="24"/>
          <w:szCs w:val="24"/>
        </w:rPr>
        <w:t xml:space="preserve"> </w:t>
      </w:r>
      <w:r>
        <w:rPr>
          <w:sz w:val="24"/>
          <w:szCs w:val="24"/>
        </w:rPr>
        <w:t xml:space="preserve">of </w:t>
      </w:r>
      <w:r w:rsidRPr="00A72580">
        <w:rPr>
          <w:sz w:val="24"/>
          <w:szCs w:val="24"/>
        </w:rPr>
        <w:t>entrepreneurship</w:t>
      </w:r>
      <w:r>
        <w:rPr>
          <w:sz w:val="24"/>
          <w:szCs w:val="24"/>
        </w:rPr>
        <w:t xml:space="preserve"> is proving difficult. While entrepreneurship is still young in the academia world, it has been advanced for decades in many subfields within many disciplines such as economics, management and business administration beside business history, sociology and psychology to name just a few</w:t>
      </w:r>
      <w:bookmarkStart w:id="23" w:name="_Hlk512449555"/>
      <w:r>
        <w:rPr>
          <w:sz w:val="24"/>
          <w:szCs w:val="24"/>
        </w:rPr>
        <w:t xml:space="preserve"> (</w:t>
      </w:r>
      <w:r w:rsidRPr="00722B6D">
        <w:rPr>
          <w:sz w:val="24"/>
          <w:szCs w:val="24"/>
        </w:rPr>
        <w:t>Carlsson et. al</w:t>
      </w:r>
      <w:r>
        <w:rPr>
          <w:sz w:val="24"/>
          <w:szCs w:val="24"/>
        </w:rPr>
        <w:t xml:space="preserve">, </w:t>
      </w:r>
      <w:r w:rsidRPr="00722B6D">
        <w:rPr>
          <w:sz w:val="24"/>
          <w:szCs w:val="24"/>
        </w:rPr>
        <w:t>2013</w:t>
      </w:r>
      <w:r>
        <w:rPr>
          <w:sz w:val="24"/>
          <w:szCs w:val="24"/>
        </w:rPr>
        <w:t>)</w:t>
      </w:r>
      <w:bookmarkEnd w:id="23"/>
      <w:r>
        <w:rPr>
          <w:sz w:val="24"/>
          <w:szCs w:val="24"/>
        </w:rPr>
        <w:t xml:space="preserve">, consequently the concept of </w:t>
      </w:r>
      <w:r w:rsidRPr="003A58C5">
        <w:rPr>
          <w:sz w:val="24"/>
          <w:szCs w:val="24"/>
        </w:rPr>
        <w:t>entrepreneurship</w:t>
      </w:r>
      <w:r>
        <w:rPr>
          <w:sz w:val="24"/>
          <w:szCs w:val="24"/>
        </w:rPr>
        <w:t xml:space="preserve"> </w:t>
      </w:r>
      <w:r w:rsidRPr="003A58C5">
        <w:rPr>
          <w:sz w:val="24"/>
          <w:szCs w:val="24"/>
        </w:rPr>
        <w:t xml:space="preserve">is </w:t>
      </w:r>
      <w:r>
        <w:rPr>
          <w:sz w:val="24"/>
          <w:szCs w:val="24"/>
        </w:rPr>
        <w:t>‘</w:t>
      </w:r>
      <w:r w:rsidRPr="003A58C5">
        <w:rPr>
          <w:sz w:val="24"/>
          <w:szCs w:val="24"/>
        </w:rPr>
        <w:t>ill-defined but still as multi-dimensional as ever</w:t>
      </w:r>
      <w:r>
        <w:rPr>
          <w:sz w:val="24"/>
          <w:szCs w:val="24"/>
        </w:rPr>
        <w:t xml:space="preserve">’ (Somicu, 2015). Associated with the </w:t>
      </w:r>
      <w:r w:rsidRPr="00E74360">
        <w:rPr>
          <w:sz w:val="24"/>
          <w:szCs w:val="24"/>
        </w:rPr>
        <w:t xml:space="preserve">‘the identification, evaluation, and exploitation of opportunities’ </w:t>
      </w:r>
      <w:r>
        <w:rPr>
          <w:sz w:val="24"/>
          <w:szCs w:val="24"/>
        </w:rPr>
        <w:t>(</w:t>
      </w:r>
      <w:r w:rsidRPr="00E74360">
        <w:rPr>
          <w:sz w:val="24"/>
          <w:szCs w:val="24"/>
        </w:rPr>
        <w:t>Shane and Venkataraman</w:t>
      </w:r>
      <w:r>
        <w:rPr>
          <w:sz w:val="24"/>
          <w:szCs w:val="24"/>
        </w:rPr>
        <w:t xml:space="preserve">, </w:t>
      </w:r>
      <w:r w:rsidRPr="00E74360">
        <w:rPr>
          <w:sz w:val="24"/>
          <w:szCs w:val="24"/>
        </w:rPr>
        <w:t>2000</w:t>
      </w:r>
      <w:r>
        <w:rPr>
          <w:sz w:val="24"/>
          <w:szCs w:val="24"/>
        </w:rPr>
        <w:t>), entrepreneurship could be described as ‘the pursuit of opportunity beyond the resources you currently control’ (</w:t>
      </w:r>
      <w:r w:rsidRPr="00F90F00">
        <w:rPr>
          <w:sz w:val="24"/>
          <w:szCs w:val="24"/>
        </w:rPr>
        <w:t>Stevenson</w:t>
      </w:r>
      <w:r>
        <w:rPr>
          <w:sz w:val="24"/>
          <w:szCs w:val="24"/>
        </w:rPr>
        <w:t xml:space="preserve">, </w:t>
      </w:r>
      <w:r w:rsidRPr="00F90F00">
        <w:rPr>
          <w:sz w:val="24"/>
          <w:szCs w:val="24"/>
        </w:rPr>
        <w:t>2004</w:t>
      </w:r>
      <w:r>
        <w:rPr>
          <w:sz w:val="24"/>
          <w:szCs w:val="24"/>
        </w:rPr>
        <w:t>:</w:t>
      </w:r>
      <w:r w:rsidRPr="00F90F00">
        <w:rPr>
          <w:sz w:val="24"/>
          <w:szCs w:val="24"/>
        </w:rPr>
        <w:t>3)</w:t>
      </w:r>
      <w:r>
        <w:rPr>
          <w:sz w:val="24"/>
          <w:szCs w:val="24"/>
        </w:rPr>
        <w:t>.</w:t>
      </w:r>
      <w:r w:rsidRPr="00F90F00">
        <w:rPr>
          <w:sz w:val="24"/>
          <w:szCs w:val="24"/>
        </w:rPr>
        <w:t xml:space="preserve">  </w:t>
      </w:r>
      <w:r>
        <w:rPr>
          <w:sz w:val="24"/>
          <w:szCs w:val="24"/>
        </w:rPr>
        <w:t>In their turn and building on this, Carlsson et al. (2013) define entrepreneurship as:</w:t>
      </w:r>
    </w:p>
    <w:p w14:paraId="5D8C3D5E" w14:textId="335D54CC" w:rsidR="008E5E90" w:rsidRDefault="008E5E90" w:rsidP="006D2964">
      <w:pPr>
        <w:spacing w:after="0" w:line="360" w:lineRule="auto"/>
        <w:ind w:left="720"/>
        <w:jc w:val="both"/>
        <w:rPr>
          <w:sz w:val="24"/>
          <w:szCs w:val="24"/>
        </w:rPr>
      </w:pPr>
      <w:r>
        <w:rPr>
          <w:sz w:val="24"/>
          <w:szCs w:val="24"/>
        </w:rPr>
        <w:t>“</w:t>
      </w:r>
      <w:r w:rsidRPr="00273B70">
        <w:rPr>
          <w:sz w:val="24"/>
          <w:szCs w:val="24"/>
        </w:rPr>
        <w:t>an economic function that is carried out by individuals, entrepreneurs, acting independently or within organi</w:t>
      </w:r>
      <w:r w:rsidR="008D5E5E">
        <w:rPr>
          <w:sz w:val="24"/>
          <w:szCs w:val="24"/>
        </w:rPr>
        <w:t>s</w:t>
      </w:r>
      <w:r w:rsidRPr="00273B70">
        <w:rPr>
          <w:sz w:val="24"/>
          <w:szCs w:val="24"/>
        </w:rPr>
        <w:t>ations, to perceive and create new opportunities and to introduce their ideas into the market, under uncertainty”.</w:t>
      </w:r>
    </w:p>
    <w:p w14:paraId="681B389B" w14:textId="3C291475" w:rsidR="008E5E90" w:rsidRDefault="008E5E90" w:rsidP="006D2964">
      <w:pPr>
        <w:spacing w:after="0" w:line="360" w:lineRule="auto"/>
        <w:jc w:val="both"/>
        <w:rPr>
          <w:color w:val="000000" w:themeColor="text1"/>
          <w:sz w:val="24"/>
          <w:szCs w:val="24"/>
        </w:rPr>
      </w:pPr>
      <w:r>
        <w:rPr>
          <w:sz w:val="24"/>
          <w:szCs w:val="24"/>
        </w:rPr>
        <w:t>Although t</w:t>
      </w:r>
      <w:r w:rsidRPr="00E7738E">
        <w:rPr>
          <w:sz w:val="24"/>
          <w:szCs w:val="24"/>
        </w:rPr>
        <w:t xml:space="preserve">he above </w:t>
      </w:r>
      <w:r>
        <w:rPr>
          <w:sz w:val="24"/>
          <w:szCs w:val="24"/>
        </w:rPr>
        <w:t xml:space="preserve">newer </w:t>
      </w:r>
      <w:r w:rsidRPr="00E7738E">
        <w:rPr>
          <w:sz w:val="24"/>
          <w:szCs w:val="24"/>
        </w:rPr>
        <w:t>definition</w:t>
      </w:r>
      <w:r>
        <w:rPr>
          <w:sz w:val="24"/>
          <w:szCs w:val="24"/>
        </w:rPr>
        <w:t xml:space="preserve"> gives a more punitive approach to the understanding of entrepreneurship as the process that creates economic value, </w:t>
      </w:r>
      <w:r w:rsidR="00386FD8">
        <w:rPr>
          <w:sz w:val="24"/>
          <w:szCs w:val="24"/>
        </w:rPr>
        <w:t xml:space="preserve">yet </w:t>
      </w:r>
      <w:r w:rsidRPr="003B6263">
        <w:rPr>
          <w:color w:val="000000" w:themeColor="text1"/>
          <w:sz w:val="24"/>
          <w:szCs w:val="24"/>
        </w:rPr>
        <w:t xml:space="preserve">still </w:t>
      </w:r>
      <w:r>
        <w:rPr>
          <w:color w:val="000000" w:themeColor="text1"/>
          <w:sz w:val="24"/>
          <w:szCs w:val="24"/>
        </w:rPr>
        <w:t>supportive</w:t>
      </w:r>
      <w:r w:rsidRPr="003B6263">
        <w:rPr>
          <w:color w:val="000000" w:themeColor="text1"/>
          <w:sz w:val="24"/>
          <w:szCs w:val="24"/>
        </w:rPr>
        <w:t xml:space="preserve"> and adding credence to </w:t>
      </w:r>
      <w:r w:rsidR="00386FD8">
        <w:rPr>
          <w:color w:val="000000" w:themeColor="text1"/>
          <w:sz w:val="24"/>
          <w:szCs w:val="24"/>
        </w:rPr>
        <w:t>past research</w:t>
      </w:r>
      <w:r w:rsidRPr="003B6263">
        <w:rPr>
          <w:color w:val="000000" w:themeColor="text1"/>
          <w:sz w:val="24"/>
          <w:szCs w:val="24"/>
        </w:rPr>
        <w:t>.</w:t>
      </w:r>
    </w:p>
    <w:p w14:paraId="18CA5B86" w14:textId="0F029AE2" w:rsidR="006D0039" w:rsidRDefault="008E5E90" w:rsidP="006D2964">
      <w:pPr>
        <w:spacing w:after="0" w:line="360" w:lineRule="auto"/>
        <w:jc w:val="both"/>
        <w:rPr>
          <w:sz w:val="24"/>
          <w:szCs w:val="24"/>
        </w:rPr>
      </w:pPr>
      <w:r>
        <w:rPr>
          <w:sz w:val="24"/>
          <w:szCs w:val="24"/>
        </w:rPr>
        <w:t>In the same v</w:t>
      </w:r>
      <w:r w:rsidR="008D5E5E">
        <w:rPr>
          <w:sz w:val="24"/>
          <w:szCs w:val="24"/>
        </w:rPr>
        <w:t>ei</w:t>
      </w:r>
      <w:r>
        <w:rPr>
          <w:sz w:val="24"/>
          <w:szCs w:val="24"/>
        </w:rPr>
        <w:t>n, d</w:t>
      </w:r>
      <w:r w:rsidRPr="00A72580">
        <w:rPr>
          <w:sz w:val="24"/>
          <w:szCs w:val="24"/>
        </w:rPr>
        <w:t xml:space="preserve">ue to its visible and tested impact on the economic and social development (Peredo and McLean, 2006) </w:t>
      </w:r>
      <w:r w:rsidR="00CC275B">
        <w:rPr>
          <w:sz w:val="24"/>
          <w:szCs w:val="24"/>
        </w:rPr>
        <w:t>SE</w:t>
      </w:r>
      <w:r>
        <w:rPr>
          <w:sz w:val="24"/>
          <w:szCs w:val="24"/>
        </w:rPr>
        <w:t>, an important sub-field of entrepreneurship</w:t>
      </w:r>
      <w:r w:rsidRPr="00A72580">
        <w:rPr>
          <w:sz w:val="24"/>
          <w:szCs w:val="24"/>
        </w:rPr>
        <w:t xml:space="preserve"> </w:t>
      </w:r>
      <w:r w:rsidRPr="00C45B31">
        <w:rPr>
          <w:sz w:val="24"/>
          <w:szCs w:val="24"/>
        </w:rPr>
        <w:t>(Austin et al., 2006</w:t>
      </w:r>
      <w:r>
        <w:rPr>
          <w:sz w:val="24"/>
          <w:szCs w:val="24"/>
        </w:rPr>
        <w:t xml:space="preserve">; </w:t>
      </w:r>
      <w:r w:rsidRPr="00C45B31">
        <w:rPr>
          <w:sz w:val="24"/>
          <w:szCs w:val="24"/>
        </w:rPr>
        <w:t>Steyaert, 2006)</w:t>
      </w:r>
      <w:r>
        <w:rPr>
          <w:sz w:val="24"/>
          <w:szCs w:val="24"/>
        </w:rPr>
        <w:t xml:space="preserve">, </w:t>
      </w:r>
      <w:r w:rsidRPr="00A72580">
        <w:rPr>
          <w:sz w:val="24"/>
          <w:szCs w:val="24"/>
        </w:rPr>
        <w:t>is no longer simply a fad, or a vague idea as argued by Leadbeater (2007)</w:t>
      </w:r>
      <w:r>
        <w:rPr>
          <w:sz w:val="24"/>
          <w:szCs w:val="24"/>
        </w:rPr>
        <w:t xml:space="preserve"> and in the last five years it </w:t>
      </w:r>
      <w:r w:rsidRPr="00BB3529">
        <w:rPr>
          <w:sz w:val="24"/>
          <w:szCs w:val="24"/>
        </w:rPr>
        <w:t>has been increasingly researched and mainstreamed (</w:t>
      </w:r>
      <w:bookmarkStart w:id="24" w:name="_Hlk512349813"/>
      <w:r w:rsidRPr="00BB3529">
        <w:rPr>
          <w:sz w:val="24"/>
          <w:szCs w:val="24"/>
        </w:rPr>
        <w:t>Rey-Martí et al., 2016</w:t>
      </w:r>
      <w:bookmarkEnd w:id="24"/>
      <w:r w:rsidRPr="00BB3529">
        <w:rPr>
          <w:sz w:val="24"/>
          <w:szCs w:val="24"/>
        </w:rPr>
        <w:t>)</w:t>
      </w:r>
      <w:r>
        <w:rPr>
          <w:sz w:val="24"/>
          <w:szCs w:val="24"/>
        </w:rPr>
        <w:t xml:space="preserve">. </w:t>
      </w:r>
    </w:p>
    <w:p w14:paraId="0F8F682F" w14:textId="77777777" w:rsidR="006D0039" w:rsidRDefault="006D0039" w:rsidP="006D2964">
      <w:pPr>
        <w:spacing w:after="0" w:line="360" w:lineRule="auto"/>
        <w:jc w:val="both"/>
        <w:rPr>
          <w:sz w:val="24"/>
          <w:szCs w:val="24"/>
        </w:rPr>
      </w:pPr>
    </w:p>
    <w:p w14:paraId="143D70E5" w14:textId="0794D63D" w:rsidR="006D0039" w:rsidRDefault="008E5E90" w:rsidP="006D2964">
      <w:pPr>
        <w:spacing w:after="0" w:line="360" w:lineRule="auto"/>
        <w:jc w:val="both"/>
        <w:rPr>
          <w:sz w:val="24"/>
          <w:szCs w:val="24"/>
        </w:rPr>
      </w:pPr>
      <w:r>
        <w:rPr>
          <w:sz w:val="24"/>
          <w:szCs w:val="24"/>
        </w:rPr>
        <w:lastRenderedPageBreak/>
        <w:t xml:space="preserve">Having said that, researching for a unified definition is futile. Focusing on change and cultural planning to create social value, </w:t>
      </w:r>
      <w:r w:rsidR="00CC275B">
        <w:rPr>
          <w:sz w:val="24"/>
          <w:szCs w:val="24"/>
        </w:rPr>
        <w:t>SE</w:t>
      </w:r>
      <w:r>
        <w:rPr>
          <w:sz w:val="24"/>
          <w:szCs w:val="24"/>
        </w:rPr>
        <w:t xml:space="preserve"> differentiates from traditional entrepreneurship in the value proposition itself and purpose (Nicholls and Young, 2008; Briggs, 2009; Grassl, 2012). </w:t>
      </w:r>
      <w:r w:rsidRPr="00A72580">
        <w:rPr>
          <w:sz w:val="24"/>
          <w:szCs w:val="24"/>
        </w:rPr>
        <w:t>Referred to as the process that makes</w:t>
      </w:r>
      <w:r w:rsidR="00BB0F3E">
        <w:rPr>
          <w:sz w:val="24"/>
          <w:szCs w:val="24"/>
        </w:rPr>
        <w:t xml:space="preserve"> </w:t>
      </w:r>
      <w:r w:rsidRPr="00A72580">
        <w:rPr>
          <w:sz w:val="24"/>
          <w:szCs w:val="24"/>
        </w:rPr>
        <w:t xml:space="preserve">use of innovation and combinations of resources to chase opportunities, </w:t>
      </w:r>
      <w:r w:rsidR="00CC275B">
        <w:rPr>
          <w:sz w:val="24"/>
          <w:szCs w:val="24"/>
        </w:rPr>
        <w:t>SE</w:t>
      </w:r>
      <w:r>
        <w:rPr>
          <w:sz w:val="24"/>
          <w:szCs w:val="24"/>
        </w:rPr>
        <w:t xml:space="preserve"> </w:t>
      </w:r>
      <w:r w:rsidRPr="00A72580">
        <w:rPr>
          <w:sz w:val="24"/>
          <w:szCs w:val="24"/>
        </w:rPr>
        <w:t>generate</w:t>
      </w:r>
      <w:r>
        <w:rPr>
          <w:sz w:val="24"/>
          <w:szCs w:val="24"/>
        </w:rPr>
        <w:t>s</w:t>
      </w:r>
      <w:r w:rsidRPr="00A72580">
        <w:rPr>
          <w:sz w:val="24"/>
          <w:szCs w:val="24"/>
        </w:rPr>
        <w:t xml:space="preserve"> social change and address </w:t>
      </w:r>
      <w:r>
        <w:rPr>
          <w:sz w:val="24"/>
          <w:szCs w:val="24"/>
        </w:rPr>
        <w:t xml:space="preserve">unmet individual and </w:t>
      </w:r>
      <w:r w:rsidRPr="00A72580">
        <w:rPr>
          <w:sz w:val="24"/>
          <w:szCs w:val="24"/>
        </w:rPr>
        <w:t>societal needs</w:t>
      </w:r>
      <w:r>
        <w:rPr>
          <w:sz w:val="24"/>
          <w:szCs w:val="24"/>
        </w:rPr>
        <w:t xml:space="preserve"> </w:t>
      </w:r>
      <w:r w:rsidRPr="00A72580">
        <w:rPr>
          <w:sz w:val="24"/>
          <w:szCs w:val="24"/>
        </w:rPr>
        <w:t>(Carraher and Welsh, 2015</w:t>
      </w:r>
      <w:r>
        <w:rPr>
          <w:sz w:val="24"/>
          <w:szCs w:val="24"/>
        </w:rPr>
        <w:t xml:space="preserve">). </w:t>
      </w:r>
    </w:p>
    <w:p w14:paraId="6C020526" w14:textId="0E67F60C" w:rsidR="006D0039" w:rsidRDefault="008E5E90" w:rsidP="006D2964">
      <w:pPr>
        <w:spacing w:after="0" w:line="360" w:lineRule="auto"/>
        <w:jc w:val="both"/>
        <w:rPr>
          <w:rFonts w:eastAsia="Times New Roman" w:cstheme="minorHAnsi"/>
          <w:sz w:val="24"/>
          <w:szCs w:val="24"/>
          <w:lang w:eastAsia="en-GB"/>
        </w:rPr>
      </w:pPr>
      <w:r>
        <w:rPr>
          <w:sz w:val="24"/>
          <w:szCs w:val="24"/>
        </w:rPr>
        <w:t xml:space="preserve">Employing social innovation and with prime strategic focus on social impact (Nicholls, 2008; Choi and Majumder, 2014) currently, </w:t>
      </w:r>
      <w:bookmarkStart w:id="25" w:name="_Hlk513687871"/>
      <w:r w:rsidR="00CC275B">
        <w:rPr>
          <w:sz w:val="24"/>
          <w:szCs w:val="24"/>
        </w:rPr>
        <w:t>SE</w:t>
      </w:r>
      <w:r>
        <w:rPr>
          <w:sz w:val="24"/>
          <w:szCs w:val="24"/>
        </w:rPr>
        <w:t xml:space="preserve"> has become so inclusive that is blurring the traditional borders between the other sectors (public, private and non-profit) to accentuate main hybrid models of social activities </w:t>
      </w:r>
      <w:r w:rsidRPr="004D159F">
        <w:rPr>
          <w:rFonts w:cstheme="minorHAnsi"/>
          <w:sz w:val="24"/>
          <w:szCs w:val="24"/>
        </w:rPr>
        <w:t>(</w:t>
      </w:r>
      <w:r w:rsidRPr="002E6C8F">
        <w:rPr>
          <w:rFonts w:eastAsia="Times New Roman" w:cstheme="minorHAnsi"/>
          <w:sz w:val="24"/>
          <w:szCs w:val="24"/>
          <w:lang w:eastAsia="en-GB"/>
        </w:rPr>
        <w:t>Martin and Osberg, 2007</w:t>
      </w:r>
      <w:r>
        <w:rPr>
          <w:rFonts w:eastAsia="Times New Roman" w:cstheme="minorHAnsi"/>
          <w:sz w:val="24"/>
          <w:szCs w:val="24"/>
          <w:lang w:eastAsia="en-GB"/>
        </w:rPr>
        <w:t xml:space="preserve">; </w:t>
      </w:r>
      <w:bookmarkStart w:id="26" w:name="_Hlk512575464"/>
      <w:r w:rsidRPr="004D159F">
        <w:rPr>
          <w:rFonts w:eastAsia="Times New Roman" w:cstheme="minorHAnsi"/>
          <w:sz w:val="24"/>
          <w:szCs w:val="24"/>
          <w:lang w:eastAsia="en-GB"/>
        </w:rPr>
        <w:t>Tran and Von Korflesch, 2016</w:t>
      </w:r>
      <w:bookmarkEnd w:id="26"/>
      <w:r w:rsidRPr="004D159F">
        <w:rPr>
          <w:rFonts w:eastAsia="Times New Roman" w:cstheme="minorHAnsi"/>
          <w:sz w:val="24"/>
          <w:szCs w:val="24"/>
          <w:lang w:eastAsia="en-GB"/>
        </w:rPr>
        <w:t>).</w:t>
      </w:r>
      <w:r>
        <w:rPr>
          <w:rFonts w:eastAsia="Times New Roman" w:cstheme="minorHAnsi"/>
          <w:sz w:val="24"/>
          <w:szCs w:val="24"/>
          <w:lang w:eastAsia="en-GB"/>
        </w:rPr>
        <w:t xml:space="preserve"> </w:t>
      </w:r>
    </w:p>
    <w:bookmarkEnd w:id="25"/>
    <w:p w14:paraId="3DBE7325" w14:textId="77777777" w:rsidR="006D0039" w:rsidRDefault="006D0039" w:rsidP="006D2964">
      <w:pPr>
        <w:spacing w:after="0" w:line="360" w:lineRule="auto"/>
        <w:jc w:val="both"/>
        <w:rPr>
          <w:rFonts w:eastAsia="Times New Roman" w:cstheme="minorHAnsi"/>
          <w:sz w:val="24"/>
          <w:szCs w:val="24"/>
          <w:lang w:eastAsia="en-GB"/>
        </w:rPr>
      </w:pPr>
    </w:p>
    <w:p w14:paraId="6E8D962E" w14:textId="150D652F" w:rsidR="008E5E90" w:rsidRDefault="008E5E90" w:rsidP="006D2964">
      <w:pPr>
        <w:spacing w:after="0" w:line="360" w:lineRule="auto"/>
        <w:jc w:val="both"/>
        <w:rPr>
          <w:rFonts w:eastAsia="Times New Roman" w:cstheme="minorHAnsi"/>
          <w:sz w:val="24"/>
          <w:szCs w:val="24"/>
          <w:lang w:eastAsia="en-GB"/>
        </w:rPr>
      </w:pPr>
      <w:r w:rsidRPr="00E959EE">
        <w:rPr>
          <w:rFonts w:eastAsia="Times New Roman" w:cstheme="minorHAnsi"/>
          <w:sz w:val="24"/>
          <w:szCs w:val="24"/>
          <w:lang w:eastAsia="en-GB"/>
        </w:rPr>
        <w:t xml:space="preserve">To avoid confusion, the term ‘Social Business’ is going to </w:t>
      </w:r>
      <w:r>
        <w:rPr>
          <w:rFonts w:eastAsia="Times New Roman" w:cstheme="minorHAnsi"/>
          <w:sz w:val="24"/>
          <w:szCs w:val="24"/>
          <w:lang w:eastAsia="en-GB"/>
        </w:rPr>
        <w:t xml:space="preserve">be </w:t>
      </w:r>
      <w:r w:rsidRPr="00E959EE">
        <w:rPr>
          <w:rFonts w:eastAsia="Times New Roman" w:cstheme="minorHAnsi"/>
          <w:sz w:val="24"/>
          <w:szCs w:val="24"/>
          <w:lang w:eastAsia="en-GB"/>
        </w:rPr>
        <w:t>used as an umbrella ter</w:t>
      </w:r>
      <w:r>
        <w:rPr>
          <w:rFonts w:eastAsia="Times New Roman" w:cstheme="minorHAnsi"/>
          <w:sz w:val="24"/>
          <w:szCs w:val="24"/>
          <w:lang w:eastAsia="en-GB"/>
        </w:rPr>
        <w:t xml:space="preserve">m (Allies and Irving, 2017) </w:t>
      </w:r>
      <w:r w:rsidRPr="00E959EE">
        <w:rPr>
          <w:rFonts w:eastAsia="Times New Roman" w:cstheme="minorHAnsi"/>
          <w:sz w:val="24"/>
          <w:szCs w:val="24"/>
          <w:lang w:eastAsia="en-GB"/>
        </w:rPr>
        <w:t>that include</w:t>
      </w:r>
      <w:r>
        <w:rPr>
          <w:rFonts w:eastAsia="Times New Roman" w:cstheme="minorHAnsi"/>
          <w:sz w:val="24"/>
          <w:szCs w:val="24"/>
          <w:lang w:eastAsia="en-GB"/>
        </w:rPr>
        <w:t xml:space="preserve">s </w:t>
      </w:r>
      <w:r w:rsidR="00CC275B">
        <w:rPr>
          <w:rFonts w:eastAsia="Times New Roman" w:cstheme="minorHAnsi"/>
          <w:sz w:val="24"/>
          <w:szCs w:val="24"/>
          <w:lang w:eastAsia="en-GB"/>
        </w:rPr>
        <w:t>SE</w:t>
      </w:r>
      <w:r>
        <w:rPr>
          <w:rFonts w:eastAsia="Times New Roman" w:cstheme="minorHAnsi"/>
          <w:sz w:val="24"/>
          <w:szCs w:val="24"/>
          <w:lang w:eastAsia="en-GB"/>
        </w:rPr>
        <w:t>’s</w:t>
      </w:r>
      <w:r w:rsidRPr="00E959EE">
        <w:rPr>
          <w:rFonts w:eastAsia="Times New Roman" w:cstheme="minorHAnsi"/>
          <w:sz w:val="24"/>
          <w:szCs w:val="24"/>
          <w:lang w:eastAsia="en-GB"/>
        </w:rPr>
        <w:t xml:space="preserve"> main hybrid models of social business structures and activities</w:t>
      </w:r>
      <w:r>
        <w:rPr>
          <w:rFonts w:eastAsia="Times New Roman" w:cstheme="minorHAnsi"/>
          <w:sz w:val="24"/>
          <w:szCs w:val="24"/>
          <w:lang w:eastAsia="en-GB"/>
        </w:rPr>
        <w:t xml:space="preserve"> (</w:t>
      </w:r>
      <w:r w:rsidRPr="00444B0C">
        <w:rPr>
          <w:rFonts w:eastAsia="Times New Roman" w:cstheme="minorHAnsi"/>
          <w:sz w:val="24"/>
          <w:szCs w:val="24"/>
          <w:lang w:eastAsia="en-GB"/>
        </w:rPr>
        <w:t>Perrini, 2006</w:t>
      </w:r>
      <w:r>
        <w:rPr>
          <w:rFonts w:eastAsia="Times New Roman" w:cstheme="minorHAnsi"/>
          <w:sz w:val="24"/>
          <w:szCs w:val="24"/>
          <w:lang w:eastAsia="en-GB"/>
        </w:rPr>
        <w:t xml:space="preserve">). </w:t>
      </w:r>
    </w:p>
    <w:p w14:paraId="48C765E9" w14:textId="77777777" w:rsidR="008E5E90" w:rsidRPr="00C45B31" w:rsidRDefault="008E5E90" w:rsidP="006D2964">
      <w:pPr>
        <w:spacing w:after="0" w:line="360" w:lineRule="auto"/>
        <w:jc w:val="both"/>
        <w:rPr>
          <w:sz w:val="24"/>
          <w:szCs w:val="24"/>
        </w:rPr>
      </w:pPr>
    </w:p>
    <w:p w14:paraId="249D7795" w14:textId="53815B63" w:rsidR="008E5E90" w:rsidRPr="00AA1B18" w:rsidRDefault="008E5E90" w:rsidP="006D2964">
      <w:pPr>
        <w:pStyle w:val="Heading3"/>
        <w:spacing w:line="360" w:lineRule="auto"/>
        <w:rPr>
          <w:rFonts w:eastAsia="Times New Roman"/>
          <w:lang w:eastAsia="en-GB"/>
        </w:rPr>
      </w:pPr>
      <w:bookmarkStart w:id="27" w:name="_Hlk512796631"/>
      <w:bookmarkStart w:id="28" w:name="_Toc514247746"/>
      <w:bookmarkEnd w:id="20"/>
      <w:r w:rsidRPr="00AA1B18">
        <w:rPr>
          <w:rFonts w:eastAsia="Times New Roman"/>
          <w:lang w:eastAsia="en-GB"/>
        </w:rPr>
        <w:t xml:space="preserve">Social Businesses </w:t>
      </w:r>
      <w:r w:rsidR="007E1B19">
        <w:rPr>
          <w:rFonts w:eastAsia="Times New Roman"/>
          <w:lang w:eastAsia="en-GB"/>
        </w:rPr>
        <w:t>and</w:t>
      </w:r>
      <w:r w:rsidRPr="00AA1B18">
        <w:rPr>
          <w:rFonts w:eastAsia="Times New Roman"/>
          <w:lang w:eastAsia="en-GB"/>
        </w:rPr>
        <w:t xml:space="preserve"> Social Entrepreneurs</w:t>
      </w:r>
      <w:bookmarkEnd w:id="28"/>
    </w:p>
    <w:p w14:paraId="48016419" w14:textId="5745A3F1" w:rsidR="008E5E90" w:rsidRDefault="008E5E90" w:rsidP="006D2964">
      <w:pPr>
        <w:spacing w:after="0" w:line="360" w:lineRule="auto"/>
        <w:jc w:val="both"/>
        <w:rPr>
          <w:sz w:val="24"/>
          <w:szCs w:val="24"/>
          <w:lang w:eastAsia="en-GB"/>
        </w:rPr>
      </w:pPr>
      <w:r w:rsidRPr="00AA1B18">
        <w:rPr>
          <w:sz w:val="24"/>
          <w:szCs w:val="24"/>
          <w:lang w:eastAsia="en-GB"/>
        </w:rPr>
        <w:t xml:space="preserve">Regardless of its registered status i.e. </w:t>
      </w:r>
      <w:bookmarkStart w:id="29" w:name="_Hlk512458672"/>
      <w:r w:rsidRPr="00AA1B18">
        <w:rPr>
          <w:sz w:val="24"/>
          <w:szCs w:val="24"/>
          <w:lang w:eastAsia="en-GB"/>
        </w:rPr>
        <w:t>social enterprise, community owned business, co-</w:t>
      </w:r>
      <w:r w:rsidRPr="00246117">
        <w:rPr>
          <w:sz w:val="24"/>
          <w:szCs w:val="24"/>
          <w:lang w:eastAsia="en-GB"/>
        </w:rPr>
        <w:t>operative, credit unions, trading charities, housing associations, development trusts</w:t>
      </w:r>
      <w:r>
        <w:rPr>
          <w:sz w:val="24"/>
          <w:szCs w:val="24"/>
          <w:lang w:eastAsia="en-GB"/>
        </w:rPr>
        <w:t xml:space="preserve">, </w:t>
      </w:r>
      <w:bookmarkEnd w:id="29"/>
      <w:r>
        <w:rPr>
          <w:sz w:val="24"/>
          <w:szCs w:val="24"/>
          <w:lang w:eastAsia="en-GB"/>
        </w:rPr>
        <w:t xml:space="preserve">mutual and employee owned businesses </w:t>
      </w:r>
      <w:r w:rsidRPr="00246117">
        <w:rPr>
          <w:sz w:val="24"/>
          <w:szCs w:val="24"/>
          <w:lang w:eastAsia="en-GB"/>
        </w:rPr>
        <w:t>etc.</w:t>
      </w:r>
      <w:r>
        <w:rPr>
          <w:sz w:val="24"/>
          <w:szCs w:val="24"/>
          <w:lang w:eastAsia="en-GB"/>
        </w:rPr>
        <w:t>, and although different in structure</w:t>
      </w:r>
      <w:r w:rsidRPr="00246117">
        <w:rPr>
          <w:sz w:val="24"/>
          <w:szCs w:val="24"/>
          <w:lang w:eastAsia="en-GB"/>
        </w:rPr>
        <w:t xml:space="preserve"> </w:t>
      </w:r>
      <w:r>
        <w:rPr>
          <w:sz w:val="24"/>
          <w:szCs w:val="24"/>
          <w:lang w:eastAsia="en-GB"/>
        </w:rPr>
        <w:t xml:space="preserve">– generally, </w:t>
      </w:r>
      <w:r w:rsidRPr="00246117">
        <w:rPr>
          <w:sz w:val="24"/>
          <w:szCs w:val="24"/>
          <w:lang w:eastAsia="en-GB"/>
        </w:rPr>
        <w:t>a social business</w:t>
      </w:r>
      <w:r>
        <w:rPr>
          <w:sz w:val="24"/>
          <w:szCs w:val="24"/>
          <w:lang w:eastAsia="en-GB"/>
        </w:rPr>
        <w:t xml:space="preserve"> has a social purpose, is financially sustainable, generates social impact and reinvest all profits back into organisation (Young, 2007; Yunus, 2010; Social Business Wales, 2018). </w:t>
      </w:r>
    </w:p>
    <w:p w14:paraId="25AF4312" w14:textId="77777777" w:rsidR="006D0039" w:rsidRDefault="006D0039" w:rsidP="006D2964">
      <w:pPr>
        <w:spacing w:after="0" w:line="360" w:lineRule="auto"/>
        <w:jc w:val="both"/>
        <w:rPr>
          <w:sz w:val="24"/>
          <w:szCs w:val="24"/>
          <w:lang w:eastAsia="en-GB"/>
        </w:rPr>
      </w:pPr>
    </w:p>
    <w:p w14:paraId="27F98DD5" w14:textId="77777777" w:rsidR="00526D78" w:rsidRDefault="008E5E90" w:rsidP="006D2964">
      <w:pPr>
        <w:spacing w:after="0" w:line="360" w:lineRule="auto"/>
        <w:jc w:val="both"/>
        <w:rPr>
          <w:sz w:val="24"/>
          <w:szCs w:val="24"/>
          <w:lang w:eastAsia="en-GB"/>
        </w:rPr>
      </w:pPr>
      <w:r>
        <w:rPr>
          <w:sz w:val="24"/>
          <w:szCs w:val="24"/>
          <w:lang w:eastAsia="en-GB"/>
        </w:rPr>
        <w:t xml:space="preserve">A social business </w:t>
      </w:r>
      <w:r w:rsidRPr="00246117">
        <w:rPr>
          <w:sz w:val="24"/>
          <w:szCs w:val="24"/>
          <w:lang w:eastAsia="en-GB"/>
        </w:rPr>
        <w:t xml:space="preserve">is </w:t>
      </w:r>
      <w:r w:rsidR="00526D78">
        <w:rPr>
          <w:sz w:val="24"/>
          <w:szCs w:val="24"/>
          <w:lang w:eastAsia="en-GB"/>
        </w:rPr>
        <w:t>one</w:t>
      </w:r>
      <w:r w:rsidRPr="00246117">
        <w:rPr>
          <w:sz w:val="24"/>
          <w:szCs w:val="24"/>
          <w:lang w:eastAsia="en-GB"/>
        </w:rPr>
        <w:t xml:space="preserve"> </w:t>
      </w:r>
      <w:r>
        <w:rPr>
          <w:sz w:val="24"/>
          <w:szCs w:val="24"/>
          <w:lang w:eastAsia="en-GB"/>
        </w:rPr>
        <w:t xml:space="preserve">with a conscious </w:t>
      </w:r>
      <w:r w:rsidR="00526D78">
        <w:rPr>
          <w:sz w:val="24"/>
          <w:szCs w:val="24"/>
          <w:lang w:eastAsia="en-GB"/>
        </w:rPr>
        <w:t>and</w:t>
      </w:r>
      <w:r w:rsidRPr="00246117">
        <w:rPr>
          <w:sz w:val="24"/>
          <w:szCs w:val="24"/>
          <w:lang w:eastAsia="en-GB"/>
        </w:rPr>
        <w:t xml:space="preserve"> community orientated with the mission to create social good fo</w:t>
      </w:r>
      <w:r w:rsidR="00BB0F3E">
        <w:rPr>
          <w:sz w:val="24"/>
          <w:szCs w:val="24"/>
          <w:lang w:eastAsia="en-GB"/>
        </w:rPr>
        <w:t xml:space="preserve">r </w:t>
      </w:r>
      <w:r w:rsidRPr="00246117">
        <w:rPr>
          <w:sz w:val="24"/>
          <w:szCs w:val="24"/>
          <w:lang w:eastAsia="en-GB"/>
        </w:rPr>
        <w:t xml:space="preserve">people living in that community, investing in social inclusion and opportunities to better </w:t>
      </w:r>
      <w:r w:rsidR="00526D78">
        <w:rPr>
          <w:sz w:val="24"/>
          <w:szCs w:val="24"/>
          <w:lang w:eastAsia="en-GB"/>
        </w:rPr>
        <w:t>our world</w:t>
      </w:r>
      <w:r w:rsidRPr="00246117">
        <w:rPr>
          <w:sz w:val="24"/>
          <w:szCs w:val="24"/>
          <w:lang w:eastAsia="en-GB"/>
        </w:rPr>
        <w:t>, whilst simultaneously pursuing economic, social and environmental goals</w:t>
      </w:r>
    </w:p>
    <w:p w14:paraId="7869EC2B" w14:textId="00431141" w:rsidR="008E5E90" w:rsidRDefault="008E5E90" w:rsidP="006D2964">
      <w:pPr>
        <w:spacing w:after="0" w:line="360" w:lineRule="auto"/>
        <w:jc w:val="both"/>
        <w:rPr>
          <w:sz w:val="24"/>
          <w:szCs w:val="24"/>
        </w:rPr>
      </w:pPr>
      <w:r>
        <w:rPr>
          <w:sz w:val="24"/>
          <w:szCs w:val="24"/>
          <w:lang w:eastAsia="en-GB"/>
        </w:rPr>
        <w:t xml:space="preserve">tackling market failures </w:t>
      </w:r>
      <w:r w:rsidRPr="00246117">
        <w:rPr>
          <w:sz w:val="24"/>
          <w:szCs w:val="24"/>
          <w:lang w:eastAsia="en-GB"/>
        </w:rPr>
        <w:t>(</w:t>
      </w:r>
      <w:bookmarkStart w:id="30" w:name="_Hlk513694366"/>
      <w:r>
        <w:rPr>
          <w:sz w:val="24"/>
          <w:szCs w:val="24"/>
          <w:lang w:eastAsia="en-GB"/>
        </w:rPr>
        <w:t xml:space="preserve">Nicholls, 2006; </w:t>
      </w:r>
      <w:r w:rsidRPr="00246117">
        <w:rPr>
          <w:sz w:val="24"/>
          <w:szCs w:val="24"/>
        </w:rPr>
        <w:t>Haugh, 2007</w:t>
      </w:r>
      <w:r>
        <w:rPr>
          <w:sz w:val="24"/>
          <w:szCs w:val="24"/>
        </w:rPr>
        <w:t>:</w:t>
      </w:r>
      <w:r w:rsidRPr="00246117">
        <w:rPr>
          <w:sz w:val="24"/>
          <w:szCs w:val="24"/>
        </w:rPr>
        <w:t>743;</w:t>
      </w:r>
      <w:r>
        <w:rPr>
          <w:sz w:val="24"/>
          <w:szCs w:val="24"/>
        </w:rPr>
        <w:t xml:space="preserve"> Borestein and Davis, 2010; European Commission, 2011; Social Business Wales, 2018</w:t>
      </w:r>
      <w:bookmarkEnd w:id="30"/>
      <w:r>
        <w:rPr>
          <w:sz w:val="24"/>
          <w:szCs w:val="24"/>
        </w:rPr>
        <w:t xml:space="preserve">). Similarly, Roberts and Woods (2005:49) have defined </w:t>
      </w:r>
      <w:r w:rsidR="00AA3339">
        <w:rPr>
          <w:sz w:val="24"/>
          <w:szCs w:val="24"/>
        </w:rPr>
        <w:t>SE</w:t>
      </w:r>
      <w:r>
        <w:rPr>
          <w:sz w:val="24"/>
          <w:szCs w:val="24"/>
        </w:rPr>
        <w:t xml:space="preserve"> as:</w:t>
      </w:r>
    </w:p>
    <w:p w14:paraId="12962CB4" w14:textId="0B9C862E" w:rsidR="008E5E90" w:rsidRDefault="008E5E90" w:rsidP="006D2964">
      <w:pPr>
        <w:spacing w:after="0" w:line="360" w:lineRule="auto"/>
        <w:ind w:left="720"/>
        <w:jc w:val="both"/>
        <w:rPr>
          <w:sz w:val="24"/>
          <w:szCs w:val="24"/>
        </w:rPr>
      </w:pPr>
      <w:r>
        <w:rPr>
          <w:sz w:val="24"/>
          <w:szCs w:val="24"/>
        </w:rPr>
        <w:t>“</w:t>
      </w:r>
      <w:r w:rsidRPr="00227B6F">
        <w:rPr>
          <w:sz w:val="24"/>
          <w:szCs w:val="24"/>
        </w:rPr>
        <w:t>the construction, evaluation and pursuit of opportunities for transformative social change carried out by visionary, passionately dedicated individuals</w:t>
      </w:r>
      <w:r>
        <w:rPr>
          <w:sz w:val="24"/>
          <w:szCs w:val="24"/>
        </w:rPr>
        <w:t>”</w:t>
      </w:r>
      <w:r w:rsidRPr="00227B6F">
        <w:rPr>
          <w:sz w:val="24"/>
          <w:szCs w:val="24"/>
        </w:rPr>
        <w:t>.</w:t>
      </w:r>
    </w:p>
    <w:p w14:paraId="263DAB44" w14:textId="458E6522" w:rsidR="008E5E90" w:rsidRDefault="008E5E90" w:rsidP="006D2964">
      <w:pPr>
        <w:spacing w:after="0" w:line="360" w:lineRule="auto"/>
        <w:jc w:val="both"/>
        <w:rPr>
          <w:sz w:val="24"/>
          <w:szCs w:val="24"/>
        </w:rPr>
      </w:pPr>
      <w:r>
        <w:rPr>
          <w:sz w:val="24"/>
          <w:szCs w:val="24"/>
        </w:rPr>
        <w:lastRenderedPageBreak/>
        <w:t xml:space="preserve">In this context, social businesses (SBs) are the creation of the adequately able social entrepreneurs, the prime agents of change attempting to generate and sustain a social value whilst filling gaps or basic needs of a society that does not have the necessary means to achieve positive social change on its own (Schumpeter, 1949; Dees, 1998; Bornstein, 2004; Martin and Osberg, 2007; Briggs, 2009; </w:t>
      </w:r>
      <w:r w:rsidRPr="00FB763F">
        <w:rPr>
          <w:sz w:val="24"/>
          <w:szCs w:val="24"/>
        </w:rPr>
        <w:t>Durieux and Stebbins, 2010</w:t>
      </w:r>
      <w:r>
        <w:rPr>
          <w:sz w:val="24"/>
          <w:szCs w:val="24"/>
        </w:rPr>
        <w:t>:</w:t>
      </w:r>
      <w:r w:rsidRPr="00FB763F">
        <w:rPr>
          <w:sz w:val="24"/>
          <w:szCs w:val="24"/>
        </w:rPr>
        <w:t>10</w:t>
      </w:r>
      <w:r>
        <w:rPr>
          <w:sz w:val="24"/>
          <w:szCs w:val="24"/>
        </w:rPr>
        <w:t xml:space="preserve">). </w:t>
      </w:r>
    </w:p>
    <w:p w14:paraId="02CAA990" w14:textId="77777777" w:rsidR="006D0039" w:rsidRDefault="006D0039" w:rsidP="006D2964">
      <w:pPr>
        <w:spacing w:after="0" w:line="360" w:lineRule="auto"/>
        <w:jc w:val="both"/>
        <w:rPr>
          <w:sz w:val="24"/>
          <w:szCs w:val="24"/>
        </w:rPr>
      </w:pPr>
    </w:p>
    <w:p w14:paraId="26E01A2F" w14:textId="76954359" w:rsidR="008E5E90" w:rsidRDefault="006D0039" w:rsidP="006D2964">
      <w:pPr>
        <w:spacing w:after="0" w:line="360" w:lineRule="auto"/>
        <w:jc w:val="both"/>
        <w:rPr>
          <w:sz w:val="24"/>
          <w:szCs w:val="24"/>
        </w:rPr>
      </w:pPr>
      <w:r>
        <w:rPr>
          <w:sz w:val="24"/>
          <w:szCs w:val="24"/>
        </w:rPr>
        <w:t>A</w:t>
      </w:r>
      <w:r w:rsidR="008E5E90">
        <w:rPr>
          <w:sz w:val="24"/>
          <w:szCs w:val="24"/>
        </w:rPr>
        <w:t>ccording to Certo and Miller (2008:267) the social value is not about profit making but driven by the prerequisite to fulfil elementary needs: provision of food and water, shelter, education and medical facilities. For this to happen, there is a great requirement for solution providers, socially responsible social entrepreneurs that own talent, skills, innovative thinking and a can-do attitude to address some of coarsest problems that society faces nowadays (Glancey and McQuaid, 2000; Nicholls, 2008).</w:t>
      </w:r>
    </w:p>
    <w:bookmarkEnd w:id="27"/>
    <w:p w14:paraId="2EAFE73F" w14:textId="77777777" w:rsidR="00AA1B18" w:rsidRPr="00CF6213" w:rsidRDefault="00AA1B18" w:rsidP="006D2964">
      <w:pPr>
        <w:pStyle w:val="Heading2"/>
        <w:spacing w:line="360" w:lineRule="auto"/>
        <w:rPr>
          <w:rStyle w:val="IntenseReference"/>
          <w:b w:val="0"/>
          <w:bCs w:val="0"/>
          <w:smallCaps w:val="0"/>
          <w:color w:val="365F91" w:themeColor="accent1" w:themeShade="BF"/>
          <w:spacing w:val="0"/>
        </w:rPr>
      </w:pPr>
    </w:p>
    <w:p w14:paraId="3700E9BF" w14:textId="72567539" w:rsidR="000011CF" w:rsidRDefault="00CF6213" w:rsidP="006D2964">
      <w:pPr>
        <w:pStyle w:val="Heading2"/>
        <w:spacing w:line="360" w:lineRule="auto"/>
        <w:rPr>
          <w:rStyle w:val="IntenseReference"/>
          <w:bCs w:val="0"/>
          <w:smallCaps w:val="0"/>
          <w:color w:val="365F91" w:themeColor="accent1" w:themeShade="BF"/>
          <w:spacing w:val="0"/>
        </w:rPr>
      </w:pPr>
      <w:bookmarkStart w:id="31" w:name="_Toc514247747"/>
      <w:r w:rsidRPr="002536D8">
        <w:rPr>
          <w:rStyle w:val="IntenseReference"/>
          <w:bCs w:val="0"/>
          <w:smallCaps w:val="0"/>
          <w:color w:val="365F91" w:themeColor="accent1" w:themeShade="BF"/>
          <w:spacing w:val="0"/>
        </w:rPr>
        <w:t>S</w:t>
      </w:r>
      <w:r w:rsidR="0086518B" w:rsidRPr="002536D8">
        <w:rPr>
          <w:rStyle w:val="IntenseReference"/>
          <w:bCs w:val="0"/>
          <w:smallCaps w:val="0"/>
          <w:color w:val="365F91" w:themeColor="accent1" w:themeShade="BF"/>
          <w:spacing w:val="0"/>
        </w:rPr>
        <w:t xml:space="preserve">ocial </w:t>
      </w:r>
      <w:r w:rsidR="0005254C">
        <w:rPr>
          <w:rStyle w:val="IntenseReference"/>
          <w:bCs w:val="0"/>
          <w:smallCaps w:val="0"/>
          <w:color w:val="365F91" w:themeColor="accent1" w:themeShade="BF"/>
          <w:spacing w:val="0"/>
        </w:rPr>
        <w:t>B</w:t>
      </w:r>
      <w:r w:rsidR="0086518B" w:rsidRPr="002536D8">
        <w:rPr>
          <w:rStyle w:val="IntenseReference"/>
          <w:bCs w:val="0"/>
          <w:smallCaps w:val="0"/>
          <w:color w:val="365F91" w:themeColor="accent1" w:themeShade="BF"/>
          <w:spacing w:val="0"/>
        </w:rPr>
        <w:t xml:space="preserve">usinesses: </w:t>
      </w:r>
      <w:r w:rsidR="0005254C">
        <w:rPr>
          <w:rStyle w:val="IntenseReference"/>
          <w:bCs w:val="0"/>
          <w:smallCaps w:val="0"/>
          <w:color w:val="365F91" w:themeColor="accent1" w:themeShade="BF"/>
          <w:spacing w:val="0"/>
        </w:rPr>
        <w:t>F</w:t>
      </w:r>
      <w:r w:rsidR="0086518B" w:rsidRPr="002536D8">
        <w:rPr>
          <w:rStyle w:val="IntenseReference"/>
          <w:bCs w:val="0"/>
          <w:smallCaps w:val="0"/>
          <w:color w:val="365F91" w:themeColor="accent1" w:themeShade="BF"/>
          <w:spacing w:val="0"/>
        </w:rPr>
        <w:t xml:space="preserve">ive </w:t>
      </w:r>
      <w:r w:rsidR="0005254C">
        <w:rPr>
          <w:rStyle w:val="IntenseReference"/>
          <w:bCs w:val="0"/>
          <w:smallCaps w:val="0"/>
          <w:color w:val="365F91" w:themeColor="accent1" w:themeShade="BF"/>
          <w:spacing w:val="0"/>
        </w:rPr>
        <w:t>Y</w:t>
      </w:r>
      <w:r w:rsidR="0086518B" w:rsidRPr="002536D8">
        <w:rPr>
          <w:rStyle w:val="IntenseReference"/>
          <w:bCs w:val="0"/>
          <w:smallCaps w:val="0"/>
          <w:color w:val="365F91" w:themeColor="accent1" w:themeShade="BF"/>
          <w:spacing w:val="0"/>
        </w:rPr>
        <w:t xml:space="preserve">ears </w:t>
      </w:r>
      <w:r w:rsidR="0005254C">
        <w:rPr>
          <w:rStyle w:val="IntenseReference"/>
          <w:bCs w:val="0"/>
          <w:smallCaps w:val="0"/>
          <w:color w:val="365F91" w:themeColor="accent1" w:themeShade="BF"/>
          <w:spacing w:val="0"/>
        </w:rPr>
        <w:t>O</w:t>
      </w:r>
      <w:r w:rsidR="0086518B" w:rsidRPr="002536D8">
        <w:rPr>
          <w:rStyle w:val="IntenseReference"/>
          <w:bCs w:val="0"/>
          <w:smallCaps w:val="0"/>
          <w:color w:val="365F91" w:themeColor="accent1" w:themeShade="BF"/>
          <w:spacing w:val="0"/>
        </w:rPr>
        <w:t>n</w:t>
      </w:r>
      <w:r w:rsidR="00354E59">
        <w:rPr>
          <w:rStyle w:val="IntenseReference"/>
          <w:bCs w:val="0"/>
          <w:smallCaps w:val="0"/>
          <w:color w:val="365F91" w:themeColor="accent1" w:themeShade="BF"/>
          <w:spacing w:val="0"/>
        </w:rPr>
        <w:t xml:space="preserve"> Measuring the Impact</w:t>
      </w:r>
      <w:bookmarkEnd w:id="31"/>
    </w:p>
    <w:p w14:paraId="4CBF9B4F" w14:textId="45F237CE" w:rsidR="00AA1B18" w:rsidRDefault="00AA1B18" w:rsidP="006D2964">
      <w:pPr>
        <w:spacing w:after="0" w:line="360" w:lineRule="auto"/>
        <w:jc w:val="both"/>
        <w:rPr>
          <w:sz w:val="24"/>
          <w:szCs w:val="24"/>
        </w:rPr>
      </w:pPr>
      <w:r>
        <w:rPr>
          <w:sz w:val="24"/>
          <w:szCs w:val="24"/>
        </w:rPr>
        <w:t xml:space="preserve">Bridging an imperative gap between business and social action and developing in one of the most current business model, SBs resolve </w:t>
      </w:r>
      <w:r w:rsidRPr="00C74DEF">
        <w:rPr>
          <w:sz w:val="24"/>
          <w:szCs w:val="24"/>
        </w:rPr>
        <w:t>social problems in a sustainable way</w:t>
      </w:r>
      <w:r>
        <w:rPr>
          <w:sz w:val="24"/>
          <w:szCs w:val="24"/>
        </w:rPr>
        <w:t xml:space="preserve"> (Roberts and Woods, 2005; Briggs, 2009; Douglas, 2018)</w:t>
      </w:r>
      <w:r w:rsidRPr="00C74DEF">
        <w:rPr>
          <w:sz w:val="24"/>
          <w:szCs w:val="24"/>
        </w:rPr>
        <w:t>.</w:t>
      </w:r>
      <w:r>
        <w:rPr>
          <w:sz w:val="24"/>
          <w:szCs w:val="24"/>
        </w:rPr>
        <w:t xml:space="preserve"> </w:t>
      </w:r>
    </w:p>
    <w:p w14:paraId="7853AC05" w14:textId="77777777" w:rsidR="00FE0591" w:rsidRPr="006D2964" w:rsidRDefault="00FE0591" w:rsidP="006D2964">
      <w:pPr>
        <w:spacing w:after="0" w:line="360" w:lineRule="auto"/>
        <w:jc w:val="both"/>
        <w:rPr>
          <w:rStyle w:val="IntenseReference"/>
          <w:b w:val="0"/>
          <w:bCs w:val="0"/>
          <w:smallCaps w:val="0"/>
          <w:color w:val="auto"/>
          <w:spacing w:val="0"/>
          <w:sz w:val="24"/>
          <w:szCs w:val="24"/>
        </w:rPr>
      </w:pPr>
    </w:p>
    <w:p w14:paraId="5D92E700" w14:textId="4F9CFABA" w:rsidR="00EB1C6F" w:rsidRDefault="00CF6213" w:rsidP="006D2964">
      <w:pPr>
        <w:pStyle w:val="Heading3"/>
        <w:spacing w:line="360" w:lineRule="auto"/>
      </w:pPr>
      <w:bookmarkStart w:id="32" w:name="_Toc514247748"/>
      <w:r w:rsidRPr="00CF6213">
        <w:rPr>
          <w:rStyle w:val="IntenseReference"/>
          <w:b w:val="0"/>
          <w:bCs w:val="0"/>
          <w:smallCaps w:val="0"/>
          <w:color w:val="243F60" w:themeColor="accent1" w:themeShade="7F"/>
          <w:spacing w:val="0"/>
        </w:rPr>
        <w:t>G</w:t>
      </w:r>
      <w:r w:rsidR="0086518B" w:rsidRPr="00CF6213">
        <w:t xml:space="preserve">rowth of </w:t>
      </w:r>
      <w:r w:rsidR="00354E59">
        <w:rPr>
          <w:rStyle w:val="IntenseReference"/>
          <w:b w:val="0"/>
          <w:bCs w:val="0"/>
          <w:smallCaps w:val="0"/>
          <w:color w:val="243F60" w:themeColor="accent1" w:themeShade="7F"/>
          <w:spacing w:val="0"/>
        </w:rPr>
        <w:t>S</w:t>
      </w:r>
      <w:r w:rsidR="0086518B" w:rsidRPr="00CF6213">
        <w:t xml:space="preserve">ocial </w:t>
      </w:r>
      <w:r w:rsidR="00354E59">
        <w:t>B</w:t>
      </w:r>
      <w:r w:rsidR="0086518B" w:rsidRPr="00CF6213">
        <w:t>usinesses</w:t>
      </w:r>
      <w:bookmarkEnd w:id="32"/>
    </w:p>
    <w:p w14:paraId="43F72609" w14:textId="35BD18A0" w:rsidR="009B26DD" w:rsidRPr="00D4284B" w:rsidRDefault="009B26DD" w:rsidP="006D2964">
      <w:pPr>
        <w:spacing w:after="0" w:line="360" w:lineRule="auto"/>
        <w:jc w:val="both"/>
        <w:rPr>
          <w:color w:val="C00000"/>
          <w:sz w:val="24"/>
          <w:szCs w:val="24"/>
        </w:rPr>
      </w:pPr>
      <w:r>
        <w:rPr>
          <w:color w:val="000000" w:themeColor="text1"/>
          <w:sz w:val="24"/>
          <w:szCs w:val="24"/>
        </w:rPr>
        <w:t xml:space="preserve">Research undertaken five years ago </w:t>
      </w:r>
      <w:r w:rsidR="00A93036">
        <w:rPr>
          <w:color w:val="000000" w:themeColor="text1"/>
          <w:sz w:val="24"/>
          <w:szCs w:val="24"/>
        </w:rPr>
        <w:t xml:space="preserve">determined </w:t>
      </w:r>
      <w:r>
        <w:rPr>
          <w:color w:val="000000" w:themeColor="text1"/>
          <w:sz w:val="24"/>
          <w:szCs w:val="24"/>
        </w:rPr>
        <w:t>main areas where c</w:t>
      </w:r>
      <w:r w:rsidRPr="0006253C">
        <w:rPr>
          <w:color w:val="000000" w:themeColor="text1"/>
          <w:sz w:val="24"/>
          <w:szCs w:val="24"/>
        </w:rPr>
        <w:t xml:space="preserve">hallenging social problems </w:t>
      </w:r>
      <w:r>
        <w:rPr>
          <w:color w:val="000000" w:themeColor="text1"/>
          <w:sz w:val="24"/>
          <w:szCs w:val="24"/>
        </w:rPr>
        <w:t>were</w:t>
      </w:r>
      <w:r w:rsidRPr="0006253C">
        <w:rPr>
          <w:color w:val="000000" w:themeColor="text1"/>
          <w:sz w:val="24"/>
          <w:szCs w:val="24"/>
        </w:rPr>
        <w:t xml:space="preserve"> commonly found</w:t>
      </w:r>
      <w:r>
        <w:rPr>
          <w:color w:val="000000" w:themeColor="text1"/>
          <w:sz w:val="24"/>
          <w:szCs w:val="24"/>
        </w:rPr>
        <w:t xml:space="preserve">: </w:t>
      </w:r>
      <w:r w:rsidRPr="0006253C">
        <w:rPr>
          <w:color w:val="000000" w:themeColor="text1"/>
          <w:sz w:val="24"/>
          <w:szCs w:val="24"/>
        </w:rPr>
        <w:t>health care, unemployment, poverty lessening through empowerment, education and training, community regeneration, welfare projects, advocacy and campaigning, and environmental preservation (Borstein, 2004 cited in Somicu, 2012).</w:t>
      </w:r>
      <w:r>
        <w:rPr>
          <w:color w:val="000000" w:themeColor="text1"/>
          <w:sz w:val="24"/>
          <w:szCs w:val="24"/>
        </w:rPr>
        <w:t xml:space="preserve"> Present research slightly increases the above list by adding the protection of vulnerable people (</w:t>
      </w:r>
      <w:r w:rsidR="00D53DF8">
        <w:rPr>
          <w:color w:val="000000" w:themeColor="text1"/>
          <w:sz w:val="24"/>
          <w:szCs w:val="24"/>
        </w:rPr>
        <w:t xml:space="preserve">including </w:t>
      </w:r>
      <w:r>
        <w:rPr>
          <w:color w:val="000000" w:themeColor="text1"/>
          <w:sz w:val="24"/>
          <w:szCs w:val="24"/>
        </w:rPr>
        <w:t xml:space="preserve">children and </w:t>
      </w:r>
      <w:r w:rsidR="00A93036">
        <w:rPr>
          <w:color w:val="000000" w:themeColor="text1"/>
          <w:sz w:val="24"/>
          <w:szCs w:val="24"/>
        </w:rPr>
        <w:t>YP</w:t>
      </w:r>
      <w:r>
        <w:rPr>
          <w:color w:val="000000" w:themeColor="text1"/>
          <w:sz w:val="24"/>
          <w:szCs w:val="24"/>
        </w:rPr>
        <w:t>), addressing social and financial exclusion, supporting other SBs and providing affordable housing (Allies and Irving, 2017).</w:t>
      </w:r>
      <w:r w:rsidRPr="00D4284B">
        <w:rPr>
          <w:color w:val="C00000"/>
          <w:sz w:val="24"/>
          <w:szCs w:val="24"/>
        </w:rPr>
        <w:t xml:space="preserve"> </w:t>
      </w:r>
    </w:p>
    <w:p w14:paraId="7B7B0CF2" w14:textId="71FA079E" w:rsidR="009B26DD" w:rsidRPr="00B52593" w:rsidRDefault="00AA72DA" w:rsidP="006D2964">
      <w:pPr>
        <w:spacing w:after="0" w:line="360" w:lineRule="auto"/>
        <w:jc w:val="both"/>
        <w:rPr>
          <w:rFonts w:eastAsia="Times New Roman" w:cs="Arial"/>
          <w:sz w:val="24"/>
          <w:szCs w:val="24"/>
          <w:lang w:eastAsia="en-GB"/>
        </w:rPr>
      </w:pPr>
      <w:bookmarkStart w:id="33" w:name="_Hlk512780676"/>
      <w:r>
        <w:rPr>
          <w:color w:val="000000" w:themeColor="text1"/>
          <w:sz w:val="24"/>
          <w:szCs w:val="24"/>
        </w:rPr>
        <w:t xml:space="preserve">                                                                                                                                                                                                                           </w:t>
      </w:r>
      <w:r w:rsidR="00DF6B97">
        <w:rPr>
          <w:color w:val="000000" w:themeColor="text1"/>
          <w:sz w:val="24"/>
          <w:szCs w:val="24"/>
        </w:rPr>
        <w:t xml:space="preserve">         </w:t>
      </w:r>
      <w:r w:rsidR="000B76FD">
        <w:rPr>
          <w:color w:val="000000" w:themeColor="text1"/>
          <w:sz w:val="24"/>
          <w:szCs w:val="24"/>
        </w:rPr>
        <w:t xml:space="preserve">Commissioned by Social Business Wales, the report ‘Mapping the Social Business Sector in Wales’ undertaken in 2017 by Oliver </w:t>
      </w:r>
      <w:r w:rsidRPr="00B37C41">
        <w:rPr>
          <w:color w:val="000000" w:themeColor="text1"/>
          <w:sz w:val="24"/>
          <w:szCs w:val="24"/>
        </w:rPr>
        <w:t xml:space="preserve">Allies and </w:t>
      </w:r>
      <w:r w:rsidR="000B76FD">
        <w:rPr>
          <w:color w:val="000000" w:themeColor="text1"/>
          <w:sz w:val="24"/>
          <w:szCs w:val="24"/>
        </w:rPr>
        <w:t xml:space="preserve">Jessica </w:t>
      </w:r>
      <w:r w:rsidRPr="00B37C41">
        <w:rPr>
          <w:color w:val="000000" w:themeColor="text1"/>
          <w:sz w:val="24"/>
          <w:szCs w:val="24"/>
        </w:rPr>
        <w:t>Irving</w:t>
      </w:r>
      <w:r w:rsidR="000B76FD">
        <w:rPr>
          <w:color w:val="000000" w:themeColor="text1"/>
          <w:sz w:val="24"/>
          <w:szCs w:val="24"/>
        </w:rPr>
        <w:t xml:space="preserve"> is the only most comprehensive and up-to-date study on the Welsh SBs</w:t>
      </w:r>
      <w:r w:rsidR="00A305D2">
        <w:rPr>
          <w:color w:val="000000" w:themeColor="text1"/>
          <w:sz w:val="24"/>
          <w:szCs w:val="24"/>
        </w:rPr>
        <w:t xml:space="preserve">. </w:t>
      </w:r>
      <w:r w:rsidR="000B76FD">
        <w:rPr>
          <w:color w:val="000000" w:themeColor="text1"/>
          <w:sz w:val="24"/>
          <w:szCs w:val="24"/>
        </w:rPr>
        <w:t xml:space="preserve">They have </w:t>
      </w:r>
      <w:r w:rsidRPr="00B37C41">
        <w:rPr>
          <w:color w:val="000000" w:themeColor="text1"/>
          <w:sz w:val="24"/>
          <w:szCs w:val="24"/>
        </w:rPr>
        <w:t xml:space="preserve">found that in Wales, SBs mostly operate in </w:t>
      </w:r>
      <w:r w:rsidRPr="00B37C41">
        <w:rPr>
          <w:color w:val="000000" w:themeColor="text1"/>
          <w:sz w:val="24"/>
          <w:szCs w:val="24"/>
        </w:rPr>
        <w:lastRenderedPageBreak/>
        <w:t xml:space="preserve">areas of deprivation with the social mission to fight poverty. </w:t>
      </w:r>
      <w:bookmarkEnd w:id="33"/>
      <w:r w:rsidRPr="00766EB0">
        <w:rPr>
          <w:noProof/>
        </w:rPr>
        <w:drawing>
          <wp:anchor distT="0" distB="0" distL="114300" distR="114300" simplePos="0" relativeHeight="251660288" behindDoc="0" locked="0" layoutInCell="1" allowOverlap="1" wp14:anchorId="49E0F635" wp14:editId="5F0EF3E5">
            <wp:simplePos x="0" y="0"/>
            <wp:positionH relativeFrom="column">
              <wp:posOffset>0</wp:posOffset>
            </wp:positionH>
            <wp:positionV relativeFrom="paragraph">
              <wp:posOffset>555625</wp:posOffset>
            </wp:positionV>
            <wp:extent cx="2853055" cy="3070860"/>
            <wp:effectExtent l="0" t="0" r="4445" b="0"/>
            <wp:wrapSquare wrapText="bothSides"/>
            <wp:docPr id="22" name="Picture 22">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2"/>
                    </pic:cNvPr>
                    <pic:cNvPicPr/>
                  </pic:nvPicPr>
                  <pic:blipFill rotWithShape="1">
                    <a:blip r:embed="rId13">
                      <a:extLst>
                        <a:ext uri="{28A0092B-C50C-407E-A947-70E740481C1C}">
                          <a14:useLocalDpi xmlns:a14="http://schemas.microsoft.com/office/drawing/2010/main" val="0"/>
                        </a:ext>
                      </a:extLst>
                    </a:blip>
                    <a:srcRect l="18315" t="20975" r="50890" b="12629"/>
                    <a:stretch/>
                  </pic:blipFill>
                  <pic:spPr bwMode="auto">
                    <a:xfrm>
                      <a:off x="0" y="0"/>
                      <a:ext cx="2853055" cy="3070860"/>
                    </a:xfrm>
                    <a:prstGeom prst="rect">
                      <a:avLst/>
                    </a:prstGeom>
                    <a:ln>
                      <a:noFill/>
                    </a:ln>
                    <a:extLst>
                      <a:ext uri="{53640926-AAD7-44D8-BBD7-CCE9431645EC}">
                        <a14:shadowObscured xmlns:a14="http://schemas.microsoft.com/office/drawing/2010/main"/>
                      </a:ext>
                    </a:extLst>
                  </pic:spPr>
                </pic:pic>
              </a:graphicData>
            </a:graphic>
          </wp:anchor>
        </w:drawing>
      </w:r>
      <w:r w:rsidRPr="00B37C41">
        <w:rPr>
          <w:color w:val="000000" w:themeColor="text1"/>
          <w:sz w:val="24"/>
          <w:szCs w:val="24"/>
        </w:rPr>
        <w:t xml:space="preserve">The </w:t>
      </w:r>
      <w:r>
        <w:rPr>
          <w:color w:val="000000" w:themeColor="text1"/>
          <w:sz w:val="24"/>
          <w:szCs w:val="24"/>
        </w:rPr>
        <w:t xml:space="preserve">map </w:t>
      </w:r>
      <w:r w:rsidR="00DF6B97">
        <w:rPr>
          <w:color w:val="000000" w:themeColor="text1"/>
          <w:sz w:val="24"/>
          <w:szCs w:val="24"/>
        </w:rPr>
        <w:t>in Figure</w:t>
      </w:r>
      <w:r w:rsidR="00B52593">
        <w:rPr>
          <w:color w:val="000000" w:themeColor="text1"/>
          <w:sz w:val="24"/>
          <w:szCs w:val="24"/>
        </w:rPr>
        <w:t xml:space="preserve"> </w:t>
      </w:r>
      <w:r w:rsidR="00255119">
        <w:rPr>
          <w:color w:val="000000" w:themeColor="text1"/>
          <w:sz w:val="24"/>
          <w:szCs w:val="24"/>
        </w:rPr>
        <w:t xml:space="preserve">1 (Allies and Irving, 2017) </w:t>
      </w:r>
      <w:r w:rsidR="00DF6B97">
        <w:rPr>
          <w:color w:val="000000" w:themeColor="text1"/>
          <w:sz w:val="24"/>
          <w:szCs w:val="24"/>
        </w:rPr>
        <w:t xml:space="preserve">is </w:t>
      </w:r>
      <w:r>
        <w:rPr>
          <w:color w:val="000000" w:themeColor="text1"/>
          <w:sz w:val="24"/>
          <w:szCs w:val="24"/>
        </w:rPr>
        <w:t xml:space="preserve">not only </w:t>
      </w:r>
      <w:r w:rsidR="00BE14FA">
        <w:rPr>
          <w:color w:val="000000" w:themeColor="text1"/>
          <w:sz w:val="24"/>
          <w:szCs w:val="24"/>
        </w:rPr>
        <w:t>highlighting</w:t>
      </w:r>
      <w:r>
        <w:rPr>
          <w:color w:val="000000" w:themeColor="text1"/>
          <w:sz w:val="24"/>
          <w:szCs w:val="24"/>
        </w:rPr>
        <w:t xml:space="preserve"> </w:t>
      </w:r>
      <w:r w:rsidRPr="00B37C41">
        <w:rPr>
          <w:color w:val="000000" w:themeColor="text1"/>
          <w:sz w:val="24"/>
          <w:szCs w:val="24"/>
        </w:rPr>
        <w:t>where SBs are located</w:t>
      </w:r>
      <w:r>
        <w:rPr>
          <w:color w:val="000000" w:themeColor="text1"/>
          <w:sz w:val="24"/>
          <w:szCs w:val="24"/>
        </w:rPr>
        <w:t xml:space="preserve"> </w:t>
      </w:r>
      <w:r w:rsidRPr="00B37C41">
        <w:rPr>
          <w:rFonts w:eastAsia="Times New Roman" w:cs="Arial"/>
          <w:sz w:val="24"/>
          <w:szCs w:val="24"/>
          <w:lang w:eastAsia="en-GB"/>
        </w:rPr>
        <w:t>but also</w:t>
      </w:r>
      <w:r>
        <w:rPr>
          <w:rFonts w:ascii="Arial" w:eastAsia="Times New Roman" w:hAnsi="Arial" w:cs="Arial"/>
          <w:sz w:val="24"/>
          <w:szCs w:val="24"/>
          <w:lang w:eastAsia="en-GB"/>
        </w:rPr>
        <w:t xml:space="preserve"> </w:t>
      </w:r>
      <w:r w:rsidRPr="00B37C41">
        <w:rPr>
          <w:rFonts w:eastAsia="Times New Roman" w:cs="Arial"/>
          <w:sz w:val="24"/>
          <w:szCs w:val="24"/>
          <w:lang w:eastAsia="en-GB"/>
        </w:rPr>
        <w:t>the</w:t>
      </w:r>
      <w:r w:rsidR="00DF6B97">
        <w:rPr>
          <w:rFonts w:eastAsia="Times New Roman" w:cs="Arial"/>
          <w:sz w:val="24"/>
          <w:szCs w:val="24"/>
          <w:lang w:eastAsia="en-GB"/>
        </w:rPr>
        <w:t>ir</w:t>
      </w:r>
      <w:r w:rsidRPr="00B37C41">
        <w:rPr>
          <w:rFonts w:eastAsia="Times New Roman" w:cs="Arial"/>
          <w:sz w:val="24"/>
          <w:szCs w:val="24"/>
          <w:lang w:eastAsia="en-GB"/>
        </w:rPr>
        <w:t xml:space="preserve"> propensity and presence in areas </w:t>
      </w:r>
      <w:r w:rsidR="00A93036">
        <w:rPr>
          <w:rFonts w:eastAsia="Times New Roman" w:cs="Arial"/>
          <w:sz w:val="24"/>
          <w:szCs w:val="24"/>
          <w:lang w:eastAsia="en-GB"/>
        </w:rPr>
        <w:t>with</w:t>
      </w:r>
      <w:r w:rsidRPr="00B37C41">
        <w:rPr>
          <w:rFonts w:eastAsia="Times New Roman" w:cs="Arial"/>
          <w:sz w:val="24"/>
          <w:szCs w:val="24"/>
          <w:lang w:eastAsia="en-GB"/>
        </w:rPr>
        <w:t xml:space="preserve"> high level of deprivation. </w:t>
      </w:r>
    </w:p>
    <w:p w14:paraId="3993CDBD" w14:textId="1E4CAC00" w:rsidR="00C430EB" w:rsidRPr="006E3B07" w:rsidRDefault="00211F3F" w:rsidP="006D2964">
      <w:pPr>
        <w:spacing w:after="0" w:line="360" w:lineRule="auto"/>
        <w:jc w:val="both"/>
        <w:rPr>
          <w:sz w:val="24"/>
          <w:szCs w:val="24"/>
        </w:rPr>
      </w:pPr>
      <w:r w:rsidRPr="00211F3F">
        <w:rPr>
          <w:noProof/>
          <w:sz w:val="24"/>
          <w:szCs w:val="24"/>
        </w:rPr>
        <w:t>Moreover,</w:t>
      </w:r>
      <w:r>
        <w:rPr>
          <w:noProof/>
        </w:rPr>
        <w:t xml:space="preserve"> </w:t>
      </w:r>
      <w:r>
        <w:rPr>
          <w:sz w:val="24"/>
          <w:szCs w:val="24"/>
        </w:rPr>
        <w:t>t</w:t>
      </w:r>
      <w:r w:rsidR="00C430EB">
        <w:rPr>
          <w:sz w:val="24"/>
          <w:szCs w:val="24"/>
        </w:rPr>
        <w:t xml:space="preserve">he world we currently live in, is imposed upon by a </w:t>
      </w:r>
      <w:bookmarkStart w:id="34" w:name="_Hlk513714810"/>
      <w:r w:rsidR="00C430EB">
        <w:rPr>
          <w:sz w:val="24"/>
          <w:szCs w:val="24"/>
        </w:rPr>
        <w:t xml:space="preserve">multitude of complex social and environmental issues, hence </w:t>
      </w:r>
      <w:r w:rsidR="00C430EB">
        <w:rPr>
          <w:rFonts w:ascii="Calibri" w:eastAsia="Times New Roman" w:hAnsi="Calibri" w:cs="Calibri"/>
          <w:color w:val="000000"/>
          <w:sz w:val="24"/>
          <w:szCs w:val="24"/>
          <w:lang w:eastAsia="en-GB"/>
        </w:rPr>
        <w:t>SBs</w:t>
      </w:r>
      <w:r w:rsidR="00C430EB" w:rsidRPr="00826F69">
        <w:rPr>
          <w:rFonts w:ascii="Calibri" w:eastAsia="Times New Roman" w:hAnsi="Calibri" w:cs="Calibri"/>
          <w:color w:val="000000"/>
          <w:sz w:val="24"/>
          <w:szCs w:val="24"/>
          <w:lang w:eastAsia="en-GB"/>
        </w:rPr>
        <w:t xml:space="preserve"> </w:t>
      </w:r>
      <w:r w:rsidR="00C430EB">
        <w:rPr>
          <w:rFonts w:ascii="Calibri" w:eastAsia="Times New Roman" w:hAnsi="Calibri" w:cs="Calibri"/>
          <w:color w:val="000000"/>
          <w:sz w:val="24"/>
          <w:szCs w:val="24"/>
          <w:lang w:eastAsia="en-GB"/>
        </w:rPr>
        <w:t>play a major part within any country’s economy and the social change they achieve is incremental to the support and development of existing and future generations (</w:t>
      </w:r>
      <w:r w:rsidR="00C430EB">
        <w:rPr>
          <w:sz w:val="24"/>
          <w:szCs w:val="24"/>
        </w:rPr>
        <w:t>Braunerhjelm and Hamilton, 2012</w:t>
      </w:r>
      <w:r w:rsidR="00C430EB" w:rsidRPr="006E3B07">
        <w:rPr>
          <w:sz w:val="24"/>
          <w:szCs w:val="24"/>
        </w:rPr>
        <w:t>)</w:t>
      </w:r>
      <w:r w:rsidR="00C430EB">
        <w:rPr>
          <w:rFonts w:ascii="Calibri" w:eastAsia="Times New Roman" w:hAnsi="Calibri" w:cs="Calibri"/>
          <w:color w:val="000000"/>
          <w:sz w:val="24"/>
          <w:szCs w:val="24"/>
          <w:lang w:eastAsia="en-GB"/>
        </w:rPr>
        <w:t>.</w:t>
      </w:r>
    </w:p>
    <w:bookmarkEnd w:id="34"/>
    <w:p w14:paraId="5BF0A836" w14:textId="229BA8F4" w:rsidR="000B5BDD" w:rsidRPr="00D53DF8" w:rsidRDefault="000B5BDD" w:rsidP="00D53DF8">
      <w:pPr>
        <w:spacing w:line="360" w:lineRule="auto"/>
        <w:jc w:val="both"/>
      </w:pPr>
      <w:r>
        <w:rPr>
          <w:noProof/>
        </w:rPr>
        <mc:AlternateContent>
          <mc:Choice Requires="wps">
            <w:drawing>
              <wp:anchor distT="0" distB="0" distL="114300" distR="114300" simplePos="0" relativeHeight="251668480" behindDoc="0" locked="0" layoutInCell="1" allowOverlap="1" wp14:anchorId="0B33A274" wp14:editId="07D6D79E">
                <wp:simplePos x="0" y="0"/>
                <wp:positionH relativeFrom="margin">
                  <wp:align>left</wp:align>
                </wp:positionH>
                <wp:positionV relativeFrom="paragraph">
                  <wp:posOffset>58420</wp:posOffset>
                </wp:positionV>
                <wp:extent cx="287655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876550" cy="635"/>
                        </a:xfrm>
                        <a:prstGeom prst="rect">
                          <a:avLst/>
                        </a:prstGeom>
                        <a:solidFill>
                          <a:prstClr val="white"/>
                        </a:solidFill>
                        <a:ln>
                          <a:noFill/>
                        </a:ln>
                      </wps:spPr>
                      <wps:txbx>
                        <w:txbxContent>
                          <w:p w14:paraId="14C93171" w14:textId="3F04B805" w:rsidR="002C51FF" w:rsidRPr="0000390C" w:rsidRDefault="002C51FF" w:rsidP="00235D61">
                            <w:pPr>
                              <w:pStyle w:val="Caption"/>
                              <w:rPr>
                                <w:color w:val="000000" w:themeColor="text1"/>
                                <w:sz w:val="24"/>
                                <w:szCs w:val="24"/>
                              </w:rPr>
                            </w:pPr>
                            <w:bookmarkStart w:id="35" w:name="_Toc514137117"/>
                            <w:bookmarkStart w:id="36" w:name="_Toc513452870"/>
                            <w:bookmarkStart w:id="37" w:name="_Toc513627067"/>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Pr>
                                <w:noProof/>
                                <w:sz w:val="24"/>
                                <w:szCs w:val="24"/>
                              </w:rPr>
                              <w:t>1</w:t>
                            </w:r>
                            <w:r w:rsidRPr="0000390C">
                              <w:rPr>
                                <w:sz w:val="24"/>
                                <w:szCs w:val="24"/>
                              </w:rPr>
                              <w:fldChar w:fldCharType="end"/>
                            </w:r>
                            <w:r w:rsidRPr="0000390C">
                              <w:rPr>
                                <w:sz w:val="24"/>
                                <w:szCs w:val="24"/>
                              </w:rPr>
                              <w:t xml:space="preserve"> Mapping Social Businesses</w:t>
                            </w:r>
                            <w:bookmarkEnd w:id="35"/>
                            <w:r w:rsidRPr="0000390C">
                              <w:rPr>
                                <w:sz w:val="24"/>
                                <w:szCs w:val="24"/>
                              </w:rPr>
                              <w:t xml:space="preserve"> </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33A274" id="Text Box 10" o:spid="_x0000_s1027" type="#_x0000_t202" style="position:absolute;left:0;text-align:left;margin-left:0;margin-top:4.6pt;width:226.5pt;height:.05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" stroked="f">
                <v:textbox style="mso-fit-shape-to-text:t" inset="0,0,0,0">
                  <w:txbxContent>
                    <w:p w14:paraId="14C93171" w14:textId="3F04B805" w:rsidR="002C51FF" w:rsidRPr="0000390C" w:rsidRDefault="002C51FF" w:rsidP="00235D61">
                      <w:pPr>
                        <w:pStyle w:val="Caption"/>
                        <w:rPr>
                          <w:color w:val="000000" w:themeColor="text1"/>
                          <w:sz w:val="24"/>
                          <w:szCs w:val="24"/>
                        </w:rPr>
                      </w:pPr>
                      <w:bookmarkStart w:id="38" w:name="_Toc514137117"/>
                      <w:bookmarkStart w:id="39" w:name="_Toc513452870"/>
                      <w:bookmarkStart w:id="40" w:name="_Toc513627067"/>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Pr>
                          <w:noProof/>
                          <w:sz w:val="24"/>
                          <w:szCs w:val="24"/>
                        </w:rPr>
                        <w:t>1</w:t>
                      </w:r>
                      <w:r w:rsidRPr="0000390C">
                        <w:rPr>
                          <w:sz w:val="24"/>
                          <w:szCs w:val="24"/>
                        </w:rPr>
                        <w:fldChar w:fldCharType="end"/>
                      </w:r>
                      <w:r w:rsidRPr="0000390C">
                        <w:rPr>
                          <w:sz w:val="24"/>
                          <w:szCs w:val="24"/>
                        </w:rPr>
                        <w:t xml:space="preserve"> Mapping Social Businesses</w:t>
                      </w:r>
                      <w:bookmarkEnd w:id="38"/>
                      <w:r w:rsidRPr="0000390C">
                        <w:rPr>
                          <w:sz w:val="24"/>
                          <w:szCs w:val="24"/>
                        </w:rPr>
                        <w:t xml:space="preserve"> </w:t>
                      </w:r>
                      <w:bookmarkEnd w:id="39"/>
                      <w:bookmarkEnd w:id="40"/>
                    </w:p>
                  </w:txbxContent>
                </v:textbox>
                <w10:wrap type="square" anchorx="margin"/>
              </v:shape>
            </w:pict>
          </mc:Fallback>
        </mc:AlternateContent>
      </w:r>
      <w:r w:rsidR="009B26DD">
        <w:rPr>
          <w:color w:val="000000" w:themeColor="text1"/>
          <w:sz w:val="24"/>
          <w:szCs w:val="24"/>
        </w:rPr>
        <w:t>Additionally, their findings show that in some of the geographical areas, the number of SBs have exceeded the number of businesses</w:t>
      </w:r>
      <w:r w:rsidR="009B26DD" w:rsidRPr="00991C76">
        <w:rPr>
          <w:color w:val="000000" w:themeColor="text1"/>
          <w:sz w:val="24"/>
          <w:szCs w:val="24"/>
        </w:rPr>
        <w:t xml:space="preserve"> </w:t>
      </w:r>
      <w:r w:rsidR="00AC4A82">
        <w:rPr>
          <w:color w:val="000000" w:themeColor="text1"/>
          <w:sz w:val="24"/>
          <w:szCs w:val="24"/>
        </w:rPr>
        <w:t xml:space="preserve">in the private sector, </w:t>
      </w:r>
      <w:r w:rsidR="009B26DD" w:rsidRPr="00991C76">
        <w:rPr>
          <w:color w:val="000000" w:themeColor="text1"/>
          <w:sz w:val="24"/>
          <w:szCs w:val="24"/>
        </w:rPr>
        <w:t>playing a major part in the Welsh economy creating an unprecedented social impact</w:t>
      </w:r>
      <w:r w:rsidR="005068ED">
        <w:rPr>
          <w:color w:val="000000" w:themeColor="text1"/>
          <w:sz w:val="24"/>
          <w:szCs w:val="24"/>
        </w:rPr>
        <w:t xml:space="preserve"> (Allies and Irving, 2017)</w:t>
      </w:r>
      <w:r w:rsidR="009B26DD" w:rsidRPr="00991C76">
        <w:rPr>
          <w:color w:val="000000" w:themeColor="text1"/>
          <w:sz w:val="24"/>
          <w:szCs w:val="24"/>
        </w:rPr>
        <w:t xml:space="preserve">.  </w:t>
      </w:r>
    </w:p>
    <w:p w14:paraId="06177C63" w14:textId="5178E740" w:rsidR="009B26DD" w:rsidRDefault="008861CD" w:rsidP="006D2964">
      <w:pPr>
        <w:spacing w:after="0" w:line="360" w:lineRule="auto"/>
        <w:jc w:val="both"/>
        <w:rPr>
          <w:color w:val="000000" w:themeColor="text1"/>
          <w:sz w:val="24"/>
          <w:szCs w:val="24"/>
        </w:rPr>
      </w:pPr>
      <w:r>
        <w:rPr>
          <w:color w:val="000000" w:themeColor="text1"/>
          <w:sz w:val="24"/>
          <w:szCs w:val="24"/>
        </w:rPr>
        <w:t>An older study</w:t>
      </w:r>
      <w:r w:rsidR="00A93036">
        <w:rPr>
          <w:color w:val="000000" w:themeColor="text1"/>
          <w:sz w:val="24"/>
          <w:szCs w:val="24"/>
        </w:rPr>
        <w:t xml:space="preserve"> </w:t>
      </w:r>
      <w:r>
        <w:rPr>
          <w:color w:val="000000" w:themeColor="text1"/>
          <w:sz w:val="24"/>
          <w:szCs w:val="24"/>
        </w:rPr>
        <w:t>mapping the social business sector in 2008 had highlighted the following</w:t>
      </w:r>
      <w:r w:rsidR="00AA4FFB">
        <w:rPr>
          <w:color w:val="000000" w:themeColor="text1"/>
          <w:sz w:val="24"/>
          <w:szCs w:val="24"/>
        </w:rPr>
        <w:t>:</w:t>
      </w:r>
      <w:r w:rsidR="00C430EB">
        <w:rPr>
          <w:color w:val="000000" w:themeColor="text1"/>
          <w:sz w:val="24"/>
          <w:szCs w:val="24"/>
        </w:rPr>
        <w:t xml:space="preserve"> </w:t>
      </w:r>
      <w:r w:rsidR="0041777A">
        <w:rPr>
          <w:color w:val="000000" w:themeColor="text1"/>
          <w:sz w:val="24"/>
          <w:szCs w:val="24"/>
        </w:rPr>
        <w:t>SBs</w:t>
      </w:r>
      <w:r w:rsidR="00C430EB">
        <w:rPr>
          <w:color w:val="000000" w:themeColor="text1"/>
          <w:sz w:val="24"/>
          <w:szCs w:val="24"/>
        </w:rPr>
        <w:t xml:space="preserve"> were</w:t>
      </w:r>
      <w:r w:rsidR="00AA4FFB">
        <w:rPr>
          <w:color w:val="000000" w:themeColor="text1"/>
          <w:sz w:val="24"/>
          <w:szCs w:val="24"/>
        </w:rPr>
        <w:t xml:space="preserve"> contributing by 2.6% (of £2.2 billion brought by all enterprises in Wales) to Welsh economy, employing 29, 000 full-time and 20,000 part-time staff accounting for 3.6% of jobs in Wales as well as offering volunteering opportunities to 105,000 people (</w:t>
      </w:r>
      <w:r>
        <w:rPr>
          <w:color w:val="000000" w:themeColor="text1"/>
          <w:sz w:val="24"/>
          <w:szCs w:val="24"/>
        </w:rPr>
        <w:t>N</w:t>
      </w:r>
      <w:r w:rsidR="0041777A">
        <w:rPr>
          <w:color w:val="000000" w:themeColor="text1"/>
          <w:sz w:val="24"/>
          <w:szCs w:val="24"/>
        </w:rPr>
        <w:t>AW</w:t>
      </w:r>
      <w:r w:rsidR="00AA4FFB">
        <w:rPr>
          <w:color w:val="000000" w:themeColor="text1"/>
          <w:sz w:val="24"/>
          <w:szCs w:val="24"/>
        </w:rPr>
        <w:t xml:space="preserve">, </w:t>
      </w:r>
      <w:r>
        <w:rPr>
          <w:color w:val="000000" w:themeColor="text1"/>
          <w:sz w:val="24"/>
          <w:szCs w:val="24"/>
        </w:rPr>
        <w:t>2010)</w:t>
      </w:r>
      <w:r w:rsidR="00AA4FFB">
        <w:rPr>
          <w:color w:val="000000" w:themeColor="text1"/>
          <w:sz w:val="24"/>
          <w:szCs w:val="24"/>
        </w:rPr>
        <w:t xml:space="preserve">. </w:t>
      </w:r>
    </w:p>
    <w:p w14:paraId="532CD6EF" w14:textId="5F33954A" w:rsidR="00AA4FFB" w:rsidRDefault="00AA4FFB" w:rsidP="006D2964">
      <w:pPr>
        <w:spacing w:after="0" w:line="360" w:lineRule="auto"/>
        <w:jc w:val="both"/>
        <w:rPr>
          <w:color w:val="000000" w:themeColor="text1"/>
          <w:sz w:val="24"/>
          <w:szCs w:val="24"/>
        </w:rPr>
      </w:pPr>
      <w:r>
        <w:rPr>
          <w:color w:val="000000" w:themeColor="text1"/>
          <w:sz w:val="24"/>
          <w:szCs w:val="24"/>
        </w:rPr>
        <w:t xml:space="preserve">In 2015, another study by Welsh Co-operative Wales emphasised </w:t>
      </w:r>
      <w:r w:rsidR="00C430EB">
        <w:rPr>
          <w:color w:val="000000" w:themeColor="text1"/>
          <w:sz w:val="24"/>
          <w:szCs w:val="24"/>
        </w:rPr>
        <w:t>the</w:t>
      </w:r>
      <w:r>
        <w:rPr>
          <w:color w:val="000000" w:themeColor="text1"/>
          <w:sz w:val="24"/>
          <w:szCs w:val="24"/>
        </w:rPr>
        <w:t xml:space="preserve"> growth of SBs in Wales: </w:t>
      </w:r>
      <w:r w:rsidR="00464543">
        <w:rPr>
          <w:color w:val="000000" w:themeColor="text1"/>
          <w:sz w:val="24"/>
          <w:szCs w:val="24"/>
        </w:rPr>
        <w:t>£1.7 b</w:t>
      </w:r>
      <w:r w:rsidR="00C430EB">
        <w:rPr>
          <w:color w:val="000000" w:themeColor="text1"/>
          <w:sz w:val="24"/>
          <w:szCs w:val="24"/>
        </w:rPr>
        <w:t>illion</w:t>
      </w:r>
      <w:r w:rsidR="00464543">
        <w:rPr>
          <w:color w:val="000000" w:themeColor="text1"/>
          <w:sz w:val="24"/>
          <w:szCs w:val="24"/>
        </w:rPr>
        <w:t xml:space="preserve"> value of social business; 38,000 number of employees; 19% of them were founded within the last three years; 40% are in rural areas; 19% said that a quarter of their employees are disadvantaged in the labour market.</w:t>
      </w:r>
    </w:p>
    <w:p w14:paraId="62D92F01" w14:textId="3CD7BADA" w:rsidR="00211F3F" w:rsidRDefault="00464543" w:rsidP="006D2964">
      <w:pPr>
        <w:spacing w:after="0" w:line="360" w:lineRule="auto"/>
        <w:jc w:val="both"/>
        <w:rPr>
          <w:color w:val="000000" w:themeColor="text1"/>
          <w:sz w:val="24"/>
          <w:szCs w:val="24"/>
        </w:rPr>
      </w:pPr>
      <w:r>
        <w:rPr>
          <w:color w:val="000000" w:themeColor="text1"/>
          <w:sz w:val="24"/>
          <w:szCs w:val="24"/>
        </w:rPr>
        <w:t xml:space="preserve">The latest study </w:t>
      </w:r>
      <w:r w:rsidR="00211F3F">
        <w:rPr>
          <w:color w:val="000000" w:themeColor="text1"/>
          <w:sz w:val="24"/>
          <w:szCs w:val="24"/>
        </w:rPr>
        <w:t xml:space="preserve">by </w:t>
      </w:r>
      <w:r>
        <w:rPr>
          <w:color w:val="000000" w:themeColor="text1"/>
          <w:sz w:val="24"/>
          <w:szCs w:val="24"/>
        </w:rPr>
        <w:t>Allies and Irving</w:t>
      </w:r>
      <w:r w:rsidR="00211F3F">
        <w:rPr>
          <w:color w:val="000000" w:themeColor="text1"/>
          <w:sz w:val="24"/>
          <w:szCs w:val="24"/>
        </w:rPr>
        <w:t xml:space="preserve"> (</w:t>
      </w:r>
      <w:r>
        <w:rPr>
          <w:color w:val="000000" w:themeColor="text1"/>
          <w:sz w:val="24"/>
          <w:szCs w:val="24"/>
        </w:rPr>
        <w:t xml:space="preserve">2017) </w:t>
      </w:r>
      <w:r w:rsidR="00211F3F">
        <w:rPr>
          <w:color w:val="000000" w:themeColor="text1"/>
          <w:sz w:val="24"/>
          <w:szCs w:val="24"/>
        </w:rPr>
        <w:t xml:space="preserve">has </w:t>
      </w:r>
      <w:r w:rsidR="00C430EB">
        <w:rPr>
          <w:color w:val="000000" w:themeColor="text1"/>
          <w:sz w:val="24"/>
          <w:szCs w:val="24"/>
        </w:rPr>
        <w:t>revealed that there are 1,698 SBs in Wales, worth £2.37 billion to the economy, providing 40,800 jobs and between 48,000 and 58,000 volunteering opportunities.</w:t>
      </w:r>
    </w:p>
    <w:p w14:paraId="3B282173" w14:textId="77777777" w:rsidR="00D53DF8" w:rsidRDefault="00D53DF8" w:rsidP="006D2964">
      <w:pPr>
        <w:spacing w:after="0" w:line="360" w:lineRule="auto"/>
        <w:jc w:val="both"/>
        <w:rPr>
          <w:color w:val="000000" w:themeColor="text1"/>
          <w:sz w:val="24"/>
          <w:szCs w:val="24"/>
        </w:rPr>
      </w:pPr>
    </w:p>
    <w:p w14:paraId="61CA2647" w14:textId="6F62E3AE" w:rsidR="00211F3F" w:rsidRDefault="00211F3F" w:rsidP="006D2964">
      <w:pPr>
        <w:spacing w:after="0" w:line="360" w:lineRule="auto"/>
        <w:jc w:val="both"/>
        <w:rPr>
          <w:color w:val="000000" w:themeColor="text1"/>
          <w:sz w:val="24"/>
          <w:szCs w:val="24"/>
        </w:rPr>
      </w:pPr>
      <w:bookmarkStart w:id="41" w:name="_Hlk513714857"/>
      <w:r w:rsidRPr="003E70BC">
        <w:rPr>
          <w:sz w:val="24"/>
          <w:szCs w:val="24"/>
        </w:rPr>
        <w:t xml:space="preserve">Covering </w:t>
      </w:r>
      <w:r>
        <w:rPr>
          <w:sz w:val="24"/>
          <w:szCs w:val="24"/>
        </w:rPr>
        <w:t>a</w:t>
      </w:r>
      <w:r w:rsidR="001C3759">
        <w:rPr>
          <w:sz w:val="24"/>
          <w:szCs w:val="24"/>
        </w:rPr>
        <w:t xml:space="preserve"> </w:t>
      </w:r>
      <w:r w:rsidRPr="003E70BC">
        <w:rPr>
          <w:sz w:val="24"/>
          <w:szCs w:val="24"/>
        </w:rPr>
        <w:t xml:space="preserve">broad </w:t>
      </w:r>
      <w:r>
        <w:rPr>
          <w:sz w:val="24"/>
          <w:szCs w:val="24"/>
        </w:rPr>
        <w:t xml:space="preserve">range of services, local authorities are </w:t>
      </w:r>
      <w:r w:rsidR="00D53DF8">
        <w:rPr>
          <w:sz w:val="24"/>
          <w:szCs w:val="24"/>
        </w:rPr>
        <w:t xml:space="preserve">extremely </w:t>
      </w:r>
      <w:r>
        <w:rPr>
          <w:sz w:val="24"/>
          <w:szCs w:val="24"/>
        </w:rPr>
        <w:t>stretched</w:t>
      </w:r>
      <w:r w:rsidR="00D53DF8">
        <w:rPr>
          <w:sz w:val="24"/>
          <w:szCs w:val="24"/>
        </w:rPr>
        <w:t xml:space="preserve"> </w:t>
      </w:r>
      <w:r>
        <w:rPr>
          <w:sz w:val="24"/>
          <w:szCs w:val="24"/>
        </w:rPr>
        <w:t xml:space="preserve">due to </w:t>
      </w:r>
      <w:r w:rsidR="00D53DF8">
        <w:rPr>
          <w:sz w:val="24"/>
          <w:szCs w:val="24"/>
        </w:rPr>
        <w:t>limited</w:t>
      </w:r>
      <w:r>
        <w:rPr>
          <w:sz w:val="24"/>
          <w:szCs w:val="24"/>
        </w:rPr>
        <w:t xml:space="preserve"> funding with most deprived areas hav</w:t>
      </w:r>
      <w:r w:rsidR="00D53DF8">
        <w:rPr>
          <w:sz w:val="24"/>
          <w:szCs w:val="24"/>
        </w:rPr>
        <w:t>ing</w:t>
      </w:r>
      <w:r>
        <w:rPr>
          <w:sz w:val="24"/>
          <w:szCs w:val="24"/>
        </w:rPr>
        <w:t xml:space="preserve"> already seen the worst of the cuts, impact</w:t>
      </w:r>
      <w:r w:rsidR="00D53DF8">
        <w:rPr>
          <w:sz w:val="24"/>
          <w:szCs w:val="24"/>
        </w:rPr>
        <w:t>ing</w:t>
      </w:r>
      <w:r>
        <w:rPr>
          <w:sz w:val="24"/>
          <w:szCs w:val="24"/>
        </w:rPr>
        <w:t xml:space="preserve"> even </w:t>
      </w:r>
      <w:r>
        <w:rPr>
          <w:sz w:val="24"/>
          <w:szCs w:val="24"/>
        </w:rPr>
        <w:lastRenderedPageBreak/>
        <w:t xml:space="preserve">on the protected services namely education and social care, making 2018 a ‘watershed’ year for the Welsh finances; </w:t>
      </w:r>
      <w:r w:rsidR="00C705C2">
        <w:rPr>
          <w:sz w:val="24"/>
          <w:szCs w:val="24"/>
        </w:rPr>
        <w:t>yet</w:t>
      </w:r>
      <w:r>
        <w:rPr>
          <w:sz w:val="24"/>
          <w:szCs w:val="24"/>
        </w:rPr>
        <w:t>, in 2019</w:t>
      </w:r>
      <w:r w:rsidR="00A93036">
        <w:rPr>
          <w:sz w:val="24"/>
          <w:szCs w:val="24"/>
        </w:rPr>
        <w:t>/</w:t>
      </w:r>
      <w:r>
        <w:rPr>
          <w:sz w:val="24"/>
          <w:szCs w:val="24"/>
        </w:rPr>
        <w:t>20 the Welsh government will have £1.1 billion less for public spending (Wales Public Services 2025, 2017; Winckler, 2017).</w:t>
      </w:r>
    </w:p>
    <w:p w14:paraId="2F2C2105" w14:textId="77777777" w:rsidR="00211F3F" w:rsidRDefault="00211F3F" w:rsidP="006D2964">
      <w:pPr>
        <w:spacing w:after="0" w:line="360" w:lineRule="auto"/>
        <w:jc w:val="both"/>
        <w:rPr>
          <w:color w:val="000000" w:themeColor="text1"/>
          <w:sz w:val="24"/>
          <w:szCs w:val="24"/>
        </w:rPr>
      </w:pPr>
    </w:p>
    <w:p w14:paraId="769BAE7C" w14:textId="021A6031" w:rsidR="007E1B19" w:rsidRDefault="00C430EB" w:rsidP="006D2964">
      <w:pPr>
        <w:spacing w:after="0" w:line="360" w:lineRule="auto"/>
        <w:jc w:val="both"/>
        <w:rPr>
          <w:sz w:val="24"/>
          <w:szCs w:val="24"/>
        </w:rPr>
      </w:pPr>
      <w:r>
        <w:rPr>
          <w:sz w:val="24"/>
          <w:szCs w:val="24"/>
        </w:rPr>
        <w:t>Standing the test of time, SBs continue to emerge</w:t>
      </w:r>
      <w:r w:rsidR="00211F3F">
        <w:rPr>
          <w:sz w:val="24"/>
          <w:szCs w:val="24"/>
        </w:rPr>
        <w:t xml:space="preserve"> and </w:t>
      </w:r>
      <w:r>
        <w:rPr>
          <w:sz w:val="24"/>
          <w:szCs w:val="24"/>
        </w:rPr>
        <w:t xml:space="preserve">succeed mainly due to the public sector’s inability to meet the needs of its residents (Spear, 2001; Mair and Marti, 2006; Sharir and Lerner, 2006), leading to the number of SBs start-ups targeting social market failures to </w:t>
      </w:r>
      <w:r w:rsidR="00AC4A82">
        <w:rPr>
          <w:sz w:val="24"/>
          <w:szCs w:val="24"/>
        </w:rPr>
        <w:t>surpass</w:t>
      </w:r>
      <w:r>
        <w:rPr>
          <w:sz w:val="24"/>
          <w:szCs w:val="24"/>
        </w:rPr>
        <w:t xml:space="preserve"> those of more traditional businesses (Alvord et. al, 2004; Harding and Cowling, 2004; </w:t>
      </w:r>
      <w:r w:rsidRPr="00BB061F">
        <w:rPr>
          <w:sz w:val="24"/>
          <w:szCs w:val="24"/>
        </w:rPr>
        <w:t>Allies and Irving, 2017</w:t>
      </w:r>
      <w:r>
        <w:rPr>
          <w:sz w:val="24"/>
          <w:szCs w:val="24"/>
        </w:rPr>
        <w:t xml:space="preserve">). </w:t>
      </w:r>
    </w:p>
    <w:bookmarkEnd w:id="41"/>
    <w:p w14:paraId="48E8FA1D" w14:textId="77777777" w:rsidR="00550D7B" w:rsidRDefault="00550D7B" w:rsidP="006D2964">
      <w:pPr>
        <w:spacing w:after="0" w:line="360" w:lineRule="auto"/>
        <w:jc w:val="both"/>
        <w:rPr>
          <w:sz w:val="24"/>
          <w:szCs w:val="24"/>
        </w:rPr>
      </w:pPr>
    </w:p>
    <w:p w14:paraId="677156C3" w14:textId="77777777" w:rsidR="00550D7B" w:rsidRPr="006D0039" w:rsidRDefault="00550D7B" w:rsidP="006D2964">
      <w:pPr>
        <w:pStyle w:val="Heading3"/>
        <w:spacing w:line="360" w:lineRule="auto"/>
      </w:pPr>
      <w:bookmarkStart w:id="42" w:name="_Toc514247749"/>
      <w:r w:rsidRPr="006D0039">
        <w:t>Young People</w:t>
      </w:r>
      <w:r>
        <w:t xml:space="preserve"> and Unemployment</w:t>
      </w:r>
      <w:bookmarkEnd w:id="42"/>
    </w:p>
    <w:p w14:paraId="10E4D38F" w14:textId="6F33B386" w:rsidR="00211F3F" w:rsidRDefault="00211F3F" w:rsidP="006D2964">
      <w:pPr>
        <w:spacing w:after="0" w:line="360" w:lineRule="auto"/>
        <w:jc w:val="both"/>
        <w:rPr>
          <w:sz w:val="24"/>
          <w:szCs w:val="24"/>
        </w:rPr>
      </w:pPr>
      <w:r>
        <w:rPr>
          <w:sz w:val="24"/>
          <w:szCs w:val="24"/>
        </w:rPr>
        <w:t>Despite great efforts to reduce unemployment and improving adult skills</w:t>
      </w:r>
      <w:r w:rsidR="00A93036">
        <w:rPr>
          <w:sz w:val="24"/>
          <w:szCs w:val="24"/>
        </w:rPr>
        <w:t>,</w:t>
      </w:r>
      <w:r>
        <w:rPr>
          <w:sz w:val="24"/>
          <w:szCs w:val="24"/>
        </w:rPr>
        <w:t xml:space="preserve"> </w:t>
      </w:r>
      <w:r w:rsidR="00A93036">
        <w:rPr>
          <w:sz w:val="24"/>
          <w:szCs w:val="24"/>
        </w:rPr>
        <w:t xml:space="preserve">but </w:t>
      </w:r>
      <w:r>
        <w:rPr>
          <w:sz w:val="24"/>
          <w:szCs w:val="24"/>
        </w:rPr>
        <w:t>showing</w:t>
      </w:r>
      <w:r w:rsidR="00A93036">
        <w:rPr>
          <w:sz w:val="24"/>
          <w:szCs w:val="24"/>
        </w:rPr>
        <w:t xml:space="preserve"> little</w:t>
      </w:r>
      <w:r>
        <w:rPr>
          <w:sz w:val="24"/>
          <w:szCs w:val="24"/>
        </w:rPr>
        <w:t xml:space="preserve"> improvement, the benefits cut, rising levels of deprivation and living costs - as a country within the UK, Wales </w:t>
      </w:r>
      <w:r w:rsidR="001C3759">
        <w:rPr>
          <w:sz w:val="24"/>
          <w:szCs w:val="24"/>
        </w:rPr>
        <w:t xml:space="preserve">is </w:t>
      </w:r>
      <w:r>
        <w:rPr>
          <w:sz w:val="24"/>
          <w:szCs w:val="24"/>
        </w:rPr>
        <w:t>the most ‘poverty-stricken’ (Bulman, 2018).</w:t>
      </w:r>
      <w:r w:rsidR="004F4521">
        <w:rPr>
          <w:sz w:val="24"/>
          <w:szCs w:val="24"/>
        </w:rPr>
        <w:t xml:space="preserve"> </w:t>
      </w:r>
      <w:r w:rsidR="006F52A9">
        <w:rPr>
          <w:sz w:val="24"/>
          <w:szCs w:val="24"/>
        </w:rPr>
        <w:t>Unemployment, especially concerning the youth in a society is a</w:t>
      </w:r>
      <w:r w:rsidR="004F4521">
        <w:rPr>
          <w:sz w:val="24"/>
          <w:szCs w:val="24"/>
        </w:rPr>
        <w:t xml:space="preserve"> key indicator of a struggling economy that is not maximising on its assets (Politics Online, 2012).</w:t>
      </w:r>
    </w:p>
    <w:p w14:paraId="1EEBFAA4" w14:textId="5DFB2D6F" w:rsidR="006D0039" w:rsidRDefault="006D0039" w:rsidP="006D2964">
      <w:pPr>
        <w:spacing w:after="0" w:line="360" w:lineRule="auto"/>
        <w:jc w:val="both"/>
        <w:rPr>
          <w:sz w:val="24"/>
          <w:szCs w:val="24"/>
        </w:rPr>
      </w:pPr>
    </w:p>
    <w:p w14:paraId="0B2D479B" w14:textId="4F534DC3" w:rsidR="004F4521" w:rsidRDefault="004F4521" w:rsidP="006D2964">
      <w:pPr>
        <w:spacing w:after="0" w:line="360" w:lineRule="auto"/>
        <w:jc w:val="both"/>
        <w:rPr>
          <w:sz w:val="24"/>
          <w:szCs w:val="24"/>
        </w:rPr>
      </w:pPr>
      <w:r>
        <w:rPr>
          <w:sz w:val="24"/>
          <w:szCs w:val="24"/>
        </w:rPr>
        <w:t>Research five years ago noticed that 16-24 age group</w:t>
      </w:r>
      <w:r w:rsidR="00920F3C">
        <w:rPr>
          <w:sz w:val="24"/>
          <w:szCs w:val="24"/>
        </w:rPr>
        <w:t xml:space="preserve"> were hardest hit by unemployment as statistics of 2011 </w:t>
      </w:r>
      <w:r w:rsidR="00920F3C" w:rsidRPr="00920F3C">
        <w:rPr>
          <w:sz w:val="24"/>
          <w:szCs w:val="24"/>
        </w:rPr>
        <w:t>showed that in Wales: 50,500 young people were unemployed</w:t>
      </w:r>
      <w:r w:rsidR="00920F3C">
        <w:rPr>
          <w:sz w:val="24"/>
          <w:szCs w:val="24"/>
        </w:rPr>
        <w:t xml:space="preserve">, </w:t>
      </w:r>
      <w:r w:rsidR="00920F3C" w:rsidRPr="00920F3C">
        <w:rPr>
          <w:sz w:val="24"/>
          <w:szCs w:val="24"/>
        </w:rPr>
        <w:t>another 140,200 economically inactive</w:t>
      </w:r>
      <w:r w:rsidR="00920F3C">
        <w:rPr>
          <w:sz w:val="24"/>
          <w:szCs w:val="24"/>
        </w:rPr>
        <w:t>; additionally scoring the highest upsurge of youth that were not in education or training, making youth unemployment one of the biggest challenges that Welsh government need</w:t>
      </w:r>
      <w:r w:rsidR="001C3759">
        <w:rPr>
          <w:sz w:val="24"/>
          <w:szCs w:val="24"/>
        </w:rPr>
        <w:t>s</w:t>
      </w:r>
      <w:r w:rsidR="00920F3C">
        <w:rPr>
          <w:sz w:val="24"/>
          <w:szCs w:val="24"/>
        </w:rPr>
        <w:t xml:space="preserve"> addressing as this is generally associated to </w:t>
      </w:r>
      <w:bookmarkStart w:id="43" w:name="_Hlk514051321"/>
      <w:r w:rsidR="00920F3C">
        <w:rPr>
          <w:sz w:val="24"/>
          <w:szCs w:val="24"/>
        </w:rPr>
        <w:t>social costs such as poverty, debt and financial hardship</w:t>
      </w:r>
      <w:bookmarkEnd w:id="43"/>
      <w:r w:rsidR="00920F3C">
        <w:rPr>
          <w:sz w:val="24"/>
          <w:szCs w:val="24"/>
        </w:rPr>
        <w:t xml:space="preserve"> </w:t>
      </w:r>
      <w:r w:rsidR="00920F3C" w:rsidRPr="004F4521">
        <w:rPr>
          <w:sz w:val="24"/>
          <w:szCs w:val="24"/>
        </w:rPr>
        <w:t>(McClelland and Macdonald, 1998</w:t>
      </w:r>
      <w:r w:rsidR="00920F3C" w:rsidRPr="00920F3C">
        <w:rPr>
          <w:sz w:val="24"/>
          <w:szCs w:val="24"/>
        </w:rPr>
        <w:t>;</w:t>
      </w:r>
      <w:r w:rsidR="00920F3C">
        <w:t xml:space="preserve"> </w:t>
      </w:r>
      <w:r w:rsidR="00920F3C" w:rsidRPr="004F4521">
        <w:rPr>
          <w:sz w:val="24"/>
          <w:szCs w:val="24"/>
        </w:rPr>
        <w:t>Office for National Statistics cited in Jennings, 2011</w:t>
      </w:r>
      <w:r w:rsidR="00920F3C">
        <w:rPr>
          <w:sz w:val="24"/>
          <w:szCs w:val="24"/>
        </w:rPr>
        <w:t>; West, 2012; ACEVO, 2012</w:t>
      </w:r>
      <w:r w:rsidR="00920F3C" w:rsidRPr="004F4521">
        <w:rPr>
          <w:sz w:val="24"/>
          <w:szCs w:val="24"/>
        </w:rPr>
        <w:t>).</w:t>
      </w:r>
    </w:p>
    <w:p w14:paraId="7EF5EB4C" w14:textId="353CBC85" w:rsidR="00196EE4" w:rsidRDefault="00196EE4" w:rsidP="006D2964">
      <w:pPr>
        <w:spacing w:after="0" w:line="360" w:lineRule="auto"/>
        <w:jc w:val="both"/>
        <w:rPr>
          <w:sz w:val="24"/>
          <w:szCs w:val="24"/>
        </w:rPr>
      </w:pPr>
      <w:r>
        <w:rPr>
          <w:sz w:val="24"/>
          <w:szCs w:val="24"/>
        </w:rPr>
        <w:t>Recent statistics have shown that b</w:t>
      </w:r>
      <w:r w:rsidR="00211F3F">
        <w:rPr>
          <w:sz w:val="24"/>
          <w:szCs w:val="24"/>
        </w:rPr>
        <w:t xml:space="preserve">etween </w:t>
      </w:r>
      <w:r w:rsidR="00211F3F" w:rsidRPr="00FC3216">
        <w:rPr>
          <w:sz w:val="24"/>
          <w:szCs w:val="24"/>
        </w:rPr>
        <w:t>December</w:t>
      </w:r>
      <w:r w:rsidR="00211F3F">
        <w:rPr>
          <w:sz w:val="24"/>
          <w:szCs w:val="24"/>
        </w:rPr>
        <w:t xml:space="preserve"> </w:t>
      </w:r>
      <w:r w:rsidR="00211F3F" w:rsidRPr="00FC3216">
        <w:rPr>
          <w:sz w:val="24"/>
          <w:szCs w:val="24"/>
        </w:rPr>
        <w:t>2017 to February</w:t>
      </w:r>
      <w:r w:rsidR="00211F3F">
        <w:rPr>
          <w:sz w:val="24"/>
          <w:szCs w:val="24"/>
        </w:rPr>
        <w:t xml:space="preserve"> </w:t>
      </w:r>
      <w:r w:rsidR="00211F3F" w:rsidRPr="00FC3216">
        <w:rPr>
          <w:sz w:val="24"/>
          <w:szCs w:val="24"/>
        </w:rPr>
        <w:t>2018</w:t>
      </w:r>
      <w:r w:rsidR="00211F3F">
        <w:rPr>
          <w:sz w:val="24"/>
          <w:szCs w:val="24"/>
        </w:rPr>
        <w:t xml:space="preserve"> - 700,000 people were unemployed and </w:t>
      </w:r>
      <w:bookmarkStart w:id="44" w:name="_Hlk513037928"/>
      <w:r w:rsidR="00211F3F">
        <w:rPr>
          <w:sz w:val="24"/>
          <w:szCs w:val="24"/>
        </w:rPr>
        <w:t xml:space="preserve">430,000 </w:t>
      </w:r>
      <w:bookmarkEnd w:id="44"/>
      <w:r w:rsidR="00211F3F">
        <w:rPr>
          <w:sz w:val="24"/>
          <w:szCs w:val="24"/>
        </w:rPr>
        <w:t xml:space="preserve">people were economically inactive; additionally, for the year ending 31 December 2017 an estimated number of 28,700 people aged 16-24 in Wales were unemployed </w:t>
      </w:r>
      <w:r w:rsidR="00211F3F" w:rsidRPr="00985366">
        <w:rPr>
          <w:sz w:val="24"/>
          <w:szCs w:val="24"/>
        </w:rPr>
        <w:t>(Gov.Wales, 2018).</w:t>
      </w:r>
      <w:r w:rsidR="00AC4A82">
        <w:rPr>
          <w:sz w:val="24"/>
          <w:szCs w:val="24"/>
        </w:rPr>
        <w:t xml:space="preserve"> </w:t>
      </w:r>
      <w:r>
        <w:rPr>
          <w:sz w:val="24"/>
          <w:szCs w:val="24"/>
        </w:rPr>
        <w:t xml:space="preserve">Analysing the findings from 2011 and 2017-18, </w:t>
      </w:r>
      <w:r w:rsidR="002F6D89">
        <w:rPr>
          <w:sz w:val="24"/>
          <w:szCs w:val="24"/>
        </w:rPr>
        <w:t>the</w:t>
      </w:r>
      <w:r>
        <w:rPr>
          <w:sz w:val="24"/>
          <w:szCs w:val="24"/>
        </w:rPr>
        <w:t xml:space="preserve"> number of unemployed young people has decreased, </w:t>
      </w:r>
      <w:bookmarkStart w:id="45" w:name="_Hlk514051080"/>
      <w:r w:rsidR="002F6D89">
        <w:rPr>
          <w:sz w:val="24"/>
          <w:szCs w:val="24"/>
        </w:rPr>
        <w:t xml:space="preserve">yet </w:t>
      </w:r>
      <w:r>
        <w:rPr>
          <w:sz w:val="24"/>
          <w:szCs w:val="24"/>
        </w:rPr>
        <w:t xml:space="preserve">it is difficult not to remark the staggering difference of people that are economically inactive. </w:t>
      </w:r>
      <w:bookmarkEnd w:id="45"/>
    </w:p>
    <w:p w14:paraId="52DA6B7B" w14:textId="35A271E8" w:rsidR="008D4F25" w:rsidRPr="006D0039" w:rsidRDefault="00196EE4" w:rsidP="006D2964">
      <w:pPr>
        <w:spacing w:after="0" w:line="360" w:lineRule="auto"/>
        <w:jc w:val="both"/>
        <w:rPr>
          <w:sz w:val="24"/>
          <w:szCs w:val="24"/>
        </w:rPr>
      </w:pPr>
      <w:r>
        <w:rPr>
          <w:sz w:val="24"/>
          <w:szCs w:val="24"/>
        </w:rPr>
        <w:t xml:space="preserve"> </w:t>
      </w:r>
    </w:p>
    <w:p w14:paraId="7BA78424" w14:textId="688783B4" w:rsidR="007914F3" w:rsidRDefault="007914F3" w:rsidP="006D2964">
      <w:pPr>
        <w:spacing w:after="0" w:line="360" w:lineRule="auto"/>
        <w:jc w:val="both"/>
        <w:rPr>
          <w:sz w:val="24"/>
          <w:szCs w:val="24"/>
        </w:rPr>
      </w:pPr>
      <w:r>
        <w:rPr>
          <w:sz w:val="24"/>
          <w:szCs w:val="24"/>
        </w:rPr>
        <w:lastRenderedPageBreak/>
        <w:t>In a world where competitiveness and productivity are critical to achieving economic growth, a new poverty that is associated with low self-esteem, poor education, low skills, job insecurity and health issues, has already taking over aiding social exclusion in Wales. The new poverty encompasses both of money and income, as well as other characteristics of exclusion (Grieco, 2015).</w:t>
      </w:r>
    </w:p>
    <w:p w14:paraId="5F03EFCB" w14:textId="1399BB93" w:rsidR="00621376" w:rsidRDefault="0032235A" w:rsidP="006D2964">
      <w:pPr>
        <w:spacing w:after="0" w:line="360" w:lineRule="auto"/>
        <w:jc w:val="both"/>
        <w:rPr>
          <w:sz w:val="24"/>
          <w:szCs w:val="24"/>
        </w:rPr>
      </w:pPr>
      <w:r>
        <w:rPr>
          <w:sz w:val="24"/>
          <w:szCs w:val="24"/>
        </w:rPr>
        <w:t>In</w:t>
      </w:r>
      <w:r w:rsidR="00621376">
        <w:rPr>
          <w:sz w:val="24"/>
          <w:szCs w:val="24"/>
        </w:rPr>
        <w:t xml:space="preserve"> 2018 </w:t>
      </w:r>
      <w:r>
        <w:rPr>
          <w:sz w:val="24"/>
          <w:szCs w:val="24"/>
        </w:rPr>
        <w:t xml:space="preserve">an </w:t>
      </w:r>
      <w:r w:rsidR="00621376">
        <w:rPr>
          <w:sz w:val="24"/>
          <w:szCs w:val="24"/>
        </w:rPr>
        <w:t xml:space="preserve">investigation by </w:t>
      </w:r>
      <w:bookmarkStart w:id="46" w:name="_Hlk512658770"/>
      <w:r w:rsidR="00621376" w:rsidRPr="00D50BBF">
        <w:rPr>
          <w:sz w:val="24"/>
          <w:szCs w:val="24"/>
        </w:rPr>
        <w:t>Joseph Rowntree Foundation</w:t>
      </w:r>
      <w:r w:rsidR="00621376">
        <w:rPr>
          <w:sz w:val="24"/>
          <w:szCs w:val="24"/>
        </w:rPr>
        <w:t xml:space="preserve"> </w:t>
      </w:r>
      <w:bookmarkEnd w:id="46"/>
      <w:r w:rsidR="00621376">
        <w:rPr>
          <w:sz w:val="24"/>
          <w:szCs w:val="24"/>
        </w:rPr>
        <w:t>has revealed that 710,000 people of which 185,000 are children, 405,000 working-age adults and 120,000 pensioners live in poverty in Wales. Unemployment has a multitude of negative effects firstly on the individual and secondly on the society</w:t>
      </w:r>
      <w:r w:rsidR="00BB28E6">
        <w:rPr>
          <w:sz w:val="24"/>
          <w:szCs w:val="24"/>
        </w:rPr>
        <w:t xml:space="preserve"> </w:t>
      </w:r>
      <w:r w:rsidR="00621376">
        <w:rPr>
          <w:sz w:val="24"/>
          <w:szCs w:val="24"/>
        </w:rPr>
        <w:t>as it facilitates the changeover of poverty on future generations, encourage illegal activities and disruptive behaviour to earn money (Jennings, 2011).</w:t>
      </w:r>
    </w:p>
    <w:p w14:paraId="2F2694D5" w14:textId="7A232C80" w:rsidR="00FC6553" w:rsidRDefault="007914F3" w:rsidP="006D2964">
      <w:pPr>
        <w:spacing w:after="0" w:line="360" w:lineRule="auto"/>
        <w:jc w:val="both"/>
        <w:rPr>
          <w:sz w:val="24"/>
          <w:szCs w:val="24"/>
        </w:rPr>
      </w:pPr>
      <w:bookmarkStart w:id="47" w:name="_Hlk513716857"/>
      <w:r>
        <w:rPr>
          <w:sz w:val="24"/>
          <w:szCs w:val="24"/>
        </w:rPr>
        <w:t xml:space="preserve">And although SBs in Wales have already proven to make an incredible positive difference </w:t>
      </w:r>
      <w:r w:rsidR="00606051">
        <w:rPr>
          <w:sz w:val="24"/>
          <w:szCs w:val="24"/>
        </w:rPr>
        <w:t xml:space="preserve">(based on their money value contribution and job creation) </w:t>
      </w:r>
      <w:r>
        <w:rPr>
          <w:sz w:val="24"/>
          <w:szCs w:val="24"/>
        </w:rPr>
        <w:t>year on year, there is sti</w:t>
      </w:r>
      <w:r w:rsidR="00BB28E6">
        <w:rPr>
          <w:sz w:val="24"/>
          <w:szCs w:val="24"/>
        </w:rPr>
        <w:t xml:space="preserve">ll more </w:t>
      </w:r>
      <w:r>
        <w:rPr>
          <w:sz w:val="24"/>
          <w:szCs w:val="24"/>
        </w:rPr>
        <w:t>to do to challeng</w:t>
      </w:r>
      <w:r w:rsidR="00BB28E6">
        <w:rPr>
          <w:sz w:val="24"/>
          <w:szCs w:val="24"/>
        </w:rPr>
        <w:t>ing</w:t>
      </w:r>
      <w:r>
        <w:rPr>
          <w:sz w:val="24"/>
          <w:szCs w:val="24"/>
        </w:rPr>
        <w:t xml:space="preserve"> youth unemployment. One </w:t>
      </w:r>
      <w:r w:rsidR="00105A6A">
        <w:rPr>
          <w:sz w:val="24"/>
          <w:szCs w:val="24"/>
        </w:rPr>
        <w:t>feasible</w:t>
      </w:r>
      <w:r>
        <w:rPr>
          <w:sz w:val="24"/>
          <w:szCs w:val="24"/>
        </w:rPr>
        <w:t xml:space="preserve"> solution would be to give </w:t>
      </w:r>
      <w:r w:rsidR="0041777A">
        <w:rPr>
          <w:sz w:val="24"/>
          <w:szCs w:val="24"/>
        </w:rPr>
        <w:t xml:space="preserve">YP </w:t>
      </w:r>
      <w:r>
        <w:rPr>
          <w:sz w:val="24"/>
          <w:szCs w:val="24"/>
        </w:rPr>
        <w:t>the opportunity to learn</w:t>
      </w:r>
      <w:r w:rsidR="00105A6A">
        <w:rPr>
          <w:sz w:val="24"/>
          <w:szCs w:val="24"/>
        </w:rPr>
        <w:t xml:space="preserve"> about </w:t>
      </w:r>
      <w:r w:rsidR="00BB28E6">
        <w:rPr>
          <w:sz w:val="24"/>
          <w:szCs w:val="24"/>
        </w:rPr>
        <w:t>SE</w:t>
      </w:r>
      <w:r w:rsidR="00105A6A">
        <w:rPr>
          <w:sz w:val="24"/>
          <w:szCs w:val="24"/>
        </w:rPr>
        <w:t xml:space="preserve"> and the social change SBs continue to achieve. </w:t>
      </w:r>
    </w:p>
    <w:bookmarkEnd w:id="47"/>
    <w:p w14:paraId="7E918557" w14:textId="2FB54CF3" w:rsidR="00CC1EE5" w:rsidRDefault="00CC1EE5" w:rsidP="006D2964">
      <w:pPr>
        <w:spacing w:after="0" w:line="360" w:lineRule="auto"/>
        <w:jc w:val="both"/>
        <w:rPr>
          <w:sz w:val="24"/>
          <w:szCs w:val="24"/>
        </w:rPr>
      </w:pPr>
    </w:p>
    <w:p w14:paraId="2FAF81F5" w14:textId="7B195C62" w:rsidR="00150D3E" w:rsidRPr="00150D3E" w:rsidRDefault="006D0039" w:rsidP="006D2964">
      <w:pPr>
        <w:pStyle w:val="Heading3"/>
        <w:spacing w:line="360" w:lineRule="auto"/>
      </w:pPr>
      <w:bookmarkStart w:id="48" w:name="_Toc514247750"/>
      <w:r w:rsidRPr="006D0039">
        <w:t>Social Business Education</w:t>
      </w:r>
      <w:bookmarkEnd w:id="48"/>
    </w:p>
    <w:p w14:paraId="6EE16D01" w14:textId="51F31676" w:rsidR="00CC558A" w:rsidRDefault="00331D62" w:rsidP="006D2964">
      <w:pPr>
        <w:spacing w:after="0" w:line="360" w:lineRule="auto"/>
        <w:jc w:val="both"/>
        <w:rPr>
          <w:sz w:val="24"/>
          <w:szCs w:val="24"/>
        </w:rPr>
      </w:pPr>
      <w:bookmarkStart w:id="49" w:name="_Hlk513689587"/>
      <w:r>
        <w:rPr>
          <w:sz w:val="24"/>
          <w:szCs w:val="24"/>
        </w:rPr>
        <w:t>I</w:t>
      </w:r>
      <w:r w:rsidR="00883EF8">
        <w:rPr>
          <w:sz w:val="24"/>
          <w:szCs w:val="24"/>
        </w:rPr>
        <w:t xml:space="preserve">t has been well documented that education in general </w:t>
      </w:r>
      <w:r w:rsidR="00372DD6">
        <w:rPr>
          <w:sz w:val="24"/>
          <w:szCs w:val="24"/>
        </w:rPr>
        <w:t>is crucial to shaping attitudes with the impact of determining future success</w:t>
      </w:r>
      <w:r w:rsidR="00A128B2">
        <w:rPr>
          <w:sz w:val="24"/>
          <w:szCs w:val="24"/>
        </w:rPr>
        <w:t>, a ‘milestone’ of a country’s economic development, equipping individuals with self-esteem and confidence</w:t>
      </w:r>
      <w:r w:rsidR="0074277C">
        <w:rPr>
          <w:sz w:val="24"/>
          <w:szCs w:val="24"/>
        </w:rPr>
        <w:t xml:space="preserve"> (</w:t>
      </w:r>
      <w:r w:rsidR="00A128B2">
        <w:rPr>
          <w:sz w:val="24"/>
          <w:szCs w:val="24"/>
        </w:rPr>
        <w:t xml:space="preserve">Ross and Wu, 1996; </w:t>
      </w:r>
      <w:r w:rsidR="0074277C" w:rsidRPr="0074277C">
        <w:rPr>
          <w:sz w:val="24"/>
          <w:szCs w:val="24"/>
        </w:rPr>
        <w:t>Birdthisle, 2008</w:t>
      </w:r>
      <w:r w:rsidR="0074277C">
        <w:rPr>
          <w:sz w:val="24"/>
          <w:szCs w:val="24"/>
        </w:rPr>
        <w:t xml:space="preserve">; Idris et al., 2012) </w:t>
      </w:r>
      <w:bookmarkEnd w:id="49"/>
      <w:r w:rsidR="0074277C">
        <w:rPr>
          <w:sz w:val="24"/>
          <w:szCs w:val="24"/>
        </w:rPr>
        <w:t xml:space="preserve">and </w:t>
      </w:r>
      <w:r w:rsidR="00BB28E6">
        <w:rPr>
          <w:sz w:val="24"/>
          <w:szCs w:val="24"/>
        </w:rPr>
        <w:t>concerning</w:t>
      </w:r>
      <w:r w:rsidR="0074277C">
        <w:rPr>
          <w:sz w:val="24"/>
          <w:szCs w:val="24"/>
        </w:rPr>
        <w:t xml:space="preserve"> </w:t>
      </w:r>
      <w:r w:rsidR="0041777A">
        <w:rPr>
          <w:sz w:val="24"/>
          <w:szCs w:val="24"/>
        </w:rPr>
        <w:t>YP</w:t>
      </w:r>
      <w:r w:rsidR="0074277C">
        <w:rPr>
          <w:sz w:val="24"/>
          <w:szCs w:val="24"/>
        </w:rPr>
        <w:t xml:space="preserve">, it has the main purpose to aid them gain certain qualifications, improving their chances for entering higher education or </w:t>
      </w:r>
      <w:r>
        <w:rPr>
          <w:sz w:val="24"/>
          <w:szCs w:val="24"/>
        </w:rPr>
        <w:t xml:space="preserve">securing </w:t>
      </w:r>
      <w:r w:rsidR="0074277C">
        <w:rPr>
          <w:sz w:val="24"/>
          <w:szCs w:val="24"/>
        </w:rPr>
        <w:t>better employment prospects</w:t>
      </w:r>
      <w:r w:rsidR="00372DD6">
        <w:rPr>
          <w:sz w:val="24"/>
          <w:szCs w:val="24"/>
        </w:rPr>
        <w:t xml:space="preserve"> (</w:t>
      </w:r>
      <w:r w:rsidR="000867AF">
        <w:rPr>
          <w:sz w:val="24"/>
          <w:szCs w:val="24"/>
        </w:rPr>
        <w:t>Payne, 2003</w:t>
      </w:r>
      <w:r w:rsidR="00372DD6">
        <w:rPr>
          <w:sz w:val="24"/>
          <w:szCs w:val="24"/>
        </w:rPr>
        <w:t>)</w:t>
      </w:r>
      <w:r w:rsidR="0074277C">
        <w:rPr>
          <w:sz w:val="24"/>
          <w:szCs w:val="24"/>
        </w:rPr>
        <w:t>.</w:t>
      </w:r>
      <w:r w:rsidR="00A128B2">
        <w:rPr>
          <w:sz w:val="24"/>
          <w:szCs w:val="24"/>
        </w:rPr>
        <w:t xml:space="preserve"> </w:t>
      </w:r>
    </w:p>
    <w:p w14:paraId="16A1D489" w14:textId="4A4F1C66" w:rsidR="001E1689" w:rsidRDefault="00A128B2" w:rsidP="006D2964">
      <w:pPr>
        <w:spacing w:after="0" w:line="360" w:lineRule="auto"/>
        <w:jc w:val="both"/>
        <w:rPr>
          <w:sz w:val="24"/>
          <w:szCs w:val="24"/>
        </w:rPr>
      </w:pPr>
      <w:r>
        <w:rPr>
          <w:sz w:val="24"/>
          <w:szCs w:val="24"/>
        </w:rPr>
        <w:t xml:space="preserve">In a world </w:t>
      </w:r>
      <w:r w:rsidR="00960EEE">
        <w:rPr>
          <w:sz w:val="24"/>
          <w:szCs w:val="24"/>
        </w:rPr>
        <w:t xml:space="preserve">where change is the only constant, education </w:t>
      </w:r>
      <w:r w:rsidR="00A36A2E">
        <w:rPr>
          <w:sz w:val="24"/>
          <w:szCs w:val="24"/>
        </w:rPr>
        <w:t xml:space="preserve">content </w:t>
      </w:r>
      <w:r w:rsidR="00960EEE">
        <w:rPr>
          <w:sz w:val="24"/>
          <w:szCs w:val="24"/>
        </w:rPr>
        <w:t xml:space="preserve">should alter context to </w:t>
      </w:r>
      <w:r w:rsidR="002055AE">
        <w:rPr>
          <w:sz w:val="24"/>
          <w:szCs w:val="24"/>
        </w:rPr>
        <w:t>complement</w:t>
      </w:r>
      <w:r w:rsidR="00960EEE">
        <w:rPr>
          <w:sz w:val="24"/>
          <w:szCs w:val="24"/>
        </w:rPr>
        <w:t xml:space="preserve"> the demands imposed by the </w:t>
      </w:r>
      <w:r w:rsidR="00CC558A">
        <w:rPr>
          <w:sz w:val="24"/>
          <w:szCs w:val="24"/>
        </w:rPr>
        <w:t xml:space="preserve">changes in </w:t>
      </w:r>
      <w:r w:rsidR="00960EEE">
        <w:rPr>
          <w:sz w:val="24"/>
          <w:szCs w:val="24"/>
        </w:rPr>
        <w:t xml:space="preserve">social, economic and environmental </w:t>
      </w:r>
      <w:r w:rsidR="00CC558A">
        <w:rPr>
          <w:sz w:val="24"/>
          <w:szCs w:val="24"/>
        </w:rPr>
        <w:t>varieties</w:t>
      </w:r>
      <w:r w:rsidR="00960EEE">
        <w:rPr>
          <w:sz w:val="24"/>
          <w:szCs w:val="24"/>
        </w:rPr>
        <w:t xml:space="preserve">; education levels </w:t>
      </w:r>
      <w:r w:rsidR="00150D3E">
        <w:rPr>
          <w:sz w:val="24"/>
          <w:szCs w:val="24"/>
        </w:rPr>
        <w:t>will indicate how capable individuals are of managing quality of life</w:t>
      </w:r>
      <w:r w:rsidR="001C3759">
        <w:rPr>
          <w:sz w:val="24"/>
          <w:szCs w:val="24"/>
        </w:rPr>
        <w:t xml:space="preserve">; </w:t>
      </w:r>
      <w:r w:rsidR="00CC558A">
        <w:rPr>
          <w:sz w:val="24"/>
          <w:szCs w:val="24"/>
        </w:rPr>
        <w:t>a deficit in educated people will have a major impact on future progress</w:t>
      </w:r>
      <w:r w:rsidR="00150D3E">
        <w:rPr>
          <w:sz w:val="24"/>
          <w:szCs w:val="24"/>
        </w:rPr>
        <w:t xml:space="preserve"> (</w:t>
      </w:r>
      <w:r w:rsidRPr="00A128B2">
        <w:rPr>
          <w:sz w:val="24"/>
          <w:szCs w:val="24"/>
        </w:rPr>
        <w:t>Ross and Wu</w:t>
      </w:r>
      <w:r w:rsidR="00150D3E">
        <w:rPr>
          <w:sz w:val="24"/>
          <w:szCs w:val="24"/>
        </w:rPr>
        <w:t>,</w:t>
      </w:r>
      <w:r w:rsidRPr="00A128B2">
        <w:rPr>
          <w:sz w:val="24"/>
          <w:szCs w:val="24"/>
        </w:rPr>
        <w:t>1996</w:t>
      </w:r>
      <w:r w:rsidR="00CC558A">
        <w:rPr>
          <w:sz w:val="24"/>
          <w:szCs w:val="24"/>
        </w:rPr>
        <w:t>; Idris et.al, 2012</w:t>
      </w:r>
      <w:r w:rsidR="00150D3E">
        <w:rPr>
          <w:sz w:val="24"/>
          <w:szCs w:val="24"/>
        </w:rPr>
        <w:t>).</w:t>
      </w:r>
      <w:r w:rsidR="00CC558A">
        <w:rPr>
          <w:sz w:val="24"/>
          <w:szCs w:val="24"/>
        </w:rPr>
        <w:t xml:space="preserve"> </w:t>
      </w:r>
    </w:p>
    <w:p w14:paraId="1D074A04" w14:textId="48156CC4" w:rsidR="00A128B2" w:rsidRDefault="00F20D09" w:rsidP="006D2964">
      <w:pPr>
        <w:spacing w:after="0" w:line="360" w:lineRule="auto"/>
        <w:jc w:val="both"/>
        <w:rPr>
          <w:sz w:val="24"/>
          <w:szCs w:val="24"/>
        </w:rPr>
      </w:pPr>
      <w:r>
        <w:rPr>
          <w:sz w:val="24"/>
          <w:szCs w:val="24"/>
        </w:rPr>
        <w:t xml:space="preserve">Particularly, </w:t>
      </w:r>
      <w:r w:rsidR="00C02D34">
        <w:rPr>
          <w:sz w:val="24"/>
          <w:szCs w:val="24"/>
        </w:rPr>
        <w:t>enterprise education as identified by</w:t>
      </w:r>
      <w:r w:rsidR="00855997" w:rsidRPr="00855997">
        <w:t xml:space="preserve"> </w:t>
      </w:r>
      <w:r w:rsidR="00855997" w:rsidRPr="00855997">
        <w:rPr>
          <w:sz w:val="24"/>
          <w:szCs w:val="24"/>
        </w:rPr>
        <w:t>The Quality Assurance Agency for Higher Education</w:t>
      </w:r>
      <w:r w:rsidR="00C02D34">
        <w:rPr>
          <w:sz w:val="24"/>
          <w:szCs w:val="24"/>
        </w:rPr>
        <w:t xml:space="preserve"> </w:t>
      </w:r>
      <w:r w:rsidR="00CC275B">
        <w:rPr>
          <w:sz w:val="24"/>
          <w:szCs w:val="24"/>
        </w:rPr>
        <w:t xml:space="preserve">{QAA </w:t>
      </w:r>
      <w:r w:rsidR="00C02D34">
        <w:rPr>
          <w:sz w:val="24"/>
          <w:szCs w:val="24"/>
        </w:rPr>
        <w:t>(2018)</w:t>
      </w:r>
      <w:r w:rsidR="00CC275B">
        <w:rPr>
          <w:sz w:val="24"/>
          <w:szCs w:val="24"/>
        </w:rPr>
        <w:t>}</w:t>
      </w:r>
      <w:r w:rsidR="00C02D34">
        <w:rPr>
          <w:sz w:val="24"/>
          <w:szCs w:val="24"/>
        </w:rPr>
        <w:t xml:space="preserve"> develops </w:t>
      </w:r>
      <w:r w:rsidR="009B4C79">
        <w:rPr>
          <w:sz w:val="24"/>
          <w:szCs w:val="24"/>
        </w:rPr>
        <w:t>proficiencies</w:t>
      </w:r>
      <w:r w:rsidR="00C02D34">
        <w:rPr>
          <w:sz w:val="24"/>
          <w:szCs w:val="24"/>
        </w:rPr>
        <w:t xml:space="preserve"> such as enquiry, critical thinking</w:t>
      </w:r>
      <w:r w:rsidR="001C3759">
        <w:rPr>
          <w:sz w:val="24"/>
          <w:szCs w:val="24"/>
        </w:rPr>
        <w:t xml:space="preserve"> and</w:t>
      </w:r>
      <w:r w:rsidR="00C02D34">
        <w:rPr>
          <w:sz w:val="24"/>
          <w:szCs w:val="24"/>
        </w:rPr>
        <w:t xml:space="preserve"> future orientated thinking equipping individual with the ability to face any career challenges </w:t>
      </w:r>
      <w:r w:rsidR="00BB28E6">
        <w:rPr>
          <w:sz w:val="24"/>
          <w:szCs w:val="24"/>
        </w:rPr>
        <w:t xml:space="preserve">with </w:t>
      </w:r>
      <w:r>
        <w:rPr>
          <w:sz w:val="24"/>
          <w:szCs w:val="24"/>
        </w:rPr>
        <w:t xml:space="preserve">gained </w:t>
      </w:r>
      <w:bookmarkStart w:id="50" w:name="_Hlk514062034"/>
      <w:r>
        <w:rPr>
          <w:sz w:val="24"/>
          <w:szCs w:val="24"/>
        </w:rPr>
        <w:t xml:space="preserve">awareness for </w:t>
      </w:r>
      <w:r w:rsidR="009B4C79">
        <w:rPr>
          <w:sz w:val="24"/>
          <w:szCs w:val="24"/>
        </w:rPr>
        <w:t>community</w:t>
      </w:r>
      <w:r>
        <w:rPr>
          <w:sz w:val="24"/>
          <w:szCs w:val="24"/>
        </w:rPr>
        <w:t xml:space="preserve"> and social responsibility</w:t>
      </w:r>
      <w:bookmarkEnd w:id="50"/>
      <w:r>
        <w:rPr>
          <w:sz w:val="24"/>
          <w:szCs w:val="24"/>
        </w:rPr>
        <w:t>.</w:t>
      </w:r>
    </w:p>
    <w:p w14:paraId="352FD74F" w14:textId="77777777" w:rsidR="002F6D89" w:rsidRDefault="002F6D89" w:rsidP="006D2964">
      <w:pPr>
        <w:spacing w:after="0" w:line="360" w:lineRule="auto"/>
        <w:jc w:val="both"/>
        <w:rPr>
          <w:sz w:val="24"/>
          <w:szCs w:val="24"/>
        </w:rPr>
      </w:pPr>
    </w:p>
    <w:p w14:paraId="11D0FAD1" w14:textId="56614AC2" w:rsidR="00D740EB" w:rsidRDefault="00D740EB" w:rsidP="006D2964">
      <w:pPr>
        <w:spacing w:after="0" w:line="360" w:lineRule="auto"/>
        <w:jc w:val="both"/>
        <w:rPr>
          <w:sz w:val="24"/>
          <w:szCs w:val="24"/>
        </w:rPr>
      </w:pPr>
      <w:r>
        <w:rPr>
          <w:sz w:val="24"/>
          <w:szCs w:val="24"/>
        </w:rPr>
        <w:lastRenderedPageBreak/>
        <w:t>In theory</w:t>
      </w:r>
      <w:bookmarkStart w:id="51" w:name="_Hlk513690064"/>
      <w:r>
        <w:rPr>
          <w:sz w:val="24"/>
          <w:szCs w:val="24"/>
        </w:rPr>
        <w:t xml:space="preserve">, SBs education is beneficial for a variety of reasons: could increase awareness among </w:t>
      </w:r>
      <w:r w:rsidR="00CC275B">
        <w:rPr>
          <w:sz w:val="24"/>
          <w:szCs w:val="24"/>
        </w:rPr>
        <w:t>YP</w:t>
      </w:r>
      <w:r>
        <w:rPr>
          <w:sz w:val="24"/>
          <w:szCs w:val="24"/>
        </w:rPr>
        <w:t xml:space="preserve">, </w:t>
      </w:r>
      <w:r w:rsidR="006C7F0A">
        <w:rPr>
          <w:sz w:val="24"/>
          <w:szCs w:val="24"/>
        </w:rPr>
        <w:t xml:space="preserve">promotes the </w:t>
      </w:r>
      <w:r w:rsidR="000A3AD3">
        <w:rPr>
          <w:sz w:val="24"/>
          <w:szCs w:val="24"/>
        </w:rPr>
        <w:t xml:space="preserve">social </w:t>
      </w:r>
      <w:r w:rsidR="006C7F0A">
        <w:rPr>
          <w:sz w:val="24"/>
          <w:szCs w:val="24"/>
        </w:rPr>
        <w:t xml:space="preserve">responsibility that everyone should have towards society, emphasises a new business structure that is dynamic, ethical and sustainable </w:t>
      </w:r>
      <w:r w:rsidR="000A3AD3">
        <w:rPr>
          <w:sz w:val="24"/>
          <w:szCs w:val="24"/>
        </w:rPr>
        <w:t>that already has</w:t>
      </w:r>
      <w:r w:rsidR="006C7F0A">
        <w:rPr>
          <w:sz w:val="24"/>
          <w:szCs w:val="24"/>
        </w:rPr>
        <w:t xml:space="preserve"> </w:t>
      </w:r>
      <w:r w:rsidR="000A3AD3">
        <w:rPr>
          <w:sz w:val="24"/>
          <w:szCs w:val="24"/>
        </w:rPr>
        <w:t>well-</w:t>
      </w:r>
      <w:r w:rsidR="006C7F0A">
        <w:rPr>
          <w:sz w:val="24"/>
          <w:szCs w:val="24"/>
        </w:rPr>
        <w:t xml:space="preserve">established reputation to positively impacting </w:t>
      </w:r>
      <w:r w:rsidR="00A63D15">
        <w:rPr>
          <w:sz w:val="24"/>
          <w:szCs w:val="24"/>
        </w:rPr>
        <w:t>when</w:t>
      </w:r>
      <w:r w:rsidR="006C7F0A">
        <w:rPr>
          <w:sz w:val="24"/>
          <w:szCs w:val="24"/>
        </w:rPr>
        <w:t xml:space="preserve"> tackling wider social, economic and environmental concerns (</w:t>
      </w:r>
      <w:bookmarkStart w:id="52" w:name="_Hlk513690956"/>
      <w:r w:rsidR="006C7F0A">
        <w:rPr>
          <w:sz w:val="24"/>
          <w:szCs w:val="24"/>
        </w:rPr>
        <w:t>Cone, 200</w:t>
      </w:r>
      <w:r w:rsidR="008F4436">
        <w:rPr>
          <w:sz w:val="24"/>
          <w:szCs w:val="24"/>
        </w:rPr>
        <w:t>9; Rae, 2010</w:t>
      </w:r>
      <w:bookmarkEnd w:id="52"/>
      <w:r w:rsidR="008F4436">
        <w:rPr>
          <w:sz w:val="24"/>
          <w:szCs w:val="24"/>
        </w:rPr>
        <w:t>).</w:t>
      </w:r>
      <w:bookmarkEnd w:id="51"/>
    </w:p>
    <w:p w14:paraId="3048A113" w14:textId="6B2BEC1F" w:rsidR="00331D62" w:rsidRDefault="008F4436" w:rsidP="006D2964">
      <w:pPr>
        <w:spacing w:after="0" w:line="360" w:lineRule="auto"/>
        <w:jc w:val="both"/>
        <w:rPr>
          <w:sz w:val="24"/>
          <w:szCs w:val="24"/>
        </w:rPr>
      </w:pPr>
      <w:r>
        <w:rPr>
          <w:sz w:val="24"/>
          <w:szCs w:val="24"/>
        </w:rPr>
        <w:t>In practice</w:t>
      </w:r>
      <w:r w:rsidR="00D740EB">
        <w:rPr>
          <w:sz w:val="24"/>
          <w:szCs w:val="24"/>
        </w:rPr>
        <w:t xml:space="preserve">, </w:t>
      </w:r>
      <w:r w:rsidR="00BB28E6">
        <w:rPr>
          <w:sz w:val="24"/>
          <w:szCs w:val="24"/>
        </w:rPr>
        <w:t>past research</w:t>
      </w:r>
      <w:r w:rsidR="000E223A">
        <w:rPr>
          <w:sz w:val="24"/>
          <w:szCs w:val="24"/>
        </w:rPr>
        <w:t xml:space="preserve"> </w:t>
      </w:r>
      <w:r w:rsidR="00CC558A">
        <w:rPr>
          <w:sz w:val="24"/>
          <w:szCs w:val="24"/>
        </w:rPr>
        <w:t xml:space="preserve">revealed that SBs education </w:t>
      </w:r>
      <w:r w:rsidR="000E223A">
        <w:rPr>
          <w:sz w:val="24"/>
          <w:szCs w:val="24"/>
        </w:rPr>
        <w:t>was</w:t>
      </w:r>
      <w:r w:rsidR="00CC558A">
        <w:rPr>
          <w:sz w:val="24"/>
          <w:szCs w:val="24"/>
        </w:rPr>
        <w:t xml:space="preserve"> non-existent</w:t>
      </w:r>
      <w:r w:rsidR="000E223A">
        <w:rPr>
          <w:sz w:val="24"/>
          <w:szCs w:val="24"/>
        </w:rPr>
        <w:t xml:space="preserve"> with</w:t>
      </w:r>
      <w:r w:rsidR="00CC558A">
        <w:rPr>
          <w:sz w:val="24"/>
          <w:szCs w:val="24"/>
        </w:rPr>
        <w:t xml:space="preserve"> Coleg Ceredigion </w:t>
      </w:r>
      <w:r w:rsidR="000E223A">
        <w:rPr>
          <w:sz w:val="24"/>
          <w:szCs w:val="24"/>
        </w:rPr>
        <w:t>being</w:t>
      </w:r>
      <w:r w:rsidR="00CC558A">
        <w:rPr>
          <w:sz w:val="24"/>
          <w:szCs w:val="24"/>
        </w:rPr>
        <w:t xml:space="preserve"> the only education</w:t>
      </w:r>
      <w:r w:rsidR="000E223A">
        <w:rPr>
          <w:sz w:val="24"/>
          <w:szCs w:val="24"/>
        </w:rPr>
        <w:t xml:space="preserve">al institution in the region to incorporate some </w:t>
      </w:r>
      <w:r w:rsidR="00BB28E6">
        <w:rPr>
          <w:sz w:val="24"/>
          <w:szCs w:val="24"/>
        </w:rPr>
        <w:t>SE</w:t>
      </w:r>
      <w:r w:rsidR="000E223A">
        <w:rPr>
          <w:sz w:val="24"/>
          <w:szCs w:val="24"/>
        </w:rPr>
        <w:t xml:space="preserve"> teaching by </w:t>
      </w:r>
      <w:r w:rsidR="000A3AD3">
        <w:rPr>
          <w:sz w:val="24"/>
          <w:szCs w:val="24"/>
        </w:rPr>
        <w:t>one</w:t>
      </w:r>
      <w:r w:rsidR="000E223A">
        <w:rPr>
          <w:sz w:val="24"/>
          <w:szCs w:val="24"/>
        </w:rPr>
        <w:t xml:space="preserve"> lecturer’</w:t>
      </w:r>
      <w:r w:rsidR="000A3AD3">
        <w:rPr>
          <w:sz w:val="24"/>
          <w:szCs w:val="24"/>
        </w:rPr>
        <w:t>s</w:t>
      </w:r>
      <w:r w:rsidR="000E223A">
        <w:rPr>
          <w:sz w:val="24"/>
          <w:szCs w:val="24"/>
        </w:rPr>
        <w:t xml:space="preserve"> choice to inspire and nurture social change</w:t>
      </w:r>
      <w:r w:rsidR="00331D62">
        <w:rPr>
          <w:sz w:val="24"/>
          <w:szCs w:val="24"/>
        </w:rPr>
        <w:t>.</w:t>
      </w:r>
      <w:r w:rsidR="00BB28E6">
        <w:rPr>
          <w:sz w:val="24"/>
          <w:szCs w:val="24"/>
        </w:rPr>
        <w:t xml:space="preserve"> </w:t>
      </w:r>
      <w:r w:rsidR="00331D62">
        <w:rPr>
          <w:sz w:val="24"/>
          <w:szCs w:val="24"/>
        </w:rPr>
        <w:t xml:space="preserve">Furthermore, the findings </w:t>
      </w:r>
      <w:r w:rsidR="00331D62" w:rsidRPr="00331D62">
        <w:rPr>
          <w:sz w:val="24"/>
          <w:szCs w:val="24"/>
        </w:rPr>
        <w:t>clearly exposed that 54% of the college and university business students taking part in the research knew nothing or very little of SBs; 77% did not know of any social businesses operating in the area; 92% were aware of some negative effects that unemployment ha</w:t>
      </w:r>
      <w:r w:rsidR="00BB28E6">
        <w:rPr>
          <w:sz w:val="24"/>
          <w:szCs w:val="24"/>
        </w:rPr>
        <w:t>d</w:t>
      </w:r>
      <w:r w:rsidR="00331D62" w:rsidRPr="00331D62">
        <w:rPr>
          <w:sz w:val="24"/>
          <w:szCs w:val="24"/>
        </w:rPr>
        <w:t xml:space="preserve"> overall; and 77% of them were never involved in SBs type of projects. When asked to suggest ways of increasing SBs awareness, 73% of them gave varied answers including: through schools and colleges; involvement in activities with social purpose; a general inclusion of </w:t>
      </w:r>
      <w:r w:rsidR="0041777A">
        <w:rPr>
          <w:sz w:val="24"/>
          <w:szCs w:val="24"/>
        </w:rPr>
        <w:t>SE</w:t>
      </w:r>
      <w:r w:rsidR="00331D62" w:rsidRPr="00331D62">
        <w:rPr>
          <w:sz w:val="24"/>
          <w:szCs w:val="24"/>
        </w:rPr>
        <w:t xml:space="preserve"> courses and a better profiling in the media of successful SBs as role models (Somicu, 2012).</w:t>
      </w:r>
    </w:p>
    <w:p w14:paraId="7A2F7460" w14:textId="77777777" w:rsidR="00C02D34" w:rsidRPr="00331D62" w:rsidRDefault="00C02D34" w:rsidP="006D2964">
      <w:pPr>
        <w:spacing w:after="0" w:line="360" w:lineRule="auto"/>
        <w:jc w:val="both"/>
        <w:rPr>
          <w:sz w:val="24"/>
          <w:szCs w:val="24"/>
        </w:rPr>
      </w:pPr>
    </w:p>
    <w:p w14:paraId="6D58288C" w14:textId="1612D3E2" w:rsidR="00331D62" w:rsidRDefault="00331D62" w:rsidP="006D2964">
      <w:pPr>
        <w:spacing w:after="0" w:line="360" w:lineRule="auto"/>
        <w:jc w:val="both"/>
        <w:rPr>
          <w:sz w:val="24"/>
          <w:szCs w:val="24"/>
        </w:rPr>
      </w:pPr>
      <w:r w:rsidRPr="00331D62">
        <w:rPr>
          <w:sz w:val="24"/>
          <w:szCs w:val="24"/>
        </w:rPr>
        <w:t xml:space="preserve">These findings advocated for a better liaison amongst Welsh Government, education providers, Edexcel and BTEC courses to integrate SBs learning as part of the teaching curriculum in Wales to give </w:t>
      </w:r>
      <w:r w:rsidR="00CC275B">
        <w:rPr>
          <w:sz w:val="24"/>
          <w:szCs w:val="24"/>
        </w:rPr>
        <w:t>YP</w:t>
      </w:r>
      <w:r w:rsidRPr="00331D62">
        <w:rPr>
          <w:sz w:val="24"/>
          <w:szCs w:val="24"/>
        </w:rPr>
        <w:t xml:space="preserve"> the opportunity to understand the importance of </w:t>
      </w:r>
      <w:r w:rsidR="004A2088">
        <w:rPr>
          <w:sz w:val="24"/>
          <w:szCs w:val="24"/>
        </w:rPr>
        <w:t>SE</w:t>
      </w:r>
      <w:r w:rsidRPr="00331D62">
        <w:rPr>
          <w:sz w:val="24"/>
          <w:szCs w:val="24"/>
        </w:rPr>
        <w:t xml:space="preserve"> and the </w:t>
      </w:r>
      <w:r w:rsidR="00C02D34">
        <w:rPr>
          <w:sz w:val="24"/>
          <w:szCs w:val="24"/>
        </w:rPr>
        <w:t>opportunity</w:t>
      </w:r>
      <w:r w:rsidRPr="00331D62">
        <w:rPr>
          <w:sz w:val="24"/>
          <w:szCs w:val="24"/>
        </w:rPr>
        <w:t xml:space="preserve"> to be part of it if they cho</w:t>
      </w:r>
      <w:r w:rsidR="002048B3">
        <w:rPr>
          <w:sz w:val="24"/>
          <w:szCs w:val="24"/>
        </w:rPr>
        <w:t>ose</w:t>
      </w:r>
      <w:r w:rsidRPr="00331D62">
        <w:rPr>
          <w:sz w:val="24"/>
          <w:szCs w:val="24"/>
        </w:rPr>
        <w:t xml:space="preserve"> so</w:t>
      </w:r>
      <w:r w:rsidR="0048734B">
        <w:rPr>
          <w:sz w:val="24"/>
          <w:szCs w:val="24"/>
        </w:rPr>
        <w:t xml:space="preserve">. In agreement with this, Wilson (2011) has acknowledged </w:t>
      </w:r>
      <w:r w:rsidR="00C02D34">
        <w:rPr>
          <w:sz w:val="24"/>
          <w:szCs w:val="24"/>
        </w:rPr>
        <w:t xml:space="preserve">the </w:t>
      </w:r>
      <w:r w:rsidR="0048734B">
        <w:rPr>
          <w:sz w:val="24"/>
          <w:szCs w:val="24"/>
        </w:rPr>
        <w:t>need</w:t>
      </w:r>
      <w:r w:rsidR="00C02D34">
        <w:rPr>
          <w:sz w:val="24"/>
          <w:szCs w:val="24"/>
        </w:rPr>
        <w:t xml:space="preserve"> for a strong infrastructure to support and enhance the development of enterprise in general, across the teaching curriculum.</w:t>
      </w:r>
    </w:p>
    <w:p w14:paraId="55CBEE25" w14:textId="77777777" w:rsidR="001F2E4D" w:rsidRDefault="001F2E4D" w:rsidP="006D2964">
      <w:pPr>
        <w:spacing w:after="0" w:line="360" w:lineRule="auto"/>
        <w:jc w:val="both"/>
        <w:rPr>
          <w:sz w:val="24"/>
          <w:szCs w:val="24"/>
        </w:rPr>
      </w:pPr>
    </w:p>
    <w:p w14:paraId="64E0DF3D" w14:textId="3FD0437E" w:rsidR="00DA05C8" w:rsidRDefault="00331D62" w:rsidP="006D2964">
      <w:pPr>
        <w:spacing w:after="0" w:line="360" w:lineRule="auto"/>
        <w:jc w:val="both"/>
        <w:rPr>
          <w:sz w:val="24"/>
          <w:szCs w:val="24"/>
        </w:rPr>
      </w:pPr>
      <w:r>
        <w:rPr>
          <w:sz w:val="24"/>
          <w:szCs w:val="24"/>
        </w:rPr>
        <w:t xml:space="preserve">Five years on - in theory </w:t>
      </w:r>
      <w:r w:rsidR="00356803">
        <w:rPr>
          <w:sz w:val="24"/>
          <w:szCs w:val="24"/>
        </w:rPr>
        <w:t xml:space="preserve">a significant progress has been made towards enterprise and SBs education. Perhaps the most notable one is the </w:t>
      </w:r>
      <w:r w:rsidR="001F2E4D">
        <w:rPr>
          <w:sz w:val="24"/>
          <w:szCs w:val="24"/>
        </w:rPr>
        <w:t xml:space="preserve">introduction in 2015, of </w:t>
      </w:r>
      <w:r w:rsidR="00356803">
        <w:rPr>
          <w:sz w:val="24"/>
          <w:szCs w:val="24"/>
        </w:rPr>
        <w:t>Skill Challenge Certificate (SCC) within the Welsh Baccalaureate (Welsh Bacc) in Wales</w:t>
      </w:r>
      <w:r w:rsidR="00CC4124">
        <w:rPr>
          <w:sz w:val="24"/>
          <w:szCs w:val="24"/>
        </w:rPr>
        <w:t xml:space="preserve">. Welsh Bacc </w:t>
      </w:r>
      <w:r w:rsidR="00045962">
        <w:rPr>
          <w:sz w:val="24"/>
          <w:szCs w:val="24"/>
        </w:rPr>
        <w:t>is a qualification for 14 to 19 year</w:t>
      </w:r>
      <w:r w:rsidR="00DC051B">
        <w:rPr>
          <w:sz w:val="24"/>
          <w:szCs w:val="24"/>
        </w:rPr>
        <w:t>s</w:t>
      </w:r>
      <w:r w:rsidR="00045962">
        <w:rPr>
          <w:sz w:val="24"/>
          <w:szCs w:val="24"/>
        </w:rPr>
        <w:t xml:space="preserve"> old students in Wales and it is </w:t>
      </w:r>
      <w:r w:rsidR="00CC4124">
        <w:rPr>
          <w:sz w:val="24"/>
          <w:szCs w:val="24"/>
        </w:rPr>
        <w:t>said to provide engagement opportunities for learners as part of a continuum meant to bridge education from school to further education frameworks</w:t>
      </w:r>
      <w:r w:rsidR="006B2302">
        <w:rPr>
          <w:sz w:val="24"/>
          <w:szCs w:val="24"/>
        </w:rPr>
        <w:t xml:space="preserve"> and in preparation for employability, further study</w:t>
      </w:r>
      <w:r w:rsidR="001D78C6">
        <w:rPr>
          <w:sz w:val="24"/>
          <w:szCs w:val="24"/>
        </w:rPr>
        <w:t xml:space="preserve">, </w:t>
      </w:r>
      <w:bookmarkStart w:id="53" w:name="_Hlk513684518"/>
      <w:r w:rsidR="006B2302">
        <w:rPr>
          <w:sz w:val="24"/>
          <w:szCs w:val="24"/>
        </w:rPr>
        <w:t>soci</w:t>
      </w:r>
      <w:r w:rsidR="001D78C6">
        <w:rPr>
          <w:sz w:val="24"/>
          <w:szCs w:val="24"/>
        </w:rPr>
        <w:t>etal</w:t>
      </w:r>
      <w:r w:rsidR="006B2302">
        <w:rPr>
          <w:sz w:val="24"/>
          <w:szCs w:val="24"/>
        </w:rPr>
        <w:t xml:space="preserve"> responsibility</w:t>
      </w:r>
      <w:r w:rsidR="001D78C6" w:rsidRPr="001D78C6">
        <w:t xml:space="preserve"> </w:t>
      </w:r>
      <w:r w:rsidR="001D78C6" w:rsidRPr="001D78C6">
        <w:rPr>
          <w:sz w:val="24"/>
          <w:szCs w:val="24"/>
        </w:rPr>
        <w:t>and contribution to benefit both: community and economy</w:t>
      </w:r>
      <w:r w:rsidR="001D78C6">
        <w:rPr>
          <w:sz w:val="24"/>
          <w:szCs w:val="24"/>
        </w:rPr>
        <w:t xml:space="preserve"> </w:t>
      </w:r>
      <w:r w:rsidR="001D78C6" w:rsidRPr="001D78C6">
        <w:rPr>
          <w:sz w:val="24"/>
          <w:szCs w:val="24"/>
        </w:rPr>
        <w:t>(Mason</w:t>
      </w:r>
      <w:r w:rsidR="006125FE">
        <w:rPr>
          <w:sz w:val="24"/>
          <w:szCs w:val="24"/>
        </w:rPr>
        <w:t xml:space="preserve"> et al.</w:t>
      </w:r>
      <w:r w:rsidR="001D78C6" w:rsidRPr="001D78C6">
        <w:rPr>
          <w:sz w:val="24"/>
          <w:szCs w:val="24"/>
        </w:rPr>
        <w:t>200</w:t>
      </w:r>
      <w:r w:rsidR="006125FE">
        <w:rPr>
          <w:sz w:val="24"/>
          <w:szCs w:val="24"/>
        </w:rPr>
        <w:t>6</w:t>
      </w:r>
      <w:r w:rsidR="001D78C6">
        <w:rPr>
          <w:sz w:val="24"/>
          <w:szCs w:val="24"/>
        </w:rPr>
        <w:t xml:space="preserve">:2; </w:t>
      </w:r>
      <w:r w:rsidR="001D78C6" w:rsidRPr="001D78C6">
        <w:rPr>
          <w:sz w:val="24"/>
          <w:szCs w:val="24"/>
        </w:rPr>
        <w:t>Blackmore et al. 2016</w:t>
      </w:r>
      <w:r w:rsidR="001D78C6">
        <w:rPr>
          <w:sz w:val="24"/>
          <w:szCs w:val="24"/>
        </w:rPr>
        <w:t>:</w:t>
      </w:r>
      <w:r w:rsidR="001D78C6" w:rsidRPr="001D78C6">
        <w:rPr>
          <w:sz w:val="24"/>
          <w:szCs w:val="24"/>
        </w:rPr>
        <w:t>10</w:t>
      </w:r>
      <w:r w:rsidR="006125FE">
        <w:rPr>
          <w:sz w:val="24"/>
          <w:szCs w:val="24"/>
        </w:rPr>
        <w:t xml:space="preserve">; </w:t>
      </w:r>
      <w:r w:rsidR="006125FE" w:rsidRPr="006125FE">
        <w:rPr>
          <w:sz w:val="24"/>
          <w:szCs w:val="24"/>
        </w:rPr>
        <w:t>Qualifications Wales, 2017</w:t>
      </w:r>
      <w:r w:rsidR="00045962">
        <w:rPr>
          <w:sz w:val="24"/>
          <w:szCs w:val="24"/>
        </w:rPr>
        <w:t>, WJEC, 2018</w:t>
      </w:r>
      <w:r w:rsidR="001D78C6">
        <w:rPr>
          <w:sz w:val="24"/>
          <w:szCs w:val="24"/>
        </w:rPr>
        <w:t>).</w:t>
      </w:r>
    </w:p>
    <w:bookmarkEnd w:id="53"/>
    <w:p w14:paraId="322381D1" w14:textId="77777777" w:rsidR="00A95FD2" w:rsidRDefault="00A95FD2" w:rsidP="006D2964">
      <w:pPr>
        <w:spacing w:after="0" w:line="360" w:lineRule="auto"/>
        <w:jc w:val="both"/>
        <w:rPr>
          <w:sz w:val="24"/>
          <w:szCs w:val="24"/>
        </w:rPr>
      </w:pPr>
    </w:p>
    <w:p w14:paraId="58106318" w14:textId="5C8E84ED" w:rsidR="00255119" w:rsidRPr="00255119" w:rsidRDefault="00255119" w:rsidP="00255119">
      <w:pPr>
        <w:pStyle w:val="Caption"/>
        <w:keepNext/>
        <w:jc w:val="both"/>
        <w:rPr>
          <w:sz w:val="24"/>
          <w:szCs w:val="24"/>
        </w:rPr>
      </w:pPr>
      <w:bookmarkStart w:id="54" w:name="_Toc513993092"/>
      <w:r w:rsidRPr="00255119">
        <w:rPr>
          <w:sz w:val="24"/>
          <w:szCs w:val="24"/>
        </w:rPr>
        <w:lastRenderedPageBreak/>
        <w:t xml:space="preserve">Table </w:t>
      </w:r>
      <w:r w:rsidRPr="00255119">
        <w:rPr>
          <w:sz w:val="24"/>
          <w:szCs w:val="24"/>
        </w:rPr>
        <w:fldChar w:fldCharType="begin"/>
      </w:r>
      <w:r w:rsidRPr="00255119">
        <w:rPr>
          <w:sz w:val="24"/>
          <w:szCs w:val="24"/>
        </w:rPr>
        <w:instrText xml:space="preserve"> SEQ Table \* ARABIC </w:instrText>
      </w:r>
      <w:r w:rsidRPr="00255119">
        <w:rPr>
          <w:sz w:val="24"/>
          <w:szCs w:val="24"/>
        </w:rPr>
        <w:fldChar w:fldCharType="separate"/>
      </w:r>
      <w:r w:rsidR="00026CDF">
        <w:rPr>
          <w:noProof/>
          <w:sz w:val="24"/>
          <w:szCs w:val="24"/>
        </w:rPr>
        <w:t>1</w:t>
      </w:r>
      <w:r w:rsidRPr="00255119">
        <w:rPr>
          <w:sz w:val="24"/>
          <w:szCs w:val="24"/>
        </w:rPr>
        <w:fldChar w:fldCharType="end"/>
      </w:r>
      <w:r w:rsidRPr="00255119">
        <w:rPr>
          <w:sz w:val="24"/>
          <w:szCs w:val="24"/>
        </w:rPr>
        <w:t xml:space="preserve"> Skills Certificate Challenge</w:t>
      </w:r>
      <w:bookmarkEnd w:id="54"/>
    </w:p>
    <w:p w14:paraId="6F52A580" w14:textId="318A1238" w:rsidR="006A51C3" w:rsidRPr="00255119" w:rsidRDefault="00A95FD2" w:rsidP="00255119">
      <w:pPr>
        <w:spacing w:after="0" w:line="360" w:lineRule="auto"/>
        <w:jc w:val="both"/>
        <w:rPr>
          <w:sz w:val="24"/>
          <w:szCs w:val="24"/>
        </w:rPr>
      </w:pPr>
      <w:r>
        <w:rPr>
          <w:noProof/>
          <w:sz w:val="24"/>
          <w:szCs w:val="24"/>
        </w:rPr>
        <w:drawing>
          <wp:inline distT="0" distB="0" distL="0" distR="0" wp14:anchorId="2BC65EC1" wp14:editId="742DDA7E">
            <wp:extent cx="5663565" cy="26396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3565" cy="2639695"/>
                    </a:xfrm>
                    <a:prstGeom prst="rect">
                      <a:avLst/>
                    </a:prstGeom>
                    <a:noFill/>
                  </pic:spPr>
                </pic:pic>
              </a:graphicData>
            </a:graphic>
          </wp:inline>
        </w:drawing>
      </w:r>
    </w:p>
    <w:p w14:paraId="27DDB150" w14:textId="6FD1B191" w:rsidR="00B31CE4" w:rsidRDefault="00B31CE4" w:rsidP="006D2964">
      <w:pPr>
        <w:spacing w:after="0" w:line="360" w:lineRule="auto"/>
        <w:jc w:val="both"/>
        <w:rPr>
          <w:sz w:val="24"/>
          <w:szCs w:val="24"/>
        </w:rPr>
      </w:pPr>
      <w:r>
        <w:rPr>
          <w:sz w:val="24"/>
          <w:szCs w:val="24"/>
        </w:rPr>
        <w:t xml:space="preserve">SCC has been introduced with the purpose to encourage real world learning, ensuring that students would develop seven essential employability skills such as </w:t>
      </w:r>
      <w:r w:rsidR="00DA05C8">
        <w:rPr>
          <w:sz w:val="24"/>
          <w:szCs w:val="24"/>
        </w:rPr>
        <w:t>‘</w:t>
      </w:r>
      <w:r w:rsidRPr="006B2302">
        <w:rPr>
          <w:i/>
          <w:sz w:val="24"/>
          <w:szCs w:val="24"/>
        </w:rPr>
        <w:t>numeracy, literacy, digital literacy, critical thinking, problem solving, creativity and innovation, personal effectiveness, planning and organisation</w:t>
      </w:r>
      <w:r w:rsidR="00DA05C8">
        <w:rPr>
          <w:i/>
          <w:sz w:val="24"/>
          <w:szCs w:val="24"/>
        </w:rPr>
        <w:t>’</w:t>
      </w:r>
      <w:r>
        <w:rPr>
          <w:sz w:val="24"/>
          <w:szCs w:val="24"/>
        </w:rPr>
        <w:t xml:space="preserve"> (Engeli and Daly, 2018:11).</w:t>
      </w:r>
      <w:r w:rsidR="00255119">
        <w:rPr>
          <w:sz w:val="24"/>
          <w:szCs w:val="24"/>
        </w:rPr>
        <w:t xml:space="preserve"> Additionally, 50% of the SCC is enterprise education including global citizenship and community challenge, as it can be seen in Table 1 (</w:t>
      </w:r>
      <w:bookmarkStart w:id="55" w:name="_Hlk513691869"/>
      <w:r w:rsidR="00255119">
        <w:rPr>
          <w:sz w:val="24"/>
          <w:szCs w:val="24"/>
        </w:rPr>
        <w:t>Engeli and Daly, 2018</w:t>
      </w:r>
      <w:bookmarkEnd w:id="55"/>
      <w:r w:rsidR="00255119">
        <w:rPr>
          <w:sz w:val="24"/>
          <w:szCs w:val="24"/>
        </w:rPr>
        <w:t>).</w:t>
      </w:r>
    </w:p>
    <w:p w14:paraId="5CF3D539" w14:textId="77777777" w:rsidR="00B31CE4" w:rsidRDefault="00B31CE4" w:rsidP="006D2964">
      <w:pPr>
        <w:spacing w:after="0" w:line="360" w:lineRule="auto"/>
        <w:jc w:val="both"/>
        <w:rPr>
          <w:sz w:val="24"/>
          <w:szCs w:val="24"/>
        </w:rPr>
      </w:pPr>
    </w:p>
    <w:p w14:paraId="28737418" w14:textId="6A41AD86" w:rsidR="00EA13BF" w:rsidRDefault="00E42C06" w:rsidP="006D2964">
      <w:pPr>
        <w:spacing w:after="0" w:line="360" w:lineRule="auto"/>
        <w:jc w:val="both"/>
        <w:rPr>
          <w:color w:val="000000" w:themeColor="text1"/>
          <w:sz w:val="24"/>
          <w:szCs w:val="24"/>
        </w:rPr>
      </w:pPr>
      <w:r w:rsidRPr="00E42C06">
        <w:rPr>
          <w:color w:val="000000" w:themeColor="text1"/>
          <w:sz w:val="24"/>
          <w:szCs w:val="24"/>
        </w:rPr>
        <w:t xml:space="preserve">Such effort is designed </w:t>
      </w:r>
      <w:r>
        <w:rPr>
          <w:color w:val="000000" w:themeColor="text1"/>
          <w:sz w:val="24"/>
          <w:szCs w:val="24"/>
        </w:rPr>
        <w:t>to work in partnership with other governing bodies in Wales</w:t>
      </w:r>
      <w:r w:rsidR="00144117">
        <w:rPr>
          <w:color w:val="000000" w:themeColor="text1"/>
          <w:sz w:val="24"/>
          <w:szCs w:val="24"/>
        </w:rPr>
        <w:t>:</w:t>
      </w:r>
      <w:r>
        <w:rPr>
          <w:color w:val="000000" w:themeColor="text1"/>
          <w:sz w:val="24"/>
          <w:szCs w:val="24"/>
        </w:rPr>
        <w:t xml:space="preserve"> </w:t>
      </w:r>
      <w:r w:rsidRPr="00144117">
        <w:rPr>
          <w:i/>
          <w:color w:val="000000" w:themeColor="text1"/>
          <w:sz w:val="24"/>
          <w:szCs w:val="24"/>
        </w:rPr>
        <w:t>Big Ideas Wales</w:t>
      </w:r>
      <w:r>
        <w:rPr>
          <w:color w:val="000000" w:themeColor="text1"/>
          <w:sz w:val="24"/>
          <w:szCs w:val="24"/>
        </w:rPr>
        <w:t xml:space="preserve"> </w:t>
      </w:r>
      <w:r w:rsidR="00144117">
        <w:rPr>
          <w:color w:val="000000" w:themeColor="text1"/>
          <w:sz w:val="24"/>
          <w:szCs w:val="24"/>
        </w:rPr>
        <w:t xml:space="preserve">offers </w:t>
      </w:r>
      <w:r>
        <w:rPr>
          <w:color w:val="000000" w:themeColor="text1"/>
          <w:sz w:val="24"/>
          <w:szCs w:val="24"/>
        </w:rPr>
        <w:t xml:space="preserve">invaluable </w:t>
      </w:r>
      <w:r w:rsidR="00144117">
        <w:rPr>
          <w:color w:val="000000" w:themeColor="text1"/>
          <w:sz w:val="24"/>
          <w:szCs w:val="24"/>
        </w:rPr>
        <w:t xml:space="preserve">full </w:t>
      </w:r>
      <w:r>
        <w:rPr>
          <w:color w:val="000000" w:themeColor="text1"/>
          <w:sz w:val="24"/>
          <w:szCs w:val="24"/>
        </w:rPr>
        <w:t xml:space="preserve">support </w:t>
      </w:r>
      <w:r w:rsidR="00144117">
        <w:rPr>
          <w:color w:val="000000" w:themeColor="text1"/>
          <w:sz w:val="24"/>
          <w:szCs w:val="24"/>
        </w:rPr>
        <w:t xml:space="preserve">and advice </w:t>
      </w:r>
      <w:r>
        <w:rPr>
          <w:color w:val="000000" w:themeColor="text1"/>
          <w:sz w:val="24"/>
          <w:szCs w:val="24"/>
        </w:rPr>
        <w:t xml:space="preserve">for enterprises in general, whereas </w:t>
      </w:r>
      <w:r w:rsidR="00144117" w:rsidRPr="00144117">
        <w:rPr>
          <w:i/>
          <w:color w:val="000000" w:themeColor="text1"/>
          <w:sz w:val="24"/>
          <w:szCs w:val="24"/>
        </w:rPr>
        <w:t>UnLtd</w:t>
      </w:r>
      <w:r w:rsidR="00144117">
        <w:rPr>
          <w:color w:val="000000" w:themeColor="text1"/>
          <w:sz w:val="24"/>
          <w:szCs w:val="24"/>
        </w:rPr>
        <w:t xml:space="preserve"> and </w:t>
      </w:r>
      <w:r w:rsidR="00144117" w:rsidRPr="00144117">
        <w:rPr>
          <w:i/>
          <w:color w:val="000000" w:themeColor="text1"/>
          <w:sz w:val="24"/>
          <w:szCs w:val="24"/>
        </w:rPr>
        <w:t>Social Business Wales</w:t>
      </w:r>
      <w:r w:rsidR="00144117">
        <w:rPr>
          <w:color w:val="000000" w:themeColor="text1"/>
          <w:sz w:val="24"/>
          <w:szCs w:val="24"/>
        </w:rPr>
        <w:t xml:space="preserve"> are tailored specifically to provide for all needs SBs may have, from business support, industry awards, </w:t>
      </w:r>
      <w:r w:rsidR="00144117" w:rsidRPr="00144117">
        <w:rPr>
          <w:color w:val="000000" w:themeColor="text1"/>
          <w:sz w:val="24"/>
          <w:szCs w:val="24"/>
        </w:rPr>
        <w:t>small cash awards</w:t>
      </w:r>
      <w:r w:rsidR="00144117">
        <w:rPr>
          <w:color w:val="000000" w:themeColor="text1"/>
          <w:sz w:val="24"/>
          <w:szCs w:val="24"/>
        </w:rPr>
        <w:t xml:space="preserve"> </w:t>
      </w:r>
      <w:r w:rsidR="00144117" w:rsidRPr="00144117">
        <w:rPr>
          <w:color w:val="000000" w:themeColor="text1"/>
          <w:sz w:val="24"/>
          <w:szCs w:val="24"/>
        </w:rPr>
        <w:t>support, coaching and networks to stimulate social entrepreneurship for all aged 16 and over</w:t>
      </w:r>
      <w:r w:rsidR="00144117">
        <w:rPr>
          <w:color w:val="000000" w:themeColor="text1"/>
          <w:sz w:val="24"/>
          <w:szCs w:val="24"/>
        </w:rPr>
        <w:t xml:space="preserve">. Furthermore, competitions such as Global Citizenship Challenge </w:t>
      </w:r>
      <w:r w:rsidR="00855997">
        <w:rPr>
          <w:color w:val="000000" w:themeColor="text1"/>
          <w:sz w:val="24"/>
          <w:szCs w:val="24"/>
        </w:rPr>
        <w:t xml:space="preserve">(GCC) </w:t>
      </w:r>
      <w:r w:rsidR="00144117">
        <w:rPr>
          <w:color w:val="000000" w:themeColor="text1"/>
          <w:sz w:val="24"/>
          <w:szCs w:val="24"/>
        </w:rPr>
        <w:t>taking place every year</w:t>
      </w:r>
      <w:r w:rsidR="00EA13BF">
        <w:rPr>
          <w:color w:val="000000" w:themeColor="text1"/>
          <w:sz w:val="24"/>
          <w:szCs w:val="24"/>
        </w:rPr>
        <w:t xml:space="preserve">, is not just a requirement for passing the Welsh Bacc qualification, but it is also intended to allow students to demonstrate knowledge and understanding of global issues including </w:t>
      </w:r>
      <w:r w:rsidR="00855997">
        <w:rPr>
          <w:color w:val="000000" w:themeColor="text1"/>
          <w:sz w:val="24"/>
          <w:szCs w:val="24"/>
        </w:rPr>
        <w:t>PESTEL</w:t>
      </w:r>
      <w:r w:rsidR="00EA13BF">
        <w:rPr>
          <w:color w:val="000000" w:themeColor="text1"/>
          <w:sz w:val="24"/>
          <w:szCs w:val="24"/>
        </w:rPr>
        <w:t xml:space="preserve"> factors (Engeli and Daly, 2018). </w:t>
      </w:r>
    </w:p>
    <w:p w14:paraId="11DBF622" w14:textId="77777777" w:rsidR="00A170A2" w:rsidRDefault="00A170A2" w:rsidP="006D2964">
      <w:pPr>
        <w:spacing w:after="0" w:line="360" w:lineRule="auto"/>
        <w:jc w:val="both"/>
        <w:rPr>
          <w:color w:val="000000" w:themeColor="text1"/>
          <w:sz w:val="24"/>
          <w:szCs w:val="24"/>
        </w:rPr>
      </w:pPr>
    </w:p>
    <w:p w14:paraId="78EDBDF9" w14:textId="31BDD8A2" w:rsidR="00A170A2" w:rsidRDefault="00D2381C" w:rsidP="006D2964">
      <w:pPr>
        <w:spacing w:after="0" w:line="360" w:lineRule="auto"/>
        <w:jc w:val="both"/>
        <w:rPr>
          <w:color w:val="000000" w:themeColor="text1"/>
          <w:sz w:val="24"/>
          <w:szCs w:val="24"/>
        </w:rPr>
      </w:pPr>
      <w:r>
        <w:rPr>
          <w:color w:val="000000" w:themeColor="text1"/>
          <w:sz w:val="24"/>
          <w:szCs w:val="24"/>
        </w:rPr>
        <w:t>A</w:t>
      </w:r>
      <w:r w:rsidR="00A170A2">
        <w:rPr>
          <w:color w:val="000000" w:themeColor="text1"/>
          <w:sz w:val="24"/>
          <w:szCs w:val="24"/>
        </w:rPr>
        <w:t>t university level</w:t>
      </w:r>
      <w:r w:rsidR="00123E4A">
        <w:rPr>
          <w:color w:val="000000" w:themeColor="text1"/>
          <w:sz w:val="24"/>
          <w:szCs w:val="24"/>
        </w:rPr>
        <w:t>,</w:t>
      </w:r>
      <w:r>
        <w:rPr>
          <w:color w:val="000000" w:themeColor="text1"/>
          <w:sz w:val="24"/>
          <w:szCs w:val="24"/>
        </w:rPr>
        <w:t xml:space="preserve"> as a recommendation made by Lord Young in </w:t>
      </w:r>
      <w:r w:rsidR="00BA2395">
        <w:rPr>
          <w:color w:val="000000" w:themeColor="text1"/>
          <w:sz w:val="24"/>
          <w:szCs w:val="24"/>
        </w:rPr>
        <w:t>‘</w:t>
      </w:r>
      <w:r>
        <w:rPr>
          <w:color w:val="000000" w:themeColor="text1"/>
          <w:sz w:val="24"/>
          <w:szCs w:val="24"/>
        </w:rPr>
        <w:t>Enterprise for All</w:t>
      </w:r>
      <w:r w:rsidR="00BA2395">
        <w:rPr>
          <w:color w:val="000000" w:themeColor="text1"/>
          <w:sz w:val="24"/>
          <w:szCs w:val="24"/>
        </w:rPr>
        <w:t>’</w:t>
      </w:r>
      <w:r>
        <w:rPr>
          <w:color w:val="000000" w:themeColor="text1"/>
          <w:sz w:val="24"/>
          <w:szCs w:val="24"/>
        </w:rPr>
        <w:t xml:space="preserve"> report (2014), UK universities have added optional modules to </w:t>
      </w:r>
      <w:r w:rsidR="00123E4A">
        <w:rPr>
          <w:color w:val="000000" w:themeColor="text1"/>
          <w:sz w:val="24"/>
          <w:szCs w:val="24"/>
        </w:rPr>
        <w:t xml:space="preserve">their </w:t>
      </w:r>
      <w:r>
        <w:rPr>
          <w:color w:val="000000" w:themeColor="text1"/>
          <w:sz w:val="24"/>
          <w:szCs w:val="24"/>
        </w:rPr>
        <w:t>already existing courses so that all students could have access to entrepreneurship education</w:t>
      </w:r>
      <w:r w:rsidR="00BB28E6">
        <w:rPr>
          <w:color w:val="000000" w:themeColor="text1"/>
          <w:sz w:val="24"/>
          <w:szCs w:val="24"/>
        </w:rPr>
        <w:t>, thus</w:t>
      </w:r>
      <w:r w:rsidR="0066760D">
        <w:rPr>
          <w:color w:val="000000" w:themeColor="text1"/>
          <w:sz w:val="24"/>
          <w:szCs w:val="24"/>
        </w:rPr>
        <w:t xml:space="preserve"> the problems arising from here are threefold</w:t>
      </w:r>
      <w:r w:rsidR="00196FC5">
        <w:rPr>
          <w:color w:val="000000" w:themeColor="text1"/>
          <w:sz w:val="24"/>
          <w:szCs w:val="24"/>
        </w:rPr>
        <w:t xml:space="preserve">. Firstly, </w:t>
      </w:r>
      <w:r w:rsidR="002E087D">
        <w:rPr>
          <w:color w:val="000000" w:themeColor="text1"/>
          <w:sz w:val="24"/>
          <w:szCs w:val="24"/>
        </w:rPr>
        <w:t xml:space="preserve">Matt </w:t>
      </w:r>
      <w:r w:rsidR="00196FC5">
        <w:rPr>
          <w:color w:val="000000" w:themeColor="text1"/>
          <w:sz w:val="24"/>
          <w:szCs w:val="24"/>
        </w:rPr>
        <w:t>Clifford (</w:t>
      </w:r>
      <w:r w:rsidR="002E087D">
        <w:rPr>
          <w:color w:val="000000" w:themeColor="text1"/>
          <w:sz w:val="24"/>
          <w:szCs w:val="24"/>
        </w:rPr>
        <w:t>cited in Elmes, 2016</w:t>
      </w:r>
      <w:r w:rsidR="00196FC5">
        <w:rPr>
          <w:color w:val="000000" w:themeColor="text1"/>
          <w:sz w:val="24"/>
          <w:szCs w:val="24"/>
        </w:rPr>
        <w:t xml:space="preserve">) co-founder at </w:t>
      </w:r>
      <w:r w:rsidR="00BA2395">
        <w:rPr>
          <w:color w:val="000000" w:themeColor="text1"/>
          <w:sz w:val="24"/>
          <w:szCs w:val="24"/>
        </w:rPr>
        <w:t>‘</w:t>
      </w:r>
      <w:r w:rsidR="00196FC5">
        <w:rPr>
          <w:color w:val="000000" w:themeColor="text1"/>
          <w:sz w:val="24"/>
          <w:szCs w:val="24"/>
        </w:rPr>
        <w:t xml:space="preserve">Entrepreneur </w:t>
      </w:r>
      <w:r w:rsidR="00196FC5">
        <w:rPr>
          <w:color w:val="000000" w:themeColor="text1"/>
          <w:sz w:val="24"/>
          <w:szCs w:val="24"/>
        </w:rPr>
        <w:lastRenderedPageBreak/>
        <w:t>First</w:t>
      </w:r>
      <w:r w:rsidR="00BA2395">
        <w:rPr>
          <w:color w:val="000000" w:themeColor="text1"/>
          <w:sz w:val="24"/>
          <w:szCs w:val="24"/>
        </w:rPr>
        <w:t>’</w:t>
      </w:r>
      <w:r w:rsidR="00196FC5">
        <w:rPr>
          <w:color w:val="000000" w:themeColor="text1"/>
          <w:sz w:val="24"/>
          <w:szCs w:val="24"/>
        </w:rPr>
        <w:t xml:space="preserve">, argued that integrating entrepreneurship in a traditional business school is a painful task as it looks like ‘grafting’ on other curriculums. Secondly, delivering entrepreneurship education within traditional academia does not </w:t>
      </w:r>
      <w:r w:rsidR="00694BBF">
        <w:rPr>
          <w:color w:val="000000" w:themeColor="text1"/>
          <w:sz w:val="24"/>
          <w:szCs w:val="24"/>
        </w:rPr>
        <w:t xml:space="preserve">fully </w:t>
      </w:r>
      <w:r w:rsidR="00196FC5">
        <w:rPr>
          <w:color w:val="000000" w:themeColor="text1"/>
          <w:sz w:val="24"/>
          <w:szCs w:val="24"/>
        </w:rPr>
        <w:t>work, unless successful entrepreneurs do it in a non-traditional way</w:t>
      </w:r>
      <w:r w:rsidR="00B35B15">
        <w:rPr>
          <w:color w:val="000000" w:themeColor="text1"/>
          <w:sz w:val="24"/>
          <w:szCs w:val="24"/>
        </w:rPr>
        <w:t xml:space="preserve"> as they got first-hand experience</w:t>
      </w:r>
      <w:r w:rsidR="00026859">
        <w:rPr>
          <w:color w:val="000000" w:themeColor="text1"/>
          <w:sz w:val="24"/>
          <w:szCs w:val="24"/>
        </w:rPr>
        <w:t xml:space="preserve">. Lastly, </w:t>
      </w:r>
      <w:r w:rsidR="002E087D">
        <w:rPr>
          <w:color w:val="000000" w:themeColor="text1"/>
          <w:sz w:val="24"/>
          <w:szCs w:val="24"/>
        </w:rPr>
        <w:t>Henry Jinman</w:t>
      </w:r>
      <w:r w:rsidR="00026859">
        <w:rPr>
          <w:color w:val="000000" w:themeColor="text1"/>
          <w:sz w:val="24"/>
          <w:szCs w:val="24"/>
        </w:rPr>
        <w:t xml:space="preserve"> </w:t>
      </w:r>
      <w:r w:rsidR="00026859" w:rsidRPr="00026859">
        <w:rPr>
          <w:color w:val="000000" w:themeColor="text1"/>
          <w:sz w:val="24"/>
          <w:szCs w:val="24"/>
        </w:rPr>
        <w:t xml:space="preserve">(cited in Elmes, 2016) </w:t>
      </w:r>
      <w:r w:rsidR="00026859">
        <w:rPr>
          <w:color w:val="000000" w:themeColor="text1"/>
          <w:sz w:val="24"/>
          <w:szCs w:val="24"/>
        </w:rPr>
        <w:t xml:space="preserve">the Co-founder at </w:t>
      </w:r>
      <w:r w:rsidR="00BA2395">
        <w:rPr>
          <w:color w:val="000000" w:themeColor="text1"/>
          <w:sz w:val="24"/>
          <w:szCs w:val="24"/>
        </w:rPr>
        <w:t>‘</w:t>
      </w:r>
      <w:r w:rsidR="00026859">
        <w:rPr>
          <w:color w:val="000000" w:themeColor="text1"/>
          <w:sz w:val="24"/>
          <w:szCs w:val="24"/>
        </w:rPr>
        <w:t>Crowdfund Campus</w:t>
      </w:r>
      <w:r w:rsidR="00BA2395">
        <w:rPr>
          <w:color w:val="000000" w:themeColor="text1"/>
          <w:sz w:val="24"/>
          <w:szCs w:val="24"/>
        </w:rPr>
        <w:t>’</w:t>
      </w:r>
      <w:r w:rsidR="00026859">
        <w:rPr>
          <w:color w:val="000000" w:themeColor="text1"/>
          <w:sz w:val="24"/>
          <w:szCs w:val="24"/>
        </w:rPr>
        <w:t>, claimed that using traditional business plan as a method of assessment should not be allowed as this is deterring entrepreneurship education</w:t>
      </w:r>
      <w:r w:rsidR="005F1CD7">
        <w:rPr>
          <w:color w:val="000000" w:themeColor="text1"/>
          <w:sz w:val="24"/>
          <w:szCs w:val="24"/>
        </w:rPr>
        <w:t>. H</w:t>
      </w:r>
      <w:r w:rsidR="008C2CFC">
        <w:rPr>
          <w:color w:val="000000" w:themeColor="text1"/>
          <w:sz w:val="24"/>
          <w:szCs w:val="24"/>
        </w:rPr>
        <w:t>e</w:t>
      </w:r>
      <w:r w:rsidR="00026859">
        <w:rPr>
          <w:color w:val="000000" w:themeColor="text1"/>
          <w:sz w:val="24"/>
          <w:szCs w:val="24"/>
        </w:rPr>
        <w:t xml:space="preserve"> asserts that traditional business plan</w:t>
      </w:r>
      <w:r w:rsidR="008C2CFC">
        <w:rPr>
          <w:color w:val="000000" w:themeColor="text1"/>
          <w:sz w:val="24"/>
          <w:szCs w:val="24"/>
        </w:rPr>
        <w:t>s</w:t>
      </w:r>
      <w:r w:rsidR="00026859">
        <w:rPr>
          <w:color w:val="000000" w:themeColor="text1"/>
          <w:sz w:val="24"/>
          <w:szCs w:val="24"/>
        </w:rPr>
        <w:t xml:space="preserve"> </w:t>
      </w:r>
      <w:r w:rsidR="008C2CFC">
        <w:rPr>
          <w:color w:val="000000" w:themeColor="text1"/>
          <w:sz w:val="24"/>
          <w:szCs w:val="24"/>
        </w:rPr>
        <w:t xml:space="preserve">do not allow for failure and, to support this Vendel and Brown (2012) </w:t>
      </w:r>
      <w:r w:rsidR="00C533D3" w:rsidRPr="00C533D3">
        <w:rPr>
          <w:color w:val="000000" w:themeColor="text1"/>
          <w:sz w:val="24"/>
          <w:szCs w:val="24"/>
        </w:rPr>
        <w:t>maintai</w:t>
      </w:r>
      <w:r w:rsidR="00C533D3">
        <w:rPr>
          <w:color w:val="000000" w:themeColor="text1"/>
          <w:sz w:val="24"/>
          <w:szCs w:val="24"/>
        </w:rPr>
        <w:t>ns</w:t>
      </w:r>
      <w:r w:rsidR="00C533D3" w:rsidRPr="00C533D3">
        <w:rPr>
          <w:color w:val="000000" w:themeColor="text1"/>
          <w:sz w:val="24"/>
          <w:szCs w:val="24"/>
        </w:rPr>
        <w:t xml:space="preserve"> </w:t>
      </w:r>
      <w:r w:rsidR="008C2CFC">
        <w:rPr>
          <w:color w:val="000000" w:themeColor="text1"/>
          <w:sz w:val="24"/>
          <w:szCs w:val="24"/>
        </w:rPr>
        <w:t xml:space="preserve">that traditional business plans are made to meet the needs of a variety of stakeholders whereas an entrepreneur will decide what planning tool will be used based on factors such as the identified opportunity or problem, the resources constraints, skills and experience at hand. </w:t>
      </w:r>
    </w:p>
    <w:p w14:paraId="5165B878" w14:textId="77777777" w:rsidR="006D2964" w:rsidRDefault="006D2964" w:rsidP="006D2964">
      <w:pPr>
        <w:spacing w:after="0" w:line="360" w:lineRule="auto"/>
        <w:jc w:val="both"/>
        <w:rPr>
          <w:color w:val="000000" w:themeColor="text1"/>
          <w:sz w:val="24"/>
          <w:szCs w:val="24"/>
        </w:rPr>
      </w:pPr>
    </w:p>
    <w:p w14:paraId="20F2AA64" w14:textId="18B2643C" w:rsidR="007A5B9F" w:rsidRDefault="00ED3E64" w:rsidP="006D2964">
      <w:pPr>
        <w:spacing w:after="0" w:line="360" w:lineRule="auto"/>
        <w:jc w:val="both"/>
        <w:rPr>
          <w:color w:val="000000" w:themeColor="text1"/>
          <w:sz w:val="24"/>
          <w:szCs w:val="24"/>
        </w:rPr>
      </w:pPr>
      <w:r>
        <w:rPr>
          <w:color w:val="000000" w:themeColor="text1"/>
          <w:sz w:val="24"/>
          <w:szCs w:val="24"/>
        </w:rPr>
        <w:t xml:space="preserve">Overall, </w:t>
      </w:r>
      <w:r w:rsidR="00C37654">
        <w:rPr>
          <w:color w:val="000000" w:themeColor="text1"/>
          <w:sz w:val="24"/>
          <w:szCs w:val="24"/>
        </w:rPr>
        <w:t>investigation</w:t>
      </w:r>
      <w:r>
        <w:rPr>
          <w:color w:val="000000" w:themeColor="text1"/>
          <w:sz w:val="24"/>
          <w:szCs w:val="24"/>
        </w:rPr>
        <w:t xml:space="preserve"> by </w:t>
      </w:r>
      <w:r w:rsidR="001D78C6">
        <w:rPr>
          <w:color w:val="000000" w:themeColor="text1"/>
          <w:sz w:val="24"/>
          <w:szCs w:val="24"/>
        </w:rPr>
        <w:t>Higher Education Funding for England (</w:t>
      </w:r>
      <w:r>
        <w:rPr>
          <w:color w:val="000000" w:themeColor="text1"/>
          <w:sz w:val="24"/>
          <w:szCs w:val="24"/>
        </w:rPr>
        <w:t>HEFCE</w:t>
      </w:r>
      <w:r w:rsidR="001D78C6">
        <w:rPr>
          <w:color w:val="000000" w:themeColor="text1"/>
          <w:sz w:val="24"/>
          <w:szCs w:val="24"/>
        </w:rPr>
        <w:t>)</w:t>
      </w:r>
      <w:r>
        <w:rPr>
          <w:color w:val="000000" w:themeColor="text1"/>
          <w:sz w:val="24"/>
          <w:szCs w:val="24"/>
        </w:rPr>
        <w:t xml:space="preserve"> revealed that </w:t>
      </w:r>
      <w:r w:rsidR="00C37654">
        <w:rPr>
          <w:color w:val="000000" w:themeColor="text1"/>
          <w:sz w:val="24"/>
          <w:szCs w:val="24"/>
        </w:rPr>
        <w:t>entrepreneurship is becoming better known as a career pathway</w:t>
      </w:r>
      <w:r w:rsidR="007A5B9F">
        <w:rPr>
          <w:color w:val="000000" w:themeColor="text1"/>
          <w:sz w:val="24"/>
          <w:szCs w:val="24"/>
        </w:rPr>
        <w:t xml:space="preserve"> in the UK</w:t>
      </w:r>
      <w:r w:rsidR="00C37654">
        <w:rPr>
          <w:color w:val="000000" w:themeColor="text1"/>
          <w:sz w:val="24"/>
          <w:szCs w:val="24"/>
        </w:rPr>
        <w:t xml:space="preserve"> – between 2014 and 2015 there were 4,160 new graduate start-ups (QAA, 2018).</w:t>
      </w:r>
      <w:r w:rsidR="007A5B9F">
        <w:rPr>
          <w:color w:val="000000" w:themeColor="text1"/>
          <w:sz w:val="24"/>
          <w:szCs w:val="24"/>
        </w:rPr>
        <w:t xml:space="preserve"> </w:t>
      </w:r>
      <w:r w:rsidR="00694BBF">
        <w:rPr>
          <w:color w:val="000000" w:themeColor="text1"/>
          <w:sz w:val="24"/>
          <w:szCs w:val="24"/>
        </w:rPr>
        <w:t xml:space="preserve">In Wales, </w:t>
      </w:r>
      <w:r w:rsidR="003F3B68">
        <w:rPr>
          <w:color w:val="000000" w:themeColor="text1"/>
          <w:sz w:val="24"/>
          <w:szCs w:val="24"/>
        </w:rPr>
        <w:t xml:space="preserve">Ken Skates </w:t>
      </w:r>
      <w:r w:rsidR="00694BBF">
        <w:rPr>
          <w:color w:val="000000" w:themeColor="text1"/>
          <w:sz w:val="24"/>
          <w:szCs w:val="24"/>
        </w:rPr>
        <w:t>the</w:t>
      </w:r>
      <w:r w:rsidR="003F3B68">
        <w:rPr>
          <w:color w:val="000000" w:themeColor="text1"/>
          <w:sz w:val="24"/>
          <w:szCs w:val="24"/>
        </w:rPr>
        <w:t xml:space="preserve"> Cabinet Secretary for Economy and Transport through </w:t>
      </w:r>
      <w:r w:rsidR="007A5B9F">
        <w:rPr>
          <w:color w:val="000000" w:themeColor="text1"/>
          <w:sz w:val="24"/>
          <w:szCs w:val="24"/>
        </w:rPr>
        <w:t>Prosperity for All: Economic Action Plan (2017)</w:t>
      </w:r>
      <w:r w:rsidR="003F3B68">
        <w:rPr>
          <w:color w:val="000000" w:themeColor="text1"/>
          <w:sz w:val="24"/>
          <w:szCs w:val="24"/>
        </w:rPr>
        <w:t xml:space="preserve"> report,</w:t>
      </w:r>
      <w:r w:rsidR="007A5B9F">
        <w:rPr>
          <w:color w:val="000000" w:themeColor="text1"/>
          <w:sz w:val="24"/>
          <w:szCs w:val="24"/>
        </w:rPr>
        <w:t xml:space="preserve"> is calling for more entrepreneurship and innovation driven enterprises at all levels of education</w:t>
      </w:r>
      <w:r w:rsidR="00694BBF">
        <w:rPr>
          <w:color w:val="000000" w:themeColor="text1"/>
          <w:sz w:val="24"/>
          <w:szCs w:val="24"/>
        </w:rPr>
        <w:t>.</w:t>
      </w:r>
    </w:p>
    <w:p w14:paraId="325ED8BE" w14:textId="77777777" w:rsidR="003F3B68" w:rsidRDefault="003F3B68" w:rsidP="006D2964">
      <w:pPr>
        <w:spacing w:after="0" w:line="360" w:lineRule="auto"/>
        <w:jc w:val="both"/>
        <w:rPr>
          <w:color w:val="000000" w:themeColor="text1"/>
          <w:sz w:val="24"/>
          <w:szCs w:val="24"/>
        </w:rPr>
      </w:pPr>
    </w:p>
    <w:p w14:paraId="192B9649" w14:textId="2DE05AA3" w:rsidR="00694BBF" w:rsidRDefault="003F3B68" w:rsidP="006D2964">
      <w:pPr>
        <w:spacing w:after="0" w:line="360" w:lineRule="auto"/>
        <w:jc w:val="both"/>
        <w:rPr>
          <w:color w:val="000000" w:themeColor="text1"/>
          <w:sz w:val="24"/>
          <w:szCs w:val="24"/>
        </w:rPr>
      </w:pPr>
      <w:r w:rsidRPr="003F3B68">
        <w:rPr>
          <w:color w:val="000000" w:themeColor="text1"/>
          <w:sz w:val="24"/>
          <w:szCs w:val="24"/>
        </w:rPr>
        <w:t>Five years on</w:t>
      </w:r>
      <w:r>
        <w:rPr>
          <w:color w:val="000000" w:themeColor="text1"/>
          <w:sz w:val="24"/>
          <w:szCs w:val="24"/>
        </w:rPr>
        <w:t xml:space="preserve"> in theory look promising, however it will be interesting to see what the new primary data of this research is going to reveal in Chapter 4. </w:t>
      </w:r>
      <w:r w:rsidR="00694BBF">
        <w:rPr>
          <w:color w:val="000000" w:themeColor="text1"/>
          <w:sz w:val="24"/>
          <w:szCs w:val="24"/>
        </w:rPr>
        <w:t>For now, i</w:t>
      </w:r>
      <w:r w:rsidR="00694BBF" w:rsidRPr="00694BBF">
        <w:rPr>
          <w:color w:val="000000" w:themeColor="text1"/>
          <w:sz w:val="24"/>
          <w:szCs w:val="24"/>
        </w:rPr>
        <w:t xml:space="preserve">t can be concluded that in Wales, there has been a positive approach and progress towards the promotion of enterprise and SBs education with qualifications and support to ensure that </w:t>
      </w:r>
      <w:r w:rsidR="00000ED0">
        <w:rPr>
          <w:color w:val="000000" w:themeColor="text1"/>
          <w:sz w:val="24"/>
          <w:szCs w:val="24"/>
        </w:rPr>
        <w:t>YP</w:t>
      </w:r>
      <w:r w:rsidR="00694BBF" w:rsidRPr="00694BBF">
        <w:rPr>
          <w:color w:val="000000" w:themeColor="text1"/>
          <w:sz w:val="24"/>
          <w:szCs w:val="24"/>
        </w:rPr>
        <w:t xml:space="preserve"> take the advantage of learning about</w:t>
      </w:r>
      <w:r w:rsidR="002048B3">
        <w:rPr>
          <w:color w:val="000000" w:themeColor="text1"/>
          <w:sz w:val="24"/>
          <w:szCs w:val="24"/>
        </w:rPr>
        <w:t xml:space="preserve"> a </w:t>
      </w:r>
      <w:r w:rsidR="00694BBF" w:rsidRPr="00694BBF">
        <w:rPr>
          <w:color w:val="000000" w:themeColor="text1"/>
          <w:sz w:val="24"/>
          <w:szCs w:val="24"/>
        </w:rPr>
        <w:t xml:space="preserve">career </w:t>
      </w:r>
      <w:r w:rsidR="002048B3">
        <w:rPr>
          <w:color w:val="000000" w:themeColor="text1"/>
          <w:sz w:val="24"/>
          <w:szCs w:val="24"/>
        </w:rPr>
        <w:t>direction</w:t>
      </w:r>
      <w:r w:rsidR="00694BBF" w:rsidRPr="00694BBF">
        <w:rPr>
          <w:color w:val="000000" w:themeColor="text1"/>
          <w:sz w:val="24"/>
          <w:szCs w:val="24"/>
        </w:rPr>
        <w:t xml:space="preserve"> that could be more rewarding</w:t>
      </w:r>
      <w:r w:rsidR="005F1CD7">
        <w:rPr>
          <w:color w:val="000000" w:themeColor="text1"/>
          <w:sz w:val="24"/>
          <w:szCs w:val="24"/>
        </w:rPr>
        <w:t xml:space="preserve"> whilst </w:t>
      </w:r>
      <w:r w:rsidR="00694BBF" w:rsidRPr="00694BBF">
        <w:rPr>
          <w:color w:val="000000" w:themeColor="text1"/>
          <w:sz w:val="24"/>
          <w:szCs w:val="24"/>
        </w:rPr>
        <w:t>making a difference and achieve social impact.</w:t>
      </w:r>
      <w:r w:rsidR="008F4712">
        <w:rPr>
          <w:color w:val="000000" w:themeColor="text1"/>
          <w:sz w:val="24"/>
          <w:szCs w:val="24"/>
        </w:rPr>
        <w:t xml:space="preserve"> </w:t>
      </w:r>
    </w:p>
    <w:p w14:paraId="12DAE381" w14:textId="77777777" w:rsidR="00354E59" w:rsidRDefault="00354E59" w:rsidP="006D2964">
      <w:pPr>
        <w:spacing w:after="0" w:line="360" w:lineRule="auto"/>
        <w:jc w:val="both"/>
        <w:rPr>
          <w:color w:val="000000" w:themeColor="text1"/>
          <w:sz w:val="24"/>
          <w:szCs w:val="24"/>
        </w:rPr>
      </w:pPr>
    </w:p>
    <w:p w14:paraId="0298A1A2" w14:textId="43E17EDD" w:rsidR="001A75CD" w:rsidRDefault="0086518B" w:rsidP="006D2964">
      <w:pPr>
        <w:pStyle w:val="Heading3"/>
        <w:spacing w:line="360" w:lineRule="auto"/>
      </w:pPr>
      <w:r w:rsidRPr="002536D8">
        <w:t xml:space="preserve"> </w:t>
      </w:r>
      <w:bookmarkStart w:id="56" w:name="_Toc514247751"/>
      <w:r w:rsidR="00221E1D">
        <w:t>The</w:t>
      </w:r>
      <w:r w:rsidRPr="002536D8">
        <w:t xml:space="preserve"> </w:t>
      </w:r>
      <w:r w:rsidR="0005254C">
        <w:t>I</w:t>
      </w:r>
      <w:r w:rsidRPr="002536D8">
        <w:t>mpact</w:t>
      </w:r>
      <w:bookmarkEnd w:id="56"/>
    </w:p>
    <w:p w14:paraId="4B90EE7D" w14:textId="52173AF6" w:rsidR="00BA2395" w:rsidRDefault="00621376" w:rsidP="006D2964">
      <w:pPr>
        <w:spacing w:line="360" w:lineRule="auto"/>
        <w:jc w:val="both"/>
        <w:rPr>
          <w:sz w:val="24"/>
          <w:szCs w:val="24"/>
        </w:rPr>
      </w:pPr>
      <w:r>
        <w:rPr>
          <w:sz w:val="24"/>
          <w:szCs w:val="24"/>
        </w:rPr>
        <w:t xml:space="preserve">Research undertaken five years ago has established that SBs could be the answer to enhancing growth, reducing poverty and improving social development on a large scale with far reaching economic impact (Yunus and Weber, 2008; Zahra et. al, 2009; James, 2011; McMullen, 2011).  </w:t>
      </w:r>
      <w:r w:rsidR="001A75CD">
        <w:rPr>
          <w:sz w:val="24"/>
          <w:szCs w:val="24"/>
        </w:rPr>
        <w:t xml:space="preserve">Current research among other enquiries, is looking at the nature of social </w:t>
      </w:r>
      <w:r w:rsidR="001A75CD">
        <w:rPr>
          <w:sz w:val="24"/>
          <w:szCs w:val="24"/>
        </w:rPr>
        <w:lastRenderedPageBreak/>
        <w:t>impact through the lenses of social value and social change that is achieved by SBs activities</w:t>
      </w:r>
      <w:r w:rsidR="00C53D8B">
        <w:rPr>
          <w:sz w:val="24"/>
          <w:szCs w:val="24"/>
        </w:rPr>
        <w:t xml:space="preserve"> within a society</w:t>
      </w:r>
      <w:r w:rsidR="001A75CD">
        <w:rPr>
          <w:sz w:val="24"/>
          <w:szCs w:val="24"/>
        </w:rPr>
        <w:t xml:space="preserve">, as well as ways of measuring it with both quantitative and qualitative scales. </w:t>
      </w:r>
    </w:p>
    <w:p w14:paraId="5826D538" w14:textId="62F80771" w:rsidR="00A92459" w:rsidRDefault="00C53D8B" w:rsidP="006D2964">
      <w:pPr>
        <w:spacing w:after="0" w:line="360" w:lineRule="auto"/>
        <w:jc w:val="both"/>
        <w:rPr>
          <w:sz w:val="24"/>
          <w:szCs w:val="24"/>
        </w:rPr>
      </w:pPr>
      <w:bookmarkStart w:id="57" w:name="_Hlk513716961"/>
      <w:r>
        <w:rPr>
          <w:sz w:val="24"/>
          <w:szCs w:val="24"/>
        </w:rPr>
        <w:t>Defined by Dietz and Porter (2012) as ‘something of value for society’</w:t>
      </w:r>
      <w:r w:rsidR="00D10870">
        <w:rPr>
          <w:sz w:val="24"/>
          <w:szCs w:val="24"/>
        </w:rPr>
        <w:t>,</w:t>
      </w:r>
      <w:r>
        <w:rPr>
          <w:sz w:val="24"/>
          <w:szCs w:val="24"/>
        </w:rPr>
        <w:t xml:space="preserve"> social value </w:t>
      </w:r>
      <w:r w:rsidR="00D52C21">
        <w:rPr>
          <w:sz w:val="24"/>
          <w:szCs w:val="24"/>
        </w:rPr>
        <w:t xml:space="preserve">is difficult to </w:t>
      </w:r>
      <w:r w:rsidR="00D10870">
        <w:rPr>
          <w:sz w:val="24"/>
          <w:szCs w:val="24"/>
        </w:rPr>
        <w:t>quantif</w:t>
      </w:r>
      <w:r w:rsidR="00D52C21">
        <w:rPr>
          <w:sz w:val="24"/>
          <w:szCs w:val="24"/>
        </w:rPr>
        <w:t>y</w:t>
      </w:r>
      <w:r w:rsidR="00D10870">
        <w:rPr>
          <w:sz w:val="24"/>
          <w:szCs w:val="24"/>
        </w:rPr>
        <w:t xml:space="preserve"> as this is</w:t>
      </w:r>
      <w:r w:rsidR="00DD7B11">
        <w:rPr>
          <w:sz w:val="24"/>
          <w:szCs w:val="24"/>
        </w:rPr>
        <w:t xml:space="preserve"> part of </w:t>
      </w:r>
      <w:r w:rsidR="004450B2">
        <w:rPr>
          <w:sz w:val="24"/>
          <w:szCs w:val="24"/>
        </w:rPr>
        <w:t xml:space="preserve">a </w:t>
      </w:r>
      <w:r w:rsidR="00DD7B11">
        <w:rPr>
          <w:sz w:val="24"/>
          <w:szCs w:val="24"/>
        </w:rPr>
        <w:t xml:space="preserve">conscious objective had by single minded social entrepreneurs </w:t>
      </w:r>
      <w:r w:rsidR="004450B2">
        <w:rPr>
          <w:sz w:val="24"/>
          <w:szCs w:val="24"/>
        </w:rPr>
        <w:t>with</w:t>
      </w:r>
      <w:r w:rsidR="00DD7B11">
        <w:rPr>
          <w:sz w:val="24"/>
          <w:szCs w:val="24"/>
        </w:rPr>
        <w:t xml:space="preserve"> unique ethical make-up, a drive and strong commitment to social justice</w:t>
      </w:r>
      <w:r w:rsidR="004450B2">
        <w:rPr>
          <w:sz w:val="24"/>
          <w:szCs w:val="24"/>
        </w:rPr>
        <w:t xml:space="preserve"> </w:t>
      </w:r>
      <w:r w:rsidR="00DD7B11">
        <w:rPr>
          <w:sz w:val="24"/>
          <w:szCs w:val="24"/>
        </w:rPr>
        <w:t>mirrored in their main SBs objectives (</w:t>
      </w:r>
      <w:r w:rsidR="00DD7B11" w:rsidRPr="00DD7B11">
        <w:rPr>
          <w:sz w:val="24"/>
          <w:szCs w:val="24"/>
        </w:rPr>
        <w:t>Bochee, 1995; Bornstein,1998; Catford;</w:t>
      </w:r>
      <w:r w:rsidR="00DD7B11">
        <w:rPr>
          <w:sz w:val="24"/>
          <w:szCs w:val="24"/>
        </w:rPr>
        <w:t xml:space="preserve"> </w:t>
      </w:r>
      <w:r w:rsidR="00DD7B11" w:rsidRPr="00DD7B11">
        <w:rPr>
          <w:sz w:val="24"/>
          <w:szCs w:val="24"/>
        </w:rPr>
        <w:t>1998)</w:t>
      </w:r>
      <w:r w:rsidR="00DD7B11">
        <w:rPr>
          <w:sz w:val="24"/>
          <w:szCs w:val="24"/>
        </w:rPr>
        <w:t xml:space="preserve"> and positioned at the ‘heart of their vision’ (Briggs, 2009) </w:t>
      </w:r>
      <w:r w:rsidR="004450B2">
        <w:rPr>
          <w:sz w:val="24"/>
          <w:szCs w:val="24"/>
        </w:rPr>
        <w:t>in the pursue</w:t>
      </w:r>
      <w:r w:rsidR="00DD7B11">
        <w:rPr>
          <w:sz w:val="24"/>
          <w:szCs w:val="24"/>
        </w:rPr>
        <w:t xml:space="preserve"> to relentlessly achieve social change. </w:t>
      </w:r>
      <w:r w:rsidR="004F4016">
        <w:rPr>
          <w:sz w:val="24"/>
          <w:szCs w:val="24"/>
        </w:rPr>
        <w:t>Changes happening in human interaction and relations altering cultural and social institutions, are defined by sociologists as changes</w:t>
      </w:r>
      <w:r w:rsidR="004450B2">
        <w:rPr>
          <w:sz w:val="24"/>
          <w:szCs w:val="24"/>
        </w:rPr>
        <w:t xml:space="preserve"> that often have deep and longstanding costs for society </w:t>
      </w:r>
      <w:r w:rsidR="004F4016">
        <w:rPr>
          <w:sz w:val="24"/>
          <w:szCs w:val="24"/>
        </w:rPr>
        <w:t xml:space="preserve">(Dunfey, 2017). </w:t>
      </w:r>
    </w:p>
    <w:bookmarkEnd w:id="57"/>
    <w:p w14:paraId="046EF000" w14:textId="0DEFD149" w:rsidR="00CC032A" w:rsidRDefault="001352C5" w:rsidP="006D2964">
      <w:pPr>
        <w:spacing w:after="0" w:line="360" w:lineRule="auto"/>
        <w:jc w:val="both"/>
        <w:rPr>
          <w:rFonts w:cstheme="minorHAnsi"/>
          <w:sz w:val="24"/>
          <w:szCs w:val="24"/>
        </w:rPr>
      </w:pPr>
      <w:r>
        <w:rPr>
          <w:sz w:val="24"/>
          <w:szCs w:val="24"/>
        </w:rPr>
        <w:t xml:space="preserve">To combat social constraints generated by change, SBs make use of resources in an innovative way to explore and exploit opportunities in a sustainable manner, having a clear </w:t>
      </w:r>
      <w:r w:rsidR="002048B3">
        <w:rPr>
          <w:sz w:val="24"/>
          <w:szCs w:val="24"/>
        </w:rPr>
        <w:t>strategy</w:t>
      </w:r>
      <w:r>
        <w:rPr>
          <w:sz w:val="24"/>
          <w:szCs w:val="24"/>
        </w:rPr>
        <w:t xml:space="preserve"> in place to deal with social change (Sud et al., 2009:203; Branzei, 2012)</w:t>
      </w:r>
      <w:r w:rsidR="00851462">
        <w:rPr>
          <w:sz w:val="24"/>
          <w:szCs w:val="24"/>
        </w:rPr>
        <w:t xml:space="preserve">. </w:t>
      </w:r>
      <w:r w:rsidR="00D52C21">
        <w:rPr>
          <w:sz w:val="24"/>
          <w:szCs w:val="24"/>
        </w:rPr>
        <w:t>S</w:t>
      </w:r>
      <w:r w:rsidR="00851462">
        <w:rPr>
          <w:sz w:val="24"/>
          <w:szCs w:val="24"/>
        </w:rPr>
        <w:t xml:space="preserve">ocial change </w:t>
      </w:r>
      <w:r w:rsidR="00D52C21">
        <w:rPr>
          <w:sz w:val="24"/>
          <w:szCs w:val="24"/>
        </w:rPr>
        <w:t xml:space="preserve">too, </w:t>
      </w:r>
      <w:r w:rsidR="00851462">
        <w:rPr>
          <w:sz w:val="24"/>
          <w:szCs w:val="24"/>
        </w:rPr>
        <w:t xml:space="preserve">cannot </w:t>
      </w:r>
      <w:r w:rsidR="00D52C21">
        <w:rPr>
          <w:sz w:val="24"/>
          <w:szCs w:val="24"/>
        </w:rPr>
        <w:t xml:space="preserve">easily </w:t>
      </w:r>
      <w:r w:rsidR="00851462">
        <w:rPr>
          <w:sz w:val="24"/>
          <w:szCs w:val="24"/>
        </w:rPr>
        <w:t>be quantified.</w:t>
      </w:r>
      <w:r w:rsidR="005D2266">
        <w:rPr>
          <w:sz w:val="24"/>
          <w:szCs w:val="24"/>
        </w:rPr>
        <w:t xml:space="preserve"> Value </w:t>
      </w:r>
      <w:r w:rsidR="00C065F7">
        <w:rPr>
          <w:sz w:val="24"/>
          <w:szCs w:val="24"/>
        </w:rPr>
        <w:t>is</w:t>
      </w:r>
      <w:r w:rsidR="005D2266">
        <w:rPr>
          <w:sz w:val="24"/>
          <w:szCs w:val="24"/>
        </w:rPr>
        <w:t xml:space="preserve"> fundamentally subjective, and people see it as the </w:t>
      </w:r>
      <w:r w:rsidR="005D2266" w:rsidRPr="000E176E">
        <w:rPr>
          <w:rFonts w:cstheme="minorHAnsi"/>
          <w:sz w:val="24"/>
          <w:szCs w:val="24"/>
        </w:rPr>
        <w:t xml:space="preserve">benefits social </w:t>
      </w:r>
      <w:r w:rsidR="00A92459" w:rsidRPr="000E176E">
        <w:rPr>
          <w:rFonts w:cstheme="minorHAnsi"/>
          <w:sz w:val="24"/>
          <w:szCs w:val="24"/>
        </w:rPr>
        <w:t>SBs</w:t>
      </w:r>
      <w:r w:rsidR="005D2266" w:rsidRPr="000E176E">
        <w:rPr>
          <w:rFonts w:cstheme="minorHAnsi"/>
          <w:sz w:val="24"/>
          <w:szCs w:val="24"/>
        </w:rPr>
        <w:t xml:space="preserve"> generate through social changes (Kirkland, 2012).</w:t>
      </w:r>
    </w:p>
    <w:p w14:paraId="443CA753" w14:textId="77777777" w:rsidR="00AC67D1" w:rsidRPr="000E176E" w:rsidRDefault="00AC67D1" w:rsidP="006D2964">
      <w:pPr>
        <w:spacing w:after="0" w:line="360" w:lineRule="auto"/>
        <w:jc w:val="both"/>
        <w:rPr>
          <w:rFonts w:cstheme="minorHAnsi"/>
          <w:sz w:val="24"/>
          <w:szCs w:val="24"/>
        </w:rPr>
      </w:pPr>
    </w:p>
    <w:p w14:paraId="244CDF20" w14:textId="492D5444" w:rsidR="00035051" w:rsidRPr="00AC67D1" w:rsidRDefault="000E176E" w:rsidP="00035051">
      <w:pPr>
        <w:spacing w:after="0" w:line="360" w:lineRule="auto"/>
        <w:jc w:val="both"/>
        <w:rPr>
          <w:rStyle w:val="IntenseReference"/>
          <w:rFonts w:cstheme="minorHAnsi"/>
          <w:b w:val="0"/>
          <w:bCs w:val="0"/>
          <w:smallCaps w:val="0"/>
          <w:color w:val="auto"/>
          <w:spacing w:val="0"/>
          <w:sz w:val="24"/>
          <w:szCs w:val="24"/>
        </w:rPr>
      </w:pPr>
      <w:r w:rsidRPr="000E176E">
        <w:rPr>
          <w:rFonts w:cstheme="minorHAnsi"/>
          <w:sz w:val="24"/>
          <w:szCs w:val="24"/>
        </w:rPr>
        <w:t>Social impact provides a balance between</w:t>
      </w:r>
      <w:r>
        <w:rPr>
          <w:rFonts w:cstheme="minorHAnsi"/>
          <w:sz w:val="24"/>
          <w:szCs w:val="24"/>
        </w:rPr>
        <w:t xml:space="preserve"> </w:t>
      </w:r>
      <w:bookmarkStart w:id="58" w:name="_Hlk513792534"/>
      <w:r>
        <w:rPr>
          <w:rFonts w:cstheme="minorHAnsi"/>
          <w:sz w:val="24"/>
          <w:szCs w:val="24"/>
        </w:rPr>
        <w:t>‘</w:t>
      </w:r>
      <w:r w:rsidRPr="000E176E">
        <w:rPr>
          <w:rFonts w:eastAsia="Times New Roman" w:cstheme="minorHAnsi"/>
          <w:iCs/>
          <w:sz w:val="24"/>
          <w:szCs w:val="24"/>
          <w:lang w:eastAsia="en-GB"/>
        </w:rPr>
        <w:t>teaching people and raising awareness of a particular issue, as well as contributing back to a community or location to support them in overcoming what they have identified to be their biggest challenges</w:t>
      </w:r>
      <w:r>
        <w:rPr>
          <w:rFonts w:eastAsia="Times New Roman" w:cstheme="minorHAnsi"/>
          <w:iCs/>
          <w:sz w:val="24"/>
          <w:szCs w:val="24"/>
          <w:lang w:eastAsia="en-GB"/>
        </w:rPr>
        <w:t>’</w:t>
      </w:r>
      <w:r w:rsidRPr="000E176E">
        <w:rPr>
          <w:rFonts w:eastAsia="Times New Roman" w:cstheme="minorHAnsi"/>
          <w:iCs/>
          <w:sz w:val="24"/>
          <w:szCs w:val="24"/>
          <w:lang w:eastAsia="en-GB"/>
        </w:rPr>
        <w:t xml:space="preserve"> (DeSimone, cited in Schwartz, 2017).</w:t>
      </w:r>
      <w:r w:rsidR="00AC67D1">
        <w:rPr>
          <w:rFonts w:cstheme="minorHAnsi"/>
          <w:sz w:val="24"/>
          <w:szCs w:val="24"/>
        </w:rPr>
        <w:t xml:space="preserve"> </w:t>
      </w:r>
      <w:bookmarkStart w:id="59" w:name="_Hlk513717576"/>
      <w:bookmarkEnd w:id="58"/>
      <w:r w:rsidR="00B67063">
        <w:rPr>
          <w:sz w:val="24"/>
          <w:szCs w:val="24"/>
        </w:rPr>
        <w:t>Usually, t</w:t>
      </w:r>
      <w:r w:rsidR="00B67063" w:rsidRPr="00B67063">
        <w:rPr>
          <w:sz w:val="24"/>
          <w:szCs w:val="24"/>
        </w:rPr>
        <w:t>he consequence</w:t>
      </w:r>
      <w:r w:rsidR="00B67063">
        <w:rPr>
          <w:sz w:val="24"/>
          <w:szCs w:val="24"/>
        </w:rPr>
        <w:t>s</w:t>
      </w:r>
      <w:r w:rsidR="00B67063" w:rsidRPr="00B67063">
        <w:rPr>
          <w:sz w:val="24"/>
          <w:szCs w:val="24"/>
        </w:rPr>
        <w:t xml:space="preserve"> of </w:t>
      </w:r>
      <w:r w:rsidR="00B67063">
        <w:rPr>
          <w:sz w:val="24"/>
          <w:szCs w:val="24"/>
        </w:rPr>
        <w:t>an action</w:t>
      </w:r>
      <w:r w:rsidR="00B67063" w:rsidRPr="00B67063">
        <w:rPr>
          <w:sz w:val="24"/>
          <w:szCs w:val="24"/>
        </w:rPr>
        <w:t xml:space="preserve"> </w:t>
      </w:r>
      <w:r w:rsidR="00B67063">
        <w:rPr>
          <w:sz w:val="24"/>
          <w:szCs w:val="24"/>
        </w:rPr>
        <w:t xml:space="preserve">taken </w:t>
      </w:r>
      <w:r w:rsidR="00B67063" w:rsidRPr="00B67063">
        <w:rPr>
          <w:sz w:val="24"/>
          <w:szCs w:val="24"/>
        </w:rPr>
        <w:t xml:space="preserve">is going to create change in something </w:t>
      </w:r>
      <w:r w:rsidR="00B67063">
        <w:rPr>
          <w:sz w:val="24"/>
          <w:szCs w:val="24"/>
        </w:rPr>
        <w:t xml:space="preserve">or </w:t>
      </w:r>
      <w:r w:rsidR="00B67063" w:rsidRPr="00B67063">
        <w:rPr>
          <w:sz w:val="24"/>
          <w:szCs w:val="24"/>
        </w:rPr>
        <w:t>someone else</w:t>
      </w:r>
      <w:r w:rsidR="00B67063">
        <w:rPr>
          <w:sz w:val="24"/>
          <w:szCs w:val="24"/>
        </w:rPr>
        <w:t xml:space="preserve">, impacting either positively or negatively. Adding the social in the mix, the impact is the </w:t>
      </w:r>
      <w:r w:rsidR="00000ED0">
        <w:rPr>
          <w:sz w:val="24"/>
          <w:szCs w:val="24"/>
        </w:rPr>
        <w:t>value</w:t>
      </w:r>
      <w:r w:rsidR="00B67063">
        <w:rPr>
          <w:sz w:val="24"/>
          <w:szCs w:val="24"/>
        </w:rPr>
        <w:t xml:space="preserve"> of an action taken to address a social need identified in a society (Meldrum et al., 2017). </w:t>
      </w:r>
      <w:bookmarkEnd w:id="59"/>
      <w:r w:rsidR="00035051">
        <w:rPr>
          <w:sz w:val="24"/>
          <w:szCs w:val="24"/>
        </w:rPr>
        <w:t>Paradoxically perhaps, there are ways of measuring social impact and the next section is going to elaborate on how it could be done.</w:t>
      </w:r>
    </w:p>
    <w:p w14:paraId="498B461B" w14:textId="33508397" w:rsidR="00B67063" w:rsidRDefault="00B67063" w:rsidP="006D2964">
      <w:pPr>
        <w:spacing w:after="0" w:line="360" w:lineRule="auto"/>
        <w:jc w:val="both"/>
        <w:rPr>
          <w:sz w:val="24"/>
          <w:szCs w:val="24"/>
        </w:rPr>
      </w:pPr>
    </w:p>
    <w:p w14:paraId="69E15C47" w14:textId="09E1D100" w:rsidR="00A92459" w:rsidRDefault="00A92459" w:rsidP="006D2964">
      <w:pPr>
        <w:spacing w:after="0" w:line="360" w:lineRule="auto"/>
        <w:jc w:val="both"/>
        <w:rPr>
          <w:sz w:val="24"/>
          <w:szCs w:val="24"/>
        </w:rPr>
      </w:pPr>
      <w:r>
        <w:rPr>
          <w:sz w:val="24"/>
          <w:szCs w:val="24"/>
        </w:rPr>
        <w:t>When</w:t>
      </w:r>
      <w:r w:rsidRPr="00A92459">
        <w:rPr>
          <w:sz w:val="24"/>
          <w:szCs w:val="24"/>
        </w:rPr>
        <w:t xml:space="preserve"> measur</w:t>
      </w:r>
      <w:r>
        <w:rPr>
          <w:sz w:val="24"/>
          <w:szCs w:val="24"/>
        </w:rPr>
        <w:t>ing</w:t>
      </w:r>
      <w:r w:rsidRPr="00A92459">
        <w:rPr>
          <w:sz w:val="24"/>
          <w:szCs w:val="24"/>
        </w:rPr>
        <w:t xml:space="preserve"> social impact</w:t>
      </w:r>
      <w:r>
        <w:rPr>
          <w:sz w:val="24"/>
          <w:szCs w:val="24"/>
        </w:rPr>
        <w:t>,</w:t>
      </w:r>
      <w:r w:rsidR="00000ED0">
        <w:rPr>
          <w:sz w:val="24"/>
          <w:szCs w:val="24"/>
        </w:rPr>
        <w:t xml:space="preserve"> </w:t>
      </w:r>
      <w:r>
        <w:rPr>
          <w:sz w:val="24"/>
          <w:szCs w:val="24"/>
        </w:rPr>
        <w:t>a wide array of key indicators should be considered</w:t>
      </w:r>
      <w:r w:rsidR="00A468D1">
        <w:rPr>
          <w:sz w:val="24"/>
          <w:szCs w:val="24"/>
        </w:rPr>
        <w:t xml:space="preserve"> and as suggested by Bagnoli and Megali (2011) these </w:t>
      </w:r>
      <w:r w:rsidR="00043C9F">
        <w:rPr>
          <w:sz w:val="24"/>
          <w:szCs w:val="24"/>
        </w:rPr>
        <w:t>should</w:t>
      </w:r>
      <w:r w:rsidR="00A468D1">
        <w:rPr>
          <w:sz w:val="24"/>
          <w:szCs w:val="24"/>
        </w:rPr>
        <w:t xml:space="preserve"> </w:t>
      </w:r>
      <w:r w:rsidR="00043C9F">
        <w:rPr>
          <w:sz w:val="24"/>
          <w:szCs w:val="24"/>
        </w:rPr>
        <w:t>include</w:t>
      </w:r>
      <w:r w:rsidR="00DD2D81">
        <w:rPr>
          <w:sz w:val="24"/>
          <w:szCs w:val="24"/>
        </w:rPr>
        <w:t xml:space="preserve"> </w:t>
      </w:r>
      <w:bookmarkStart w:id="60" w:name="_Hlk512937050"/>
      <w:r w:rsidR="00DD2D81">
        <w:rPr>
          <w:sz w:val="24"/>
          <w:szCs w:val="24"/>
        </w:rPr>
        <w:t>Inputs, Outputs, Outcomes and Impacts</w:t>
      </w:r>
      <w:bookmarkEnd w:id="60"/>
      <w:r w:rsidR="00DD2D81">
        <w:rPr>
          <w:sz w:val="24"/>
          <w:szCs w:val="24"/>
        </w:rPr>
        <w:t>:</w:t>
      </w:r>
      <w:r w:rsidR="00A468D1">
        <w:rPr>
          <w:sz w:val="24"/>
          <w:szCs w:val="24"/>
        </w:rPr>
        <w:t xml:space="preserve"> </w:t>
      </w:r>
      <w:r w:rsidR="00AF2014">
        <w:rPr>
          <w:sz w:val="24"/>
          <w:szCs w:val="24"/>
        </w:rPr>
        <w:t xml:space="preserve">the resources requested and allocated to undertake activities; </w:t>
      </w:r>
      <w:r w:rsidR="00874F25">
        <w:rPr>
          <w:sz w:val="24"/>
          <w:szCs w:val="24"/>
        </w:rPr>
        <w:t xml:space="preserve">the revenue in terms of completed actions to achieve the mission, including countable goods or services provided; the results in terms of benefits or impact for the </w:t>
      </w:r>
      <w:r w:rsidR="002372A6">
        <w:rPr>
          <w:sz w:val="24"/>
          <w:szCs w:val="24"/>
        </w:rPr>
        <w:t>targeted</w:t>
      </w:r>
      <w:r w:rsidR="00874F25">
        <w:rPr>
          <w:sz w:val="24"/>
          <w:szCs w:val="24"/>
        </w:rPr>
        <w:t xml:space="preserve"> recipients; and the overall </w:t>
      </w:r>
      <w:r w:rsidR="00874F25">
        <w:rPr>
          <w:sz w:val="24"/>
          <w:szCs w:val="24"/>
        </w:rPr>
        <w:lastRenderedPageBreak/>
        <w:t>consequence for the wider society</w:t>
      </w:r>
      <w:r w:rsidR="00043C9F">
        <w:rPr>
          <w:sz w:val="24"/>
          <w:szCs w:val="24"/>
        </w:rPr>
        <w:t xml:space="preserve"> (Kendall and Knapp, 2000; UK Voluntary Sector Research Group, 2003)</w:t>
      </w:r>
      <w:r w:rsidR="00874F25">
        <w:rPr>
          <w:sz w:val="24"/>
          <w:szCs w:val="24"/>
        </w:rPr>
        <w:t>.</w:t>
      </w:r>
    </w:p>
    <w:p w14:paraId="31F109E4" w14:textId="77777777" w:rsidR="00717E29" w:rsidRDefault="00717E29" w:rsidP="006D2964">
      <w:pPr>
        <w:spacing w:after="0" w:line="360" w:lineRule="auto"/>
        <w:jc w:val="both"/>
        <w:rPr>
          <w:sz w:val="24"/>
          <w:szCs w:val="24"/>
        </w:rPr>
      </w:pPr>
    </w:p>
    <w:p w14:paraId="4BBB471D" w14:textId="7FD1BA50" w:rsidR="00717E29" w:rsidRDefault="00A71451" w:rsidP="006D2964">
      <w:pPr>
        <w:spacing w:after="0" w:line="360" w:lineRule="auto"/>
        <w:jc w:val="both"/>
        <w:rPr>
          <w:sz w:val="24"/>
          <w:szCs w:val="24"/>
        </w:rPr>
      </w:pPr>
      <w:r>
        <w:rPr>
          <w:sz w:val="24"/>
          <w:szCs w:val="24"/>
        </w:rPr>
        <w:t>A survey undertaken in 2015 by the Welsh Co-operative Centre</w:t>
      </w:r>
      <w:r w:rsidR="00815E10">
        <w:rPr>
          <w:sz w:val="24"/>
          <w:szCs w:val="24"/>
        </w:rPr>
        <w:t xml:space="preserve"> revealed that most SBs </w:t>
      </w:r>
      <w:r w:rsidR="002372A6">
        <w:rPr>
          <w:sz w:val="24"/>
          <w:szCs w:val="24"/>
        </w:rPr>
        <w:t xml:space="preserve">in Wales </w:t>
      </w:r>
      <w:r w:rsidR="00815E10">
        <w:rPr>
          <w:sz w:val="24"/>
          <w:szCs w:val="24"/>
        </w:rPr>
        <w:t>taking part</w:t>
      </w:r>
      <w:r w:rsidR="002372A6">
        <w:rPr>
          <w:sz w:val="24"/>
          <w:szCs w:val="24"/>
        </w:rPr>
        <w:t>,</w:t>
      </w:r>
      <w:r w:rsidR="00815E10">
        <w:rPr>
          <w:sz w:val="24"/>
          <w:szCs w:val="24"/>
        </w:rPr>
        <w:t xml:space="preserve"> were aware of the importance of measuring own social impact with only 8% of them not performing social impact measurement; some used a variety of tools for measurement, 25% said they were relying on received informal feedback, yet interestingly 63% of SBs have developed own bespoke tools to measure their social impact</w:t>
      </w:r>
      <w:r w:rsidR="003B131E">
        <w:rPr>
          <w:sz w:val="24"/>
          <w:szCs w:val="24"/>
        </w:rPr>
        <w:t>.</w:t>
      </w:r>
      <w:r w:rsidR="009F6233">
        <w:rPr>
          <w:sz w:val="24"/>
          <w:szCs w:val="24"/>
        </w:rPr>
        <w:t xml:space="preserve"> </w:t>
      </w:r>
      <w:r w:rsidR="003B131E">
        <w:rPr>
          <w:sz w:val="24"/>
          <w:szCs w:val="24"/>
        </w:rPr>
        <w:t>G</w:t>
      </w:r>
      <w:r w:rsidR="009F6233">
        <w:rPr>
          <w:sz w:val="24"/>
          <w:szCs w:val="24"/>
        </w:rPr>
        <w:t>enerating qualitative data mainly</w:t>
      </w:r>
      <w:r w:rsidR="003B131E">
        <w:rPr>
          <w:sz w:val="24"/>
          <w:szCs w:val="24"/>
        </w:rPr>
        <w:t xml:space="preserve"> to measure the ‘soft outcomes’</w:t>
      </w:r>
      <w:r w:rsidR="00E869E9">
        <w:rPr>
          <w:sz w:val="24"/>
          <w:szCs w:val="24"/>
        </w:rPr>
        <w:t>,</w:t>
      </w:r>
      <w:r w:rsidR="003B131E">
        <w:rPr>
          <w:sz w:val="24"/>
          <w:szCs w:val="24"/>
        </w:rPr>
        <w:t xml:space="preserve"> it is common for SBs to use feedback questionnaires or diaries for recipients to </w:t>
      </w:r>
      <w:r w:rsidR="00716710">
        <w:rPr>
          <w:sz w:val="24"/>
          <w:szCs w:val="24"/>
        </w:rPr>
        <w:t>fill in</w:t>
      </w:r>
      <w:r w:rsidR="00512271">
        <w:rPr>
          <w:sz w:val="24"/>
          <w:szCs w:val="24"/>
        </w:rPr>
        <w:t>, providing SBs with recorded evidence of a comparative importance that social value generated by the changes their experience</w:t>
      </w:r>
      <w:r w:rsidR="003B131E">
        <w:rPr>
          <w:sz w:val="24"/>
          <w:szCs w:val="24"/>
        </w:rPr>
        <w:t xml:space="preserve"> (SEEAhead, </w:t>
      </w:r>
      <w:r w:rsidR="00716710">
        <w:rPr>
          <w:sz w:val="24"/>
          <w:szCs w:val="24"/>
        </w:rPr>
        <w:t>2015</w:t>
      </w:r>
      <w:r w:rsidR="00512271">
        <w:rPr>
          <w:sz w:val="24"/>
          <w:szCs w:val="24"/>
        </w:rPr>
        <w:t>; Social Value UK, 2018</w:t>
      </w:r>
      <w:r w:rsidR="00716710">
        <w:rPr>
          <w:sz w:val="24"/>
          <w:szCs w:val="24"/>
        </w:rPr>
        <w:t>)</w:t>
      </w:r>
      <w:r w:rsidR="003B131E">
        <w:rPr>
          <w:sz w:val="24"/>
          <w:szCs w:val="24"/>
        </w:rPr>
        <w:t xml:space="preserve">. </w:t>
      </w:r>
    </w:p>
    <w:p w14:paraId="3619F003" w14:textId="77777777" w:rsidR="00512271" w:rsidRDefault="00512271" w:rsidP="006D2964">
      <w:pPr>
        <w:spacing w:after="0" w:line="360" w:lineRule="auto"/>
        <w:jc w:val="both"/>
        <w:rPr>
          <w:sz w:val="24"/>
          <w:szCs w:val="24"/>
        </w:rPr>
      </w:pPr>
    </w:p>
    <w:p w14:paraId="56BBEF76" w14:textId="31EBFF05" w:rsidR="00A61937" w:rsidRDefault="00D52C21" w:rsidP="006D2964">
      <w:pPr>
        <w:spacing w:after="0" w:line="360" w:lineRule="auto"/>
        <w:jc w:val="both"/>
        <w:rPr>
          <w:color w:val="000000" w:themeColor="text1"/>
          <w:sz w:val="24"/>
          <w:szCs w:val="24"/>
        </w:rPr>
      </w:pPr>
      <w:r>
        <w:rPr>
          <w:color w:val="000000" w:themeColor="text1"/>
          <w:sz w:val="24"/>
          <w:szCs w:val="24"/>
        </w:rPr>
        <w:t>G</w:t>
      </w:r>
      <w:r w:rsidR="00815E10" w:rsidRPr="002372A6">
        <w:rPr>
          <w:color w:val="000000" w:themeColor="text1"/>
          <w:sz w:val="24"/>
          <w:szCs w:val="24"/>
        </w:rPr>
        <w:t xml:space="preserve">iven the </w:t>
      </w:r>
      <w:r w:rsidR="00822F23" w:rsidRPr="002372A6">
        <w:rPr>
          <w:color w:val="000000" w:themeColor="text1"/>
          <w:sz w:val="24"/>
          <w:szCs w:val="24"/>
        </w:rPr>
        <w:t>significance of measuring social impact</w:t>
      </w:r>
      <w:r w:rsidR="00716710">
        <w:rPr>
          <w:color w:val="000000" w:themeColor="text1"/>
          <w:sz w:val="24"/>
          <w:szCs w:val="24"/>
        </w:rPr>
        <w:t xml:space="preserve"> and</w:t>
      </w:r>
      <w:r w:rsidR="00822F23" w:rsidRPr="002372A6">
        <w:rPr>
          <w:color w:val="000000" w:themeColor="text1"/>
          <w:sz w:val="24"/>
          <w:szCs w:val="24"/>
        </w:rPr>
        <w:t xml:space="preserve"> </w:t>
      </w:r>
      <w:r w:rsidR="003B131E">
        <w:rPr>
          <w:color w:val="000000" w:themeColor="text1"/>
          <w:sz w:val="24"/>
          <w:szCs w:val="24"/>
        </w:rPr>
        <w:t xml:space="preserve">to quantify outputs, </w:t>
      </w:r>
      <w:r w:rsidR="00822F23" w:rsidRPr="002372A6">
        <w:rPr>
          <w:color w:val="000000" w:themeColor="text1"/>
          <w:sz w:val="24"/>
          <w:szCs w:val="24"/>
        </w:rPr>
        <w:t xml:space="preserve">a more complex social reporting could be </w:t>
      </w:r>
      <w:r w:rsidR="00A61937">
        <w:rPr>
          <w:color w:val="000000" w:themeColor="text1"/>
          <w:sz w:val="24"/>
          <w:szCs w:val="24"/>
        </w:rPr>
        <w:t>employed</w:t>
      </w:r>
      <w:r w:rsidR="00822F23" w:rsidRPr="002372A6">
        <w:rPr>
          <w:color w:val="000000" w:themeColor="text1"/>
          <w:sz w:val="24"/>
          <w:szCs w:val="24"/>
        </w:rPr>
        <w:t xml:space="preserve"> to assign monetary value to it (Meldrum et al., 2017)</w:t>
      </w:r>
      <w:r w:rsidR="00717E29">
        <w:rPr>
          <w:color w:val="000000" w:themeColor="text1"/>
          <w:sz w:val="24"/>
          <w:szCs w:val="24"/>
        </w:rPr>
        <w:t xml:space="preserve"> and to achieve this, o</w:t>
      </w:r>
      <w:r w:rsidR="00716710">
        <w:rPr>
          <w:color w:val="000000" w:themeColor="text1"/>
          <w:sz w:val="24"/>
          <w:szCs w:val="24"/>
        </w:rPr>
        <w:t xml:space="preserve">ne </w:t>
      </w:r>
      <w:r w:rsidR="00717E29">
        <w:rPr>
          <w:color w:val="000000" w:themeColor="text1"/>
          <w:sz w:val="24"/>
          <w:szCs w:val="24"/>
        </w:rPr>
        <w:t>method</w:t>
      </w:r>
      <w:r w:rsidR="00716710">
        <w:rPr>
          <w:color w:val="000000" w:themeColor="text1"/>
          <w:sz w:val="24"/>
          <w:szCs w:val="24"/>
        </w:rPr>
        <w:t xml:space="preserve"> </w:t>
      </w:r>
      <w:r w:rsidR="00A61937">
        <w:rPr>
          <w:color w:val="000000" w:themeColor="text1"/>
          <w:sz w:val="24"/>
          <w:szCs w:val="24"/>
        </w:rPr>
        <w:t>that is widely used</w:t>
      </w:r>
      <w:r w:rsidR="00716710">
        <w:rPr>
          <w:color w:val="000000" w:themeColor="text1"/>
          <w:sz w:val="24"/>
          <w:szCs w:val="24"/>
        </w:rPr>
        <w:t xml:space="preserve"> out</w:t>
      </w:r>
      <w:r w:rsidR="00717E29">
        <w:rPr>
          <w:color w:val="000000" w:themeColor="text1"/>
          <w:sz w:val="24"/>
          <w:szCs w:val="24"/>
        </w:rPr>
        <w:t xml:space="preserve"> </w:t>
      </w:r>
      <w:r w:rsidR="00A61937">
        <w:rPr>
          <w:color w:val="000000" w:themeColor="text1"/>
          <w:sz w:val="24"/>
          <w:szCs w:val="24"/>
        </w:rPr>
        <w:t xml:space="preserve">is </w:t>
      </w:r>
      <w:r w:rsidR="00717E29">
        <w:rPr>
          <w:color w:val="000000" w:themeColor="text1"/>
          <w:sz w:val="24"/>
          <w:szCs w:val="24"/>
        </w:rPr>
        <w:t>Social Return On Investments (SROI)</w:t>
      </w:r>
      <w:r w:rsidR="00A61937">
        <w:rPr>
          <w:color w:val="000000" w:themeColor="text1"/>
          <w:sz w:val="24"/>
          <w:szCs w:val="24"/>
        </w:rPr>
        <w:t>.</w:t>
      </w:r>
    </w:p>
    <w:p w14:paraId="0DA5CA77" w14:textId="6DD741D0" w:rsidR="009F6233" w:rsidRDefault="00A61937" w:rsidP="006D2964">
      <w:pPr>
        <w:spacing w:after="0" w:line="360" w:lineRule="auto"/>
        <w:jc w:val="both"/>
        <w:rPr>
          <w:color w:val="000000" w:themeColor="text1"/>
          <w:sz w:val="24"/>
          <w:szCs w:val="24"/>
        </w:rPr>
      </w:pPr>
      <w:r>
        <w:rPr>
          <w:color w:val="000000" w:themeColor="text1"/>
          <w:sz w:val="24"/>
          <w:szCs w:val="24"/>
        </w:rPr>
        <w:t>In brief, SROI is</w:t>
      </w:r>
      <w:r w:rsidR="00717E29">
        <w:rPr>
          <w:color w:val="000000" w:themeColor="text1"/>
          <w:sz w:val="24"/>
          <w:szCs w:val="24"/>
        </w:rPr>
        <w:t xml:space="preserve"> a method that is generally accepted within and outside of the UK</w:t>
      </w:r>
      <w:r>
        <w:rPr>
          <w:color w:val="000000" w:themeColor="text1"/>
          <w:sz w:val="24"/>
          <w:szCs w:val="24"/>
        </w:rPr>
        <w:t>, used for outcomes identification and valuation</w:t>
      </w:r>
      <w:r w:rsidR="00717E29">
        <w:rPr>
          <w:color w:val="000000" w:themeColor="text1"/>
          <w:sz w:val="24"/>
          <w:szCs w:val="24"/>
        </w:rPr>
        <w:t xml:space="preserve"> </w:t>
      </w:r>
      <w:r w:rsidR="008B65A2">
        <w:rPr>
          <w:color w:val="000000" w:themeColor="text1"/>
          <w:sz w:val="24"/>
          <w:szCs w:val="24"/>
        </w:rPr>
        <w:t>by taking into consideration and depended on the findings from all i</w:t>
      </w:r>
      <w:r w:rsidR="008B65A2" w:rsidRPr="008B65A2">
        <w:rPr>
          <w:color w:val="000000" w:themeColor="text1"/>
          <w:sz w:val="24"/>
          <w:szCs w:val="24"/>
        </w:rPr>
        <w:t xml:space="preserve">nputs, </w:t>
      </w:r>
      <w:r w:rsidR="008B65A2">
        <w:rPr>
          <w:color w:val="000000" w:themeColor="text1"/>
          <w:sz w:val="24"/>
          <w:szCs w:val="24"/>
        </w:rPr>
        <w:t>o</w:t>
      </w:r>
      <w:r w:rsidR="008B65A2" w:rsidRPr="008B65A2">
        <w:rPr>
          <w:color w:val="000000" w:themeColor="text1"/>
          <w:sz w:val="24"/>
          <w:szCs w:val="24"/>
        </w:rPr>
        <w:t xml:space="preserve">utputs, </w:t>
      </w:r>
      <w:r w:rsidR="008B65A2">
        <w:rPr>
          <w:color w:val="000000" w:themeColor="text1"/>
          <w:sz w:val="24"/>
          <w:szCs w:val="24"/>
        </w:rPr>
        <w:t>o</w:t>
      </w:r>
      <w:r w:rsidR="008B65A2" w:rsidRPr="008B65A2">
        <w:rPr>
          <w:color w:val="000000" w:themeColor="text1"/>
          <w:sz w:val="24"/>
          <w:szCs w:val="24"/>
        </w:rPr>
        <w:t xml:space="preserve">utcomes and </w:t>
      </w:r>
      <w:r w:rsidR="008B65A2">
        <w:rPr>
          <w:color w:val="000000" w:themeColor="text1"/>
          <w:sz w:val="24"/>
          <w:szCs w:val="24"/>
        </w:rPr>
        <w:t>i</w:t>
      </w:r>
      <w:r w:rsidR="008B65A2" w:rsidRPr="008B65A2">
        <w:rPr>
          <w:color w:val="000000" w:themeColor="text1"/>
          <w:sz w:val="24"/>
          <w:szCs w:val="24"/>
        </w:rPr>
        <w:t>mpacts</w:t>
      </w:r>
      <w:r w:rsidR="008B65A2">
        <w:rPr>
          <w:color w:val="000000" w:themeColor="text1"/>
          <w:sz w:val="24"/>
          <w:szCs w:val="24"/>
        </w:rPr>
        <w:t xml:space="preserve"> that SBs create </w:t>
      </w:r>
      <w:r w:rsidR="00717E29" w:rsidRPr="00550D7B">
        <w:rPr>
          <w:color w:val="000000" w:themeColor="text1"/>
          <w:sz w:val="24"/>
          <w:szCs w:val="24"/>
        </w:rPr>
        <w:t>(</w:t>
      </w:r>
      <w:r w:rsidR="008B65A2">
        <w:rPr>
          <w:color w:val="000000" w:themeColor="text1"/>
          <w:sz w:val="24"/>
          <w:szCs w:val="24"/>
        </w:rPr>
        <w:t xml:space="preserve">SROI Network, 2012; </w:t>
      </w:r>
      <w:r w:rsidR="00717E29" w:rsidRPr="00550D7B">
        <w:rPr>
          <w:color w:val="000000" w:themeColor="text1"/>
          <w:sz w:val="24"/>
          <w:szCs w:val="24"/>
        </w:rPr>
        <w:t>Social Value Lab, 2018)</w:t>
      </w:r>
      <w:r w:rsidR="008B65A2">
        <w:rPr>
          <w:color w:val="000000" w:themeColor="text1"/>
          <w:sz w:val="24"/>
          <w:szCs w:val="24"/>
        </w:rPr>
        <w:t>, however to quantify the value an accounting formula is used:</w:t>
      </w:r>
    </w:p>
    <w:p w14:paraId="5F4311A1" w14:textId="5801617A" w:rsidR="002161BD" w:rsidRDefault="008B65A2" w:rsidP="006D2964">
      <w:pPr>
        <w:spacing w:after="0" w:line="360" w:lineRule="auto"/>
        <w:jc w:val="both"/>
        <w:rPr>
          <w:color w:val="000000" w:themeColor="text1"/>
          <w:sz w:val="24"/>
          <w:szCs w:val="24"/>
        </w:rPr>
      </w:pPr>
      <w:r w:rsidRPr="00D52C21">
        <w:rPr>
          <w:b/>
          <w:color w:val="000000" w:themeColor="text1"/>
          <w:sz w:val="24"/>
          <w:szCs w:val="24"/>
        </w:rPr>
        <w:t>SROI = Impact Value / Input</w:t>
      </w:r>
      <w:r>
        <w:rPr>
          <w:color w:val="000000" w:themeColor="text1"/>
          <w:sz w:val="24"/>
          <w:szCs w:val="24"/>
        </w:rPr>
        <w:t xml:space="preserve"> </w:t>
      </w:r>
      <w:r w:rsidR="00D52C21">
        <w:rPr>
          <w:color w:val="000000" w:themeColor="text1"/>
          <w:sz w:val="24"/>
          <w:szCs w:val="24"/>
        </w:rPr>
        <w:t xml:space="preserve">with </w:t>
      </w:r>
      <w:r>
        <w:rPr>
          <w:color w:val="000000" w:themeColor="text1"/>
          <w:sz w:val="24"/>
          <w:szCs w:val="24"/>
        </w:rPr>
        <w:t xml:space="preserve">the result </w:t>
      </w:r>
      <w:r w:rsidR="00D52C21">
        <w:rPr>
          <w:color w:val="000000" w:themeColor="text1"/>
          <w:sz w:val="24"/>
          <w:szCs w:val="24"/>
        </w:rPr>
        <w:t>showing how much social return is achieved from</w:t>
      </w:r>
      <w:r>
        <w:rPr>
          <w:color w:val="000000" w:themeColor="text1"/>
          <w:sz w:val="24"/>
          <w:szCs w:val="24"/>
        </w:rPr>
        <w:t xml:space="preserve"> every pound spend to generate impact value</w:t>
      </w:r>
      <w:r w:rsidR="00D52C21">
        <w:rPr>
          <w:color w:val="000000" w:themeColor="text1"/>
          <w:sz w:val="24"/>
          <w:szCs w:val="24"/>
        </w:rPr>
        <w:t>. The method works and is employed widely, however SBs should be careful not to exaggerate values as aforementioned, social value is not easily quantified (</w:t>
      </w:r>
      <w:r w:rsidR="00D862A5">
        <w:rPr>
          <w:sz w:val="24"/>
          <w:szCs w:val="24"/>
        </w:rPr>
        <w:t xml:space="preserve">Dietz and Porter, 2012; </w:t>
      </w:r>
      <w:r w:rsidR="00D52C21">
        <w:rPr>
          <w:color w:val="000000" w:themeColor="text1"/>
          <w:sz w:val="24"/>
          <w:szCs w:val="24"/>
        </w:rPr>
        <w:t>SEEAhead, 2015</w:t>
      </w:r>
      <w:r w:rsidR="002161BD">
        <w:rPr>
          <w:color w:val="000000" w:themeColor="text1"/>
          <w:sz w:val="24"/>
          <w:szCs w:val="24"/>
        </w:rPr>
        <w:t>)</w:t>
      </w:r>
      <w:r w:rsidR="00A36A2E">
        <w:rPr>
          <w:color w:val="000000" w:themeColor="text1"/>
          <w:sz w:val="24"/>
          <w:szCs w:val="24"/>
        </w:rPr>
        <w:t>.</w:t>
      </w:r>
    </w:p>
    <w:p w14:paraId="084F2632" w14:textId="6447AF50" w:rsidR="00D862A5" w:rsidRDefault="00D862A5" w:rsidP="006D2964">
      <w:pPr>
        <w:spacing w:after="0" w:line="360" w:lineRule="auto"/>
        <w:jc w:val="both"/>
        <w:rPr>
          <w:color w:val="000000" w:themeColor="text1"/>
          <w:sz w:val="24"/>
          <w:szCs w:val="24"/>
        </w:rPr>
      </w:pPr>
    </w:p>
    <w:p w14:paraId="2D1D6F4C" w14:textId="3D2061A4" w:rsidR="00D862A5" w:rsidRDefault="00D862A5" w:rsidP="006D2964">
      <w:pPr>
        <w:spacing w:after="0" w:line="360" w:lineRule="auto"/>
        <w:jc w:val="both"/>
        <w:rPr>
          <w:color w:val="000000" w:themeColor="text1"/>
          <w:sz w:val="24"/>
          <w:szCs w:val="24"/>
        </w:rPr>
      </w:pPr>
      <w:r>
        <w:rPr>
          <w:color w:val="000000" w:themeColor="text1"/>
          <w:sz w:val="24"/>
          <w:szCs w:val="24"/>
        </w:rPr>
        <w:t xml:space="preserve">Research has shown that measuring social impact is essential </w:t>
      </w:r>
      <w:r w:rsidR="002161BD">
        <w:rPr>
          <w:color w:val="000000" w:themeColor="text1"/>
          <w:sz w:val="24"/>
          <w:szCs w:val="24"/>
        </w:rPr>
        <w:t>as a proof</w:t>
      </w:r>
      <w:r w:rsidR="00377ADC">
        <w:rPr>
          <w:color w:val="000000" w:themeColor="text1"/>
          <w:sz w:val="24"/>
          <w:szCs w:val="24"/>
        </w:rPr>
        <w:t xml:space="preserve"> </w:t>
      </w:r>
      <w:r w:rsidR="002161BD">
        <w:rPr>
          <w:color w:val="000000" w:themeColor="text1"/>
          <w:sz w:val="24"/>
          <w:szCs w:val="24"/>
        </w:rPr>
        <w:t xml:space="preserve">of whether the change </w:t>
      </w:r>
      <w:r w:rsidR="00377ADC">
        <w:rPr>
          <w:color w:val="000000" w:themeColor="text1"/>
          <w:sz w:val="24"/>
          <w:szCs w:val="24"/>
        </w:rPr>
        <w:t>SBs</w:t>
      </w:r>
      <w:r w:rsidR="002161BD">
        <w:rPr>
          <w:color w:val="000000" w:themeColor="text1"/>
          <w:sz w:val="24"/>
          <w:szCs w:val="24"/>
        </w:rPr>
        <w:t xml:space="preserve"> aim to achieve is taken place and that social value is created, ultimately helping </w:t>
      </w:r>
      <w:r w:rsidR="00377ADC">
        <w:rPr>
          <w:color w:val="000000" w:themeColor="text1"/>
          <w:sz w:val="24"/>
          <w:szCs w:val="24"/>
        </w:rPr>
        <w:t>them</w:t>
      </w:r>
      <w:r w:rsidR="002161BD">
        <w:rPr>
          <w:color w:val="000000" w:themeColor="text1"/>
          <w:sz w:val="24"/>
          <w:szCs w:val="24"/>
        </w:rPr>
        <w:t xml:space="preserve"> to put a better system </w:t>
      </w:r>
      <w:r w:rsidR="00377ADC">
        <w:rPr>
          <w:color w:val="000000" w:themeColor="text1"/>
          <w:sz w:val="24"/>
          <w:szCs w:val="24"/>
        </w:rPr>
        <w:t xml:space="preserve">in place </w:t>
      </w:r>
      <w:r w:rsidR="002161BD">
        <w:rPr>
          <w:color w:val="000000" w:themeColor="text1"/>
          <w:sz w:val="24"/>
          <w:szCs w:val="24"/>
        </w:rPr>
        <w:t>to attain sustainable change in the future (Meldrum et al., 2017; Pierce, 2018).</w:t>
      </w:r>
    </w:p>
    <w:p w14:paraId="6922254F" w14:textId="5741E81C" w:rsidR="009F6233" w:rsidRPr="00600921" w:rsidRDefault="00D52C21" w:rsidP="006D2964">
      <w:pPr>
        <w:spacing w:after="0" w:line="360" w:lineRule="auto"/>
        <w:jc w:val="both"/>
        <w:rPr>
          <w:color w:val="000000" w:themeColor="text1"/>
          <w:sz w:val="24"/>
          <w:szCs w:val="24"/>
        </w:rPr>
      </w:pPr>
      <w:r w:rsidRPr="002161BD">
        <w:rPr>
          <w:sz w:val="24"/>
          <w:szCs w:val="24"/>
        </w:rPr>
        <w:t>More importantly,</w:t>
      </w:r>
      <w:r>
        <w:t xml:space="preserve"> </w:t>
      </w:r>
      <w:r>
        <w:rPr>
          <w:color w:val="000000" w:themeColor="text1"/>
          <w:sz w:val="24"/>
          <w:szCs w:val="24"/>
        </w:rPr>
        <w:t>p</w:t>
      </w:r>
      <w:r w:rsidR="009F6233" w:rsidRPr="00600921">
        <w:rPr>
          <w:color w:val="000000" w:themeColor="text1"/>
          <w:sz w:val="24"/>
          <w:szCs w:val="24"/>
        </w:rPr>
        <w:t xml:space="preserve">ast research has suggested that further work should be carried out to examine other important factors that determine the social impact generated by SBs in Wales, together with their benefits for the Welsh economy. And to identify those, as part of the </w:t>
      </w:r>
      <w:r w:rsidR="009F6233" w:rsidRPr="00600921">
        <w:rPr>
          <w:color w:val="000000" w:themeColor="text1"/>
          <w:sz w:val="24"/>
          <w:szCs w:val="24"/>
        </w:rPr>
        <w:lastRenderedPageBreak/>
        <w:t xml:space="preserve">literature review, a PESTEL analysis and SBs’ areas of impact within this framework would be included in the following </w:t>
      </w:r>
      <w:r w:rsidR="009F6233">
        <w:rPr>
          <w:color w:val="000000" w:themeColor="text1"/>
          <w:sz w:val="24"/>
          <w:szCs w:val="24"/>
        </w:rPr>
        <w:t>sub-chapter.</w:t>
      </w:r>
    </w:p>
    <w:p w14:paraId="0B2A3D13" w14:textId="77777777" w:rsidR="009F6233" w:rsidRPr="008D55CD" w:rsidRDefault="009F6233" w:rsidP="006D2964">
      <w:pPr>
        <w:spacing w:line="360" w:lineRule="auto"/>
      </w:pPr>
    </w:p>
    <w:p w14:paraId="11CC5B0E" w14:textId="77777777" w:rsidR="00D862A5" w:rsidRDefault="00D862A5" w:rsidP="006D2964">
      <w:pPr>
        <w:pStyle w:val="Heading2"/>
        <w:spacing w:line="360" w:lineRule="auto"/>
        <w:rPr>
          <w:rStyle w:val="IntenseReference"/>
          <w:bCs w:val="0"/>
          <w:smallCaps w:val="0"/>
          <w:color w:val="365F91" w:themeColor="accent1" w:themeShade="BF"/>
          <w:spacing w:val="0"/>
        </w:rPr>
      </w:pPr>
    </w:p>
    <w:p w14:paraId="2444CCAB" w14:textId="2E9E811F" w:rsidR="009F6233" w:rsidRPr="009F6233" w:rsidRDefault="002536D8" w:rsidP="006D2964">
      <w:pPr>
        <w:pStyle w:val="Heading2"/>
        <w:spacing w:line="360" w:lineRule="auto"/>
        <w:rPr>
          <w:b/>
        </w:rPr>
      </w:pPr>
      <w:bookmarkStart w:id="61" w:name="_Toc514247752"/>
      <w:r>
        <w:rPr>
          <w:rStyle w:val="IntenseReference"/>
          <w:bCs w:val="0"/>
          <w:smallCaps w:val="0"/>
          <w:color w:val="365F91" w:themeColor="accent1" w:themeShade="BF"/>
          <w:spacing w:val="0"/>
        </w:rPr>
        <w:t>PESTEL</w:t>
      </w:r>
      <w:r w:rsidR="00EB1C6F" w:rsidRPr="002536D8">
        <w:rPr>
          <w:rStyle w:val="IntenseReference"/>
          <w:bCs w:val="0"/>
          <w:smallCaps w:val="0"/>
          <w:color w:val="365F91" w:themeColor="accent1" w:themeShade="BF"/>
          <w:spacing w:val="0"/>
        </w:rPr>
        <w:t xml:space="preserve"> </w:t>
      </w:r>
      <w:r w:rsidR="0005254C">
        <w:rPr>
          <w:rStyle w:val="IntenseReference"/>
          <w:bCs w:val="0"/>
          <w:smallCaps w:val="0"/>
          <w:color w:val="365F91" w:themeColor="accent1" w:themeShade="BF"/>
          <w:spacing w:val="0"/>
        </w:rPr>
        <w:t>A</w:t>
      </w:r>
      <w:r w:rsidR="00EB1C6F" w:rsidRPr="002536D8">
        <w:rPr>
          <w:rStyle w:val="IntenseReference"/>
          <w:bCs w:val="0"/>
          <w:smallCaps w:val="0"/>
          <w:color w:val="365F91" w:themeColor="accent1" w:themeShade="BF"/>
          <w:spacing w:val="0"/>
        </w:rPr>
        <w:t xml:space="preserve">nalysis of </w:t>
      </w:r>
      <w:r w:rsidR="00474460">
        <w:rPr>
          <w:rStyle w:val="IntenseReference"/>
          <w:bCs w:val="0"/>
          <w:smallCaps w:val="0"/>
          <w:color w:val="365F91" w:themeColor="accent1" w:themeShade="BF"/>
          <w:spacing w:val="0"/>
        </w:rPr>
        <w:t>W</w:t>
      </w:r>
      <w:r w:rsidR="00EB1C6F" w:rsidRPr="002536D8">
        <w:rPr>
          <w:rStyle w:val="IntenseReference"/>
          <w:bCs w:val="0"/>
          <w:smallCaps w:val="0"/>
          <w:color w:val="365F91" w:themeColor="accent1" w:themeShade="BF"/>
          <w:spacing w:val="0"/>
        </w:rPr>
        <w:t>ales</w:t>
      </w:r>
      <w:bookmarkEnd w:id="61"/>
    </w:p>
    <w:p w14:paraId="6C67E0AE" w14:textId="77777777" w:rsidR="008D4F25" w:rsidRDefault="008D4F25" w:rsidP="006D2964">
      <w:pPr>
        <w:spacing w:after="0" w:line="360" w:lineRule="auto"/>
        <w:jc w:val="both"/>
        <w:rPr>
          <w:sz w:val="24"/>
          <w:szCs w:val="24"/>
        </w:rPr>
      </w:pPr>
    </w:p>
    <w:p w14:paraId="69F7187C" w14:textId="0CB52630" w:rsidR="002372A6" w:rsidRDefault="00AA1B18" w:rsidP="006D2964">
      <w:pPr>
        <w:spacing w:after="0" w:line="360" w:lineRule="auto"/>
        <w:jc w:val="both"/>
        <w:rPr>
          <w:sz w:val="24"/>
          <w:szCs w:val="24"/>
        </w:rPr>
      </w:pPr>
      <w:r>
        <w:rPr>
          <w:sz w:val="24"/>
          <w:szCs w:val="24"/>
        </w:rPr>
        <w:t>Aguilar (1967), originally used the aide-mémoire ETPS for Economic</w:t>
      </w:r>
      <w:r w:rsidR="00145677">
        <w:rPr>
          <w:sz w:val="24"/>
          <w:szCs w:val="24"/>
        </w:rPr>
        <w:t xml:space="preserve"> </w:t>
      </w:r>
      <w:r>
        <w:rPr>
          <w:sz w:val="24"/>
          <w:szCs w:val="24"/>
        </w:rPr>
        <w:t>/</w:t>
      </w:r>
      <w:r w:rsidR="00145677">
        <w:rPr>
          <w:sz w:val="24"/>
          <w:szCs w:val="24"/>
        </w:rPr>
        <w:t xml:space="preserve"> </w:t>
      </w:r>
      <w:r>
        <w:rPr>
          <w:sz w:val="24"/>
          <w:szCs w:val="24"/>
        </w:rPr>
        <w:t>Technical (Technological) /</w:t>
      </w:r>
      <w:r w:rsidR="00145677">
        <w:rPr>
          <w:sz w:val="24"/>
          <w:szCs w:val="24"/>
        </w:rPr>
        <w:t xml:space="preserve"> </w:t>
      </w:r>
      <w:r>
        <w:rPr>
          <w:sz w:val="24"/>
          <w:szCs w:val="24"/>
        </w:rPr>
        <w:t>Political /</w:t>
      </w:r>
      <w:r w:rsidR="00145677">
        <w:rPr>
          <w:sz w:val="24"/>
          <w:szCs w:val="24"/>
        </w:rPr>
        <w:t xml:space="preserve"> </w:t>
      </w:r>
      <w:r>
        <w:rPr>
          <w:sz w:val="24"/>
          <w:szCs w:val="24"/>
        </w:rPr>
        <w:t xml:space="preserve">Social, however the acronym PESTEL which include Environmental and Legal factors is widely recognised as a tool (trends analysis) </w:t>
      </w:r>
      <w:r w:rsidRPr="00B448FD">
        <w:rPr>
          <w:sz w:val="24"/>
          <w:szCs w:val="24"/>
        </w:rPr>
        <w:t>for scanning the external business environment and its complexity (Hooley et.al, 2008:59)</w:t>
      </w:r>
      <w:r>
        <w:rPr>
          <w:sz w:val="24"/>
          <w:szCs w:val="24"/>
        </w:rPr>
        <w:t xml:space="preserve">. </w:t>
      </w:r>
    </w:p>
    <w:p w14:paraId="15A01D54" w14:textId="477332CD" w:rsidR="00AA1B18" w:rsidRDefault="00AA1B18" w:rsidP="006D2964">
      <w:pPr>
        <w:spacing w:after="0" w:line="360" w:lineRule="auto"/>
        <w:jc w:val="both"/>
        <w:rPr>
          <w:sz w:val="24"/>
          <w:szCs w:val="24"/>
        </w:rPr>
      </w:pPr>
      <w:r>
        <w:rPr>
          <w:sz w:val="24"/>
          <w:szCs w:val="24"/>
        </w:rPr>
        <w:t>To counterattack and minimise future negative consequences posed by the emergence of new needs and growing demand for new services (Grieco, 2015) as well as identifying opportunities, an analysis of PESTEL would be undertaken in the attempt to predict and explore key drivers for change concerning SBs in Wales.</w:t>
      </w:r>
    </w:p>
    <w:p w14:paraId="4F091E84" w14:textId="77777777" w:rsidR="00AA1B18" w:rsidRPr="00AA1B18" w:rsidRDefault="00AA1B18" w:rsidP="006D2964">
      <w:pPr>
        <w:spacing w:after="0" w:line="360" w:lineRule="auto"/>
        <w:rPr>
          <w:rStyle w:val="IntenseReference"/>
          <w:sz w:val="28"/>
          <w:szCs w:val="28"/>
        </w:rPr>
      </w:pPr>
    </w:p>
    <w:p w14:paraId="72E705DA" w14:textId="6D9F19BF" w:rsidR="00EB1C6F" w:rsidRDefault="008E5E90" w:rsidP="006D2964">
      <w:pPr>
        <w:pStyle w:val="Heading3"/>
        <w:spacing w:line="360" w:lineRule="auto"/>
        <w:rPr>
          <w:rStyle w:val="IntenseReference"/>
          <w:b w:val="0"/>
          <w:bCs w:val="0"/>
          <w:smallCaps w:val="0"/>
          <w:color w:val="243F60" w:themeColor="accent1" w:themeShade="7F"/>
          <w:spacing w:val="0"/>
        </w:rPr>
      </w:pPr>
      <w:bookmarkStart w:id="62" w:name="_Toc514247753"/>
      <w:r w:rsidRPr="008E5E90">
        <w:rPr>
          <w:rStyle w:val="IntenseReference"/>
          <w:b w:val="0"/>
          <w:bCs w:val="0"/>
          <w:smallCaps w:val="0"/>
          <w:color w:val="243F60" w:themeColor="accent1" w:themeShade="7F"/>
          <w:spacing w:val="0"/>
        </w:rPr>
        <w:t>P</w:t>
      </w:r>
      <w:r w:rsidR="0086518B" w:rsidRPr="008E5E90">
        <w:rPr>
          <w:rStyle w:val="IntenseReference"/>
          <w:b w:val="0"/>
          <w:bCs w:val="0"/>
          <w:smallCaps w:val="0"/>
          <w:color w:val="243F60" w:themeColor="accent1" w:themeShade="7F"/>
          <w:spacing w:val="0"/>
        </w:rPr>
        <w:t>olitical trends</w:t>
      </w:r>
      <w:bookmarkEnd w:id="62"/>
    </w:p>
    <w:p w14:paraId="1072D5A4" w14:textId="07763DCC" w:rsidR="00221E1D" w:rsidRDefault="00BF3A8A" w:rsidP="006D2964">
      <w:pPr>
        <w:spacing w:after="0" w:line="360" w:lineRule="auto"/>
        <w:jc w:val="both"/>
        <w:rPr>
          <w:sz w:val="24"/>
          <w:szCs w:val="24"/>
        </w:rPr>
      </w:pPr>
      <w:r>
        <w:rPr>
          <w:sz w:val="24"/>
          <w:szCs w:val="24"/>
        </w:rPr>
        <w:t>U</w:t>
      </w:r>
      <w:r w:rsidR="00AA1B18">
        <w:rPr>
          <w:sz w:val="24"/>
          <w:szCs w:val="24"/>
        </w:rPr>
        <w:t xml:space="preserve">nder a shaky Conservative leadership </w:t>
      </w:r>
      <w:r w:rsidR="00AA1B18" w:rsidRPr="00F84453">
        <w:rPr>
          <w:sz w:val="24"/>
          <w:szCs w:val="24"/>
        </w:rPr>
        <w:t xml:space="preserve">the overall political </w:t>
      </w:r>
      <w:r w:rsidRPr="00F84453">
        <w:rPr>
          <w:sz w:val="24"/>
          <w:szCs w:val="24"/>
        </w:rPr>
        <w:t>scenery</w:t>
      </w:r>
      <w:r w:rsidR="00AA1B18" w:rsidRPr="00F84453">
        <w:rPr>
          <w:sz w:val="24"/>
          <w:szCs w:val="24"/>
        </w:rPr>
        <w:t xml:space="preserve"> </w:t>
      </w:r>
      <w:r w:rsidR="00AA1B18">
        <w:rPr>
          <w:sz w:val="24"/>
          <w:szCs w:val="24"/>
        </w:rPr>
        <w:t xml:space="preserve">in the United Kingdom (UK) </w:t>
      </w:r>
      <w:r w:rsidR="00AA1B18" w:rsidRPr="00F84453">
        <w:rPr>
          <w:sz w:val="24"/>
          <w:szCs w:val="24"/>
        </w:rPr>
        <w:t xml:space="preserve">displays </w:t>
      </w:r>
      <w:r w:rsidR="00AA1B18">
        <w:rPr>
          <w:sz w:val="24"/>
          <w:szCs w:val="24"/>
        </w:rPr>
        <w:t>a great degree of ambiguity where change is the new normal</w:t>
      </w:r>
      <w:r w:rsidR="00A03937">
        <w:rPr>
          <w:sz w:val="24"/>
          <w:szCs w:val="24"/>
        </w:rPr>
        <w:t xml:space="preserve"> (Somicu, 2017)</w:t>
      </w:r>
      <w:r w:rsidR="00AA1B18">
        <w:rPr>
          <w:sz w:val="24"/>
          <w:szCs w:val="24"/>
        </w:rPr>
        <w:t>. The banking crisis of 2008 still reverberates continuing to expose underlying discrepancies within political and economic spectrums (</w:t>
      </w:r>
      <w:r w:rsidR="00AA1B18" w:rsidRPr="00607292">
        <w:rPr>
          <w:color w:val="000000" w:themeColor="text1"/>
          <w:sz w:val="24"/>
          <w:szCs w:val="24"/>
        </w:rPr>
        <w:t>Erk</w:t>
      </w:r>
      <w:r w:rsidR="00AA1B18">
        <w:rPr>
          <w:color w:val="000000" w:themeColor="text1"/>
          <w:sz w:val="24"/>
          <w:szCs w:val="24"/>
        </w:rPr>
        <w:t>,</w:t>
      </w:r>
      <w:r w:rsidR="00AA1B18" w:rsidRPr="00607292">
        <w:rPr>
          <w:color w:val="000000" w:themeColor="text1"/>
          <w:sz w:val="24"/>
          <w:szCs w:val="24"/>
        </w:rPr>
        <w:t xml:space="preserve"> </w:t>
      </w:r>
      <w:r w:rsidR="00AA1B18">
        <w:rPr>
          <w:sz w:val="24"/>
          <w:szCs w:val="24"/>
        </w:rPr>
        <w:t xml:space="preserve">2017). </w:t>
      </w:r>
    </w:p>
    <w:p w14:paraId="64DF57E6" w14:textId="7E4C4862" w:rsidR="00AA1B18" w:rsidRDefault="00AA1B18" w:rsidP="006D2964">
      <w:pPr>
        <w:spacing w:after="0" w:line="360" w:lineRule="auto"/>
        <w:jc w:val="both"/>
        <w:rPr>
          <w:sz w:val="24"/>
          <w:szCs w:val="24"/>
        </w:rPr>
      </w:pPr>
      <w:r>
        <w:rPr>
          <w:sz w:val="24"/>
          <w:szCs w:val="24"/>
        </w:rPr>
        <w:t xml:space="preserve">To add to this, ‘Brexit’ referendum in 2016 to leave the European Union (EU) is impacting on the increased price for imports and the fall of the UK pound, reducing trade (Elliot, 2017) and, as part of the UK, Wales is experiencing </w:t>
      </w:r>
      <w:r w:rsidR="00377ADC">
        <w:rPr>
          <w:sz w:val="24"/>
          <w:szCs w:val="24"/>
        </w:rPr>
        <w:t>similar</w:t>
      </w:r>
      <w:r>
        <w:rPr>
          <w:sz w:val="24"/>
          <w:szCs w:val="24"/>
        </w:rPr>
        <w:t xml:space="preserve"> political worrying signs. With devolved powers and responsibilities since 1999, vested in the N</w:t>
      </w:r>
      <w:r w:rsidR="00377ADC">
        <w:rPr>
          <w:sz w:val="24"/>
          <w:szCs w:val="24"/>
        </w:rPr>
        <w:t>AW</w:t>
      </w:r>
      <w:r>
        <w:rPr>
          <w:sz w:val="24"/>
          <w:szCs w:val="24"/>
        </w:rPr>
        <w:t xml:space="preserve"> and the Welsh Government, Wales is divided into 22 elected councils known as local authorities that oversee all local government services i.e. economic development, education and training, health, housing, highways and transport, environment, food, agriculture and rural development, fire and rescue services, culture and </w:t>
      </w:r>
      <w:r w:rsidRPr="003E70BC">
        <w:rPr>
          <w:sz w:val="24"/>
          <w:szCs w:val="24"/>
        </w:rPr>
        <w:t>Welsh language, social welfare, tourism and several other</w:t>
      </w:r>
      <w:r w:rsidR="00377ADC">
        <w:rPr>
          <w:sz w:val="24"/>
          <w:szCs w:val="24"/>
        </w:rPr>
        <w:t>s</w:t>
      </w:r>
      <w:r w:rsidRPr="003E70BC">
        <w:rPr>
          <w:sz w:val="24"/>
          <w:szCs w:val="24"/>
        </w:rPr>
        <w:t xml:space="preserve"> (Gov.UK, 2013; EURYDICE, 2018)</w:t>
      </w:r>
      <w:r>
        <w:rPr>
          <w:sz w:val="24"/>
          <w:szCs w:val="24"/>
        </w:rPr>
        <w:t>.</w:t>
      </w:r>
    </w:p>
    <w:p w14:paraId="7A24E4E6" w14:textId="77777777" w:rsidR="00C413CD" w:rsidRDefault="00C413CD" w:rsidP="006D2964">
      <w:pPr>
        <w:spacing w:after="0" w:line="360" w:lineRule="auto"/>
        <w:jc w:val="both"/>
        <w:rPr>
          <w:sz w:val="24"/>
          <w:szCs w:val="24"/>
        </w:rPr>
      </w:pPr>
    </w:p>
    <w:p w14:paraId="271DF10B" w14:textId="2E81E023" w:rsidR="00C413CD" w:rsidRPr="00C413CD" w:rsidRDefault="00C413CD" w:rsidP="006D2964">
      <w:pPr>
        <w:spacing w:after="0" w:line="360" w:lineRule="auto"/>
        <w:jc w:val="both"/>
        <w:rPr>
          <w:sz w:val="24"/>
          <w:szCs w:val="24"/>
        </w:rPr>
      </w:pPr>
      <w:r w:rsidRPr="00C413CD">
        <w:rPr>
          <w:sz w:val="24"/>
          <w:szCs w:val="24"/>
        </w:rPr>
        <w:lastRenderedPageBreak/>
        <w:t>Vital to Welsh communities, EU funding has been incremental to traditional and social businesses (Pay, 2016) hence, Brexit is posing a great deal of uncertainty and could be the most disruptive factor having the potential to slowdown economic growth, promote de-globalisation and increase protectionism (Welsh Government, 2017).</w:t>
      </w:r>
    </w:p>
    <w:p w14:paraId="6909EEEE" w14:textId="1E19CA7B" w:rsidR="00AA1B18" w:rsidRPr="00AA1B18" w:rsidRDefault="00AA1B18" w:rsidP="006D2964">
      <w:pPr>
        <w:spacing w:line="360" w:lineRule="auto"/>
        <w:jc w:val="both"/>
        <w:rPr>
          <w:rStyle w:val="IntenseReference"/>
          <w:b w:val="0"/>
          <w:bCs w:val="0"/>
          <w:smallCaps w:val="0"/>
          <w:color w:val="auto"/>
          <w:spacing w:val="0"/>
          <w:sz w:val="24"/>
          <w:szCs w:val="24"/>
        </w:rPr>
      </w:pPr>
      <w:r>
        <w:rPr>
          <w:sz w:val="24"/>
          <w:szCs w:val="24"/>
        </w:rPr>
        <w:t xml:space="preserve"> </w:t>
      </w:r>
    </w:p>
    <w:p w14:paraId="08A6687C" w14:textId="50EC0843" w:rsidR="0086518B" w:rsidRDefault="008E5E90" w:rsidP="006D2964">
      <w:pPr>
        <w:pStyle w:val="Heading3"/>
        <w:spacing w:line="360" w:lineRule="auto"/>
        <w:rPr>
          <w:rStyle w:val="IntenseReference"/>
          <w:b w:val="0"/>
          <w:bCs w:val="0"/>
          <w:smallCaps w:val="0"/>
          <w:color w:val="243F60" w:themeColor="accent1" w:themeShade="7F"/>
          <w:spacing w:val="0"/>
        </w:rPr>
      </w:pPr>
      <w:bookmarkStart w:id="63" w:name="_Toc514247754"/>
      <w:r w:rsidRPr="008E5E90">
        <w:rPr>
          <w:rStyle w:val="IntenseReference"/>
          <w:b w:val="0"/>
          <w:bCs w:val="0"/>
          <w:smallCaps w:val="0"/>
          <w:color w:val="243F60" w:themeColor="accent1" w:themeShade="7F"/>
          <w:spacing w:val="0"/>
        </w:rPr>
        <w:t>E</w:t>
      </w:r>
      <w:r w:rsidR="0086518B" w:rsidRPr="008E5E90">
        <w:rPr>
          <w:rStyle w:val="IntenseReference"/>
          <w:b w:val="0"/>
          <w:bCs w:val="0"/>
          <w:smallCaps w:val="0"/>
          <w:color w:val="243F60" w:themeColor="accent1" w:themeShade="7F"/>
          <w:spacing w:val="0"/>
        </w:rPr>
        <w:t>conomic trends</w:t>
      </w:r>
      <w:bookmarkEnd w:id="63"/>
    </w:p>
    <w:p w14:paraId="00B6B49C" w14:textId="643C485C" w:rsidR="00AA1B18" w:rsidRDefault="00AA1B18" w:rsidP="006D2964">
      <w:pPr>
        <w:spacing w:after="0" w:line="360" w:lineRule="auto"/>
        <w:jc w:val="both"/>
        <w:rPr>
          <w:sz w:val="24"/>
          <w:szCs w:val="24"/>
        </w:rPr>
      </w:pPr>
      <w:r w:rsidRPr="00263738">
        <w:rPr>
          <w:sz w:val="24"/>
          <w:szCs w:val="24"/>
        </w:rPr>
        <w:t xml:space="preserve">Like a </w:t>
      </w:r>
      <w:r>
        <w:rPr>
          <w:sz w:val="24"/>
          <w:szCs w:val="24"/>
        </w:rPr>
        <w:t>domino</w:t>
      </w:r>
      <w:r w:rsidRPr="00263738">
        <w:rPr>
          <w:sz w:val="24"/>
          <w:szCs w:val="24"/>
        </w:rPr>
        <w:t xml:space="preserve"> effect, any changes happening in the political environmen</w:t>
      </w:r>
      <w:r>
        <w:rPr>
          <w:sz w:val="24"/>
          <w:szCs w:val="24"/>
        </w:rPr>
        <w:t>t</w:t>
      </w:r>
      <w:r w:rsidRPr="00263738">
        <w:rPr>
          <w:sz w:val="24"/>
          <w:szCs w:val="24"/>
        </w:rPr>
        <w:t xml:space="preserve"> can </w:t>
      </w:r>
      <w:r>
        <w:rPr>
          <w:sz w:val="24"/>
          <w:szCs w:val="24"/>
        </w:rPr>
        <w:t xml:space="preserve">have a ripple effect in the economic spectrum and considering the above information it not only applies to the UK economic situation but is also relevant to the Welsh economy. </w:t>
      </w:r>
    </w:p>
    <w:p w14:paraId="77B0D200" w14:textId="77777777" w:rsidR="00221E1D" w:rsidRDefault="00221E1D" w:rsidP="006D2964">
      <w:pPr>
        <w:spacing w:after="0" w:line="360" w:lineRule="auto"/>
        <w:jc w:val="both"/>
        <w:rPr>
          <w:sz w:val="24"/>
          <w:szCs w:val="24"/>
        </w:rPr>
      </w:pPr>
    </w:p>
    <w:p w14:paraId="7C3B7A64" w14:textId="77777777" w:rsidR="00AA1B18" w:rsidRDefault="00AA1B18" w:rsidP="006D2964">
      <w:pPr>
        <w:spacing w:after="0" w:line="360" w:lineRule="auto"/>
        <w:jc w:val="both"/>
        <w:rPr>
          <w:sz w:val="24"/>
          <w:szCs w:val="24"/>
        </w:rPr>
      </w:pPr>
      <w:r>
        <w:rPr>
          <w:sz w:val="24"/>
          <w:szCs w:val="24"/>
        </w:rPr>
        <w:t>Main trends in 2017 indicated slow economic growth, consumer price inflation has risen to 2.9%, Brexit referendum has caused the fall to a 31 year-low of the British Pound value against the US dollar, reduction in disposable income, cuts regarding pay and downward living standards (</w:t>
      </w:r>
      <w:r w:rsidRPr="00265152">
        <w:rPr>
          <w:sz w:val="24"/>
          <w:szCs w:val="24"/>
        </w:rPr>
        <w:t>Office for National Statistics, 2017</w:t>
      </w:r>
      <w:r>
        <w:rPr>
          <w:sz w:val="24"/>
          <w:szCs w:val="24"/>
        </w:rPr>
        <w:t xml:space="preserve">; Wallace, 2016; Giles, 2017). </w:t>
      </w:r>
    </w:p>
    <w:p w14:paraId="16D464F9" w14:textId="459185D6" w:rsidR="00AA1B18" w:rsidRDefault="00AA1B18" w:rsidP="006D2964">
      <w:pPr>
        <w:spacing w:after="0" w:line="360" w:lineRule="auto"/>
        <w:jc w:val="both"/>
        <w:rPr>
          <w:sz w:val="24"/>
          <w:szCs w:val="24"/>
        </w:rPr>
      </w:pPr>
      <w:r>
        <w:rPr>
          <w:sz w:val="24"/>
          <w:szCs w:val="24"/>
        </w:rPr>
        <w:t xml:space="preserve">Last year, 3,170,000 people counted as Wales’ population (Population UK, 2017) with </w:t>
      </w:r>
      <w:r w:rsidRPr="00FC3216">
        <w:rPr>
          <w:sz w:val="24"/>
          <w:szCs w:val="24"/>
        </w:rPr>
        <w:t>1.4</w:t>
      </w:r>
      <w:r>
        <w:rPr>
          <w:sz w:val="24"/>
          <w:szCs w:val="24"/>
        </w:rPr>
        <w:t xml:space="preserve"> </w:t>
      </w:r>
      <w:r w:rsidRPr="00FC3216">
        <w:rPr>
          <w:sz w:val="24"/>
          <w:szCs w:val="24"/>
        </w:rPr>
        <w:t>million people in employment</w:t>
      </w:r>
      <w:r w:rsidR="00221E1D">
        <w:rPr>
          <w:sz w:val="24"/>
          <w:szCs w:val="24"/>
        </w:rPr>
        <w:t xml:space="preserve">. </w:t>
      </w:r>
      <w:r w:rsidRPr="003958DA">
        <w:rPr>
          <w:sz w:val="24"/>
          <w:szCs w:val="24"/>
        </w:rPr>
        <w:t xml:space="preserve">According to </w:t>
      </w:r>
      <w:bookmarkStart w:id="64" w:name="_Hlk513040417"/>
      <w:r w:rsidRPr="003958DA">
        <w:rPr>
          <w:sz w:val="24"/>
          <w:szCs w:val="24"/>
        </w:rPr>
        <w:t>StatsWales (2016)</w:t>
      </w:r>
      <w:bookmarkEnd w:id="64"/>
      <w:r w:rsidRPr="003958DA">
        <w:rPr>
          <w:sz w:val="24"/>
          <w:szCs w:val="24"/>
        </w:rPr>
        <w:t>, 176,600 non-UK individuals were residing in Wales of which 79,100 originally from EU countries, most of them in employment covering economic, public and education sectors, significant contributors to Welsh economy</w:t>
      </w:r>
      <w:r>
        <w:rPr>
          <w:sz w:val="24"/>
          <w:szCs w:val="24"/>
        </w:rPr>
        <w:t xml:space="preserve">; the uncertainty of Brexit’s final outcomes </w:t>
      </w:r>
      <w:r w:rsidR="003923BD">
        <w:rPr>
          <w:sz w:val="24"/>
          <w:szCs w:val="24"/>
        </w:rPr>
        <w:t xml:space="preserve">would </w:t>
      </w:r>
      <w:r>
        <w:rPr>
          <w:sz w:val="24"/>
          <w:szCs w:val="24"/>
        </w:rPr>
        <w:t>have a negative impact on migrant workers.</w:t>
      </w:r>
      <w:r w:rsidR="003923BD">
        <w:rPr>
          <w:sz w:val="24"/>
          <w:szCs w:val="24"/>
        </w:rPr>
        <w:t xml:space="preserve"> </w:t>
      </w:r>
      <w:r w:rsidR="003923BD" w:rsidRPr="003923BD">
        <w:rPr>
          <w:sz w:val="24"/>
          <w:szCs w:val="24"/>
        </w:rPr>
        <w:t>A survey undertaken by the CIDP in 2017 unveiled that due to Brexit, the UK economy has already started to experience both skills and labour deficiencies (CIPD, 2017; Rodionova, 2017).</w:t>
      </w:r>
    </w:p>
    <w:p w14:paraId="5DBD8310" w14:textId="77777777" w:rsidR="00AC4A82" w:rsidRPr="003958DA" w:rsidRDefault="00AC4A82" w:rsidP="006D2964">
      <w:pPr>
        <w:spacing w:after="0" w:line="360" w:lineRule="auto"/>
        <w:jc w:val="both"/>
        <w:rPr>
          <w:sz w:val="24"/>
          <w:szCs w:val="24"/>
        </w:rPr>
      </w:pPr>
    </w:p>
    <w:p w14:paraId="3F2D9FF4" w14:textId="18FF9A7F" w:rsidR="00AA1B18" w:rsidRDefault="00AA1B18" w:rsidP="006D2964">
      <w:pPr>
        <w:spacing w:after="0" w:line="360" w:lineRule="auto"/>
        <w:jc w:val="both"/>
        <w:rPr>
          <w:sz w:val="24"/>
          <w:szCs w:val="24"/>
        </w:rPr>
      </w:pPr>
      <w:r>
        <w:rPr>
          <w:sz w:val="24"/>
          <w:szCs w:val="24"/>
        </w:rPr>
        <w:t xml:space="preserve">With a Gross Domestic Product (GDP) growth of around 1.2%; a lowest UK average Gross Value Added (GVA) per head of £18,002 when measuring productivity achieved by goods made and services provided; deindustrialisation; youth unemployment of 13.1%; poor infrastructure and transport links; a 2.9% inflation that is said to match or even outpace earnings increase; a potential rise of 3.9% for social housing rental; an increase of 5% in Council Tax; and </w:t>
      </w:r>
      <w:r w:rsidRPr="005777E2">
        <w:rPr>
          <w:sz w:val="24"/>
          <w:szCs w:val="24"/>
        </w:rPr>
        <w:t>a</w:t>
      </w:r>
      <w:r>
        <w:rPr>
          <w:sz w:val="24"/>
          <w:szCs w:val="24"/>
        </w:rPr>
        <w:t xml:space="preserve"> </w:t>
      </w:r>
      <w:r w:rsidRPr="005777E2">
        <w:rPr>
          <w:sz w:val="24"/>
          <w:szCs w:val="24"/>
        </w:rPr>
        <w:t>poverty rate of 23%</w:t>
      </w:r>
      <w:r>
        <w:rPr>
          <w:sz w:val="24"/>
          <w:szCs w:val="24"/>
        </w:rPr>
        <w:t xml:space="preserve"> (child poverty predicted to increase to 40% in the next two years) - Wales’ overall economic picture looks grim (Department for Transport, 2017; Hood and Waters, 2017; </w:t>
      </w:r>
      <w:bookmarkStart w:id="65" w:name="_Hlk513068130"/>
      <w:r>
        <w:rPr>
          <w:sz w:val="24"/>
          <w:szCs w:val="24"/>
        </w:rPr>
        <w:t>Gooberman, 2017</w:t>
      </w:r>
      <w:bookmarkEnd w:id="65"/>
      <w:r>
        <w:rPr>
          <w:sz w:val="24"/>
          <w:szCs w:val="24"/>
        </w:rPr>
        <w:t xml:space="preserve">; Bevan Foundation, 2018; Wales.Gov, 2018).  </w:t>
      </w:r>
    </w:p>
    <w:p w14:paraId="545E2EAD" w14:textId="77777777" w:rsidR="00AA1B18" w:rsidRDefault="00AA1B18" w:rsidP="006D2964">
      <w:pPr>
        <w:spacing w:after="0" w:line="360" w:lineRule="auto"/>
        <w:jc w:val="both"/>
        <w:rPr>
          <w:sz w:val="24"/>
          <w:szCs w:val="24"/>
        </w:rPr>
      </w:pPr>
    </w:p>
    <w:p w14:paraId="3C319749" w14:textId="77777777" w:rsidR="00AA1B18" w:rsidRPr="006213D5" w:rsidRDefault="00AA1B18" w:rsidP="006D2964">
      <w:pPr>
        <w:spacing w:after="0" w:line="360" w:lineRule="auto"/>
        <w:jc w:val="both"/>
        <w:rPr>
          <w:sz w:val="24"/>
          <w:szCs w:val="24"/>
        </w:rPr>
      </w:pPr>
      <w:r w:rsidRPr="006213D5">
        <w:rPr>
          <w:sz w:val="24"/>
          <w:szCs w:val="24"/>
        </w:rPr>
        <w:t xml:space="preserve">Henceforth, unemployment continues to be one negative trend that is having a direct impact on living standards, implicitly worsening poverty and hardship for many.  </w:t>
      </w:r>
    </w:p>
    <w:p w14:paraId="04B23A40" w14:textId="77777777" w:rsidR="00AA1B18" w:rsidRDefault="00AA1B18" w:rsidP="006D2964">
      <w:pPr>
        <w:spacing w:after="0" w:line="360" w:lineRule="auto"/>
        <w:jc w:val="both"/>
        <w:rPr>
          <w:sz w:val="24"/>
          <w:szCs w:val="24"/>
        </w:rPr>
      </w:pPr>
      <w:r>
        <w:rPr>
          <w:sz w:val="24"/>
          <w:szCs w:val="24"/>
        </w:rPr>
        <w:t>As per above, the</w:t>
      </w:r>
      <w:r w:rsidRPr="00DD5203">
        <w:rPr>
          <w:sz w:val="24"/>
          <w:szCs w:val="24"/>
        </w:rPr>
        <w:t xml:space="preserve"> brief outline of the economic trends would give </w:t>
      </w:r>
      <w:r>
        <w:rPr>
          <w:sz w:val="24"/>
          <w:szCs w:val="24"/>
        </w:rPr>
        <w:t xml:space="preserve">anyone </w:t>
      </w:r>
      <w:r w:rsidRPr="00DD5203">
        <w:rPr>
          <w:sz w:val="24"/>
          <w:szCs w:val="24"/>
        </w:rPr>
        <w:t xml:space="preserve">a good insight of </w:t>
      </w:r>
      <w:r>
        <w:rPr>
          <w:sz w:val="24"/>
          <w:szCs w:val="24"/>
        </w:rPr>
        <w:t xml:space="preserve">the </w:t>
      </w:r>
      <w:r w:rsidRPr="00DD5203">
        <w:rPr>
          <w:sz w:val="24"/>
          <w:szCs w:val="24"/>
        </w:rPr>
        <w:t>Welsh government</w:t>
      </w:r>
      <w:r>
        <w:rPr>
          <w:sz w:val="24"/>
          <w:szCs w:val="24"/>
        </w:rPr>
        <w:t xml:space="preserve"> leadership and the </w:t>
      </w:r>
      <w:r w:rsidRPr="000C5B58">
        <w:rPr>
          <w:sz w:val="24"/>
          <w:szCs w:val="24"/>
        </w:rPr>
        <w:t>deficiency of clear</w:t>
      </w:r>
      <w:r>
        <w:rPr>
          <w:sz w:val="24"/>
          <w:szCs w:val="24"/>
        </w:rPr>
        <w:t>,</w:t>
      </w:r>
      <w:r w:rsidRPr="000C5B58">
        <w:rPr>
          <w:sz w:val="24"/>
          <w:szCs w:val="24"/>
        </w:rPr>
        <w:t xml:space="preserve"> </w:t>
      </w:r>
      <w:r>
        <w:rPr>
          <w:sz w:val="24"/>
          <w:szCs w:val="24"/>
        </w:rPr>
        <w:t xml:space="preserve">positive </w:t>
      </w:r>
      <w:r w:rsidRPr="000C5B58">
        <w:rPr>
          <w:sz w:val="24"/>
          <w:szCs w:val="24"/>
        </w:rPr>
        <w:t>economic policies</w:t>
      </w:r>
      <w:r>
        <w:rPr>
          <w:sz w:val="24"/>
          <w:szCs w:val="24"/>
        </w:rPr>
        <w:t xml:space="preserve"> and viable frameworks.</w:t>
      </w:r>
    </w:p>
    <w:p w14:paraId="700526D4" w14:textId="77777777" w:rsidR="008E5E90" w:rsidRDefault="008E5E90" w:rsidP="006D2964">
      <w:pPr>
        <w:spacing w:after="0" w:line="360" w:lineRule="auto"/>
        <w:rPr>
          <w:rStyle w:val="IntenseReference"/>
          <w:sz w:val="28"/>
          <w:szCs w:val="28"/>
        </w:rPr>
      </w:pPr>
    </w:p>
    <w:p w14:paraId="53ACA4A7" w14:textId="1DE0D695" w:rsidR="00EB1C6F" w:rsidRDefault="008E5E90" w:rsidP="006D2964">
      <w:pPr>
        <w:pStyle w:val="Heading3"/>
        <w:spacing w:line="360" w:lineRule="auto"/>
        <w:rPr>
          <w:rStyle w:val="IntenseReference"/>
          <w:b w:val="0"/>
          <w:bCs w:val="0"/>
          <w:smallCaps w:val="0"/>
          <w:color w:val="243F60" w:themeColor="accent1" w:themeShade="7F"/>
          <w:spacing w:val="0"/>
        </w:rPr>
      </w:pPr>
      <w:bookmarkStart w:id="66" w:name="_Toc514247755"/>
      <w:r>
        <w:rPr>
          <w:rStyle w:val="IntenseReference"/>
          <w:b w:val="0"/>
          <w:bCs w:val="0"/>
          <w:smallCaps w:val="0"/>
          <w:color w:val="243F60" w:themeColor="accent1" w:themeShade="7F"/>
          <w:spacing w:val="0"/>
        </w:rPr>
        <w:t>S</w:t>
      </w:r>
      <w:r w:rsidR="0086518B" w:rsidRPr="008E5E90">
        <w:rPr>
          <w:rStyle w:val="IntenseReference"/>
          <w:b w:val="0"/>
          <w:bCs w:val="0"/>
          <w:smallCaps w:val="0"/>
          <w:color w:val="243F60" w:themeColor="accent1" w:themeShade="7F"/>
          <w:spacing w:val="0"/>
        </w:rPr>
        <w:t>ocial trends</w:t>
      </w:r>
      <w:bookmarkEnd w:id="66"/>
    </w:p>
    <w:p w14:paraId="65398EB8" w14:textId="4B932160" w:rsidR="00AA1B18" w:rsidRDefault="00AA1B18" w:rsidP="006D2964">
      <w:pPr>
        <w:spacing w:after="0" w:line="360" w:lineRule="auto"/>
        <w:jc w:val="both"/>
        <w:rPr>
          <w:sz w:val="24"/>
          <w:szCs w:val="24"/>
        </w:rPr>
      </w:pPr>
      <w:r>
        <w:rPr>
          <w:sz w:val="24"/>
          <w:szCs w:val="24"/>
        </w:rPr>
        <w:t>In considering what is happening in the political and economic spectrums, some important social trends could be anticipated. A less positive performance of GVA echoes a higher depended population when we consider demographic structures (income, poverty and age distribution), employment rates and lack of ‘economic mass’ due to low skills; future cuts in higher education will only emphasise the widening of retention gap between children from low-income families and others. Population in 2018 is forecasted to have a net increase of 9,500 people and</w:t>
      </w:r>
      <w:r w:rsidR="00DE0445">
        <w:rPr>
          <w:sz w:val="24"/>
          <w:szCs w:val="24"/>
        </w:rPr>
        <w:t xml:space="preserve"> it will</w:t>
      </w:r>
      <w:r>
        <w:rPr>
          <w:sz w:val="24"/>
          <w:szCs w:val="24"/>
        </w:rPr>
        <w:t xml:space="preserve"> be mainly in people aged 65+, signifying an ageing population </w:t>
      </w:r>
      <w:r w:rsidR="00DE0445">
        <w:rPr>
          <w:sz w:val="24"/>
          <w:szCs w:val="24"/>
        </w:rPr>
        <w:t>rise</w:t>
      </w:r>
      <w:r>
        <w:rPr>
          <w:sz w:val="24"/>
          <w:szCs w:val="24"/>
        </w:rPr>
        <w:t xml:space="preserve">, whereas the next 20 years might see a 5% increase overall. </w:t>
      </w:r>
    </w:p>
    <w:p w14:paraId="23F9FBF7" w14:textId="77777777" w:rsidR="006D0039" w:rsidRDefault="006D0039" w:rsidP="006D2964">
      <w:pPr>
        <w:spacing w:after="0" w:line="360" w:lineRule="auto"/>
        <w:jc w:val="both"/>
        <w:rPr>
          <w:sz w:val="24"/>
          <w:szCs w:val="24"/>
        </w:rPr>
      </w:pPr>
    </w:p>
    <w:p w14:paraId="6C25114B" w14:textId="4CAF56A5" w:rsidR="00AA1B18" w:rsidRDefault="00AA1B18" w:rsidP="006D2964">
      <w:pPr>
        <w:spacing w:after="0" w:line="360" w:lineRule="auto"/>
        <w:jc w:val="both"/>
        <w:rPr>
          <w:sz w:val="24"/>
          <w:szCs w:val="24"/>
        </w:rPr>
      </w:pPr>
      <w:r>
        <w:rPr>
          <w:sz w:val="24"/>
          <w:szCs w:val="24"/>
        </w:rPr>
        <w:t>In terms of health and social care, a mixture of bigger service demand, specialised staff shortages and gap in funding, is already creating a lot of pressure on the Welsh National Health Services (NHS) concerning health and wellness in general, but especially lifestyle type illnesses and mental health. In line with this, an ageing population could show an increase in dementia sufferers as it is predicted that by 2025</w:t>
      </w:r>
      <w:r w:rsidR="00DE0445">
        <w:rPr>
          <w:sz w:val="24"/>
          <w:szCs w:val="24"/>
        </w:rPr>
        <w:t xml:space="preserve"> - </w:t>
      </w:r>
      <w:r>
        <w:rPr>
          <w:sz w:val="24"/>
          <w:szCs w:val="24"/>
        </w:rPr>
        <w:t xml:space="preserve">50,000 people aged 65+ may be living with this illness in Wales </w:t>
      </w:r>
      <w:bookmarkStart w:id="67" w:name="_Hlk513798341"/>
      <w:r w:rsidRPr="00C049C4">
        <w:rPr>
          <w:sz w:val="24"/>
          <w:szCs w:val="24"/>
        </w:rPr>
        <w:t>(</w:t>
      </w:r>
      <w:r w:rsidRPr="0023227F">
        <w:rPr>
          <w:sz w:val="24"/>
          <w:szCs w:val="24"/>
        </w:rPr>
        <w:t>McKinsey</w:t>
      </w:r>
      <w:r w:rsidR="00316518">
        <w:rPr>
          <w:sz w:val="24"/>
          <w:szCs w:val="24"/>
        </w:rPr>
        <w:t xml:space="preserve"> </w:t>
      </w:r>
      <w:r w:rsidRPr="0023227F">
        <w:rPr>
          <w:sz w:val="24"/>
          <w:szCs w:val="24"/>
        </w:rPr>
        <w:t>&amp;</w:t>
      </w:r>
      <w:r w:rsidR="00316518">
        <w:rPr>
          <w:sz w:val="24"/>
          <w:szCs w:val="24"/>
        </w:rPr>
        <w:t xml:space="preserve"> </w:t>
      </w:r>
      <w:r w:rsidRPr="0023227F">
        <w:rPr>
          <w:sz w:val="24"/>
          <w:szCs w:val="24"/>
        </w:rPr>
        <w:t>Company, 2010:2; Ritson, 2011:31</w:t>
      </w:r>
      <w:r>
        <w:rPr>
          <w:sz w:val="24"/>
          <w:szCs w:val="24"/>
        </w:rPr>
        <w:t xml:space="preserve">; </w:t>
      </w:r>
      <w:r w:rsidRPr="00C049C4">
        <w:rPr>
          <w:sz w:val="24"/>
          <w:szCs w:val="24"/>
        </w:rPr>
        <w:t>Price, 2016;</w:t>
      </w:r>
      <w:r>
        <w:rPr>
          <w:sz w:val="24"/>
          <w:szCs w:val="24"/>
        </w:rPr>
        <w:t xml:space="preserve"> Slawson, 2017;</w:t>
      </w:r>
      <w:r w:rsidRPr="00C049C4">
        <w:rPr>
          <w:sz w:val="24"/>
          <w:szCs w:val="24"/>
        </w:rPr>
        <w:t xml:space="preserve"> Welsh Government, 2017; Bevan Foundation, 2018)</w:t>
      </w:r>
      <w:bookmarkEnd w:id="67"/>
      <w:r w:rsidRPr="00C049C4">
        <w:rPr>
          <w:sz w:val="24"/>
          <w:szCs w:val="24"/>
        </w:rPr>
        <w:t>.</w:t>
      </w:r>
    </w:p>
    <w:p w14:paraId="65154C07" w14:textId="77777777" w:rsidR="00AA1B18" w:rsidRDefault="00AA1B18" w:rsidP="006D2964">
      <w:pPr>
        <w:spacing w:after="0" w:line="360" w:lineRule="auto"/>
        <w:jc w:val="both"/>
        <w:rPr>
          <w:sz w:val="24"/>
          <w:szCs w:val="24"/>
        </w:rPr>
      </w:pPr>
    </w:p>
    <w:p w14:paraId="7D128407" w14:textId="1E015135" w:rsidR="00AA1B18" w:rsidRDefault="00AA1B18" w:rsidP="006D2964">
      <w:pPr>
        <w:spacing w:after="0" w:line="360" w:lineRule="auto"/>
        <w:jc w:val="both"/>
        <w:rPr>
          <w:sz w:val="24"/>
          <w:szCs w:val="24"/>
        </w:rPr>
      </w:pPr>
      <w:r>
        <w:rPr>
          <w:sz w:val="24"/>
          <w:szCs w:val="24"/>
        </w:rPr>
        <w:t xml:space="preserve">Crucially, the social trends depend somewhat not only on the economic conditions, but also on the wider VUCA environment in which some people live, the changes it brings and the creation of new needs. </w:t>
      </w:r>
    </w:p>
    <w:p w14:paraId="2945563F" w14:textId="77777777" w:rsidR="00AA1B18" w:rsidRPr="00AA1B18" w:rsidRDefault="00AA1B18" w:rsidP="006D2964">
      <w:pPr>
        <w:spacing w:after="0" w:line="360" w:lineRule="auto"/>
        <w:rPr>
          <w:rStyle w:val="IntenseReference"/>
          <w:sz w:val="28"/>
          <w:szCs w:val="28"/>
        </w:rPr>
      </w:pPr>
    </w:p>
    <w:p w14:paraId="58859CA5" w14:textId="46CF8418" w:rsidR="0086518B" w:rsidRDefault="008E5E90" w:rsidP="006D2964">
      <w:pPr>
        <w:pStyle w:val="Heading3"/>
        <w:spacing w:line="360" w:lineRule="auto"/>
        <w:rPr>
          <w:rStyle w:val="IntenseReference"/>
          <w:b w:val="0"/>
          <w:bCs w:val="0"/>
          <w:smallCaps w:val="0"/>
          <w:color w:val="243F60" w:themeColor="accent1" w:themeShade="7F"/>
          <w:spacing w:val="0"/>
        </w:rPr>
      </w:pPr>
      <w:bookmarkStart w:id="68" w:name="_Toc514247756"/>
      <w:r>
        <w:rPr>
          <w:rStyle w:val="IntenseReference"/>
          <w:b w:val="0"/>
          <w:bCs w:val="0"/>
          <w:smallCaps w:val="0"/>
          <w:color w:val="243F60" w:themeColor="accent1" w:themeShade="7F"/>
          <w:spacing w:val="0"/>
        </w:rPr>
        <w:lastRenderedPageBreak/>
        <w:t>T</w:t>
      </w:r>
      <w:r w:rsidR="0086518B" w:rsidRPr="008E5E90">
        <w:rPr>
          <w:rStyle w:val="IntenseReference"/>
          <w:b w:val="0"/>
          <w:bCs w:val="0"/>
          <w:smallCaps w:val="0"/>
          <w:color w:val="243F60" w:themeColor="accent1" w:themeShade="7F"/>
          <w:spacing w:val="0"/>
        </w:rPr>
        <w:t>echnological trends</w:t>
      </w:r>
      <w:bookmarkEnd w:id="68"/>
    </w:p>
    <w:p w14:paraId="6653FA7B" w14:textId="20F2EEE5" w:rsidR="006D0039" w:rsidRDefault="00600921" w:rsidP="006D2964">
      <w:pPr>
        <w:spacing w:after="0" w:line="360" w:lineRule="auto"/>
        <w:jc w:val="both"/>
        <w:rPr>
          <w:sz w:val="24"/>
          <w:szCs w:val="24"/>
        </w:rPr>
      </w:pPr>
      <w:r>
        <w:rPr>
          <w:sz w:val="24"/>
          <w:szCs w:val="24"/>
        </w:rPr>
        <w:t>The research is showing that in the future, technology such as artificial intelligence (AI) and automation could have a major impact on any economy’ structure due to the possibility of job losses</w:t>
      </w:r>
      <w:r w:rsidR="00DE0445">
        <w:rPr>
          <w:sz w:val="24"/>
          <w:szCs w:val="24"/>
        </w:rPr>
        <w:t xml:space="preserve"> </w:t>
      </w:r>
      <w:r>
        <w:rPr>
          <w:sz w:val="24"/>
          <w:szCs w:val="24"/>
        </w:rPr>
        <w:t>estimat</w:t>
      </w:r>
      <w:r w:rsidR="00DE0445">
        <w:rPr>
          <w:sz w:val="24"/>
          <w:szCs w:val="24"/>
        </w:rPr>
        <w:t>ing</w:t>
      </w:r>
      <w:r>
        <w:rPr>
          <w:sz w:val="24"/>
          <w:szCs w:val="24"/>
        </w:rPr>
        <w:t xml:space="preserve"> that 66% of current jobs are at risk (Lawrence, 2016; </w:t>
      </w:r>
      <w:r w:rsidR="00472C86">
        <w:rPr>
          <w:sz w:val="24"/>
          <w:szCs w:val="24"/>
        </w:rPr>
        <w:t>P</w:t>
      </w:r>
      <w:r w:rsidR="00BA2395">
        <w:rPr>
          <w:sz w:val="24"/>
          <w:szCs w:val="24"/>
        </w:rPr>
        <w:t>WC,</w:t>
      </w:r>
      <w:r>
        <w:rPr>
          <w:sz w:val="24"/>
          <w:szCs w:val="24"/>
        </w:rPr>
        <w:t xml:space="preserve"> 2018). Moreover, </w:t>
      </w:r>
      <w:bookmarkStart w:id="69" w:name="_Hlk512690948"/>
      <w:r>
        <w:rPr>
          <w:sz w:val="24"/>
          <w:szCs w:val="24"/>
        </w:rPr>
        <w:t>greater productivity is achieved by machine intelligence where 3D printers are used for aircraft and high-performance racing cars components</w:t>
      </w:r>
      <w:bookmarkEnd w:id="69"/>
      <w:r w:rsidR="00472C86">
        <w:rPr>
          <w:sz w:val="24"/>
          <w:szCs w:val="24"/>
        </w:rPr>
        <w:t xml:space="preserve"> (P</w:t>
      </w:r>
      <w:r w:rsidR="00BA2395">
        <w:rPr>
          <w:sz w:val="24"/>
          <w:szCs w:val="24"/>
        </w:rPr>
        <w:t>WC</w:t>
      </w:r>
      <w:r w:rsidR="00472C86">
        <w:rPr>
          <w:sz w:val="24"/>
          <w:szCs w:val="24"/>
        </w:rPr>
        <w:t>, 2017)</w:t>
      </w:r>
      <w:r>
        <w:rPr>
          <w:sz w:val="24"/>
          <w:szCs w:val="24"/>
        </w:rPr>
        <w:t xml:space="preserve">; new communications and navigation capabilities are available because of the satellite technologies; health and resources technologies and breakthrough for treating deadly illnesses, autonomous electric cars and robotic technologies are just several examples of future trends within this spectrum. </w:t>
      </w:r>
    </w:p>
    <w:p w14:paraId="57232B12" w14:textId="1E9158D3" w:rsidR="006D0039" w:rsidRDefault="00462EFE" w:rsidP="006D2964">
      <w:pPr>
        <w:spacing w:after="0" w:line="360" w:lineRule="auto"/>
        <w:jc w:val="both"/>
        <w:rPr>
          <w:sz w:val="24"/>
          <w:szCs w:val="24"/>
        </w:rPr>
      </w:pPr>
      <w:r>
        <w:rPr>
          <w:sz w:val="24"/>
          <w:szCs w:val="24"/>
        </w:rPr>
        <w:t>M</w:t>
      </w:r>
      <w:r w:rsidR="003F3B68">
        <w:rPr>
          <w:sz w:val="24"/>
          <w:szCs w:val="24"/>
        </w:rPr>
        <w:t>eantime, a</w:t>
      </w:r>
      <w:r w:rsidR="003F3B68" w:rsidRPr="003F3B68">
        <w:rPr>
          <w:sz w:val="24"/>
          <w:szCs w:val="24"/>
        </w:rPr>
        <w:t xml:space="preserve"> slow economic growth in Wales, the impact of Brexit and cuts in funding</w:t>
      </w:r>
      <w:r w:rsidR="00DE0445">
        <w:rPr>
          <w:sz w:val="24"/>
          <w:szCs w:val="24"/>
        </w:rPr>
        <w:t xml:space="preserve"> could</w:t>
      </w:r>
      <w:r w:rsidR="003F3B68" w:rsidRPr="003F3B68">
        <w:rPr>
          <w:sz w:val="24"/>
          <w:szCs w:val="24"/>
        </w:rPr>
        <w:t xml:space="preserve"> mean that there will be scarce investments in the research and development of new technologies. The accelerating advancement in technology is already shaping the way we work, shop, consume and communicate </w:t>
      </w:r>
      <w:r w:rsidR="00DE0445">
        <w:rPr>
          <w:sz w:val="24"/>
          <w:szCs w:val="24"/>
        </w:rPr>
        <w:t>with</w:t>
      </w:r>
      <w:r w:rsidR="003F3B68" w:rsidRPr="003F3B68">
        <w:rPr>
          <w:sz w:val="24"/>
          <w:szCs w:val="24"/>
        </w:rPr>
        <w:t xml:space="preserve"> Internet play</w:t>
      </w:r>
      <w:r w:rsidR="00DE0445">
        <w:rPr>
          <w:sz w:val="24"/>
          <w:szCs w:val="24"/>
        </w:rPr>
        <w:t>ing</w:t>
      </w:r>
      <w:r w:rsidR="003F3B68" w:rsidRPr="003F3B68">
        <w:rPr>
          <w:sz w:val="24"/>
          <w:szCs w:val="24"/>
        </w:rPr>
        <w:t xml:space="preserve"> an important part in this development</w:t>
      </w:r>
      <w:r w:rsidR="00176CEF">
        <w:rPr>
          <w:sz w:val="24"/>
          <w:szCs w:val="24"/>
        </w:rPr>
        <w:t xml:space="preserve"> </w:t>
      </w:r>
      <w:r w:rsidR="00176CEF" w:rsidRPr="00DA644A">
        <w:rPr>
          <w:sz w:val="24"/>
          <w:szCs w:val="24"/>
        </w:rPr>
        <w:t>(Government Office for Science, 2017; Welsh Government, 2017)</w:t>
      </w:r>
      <w:r w:rsidR="003F3B68" w:rsidRPr="003F3B68">
        <w:rPr>
          <w:sz w:val="24"/>
          <w:szCs w:val="24"/>
        </w:rPr>
        <w:t xml:space="preserve">. However, with a poor infrastructure, a rural Wales </w:t>
      </w:r>
      <w:r w:rsidR="00DE0445">
        <w:rPr>
          <w:sz w:val="24"/>
          <w:szCs w:val="24"/>
        </w:rPr>
        <w:t>is</w:t>
      </w:r>
      <w:r w:rsidR="003F3B68" w:rsidRPr="003F3B68">
        <w:rPr>
          <w:sz w:val="24"/>
          <w:szCs w:val="24"/>
        </w:rPr>
        <w:t xml:space="preserve"> </w:t>
      </w:r>
      <w:r w:rsidR="00DE0445">
        <w:rPr>
          <w:sz w:val="24"/>
          <w:szCs w:val="24"/>
        </w:rPr>
        <w:t>far from</w:t>
      </w:r>
      <w:r w:rsidR="003F3B68" w:rsidRPr="003F3B68">
        <w:rPr>
          <w:sz w:val="24"/>
          <w:szCs w:val="24"/>
        </w:rPr>
        <w:t xml:space="preserve"> becom</w:t>
      </w:r>
      <w:r w:rsidR="00DE0445">
        <w:rPr>
          <w:sz w:val="24"/>
          <w:szCs w:val="24"/>
        </w:rPr>
        <w:t>ing</w:t>
      </w:r>
      <w:r w:rsidR="003F3B68" w:rsidRPr="003F3B68">
        <w:rPr>
          <w:sz w:val="24"/>
          <w:szCs w:val="24"/>
        </w:rPr>
        <w:t xml:space="preserve"> a digital nation.</w:t>
      </w:r>
    </w:p>
    <w:p w14:paraId="45FF64AF" w14:textId="77777777" w:rsidR="00DA644A" w:rsidRPr="006D0039" w:rsidRDefault="00DA644A" w:rsidP="006D2964">
      <w:pPr>
        <w:spacing w:after="0" w:line="360" w:lineRule="auto"/>
        <w:jc w:val="both"/>
        <w:rPr>
          <w:rStyle w:val="IntenseReference"/>
          <w:b w:val="0"/>
          <w:bCs w:val="0"/>
          <w:smallCaps w:val="0"/>
          <w:color w:val="auto"/>
          <w:spacing w:val="0"/>
          <w:sz w:val="24"/>
          <w:szCs w:val="24"/>
        </w:rPr>
      </w:pPr>
    </w:p>
    <w:p w14:paraId="466F1653" w14:textId="57B2181D" w:rsidR="00EB1C6F" w:rsidRDefault="008E5E90" w:rsidP="006D2964">
      <w:pPr>
        <w:pStyle w:val="Heading3"/>
        <w:spacing w:line="360" w:lineRule="auto"/>
        <w:rPr>
          <w:rStyle w:val="IntenseReference"/>
          <w:b w:val="0"/>
          <w:bCs w:val="0"/>
          <w:smallCaps w:val="0"/>
          <w:color w:val="243F60" w:themeColor="accent1" w:themeShade="7F"/>
          <w:spacing w:val="0"/>
        </w:rPr>
      </w:pPr>
      <w:bookmarkStart w:id="70" w:name="_Toc514247757"/>
      <w:r>
        <w:rPr>
          <w:rStyle w:val="IntenseReference"/>
          <w:b w:val="0"/>
          <w:bCs w:val="0"/>
          <w:smallCaps w:val="0"/>
          <w:color w:val="243F60" w:themeColor="accent1" w:themeShade="7F"/>
          <w:spacing w:val="0"/>
        </w:rPr>
        <w:t>E</w:t>
      </w:r>
      <w:r w:rsidR="0086518B" w:rsidRPr="008E5E90">
        <w:rPr>
          <w:rStyle w:val="IntenseReference"/>
          <w:b w:val="0"/>
          <w:bCs w:val="0"/>
          <w:smallCaps w:val="0"/>
          <w:color w:val="243F60" w:themeColor="accent1" w:themeShade="7F"/>
          <w:spacing w:val="0"/>
        </w:rPr>
        <w:t>nvironmental trends</w:t>
      </w:r>
      <w:bookmarkEnd w:id="70"/>
    </w:p>
    <w:p w14:paraId="4DBB3472" w14:textId="0C20CCC1" w:rsidR="006F52A9" w:rsidRDefault="00600921" w:rsidP="006D2964">
      <w:pPr>
        <w:spacing w:after="0" w:line="360" w:lineRule="auto"/>
        <w:jc w:val="both"/>
        <w:rPr>
          <w:sz w:val="24"/>
          <w:szCs w:val="24"/>
        </w:rPr>
      </w:pPr>
      <w:r w:rsidRPr="00AC6076">
        <w:rPr>
          <w:sz w:val="24"/>
          <w:szCs w:val="24"/>
        </w:rPr>
        <w:t>One of the most controversial trend within th</w:t>
      </w:r>
      <w:r w:rsidR="00DE0445">
        <w:rPr>
          <w:sz w:val="24"/>
          <w:szCs w:val="24"/>
        </w:rPr>
        <w:t xml:space="preserve">is </w:t>
      </w:r>
      <w:r w:rsidRPr="00AC6076">
        <w:rPr>
          <w:sz w:val="24"/>
          <w:szCs w:val="24"/>
        </w:rPr>
        <w:t xml:space="preserve">spectrum is climate change and the observed impacts that this </w:t>
      </w:r>
      <w:r>
        <w:rPr>
          <w:sz w:val="24"/>
          <w:szCs w:val="24"/>
        </w:rPr>
        <w:t xml:space="preserve">is having </w:t>
      </w:r>
      <w:r w:rsidRPr="00AC6076">
        <w:rPr>
          <w:sz w:val="24"/>
          <w:szCs w:val="24"/>
        </w:rPr>
        <w:t xml:space="preserve">on </w:t>
      </w:r>
      <w:r>
        <w:rPr>
          <w:sz w:val="24"/>
          <w:szCs w:val="24"/>
        </w:rPr>
        <w:t>‘</w:t>
      </w:r>
      <w:r w:rsidRPr="00AC6076">
        <w:rPr>
          <w:sz w:val="24"/>
          <w:szCs w:val="24"/>
        </w:rPr>
        <w:t>physical, biological and human</w:t>
      </w:r>
      <w:r w:rsidR="00462EFE">
        <w:rPr>
          <w:sz w:val="24"/>
          <w:szCs w:val="24"/>
        </w:rPr>
        <w:t xml:space="preserve"> </w:t>
      </w:r>
      <w:r w:rsidRPr="00AC6076">
        <w:rPr>
          <w:sz w:val="24"/>
          <w:szCs w:val="24"/>
        </w:rPr>
        <w:t>/</w:t>
      </w:r>
      <w:r w:rsidR="00462EFE">
        <w:rPr>
          <w:sz w:val="24"/>
          <w:szCs w:val="24"/>
        </w:rPr>
        <w:t xml:space="preserve"> </w:t>
      </w:r>
      <w:r w:rsidRPr="00AC6076">
        <w:rPr>
          <w:sz w:val="24"/>
          <w:szCs w:val="24"/>
        </w:rPr>
        <w:t>managed systems</w:t>
      </w:r>
      <w:r>
        <w:rPr>
          <w:sz w:val="24"/>
          <w:szCs w:val="24"/>
        </w:rPr>
        <w:t xml:space="preserve">’ (Stevenson, 2017) especially in terms of ecosystems and natural resources decline such flooding and Welsh coastal changes. </w:t>
      </w:r>
    </w:p>
    <w:p w14:paraId="50BB5346" w14:textId="0E6110DF" w:rsidR="00600921" w:rsidRDefault="00600921" w:rsidP="006D2964">
      <w:pPr>
        <w:spacing w:after="0" w:line="360" w:lineRule="auto"/>
        <w:jc w:val="both"/>
        <w:rPr>
          <w:sz w:val="24"/>
          <w:szCs w:val="24"/>
        </w:rPr>
      </w:pPr>
      <w:r>
        <w:rPr>
          <w:sz w:val="24"/>
          <w:szCs w:val="24"/>
        </w:rPr>
        <w:t xml:space="preserve">Flooding </w:t>
      </w:r>
      <w:r w:rsidR="00DE0445">
        <w:rPr>
          <w:sz w:val="24"/>
          <w:szCs w:val="24"/>
        </w:rPr>
        <w:t>is</w:t>
      </w:r>
      <w:r>
        <w:rPr>
          <w:sz w:val="24"/>
          <w:szCs w:val="24"/>
        </w:rPr>
        <w:t xml:space="preserve"> a long-term risk to the country’s infrastructure with great negative implications for communities and businesses (</w:t>
      </w:r>
      <w:r w:rsidRPr="00FB3E87">
        <w:rPr>
          <w:sz w:val="24"/>
          <w:szCs w:val="24"/>
        </w:rPr>
        <w:t>Clark, 2013</w:t>
      </w:r>
      <w:r>
        <w:rPr>
          <w:sz w:val="24"/>
          <w:szCs w:val="24"/>
        </w:rPr>
        <w:t xml:space="preserve">), hence the Welsh Government made this a priority and last year £32 million capital funding </w:t>
      </w:r>
      <w:r w:rsidR="00DE0445">
        <w:rPr>
          <w:sz w:val="24"/>
          <w:szCs w:val="24"/>
        </w:rPr>
        <w:t>was</w:t>
      </w:r>
      <w:r>
        <w:rPr>
          <w:sz w:val="24"/>
          <w:szCs w:val="24"/>
        </w:rPr>
        <w:t xml:space="preserve"> made available to reduce the flood risk to over 2,100 homes and businesses across Wales (Welsh Government, 2017). </w:t>
      </w:r>
      <w:r w:rsidRPr="004662A3">
        <w:rPr>
          <w:sz w:val="24"/>
          <w:szCs w:val="24"/>
        </w:rPr>
        <w:t>Climate change future trends regarding the mitigation of carbon emissions in energy costs, are going to hit the poorest in the society as the prices for fuel, travel, housing and lifestyle in general</w:t>
      </w:r>
      <w:r>
        <w:rPr>
          <w:sz w:val="24"/>
          <w:szCs w:val="24"/>
        </w:rPr>
        <w:t>,</w:t>
      </w:r>
      <w:r w:rsidRPr="004662A3">
        <w:rPr>
          <w:sz w:val="24"/>
          <w:szCs w:val="24"/>
        </w:rPr>
        <w:t xml:space="preserve"> will </w:t>
      </w:r>
      <w:r w:rsidR="00DE0445" w:rsidRPr="004662A3">
        <w:rPr>
          <w:sz w:val="24"/>
          <w:szCs w:val="24"/>
        </w:rPr>
        <w:t>upsurge</w:t>
      </w:r>
      <w:r>
        <w:rPr>
          <w:sz w:val="24"/>
          <w:szCs w:val="24"/>
        </w:rPr>
        <w:t xml:space="preserve"> (WCVA, 2017)</w:t>
      </w:r>
      <w:r w:rsidRPr="004662A3">
        <w:rPr>
          <w:sz w:val="24"/>
          <w:szCs w:val="24"/>
        </w:rPr>
        <w:t xml:space="preserve">. </w:t>
      </w:r>
    </w:p>
    <w:p w14:paraId="7459D3D7" w14:textId="77777777" w:rsidR="00730959" w:rsidRDefault="00730959" w:rsidP="006D2964">
      <w:pPr>
        <w:spacing w:after="0" w:line="360" w:lineRule="auto"/>
        <w:jc w:val="both"/>
        <w:rPr>
          <w:sz w:val="24"/>
          <w:szCs w:val="24"/>
        </w:rPr>
      </w:pPr>
    </w:p>
    <w:p w14:paraId="38118DE4" w14:textId="77777777" w:rsidR="008542E8" w:rsidRPr="008542E8" w:rsidRDefault="008542E8" w:rsidP="006D2964">
      <w:pPr>
        <w:spacing w:after="0" w:line="360" w:lineRule="auto"/>
        <w:jc w:val="both"/>
        <w:rPr>
          <w:rStyle w:val="IntenseReference"/>
          <w:b w:val="0"/>
          <w:bCs w:val="0"/>
          <w:smallCaps w:val="0"/>
          <w:color w:val="auto"/>
          <w:spacing w:val="0"/>
          <w:sz w:val="24"/>
          <w:szCs w:val="24"/>
        </w:rPr>
      </w:pPr>
    </w:p>
    <w:p w14:paraId="1A0CD26E" w14:textId="533D7F37" w:rsidR="0086518B" w:rsidRDefault="008E5E90" w:rsidP="006D2964">
      <w:pPr>
        <w:pStyle w:val="Heading3"/>
        <w:spacing w:line="360" w:lineRule="auto"/>
        <w:rPr>
          <w:rStyle w:val="IntenseReference"/>
          <w:b w:val="0"/>
          <w:bCs w:val="0"/>
          <w:smallCaps w:val="0"/>
          <w:color w:val="243F60" w:themeColor="accent1" w:themeShade="7F"/>
          <w:spacing w:val="0"/>
        </w:rPr>
      </w:pPr>
      <w:bookmarkStart w:id="71" w:name="_Toc514247758"/>
      <w:r>
        <w:rPr>
          <w:rStyle w:val="IntenseReference"/>
          <w:b w:val="0"/>
          <w:bCs w:val="0"/>
          <w:smallCaps w:val="0"/>
          <w:color w:val="243F60" w:themeColor="accent1" w:themeShade="7F"/>
          <w:spacing w:val="0"/>
        </w:rPr>
        <w:lastRenderedPageBreak/>
        <w:t>L</w:t>
      </w:r>
      <w:r w:rsidR="0086518B" w:rsidRPr="008E5E90">
        <w:rPr>
          <w:rStyle w:val="IntenseReference"/>
          <w:b w:val="0"/>
          <w:bCs w:val="0"/>
          <w:smallCaps w:val="0"/>
          <w:color w:val="243F60" w:themeColor="accent1" w:themeShade="7F"/>
          <w:spacing w:val="0"/>
        </w:rPr>
        <w:t>egal trends</w:t>
      </w:r>
      <w:bookmarkEnd w:id="71"/>
    </w:p>
    <w:p w14:paraId="17DE7AA8" w14:textId="6E6BC883" w:rsidR="00600921" w:rsidRDefault="00600921" w:rsidP="006D2964">
      <w:pPr>
        <w:spacing w:line="360" w:lineRule="auto"/>
        <w:jc w:val="both"/>
        <w:rPr>
          <w:color w:val="000000" w:themeColor="text1"/>
          <w:sz w:val="24"/>
          <w:szCs w:val="24"/>
        </w:rPr>
      </w:pPr>
      <w:r w:rsidRPr="00600921">
        <w:rPr>
          <w:color w:val="000000" w:themeColor="text1"/>
          <w:sz w:val="24"/>
          <w:szCs w:val="24"/>
        </w:rPr>
        <w:t>Ironically, most of the future trends to do with Welsh legislation are unknown and unpredictable since Brexit. There were serious concerned raised about the EU Withdrawal Bill which would have allowed the UK’s government to take control over the already Welsh devolved policy areas, once the separation of UK from EU has been completed. After long arguments and parties’ divides, the Welsh Assembly Members have passed the Continuity Bill as an emergency bill</w:t>
      </w:r>
      <w:r w:rsidR="006F52A9">
        <w:rPr>
          <w:color w:val="000000" w:themeColor="text1"/>
          <w:sz w:val="24"/>
          <w:szCs w:val="24"/>
        </w:rPr>
        <w:t xml:space="preserve"> in the effort of </w:t>
      </w:r>
      <w:r w:rsidRPr="00600921">
        <w:rPr>
          <w:color w:val="000000" w:themeColor="text1"/>
          <w:sz w:val="24"/>
          <w:szCs w:val="24"/>
        </w:rPr>
        <w:t>transferring EU law into Welsh law in areas already devolved</w:t>
      </w:r>
      <w:r w:rsidR="006F52A9">
        <w:rPr>
          <w:color w:val="000000" w:themeColor="text1"/>
          <w:sz w:val="24"/>
          <w:szCs w:val="24"/>
        </w:rPr>
        <w:t xml:space="preserve"> </w:t>
      </w:r>
      <w:r w:rsidRPr="00600921">
        <w:rPr>
          <w:color w:val="000000" w:themeColor="text1"/>
          <w:sz w:val="24"/>
          <w:szCs w:val="24"/>
        </w:rPr>
        <w:t>to provi</w:t>
      </w:r>
      <w:r w:rsidR="006F52A9">
        <w:rPr>
          <w:color w:val="000000" w:themeColor="text1"/>
          <w:sz w:val="24"/>
          <w:szCs w:val="24"/>
        </w:rPr>
        <w:t>de</w:t>
      </w:r>
      <w:r w:rsidRPr="00600921">
        <w:rPr>
          <w:color w:val="000000" w:themeColor="text1"/>
          <w:sz w:val="24"/>
          <w:szCs w:val="24"/>
        </w:rPr>
        <w:t xml:space="preserve"> Welsh businesses with certainty and stability from a legal point of view to continue </w:t>
      </w:r>
      <w:r w:rsidR="006F52A9">
        <w:rPr>
          <w:color w:val="000000" w:themeColor="text1"/>
          <w:sz w:val="24"/>
          <w:szCs w:val="24"/>
        </w:rPr>
        <w:t xml:space="preserve">their </w:t>
      </w:r>
      <w:r w:rsidRPr="00600921">
        <w:rPr>
          <w:color w:val="000000" w:themeColor="text1"/>
          <w:sz w:val="24"/>
          <w:szCs w:val="24"/>
        </w:rPr>
        <w:t>activities without unnecessary interrupted access to the EU market (BBC News, 2018; Welsh Government, 2018). Others argue</w:t>
      </w:r>
      <w:r w:rsidR="00DE0445">
        <w:rPr>
          <w:color w:val="000000" w:themeColor="text1"/>
          <w:sz w:val="24"/>
          <w:szCs w:val="24"/>
        </w:rPr>
        <w:t xml:space="preserve"> </w:t>
      </w:r>
      <w:r w:rsidRPr="00600921">
        <w:rPr>
          <w:color w:val="000000" w:themeColor="text1"/>
          <w:sz w:val="24"/>
          <w:szCs w:val="24"/>
        </w:rPr>
        <w:t xml:space="preserve">this Bill, will </w:t>
      </w:r>
      <w:r w:rsidR="00DE0445">
        <w:rPr>
          <w:color w:val="000000" w:themeColor="text1"/>
          <w:sz w:val="24"/>
          <w:szCs w:val="24"/>
        </w:rPr>
        <w:t xml:space="preserve">in fact </w:t>
      </w:r>
      <w:r w:rsidRPr="00600921">
        <w:rPr>
          <w:color w:val="000000" w:themeColor="text1"/>
          <w:sz w:val="24"/>
          <w:szCs w:val="24"/>
        </w:rPr>
        <w:t xml:space="preserve">be </w:t>
      </w:r>
      <w:r w:rsidR="006F52A9">
        <w:rPr>
          <w:color w:val="000000" w:themeColor="text1"/>
          <w:sz w:val="24"/>
          <w:szCs w:val="24"/>
        </w:rPr>
        <w:t xml:space="preserve">a </w:t>
      </w:r>
      <w:r w:rsidRPr="00600921">
        <w:rPr>
          <w:color w:val="000000" w:themeColor="text1"/>
          <w:sz w:val="24"/>
          <w:szCs w:val="24"/>
        </w:rPr>
        <w:t xml:space="preserve">risky </w:t>
      </w:r>
      <w:r w:rsidR="006F52A9">
        <w:rPr>
          <w:color w:val="000000" w:themeColor="text1"/>
          <w:sz w:val="24"/>
          <w:szCs w:val="24"/>
        </w:rPr>
        <w:t xml:space="preserve">decision </w:t>
      </w:r>
      <w:r w:rsidRPr="00600921">
        <w:rPr>
          <w:color w:val="000000" w:themeColor="text1"/>
          <w:sz w:val="24"/>
          <w:szCs w:val="24"/>
        </w:rPr>
        <w:t>as it will create serious leg</w:t>
      </w:r>
      <w:r w:rsidR="006D0039">
        <w:rPr>
          <w:color w:val="000000" w:themeColor="text1"/>
          <w:sz w:val="24"/>
          <w:szCs w:val="24"/>
        </w:rPr>
        <w:t>islation</w:t>
      </w:r>
      <w:r w:rsidRPr="00600921">
        <w:rPr>
          <w:color w:val="000000" w:themeColor="text1"/>
          <w:sz w:val="24"/>
          <w:szCs w:val="24"/>
        </w:rPr>
        <w:t xml:space="preserve"> uncertainty. Ultimately, the decision for the Continuity Bill to become a law, stands with the UK Supreme Court (BBC News, 2018). </w:t>
      </w:r>
    </w:p>
    <w:p w14:paraId="2D313F00" w14:textId="45D92E88" w:rsidR="006F52A9" w:rsidRPr="00600921" w:rsidRDefault="00C700CD" w:rsidP="006D2964">
      <w:pPr>
        <w:spacing w:line="360" w:lineRule="auto"/>
        <w:jc w:val="both"/>
        <w:rPr>
          <w:color w:val="000000" w:themeColor="text1"/>
          <w:sz w:val="24"/>
          <w:szCs w:val="24"/>
        </w:rPr>
      </w:pPr>
      <w:r>
        <w:rPr>
          <w:color w:val="000000" w:themeColor="text1"/>
          <w:sz w:val="24"/>
          <w:szCs w:val="24"/>
        </w:rPr>
        <w:t>Another much talked about piece of legislation, is the Europe’s new data protection law GDPR (</w:t>
      </w:r>
      <w:r w:rsidRPr="00C700CD">
        <w:rPr>
          <w:color w:val="000000" w:themeColor="text1"/>
          <w:sz w:val="24"/>
          <w:szCs w:val="24"/>
        </w:rPr>
        <w:t>General Data Protection Regulation</w:t>
      </w:r>
      <w:r>
        <w:rPr>
          <w:color w:val="000000" w:themeColor="text1"/>
          <w:sz w:val="24"/>
          <w:szCs w:val="24"/>
        </w:rPr>
        <w:t>) which comes into force on 25</w:t>
      </w:r>
      <w:r w:rsidRPr="00C700CD">
        <w:rPr>
          <w:color w:val="000000" w:themeColor="text1"/>
          <w:sz w:val="24"/>
          <w:szCs w:val="24"/>
          <w:vertAlign w:val="superscript"/>
        </w:rPr>
        <w:t>th</w:t>
      </w:r>
      <w:r>
        <w:rPr>
          <w:color w:val="000000" w:themeColor="text1"/>
          <w:sz w:val="24"/>
          <w:szCs w:val="24"/>
        </w:rPr>
        <w:t xml:space="preserve"> of May 2018. GDPR will replace the 1995 data protection law and </w:t>
      </w:r>
      <w:r w:rsidR="004619BD">
        <w:rPr>
          <w:color w:val="000000" w:themeColor="text1"/>
          <w:sz w:val="24"/>
          <w:szCs w:val="24"/>
        </w:rPr>
        <w:t xml:space="preserve">it will be adopted in the UK despite this leaving the EU. Beside </w:t>
      </w:r>
      <w:r w:rsidR="003F2F52">
        <w:rPr>
          <w:color w:val="000000" w:themeColor="text1"/>
          <w:sz w:val="24"/>
          <w:szCs w:val="24"/>
        </w:rPr>
        <w:t>substituting</w:t>
      </w:r>
      <w:r w:rsidR="004619BD">
        <w:rPr>
          <w:color w:val="000000" w:themeColor="text1"/>
          <w:sz w:val="24"/>
          <w:szCs w:val="24"/>
        </w:rPr>
        <w:t xml:space="preserve"> the old legislation, GDPR is </w:t>
      </w:r>
      <w:r w:rsidR="00DC3F97">
        <w:rPr>
          <w:color w:val="000000" w:themeColor="text1"/>
          <w:sz w:val="24"/>
          <w:szCs w:val="24"/>
        </w:rPr>
        <w:t>putting consumers and citizens first</w:t>
      </w:r>
      <w:r w:rsidR="00506E01">
        <w:rPr>
          <w:color w:val="000000" w:themeColor="text1"/>
          <w:sz w:val="24"/>
          <w:szCs w:val="24"/>
        </w:rPr>
        <w:t xml:space="preserve"> regarding both personal and sensitive data</w:t>
      </w:r>
      <w:r w:rsidR="00DC3F97">
        <w:rPr>
          <w:color w:val="000000" w:themeColor="text1"/>
          <w:sz w:val="24"/>
          <w:szCs w:val="24"/>
        </w:rPr>
        <w:t>, giving power to regulators to fine businesses that will not comply with the law</w:t>
      </w:r>
      <w:r w:rsidR="00416E11">
        <w:rPr>
          <w:color w:val="000000" w:themeColor="text1"/>
          <w:sz w:val="24"/>
          <w:szCs w:val="24"/>
        </w:rPr>
        <w:t xml:space="preserve"> </w:t>
      </w:r>
      <w:r w:rsidR="00506E01">
        <w:rPr>
          <w:color w:val="000000" w:themeColor="text1"/>
          <w:sz w:val="24"/>
          <w:szCs w:val="24"/>
        </w:rPr>
        <w:t xml:space="preserve">(Information Commissioner’s Office, 2018; </w:t>
      </w:r>
      <w:r w:rsidR="00416E11">
        <w:rPr>
          <w:color w:val="000000" w:themeColor="text1"/>
          <w:sz w:val="24"/>
          <w:szCs w:val="24"/>
        </w:rPr>
        <w:t>Local Government Association, 2018</w:t>
      </w:r>
      <w:r w:rsidR="00506E01">
        <w:rPr>
          <w:color w:val="000000" w:themeColor="text1"/>
          <w:sz w:val="24"/>
          <w:szCs w:val="24"/>
        </w:rPr>
        <w:t>)</w:t>
      </w:r>
      <w:r w:rsidR="00DC3F97">
        <w:rPr>
          <w:color w:val="000000" w:themeColor="text1"/>
          <w:sz w:val="24"/>
          <w:szCs w:val="24"/>
        </w:rPr>
        <w:t>.</w:t>
      </w:r>
    </w:p>
    <w:p w14:paraId="06BE1BAC" w14:textId="229B8C21" w:rsidR="008E5E90" w:rsidRDefault="008E5E90" w:rsidP="006D2964">
      <w:pPr>
        <w:pStyle w:val="Heading3"/>
        <w:spacing w:line="360" w:lineRule="auto"/>
        <w:rPr>
          <w:rStyle w:val="IntenseReference"/>
          <w:bCs w:val="0"/>
          <w:smallCaps w:val="0"/>
          <w:color w:val="243F60" w:themeColor="accent1" w:themeShade="7F"/>
          <w:spacing w:val="0"/>
        </w:rPr>
      </w:pPr>
      <w:bookmarkStart w:id="72" w:name="_Toc514247759"/>
      <w:r w:rsidRPr="009F6233">
        <w:rPr>
          <w:rStyle w:val="IntenseReference"/>
          <w:bCs w:val="0"/>
          <w:smallCaps w:val="0"/>
          <w:color w:val="243F60" w:themeColor="accent1" w:themeShade="7F"/>
          <w:spacing w:val="0"/>
        </w:rPr>
        <w:t>S</w:t>
      </w:r>
      <w:r w:rsidR="00B9579E" w:rsidRPr="009F6233">
        <w:rPr>
          <w:rStyle w:val="IntenseReference"/>
          <w:bCs w:val="0"/>
          <w:smallCaps w:val="0"/>
          <w:color w:val="243F60" w:themeColor="accent1" w:themeShade="7F"/>
          <w:spacing w:val="0"/>
        </w:rPr>
        <w:t xml:space="preserve">ocial </w:t>
      </w:r>
      <w:r w:rsidR="0005254C" w:rsidRPr="009F6233">
        <w:rPr>
          <w:rStyle w:val="IntenseReference"/>
          <w:bCs w:val="0"/>
          <w:smallCaps w:val="0"/>
          <w:color w:val="243F60" w:themeColor="accent1" w:themeShade="7F"/>
          <w:spacing w:val="0"/>
        </w:rPr>
        <w:t>B</w:t>
      </w:r>
      <w:r w:rsidR="00B9579E" w:rsidRPr="009F6233">
        <w:rPr>
          <w:rStyle w:val="IntenseReference"/>
          <w:bCs w:val="0"/>
          <w:smallCaps w:val="0"/>
          <w:color w:val="243F60" w:themeColor="accent1" w:themeShade="7F"/>
          <w:spacing w:val="0"/>
        </w:rPr>
        <w:t xml:space="preserve">usinesses: </w:t>
      </w:r>
      <w:r w:rsidR="0005254C" w:rsidRPr="009F6233">
        <w:rPr>
          <w:rStyle w:val="IntenseReference"/>
          <w:bCs w:val="0"/>
          <w:smallCaps w:val="0"/>
          <w:color w:val="243F60" w:themeColor="accent1" w:themeShade="7F"/>
          <w:spacing w:val="0"/>
        </w:rPr>
        <w:t>T</w:t>
      </w:r>
      <w:r w:rsidR="00B9579E" w:rsidRPr="009F6233">
        <w:rPr>
          <w:rStyle w:val="IntenseReference"/>
          <w:bCs w:val="0"/>
          <w:smallCaps w:val="0"/>
          <w:color w:val="243F60" w:themeColor="accent1" w:themeShade="7F"/>
          <w:spacing w:val="0"/>
        </w:rPr>
        <w:t xml:space="preserve">he </w:t>
      </w:r>
      <w:r w:rsidR="0005254C" w:rsidRPr="009F6233">
        <w:rPr>
          <w:rStyle w:val="IntenseReference"/>
          <w:bCs w:val="0"/>
          <w:smallCaps w:val="0"/>
          <w:color w:val="243F60" w:themeColor="accent1" w:themeShade="7F"/>
          <w:spacing w:val="0"/>
        </w:rPr>
        <w:t>F</w:t>
      </w:r>
      <w:r w:rsidR="00B9579E" w:rsidRPr="009F6233">
        <w:rPr>
          <w:rStyle w:val="IntenseReference"/>
          <w:bCs w:val="0"/>
          <w:smallCaps w:val="0"/>
          <w:color w:val="243F60" w:themeColor="accent1" w:themeShade="7F"/>
          <w:spacing w:val="0"/>
        </w:rPr>
        <w:t>uture</w:t>
      </w:r>
      <w:r w:rsidR="00354E59" w:rsidRPr="009F6233">
        <w:rPr>
          <w:rStyle w:val="IntenseReference"/>
          <w:bCs w:val="0"/>
          <w:smallCaps w:val="0"/>
          <w:color w:val="243F60" w:themeColor="accent1" w:themeShade="7F"/>
          <w:spacing w:val="0"/>
        </w:rPr>
        <w:t xml:space="preserve"> within PESTEL Framework</w:t>
      </w:r>
      <w:bookmarkEnd w:id="72"/>
    </w:p>
    <w:p w14:paraId="0788F976" w14:textId="77777777" w:rsidR="003675ED" w:rsidRDefault="003675ED" w:rsidP="006D2964">
      <w:pPr>
        <w:spacing w:after="0" w:line="360" w:lineRule="auto"/>
        <w:jc w:val="both"/>
      </w:pPr>
    </w:p>
    <w:p w14:paraId="29BC1718" w14:textId="3B75573B" w:rsidR="00671E65" w:rsidRDefault="001B672C" w:rsidP="006D2964">
      <w:pPr>
        <w:spacing w:after="0" w:line="360" w:lineRule="auto"/>
        <w:jc w:val="both"/>
        <w:rPr>
          <w:sz w:val="24"/>
          <w:szCs w:val="24"/>
        </w:rPr>
      </w:pPr>
      <w:r w:rsidRPr="0006253C">
        <w:rPr>
          <w:sz w:val="24"/>
          <w:szCs w:val="24"/>
        </w:rPr>
        <w:t>The identification of current and future PESTEL trends</w:t>
      </w:r>
      <w:r>
        <w:rPr>
          <w:sz w:val="24"/>
          <w:szCs w:val="24"/>
        </w:rPr>
        <w:t>,</w:t>
      </w:r>
      <w:r w:rsidRPr="0006253C">
        <w:rPr>
          <w:sz w:val="24"/>
          <w:szCs w:val="24"/>
        </w:rPr>
        <w:t xml:space="preserve"> creates </w:t>
      </w:r>
      <w:r w:rsidR="0048406A">
        <w:rPr>
          <w:sz w:val="24"/>
          <w:szCs w:val="24"/>
        </w:rPr>
        <w:t>a generous</w:t>
      </w:r>
      <w:r w:rsidRPr="0006253C">
        <w:rPr>
          <w:sz w:val="24"/>
          <w:szCs w:val="24"/>
        </w:rPr>
        <w:t xml:space="preserve"> </w:t>
      </w:r>
      <w:r w:rsidR="0048406A">
        <w:rPr>
          <w:sz w:val="24"/>
          <w:szCs w:val="24"/>
        </w:rPr>
        <w:t xml:space="preserve">array of </w:t>
      </w:r>
      <w:r w:rsidR="0048406A" w:rsidRPr="0006253C">
        <w:rPr>
          <w:sz w:val="24"/>
          <w:szCs w:val="24"/>
        </w:rPr>
        <w:t>opportunit</w:t>
      </w:r>
      <w:r w:rsidR="0048406A">
        <w:rPr>
          <w:sz w:val="24"/>
          <w:szCs w:val="24"/>
        </w:rPr>
        <w:t>ies</w:t>
      </w:r>
      <w:r w:rsidRPr="0006253C">
        <w:rPr>
          <w:sz w:val="24"/>
          <w:szCs w:val="24"/>
        </w:rPr>
        <w:t xml:space="preserve"> for SBs regarding longstanding and new-fangled needs, </w:t>
      </w:r>
      <w:r>
        <w:rPr>
          <w:sz w:val="24"/>
          <w:szCs w:val="24"/>
        </w:rPr>
        <w:t xml:space="preserve">however </w:t>
      </w:r>
      <w:r w:rsidRPr="0048406A">
        <w:rPr>
          <w:color w:val="000000" w:themeColor="text1"/>
          <w:sz w:val="24"/>
          <w:szCs w:val="24"/>
        </w:rPr>
        <w:t>challenges</w:t>
      </w:r>
      <w:r w:rsidR="0048406A">
        <w:rPr>
          <w:sz w:val="24"/>
          <w:szCs w:val="24"/>
        </w:rPr>
        <w:t xml:space="preserve"> and the adoption of </w:t>
      </w:r>
      <w:r w:rsidR="00F930B7">
        <w:rPr>
          <w:sz w:val="24"/>
          <w:szCs w:val="24"/>
        </w:rPr>
        <w:t>innovation</w:t>
      </w:r>
      <w:r w:rsidR="00BF664E">
        <w:rPr>
          <w:sz w:val="24"/>
          <w:szCs w:val="24"/>
        </w:rPr>
        <w:t xml:space="preserve">, </w:t>
      </w:r>
      <w:r w:rsidR="00F930B7">
        <w:rPr>
          <w:sz w:val="24"/>
          <w:szCs w:val="24"/>
        </w:rPr>
        <w:t xml:space="preserve">both </w:t>
      </w:r>
      <w:r>
        <w:rPr>
          <w:sz w:val="24"/>
          <w:szCs w:val="24"/>
        </w:rPr>
        <w:t xml:space="preserve">open </w:t>
      </w:r>
      <w:r w:rsidR="0048406A">
        <w:rPr>
          <w:sz w:val="24"/>
          <w:szCs w:val="24"/>
        </w:rPr>
        <w:t>and social</w:t>
      </w:r>
      <w:r w:rsidR="00F930B7">
        <w:rPr>
          <w:sz w:val="24"/>
          <w:szCs w:val="24"/>
        </w:rPr>
        <w:t>,</w:t>
      </w:r>
      <w:r w:rsidR="0048406A">
        <w:rPr>
          <w:sz w:val="24"/>
          <w:szCs w:val="24"/>
        </w:rPr>
        <w:t xml:space="preserve"> are </w:t>
      </w:r>
      <w:r w:rsidRPr="0006253C">
        <w:rPr>
          <w:sz w:val="24"/>
          <w:szCs w:val="24"/>
        </w:rPr>
        <w:t xml:space="preserve">required </w:t>
      </w:r>
      <w:r w:rsidR="0048406A">
        <w:rPr>
          <w:sz w:val="24"/>
          <w:szCs w:val="24"/>
        </w:rPr>
        <w:t xml:space="preserve">for sustainable social impact </w:t>
      </w:r>
      <w:r w:rsidRPr="0006253C">
        <w:rPr>
          <w:sz w:val="24"/>
          <w:szCs w:val="24"/>
        </w:rPr>
        <w:t>generat</w:t>
      </w:r>
      <w:r w:rsidR="0048406A">
        <w:rPr>
          <w:sz w:val="24"/>
          <w:szCs w:val="24"/>
        </w:rPr>
        <w:t>ion</w:t>
      </w:r>
      <w:r w:rsidRPr="0006253C">
        <w:rPr>
          <w:sz w:val="24"/>
          <w:szCs w:val="24"/>
        </w:rPr>
        <w:t>.</w:t>
      </w:r>
      <w:r w:rsidR="001C3572">
        <w:rPr>
          <w:sz w:val="24"/>
          <w:szCs w:val="24"/>
        </w:rPr>
        <w:t xml:space="preserve"> </w:t>
      </w:r>
    </w:p>
    <w:p w14:paraId="7609FBE2" w14:textId="7A45F8F7" w:rsidR="00785E16" w:rsidRDefault="00671E65" w:rsidP="006D2964">
      <w:pPr>
        <w:spacing w:after="0" w:line="360" w:lineRule="auto"/>
        <w:jc w:val="both"/>
        <w:rPr>
          <w:sz w:val="24"/>
          <w:szCs w:val="24"/>
        </w:rPr>
      </w:pPr>
      <w:r>
        <w:rPr>
          <w:sz w:val="24"/>
          <w:szCs w:val="24"/>
        </w:rPr>
        <w:t>Commonly, innovation is essential to business entities to produce and withstand competitive advantage (</w:t>
      </w:r>
      <w:r w:rsidRPr="00F930B7">
        <w:rPr>
          <w:sz w:val="24"/>
          <w:szCs w:val="24"/>
        </w:rPr>
        <w:t>Cassiman and Valentini</w:t>
      </w:r>
      <w:r>
        <w:rPr>
          <w:sz w:val="24"/>
          <w:szCs w:val="24"/>
        </w:rPr>
        <w:t xml:space="preserve">, </w:t>
      </w:r>
      <w:r w:rsidRPr="00F930B7">
        <w:rPr>
          <w:sz w:val="24"/>
          <w:szCs w:val="24"/>
        </w:rPr>
        <w:t>2013)</w:t>
      </w:r>
      <w:r>
        <w:rPr>
          <w:sz w:val="24"/>
          <w:szCs w:val="24"/>
        </w:rPr>
        <w:t xml:space="preserve">. Within PESTEL analysis, open innovation is </w:t>
      </w:r>
      <w:r w:rsidRPr="00F930B7">
        <w:rPr>
          <w:sz w:val="24"/>
          <w:szCs w:val="24"/>
        </w:rPr>
        <w:t xml:space="preserve">the </w:t>
      </w:r>
      <w:r>
        <w:rPr>
          <w:sz w:val="24"/>
          <w:szCs w:val="24"/>
        </w:rPr>
        <w:t>‘</w:t>
      </w:r>
      <w:r w:rsidRPr="00F930B7">
        <w:rPr>
          <w:sz w:val="24"/>
          <w:szCs w:val="24"/>
        </w:rPr>
        <w:t>use of purposive inflows and outflows of</w:t>
      </w:r>
      <w:r>
        <w:rPr>
          <w:sz w:val="24"/>
          <w:szCs w:val="24"/>
        </w:rPr>
        <w:t xml:space="preserve"> </w:t>
      </w:r>
      <w:r w:rsidRPr="00F930B7">
        <w:rPr>
          <w:sz w:val="24"/>
          <w:szCs w:val="24"/>
        </w:rPr>
        <w:t>knowledge</w:t>
      </w:r>
      <w:r>
        <w:rPr>
          <w:sz w:val="24"/>
          <w:szCs w:val="24"/>
        </w:rPr>
        <w:t>’ (</w:t>
      </w:r>
      <w:r w:rsidRPr="00F930B7">
        <w:rPr>
          <w:sz w:val="24"/>
          <w:szCs w:val="24"/>
        </w:rPr>
        <w:t>Chesbrough,</w:t>
      </w:r>
      <w:r>
        <w:rPr>
          <w:sz w:val="24"/>
          <w:szCs w:val="24"/>
        </w:rPr>
        <w:t xml:space="preserve"> </w:t>
      </w:r>
      <w:r w:rsidRPr="00F930B7">
        <w:rPr>
          <w:sz w:val="24"/>
          <w:szCs w:val="24"/>
        </w:rPr>
        <w:t>2006a:1</w:t>
      </w:r>
      <w:r>
        <w:rPr>
          <w:sz w:val="24"/>
          <w:szCs w:val="24"/>
        </w:rPr>
        <w:t xml:space="preserve">) that is engaging with external ‘actors and sources’ to help organisations ‘achieve and sustain innovation’ </w:t>
      </w:r>
      <w:r w:rsidRPr="001C3572">
        <w:rPr>
          <w:sz w:val="24"/>
          <w:szCs w:val="24"/>
        </w:rPr>
        <w:t>(Laursen and Salter, 2006:131).</w:t>
      </w:r>
      <w:r>
        <w:rPr>
          <w:sz w:val="24"/>
          <w:szCs w:val="24"/>
        </w:rPr>
        <w:t xml:space="preserve"> </w:t>
      </w:r>
      <w:r w:rsidR="00785E16">
        <w:rPr>
          <w:sz w:val="24"/>
          <w:szCs w:val="24"/>
        </w:rPr>
        <w:t>Beside</w:t>
      </w:r>
      <w:r w:rsidR="00BF664E">
        <w:rPr>
          <w:sz w:val="24"/>
          <w:szCs w:val="24"/>
        </w:rPr>
        <w:t>s</w:t>
      </w:r>
      <w:r w:rsidR="00785E16">
        <w:rPr>
          <w:sz w:val="24"/>
          <w:szCs w:val="24"/>
        </w:rPr>
        <w:t xml:space="preserve">, innovation is the most important feature in entrepreneurship, it reinvents </w:t>
      </w:r>
      <w:r w:rsidR="00BF664E">
        <w:rPr>
          <w:sz w:val="24"/>
          <w:szCs w:val="24"/>
        </w:rPr>
        <w:t xml:space="preserve">‘the pattern of value generation by exploiting inventions’ (Piccarozzi, 2017). </w:t>
      </w:r>
    </w:p>
    <w:p w14:paraId="6E2A5912" w14:textId="6C0988BC" w:rsidR="00671E65" w:rsidRDefault="00671E65" w:rsidP="006D2964">
      <w:pPr>
        <w:spacing w:after="0" w:line="360" w:lineRule="auto"/>
        <w:jc w:val="both"/>
        <w:rPr>
          <w:sz w:val="24"/>
          <w:szCs w:val="24"/>
        </w:rPr>
      </w:pPr>
      <w:r>
        <w:rPr>
          <w:sz w:val="24"/>
          <w:szCs w:val="24"/>
        </w:rPr>
        <w:lastRenderedPageBreak/>
        <w:t xml:space="preserve">Moreover, social innovation </w:t>
      </w:r>
      <w:r w:rsidR="006507C8">
        <w:rPr>
          <w:sz w:val="24"/>
          <w:szCs w:val="24"/>
        </w:rPr>
        <w:t>translate</w:t>
      </w:r>
      <w:r w:rsidR="00FA2C47">
        <w:rPr>
          <w:sz w:val="24"/>
          <w:szCs w:val="24"/>
        </w:rPr>
        <w:t>s</w:t>
      </w:r>
      <w:r w:rsidR="006507C8">
        <w:rPr>
          <w:sz w:val="24"/>
          <w:szCs w:val="24"/>
        </w:rPr>
        <w:t xml:space="preserve"> ideas into action by </w:t>
      </w:r>
      <w:r w:rsidR="00FA2C47">
        <w:rPr>
          <w:sz w:val="24"/>
          <w:szCs w:val="24"/>
        </w:rPr>
        <w:t>bringing together</w:t>
      </w:r>
      <w:r w:rsidR="006507C8">
        <w:rPr>
          <w:sz w:val="24"/>
          <w:szCs w:val="24"/>
        </w:rPr>
        <w:t xml:space="preserve"> problem-solving </w:t>
      </w:r>
      <w:r w:rsidR="00FA2C47">
        <w:rPr>
          <w:sz w:val="24"/>
          <w:szCs w:val="24"/>
        </w:rPr>
        <w:t>awareness</w:t>
      </w:r>
      <w:r w:rsidR="006507C8">
        <w:rPr>
          <w:sz w:val="24"/>
          <w:szCs w:val="24"/>
        </w:rPr>
        <w:t xml:space="preserve"> </w:t>
      </w:r>
      <w:r w:rsidR="00FA2C47">
        <w:rPr>
          <w:sz w:val="24"/>
          <w:szCs w:val="24"/>
        </w:rPr>
        <w:t>and fresh</w:t>
      </w:r>
      <w:r w:rsidR="006507C8">
        <w:rPr>
          <w:sz w:val="24"/>
          <w:szCs w:val="24"/>
        </w:rPr>
        <w:t xml:space="preserve"> creativity</w:t>
      </w:r>
      <w:r w:rsidR="00FA2C47">
        <w:rPr>
          <w:sz w:val="24"/>
          <w:szCs w:val="24"/>
        </w:rPr>
        <w:t xml:space="preserve"> to build alliances and relationships (</w:t>
      </w:r>
      <w:bookmarkStart w:id="73" w:name="_Hlk514011099"/>
      <w:r w:rsidR="00FA2C47">
        <w:rPr>
          <w:sz w:val="24"/>
          <w:szCs w:val="24"/>
        </w:rPr>
        <w:t>Echoing Green, 2018</w:t>
      </w:r>
      <w:bookmarkEnd w:id="73"/>
      <w:r w:rsidR="00FA2C47">
        <w:rPr>
          <w:sz w:val="24"/>
          <w:szCs w:val="24"/>
        </w:rPr>
        <w:t>)</w:t>
      </w:r>
      <w:r w:rsidR="00570D53">
        <w:rPr>
          <w:sz w:val="24"/>
          <w:szCs w:val="24"/>
        </w:rPr>
        <w:t xml:space="preserve"> and generate pecuniary revenues through positive social change.</w:t>
      </w:r>
      <w:r>
        <w:rPr>
          <w:sz w:val="24"/>
          <w:szCs w:val="24"/>
        </w:rPr>
        <w:t xml:space="preserve"> </w:t>
      </w:r>
      <w:r w:rsidR="00F74401" w:rsidRPr="00F74401">
        <w:rPr>
          <w:sz w:val="24"/>
          <w:szCs w:val="24"/>
        </w:rPr>
        <w:t>Social needs are usually triggered by new events, new data and research and as soon as a problem is acknowledged</w:t>
      </w:r>
      <w:r w:rsidR="001E4407">
        <w:rPr>
          <w:sz w:val="24"/>
          <w:szCs w:val="24"/>
        </w:rPr>
        <w:t xml:space="preserve"> - </w:t>
      </w:r>
      <w:r w:rsidR="001E4407" w:rsidRPr="001E4407">
        <w:rPr>
          <w:sz w:val="24"/>
          <w:szCs w:val="24"/>
        </w:rPr>
        <w:t xml:space="preserve">‘visibility creates ideas’ </w:t>
      </w:r>
      <w:r w:rsidR="001E4407">
        <w:rPr>
          <w:sz w:val="24"/>
          <w:szCs w:val="24"/>
        </w:rPr>
        <w:t xml:space="preserve">leading to </w:t>
      </w:r>
      <w:r w:rsidR="00F74401" w:rsidRPr="00F74401">
        <w:rPr>
          <w:sz w:val="24"/>
          <w:szCs w:val="24"/>
        </w:rPr>
        <w:t>social innovation tak</w:t>
      </w:r>
      <w:r w:rsidR="001E4407">
        <w:rPr>
          <w:sz w:val="24"/>
          <w:szCs w:val="24"/>
        </w:rPr>
        <w:t>ing</w:t>
      </w:r>
      <w:r w:rsidR="00F74401" w:rsidRPr="00F74401">
        <w:rPr>
          <w:sz w:val="24"/>
          <w:szCs w:val="24"/>
        </w:rPr>
        <w:t xml:space="preserve"> control </w:t>
      </w:r>
      <w:r w:rsidR="001E4407">
        <w:rPr>
          <w:sz w:val="24"/>
          <w:szCs w:val="24"/>
        </w:rPr>
        <w:t xml:space="preserve">to find solutions </w:t>
      </w:r>
      <w:bookmarkStart w:id="74" w:name="_Hlk513050922"/>
      <w:r w:rsidR="00F74401" w:rsidRPr="00F74401">
        <w:rPr>
          <w:sz w:val="24"/>
          <w:szCs w:val="24"/>
        </w:rPr>
        <w:t>(Murray et al., 2010)</w:t>
      </w:r>
      <w:r w:rsidR="00F74401">
        <w:rPr>
          <w:sz w:val="24"/>
          <w:szCs w:val="24"/>
        </w:rPr>
        <w:t>.</w:t>
      </w:r>
    </w:p>
    <w:bookmarkEnd w:id="74"/>
    <w:p w14:paraId="4F041759" w14:textId="476E5838" w:rsidR="0078144C" w:rsidRDefault="003675ED" w:rsidP="006D2964">
      <w:pPr>
        <w:spacing w:after="0" w:line="360" w:lineRule="auto"/>
        <w:jc w:val="both"/>
        <w:rPr>
          <w:color w:val="000000" w:themeColor="text1"/>
          <w:sz w:val="24"/>
          <w:szCs w:val="24"/>
        </w:rPr>
      </w:pPr>
      <w:r>
        <w:rPr>
          <w:color w:val="000000" w:themeColor="text1"/>
          <w:sz w:val="24"/>
          <w:szCs w:val="24"/>
        </w:rPr>
        <w:t>B</w:t>
      </w:r>
      <w:r w:rsidR="00853E3F">
        <w:rPr>
          <w:color w:val="000000" w:themeColor="text1"/>
          <w:sz w:val="24"/>
          <w:szCs w:val="24"/>
        </w:rPr>
        <w:t>ased on the</w:t>
      </w:r>
      <w:r>
        <w:rPr>
          <w:color w:val="000000" w:themeColor="text1"/>
          <w:sz w:val="24"/>
          <w:szCs w:val="24"/>
        </w:rPr>
        <w:t xml:space="preserve"> PESTEL analysis findings</w:t>
      </w:r>
      <w:r w:rsidR="007D3734">
        <w:rPr>
          <w:color w:val="000000" w:themeColor="text1"/>
          <w:sz w:val="24"/>
          <w:szCs w:val="24"/>
        </w:rPr>
        <w:t xml:space="preserve"> </w:t>
      </w:r>
      <w:r w:rsidR="00E908D6">
        <w:rPr>
          <w:color w:val="000000" w:themeColor="text1"/>
          <w:sz w:val="24"/>
          <w:szCs w:val="24"/>
        </w:rPr>
        <w:t>five</w:t>
      </w:r>
      <w:r w:rsidR="00853E3F">
        <w:rPr>
          <w:color w:val="000000" w:themeColor="text1"/>
          <w:sz w:val="24"/>
          <w:szCs w:val="24"/>
        </w:rPr>
        <w:t xml:space="preserve"> major themes could be put together to assess opportunities and challenges</w:t>
      </w:r>
      <w:r w:rsidR="00570D53">
        <w:rPr>
          <w:color w:val="000000" w:themeColor="text1"/>
          <w:sz w:val="24"/>
          <w:szCs w:val="24"/>
        </w:rPr>
        <w:t xml:space="preserve">: Brexit, </w:t>
      </w:r>
      <w:r w:rsidR="0078144C">
        <w:rPr>
          <w:color w:val="000000" w:themeColor="text1"/>
          <w:sz w:val="24"/>
          <w:szCs w:val="24"/>
        </w:rPr>
        <w:t xml:space="preserve">(youth) </w:t>
      </w:r>
      <w:r w:rsidR="001E4407">
        <w:rPr>
          <w:color w:val="000000" w:themeColor="text1"/>
          <w:sz w:val="24"/>
          <w:szCs w:val="24"/>
        </w:rPr>
        <w:t>u</w:t>
      </w:r>
      <w:r w:rsidR="00570D53">
        <w:rPr>
          <w:color w:val="000000" w:themeColor="text1"/>
          <w:sz w:val="24"/>
          <w:szCs w:val="24"/>
        </w:rPr>
        <w:t xml:space="preserve">nemployment, </w:t>
      </w:r>
      <w:r w:rsidR="001E4407">
        <w:rPr>
          <w:color w:val="000000" w:themeColor="text1"/>
          <w:sz w:val="24"/>
          <w:szCs w:val="24"/>
        </w:rPr>
        <w:t>h</w:t>
      </w:r>
      <w:r w:rsidR="00570D53">
        <w:rPr>
          <w:color w:val="000000" w:themeColor="text1"/>
          <w:sz w:val="24"/>
          <w:szCs w:val="24"/>
        </w:rPr>
        <w:t xml:space="preserve">ealth and </w:t>
      </w:r>
      <w:r w:rsidR="001E4407">
        <w:rPr>
          <w:color w:val="000000" w:themeColor="text1"/>
          <w:sz w:val="24"/>
          <w:szCs w:val="24"/>
        </w:rPr>
        <w:t>s</w:t>
      </w:r>
      <w:r w:rsidR="00570D53">
        <w:rPr>
          <w:color w:val="000000" w:themeColor="text1"/>
          <w:sz w:val="24"/>
          <w:szCs w:val="24"/>
        </w:rPr>
        <w:t xml:space="preserve">ocial </w:t>
      </w:r>
      <w:r w:rsidR="001E4407">
        <w:rPr>
          <w:color w:val="000000" w:themeColor="text1"/>
          <w:sz w:val="24"/>
          <w:szCs w:val="24"/>
        </w:rPr>
        <w:t>c</w:t>
      </w:r>
      <w:r w:rsidR="00570D53">
        <w:rPr>
          <w:color w:val="000000" w:themeColor="text1"/>
          <w:sz w:val="24"/>
          <w:szCs w:val="24"/>
        </w:rPr>
        <w:t xml:space="preserve">are, </w:t>
      </w:r>
      <w:r w:rsidR="001E4407">
        <w:rPr>
          <w:color w:val="000000" w:themeColor="text1"/>
          <w:sz w:val="24"/>
          <w:szCs w:val="24"/>
        </w:rPr>
        <w:t>i</w:t>
      </w:r>
      <w:r w:rsidR="00570D53">
        <w:rPr>
          <w:color w:val="000000" w:themeColor="text1"/>
          <w:sz w:val="24"/>
          <w:szCs w:val="24"/>
        </w:rPr>
        <w:t xml:space="preserve">nfrastructure and </w:t>
      </w:r>
      <w:r w:rsidR="001E4407">
        <w:rPr>
          <w:color w:val="000000" w:themeColor="text1"/>
          <w:sz w:val="24"/>
          <w:szCs w:val="24"/>
        </w:rPr>
        <w:t>e</w:t>
      </w:r>
      <w:r w:rsidR="00570D53">
        <w:rPr>
          <w:color w:val="000000" w:themeColor="text1"/>
          <w:sz w:val="24"/>
          <w:szCs w:val="24"/>
        </w:rPr>
        <w:t xml:space="preserve">nvironmental </w:t>
      </w:r>
      <w:r w:rsidR="001E4407">
        <w:rPr>
          <w:color w:val="000000" w:themeColor="text1"/>
          <w:sz w:val="24"/>
          <w:szCs w:val="24"/>
        </w:rPr>
        <w:t>p</w:t>
      </w:r>
      <w:r w:rsidR="00570D53">
        <w:rPr>
          <w:color w:val="000000" w:themeColor="text1"/>
          <w:sz w:val="24"/>
          <w:szCs w:val="24"/>
        </w:rPr>
        <w:t>reservation.</w:t>
      </w:r>
    </w:p>
    <w:p w14:paraId="6F3B277F" w14:textId="77777777" w:rsidR="00AC4FCC" w:rsidRDefault="00AC4FCC" w:rsidP="006D2964">
      <w:pPr>
        <w:spacing w:after="0" w:line="360" w:lineRule="auto"/>
        <w:jc w:val="both"/>
        <w:rPr>
          <w:color w:val="000000" w:themeColor="text1"/>
          <w:sz w:val="24"/>
          <w:szCs w:val="24"/>
        </w:rPr>
      </w:pPr>
    </w:p>
    <w:p w14:paraId="777BA4C5" w14:textId="202494A9" w:rsidR="003A303B" w:rsidRPr="0078144C" w:rsidRDefault="0078144C" w:rsidP="006D2964">
      <w:pPr>
        <w:pStyle w:val="Heading3"/>
        <w:spacing w:line="360" w:lineRule="auto"/>
      </w:pPr>
      <w:bookmarkStart w:id="75" w:name="_Toc514247760"/>
      <w:r w:rsidRPr="0078144C">
        <w:t>Opportunities</w:t>
      </w:r>
      <w:bookmarkEnd w:id="75"/>
      <w:r w:rsidRPr="0078144C">
        <w:t xml:space="preserve"> </w:t>
      </w:r>
    </w:p>
    <w:p w14:paraId="1AA65FB6" w14:textId="2B5E3602" w:rsidR="00BB504F" w:rsidRDefault="00267769" w:rsidP="006D2964">
      <w:pPr>
        <w:spacing w:after="0" w:line="360" w:lineRule="auto"/>
        <w:jc w:val="both"/>
        <w:rPr>
          <w:sz w:val="24"/>
          <w:szCs w:val="24"/>
        </w:rPr>
      </w:pPr>
      <w:r>
        <w:rPr>
          <w:sz w:val="24"/>
          <w:szCs w:val="24"/>
        </w:rPr>
        <w:t>In terms of future opportunities, d</w:t>
      </w:r>
      <w:r w:rsidR="00746B8E">
        <w:rPr>
          <w:sz w:val="24"/>
          <w:szCs w:val="24"/>
        </w:rPr>
        <w:t xml:space="preserve">ue to scarce donations and grants to fund their activities, SBs </w:t>
      </w:r>
      <w:r w:rsidR="005D5624">
        <w:rPr>
          <w:sz w:val="24"/>
          <w:szCs w:val="24"/>
        </w:rPr>
        <w:t>are</w:t>
      </w:r>
      <w:r w:rsidR="00746B8E">
        <w:rPr>
          <w:sz w:val="24"/>
          <w:szCs w:val="24"/>
        </w:rPr>
        <w:t xml:space="preserve"> creat</w:t>
      </w:r>
      <w:r w:rsidR="005D5624">
        <w:rPr>
          <w:sz w:val="24"/>
          <w:szCs w:val="24"/>
        </w:rPr>
        <w:t>ing</w:t>
      </w:r>
      <w:r w:rsidR="00746B8E">
        <w:rPr>
          <w:sz w:val="24"/>
          <w:szCs w:val="24"/>
        </w:rPr>
        <w:t xml:space="preserve"> services </w:t>
      </w:r>
      <w:r w:rsidR="00B53414">
        <w:rPr>
          <w:sz w:val="24"/>
          <w:szCs w:val="24"/>
        </w:rPr>
        <w:t xml:space="preserve">(and goods) </w:t>
      </w:r>
      <w:r w:rsidR="00746B8E">
        <w:rPr>
          <w:sz w:val="24"/>
          <w:szCs w:val="24"/>
        </w:rPr>
        <w:t xml:space="preserve">to become </w:t>
      </w:r>
      <w:r>
        <w:rPr>
          <w:sz w:val="24"/>
          <w:szCs w:val="24"/>
        </w:rPr>
        <w:t>more</w:t>
      </w:r>
      <w:r w:rsidR="0040661D">
        <w:rPr>
          <w:sz w:val="24"/>
          <w:szCs w:val="24"/>
        </w:rPr>
        <w:t xml:space="preserve"> </w:t>
      </w:r>
      <w:r w:rsidR="00746B8E">
        <w:rPr>
          <w:sz w:val="24"/>
          <w:szCs w:val="24"/>
        </w:rPr>
        <w:t xml:space="preserve">autonomous </w:t>
      </w:r>
      <w:r w:rsidR="0040661D">
        <w:rPr>
          <w:sz w:val="24"/>
          <w:szCs w:val="24"/>
        </w:rPr>
        <w:t xml:space="preserve">financially </w:t>
      </w:r>
      <w:r w:rsidR="00746B8E">
        <w:rPr>
          <w:sz w:val="24"/>
          <w:szCs w:val="24"/>
        </w:rPr>
        <w:t>(Perrini, 2006)</w:t>
      </w:r>
      <w:r w:rsidR="0040661D">
        <w:rPr>
          <w:sz w:val="24"/>
          <w:szCs w:val="24"/>
        </w:rPr>
        <w:t>;</w:t>
      </w:r>
      <w:r w:rsidR="00F61408">
        <w:rPr>
          <w:sz w:val="24"/>
          <w:szCs w:val="24"/>
        </w:rPr>
        <w:t xml:space="preserve"> in doing so</w:t>
      </w:r>
      <w:r w:rsidR="00BB504F">
        <w:rPr>
          <w:sz w:val="24"/>
          <w:szCs w:val="24"/>
        </w:rPr>
        <w:t>,</w:t>
      </w:r>
      <w:r w:rsidR="00F61408">
        <w:rPr>
          <w:sz w:val="24"/>
          <w:szCs w:val="24"/>
        </w:rPr>
        <w:t xml:space="preserve"> they are engaged in the fight against poverty, ho</w:t>
      </w:r>
      <w:r w:rsidR="00BB504F">
        <w:rPr>
          <w:sz w:val="24"/>
          <w:szCs w:val="24"/>
        </w:rPr>
        <w:t>w</w:t>
      </w:r>
      <w:r w:rsidR="00F61408">
        <w:rPr>
          <w:sz w:val="24"/>
          <w:szCs w:val="24"/>
        </w:rPr>
        <w:t xml:space="preserve"> to</w:t>
      </w:r>
      <w:r w:rsidR="00BB504F">
        <w:rPr>
          <w:sz w:val="24"/>
          <w:szCs w:val="24"/>
        </w:rPr>
        <w:t xml:space="preserve"> improve </w:t>
      </w:r>
      <w:r w:rsidR="00F61408">
        <w:rPr>
          <w:sz w:val="24"/>
          <w:szCs w:val="24"/>
        </w:rPr>
        <w:t>people</w:t>
      </w:r>
      <w:r w:rsidR="00BB504F">
        <w:rPr>
          <w:sz w:val="24"/>
          <w:szCs w:val="24"/>
        </w:rPr>
        <w:t>’s</w:t>
      </w:r>
      <w:r w:rsidR="00F61408">
        <w:rPr>
          <w:sz w:val="24"/>
          <w:szCs w:val="24"/>
        </w:rPr>
        <w:t xml:space="preserve"> health and </w:t>
      </w:r>
      <w:r w:rsidR="00BB504F">
        <w:rPr>
          <w:sz w:val="24"/>
          <w:szCs w:val="24"/>
        </w:rPr>
        <w:t>reduce carbon footprint</w:t>
      </w:r>
      <w:r w:rsidR="0040661D">
        <w:rPr>
          <w:sz w:val="24"/>
          <w:szCs w:val="24"/>
        </w:rPr>
        <w:t>, areas that they</w:t>
      </w:r>
      <w:r>
        <w:rPr>
          <w:sz w:val="24"/>
          <w:szCs w:val="24"/>
        </w:rPr>
        <w:t xml:space="preserve"> will continue </w:t>
      </w:r>
      <w:r w:rsidR="0040661D">
        <w:rPr>
          <w:sz w:val="24"/>
          <w:szCs w:val="24"/>
        </w:rPr>
        <w:t>to make a difference</w:t>
      </w:r>
      <w:r>
        <w:rPr>
          <w:sz w:val="24"/>
          <w:szCs w:val="24"/>
        </w:rPr>
        <w:t xml:space="preserve"> </w:t>
      </w:r>
      <w:r w:rsidR="00BB504F" w:rsidRPr="00BB504F">
        <w:rPr>
          <w:sz w:val="24"/>
          <w:szCs w:val="24"/>
        </w:rPr>
        <w:t>(Murray et al., 2010).</w:t>
      </w:r>
      <w:r w:rsidR="00BB504F">
        <w:rPr>
          <w:sz w:val="24"/>
          <w:szCs w:val="24"/>
        </w:rPr>
        <w:t xml:space="preserve"> </w:t>
      </w:r>
    </w:p>
    <w:p w14:paraId="584AA698" w14:textId="77777777" w:rsidR="00061915" w:rsidRDefault="00061915" w:rsidP="006D2964">
      <w:pPr>
        <w:spacing w:after="0" w:line="360" w:lineRule="auto"/>
        <w:jc w:val="both"/>
        <w:rPr>
          <w:sz w:val="24"/>
          <w:szCs w:val="24"/>
        </w:rPr>
      </w:pPr>
    </w:p>
    <w:p w14:paraId="045ACF36" w14:textId="47C9E9CF" w:rsidR="0022212B" w:rsidRDefault="0040661D" w:rsidP="006D2964">
      <w:pPr>
        <w:spacing w:after="0" w:line="360" w:lineRule="auto"/>
        <w:jc w:val="both"/>
        <w:rPr>
          <w:sz w:val="24"/>
          <w:szCs w:val="24"/>
        </w:rPr>
      </w:pPr>
      <w:r>
        <w:rPr>
          <w:sz w:val="24"/>
          <w:szCs w:val="24"/>
        </w:rPr>
        <w:t>More specifically,</w:t>
      </w:r>
      <w:r w:rsidR="00BB504F">
        <w:rPr>
          <w:sz w:val="24"/>
          <w:szCs w:val="24"/>
        </w:rPr>
        <w:t xml:space="preserve"> </w:t>
      </w:r>
      <w:r w:rsidR="00AA79D4">
        <w:rPr>
          <w:sz w:val="24"/>
          <w:szCs w:val="24"/>
        </w:rPr>
        <w:t>considering</w:t>
      </w:r>
      <w:r w:rsidR="007D4839">
        <w:rPr>
          <w:sz w:val="24"/>
          <w:szCs w:val="24"/>
        </w:rPr>
        <w:t xml:space="preserve"> youth unemployment</w:t>
      </w:r>
      <w:r w:rsidR="00AA79D4">
        <w:rPr>
          <w:sz w:val="24"/>
          <w:szCs w:val="24"/>
        </w:rPr>
        <w:t xml:space="preserve"> and</w:t>
      </w:r>
      <w:r w:rsidR="007D4839">
        <w:rPr>
          <w:sz w:val="24"/>
          <w:szCs w:val="24"/>
        </w:rPr>
        <w:t xml:space="preserve"> low skill base SBs </w:t>
      </w:r>
      <w:r w:rsidR="008D6CBE">
        <w:rPr>
          <w:sz w:val="24"/>
          <w:szCs w:val="24"/>
        </w:rPr>
        <w:t>could</w:t>
      </w:r>
      <w:r w:rsidR="00BB504F">
        <w:rPr>
          <w:sz w:val="24"/>
          <w:szCs w:val="24"/>
        </w:rPr>
        <w:t xml:space="preserve"> </w:t>
      </w:r>
      <w:r w:rsidR="00AA79D4">
        <w:rPr>
          <w:sz w:val="24"/>
          <w:szCs w:val="24"/>
        </w:rPr>
        <w:t>use their</w:t>
      </w:r>
      <w:r w:rsidR="00BB504F">
        <w:rPr>
          <w:sz w:val="24"/>
          <w:szCs w:val="24"/>
        </w:rPr>
        <w:t xml:space="preserve"> adaptive resilience</w:t>
      </w:r>
      <w:r w:rsidR="007D4839">
        <w:rPr>
          <w:sz w:val="24"/>
          <w:szCs w:val="24"/>
        </w:rPr>
        <w:t xml:space="preserve"> to customise education and training programs to </w:t>
      </w:r>
      <w:r w:rsidR="00FB5D2A">
        <w:rPr>
          <w:sz w:val="24"/>
          <w:szCs w:val="24"/>
        </w:rPr>
        <w:t>fulfil</w:t>
      </w:r>
      <w:r w:rsidR="007D4839">
        <w:rPr>
          <w:sz w:val="24"/>
          <w:szCs w:val="24"/>
        </w:rPr>
        <w:t xml:space="preserve"> </w:t>
      </w:r>
      <w:r w:rsidR="00BB504F">
        <w:rPr>
          <w:sz w:val="24"/>
          <w:szCs w:val="24"/>
        </w:rPr>
        <w:t xml:space="preserve">current </w:t>
      </w:r>
      <w:r w:rsidR="007D4839">
        <w:rPr>
          <w:sz w:val="24"/>
          <w:szCs w:val="24"/>
        </w:rPr>
        <w:t>labour shortages</w:t>
      </w:r>
      <w:r w:rsidR="00BB504F">
        <w:rPr>
          <w:sz w:val="24"/>
          <w:szCs w:val="24"/>
        </w:rPr>
        <w:t xml:space="preserve"> </w:t>
      </w:r>
      <w:r w:rsidR="007D4839">
        <w:rPr>
          <w:sz w:val="24"/>
          <w:szCs w:val="24"/>
        </w:rPr>
        <w:t>and make provisions for the future i.e. specialised</w:t>
      </w:r>
      <w:r w:rsidR="002C51FF">
        <w:rPr>
          <w:sz w:val="24"/>
          <w:szCs w:val="24"/>
        </w:rPr>
        <w:t xml:space="preserve"> </w:t>
      </w:r>
      <w:r w:rsidR="007D4839">
        <w:rPr>
          <w:sz w:val="24"/>
          <w:szCs w:val="24"/>
        </w:rPr>
        <w:t>/</w:t>
      </w:r>
      <w:r w:rsidR="002C51FF">
        <w:rPr>
          <w:sz w:val="24"/>
          <w:szCs w:val="24"/>
        </w:rPr>
        <w:t xml:space="preserve"> </w:t>
      </w:r>
      <w:r w:rsidR="007D4839">
        <w:rPr>
          <w:sz w:val="24"/>
          <w:szCs w:val="24"/>
        </w:rPr>
        <w:t xml:space="preserve">qualified staff to deliver services for </w:t>
      </w:r>
      <w:r w:rsidR="00FB5D2A">
        <w:rPr>
          <w:sz w:val="24"/>
          <w:szCs w:val="24"/>
        </w:rPr>
        <w:t xml:space="preserve">the increase in number of </w:t>
      </w:r>
      <w:r w:rsidR="007D4839">
        <w:rPr>
          <w:sz w:val="24"/>
          <w:szCs w:val="24"/>
        </w:rPr>
        <w:t xml:space="preserve">dementia </w:t>
      </w:r>
      <w:r w:rsidR="003C6245">
        <w:rPr>
          <w:sz w:val="24"/>
          <w:szCs w:val="24"/>
        </w:rPr>
        <w:t>sufferers</w:t>
      </w:r>
      <w:r w:rsidR="00AA79D4">
        <w:rPr>
          <w:sz w:val="24"/>
          <w:szCs w:val="24"/>
        </w:rPr>
        <w:t xml:space="preserve"> within the ageing population segment</w:t>
      </w:r>
      <w:r w:rsidR="00FB5D2A">
        <w:rPr>
          <w:sz w:val="24"/>
          <w:szCs w:val="24"/>
        </w:rPr>
        <w:t xml:space="preserve">. </w:t>
      </w:r>
    </w:p>
    <w:p w14:paraId="58EF4468" w14:textId="47E64A7F" w:rsidR="007D4839" w:rsidRDefault="00317775" w:rsidP="006D2964">
      <w:pPr>
        <w:spacing w:after="0" w:line="360" w:lineRule="auto"/>
        <w:jc w:val="both"/>
        <w:rPr>
          <w:sz w:val="24"/>
          <w:szCs w:val="24"/>
        </w:rPr>
      </w:pPr>
      <w:r>
        <w:rPr>
          <w:sz w:val="24"/>
          <w:szCs w:val="24"/>
        </w:rPr>
        <w:t xml:space="preserve">Similarly </w:t>
      </w:r>
      <w:r w:rsidR="0022212B">
        <w:rPr>
          <w:sz w:val="24"/>
          <w:szCs w:val="24"/>
        </w:rPr>
        <w:t>and to promote employment</w:t>
      </w:r>
      <w:r w:rsidR="00BB504F">
        <w:rPr>
          <w:sz w:val="24"/>
          <w:szCs w:val="24"/>
        </w:rPr>
        <w:t xml:space="preserve">, </w:t>
      </w:r>
      <w:r w:rsidR="00F61408">
        <w:rPr>
          <w:sz w:val="24"/>
          <w:szCs w:val="24"/>
        </w:rPr>
        <w:t>collaboration and partnership with others</w:t>
      </w:r>
      <w:r w:rsidR="00DD0F19">
        <w:rPr>
          <w:sz w:val="24"/>
          <w:szCs w:val="24"/>
        </w:rPr>
        <w:t xml:space="preserve"> (Echoing Green, 2018)</w:t>
      </w:r>
      <w:r w:rsidR="00F61408">
        <w:rPr>
          <w:sz w:val="24"/>
          <w:szCs w:val="24"/>
        </w:rPr>
        <w:t xml:space="preserve">, </w:t>
      </w:r>
      <w:r w:rsidR="005D5624">
        <w:rPr>
          <w:sz w:val="24"/>
          <w:szCs w:val="24"/>
        </w:rPr>
        <w:t xml:space="preserve">could see SBs involved more in improving the infrastructure regarding transport links within rural Wales to increase job prospects i.e. </w:t>
      </w:r>
      <w:r w:rsidR="0022212B">
        <w:rPr>
          <w:sz w:val="24"/>
          <w:szCs w:val="24"/>
        </w:rPr>
        <w:t xml:space="preserve">unsociable hours </w:t>
      </w:r>
      <w:r w:rsidR="005D5624">
        <w:rPr>
          <w:sz w:val="24"/>
          <w:szCs w:val="24"/>
        </w:rPr>
        <w:t>shift work</w:t>
      </w:r>
      <w:r w:rsidR="0022212B">
        <w:rPr>
          <w:sz w:val="24"/>
          <w:szCs w:val="24"/>
        </w:rPr>
        <w:t>.</w:t>
      </w:r>
      <w:r w:rsidR="00267769">
        <w:rPr>
          <w:sz w:val="24"/>
          <w:szCs w:val="24"/>
        </w:rPr>
        <w:t xml:space="preserve"> </w:t>
      </w:r>
    </w:p>
    <w:p w14:paraId="6324E9CA" w14:textId="77777777" w:rsidR="00061915" w:rsidRDefault="00061915" w:rsidP="006D2964">
      <w:pPr>
        <w:spacing w:after="0" w:line="360" w:lineRule="auto"/>
        <w:jc w:val="both"/>
        <w:rPr>
          <w:sz w:val="24"/>
          <w:szCs w:val="24"/>
        </w:rPr>
      </w:pPr>
    </w:p>
    <w:p w14:paraId="6CB75956" w14:textId="6958F54D" w:rsidR="007D3734" w:rsidRDefault="0040661D" w:rsidP="006D2964">
      <w:pPr>
        <w:spacing w:after="0" w:line="360" w:lineRule="auto"/>
        <w:jc w:val="both"/>
        <w:rPr>
          <w:sz w:val="24"/>
          <w:szCs w:val="24"/>
        </w:rPr>
      </w:pPr>
      <w:r w:rsidRPr="0040661D">
        <w:rPr>
          <w:sz w:val="24"/>
          <w:szCs w:val="24"/>
        </w:rPr>
        <w:t xml:space="preserve">To preserve the environment, SBs will </w:t>
      </w:r>
      <w:r w:rsidR="00317775">
        <w:rPr>
          <w:sz w:val="24"/>
          <w:szCs w:val="24"/>
        </w:rPr>
        <w:t>keep being</w:t>
      </w:r>
      <w:r w:rsidRPr="0040661D">
        <w:rPr>
          <w:sz w:val="24"/>
          <w:szCs w:val="24"/>
        </w:rPr>
        <w:t xml:space="preserve"> a great advocate for adoption of greener lifestyles and sustainable green growth (Moncada-Paternò-Castello et al. 2017)</w:t>
      </w:r>
      <w:r w:rsidR="007D3734">
        <w:rPr>
          <w:sz w:val="24"/>
          <w:szCs w:val="24"/>
        </w:rPr>
        <w:t xml:space="preserve"> to combat climate change</w:t>
      </w:r>
      <w:r w:rsidRPr="0040661D">
        <w:rPr>
          <w:sz w:val="24"/>
          <w:szCs w:val="24"/>
        </w:rPr>
        <w:t>. With great unexploited potential for renewable sources to produce energy</w:t>
      </w:r>
      <w:r>
        <w:rPr>
          <w:sz w:val="24"/>
          <w:szCs w:val="24"/>
        </w:rPr>
        <w:t xml:space="preserve">, SBs will </w:t>
      </w:r>
      <w:r w:rsidR="007D3734">
        <w:rPr>
          <w:sz w:val="24"/>
          <w:szCs w:val="24"/>
        </w:rPr>
        <w:t>have</w:t>
      </w:r>
      <w:r>
        <w:rPr>
          <w:sz w:val="24"/>
          <w:szCs w:val="24"/>
        </w:rPr>
        <w:t xml:space="preserve"> </w:t>
      </w:r>
      <w:r w:rsidR="00EB212F">
        <w:rPr>
          <w:sz w:val="24"/>
          <w:szCs w:val="24"/>
        </w:rPr>
        <w:t xml:space="preserve">a bigger </w:t>
      </w:r>
      <w:r w:rsidR="007D3734">
        <w:rPr>
          <w:sz w:val="24"/>
          <w:szCs w:val="24"/>
        </w:rPr>
        <w:t>role in</w:t>
      </w:r>
      <w:r>
        <w:rPr>
          <w:sz w:val="24"/>
          <w:szCs w:val="24"/>
        </w:rPr>
        <w:t xml:space="preserve"> renewable energy projects </w:t>
      </w:r>
      <w:r w:rsidR="00EB212F">
        <w:rPr>
          <w:sz w:val="24"/>
          <w:szCs w:val="24"/>
        </w:rPr>
        <w:t xml:space="preserve">that have a proposed target of meeting </w:t>
      </w:r>
      <w:r w:rsidR="007D3734">
        <w:rPr>
          <w:sz w:val="24"/>
          <w:szCs w:val="24"/>
        </w:rPr>
        <w:t xml:space="preserve">country’s </w:t>
      </w:r>
      <w:r w:rsidR="00EB212F">
        <w:rPr>
          <w:sz w:val="24"/>
          <w:szCs w:val="24"/>
        </w:rPr>
        <w:t>70% electricity demand by 2020</w:t>
      </w:r>
      <w:r w:rsidRPr="0040661D">
        <w:rPr>
          <w:sz w:val="24"/>
          <w:szCs w:val="24"/>
        </w:rPr>
        <w:t xml:space="preserve"> (Regen, 2016; WCVA, 2017). </w:t>
      </w:r>
      <w:r w:rsidR="007D3734">
        <w:rPr>
          <w:sz w:val="24"/>
          <w:szCs w:val="24"/>
        </w:rPr>
        <w:t xml:space="preserve">Additionally, SBs will make use of Welsh eco-friendly policies to secure Wales’ place as the second in the </w:t>
      </w:r>
      <w:r w:rsidR="007D3734">
        <w:rPr>
          <w:sz w:val="24"/>
          <w:szCs w:val="24"/>
        </w:rPr>
        <w:lastRenderedPageBreak/>
        <w:t>world for best household waste recycler and will help towards achieving zero waste target by 2050 (Laville, 2017).</w:t>
      </w:r>
    </w:p>
    <w:p w14:paraId="73913118" w14:textId="77777777" w:rsidR="00061915" w:rsidRDefault="00061915" w:rsidP="006D2964">
      <w:pPr>
        <w:spacing w:after="0" w:line="360" w:lineRule="auto"/>
        <w:jc w:val="both"/>
        <w:rPr>
          <w:sz w:val="24"/>
          <w:szCs w:val="24"/>
        </w:rPr>
      </w:pPr>
    </w:p>
    <w:p w14:paraId="20BA0F03" w14:textId="2A316520" w:rsidR="00DA644A" w:rsidRDefault="00DD3EAE" w:rsidP="006D2964">
      <w:pPr>
        <w:spacing w:after="0" w:line="360" w:lineRule="auto"/>
        <w:jc w:val="both"/>
        <w:rPr>
          <w:sz w:val="24"/>
          <w:szCs w:val="24"/>
        </w:rPr>
      </w:pPr>
      <w:r w:rsidRPr="00DD3EAE">
        <w:rPr>
          <w:sz w:val="24"/>
          <w:szCs w:val="24"/>
        </w:rPr>
        <w:t xml:space="preserve">As innovation and technology continue to </w:t>
      </w:r>
      <w:r w:rsidR="00317775">
        <w:rPr>
          <w:sz w:val="24"/>
          <w:szCs w:val="24"/>
        </w:rPr>
        <w:t>modify</w:t>
      </w:r>
      <w:r w:rsidRPr="00DD3EAE">
        <w:rPr>
          <w:sz w:val="24"/>
          <w:szCs w:val="24"/>
        </w:rPr>
        <w:t xml:space="preserve"> the world’s landscape, SBs could prepare the next </w:t>
      </w:r>
      <w:r w:rsidR="004A4B62">
        <w:rPr>
          <w:sz w:val="24"/>
          <w:szCs w:val="24"/>
        </w:rPr>
        <w:t xml:space="preserve">work </w:t>
      </w:r>
      <w:r w:rsidRPr="00DD3EAE">
        <w:rPr>
          <w:sz w:val="24"/>
          <w:szCs w:val="24"/>
        </w:rPr>
        <w:t>generation ready for industries and jobs of the future where a higher degree of skills will be required</w:t>
      </w:r>
      <w:r>
        <w:rPr>
          <w:sz w:val="24"/>
          <w:szCs w:val="24"/>
        </w:rPr>
        <w:t>.</w:t>
      </w:r>
      <w:bookmarkEnd w:id="16"/>
      <w:r w:rsidR="00DA644A">
        <w:rPr>
          <w:sz w:val="24"/>
          <w:szCs w:val="24"/>
        </w:rPr>
        <w:t xml:space="preserve"> </w:t>
      </w:r>
      <w:r w:rsidR="006767B7">
        <w:rPr>
          <w:sz w:val="24"/>
          <w:szCs w:val="24"/>
        </w:rPr>
        <w:t xml:space="preserve">In partnership with Welsh government SBs will have the opportunity to best tap in new </w:t>
      </w:r>
      <w:r w:rsidR="00DA644A" w:rsidRPr="00DA644A">
        <w:rPr>
          <w:sz w:val="24"/>
          <w:szCs w:val="24"/>
        </w:rPr>
        <w:t xml:space="preserve">technologies </w:t>
      </w:r>
      <w:r w:rsidR="006767B7">
        <w:rPr>
          <w:sz w:val="24"/>
          <w:szCs w:val="24"/>
        </w:rPr>
        <w:t>(AI and automation) as this will</w:t>
      </w:r>
      <w:r w:rsidR="00DA644A" w:rsidRPr="00DA644A">
        <w:rPr>
          <w:sz w:val="24"/>
          <w:szCs w:val="24"/>
        </w:rPr>
        <w:t xml:space="preserve"> </w:t>
      </w:r>
      <w:r w:rsidR="006767B7">
        <w:rPr>
          <w:sz w:val="24"/>
          <w:szCs w:val="24"/>
        </w:rPr>
        <w:t xml:space="preserve">not only </w:t>
      </w:r>
      <w:r w:rsidR="00DA644A" w:rsidRPr="00DA644A">
        <w:rPr>
          <w:sz w:val="24"/>
          <w:szCs w:val="24"/>
        </w:rPr>
        <w:t xml:space="preserve">enable long-term economic growth and </w:t>
      </w:r>
      <w:r w:rsidR="006767B7" w:rsidRPr="00DA644A">
        <w:rPr>
          <w:sz w:val="24"/>
          <w:szCs w:val="24"/>
        </w:rPr>
        <w:t>productivity but</w:t>
      </w:r>
      <w:r w:rsidR="006767B7">
        <w:rPr>
          <w:sz w:val="24"/>
          <w:szCs w:val="24"/>
        </w:rPr>
        <w:t xml:space="preserve"> will also</w:t>
      </w:r>
      <w:r w:rsidR="00DA644A" w:rsidRPr="00DA644A">
        <w:rPr>
          <w:sz w:val="24"/>
          <w:szCs w:val="24"/>
        </w:rPr>
        <w:t xml:space="preserve"> improve services delivery </w:t>
      </w:r>
      <w:r w:rsidR="006767B7">
        <w:rPr>
          <w:sz w:val="24"/>
          <w:szCs w:val="24"/>
        </w:rPr>
        <w:t xml:space="preserve">with great potential of </w:t>
      </w:r>
      <w:r w:rsidR="00DA644A" w:rsidRPr="00DA644A">
        <w:rPr>
          <w:sz w:val="24"/>
          <w:szCs w:val="24"/>
        </w:rPr>
        <w:t>enrich</w:t>
      </w:r>
      <w:r w:rsidR="006767B7">
        <w:rPr>
          <w:sz w:val="24"/>
          <w:szCs w:val="24"/>
        </w:rPr>
        <w:t>ing</w:t>
      </w:r>
      <w:r w:rsidR="00DA644A" w:rsidRPr="00DA644A">
        <w:rPr>
          <w:sz w:val="24"/>
          <w:szCs w:val="24"/>
        </w:rPr>
        <w:t xml:space="preserve"> the lives of </w:t>
      </w:r>
      <w:r w:rsidR="006767B7">
        <w:rPr>
          <w:sz w:val="24"/>
          <w:szCs w:val="24"/>
        </w:rPr>
        <w:t>Welsh</w:t>
      </w:r>
      <w:r w:rsidR="00DA644A" w:rsidRPr="00DA644A">
        <w:rPr>
          <w:sz w:val="24"/>
          <w:szCs w:val="24"/>
        </w:rPr>
        <w:t xml:space="preserve"> people (Government Office for Science, 2017; Welsh Government, 2017).</w:t>
      </w:r>
    </w:p>
    <w:p w14:paraId="27B9DB73" w14:textId="77777777" w:rsidR="00AC4FCC" w:rsidRPr="003F3B68" w:rsidRDefault="00AC4FCC" w:rsidP="006D2964">
      <w:pPr>
        <w:spacing w:after="0" w:line="360" w:lineRule="auto"/>
        <w:jc w:val="both"/>
        <w:rPr>
          <w:sz w:val="24"/>
          <w:szCs w:val="24"/>
        </w:rPr>
      </w:pPr>
      <w:r w:rsidRPr="003F3B68">
        <w:rPr>
          <w:sz w:val="24"/>
          <w:szCs w:val="24"/>
        </w:rPr>
        <w:t>The future belongs to those that are prepared to be disrupted by technology and this is likely to affect all the other spectrums of PESTEL framework, therefore Wales must be technologically agile and prepared to deal with opportunities and risks that future may bring.</w:t>
      </w:r>
    </w:p>
    <w:p w14:paraId="39C4EFD5" w14:textId="77777777" w:rsidR="00AC4FCC" w:rsidRDefault="00AC4FCC" w:rsidP="006D2964">
      <w:pPr>
        <w:spacing w:after="0" w:line="360" w:lineRule="auto"/>
        <w:jc w:val="both"/>
        <w:rPr>
          <w:sz w:val="24"/>
          <w:szCs w:val="24"/>
        </w:rPr>
      </w:pPr>
    </w:p>
    <w:p w14:paraId="47F298E6" w14:textId="0F2C67BE" w:rsidR="005E2C51" w:rsidRDefault="005E2C51" w:rsidP="006D2964">
      <w:pPr>
        <w:spacing w:after="0" w:line="360" w:lineRule="auto"/>
        <w:rPr>
          <w:rFonts w:ascii="Arial" w:eastAsia="Times New Roman" w:hAnsi="Arial" w:cs="Arial"/>
          <w:sz w:val="28"/>
          <w:szCs w:val="28"/>
          <w:lang w:eastAsia="en-GB"/>
        </w:rPr>
      </w:pPr>
    </w:p>
    <w:p w14:paraId="3594AF54" w14:textId="41609118" w:rsidR="00AC4FCC" w:rsidRDefault="00AC4FCC" w:rsidP="006D2964">
      <w:pPr>
        <w:pStyle w:val="Heading3"/>
        <w:spacing w:line="360" w:lineRule="auto"/>
        <w:rPr>
          <w:rFonts w:eastAsia="Times New Roman"/>
          <w:lang w:eastAsia="en-GB"/>
        </w:rPr>
      </w:pPr>
      <w:bookmarkStart w:id="76" w:name="_Toc514247761"/>
      <w:r>
        <w:rPr>
          <w:rFonts w:eastAsia="Times New Roman"/>
          <w:lang w:eastAsia="en-GB"/>
        </w:rPr>
        <w:t>Challenges</w:t>
      </w:r>
      <w:bookmarkEnd w:id="76"/>
    </w:p>
    <w:p w14:paraId="15E9A65E" w14:textId="2EE64518" w:rsidR="006767B7" w:rsidRDefault="004A4B62" w:rsidP="006D2964">
      <w:pPr>
        <w:spacing w:after="0" w:line="360" w:lineRule="auto"/>
        <w:jc w:val="both"/>
        <w:rPr>
          <w:sz w:val="24"/>
          <w:szCs w:val="24"/>
        </w:rPr>
      </w:pPr>
      <w:r w:rsidRPr="004A4B62">
        <w:rPr>
          <w:sz w:val="24"/>
          <w:szCs w:val="24"/>
          <w:lang w:eastAsia="en-GB"/>
        </w:rPr>
        <w:t xml:space="preserve">As already discussed in previous sections, unemployment </w:t>
      </w:r>
      <w:r>
        <w:rPr>
          <w:sz w:val="24"/>
          <w:szCs w:val="24"/>
          <w:lang w:eastAsia="en-GB"/>
        </w:rPr>
        <w:t xml:space="preserve">is </w:t>
      </w:r>
      <w:r w:rsidRPr="004A4B62">
        <w:rPr>
          <w:sz w:val="24"/>
          <w:szCs w:val="24"/>
          <w:lang w:eastAsia="en-GB"/>
        </w:rPr>
        <w:t>a consequence of lack of education and skills and that its negative effects could be seen in the widespread of poverty and social exclusion throughout Wales. Fighting to recover from the joblessness when nearly a quarter (430,000) of working-age Welsh adults are economically inactive is proving to be an incredibly difficult task.</w:t>
      </w:r>
      <w:r w:rsidR="00915B2E">
        <w:rPr>
          <w:sz w:val="24"/>
          <w:szCs w:val="24"/>
          <w:lang w:eastAsia="en-GB"/>
        </w:rPr>
        <w:t xml:space="preserve"> </w:t>
      </w:r>
      <w:r w:rsidR="006767B7">
        <w:rPr>
          <w:sz w:val="24"/>
          <w:szCs w:val="24"/>
        </w:rPr>
        <w:t xml:space="preserve">With a flatline economy and rising poverty, </w:t>
      </w:r>
      <w:r w:rsidR="00AC4FCC">
        <w:rPr>
          <w:sz w:val="24"/>
          <w:szCs w:val="24"/>
        </w:rPr>
        <w:t xml:space="preserve">it is clear that </w:t>
      </w:r>
      <w:r w:rsidR="006767B7">
        <w:rPr>
          <w:sz w:val="24"/>
          <w:szCs w:val="24"/>
        </w:rPr>
        <w:t xml:space="preserve">Welsh government is failing to positively impact on its people’s daily life. </w:t>
      </w:r>
    </w:p>
    <w:p w14:paraId="52F5783E" w14:textId="77777777" w:rsidR="00915B2E" w:rsidRDefault="00915B2E" w:rsidP="006D2964">
      <w:pPr>
        <w:spacing w:after="0" w:line="360" w:lineRule="auto"/>
        <w:jc w:val="both"/>
        <w:rPr>
          <w:sz w:val="24"/>
          <w:szCs w:val="24"/>
          <w:lang w:eastAsia="en-GB"/>
        </w:rPr>
      </w:pPr>
    </w:p>
    <w:p w14:paraId="0311AE93" w14:textId="217A0954" w:rsidR="00915B2E" w:rsidRDefault="00472C86" w:rsidP="006D2964">
      <w:pPr>
        <w:spacing w:after="0" w:line="360" w:lineRule="auto"/>
        <w:jc w:val="both"/>
        <w:rPr>
          <w:rFonts w:eastAsia="Times New Roman" w:cstheme="minorHAnsi"/>
          <w:sz w:val="24"/>
          <w:szCs w:val="24"/>
          <w:lang w:eastAsia="en-GB"/>
        </w:rPr>
      </w:pPr>
      <w:r w:rsidRPr="00472C86">
        <w:rPr>
          <w:rFonts w:eastAsia="Times New Roman" w:cstheme="minorHAnsi"/>
          <w:sz w:val="24"/>
          <w:szCs w:val="24"/>
          <w:lang w:eastAsia="en-GB"/>
        </w:rPr>
        <w:t xml:space="preserve">Main challenges </w:t>
      </w:r>
      <w:r>
        <w:rPr>
          <w:rFonts w:eastAsia="Times New Roman" w:cstheme="minorHAnsi"/>
          <w:sz w:val="24"/>
          <w:szCs w:val="24"/>
          <w:lang w:eastAsia="en-GB"/>
        </w:rPr>
        <w:t xml:space="preserve">SBs have to contend with </w:t>
      </w:r>
      <w:r w:rsidR="00B74F5B">
        <w:rPr>
          <w:rFonts w:eastAsia="Times New Roman" w:cstheme="minorHAnsi"/>
          <w:sz w:val="24"/>
          <w:szCs w:val="24"/>
          <w:lang w:eastAsia="en-GB"/>
        </w:rPr>
        <w:t xml:space="preserve">(currently and in the future), </w:t>
      </w:r>
      <w:r>
        <w:rPr>
          <w:rFonts w:eastAsia="Times New Roman" w:cstheme="minorHAnsi"/>
          <w:sz w:val="24"/>
          <w:szCs w:val="24"/>
          <w:lang w:eastAsia="en-GB"/>
        </w:rPr>
        <w:t xml:space="preserve">are found in all </w:t>
      </w:r>
      <w:r w:rsidR="00B74F5B">
        <w:rPr>
          <w:rFonts w:eastAsia="Times New Roman" w:cstheme="minorHAnsi"/>
          <w:sz w:val="24"/>
          <w:szCs w:val="24"/>
          <w:lang w:eastAsia="en-GB"/>
        </w:rPr>
        <w:t xml:space="preserve">PESTEL </w:t>
      </w:r>
      <w:r>
        <w:rPr>
          <w:rFonts w:eastAsia="Times New Roman" w:cstheme="minorHAnsi"/>
          <w:sz w:val="24"/>
          <w:szCs w:val="24"/>
          <w:lang w:eastAsia="en-GB"/>
        </w:rPr>
        <w:t>areas but mostly in connection with Brexit, funding, low skill base</w:t>
      </w:r>
      <w:r w:rsidR="00B74F5B">
        <w:rPr>
          <w:rFonts w:eastAsia="Times New Roman" w:cstheme="minorHAnsi"/>
          <w:sz w:val="24"/>
          <w:szCs w:val="24"/>
          <w:lang w:eastAsia="en-GB"/>
        </w:rPr>
        <w:t>, infrastructure</w:t>
      </w:r>
      <w:r>
        <w:rPr>
          <w:rFonts w:eastAsia="Times New Roman" w:cstheme="minorHAnsi"/>
          <w:sz w:val="24"/>
          <w:szCs w:val="24"/>
          <w:lang w:eastAsia="en-GB"/>
        </w:rPr>
        <w:t xml:space="preserve"> and legislation. </w:t>
      </w:r>
    </w:p>
    <w:p w14:paraId="61C49C7A" w14:textId="77777777" w:rsidR="00061915" w:rsidRDefault="00061915" w:rsidP="006D2964">
      <w:pPr>
        <w:spacing w:after="0" w:line="360" w:lineRule="auto"/>
        <w:jc w:val="both"/>
        <w:rPr>
          <w:rFonts w:eastAsia="Times New Roman" w:cstheme="minorHAnsi"/>
          <w:sz w:val="24"/>
          <w:szCs w:val="24"/>
          <w:lang w:eastAsia="en-GB"/>
        </w:rPr>
      </w:pPr>
    </w:p>
    <w:p w14:paraId="0EAF245A" w14:textId="6597A493" w:rsidR="00061915" w:rsidRDefault="00915B2E" w:rsidP="006D2964">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A</w:t>
      </w:r>
      <w:r w:rsidRPr="00915B2E">
        <w:rPr>
          <w:rFonts w:eastAsia="Times New Roman" w:cstheme="minorHAnsi"/>
          <w:sz w:val="24"/>
          <w:szCs w:val="24"/>
          <w:lang w:eastAsia="en-GB"/>
        </w:rPr>
        <w:t xml:space="preserve">lthough the full outcome of Brexit and its consequences for Wales are not known yet - funding, public services, trade and investment will be hit hard as EU structural funding and farming subsidies will be </w:t>
      </w:r>
      <w:bookmarkStart w:id="77" w:name="_Hlk513799132"/>
      <w:r w:rsidRPr="00915B2E">
        <w:rPr>
          <w:rFonts w:eastAsia="Times New Roman" w:cstheme="minorHAnsi"/>
          <w:sz w:val="24"/>
          <w:szCs w:val="24"/>
          <w:lang w:eastAsia="en-GB"/>
        </w:rPr>
        <w:t>stopped (Jones, 2016).</w:t>
      </w:r>
      <w:r>
        <w:rPr>
          <w:rFonts w:eastAsia="Times New Roman" w:cstheme="minorHAnsi"/>
          <w:sz w:val="24"/>
          <w:szCs w:val="24"/>
          <w:lang w:eastAsia="en-GB"/>
        </w:rPr>
        <w:t xml:space="preserve"> </w:t>
      </w:r>
      <w:bookmarkEnd w:id="77"/>
      <w:r w:rsidR="00472C86">
        <w:rPr>
          <w:rFonts w:eastAsia="Times New Roman" w:cstheme="minorHAnsi"/>
          <w:sz w:val="24"/>
          <w:szCs w:val="24"/>
          <w:lang w:eastAsia="en-GB"/>
        </w:rPr>
        <w:t>In one way or another, all SBs are dependent of funding i.e. money coming in from either grant, donations and</w:t>
      </w:r>
      <w:r w:rsidR="00462EFE">
        <w:rPr>
          <w:rFonts w:eastAsia="Times New Roman" w:cstheme="minorHAnsi"/>
          <w:sz w:val="24"/>
          <w:szCs w:val="24"/>
          <w:lang w:eastAsia="en-GB"/>
        </w:rPr>
        <w:t xml:space="preserve"> </w:t>
      </w:r>
      <w:r>
        <w:rPr>
          <w:rFonts w:eastAsia="Times New Roman" w:cstheme="minorHAnsi"/>
          <w:sz w:val="24"/>
          <w:szCs w:val="24"/>
          <w:lang w:eastAsia="en-GB"/>
        </w:rPr>
        <w:t>/</w:t>
      </w:r>
      <w:r w:rsidR="00462EFE">
        <w:rPr>
          <w:rFonts w:eastAsia="Times New Roman" w:cstheme="minorHAnsi"/>
          <w:sz w:val="24"/>
          <w:szCs w:val="24"/>
          <w:lang w:eastAsia="en-GB"/>
        </w:rPr>
        <w:t xml:space="preserve"> </w:t>
      </w:r>
      <w:r>
        <w:rPr>
          <w:rFonts w:eastAsia="Times New Roman" w:cstheme="minorHAnsi"/>
          <w:sz w:val="24"/>
          <w:szCs w:val="24"/>
          <w:lang w:eastAsia="en-GB"/>
        </w:rPr>
        <w:t>or</w:t>
      </w:r>
      <w:r w:rsidR="00472C86">
        <w:rPr>
          <w:rFonts w:eastAsia="Times New Roman" w:cstheme="minorHAnsi"/>
          <w:sz w:val="24"/>
          <w:szCs w:val="24"/>
          <w:lang w:eastAsia="en-GB"/>
        </w:rPr>
        <w:t xml:space="preserve"> from providing services </w:t>
      </w:r>
      <w:r w:rsidR="00472C86">
        <w:rPr>
          <w:rFonts w:eastAsia="Times New Roman" w:cstheme="minorHAnsi"/>
          <w:sz w:val="24"/>
          <w:szCs w:val="24"/>
          <w:lang w:eastAsia="en-GB"/>
        </w:rPr>
        <w:lastRenderedPageBreak/>
        <w:t>(good</w:t>
      </w:r>
      <w:r>
        <w:rPr>
          <w:rFonts w:eastAsia="Times New Roman" w:cstheme="minorHAnsi"/>
          <w:sz w:val="24"/>
          <w:szCs w:val="24"/>
          <w:lang w:eastAsia="en-GB"/>
        </w:rPr>
        <w:t>s</w:t>
      </w:r>
      <w:r w:rsidR="00472C86">
        <w:rPr>
          <w:rFonts w:eastAsia="Times New Roman" w:cstheme="minorHAnsi"/>
          <w:sz w:val="24"/>
          <w:szCs w:val="24"/>
          <w:lang w:eastAsia="en-GB"/>
        </w:rPr>
        <w:t>) to their customers</w:t>
      </w:r>
      <w:r>
        <w:rPr>
          <w:rFonts w:eastAsia="Times New Roman" w:cstheme="minorHAnsi"/>
          <w:sz w:val="24"/>
          <w:szCs w:val="24"/>
          <w:lang w:eastAsia="en-GB"/>
        </w:rPr>
        <w:t xml:space="preserve">. </w:t>
      </w:r>
      <w:bookmarkStart w:id="78" w:name="_Hlk513799162"/>
      <w:r>
        <w:rPr>
          <w:rFonts w:eastAsia="Times New Roman" w:cstheme="minorHAnsi"/>
          <w:sz w:val="24"/>
          <w:szCs w:val="24"/>
          <w:lang w:eastAsia="en-GB"/>
        </w:rPr>
        <w:t>Lack of money to fund sustainable business activities will lead to the difficulty to future proof revenue and disastrous no exit strategy in case things go wrong</w:t>
      </w:r>
      <w:r w:rsidR="00B74F5B">
        <w:rPr>
          <w:rFonts w:eastAsia="Times New Roman" w:cstheme="minorHAnsi"/>
          <w:sz w:val="24"/>
          <w:szCs w:val="24"/>
          <w:lang w:eastAsia="en-GB"/>
        </w:rPr>
        <w:t xml:space="preserve"> (Gardner et al., 2005)</w:t>
      </w:r>
      <w:r>
        <w:rPr>
          <w:rFonts w:eastAsia="Times New Roman" w:cstheme="minorHAnsi"/>
          <w:sz w:val="24"/>
          <w:szCs w:val="24"/>
          <w:lang w:eastAsia="en-GB"/>
        </w:rPr>
        <w:t>.</w:t>
      </w:r>
    </w:p>
    <w:p w14:paraId="55D9585A" w14:textId="77777777" w:rsidR="005A3B58" w:rsidRDefault="005A3B58" w:rsidP="006D2964">
      <w:pPr>
        <w:spacing w:after="0" w:line="360" w:lineRule="auto"/>
        <w:jc w:val="both"/>
        <w:rPr>
          <w:rFonts w:eastAsia="Times New Roman" w:cstheme="minorHAnsi"/>
          <w:sz w:val="24"/>
          <w:szCs w:val="24"/>
          <w:lang w:eastAsia="en-GB"/>
        </w:rPr>
      </w:pPr>
    </w:p>
    <w:bookmarkEnd w:id="78"/>
    <w:p w14:paraId="6D0B906C" w14:textId="35D9D091" w:rsidR="00061915" w:rsidRDefault="00B74F5B" w:rsidP="006D2964">
      <w:pPr>
        <w:spacing w:after="0" w:line="360" w:lineRule="auto"/>
        <w:jc w:val="both"/>
        <w:rPr>
          <w:rFonts w:eastAsia="Times New Roman" w:cstheme="minorHAnsi"/>
          <w:sz w:val="24"/>
          <w:szCs w:val="24"/>
          <w:lang w:eastAsia="en-GB"/>
        </w:rPr>
      </w:pPr>
      <w:r w:rsidRPr="00B74F5B">
        <w:rPr>
          <w:rFonts w:eastAsia="Times New Roman" w:cstheme="minorHAnsi"/>
          <w:sz w:val="24"/>
          <w:szCs w:val="24"/>
          <w:lang w:eastAsia="en-GB"/>
        </w:rPr>
        <w:t>Continued deindustrialisation and pressure on SBs to increase GVA input</w:t>
      </w:r>
      <w:r>
        <w:rPr>
          <w:rFonts w:eastAsia="Times New Roman" w:cstheme="minorHAnsi"/>
          <w:sz w:val="24"/>
          <w:szCs w:val="24"/>
          <w:lang w:eastAsia="en-GB"/>
        </w:rPr>
        <w:t xml:space="preserve"> </w:t>
      </w:r>
      <w:bookmarkStart w:id="79" w:name="_Hlk513799179"/>
      <w:r w:rsidR="00D6373E">
        <w:rPr>
          <w:rFonts w:eastAsia="Times New Roman" w:cstheme="minorHAnsi"/>
          <w:sz w:val="24"/>
          <w:szCs w:val="24"/>
          <w:lang w:eastAsia="en-GB"/>
        </w:rPr>
        <w:t>(</w:t>
      </w:r>
      <w:r w:rsidR="00D6373E">
        <w:rPr>
          <w:sz w:val="24"/>
          <w:szCs w:val="24"/>
        </w:rPr>
        <w:t>Gooberman, 2017</w:t>
      </w:r>
      <w:bookmarkEnd w:id="79"/>
      <w:r w:rsidR="00D6373E">
        <w:rPr>
          <w:sz w:val="24"/>
          <w:szCs w:val="24"/>
        </w:rPr>
        <w:t xml:space="preserve">) </w:t>
      </w:r>
      <w:r>
        <w:rPr>
          <w:rFonts w:eastAsia="Times New Roman" w:cstheme="minorHAnsi"/>
          <w:sz w:val="24"/>
          <w:szCs w:val="24"/>
          <w:lang w:eastAsia="en-GB"/>
        </w:rPr>
        <w:t xml:space="preserve">coupled </w:t>
      </w:r>
      <w:r w:rsidR="00D6373E">
        <w:rPr>
          <w:rFonts w:eastAsia="Times New Roman" w:cstheme="minorHAnsi"/>
          <w:sz w:val="24"/>
          <w:szCs w:val="24"/>
          <w:lang w:eastAsia="en-GB"/>
        </w:rPr>
        <w:t xml:space="preserve">with a low skill base, are hindering SBs </w:t>
      </w:r>
      <w:r w:rsidR="00317775">
        <w:rPr>
          <w:rFonts w:eastAsia="Times New Roman" w:cstheme="minorHAnsi"/>
          <w:sz w:val="24"/>
          <w:szCs w:val="24"/>
          <w:lang w:eastAsia="en-GB"/>
        </w:rPr>
        <w:t>in</w:t>
      </w:r>
      <w:r w:rsidR="00D6373E">
        <w:rPr>
          <w:rFonts w:eastAsia="Times New Roman" w:cstheme="minorHAnsi"/>
          <w:sz w:val="24"/>
          <w:szCs w:val="24"/>
          <w:lang w:eastAsia="en-GB"/>
        </w:rPr>
        <w:t xml:space="preserve"> sustain</w:t>
      </w:r>
      <w:r w:rsidR="00317775">
        <w:rPr>
          <w:rFonts w:eastAsia="Times New Roman" w:cstheme="minorHAnsi"/>
          <w:sz w:val="24"/>
          <w:szCs w:val="24"/>
          <w:lang w:eastAsia="en-GB"/>
        </w:rPr>
        <w:t>ing</w:t>
      </w:r>
      <w:r w:rsidR="00D6373E">
        <w:rPr>
          <w:rFonts w:eastAsia="Times New Roman" w:cstheme="minorHAnsi"/>
          <w:sz w:val="24"/>
          <w:szCs w:val="24"/>
          <w:lang w:eastAsia="en-GB"/>
        </w:rPr>
        <w:t xml:space="preserve"> economic growth, hence business support, tax relief and financial incentives should be available for training and personal development </w:t>
      </w:r>
      <w:r w:rsidR="00D6373E" w:rsidRPr="00D6373E">
        <w:rPr>
          <w:rFonts w:eastAsia="Times New Roman" w:cstheme="minorHAnsi"/>
          <w:sz w:val="24"/>
          <w:szCs w:val="24"/>
          <w:lang w:eastAsia="en-GB"/>
        </w:rPr>
        <w:t>(Mill</w:t>
      </w:r>
      <w:r w:rsidR="000F6749">
        <w:rPr>
          <w:rFonts w:eastAsia="Times New Roman" w:cstheme="minorHAnsi"/>
          <w:sz w:val="24"/>
          <w:szCs w:val="24"/>
          <w:lang w:eastAsia="en-GB"/>
        </w:rPr>
        <w:t>e</w:t>
      </w:r>
      <w:r w:rsidR="00D6373E" w:rsidRPr="00D6373E">
        <w:rPr>
          <w:rFonts w:eastAsia="Times New Roman" w:cstheme="minorHAnsi"/>
          <w:sz w:val="24"/>
          <w:szCs w:val="24"/>
          <w:lang w:eastAsia="en-GB"/>
        </w:rPr>
        <w:t>r et al.</w:t>
      </w:r>
      <w:r w:rsidR="00D6373E">
        <w:rPr>
          <w:rFonts w:eastAsia="Times New Roman" w:cstheme="minorHAnsi"/>
          <w:sz w:val="24"/>
          <w:szCs w:val="24"/>
          <w:lang w:eastAsia="en-GB"/>
        </w:rPr>
        <w:t>,</w:t>
      </w:r>
      <w:r w:rsidR="00D6373E" w:rsidRPr="00D6373E">
        <w:rPr>
          <w:rFonts w:eastAsia="Times New Roman" w:cstheme="minorHAnsi"/>
          <w:sz w:val="24"/>
          <w:szCs w:val="24"/>
          <w:lang w:eastAsia="en-GB"/>
        </w:rPr>
        <w:t xml:space="preserve"> 2016)</w:t>
      </w:r>
      <w:r w:rsidR="00D6373E">
        <w:rPr>
          <w:rFonts w:eastAsia="Times New Roman" w:cstheme="minorHAnsi"/>
          <w:sz w:val="24"/>
          <w:szCs w:val="24"/>
          <w:lang w:eastAsia="en-GB"/>
        </w:rPr>
        <w:t>.</w:t>
      </w:r>
    </w:p>
    <w:p w14:paraId="535E885A" w14:textId="2FCEF226" w:rsidR="00E4721E" w:rsidRDefault="00E4721E" w:rsidP="006D2964">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Meagreness of digital infrastructure both broadband and mobile networks, transport</w:t>
      </w:r>
      <w:r w:rsidR="003917DF">
        <w:rPr>
          <w:rFonts w:eastAsia="Times New Roman" w:cstheme="minorHAnsi"/>
          <w:sz w:val="24"/>
          <w:szCs w:val="24"/>
          <w:lang w:eastAsia="en-GB"/>
        </w:rPr>
        <w:t xml:space="preserve"> links equally public and roads inadequacy</w:t>
      </w:r>
      <w:r w:rsidR="00E027BF">
        <w:rPr>
          <w:rFonts w:eastAsia="Times New Roman" w:cstheme="minorHAnsi"/>
          <w:sz w:val="24"/>
          <w:szCs w:val="24"/>
          <w:lang w:eastAsia="en-GB"/>
        </w:rPr>
        <w:t>,</w:t>
      </w:r>
      <w:r w:rsidR="003917DF">
        <w:rPr>
          <w:rFonts w:eastAsia="Times New Roman" w:cstheme="minorHAnsi"/>
          <w:sz w:val="24"/>
          <w:szCs w:val="24"/>
          <w:lang w:eastAsia="en-GB"/>
        </w:rPr>
        <w:t xml:space="preserve"> impose a lot of pressure on SBs whose operational activities are online or within the tourism industry.</w:t>
      </w:r>
      <w:r w:rsidR="00061915">
        <w:rPr>
          <w:rFonts w:eastAsia="Times New Roman" w:cstheme="minorHAnsi"/>
          <w:sz w:val="24"/>
          <w:szCs w:val="24"/>
          <w:lang w:eastAsia="en-GB"/>
        </w:rPr>
        <w:t xml:space="preserve"> </w:t>
      </w:r>
    </w:p>
    <w:p w14:paraId="312C5C65" w14:textId="77777777" w:rsidR="005A3B58" w:rsidRDefault="005A3B58" w:rsidP="006D2964">
      <w:pPr>
        <w:spacing w:after="0" w:line="360" w:lineRule="auto"/>
        <w:jc w:val="both"/>
        <w:rPr>
          <w:rFonts w:eastAsia="Times New Roman" w:cstheme="minorHAnsi"/>
          <w:sz w:val="24"/>
          <w:szCs w:val="24"/>
          <w:lang w:eastAsia="en-GB"/>
        </w:rPr>
      </w:pPr>
    </w:p>
    <w:p w14:paraId="0387FD89" w14:textId="14EFEA85" w:rsidR="00D6373E" w:rsidRPr="00061915" w:rsidRDefault="00061915" w:rsidP="006D2964">
      <w:pPr>
        <w:spacing w:line="360" w:lineRule="auto"/>
        <w:jc w:val="both"/>
        <w:rPr>
          <w:sz w:val="24"/>
          <w:szCs w:val="24"/>
        </w:rPr>
      </w:pPr>
      <w:r w:rsidRPr="00061915">
        <w:rPr>
          <w:sz w:val="24"/>
          <w:szCs w:val="24"/>
        </w:rPr>
        <w:t xml:space="preserve">The unknown concerning Continuity Bill melds </w:t>
      </w:r>
      <w:r>
        <w:rPr>
          <w:sz w:val="24"/>
          <w:szCs w:val="24"/>
        </w:rPr>
        <w:t xml:space="preserve">with all the above challenges </w:t>
      </w:r>
      <w:r w:rsidR="00035FD5">
        <w:rPr>
          <w:sz w:val="24"/>
          <w:szCs w:val="24"/>
        </w:rPr>
        <w:t>to add to the long list of obstacles encountered on day-to-day running business activities. SBs require legislation that is s</w:t>
      </w:r>
      <w:r w:rsidR="001A3728">
        <w:rPr>
          <w:sz w:val="24"/>
          <w:szCs w:val="24"/>
        </w:rPr>
        <w:t>imple</w:t>
      </w:r>
      <w:r w:rsidR="00035FD5">
        <w:rPr>
          <w:sz w:val="24"/>
          <w:szCs w:val="24"/>
        </w:rPr>
        <w:t>, transparent, fair and lawful</w:t>
      </w:r>
      <w:r w:rsidR="001A3728">
        <w:rPr>
          <w:sz w:val="24"/>
          <w:szCs w:val="24"/>
        </w:rPr>
        <w:t xml:space="preserve"> (Fisher, 2017)</w:t>
      </w:r>
      <w:r w:rsidR="00035FD5">
        <w:rPr>
          <w:sz w:val="24"/>
          <w:szCs w:val="24"/>
        </w:rPr>
        <w:t xml:space="preserve">. </w:t>
      </w:r>
    </w:p>
    <w:p w14:paraId="1D87829C" w14:textId="6479C060" w:rsidR="008E5E90" w:rsidRDefault="00035FD5" w:rsidP="006D2964">
      <w:pPr>
        <w:spacing w:line="360" w:lineRule="auto"/>
        <w:jc w:val="both"/>
        <w:rPr>
          <w:sz w:val="24"/>
          <w:szCs w:val="24"/>
        </w:rPr>
      </w:pPr>
      <w:r>
        <w:rPr>
          <w:sz w:val="24"/>
          <w:szCs w:val="24"/>
        </w:rPr>
        <w:t>Therefore, t</w:t>
      </w:r>
      <w:r w:rsidR="00915B2E" w:rsidRPr="00915B2E">
        <w:rPr>
          <w:sz w:val="24"/>
          <w:szCs w:val="24"/>
        </w:rPr>
        <w:t xml:space="preserve">o be able to make a difference and </w:t>
      </w:r>
      <w:r w:rsidR="00317775">
        <w:rPr>
          <w:sz w:val="24"/>
          <w:szCs w:val="24"/>
        </w:rPr>
        <w:t xml:space="preserve">continuous </w:t>
      </w:r>
      <w:r w:rsidR="00915B2E" w:rsidRPr="00915B2E">
        <w:rPr>
          <w:sz w:val="24"/>
          <w:szCs w:val="24"/>
        </w:rPr>
        <w:t xml:space="preserve">societal impact, SBs must receive the necessary </w:t>
      </w:r>
      <w:r w:rsidRPr="00915B2E">
        <w:rPr>
          <w:sz w:val="24"/>
          <w:szCs w:val="24"/>
        </w:rPr>
        <w:t>backing</w:t>
      </w:r>
      <w:r w:rsidR="00915B2E" w:rsidRPr="00915B2E">
        <w:rPr>
          <w:sz w:val="24"/>
          <w:szCs w:val="24"/>
        </w:rPr>
        <w:t xml:space="preserve"> to overcome the challenges imposed by the external environment.</w:t>
      </w:r>
    </w:p>
    <w:p w14:paraId="10D049EF" w14:textId="351ACB43" w:rsidR="00AA7A06" w:rsidRDefault="00AA7A06" w:rsidP="006D2964">
      <w:pPr>
        <w:pStyle w:val="Heading2"/>
        <w:spacing w:line="360" w:lineRule="auto"/>
        <w:rPr>
          <w:rStyle w:val="IntenseReference"/>
          <w:bCs w:val="0"/>
          <w:smallCaps w:val="0"/>
          <w:color w:val="365F91" w:themeColor="accent1" w:themeShade="BF"/>
          <w:spacing w:val="0"/>
        </w:rPr>
      </w:pPr>
      <w:bookmarkStart w:id="80" w:name="_Hlk512947745"/>
      <w:bookmarkStart w:id="81" w:name="_Toc514247762"/>
      <w:r w:rsidRPr="008E5E90">
        <w:rPr>
          <w:rStyle w:val="IntenseReference"/>
          <w:bCs w:val="0"/>
          <w:smallCaps w:val="0"/>
          <w:color w:val="365F91" w:themeColor="accent1" w:themeShade="BF"/>
          <w:spacing w:val="0"/>
        </w:rPr>
        <w:t>Conclusion</w:t>
      </w:r>
      <w:bookmarkEnd w:id="81"/>
    </w:p>
    <w:p w14:paraId="3EBB5AA8" w14:textId="3B381480" w:rsidR="000F6749" w:rsidRPr="00BF3A8A" w:rsidRDefault="005A3B58" w:rsidP="00BF3A8A">
      <w:pPr>
        <w:spacing w:line="360" w:lineRule="auto"/>
        <w:jc w:val="both"/>
        <w:rPr>
          <w:rStyle w:val="IntenseReference"/>
          <w:b w:val="0"/>
          <w:bCs w:val="0"/>
          <w:smallCaps w:val="0"/>
          <w:color w:val="auto"/>
          <w:spacing w:val="0"/>
          <w:sz w:val="24"/>
          <w:szCs w:val="24"/>
        </w:rPr>
      </w:pPr>
      <w:r>
        <w:rPr>
          <w:sz w:val="24"/>
          <w:szCs w:val="24"/>
        </w:rPr>
        <w:t>F</w:t>
      </w:r>
      <w:r w:rsidR="00F82308">
        <w:rPr>
          <w:sz w:val="24"/>
          <w:szCs w:val="24"/>
        </w:rPr>
        <w:t xml:space="preserve">rom the evidence gathered </w:t>
      </w:r>
      <w:r w:rsidR="00317775">
        <w:rPr>
          <w:sz w:val="24"/>
          <w:szCs w:val="24"/>
        </w:rPr>
        <w:t>here</w:t>
      </w:r>
      <w:r w:rsidR="00F82308">
        <w:rPr>
          <w:sz w:val="24"/>
          <w:szCs w:val="24"/>
        </w:rPr>
        <w:t xml:space="preserve"> is obvious that there is so much more to be done to increase economic growth and </w:t>
      </w:r>
      <w:r w:rsidR="00E869E9">
        <w:rPr>
          <w:sz w:val="24"/>
          <w:szCs w:val="24"/>
        </w:rPr>
        <w:t xml:space="preserve">fight </w:t>
      </w:r>
      <w:r w:rsidR="00F82308">
        <w:rPr>
          <w:sz w:val="24"/>
          <w:szCs w:val="24"/>
        </w:rPr>
        <w:t xml:space="preserve">youth unemployment especial in rural areas </w:t>
      </w:r>
      <w:r w:rsidR="00E027BF">
        <w:rPr>
          <w:sz w:val="24"/>
          <w:szCs w:val="24"/>
        </w:rPr>
        <w:t xml:space="preserve">within North and Mid Wales </w:t>
      </w:r>
      <w:r w:rsidR="00F82308">
        <w:rPr>
          <w:sz w:val="24"/>
          <w:szCs w:val="24"/>
        </w:rPr>
        <w:t xml:space="preserve">where the infrastructure in terms of transport </w:t>
      </w:r>
      <w:r w:rsidR="00E027BF">
        <w:rPr>
          <w:sz w:val="24"/>
          <w:szCs w:val="24"/>
        </w:rPr>
        <w:t xml:space="preserve">links </w:t>
      </w:r>
      <w:r w:rsidR="00F82308">
        <w:rPr>
          <w:sz w:val="24"/>
          <w:szCs w:val="24"/>
        </w:rPr>
        <w:t>and connectivity (broadband and mobile signal) is inadequate for the 21</w:t>
      </w:r>
      <w:r w:rsidR="00F82308" w:rsidRPr="00F82308">
        <w:rPr>
          <w:sz w:val="24"/>
          <w:szCs w:val="24"/>
          <w:vertAlign w:val="superscript"/>
        </w:rPr>
        <w:t>st</w:t>
      </w:r>
      <w:r w:rsidR="00F82308">
        <w:rPr>
          <w:sz w:val="24"/>
          <w:szCs w:val="24"/>
        </w:rPr>
        <w:t xml:space="preserve"> century</w:t>
      </w:r>
      <w:r w:rsidR="00317775">
        <w:rPr>
          <w:sz w:val="24"/>
          <w:szCs w:val="24"/>
        </w:rPr>
        <w:t xml:space="preserve">. </w:t>
      </w:r>
      <w:r w:rsidR="00E027BF">
        <w:rPr>
          <w:sz w:val="24"/>
          <w:szCs w:val="24"/>
        </w:rPr>
        <w:t>Welsh government must prioritise and support SBs to prosper for economic success, increase their social impact and tackle the growing inequality within our society</w:t>
      </w:r>
      <w:r w:rsidR="008E4D74">
        <w:rPr>
          <w:sz w:val="24"/>
          <w:szCs w:val="24"/>
        </w:rPr>
        <w:t xml:space="preserve"> that will continue to exist for many years to come as there is no quick fix to this endless curse. </w:t>
      </w:r>
      <w:bookmarkEnd w:id="80"/>
      <w:r w:rsidR="000F6749">
        <w:rPr>
          <w:rStyle w:val="IntenseReference"/>
          <w:bCs w:val="0"/>
          <w:smallCaps w:val="0"/>
          <w:color w:val="365F91" w:themeColor="accent1" w:themeShade="BF"/>
          <w:spacing w:val="0"/>
        </w:rPr>
        <w:br w:type="page"/>
      </w:r>
    </w:p>
    <w:p w14:paraId="62029DCB" w14:textId="2C15365B" w:rsidR="0086518B" w:rsidRDefault="008E5E90" w:rsidP="00474460">
      <w:pPr>
        <w:pStyle w:val="Heading1"/>
        <w:rPr>
          <w:b/>
        </w:rPr>
      </w:pPr>
      <w:bookmarkStart w:id="82" w:name="_Hlk513116068"/>
      <w:bookmarkStart w:id="83" w:name="_Toc514247763"/>
      <w:r w:rsidRPr="00474460">
        <w:rPr>
          <w:rStyle w:val="IntenseReference"/>
          <w:bCs w:val="0"/>
          <w:smallCaps w:val="0"/>
          <w:color w:val="365F91" w:themeColor="accent1" w:themeShade="BF"/>
          <w:spacing w:val="0"/>
        </w:rPr>
        <w:lastRenderedPageBreak/>
        <w:t xml:space="preserve">Chapter 3: </w:t>
      </w:r>
      <w:r w:rsidR="0086518B" w:rsidRPr="00474460">
        <w:rPr>
          <w:b/>
        </w:rPr>
        <w:t>M</w:t>
      </w:r>
      <w:r w:rsidR="00474460">
        <w:rPr>
          <w:b/>
        </w:rPr>
        <w:t>ETHODOLOGY</w:t>
      </w:r>
      <w:bookmarkEnd w:id="83"/>
      <w:r w:rsidR="00474460">
        <w:rPr>
          <w:b/>
        </w:rPr>
        <w:t xml:space="preserve"> </w:t>
      </w:r>
    </w:p>
    <w:p w14:paraId="44D30A7D" w14:textId="77777777" w:rsidR="00F40E8A" w:rsidRPr="00F40E8A" w:rsidRDefault="00F40E8A" w:rsidP="00F40E8A"/>
    <w:p w14:paraId="2AA407AC" w14:textId="3F6CD552" w:rsidR="0005254C" w:rsidRDefault="0005254C" w:rsidP="00BF3A8A">
      <w:pPr>
        <w:pStyle w:val="Heading2"/>
        <w:spacing w:line="360" w:lineRule="auto"/>
        <w:rPr>
          <w:b/>
        </w:rPr>
      </w:pPr>
      <w:bookmarkStart w:id="84" w:name="_Toc514247764"/>
      <w:r w:rsidRPr="0005254C">
        <w:rPr>
          <w:b/>
        </w:rPr>
        <w:t>Introduction</w:t>
      </w:r>
      <w:bookmarkEnd w:id="84"/>
      <w:r w:rsidRPr="0005254C">
        <w:rPr>
          <w:b/>
        </w:rPr>
        <w:t xml:space="preserve"> </w:t>
      </w:r>
    </w:p>
    <w:p w14:paraId="156D253F" w14:textId="77777777" w:rsidR="00EA3877" w:rsidRDefault="00EA3877" w:rsidP="00BF3A8A">
      <w:pPr>
        <w:spacing w:after="0" w:line="360" w:lineRule="auto"/>
        <w:jc w:val="both"/>
        <w:rPr>
          <w:sz w:val="24"/>
          <w:szCs w:val="24"/>
        </w:rPr>
      </w:pPr>
      <w:r w:rsidRPr="0080627E">
        <w:rPr>
          <w:sz w:val="24"/>
          <w:szCs w:val="24"/>
        </w:rPr>
        <w:t>This chapter</w:t>
      </w:r>
      <w:r>
        <w:rPr>
          <w:sz w:val="24"/>
          <w:szCs w:val="24"/>
        </w:rPr>
        <w:t xml:space="preserve"> will give a detailed broken-down account of how the research has been carried out in terms of primary data gathering methods and justify why these methods and their design were the most appropriate to fulfilling research’s aims and objectives. </w:t>
      </w:r>
    </w:p>
    <w:p w14:paraId="173AA613" w14:textId="1F16FE93" w:rsidR="00EA3877" w:rsidRDefault="00EA3877" w:rsidP="00BF3A8A">
      <w:pPr>
        <w:spacing w:after="0" w:line="360" w:lineRule="auto"/>
        <w:jc w:val="both"/>
        <w:rPr>
          <w:sz w:val="24"/>
          <w:szCs w:val="24"/>
        </w:rPr>
      </w:pPr>
      <w:r>
        <w:rPr>
          <w:sz w:val="24"/>
          <w:szCs w:val="24"/>
        </w:rPr>
        <w:t xml:space="preserve">It will include the sampling framework and the reasons for choosing to conduct both quantitative and qualitative research, respectively online survey and interviews. It will also look into qualifying the techniques employed to interpret and analyse data generated by the research. </w:t>
      </w:r>
    </w:p>
    <w:p w14:paraId="4001E59E" w14:textId="4D6D17FA" w:rsidR="00EA3877" w:rsidRDefault="00EA3877" w:rsidP="00EA3877">
      <w:pPr>
        <w:spacing w:after="0" w:line="360" w:lineRule="auto"/>
        <w:jc w:val="both"/>
        <w:rPr>
          <w:sz w:val="24"/>
          <w:szCs w:val="24"/>
        </w:rPr>
      </w:pPr>
      <w:r>
        <w:rPr>
          <w:sz w:val="24"/>
          <w:szCs w:val="24"/>
        </w:rPr>
        <w:t>The ethicality of how the research has been conducted, the reliability of the findings, their validity and limitation have also been given careful consideration towards the end of t</w:t>
      </w:r>
      <w:r w:rsidR="00317775">
        <w:rPr>
          <w:sz w:val="24"/>
          <w:szCs w:val="24"/>
        </w:rPr>
        <w:t>his</w:t>
      </w:r>
      <w:r>
        <w:rPr>
          <w:sz w:val="24"/>
          <w:szCs w:val="24"/>
        </w:rPr>
        <w:t xml:space="preserve"> chapter.</w:t>
      </w:r>
    </w:p>
    <w:p w14:paraId="4D40914A" w14:textId="77777777" w:rsidR="00EA3877" w:rsidRPr="00EA3877" w:rsidRDefault="00EA3877" w:rsidP="00EA3877"/>
    <w:p w14:paraId="125F13B2" w14:textId="2A3B88F1" w:rsidR="0005254C" w:rsidRPr="00F40E8A" w:rsidRDefault="0005254C" w:rsidP="00BF3A8A">
      <w:pPr>
        <w:pStyle w:val="Heading2"/>
        <w:spacing w:line="360" w:lineRule="auto"/>
        <w:rPr>
          <w:b/>
        </w:rPr>
      </w:pPr>
      <w:bookmarkStart w:id="85" w:name="_Toc514247765"/>
      <w:r w:rsidRPr="00F40E8A">
        <w:rPr>
          <w:b/>
        </w:rPr>
        <w:t xml:space="preserve">Research </w:t>
      </w:r>
      <w:r w:rsidR="009B26DD" w:rsidRPr="00F40E8A">
        <w:rPr>
          <w:b/>
        </w:rPr>
        <w:t>R</w:t>
      </w:r>
      <w:r w:rsidRPr="00F40E8A">
        <w:rPr>
          <w:b/>
        </w:rPr>
        <w:t>ationale</w:t>
      </w:r>
      <w:bookmarkEnd w:id="85"/>
    </w:p>
    <w:p w14:paraId="27FD8983" w14:textId="298FB866" w:rsidR="00F40E8A" w:rsidRDefault="00F40E8A" w:rsidP="00BF3A8A">
      <w:pPr>
        <w:spacing w:after="0" w:line="360" w:lineRule="auto"/>
        <w:jc w:val="both"/>
        <w:rPr>
          <w:sz w:val="24"/>
          <w:szCs w:val="24"/>
        </w:rPr>
      </w:pPr>
      <w:bookmarkStart w:id="86" w:name="_Hlk513238488"/>
      <w:r>
        <w:rPr>
          <w:sz w:val="24"/>
          <w:szCs w:val="24"/>
        </w:rPr>
        <w:t>To not duplicate the information, a</w:t>
      </w:r>
      <w:r w:rsidRPr="00D2249A">
        <w:rPr>
          <w:sz w:val="24"/>
          <w:szCs w:val="24"/>
        </w:rPr>
        <w:t xml:space="preserve">s </w:t>
      </w:r>
      <w:r>
        <w:rPr>
          <w:sz w:val="24"/>
          <w:szCs w:val="24"/>
        </w:rPr>
        <w:t xml:space="preserve">it has </w:t>
      </w:r>
      <w:r w:rsidRPr="00D2249A">
        <w:rPr>
          <w:sz w:val="24"/>
          <w:szCs w:val="24"/>
        </w:rPr>
        <w:t xml:space="preserve">already </w:t>
      </w:r>
      <w:r>
        <w:rPr>
          <w:sz w:val="24"/>
          <w:szCs w:val="24"/>
        </w:rPr>
        <w:t xml:space="preserve">been </w:t>
      </w:r>
      <w:r w:rsidRPr="00D2249A">
        <w:rPr>
          <w:sz w:val="24"/>
          <w:szCs w:val="24"/>
        </w:rPr>
        <w:t>detailed in Chapter 1 under the ‘Background to Subject Area’</w:t>
      </w:r>
      <w:r>
        <w:rPr>
          <w:sz w:val="24"/>
          <w:szCs w:val="24"/>
        </w:rPr>
        <w:t xml:space="preserve">, the rationale for this current investigation is a progressive work from previous research and at the same time attempting to fulfil new aims and objectives. </w:t>
      </w:r>
    </w:p>
    <w:p w14:paraId="44913DBB" w14:textId="47049899" w:rsidR="00F40E8A" w:rsidRPr="00DE1C7A" w:rsidRDefault="00F40E8A" w:rsidP="00F40E8A">
      <w:pPr>
        <w:spacing w:after="0" w:line="360" w:lineRule="auto"/>
        <w:jc w:val="both"/>
        <w:rPr>
          <w:sz w:val="24"/>
          <w:szCs w:val="24"/>
        </w:rPr>
      </w:pPr>
      <w:bookmarkStart w:id="87" w:name="_Hlk513142066"/>
      <w:r>
        <w:rPr>
          <w:sz w:val="24"/>
          <w:szCs w:val="24"/>
        </w:rPr>
        <w:t>Based on p</w:t>
      </w:r>
      <w:r w:rsidR="00317775">
        <w:rPr>
          <w:sz w:val="24"/>
          <w:szCs w:val="24"/>
        </w:rPr>
        <w:t>ast</w:t>
      </w:r>
      <w:r>
        <w:rPr>
          <w:sz w:val="24"/>
          <w:szCs w:val="24"/>
        </w:rPr>
        <w:t xml:space="preserve"> and current findings the main aims are </w:t>
      </w:r>
      <w:r w:rsidRPr="00DE1C7A">
        <w:rPr>
          <w:sz w:val="24"/>
          <w:szCs w:val="24"/>
        </w:rPr>
        <w:t xml:space="preserve">to establish the benefit of SBs for the Welsh economy five years on since </w:t>
      </w:r>
      <w:r w:rsidR="00317775">
        <w:rPr>
          <w:sz w:val="24"/>
          <w:szCs w:val="24"/>
        </w:rPr>
        <w:t>last</w:t>
      </w:r>
      <w:r w:rsidRPr="00DE1C7A">
        <w:rPr>
          <w:sz w:val="24"/>
          <w:szCs w:val="24"/>
        </w:rPr>
        <w:t xml:space="preserve"> research and examine their social impact.</w:t>
      </w:r>
    </w:p>
    <w:p w14:paraId="12FA124B" w14:textId="460FEB2B" w:rsidR="00F40E8A" w:rsidRDefault="00F40E8A" w:rsidP="00F40E8A">
      <w:pPr>
        <w:spacing w:after="0" w:line="360" w:lineRule="auto"/>
        <w:jc w:val="both"/>
        <w:rPr>
          <w:sz w:val="24"/>
          <w:szCs w:val="24"/>
        </w:rPr>
      </w:pPr>
      <w:r>
        <w:rPr>
          <w:sz w:val="24"/>
          <w:szCs w:val="24"/>
        </w:rPr>
        <w:t xml:space="preserve">The main objectives are inclusive of: revision of how much </w:t>
      </w:r>
      <w:r w:rsidR="00744505">
        <w:rPr>
          <w:sz w:val="24"/>
          <w:szCs w:val="24"/>
        </w:rPr>
        <w:t>YP</w:t>
      </w:r>
      <w:r>
        <w:rPr>
          <w:sz w:val="24"/>
          <w:szCs w:val="24"/>
        </w:rPr>
        <w:t xml:space="preserve"> within 18-24 age group presently perceive (are aware of) and use SBs (in terms of employment opportunities); to investigate how SBs achieve social change in Wales; to establish how SBs measure their social impact (tools</w:t>
      </w:r>
      <w:r w:rsidR="00744505">
        <w:rPr>
          <w:sz w:val="24"/>
          <w:szCs w:val="24"/>
        </w:rPr>
        <w:t xml:space="preserve"> </w:t>
      </w:r>
      <w:r>
        <w:rPr>
          <w:sz w:val="24"/>
          <w:szCs w:val="24"/>
        </w:rPr>
        <w:t>/</w:t>
      </w:r>
      <w:r w:rsidR="00744505">
        <w:rPr>
          <w:sz w:val="24"/>
          <w:szCs w:val="24"/>
        </w:rPr>
        <w:t xml:space="preserve"> </w:t>
      </w:r>
      <w:r>
        <w:rPr>
          <w:sz w:val="24"/>
          <w:szCs w:val="24"/>
        </w:rPr>
        <w:t>methods</w:t>
      </w:r>
      <w:r w:rsidR="00744505">
        <w:rPr>
          <w:sz w:val="24"/>
          <w:szCs w:val="24"/>
        </w:rPr>
        <w:t xml:space="preserve"> employed</w:t>
      </w:r>
      <w:r>
        <w:rPr>
          <w:sz w:val="24"/>
          <w:szCs w:val="24"/>
        </w:rPr>
        <w:t>); and based on the current findings (from PESTEL analysis) to forecast opportunities and challenges that SBs in North/Mid Wales may face in the next five years.</w:t>
      </w:r>
    </w:p>
    <w:bookmarkEnd w:id="87"/>
    <w:p w14:paraId="1E9C752E" w14:textId="77777777" w:rsidR="00F40E8A" w:rsidRDefault="00F40E8A" w:rsidP="00F40E8A">
      <w:pPr>
        <w:spacing w:after="0" w:line="360" w:lineRule="auto"/>
        <w:jc w:val="both"/>
        <w:rPr>
          <w:sz w:val="24"/>
          <w:szCs w:val="24"/>
        </w:rPr>
      </w:pPr>
    </w:p>
    <w:p w14:paraId="73482672" w14:textId="2E164331" w:rsidR="00F40E8A" w:rsidRDefault="00F40E8A" w:rsidP="00F40E8A">
      <w:pPr>
        <w:spacing w:after="0" w:line="360" w:lineRule="auto"/>
        <w:jc w:val="both"/>
        <w:rPr>
          <w:sz w:val="24"/>
          <w:szCs w:val="24"/>
        </w:rPr>
      </w:pPr>
      <w:r>
        <w:rPr>
          <w:sz w:val="24"/>
          <w:szCs w:val="24"/>
        </w:rPr>
        <w:t>Secondary research</w:t>
      </w:r>
      <w:r w:rsidRPr="00474877">
        <w:rPr>
          <w:sz w:val="24"/>
          <w:szCs w:val="24"/>
        </w:rPr>
        <w:t xml:space="preserve"> </w:t>
      </w:r>
      <w:r>
        <w:rPr>
          <w:sz w:val="24"/>
          <w:szCs w:val="24"/>
        </w:rPr>
        <w:t>subjects</w:t>
      </w:r>
      <w:r w:rsidRPr="00474877">
        <w:rPr>
          <w:sz w:val="24"/>
          <w:szCs w:val="24"/>
        </w:rPr>
        <w:t xml:space="preserve"> covered in </w:t>
      </w:r>
      <w:r>
        <w:rPr>
          <w:sz w:val="24"/>
          <w:szCs w:val="24"/>
        </w:rPr>
        <w:t>the current literature review chapter</w:t>
      </w:r>
      <w:r w:rsidRPr="00474877">
        <w:rPr>
          <w:sz w:val="24"/>
          <w:szCs w:val="24"/>
        </w:rPr>
        <w:t xml:space="preserve"> are broad and by no means all-inclusive, </w:t>
      </w:r>
      <w:r>
        <w:rPr>
          <w:sz w:val="24"/>
          <w:szCs w:val="24"/>
        </w:rPr>
        <w:t>thus they are making a substantial qualitative contribution towards the analysis of how SBs are impacting on Wales, five years on since previous research. I</w:t>
      </w:r>
      <w:r w:rsidRPr="00474877">
        <w:rPr>
          <w:sz w:val="24"/>
          <w:szCs w:val="24"/>
        </w:rPr>
        <w:t xml:space="preserve">t is believed that it offers a fresh view on </w:t>
      </w:r>
      <w:r>
        <w:rPr>
          <w:sz w:val="24"/>
          <w:szCs w:val="24"/>
        </w:rPr>
        <w:t xml:space="preserve">past findings and builds on certain features to discuss </w:t>
      </w:r>
      <w:r>
        <w:rPr>
          <w:sz w:val="24"/>
          <w:szCs w:val="24"/>
        </w:rPr>
        <w:lastRenderedPageBreak/>
        <w:t xml:space="preserve">and evaluate several keywords that were given insufficient consideration </w:t>
      </w:r>
      <w:r w:rsidR="00744505">
        <w:rPr>
          <w:sz w:val="24"/>
          <w:szCs w:val="24"/>
        </w:rPr>
        <w:t>beforehand</w:t>
      </w:r>
      <w:r>
        <w:rPr>
          <w:sz w:val="24"/>
          <w:szCs w:val="24"/>
        </w:rPr>
        <w:t xml:space="preserve">.  To establish the overall benefit of SBs for the Welsh economy, the clarification of new keywords such as: Brexit, </w:t>
      </w:r>
      <w:r w:rsidR="00DA7E36">
        <w:rPr>
          <w:sz w:val="24"/>
          <w:szCs w:val="24"/>
        </w:rPr>
        <w:t xml:space="preserve">social impact, </w:t>
      </w:r>
      <w:r w:rsidRPr="003806B4">
        <w:rPr>
          <w:sz w:val="24"/>
          <w:szCs w:val="24"/>
        </w:rPr>
        <w:t>social value, social change, social innovation</w:t>
      </w:r>
      <w:r>
        <w:rPr>
          <w:sz w:val="24"/>
          <w:szCs w:val="24"/>
        </w:rPr>
        <w:t xml:space="preserve"> </w:t>
      </w:r>
      <w:r w:rsidRPr="003806B4">
        <w:rPr>
          <w:sz w:val="24"/>
          <w:szCs w:val="24"/>
        </w:rPr>
        <w:t>and PESTEL analysis</w:t>
      </w:r>
      <w:r>
        <w:rPr>
          <w:sz w:val="24"/>
          <w:szCs w:val="24"/>
        </w:rPr>
        <w:t xml:space="preserve"> (to name a few) - was necessary to form the basis for this work </w:t>
      </w:r>
      <w:r w:rsidRPr="003806B4">
        <w:rPr>
          <w:sz w:val="24"/>
          <w:szCs w:val="24"/>
        </w:rPr>
        <w:t>in the pursue of achieving research’s aims and objectives</w:t>
      </w:r>
      <w:r>
        <w:rPr>
          <w:sz w:val="24"/>
          <w:szCs w:val="24"/>
        </w:rPr>
        <w:t xml:space="preserve"> and also allowing for the examination within secondary research of SBs social impact. </w:t>
      </w:r>
    </w:p>
    <w:p w14:paraId="31F7E138" w14:textId="77777777" w:rsidR="00F40E8A" w:rsidRDefault="00F40E8A" w:rsidP="00F40E8A">
      <w:pPr>
        <w:spacing w:after="0" w:line="360" w:lineRule="auto"/>
        <w:jc w:val="both"/>
        <w:rPr>
          <w:sz w:val="24"/>
          <w:szCs w:val="24"/>
        </w:rPr>
      </w:pPr>
      <w:r>
        <w:rPr>
          <w:sz w:val="24"/>
          <w:szCs w:val="24"/>
        </w:rPr>
        <w:t xml:space="preserve">That being said, and despite extensive research, the literature review has not produce any findings supporting the effectiveness of Welsh Bacc and its efforts to promote and increase SBs awareness among young people; or how many people from the 18-24 age group SBs have in their employment; or if there is one main tool/method that SBs are using to measure impact, therefore the lack of information is providing a great platform and potential for the primary research to unveil what the reality is when in practice. </w:t>
      </w:r>
    </w:p>
    <w:bookmarkEnd w:id="86"/>
    <w:p w14:paraId="49014E02" w14:textId="77777777" w:rsidR="00F40E8A" w:rsidRPr="00F40E8A" w:rsidRDefault="00F40E8A" w:rsidP="00F40E8A"/>
    <w:p w14:paraId="3CCE32F0" w14:textId="7998E14B" w:rsidR="0005254C" w:rsidRPr="00F40E8A" w:rsidRDefault="0005254C" w:rsidP="00BF3A8A">
      <w:pPr>
        <w:pStyle w:val="Heading2"/>
        <w:spacing w:line="360" w:lineRule="auto"/>
        <w:rPr>
          <w:b/>
        </w:rPr>
      </w:pPr>
      <w:bookmarkStart w:id="88" w:name="_Toc514247766"/>
      <w:r w:rsidRPr="00F40E8A">
        <w:rPr>
          <w:b/>
        </w:rPr>
        <w:t xml:space="preserve">Research </w:t>
      </w:r>
      <w:r w:rsidR="009B26DD" w:rsidRPr="00F40E8A">
        <w:rPr>
          <w:b/>
        </w:rPr>
        <w:t>D</w:t>
      </w:r>
      <w:r w:rsidRPr="00F40E8A">
        <w:rPr>
          <w:b/>
        </w:rPr>
        <w:t>esign</w:t>
      </w:r>
      <w:bookmarkEnd w:id="88"/>
    </w:p>
    <w:p w14:paraId="17E11B32" w14:textId="77777777" w:rsidR="00EA3877" w:rsidRDefault="00EA3877" w:rsidP="00BF3A8A">
      <w:pPr>
        <w:spacing w:after="0" w:line="360" w:lineRule="auto"/>
        <w:jc w:val="both"/>
        <w:rPr>
          <w:sz w:val="24"/>
          <w:szCs w:val="24"/>
        </w:rPr>
      </w:pPr>
      <w:r w:rsidRPr="00923C6B">
        <w:rPr>
          <w:sz w:val="24"/>
          <w:szCs w:val="24"/>
        </w:rPr>
        <w:t>According to Adams et al. (2014) the research design is ‘the blueprint for fulfilling research objectives and answering research questions’</w:t>
      </w:r>
      <w:r>
        <w:rPr>
          <w:sz w:val="24"/>
          <w:szCs w:val="24"/>
        </w:rPr>
        <w:t>, the negotiator between the research question and findings in the empirical data (</w:t>
      </w:r>
      <w:r w:rsidRPr="001B499B">
        <w:rPr>
          <w:sz w:val="24"/>
          <w:szCs w:val="24"/>
        </w:rPr>
        <w:t>Yin</w:t>
      </w:r>
      <w:r>
        <w:rPr>
          <w:sz w:val="24"/>
          <w:szCs w:val="24"/>
        </w:rPr>
        <w:t xml:space="preserve"> </w:t>
      </w:r>
      <w:r w:rsidRPr="001B499B">
        <w:rPr>
          <w:sz w:val="24"/>
          <w:szCs w:val="24"/>
        </w:rPr>
        <w:t>2009:24)</w:t>
      </w:r>
      <w:r>
        <w:rPr>
          <w:sz w:val="24"/>
          <w:szCs w:val="24"/>
        </w:rPr>
        <w:t xml:space="preserve">. </w:t>
      </w:r>
    </w:p>
    <w:p w14:paraId="31DD1E9D" w14:textId="77777777" w:rsidR="00EA3877" w:rsidRPr="00E40EF4" w:rsidRDefault="00EA3877" w:rsidP="00EA3877">
      <w:pPr>
        <w:spacing w:after="0" w:line="360" w:lineRule="auto"/>
        <w:jc w:val="both"/>
        <w:rPr>
          <w:sz w:val="24"/>
          <w:szCs w:val="24"/>
          <w:u w:val="single"/>
        </w:rPr>
      </w:pPr>
      <w:r w:rsidRPr="00E40EF4">
        <w:rPr>
          <w:sz w:val="24"/>
          <w:szCs w:val="24"/>
          <w:u w:val="single"/>
        </w:rPr>
        <w:t>Research Method</w:t>
      </w:r>
    </w:p>
    <w:p w14:paraId="0AEC3186" w14:textId="1F0C6AC6" w:rsidR="00EA3877" w:rsidRDefault="00EA3877" w:rsidP="00EA3877">
      <w:pPr>
        <w:spacing w:after="0" w:line="360" w:lineRule="auto"/>
        <w:jc w:val="both"/>
        <w:rPr>
          <w:sz w:val="24"/>
          <w:szCs w:val="24"/>
        </w:rPr>
      </w:pPr>
      <w:r>
        <w:rPr>
          <w:sz w:val="24"/>
          <w:szCs w:val="24"/>
        </w:rPr>
        <w:t xml:space="preserve">There are two types of designs: explorative and conclusive and for this work both of them will be used for the following reasons: </w:t>
      </w:r>
      <w:bookmarkStart w:id="89" w:name="_Hlk514198791"/>
      <w:r>
        <w:rPr>
          <w:sz w:val="24"/>
          <w:szCs w:val="24"/>
        </w:rPr>
        <w:t xml:space="preserve">explorative research is usually adopted to gather qualitative data when insufficient or no previous research has been carried out (Brown, 2006:43) and as this is a progressive work from previous research this design fits the purpose and at the same time, creates the foundation for conclusive research which will provide a way </w:t>
      </w:r>
      <w:r w:rsidR="008D5AC2">
        <w:rPr>
          <w:sz w:val="24"/>
          <w:szCs w:val="24"/>
        </w:rPr>
        <w:t xml:space="preserve">to </w:t>
      </w:r>
      <w:r>
        <w:rPr>
          <w:sz w:val="24"/>
          <w:szCs w:val="24"/>
        </w:rPr>
        <w:t xml:space="preserve">verify quantitative findings of explorative data (Singh, 2007:64; </w:t>
      </w:r>
      <w:r w:rsidRPr="00157361">
        <w:rPr>
          <w:sz w:val="24"/>
          <w:szCs w:val="24"/>
        </w:rPr>
        <w:t>Nargundkar</w:t>
      </w:r>
      <w:r>
        <w:rPr>
          <w:sz w:val="24"/>
          <w:szCs w:val="24"/>
        </w:rPr>
        <w:t xml:space="preserve">, 2008:39) hereby, creating two areas of research: qualitative and quantitative. </w:t>
      </w:r>
    </w:p>
    <w:bookmarkEnd w:id="89"/>
    <w:p w14:paraId="223495E8" w14:textId="77777777" w:rsidR="00EA3877" w:rsidRDefault="00EA3877" w:rsidP="00EA3877">
      <w:pPr>
        <w:spacing w:after="0" w:line="360" w:lineRule="auto"/>
        <w:jc w:val="both"/>
        <w:rPr>
          <w:sz w:val="24"/>
          <w:szCs w:val="24"/>
        </w:rPr>
      </w:pPr>
    </w:p>
    <w:p w14:paraId="5667AFE9" w14:textId="77777777" w:rsidR="00EA3877" w:rsidRPr="00E40EF4" w:rsidRDefault="00EA3877" w:rsidP="00EA3877">
      <w:pPr>
        <w:spacing w:after="0" w:line="360" w:lineRule="auto"/>
        <w:jc w:val="both"/>
        <w:rPr>
          <w:sz w:val="24"/>
          <w:szCs w:val="24"/>
          <w:u w:val="single"/>
        </w:rPr>
      </w:pPr>
      <w:r w:rsidRPr="00E40EF4">
        <w:rPr>
          <w:sz w:val="24"/>
          <w:szCs w:val="24"/>
          <w:u w:val="single"/>
        </w:rPr>
        <w:t>Data collection</w:t>
      </w:r>
    </w:p>
    <w:p w14:paraId="62D4542F" w14:textId="3DB12560" w:rsidR="00EA3877" w:rsidRDefault="00EA3877" w:rsidP="00EA3877">
      <w:pPr>
        <w:spacing w:after="0" w:line="360" w:lineRule="auto"/>
        <w:jc w:val="both"/>
        <w:rPr>
          <w:sz w:val="24"/>
          <w:szCs w:val="24"/>
        </w:rPr>
      </w:pPr>
      <w:r>
        <w:rPr>
          <w:sz w:val="24"/>
          <w:szCs w:val="24"/>
        </w:rPr>
        <w:t>To collect both qualitative and quantitative kinds of data (Creswell, 2003) a Mixed Method Research (MMR) must be employed to maximise on</w:t>
      </w:r>
      <w:r w:rsidR="00744505">
        <w:rPr>
          <w:sz w:val="24"/>
          <w:szCs w:val="24"/>
        </w:rPr>
        <w:t xml:space="preserve"> </w:t>
      </w:r>
      <w:r>
        <w:rPr>
          <w:sz w:val="24"/>
          <w:szCs w:val="24"/>
        </w:rPr>
        <w:t>data strengths and minimise their weaknesses (Creswell and Plano Clark, 2011). In this instance, MMR will be used as a part of a continuum and due to the importance of data that need collecting,</w:t>
      </w:r>
      <w:r w:rsidR="00744505">
        <w:rPr>
          <w:sz w:val="24"/>
          <w:szCs w:val="24"/>
        </w:rPr>
        <w:t xml:space="preserve"> it</w:t>
      </w:r>
      <w:r>
        <w:rPr>
          <w:sz w:val="24"/>
          <w:szCs w:val="24"/>
        </w:rPr>
        <w:t xml:space="preserve"> will deliver a more </w:t>
      </w:r>
      <w:r>
        <w:rPr>
          <w:sz w:val="24"/>
          <w:szCs w:val="24"/>
        </w:rPr>
        <w:lastRenderedPageBreak/>
        <w:t xml:space="preserve">comprehensive evidence as it involves both words and numbers with potential to explore and obtain depth understanding (adapted from: Newman and Benz, 1998; </w:t>
      </w:r>
      <w:r w:rsidRPr="00987E51">
        <w:rPr>
          <w:sz w:val="24"/>
          <w:szCs w:val="24"/>
        </w:rPr>
        <w:t xml:space="preserve">Teddlie &amp; Tashakkori, 2003, </w:t>
      </w:r>
      <w:r>
        <w:rPr>
          <w:sz w:val="24"/>
          <w:szCs w:val="24"/>
        </w:rPr>
        <w:t>Woodruff, 2003; Creswell, 2006, in Somicu, 2012/2018). From an MMR generous offering (i.e. observation, case study, interview, focus groups and survey) based on their combined potential, interview and survey have been chosen here for primary data gathering.</w:t>
      </w:r>
    </w:p>
    <w:p w14:paraId="06AE876A" w14:textId="77777777" w:rsidR="00EA3877" w:rsidRDefault="00EA3877" w:rsidP="00EA3877">
      <w:pPr>
        <w:spacing w:after="0" w:line="360" w:lineRule="auto"/>
        <w:jc w:val="both"/>
        <w:rPr>
          <w:sz w:val="24"/>
          <w:szCs w:val="24"/>
        </w:rPr>
      </w:pPr>
    </w:p>
    <w:p w14:paraId="708D960B" w14:textId="17C6B8E3" w:rsidR="00EA3877" w:rsidRDefault="00EA3877" w:rsidP="00EA3877">
      <w:pPr>
        <w:spacing w:after="0" w:line="360" w:lineRule="auto"/>
        <w:jc w:val="both"/>
        <w:rPr>
          <w:sz w:val="24"/>
          <w:szCs w:val="24"/>
        </w:rPr>
      </w:pPr>
      <w:r w:rsidRPr="006F7D22">
        <w:rPr>
          <w:b/>
          <w:sz w:val="24"/>
          <w:szCs w:val="24"/>
        </w:rPr>
        <w:t>Surveys</w:t>
      </w:r>
      <w:r w:rsidRPr="006F7D22">
        <w:rPr>
          <w:sz w:val="24"/>
          <w:szCs w:val="24"/>
        </w:rPr>
        <w:t xml:space="preserve"> in general</w:t>
      </w:r>
      <w:r>
        <w:rPr>
          <w:sz w:val="24"/>
          <w:szCs w:val="24"/>
        </w:rPr>
        <w:t xml:space="preserve"> are suitable for collecting descriptive, explanatory and factual data, technique that require answering a set of questions in a predetermined order so that will lead to comparability and measurements of desired parameters for a selected larger target to decrease sampling error but provide adequate validity power </w:t>
      </w:r>
      <w:r w:rsidR="00F82308">
        <w:rPr>
          <w:sz w:val="24"/>
          <w:szCs w:val="24"/>
        </w:rPr>
        <w:t>(</w:t>
      </w:r>
      <w:r w:rsidR="00F82308" w:rsidRPr="005A3B58">
        <w:rPr>
          <w:sz w:val="24"/>
          <w:szCs w:val="24"/>
        </w:rPr>
        <w:t>DeVaus</w:t>
      </w:r>
      <w:r w:rsidRPr="005A3B58">
        <w:rPr>
          <w:sz w:val="24"/>
          <w:szCs w:val="24"/>
        </w:rPr>
        <w:t>, 2</w:t>
      </w:r>
      <w:r>
        <w:rPr>
          <w:sz w:val="24"/>
          <w:szCs w:val="24"/>
        </w:rPr>
        <w:t>002; Creswell and Plano Clark, 2007:11).</w:t>
      </w:r>
    </w:p>
    <w:p w14:paraId="3DAF8E38" w14:textId="77777777" w:rsidR="00462EFE" w:rsidRPr="006F7D22" w:rsidRDefault="00462EFE" w:rsidP="00EA3877">
      <w:pPr>
        <w:spacing w:after="0" w:line="360" w:lineRule="auto"/>
        <w:jc w:val="both"/>
        <w:rPr>
          <w:sz w:val="24"/>
          <w:szCs w:val="24"/>
        </w:rPr>
      </w:pPr>
    </w:p>
    <w:p w14:paraId="02C2081B" w14:textId="72460E7A" w:rsidR="00EA3877" w:rsidRPr="00CD050C" w:rsidRDefault="00EA3877" w:rsidP="00EA3877">
      <w:pPr>
        <w:spacing w:after="0" w:line="360" w:lineRule="auto"/>
        <w:jc w:val="both"/>
        <w:rPr>
          <w:sz w:val="24"/>
          <w:szCs w:val="24"/>
        </w:rPr>
      </w:pPr>
      <w:r w:rsidRPr="00F823DC">
        <w:rPr>
          <w:b/>
          <w:sz w:val="24"/>
          <w:szCs w:val="24"/>
        </w:rPr>
        <w:t>Interviews</w:t>
      </w:r>
      <w:r>
        <w:rPr>
          <w:sz w:val="24"/>
          <w:szCs w:val="24"/>
        </w:rPr>
        <w:t xml:space="preserve"> used widely to gather qualitative information and uncover ways in which people ‘think, feel and act’ are making this method one of the most truthful and reliable when primary data is needed from a small number of interviewees (Waddington, 1994; Warren, 2001). Although, it can be used by itself, it has been suggested that additional research methods could be used to achieve greater outcome (Webb et al., 1991) and as asserted by Lincoln and Guba (1985, cited in Somicu, 2012) will fulfil the criteria for methodological accuracy of internal validity and external validity, as well as reliability and objectivity.</w:t>
      </w:r>
    </w:p>
    <w:p w14:paraId="68BD9AB2" w14:textId="77777777" w:rsidR="00EA3877" w:rsidRPr="00987E51" w:rsidRDefault="00EA3877" w:rsidP="00EA3877">
      <w:pPr>
        <w:spacing w:after="0" w:line="360" w:lineRule="auto"/>
        <w:jc w:val="both"/>
        <w:rPr>
          <w:i/>
          <w:sz w:val="24"/>
          <w:szCs w:val="24"/>
        </w:rPr>
      </w:pPr>
    </w:p>
    <w:p w14:paraId="4CE482EC" w14:textId="77777777" w:rsidR="00EA3877" w:rsidRPr="00E40EF4" w:rsidRDefault="00EA3877" w:rsidP="00EA3877">
      <w:pPr>
        <w:spacing w:after="0" w:line="360" w:lineRule="auto"/>
        <w:jc w:val="both"/>
        <w:rPr>
          <w:sz w:val="24"/>
          <w:szCs w:val="24"/>
          <w:u w:val="single"/>
        </w:rPr>
      </w:pPr>
      <w:r w:rsidRPr="00E40EF4">
        <w:rPr>
          <w:sz w:val="24"/>
          <w:szCs w:val="24"/>
          <w:u w:val="single"/>
        </w:rPr>
        <w:t>The philosoph</w:t>
      </w:r>
      <w:r>
        <w:rPr>
          <w:sz w:val="24"/>
          <w:szCs w:val="24"/>
          <w:u w:val="single"/>
        </w:rPr>
        <w:t>y behind the research methodology</w:t>
      </w:r>
    </w:p>
    <w:p w14:paraId="757F638F" w14:textId="331B5E42" w:rsidR="00EA3877" w:rsidRDefault="00EA3877" w:rsidP="00EA3877">
      <w:pPr>
        <w:spacing w:after="0" w:line="360" w:lineRule="auto"/>
        <w:jc w:val="both"/>
        <w:rPr>
          <w:sz w:val="24"/>
          <w:szCs w:val="24"/>
        </w:rPr>
      </w:pPr>
      <w:r>
        <w:rPr>
          <w:sz w:val="24"/>
          <w:szCs w:val="24"/>
        </w:rPr>
        <w:t>The paradigm through which shared views, beliefs and values of those involved in the SBs will be gathered, is the Interpretivist / Constructivist (I/C) approaches due to their intent to understand the world of human experience; as the researcher will trust the participants and their personal views expressed through own experiences and in this way, fulfilling the research’s epistemology to rationalise how the knowledge is studied (adapted from Cohen and Manion, 1994:36; Schwandt, 2001; Creswell, 2003:8; Murphy, 2017 in Somicu, 2018).</w:t>
      </w:r>
    </w:p>
    <w:p w14:paraId="79080589" w14:textId="12EFC533" w:rsidR="00EA3877" w:rsidRDefault="00EA3877" w:rsidP="00EA3877"/>
    <w:p w14:paraId="136CFA9D" w14:textId="56D71EA4" w:rsidR="00462EFE" w:rsidRDefault="00462EFE" w:rsidP="00EA3877"/>
    <w:p w14:paraId="15BF6FF8" w14:textId="77777777" w:rsidR="00462EFE" w:rsidRPr="00EA3877" w:rsidRDefault="00462EFE" w:rsidP="00EA3877"/>
    <w:p w14:paraId="24421C81" w14:textId="637D2EED" w:rsidR="0005254C" w:rsidRDefault="0005254C" w:rsidP="00F40E8A">
      <w:pPr>
        <w:pStyle w:val="Heading2"/>
        <w:rPr>
          <w:b/>
        </w:rPr>
      </w:pPr>
      <w:bookmarkStart w:id="90" w:name="_Toc514247767"/>
      <w:r w:rsidRPr="00F40E8A">
        <w:rPr>
          <w:b/>
        </w:rPr>
        <w:lastRenderedPageBreak/>
        <w:t xml:space="preserve">Sampling </w:t>
      </w:r>
      <w:r w:rsidR="009B26DD" w:rsidRPr="00F40E8A">
        <w:rPr>
          <w:b/>
        </w:rPr>
        <w:t>F</w:t>
      </w:r>
      <w:r w:rsidRPr="00F40E8A">
        <w:rPr>
          <w:b/>
        </w:rPr>
        <w:t>ramework</w:t>
      </w:r>
      <w:r w:rsidR="00F40E8A" w:rsidRPr="00F40E8A">
        <w:rPr>
          <w:b/>
        </w:rPr>
        <w:t xml:space="preserve"> Selection and Size</w:t>
      </w:r>
      <w:bookmarkEnd w:id="90"/>
    </w:p>
    <w:p w14:paraId="547E1788" w14:textId="77777777" w:rsidR="00F40E8A" w:rsidRPr="00F40E8A" w:rsidRDefault="00F40E8A" w:rsidP="00F40E8A"/>
    <w:p w14:paraId="211165AE" w14:textId="77777777" w:rsidR="00F40E8A" w:rsidRDefault="00F40E8A" w:rsidP="00F40E8A">
      <w:pPr>
        <w:spacing w:line="360" w:lineRule="auto"/>
        <w:jc w:val="both"/>
      </w:pPr>
      <w:r>
        <w:rPr>
          <w:sz w:val="24"/>
          <w:szCs w:val="24"/>
        </w:rPr>
        <w:t>As defined by National Audit Office (2001)</w:t>
      </w:r>
      <w:r w:rsidRPr="0077634F">
        <w:rPr>
          <w:sz w:val="24"/>
          <w:szCs w:val="24"/>
        </w:rPr>
        <w:t xml:space="preserve"> sampling is the ‘mean of gaining information about the population without the need to examine the population in its entirety’</w:t>
      </w:r>
      <w:r>
        <w:rPr>
          <w:sz w:val="24"/>
          <w:szCs w:val="24"/>
        </w:rPr>
        <w:t xml:space="preserve"> to provide</w:t>
      </w:r>
      <w:r w:rsidRPr="0077634F">
        <w:rPr>
          <w:sz w:val="24"/>
          <w:szCs w:val="24"/>
        </w:rPr>
        <w:t xml:space="preserve"> a framework that comprises characteristics of the broader population </w:t>
      </w:r>
      <w:r w:rsidRPr="00B9458D">
        <w:rPr>
          <w:sz w:val="24"/>
          <w:szCs w:val="24"/>
        </w:rPr>
        <w:t>(Fink, 2003)</w:t>
      </w:r>
      <w:r w:rsidRPr="00B9458D">
        <w:t>.</w:t>
      </w:r>
    </w:p>
    <w:p w14:paraId="33767B6F" w14:textId="77777777" w:rsidR="00F40E8A" w:rsidRDefault="00F40E8A" w:rsidP="00F40E8A">
      <w:pPr>
        <w:spacing w:line="360" w:lineRule="auto"/>
        <w:jc w:val="both"/>
        <w:rPr>
          <w:sz w:val="24"/>
          <w:szCs w:val="24"/>
        </w:rPr>
      </w:pPr>
      <w:r w:rsidRPr="008D1128">
        <w:rPr>
          <w:sz w:val="24"/>
          <w:szCs w:val="24"/>
        </w:rPr>
        <w:t>Sampling can be decided to be performed through either probability or non-probability sampling depending on what needs to be researched and the chosen research methods, in this case MMR.</w:t>
      </w:r>
    </w:p>
    <w:p w14:paraId="636A2624" w14:textId="5E2319FF" w:rsidR="00F40E8A" w:rsidRPr="003878F7" w:rsidRDefault="003B72DA" w:rsidP="00F40E8A">
      <w:pPr>
        <w:spacing w:after="0" w:line="360" w:lineRule="auto"/>
        <w:jc w:val="both"/>
        <w:rPr>
          <w:sz w:val="24"/>
          <w:szCs w:val="24"/>
          <w:u w:val="single"/>
        </w:rPr>
      </w:pPr>
      <w:r>
        <w:rPr>
          <w:sz w:val="24"/>
          <w:szCs w:val="24"/>
          <w:u w:val="single"/>
        </w:rPr>
        <w:t xml:space="preserve">Sample </w:t>
      </w:r>
      <w:r w:rsidR="00F40E8A" w:rsidRPr="003878F7">
        <w:rPr>
          <w:sz w:val="24"/>
          <w:szCs w:val="24"/>
          <w:u w:val="single"/>
        </w:rPr>
        <w:t>Selection</w:t>
      </w:r>
    </w:p>
    <w:p w14:paraId="7A462497" w14:textId="48E90F77" w:rsidR="00F40E8A" w:rsidRDefault="00F40E8A" w:rsidP="00F40E8A">
      <w:pPr>
        <w:spacing w:after="0" w:line="360" w:lineRule="auto"/>
        <w:jc w:val="both"/>
        <w:rPr>
          <w:sz w:val="24"/>
          <w:szCs w:val="24"/>
        </w:rPr>
      </w:pPr>
      <w:r w:rsidRPr="004F5273">
        <w:rPr>
          <w:sz w:val="24"/>
          <w:szCs w:val="24"/>
        </w:rPr>
        <w:t>Probability sampling is used when a random selection is required to include different units within a given population to ensure they have equal chances to be selected</w:t>
      </w:r>
      <w:r>
        <w:rPr>
          <w:sz w:val="24"/>
          <w:szCs w:val="24"/>
        </w:rPr>
        <w:t xml:space="preserve"> (Gunter, 2002)</w:t>
      </w:r>
      <w:r w:rsidRPr="004F5273">
        <w:rPr>
          <w:sz w:val="24"/>
          <w:szCs w:val="24"/>
        </w:rPr>
        <w:t>.</w:t>
      </w:r>
      <w:r>
        <w:rPr>
          <w:sz w:val="24"/>
          <w:szCs w:val="24"/>
        </w:rPr>
        <w:t xml:space="preserve"> </w:t>
      </w:r>
      <w:r w:rsidRPr="004F5273">
        <w:rPr>
          <w:sz w:val="24"/>
          <w:szCs w:val="24"/>
        </w:rPr>
        <w:t xml:space="preserve">Non-probability sampling is more target orientated and the units included in the sample are purposefully </w:t>
      </w:r>
      <w:r>
        <w:rPr>
          <w:sz w:val="24"/>
          <w:szCs w:val="24"/>
        </w:rPr>
        <w:t xml:space="preserve">(purposive) </w:t>
      </w:r>
      <w:r w:rsidRPr="004F5273">
        <w:rPr>
          <w:sz w:val="24"/>
          <w:szCs w:val="24"/>
        </w:rPr>
        <w:t>chosen for convenience reasons to be studied according to</w:t>
      </w:r>
      <w:r>
        <w:rPr>
          <w:sz w:val="24"/>
          <w:szCs w:val="24"/>
        </w:rPr>
        <w:t xml:space="preserve"> </w:t>
      </w:r>
      <w:r w:rsidRPr="004F5273">
        <w:rPr>
          <w:sz w:val="24"/>
          <w:szCs w:val="24"/>
        </w:rPr>
        <w:t>specific</w:t>
      </w:r>
      <w:r>
        <w:rPr>
          <w:sz w:val="24"/>
          <w:szCs w:val="24"/>
        </w:rPr>
        <w:t xml:space="preserve"> </w:t>
      </w:r>
      <w:r w:rsidRPr="004F5273">
        <w:rPr>
          <w:sz w:val="24"/>
          <w:szCs w:val="24"/>
        </w:rPr>
        <w:t>criteria (</w:t>
      </w:r>
      <w:r>
        <w:rPr>
          <w:sz w:val="24"/>
          <w:szCs w:val="24"/>
        </w:rPr>
        <w:t>Henry, 1990;</w:t>
      </w:r>
      <w:r w:rsidRPr="004F5273">
        <w:rPr>
          <w:sz w:val="24"/>
          <w:szCs w:val="24"/>
        </w:rPr>
        <w:t xml:space="preserve"> </w:t>
      </w:r>
      <w:r>
        <w:rPr>
          <w:sz w:val="24"/>
          <w:szCs w:val="24"/>
        </w:rPr>
        <w:t>Battaglia, 2008</w:t>
      </w:r>
      <w:r w:rsidRPr="004F5273">
        <w:rPr>
          <w:sz w:val="24"/>
          <w:szCs w:val="24"/>
        </w:rPr>
        <w:t>)</w:t>
      </w:r>
      <w:r>
        <w:rPr>
          <w:sz w:val="24"/>
          <w:szCs w:val="24"/>
        </w:rPr>
        <w:t xml:space="preserve">, therefore, due to its properties, non-probability sampling has been used for this research. More specifically for the survey, a non-probability purposive quota sampling has allowed </w:t>
      </w:r>
      <w:r w:rsidR="00434E10">
        <w:rPr>
          <w:sz w:val="24"/>
          <w:szCs w:val="24"/>
        </w:rPr>
        <w:t>YP</w:t>
      </w:r>
      <w:r>
        <w:rPr>
          <w:sz w:val="24"/>
          <w:szCs w:val="24"/>
        </w:rPr>
        <w:t xml:space="preserve"> to non-randomly self-select themselves within fix quota parameters: firstly, to be over 18 of age (18-24 group) able to give consent and best representing the population); and secondly from within an intended geographical area (North </w:t>
      </w:r>
      <w:r w:rsidR="00B05D24">
        <w:rPr>
          <w:sz w:val="24"/>
          <w:szCs w:val="24"/>
        </w:rPr>
        <w:t>and</w:t>
      </w:r>
      <w:r>
        <w:rPr>
          <w:sz w:val="24"/>
          <w:szCs w:val="24"/>
        </w:rPr>
        <w:t xml:space="preserve"> Mid Wales). The survey has been set up online and the link has been shared with professionals working in the education establishments, youth community clubs and young mum’s networks.</w:t>
      </w:r>
    </w:p>
    <w:p w14:paraId="6FF6BC2C" w14:textId="77777777" w:rsidR="00F40E8A" w:rsidRDefault="00F40E8A" w:rsidP="00F40E8A">
      <w:pPr>
        <w:spacing w:after="0" w:line="360" w:lineRule="auto"/>
        <w:jc w:val="both"/>
        <w:rPr>
          <w:sz w:val="24"/>
          <w:szCs w:val="24"/>
        </w:rPr>
      </w:pPr>
      <w:r>
        <w:rPr>
          <w:sz w:val="24"/>
          <w:szCs w:val="24"/>
        </w:rPr>
        <w:t xml:space="preserve">For the interviews, non-probability purposive expert sampling has been sought to gather qualitative data from people that have acknowledged experience and expertise within the SBs field including in the sample people such as politicians and academics and from the social industry have been purposely sampled based on their expertise and relevant credentials that would make a rich qualitative contribution to this research </w:t>
      </w:r>
      <w:r w:rsidRPr="00F44F09">
        <w:rPr>
          <w:sz w:val="24"/>
          <w:szCs w:val="24"/>
        </w:rPr>
        <w:t>(</w:t>
      </w:r>
      <w:r>
        <w:rPr>
          <w:sz w:val="24"/>
          <w:szCs w:val="24"/>
        </w:rPr>
        <w:t xml:space="preserve">Patton, 2002; Creswell and Plano Clark, 2011; </w:t>
      </w:r>
      <w:r w:rsidRPr="00F44F09">
        <w:rPr>
          <w:sz w:val="24"/>
          <w:szCs w:val="24"/>
        </w:rPr>
        <w:t>Social Research Methods, 2018)</w:t>
      </w:r>
      <w:r>
        <w:rPr>
          <w:sz w:val="24"/>
          <w:szCs w:val="24"/>
        </w:rPr>
        <w:t>. For both research methods, the availability and willingness to participate has been key to the research (Spradley, 1979; Bernard, 2002).</w:t>
      </w:r>
    </w:p>
    <w:p w14:paraId="679DE5FC" w14:textId="77777777" w:rsidR="00F40E8A" w:rsidRDefault="00F40E8A" w:rsidP="00F40E8A">
      <w:pPr>
        <w:spacing w:after="0" w:line="360" w:lineRule="auto"/>
        <w:jc w:val="both"/>
        <w:rPr>
          <w:sz w:val="24"/>
          <w:szCs w:val="24"/>
        </w:rPr>
      </w:pPr>
      <w:r>
        <w:rPr>
          <w:sz w:val="24"/>
          <w:szCs w:val="24"/>
        </w:rPr>
        <w:t>Consequently, for this research and given its exploratory nature, the chosen MMR methods were considered to have most appropriate practicability based on the available resources and sampling size.</w:t>
      </w:r>
    </w:p>
    <w:p w14:paraId="2F8CD415" w14:textId="77777777" w:rsidR="00F40E8A" w:rsidRPr="00193D63" w:rsidRDefault="00F40E8A" w:rsidP="00F40E8A">
      <w:pPr>
        <w:spacing w:after="0" w:line="360" w:lineRule="auto"/>
        <w:jc w:val="both"/>
        <w:rPr>
          <w:sz w:val="24"/>
          <w:szCs w:val="24"/>
        </w:rPr>
      </w:pPr>
    </w:p>
    <w:p w14:paraId="48B0F3CF" w14:textId="7419DD6E" w:rsidR="00F40E8A" w:rsidRPr="003878F7" w:rsidRDefault="003B72DA" w:rsidP="00F40E8A">
      <w:pPr>
        <w:spacing w:after="0" w:line="360" w:lineRule="auto"/>
        <w:rPr>
          <w:sz w:val="24"/>
          <w:szCs w:val="24"/>
          <w:u w:val="single"/>
        </w:rPr>
      </w:pPr>
      <w:r>
        <w:rPr>
          <w:sz w:val="24"/>
          <w:szCs w:val="24"/>
          <w:u w:val="single"/>
        </w:rPr>
        <w:t xml:space="preserve">Sample </w:t>
      </w:r>
      <w:r w:rsidR="00F40E8A" w:rsidRPr="003878F7">
        <w:rPr>
          <w:sz w:val="24"/>
          <w:szCs w:val="24"/>
          <w:u w:val="single"/>
        </w:rPr>
        <w:t>Size</w:t>
      </w:r>
    </w:p>
    <w:p w14:paraId="47861F4B" w14:textId="77777777" w:rsidR="00F40E8A" w:rsidRDefault="00F40E8A" w:rsidP="00F40E8A">
      <w:pPr>
        <w:spacing w:after="0" w:line="360" w:lineRule="auto"/>
        <w:jc w:val="both"/>
        <w:rPr>
          <w:sz w:val="24"/>
          <w:szCs w:val="24"/>
        </w:rPr>
      </w:pPr>
      <w:r>
        <w:rPr>
          <w:sz w:val="24"/>
          <w:szCs w:val="24"/>
        </w:rPr>
        <w:t xml:space="preserve">After considering the sample selection and its exploratory proclivity where numbers do not have to be large, but produce meaningful results  (Saunders et al.,  2012) it has been agreed that for the purpose of this research  fulfilling its aims and objectives and generating reliable and valid findings, the sample should include a minimum qualitative participation of: two politicians, two academics, six social businesses and to add sufficient quantitative supportive weight, fifty surveys to be successfully completed. </w:t>
      </w:r>
    </w:p>
    <w:p w14:paraId="7F6B6AF1" w14:textId="77777777" w:rsidR="00F40E8A" w:rsidRDefault="00F40E8A" w:rsidP="00F40E8A">
      <w:pPr>
        <w:spacing w:after="0" w:line="360" w:lineRule="auto"/>
        <w:jc w:val="both"/>
        <w:rPr>
          <w:sz w:val="24"/>
          <w:szCs w:val="24"/>
        </w:rPr>
      </w:pPr>
      <w:r>
        <w:rPr>
          <w:sz w:val="24"/>
          <w:szCs w:val="24"/>
        </w:rPr>
        <w:t>To achieve the sample size agreed in terms of interview participation, the questions have been sent to seven politicians, nine academics (education and SBs supporting bodies) and twenty-one social businesses; the choice selection was made based on the accessibility and geographical spread.</w:t>
      </w:r>
    </w:p>
    <w:p w14:paraId="56F29291" w14:textId="77777777" w:rsidR="00F40E8A" w:rsidRPr="00304E91" w:rsidRDefault="00F40E8A" w:rsidP="00F40E8A">
      <w:pPr>
        <w:spacing w:after="0" w:line="360" w:lineRule="auto"/>
        <w:jc w:val="both"/>
        <w:rPr>
          <w:sz w:val="24"/>
          <w:szCs w:val="24"/>
        </w:rPr>
      </w:pPr>
      <w:r>
        <w:rPr>
          <w:sz w:val="24"/>
          <w:szCs w:val="24"/>
        </w:rPr>
        <w:t>To attain the number of survey answers and relating to the 18-24 age group, the survey was inclusive of a wider sample targeting not only business students as it was the case five years ago in previous research, but also to those studying other disciplines as well from outside the education mainstream.</w:t>
      </w:r>
    </w:p>
    <w:p w14:paraId="3F21CFB2" w14:textId="77777777" w:rsidR="00F40E8A" w:rsidRPr="00F40E8A" w:rsidRDefault="00F40E8A" w:rsidP="00F40E8A"/>
    <w:p w14:paraId="2009E05A" w14:textId="0459A9A8" w:rsidR="0005254C" w:rsidRPr="00F40E8A" w:rsidRDefault="0005254C" w:rsidP="00D57EE4">
      <w:pPr>
        <w:pStyle w:val="Heading2"/>
        <w:spacing w:line="360" w:lineRule="auto"/>
        <w:rPr>
          <w:b/>
        </w:rPr>
      </w:pPr>
      <w:bookmarkStart w:id="91" w:name="_Toc514247768"/>
      <w:r w:rsidRPr="00F40E8A">
        <w:rPr>
          <w:b/>
        </w:rPr>
        <w:t xml:space="preserve">Data </w:t>
      </w:r>
      <w:r w:rsidR="009B26DD" w:rsidRPr="00F40E8A">
        <w:rPr>
          <w:b/>
        </w:rPr>
        <w:t>A</w:t>
      </w:r>
      <w:r w:rsidRPr="00F40E8A">
        <w:rPr>
          <w:b/>
        </w:rPr>
        <w:t>nalysis and Technique</w:t>
      </w:r>
      <w:bookmarkEnd w:id="91"/>
    </w:p>
    <w:p w14:paraId="3D0535B4" w14:textId="4F013416" w:rsidR="00F40E8A" w:rsidRDefault="00F40E8A" w:rsidP="00D57EE4">
      <w:pPr>
        <w:spacing w:after="0" w:line="360" w:lineRule="auto"/>
        <w:jc w:val="both"/>
        <w:rPr>
          <w:sz w:val="24"/>
          <w:szCs w:val="24"/>
        </w:rPr>
      </w:pPr>
      <w:r w:rsidRPr="003006ED">
        <w:rPr>
          <w:sz w:val="24"/>
          <w:szCs w:val="24"/>
        </w:rPr>
        <w:t>By definition, data analysis is the classification, examination and recombining the evidence of findings to address the initial proposal of a research</w:t>
      </w:r>
      <w:r>
        <w:rPr>
          <w:sz w:val="24"/>
          <w:szCs w:val="24"/>
        </w:rPr>
        <w:t xml:space="preserve">, the process of ‘bringing order, structure and meaning’ to data findings (Marshall and Rossman, 1999:150; </w:t>
      </w:r>
      <w:r w:rsidRPr="00CB065A">
        <w:rPr>
          <w:sz w:val="24"/>
          <w:szCs w:val="24"/>
        </w:rPr>
        <w:t>Yin, 1994</w:t>
      </w:r>
      <w:r>
        <w:rPr>
          <w:sz w:val="24"/>
          <w:szCs w:val="24"/>
        </w:rPr>
        <w:t xml:space="preserve">). To effectively manage the flow of new information collected through the employed MMR methods, appropriate techniques need to be selected for analysis purposes (Gorard, 2004:7). For the interview mainly, template analysis will be used to mine and evaluate </w:t>
      </w:r>
      <w:r w:rsidR="00434E10">
        <w:rPr>
          <w:sz w:val="24"/>
          <w:szCs w:val="24"/>
        </w:rPr>
        <w:t xml:space="preserve">the </w:t>
      </w:r>
      <w:r>
        <w:rPr>
          <w:sz w:val="24"/>
          <w:szCs w:val="24"/>
        </w:rPr>
        <w:t xml:space="preserve">findings (the survey has only one question that require template analysis). </w:t>
      </w:r>
    </w:p>
    <w:p w14:paraId="0BEA021A" w14:textId="77777777" w:rsidR="00F40E8A" w:rsidRDefault="00F40E8A" w:rsidP="00F40E8A">
      <w:pPr>
        <w:spacing w:after="0" w:line="360" w:lineRule="auto"/>
        <w:jc w:val="both"/>
        <w:rPr>
          <w:sz w:val="24"/>
          <w:szCs w:val="24"/>
        </w:rPr>
      </w:pPr>
      <w:r>
        <w:rPr>
          <w:sz w:val="24"/>
          <w:szCs w:val="24"/>
        </w:rPr>
        <w:t xml:space="preserve">As interviews are one of the most popular methods for collecting qualitative data (King and Horrocks, 2010), template analysis has been selected for analysing the findings as it offers clear multiple levels of coding and flexibility when handling textual data, identifying general statements among the groups of data (Braun and Clark, 2006; </w:t>
      </w:r>
      <w:r w:rsidRPr="00CB065A">
        <w:rPr>
          <w:sz w:val="24"/>
          <w:szCs w:val="24"/>
        </w:rPr>
        <w:t>Schwandt, 2007:6)</w:t>
      </w:r>
      <w:r>
        <w:rPr>
          <w:sz w:val="24"/>
          <w:szCs w:val="24"/>
        </w:rPr>
        <w:t>.</w:t>
      </w:r>
    </w:p>
    <w:p w14:paraId="3734DEE0" w14:textId="7E1F7E9F" w:rsidR="00225EC7" w:rsidRDefault="00F40E8A" w:rsidP="001A5FCB">
      <w:pPr>
        <w:spacing w:after="0" w:line="360" w:lineRule="auto"/>
        <w:jc w:val="both"/>
        <w:rPr>
          <w:sz w:val="24"/>
          <w:szCs w:val="24"/>
        </w:rPr>
      </w:pPr>
      <w:r>
        <w:rPr>
          <w:sz w:val="24"/>
          <w:szCs w:val="24"/>
        </w:rPr>
        <w:t xml:space="preserve">Regarding the quantitative data generated from the survey, Survey Monkey online tool has been used not only for collection but also for presentation (visual graphs) which was done </w:t>
      </w:r>
      <w:r>
        <w:rPr>
          <w:sz w:val="24"/>
          <w:szCs w:val="24"/>
        </w:rPr>
        <w:lastRenderedPageBreak/>
        <w:t xml:space="preserve">easily, with no required technical software knowledge. Other statistical analysis alternatives such as IBM SPSS was considered, thus there was a charge whereas Survey Monkey basic plan is free and offers the same quality service. Moreover, users have reviewed both and Survey Monkey comes well </w:t>
      </w:r>
      <w:r w:rsidR="00434E10">
        <w:rPr>
          <w:sz w:val="24"/>
          <w:szCs w:val="24"/>
        </w:rPr>
        <w:t xml:space="preserve">above </w:t>
      </w:r>
      <w:r>
        <w:rPr>
          <w:sz w:val="24"/>
          <w:szCs w:val="24"/>
        </w:rPr>
        <w:t>IBM SPSS (g2crowd, 2018).</w:t>
      </w:r>
    </w:p>
    <w:p w14:paraId="047B768A" w14:textId="623EF724" w:rsidR="001A5FCB" w:rsidRDefault="001A5FCB" w:rsidP="001A5FCB">
      <w:pPr>
        <w:spacing w:after="0" w:line="360" w:lineRule="auto"/>
        <w:jc w:val="both"/>
        <w:rPr>
          <w:sz w:val="24"/>
          <w:szCs w:val="24"/>
        </w:rPr>
      </w:pPr>
    </w:p>
    <w:p w14:paraId="249C0708" w14:textId="10C6876A" w:rsidR="001A5FCB" w:rsidRDefault="001A5FCB" w:rsidP="001A5FCB">
      <w:pPr>
        <w:spacing w:after="0" w:line="360" w:lineRule="auto"/>
        <w:jc w:val="both"/>
        <w:rPr>
          <w:sz w:val="24"/>
          <w:szCs w:val="24"/>
        </w:rPr>
      </w:pPr>
    </w:p>
    <w:p w14:paraId="2B45A841" w14:textId="3A9F1127" w:rsidR="001A5FCB" w:rsidRDefault="001A5FCB" w:rsidP="001A5FCB">
      <w:pPr>
        <w:pStyle w:val="Heading2"/>
        <w:rPr>
          <w:b/>
        </w:rPr>
      </w:pPr>
      <w:bookmarkStart w:id="92" w:name="_Toc514247769"/>
      <w:r w:rsidRPr="001A5FCB">
        <w:rPr>
          <w:b/>
        </w:rPr>
        <w:t>Ethics, Reliability, Validity and Limitations</w:t>
      </w:r>
      <w:bookmarkEnd w:id="92"/>
    </w:p>
    <w:p w14:paraId="0361CF47" w14:textId="0297CF02" w:rsidR="00651D92" w:rsidRPr="00344337" w:rsidRDefault="00651D92" w:rsidP="00344337">
      <w:pPr>
        <w:spacing w:after="0" w:line="360" w:lineRule="auto"/>
        <w:rPr>
          <w:sz w:val="24"/>
          <w:szCs w:val="24"/>
          <w:u w:val="single"/>
        </w:rPr>
      </w:pPr>
      <w:r w:rsidRPr="00344337">
        <w:rPr>
          <w:sz w:val="24"/>
          <w:szCs w:val="24"/>
          <w:u w:val="single"/>
        </w:rPr>
        <w:t>Ethics</w:t>
      </w:r>
    </w:p>
    <w:p w14:paraId="378F9989" w14:textId="19499FE3" w:rsidR="001A5FCB" w:rsidRDefault="001A5FCB" w:rsidP="00344337">
      <w:pPr>
        <w:spacing w:after="0" w:line="360" w:lineRule="auto"/>
        <w:jc w:val="both"/>
        <w:rPr>
          <w:sz w:val="24"/>
          <w:szCs w:val="24"/>
        </w:rPr>
      </w:pPr>
      <w:r w:rsidRPr="00344337">
        <w:rPr>
          <w:sz w:val="24"/>
          <w:szCs w:val="24"/>
        </w:rPr>
        <w:t>In academic writing, ethics are prerequisite to following the correct behaviour in the research</w:t>
      </w:r>
      <w:r w:rsidRPr="001A5FCB">
        <w:rPr>
          <w:sz w:val="24"/>
          <w:szCs w:val="24"/>
        </w:rPr>
        <w:t xml:space="preserve"> process when dealing with others, conducting the research and analysing the findings (Blumberg et al., 2005), prerequisite that guides the researcher to differentiate between what is acceptable and unacceptable behaviour (Shah, 2011; Resnik, 2015) and to see the work to completion with integrity and honesty (Adams et a., 2014). This research has aimed to fulfil the ethics requirements in all aspects of the work undertaken, from being professional when communicating with the participants, to ensuring confidentiality, appropriate protection and storage of data by following the University’s ethics and integrity code of practice (Somicu, 2018). </w:t>
      </w:r>
    </w:p>
    <w:p w14:paraId="38878056" w14:textId="77777777" w:rsidR="00434E10" w:rsidRDefault="00434E10" w:rsidP="00344337">
      <w:pPr>
        <w:spacing w:after="0" w:line="360" w:lineRule="auto"/>
        <w:jc w:val="both"/>
        <w:rPr>
          <w:sz w:val="24"/>
          <w:szCs w:val="24"/>
        </w:rPr>
      </w:pPr>
    </w:p>
    <w:p w14:paraId="4522D090" w14:textId="415337E9" w:rsidR="00412404" w:rsidRDefault="00412404" w:rsidP="001A5FCB">
      <w:pPr>
        <w:spacing w:after="0" w:line="360" w:lineRule="auto"/>
        <w:jc w:val="both"/>
        <w:rPr>
          <w:sz w:val="24"/>
          <w:szCs w:val="24"/>
        </w:rPr>
      </w:pPr>
      <w:r w:rsidRPr="00412404">
        <w:rPr>
          <w:sz w:val="24"/>
          <w:szCs w:val="24"/>
        </w:rPr>
        <w:t xml:space="preserve">In research, anonymity and confidentiality are a crucial continuum: the anonymity assures a participant’s personal details would be kept private whereas a confidentiality promise will protect the answers provided; the researcher have made anonymity and confidentiality a priority whereby the questions were structured so that no participant personal sensitive data was requested, the link was a shared weblink with no requirements for email addresses; moreover the IP address function was disabled on Survey Monkey. These measures were necessary to balance participant identity whilst preserving the value and veracity of data (Scott, 2005:249). </w:t>
      </w:r>
    </w:p>
    <w:p w14:paraId="3094C93A" w14:textId="77777777" w:rsidR="00434E10" w:rsidRDefault="00434E10" w:rsidP="001A5FCB">
      <w:pPr>
        <w:spacing w:after="0" w:line="360" w:lineRule="auto"/>
        <w:jc w:val="both"/>
        <w:rPr>
          <w:sz w:val="24"/>
          <w:szCs w:val="24"/>
        </w:rPr>
      </w:pPr>
    </w:p>
    <w:p w14:paraId="318D3C51" w14:textId="6AA488D9" w:rsidR="001A5FCB" w:rsidRPr="001A5FCB" w:rsidRDefault="001A5FCB" w:rsidP="001A5FCB">
      <w:pPr>
        <w:spacing w:after="0" w:line="360" w:lineRule="auto"/>
        <w:jc w:val="both"/>
        <w:rPr>
          <w:sz w:val="24"/>
          <w:szCs w:val="24"/>
        </w:rPr>
      </w:pPr>
      <w:r w:rsidRPr="001A5FCB">
        <w:rPr>
          <w:sz w:val="24"/>
          <w:szCs w:val="24"/>
        </w:rPr>
        <w:t>Lastly, careful consideration and great efforts have been placed into acknowledging and referencing others’ work to avoid plagiarism and this could be seen in the extensive reference list.</w:t>
      </w:r>
    </w:p>
    <w:p w14:paraId="124FB689" w14:textId="49140ED2" w:rsidR="001A5FCB" w:rsidRDefault="001A5FCB" w:rsidP="001A5FCB">
      <w:pPr>
        <w:spacing w:after="0" w:line="360" w:lineRule="auto"/>
        <w:jc w:val="both"/>
        <w:rPr>
          <w:sz w:val="24"/>
          <w:szCs w:val="24"/>
        </w:rPr>
      </w:pPr>
    </w:p>
    <w:p w14:paraId="15433706" w14:textId="77777777" w:rsidR="00434E10" w:rsidRDefault="00434E10" w:rsidP="001A5FCB">
      <w:pPr>
        <w:spacing w:after="0" w:line="360" w:lineRule="auto"/>
        <w:jc w:val="both"/>
        <w:rPr>
          <w:sz w:val="24"/>
          <w:szCs w:val="24"/>
          <w:u w:val="single"/>
        </w:rPr>
      </w:pPr>
    </w:p>
    <w:p w14:paraId="218957CC" w14:textId="56F878E8" w:rsidR="00344337" w:rsidRPr="00344337" w:rsidRDefault="00344337" w:rsidP="001A5FCB">
      <w:pPr>
        <w:spacing w:after="0" w:line="360" w:lineRule="auto"/>
        <w:jc w:val="both"/>
        <w:rPr>
          <w:sz w:val="24"/>
          <w:szCs w:val="24"/>
          <w:u w:val="single"/>
        </w:rPr>
      </w:pPr>
      <w:r w:rsidRPr="00344337">
        <w:rPr>
          <w:sz w:val="24"/>
          <w:szCs w:val="24"/>
          <w:u w:val="single"/>
        </w:rPr>
        <w:lastRenderedPageBreak/>
        <w:t>Reliability and Validity</w:t>
      </w:r>
    </w:p>
    <w:p w14:paraId="171A67B6" w14:textId="7DE1D2A6" w:rsidR="001A5FCB" w:rsidRPr="001A5FCB" w:rsidRDefault="001A5FCB" w:rsidP="001A5FCB">
      <w:pPr>
        <w:spacing w:after="0" w:line="360" w:lineRule="auto"/>
        <w:jc w:val="both"/>
        <w:rPr>
          <w:sz w:val="24"/>
          <w:szCs w:val="24"/>
        </w:rPr>
      </w:pPr>
      <w:r w:rsidRPr="001A5FCB">
        <w:rPr>
          <w:sz w:val="24"/>
          <w:szCs w:val="24"/>
        </w:rPr>
        <w:t>In research, reliability and validity are the most important evaluation features whereby reliability refers to the consistency and the potential to replicate a measurement over time and validity represent the ability of a device to measure what is exactly desired (Mora, 2011; Mohajan, 2017). This is indicating that reliability and validity overlaps each other and therefore a balance need to be reached and maintained between them to contribute, support and evaluate the accuracy of interpretations (Messick, 1989).</w:t>
      </w:r>
    </w:p>
    <w:p w14:paraId="6B095E99" w14:textId="1BBE8309" w:rsidR="001A5FCB" w:rsidRPr="001A5FCB" w:rsidRDefault="001A5FCB" w:rsidP="001A5FCB">
      <w:pPr>
        <w:spacing w:after="0" w:line="360" w:lineRule="auto"/>
        <w:jc w:val="both"/>
        <w:rPr>
          <w:sz w:val="24"/>
          <w:szCs w:val="24"/>
        </w:rPr>
      </w:pPr>
      <w:r w:rsidRPr="001A5FCB">
        <w:rPr>
          <w:sz w:val="24"/>
          <w:szCs w:val="24"/>
        </w:rPr>
        <w:t>To initially test the reliability and validity of this research, the interview and survey questions were sent out prior</w:t>
      </w:r>
      <w:r w:rsidR="0082302F">
        <w:rPr>
          <w:sz w:val="24"/>
          <w:szCs w:val="24"/>
        </w:rPr>
        <w:t xml:space="preserve"> </w:t>
      </w:r>
      <w:r w:rsidRPr="001A5FCB">
        <w:rPr>
          <w:sz w:val="24"/>
          <w:szCs w:val="24"/>
        </w:rPr>
        <w:t xml:space="preserve">the official launch to business associates and other acquaintances </w:t>
      </w:r>
      <w:r w:rsidR="00F02A05">
        <w:rPr>
          <w:sz w:val="24"/>
          <w:szCs w:val="24"/>
        </w:rPr>
        <w:t xml:space="preserve">(not part of the final sample) </w:t>
      </w:r>
      <w:r w:rsidRPr="001A5FCB">
        <w:rPr>
          <w:sz w:val="24"/>
          <w:szCs w:val="24"/>
        </w:rPr>
        <w:t xml:space="preserve">to gain feedback regarding the clarity, flow of the questions and any potential bias. A dummy run has taken place to see how long it will take to answer the questions and also to determine how Survey Monkey works generally as online surveying has never been performed before. The feedback was positive and encouraging and Survey Monkey as a research tool is easy to navigate through. </w:t>
      </w:r>
    </w:p>
    <w:p w14:paraId="617EF73C" w14:textId="69D9D217" w:rsidR="001A5FCB" w:rsidRPr="001A5FCB" w:rsidRDefault="001A5FCB" w:rsidP="001A5FCB">
      <w:pPr>
        <w:spacing w:after="0" w:line="360" w:lineRule="auto"/>
        <w:jc w:val="both"/>
        <w:rPr>
          <w:sz w:val="24"/>
          <w:szCs w:val="24"/>
        </w:rPr>
      </w:pPr>
      <w:r w:rsidRPr="001A5FCB">
        <w:rPr>
          <w:sz w:val="24"/>
          <w:szCs w:val="24"/>
        </w:rPr>
        <w:t>It is believed that the employed MMR methods to research the chosen sample and by using the template analysis technique to interpret the data would be reflected in the consistency and accuracy of the conclusion drawn from the findings (Joppe, 2000; Ryan et al., 2002 in Somicu, 2018)</w:t>
      </w:r>
      <w:r w:rsidR="00462EFE">
        <w:rPr>
          <w:sz w:val="24"/>
          <w:szCs w:val="24"/>
        </w:rPr>
        <w:t>.</w:t>
      </w:r>
      <w:r w:rsidRPr="001A5FCB">
        <w:rPr>
          <w:sz w:val="24"/>
          <w:szCs w:val="24"/>
        </w:rPr>
        <w:t xml:space="preserve"> </w:t>
      </w:r>
    </w:p>
    <w:p w14:paraId="5EDFA91D" w14:textId="140AD322" w:rsidR="001A5FCB" w:rsidRDefault="001A5FCB" w:rsidP="001A5FCB">
      <w:pPr>
        <w:spacing w:after="0" w:line="360" w:lineRule="auto"/>
        <w:jc w:val="both"/>
        <w:rPr>
          <w:sz w:val="24"/>
          <w:szCs w:val="24"/>
        </w:rPr>
      </w:pPr>
    </w:p>
    <w:p w14:paraId="7E52705A" w14:textId="3371F8FF" w:rsidR="00344337" w:rsidRPr="00344337" w:rsidRDefault="00344337" w:rsidP="001A5FCB">
      <w:pPr>
        <w:spacing w:after="0" w:line="360" w:lineRule="auto"/>
        <w:jc w:val="both"/>
        <w:rPr>
          <w:sz w:val="24"/>
          <w:szCs w:val="24"/>
          <w:u w:val="single"/>
        </w:rPr>
      </w:pPr>
      <w:r w:rsidRPr="00344337">
        <w:rPr>
          <w:sz w:val="24"/>
          <w:szCs w:val="24"/>
          <w:u w:val="single"/>
        </w:rPr>
        <w:t>Limitations</w:t>
      </w:r>
    </w:p>
    <w:p w14:paraId="4567A217" w14:textId="343CAA43" w:rsidR="001A5FCB" w:rsidRPr="001A5FCB" w:rsidRDefault="001A5FCB" w:rsidP="001A5FCB">
      <w:pPr>
        <w:spacing w:after="0" w:line="360" w:lineRule="auto"/>
        <w:jc w:val="both"/>
        <w:rPr>
          <w:sz w:val="24"/>
          <w:szCs w:val="24"/>
        </w:rPr>
      </w:pPr>
      <w:r w:rsidRPr="001A5FCB">
        <w:rPr>
          <w:sz w:val="24"/>
          <w:szCs w:val="24"/>
        </w:rPr>
        <w:t>There are few limitations that could have potentially affected the results of the research</w:t>
      </w:r>
      <w:r w:rsidR="00344337">
        <w:rPr>
          <w:sz w:val="24"/>
          <w:szCs w:val="24"/>
        </w:rPr>
        <w:t>.</w:t>
      </w:r>
    </w:p>
    <w:p w14:paraId="33C21D0E" w14:textId="0464C7B2" w:rsidR="001A5FCB" w:rsidRDefault="001A5FCB" w:rsidP="001A5FCB">
      <w:pPr>
        <w:spacing w:after="0" w:line="360" w:lineRule="auto"/>
        <w:jc w:val="both"/>
        <w:rPr>
          <w:sz w:val="24"/>
          <w:szCs w:val="24"/>
        </w:rPr>
      </w:pPr>
      <w:r w:rsidRPr="001A5FCB">
        <w:rPr>
          <w:sz w:val="24"/>
          <w:szCs w:val="24"/>
        </w:rPr>
        <w:t xml:space="preserve">One limitation has been identified shortly after the interview questions were sent out, the timing was </w:t>
      </w:r>
      <w:r w:rsidR="00344337">
        <w:rPr>
          <w:sz w:val="24"/>
          <w:szCs w:val="24"/>
        </w:rPr>
        <w:t>poor</w:t>
      </w:r>
      <w:r w:rsidRPr="001A5FCB">
        <w:rPr>
          <w:sz w:val="24"/>
          <w:szCs w:val="24"/>
        </w:rPr>
        <w:t xml:space="preserve"> due to Easter holidays i.e. most individuals sampled within the ‘academics’ category had an automatic email reply to say that they were out of office and the date when they were due back. For the ‘social businesses’ category, being school holiday, they were busier than usual hence some positive results were achieved at a later date after a second round of polite reminder emails were sent out. </w:t>
      </w:r>
    </w:p>
    <w:p w14:paraId="0FEA511A" w14:textId="77777777" w:rsidR="00F82308" w:rsidRPr="001A5FCB" w:rsidRDefault="00F82308" w:rsidP="001A5FCB">
      <w:pPr>
        <w:spacing w:after="0" w:line="360" w:lineRule="auto"/>
        <w:jc w:val="both"/>
        <w:rPr>
          <w:sz w:val="24"/>
          <w:szCs w:val="24"/>
        </w:rPr>
      </w:pPr>
    </w:p>
    <w:p w14:paraId="38E16D9D" w14:textId="511BD4DE" w:rsidR="001A5FCB" w:rsidRDefault="001A5FCB" w:rsidP="001A5FCB">
      <w:pPr>
        <w:spacing w:after="0" w:line="360" w:lineRule="auto"/>
        <w:jc w:val="both"/>
        <w:rPr>
          <w:sz w:val="24"/>
          <w:szCs w:val="24"/>
        </w:rPr>
      </w:pPr>
      <w:r w:rsidRPr="001A5FCB">
        <w:rPr>
          <w:sz w:val="24"/>
          <w:szCs w:val="24"/>
        </w:rPr>
        <w:t xml:space="preserve">Second limitation comes from the lack of participation from the ‘politicians’ despite various attempts to contact most of the Assembly Members (AMs) and Members of Parliament (MPs) within North and Mid Wales (seven in total). Beside couple of automated replies, several answers came in very slowly with one offering an appointment weeks later and another one </w:t>
      </w:r>
      <w:r w:rsidRPr="001A5FCB">
        <w:rPr>
          <w:sz w:val="24"/>
          <w:szCs w:val="24"/>
        </w:rPr>
        <w:lastRenderedPageBreak/>
        <w:t xml:space="preserve">to say that beside a very busy schedule, due to the ‘specialised’ nature of the enquiry, there will be no opportunity to answer the questions. One would think that politicians should be ‘specialised’ in PESTEL analysis in order to plan the country’s future and deal with current issues. Consequently, the research findings are poorer with lost potential </w:t>
      </w:r>
      <w:r w:rsidR="00F02A05">
        <w:rPr>
          <w:sz w:val="24"/>
          <w:szCs w:val="24"/>
        </w:rPr>
        <w:t xml:space="preserve">of </w:t>
      </w:r>
      <w:r w:rsidRPr="001A5FCB">
        <w:rPr>
          <w:sz w:val="24"/>
          <w:szCs w:val="24"/>
        </w:rPr>
        <w:t>invaluable insights.</w:t>
      </w:r>
    </w:p>
    <w:p w14:paraId="279EFEDA" w14:textId="77777777" w:rsidR="00F82308" w:rsidRPr="001A5FCB" w:rsidRDefault="00F82308" w:rsidP="001A5FCB">
      <w:pPr>
        <w:spacing w:after="0" w:line="360" w:lineRule="auto"/>
        <w:jc w:val="both"/>
        <w:rPr>
          <w:sz w:val="24"/>
          <w:szCs w:val="24"/>
        </w:rPr>
      </w:pPr>
    </w:p>
    <w:p w14:paraId="3B36FD79" w14:textId="4F2FBEA6" w:rsidR="001A5FCB" w:rsidRDefault="001A5FCB" w:rsidP="001A5FCB">
      <w:pPr>
        <w:spacing w:after="0" w:line="360" w:lineRule="auto"/>
        <w:jc w:val="both"/>
        <w:rPr>
          <w:sz w:val="24"/>
          <w:szCs w:val="24"/>
        </w:rPr>
      </w:pPr>
      <w:r w:rsidRPr="001A5FCB">
        <w:rPr>
          <w:sz w:val="24"/>
          <w:szCs w:val="24"/>
        </w:rPr>
        <w:t xml:space="preserve">Third limitation could be linked to interview delivery method, perhaps a face-to-face approach instead of electronic means would have yield better results. However due to the covered geographical area, timing, full time employment and cost involved to attend in person, would have made this task very difficult and unfeasible. </w:t>
      </w:r>
    </w:p>
    <w:p w14:paraId="75B1BEA4" w14:textId="59516002" w:rsidR="00FE0591" w:rsidRDefault="00FE0591" w:rsidP="001A5FCB">
      <w:pPr>
        <w:spacing w:after="0" w:line="360" w:lineRule="auto"/>
        <w:jc w:val="both"/>
        <w:rPr>
          <w:sz w:val="24"/>
          <w:szCs w:val="24"/>
        </w:rPr>
      </w:pPr>
    </w:p>
    <w:p w14:paraId="7BC690CA" w14:textId="63A38207" w:rsidR="00FE0591" w:rsidRDefault="00FE0591" w:rsidP="00FE0591">
      <w:pPr>
        <w:spacing w:after="0" w:line="360" w:lineRule="auto"/>
        <w:jc w:val="both"/>
        <w:rPr>
          <w:sz w:val="24"/>
          <w:szCs w:val="24"/>
        </w:rPr>
      </w:pPr>
      <w:r w:rsidRPr="00FE0591">
        <w:rPr>
          <w:sz w:val="24"/>
          <w:szCs w:val="24"/>
        </w:rPr>
        <w:t xml:space="preserve">Fourth limitation has occurred when collecting primary data and preparing it for analysis, a missed opportunity in not including in the research communities perhaps couple of focus groups could have taken place to generate quality data and uncover how local people felt about what this research </w:t>
      </w:r>
      <w:r w:rsidR="0082302F">
        <w:rPr>
          <w:sz w:val="24"/>
          <w:szCs w:val="24"/>
        </w:rPr>
        <w:t>was</w:t>
      </w:r>
      <w:r w:rsidRPr="00FE0591">
        <w:rPr>
          <w:sz w:val="24"/>
          <w:szCs w:val="24"/>
        </w:rPr>
        <w:t xml:space="preserve"> aiming to finding out.</w:t>
      </w:r>
    </w:p>
    <w:p w14:paraId="59FBE301" w14:textId="77777777" w:rsidR="00045962" w:rsidRDefault="00045962" w:rsidP="00FE0591">
      <w:pPr>
        <w:spacing w:after="0" w:line="360" w:lineRule="auto"/>
        <w:jc w:val="both"/>
        <w:rPr>
          <w:sz w:val="24"/>
          <w:szCs w:val="24"/>
        </w:rPr>
      </w:pPr>
    </w:p>
    <w:p w14:paraId="6FCC20C5" w14:textId="707A48C4" w:rsidR="00045962" w:rsidRPr="00FE0591" w:rsidRDefault="00045962" w:rsidP="00FE0591">
      <w:pPr>
        <w:spacing w:after="0" w:line="360" w:lineRule="auto"/>
        <w:jc w:val="both"/>
        <w:rPr>
          <w:sz w:val="24"/>
          <w:szCs w:val="24"/>
        </w:rPr>
      </w:pPr>
      <w:r>
        <w:rPr>
          <w:sz w:val="24"/>
          <w:szCs w:val="24"/>
        </w:rPr>
        <w:t xml:space="preserve">Fifth limitation concerns the failure to secure the participation of the key informants that took part in </w:t>
      </w:r>
      <w:r w:rsidR="006C46F8">
        <w:rPr>
          <w:sz w:val="24"/>
          <w:szCs w:val="24"/>
        </w:rPr>
        <w:t>previous</w:t>
      </w:r>
      <w:r>
        <w:rPr>
          <w:sz w:val="24"/>
          <w:szCs w:val="24"/>
        </w:rPr>
        <w:t xml:space="preserve"> research five years ago. The interview questions have been sent out, but no answers received</w:t>
      </w:r>
      <w:r w:rsidR="006C46F8">
        <w:rPr>
          <w:sz w:val="24"/>
          <w:szCs w:val="24"/>
        </w:rPr>
        <w:t>. One of them is a college lecturer teaching Welsh Bacc at A levels; a knowledgeable view and expertise on this matter have been unexploited.</w:t>
      </w:r>
    </w:p>
    <w:p w14:paraId="51185138" w14:textId="77777777" w:rsidR="00F82308" w:rsidRPr="001A5FCB" w:rsidRDefault="00F82308" w:rsidP="001A5FCB">
      <w:pPr>
        <w:spacing w:after="0" w:line="360" w:lineRule="auto"/>
        <w:jc w:val="both"/>
        <w:rPr>
          <w:sz w:val="24"/>
          <w:szCs w:val="24"/>
        </w:rPr>
      </w:pPr>
    </w:p>
    <w:p w14:paraId="4E10E950" w14:textId="367D1031" w:rsidR="001A5FCB" w:rsidRDefault="001A5FCB" w:rsidP="001A5FCB">
      <w:pPr>
        <w:spacing w:after="0" w:line="360" w:lineRule="auto"/>
        <w:jc w:val="both"/>
        <w:rPr>
          <w:sz w:val="24"/>
          <w:szCs w:val="24"/>
        </w:rPr>
      </w:pPr>
      <w:r w:rsidRPr="001A5FCB">
        <w:rPr>
          <w:sz w:val="24"/>
          <w:szCs w:val="24"/>
        </w:rPr>
        <w:t>Final limitation is related to the online survey method of collecting data where, the researcher had little control over who did actually take the survey or if the answers given were honest. It was hoped that sharing the weblink with professionals in charge of teaching or supporting young people would minimise the reliability risk.</w:t>
      </w:r>
    </w:p>
    <w:p w14:paraId="76E30948" w14:textId="77777777" w:rsidR="00F82308" w:rsidRPr="001A5FCB" w:rsidRDefault="00F82308" w:rsidP="001A5FCB">
      <w:pPr>
        <w:spacing w:after="0" w:line="360" w:lineRule="auto"/>
        <w:jc w:val="both"/>
        <w:rPr>
          <w:sz w:val="24"/>
          <w:szCs w:val="24"/>
        </w:rPr>
      </w:pPr>
    </w:p>
    <w:p w14:paraId="466A3FFC" w14:textId="37E7CCB5" w:rsidR="0005254C" w:rsidRPr="005E2C51" w:rsidRDefault="0005254C" w:rsidP="00F82308">
      <w:pPr>
        <w:pStyle w:val="Heading2"/>
        <w:spacing w:line="360" w:lineRule="auto"/>
        <w:rPr>
          <w:b/>
        </w:rPr>
      </w:pPr>
      <w:bookmarkStart w:id="93" w:name="_Toc514247770"/>
      <w:r w:rsidRPr="005E2C51">
        <w:rPr>
          <w:b/>
        </w:rPr>
        <w:t>Conclusion</w:t>
      </w:r>
      <w:bookmarkEnd w:id="93"/>
    </w:p>
    <w:p w14:paraId="605699A3" w14:textId="387F08F4" w:rsidR="0005254C" w:rsidRPr="0082302F" w:rsidRDefault="003B72DA" w:rsidP="0082302F">
      <w:pPr>
        <w:spacing w:line="360" w:lineRule="auto"/>
        <w:jc w:val="both"/>
        <w:rPr>
          <w:sz w:val="24"/>
          <w:szCs w:val="24"/>
        </w:rPr>
      </w:pPr>
      <w:r w:rsidRPr="00BD218D">
        <w:rPr>
          <w:sz w:val="24"/>
          <w:szCs w:val="24"/>
        </w:rPr>
        <w:t xml:space="preserve">Choosing the </w:t>
      </w:r>
      <w:r>
        <w:rPr>
          <w:sz w:val="24"/>
          <w:szCs w:val="24"/>
        </w:rPr>
        <w:t>appropriate</w:t>
      </w:r>
      <w:r w:rsidRPr="00BD218D">
        <w:rPr>
          <w:sz w:val="24"/>
          <w:szCs w:val="24"/>
        </w:rPr>
        <w:t xml:space="preserve"> </w:t>
      </w:r>
      <w:r>
        <w:rPr>
          <w:sz w:val="24"/>
          <w:szCs w:val="24"/>
        </w:rPr>
        <w:t>methodology for this research has proved to be challenging but also hopeful to know that no research method choice is perfect, but it is certain to generate desired outcomes despite its limitations as it will be seen in Chapter 4.</w:t>
      </w:r>
      <w:r w:rsidR="00B05D24">
        <w:rPr>
          <w:sz w:val="24"/>
          <w:szCs w:val="24"/>
        </w:rPr>
        <w:t xml:space="preserve"> </w:t>
      </w:r>
      <w:r>
        <w:rPr>
          <w:sz w:val="24"/>
          <w:szCs w:val="24"/>
        </w:rPr>
        <w:t>Analysis</w:t>
      </w:r>
      <w:r w:rsidR="00B05D24">
        <w:rPr>
          <w:sz w:val="24"/>
          <w:szCs w:val="24"/>
        </w:rPr>
        <w:t xml:space="preserve"> of Results.</w:t>
      </w:r>
    </w:p>
    <w:bookmarkEnd w:id="82"/>
    <w:p w14:paraId="3932C6A7" w14:textId="5B4840AE" w:rsidR="00F82308" w:rsidRDefault="00F82308">
      <w:pPr>
        <w:rPr>
          <w:rStyle w:val="IntenseReference"/>
          <w:rFonts w:asciiTheme="majorHAnsi" w:eastAsiaTheme="majorEastAsia" w:hAnsiTheme="majorHAnsi" w:cstheme="majorBidi"/>
          <w:bCs w:val="0"/>
          <w:smallCaps w:val="0"/>
          <w:color w:val="365F91" w:themeColor="accent1" w:themeShade="BF"/>
          <w:spacing w:val="0"/>
          <w:sz w:val="32"/>
          <w:szCs w:val="32"/>
        </w:rPr>
      </w:pPr>
      <w:r>
        <w:rPr>
          <w:rStyle w:val="IntenseReference"/>
          <w:bCs w:val="0"/>
          <w:smallCaps w:val="0"/>
          <w:color w:val="365F91" w:themeColor="accent1" w:themeShade="BF"/>
          <w:spacing w:val="0"/>
        </w:rPr>
        <w:br w:type="page"/>
      </w:r>
    </w:p>
    <w:p w14:paraId="3478DEBE" w14:textId="5DBF02B5" w:rsidR="008E5E90" w:rsidRDefault="008E5E90" w:rsidP="00474460">
      <w:pPr>
        <w:pStyle w:val="Heading1"/>
        <w:rPr>
          <w:rStyle w:val="IntenseReference"/>
          <w:bCs w:val="0"/>
          <w:smallCaps w:val="0"/>
          <w:color w:val="365F91" w:themeColor="accent1" w:themeShade="BF"/>
          <w:spacing w:val="0"/>
        </w:rPr>
      </w:pPr>
      <w:bookmarkStart w:id="94" w:name="_Hlk513801554"/>
      <w:bookmarkStart w:id="95" w:name="_Toc514247771"/>
      <w:r w:rsidRPr="00474460">
        <w:rPr>
          <w:rStyle w:val="IntenseReference"/>
          <w:bCs w:val="0"/>
          <w:smallCaps w:val="0"/>
          <w:color w:val="365F91" w:themeColor="accent1" w:themeShade="BF"/>
          <w:spacing w:val="0"/>
        </w:rPr>
        <w:lastRenderedPageBreak/>
        <w:t>Chapter 4:</w:t>
      </w:r>
      <w:r w:rsidR="00EE262C">
        <w:rPr>
          <w:rStyle w:val="IntenseReference"/>
          <w:bCs w:val="0"/>
          <w:smallCaps w:val="0"/>
          <w:color w:val="365F91" w:themeColor="accent1" w:themeShade="BF"/>
          <w:spacing w:val="0"/>
        </w:rPr>
        <w:t xml:space="preserve"> </w:t>
      </w:r>
      <w:r w:rsidR="00474460">
        <w:rPr>
          <w:rStyle w:val="IntenseReference"/>
          <w:bCs w:val="0"/>
          <w:smallCaps w:val="0"/>
          <w:color w:val="365F91" w:themeColor="accent1" w:themeShade="BF"/>
          <w:spacing w:val="0"/>
        </w:rPr>
        <w:t xml:space="preserve">ANALYSIS OF </w:t>
      </w:r>
      <w:r w:rsidR="00EE262C">
        <w:rPr>
          <w:rStyle w:val="IntenseReference"/>
          <w:bCs w:val="0"/>
          <w:smallCaps w:val="0"/>
          <w:color w:val="365F91" w:themeColor="accent1" w:themeShade="BF"/>
          <w:spacing w:val="0"/>
        </w:rPr>
        <w:t>RESULTS</w:t>
      </w:r>
      <w:bookmarkEnd w:id="95"/>
    </w:p>
    <w:p w14:paraId="4AA5E8D1" w14:textId="59E17470" w:rsidR="00651D92" w:rsidRDefault="00651D92" w:rsidP="00651D92"/>
    <w:p w14:paraId="393CD6B6" w14:textId="294DB63B" w:rsidR="00651D92" w:rsidRDefault="00651D92" w:rsidP="00344337">
      <w:pPr>
        <w:pStyle w:val="Heading2"/>
        <w:spacing w:line="360" w:lineRule="auto"/>
        <w:jc w:val="both"/>
        <w:rPr>
          <w:b/>
        </w:rPr>
      </w:pPr>
      <w:bookmarkStart w:id="96" w:name="_Toc514247772"/>
      <w:r w:rsidRPr="00651D92">
        <w:rPr>
          <w:b/>
        </w:rPr>
        <w:t>Introduction</w:t>
      </w:r>
      <w:bookmarkEnd w:id="96"/>
      <w:r w:rsidRPr="00651D92">
        <w:rPr>
          <w:b/>
        </w:rPr>
        <w:t xml:space="preserve"> </w:t>
      </w:r>
    </w:p>
    <w:p w14:paraId="570C85E0" w14:textId="77777777" w:rsidR="00F23C54" w:rsidRDefault="00344337" w:rsidP="00F23C54">
      <w:pPr>
        <w:spacing w:after="0" w:line="360" w:lineRule="auto"/>
        <w:jc w:val="both"/>
        <w:rPr>
          <w:sz w:val="24"/>
          <w:szCs w:val="24"/>
        </w:rPr>
      </w:pPr>
      <w:r w:rsidRPr="00344337">
        <w:rPr>
          <w:sz w:val="24"/>
          <w:szCs w:val="24"/>
        </w:rPr>
        <w:t>This chapter presents and analys</w:t>
      </w:r>
      <w:r w:rsidR="007A255D">
        <w:rPr>
          <w:sz w:val="24"/>
          <w:szCs w:val="24"/>
        </w:rPr>
        <w:t>e</w:t>
      </w:r>
      <w:r w:rsidRPr="00344337">
        <w:rPr>
          <w:sz w:val="24"/>
          <w:szCs w:val="24"/>
        </w:rPr>
        <w:t xml:space="preserve"> the findings from</w:t>
      </w:r>
      <w:r w:rsidR="007A255D">
        <w:rPr>
          <w:sz w:val="24"/>
          <w:szCs w:val="24"/>
        </w:rPr>
        <w:t xml:space="preserve"> </w:t>
      </w:r>
      <w:r w:rsidRPr="00344337">
        <w:rPr>
          <w:sz w:val="24"/>
          <w:szCs w:val="24"/>
        </w:rPr>
        <w:t xml:space="preserve">collecting primary data. </w:t>
      </w:r>
      <w:r w:rsidR="008A3CE5">
        <w:rPr>
          <w:sz w:val="24"/>
          <w:szCs w:val="24"/>
        </w:rPr>
        <w:t>B</w:t>
      </w:r>
      <w:r w:rsidRPr="00344337">
        <w:rPr>
          <w:sz w:val="24"/>
          <w:szCs w:val="24"/>
        </w:rPr>
        <w:t>riefly</w:t>
      </w:r>
      <w:r w:rsidR="008A3CE5">
        <w:rPr>
          <w:sz w:val="24"/>
          <w:szCs w:val="24"/>
        </w:rPr>
        <w:t>,</w:t>
      </w:r>
      <w:r w:rsidRPr="00344337">
        <w:rPr>
          <w:sz w:val="24"/>
          <w:szCs w:val="24"/>
        </w:rPr>
        <w:t xml:space="preserve"> </w:t>
      </w:r>
      <w:r w:rsidR="008A3CE5">
        <w:rPr>
          <w:sz w:val="24"/>
          <w:szCs w:val="24"/>
        </w:rPr>
        <w:t xml:space="preserve">as </w:t>
      </w:r>
      <w:r w:rsidRPr="00344337">
        <w:rPr>
          <w:sz w:val="24"/>
          <w:szCs w:val="24"/>
        </w:rPr>
        <w:t xml:space="preserve">mentioned in the previous section, it was intended that the agreed sample size </w:t>
      </w:r>
      <w:r w:rsidR="007A255D">
        <w:rPr>
          <w:sz w:val="24"/>
          <w:szCs w:val="24"/>
        </w:rPr>
        <w:t xml:space="preserve">for the interviews </w:t>
      </w:r>
      <w:r w:rsidRPr="00344337">
        <w:rPr>
          <w:sz w:val="24"/>
          <w:szCs w:val="24"/>
        </w:rPr>
        <w:t xml:space="preserve">will include </w:t>
      </w:r>
      <w:r>
        <w:rPr>
          <w:sz w:val="24"/>
          <w:szCs w:val="24"/>
        </w:rPr>
        <w:t>two politici</w:t>
      </w:r>
      <w:r w:rsidR="008A3CE5">
        <w:rPr>
          <w:sz w:val="24"/>
          <w:szCs w:val="24"/>
        </w:rPr>
        <w:t>a</w:t>
      </w:r>
      <w:r>
        <w:rPr>
          <w:sz w:val="24"/>
          <w:szCs w:val="24"/>
        </w:rPr>
        <w:t>ns</w:t>
      </w:r>
      <w:r w:rsidR="008A3CE5">
        <w:rPr>
          <w:sz w:val="24"/>
          <w:szCs w:val="24"/>
        </w:rPr>
        <w:t>, two academics, six SBs</w:t>
      </w:r>
      <w:r w:rsidR="007A255D">
        <w:rPr>
          <w:sz w:val="24"/>
          <w:szCs w:val="24"/>
        </w:rPr>
        <w:t xml:space="preserve"> </w:t>
      </w:r>
      <w:r w:rsidR="008A3CE5">
        <w:rPr>
          <w:sz w:val="24"/>
          <w:szCs w:val="24"/>
        </w:rPr>
        <w:t xml:space="preserve">and fifty online survey participants to support the research further and enhance the results. </w:t>
      </w:r>
    </w:p>
    <w:p w14:paraId="50FEDC75" w14:textId="03E90894" w:rsidR="00F23C54" w:rsidRPr="007A255D" w:rsidRDefault="008A3CE5" w:rsidP="00F23C54">
      <w:pPr>
        <w:spacing w:after="0" w:line="360" w:lineRule="auto"/>
        <w:jc w:val="both"/>
        <w:rPr>
          <w:sz w:val="24"/>
          <w:szCs w:val="24"/>
        </w:rPr>
      </w:pPr>
      <w:r>
        <w:rPr>
          <w:sz w:val="24"/>
          <w:szCs w:val="24"/>
        </w:rPr>
        <w:t xml:space="preserve">Due to lack of participation, the politicians were left out of the research and it is </w:t>
      </w:r>
      <w:r w:rsidR="00DE0A73">
        <w:rPr>
          <w:sz w:val="24"/>
          <w:szCs w:val="24"/>
        </w:rPr>
        <w:t>trusted</w:t>
      </w:r>
      <w:r>
        <w:rPr>
          <w:sz w:val="24"/>
          <w:szCs w:val="24"/>
        </w:rPr>
        <w:t xml:space="preserve"> that the remaining participants have </w:t>
      </w:r>
      <w:r w:rsidR="007A255D">
        <w:rPr>
          <w:sz w:val="24"/>
          <w:szCs w:val="24"/>
        </w:rPr>
        <w:t xml:space="preserve">generously </w:t>
      </w:r>
      <w:r>
        <w:rPr>
          <w:sz w:val="24"/>
          <w:szCs w:val="24"/>
        </w:rPr>
        <w:t>contributed</w:t>
      </w:r>
      <w:r w:rsidR="007A255D">
        <w:rPr>
          <w:sz w:val="24"/>
          <w:szCs w:val="24"/>
        </w:rPr>
        <w:t xml:space="preserve"> </w:t>
      </w:r>
      <w:r>
        <w:rPr>
          <w:sz w:val="24"/>
          <w:szCs w:val="24"/>
        </w:rPr>
        <w:t xml:space="preserve">towards attaining the research’s aims and objectives.  </w:t>
      </w:r>
    </w:p>
    <w:p w14:paraId="4832DE72" w14:textId="63817325" w:rsidR="00B65D45" w:rsidRDefault="007A255D" w:rsidP="00F23C54">
      <w:pPr>
        <w:spacing w:after="0" w:line="360" w:lineRule="auto"/>
        <w:jc w:val="both"/>
        <w:rPr>
          <w:sz w:val="24"/>
          <w:szCs w:val="24"/>
        </w:rPr>
      </w:pPr>
      <w:r>
        <w:rPr>
          <w:sz w:val="24"/>
          <w:szCs w:val="24"/>
        </w:rPr>
        <w:t>F</w:t>
      </w:r>
      <w:r w:rsidRPr="007A255D">
        <w:rPr>
          <w:sz w:val="24"/>
          <w:szCs w:val="24"/>
        </w:rPr>
        <w:t>irst part of the chapter</w:t>
      </w:r>
      <w:r>
        <w:rPr>
          <w:sz w:val="24"/>
          <w:szCs w:val="24"/>
        </w:rPr>
        <w:t xml:space="preserve"> includes </w:t>
      </w:r>
      <w:r w:rsidRPr="007A255D">
        <w:rPr>
          <w:sz w:val="24"/>
          <w:szCs w:val="24"/>
        </w:rPr>
        <w:t xml:space="preserve">the online survey </w:t>
      </w:r>
      <w:r w:rsidR="0087524E">
        <w:rPr>
          <w:sz w:val="24"/>
          <w:szCs w:val="24"/>
        </w:rPr>
        <w:t xml:space="preserve">and interview </w:t>
      </w:r>
      <w:r>
        <w:rPr>
          <w:sz w:val="24"/>
          <w:szCs w:val="24"/>
        </w:rPr>
        <w:t>data in terms of findings</w:t>
      </w:r>
      <w:r w:rsidR="0087524E">
        <w:rPr>
          <w:sz w:val="24"/>
          <w:szCs w:val="24"/>
        </w:rPr>
        <w:t xml:space="preserve"> and</w:t>
      </w:r>
      <w:r>
        <w:rPr>
          <w:sz w:val="24"/>
          <w:szCs w:val="24"/>
        </w:rPr>
        <w:t xml:space="preserve"> presentation</w:t>
      </w:r>
      <w:r w:rsidR="0087524E">
        <w:rPr>
          <w:sz w:val="24"/>
          <w:szCs w:val="24"/>
        </w:rPr>
        <w:t>, whilst</w:t>
      </w:r>
      <w:r>
        <w:rPr>
          <w:sz w:val="24"/>
          <w:szCs w:val="24"/>
        </w:rPr>
        <w:t xml:space="preserve"> the </w:t>
      </w:r>
      <w:r w:rsidR="0087524E">
        <w:rPr>
          <w:sz w:val="24"/>
          <w:szCs w:val="24"/>
        </w:rPr>
        <w:t xml:space="preserve">analysis for </w:t>
      </w:r>
      <w:r w:rsidR="00D90116">
        <w:rPr>
          <w:sz w:val="24"/>
          <w:szCs w:val="24"/>
        </w:rPr>
        <w:t>both</w:t>
      </w:r>
      <w:r w:rsidR="005E48FB">
        <w:rPr>
          <w:sz w:val="24"/>
          <w:szCs w:val="24"/>
        </w:rPr>
        <w:t xml:space="preserve"> </w:t>
      </w:r>
      <w:r w:rsidR="00DE0A73">
        <w:rPr>
          <w:sz w:val="24"/>
          <w:szCs w:val="24"/>
        </w:rPr>
        <w:t>is</w:t>
      </w:r>
      <w:r w:rsidR="005E48FB">
        <w:rPr>
          <w:sz w:val="24"/>
          <w:szCs w:val="24"/>
        </w:rPr>
        <w:t xml:space="preserve"> presented in the second part. </w:t>
      </w:r>
    </w:p>
    <w:p w14:paraId="2CDA8C0F" w14:textId="1252D649" w:rsidR="007A255D" w:rsidRDefault="005E48FB" w:rsidP="00F23C54">
      <w:pPr>
        <w:spacing w:after="0" w:line="360" w:lineRule="auto"/>
        <w:jc w:val="both"/>
        <w:rPr>
          <w:sz w:val="24"/>
          <w:szCs w:val="24"/>
        </w:rPr>
      </w:pPr>
      <w:r>
        <w:rPr>
          <w:sz w:val="24"/>
          <w:szCs w:val="24"/>
        </w:rPr>
        <w:t xml:space="preserve">The conclusion section will establish if the overall aims and objectives have been accomplished. </w:t>
      </w:r>
    </w:p>
    <w:p w14:paraId="0EF35BDB" w14:textId="64C907D1" w:rsidR="00F23C54" w:rsidRDefault="00F23C54" w:rsidP="00F23C54">
      <w:pPr>
        <w:spacing w:after="0" w:line="360" w:lineRule="auto"/>
        <w:jc w:val="both"/>
        <w:rPr>
          <w:sz w:val="24"/>
          <w:szCs w:val="24"/>
        </w:rPr>
      </w:pPr>
    </w:p>
    <w:p w14:paraId="0F3DBABD" w14:textId="0677EA8F" w:rsidR="00D90116" w:rsidRDefault="009A59A0" w:rsidP="00D90116">
      <w:pPr>
        <w:pStyle w:val="Heading2"/>
        <w:rPr>
          <w:b/>
        </w:rPr>
      </w:pPr>
      <w:bookmarkStart w:id="97" w:name="_Toc514247773"/>
      <w:r>
        <w:rPr>
          <w:b/>
        </w:rPr>
        <w:t xml:space="preserve">Presentation of </w:t>
      </w:r>
      <w:r w:rsidR="00D90116" w:rsidRPr="00D90116">
        <w:rPr>
          <w:b/>
        </w:rPr>
        <w:t>Findings</w:t>
      </w:r>
      <w:bookmarkEnd w:id="97"/>
      <w:r w:rsidR="00D90116" w:rsidRPr="00D90116">
        <w:rPr>
          <w:b/>
        </w:rPr>
        <w:t xml:space="preserve"> </w:t>
      </w:r>
    </w:p>
    <w:p w14:paraId="416E20E1" w14:textId="77777777" w:rsidR="0082302F" w:rsidRPr="0082302F" w:rsidRDefault="0082302F" w:rsidP="0082302F"/>
    <w:p w14:paraId="04B57993" w14:textId="51D450BC" w:rsidR="005E48FB" w:rsidRPr="006A3995" w:rsidRDefault="00651D92" w:rsidP="00A95FD2">
      <w:pPr>
        <w:pStyle w:val="Heading3"/>
        <w:spacing w:line="360" w:lineRule="auto"/>
        <w:rPr>
          <w:sz w:val="28"/>
          <w:szCs w:val="28"/>
        </w:rPr>
      </w:pPr>
      <w:bookmarkStart w:id="98" w:name="_Toc514247774"/>
      <w:r w:rsidRPr="006A3995">
        <w:rPr>
          <w:sz w:val="28"/>
          <w:szCs w:val="28"/>
        </w:rPr>
        <w:t>Online Survey</w:t>
      </w:r>
      <w:bookmarkEnd w:id="98"/>
      <w:r w:rsidRPr="006A3995">
        <w:rPr>
          <w:sz w:val="28"/>
          <w:szCs w:val="28"/>
        </w:rPr>
        <w:t xml:space="preserve"> </w:t>
      </w:r>
    </w:p>
    <w:p w14:paraId="7D11C9BE" w14:textId="52A48842" w:rsidR="008162A3" w:rsidRDefault="005E48FB" w:rsidP="00F23C54">
      <w:pPr>
        <w:spacing w:line="360" w:lineRule="auto"/>
        <w:jc w:val="both"/>
        <w:rPr>
          <w:sz w:val="24"/>
          <w:szCs w:val="24"/>
        </w:rPr>
      </w:pPr>
      <w:r w:rsidRPr="005E48FB">
        <w:rPr>
          <w:sz w:val="24"/>
          <w:szCs w:val="24"/>
        </w:rPr>
        <w:t>The link of the survey has been sent to professionals from within education establishments</w:t>
      </w:r>
      <w:r>
        <w:rPr>
          <w:sz w:val="24"/>
          <w:szCs w:val="24"/>
        </w:rPr>
        <w:t>, youth clubs and youth services.</w:t>
      </w:r>
      <w:r w:rsidR="009D5400">
        <w:rPr>
          <w:sz w:val="24"/>
          <w:szCs w:val="24"/>
        </w:rPr>
        <w:t xml:space="preserve"> The following data has been gathered through </w:t>
      </w:r>
      <w:r w:rsidR="00E80AC2">
        <w:rPr>
          <w:sz w:val="24"/>
          <w:szCs w:val="24"/>
        </w:rPr>
        <w:t xml:space="preserve">questions (Q) posed on </w:t>
      </w:r>
      <w:r w:rsidR="009D5400">
        <w:rPr>
          <w:sz w:val="24"/>
          <w:szCs w:val="24"/>
        </w:rPr>
        <w:t>Survey Monkey online tool</w:t>
      </w:r>
      <w:r w:rsidR="002B369C">
        <w:rPr>
          <w:sz w:val="24"/>
          <w:szCs w:val="24"/>
        </w:rPr>
        <w:t xml:space="preserve">. </w:t>
      </w:r>
      <w:r w:rsidR="00BE6BB2">
        <w:rPr>
          <w:sz w:val="24"/>
          <w:szCs w:val="24"/>
        </w:rPr>
        <w:t xml:space="preserve">                                                                                                                                 </w:t>
      </w:r>
    </w:p>
    <w:p w14:paraId="6CED209A" w14:textId="7EA8CD8E" w:rsidR="00BE6BB2" w:rsidRPr="003A576D" w:rsidRDefault="0062450F" w:rsidP="00BE6BB2">
      <w:pPr>
        <w:jc w:val="both"/>
        <w:rPr>
          <w:b/>
          <w:sz w:val="24"/>
          <w:szCs w:val="24"/>
        </w:rPr>
      </w:pPr>
      <w:r>
        <w:rPr>
          <w:noProof/>
        </w:rPr>
        <mc:AlternateContent>
          <mc:Choice Requires="wps">
            <w:drawing>
              <wp:anchor distT="0" distB="0" distL="114300" distR="114300" simplePos="0" relativeHeight="251670528" behindDoc="0" locked="0" layoutInCell="1" allowOverlap="1" wp14:anchorId="2CE2BE51" wp14:editId="1B21D6D8">
                <wp:simplePos x="0" y="0"/>
                <wp:positionH relativeFrom="column">
                  <wp:posOffset>586105</wp:posOffset>
                </wp:positionH>
                <wp:positionV relativeFrom="paragraph">
                  <wp:posOffset>2346960</wp:posOffset>
                </wp:positionV>
                <wp:extent cx="406273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062730" cy="635"/>
                        </a:xfrm>
                        <a:prstGeom prst="rect">
                          <a:avLst/>
                        </a:prstGeom>
                        <a:solidFill>
                          <a:prstClr val="white"/>
                        </a:solidFill>
                        <a:ln>
                          <a:noFill/>
                        </a:ln>
                      </wps:spPr>
                      <wps:txbx>
                        <w:txbxContent>
                          <w:p w14:paraId="42D19E0A" w14:textId="0B43868A" w:rsidR="002C51FF" w:rsidRPr="0062450F" w:rsidRDefault="002C51FF" w:rsidP="0062450F">
                            <w:pPr>
                              <w:pStyle w:val="Caption"/>
                              <w:jc w:val="center"/>
                              <w:rPr>
                                <w:noProof/>
                                <w:sz w:val="24"/>
                                <w:szCs w:val="24"/>
                              </w:rPr>
                            </w:pPr>
                            <w:bookmarkStart w:id="99" w:name="_Toc514137118"/>
                            <w:r w:rsidRPr="0062450F">
                              <w:rPr>
                                <w:sz w:val="24"/>
                                <w:szCs w:val="24"/>
                              </w:rPr>
                              <w:t xml:space="preserve">Figure </w:t>
                            </w:r>
                            <w:r w:rsidRPr="0062450F">
                              <w:rPr>
                                <w:sz w:val="24"/>
                                <w:szCs w:val="24"/>
                              </w:rPr>
                              <w:fldChar w:fldCharType="begin"/>
                            </w:r>
                            <w:r w:rsidRPr="0062450F">
                              <w:rPr>
                                <w:sz w:val="24"/>
                                <w:szCs w:val="24"/>
                              </w:rPr>
                              <w:instrText xml:space="preserve"> SEQ Figure \* ARABIC </w:instrText>
                            </w:r>
                            <w:r w:rsidRPr="0062450F">
                              <w:rPr>
                                <w:sz w:val="24"/>
                                <w:szCs w:val="24"/>
                              </w:rPr>
                              <w:fldChar w:fldCharType="separate"/>
                            </w:r>
                            <w:r w:rsidRPr="0062450F">
                              <w:rPr>
                                <w:noProof/>
                                <w:sz w:val="24"/>
                                <w:szCs w:val="24"/>
                              </w:rPr>
                              <w:t>2</w:t>
                            </w:r>
                            <w:r w:rsidRPr="0062450F">
                              <w:rPr>
                                <w:sz w:val="24"/>
                                <w:szCs w:val="24"/>
                              </w:rPr>
                              <w:fldChar w:fldCharType="end"/>
                            </w:r>
                            <w:r w:rsidRPr="0062450F">
                              <w:rPr>
                                <w:sz w:val="24"/>
                                <w:szCs w:val="24"/>
                              </w:rPr>
                              <w:t xml:space="preserve"> Participant 18+ age consent</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E2BE51" id="Text Box 15" o:spid="_x0000_s1028" type="#_x0000_t202" style="position:absolute;left:0;text-align:left;margin-left:46.15pt;margin-top:184.8pt;width:319.9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sBMAIAAGYEAAAOAAAAZHJzL2Uyb0RvYy54bWysVMGO0zAQvSPxD5bvNG0XCqq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" stroked="f">
                <v:textbox style="mso-fit-shape-to-text:t" inset="0,0,0,0">
                  <w:txbxContent>
                    <w:p w14:paraId="42D19E0A" w14:textId="0B43868A" w:rsidR="002C51FF" w:rsidRPr="0062450F" w:rsidRDefault="002C51FF" w:rsidP="0062450F">
                      <w:pPr>
                        <w:pStyle w:val="Caption"/>
                        <w:jc w:val="center"/>
                        <w:rPr>
                          <w:noProof/>
                          <w:sz w:val="24"/>
                          <w:szCs w:val="24"/>
                        </w:rPr>
                      </w:pPr>
                      <w:bookmarkStart w:id="100" w:name="_Toc514137118"/>
                      <w:r w:rsidRPr="0062450F">
                        <w:rPr>
                          <w:sz w:val="24"/>
                          <w:szCs w:val="24"/>
                        </w:rPr>
                        <w:t xml:space="preserve">Figure </w:t>
                      </w:r>
                      <w:r w:rsidRPr="0062450F">
                        <w:rPr>
                          <w:sz w:val="24"/>
                          <w:szCs w:val="24"/>
                        </w:rPr>
                        <w:fldChar w:fldCharType="begin"/>
                      </w:r>
                      <w:r w:rsidRPr="0062450F">
                        <w:rPr>
                          <w:sz w:val="24"/>
                          <w:szCs w:val="24"/>
                        </w:rPr>
                        <w:instrText xml:space="preserve"> SEQ Figure \* ARABIC </w:instrText>
                      </w:r>
                      <w:r w:rsidRPr="0062450F">
                        <w:rPr>
                          <w:sz w:val="24"/>
                          <w:szCs w:val="24"/>
                        </w:rPr>
                        <w:fldChar w:fldCharType="separate"/>
                      </w:r>
                      <w:r w:rsidRPr="0062450F">
                        <w:rPr>
                          <w:noProof/>
                          <w:sz w:val="24"/>
                          <w:szCs w:val="24"/>
                        </w:rPr>
                        <w:t>2</w:t>
                      </w:r>
                      <w:r w:rsidRPr="0062450F">
                        <w:rPr>
                          <w:sz w:val="24"/>
                          <w:szCs w:val="24"/>
                        </w:rPr>
                        <w:fldChar w:fldCharType="end"/>
                      </w:r>
                      <w:r w:rsidRPr="0062450F">
                        <w:rPr>
                          <w:sz w:val="24"/>
                          <w:szCs w:val="24"/>
                        </w:rPr>
                        <w:t xml:space="preserve"> Participant 18+ age consent</w:t>
                      </w:r>
                      <w:bookmarkEnd w:id="100"/>
                    </w:p>
                  </w:txbxContent>
                </v:textbox>
                <w10:wrap type="square"/>
              </v:shape>
            </w:pict>
          </mc:Fallback>
        </mc:AlternateContent>
      </w:r>
      <w:r w:rsidR="00A44AE5" w:rsidRPr="003A576D">
        <w:rPr>
          <w:noProof/>
          <w:sz w:val="24"/>
          <w:szCs w:val="24"/>
        </w:rPr>
        <w:drawing>
          <wp:anchor distT="0" distB="0" distL="114300" distR="114300" simplePos="0" relativeHeight="251664384" behindDoc="0" locked="0" layoutInCell="1" allowOverlap="1" wp14:anchorId="112AC596" wp14:editId="4F85497C">
            <wp:simplePos x="0" y="0"/>
            <wp:positionH relativeFrom="margin">
              <wp:posOffset>586105</wp:posOffset>
            </wp:positionH>
            <wp:positionV relativeFrom="paragraph">
              <wp:posOffset>340360</wp:posOffset>
            </wp:positionV>
            <wp:extent cx="4062730" cy="19494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2730" cy="1949450"/>
                    </a:xfrm>
                    <a:prstGeom prst="rect">
                      <a:avLst/>
                    </a:prstGeom>
                    <a:noFill/>
                  </pic:spPr>
                </pic:pic>
              </a:graphicData>
            </a:graphic>
            <wp14:sizeRelH relativeFrom="margin">
              <wp14:pctWidth>0</wp14:pctWidth>
            </wp14:sizeRelH>
          </wp:anchor>
        </w:drawing>
      </w:r>
      <w:r w:rsidR="00D421AA" w:rsidRPr="003A576D">
        <w:rPr>
          <w:b/>
          <w:sz w:val="24"/>
          <w:szCs w:val="24"/>
        </w:rPr>
        <w:t>Q1 To take part in this survey, please confirm that you are 18 years of age or over</w:t>
      </w:r>
      <w:r w:rsidR="008162A3" w:rsidRPr="003A576D">
        <w:rPr>
          <w:b/>
          <w:sz w:val="24"/>
          <w:szCs w:val="24"/>
        </w:rPr>
        <w:t>.</w:t>
      </w:r>
    </w:p>
    <w:p w14:paraId="66A31807" w14:textId="04F37FA2" w:rsidR="008162A3" w:rsidRPr="00235D61" w:rsidRDefault="008162A3" w:rsidP="00235D61">
      <w:pPr>
        <w:keepNext/>
        <w:spacing w:after="0"/>
        <w:jc w:val="both"/>
        <w:rPr>
          <w:sz w:val="24"/>
          <w:szCs w:val="24"/>
        </w:rPr>
      </w:pPr>
    </w:p>
    <w:p w14:paraId="5CB14919" w14:textId="77777777" w:rsidR="00235D61" w:rsidRDefault="00235D61" w:rsidP="003A576D">
      <w:pPr>
        <w:jc w:val="both"/>
        <w:rPr>
          <w:sz w:val="24"/>
          <w:szCs w:val="24"/>
        </w:rPr>
      </w:pPr>
    </w:p>
    <w:p w14:paraId="09FB2019" w14:textId="77777777" w:rsidR="00235D61" w:rsidRDefault="00235D61" w:rsidP="003A576D">
      <w:pPr>
        <w:jc w:val="both"/>
        <w:rPr>
          <w:sz w:val="24"/>
          <w:szCs w:val="24"/>
        </w:rPr>
      </w:pPr>
    </w:p>
    <w:p w14:paraId="7CA31754" w14:textId="77777777" w:rsidR="00235D61" w:rsidRDefault="00235D61" w:rsidP="00A44AE5">
      <w:pPr>
        <w:jc w:val="center"/>
        <w:rPr>
          <w:sz w:val="24"/>
          <w:szCs w:val="24"/>
        </w:rPr>
      </w:pPr>
    </w:p>
    <w:p w14:paraId="292831E8" w14:textId="77777777" w:rsidR="00235D61" w:rsidRDefault="00235D61" w:rsidP="003A576D">
      <w:pPr>
        <w:jc w:val="both"/>
        <w:rPr>
          <w:sz w:val="24"/>
          <w:szCs w:val="24"/>
        </w:rPr>
      </w:pPr>
    </w:p>
    <w:p w14:paraId="13886FBF" w14:textId="77777777" w:rsidR="00235D61" w:rsidRDefault="00235D61" w:rsidP="006239A7">
      <w:pPr>
        <w:jc w:val="center"/>
        <w:rPr>
          <w:sz w:val="24"/>
          <w:szCs w:val="24"/>
        </w:rPr>
      </w:pPr>
    </w:p>
    <w:p w14:paraId="0F7505D8" w14:textId="77777777" w:rsidR="0062450F" w:rsidRDefault="0062450F" w:rsidP="00FF07C5">
      <w:pPr>
        <w:spacing w:line="360" w:lineRule="auto"/>
        <w:jc w:val="both"/>
        <w:rPr>
          <w:sz w:val="24"/>
          <w:szCs w:val="24"/>
        </w:rPr>
      </w:pPr>
    </w:p>
    <w:p w14:paraId="2656B1AE" w14:textId="4A8946FC" w:rsidR="00B65D45" w:rsidRDefault="003A576D" w:rsidP="00FF07C5">
      <w:pPr>
        <w:spacing w:line="360" w:lineRule="auto"/>
        <w:jc w:val="both"/>
        <w:rPr>
          <w:sz w:val="24"/>
          <w:szCs w:val="24"/>
        </w:rPr>
      </w:pPr>
      <w:r w:rsidRPr="003F4477">
        <w:rPr>
          <w:sz w:val="24"/>
          <w:szCs w:val="24"/>
        </w:rPr>
        <w:lastRenderedPageBreak/>
        <w:t>T</w:t>
      </w:r>
      <w:r>
        <w:rPr>
          <w:sz w:val="24"/>
          <w:szCs w:val="24"/>
        </w:rPr>
        <w:t xml:space="preserve">his question was asking the participants to confirm that they are 18 years </w:t>
      </w:r>
      <w:r w:rsidR="00877A88">
        <w:rPr>
          <w:sz w:val="24"/>
          <w:szCs w:val="24"/>
        </w:rPr>
        <w:t xml:space="preserve">of age </w:t>
      </w:r>
      <w:r>
        <w:rPr>
          <w:sz w:val="24"/>
          <w:szCs w:val="24"/>
        </w:rPr>
        <w:t>or over</w:t>
      </w:r>
      <w:r w:rsidR="00827016">
        <w:rPr>
          <w:sz w:val="24"/>
          <w:szCs w:val="24"/>
        </w:rPr>
        <w:t xml:space="preserve"> to deter those </w:t>
      </w:r>
      <w:r w:rsidR="00A11BC7">
        <w:rPr>
          <w:sz w:val="24"/>
          <w:szCs w:val="24"/>
        </w:rPr>
        <w:t>under</w:t>
      </w:r>
      <w:r w:rsidR="00827016">
        <w:rPr>
          <w:sz w:val="24"/>
          <w:szCs w:val="24"/>
        </w:rPr>
        <w:t xml:space="preserve"> this age from taking part in the survey, ensuring that only those competent to give consent would progress to the next page where participant information together with </w:t>
      </w:r>
      <w:r w:rsidR="00877A88">
        <w:rPr>
          <w:sz w:val="24"/>
          <w:szCs w:val="24"/>
        </w:rPr>
        <w:t>withdrawal, anonymity and confidential</w:t>
      </w:r>
      <w:r w:rsidR="00B86EE1">
        <w:rPr>
          <w:sz w:val="24"/>
          <w:szCs w:val="24"/>
        </w:rPr>
        <w:t>ity</w:t>
      </w:r>
      <w:r w:rsidR="00877A88">
        <w:rPr>
          <w:sz w:val="24"/>
          <w:szCs w:val="24"/>
        </w:rPr>
        <w:t xml:space="preserve"> </w:t>
      </w:r>
      <w:r w:rsidR="00827016">
        <w:rPr>
          <w:sz w:val="24"/>
          <w:szCs w:val="24"/>
        </w:rPr>
        <w:t>measures</w:t>
      </w:r>
      <w:r w:rsidR="007D541B">
        <w:rPr>
          <w:sz w:val="24"/>
          <w:szCs w:val="24"/>
        </w:rPr>
        <w:t xml:space="preserve"> </w:t>
      </w:r>
      <w:r w:rsidR="00827016">
        <w:rPr>
          <w:sz w:val="24"/>
          <w:szCs w:val="24"/>
        </w:rPr>
        <w:t>were</w:t>
      </w:r>
      <w:r w:rsidR="006142A7">
        <w:rPr>
          <w:sz w:val="24"/>
          <w:szCs w:val="24"/>
        </w:rPr>
        <w:t xml:space="preserve"> </w:t>
      </w:r>
      <w:r w:rsidR="00827016">
        <w:rPr>
          <w:sz w:val="24"/>
          <w:szCs w:val="24"/>
        </w:rPr>
        <w:t>clearly stated to comply with the ethical requirements regarding informed consent (UK Data Service, 2018)</w:t>
      </w:r>
      <w:r w:rsidR="007D541B">
        <w:rPr>
          <w:sz w:val="24"/>
          <w:szCs w:val="24"/>
        </w:rPr>
        <w:t xml:space="preserve">. </w:t>
      </w:r>
      <w:r w:rsidR="00CE043C">
        <w:rPr>
          <w:sz w:val="24"/>
          <w:szCs w:val="24"/>
        </w:rPr>
        <w:t>Following the process through, fifty-three of them self- selected themselves to support this research.</w:t>
      </w:r>
    </w:p>
    <w:p w14:paraId="1C2016AD" w14:textId="77777777" w:rsidR="008E353F" w:rsidRPr="00FF07C5" w:rsidRDefault="008E353F" w:rsidP="008E353F">
      <w:pPr>
        <w:spacing w:after="0" w:line="360" w:lineRule="auto"/>
        <w:jc w:val="both"/>
        <w:rPr>
          <w:sz w:val="24"/>
          <w:szCs w:val="24"/>
        </w:rPr>
      </w:pPr>
    </w:p>
    <w:p w14:paraId="4AA61684" w14:textId="65039091" w:rsidR="00BE6BB2" w:rsidRPr="003A576D" w:rsidRDefault="00D421AA" w:rsidP="00D421AA">
      <w:pPr>
        <w:spacing w:line="360" w:lineRule="auto"/>
        <w:jc w:val="both"/>
        <w:rPr>
          <w:b/>
          <w:sz w:val="24"/>
          <w:szCs w:val="24"/>
        </w:rPr>
      </w:pPr>
      <w:r w:rsidRPr="003A576D">
        <w:rPr>
          <w:b/>
          <w:sz w:val="24"/>
          <w:szCs w:val="24"/>
        </w:rPr>
        <w:t>Q2 What is your location? Please write the name of the town you live in or the nearest main town.</w:t>
      </w:r>
    </w:p>
    <w:p w14:paraId="0E751252" w14:textId="428C2C71" w:rsidR="00235D61" w:rsidRDefault="00C50212" w:rsidP="006239A7">
      <w:pPr>
        <w:keepNext/>
        <w:spacing w:after="0"/>
        <w:jc w:val="center"/>
      </w:pPr>
      <w:r>
        <w:rPr>
          <w:noProof/>
        </w:rPr>
        <w:drawing>
          <wp:inline distT="0" distB="0" distL="0" distR="0" wp14:anchorId="562633D9" wp14:editId="32B9B98D">
            <wp:extent cx="4584700" cy="2461847"/>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91594" cy="2465549"/>
                    </a:xfrm>
                    <a:prstGeom prst="rect">
                      <a:avLst/>
                    </a:prstGeom>
                    <a:noFill/>
                  </pic:spPr>
                </pic:pic>
              </a:graphicData>
            </a:graphic>
          </wp:inline>
        </w:drawing>
      </w:r>
    </w:p>
    <w:p w14:paraId="789B3CD3" w14:textId="0F527D1E" w:rsidR="00235D61" w:rsidRPr="0000390C" w:rsidRDefault="00235D61" w:rsidP="006239A7">
      <w:pPr>
        <w:pStyle w:val="Caption"/>
        <w:spacing w:after="0"/>
        <w:jc w:val="center"/>
        <w:rPr>
          <w:sz w:val="24"/>
          <w:szCs w:val="24"/>
        </w:rPr>
      </w:pPr>
      <w:bookmarkStart w:id="101" w:name="_Toc513452873"/>
      <w:bookmarkStart w:id="102" w:name="_Toc513627070"/>
      <w:bookmarkStart w:id="103" w:name="_Toc514137119"/>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3</w:t>
      </w:r>
      <w:r w:rsidRPr="0000390C">
        <w:rPr>
          <w:sz w:val="24"/>
          <w:szCs w:val="24"/>
        </w:rPr>
        <w:fldChar w:fldCharType="end"/>
      </w:r>
      <w:r w:rsidRPr="0000390C">
        <w:rPr>
          <w:sz w:val="24"/>
          <w:szCs w:val="24"/>
        </w:rPr>
        <w:t xml:space="preserve"> Participant Location</w:t>
      </w:r>
      <w:bookmarkEnd w:id="101"/>
      <w:bookmarkEnd w:id="102"/>
      <w:bookmarkEnd w:id="103"/>
    </w:p>
    <w:p w14:paraId="74E125C6" w14:textId="58117CC2" w:rsidR="00BE6BB2" w:rsidRPr="00AE794A" w:rsidRDefault="00BE6BB2" w:rsidP="00235D61">
      <w:pPr>
        <w:pStyle w:val="Caption"/>
        <w:jc w:val="both"/>
        <w:rPr>
          <w:i w:val="0"/>
          <w:sz w:val="24"/>
          <w:szCs w:val="24"/>
        </w:rPr>
      </w:pPr>
    </w:p>
    <w:p w14:paraId="44CC2F17" w14:textId="766919A7" w:rsidR="00F07D41" w:rsidRDefault="00AE794A" w:rsidP="002146A8">
      <w:pPr>
        <w:spacing w:after="0" w:line="360" w:lineRule="auto"/>
        <w:jc w:val="both"/>
        <w:rPr>
          <w:sz w:val="24"/>
          <w:szCs w:val="24"/>
        </w:rPr>
      </w:pPr>
      <w:r w:rsidRPr="00AE794A">
        <w:rPr>
          <w:sz w:val="24"/>
          <w:szCs w:val="24"/>
        </w:rPr>
        <w:t>This research method was</w:t>
      </w:r>
      <w:r w:rsidR="005D3843" w:rsidRPr="00AE794A">
        <w:rPr>
          <w:sz w:val="24"/>
          <w:szCs w:val="24"/>
        </w:rPr>
        <w:t xml:space="preserve"> aimed to target </w:t>
      </w:r>
      <w:r w:rsidR="003B5ECF">
        <w:rPr>
          <w:sz w:val="24"/>
          <w:szCs w:val="24"/>
        </w:rPr>
        <w:t>YP</w:t>
      </w:r>
      <w:r w:rsidR="005D3843" w:rsidRPr="00AE794A">
        <w:rPr>
          <w:sz w:val="24"/>
          <w:szCs w:val="24"/>
        </w:rPr>
        <w:t xml:space="preserve"> from within North and Mid Wales. </w:t>
      </w:r>
      <w:r w:rsidRPr="00AE794A">
        <w:rPr>
          <w:sz w:val="24"/>
          <w:szCs w:val="24"/>
        </w:rPr>
        <w:t>All efforts have been made to ensure that the sampling frame included participants best representing the population</w:t>
      </w:r>
      <w:r>
        <w:rPr>
          <w:sz w:val="24"/>
          <w:szCs w:val="24"/>
        </w:rPr>
        <w:t xml:space="preserve">. To cover the proposed geographical </w:t>
      </w:r>
      <w:r w:rsidR="008846ED">
        <w:rPr>
          <w:sz w:val="24"/>
          <w:szCs w:val="24"/>
        </w:rPr>
        <w:t xml:space="preserve">areas, </w:t>
      </w:r>
      <w:r>
        <w:rPr>
          <w:sz w:val="24"/>
          <w:szCs w:val="24"/>
        </w:rPr>
        <w:t xml:space="preserve">key informants </w:t>
      </w:r>
      <w:r w:rsidR="008846ED">
        <w:rPr>
          <w:sz w:val="24"/>
          <w:szCs w:val="24"/>
        </w:rPr>
        <w:t xml:space="preserve">working in different institutions </w:t>
      </w:r>
      <w:r>
        <w:rPr>
          <w:sz w:val="24"/>
          <w:szCs w:val="24"/>
        </w:rPr>
        <w:t xml:space="preserve">have been selected </w:t>
      </w:r>
      <w:r w:rsidR="008846ED">
        <w:rPr>
          <w:sz w:val="24"/>
          <w:szCs w:val="24"/>
        </w:rPr>
        <w:t>for link web-sharing</w:t>
      </w:r>
      <w:r w:rsidR="00F23C54">
        <w:rPr>
          <w:sz w:val="24"/>
          <w:szCs w:val="24"/>
        </w:rPr>
        <w:t xml:space="preserve"> as following</w:t>
      </w:r>
      <w:r w:rsidR="008846ED">
        <w:rPr>
          <w:sz w:val="24"/>
          <w:szCs w:val="24"/>
        </w:rPr>
        <w:t xml:space="preserve">: Coleg Ceredigion Aberystwyth and Cardigan campuses; Youth Services </w:t>
      </w:r>
      <w:r w:rsidR="00B31796">
        <w:rPr>
          <w:sz w:val="24"/>
          <w:szCs w:val="24"/>
        </w:rPr>
        <w:t xml:space="preserve">Lampeter and Aberaeron </w:t>
      </w:r>
      <w:r w:rsidR="008846ED">
        <w:rPr>
          <w:sz w:val="24"/>
          <w:szCs w:val="24"/>
        </w:rPr>
        <w:t>and Flying Start in Ceredigion; Boys and Girls Club</w:t>
      </w:r>
      <w:r w:rsidR="00E914A1">
        <w:rPr>
          <w:sz w:val="24"/>
          <w:szCs w:val="24"/>
        </w:rPr>
        <w:t xml:space="preserve"> </w:t>
      </w:r>
      <w:r w:rsidR="008846ED">
        <w:rPr>
          <w:sz w:val="24"/>
          <w:szCs w:val="24"/>
        </w:rPr>
        <w:t>Llandudno</w:t>
      </w:r>
      <w:r w:rsidR="00B31796">
        <w:rPr>
          <w:sz w:val="24"/>
          <w:szCs w:val="24"/>
        </w:rPr>
        <w:t xml:space="preserve"> (</w:t>
      </w:r>
      <w:r w:rsidR="008846ED">
        <w:rPr>
          <w:sz w:val="24"/>
          <w:szCs w:val="24"/>
        </w:rPr>
        <w:t>Conwy)</w:t>
      </w:r>
      <w:r w:rsidR="00B31796">
        <w:rPr>
          <w:sz w:val="24"/>
          <w:szCs w:val="24"/>
        </w:rPr>
        <w:t>; Flintshire Youth Services; and Coleg Cambria Wrexham.</w:t>
      </w:r>
      <w:r w:rsidR="008846ED">
        <w:rPr>
          <w:sz w:val="24"/>
          <w:szCs w:val="24"/>
        </w:rPr>
        <w:t xml:space="preserve"> </w:t>
      </w:r>
    </w:p>
    <w:p w14:paraId="30FAFF70" w14:textId="38F022AB" w:rsidR="00F07D41" w:rsidRDefault="00B31796" w:rsidP="00EE553C">
      <w:pPr>
        <w:spacing w:after="0" w:line="360" w:lineRule="auto"/>
        <w:jc w:val="both"/>
        <w:rPr>
          <w:sz w:val="24"/>
          <w:szCs w:val="24"/>
        </w:rPr>
      </w:pPr>
      <w:r>
        <w:rPr>
          <w:sz w:val="24"/>
          <w:szCs w:val="24"/>
        </w:rPr>
        <w:t xml:space="preserve">Overwhelmingly, Aberystwyth </w:t>
      </w:r>
      <w:r w:rsidR="003B5ECF">
        <w:rPr>
          <w:sz w:val="24"/>
          <w:szCs w:val="24"/>
        </w:rPr>
        <w:t xml:space="preserve">has shown the most participation with </w:t>
      </w:r>
      <w:r w:rsidR="00B31A73">
        <w:rPr>
          <w:sz w:val="24"/>
          <w:szCs w:val="24"/>
        </w:rPr>
        <w:t>(</w:t>
      </w:r>
      <w:r w:rsidR="003B5ECF">
        <w:rPr>
          <w:sz w:val="24"/>
          <w:szCs w:val="24"/>
        </w:rPr>
        <w:t>twenty YP</w:t>
      </w:r>
      <w:r w:rsidR="00B31A73">
        <w:rPr>
          <w:sz w:val="24"/>
          <w:szCs w:val="24"/>
        </w:rPr>
        <w:t>)</w:t>
      </w:r>
      <w:r w:rsidR="003B5ECF">
        <w:rPr>
          <w:sz w:val="24"/>
          <w:szCs w:val="24"/>
        </w:rPr>
        <w:t xml:space="preserve"> and overall Ceredigion has the highest contribution with thirty-four </w:t>
      </w:r>
      <w:r w:rsidR="00E914A1">
        <w:rPr>
          <w:sz w:val="24"/>
          <w:szCs w:val="24"/>
        </w:rPr>
        <w:t xml:space="preserve">of </w:t>
      </w:r>
      <w:r w:rsidR="00B31A73">
        <w:rPr>
          <w:sz w:val="24"/>
          <w:szCs w:val="24"/>
        </w:rPr>
        <w:t>them</w:t>
      </w:r>
      <w:r w:rsidR="003B5ECF">
        <w:rPr>
          <w:sz w:val="24"/>
          <w:szCs w:val="24"/>
        </w:rPr>
        <w:t xml:space="preserve"> taking part.</w:t>
      </w:r>
      <w:r w:rsidR="00E914A1">
        <w:rPr>
          <w:sz w:val="24"/>
          <w:szCs w:val="24"/>
        </w:rPr>
        <w:t xml:space="preserve"> C</w:t>
      </w:r>
      <w:r w:rsidR="003B5ECF">
        <w:rPr>
          <w:sz w:val="24"/>
          <w:szCs w:val="24"/>
        </w:rPr>
        <w:t xml:space="preserve">ounties </w:t>
      </w:r>
      <w:r w:rsidR="00E914A1">
        <w:rPr>
          <w:sz w:val="24"/>
          <w:szCs w:val="24"/>
        </w:rPr>
        <w:t>such Powys (six) and Flintshire (four) have</w:t>
      </w:r>
      <w:r w:rsidR="003B5ECF">
        <w:rPr>
          <w:sz w:val="24"/>
          <w:szCs w:val="24"/>
        </w:rPr>
        <w:t xml:space="preserve"> brought little by significant </w:t>
      </w:r>
      <w:r w:rsidR="00E914A1">
        <w:rPr>
          <w:sz w:val="24"/>
          <w:szCs w:val="24"/>
        </w:rPr>
        <w:t>input too.</w:t>
      </w:r>
    </w:p>
    <w:p w14:paraId="6F6EC62C" w14:textId="77777777" w:rsidR="0082302F" w:rsidRPr="00EE553C" w:rsidRDefault="0082302F" w:rsidP="00EE553C">
      <w:pPr>
        <w:spacing w:after="0" w:line="360" w:lineRule="auto"/>
        <w:jc w:val="both"/>
        <w:rPr>
          <w:sz w:val="24"/>
          <w:szCs w:val="24"/>
        </w:rPr>
      </w:pPr>
    </w:p>
    <w:p w14:paraId="1B073991" w14:textId="68376A6E" w:rsidR="00B31CE4" w:rsidRDefault="00B31CE4" w:rsidP="00B4359F">
      <w:pPr>
        <w:spacing w:after="0" w:line="360" w:lineRule="auto"/>
        <w:rPr>
          <w:noProof/>
        </w:rPr>
      </w:pPr>
      <w:r w:rsidRPr="00B31CE4">
        <w:rPr>
          <w:b/>
          <w:sz w:val="24"/>
          <w:szCs w:val="24"/>
        </w:rPr>
        <w:lastRenderedPageBreak/>
        <w:t>Q3 What is your age?</w:t>
      </w:r>
      <w:r w:rsidR="00D60BC8" w:rsidRPr="00D60BC8">
        <w:rPr>
          <w:noProof/>
        </w:rPr>
        <w:t xml:space="preserve"> </w:t>
      </w:r>
    </w:p>
    <w:p w14:paraId="2D62239E" w14:textId="77777777" w:rsidR="002146A8" w:rsidRDefault="002146A8" w:rsidP="00B4359F">
      <w:pPr>
        <w:spacing w:after="0" w:line="360" w:lineRule="auto"/>
        <w:rPr>
          <w:noProof/>
        </w:rPr>
      </w:pPr>
    </w:p>
    <w:p w14:paraId="2F58177C" w14:textId="65B5B89F" w:rsidR="00C50212" w:rsidRPr="00D60BC8" w:rsidRDefault="00C50212" w:rsidP="00B4359F">
      <w:pPr>
        <w:spacing w:after="0" w:line="360" w:lineRule="auto"/>
        <w:jc w:val="center"/>
        <w:rPr>
          <w:b/>
          <w:sz w:val="24"/>
          <w:szCs w:val="24"/>
        </w:rPr>
      </w:pPr>
      <w:r>
        <w:rPr>
          <w:b/>
          <w:noProof/>
          <w:sz w:val="24"/>
          <w:szCs w:val="24"/>
        </w:rPr>
        <w:drawing>
          <wp:inline distT="0" distB="0" distL="0" distR="0" wp14:anchorId="14106DA1" wp14:editId="6CA313E8">
            <wp:extent cx="5037227" cy="22002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6815" cy="2221935"/>
                    </a:xfrm>
                    <a:prstGeom prst="rect">
                      <a:avLst/>
                    </a:prstGeom>
                    <a:noFill/>
                  </pic:spPr>
                </pic:pic>
              </a:graphicData>
            </a:graphic>
          </wp:inline>
        </w:drawing>
      </w:r>
    </w:p>
    <w:p w14:paraId="329577A4" w14:textId="753471D1" w:rsidR="002B369C" w:rsidRPr="0000390C" w:rsidRDefault="00B31CE4" w:rsidP="00B4359F">
      <w:pPr>
        <w:pStyle w:val="Caption"/>
        <w:spacing w:after="0"/>
        <w:jc w:val="center"/>
        <w:rPr>
          <w:sz w:val="24"/>
          <w:szCs w:val="24"/>
        </w:rPr>
      </w:pPr>
      <w:bookmarkStart w:id="104" w:name="_Toc513452874"/>
      <w:bookmarkStart w:id="105" w:name="_Toc513627071"/>
      <w:bookmarkStart w:id="106" w:name="_Toc514137120"/>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4</w:t>
      </w:r>
      <w:r w:rsidRPr="0000390C">
        <w:rPr>
          <w:sz w:val="24"/>
          <w:szCs w:val="24"/>
        </w:rPr>
        <w:fldChar w:fldCharType="end"/>
      </w:r>
      <w:r w:rsidRPr="0000390C">
        <w:rPr>
          <w:sz w:val="24"/>
          <w:szCs w:val="24"/>
        </w:rPr>
        <w:t xml:space="preserve"> Participant Age</w:t>
      </w:r>
      <w:bookmarkEnd w:id="104"/>
      <w:bookmarkEnd w:id="105"/>
      <w:bookmarkEnd w:id="106"/>
    </w:p>
    <w:p w14:paraId="4FB65C00" w14:textId="635DC750" w:rsidR="006239A7" w:rsidRDefault="006239A7" w:rsidP="00651D92"/>
    <w:p w14:paraId="5E8E25FD" w14:textId="390A0CCF" w:rsidR="00F07D41" w:rsidRDefault="0047080E" w:rsidP="005A3B58">
      <w:pPr>
        <w:jc w:val="both"/>
        <w:rPr>
          <w:sz w:val="24"/>
          <w:szCs w:val="24"/>
        </w:rPr>
      </w:pPr>
      <w:r w:rsidRPr="0087524E">
        <w:rPr>
          <w:sz w:val="24"/>
          <w:szCs w:val="24"/>
        </w:rPr>
        <w:t xml:space="preserve">The 18-24 age </w:t>
      </w:r>
      <w:r w:rsidR="0087524E" w:rsidRPr="0087524E">
        <w:rPr>
          <w:sz w:val="24"/>
          <w:szCs w:val="24"/>
        </w:rPr>
        <w:t xml:space="preserve">group has been the main target for this research </w:t>
      </w:r>
      <w:r w:rsidR="0087524E">
        <w:rPr>
          <w:sz w:val="24"/>
          <w:szCs w:val="24"/>
        </w:rPr>
        <w:t xml:space="preserve">to review and compare the findings with </w:t>
      </w:r>
      <w:r w:rsidR="00B4359F">
        <w:rPr>
          <w:sz w:val="24"/>
          <w:szCs w:val="24"/>
        </w:rPr>
        <w:t>data of five years ago regarding</w:t>
      </w:r>
      <w:r w:rsidR="0087524E">
        <w:rPr>
          <w:sz w:val="24"/>
          <w:szCs w:val="24"/>
        </w:rPr>
        <w:t xml:space="preserve"> enterprise education</w:t>
      </w:r>
      <w:r w:rsidR="00B4359F">
        <w:rPr>
          <w:sz w:val="24"/>
          <w:szCs w:val="24"/>
        </w:rPr>
        <w:t xml:space="preserve"> especially their awareness towards SBs and it is important </w:t>
      </w:r>
      <w:r w:rsidR="00124C39">
        <w:rPr>
          <w:sz w:val="24"/>
          <w:szCs w:val="24"/>
        </w:rPr>
        <w:t xml:space="preserve">to note </w:t>
      </w:r>
      <w:r w:rsidR="00B4359F">
        <w:rPr>
          <w:sz w:val="24"/>
          <w:szCs w:val="24"/>
        </w:rPr>
        <w:t>that 66% of total participants are from the targeted group.</w:t>
      </w:r>
    </w:p>
    <w:p w14:paraId="519A45D4" w14:textId="77777777" w:rsidR="006B48FE" w:rsidRDefault="006B48FE" w:rsidP="005A3B58">
      <w:pPr>
        <w:jc w:val="both"/>
        <w:rPr>
          <w:sz w:val="24"/>
          <w:szCs w:val="24"/>
        </w:rPr>
      </w:pPr>
    </w:p>
    <w:p w14:paraId="4DEEDFA4" w14:textId="1A173373" w:rsidR="003F4477" w:rsidRPr="00B31CE4" w:rsidRDefault="00B31CE4" w:rsidP="00651D92">
      <w:pPr>
        <w:rPr>
          <w:b/>
          <w:sz w:val="24"/>
          <w:szCs w:val="24"/>
        </w:rPr>
      </w:pPr>
      <w:r w:rsidRPr="00B31CE4">
        <w:rPr>
          <w:b/>
          <w:sz w:val="24"/>
          <w:szCs w:val="24"/>
        </w:rPr>
        <w:t>Q4 What is your gender identity?</w:t>
      </w:r>
    </w:p>
    <w:p w14:paraId="55CDDADC" w14:textId="28307FF0" w:rsidR="00A44AE5" w:rsidRDefault="00B4359F" w:rsidP="00A44AE5">
      <w:pPr>
        <w:keepNext/>
        <w:jc w:val="center"/>
      </w:pPr>
      <w:r>
        <w:rPr>
          <w:noProof/>
        </w:rPr>
        <w:drawing>
          <wp:inline distT="0" distB="0" distL="0" distR="0" wp14:anchorId="069B9E93" wp14:editId="41918FB7">
            <wp:extent cx="4933950" cy="2514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9886" cy="2527818"/>
                    </a:xfrm>
                    <a:prstGeom prst="rect">
                      <a:avLst/>
                    </a:prstGeom>
                    <a:noFill/>
                  </pic:spPr>
                </pic:pic>
              </a:graphicData>
            </a:graphic>
          </wp:inline>
        </w:drawing>
      </w:r>
    </w:p>
    <w:p w14:paraId="3FD3CDD7" w14:textId="16E4B11F" w:rsidR="00B31CE4" w:rsidRPr="0000390C" w:rsidRDefault="00A44AE5" w:rsidP="002146A8">
      <w:pPr>
        <w:pStyle w:val="Caption"/>
        <w:jc w:val="center"/>
        <w:rPr>
          <w:sz w:val="24"/>
          <w:szCs w:val="24"/>
        </w:rPr>
      </w:pPr>
      <w:bookmarkStart w:id="107" w:name="_Toc513452875"/>
      <w:bookmarkStart w:id="108" w:name="_Toc513627072"/>
      <w:bookmarkStart w:id="109" w:name="_Toc514137121"/>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5</w:t>
      </w:r>
      <w:r w:rsidRPr="0000390C">
        <w:rPr>
          <w:sz w:val="24"/>
          <w:szCs w:val="24"/>
        </w:rPr>
        <w:fldChar w:fldCharType="end"/>
      </w:r>
      <w:r w:rsidRPr="0000390C">
        <w:rPr>
          <w:sz w:val="24"/>
          <w:szCs w:val="24"/>
        </w:rPr>
        <w:t xml:space="preserve"> Gender Identity</w:t>
      </w:r>
      <w:bookmarkEnd w:id="107"/>
      <w:bookmarkEnd w:id="108"/>
      <w:bookmarkEnd w:id="109"/>
    </w:p>
    <w:p w14:paraId="546F0242" w14:textId="2675ADAF" w:rsidR="00F07D41" w:rsidRPr="006B48FE" w:rsidRDefault="00B4359F" w:rsidP="006B48FE">
      <w:pPr>
        <w:spacing w:line="360" w:lineRule="auto"/>
        <w:rPr>
          <w:sz w:val="24"/>
          <w:szCs w:val="24"/>
        </w:rPr>
      </w:pPr>
      <w:r w:rsidRPr="00821D60">
        <w:rPr>
          <w:sz w:val="24"/>
          <w:szCs w:val="24"/>
        </w:rPr>
        <w:t xml:space="preserve">Findings </w:t>
      </w:r>
      <w:r w:rsidR="005B4962" w:rsidRPr="00821D60">
        <w:rPr>
          <w:sz w:val="24"/>
          <w:szCs w:val="24"/>
        </w:rPr>
        <w:t xml:space="preserve">for this question indicate that female participation </w:t>
      </w:r>
      <w:r w:rsidR="005B4D97">
        <w:rPr>
          <w:sz w:val="24"/>
          <w:szCs w:val="24"/>
        </w:rPr>
        <w:t xml:space="preserve">(66%) </w:t>
      </w:r>
      <w:r w:rsidR="005B4962" w:rsidRPr="00821D60">
        <w:rPr>
          <w:sz w:val="24"/>
          <w:szCs w:val="24"/>
        </w:rPr>
        <w:t xml:space="preserve">in this research is the dominant one as its number is almost double in comparison with </w:t>
      </w:r>
      <w:r w:rsidR="00BE3276" w:rsidRPr="00821D60">
        <w:rPr>
          <w:sz w:val="24"/>
          <w:szCs w:val="24"/>
        </w:rPr>
        <w:t>males’</w:t>
      </w:r>
      <w:r w:rsidR="005B4962" w:rsidRPr="00821D60">
        <w:rPr>
          <w:sz w:val="24"/>
          <w:szCs w:val="24"/>
        </w:rPr>
        <w:t xml:space="preserve"> contribution.  </w:t>
      </w:r>
    </w:p>
    <w:p w14:paraId="130ABCFA" w14:textId="77777777" w:rsidR="00F07D41" w:rsidRDefault="00F07D41" w:rsidP="00651D92"/>
    <w:p w14:paraId="1F4241AD" w14:textId="59F7596A" w:rsidR="003F4477" w:rsidRDefault="00A44AE5" w:rsidP="00BE3276">
      <w:pPr>
        <w:spacing w:after="0"/>
        <w:rPr>
          <w:b/>
          <w:sz w:val="24"/>
          <w:szCs w:val="24"/>
        </w:rPr>
      </w:pPr>
      <w:r w:rsidRPr="00A44AE5">
        <w:rPr>
          <w:b/>
          <w:sz w:val="24"/>
          <w:szCs w:val="24"/>
        </w:rPr>
        <w:lastRenderedPageBreak/>
        <w:t>Q5 Which one of the following best describe your current status?</w:t>
      </w:r>
    </w:p>
    <w:p w14:paraId="012E2462" w14:textId="77777777" w:rsidR="00124C39" w:rsidRDefault="00124C39" w:rsidP="00BE3276">
      <w:pPr>
        <w:spacing w:after="0"/>
        <w:rPr>
          <w:b/>
          <w:sz w:val="24"/>
          <w:szCs w:val="24"/>
        </w:rPr>
      </w:pPr>
    </w:p>
    <w:p w14:paraId="51169037" w14:textId="7D74AC64" w:rsidR="006239A7" w:rsidRDefault="00BE3276" w:rsidP="00124C39">
      <w:pPr>
        <w:keepNext/>
        <w:spacing w:after="0" w:line="360" w:lineRule="auto"/>
        <w:jc w:val="center"/>
      </w:pPr>
      <w:r>
        <w:rPr>
          <w:noProof/>
        </w:rPr>
        <w:drawing>
          <wp:inline distT="0" distB="0" distL="0" distR="0" wp14:anchorId="796C99D0" wp14:editId="69AC090E">
            <wp:extent cx="4583357" cy="2447778"/>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7399" cy="2455277"/>
                    </a:xfrm>
                    <a:prstGeom prst="rect">
                      <a:avLst/>
                    </a:prstGeom>
                    <a:noFill/>
                  </pic:spPr>
                </pic:pic>
              </a:graphicData>
            </a:graphic>
          </wp:inline>
        </w:drawing>
      </w:r>
    </w:p>
    <w:p w14:paraId="2572F0EE" w14:textId="5E44D280" w:rsidR="001A11F4" w:rsidRPr="0000390C" w:rsidRDefault="006239A7" w:rsidP="00124C39">
      <w:pPr>
        <w:pStyle w:val="Caption"/>
        <w:spacing w:after="0" w:line="360" w:lineRule="auto"/>
        <w:jc w:val="center"/>
        <w:rPr>
          <w:sz w:val="24"/>
          <w:szCs w:val="24"/>
        </w:rPr>
      </w:pPr>
      <w:bookmarkStart w:id="110" w:name="_Toc513452876"/>
      <w:bookmarkStart w:id="111" w:name="_Toc513627073"/>
      <w:bookmarkStart w:id="112" w:name="_Toc514137122"/>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6</w:t>
      </w:r>
      <w:r w:rsidRPr="0000390C">
        <w:rPr>
          <w:sz w:val="24"/>
          <w:szCs w:val="24"/>
        </w:rPr>
        <w:fldChar w:fldCharType="end"/>
      </w:r>
      <w:r w:rsidRPr="0000390C">
        <w:rPr>
          <w:sz w:val="24"/>
          <w:szCs w:val="24"/>
        </w:rPr>
        <w:t xml:space="preserve"> Participant occupation status</w:t>
      </w:r>
      <w:bookmarkEnd w:id="110"/>
      <w:bookmarkEnd w:id="111"/>
      <w:bookmarkEnd w:id="112"/>
    </w:p>
    <w:p w14:paraId="27329C6F" w14:textId="77777777" w:rsidR="00821D60" w:rsidRPr="00821D60" w:rsidRDefault="00821D60" w:rsidP="00821D60"/>
    <w:p w14:paraId="65587128" w14:textId="1FB85E15" w:rsidR="00926525" w:rsidRPr="00821D60" w:rsidRDefault="00124C39" w:rsidP="00124C39">
      <w:pPr>
        <w:keepNext/>
        <w:spacing w:line="360" w:lineRule="auto"/>
        <w:jc w:val="both"/>
        <w:rPr>
          <w:sz w:val="24"/>
          <w:szCs w:val="24"/>
        </w:rPr>
      </w:pPr>
      <w:r w:rsidRPr="00821D60">
        <w:rPr>
          <w:sz w:val="24"/>
          <w:szCs w:val="24"/>
        </w:rPr>
        <w:t>This figure highlights the trends concerning current occupation status and two that really stand out are the student (44%) and employment (37%) following closely. It is also interesting to see apprenticeship and stay at home parents taking part as well.</w:t>
      </w:r>
    </w:p>
    <w:p w14:paraId="34F288B7" w14:textId="276D8BEE" w:rsidR="001A11F4" w:rsidRDefault="001A11F4" w:rsidP="00926525">
      <w:pPr>
        <w:rPr>
          <w:b/>
          <w:sz w:val="24"/>
          <w:szCs w:val="24"/>
        </w:rPr>
      </w:pPr>
      <w:r w:rsidRPr="001A11F4">
        <w:rPr>
          <w:b/>
          <w:sz w:val="24"/>
          <w:szCs w:val="24"/>
        </w:rPr>
        <w:t>Q6 Are you aware of any goods or services provide by local social businesses?</w:t>
      </w:r>
    </w:p>
    <w:p w14:paraId="309DE1F5" w14:textId="77777777" w:rsidR="00821D60" w:rsidRPr="00F96C1C" w:rsidRDefault="00821D60" w:rsidP="00926525">
      <w:pPr>
        <w:rPr>
          <w:b/>
          <w:sz w:val="24"/>
          <w:szCs w:val="24"/>
        </w:rPr>
      </w:pPr>
    </w:p>
    <w:p w14:paraId="05C486C8" w14:textId="6095AFA4" w:rsidR="001A11F4" w:rsidRDefault="00F96C1C" w:rsidP="006239A7">
      <w:pPr>
        <w:keepNext/>
        <w:spacing w:after="0"/>
        <w:jc w:val="center"/>
      </w:pPr>
      <w:r>
        <w:rPr>
          <w:noProof/>
        </w:rPr>
        <w:drawing>
          <wp:inline distT="0" distB="0" distL="0" distR="0" wp14:anchorId="2DB9A32E" wp14:editId="2673115B">
            <wp:extent cx="4584278" cy="2433710"/>
            <wp:effectExtent l="0" t="0" r="6985"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9885" cy="2436686"/>
                    </a:xfrm>
                    <a:prstGeom prst="rect">
                      <a:avLst/>
                    </a:prstGeom>
                    <a:noFill/>
                  </pic:spPr>
                </pic:pic>
              </a:graphicData>
            </a:graphic>
          </wp:inline>
        </w:drawing>
      </w:r>
    </w:p>
    <w:p w14:paraId="0DDE2EAB" w14:textId="3522AFEA" w:rsidR="00A44AE5" w:rsidRPr="0000390C" w:rsidRDefault="001A11F4" w:rsidP="006239A7">
      <w:pPr>
        <w:pStyle w:val="Caption"/>
        <w:spacing w:after="0"/>
        <w:jc w:val="center"/>
        <w:rPr>
          <w:sz w:val="24"/>
          <w:szCs w:val="24"/>
        </w:rPr>
      </w:pPr>
      <w:bookmarkStart w:id="113" w:name="_Toc513452877"/>
      <w:bookmarkStart w:id="114" w:name="_Toc513627074"/>
      <w:bookmarkStart w:id="115" w:name="_Toc514137123"/>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7</w:t>
      </w:r>
      <w:r w:rsidRPr="0000390C">
        <w:rPr>
          <w:sz w:val="24"/>
          <w:szCs w:val="24"/>
        </w:rPr>
        <w:fldChar w:fldCharType="end"/>
      </w:r>
      <w:r w:rsidRPr="0000390C">
        <w:rPr>
          <w:sz w:val="24"/>
          <w:szCs w:val="24"/>
        </w:rPr>
        <w:t xml:space="preserve"> Awareness of local social businesses</w:t>
      </w:r>
      <w:bookmarkEnd w:id="113"/>
      <w:bookmarkEnd w:id="114"/>
      <w:bookmarkEnd w:id="115"/>
    </w:p>
    <w:p w14:paraId="557F47F7" w14:textId="77777777" w:rsidR="006239A7" w:rsidRDefault="006239A7" w:rsidP="00A44AE5">
      <w:pPr>
        <w:jc w:val="center"/>
      </w:pPr>
    </w:p>
    <w:p w14:paraId="096C3B07" w14:textId="63DA0D37" w:rsidR="00821D60" w:rsidRPr="002146A8" w:rsidRDefault="00F96C1C" w:rsidP="002146A8">
      <w:pPr>
        <w:spacing w:line="360" w:lineRule="auto"/>
        <w:rPr>
          <w:sz w:val="24"/>
          <w:szCs w:val="24"/>
        </w:rPr>
      </w:pPr>
      <w:r w:rsidRPr="00821D60">
        <w:rPr>
          <w:sz w:val="24"/>
          <w:szCs w:val="24"/>
        </w:rPr>
        <w:t>This finding</w:t>
      </w:r>
      <w:r w:rsidR="00821D60" w:rsidRPr="00821D60">
        <w:rPr>
          <w:sz w:val="24"/>
          <w:szCs w:val="24"/>
        </w:rPr>
        <w:t xml:space="preserve"> </w:t>
      </w:r>
      <w:r w:rsidRPr="00821D60">
        <w:rPr>
          <w:sz w:val="24"/>
          <w:szCs w:val="24"/>
        </w:rPr>
        <w:t>show</w:t>
      </w:r>
      <w:r w:rsidR="00821D60" w:rsidRPr="00821D60">
        <w:rPr>
          <w:sz w:val="24"/>
          <w:szCs w:val="24"/>
        </w:rPr>
        <w:t>s</w:t>
      </w:r>
      <w:r w:rsidRPr="00821D60">
        <w:rPr>
          <w:sz w:val="24"/>
          <w:szCs w:val="24"/>
        </w:rPr>
        <w:t xml:space="preserve"> a staggering difference between YP and their awareness related to SBs</w:t>
      </w:r>
      <w:r w:rsidR="00821D60" w:rsidRPr="00821D60">
        <w:rPr>
          <w:sz w:val="24"/>
          <w:szCs w:val="24"/>
        </w:rPr>
        <w:t xml:space="preserve"> where 79% of the respondents claim they are not aware of any local social businesses. </w:t>
      </w:r>
    </w:p>
    <w:p w14:paraId="57A0A6EC" w14:textId="0849048C" w:rsidR="00F23C54" w:rsidRDefault="001A11F4" w:rsidP="001A11F4">
      <w:pPr>
        <w:spacing w:after="0" w:line="360" w:lineRule="auto"/>
        <w:rPr>
          <w:b/>
          <w:sz w:val="24"/>
          <w:szCs w:val="24"/>
        </w:rPr>
      </w:pPr>
      <w:r w:rsidRPr="001A11F4">
        <w:rPr>
          <w:b/>
          <w:sz w:val="24"/>
          <w:szCs w:val="24"/>
        </w:rPr>
        <w:lastRenderedPageBreak/>
        <w:t>Q7 If you answered with ‘Yes’ to the previous question, what do you believe are some of the benefits social businesses generate in your local community?</w:t>
      </w:r>
    </w:p>
    <w:p w14:paraId="74A8D1AD" w14:textId="05226008" w:rsidR="006239A7" w:rsidRDefault="00491698" w:rsidP="006239A7">
      <w:pPr>
        <w:keepNext/>
        <w:spacing w:after="0" w:line="360" w:lineRule="auto"/>
        <w:jc w:val="center"/>
      </w:pPr>
      <w:r>
        <w:rPr>
          <w:noProof/>
        </w:rPr>
        <w:drawing>
          <wp:inline distT="0" distB="0" distL="0" distR="0" wp14:anchorId="61A90095" wp14:editId="40192297">
            <wp:extent cx="3686175" cy="20478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86175" cy="2047875"/>
                    </a:xfrm>
                    <a:prstGeom prst="rect">
                      <a:avLst/>
                    </a:prstGeom>
                    <a:noFill/>
                  </pic:spPr>
                </pic:pic>
              </a:graphicData>
            </a:graphic>
          </wp:inline>
        </w:drawing>
      </w:r>
    </w:p>
    <w:p w14:paraId="064DA940" w14:textId="3A8941D1" w:rsidR="00642CAB" w:rsidRPr="0000390C" w:rsidRDefault="006239A7" w:rsidP="006239A7">
      <w:pPr>
        <w:pStyle w:val="Caption"/>
        <w:jc w:val="center"/>
        <w:rPr>
          <w:sz w:val="24"/>
          <w:szCs w:val="24"/>
        </w:rPr>
      </w:pPr>
      <w:bookmarkStart w:id="116" w:name="_Toc513452878"/>
      <w:bookmarkStart w:id="117" w:name="_Toc513627075"/>
      <w:bookmarkStart w:id="118" w:name="_Toc514137124"/>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8</w:t>
      </w:r>
      <w:r w:rsidRPr="0000390C">
        <w:rPr>
          <w:sz w:val="24"/>
          <w:szCs w:val="24"/>
        </w:rPr>
        <w:fldChar w:fldCharType="end"/>
      </w:r>
      <w:r w:rsidRPr="0000390C">
        <w:rPr>
          <w:sz w:val="24"/>
          <w:szCs w:val="24"/>
        </w:rPr>
        <w:t xml:space="preserve"> Benefits of social businesses within local community</w:t>
      </w:r>
      <w:bookmarkEnd w:id="116"/>
      <w:bookmarkEnd w:id="117"/>
      <w:bookmarkEnd w:id="118"/>
    </w:p>
    <w:p w14:paraId="70AB5EA9" w14:textId="20D69323" w:rsidR="00026CDF" w:rsidRPr="00026CDF" w:rsidRDefault="00DE6456" w:rsidP="00026CDF">
      <w:pPr>
        <w:spacing w:line="360" w:lineRule="auto"/>
        <w:jc w:val="both"/>
      </w:pPr>
      <w:r w:rsidRPr="00491698">
        <w:rPr>
          <w:sz w:val="24"/>
          <w:szCs w:val="24"/>
        </w:rPr>
        <w:t xml:space="preserve">As a follow up from previous question, it was expected that findings here </w:t>
      </w:r>
      <w:r w:rsidR="00DE0A73">
        <w:rPr>
          <w:sz w:val="24"/>
          <w:szCs w:val="24"/>
        </w:rPr>
        <w:t>will</w:t>
      </w:r>
      <w:r w:rsidRPr="00491698">
        <w:rPr>
          <w:sz w:val="24"/>
          <w:szCs w:val="24"/>
        </w:rPr>
        <w:t xml:space="preserve"> show a small positive number as well. </w:t>
      </w:r>
      <w:r w:rsidR="00491698">
        <w:rPr>
          <w:sz w:val="24"/>
          <w:szCs w:val="24"/>
        </w:rPr>
        <w:t xml:space="preserve">Only eleven respondents gave valid, useful information, with thirty-seven skipping the question and five with not relevant (not applicable) data. </w:t>
      </w:r>
      <w:r w:rsidR="007576D5">
        <w:tab/>
      </w:r>
      <w:bookmarkStart w:id="119" w:name="_Toc513627076"/>
    </w:p>
    <w:p w14:paraId="1A72CD1D" w14:textId="43A16582" w:rsidR="00026CDF" w:rsidRPr="00026CDF" w:rsidRDefault="00026CDF" w:rsidP="00026CDF">
      <w:pPr>
        <w:pStyle w:val="Caption"/>
        <w:keepNext/>
        <w:rPr>
          <w:sz w:val="24"/>
          <w:szCs w:val="24"/>
        </w:rPr>
      </w:pPr>
      <w:bookmarkStart w:id="120" w:name="_Toc513993093"/>
      <w:r w:rsidRPr="00026CDF">
        <w:rPr>
          <w:sz w:val="24"/>
          <w:szCs w:val="24"/>
        </w:rPr>
        <w:t xml:space="preserve">Table </w:t>
      </w:r>
      <w:r w:rsidRPr="00026CDF">
        <w:rPr>
          <w:sz w:val="24"/>
          <w:szCs w:val="24"/>
        </w:rPr>
        <w:fldChar w:fldCharType="begin"/>
      </w:r>
      <w:r w:rsidRPr="00026CDF">
        <w:rPr>
          <w:sz w:val="24"/>
          <w:szCs w:val="24"/>
        </w:rPr>
        <w:instrText xml:space="preserve"> SEQ Table \* ARABIC </w:instrText>
      </w:r>
      <w:r w:rsidRPr="00026CDF">
        <w:rPr>
          <w:sz w:val="24"/>
          <w:szCs w:val="24"/>
        </w:rPr>
        <w:fldChar w:fldCharType="separate"/>
      </w:r>
      <w:r w:rsidRPr="00026CDF">
        <w:rPr>
          <w:noProof/>
          <w:sz w:val="24"/>
          <w:szCs w:val="24"/>
        </w:rPr>
        <w:t>2</w:t>
      </w:r>
      <w:r w:rsidRPr="00026CDF">
        <w:rPr>
          <w:sz w:val="24"/>
          <w:szCs w:val="24"/>
        </w:rPr>
        <w:fldChar w:fldCharType="end"/>
      </w:r>
      <w:r w:rsidRPr="00026CDF">
        <w:rPr>
          <w:sz w:val="24"/>
          <w:szCs w:val="24"/>
        </w:rPr>
        <w:t xml:space="preserve"> Q7 Further analysis</w:t>
      </w:r>
      <w:bookmarkEnd w:id="120"/>
    </w:p>
    <w:p w14:paraId="2FC8D268" w14:textId="3A93D331" w:rsidR="007576D5" w:rsidRPr="00723437" w:rsidRDefault="007576D5" w:rsidP="005B389A">
      <w:pPr>
        <w:pStyle w:val="Caption"/>
        <w:keepNext/>
        <w:spacing w:after="0"/>
        <w:jc w:val="center"/>
      </w:pPr>
      <w:r>
        <w:rPr>
          <w:noProof/>
        </w:rPr>
        <w:drawing>
          <wp:inline distT="0" distB="0" distL="0" distR="0" wp14:anchorId="463C9CFF" wp14:editId="146C93B4">
            <wp:extent cx="5476875" cy="3021965"/>
            <wp:effectExtent l="0" t="0" r="9525"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938" t="26995" r="25815" b="22904"/>
                    <a:stretch/>
                  </pic:blipFill>
                  <pic:spPr bwMode="auto">
                    <a:xfrm>
                      <a:off x="0" y="0"/>
                      <a:ext cx="5497409" cy="3033295"/>
                    </a:xfrm>
                    <a:prstGeom prst="rect">
                      <a:avLst/>
                    </a:prstGeom>
                    <a:ln>
                      <a:noFill/>
                    </a:ln>
                    <a:extLst>
                      <a:ext uri="{53640926-AAD7-44D8-BBD7-CCE9431645EC}">
                        <a14:shadowObscured xmlns:a14="http://schemas.microsoft.com/office/drawing/2010/main"/>
                      </a:ext>
                    </a:extLst>
                  </pic:spPr>
                </pic:pic>
              </a:graphicData>
            </a:graphic>
          </wp:inline>
        </w:drawing>
      </w:r>
      <w:bookmarkEnd w:id="119"/>
    </w:p>
    <w:p w14:paraId="5FCE8727" w14:textId="4F03CF49" w:rsidR="007576D5" w:rsidRDefault="007576D5" w:rsidP="00491698">
      <w:pPr>
        <w:spacing w:line="360" w:lineRule="auto"/>
        <w:jc w:val="both"/>
        <w:rPr>
          <w:sz w:val="24"/>
          <w:szCs w:val="24"/>
        </w:rPr>
      </w:pPr>
      <w:r>
        <w:rPr>
          <w:sz w:val="24"/>
          <w:szCs w:val="24"/>
        </w:rPr>
        <w:t xml:space="preserve">The above table provides the research with more in-depth findings to </w:t>
      </w:r>
      <w:r w:rsidR="00093C38">
        <w:rPr>
          <w:sz w:val="24"/>
          <w:szCs w:val="24"/>
        </w:rPr>
        <w:t>Q</w:t>
      </w:r>
      <w:r>
        <w:rPr>
          <w:sz w:val="24"/>
          <w:szCs w:val="24"/>
        </w:rPr>
        <w:t xml:space="preserve">7 and classifying its answers by gender, age, location and occupation. </w:t>
      </w:r>
    </w:p>
    <w:p w14:paraId="1E1A20FE" w14:textId="2AE31628" w:rsidR="00FD70DB" w:rsidRDefault="00E80AC2" w:rsidP="00DE0A73">
      <w:pPr>
        <w:spacing w:line="360" w:lineRule="auto"/>
        <w:jc w:val="both"/>
        <w:rPr>
          <w:sz w:val="24"/>
          <w:szCs w:val="24"/>
        </w:rPr>
      </w:pPr>
      <w:r>
        <w:rPr>
          <w:sz w:val="24"/>
          <w:szCs w:val="24"/>
        </w:rPr>
        <w:t>S</w:t>
      </w:r>
      <w:r w:rsidR="00E3118E">
        <w:rPr>
          <w:sz w:val="24"/>
          <w:szCs w:val="24"/>
        </w:rPr>
        <w:t>everal main template trends for analysis could be established from the original answers</w:t>
      </w:r>
      <w:r w:rsidR="00FD70DB">
        <w:rPr>
          <w:sz w:val="24"/>
          <w:szCs w:val="24"/>
        </w:rPr>
        <w:t xml:space="preserve"> </w:t>
      </w:r>
      <w:r w:rsidR="006A3995">
        <w:rPr>
          <w:sz w:val="24"/>
          <w:szCs w:val="24"/>
        </w:rPr>
        <w:t xml:space="preserve">(please see Appendix </w:t>
      </w:r>
      <w:r w:rsidR="00B121FD">
        <w:rPr>
          <w:sz w:val="24"/>
          <w:szCs w:val="24"/>
        </w:rPr>
        <w:t>4</w:t>
      </w:r>
      <w:r w:rsidR="006A3995">
        <w:rPr>
          <w:sz w:val="24"/>
          <w:szCs w:val="24"/>
        </w:rPr>
        <w:t xml:space="preserve">) </w:t>
      </w:r>
      <w:r w:rsidR="00FD70DB">
        <w:rPr>
          <w:sz w:val="24"/>
          <w:szCs w:val="24"/>
        </w:rPr>
        <w:t>in the table below</w:t>
      </w:r>
      <w:r w:rsidR="006A3995">
        <w:rPr>
          <w:sz w:val="24"/>
          <w:szCs w:val="24"/>
        </w:rPr>
        <w:t>.</w:t>
      </w:r>
      <w:r w:rsidR="00DE0A73">
        <w:rPr>
          <w:sz w:val="24"/>
          <w:szCs w:val="24"/>
        </w:rPr>
        <w:t xml:space="preserve"> Additionally, in most of the answers could be seen </w:t>
      </w:r>
      <w:r w:rsidR="00DE0A73">
        <w:rPr>
          <w:sz w:val="24"/>
          <w:szCs w:val="24"/>
        </w:rPr>
        <w:lastRenderedPageBreak/>
        <w:t xml:space="preserve">clearly that the examples of benefits provided were correctly associated with </w:t>
      </w:r>
      <w:r w:rsidR="00B121FD">
        <w:rPr>
          <w:sz w:val="24"/>
          <w:szCs w:val="24"/>
        </w:rPr>
        <w:t xml:space="preserve">characteristics of </w:t>
      </w:r>
      <w:r w:rsidR="00DE0A73">
        <w:rPr>
          <w:sz w:val="24"/>
          <w:szCs w:val="24"/>
        </w:rPr>
        <w:t xml:space="preserve">SBs with only couple of vague answers given. </w:t>
      </w:r>
    </w:p>
    <w:p w14:paraId="4026F04A" w14:textId="37CBFFF1" w:rsidR="00093C38" w:rsidRPr="0000390C" w:rsidRDefault="00093C38" w:rsidP="00093C38">
      <w:pPr>
        <w:pStyle w:val="Caption"/>
        <w:keepNext/>
        <w:rPr>
          <w:sz w:val="24"/>
          <w:szCs w:val="24"/>
        </w:rPr>
      </w:pPr>
      <w:bookmarkStart w:id="121" w:name="_Toc513627077"/>
      <w:bookmarkStart w:id="122" w:name="_Toc513993094"/>
      <w:r w:rsidRPr="0000390C">
        <w:rPr>
          <w:sz w:val="24"/>
          <w:szCs w:val="24"/>
        </w:rPr>
        <w:t xml:space="preserve">Table </w:t>
      </w:r>
      <w:r w:rsidRPr="0000390C">
        <w:rPr>
          <w:sz w:val="24"/>
          <w:szCs w:val="24"/>
        </w:rPr>
        <w:fldChar w:fldCharType="begin"/>
      </w:r>
      <w:r w:rsidRPr="0000390C">
        <w:rPr>
          <w:sz w:val="24"/>
          <w:szCs w:val="24"/>
        </w:rPr>
        <w:instrText xml:space="preserve"> SEQ Table \* ARABIC </w:instrText>
      </w:r>
      <w:r w:rsidRPr="0000390C">
        <w:rPr>
          <w:sz w:val="24"/>
          <w:szCs w:val="24"/>
        </w:rPr>
        <w:fldChar w:fldCharType="separate"/>
      </w:r>
      <w:r w:rsidR="00026CDF">
        <w:rPr>
          <w:noProof/>
          <w:sz w:val="24"/>
          <w:szCs w:val="24"/>
        </w:rPr>
        <w:t>3</w:t>
      </w:r>
      <w:r w:rsidRPr="0000390C">
        <w:rPr>
          <w:sz w:val="24"/>
          <w:szCs w:val="24"/>
        </w:rPr>
        <w:fldChar w:fldCharType="end"/>
      </w:r>
      <w:r w:rsidRPr="0000390C">
        <w:rPr>
          <w:sz w:val="24"/>
          <w:szCs w:val="24"/>
        </w:rPr>
        <w:t xml:space="preserve"> SBs main benefits to local community</w:t>
      </w:r>
      <w:bookmarkEnd w:id="121"/>
      <w:bookmarkEnd w:id="122"/>
    </w:p>
    <w:tbl>
      <w:tblPr>
        <w:tblStyle w:val="ListTable4-Accent2"/>
        <w:tblpPr w:leftFromText="180" w:rightFromText="180" w:vertAnchor="text" w:tblpY="1"/>
        <w:tblW w:w="0" w:type="auto"/>
        <w:tblInd w:w="0" w:type="dxa"/>
        <w:tblLook w:val="04A0" w:firstRow="1" w:lastRow="0" w:firstColumn="1" w:lastColumn="0" w:noHBand="0" w:noVBand="1"/>
      </w:tblPr>
      <w:tblGrid>
        <w:gridCol w:w="1980"/>
        <w:gridCol w:w="6237"/>
      </w:tblGrid>
      <w:tr w:rsidR="005B389A" w:rsidRPr="005B389A" w14:paraId="260B6D7F" w14:textId="77777777" w:rsidTr="005B38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right w:val="nil"/>
            </w:tcBorders>
            <w:hideMark/>
          </w:tcPr>
          <w:p w14:paraId="15B6A2E2" w14:textId="77777777" w:rsidR="005B389A" w:rsidRPr="005B389A" w:rsidRDefault="005B389A" w:rsidP="005B389A">
            <w:pPr>
              <w:jc w:val="both"/>
              <w:rPr>
                <w:sz w:val="24"/>
                <w:szCs w:val="24"/>
              </w:rPr>
            </w:pPr>
            <w:bookmarkStart w:id="123" w:name="_Hlk513539567"/>
            <w:r w:rsidRPr="005B389A">
              <w:rPr>
                <w:sz w:val="24"/>
                <w:szCs w:val="24"/>
              </w:rPr>
              <w:t>Template trends</w:t>
            </w:r>
          </w:p>
        </w:tc>
        <w:tc>
          <w:tcPr>
            <w:tcW w:w="6237" w:type="dxa"/>
            <w:tcBorders>
              <w:left w:val="nil"/>
            </w:tcBorders>
            <w:hideMark/>
          </w:tcPr>
          <w:p w14:paraId="1A937565" w14:textId="77777777" w:rsidR="005B389A" w:rsidRPr="005B389A" w:rsidRDefault="005B389A" w:rsidP="005B389A">
            <w:pPr>
              <w:jc w:val="both"/>
              <w:cnfStyle w:val="100000000000" w:firstRow="1" w:lastRow="0" w:firstColumn="0" w:lastColumn="0" w:oddVBand="0" w:evenVBand="0" w:oddHBand="0" w:evenHBand="0" w:firstRowFirstColumn="0" w:firstRowLastColumn="0" w:lastRowFirstColumn="0" w:lastRowLastColumn="0"/>
              <w:rPr>
                <w:sz w:val="24"/>
                <w:szCs w:val="24"/>
              </w:rPr>
            </w:pPr>
            <w:r w:rsidRPr="005B389A">
              <w:rPr>
                <w:sz w:val="24"/>
                <w:szCs w:val="24"/>
              </w:rPr>
              <w:t xml:space="preserve">SBs main benefits </w:t>
            </w:r>
          </w:p>
        </w:tc>
      </w:tr>
      <w:tr w:rsidR="005B389A" w:rsidRPr="005B389A" w14:paraId="23C5E3DE" w14:textId="77777777" w:rsidTr="005B38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D99594" w:themeColor="accent2" w:themeTint="99"/>
              <w:left w:val="single" w:sz="4" w:space="0" w:color="D99594" w:themeColor="accent2" w:themeTint="99"/>
              <w:bottom w:val="single" w:sz="4" w:space="0" w:color="D99594" w:themeColor="accent2" w:themeTint="99"/>
              <w:right w:val="nil"/>
            </w:tcBorders>
            <w:hideMark/>
          </w:tcPr>
          <w:p w14:paraId="1F7477C2" w14:textId="77777777" w:rsidR="005B389A" w:rsidRPr="005B389A" w:rsidRDefault="005B389A" w:rsidP="00EE553C">
            <w:pPr>
              <w:spacing w:line="360" w:lineRule="auto"/>
              <w:jc w:val="both"/>
              <w:rPr>
                <w:sz w:val="24"/>
                <w:szCs w:val="24"/>
              </w:rPr>
            </w:pPr>
            <w:r w:rsidRPr="005B389A">
              <w:rPr>
                <w:sz w:val="24"/>
                <w:szCs w:val="24"/>
              </w:rPr>
              <w:t>Community</w:t>
            </w:r>
          </w:p>
        </w:tc>
        <w:tc>
          <w:tcPr>
            <w:tcW w:w="6237" w:type="dxa"/>
            <w:tcBorders>
              <w:top w:val="single" w:sz="4" w:space="0" w:color="D99594" w:themeColor="accent2" w:themeTint="99"/>
              <w:left w:val="nil"/>
              <w:bottom w:val="single" w:sz="4" w:space="0" w:color="D99594" w:themeColor="accent2" w:themeTint="99"/>
              <w:right w:val="single" w:sz="4" w:space="0" w:color="D99594" w:themeColor="accent2" w:themeTint="99"/>
            </w:tcBorders>
            <w:hideMark/>
          </w:tcPr>
          <w:p w14:paraId="5223000D" w14:textId="32D5AE51" w:rsidR="005B389A" w:rsidRPr="005B389A" w:rsidRDefault="005B389A" w:rsidP="00EE553C">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5B389A">
              <w:rPr>
                <w:sz w:val="24"/>
                <w:szCs w:val="24"/>
              </w:rPr>
              <w:t>Regeneration; Caring for; Give back to; Engaging the</w:t>
            </w:r>
            <w:r>
              <w:rPr>
                <w:sz w:val="24"/>
                <w:szCs w:val="24"/>
              </w:rPr>
              <w:t>;</w:t>
            </w:r>
            <w:r w:rsidRPr="005B389A">
              <w:rPr>
                <w:sz w:val="24"/>
                <w:szCs w:val="24"/>
              </w:rPr>
              <w:t xml:space="preserve"> SBs are part of.</w:t>
            </w:r>
          </w:p>
        </w:tc>
      </w:tr>
      <w:tr w:rsidR="005B389A" w:rsidRPr="005B389A" w14:paraId="6D402978" w14:textId="77777777" w:rsidTr="005B389A">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D99594" w:themeColor="accent2" w:themeTint="99"/>
              <w:left w:val="single" w:sz="4" w:space="0" w:color="D99594" w:themeColor="accent2" w:themeTint="99"/>
              <w:bottom w:val="single" w:sz="4" w:space="0" w:color="D99594" w:themeColor="accent2" w:themeTint="99"/>
              <w:right w:val="nil"/>
            </w:tcBorders>
            <w:hideMark/>
          </w:tcPr>
          <w:p w14:paraId="79C379C3" w14:textId="77777777" w:rsidR="005B389A" w:rsidRPr="005B389A" w:rsidRDefault="005B389A" w:rsidP="00EE553C">
            <w:pPr>
              <w:spacing w:line="360" w:lineRule="auto"/>
              <w:jc w:val="both"/>
              <w:rPr>
                <w:sz w:val="24"/>
                <w:szCs w:val="24"/>
              </w:rPr>
            </w:pPr>
            <w:r w:rsidRPr="005B389A">
              <w:rPr>
                <w:sz w:val="24"/>
                <w:szCs w:val="24"/>
              </w:rPr>
              <w:t>Well-being</w:t>
            </w:r>
          </w:p>
        </w:tc>
        <w:tc>
          <w:tcPr>
            <w:tcW w:w="6237" w:type="dxa"/>
            <w:tcBorders>
              <w:top w:val="single" w:sz="4" w:space="0" w:color="D99594" w:themeColor="accent2" w:themeTint="99"/>
              <w:left w:val="nil"/>
              <w:bottom w:val="single" w:sz="4" w:space="0" w:color="D99594" w:themeColor="accent2" w:themeTint="99"/>
              <w:right w:val="single" w:sz="4" w:space="0" w:color="D99594" w:themeColor="accent2" w:themeTint="99"/>
            </w:tcBorders>
            <w:hideMark/>
          </w:tcPr>
          <w:p w14:paraId="5B231DEE" w14:textId="77777777" w:rsidR="005B389A" w:rsidRPr="005B389A" w:rsidRDefault="005B389A" w:rsidP="00EE553C">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5B389A">
              <w:rPr>
                <w:sz w:val="24"/>
                <w:szCs w:val="24"/>
              </w:rPr>
              <w:t>Youth social inclusion; Raising quality of life.</w:t>
            </w:r>
          </w:p>
        </w:tc>
      </w:tr>
      <w:tr w:rsidR="005B389A" w:rsidRPr="005B389A" w14:paraId="6D643215" w14:textId="77777777" w:rsidTr="005B38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D99594" w:themeColor="accent2" w:themeTint="99"/>
              <w:left w:val="single" w:sz="4" w:space="0" w:color="D99594" w:themeColor="accent2" w:themeTint="99"/>
              <w:bottom w:val="single" w:sz="4" w:space="0" w:color="D99594" w:themeColor="accent2" w:themeTint="99"/>
              <w:right w:val="nil"/>
            </w:tcBorders>
            <w:hideMark/>
          </w:tcPr>
          <w:p w14:paraId="5183E404" w14:textId="77777777" w:rsidR="005B389A" w:rsidRPr="005B389A" w:rsidRDefault="005B389A" w:rsidP="00EE553C">
            <w:pPr>
              <w:spacing w:line="360" w:lineRule="auto"/>
              <w:jc w:val="both"/>
              <w:rPr>
                <w:sz w:val="24"/>
                <w:szCs w:val="24"/>
              </w:rPr>
            </w:pPr>
            <w:r w:rsidRPr="005B389A">
              <w:rPr>
                <w:sz w:val="24"/>
                <w:szCs w:val="24"/>
              </w:rPr>
              <w:t>Environment</w:t>
            </w:r>
          </w:p>
        </w:tc>
        <w:tc>
          <w:tcPr>
            <w:tcW w:w="6237" w:type="dxa"/>
            <w:tcBorders>
              <w:top w:val="single" w:sz="4" w:space="0" w:color="D99594" w:themeColor="accent2" w:themeTint="99"/>
              <w:left w:val="nil"/>
              <w:bottom w:val="single" w:sz="4" w:space="0" w:color="D99594" w:themeColor="accent2" w:themeTint="99"/>
              <w:right w:val="single" w:sz="4" w:space="0" w:color="D99594" w:themeColor="accent2" w:themeTint="99"/>
            </w:tcBorders>
            <w:hideMark/>
          </w:tcPr>
          <w:p w14:paraId="4BCF5E5F" w14:textId="77777777" w:rsidR="005B389A" w:rsidRPr="005B389A" w:rsidRDefault="005B389A" w:rsidP="00EE553C">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5B389A">
              <w:rPr>
                <w:sz w:val="24"/>
                <w:szCs w:val="24"/>
              </w:rPr>
              <w:t>SBs can enhance this; SBs are aware of.</w:t>
            </w:r>
          </w:p>
        </w:tc>
      </w:tr>
      <w:tr w:rsidR="005B389A" w:rsidRPr="005B389A" w14:paraId="7AA2AD72" w14:textId="77777777" w:rsidTr="005B389A">
        <w:trPr>
          <w:trHeight w:val="665"/>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D99594" w:themeColor="accent2" w:themeTint="99"/>
              <w:left w:val="single" w:sz="4" w:space="0" w:color="D99594" w:themeColor="accent2" w:themeTint="99"/>
              <w:bottom w:val="single" w:sz="4" w:space="0" w:color="D99594" w:themeColor="accent2" w:themeTint="99"/>
              <w:right w:val="nil"/>
            </w:tcBorders>
            <w:hideMark/>
          </w:tcPr>
          <w:p w14:paraId="37E24C16" w14:textId="77777777" w:rsidR="005B389A" w:rsidRPr="005B389A" w:rsidRDefault="005B389A" w:rsidP="00EE553C">
            <w:pPr>
              <w:spacing w:line="360" w:lineRule="auto"/>
              <w:jc w:val="both"/>
              <w:rPr>
                <w:sz w:val="24"/>
                <w:szCs w:val="24"/>
              </w:rPr>
            </w:pPr>
            <w:r w:rsidRPr="005B389A">
              <w:rPr>
                <w:sz w:val="24"/>
                <w:szCs w:val="24"/>
              </w:rPr>
              <w:t xml:space="preserve">Economy </w:t>
            </w:r>
          </w:p>
        </w:tc>
        <w:tc>
          <w:tcPr>
            <w:tcW w:w="6237" w:type="dxa"/>
            <w:tcBorders>
              <w:top w:val="single" w:sz="4" w:space="0" w:color="D99594" w:themeColor="accent2" w:themeTint="99"/>
              <w:left w:val="nil"/>
              <w:bottom w:val="single" w:sz="4" w:space="0" w:color="D99594" w:themeColor="accent2" w:themeTint="99"/>
              <w:right w:val="single" w:sz="4" w:space="0" w:color="D99594" w:themeColor="accent2" w:themeTint="99"/>
            </w:tcBorders>
            <w:hideMark/>
          </w:tcPr>
          <w:p w14:paraId="7F8DB697" w14:textId="77777777" w:rsidR="005B389A" w:rsidRPr="005B389A" w:rsidRDefault="005B389A" w:rsidP="00EE553C">
            <w:pPr>
              <w:spacing w:line="360" w:lineRule="auto"/>
              <w:jc w:val="both"/>
              <w:cnfStyle w:val="000000000000" w:firstRow="0" w:lastRow="0" w:firstColumn="0" w:lastColumn="0" w:oddVBand="0" w:evenVBand="0" w:oddHBand="0" w:evenHBand="0" w:firstRowFirstColumn="0" w:firstRowLastColumn="0" w:lastRowFirstColumn="0" w:lastRowLastColumn="0"/>
              <w:rPr>
                <w:sz w:val="24"/>
                <w:szCs w:val="24"/>
              </w:rPr>
            </w:pPr>
            <w:r w:rsidRPr="005B389A">
              <w:rPr>
                <w:sz w:val="24"/>
                <w:szCs w:val="24"/>
              </w:rPr>
              <w:t xml:space="preserve">SBs generate money; Increase employment; Affordable housing; Cost effective as a start-up. </w:t>
            </w:r>
          </w:p>
        </w:tc>
        <w:bookmarkEnd w:id="123"/>
      </w:tr>
    </w:tbl>
    <w:p w14:paraId="52000ACD" w14:textId="7A4D15F8" w:rsidR="00FD70DB" w:rsidRDefault="00FD70DB" w:rsidP="00093C38">
      <w:pPr>
        <w:spacing w:after="0" w:line="360" w:lineRule="auto"/>
        <w:rPr>
          <w:sz w:val="24"/>
          <w:szCs w:val="24"/>
        </w:rPr>
      </w:pPr>
    </w:p>
    <w:p w14:paraId="7A50D76E" w14:textId="7CCC9EB1" w:rsidR="005B389A" w:rsidRDefault="005B389A" w:rsidP="00093C38">
      <w:pPr>
        <w:spacing w:after="0" w:line="360" w:lineRule="auto"/>
        <w:rPr>
          <w:sz w:val="24"/>
          <w:szCs w:val="24"/>
        </w:rPr>
      </w:pPr>
    </w:p>
    <w:p w14:paraId="50F0DF9D" w14:textId="77777777" w:rsidR="005B389A" w:rsidRDefault="005B389A" w:rsidP="00093C38">
      <w:pPr>
        <w:spacing w:after="0" w:line="360" w:lineRule="auto"/>
        <w:rPr>
          <w:sz w:val="24"/>
          <w:szCs w:val="24"/>
        </w:rPr>
      </w:pPr>
    </w:p>
    <w:p w14:paraId="7E6C85E8" w14:textId="77777777" w:rsidR="00DE0A73" w:rsidRDefault="00DE0A73" w:rsidP="00093C38">
      <w:pPr>
        <w:spacing w:after="0" w:line="360" w:lineRule="auto"/>
        <w:rPr>
          <w:sz w:val="24"/>
          <w:szCs w:val="24"/>
        </w:rPr>
      </w:pPr>
    </w:p>
    <w:p w14:paraId="69368046" w14:textId="77777777" w:rsidR="005B389A" w:rsidRDefault="005B389A" w:rsidP="002146A8">
      <w:pPr>
        <w:tabs>
          <w:tab w:val="left" w:pos="2024"/>
        </w:tabs>
        <w:spacing w:after="0" w:line="360" w:lineRule="auto"/>
        <w:rPr>
          <w:b/>
          <w:sz w:val="24"/>
          <w:szCs w:val="24"/>
        </w:rPr>
      </w:pPr>
    </w:p>
    <w:p w14:paraId="46696E54" w14:textId="77777777" w:rsidR="005B389A" w:rsidRDefault="005B389A" w:rsidP="002146A8">
      <w:pPr>
        <w:tabs>
          <w:tab w:val="left" w:pos="2024"/>
        </w:tabs>
        <w:spacing w:after="0" w:line="360" w:lineRule="auto"/>
        <w:rPr>
          <w:b/>
          <w:sz w:val="24"/>
          <w:szCs w:val="24"/>
        </w:rPr>
      </w:pPr>
    </w:p>
    <w:p w14:paraId="36226ED7" w14:textId="77777777" w:rsidR="00EE553C" w:rsidRDefault="00EE553C" w:rsidP="002146A8">
      <w:pPr>
        <w:tabs>
          <w:tab w:val="left" w:pos="2024"/>
        </w:tabs>
        <w:spacing w:after="0" w:line="360" w:lineRule="auto"/>
        <w:rPr>
          <w:b/>
          <w:sz w:val="24"/>
          <w:szCs w:val="24"/>
        </w:rPr>
      </w:pPr>
    </w:p>
    <w:p w14:paraId="2909E3F3" w14:textId="77777777" w:rsidR="00EE553C" w:rsidRDefault="00EE553C" w:rsidP="002146A8">
      <w:pPr>
        <w:tabs>
          <w:tab w:val="left" w:pos="2024"/>
        </w:tabs>
        <w:spacing w:after="0" w:line="360" w:lineRule="auto"/>
        <w:rPr>
          <w:b/>
          <w:sz w:val="24"/>
          <w:szCs w:val="24"/>
        </w:rPr>
      </w:pPr>
    </w:p>
    <w:p w14:paraId="339AB686" w14:textId="620305FF" w:rsidR="00DE6456" w:rsidRDefault="00DE6456" w:rsidP="002146A8">
      <w:pPr>
        <w:tabs>
          <w:tab w:val="left" w:pos="2024"/>
        </w:tabs>
        <w:spacing w:after="0" w:line="360" w:lineRule="auto"/>
        <w:rPr>
          <w:b/>
          <w:sz w:val="24"/>
          <w:szCs w:val="24"/>
        </w:rPr>
      </w:pPr>
      <w:r w:rsidRPr="00DE6456">
        <w:rPr>
          <w:b/>
          <w:sz w:val="24"/>
          <w:szCs w:val="24"/>
        </w:rPr>
        <w:t>Q8 If given the opportunity, would you be interested to know more, get involved and make a positive difference too?</w:t>
      </w:r>
    </w:p>
    <w:p w14:paraId="120FD6B8" w14:textId="77777777" w:rsidR="002146A8" w:rsidRDefault="002146A8" w:rsidP="002146A8">
      <w:pPr>
        <w:tabs>
          <w:tab w:val="left" w:pos="2024"/>
        </w:tabs>
        <w:spacing w:after="0" w:line="360" w:lineRule="auto"/>
        <w:rPr>
          <w:b/>
          <w:sz w:val="24"/>
          <w:szCs w:val="24"/>
        </w:rPr>
      </w:pPr>
    </w:p>
    <w:p w14:paraId="7AB12767" w14:textId="328CC526" w:rsidR="002146A8" w:rsidRDefault="002146A8" w:rsidP="002146A8">
      <w:pPr>
        <w:tabs>
          <w:tab w:val="left" w:pos="2024"/>
        </w:tabs>
        <w:spacing w:after="0" w:line="360" w:lineRule="auto"/>
        <w:jc w:val="center"/>
        <w:rPr>
          <w:b/>
          <w:sz w:val="24"/>
          <w:szCs w:val="24"/>
        </w:rPr>
      </w:pPr>
      <w:r>
        <w:rPr>
          <w:b/>
          <w:noProof/>
          <w:sz w:val="24"/>
          <w:szCs w:val="24"/>
        </w:rPr>
        <w:drawing>
          <wp:inline distT="0" distB="0" distL="0" distR="0" wp14:anchorId="6D011C3E" wp14:editId="0F5FCA54">
            <wp:extent cx="3686175" cy="18954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86175" cy="1895475"/>
                    </a:xfrm>
                    <a:prstGeom prst="rect">
                      <a:avLst/>
                    </a:prstGeom>
                    <a:noFill/>
                  </pic:spPr>
                </pic:pic>
              </a:graphicData>
            </a:graphic>
          </wp:inline>
        </w:drawing>
      </w:r>
    </w:p>
    <w:p w14:paraId="5C1759D5" w14:textId="34130DF0" w:rsidR="00CE4A01" w:rsidRPr="0000390C" w:rsidRDefault="006239A7" w:rsidP="002146A8">
      <w:pPr>
        <w:pStyle w:val="Caption"/>
        <w:spacing w:after="0"/>
        <w:jc w:val="center"/>
        <w:rPr>
          <w:sz w:val="24"/>
          <w:szCs w:val="24"/>
        </w:rPr>
      </w:pPr>
      <w:bookmarkStart w:id="124" w:name="_Toc513452879"/>
      <w:bookmarkStart w:id="125" w:name="_Toc513627078"/>
      <w:bookmarkStart w:id="126" w:name="_Toc514137125"/>
      <w:bookmarkEnd w:id="1"/>
      <w:bookmarkEnd w:id="2"/>
      <w:bookmarkEnd w:id="3"/>
      <w:r w:rsidRPr="0000390C">
        <w:rPr>
          <w:sz w:val="24"/>
          <w:szCs w:val="24"/>
        </w:rPr>
        <w:t xml:space="preserve">Figure </w:t>
      </w:r>
      <w:r w:rsidRPr="0000390C">
        <w:rPr>
          <w:sz w:val="24"/>
          <w:szCs w:val="24"/>
        </w:rPr>
        <w:fldChar w:fldCharType="begin"/>
      </w:r>
      <w:r w:rsidRPr="0000390C">
        <w:rPr>
          <w:sz w:val="24"/>
          <w:szCs w:val="24"/>
        </w:rPr>
        <w:instrText xml:space="preserve"> SEQ Figure \* ARABIC </w:instrText>
      </w:r>
      <w:r w:rsidRPr="0000390C">
        <w:rPr>
          <w:sz w:val="24"/>
          <w:szCs w:val="24"/>
        </w:rPr>
        <w:fldChar w:fldCharType="separate"/>
      </w:r>
      <w:r w:rsidR="0062450F">
        <w:rPr>
          <w:noProof/>
          <w:sz w:val="24"/>
          <w:szCs w:val="24"/>
        </w:rPr>
        <w:t>9</w:t>
      </w:r>
      <w:r w:rsidRPr="0000390C">
        <w:rPr>
          <w:sz w:val="24"/>
          <w:szCs w:val="24"/>
        </w:rPr>
        <w:fldChar w:fldCharType="end"/>
      </w:r>
      <w:r w:rsidRPr="0000390C">
        <w:rPr>
          <w:sz w:val="24"/>
          <w:szCs w:val="24"/>
        </w:rPr>
        <w:t xml:space="preserve"> Willingness to know more about social businesses</w:t>
      </w:r>
      <w:bookmarkEnd w:id="124"/>
      <w:bookmarkEnd w:id="125"/>
      <w:bookmarkEnd w:id="126"/>
    </w:p>
    <w:p w14:paraId="6310E818" w14:textId="77777777" w:rsidR="00CE4A01" w:rsidRDefault="00CE4A01" w:rsidP="001A11F4">
      <w:pPr>
        <w:spacing w:after="0" w:line="360" w:lineRule="auto"/>
      </w:pPr>
    </w:p>
    <w:p w14:paraId="0EA976C2" w14:textId="76B24309" w:rsidR="00651D92" w:rsidRPr="002146A8" w:rsidRDefault="002146A8" w:rsidP="002146A8">
      <w:pPr>
        <w:spacing w:line="360" w:lineRule="auto"/>
        <w:jc w:val="both"/>
        <w:rPr>
          <w:sz w:val="24"/>
          <w:szCs w:val="24"/>
        </w:rPr>
      </w:pPr>
      <w:r w:rsidRPr="002146A8">
        <w:rPr>
          <w:sz w:val="24"/>
          <w:szCs w:val="24"/>
        </w:rPr>
        <w:t>Last question of the survey indicates that thirty-nine of the participants have a compelling willingness to want to know more about SBs, whereas fourteen of them have answered with ‘no’.</w:t>
      </w:r>
    </w:p>
    <w:p w14:paraId="4BF6C76F" w14:textId="23418E98" w:rsidR="00651D92" w:rsidRPr="002146A8" w:rsidRDefault="002146A8" w:rsidP="002146A8">
      <w:pPr>
        <w:spacing w:line="360" w:lineRule="auto"/>
        <w:rPr>
          <w:sz w:val="24"/>
          <w:szCs w:val="24"/>
        </w:rPr>
      </w:pPr>
      <w:r w:rsidRPr="002146A8">
        <w:rPr>
          <w:sz w:val="24"/>
          <w:szCs w:val="24"/>
        </w:rPr>
        <w:t>Next section will be looking at the findings from the interview questions.</w:t>
      </w:r>
    </w:p>
    <w:p w14:paraId="631DF0CD" w14:textId="2AB58EF2" w:rsidR="00D90116" w:rsidRPr="006A3995" w:rsidRDefault="00651D92" w:rsidP="008E353F">
      <w:pPr>
        <w:pStyle w:val="Heading3"/>
        <w:spacing w:line="360" w:lineRule="auto"/>
        <w:rPr>
          <w:sz w:val="28"/>
          <w:szCs w:val="28"/>
        </w:rPr>
      </w:pPr>
      <w:bookmarkStart w:id="127" w:name="_Toc514247775"/>
      <w:r w:rsidRPr="006A3995">
        <w:rPr>
          <w:sz w:val="28"/>
          <w:szCs w:val="28"/>
        </w:rPr>
        <w:lastRenderedPageBreak/>
        <w:t>Interview</w:t>
      </w:r>
      <w:r w:rsidR="006A3995">
        <w:rPr>
          <w:sz w:val="28"/>
          <w:szCs w:val="28"/>
        </w:rPr>
        <w:t>s</w:t>
      </w:r>
      <w:bookmarkEnd w:id="127"/>
    </w:p>
    <w:p w14:paraId="348A47C4" w14:textId="096C9992" w:rsidR="00D90116" w:rsidRPr="00D57EE4" w:rsidRDefault="008E353F" w:rsidP="00A03937">
      <w:pPr>
        <w:spacing w:line="360" w:lineRule="auto"/>
        <w:jc w:val="both"/>
        <w:rPr>
          <w:color w:val="000000" w:themeColor="text1"/>
          <w:sz w:val="24"/>
          <w:szCs w:val="24"/>
        </w:rPr>
      </w:pPr>
      <w:r w:rsidRPr="008E353F">
        <w:rPr>
          <w:color w:val="000000" w:themeColor="text1"/>
          <w:sz w:val="24"/>
          <w:szCs w:val="24"/>
        </w:rPr>
        <w:t>Although there were two different set of interviews sent out</w:t>
      </w:r>
      <w:r>
        <w:rPr>
          <w:color w:val="000000" w:themeColor="text1"/>
          <w:sz w:val="24"/>
          <w:szCs w:val="24"/>
        </w:rPr>
        <w:t>,</w:t>
      </w:r>
      <w:r w:rsidRPr="008E353F">
        <w:rPr>
          <w:color w:val="000000" w:themeColor="text1"/>
          <w:sz w:val="24"/>
          <w:szCs w:val="24"/>
        </w:rPr>
        <w:t xml:space="preserve"> one for the academics and one for the SBs, </w:t>
      </w:r>
      <w:r w:rsidR="00D57EE4">
        <w:rPr>
          <w:color w:val="000000" w:themeColor="text1"/>
          <w:sz w:val="24"/>
          <w:szCs w:val="24"/>
        </w:rPr>
        <w:t>for better</w:t>
      </w:r>
      <w:r>
        <w:rPr>
          <w:color w:val="000000" w:themeColor="text1"/>
          <w:sz w:val="24"/>
          <w:szCs w:val="24"/>
        </w:rPr>
        <w:t xml:space="preserve"> presentation and then discussion and analysis the following structure </w:t>
      </w:r>
      <w:r w:rsidR="00E00B16">
        <w:rPr>
          <w:color w:val="000000" w:themeColor="text1"/>
          <w:sz w:val="24"/>
          <w:szCs w:val="24"/>
        </w:rPr>
        <w:t xml:space="preserve">compilation </w:t>
      </w:r>
      <w:r>
        <w:rPr>
          <w:color w:val="000000" w:themeColor="text1"/>
          <w:sz w:val="24"/>
          <w:szCs w:val="24"/>
        </w:rPr>
        <w:t>has been chosen</w:t>
      </w:r>
      <w:r w:rsidR="001E7041">
        <w:rPr>
          <w:color w:val="000000" w:themeColor="text1"/>
          <w:sz w:val="24"/>
          <w:szCs w:val="24"/>
        </w:rPr>
        <w:t xml:space="preserve"> as last three questions are the same for both groups.</w:t>
      </w:r>
    </w:p>
    <w:p w14:paraId="29F06A64" w14:textId="5F72EF78" w:rsidR="00D90116" w:rsidRDefault="00D90116" w:rsidP="00D90116">
      <w:pPr>
        <w:rPr>
          <w:b/>
          <w:color w:val="0070C0"/>
          <w:sz w:val="24"/>
          <w:szCs w:val="24"/>
        </w:rPr>
      </w:pPr>
      <w:r w:rsidRPr="00A847BE">
        <w:rPr>
          <w:b/>
          <w:color w:val="0070C0"/>
          <w:sz w:val="24"/>
          <w:szCs w:val="24"/>
        </w:rPr>
        <w:t>Specific questions for Academic</w:t>
      </w:r>
      <w:r w:rsidR="00E00B16">
        <w:rPr>
          <w:b/>
          <w:color w:val="0070C0"/>
          <w:sz w:val="24"/>
          <w:szCs w:val="24"/>
        </w:rPr>
        <w:t>s</w:t>
      </w:r>
      <w:r w:rsidRPr="00A847BE">
        <w:rPr>
          <w:b/>
          <w:color w:val="0070C0"/>
          <w:sz w:val="24"/>
          <w:szCs w:val="24"/>
        </w:rPr>
        <w:t xml:space="preserve"> (A)</w:t>
      </w:r>
    </w:p>
    <w:p w14:paraId="3A58A7C5" w14:textId="77777777" w:rsidR="00AB7012" w:rsidRDefault="00D57EE4" w:rsidP="00A4110A">
      <w:pPr>
        <w:spacing w:line="360" w:lineRule="auto"/>
        <w:jc w:val="both"/>
        <w:rPr>
          <w:color w:val="000000" w:themeColor="text1"/>
          <w:sz w:val="24"/>
          <w:szCs w:val="24"/>
        </w:rPr>
      </w:pPr>
      <w:r w:rsidRPr="00D57EE4">
        <w:rPr>
          <w:color w:val="000000" w:themeColor="text1"/>
          <w:sz w:val="24"/>
          <w:szCs w:val="24"/>
        </w:rPr>
        <w:t xml:space="preserve">The </w:t>
      </w:r>
      <w:r>
        <w:rPr>
          <w:color w:val="000000" w:themeColor="text1"/>
          <w:sz w:val="24"/>
          <w:szCs w:val="24"/>
        </w:rPr>
        <w:t>‘</w:t>
      </w:r>
      <w:r w:rsidRPr="00D57EE4">
        <w:rPr>
          <w:color w:val="000000" w:themeColor="text1"/>
          <w:sz w:val="24"/>
          <w:szCs w:val="24"/>
        </w:rPr>
        <w:t>Academic</w:t>
      </w:r>
      <w:r w:rsidR="00E00B16">
        <w:rPr>
          <w:color w:val="000000" w:themeColor="text1"/>
          <w:sz w:val="24"/>
          <w:szCs w:val="24"/>
        </w:rPr>
        <w:t>s</w:t>
      </w:r>
      <w:r>
        <w:rPr>
          <w:color w:val="000000" w:themeColor="text1"/>
          <w:sz w:val="24"/>
          <w:szCs w:val="24"/>
        </w:rPr>
        <w:t xml:space="preserve">’ </w:t>
      </w:r>
      <w:r w:rsidR="00F07D41">
        <w:rPr>
          <w:color w:val="000000" w:themeColor="text1"/>
          <w:sz w:val="24"/>
          <w:szCs w:val="24"/>
        </w:rPr>
        <w:t>sample selection envisioned to target professionals not only from within education sector, but also those that hold high positions in institutions that support youth social entrepreneurship</w:t>
      </w:r>
      <w:r w:rsidR="00022B79">
        <w:rPr>
          <w:color w:val="000000" w:themeColor="text1"/>
          <w:sz w:val="24"/>
          <w:szCs w:val="24"/>
        </w:rPr>
        <w:t xml:space="preserve"> and social business education. </w:t>
      </w:r>
    </w:p>
    <w:p w14:paraId="54BAE544" w14:textId="4D1D1500" w:rsidR="00AB7012" w:rsidRDefault="00022B79" w:rsidP="00AB7012">
      <w:pPr>
        <w:spacing w:after="0" w:line="360" w:lineRule="auto"/>
        <w:jc w:val="both"/>
        <w:rPr>
          <w:color w:val="000000" w:themeColor="text1"/>
          <w:sz w:val="24"/>
          <w:szCs w:val="24"/>
        </w:rPr>
      </w:pPr>
      <w:r>
        <w:rPr>
          <w:color w:val="000000" w:themeColor="text1"/>
          <w:sz w:val="24"/>
          <w:szCs w:val="24"/>
        </w:rPr>
        <w:t>Emails containing cover letter, participant agreement form and the interview questions were sent out to nine ‘</w:t>
      </w:r>
      <w:r w:rsidR="00E00B16">
        <w:rPr>
          <w:color w:val="000000" w:themeColor="text1"/>
          <w:sz w:val="24"/>
          <w:szCs w:val="24"/>
        </w:rPr>
        <w:t>A</w:t>
      </w:r>
      <w:r>
        <w:rPr>
          <w:color w:val="000000" w:themeColor="text1"/>
          <w:sz w:val="24"/>
          <w:szCs w:val="24"/>
        </w:rPr>
        <w:t>cademic</w:t>
      </w:r>
      <w:r w:rsidR="00E00B16">
        <w:rPr>
          <w:color w:val="000000" w:themeColor="text1"/>
          <w:sz w:val="24"/>
          <w:szCs w:val="24"/>
        </w:rPr>
        <w:t>s’</w:t>
      </w:r>
      <w:r w:rsidR="00925052">
        <w:rPr>
          <w:color w:val="000000" w:themeColor="text1"/>
          <w:sz w:val="24"/>
          <w:szCs w:val="24"/>
        </w:rPr>
        <w:t xml:space="preserve"> </w:t>
      </w:r>
      <w:r w:rsidR="009D3A2C">
        <w:rPr>
          <w:color w:val="000000" w:themeColor="text1"/>
          <w:sz w:val="24"/>
          <w:szCs w:val="24"/>
        </w:rPr>
        <w:t>covering North and Mid Wales boundaries and included five lecturers</w:t>
      </w:r>
      <w:r w:rsidR="0082302F">
        <w:rPr>
          <w:color w:val="000000" w:themeColor="text1"/>
          <w:sz w:val="24"/>
          <w:szCs w:val="24"/>
        </w:rPr>
        <w:t xml:space="preserve"> at </w:t>
      </w:r>
      <w:r w:rsidR="009D3A2C">
        <w:rPr>
          <w:color w:val="000000" w:themeColor="text1"/>
          <w:sz w:val="24"/>
          <w:szCs w:val="24"/>
        </w:rPr>
        <w:t xml:space="preserve">college and university levels and four support institutions. </w:t>
      </w:r>
    </w:p>
    <w:p w14:paraId="5B63987A" w14:textId="0360355C" w:rsidR="000A1A24" w:rsidRDefault="009D3A2C" w:rsidP="00AB7012">
      <w:pPr>
        <w:spacing w:after="0" w:line="360" w:lineRule="auto"/>
        <w:jc w:val="both"/>
        <w:rPr>
          <w:color w:val="000000" w:themeColor="text1"/>
          <w:sz w:val="24"/>
          <w:szCs w:val="24"/>
        </w:rPr>
      </w:pPr>
      <w:r>
        <w:rPr>
          <w:color w:val="000000" w:themeColor="text1"/>
          <w:sz w:val="24"/>
          <w:szCs w:val="24"/>
        </w:rPr>
        <w:t xml:space="preserve">As mentioned in the methodology chapter, the timing for sending out the emails was not great due to </w:t>
      </w:r>
      <w:r w:rsidR="00A4110A">
        <w:rPr>
          <w:color w:val="000000" w:themeColor="text1"/>
          <w:sz w:val="24"/>
          <w:szCs w:val="24"/>
        </w:rPr>
        <w:t>Easter</w:t>
      </w:r>
      <w:r>
        <w:rPr>
          <w:color w:val="000000" w:themeColor="text1"/>
          <w:sz w:val="24"/>
          <w:szCs w:val="24"/>
        </w:rPr>
        <w:t xml:space="preserve"> holidays and most of the lecturers were on annual leave</w:t>
      </w:r>
      <w:r w:rsidR="00B07EE6">
        <w:rPr>
          <w:color w:val="000000" w:themeColor="text1"/>
          <w:sz w:val="24"/>
          <w:szCs w:val="24"/>
        </w:rPr>
        <w:t xml:space="preserve">, hence couple of weeks later a polite reminder email was sent out. In the end, only two professionals have agreed to take part and contributed enormously to this research; one Academic Support which will be abbreviated as ‘AS’ and one Academic Education (university level) which will be </w:t>
      </w:r>
      <w:r w:rsidR="00EB16D9">
        <w:rPr>
          <w:color w:val="000000" w:themeColor="text1"/>
          <w:sz w:val="24"/>
          <w:szCs w:val="24"/>
        </w:rPr>
        <w:t>referred to</w:t>
      </w:r>
      <w:r w:rsidR="00B07EE6">
        <w:rPr>
          <w:color w:val="000000" w:themeColor="text1"/>
          <w:sz w:val="24"/>
          <w:szCs w:val="24"/>
        </w:rPr>
        <w:t xml:space="preserve"> as ‘AE’.</w:t>
      </w:r>
      <w:r w:rsidR="00A4110A">
        <w:rPr>
          <w:color w:val="000000" w:themeColor="text1"/>
          <w:sz w:val="24"/>
          <w:szCs w:val="24"/>
        </w:rPr>
        <w:t xml:space="preserve"> </w:t>
      </w:r>
      <w:r w:rsidR="000A1A24">
        <w:rPr>
          <w:color w:val="000000" w:themeColor="text1"/>
          <w:sz w:val="24"/>
          <w:szCs w:val="24"/>
        </w:rPr>
        <w:t xml:space="preserve">As there is just one specific question for this category, a brief description of the findings is given opposed to try </w:t>
      </w:r>
      <w:r w:rsidR="00440471">
        <w:rPr>
          <w:color w:val="000000" w:themeColor="text1"/>
          <w:sz w:val="24"/>
          <w:szCs w:val="24"/>
        </w:rPr>
        <w:t xml:space="preserve">discovering </w:t>
      </w:r>
      <w:r w:rsidR="000A1A24">
        <w:rPr>
          <w:color w:val="000000" w:themeColor="text1"/>
          <w:sz w:val="24"/>
          <w:szCs w:val="24"/>
        </w:rPr>
        <w:t>t</w:t>
      </w:r>
      <w:r w:rsidR="00093C38">
        <w:rPr>
          <w:color w:val="000000" w:themeColor="text1"/>
          <w:sz w:val="24"/>
          <w:szCs w:val="24"/>
        </w:rPr>
        <w:t>emplate trends</w:t>
      </w:r>
      <w:r w:rsidR="000A1A24">
        <w:rPr>
          <w:color w:val="000000" w:themeColor="text1"/>
          <w:sz w:val="24"/>
          <w:szCs w:val="24"/>
        </w:rPr>
        <w:t xml:space="preserve"> for analysis.</w:t>
      </w:r>
    </w:p>
    <w:p w14:paraId="3E76BB81" w14:textId="77777777" w:rsidR="00AB7012" w:rsidRDefault="00AB7012" w:rsidP="00AB7012">
      <w:pPr>
        <w:spacing w:after="0" w:line="360" w:lineRule="auto"/>
        <w:jc w:val="both"/>
        <w:rPr>
          <w:color w:val="000000" w:themeColor="text1"/>
          <w:sz w:val="24"/>
          <w:szCs w:val="24"/>
        </w:rPr>
      </w:pPr>
    </w:p>
    <w:p w14:paraId="5FC6DD67" w14:textId="77777777" w:rsidR="00B07EE6" w:rsidRDefault="00D90116" w:rsidP="00AB7012">
      <w:pPr>
        <w:spacing w:line="360" w:lineRule="auto"/>
        <w:contextualSpacing/>
        <w:jc w:val="both"/>
        <w:rPr>
          <w:b/>
          <w:sz w:val="24"/>
          <w:szCs w:val="24"/>
        </w:rPr>
      </w:pPr>
      <w:r w:rsidRPr="00B07EE6">
        <w:rPr>
          <w:b/>
          <w:sz w:val="24"/>
          <w:szCs w:val="24"/>
        </w:rPr>
        <w:t>How do you feel social businesses are currently promoted and taught within the Welsh education in comparison with five years ago?</w:t>
      </w:r>
    </w:p>
    <w:p w14:paraId="698C97CB" w14:textId="77777777" w:rsidR="00AB7012" w:rsidRDefault="00EB16D9" w:rsidP="00AB7012">
      <w:pPr>
        <w:spacing w:line="360" w:lineRule="auto"/>
        <w:contextualSpacing/>
        <w:jc w:val="both"/>
        <w:rPr>
          <w:sz w:val="24"/>
          <w:szCs w:val="24"/>
        </w:rPr>
      </w:pPr>
      <w:bookmarkStart w:id="128" w:name="_Hlk513685063"/>
      <w:r>
        <w:rPr>
          <w:sz w:val="24"/>
          <w:szCs w:val="24"/>
        </w:rPr>
        <w:t>Although the AS did not have full knowledge about how this subject was taught five years ago to compare, b</w:t>
      </w:r>
      <w:r w:rsidR="00B07EE6" w:rsidRPr="00EB16D9">
        <w:rPr>
          <w:sz w:val="24"/>
          <w:szCs w:val="24"/>
        </w:rPr>
        <w:t xml:space="preserve">oth </w:t>
      </w:r>
      <w:r>
        <w:rPr>
          <w:sz w:val="24"/>
          <w:szCs w:val="24"/>
        </w:rPr>
        <w:t xml:space="preserve">participants agreed that SBs are better recognised and that as a subject has entered the classroom at university level (AE) and also covered at secondary and higher education levels (AS). </w:t>
      </w:r>
    </w:p>
    <w:p w14:paraId="61A62CDD" w14:textId="09F1D79C" w:rsidR="00D90116" w:rsidRDefault="000A1A24" w:rsidP="00AB7012">
      <w:pPr>
        <w:spacing w:line="360" w:lineRule="auto"/>
        <w:contextualSpacing/>
        <w:jc w:val="both"/>
        <w:rPr>
          <w:sz w:val="24"/>
          <w:szCs w:val="24"/>
        </w:rPr>
      </w:pPr>
      <w:r>
        <w:rPr>
          <w:sz w:val="24"/>
          <w:szCs w:val="24"/>
        </w:rPr>
        <w:t xml:space="preserve">However, it is believed that despite working with local SBs, the students may not have a clear understanding of </w:t>
      </w:r>
      <w:r w:rsidR="0015186C">
        <w:rPr>
          <w:sz w:val="24"/>
          <w:szCs w:val="24"/>
        </w:rPr>
        <w:t>‘</w:t>
      </w:r>
      <w:r>
        <w:rPr>
          <w:sz w:val="24"/>
          <w:szCs w:val="24"/>
        </w:rPr>
        <w:t>criteria</w:t>
      </w:r>
      <w:r w:rsidR="0015186C">
        <w:rPr>
          <w:sz w:val="24"/>
          <w:szCs w:val="24"/>
        </w:rPr>
        <w:t>’</w:t>
      </w:r>
      <w:r>
        <w:rPr>
          <w:sz w:val="24"/>
          <w:szCs w:val="24"/>
        </w:rPr>
        <w:t xml:space="preserve"> for this type of business; the teaching in itself is behind whatever is happening in the economy and that SBs as subject needs to be ‘discussed more specifically in the classroom’ (AE).</w:t>
      </w:r>
    </w:p>
    <w:bookmarkEnd w:id="128"/>
    <w:p w14:paraId="2E07AFE8" w14:textId="77777777" w:rsidR="00AB7012" w:rsidRPr="00A847BE" w:rsidRDefault="00AB7012" w:rsidP="006A3995">
      <w:pPr>
        <w:spacing w:line="360" w:lineRule="auto"/>
        <w:contextualSpacing/>
        <w:jc w:val="both"/>
        <w:rPr>
          <w:sz w:val="24"/>
          <w:szCs w:val="24"/>
        </w:rPr>
      </w:pPr>
    </w:p>
    <w:p w14:paraId="3ED4B119" w14:textId="07331A54" w:rsidR="000A1A24" w:rsidRDefault="00D90116" w:rsidP="00D90116">
      <w:pPr>
        <w:rPr>
          <w:b/>
          <w:color w:val="0070C0"/>
          <w:sz w:val="24"/>
          <w:szCs w:val="24"/>
        </w:rPr>
      </w:pPr>
      <w:r w:rsidRPr="00A847BE">
        <w:rPr>
          <w:b/>
          <w:color w:val="0070C0"/>
          <w:sz w:val="24"/>
          <w:szCs w:val="24"/>
        </w:rPr>
        <w:lastRenderedPageBreak/>
        <w:t>Specific questions for Social Business</w:t>
      </w:r>
      <w:r w:rsidR="00D57EE4">
        <w:rPr>
          <w:b/>
          <w:color w:val="0070C0"/>
          <w:sz w:val="24"/>
          <w:szCs w:val="24"/>
        </w:rPr>
        <w:t>es</w:t>
      </w:r>
      <w:r w:rsidRPr="00A847BE">
        <w:rPr>
          <w:b/>
          <w:color w:val="0070C0"/>
          <w:sz w:val="24"/>
          <w:szCs w:val="24"/>
        </w:rPr>
        <w:t xml:space="preserve"> (SB</w:t>
      </w:r>
      <w:r w:rsidR="00D57EE4">
        <w:rPr>
          <w:b/>
          <w:color w:val="0070C0"/>
          <w:sz w:val="24"/>
          <w:szCs w:val="24"/>
        </w:rPr>
        <w:t>s</w:t>
      </w:r>
      <w:r w:rsidRPr="00A847BE">
        <w:rPr>
          <w:b/>
          <w:color w:val="0070C0"/>
          <w:sz w:val="24"/>
          <w:szCs w:val="24"/>
        </w:rPr>
        <w:t>)</w:t>
      </w:r>
    </w:p>
    <w:p w14:paraId="47E0453F" w14:textId="6D31D58A" w:rsidR="006A3995" w:rsidRDefault="00EB4DE4" w:rsidP="00BD1798">
      <w:pPr>
        <w:spacing w:after="0" w:line="360" w:lineRule="auto"/>
        <w:jc w:val="both"/>
        <w:rPr>
          <w:color w:val="000000" w:themeColor="text1"/>
          <w:sz w:val="24"/>
          <w:szCs w:val="24"/>
        </w:rPr>
      </w:pPr>
      <w:r>
        <w:rPr>
          <w:color w:val="000000" w:themeColor="text1"/>
          <w:sz w:val="24"/>
          <w:szCs w:val="24"/>
        </w:rPr>
        <w:t>Again, emails containing cover letter, participant agreement and interview questions were sent out to twenty-one SBs. They were selected due to their location (to cover North and Mid Wales) and some of them based on their popularity and media coverage in terms of national awards and local success</w:t>
      </w:r>
      <w:r w:rsidR="00BD1798">
        <w:rPr>
          <w:color w:val="000000" w:themeColor="text1"/>
          <w:sz w:val="24"/>
          <w:szCs w:val="24"/>
        </w:rPr>
        <w:t>; Social Business Wales Directory has been used to select some of them.</w:t>
      </w:r>
      <w:r w:rsidR="00350E41">
        <w:rPr>
          <w:color w:val="000000" w:themeColor="text1"/>
          <w:sz w:val="24"/>
          <w:szCs w:val="24"/>
        </w:rPr>
        <w:t xml:space="preserve"> Only six of them have agreed to participate</w:t>
      </w:r>
      <w:r w:rsidR="00440471">
        <w:rPr>
          <w:color w:val="000000" w:themeColor="text1"/>
          <w:sz w:val="24"/>
          <w:szCs w:val="24"/>
        </w:rPr>
        <w:t>, bringing</w:t>
      </w:r>
      <w:r w:rsidR="00350E41">
        <w:rPr>
          <w:color w:val="000000" w:themeColor="text1"/>
          <w:sz w:val="24"/>
          <w:szCs w:val="24"/>
        </w:rPr>
        <w:t xml:space="preserve"> invaluable contribution to this research.</w:t>
      </w:r>
      <w:r w:rsidR="0098069A">
        <w:rPr>
          <w:color w:val="000000" w:themeColor="text1"/>
          <w:sz w:val="24"/>
          <w:szCs w:val="24"/>
        </w:rPr>
        <w:t xml:space="preserve"> </w:t>
      </w:r>
      <w:r w:rsidR="001728EF">
        <w:rPr>
          <w:color w:val="000000" w:themeColor="text1"/>
          <w:sz w:val="24"/>
          <w:szCs w:val="24"/>
        </w:rPr>
        <w:t>They will be referred to as SB1</w:t>
      </w:r>
      <w:r w:rsidR="00BA34B5">
        <w:rPr>
          <w:color w:val="000000" w:themeColor="text1"/>
          <w:sz w:val="24"/>
          <w:szCs w:val="24"/>
        </w:rPr>
        <w:t xml:space="preserve"> up to SB6</w:t>
      </w:r>
      <w:r w:rsidR="001728EF">
        <w:rPr>
          <w:color w:val="000000" w:themeColor="text1"/>
          <w:sz w:val="24"/>
          <w:szCs w:val="24"/>
        </w:rPr>
        <w:t xml:space="preserve"> </w:t>
      </w:r>
      <w:r w:rsidR="00BA34B5">
        <w:rPr>
          <w:color w:val="000000" w:themeColor="text1"/>
          <w:sz w:val="24"/>
          <w:szCs w:val="24"/>
        </w:rPr>
        <w:t>for</w:t>
      </w:r>
      <w:r w:rsidR="001728EF">
        <w:rPr>
          <w:color w:val="000000" w:themeColor="text1"/>
          <w:sz w:val="24"/>
          <w:szCs w:val="24"/>
        </w:rPr>
        <w:t xml:space="preserve"> abbreviation </w:t>
      </w:r>
      <w:r w:rsidR="00BA34B5">
        <w:rPr>
          <w:color w:val="000000" w:themeColor="text1"/>
          <w:sz w:val="24"/>
          <w:szCs w:val="24"/>
        </w:rPr>
        <w:t>and</w:t>
      </w:r>
      <w:r w:rsidR="001728EF">
        <w:rPr>
          <w:color w:val="000000" w:themeColor="text1"/>
          <w:sz w:val="24"/>
          <w:szCs w:val="24"/>
        </w:rPr>
        <w:t xml:space="preserve"> anonymity reasons.</w:t>
      </w:r>
    </w:p>
    <w:p w14:paraId="4EAE2B44" w14:textId="77777777" w:rsidR="00AE18A2" w:rsidRDefault="00AE18A2" w:rsidP="00BD1798">
      <w:pPr>
        <w:spacing w:after="0" w:line="360" w:lineRule="auto"/>
        <w:jc w:val="both"/>
        <w:rPr>
          <w:color w:val="000000" w:themeColor="text1"/>
          <w:sz w:val="24"/>
          <w:szCs w:val="24"/>
        </w:rPr>
      </w:pPr>
    </w:p>
    <w:p w14:paraId="006E88EA" w14:textId="48A679F2" w:rsidR="00D90116" w:rsidRDefault="00EB4DE4" w:rsidP="00BD1798">
      <w:pPr>
        <w:spacing w:after="0" w:line="360" w:lineRule="auto"/>
        <w:jc w:val="both"/>
        <w:rPr>
          <w:color w:val="000000" w:themeColor="text1"/>
          <w:sz w:val="24"/>
          <w:szCs w:val="24"/>
        </w:rPr>
      </w:pPr>
      <w:r w:rsidRPr="00EB4DE4">
        <w:rPr>
          <w:color w:val="000000" w:themeColor="text1"/>
          <w:sz w:val="24"/>
          <w:szCs w:val="24"/>
        </w:rPr>
        <w:t>There were five specific questions for this category with the aim of establishing</w:t>
      </w:r>
      <w:r w:rsidR="00BD1798">
        <w:rPr>
          <w:color w:val="000000" w:themeColor="text1"/>
          <w:sz w:val="24"/>
          <w:szCs w:val="24"/>
        </w:rPr>
        <w:t>:</w:t>
      </w:r>
      <w:r>
        <w:rPr>
          <w:color w:val="000000" w:themeColor="text1"/>
          <w:sz w:val="24"/>
          <w:szCs w:val="24"/>
        </w:rPr>
        <w:t xml:space="preserve"> </w:t>
      </w:r>
      <w:r w:rsidR="00BD1798">
        <w:rPr>
          <w:color w:val="000000" w:themeColor="text1"/>
          <w:sz w:val="24"/>
          <w:szCs w:val="24"/>
        </w:rPr>
        <w:t xml:space="preserve">SBs </w:t>
      </w:r>
      <w:r>
        <w:rPr>
          <w:color w:val="000000" w:themeColor="text1"/>
          <w:sz w:val="24"/>
          <w:szCs w:val="24"/>
        </w:rPr>
        <w:t>location</w:t>
      </w:r>
      <w:r w:rsidR="00BD1798">
        <w:rPr>
          <w:color w:val="000000" w:themeColor="text1"/>
          <w:sz w:val="24"/>
          <w:szCs w:val="24"/>
        </w:rPr>
        <w:t xml:space="preserve">, the total number of employees, the total number of employees aged 18-24, existing strategies to recruit and retain YP and what tools/methods SBs use to measure </w:t>
      </w:r>
      <w:r w:rsidR="00350E41">
        <w:rPr>
          <w:color w:val="000000" w:themeColor="text1"/>
          <w:sz w:val="24"/>
          <w:szCs w:val="24"/>
        </w:rPr>
        <w:t>SBs</w:t>
      </w:r>
      <w:r w:rsidR="00BD1798">
        <w:rPr>
          <w:color w:val="000000" w:themeColor="text1"/>
          <w:sz w:val="24"/>
          <w:szCs w:val="24"/>
        </w:rPr>
        <w:t xml:space="preserve"> social impact. A brief description of </w:t>
      </w:r>
      <w:r w:rsidR="0098069A">
        <w:rPr>
          <w:color w:val="000000" w:themeColor="text1"/>
          <w:sz w:val="24"/>
          <w:szCs w:val="24"/>
        </w:rPr>
        <w:t xml:space="preserve">the </w:t>
      </w:r>
      <w:r w:rsidR="00BD1798">
        <w:rPr>
          <w:color w:val="000000" w:themeColor="text1"/>
          <w:sz w:val="24"/>
          <w:szCs w:val="24"/>
        </w:rPr>
        <w:t>answers is given below.</w:t>
      </w:r>
    </w:p>
    <w:p w14:paraId="1B4EDE5E" w14:textId="77777777" w:rsidR="0098069A" w:rsidRPr="00BD1798" w:rsidRDefault="0098069A" w:rsidP="00BD1798">
      <w:pPr>
        <w:spacing w:after="0" w:line="360" w:lineRule="auto"/>
        <w:jc w:val="both"/>
        <w:rPr>
          <w:color w:val="000000" w:themeColor="text1"/>
          <w:sz w:val="24"/>
          <w:szCs w:val="24"/>
        </w:rPr>
      </w:pPr>
    </w:p>
    <w:p w14:paraId="2B873254" w14:textId="477F098B" w:rsidR="00D90116" w:rsidRDefault="00D90116" w:rsidP="00AB7012">
      <w:pPr>
        <w:spacing w:line="360" w:lineRule="auto"/>
        <w:contextualSpacing/>
        <w:jc w:val="both"/>
        <w:rPr>
          <w:b/>
          <w:sz w:val="24"/>
          <w:szCs w:val="24"/>
        </w:rPr>
      </w:pPr>
      <w:r w:rsidRPr="00A847BE">
        <w:rPr>
          <w:b/>
          <w:sz w:val="24"/>
          <w:szCs w:val="24"/>
        </w:rPr>
        <w:t>What is your location? Please write the name of the town (or the nearest town) your business operates from.</w:t>
      </w:r>
    </w:p>
    <w:p w14:paraId="04C65536" w14:textId="24B607ED" w:rsidR="00D90116" w:rsidRDefault="00BD1798" w:rsidP="00AB7012">
      <w:pPr>
        <w:spacing w:line="360" w:lineRule="auto"/>
        <w:contextualSpacing/>
        <w:jc w:val="both"/>
        <w:rPr>
          <w:sz w:val="24"/>
          <w:szCs w:val="24"/>
        </w:rPr>
      </w:pPr>
      <w:r w:rsidRPr="00BD1798">
        <w:rPr>
          <w:sz w:val="24"/>
          <w:szCs w:val="24"/>
        </w:rPr>
        <w:t>The SBs locations have been identified to be from counties such as Ceredigion, Gwynedd, Denbighshire</w:t>
      </w:r>
      <w:r>
        <w:rPr>
          <w:sz w:val="24"/>
          <w:szCs w:val="24"/>
        </w:rPr>
        <w:t xml:space="preserve"> and Powys. More specific SBs are located in </w:t>
      </w:r>
      <w:r w:rsidR="00D90116" w:rsidRPr="00A847BE">
        <w:rPr>
          <w:sz w:val="24"/>
          <w:szCs w:val="24"/>
        </w:rPr>
        <w:t>Caernarfon</w:t>
      </w:r>
      <w:r>
        <w:rPr>
          <w:sz w:val="24"/>
          <w:szCs w:val="24"/>
        </w:rPr>
        <w:t>;</w:t>
      </w:r>
      <w:r w:rsidR="00D90116" w:rsidRPr="00A847BE">
        <w:rPr>
          <w:sz w:val="24"/>
          <w:szCs w:val="24"/>
        </w:rPr>
        <w:t xml:space="preserve"> Lampeter</w:t>
      </w:r>
      <w:r>
        <w:rPr>
          <w:sz w:val="24"/>
          <w:szCs w:val="24"/>
        </w:rPr>
        <w:t xml:space="preserve"> (Headquarters) with</w:t>
      </w:r>
      <w:r w:rsidR="00D90116" w:rsidRPr="00A847BE">
        <w:rPr>
          <w:sz w:val="24"/>
          <w:szCs w:val="24"/>
        </w:rPr>
        <w:t xml:space="preserve"> other offices in Aberystwyth and Cardigan</w:t>
      </w:r>
      <w:r>
        <w:rPr>
          <w:sz w:val="24"/>
          <w:szCs w:val="24"/>
        </w:rPr>
        <w:t>;</w:t>
      </w:r>
      <w:r w:rsidR="00D90116" w:rsidRPr="00A847BE">
        <w:rPr>
          <w:sz w:val="24"/>
          <w:szCs w:val="24"/>
        </w:rPr>
        <w:t xml:space="preserve"> Aberystwyth </w:t>
      </w:r>
      <w:r>
        <w:rPr>
          <w:sz w:val="24"/>
          <w:szCs w:val="24"/>
        </w:rPr>
        <w:t xml:space="preserve">and </w:t>
      </w:r>
      <w:r w:rsidR="00D90116" w:rsidRPr="00A847BE">
        <w:rPr>
          <w:sz w:val="24"/>
          <w:szCs w:val="24"/>
        </w:rPr>
        <w:t>Cardigan</w:t>
      </w:r>
      <w:r>
        <w:rPr>
          <w:sz w:val="24"/>
          <w:szCs w:val="24"/>
        </w:rPr>
        <w:t xml:space="preserve">; </w:t>
      </w:r>
      <w:r w:rsidR="00D90116" w:rsidRPr="00A847BE">
        <w:rPr>
          <w:sz w:val="24"/>
          <w:szCs w:val="24"/>
        </w:rPr>
        <w:t>Ruthin</w:t>
      </w:r>
      <w:r>
        <w:rPr>
          <w:sz w:val="24"/>
          <w:szCs w:val="24"/>
        </w:rPr>
        <w:t xml:space="preserve">; </w:t>
      </w:r>
      <w:r w:rsidR="00D90116" w:rsidRPr="00A847BE">
        <w:rPr>
          <w:sz w:val="24"/>
          <w:szCs w:val="24"/>
        </w:rPr>
        <w:t>Aberystwyth</w:t>
      </w:r>
      <w:r>
        <w:rPr>
          <w:sz w:val="24"/>
          <w:szCs w:val="24"/>
        </w:rPr>
        <w:t>; and</w:t>
      </w:r>
      <w:r w:rsidR="00D90116" w:rsidRPr="00A847BE">
        <w:rPr>
          <w:sz w:val="24"/>
          <w:szCs w:val="24"/>
        </w:rPr>
        <w:t xml:space="preserve"> Llandrindod Wells.</w:t>
      </w:r>
      <w:r w:rsidR="00350E41">
        <w:rPr>
          <w:sz w:val="24"/>
          <w:szCs w:val="24"/>
        </w:rPr>
        <w:t xml:space="preserve"> Ceredigion </w:t>
      </w:r>
      <w:r w:rsidR="008955D7">
        <w:rPr>
          <w:sz w:val="24"/>
          <w:szCs w:val="24"/>
        </w:rPr>
        <w:t xml:space="preserve">is </w:t>
      </w:r>
      <w:r w:rsidR="00350E41">
        <w:rPr>
          <w:sz w:val="24"/>
          <w:szCs w:val="24"/>
        </w:rPr>
        <w:t xml:space="preserve">leading with three SBs out </w:t>
      </w:r>
      <w:r w:rsidR="00BA34B5">
        <w:rPr>
          <w:sz w:val="24"/>
          <w:szCs w:val="24"/>
        </w:rPr>
        <w:t xml:space="preserve">of </w:t>
      </w:r>
      <w:r w:rsidR="00350E41">
        <w:rPr>
          <w:sz w:val="24"/>
          <w:szCs w:val="24"/>
        </w:rPr>
        <w:t xml:space="preserve">six participating. </w:t>
      </w:r>
    </w:p>
    <w:p w14:paraId="0D5AB450" w14:textId="77777777" w:rsidR="0098069A" w:rsidRPr="00A847BE" w:rsidRDefault="0098069A" w:rsidP="00E25183">
      <w:pPr>
        <w:spacing w:line="360" w:lineRule="auto"/>
        <w:ind w:left="720"/>
        <w:contextualSpacing/>
        <w:jc w:val="both"/>
        <w:rPr>
          <w:sz w:val="24"/>
          <w:szCs w:val="24"/>
        </w:rPr>
      </w:pPr>
    </w:p>
    <w:p w14:paraId="47BFA619" w14:textId="2DB4D71E" w:rsidR="00D90116" w:rsidRDefault="00D90116" w:rsidP="00AB7012">
      <w:pPr>
        <w:spacing w:line="360" w:lineRule="auto"/>
        <w:contextualSpacing/>
        <w:jc w:val="both"/>
        <w:rPr>
          <w:b/>
          <w:sz w:val="24"/>
          <w:szCs w:val="24"/>
        </w:rPr>
      </w:pPr>
      <w:r w:rsidRPr="00A847BE">
        <w:rPr>
          <w:b/>
          <w:sz w:val="24"/>
          <w:szCs w:val="24"/>
        </w:rPr>
        <w:t>What is the total number of people you as a social business have in your employment?</w:t>
      </w:r>
    </w:p>
    <w:p w14:paraId="2B2A43E0" w14:textId="3E087B90" w:rsidR="00E25183" w:rsidRDefault="00E25183" w:rsidP="00AB7012">
      <w:pPr>
        <w:spacing w:line="360" w:lineRule="auto"/>
        <w:contextualSpacing/>
        <w:jc w:val="both"/>
        <w:rPr>
          <w:sz w:val="24"/>
          <w:szCs w:val="24"/>
        </w:rPr>
      </w:pPr>
      <w:r w:rsidRPr="00E25183">
        <w:rPr>
          <w:sz w:val="24"/>
          <w:szCs w:val="24"/>
        </w:rPr>
        <w:t>Between them, findings show th</w:t>
      </w:r>
      <w:r w:rsidR="00AB7012">
        <w:rPr>
          <w:sz w:val="24"/>
          <w:szCs w:val="24"/>
        </w:rPr>
        <w:t>e researched</w:t>
      </w:r>
      <w:r w:rsidRPr="00E25183">
        <w:rPr>
          <w:sz w:val="24"/>
          <w:szCs w:val="24"/>
        </w:rPr>
        <w:t xml:space="preserve"> SBs are providing jobs for 232 individuals</w:t>
      </w:r>
      <w:r w:rsidR="00AE18A2">
        <w:rPr>
          <w:sz w:val="24"/>
          <w:szCs w:val="24"/>
        </w:rPr>
        <w:t>,</w:t>
      </w:r>
      <w:r w:rsidRPr="00E25183">
        <w:rPr>
          <w:sz w:val="24"/>
          <w:szCs w:val="24"/>
        </w:rPr>
        <w:t xml:space="preserve"> full-time and part-time. </w:t>
      </w:r>
    </w:p>
    <w:p w14:paraId="0D309AAE" w14:textId="77777777" w:rsidR="00F3208E" w:rsidRDefault="00F3208E" w:rsidP="00AB7012">
      <w:pPr>
        <w:spacing w:line="360" w:lineRule="auto"/>
        <w:contextualSpacing/>
        <w:jc w:val="both"/>
        <w:rPr>
          <w:sz w:val="24"/>
          <w:szCs w:val="24"/>
        </w:rPr>
      </w:pPr>
    </w:p>
    <w:p w14:paraId="696C7FB5" w14:textId="0E311CF5" w:rsidR="00D90116" w:rsidRDefault="00D90116" w:rsidP="00AB7012">
      <w:pPr>
        <w:spacing w:line="360" w:lineRule="auto"/>
        <w:contextualSpacing/>
        <w:jc w:val="both"/>
        <w:rPr>
          <w:b/>
          <w:sz w:val="24"/>
          <w:szCs w:val="24"/>
        </w:rPr>
      </w:pPr>
      <w:r w:rsidRPr="00A847BE">
        <w:rPr>
          <w:b/>
          <w:sz w:val="24"/>
          <w:szCs w:val="24"/>
        </w:rPr>
        <w:t>From the total number, what is the number of employees aged 18-24?</w:t>
      </w:r>
    </w:p>
    <w:p w14:paraId="5E057E8C" w14:textId="5DE20861" w:rsidR="0098069A" w:rsidRPr="0098069A" w:rsidRDefault="0098069A" w:rsidP="00AB7012">
      <w:pPr>
        <w:spacing w:line="360" w:lineRule="auto"/>
        <w:contextualSpacing/>
        <w:jc w:val="both"/>
        <w:rPr>
          <w:sz w:val="24"/>
          <w:szCs w:val="24"/>
        </w:rPr>
      </w:pPr>
      <w:r>
        <w:rPr>
          <w:sz w:val="24"/>
          <w:szCs w:val="24"/>
        </w:rPr>
        <w:t xml:space="preserve">Concerning the employees within the 18-24 age group, SBs employ a total of 21 </w:t>
      </w:r>
      <w:r w:rsidR="001B7689">
        <w:rPr>
          <w:sz w:val="24"/>
          <w:szCs w:val="24"/>
        </w:rPr>
        <w:t xml:space="preserve">YP </w:t>
      </w:r>
      <w:r>
        <w:rPr>
          <w:sz w:val="24"/>
          <w:szCs w:val="24"/>
        </w:rPr>
        <w:t>on full-time and part-time basis.</w:t>
      </w:r>
    </w:p>
    <w:p w14:paraId="3A7801C6" w14:textId="071FE480" w:rsidR="0098069A" w:rsidRPr="0000390C" w:rsidRDefault="0098069A" w:rsidP="0098069A">
      <w:pPr>
        <w:pStyle w:val="Caption"/>
        <w:keepNext/>
        <w:jc w:val="both"/>
        <w:rPr>
          <w:sz w:val="24"/>
          <w:szCs w:val="24"/>
        </w:rPr>
      </w:pPr>
      <w:r>
        <w:lastRenderedPageBreak/>
        <w:t xml:space="preserve">        </w:t>
      </w:r>
      <w:r w:rsidR="00BE28DE">
        <w:t xml:space="preserve">        </w:t>
      </w:r>
      <w:bookmarkStart w:id="129" w:name="_Toc513627079"/>
      <w:r w:rsidR="00255119">
        <w:t xml:space="preserve"> </w:t>
      </w:r>
      <w:bookmarkStart w:id="130" w:name="_Toc513993095"/>
      <w:r w:rsidRPr="0000390C">
        <w:rPr>
          <w:sz w:val="24"/>
          <w:szCs w:val="24"/>
        </w:rPr>
        <w:t xml:space="preserve">Table </w:t>
      </w:r>
      <w:r w:rsidRPr="0000390C">
        <w:rPr>
          <w:sz w:val="24"/>
          <w:szCs w:val="24"/>
        </w:rPr>
        <w:fldChar w:fldCharType="begin"/>
      </w:r>
      <w:r w:rsidRPr="0000390C">
        <w:rPr>
          <w:sz w:val="24"/>
          <w:szCs w:val="24"/>
        </w:rPr>
        <w:instrText xml:space="preserve"> SEQ Table \* ARABIC </w:instrText>
      </w:r>
      <w:r w:rsidRPr="0000390C">
        <w:rPr>
          <w:sz w:val="24"/>
          <w:szCs w:val="24"/>
        </w:rPr>
        <w:fldChar w:fldCharType="separate"/>
      </w:r>
      <w:r w:rsidR="00026CDF">
        <w:rPr>
          <w:noProof/>
          <w:sz w:val="24"/>
          <w:szCs w:val="24"/>
        </w:rPr>
        <w:t>4</w:t>
      </w:r>
      <w:r w:rsidRPr="0000390C">
        <w:rPr>
          <w:sz w:val="24"/>
          <w:szCs w:val="24"/>
        </w:rPr>
        <w:fldChar w:fldCharType="end"/>
      </w:r>
      <w:r w:rsidRPr="0000390C">
        <w:rPr>
          <w:sz w:val="24"/>
          <w:szCs w:val="24"/>
        </w:rPr>
        <w:t xml:space="preserve"> Social Businesses and their employees</w:t>
      </w:r>
      <w:bookmarkEnd w:id="129"/>
      <w:bookmarkEnd w:id="130"/>
    </w:p>
    <w:p w14:paraId="6610A5B3" w14:textId="780B087B" w:rsidR="00E25183" w:rsidRPr="00A847BE" w:rsidRDefault="000B564E" w:rsidP="00BE28DE">
      <w:pPr>
        <w:spacing w:line="360" w:lineRule="auto"/>
        <w:ind w:left="360"/>
        <w:contextualSpacing/>
        <w:jc w:val="center"/>
        <w:rPr>
          <w:b/>
          <w:sz w:val="24"/>
          <w:szCs w:val="24"/>
        </w:rPr>
      </w:pPr>
      <w:r>
        <w:rPr>
          <w:b/>
          <w:sz w:val="24"/>
          <w:szCs w:val="24"/>
        </w:rPr>
        <w:t xml:space="preserve">     </w:t>
      </w:r>
      <w:r w:rsidR="0098069A" w:rsidRPr="0098069A">
        <w:rPr>
          <w:noProof/>
        </w:rPr>
        <w:drawing>
          <wp:inline distT="0" distB="0" distL="0" distR="0" wp14:anchorId="5B0ED5F1" wp14:editId="0D298DC9">
            <wp:extent cx="4762500" cy="22002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7856" b="8252"/>
                    <a:stretch/>
                  </pic:blipFill>
                  <pic:spPr bwMode="auto">
                    <a:xfrm>
                      <a:off x="0" y="0"/>
                      <a:ext cx="4767040" cy="2202372"/>
                    </a:xfrm>
                    <a:prstGeom prst="rect">
                      <a:avLst/>
                    </a:prstGeom>
                    <a:noFill/>
                    <a:ln>
                      <a:noFill/>
                    </a:ln>
                    <a:extLst>
                      <a:ext uri="{53640926-AAD7-44D8-BBD7-CCE9431645EC}">
                        <a14:shadowObscured xmlns:a14="http://schemas.microsoft.com/office/drawing/2010/main"/>
                      </a:ext>
                    </a:extLst>
                  </pic:spPr>
                </pic:pic>
              </a:graphicData>
            </a:graphic>
          </wp:inline>
        </w:drawing>
      </w:r>
    </w:p>
    <w:p w14:paraId="3FE60D2D" w14:textId="77777777" w:rsidR="00D90116" w:rsidRPr="00A847BE" w:rsidRDefault="00D90116" w:rsidP="00D90116">
      <w:pPr>
        <w:spacing w:line="360" w:lineRule="auto"/>
        <w:ind w:left="720"/>
        <w:contextualSpacing/>
        <w:jc w:val="both"/>
        <w:rPr>
          <w:sz w:val="24"/>
          <w:szCs w:val="24"/>
        </w:rPr>
      </w:pPr>
    </w:p>
    <w:p w14:paraId="49D62576" w14:textId="5C3FAC53" w:rsidR="00BE28DE" w:rsidRPr="00937228" w:rsidRDefault="00D90116" w:rsidP="00F3208E">
      <w:pPr>
        <w:spacing w:after="0" w:line="360" w:lineRule="auto"/>
        <w:contextualSpacing/>
        <w:jc w:val="both"/>
        <w:rPr>
          <w:b/>
          <w:sz w:val="24"/>
          <w:szCs w:val="24"/>
        </w:rPr>
      </w:pPr>
      <w:r w:rsidRPr="00A847BE">
        <w:rPr>
          <w:b/>
          <w:sz w:val="24"/>
          <w:szCs w:val="24"/>
        </w:rPr>
        <w:t>Do you have any strategy in place to recruit and retain young people within the 18-24 age group</w:t>
      </w:r>
      <w:r w:rsidR="00F3208E">
        <w:rPr>
          <w:b/>
          <w:sz w:val="24"/>
          <w:szCs w:val="24"/>
        </w:rPr>
        <w:t>?</w:t>
      </w:r>
    </w:p>
    <w:p w14:paraId="3D02F77A" w14:textId="54DBA114" w:rsidR="00BE28DE" w:rsidRDefault="00F3208E" w:rsidP="00F3208E">
      <w:pPr>
        <w:pStyle w:val="Caption"/>
        <w:keepNext/>
        <w:spacing w:after="0"/>
        <w:jc w:val="both"/>
        <w:rPr>
          <w:sz w:val="24"/>
          <w:szCs w:val="24"/>
        </w:rPr>
      </w:pPr>
      <w:r>
        <w:t xml:space="preserve">                 </w:t>
      </w:r>
      <w:bookmarkStart w:id="131" w:name="_Toc513627080"/>
      <w:bookmarkStart w:id="132" w:name="_Toc513993096"/>
      <w:r w:rsidR="00BE28DE" w:rsidRPr="0000390C">
        <w:rPr>
          <w:sz w:val="24"/>
          <w:szCs w:val="24"/>
        </w:rPr>
        <w:t xml:space="preserve">Table </w:t>
      </w:r>
      <w:r w:rsidR="00BE28DE" w:rsidRPr="0000390C">
        <w:rPr>
          <w:sz w:val="24"/>
          <w:szCs w:val="24"/>
        </w:rPr>
        <w:fldChar w:fldCharType="begin"/>
      </w:r>
      <w:r w:rsidR="00BE28DE" w:rsidRPr="0000390C">
        <w:rPr>
          <w:sz w:val="24"/>
          <w:szCs w:val="24"/>
        </w:rPr>
        <w:instrText xml:space="preserve"> SEQ Table \* ARABIC </w:instrText>
      </w:r>
      <w:r w:rsidR="00BE28DE" w:rsidRPr="0000390C">
        <w:rPr>
          <w:sz w:val="24"/>
          <w:szCs w:val="24"/>
        </w:rPr>
        <w:fldChar w:fldCharType="separate"/>
      </w:r>
      <w:r w:rsidR="00026CDF">
        <w:rPr>
          <w:noProof/>
          <w:sz w:val="24"/>
          <w:szCs w:val="24"/>
        </w:rPr>
        <w:t>5</w:t>
      </w:r>
      <w:r w:rsidR="00BE28DE" w:rsidRPr="0000390C">
        <w:rPr>
          <w:sz w:val="24"/>
          <w:szCs w:val="24"/>
        </w:rPr>
        <w:fldChar w:fldCharType="end"/>
      </w:r>
      <w:r w:rsidR="00BE28DE" w:rsidRPr="0000390C">
        <w:rPr>
          <w:sz w:val="24"/>
          <w:szCs w:val="24"/>
        </w:rPr>
        <w:t xml:space="preserve"> SBs Strategies for recruitment and retention</w:t>
      </w:r>
      <w:bookmarkEnd w:id="131"/>
      <w:bookmarkEnd w:id="132"/>
    </w:p>
    <w:p w14:paraId="4696ED0F" w14:textId="77777777" w:rsidR="00255119" w:rsidRPr="00255119" w:rsidRDefault="00255119" w:rsidP="00255119"/>
    <w:tbl>
      <w:tblPr>
        <w:tblStyle w:val="GridTable4-Accent2"/>
        <w:tblW w:w="0" w:type="auto"/>
        <w:jc w:val="center"/>
        <w:tblLook w:val="04A0" w:firstRow="1" w:lastRow="0" w:firstColumn="1" w:lastColumn="0" w:noHBand="0" w:noVBand="1"/>
      </w:tblPr>
      <w:tblGrid>
        <w:gridCol w:w="1560"/>
        <w:gridCol w:w="6736"/>
      </w:tblGrid>
      <w:tr w:rsidR="005B389A" w14:paraId="2CDFFA92" w14:textId="77777777" w:rsidTr="003E4DB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hideMark/>
          </w:tcPr>
          <w:p w14:paraId="3A0D5F86" w14:textId="77777777" w:rsidR="005B389A" w:rsidRDefault="005B389A">
            <w:pPr>
              <w:spacing w:line="360" w:lineRule="auto"/>
              <w:contextualSpacing/>
              <w:jc w:val="both"/>
              <w:rPr>
                <w:b w:val="0"/>
                <w:sz w:val="24"/>
                <w:szCs w:val="24"/>
              </w:rPr>
            </w:pPr>
            <w:bookmarkStart w:id="133" w:name="_Hlk513562237"/>
            <w:r>
              <w:rPr>
                <w:sz w:val="24"/>
                <w:szCs w:val="24"/>
              </w:rPr>
              <w:t>SBs</w:t>
            </w:r>
          </w:p>
        </w:tc>
        <w:tc>
          <w:tcPr>
            <w:tcW w:w="6736" w:type="dxa"/>
            <w:hideMark/>
          </w:tcPr>
          <w:p w14:paraId="2E1669A7" w14:textId="77777777" w:rsidR="005B389A" w:rsidRDefault="005B389A">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b w:val="0"/>
                <w:sz w:val="24"/>
                <w:szCs w:val="24"/>
              </w:rPr>
            </w:pPr>
            <w:r>
              <w:rPr>
                <w:sz w:val="24"/>
                <w:szCs w:val="24"/>
              </w:rPr>
              <w:t>Strategy for recruitment and retention of 18-24 age group</w:t>
            </w:r>
          </w:p>
        </w:tc>
      </w:tr>
      <w:tr w:rsidR="005B389A" w14:paraId="7B7B2988" w14:textId="77777777" w:rsidTr="003E4D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279C70C8" w14:textId="77777777" w:rsidR="005B389A" w:rsidRDefault="005B389A">
            <w:pPr>
              <w:spacing w:line="360" w:lineRule="auto"/>
              <w:contextualSpacing/>
              <w:jc w:val="both"/>
              <w:rPr>
                <w:sz w:val="24"/>
                <w:szCs w:val="24"/>
              </w:rPr>
            </w:pPr>
            <w:r>
              <w:rPr>
                <w:sz w:val="24"/>
                <w:szCs w:val="24"/>
              </w:rPr>
              <w:t>SB1</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379F75E8" w14:textId="77777777" w:rsidR="005B389A" w:rsidRDefault="005B389A">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No. </w:t>
            </w:r>
          </w:p>
        </w:tc>
      </w:tr>
      <w:tr w:rsidR="005B389A" w14:paraId="54E47B43" w14:textId="77777777" w:rsidTr="003E4DBD">
        <w:trPr>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3EF547F5" w14:textId="77777777" w:rsidR="005B389A" w:rsidRDefault="005B389A">
            <w:pPr>
              <w:spacing w:line="360" w:lineRule="auto"/>
              <w:contextualSpacing/>
              <w:jc w:val="both"/>
              <w:rPr>
                <w:sz w:val="24"/>
                <w:szCs w:val="24"/>
              </w:rPr>
            </w:pPr>
            <w:r>
              <w:rPr>
                <w:sz w:val="24"/>
                <w:szCs w:val="24"/>
              </w:rPr>
              <w:t>SB2</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62D65E17" w14:textId="77777777"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No – ‘we need experience to be foremost’.</w:t>
            </w:r>
          </w:p>
        </w:tc>
      </w:tr>
      <w:tr w:rsidR="005B389A" w14:paraId="7E226F1C" w14:textId="77777777" w:rsidTr="003E4D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5C598A30" w14:textId="77777777" w:rsidR="005B389A" w:rsidRDefault="005B389A">
            <w:pPr>
              <w:spacing w:line="360" w:lineRule="auto"/>
              <w:contextualSpacing/>
              <w:jc w:val="both"/>
              <w:rPr>
                <w:sz w:val="24"/>
                <w:szCs w:val="24"/>
              </w:rPr>
            </w:pPr>
            <w:r>
              <w:rPr>
                <w:sz w:val="24"/>
                <w:szCs w:val="24"/>
              </w:rPr>
              <w:t>SB3</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72172CE6" w14:textId="77777777" w:rsidR="005B389A" w:rsidRDefault="005B389A" w:rsidP="003E4DBD">
            <w:pPr>
              <w:spacing w:line="360" w:lineRule="auto"/>
              <w:contextualSpacing/>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Yes – a new team of staff has been created with this age group in mind and some have already promoted to managerial positions. Living wage and the range of duties are the main incentives.</w:t>
            </w:r>
          </w:p>
        </w:tc>
      </w:tr>
      <w:tr w:rsidR="005B389A" w14:paraId="59FCEB94" w14:textId="77777777" w:rsidTr="003E4DBD">
        <w:trPr>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0A0D733F" w14:textId="77777777" w:rsidR="005B389A" w:rsidRDefault="005B389A">
            <w:pPr>
              <w:spacing w:line="360" w:lineRule="auto"/>
              <w:contextualSpacing/>
              <w:jc w:val="both"/>
              <w:rPr>
                <w:sz w:val="24"/>
                <w:szCs w:val="24"/>
              </w:rPr>
            </w:pPr>
            <w:r>
              <w:rPr>
                <w:sz w:val="24"/>
                <w:szCs w:val="24"/>
              </w:rPr>
              <w:t>SB4</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410AE4EB" w14:textId="77777777"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No specific strategy other than commitment to apprenticeships in trades; also, some office-based role.</w:t>
            </w:r>
          </w:p>
        </w:tc>
      </w:tr>
      <w:tr w:rsidR="005B389A" w14:paraId="370886E4" w14:textId="77777777" w:rsidTr="003E4D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56E66F4C" w14:textId="77777777" w:rsidR="005B389A" w:rsidRDefault="005B389A">
            <w:pPr>
              <w:spacing w:line="360" w:lineRule="auto"/>
              <w:contextualSpacing/>
              <w:jc w:val="both"/>
              <w:rPr>
                <w:sz w:val="24"/>
                <w:szCs w:val="24"/>
              </w:rPr>
            </w:pPr>
            <w:r>
              <w:rPr>
                <w:sz w:val="24"/>
                <w:szCs w:val="24"/>
              </w:rPr>
              <w:t>SB5</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61488AFA" w14:textId="77777777" w:rsidR="005B389A" w:rsidRDefault="005B389A">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No, but developing an apprentice scheme.</w:t>
            </w:r>
          </w:p>
        </w:tc>
      </w:tr>
      <w:tr w:rsidR="005B389A" w14:paraId="6AB317A5" w14:textId="77777777" w:rsidTr="003E4DBD">
        <w:trPr>
          <w:jc w:val="cent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5D2BAC26" w14:textId="77777777" w:rsidR="005B389A" w:rsidRDefault="005B389A">
            <w:pPr>
              <w:spacing w:line="360" w:lineRule="auto"/>
              <w:contextualSpacing/>
              <w:jc w:val="both"/>
              <w:rPr>
                <w:sz w:val="24"/>
                <w:szCs w:val="24"/>
              </w:rPr>
            </w:pPr>
            <w:r>
              <w:rPr>
                <w:sz w:val="24"/>
                <w:szCs w:val="24"/>
              </w:rPr>
              <w:t>SB6</w:t>
            </w:r>
          </w:p>
        </w:tc>
        <w:tc>
          <w:tcPr>
            <w:tcW w:w="673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6F78070B" w14:textId="4D00AA3E"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 xml:space="preserve">Not currently. Previously, there was an apprenticeship scheme to encourage the 18-24 demographic into work. </w:t>
            </w:r>
          </w:p>
        </w:tc>
        <w:bookmarkEnd w:id="133"/>
      </w:tr>
    </w:tbl>
    <w:p w14:paraId="77FA54E8" w14:textId="7D1B4CC6" w:rsidR="00FE0591" w:rsidRPr="00FE0591" w:rsidRDefault="00FE0591" w:rsidP="00FE0591">
      <w:pPr>
        <w:jc w:val="center"/>
      </w:pPr>
    </w:p>
    <w:p w14:paraId="498A03CA" w14:textId="0D741F0A" w:rsidR="00D90116" w:rsidRDefault="00937228" w:rsidP="00F3208E">
      <w:pPr>
        <w:spacing w:after="0" w:line="360" w:lineRule="auto"/>
        <w:contextualSpacing/>
        <w:jc w:val="both"/>
        <w:rPr>
          <w:sz w:val="24"/>
          <w:szCs w:val="24"/>
        </w:rPr>
      </w:pPr>
      <w:r>
        <w:rPr>
          <w:sz w:val="24"/>
          <w:szCs w:val="24"/>
        </w:rPr>
        <w:t>The table above has encapsulated main strategies that SBs adopts in order to cater for the 18-24 age demographic</w:t>
      </w:r>
      <w:r w:rsidR="006A3995">
        <w:rPr>
          <w:sz w:val="24"/>
          <w:szCs w:val="24"/>
        </w:rPr>
        <w:t xml:space="preserve">; template trend is associated with the ‘apprenticeship’ word. Also, </w:t>
      </w:r>
      <w:r w:rsidR="002B4460">
        <w:rPr>
          <w:sz w:val="24"/>
          <w:szCs w:val="24"/>
        </w:rPr>
        <w:t xml:space="preserve">currently, four of SBs do not have a strategy in place to </w:t>
      </w:r>
      <w:r w:rsidR="00FE195A">
        <w:rPr>
          <w:sz w:val="24"/>
          <w:szCs w:val="24"/>
        </w:rPr>
        <w:t>attract</w:t>
      </w:r>
      <w:r w:rsidR="002B4460">
        <w:rPr>
          <w:sz w:val="24"/>
          <w:szCs w:val="24"/>
        </w:rPr>
        <w:t xml:space="preserve"> </w:t>
      </w:r>
      <w:r w:rsidR="00FE195A">
        <w:rPr>
          <w:sz w:val="24"/>
          <w:szCs w:val="24"/>
        </w:rPr>
        <w:t>YP.</w:t>
      </w:r>
    </w:p>
    <w:p w14:paraId="4242E4FC" w14:textId="77777777" w:rsidR="000B5BDD" w:rsidRDefault="000B5BDD" w:rsidP="00F3208E">
      <w:pPr>
        <w:spacing w:after="0" w:line="360" w:lineRule="auto"/>
        <w:contextualSpacing/>
        <w:jc w:val="both"/>
        <w:rPr>
          <w:sz w:val="24"/>
          <w:szCs w:val="24"/>
        </w:rPr>
      </w:pPr>
    </w:p>
    <w:p w14:paraId="4EC044AF" w14:textId="35AD70EF" w:rsidR="00D90116" w:rsidRDefault="00D90116" w:rsidP="006A3995">
      <w:pPr>
        <w:spacing w:line="360" w:lineRule="auto"/>
        <w:contextualSpacing/>
        <w:jc w:val="both"/>
        <w:rPr>
          <w:b/>
          <w:sz w:val="24"/>
          <w:szCs w:val="24"/>
        </w:rPr>
      </w:pPr>
      <w:r w:rsidRPr="00A847BE">
        <w:rPr>
          <w:b/>
          <w:sz w:val="24"/>
          <w:szCs w:val="24"/>
        </w:rPr>
        <w:lastRenderedPageBreak/>
        <w:t>What tools / methods do you use to measure the social impact you generate as a social business?</w:t>
      </w:r>
    </w:p>
    <w:p w14:paraId="23904203" w14:textId="5E011A2C" w:rsidR="000B564E" w:rsidRDefault="00937228" w:rsidP="006A3995">
      <w:pPr>
        <w:spacing w:line="360" w:lineRule="auto"/>
        <w:contextualSpacing/>
        <w:jc w:val="both"/>
        <w:rPr>
          <w:color w:val="000000" w:themeColor="text1"/>
          <w:sz w:val="24"/>
          <w:szCs w:val="24"/>
        </w:rPr>
      </w:pPr>
      <w:r w:rsidRPr="00937228">
        <w:rPr>
          <w:color w:val="000000" w:themeColor="text1"/>
          <w:sz w:val="24"/>
          <w:szCs w:val="24"/>
        </w:rPr>
        <w:t xml:space="preserve">There is an array of methods SBs use to measure their social impact as it can be seen in the table provided. </w:t>
      </w:r>
    </w:p>
    <w:p w14:paraId="1628384B" w14:textId="0E8FEF7F" w:rsidR="000B564E" w:rsidRPr="00D3534A" w:rsidRDefault="000B564E" w:rsidP="000B564E">
      <w:pPr>
        <w:pStyle w:val="Caption"/>
        <w:keepNext/>
        <w:jc w:val="both"/>
        <w:rPr>
          <w:sz w:val="24"/>
          <w:szCs w:val="24"/>
        </w:rPr>
      </w:pPr>
      <w:r>
        <w:t xml:space="preserve">                 </w:t>
      </w:r>
      <w:bookmarkStart w:id="134" w:name="_Toc513627081"/>
      <w:bookmarkStart w:id="135" w:name="_Toc513993097"/>
      <w:r w:rsidRPr="00D3534A">
        <w:rPr>
          <w:sz w:val="24"/>
          <w:szCs w:val="24"/>
        </w:rPr>
        <w:t xml:space="preserve">Table </w:t>
      </w:r>
      <w:r w:rsidRPr="00D3534A">
        <w:rPr>
          <w:sz w:val="24"/>
          <w:szCs w:val="24"/>
        </w:rPr>
        <w:fldChar w:fldCharType="begin"/>
      </w:r>
      <w:r w:rsidRPr="00D3534A">
        <w:rPr>
          <w:sz w:val="24"/>
          <w:szCs w:val="24"/>
        </w:rPr>
        <w:instrText xml:space="preserve"> SEQ Table \* ARABIC </w:instrText>
      </w:r>
      <w:r w:rsidRPr="00D3534A">
        <w:rPr>
          <w:sz w:val="24"/>
          <w:szCs w:val="24"/>
        </w:rPr>
        <w:fldChar w:fldCharType="separate"/>
      </w:r>
      <w:r w:rsidR="00026CDF">
        <w:rPr>
          <w:noProof/>
          <w:sz w:val="24"/>
          <w:szCs w:val="24"/>
        </w:rPr>
        <w:t>6</w:t>
      </w:r>
      <w:r w:rsidRPr="00D3534A">
        <w:rPr>
          <w:sz w:val="24"/>
          <w:szCs w:val="24"/>
        </w:rPr>
        <w:fldChar w:fldCharType="end"/>
      </w:r>
      <w:r w:rsidRPr="00D3534A">
        <w:rPr>
          <w:sz w:val="24"/>
          <w:szCs w:val="24"/>
        </w:rPr>
        <w:t xml:space="preserve"> Tools and Methods for Social Impact Measurement</w:t>
      </w:r>
      <w:bookmarkEnd w:id="134"/>
      <w:bookmarkEnd w:id="135"/>
    </w:p>
    <w:tbl>
      <w:tblPr>
        <w:tblStyle w:val="GridTable6Colorful-Accent2"/>
        <w:tblW w:w="0" w:type="auto"/>
        <w:tblLook w:val="04A0" w:firstRow="1" w:lastRow="0" w:firstColumn="1" w:lastColumn="0" w:noHBand="0" w:noVBand="1"/>
      </w:tblPr>
      <w:tblGrid>
        <w:gridCol w:w="1969"/>
        <w:gridCol w:w="6957"/>
      </w:tblGrid>
      <w:tr w:rsidR="005B389A" w14:paraId="10B3CF9A" w14:textId="77777777" w:rsidTr="00EE5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hideMark/>
          </w:tcPr>
          <w:p w14:paraId="386E2421" w14:textId="77777777" w:rsidR="005B389A" w:rsidRDefault="005B389A">
            <w:pPr>
              <w:spacing w:line="360" w:lineRule="auto"/>
              <w:contextualSpacing/>
              <w:jc w:val="both"/>
              <w:rPr>
                <w:b w:val="0"/>
                <w:color w:val="000000" w:themeColor="text1"/>
                <w:sz w:val="24"/>
                <w:szCs w:val="24"/>
              </w:rPr>
            </w:pPr>
            <w:bookmarkStart w:id="136" w:name="_Hlk513562415"/>
            <w:r>
              <w:rPr>
                <w:color w:val="000000" w:themeColor="text1"/>
                <w:sz w:val="24"/>
                <w:szCs w:val="24"/>
              </w:rPr>
              <w:t>SBs</w:t>
            </w:r>
          </w:p>
        </w:tc>
        <w:tc>
          <w:tcPr>
            <w:tcW w:w="6957" w:type="dxa"/>
            <w:hideMark/>
          </w:tcPr>
          <w:p w14:paraId="746CE5AB" w14:textId="77777777" w:rsidR="005B389A" w:rsidRDefault="005B389A">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Pr>
                <w:color w:val="000000" w:themeColor="text1"/>
                <w:sz w:val="24"/>
                <w:szCs w:val="24"/>
              </w:rPr>
              <w:t xml:space="preserve">Tools / Methods for social impact measurement </w:t>
            </w:r>
          </w:p>
        </w:tc>
      </w:tr>
      <w:tr w:rsidR="005B389A" w14:paraId="44C6F58F"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hideMark/>
          </w:tcPr>
          <w:p w14:paraId="5D3011CC" w14:textId="77777777" w:rsidR="005B389A" w:rsidRDefault="005B389A">
            <w:pPr>
              <w:spacing w:line="360" w:lineRule="auto"/>
              <w:contextualSpacing/>
              <w:jc w:val="both"/>
              <w:rPr>
                <w:color w:val="000000" w:themeColor="text1"/>
                <w:sz w:val="24"/>
                <w:szCs w:val="24"/>
              </w:rPr>
            </w:pPr>
            <w:r>
              <w:rPr>
                <w:color w:val="000000" w:themeColor="text1"/>
                <w:sz w:val="24"/>
                <w:szCs w:val="24"/>
              </w:rPr>
              <w:t>SB1</w:t>
            </w:r>
          </w:p>
        </w:tc>
        <w:tc>
          <w:tcPr>
            <w:tcW w:w="6957" w:type="dxa"/>
            <w:hideMark/>
          </w:tcPr>
          <w:p w14:paraId="1827AA8F" w14:textId="77777777" w:rsidR="005B389A" w:rsidRDefault="005B389A">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Questionnaires, feedback, chips and chat nights, social media and quotes.</w:t>
            </w:r>
          </w:p>
        </w:tc>
      </w:tr>
      <w:tr w:rsidR="005B389A" w14:paraId="3CB7A5CD" w14:textId="77777777" w:rsidTr="00EE553C">
        <w:tc>
          <w:tcPr>
            <w:cnfStyle w:val="001000000000" w:firstRow="0" w:lastRow="0" w:firstColumn="1" w:lastColumn="0" w:oddVBand="0" w:evenVBand="0" w:oddHBand="0" w:evenHBand="0" w:firstRowFirstColumn="0" w:firstRowLastColumn="0" w:lastRowFirstColumn="0" w:lastRowLastColumn="0"/>
            <w:tcW w:w="1969" w:type="dxa"/>
            <w:hideMark/>
          </w:tcPr>
          <w:p w14:paraId="1FC73EFA" w14:textId="77777777" w:rsidR="005B389A" w:rsidRDefault="005B389A">
            <w:pPr>
              <w:spacing w:line="360" w:lineRule="auto"/>
              <w:contextualSpacing/>
              <w:jc w:val="both"/>
              <w:rPr>
                <w:color w:val="000000" w:themeColor="text1"/>
                <w:sz w:val="24"/>
                <w:szCs w:val="24"/>
              </w:rPr>
            </w:pPr>
            <w:r>
              <w:rPr>
                <w:color w:val="000000" w:themeColor="text1"/>
                <w:sz w:val="24"/>
                <w:szCs w:val="24"/>
              </w:rPr>
              <w:t>SB2</w:t>
            </w:r>
          </w:p>
        </w:tc>
        <w:tc>
          <w:tcPr>
            <w:tcW w:w="6957" w:type="dxa"/>
            <w:hideMark/>
          </w:tcPr>
          <w:p w14:paraId="39C7AFFF" w14:textId="77777777"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Feedback forms / currently working on a social value report.</w:t>
            </w:r>
          </w:p>
        </w:tc>
      </w:tr>
      <w:tr w:rsidR="005B389A" w14:paraId="59467344"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hideMark/>
          </w:tcPr>
          <w:p w14:paraId="6C606CFB" w14:textId="77777777" w:rsidR="005B389A" w:rsidRDefault="005B389A">
            <w:pPr>
              <w:spacing w:line="360" w:lineRule="auto"/>
              <w:contextualSpacing/>
              <w:jc w:val="both"/>
              <w:rPr>
                <w:color w:val="000000" w:themeColor="text1"/>
                <w:sz w:val="24"/>
                <w:szCs w:val="24"/>
              </w:rPr>
            </w:pPr>
            <w:r>
              <w:rPr>
                <w:color w:val="000000" w:themeColor="text1"/>
                <w:sz w:val="24"/>
                <w:szCs w:val="24"/>
              </w:rPr>
              <w:t>SB3</w:t>
            </w:r>
          </w:p>
        </w:tc>
        <w:tc>
          <w:tcPr>
            <w:tcW w:w="6957" w:type="dxa"/>
            <w:hideMark/>
          </w:tcPr>
          <w:p w14:paraId="4A41CC46" w14:textId="77777777" w:rsidR="005B389A" w:rsidRDefault="005B389A">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As a SBs is impossible to measure social impact; years ago, consulting company was commissioned to measure economic and social impact; would like to do it more often but there is high cost involved. The SB measures its social impact in terms of ‘success’ i.e. building let in town; staff / employment figures; customers data; quality of performances etc.</w:t>
            </w:r>
          </w:p>
        </w:tc>
      </w:tr>
      <w:tr w:rsidR="005B389A" w14:paraId="5C7A6405" w14:textId="77777777" w:rsidTr="00EE553C">
        <w:tc>
          <w:tcPr>
            <w:cnfStyle w:val="001000000000" w:firstRow="0" w:lastRow="0" w:firstColumn="1" w:lastColumn="0" w:oddVBand="0" w:evenVBand="0" w:oddHBand="0" w:evenHBand="0" w:firstRowFirstColumn="0" w:firstRowLastColumn="0" w:lastRowFirstColumn="0" w:lastRowLastColumn="0"/>
            <w:tcW w:w="1969" w:type="dxa"/>
            <w:hideMark/>
          </w:tcPr>
          <w:p w14:paraId="7EC0EFBC" w14:textId="77777777" w:rsidR="005B389A" w:rsidRDefault="005B389A">
            <w:pPr>
              <w:spacing w:line="360" w:lineRule="auto"/>
              <w:contextualSpacing/>
              <w:jc w:val="both"/>
              <w:rPr>
                <w:color w:val="000000" w:themeColor="text1"/>
                <w:sz w:val="24"/>
                <w:szCs w:val="24"/>
              </w:rPr>
            </w:pPr>
            <w:r>
              <w:rPr>
                <w:color w:val="000000" w:themeColor="text1"/>
                <w:sz w:val="24"/>
                <w:szCs w:val="24"/>
              </w:rPr>
              <w:t>SB4</w:t>
            </w:r>
          </w:p>
        </w:tc>
        <w:tc>
          <w:tcPr>
            <w:tcW w:w="6957" w:type="dxa"/>
            <w:hideMark/>
          </w:tcPr>
          <w:p w14:paraId="4AB9FF0D" w14:textId="77777777"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EE553C">
              <w:rPr>
                <w:color w:val="000000" w:themeColor="text1"/>
                <w:sz w:val="24"/>
                <w:szCs w:val="24"/>
              </w:rPr>
              <w:t>Supply chain monitoring. Tender evaluation criteria other than cost. Tender Scoring Matrix Procurement policy. Community Benefit toolkit returns to Welsh Government.</w:t>
            </w:r>
          </w:p>
        </w:tc>
      </w:tr>
      <w:tr w:rsidR="005B389A" w14:paraId="0381AA31"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hideMark/>
          </w:tcPr>
          <w:p w14:paraId="5E5C0CE6" w14:textId="77777777" w:rsidR="005B389A" w:rsidRDefault="005B389A">
            <w:pPr>
              <w:spacing w:line="360" w:lineRule="auto"/>
              <w:contextualSpacing/>
              <w:jc w:val="both"/>
              <w:rPr>
                <w:color w:val="000000" w:themeColor="text1"/>
                <w:sz w:val="24"/>
                <w:szCs w:val="24"/>
              </w:rPr>
            </w:pPr>
            <w:r>
              <w:rPr>
                <w:color w:val="000000" w:themeColor="text1"/>
                <w:sz w:val="24"/>
                <w:szCs w:val="24"/>
              </w:rPr>
              <w:t>SB5</w:t>
            </w:r>
          </w:p>
        </w:tc>
        <w:tc>
          <w:tcPr>
            <w:tcW w:w="6957" w:type="dxa"/>
            <w:hideMark/>
          </w:tcPr>
          <w:p w14:paraId="0C67C1C7" w14:textId="77777777" w:rsidR="005B389A" w:rsidRDefault="005B389A">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Sociological methodologies to evaluate impact (developed with Cardiff University).</w:t>
            </w:r>
          </w:p>
        </w:tc>
      </w:tr>
      <w:tr w:rsidR="005B389A" w14:paraId="59C15585" w14:textId="77777777" w:rsidTr="00EE553C">
        <w:trPr>
          <w:trHeight w:val="1179"/>
        </w:trPr>
        <w:tc>
          <w:tcPr>
            <w:cnfStyle w:val="001000000000" w:firstRow="0" w:lastRow="0" w:firstColumn="1" w:lastColumn="0" w:oddVBand="0" w:evenVBand="0" w:oddHBand="0" w:evenHBand="0" w:firstRowFirstColumn="0" w:firstRowLastColumn="0" w:lastRowFirstColumn="0" w:lastRowLastColumn="0"/>
            <w:tcW w:w="1969" w:type="dxa"/>
            <w:hideMark/>
          </w:tcPr>
          <w:p w14:paraId="206AC470" w14:textId="77777777" w:rsidR="005B389A" w:rsidRDefault="005B389A">
            <w:pPr>
              <w:spacing w:line="360" w:lineRule="auto"/>
              <w:contextualSpacing/>
              <w:jc w:val="both"/>
              <w:rPr>
                <w:color w:val="000000" w:themeColor="text1"/>
                <w:sz w:val="24"/>
                <w:szCs w:val="24"/>
              </w:rPr>
            </w:pPr>
            <w:r>
              <w:rPr>
                <w:color w:val="000000" w:themeColor="text1"/>
                <w:sz w:val="24"/>
                <w:szCs w:val="24"/>
              </w:rPr>
              <w:t>SB6</w:t>
            </w:r>
          </w:p>
        </w:tc>
        <w:tc>
          <w:tcPr>
            <w:tcW w:w="6957" w:type="dxa"/>
            <w:hideMark/>
          </w:tcPr>
          <w:p w14:paraId="3AFEBDBA" w14:textId="77777777" w:rsidR="005B389A" w:rsidRDefault="005B389A">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Collate monitoring of all services provided; have key performance indicators and social outcomes. Case studies from service users. Conduct service user engagement.</w:t>
            </w:r>
          </w:p>
        </w:tc>
        <w:bookmarkEnd w:id="136"/>
      </w:tr>
    </w:tbl>
    <w:p w14:paraId="49E57534" w14:textId="1F50CAE2" w:rsidR="006A3995" w:rsidRPr="00F3208E" w:rsidRDefault="006A3995" w:rsidP="00F3208E">
      <w:pPr>
        <w:spacing w:line="360" w:lineRule="auto"/>
        <w:ind w:left="720"/>
        <w:contextualSpacing/>
        <w:jc w:val="both"/>
        <w:rPr>
          <w:color w:val="000000" w:themeColor="text1"/>
          <w:sz w:val="24"/>
          <w:szCs w:val="24"/>
        </w:rPr>
      </w:pPr>
    </w:p>
    <w:p w14:paraId="35F0876E" w14:textId="69E855DA" w:rsidR="00D3534A" w:rsidRDefault="00D3534A" w:rsidP="00AB7012">
      <w:pPr>
        <w:spacing w:line="360" w:lineRule="auto"/>
        <w:jc w:val="both"/>
        <w:rPr>
          <w:b/>
          <w:color w:val="0070C0"/>
          <w:sz w:val="24"/>
          <w:szCs w:val="24"/>
          <w:lang w:eastAsia="en-GB"/>
        </w:rPr>
      </w:pPr>
      <w:r>
        <w:rPr>
          <w:color w:val="000000" w:themeColor="text1"/>
          <w:sz w:val="24"/>
          <w:szCs w:val="24"/>
        </w:rPr>
        <w:t>Yet, a template trend of most popular tools/methods was not easy to establish as SBs use what suits their type of business; one even developed its own.</w:t>
      </w:r>
    </w:p>
    <w:p w14:paraId="2FCD9F4B" w14:textId="20BBD19A" w:rsidR="00D90116" w:rsidRPr="00A847BE" w:rsidRDefault="00FE0591" w:rsidP="00AB7012">
      <w:pPr>
        <w:spacing w:line="360" w:lineRule="auto"/>
        <w:jc w:val="both"/>
        <w:rPr>
          <w:rFonts w:eastAsia="Times New Roman"/>
          <w:b/>
          <w:color w:val="0070C0"/>
          <w:sz w:val="24"/>
          <w:szCs w:val="24"/>
          <w:lang w:eastAsia="en-GB"/>
        </w:rPr>
      </w:pPr>
      <w:r>
        <w:rPr>
          <w:b/>
          <w:color w:val="0070C0"/>
          <w:sz w:val="24"/>
          <w:szCs w:val="24"/>
          <w:lang w:eastAsia="en-GB"/>
        </w:rPr>
        <w:t>Identical</w:t>
      </w:r>
      <w:r w:rsidR="00D90116" w:rsidRPr="00A847BE">
        <w:rPr>
          <w:b/>
          <w:color w:val="0070C0"/>
          <w:sz w:val="24"/>
          <w:szCs w:val="24"/>
          <w:lang w:eastAsia="en-GB"/>
        </w:rPr>
        <w:t xml:space="preserve"> Questions for </w:t>
      </w:r>
      <w:r w:rsidR="00D90116" w:rsidRPr="00A847BE">
        <w:rPr>
          <w:rFonts w:eastAsia="Times New Roman"/>
          <w:b/>
          <w:color w:val="0070C0"/>
          <w:sz w:val="24"/>
          <w:szCs w:val="24"/>
          <w:lang w:eastAsia="en-GB"/>
        </w:rPr>
        <w:t>A</w:t>
      </w:r>
      <w:r w:rsidR="00D90116" w:rsidRPr="00A847BE">
        <w:rPr>
          <w:b/>
          <w:color w:val="0070C0"/>
          <w:sz w:val="24"/>
          <w:szCs w:val="24"/>
          <w:lang w:eastAsia="en-GB"/>
        </w:rPr>
        <w:t xml:space="preserve">cademic and </w:t>
      </w:r>
      <w:r w:rsidR="00D90116" w:rsidRPr="00A847BE">
        <w:rPr>
          <w:rFonts w:eastAsia="Times New Roman"/>
          <w:b/>
          <w:color w:val="0070C0"/>
          <w:sz w:val="24"/>
          <w:szCs w:val="24"/>
          <w:lang w:eastAsia="en-GB"/>
        </w:rPr>
        <w:t>S</w:t>
      </w:r>
      <w:r w:rsidR="00D90116" w:rsidRPr="00A847BE">
        <w:rPr>
          <w:b/>
          <w:color w:val="0070C0"/>
          <w:sz w:val="24"/>
          <w:szCs w:val="24"/>
          <w:lang w:eastAsia="en-GB"/>
        </w:rPr>
        <w:t xml:space="preserve">ocial </w:t>
      </w:r>
      <w:r w:rsidR="00D90116" w:rsidRPr="00A847BE">
        <w:rPr>
          <w:rFonts w:eastAsia="Times New Roman"/>
          <w:b/>
          <w:color w:val="0070C0"/>
          <w:sz w:val="24"/>
          <w:szCs w:val="24"/>
          <w:lang w:eastAsia="en-GB"/>
        </w:rPr>
        <w:t>B</w:t>
      </w:r>
      <w:r w:rsidR="00D90116" w:rsidRPr="00A847BE">
        <w:rPr>
          <w:b/>
          <w:color w:val="0070C0"/>
          <w:sz w:val="24"/>
          <w:szCs w:val="24"/>
          <w:lang w:eastAsia="en-GB"/>
        </w:rPr>
        <w:t>usinesses</w:t>
      </w:r>
    </w:p>
    <w:p w14:paraId="7E64DE47" w14:textId="204E9609" w:rsidR="00D90116" w:rsidRPr="005816AB" w:rsidRDefault="005816AB" w:rsidP="00AB7012">
      <w:pPr>
        <w:spacing w:line="360" w:lineRule="auto"/>
        <w:jc w:val="both"/>
        <w:rPr>
          <w:sz w:val="24"/>
          <w:szCs w:val="24"/>
          <w:lang w:eastAsia="en-GB"/>
        </w:rPr>
      </w:pPr>
      <w:r w:rsidRPr="005816AB">
        <w:rPr>
          <w:sz w:val="24"/>
          <w:szCs w:val="24"/>
          <w:lang w:eastAsia="en-GB"/>
        </w:rPr>
        <w:t>The purpose behind asking both the Academics and Social Businesses these last three questions</w:t>
      </w:r>
      <w:r w:rsidR="00AB7012">
        <w:rPr>
          <w:sz w:val="24"/>
          <w:szCs w:val="24"/>
          <w:lang w:eastAsia="en-GB"/>
        </w:rPr>
        <w:t>,</w:t>
      </w:r>
      <w:r w:rsidRPr="005816AB">
        <w:rPr>
          <w:sz w:val="24"/>
          <w:szCs w:val="24"/>
          <w:lang w:eastAsia="en-GB"/>
        </w:rPr>
        <w:t xml:space="preserve"> was for the research</w:t>
      </w:r>
      <w:r w:rsidR="00581E56">
        <w:rPr>
          <w:sz w:val="24"/>
          <w:szCs w:val="24"/>
          <w:lang w:eastAsia="en-GB"/>
        </w:rPr>
        <w:t>er</w:t>
      </w:r>
      <w:r w:rsidRPr="005816AB">
        <w:rPr>
          <w:sz w:val="24"/>
          <w:szCs w:val="24"/>
          <w:lang w:eastAsia="en-GB"/>
        </w:rPr>
        <w:t xml:space="preserve"> to gather different views on the same topics</w:t>
      </w:r>
      <w:r w:rsidR="00FE195A">
        <w:rPr>
          <w:sz w:val="24"/>
          <w:szCs w:val="24"/>
          <w:lang w:eastAsia="en-GB"/>
        </w:rPr>
        <w:t xml:space="preserve"> </w:t>
      </w:r>
      <w:r w:rsidR="00581E56">
        <w:rPr>
          <w:sz w:val="24"/>
          <w:szCs w:val="24"/>
          <w:lang w:eastAsia="en-GB"/>
        </w:rPr>
        <w:t>with the potential of</w:t>
      </w:r>
      <w:r w:rsidR="00FE195A">
        <w:rPr>
          <w:sz w:val="24"/>
          <w:szCs w:val="24"/>
          <w:lang w:eastAsia="en-GB"/>
        </w:rPr>
        <w:t xml:space="preserve"> establish</w:t>
      </w:r>
      <w:r w:rsidR="00581E56">
        <w:rPr>
          <w:sz w:val="24"/>
          <w:szCs w:val="24"/>
          <w:lang w:eastAsia="en-GB"/>
        </w:rPr>
        <w:t>ing</w:t>
      </w:r>
      <w:r w:rsidR="00FE195A">
        <w:rPr>
          <w:sz w:val="24"/>
          <w:szCs w:val="24"/>
          <w:lang w:eastAsia="en-GB"/>
        </w:rPr>
        <w:t xml:space="preserve"> several t</w:t>
      </w:r>
      <w:r w:rsidR="00AB7012">
        <w:rPr>
          <w:sz w:val="24"/>
          <w:szCs w:val="24"/>
          <w:lang w:eastAsia="en-GB"/>
        </w:rPr>
        <w:t>emplate trends for analy</w:t>
      </w:r>
      <w:r w:rsidR="00FE195A">
        <w:rPr>
          <w:sz w:val="24"/>
          <w:szCs w:val="24"/>
          <w:lang w:eastAsia="en-GB"/>
        </w:rPr>
        <w:t>sis.</w:t>
      </w:r>
    </w:p>
    <w:p w14:paraId="7EB0486B" w14:textId="3AC8D11D" w:rsidR="00D90116" w:rsidRDefault="00D90116" w:rsidP="006A3995">
      <w:pPr>
        <w:spacing w:after="0" w:line="360" w:lineRule="auto"/>
        <w:jc w:val="both"/>
        <w:rPr>
          <w:rFonts w:eastAsia="Times New Roman" w:cstheme="minorHAnsi"/>
          <w:b/>
          <w:sz w:val="24"/>
          <w:szCs w:val="24"/>
          <w:lang w:eastAsia="en-GB"/>
        </w:rPr>
      </w:pPr>
      <w:r w:rsidRPr="00A847BE">
        <w:rPr>
          <w:rFonts w:eastAsia="Times New Roman" w:cstheme="minorHAnsi"/>
          <w:b/>
          <w:sz w:val="24"/>
          <w:szCs w:val="24"/>
          <w:lang w:eastAsia="en-GB"/>
        </w:rPr>
        <w:lastRenderedPageBreak/>
        <w:t xml:space="preserve">Bearing in mind the current political, economic, social, technological, environmental and legal factors what do you think the main opportunities social businesses may have over the next five years? </w:t>
      </w:r>
    </w:p>
    <w:p w14:paraId="450B2884" w14:textId="77777777" w:rsidR="004664B8" w:rsidRDefault="004664B8" w:rsidP="006A3995">
      <w:pPr>
        <w:spacing w:after="0" w:line="360" w:lineRule="auto"/>
        <w:jc w:val="both"/>
        <w:rPr>
          <w:rFonts w:eastAsia="Times New Roman" w:cstheme="minorHAnsi"/>
          <w:b/>
          <w:sz w:val="24"/>
          <w:szCs w:val="24"/>
          <w:lang w:eastAsia="en-GB"/>
        </w:rPr>
      </w:pPr>
    </w:p>
    <w:p w14:paraId="7249505B" w14:textId="1326D2B7" w:rsidR="00D8560A" w:rsidRPr="005B389A" w:rsidRDefault="00D3534A" w:rsidP="005B389A">
      <w:pPr>
        <w:pStyle w:val="Caption"/>
        <w:keepNext/>
        <w:rPr>
          <w:sz w:val="24"/>
          <w:szCs w:val="24"/>
        </w:rPr>
      </w:pPr>
      <w:bookmarkStart w:id="137" w:name="_Toc513627082"/>
      <w:bookmarkStart w:id="138" w:name="_Toc513993098"/>
      <w:r w:rsidRPr="00564864">
        <w:rPr>
          <w:sz w:val="24"/>
          <w:szCs w:val="24"/>
        </w:rPr>
        <w:t xml:space="preserve">Table </w:t>
      </w:r>
      <w:r w:rsidRPr="00564864">
        <w:rPr>
          <w:sz w:val="24"/>
          <w:szCs w:val="24"/>
        </w:rPr>
        <w:fldChar w:fldCharType="begin"/>
      </w:r>
      <w:r w:rsidRPr="00564864">
        <w:rPr>
          <w:sz w:val="24"/>
          <w:szCs w:val="24"/>
        </w:rPr>
        <w:instrText xml:space="preserve"> SEQ Table \* ARABIC </w:instrText>
      </w:r>
      <w:r w:rsidRPr="00564864">
        <w:rPr>
          <w:sz w:val="24"/>
          <w:szCs w:val="24"/>
        </w:rPr>
        <w:fldChar w:fldCharType="separate"/>
      </w:r>
      <w:r w:rsidR="00026CDF">
        <w:rPr>
          <w:noProof/>
          <w:sz w:val="24"/>
          <w:szCs w:val="24"/>
        </w:rPr>
        <w:t>7</w:t>
      </w:r>
      <w:r w:rsidRPr="00564864">
        <w:rPr>
          <w:sz w:val="24"/>
          <w:szCs w:val="24"/>
        </w:rPr>
        <w:fldChar w:fldCharType="end"/>
      </w:r>
      <w:r w:rsidRPr="00564864">
        <w:rPr>
          <w:sz w:val="24"/>
          <w:szCs w:val="24"/>
        </w:rPr>
        <w:t xml:space="preserve"> PESTEL Opportunities</w:t>
      </w:r>
      <w:bookmarkEnd w:id="137"/>
      <w:bookmarkEnd w:id="138"/>
    </w:p>
    <w:tbl>
      <w:tblPr>
        <w:tblStyle w:val="GridTable4-Accent2"/>
        <w:tblW w:w="9209" w:type="dxa"/>
        <w:tblLook w:val="04A0" w:firstRow="1" w:lastRow="0" w:firstColumn="1" w:lastColumn="0" w:noHBand="0" w:noVBand="1"/>
      </w:tblPr>
      <w:tblGrid>
        <w:gridCol w:w="1980"/>
        <w:gridCol w:w="7229"/>
      </w:tblGrid>
      <w:tr w:rsidR="003A248C" w14:paraId="48F10C1D" w14:textId="77777777" w:rsidTr="00A3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gridSpan w:val="2"/>
            <w:hideMark/>
          </w:tcPr>
          <w:p w14:paraId="37295D67" w14:textId="722B7EB0" w:rsidR="003A248C" w:rsidRPr="003A248C" w:rsidRDefault="003A248C">
            <w:pPr>
              <w:spacing w:line="360" w:lineRule="auto"/>
              <w:jc w:val="both"/>
              <w:rPr>
                <w:rFonts w:eastAsia="Times New Roman" w:cstheme="minorHAnsi"/>
                <w:bCs w:val="0"/>
                <w:sz w:val="24"/>
                <w:szCs w:val="24"/>
                <w:lang w:eastAsia="en-GB"/>
              </w:rPr>
            </w:pPr>
            <w:bookmarkStart w:id="139" w:name="_Hlk513558485"/>
            <w:r>
              <w:rPr>
                <w:rFonts w:eastAsia="Times New Roman" w:cstheme="minorHAnsi"/>
                <w:b w:val="0"/>
                <w:sz w:val="24"/>
                <w:szCs w:val="24"/>
                <w:lang w:eastAsia="en-GB"/>
              </w:rPr>
              <w:t>PESTEL Opportunities</w:t>
            </w:r>
            <w:r>
              <w:rPr>
                <w:rFonts w:eastAsia="Times New Roman" w:cstheme="minorHAnsi"/>
                <w:bCs w:val="0"/>
                <w:sz w:val="24"/>
                <w:szCs w:val="24"/>
                <w:lang w:eastAsia="en-GB"/>
              </w:rPr>
              <w:t xml:space="preserve">                   </w:t>
            </w:r>
            <w:r>
              <w:rPr>
                <w:rFonts w:eastAsia="Times New Roman" w:cstheme="minorHAnsi"/>
                <w:b w:val="0"/>
                <w:sz w:val="24"/>
                <w:szCs w:val="24"/>
                <w:lang w:eastAsia="en-GB"/>
              </w:rPr>
              <w:t>Template Trends Analysis</w:t>
            </w:r>
          </w:p>
        </w:tc>
      </w:tr>
      <w:tr w:rsidR="005B389A" w14:paraId="2F1A7644"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626A8A40" w14:textId="77777777"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Political</w:t>
            </w:r>
          </w:p>
        </w:tc>
        <w:tc>
          <w:tcPr>
            <w:tcW w:w="7229" w:type="dxa"/>
            <w:hideMark/>
          </w:tcPr>
          <w:p w14:paraId="2C46B1A9"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sz w:val="24"/>
                <w:szCs w:val="24"/>
                <w:lang w:eastAsia="en-GB"/>
              </w:rPr>
            </w:pPr>
            <w:r w:rsidRPr="003A248C">
              <w:rPr>
                <w:rFonts w:eastAsia="Times New Roman" w:cstheme="minorHAnsi"/>
                <w:b/>
                <w:sz w:val="24"/>
                <w:szCs w:val="24"/>
                <w:lang w:eastAsia="en-GB"/>
              </w:rPr>
              <w:t xml:space="preserve">Brexit: </w:t>
            </w:r>
            <w:r w:rsidRPr="003A248C">
              <w:rPr>
                <w:rFonts w:eastAsia="Times New Roman" w:cstheme="minorHAnsi"/>
                <w:sz w:val="24"/>
                <w:szCs w:val="24"/>
                <w:lang w:eastAsia="en-GB"/>
              </w:rPr>
              <w:t>‘a chance to do things differently, explore new markets (AS); ‘what BREXIT will actually mean to business and customers; potential recession may be a good thing’; the government may re-evaluate their priorities and austerity measures/policies and investing in infrastructure/future projects (SB3).</w:t>
            </w:r>
          </w:p>
        </w:tc>
      </w:tr>
      <w:tr w:rsidR="005B389A" w14:paraId="3E3F5483" w14:textId="77777777" w:rsidTr="003A248C">
        <w:tc>
          <w:tcPr>
            <w:cnfStyle w:val="001000000000" w:firstRow="0" w:lastRow="0" w:firstColumn="1" w:lastColumn="0" w:oddVBand="0" w:evenVBand="0" w:oddHBand="0" w:evenHBand="0" w:firstRowFirstColumn="0" w:firstRowLastColumn="0" w:lastRowFirstColumn="0" w:lastRowLastColumn="0"/>
            <w:tcW w:w="1980" w:type="dxa"/>
            <w:hideMark/>
          </w:tcPr>
          <w:p w14:paraId="2537C853" w14:textId="77777777"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Economic</w:t>
            </w:r>
          </w:p>
        </w:tc>
        <w:tc>
          <w:tcPr>
            <w:tcW w:w="7229" w:type="dxa"/>
            <w:hideMark/>
          </w:tcPr>
          <w:p w14:paraId="680CE5C7"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A248C">
              <w:rPr>
                <w:rFonts w:cstheme="minorHAnsi"/>
                <w:b/>
                <w:sz w:val="24"/>
                <w:szCs w:val="24"/>
              </w:rPr>
              <w:t>Social Businesses</w:t>
            </w:r>
            <w:r w:rsidRPr="003A248C">
              <w:rPr>
                <w:rFonts w:cstheme="minorHAnsi"/>
                <w:sz w:val="24"/>
                <w:szCs w:val="24"/>
              </w:rPr>
              <w:t xml:space="preserve">: </w:t>
            </w:r>
            <w:r w:rsidRPr="003A248C">
              <w:rPr>
                <w:rFonts w:eastAsia="Times New Roman" w:cstheme="minorHAnsi"/>
                <w:sz w:val="24"/>
                <w:szCs w:val="24"/>
                <w:lang w:eastAsia="en-GB"/>
              </w:rPr>
              <w:t>‘viable option in the future’ (AS)</w:t>
            </w:r>
            <w:r w:rsidRPr="003A248C">
              <w:rPr>
                <w:rFonts w:eastAsia="Times New Roman" w:cstheme="minorHAnsi"/>
                <w:b/>
                <w:sz w:val="24"/>
                <w:szCs w:val="24"/>
                <w:lang w:eastAsia="en-GB"/>
              </w:rPr>
              <w:t xml:space="preserve">; </w:t>
            </w:r>
            <w:r w:rsidRPr="003A248C">
              <w:rPr>
                <w:rFonts w:eastAsia="Times New Roman" w:cstheme="minorHAnsi"/>
                <w:sz w:val="24"/>
                <w:szCs w:val="24"/>
                <w:lang w:eastAsia="en-GB"/>
              </w:rPr>
              <w:t>will find greater support over the coming years’ (AE); ‘will be supporting the statutory services to deliver services to our community’ (SB1); SB3 is a unique company in terms of business model; ‘have tried to “future-proof” as much as possible our business model and focus’ (SB3).</w:t>
            </w:r>
          </w:p>
          <w:p w14:paraId="51D7E406"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lang w:eastAsia="en-GB"/>
              </w:rPr>
            </w:pPr>
            <w:r w:rsidRPr="003A248C">
              <w:rPr>
                <w:rFonts w:cstheme="minorHAnsi"/>
                <w:b/>
                <w:sz w:val="24"/>
                <w:szCs w:val="24"/>
              </w:rPr>
              <w:t>Diversification</w:t>
            </w:r>
            <w:r w:rsidRPr="003A248C">
              <w:rPr>
                <w:rFonts w:cstheme="minorHAnsi"/>
                <w:sz w:val="24"/>
                <w:szCs w:val="24"/>
              </w:rPr>
              <w:t xml:space="preserve"> and growth in to new areas’; ‘re-investment back into the business’ (SB4).</w:t>
            </w:r>
          </w:p>
          <w:p w14:paraId="6253A720"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Innovation:</w:t>
            </w:r>
            <w:r w:rsidRPr="003A248C">
              <w:rPr>
                <w:rFonts w:eastAsia="Times New Roman" w:cstheme="minorHAnsi"/>
                <w:sz w:val="24"/>
                <w:szCs w:val="24"/>
                <w:lang w:eastAsia="en-GB"/>
              </w:rPr>
              <w:t xml:space="preserve"> ‘social innovators as one of the key drivers for young entrepreneurs in Wales’ and Brexit may ‘force innovation’ (AS); </w:t>
            </w:r>
            <w:r w:rsidRPr="003A248C">
              <w:rPr>
                <w:rFonts w:cstheme="minorHAnsi"/>
                <w:sz w:val="24"/>
                <w:szCs w:val="24"/>
              </w:rPr>
              <w:t>changes in funding streams for most organisation ‘will inevitably mean that organisations will have to be innovative in delivering services for people’ (SB6).</w:t>
            </w:r>
          </w:p>
        </w:tc>
      </w:tr>
      <w:tr w:rsidR="005B389A" w14:paraId="05B8405A"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E99EFEC" w14:textId="77777777"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Social</w:t>
            </w:r>
          </w:p>
        </w:tc>
        <w:tc>
          <w:tcPr>
            <w:tcW w:w="7229" w:type="dxa"/>
            <w:hideMark/>
          </w:tcPr>
          <w:p w14:paraId="1295EB68"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Young People</w:t>
            </w:r>
            <w:r w:rsidRPr="003A248C">
              <w:rPr>
                <w:rFonts w:eastAsia="Times New Roman" w:cstheme="minorHAnsi"/>
                <w:sz w:val="24"/>
                <w:szCs w:val="24"/>
                <w:lang w:eastAsia="en-GB"/>
              </w:rPr>
              <w:t>: ‘very concerned about the future of society and current social issues’; (AS).</w:t>
            </w:r>
          </w:p>
          <w:p w14:paraId="1C74B0E0"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Inequalities</w:t>
            </w:r>
            <w:r w:rsidRPr="003A248C">
              <w:rPr>
                <w:rFonts w:eastAsia="Times New Roman" w:cstheme="minorHAnsi"/>
                <w:sz w:val="24"/>
                <w:szCs w:val="24"/>
                <w:lang w:eastAsia="en-GB"/>
              </w:rPr>
              <w:t>: ‘strong movements happening, and more and more people realise the growing inequality in our society and that this must end’ (AE).</w:t>
            </w:r>
          </w:p>
          <w:p w14:paraId="43B24EC7"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 xml:space="preserve">Employment, Training and Education: </w:t>
            </w:r>
            <w:r w:rsidRPr="003A248C">
              <w:rPr>
                <w:rFonts w:eastAsia="Times New Roman" w:cstheme="minorHAnsi"/>
                <w:sz w:val="24"/>
                <w:szCs w:val="24"/>
                <w:lang w:eastAsia="en-GB"/>
              </w:rPr>
              <w:t>‘Job creation and training in the communities where people reside which are relevant to their interests, experience and aspirations’ (AS);’</w:t>
            </w:r>
            <w:r w:rsidRPr="003A248C">
              <w:rPr>
                <w:rFonts w:cstheme="minorHAnsi"/>
                <w:sz w:val="24"/>
                <w:szCs w:val="24"/>
              </w:rPr>
              <w:t xml:space="preserve"> job creation’ (SB4)</w:t>
            </w:r>
            <w:r w:rsidRPr="003A248C">
              <w:rPr>
                <w:rFonts w:eastAsia="Times New Roman" w:cstheme="minorHAnsi"/>
                <w:sz w:val="24"/>
                <w:szCs w:val="24"/>
                <w:lang w:eastAsia="en-GB"/>
              </w:rPr>
              <w:t xml:space="preserve">; ‘as creative </w:t>
            </w:r>
            <w:r w:rsidRPr="003A248C">
              <w:rPr>
                <w:rFonts w:eastAsia="Times New Roman" w:cstheme="minorHAnsi"/>
                <w:sz w:val="24"/>
                <w:szCs w:val="24"/>
                <w:lang w:eastAsia="en-GB"/>
              </w:rPr>
              <w:lastRenderedPageBreak/>
              <w:t>learning pioneers we are looking to digital to develop both our work and audiences’ (SB5).</w:t>
            </w:r>
          </w:p>
          <w:p w14:paraId="2A84F41F"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Community:</w:t>
            </w:r>
            <w:r w:rsidRPr="003A248C">
              <w:rPr>
                <w:rFonts w:eastAsia="Times New Roman" w:cstheme="minorHAnsi"/>
                <w:sz w:val="24"/>
                <w:szCs w:val="24"/>
                <w:lang w:eastAsia="en-GB"/>
              </w:rPr>
              <w:t xml:space="preserve"> ‘giving the community that sense of empowerment and ownership in everything we do’ (SB3).</w:t>
            </w:r>
          </w:p>
          <w:p w14:paraId="49961C35"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b/>
                <w:sz w:val="24"/>
                <w:szCs w:val="24"/>
                <w:lang w:eastAsia="en-GB"/>
              </w:rPr>
              <w:t>Ageing Population</w:t>
            </w:r>
            <w:r w:rsidRPr="003A248C">
              <w:rPr>
                <w:rFonts w:eastAsia="Times New Roman" w:cstheme="minorHAnsi"/>
                <w:sz w:val="24"/>
                <w:szCs w:val="24"/>
                <w:lang w:eastAsia="en-GB"/>
              </w:rPr>
              <w:t xml:space="preserve"> ‘Helping people in later life live independent lives, avoiding entering hospital or residential care’ (AS).</w:t>
            </w:r>
          </w:p>
          <w:p w14:paraId="1EC4FA04"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sz w:val="24"/>
                <w:szCs w:val="24"/>
                <w:lang w:eastAsia="en-GB"/>
              </w:rPr>
            </w:pPr>
            <w:r w:rsidRPr="003A248C">
              <w:rPr>
                <w:rFonts w:eastAsia="Times New Roman" w:cstheme="minorHAnsi"/>
                <w:b/>
                <w:sz w:val="24"/>
                <w:szCs w:val="24"/>
                <w:lang w:eastAsia="en-GB"/>
              </w:rPr>
              <w:t xml:space="preserve">Collaboration and co-operation: </w:t>
            </w:r>
            <w:r w:rsidRPr="003A248C">
              <w:rPr>
                <w:rFonts w:eastAsia="Times New Roman" w:cstheme="minorHAnsi"/>
                <w:sz w:val="24"/>
                <w:szCs w:val="24"/>
                <w:lang w:eastAsia="en-GB"/>
              </w:rPr>
              <w:t>services delivery especially in rural areas (AS); ‘g</w:t>
            </w:r>
            <w:r w:rsidRPr="003A248C">
              <w:rPr>
                <w:rFonts w:cstheme="minorHAnsi"/>
                <w:sz w:val="24"/>
                <w:szCs w:val="24"/>
              </w:rPr>
              <w:t>reater partnership and collaboration’ (SB4).</w:t>
            </w:r>
          </w:p>
        </w:tc>
      </w:tr>
      <w:tr w:rsidR="005B389A" w14:paraId="300D80AF" w14:textId="77777777" w:rsidTr="003A248C">
        <w:tc>
          <w:tcPr>
            <w:cnfStyle w:val="001000000000" w:firstRow="0" w:lastRow="0" w:firstColumn="1" w:lastColumn="0" w:oddVBand="0" w:evenVBand="0" w:oddHBand="0" w:evenHBand="0" w:firstRowFirstColumn="0" w:firstRowLastColumn="0" w:lastRowFirstColumn="0" w:lastRowLastColumn="0"/>
            <w:tcW w:w="1980" w:type="dxa"/>
            <w:hideMark/>
          </w:tcPr>
          <w:p w14:paraId="08896875" w14:textId="77777777"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Technological</w:t>
            </w:r>
          </w:p>
        </w:tc>
        <w:tc>
          <w:tcPr>
            <w:tcW w:w="7229" w:type="dxa"/>
            <w:hideMark/>
          </w:tcPr>
          <w:p w14:paraId="1A7906FB"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lang w:eastAsia="en-GB"/>
              </w:rPr>
            </w:pPr>
            <w:r w:rsidRPr="003A248C">
              <w:rPr>
                <w:rFonts w:cstheme="minorHAnsi"/>
                <w:b/>
                <w:sz w:val="24"/>
                <w:szCs w:val="24"/>
              </w:rPr>
              <w:t>I.T. &amp; Technological</w:t>
            </w:r>
            <w:r w:rsidRPr="003A248C">
              <w:rPr>
                <w:rFonts w:cstheme="minorHAnsi"/>
                <w:sz w:val="24"/>
                <w:szCs w:val="24"/>
              </w:rPr>
              <w:t xml:space="preserve"> ‘advances together with increased use of social media platforms could provide an opportunity to increase engagement with social business’ (SB6).</w:t>
            </w:r>
          </w:p>
        </w:tc>
      </w:tr>
      <w:tr w:rsidR="005B389A" w14:paraId="7BBC325F"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10E8794" w14:textId="66B10D11"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Environment</w:t>
            </w:r>
            <w:r w:rsidR="003A248C">
              <w:rPr>
                <w:rFonts w:eastAsia="Times New Roman" w:cstheme="minorHAnsi"/>
                <w:b w:val="0"/>
                <w:sz w:val="24"/>
                <w:szCs w:val="24"/>
                <w:lang w:eastAsia="en-GB"/>
              </w:rPr>
              <w:t>al</w:t>
            </w:r>
          </w:p>
        </w:tc>
        <w:tc>
          <w:tcPr>
            <w:tcW w:w="7229" w:type="dxa"/>
            <w:hideMark/>
          </w:tcPr>
          <w:p w14:paraId="7573EF9C" w14:textId="77777777" w:rsidR="005B389A" w:rsidRPr="003A248C"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sz w:val="24"/>
                <w:szCs w:val="24"/>
                <w:lang w:eastAsia="en-GB"/>
              </w:rPr>
            </w:pPr>
            <w:r w:rsidRPr="003A248C">
              <w:rPr>
                <w:rFonts w:eastAsia="Times New Roman" w:cstheme="minorHAnsi"/>
                <w:b/>
                <w:sz w:val="24"/>
                <w:szCs w:val="24"/>
                <w:lang w:eastAsia="en-GB"/>
              </w:rPr>
              <w:t>Natural resources:</w:t>
            </w:r>
            <w:r w:rsidRPr="003A248C">
              <w:rPr>
                <w:rFonts w:eastAsia="Times New Roman" w:cstheme="minorHAnsi"/>
                <w:sz w:val="24"/>
                <w:szCs w:val="24"/>
                <w:lang w:eastAsia="en-GB"/>
              </w:rPr>
              <w:t xml:space="preserve"> tourism ‘maximising our beautiful Welsh landscape and heritage’ (AS).</w:t>
            </w:r>
          </w:p>
        </w:tc>
      </w:tr>
      <w:tr w:rsidR="005B389A" w14:paraId="36DE8F28" w14:textId="77777777" w:rsidTr="003A248C">
        <w:tc>
          <w:tcPr>
            <w:cnfStyle w:val="001000000000" w:firstRow="0" w:lastRow="0" w:firstColumn="1" w:lastColumn="0" w:oddVBand="0" w:evenVBand="0" w:oddHBand="0" w:evenHBand="0" w:firstRowFirstColumn="0" w:firstRowLastColumn="0" w:lastRowFirstColumn="0" w:lastRowLastColumn="0"/>
            <w:tcW w:w="1980" w:type="dxa"/>
            <w:hideMark/>
          </w:tcPr>
          <w:p w14:paraId="7DE56CB4" w14:textId="77777777" w:rsidR="005B389A" w:rsidRDefault="005B389A">
            <w:pPr>
              <w:spacing w:line="360" w:lineRule="auto"/>
              <w:jc w:val="both"/>
              <w:rPr>
                <w:rFonts w:eastAsia="Times New Roman" w:cstheme="minorHAnsi"/>
                <w:b w:val="0"/>
                <w:sz w:val="24"/>
                <w:szCs w:val="24"/>
                <w:lang w:eastAsia="en-GB"/>
              </w:rPr>
            </w:pPr>
            <w:r>
              <w:rPr>
                <w:rFonts w:eastAsia="Times New Roman" w:cstheme="minorHAnsi"/>
                <w:b w:val="0"/>
                <w:sz w:val="24"/>
                <w:szCs w:val="24"/>
                <w:lang w:eastAsia="en-GB"/>
              </w:rPr>
              <w:t>Legal</w:t>
            </w:r>
          </w:p>
        </w:tc>
        <w:tc>
          <w:tcPr>
            <w:tcW w:w="7229" w:type="dxa"/>
            <w:hideMark/>
          </w:tcPr>
          <w:p w14:paraId="658841E1"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3A248C">
              <w:rPr>
                <w:rFonts w:eastAsia="Times New Roman" w:cstheme="minorHAnsi"/>
                <w:sz w:val="24"/>
                <w:szCs w:val="24"/>
                <w:lang w:eastAsia="en-GB"/>
              </w:rPr>
              <w:t xml:space="preserve"> ‘Well-being of the Future Generations Act (Wales) 2015, make it a legal requirement to look after the well-being of Wales’ (AE).</w:t>
            </w:r>
          </w:p>
          <w:p w14:paraId="375444C2" w14:textId="77777777" w:rsidR="005B389A" w:rsidRPr="003A248C"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lang w:eastAsia="en-GB"/>
              </w:rPr>
            </w:pPr>
            <w:r w:rsidRPr="003A248C">
              <w:rPr>
                <w:rFonts w:cstheme="minorHAnsi"/>
                <w:sz w:val="24"/>
                <w:szCs w:val="24"/>
              </w:rPr>
              <w:t>‘always an opportunity to lobby politicians at a local regional and national level and create change’(SB6).</w:t>
            </w:r>
          </w:p>
        </w:tc>
        <w:bookmarkEnd w:id="139"/>
      </w:tr>
    </w:tbl>
    <w:p w14:paraId="713D1E30" w14:textId="382087F1" w:rsidR="00D8560A" w:rsidRDefault="00D8560A" w:rsidP="00D8560A">
      <w:pPr>
        <w:spacing w:after="0" w:line="360" w:lineRule="auto"/>
        <w:jc w:val="center"/>
        <w:rPr>
          <w:rFonts w:eastAsia="Times New Roman" w:cstheme="minorHAnsi"/>
          <w:b/>
          <w:sz w:val="24"/>
          <w:szCs w:val="24"/>
          <w:lang w:eastAsia="en-GB"/>
        </w:rPr>
      </w:pPr>
    </w:p>
    <w:p w14:paraId="26E79A70" w14:textId="77777777" w:rsidR="00D65587" w:rsidRDefault="00D65587" w:rsidP="006A3995">
      <w:pPr>
        <w:spacing w:after="0" w:line="360" w:lineRule="auto"/>
        <w:jc w:val="both"/>
        <w:rPr>
          <w:rFonts w:eastAsia="Times New Roman" w:cstheme="minorHAnsi"/>
          <w:sz w:val="24"/>
          <w:szCs w:val="24"/>
          <w:lang w:eastAsia="en-GB"/>
        </w:rPr>
      </w:pPr>
    </w:p>
    <w:p w14:paraId="51E524E2" w14:textId="1389C217" w:rsidR="00FE195A" w:rsidRDefault="00E81853" w:rsidP="006A3995">
      <w:pPr>
        <w:spacing w:after="0" w:line="360" w:lineRule="auto"/>
        <w:jc w:val="both"/>
        <w:rPr>
          <w:rFonts w:eastAsia="Times New Roman" w:cstheme="minorHAnsi"/>
          <w:sz w:val="24"/>
          <w:szCs w:val="24"/>
          <w:lang w:eastAsia="en-GB"/>
        </w:rPr>
      </w:pPr>
      <w:r w:rsidRPr="00E81853">
        <w:rPr>
          <w:rFonts w:eastAsia="Times New Roman" w:cstheme="minorHAnsi"/>
          <w:sz w:val="24"/>
          <w:szCs w:val="24"/>
          <w:lang w:eastAsia="en-GB"/>
        </w:rPr>
        <w:t>The table above</w:t>
      </w:r>
      <w:r>
        <w:rPr>
          <w:rFonts w:eastAsia="Times New Roman" w:cstheme="minorHAnsi"/>
          <w:sz w:val="24"/>
          <w:szCs w:val="24"/>
          <w:lang w:eastAsia="en-GB"/>
        </w:rPr>
        <w:t xml:space="preserve"> highlights numerous opportunities within PESTLE that SBs </w:t>
      </w:r>
      <w:r w:rsidR="000B5BDD">
        <w:rPr>
          <w:rFonts w:eastAsia="Times New Roman" w:cstheme="minorHAnsi"/>
          <w:sz w:val="24"/>
          <w:szCs w:val="24"/>
          <w:lang w:eastAsia="en-GB"/>
        </w:rPr>
        <w:t>could</w:t>
      </w:r>
      <w:r>
        <w:rPr>
          <w:rFonts w:eastAsia="Times New Roman" w:cstheme="minorHAnsi"/>
          <w:sz w:val="24"/>
          <w:szCs w:val="24"/>
          <w:lang w:eastAsia="en-GB"/>
        </w:rPr>
        <w:t xml:space="preserve"> have in the future. Key trends include: Brexit, diversification, innovation, YP, inequality, collaboration and co-operation, </w:t>
      </w:r>
      <w:r w:rsidR="00564864">
        <w:rPr>
          <w:rFonts w:eastAsia="Times New Roman" w:cstheme="minorHAnsi"/>
          <w:sz w:val="24"/>
          <w:szCs w:val="24"/>
          <w:lang w:eastAsia="en-GB"/>
        </w:rPr>
        <w:t>information technology (IT), natural resources and legislature</w:t>
      </w:r>
      <w:r w:rsidR="00D65587">
        <w:rPr>
          <w:rFonts w:eastAsia="Times New Roman" w:cstheme="minorHAnsi"/>
          <w:sz w:val="24"/>
          <w:szCs w:val="24"/>
          <w:lang w:eastAsia="en-GB"/>
        </w:rPr>
        <w:t>.</w:t>
      </w:r>
    </w:p>
    <w:p w14:paraId="34A895EE" w14:textId="77777777" w:rsidR="00D65587" w:rsidRDefault="00D65587" w:rsidP="006A3995">
      <w:pPr>
        <w:spacing w:after="0" w:line="360" w:lineRule="auto"/>
        <w:jc w:val="both"/>
        <w:rPr>
          <w:rFonts w:eastAsia="Times New Roman" w:cstheme="minorHAnsi"/>
          <w:sz w:val="24"/>
          <w:szCs w:val="24"/>
          <w:lang w:eastAsia="en-GB"/>
        </w:rPr>
      </w:pPr>
    </w:p>
    <w:p w14:paraId="6701B6D3" w14:textId="39F35CA2" w:rsidR="00D90116" w:rsidRDefault="00D90116" w:rsidP="00D65587">
      <w:pPr>
        <w:spacing w:after="0" w:line="360" w:lineRule="auto"/>
        <w:jc w:val="both"/>
        <w:rPr>
          <w:rFonts w:eastAsia="Times New Roman" w:cstheme="minorHAnsi"/>
          <w:sz w:val="24"/>
          <w:szCs w:val="24"/>
          <w:lang w:eastAsia="en-GB"/>
        </w:rPr>
      </w:pPr>
      <w:r w:rsidRPr="00A847BE">
        <w:rPr>
          <w:rFonts w:eastAsia="Times New Roman" w:cstheme="minorHAnsi"/>
          <w:b/>
          <w:sz w:val="24"/>
          <w:szCs w:val="24"/>
          <w:lang w:eastAsia="en-GB"/>
        </w:rPr>
        <w:t>Again, bearing in mind the current political, economic, social, technological, environmental and legal factors what do you think the main challenges social businesses may have over the next five years?</w:t>
      </w:r>
      <w:r w:rsidRPr="00A847BE">
        <w:rPr>
          <w:rFonts w:eastAsia="Times New Roman" w:cstheme="minorHAnsi"/>
          <w:sz w:val="24"/>
          <w:szCs w:val="24"/>
          <w:lang w:eastAsia="en-GB"/>
        </w:rPr>
        <w:t xml:space="preserve"> </w:t>
      </w:r>
    </w:p>
    <w:p w14:paraId="483582BA" w14:textId="77777777" w:rsidR="00D65587" w:rsidRDefault="00D65587" w:rsidP="00D65587">
      <w:pPr>
        <w:spacing w:after="0" w:line="360" w:lineRule="auto"/>
        <w:jc w:val="both"/>
        <w:rPr>
          <w:rFonts w:eastAsia="Times New Roman" w:cstheme="minorHAnsi"/>
          <w:sz w:val="24"/>
          <w:szCs w:val="24"/>
          <w:lang w:eastAsia="en-GB"/>
        </w:rPr>
      </w:pPr>
    </w:p>
    <w:p w14:paraId="7AFA7F4B" w14:textId="08A5987A" w:rsidR="003A248C" w:rsidRDefault="00D65587" w:rsidP="00D65587">
      <w:pPr>
        <w:spacing w:after="0" w:line="360" w:lineRule="auto"/>
        <w:jc w:val="both"/>
        <w:rPr>
          <w:rFonts w:eastAsia="Times New Roman" w:cstheme="minorHAnsi"/>
          <w:sz w:val="24"/>
          <w:szCs w:val="24"/>
          <w:lang w:eastAsia="en-GB"/>
        </w:rPr>
      </w:pPr>
      <w:r>
        <w:rPr>
          <w:rFonts w:eastAsia="Times New Roman" w:cstheme="minorHAnsi"/>
          <w:sz w:val="24"/>
          <w:szCs w:val="24"/>
          <w:lang w:eastAsia="en-GB"/>
        </w:rPr>
        <w:t>Next table includes many of the challenges SBs are dealing with currently</w:t>
      </w:r>
      <w:r w:rsidR="00C533D3">
        <w:rPr>
          <w:rFonts w:eastAsia="Times New Roman" w:cstheme="minorHAnsi"/>
          <w:sz w:val="24"/>
          <w:szCs w:val="24"/>
          <w:lang w:eastAsia="en-GB"/>
        </w:rPr>
        <w:t>,</w:t>
      </w:r>
      <w:r>
        <w:rPr>
          <w:rFonts w:eastAsia="Times New Roman" w:cstheme="minorHAnsi"/>
          <w:sz w:val="24"/>
          <w:szCs w:val="24"/>
          <w:lang w:eastAsia="en-GB"/>
        </w:rPr>
        <w:t xml:space="preserve"> and for years to come. The most notable template</w:t>
      </w:r>
      <w:r w:rsidR="00CF702A">
        <w:rPr>
          <w:rFonts w:eastAsia="Times New Roman" w:cstheme="minorHAnsi"/>
          <w:sz w:val="24"/>
          <w:szCs w:val="24"/>
          <w:lang w:eastAsia="en-GB"/>
        </w:rPr>
        <w:t xml:space="preserve"> </w:t>
      </w:r>
      <w:r>
        <w:rPr>
          <w:rFonts w:eastAsia="Times New Roman" w:cstheme="minorHAnsi"/>
          <w:sz w:val="24"/>
          <w:szCs w:val="24"/>
          <w:lang w:eastAsia="en-GB"/>
        </w:rPr>
        <w:t xml:space="preserve">trends are related to Brexit and what possible consequences it is going to have on everyone; the second main trend concerns money / funding </w:t>
      </w:r>
      <w:r w:rsidR="00F119D6">
        <w:rPr>
          <w:rFonts w:eastAsia="Times New Roman" w:cstheme="minorHAnsi"/>
          <w:sz w:val="24"/>
          <w:szCs w:val="24"/>
          <w:lang w:eastAsia="en-GB"/>
        </w:rPr>
        <w:t>together with</w:t>
      </w:r>
      <w:r>
        <w:rPr>
          <w:rFonts w:eastAsia="Times New Roman" w:cstheme="minorHAnsi"/>
          <w:sz w:val="24"/>
          <w:szCs w:val="24"/>
          <w:lang w:eastAsia="en-GB"/>
        </w:rPr>
        <w:t xml:space="preserve"> the difficulty of securing constant and sustainable cashflow.</w:t>
      </w:r>
    </w:p>
    <w:p w14:paraId="03403D7A" w14:textId="5250B0EE" w:rsidR="00255119" w:rsidRDefault="00D65587" w:rsidP="003E4DBD">
      <w:pPr>
        <w:pStyle w:val="Caption"/>
        <w:keepNext/>
        <w:spacing w:after="0"/>
        <w:rPr>
          <w:sz w:val="24"/>
          <w:szCs w:val="24"/>
        </w:rPr>
      </w:pPr>
      <w:bookmarkStart w:id="140" w:name="_Toc513627083"/>
      <w:bookmarkStart w:id="141" w:name="_Toc513993099"/>
      <w:r w:rsidRPr="00D65587">
        <w:rPr>
          <w:sz w:val="24"/>
          <w:szCs w:val="24"/>
        </w:rPr>
        <w:lastRenderedPageBreak/>
        <w:t xml:space="preserve">Table </w:t>
      </w:r>
      <w:r w:rsidRPr="00D65587">
        <w:rPr>
          <w:sz w:val="24"/>
          <w:szCs w:val="24"/>
        </w:rPr>
        <w:fldChar w:fldCharType="begin"/>
      </w:r>
      <w:r w:rsidRPr="00D65587">
        <w:rPr>
          <w:sz w:val="24"/>
          <w:szCs w:val="24"/>
        </w:rPr>
        <w:instrText xml:space="preserve"> SEQ Table \* ARABIC </w:instrText>
      </w:r>
      <w:r w:rsidRPr="00D65587">
        <w:rPr>
          <w:sz w:val="24"/>
          <w:szCs w:val="24"/>
        </w:rPr>
        <w:fldChar w:fldCharType="separate"/>
      </w:r>
      <w:r w:rsidR="00026CDF">
        <w:rPr>
          <w:noProof/>
          <w:sz w:val="24"/>
          <w:szCs w:val="24"/>
        </w:rPr>
        <w:t>8</w:t>
      </w:r>
      <w:r w:rsidRPr="00D65587">
        <w:rPr>
          <w:sz w:val="24"/>
          <w:szCs w:val="24"/>
        </w:rPr>
        <w:fldChar w:fldCharType="end"/>
      </w:r>
      <w:r w:rsidRPr="00D65587">
        <w:rPr>
          <w:sz w:val="24"/>
          <w:szCs w:val="24"/>
        </w:rPr>
        <w:t xml:space="preserve"> PESTEL Challenges</w:t>
      </w:r>
      <w:bookmarkEnd w:id="140"/>
      <w:bookmarkEnd w:id="141"/>
    </w:p>
    <w:p w14:paraId="11263514" w14:textId="77777777" w:rsidR="003E4DBD" w:rsidRPr="003E4DBD" w:rsidRDefault="003E4DBD" w:rsidP="003E4DBD"/>
    <w:tbl>
      <w:tblPr>
        <w:tblStyle w:val="GridTable4-Accent2"/>
        <w:tblW w:w="9493" w:type="dxa"/>
        <w:tblLook w:val="04A0" w:firstRow="1" w:lastRow="0" w:firstColumn="1" w:lastColumn="0" w:noHBand="0" w:noVBand="1"/>
      </w:tblPr>
      <w:tblGrid>
        <w:gridCol w:w="1838"/>
        <w:gridCol w:w="7655"/>
      </w:tblGrid>
      <w:tr w:rsidR="008630F2" w14:paraId="0E22EA83" w14:textId="77777777" w:rsidTr="00A3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gridSpan w:val="2"/>
            <w:hideMark/>
          </w:tcPr>
          <w:p w14:paraId="7FC044F8" w14:textId="25672A5B" w:rsidR="008630F2" w:rsidRPr="008630F2" w:rsidRDefault="008630F2">
            <w:pPr>
              <w:spacing w:line="360" w:lineRule="auto"/>
              <w:jc w:val="both"/>
              <w:rPr>
                <w:rFonts w:eastAsia="Times New Roman" w:cstheme="minorHAnsi"/>
                <w:b w:val="0"/>
                <w:bCs w:val="0"/>
                <w:sz w:val="24"/>
                <w:szCs w:val="24"/>
                <w:lang w:eastAsia="en-GB"/>
              </w:rPr>
            </w:pPr>
            <w:bookmarkStart w:id="142" w:name="_Hlk513584263"/>
            <w:r>
              <w:rPr>
                <w:rFonts w:eastAsia="Times New Roman" w:cstheme="minorHAnsi"/>
                <w:sz w:val="24"/>
                <w:szCs w:val="24"/>
                <w:lang w:eastAsia="en-GB"/>
              </w:rPr>
              <w:t>PESTEL Challenges</w:t>
            </w:r>
            <w:r>
              <w:rPr>
                <w:rFonts w:eastAsia="Times New Roman" w:cstheme="minorHAnsi"/>
                <w:b w:val="0"/>
                <w:bCs w:val="0"/>
                <w:sz w:val="24"/>
                <w:szCs w:val="24"/>
                <w:lang w:eastAsia="en-GB"/>
              </w:rPr>
              <w:t xml:space="preserve">                   </w:t>
            </w:r>
            <w:r w:rsidRPr="00381743">
              <w:rPr>
                <w:rFonts w:eastAsia="Times New Roman" w:cstheme="minorHAnsi"/>
                <w:lang w:eastAsia="en-GB"/>
              </w:rPr>
              <w:t>Template Trends Analysis</w:t>
            </w:r>
          </w:p>
        </w:tc>
      </w:tr>
      <w:tr w:rsidR="005B389A" w14:paraId="194ED812"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hideMark/>
          </w:tcPr>
          <w:p w14:paraId="6C8B6659" w14:textId="77777777"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Political</w:t>
            </w:r>
          </w:p>
        </w:tc>
        <w:tc>
          <w:tcPr>
            <w:tcW w:w="7655" w:type="dxa"/>
            <w:hideMark/>
          </w:tcPr>
          <w:p w14:paraId="3AE25E77" w14:textId="3AB02BCF" w:rsidR="005B389A" w:rsidRPr="008630F2"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8630F2">
              <w:rPr>
                <w:rFonts w:eastAsia="Times New Roman" w:cstheme="minorHAnsi"/>
                <w:b/>
                <w:sz w:val="24"/>
                <w:szCs w:val="24"/>
                <w:lang w:eastAsia="en-GB"/>
              </w:rPr>
              <w:t>Brexit: ‘</w:t>
            </w:r>
            <w:r w:rsidRPr="008630F2">
              <w:rPr>
                <w:rFonts w:eastAsia="Times New Roman" w:cstheme="minorHAnsi"/>
                <w:sz w:val="24"/>
                <w:szCs w:val="24"/>
                <w:lang w:eastAsia="en-GB"/>
              </w:rPr>
              <w:t>austerity, squeeze on public sector expenditure (AS); underdeveloped economy due to Brexit</w:t>
            </w:r>
            <w:r w:rsidR="003E4DBD" w:rsidRPr="008630F2">
              <w:rPr>
                <w:rFonts w:eastAsia="Times New Roman" w:cstheme="minorHAnsi"/>
                <w:sz w:val="24"/>
                <w:szCs w:val="24"/>
                <w:lang w:eastAsia="en-GB"/>
              </w:rPr>
              <w:t xml:space="preserve"> </w:t>
            </w:r>
            <w:r w:rsidRPr="008630F2">
              <w:rPr>
                <w:rFonts w:eastAsia="Times New Roman" w:cstheme="minorHAnsi"/>
                <w:sz w:val="24"/>
                <w:szCs w:val="24"/>
                <w:lang w:eastAsia="en-GB"/>
              </w:rPr>
              <w:t>could have a negative impact on social businesses’; ‘government funding</w:t>
            </w:r>
            <w:r w:rsidR="003E4DBD" w:rsidRPr="008630F2">
              <w:rPr>
                <w:rFonts w:eastAsia="Times New Roman" w:cstheme="minorHAnsi"/>
                <w:sz w:val="24"/>
                <w:szCs w:val="24"/>
                <w:lang w:eastAsia="en-GB"/>
              </w:rPr>
              <w:t xml:space="preserve"> </w:t>
            </w:r>
            <w:r w:rsidRPr="008630F2">
              <w:rPr>
                <w:rFonts w:eastAsia="Times New Roman" w:cstheme="minorHAnsi"/>
                <w:sz w:val="24"/>
                <w:szCs w:val="24"/>
                <w:lang w:eastAsia="en-GB"/>
              </w:rPr>
              <w:t>/ subsidies’ (AE); ‘possibly funding’</w:t>
            </w:r>
            <w:r w:rsidR="003E4DBD" w:rsidRPr="008630F2">
              <w:rPr>
                <w:rFonts w:eastAsia="Times New Roman" w:cstheme="minorHAnsi"/>
                <w:sz w:val="24"/>
                <w:szCs w:val="24"/>
                <w:lang w:eastAsia="en-GB"/>
              </w:rPr>
              <w:t>,</w:t>
            </w:r>
            <w:r w:rsidRPr="008630F2">
              <w:rPr>
                <w:rFonts w:eastAsia="Times New Roman" w:cstheme="minorHAnsi"/>
                <w:sz w:val="24"/>
                <w:szCs w:val="24"/>
                <w:lang w:eastAsia="en-GB"/>
              </w:rPr>
              <w:t xml:space="preserve"> earlier on reliance on EU funding’ (SB2)</w:t>
            </w:r>
            <w:r w:rsidR="003E4DBD" w:rsidRPr="008630F2">
              <w:rPr>
                <w:rFonts w:eastAsia="Times New Roman" w:cstheme="minorHAnsi"/>
                <w:sz w:val="24"/>
                <w:szCs w:val="24"/>
                <w:lang w:eastAsia="en-GB"/>
              </w:rPr>
              <w:t xml:space="preserve">; </w:t>
            </w:r>
            <w:r w:rsidRPr="008630F2">
              <w:rPr>
                <w:rFonts w:eastAsia="Times New Roman" w:cstheme="minorHAnsi"/>
                <w:sz w:val="24"/>
                <w:szCs w:val="24"/>
                <w:lang w:eastAsia="en-GB"/>
              </w:rPr>
              <w:t>’funding constraints / uncertainty’ (SB4), (SB5); ‘social businesses are susceptible to the ‘political winds of change’ (SB6).</w:t>
            </w:r>
          </w:p>
        </w:tc>
      </w:tr>
      <w:tr w:rsidR="005B389A" w14:paraId="65C18F02" w14:textId="77777777" w:rsidTr="003A248C">
        <w:tc>
          <w:tcPr>
            <w:cnfStyle w:val="001000000000" w:firstRow="0" w:lastRow="0" w:firstColumn="1" w:lastColumn="0" w:oddVBand="0" w:evenVBand="0" w:oddHBand="0" w:evenHBand="0" w:firstRowFirstColumn="0" w:firstRowLastColumn="0" w:lastRowFirstColumn="0" w:lastRowLastColumn="0"/>
            <w:tcW w:w="1838" w:type="dxa"/>
            <w:hideMark/>
          </w:tcPr>
          <w:p w14:paraId="00C3E00B" w14:textId="77777777"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Economic</w:t>
            </w:r>
          </w:p>
        </w:tc>
        <w:tc>
          <w:tcPr>
            <w:tcW w:w="7655" w:type="dxa"/>
            <w:hideMark/>
          </w:tcPr>
          <w:p w14:paraId="7576ADA1" w14:textId="77777777" w:rsidR="005B389A" w:rsidRPr="008630F2"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8630F2">
              <w:rPr>
                <w:rFonts w:eastAsia="Times New Roman" w:cstheme="minorHAnsi"/>
                <w:b/>
                <w:sz w:val="24"/>
                <w:szCs w:val="24"/>
                <w:lang w:eastAsia="en-GB"/>
              </w:rPr>
              <w:t>Money / funding:</w:t>
            </w:r>
            <w:r w:rsidRPr="008630F2">
              <w:rPr>
                <w:rFonts w:eastAsia="Times New Roman" w:cstheme="minorHAnsi"/>
                <w:sz w:val="24"/>
                <w:szCs w:val="24"/>
                <w:lang w:eastAsia="en-GB"/>
              </w:rPr>
              <w:t xml:space="preserve"> ‘earning a living is a very important consideration and often difficult to achieve at the outset of starting a new social business’;</w:t>
            </w:r>
            <w:r w:rsidRPr="008630F2">
              <w:rPr>
                <w:rFonts w:cstheme="minorHAnsi"/>
                <w:sz w:val="24"/>
                <w:szCs w:val="24"/>
              </w:rPr>
              <w:t xml:space="preserve"> </w:t>
            </w:r>
            <w:r w:rsidRPr="008630F2">
              <w:rPr>
                <w:rFonts w:eastAsia="Times New Roman" w:cstheme="minorHAnsi"/>
                <w:sz w:val="24"/>
                <w:szCs w:val="24"/>
                <w:lang w:eastAsia="en-GB"/>
              </w:rPr>
              <w:t>‘accessing start up grant funding is now more challenging than 5 years ago’ (AS);</w:t>
            </w:r>
            <w:r w:rsidRPr="008630F2">
              <w:rPr>
                <w:rFonts w:eastAsia="Times New Roman" w:cstheme="minorHAnsi"/>
                <w:b/>
                <w:sz w:val="24"/>
                <w:szCs w:val="24"/>
                <w:lang w:eastAsia="en-GB"/>
              </w:rPr>
              <w:t xml:space="preserve"> ‘</w:t>
            </w:r>
            <w:r w:rsidRPr="008630F2">
              <w:rPr>
                <w:rFonts w:eastAsia="Times New Roman" w:cstheme="minorHAnsi"/>
                <w:sz w:val="24"/>
                <w:szCs w:val="24"/>
                <w:lang w:eastAsia="en-GB"/>
              </w:rPr>
              <w:t>funding (revenue / capital / cashflow) is the main challenge; SBs within the “service” market depend on some form of public funding/support’ (SB3);  ‘to sustain our core costs’ (SB1); SBs ‘being asked to take on more business areas once provided by the statutory sector’ (SB4); continuity and sustainable funding, a constant threat to all SBs (SB5) and (SB6).</w:t>
            </w:r>
          </w:p>
          <w:p w14:paraId="64EFFD10" w14:textId="63DDD2BB" w:rsidR="005B389A" w:rsidRPr="008630F2"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lang w:eastAsia="en-GB"/>
              </w:rPr>
            </w:pPr>
            <w:r w:rsidRPr="008630F2">
              <w:rPr>
                <w:rFonts w:eastAsia="Times New Roman" w:cstheme="minorHAnsi"/>
                <w:b/>
                <w:sz w:val="24"/>
                <w:szCs w:val="24"/>
                <w:lang w:eastAsia="en-GB"/>
              </w:rPr>
              <w:t xml:space="preserve">Infrastructure: </w:t>
            </w:r>
            <w:r w:rsidRPr="008630F2">
              <w:rPr>
                <w:rFonts w:eastAsia="Times New Roman" w:cstheme="minorHAnsi"/>
                <w:sz w:val="24"/>
                <w:szCs w:val="24"/>
                <w:lang w:eastAsia="en-GB"/>
              </w:rPr>
              <w:t>‘poor transport links in this area’ (SB4).</w:t>
            </w:r>
          </w:p>
          <w:p w14:paraId="65CC32B1" w14:textId="77777777" w:rsidR="005B389A" w:rsidRPr="008630F2" w:rsidRDefault="005B389A" w:rsidP="001E16AF">
            <w:pPr>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8630F2">
              <w:rPr>
                <w:rFonts w:eastAsia="Times New Roman" w:cstheme="minorHAnsi"/>
                <w:b/>
                <w:sz w:val="24"/>
                <w:szCs w:val="24"/>
                <w:lang w:eastAsia="en-GB"/>
              </w:rPr>
              <w:t>Innovation:</w:t>
            </w:r>
            <w:r w:rsidRPr="008630F2">
              <w:rPr>
                <w:rFonts w:eastAsia="Times New Roman" w:cstheme="minorHAnsi"/>
                <w:sz w:val="24"/>
                <w:szCs w:val="24"/>
                <w:lang w:eastAsia="en-GB"/>
              </w:rPr>
              <w:t xml:space="preserve"> ‘places/forums to generate ideas about this especially in rural areas’ (AS).</w:t>
            </w:r>
          </w:p>
        </w:tc>
      </w:tr>
      <w:tr w:rsidR="005B389A" w14:paraId="77414112"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hideMark/>
          </w:tcPr>
          <w:p w14:paraId="4D983058" w14:textId="77777777"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Social</w:t>
            </w:r>
          </w:p>
        </w:tc>
        <w:tc>
          <w:tcPr>
            <w:tcW w:w="7655" w:type="dxa"/>
            <w:hideMark/>
          </w:tcPr>
          <w:p w14:paraId="62837A08" w14:textId="43684D40" w:rsidR="005B389A" w:rsidRPr="008630F2"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sz w:val="24"/>
                <w:szCs w:val="24"/>
                <w:lang w:eastAsia="en-GB"/>
              </w:rPr>
            </w:pPr>
            <w:r w:rsidRPr="008630F2">
              <w:rPr>
                <w:rFonts w:eastAsia="Times New Roman" w:cstheme="minorHAnsi"/>
                <w:b/>
                <w:sz w:val="24"/>
                <w:szCs w:val="24"/>
                <w:lang w:eastAsia="en-GB"/>
              </w:rPr>
              <w:t xml:space="preserve">Employment: </w:t>
            </w:r>
            <w:r w:rsidRPr="008630F2">
              <w:rPr>
                <w:rFonts w:eastAsia="Times New Roman" w:cstheme="minorHAnsi"/>
                <w:sz w:val="24"/>
                <w:szCs w:val="24"/>
                <w:lang w:eastAsia="en-GB"/>
              </w:rPr>
              <w:t>‘recruitment and retention of good quality staff’ (SB4)</w:t>
            </w:r>
            <w:r w:rsidR="00440471">
              <w:rPr>
                <w:rFonts w:eastAsia="Times New Roman" w:cstheme="minorHAnsi"/>
                <w:sz w:val="24"/>
                <w:szCs w:val="24"/>
                <w:lang w:eastAsia="en-GB"/>
              </w:rPr>
              <w:t>.</w:t>
            </w:r>
          </w:p>
          <w:p w14:paraId="68ED6B7B" w14:textId="7894145B" w:rsidR="005B389A" w:rsidRPr="008630F2"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en-GB"/>
              </w:rPr>
            </w:pPr>
            <w:r w:rsidRPr="008630F2">
              <w:rPr>
                <w:rFonts w:eastAsia="Times New Roman" w:cstheme="minorHAnsi"/>
                <w:b/>
                <w:sz w:val="24"/>
                <w:szCs w:val="24"/>
                <w:lang w:eastAsia="en-GB"/>
              </w:rPr>
              <w:t>Community: ‘</w:t>
            </w:r>
            <w:r w:rsidRPr="008630F2">
              <w:rPr>
                <w:rFonts w:eastAsia="Times New Roman" w:cstheme="minorHAnsi"/>
                <w:sz w:val="24"/>
                <w:szCs w:val="24"/>
                <w:lang w:eastAsia="en-GB"/>
              </w:rPr>
              <w:t>Internet companies are detached from people and the local community’; low income earners could mean little support for SBs</w:t>
            </w:r>
            <w:r w:rsidR="003E4DBD" w:rsidRPr="008630F2">
              <w:rPr>
                <w:rFonts w:eastAsia="Times New Roman" w:cstheme="minorHAnsi"/>
                <w:sz w:val="24"/>
                <w:szCs w:val="24"/>
                <w:lang w:eastAsia="en-GB"/>
              </w:rPr>
              <w:t xml:space="preserve"> </w:t>
            </w:r>
            <w:r w:rsidRPr="008630F2">
              <w:rPr>
                <w:rFonts w:eastAsia="Times New Roman" w:cstheme="minorHAnsi"/>
                <w:sz w:val="24"/>
                <w:szCs w:val="24"/>
                <w:lang w:eastAsia="en-GB"/>
              </w:rPr>
              <w:t>(AE).</w:t>
            </w:r>
          </w:p>
        </w:tc>
      </w:tr>
      <w:tr w:rsidR="005B389A" w14:paraId="516F663B" w14:textId="77777777" w:rsidTr="003A248C">
        <w:tc>
          <w:tcPr>
            <w:cnfStyle w:val="001000000000" w:firstRow="0" w:lastRow="0" w:firstColumn="1" w:lastColumn="0" w:oddVBand="0" w:evenVBand="0" w:oddHBand="0" w:evenHBand="0" w:firstRowFirstColumn="0" w:firstRowLastColumn="0" w:lastRowFirstColumn="0" w:lastRowLastColumn="0"/>
            <w:tcW w:w="1838" w:type="dxa"/>
            <w:hideMark/>
          </w:tcPr>
          <w:p w14:paraId="1D6A4541" w14:textId="77777777"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Technological</w:t>
            </w:r>
          </w:p>
        </w:tc>
        <w:tc>
          <w:tcPr>
            <w:tcW w:w="7655" w:type="dxa"/>
            <w:hideMark/>
          </w:tcPr>
          <w:p w14:paraId="10EF8FE1" w14:textId="77777777" w:rsidR="005B389A" w:rsidRPr="008630F2"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sz w:val="24"/>
                <w:szCs w:val="24"/>
                <w:lang w:eastAsia="en-GB"/>
              </w:rPr>
            </w:pPr>
            <w:r w:rsidRPr="008630F2">
              <w:rPr>
                <w:rFonts w:cstheme="minorHAnsi"/>
                <w:b/>
                <w:sz w:val="24"/>
                <w:szCs w:val="24"/>
              </w:rPr>
              <w:t>I.T. &amp; Technological: ‘</w:t>
            </w:r>
            <w:r w:rsidRPr="008630F2">
              <w:rPr>
                <w:rFonts w:eastAsia="Times New Roman" w:cstheme="minorHAnsi"/>
                <w:sz w:val="24"/>
                <w:szCs w:val="24"/>
                <w:lang w:eastAsia="en-GB"/>
              </w:rPr>
              <w:t>limited broadband and mobile phone coverage’ (AS); ‘the growing dominance of internet business as a threat to social enterprises’ (AE); ‘data sharing / ownership is currently a hot-topic’ (SB3); ‘slow broadband in this area’ (SB4).</w:t>
            </w:r>
          </w:p>
        </w:tc>
      </w:tr>
      <w:tr w:rsidR="005B389A" w14:paraId="0B2F9060" w14:textId="77777777" w:rsidTr="003A24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hideMark/>
          </w:tcPr>
          <w:p w14:paraId="39B1C7D1" w14:textId="42FA0C3B"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Environment</w:t>
            </w:r>
            <w:r w:rsidR="003A248C">
              <w:rPr>
                <w:rFonts w:eastAsia="Times New Roman" w:cstheme="minorHAnsi"/>
                <w:sz w:val="24"/>
                <w:szCs w:val="24"/>
                <w:lang w:eastAsia="en-GB"/>
              </w:rPr>
              <w:t>al</w:t>
            </w:r>
          </w:p>
        </w:tc>
        <w:tc>
          <w:tcPr>
            <w:tcW w:w="7655" w:type="dxa"/>
            <w:hideMark/>
          </w:tcPr>
          <w:p w14:paraId="744B635B" w14:textId="77777777" w:rsidR="005B389A" w:rsidRPr="008630F2" w:rsidRDefault="005B389A">
            <w:pPr>
              <w:spacing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heme="minorHAnsi"/>
                <w:b/>
                <w:sz w:val="24"/>
                <w:szCs w:val="24"/>
                <w:lang w:eastAsia="en-GB"/>
              </w:rPr>
            </w:pPr>
            <w:r w:rsidRPr="008630F2">
              <w:rPr>
                <w:rFonts w:eastAsia="Times New Roman" w:cstheme="minorHAnsi"/>
                <w:b/>
                <w:sz w:val="24"/>
                <w:szCs w:val="24"/>
                <w:lang w:eastAsia="en-GB"/>
              </w:rPr>
              <w:t>Plastic: ‘</w:t>
            </w:r>
            <w:r w:rsidRPr="008630F2">
              <w:rPr>
                <w:rFonts w:eastAsia="Times New Roman" w:cstheme="minorHAnsi"/>
                <w:sz w:val="24"/>
                <w:szCs w:val="24"/>
                <w:lang w:eastAsia="en-GB"/>
              </w:rPr>
              <w:t>huge shift now also in the use of plastic’; the key for companies here is to promote their policies – whether this is banning plastic, recycling, sourcing locally, investing in renewable energy (SB3).</w:t>
            </w:r>
          </w:p>
        </w:tc>
      </w:tr>
      <w:tr w:rsidR="005B389A" w14:paraId="42C5A609" w14:textId="77777777" w:rsidTr="008630F2">
        <w:trPr>
          <w:trHeight w:val="699"/>
        </w:trPr>
        <w:tc>
          <w:tcPr>
            <w:cnfStyle w:val="001000000000" w:firstRow="0" w:lastRow="0" w:firstColumn="1" w:lastColumn="0" w:oddVBand="0" w:evenVBand="0" w:oddHBand="0" w:evenHBand="0" w:firstRowFirstColumn="0" w:firstRowLastColumn="0" w:lastRowFirstColumn="0" w:lastRowLastColumn="0"/>
            <w:tcW w:w="1838" w:type="dxa"/>
            <w:hideMark/>
          </w:tcPr>
          <w:p w14:paraId="3AC25F29" w14:textId="77777777" w:rsidR="005B389A" w:rsidRDefault="005B389A">
            <w:pPr>
              <w:spacing w:line="360" w:lineRule="auto"/>
              <w:jc w:val="both"/>
              <w:rPr>
                <w:rFonts w:eastAsia="Times New Roman" w:cstheme="minorHAnsi"/>
                <w:sz w:val="24"/>
                <w:szCs w:val="24"/>
                <w:lang w:eastAsia="en-GB"/>
              </w:rPr>
            </w:pPr>
            <w:r>
              <w:rPr>
                <w:rFonts w:eastAsia="Times New Roman" w:cstheme="minorHAnsi"/>
                <w:sz w:val="24"/>
                <w:szCs w:val="24"/>
                <w:lang w:eastAsia="en-GB"/>
              </w:rPr>
              <w:t>Legal</w:t>
            </w:r>
          </w:p>
        </w:tc>
        <w:tc>
          <w:tcPr>
            <w:tcW w:w="7655" w:type="dxa"/>
            <w:hideMark/>
          </w:tcPr>
          <w:p w14:paraId="4DC968C8" w14:textId="77777777" w:rsidR="005B389A" w:rsidRPr="008630F2" w:rsidRDefault="005B38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8630F2">
              <w:rPr>
                <w:rFonts w:eastAsia="Times New Roman" w:cstheme="minorHAnsi"/>
                <w:b/>
                <w:sz w:val="24"/>
                <w:szCs w:val="24"/>
                <w:lang w:eastAsia="en-GB"/>
              </w:rPr>
              <w:t>GDPR –</w:t>
            </w:r>
            <w:r w:rsidRPr="008630F2">
              <w:rPr>
                <w:rFonts w:eastAsia="Times New Roman" w:cstheme="minorHAnsi"/>
                <w:sz w:val="24"/>
                <w:szCs w:val="24"/>
                <w:lang w:eastAsia="en-GB"/>
              </w:rPr>
              <w:t xml:space="preserve"> ‘new GDPR has been set-up to protect consumers – so it is essential that all businesses (of all types/sizes) comply with the new legislation’ (SB3). </w:t>
            </w:r>
          </w:p>
        </w:tc>
        <w:bookmarkEnd w:id="142"/>
      </w:tr>
    </w:tbl>
    <w:p w14:paraId="467F0019" w14:textId="024AEFF7" w:rsidR="009B0763" w:rsidRDefault="00D90116" w:rsidP="009B0763">
      <w:pPr>
        <w:spacing w:after="0" w:line="360" w:lineRule="auto"/>
        <w:jc w:val="both"/>
        <w:rPr>
          <w:rFonts w:eastAsia="Times New Roman" w:cstheme="minorHAnsi"/>
          <w:b/>
          <w:sz w:val="24"/>
          <w:szCs w:val="24"/>
          <w:lang w:eastAsia="en-GB"/>
        </w:rPr>
      </w:pPr>
      <w:bookmarkStart w:id="143" w:name="_Hlk513686577"/>
      <w:r w:rsidRPr="00A847BE">
        <w:rPr>
          <w:rFonts w:eastAsia="Times New Roman" w:cstheme="minorHAnsi"/>
          <w:b/>
          <w:sz w:val="24"/>
          <w:szCs w:val="24"/>
          <w:lang w:eastAsia="en-GB"/>
        </w:rPr>
        <w:lastRenderedPageBreak/>
        <w:t xml:space="preserve">Considering young people and social businesses, in your opinion, how could they work together to achieve better social impact? </w:t>
      </w:r>
    </w:p>
    <w:p w14:paraId="0FE48BC8" w14:textId="77777777" w:rsidR="008630F2" w:rsidRDefault="008630F2" w:rsidP="009B0763">
      <w:pPr>
        <w:spacing w:after="0" w:line="360" w:lineRule="auto"/>
        <w:jc w:val="both"/>
        <w:rPr>
          <w:rFonts w:eastAsia="Times New Roman" w:cstheme="minorHAnsi"/>
          <w:b/>
          <w:sz w:val="24"/>
          <w:szCs w:val="24"/>
          <w:lang w:eastAsia="en-GB"/>
        </w:rPr>
      </w:pPr>
    </w:p>
    <w:bookmarkEnd w:id="143"/>
    <w:p w14:paraId="533C1A65" w14:textId="150BFDCB" w:rsidR="009B0763" w:rsidRDefault="00F119D6" w:rsidP="009B0763">
      <w:pPr>
        <w:spacing w:after="0" w:line="360" w:lineRule="auto"/>
        <w:jc w:val="both"/>
        <w:rPr>
          <w:rFonts w:eastAsia="Times New Roman" w:cstheme="minorHAnsi"/>
          <w:sz w:val="24"/>
          <w:szCs w:val="24"/>
          <w:lang w:eastAsia="en-GB"/>
        </w:rPr>
      </w:pPr>
      <w:r w:rsidRPr="00F119D6">
        <w:rPr>
          <w:rFonts w:eastAsia="Times New Roman" w:cstheme="minorHAnsi"/>
          <w:sz w:val="24"/>
          <w:szCs w:val="24"/>
          <w:lang w:eastAsia="en-GB"/>
        </w:rPr>
        <w:t>Template trends analysis, as it could be seen in the next tables, has identified s</w:t>
      </w:r>
      <w:r w:rsidR="00940C92">
        <w:rPr>
          <w:rFonts w:eastAsia="Times New Roman" w:cstheme="minorHAnsi"/>
          <w:sz w:val="24"/>
          <w:szCs w:val="24"/>
          <w:lang w:eastAsia="en-GB"/>
        </w:rPr>
        <w:t>ix</w:t>
      </w:r>
      <w:r w:rsidRPr="00F119D6">
        <w:rPr>
          <w:rFonts w:eastAsia="Times New Roman" w:cstheme="minorHAnsi"/>
          <w:sz w:val="24"/>
          <w:szCs w:val="24"/>
          <w:lang w:eastAsia="en-GB"/>
        </w:rPr>
        <w:t xml:space="preserve"> ways through which better social impact can be achieved</w:t>
      </w:r>
      <w:r w:rsidR="00940C92">
        <w:rPr>
          <w:rFonts w:eastAsia="Times New Roman" w:cstheme="minorHAnsi"/>
          <w:sz w:val="24"/>
          <w:szCs w:val="24"/>
          <w:lang w:eastAsia="en-GB"/>
        </w:rPr>
        <w:t>.</w:t>
      </w:r>
      <w:r>
        <w:rPr>
          <w:rFonts w:eastAsia="Times New Roman" w:cstheme="minorHAnsi"/>
          <w:sz w:val="24"/>
          <w:szCs w:val="24"/>
          <w:lang w:eastAsia="en-GB"/>
        </w:rPr>
        <w:t xml:space="preserve"> </w:t>
      </w:r>
    </w:p>
    <w:p w14:paraId="08141EB4" w14:textId="77777777" w:rsidR="003A248C" w:rsidRPr="009B0763" w:rsidRDefault="003A248C" w:rsidP="009B0763">
      <w:pPr>
        <w:spacing w:after="0" w:line="360" w:lineRule="auto"/>
        <w:jc w:val="both"/>
        <w:rPr>
          <w:rFonts w:eastAsia="Times New Roman" w:cstheme="minorHAnsi"/>
          <w:sz w:val="24"/>
          <w:szCs w:val="24"/>
          <w:lang w:eastAsia="en-GB"/>
        </w:rPr>
      </w:pPr>
    </w:p>
    <w:p w14:paraId="0AD1672D" w14:textId="10503AE4" w:rsidR="00255119" w:rsidRDefault="00F119D6" w:rsidP="009B0763">
      <w:pPr>
        <w:pStyle w:val="Caption"/>
        <w:keepNext/>
        <w:spacing w:after="0" w:line="276" w:lineRule="auto"/>
        <w:rPr>
          <w:sz w:val="24"/>
          <w:szCs w:val="24"/>
        </w:rPr>
      </w:pPr>
      <w:bookmarkStart w:id="144" w:name="_Toc513627084"/>
      <w:bookmarkStart w:id="145" w:name="_Toc513993100"/>
      <w:r w:rsidRPr="00F119D6">
        <w:rPr>
          <w:sz w:val="24"/>
          <w:szCs w:val="24"/>
        </w:rPr>
        <w:t xml:space="preserve">Table </w:t>
      </w:r>
      <w:r w:rsidRPr="00F119D6">
        <w:rPr>
          <w:sz w:val="24"/>
          <w:szCs w:val="24"/>
        </w:rPr>
        <w:fldChar w:fldCharType="begin"/>
      </w:r>
      <w:r w:rsidRPr="00F119D6">
        <w:rPr>
          <w:sz w:val="24"/>
          <w:szCs w:val="24"/>
        </w:rPr>
        <w:instrText xml:space="preserve"> SEQ Table \* ARABIC </w:instrText>
      </w:r>
      <w:r w:rsidRPr="00F119D6">
        <w:rPr>
          <w:sz w:val="24"/>
          <w:szCs w:val="24"/>
        </w:rPr>
        <w:fldChar w:fldCharType="separate"/>
      </w:r>
      <w:r w:rsidR="00026CDF">
        <w:rPr>
          <w:noProof/>
          <w:sz w:val="24"/>
          <w:szCs w:val="24"/>
        </w:rPr>
        <w:t>9</w:t>
      </w:r>
      <w:r w:rsidRPr="00F119D6">
        <w:rPr>
          <w:sz w:val="24"/>
          <w:szCs w:val="24"/>
        </w:rPr>
        <w:fldChar w:fldCharType="end"/>
      </w:r>
      <w:r w:rsidRPr="00F119D6">
        <w:rPr>
          <w:sz w:val="24"/>
          <w:szCs w:val="24"/>
        </w:rPr>
        <w:t xml:space="preserve"> Achieving better social impact (1)</w:t>
      </w:r>
      <w:bookmarkEnd w:id="144"/>
      <w:bookmarkEnd w:id="145"/>
    </w:p>
    <w:p w14:paraId="70F005E1" w14:textId="77777777" w:rsidR="003A248C" w:rsidRPr="003A248C" w:rsidRDefault="003A248C" w:rsidP="003A248C"/>
    <w:tbl>
      <w:tblPr>
        <w:tblStyle w:val="ListTable3-Accent2"/>
        <w:tblW w:w="9351" w:type="dxa"/>
        <w:tblLook w:val="04A0" w:firstRow="1" w:lastRow="0" w:firstColumn="1" w:lastColumn="0" w:noHBand="0" w:noVBand="1"/>
      </w:tblPr>
      <w:tblGrid>
        <w:gridCol w:w="1487"/>
        <w:gridCol w:w="7864"/>
      </w:tblGrid>
      <w:tr w:rsidR="008630F2" w14:paraId="4447A1D0" w14:textId="77777777" w:rsidTr="00A305D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1" w:type="dxa"/>
            <w:gridSpan w:val="2"/>
            <w:tcBorders>
              <w:top w:val="single" w:sz="4" w:space="0" w:color="C0504D" w:themeColor="accent2"/>
              <w:left w:val="single" w:sz="4" w:space="0" w:color="C0504D" w:themeColor="accent2"/>
              <w:right w:val="single" w:sz="4" w:space="0" w:color="C0504D" w:themeColor="accent2"/>
            </w:tcBorders>
            <w:hideMark/>
          </w:tcPr>
          <w:p w14:paraId="00BBEB89" w14:textId="3144D122" w:rsidR="008630F2" w:rsidRPr="008630F2" w:rsidRDefault="008630F2">
            <w:pPr>
              <w:rPr>
                <w:b w:val="0"/>
                <w:bCs w:val="0"/>
                <w:sz w:val="24"/>
                <w:szCs w:val="24"/>
              </w:rPr>
            </w:pPr>
            <w:r w:rsidRPr="008630F2">
              <w:rPr>
                <w:sz w:val="24"/>
                <w:szCs w:val="24"/>
              </w:rPr>
              <w:t>Template trends</w:t>
            </w:r>
            <w:r>
              <w:rPr>
                <w:b w:val="0"/>
                <w:bCs w:val="0"/>
                <w:sz w:val="24"/>
                <w:szCs w:val="24"/>
              </w:rPr>
              <w:t xml:space="preserve">                              </w:t>
            </w:r>
            <w:r w:rsidRPr="008630F2">
              <w:rPr>
                <w:sz w:val="24"/>
                <w:szCs w:val="24"/>
              </w:rPr>
              <w:t xml:space="preserve">Description </w:t>
            </w:r>
          </w:p>
        </w:tc>
      </w:tr>
      <w:tr w:rsidR="003A248C" w14:paraId="78AFEE27" w14:textId="77777777" w:rsidTr="003A248C">
        <w:trPr>
          <w:cnfStyle w:val="000000100000" w:firstRow="0" w:lastRow="0" w:firstColumn="0" w:lastColumn="0" w:oddVBand="0" w:evenVBand="0" w:oddHBand="1" w:evenHBand="0" w:firstRowFirstColumn="0" w:firstRowLastColumn="0" w:lastRowFirstColumn="0" w:lastRowLastColumn="0"/>
          <w:trHeight w:val="1383"/>
        </w:trPr>
        <w:tc>
          <w:tcPr>
            <w:cnfStyle w:val="001000000000" w:firstRow="0" w:lastRow="0" w:firstColumn="1" w:lastColumn="0" w:oddVBand="0" w:evenVBand="0" w:oddHBand="0" w:evenHBand="0" w:firstRowFirstColumn="0" w:firstRowLastColumn="0" w:lastRowFirstColumn="0" w:lastRowLastColumn="0"/>
            <w:tcW w:w="1487" w:type="dxa"/>
            <w:tcBorders>
              <w:left w:val="single" w:sz="4" w:space="0" w:color="C0504D" w:themeColor="accent2"/>
            </w:tcBorders>
          </w:tcPr>
          <w:p w14:paraId="0B178780" w14:textId="77777777" w:rsidR="003A248C" w:rsidRDefault="003A248C">
            <w:pPr>
              <w:rPr>
                <w:sz w:val="24"/>
                <w:szCs w:val="24"/>
              </w:rPr>
            </w:pPr>
          </w:p>
          <w:p w14:paraId="20B5FDC3" w14:textId="77777777" w:rsidR="003A248C" w:rsidRDefault="003A248C">
            <w:pPr>
              <w:rPr>
                <w:sz w:val="24"/>
                <w:szCs w:val="24"/>
              </w:rPr>
            </w:pPr>
          </w:p>
          <w:p w14:paraId="00D4E787" w14:textId="77777777" w:rsidR="003A248C" w:rsidRDefault="003A248C">
            <w:pPr>
              <w:rPr>
                <w:sz w:val="24"/>
                <w:szCs w:val="24"/>
              </w:rPr>
            </w:pPr>
          </w:p>
          <w:p w14:paraId="5118BAE1" w14:textId="2F442626" w:rsidR="008630F2" w:rsidRDefault="008630F2">
            <w:pPr>
              <w:rPr>
                <w:sz w:val="24"/>
                <w:szCs w:val="24"/>
              </w:rPr>
            </w:pPr>
          </w:p>
          <w:p w14:paraId="64783993" w14:textId="77777777" w:rsidR="00FD72F7" w:rsidRDefault="00FD72F7">
            <w:pPr>
              <w:rPr>
                <w:b w:val="0"/>
                <w:bCs w:val="0"/>
                <w:sz w:val="24"/>
                <w:szCs w:val="24"/>
              </w:rPr>
            </w:pPr>
          </w:p>
          <w:p w14:paraId="1B12D6A0" w14:textId="77777777" w:rsidR="008630F2" w:rsidRDefault="008630F2">
            <w:pPr>
              <w:rPr>
                <w:b w:val="0"/>
                <w:bCs w:val="0"/>
                <w:sz w:val="24"/>
                <w:szCs w:val="24"/>
              </w:rPr>
            </w:pPr>
          </w:p>
          <w:p w14:paraId="02C2D6AD" w14:textId="3CC63603" w:rsidR="003A248C" w:rsidRDefault="003A248C">
            <w:pPr>
              <w:rPr>
                <w:sz w:val="24"/>
                <w:szCs w:val="24"/>
              </w:rPr>
            </w:pPr>
            <w:r>
              <w:rPr>
                <w:sz w:val="24"/>
                <w:szCs w:val="24"/>
              </w:rPr>
              <w:t xml:space="preserve">Education </w:t>
            </w:r>
          </w:p>
          <w:p w14:paraId="07B259E8" w14:textId="77777777" w:rsidR="003A248C" w:rsidRDefault="003A248C">
            <w:pPr>
              <w:rPr>
                <w:sz w:val="24"/>
                <w:szCs w:val="24"/>
              </w:rPr>
            </w:pPr>
          </w:p>
          <w:p w14:paraId="602FDAF4" w14:textId="77777777" w:rsidR="003A248C" w:rsidRDefault="003A248C">
            <w:pPr>
              <w:rPr>
                <w:sz w:val="24"/>
                <w:szCs w:val="24"/>
              </w:rPr>
            </w:pPr>
          </w:p>
          <w:p w14:paraId="6B4E9EA1" w14:textId="77777777" w:rsidR="003A248C" w:rsidRDefault="003A248C">
            <w:pPr>
              <w:rPr>
                <w:sz w:val="24"/>
                <w:szCs w:val="24"/>
              </w:rPr>
            </w:pPr>
          </w:p>
          <w:p w14:paraId="4228820C" w14:textId="77777777" w:rsidR="003A248C" w:rsidRDefault="003A248C">
            <w:pPr>
              <w:rPr>
                <w:sz w:val="24"/>
                <w:szCs w:val="24"/>
              </w:rPr>
            </w:pPr>
          </w:p>
          <w:p w14:paraId="54348C37" w14:textId="77777777" w:rsidR="003A248C" w:rsidRDefault="003A248C">
            <w:pPr>
              <w:rPr>
                <w:b w:val="0"/>
                <w:bCs w:val="0"/>
                <w:sz w:val="24"/>
                <w:szCs w:val="24"/>
              </w:rPr>
            </w:pPr>
          </w:p>
          <w:p w14:paraId="726733BB" w14:textId="77777777" w:rsidR="003A248C" w:rsidRDefault="003A248C">
            <w:pPr>
              <w:rPr>
                <w:b w:val="0"/>
                <w:bCs w:val="0"/>
                <w:sz w:val="24"/>
                <w:szCs w:val="24"/>
              </w:rPr>
            </w:pPr>
          </w:p>
          <w:p w14:paraId="1EE1DC9B" w14:textId="77777777" w:rsidR="003A248C" w:rsidRDefault="003A248C">
            <w:pPr>
              <w:rPr>
                <w:b w:val="0"/>
                <w:bCs w:val="0"/>
                <w:sz w:val="24"/>
                <w:szCs w:val="24"/>
              </w:rPr>
            </w:pPr>
          </w:p>
          <w:p w14:paraId="12A1AA64" w14:textId="77777777" w:rsidR="008630F2" w:rsidRDefault="008630F2">
            <w:pPr>
              <w:rPr>
                <w:b w:val="0"/>
                <w:bCs w:val="0"/>
                <w:sz w:val="24"/>
                <w:szCs w:val="24"/>
              </w:rPr>
            </w:pPr>
          </w:p>
          <w:p w14:paraId="34EC59D7" w14:textId="77777777" w:rsidR="008630F2" w:rsidRDefault="008630F2">
            <w:pPr>
              <w:rPr>
                <w:b w:val="0"/>
                <w:bCs w:val="0"/>
                <w:sz w:val="24"/>
                <w:szCs w:val="24"/>
              </w:rPr>
            </w:pPr>
          </w:p>
          <w:p w14:paraId="2711CE11" w14:textId="3308D3B3" w:rsidR="003A248C" w:rsidRDefault="003A248C">
            <w:pPr>
              <w:rPr>
                <w:sz w:val="24"/>
                <w:szCs w:val="24"/>
              </w:rPr>
            </w:pPr>
            <w:r>
              <w:rPr>
                <w:sz w:val="24"/>
                <w:szCs w:val="24"/>
              </w:rPr>
              <w:t xml:space="preserve">Training </w:t>
            </w:r>
          </w:p>
          <w:p w14:paraId="711B357E" w14:textId="77777777" w:rsidR="003A248C" w:rsidRDefault="003A248C">
            <w:pPr>
              <w:rPr>
                <w:sz w:val="24"/>
                <w:szCs w:val="24"/>
              </w:rPr>
            </w:pPr>
          </w:p>
          <w:p w14:paraId="3BE02260" w14:textId="77777777" w:rsidR="003A248C" w:rsidRDefault="003A248C">
            <w:pPr>
              <w:rPr>
                <w:sz w:val="24"/>
                <w:szCs w:val="24"/>
              </w:rPr>
            </w:pPr>
          </w:p>
          <w:p w14:paraId="2093A39B" w14:textId="77777777" w:rsidR="003A248C" w:rsidRDefault="003A248C">
            <w:pPr>
              <w:rPr>
                <w:sz w:val="24"/>
                <w:szCs w:val="24"/>
              </w:rPr>
            </w:pPr>
          </w:p>
          <w:p w14:paraId="5AF825E8" w14:textId="77777777" w:rsidR="003A248C" w:rsidRDefault="003A248C">
            <w:pPr>
              <w:rPr>
                <w:sz w:val="24"/>
                <w:szCs w:val="24"/>
              </w:rPr>
            </w:pPr>
          </w:p>
          <w:p w14:paraId="7CD322C0" w14:textId="77777777" w:rsidR="003A248C" w:rsidRDefault="003A248C">
            <w:pPr>
              <w:rPr>
                <w:sz w:val="24"/>
                <w:szCs w:val="24"/>
              </w:rPr>
            </w:pPr>
          </w:p>
          <w:p w14:paraId="16C36D18" w14:textId="77777777" w:rsidR="003A248C" w:rsidRDefault="003A248C">
            <w:pPr>
              <w:rPr>
                <w:b w:val="0"/>
                <w:bCs w:val="0"/>
                <w:sz w:val="24"/>
                <w:szCs w:val="24"/>
              </w:rPr>
            </w:pPr>
          </w:p>
          <w:p w14:paraId="68E6AE91" w14:textId="6D5FFEEB" w:rsidR="003A248C" w:rsidRDefault="003A248C">
            <w:r>
              <w:rPr>
                <w:sz w:val="24"/>
                <w:szCs w:val="24"/>
              </w:rPr>
              <w:t>Employment</w:t>
            </w:r>
          </w:p>
        </w:tc>
        <w:tc>
          <w:tcPr>
            <w:tcW w:w="7864" w:type="dxa"/>
            <w:tcBorders>
              <w:left w:val="nil"/>
              <w:right w:val="single" w:sz="4" w:space="0" w:color="C0504D" w:themeColor="accent2"/>
            </w:tcBorders>
            <w:hideMark/>
          </w:tcPr>
          <w:p w14:paraId="74C3D454" w14:textId="6103963D" w:rsidR="003A248C" w:rsidRDefault="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4"/>
                <w:szCs w:val="24"/>
                <w:lang w:eastAsia="en-GB"/>
              </w:rPr>
            </w:pPr>
            <w:r w:rsidRPr="003A248C">
              <w:rPr>
                <w:rFonts w:ascii="Calibri" w:eastAsia="Times New Roman" w:hAnsi="Calibri" w:cs="Calibri"/>
                <w:sz w:val="24"/>
                <w:szCs w:val="24"/>
                <w:lang w:eastAsia="en-GB"/>
              </w:rPr>
              <w:t>Clarification of what social impact is (AS and AE); Better definition for SBs - currently a broad terminology (AE); greater knowledge of the social business sector (SB4).</w:t>
            </w:r>
          </w:p>
          <w:p w14:paraId="5244F7A7" w14:textId="1488DB0B" w:rsidR="008630F2" w:rsidRDefault="008630F2">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4"/>
                <w:szCs w:val="24"/>
                <w:lang w:eastAsia="en-GB"/>
              </w:rPr>
            </w:pPr>
            <w:r w:rsidRPr="003A248C">
              <w:rPr>
                <w:rFonts w:ascii="Calibri" w:eastAsia="Times New Roman" w:hAnsi="Calibri" w:cs="Calibri"/>
                <w:sz w:val="24"/>
                <w:szCs w:val="24"/>
                <w:lang w:eastAsia="en-GB"/>
              </w:rPr>
              <w:t>‘School based intervention to encourage and promote entrepreneurship and social entrepreneurship</w:t>
            </w:r>
            <w:r>
              <w:rPr>
                <w:rFonts w:ascii="Calibri" w:eastAsia="Times New Roman" w:hAnsi="Calibri" w:cs="Calibri"/>
                <w:sz w:val="24"/>
                <w:szCs w:val="24"/>
                <w:lang w:eastAsia="en-GB"/>
              </w:rPr>
              <w:t xml:space="preserve">’ (SB4); </w:t>
            </w:r>
            <w:r w:rsidRPr="003A248C">
              <w:rPr>
                <w:rFonts w:ascii="Calibri" w:eastAsia="Times New Roman" w:hAnsi="Calibri" w:cs="Calibri"/>
                <w:sz w:val="24"/>
                <w:szCs w:val="24"/>
                <w:lang w:eastAsia="en-GB"/>
              </w:rPr>
              <w:t xml:space="preserve">National Curriculum and Welsh Bacc (AS); </w:t>
            </w:r>
            <w:r w:rsidRPr="003A248C">
              <w:rPr>
                <w:rFonts w:ascii="Calibri" w:eastAsia="Calibri" w:hAnsi="Calibri" w:cs="Times New Roman"/>
                <w:sz w:val="24"/>
                <w:szCs w:val="24"/>
              </w:rPr>
              <w:t xml:space="preserve">‘setting up a county wide project which will include a social enterprise training academy and facilities for the 18-24 age demographic’ </w:t>
            </w:r>
            <w:r>
              <w:rPr>
                <w:rFonts w:ascii="Calibri" w:eastAsia="Calibri" w:hAnsi="Calibri" w:cs="Times New Roman"/>
                <w:sz w:val="24"/>
                <w:szCs w:val="24"/>
              </w:rPr>
              <w:t>(</w:t>
            </w:r>
            <w:r w:rsidRPr="003A248C">
              <w:rPr>
                <w:rFonts w:ascii="Calibri" w:eastAsia="Calibri" w:hAnsi="Calibri" w:cs="Times New Roman"/>
                <w:sz w:val="24"/>
                <w:szCs w:val="24"/>
              </w:rPr>
              <w:t>SB6</w:t>
            </w:r>
            <w:r>
              <w:rPr>
                <w:rFonts w:ascii="Calibri" w:eastAsia="Calibri" w:hAnsi="Calibri" w:cs="Times New Roman"/>
                <w:sz w:val="24"/>
                <w:szCs w:val="24"/>
              </w:rPr>
              <w:t xml:space="preserve">); </w:t>
            </w:r>
            <w:r w:rsidR="00CF702A">
              <w:rPr>
                <w:rFonts w:ascii="Calibri" w:eastAsia="Calibri" w:hAnsi="Calibri" w:cs="Times New Roman"/>
                <w:sz w:val="24"/>
                <w:szCs w:val="24"/>
              </w:rPr>
              <w:t>‘</w:t>
            </w:r>
            <w:r>
              <w:rPr>
                <w:rFonts w:ascii="Calibri" w:eastAsia="Calibri" w:hAnsi="Calibri" w:cs="Times New Roman"/>
                <w:sz w:val="24"/>
                <w:szCs w:val="24"/>
              </w:rPr>
              <w:t>i</w:t>
            </w:r>
            <w:r w:rsidRPr="003A248C">
              <w:rPr>
                <w:rFonts w:ascii="Calibri" w:eastAsia="Times New Roman" w:hAnsi="Calibri" w:cs="Calibri"/>
                <w:sz w:val="24"/>
                <w:szCs w:val="24"/>
                <w:lang w:eastAsia="en-GB"/>
              </w:rPr>
              <w:t>nspiring case studies for students</w:t>
            </w:r>
            <w:r w:rsidR="00CF702A">
              <w:rPr>
                <w:rFonts w:ascii="Calibri" w:eastAsia="Times New Roman" w:hAnsi="Calibri" w:cs="Calibri"/>
                <w:sz w:val="24"/>
                <w:szCs w:val="24"/>
                <w:lang w:eastAsia="en-GB"/>
              </w:rPr>
              <w:t>’</w:t>
            </w:r>
            <w:r w:rsidRPr="003A248C">
              <w:rPr>
                <w:rFonts w:ascii="Calibri" w:eastAsia="Times New Roman" w:hAnsi="Calibri" w:cs="Calibri"/>
                <w:sz w:val="24"/>
                <w:szCs w:val="24"/>
                <w:lang w:eastAsia="en-GB"/>
              </w:rPr>
              <w:t xml:space="preserve"> (AS); ‘</w:t>
            </w:r>
            <w:r>
              <w:rPr>
                <w:rFonts w:ascii="Calibri" w:eastAsia="Times New Roman" w:hAnsi="Calibri" w:cs="Calibri"/>
                <w:sz w:val="24"/>
                <w:szCs w:val="24"/>
                <w:lang w:eastAsia="en-GB"/>
              </w:rPr>
              <w:t>a</w:t>
            </w:r>
            <w:r w:rsidRPr="003A248C">
              <w:rPr>
                <w:rFonts w:ascii="Calibri" w:eastAsia="Times New Roman" w:hAnsi="Calibri" w:cs="Calibri"/>
                <w:sz w:val="24"/>
                <w:szCs w:val="24"/>
                <w:lang w:eastAsia="en-GB"/>
              </w:rPr>
              <w:t xml:space="preserve"> different teaching of economics in schools and University is also necessary to teach the working of society’ (AE)</w:t>
            </w:r>
            <w:r>
              <w:rPr>
                <w:rFonts w:ascii="Calibri" w:eastAsia="Times New Roman" w:hAnsi="Calibri" w:cs="Calibri"/>
                <w:sz w:val="24"/>
                <w:szCs w:val="24"/>
                <w:lang w:eastAsia="en-GB"/>
              </w:rPr>
              <w:t>.</w:t>
            </w:r>
          </w:p>
          <w:p w14:paraId="5443800D" w14:textId="77777777" w:rsidR="003A248C" w:rsidRPr="003A248C" w:rsidRDefault="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sz w:val="24"/>
                <w:szCs w:val="24"/>
                <w:lang w:eastAsia="en-GB"/>
              </w:rPr>
            </w:pPr>
          </w:p>
          <w:p w14:paraId="17B58AB0" w14:textId="3C06A081" w:rsidR="003A248C" w:rsidRPr="003A248C" w:rsidRDefault="003A248C" w:rsidP="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4"/>
                <w:szCs w:val="24"/>
                <w:lang w:eastAsia="en-GB"/>
              </w:rPr>
            </w:pPr>
            <w:r w:rsidRPr="003A248C">
              <w:rPr>
                <w:rFonts w:ascii="Calibri" w:eastAsia="Times New Roman" w:hAnsi="Calibri" w:cs="Calibri"/>
                <w:sz w:val="24"/>
                <w:szCs w:val="24"/>
                <w:lang w:eastAsia="en-GB"/>
              </w:rPr>
              <w:t>Empowerment /ownership is key to the success of any company (SB3); ‘young people as well as social enterprises need to recognise each other’s value’ (AE)</w:t>
            </w:r>
            <w:r w:rsidR="001E16AF">
              <w:rPr>
                <w:rFonts w:ascii="Calibri" w:eastAsia="Times New Roman" w:hAnsi="Calibri" w:cs="Calibri"/>
                <w:sz w:val="24"/>
                <w:szCs w:val="24"/>
                <w:lang w:eastAsia="en-GB"/>
              </w:rPr>
              <w:t>;</w:t>
            </w:r>
          </w:p>
          <w:p w14:paraId="2A963245" w14:textId="17B5ACC1" w:rsidR="003A248C" w:rsidRDefault="003A248C" w:rsidP="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4"/>
                <w:szCs w:val="24"/>
                <w:lang w:eastAsia="en-GB"/>
              </w:rPr>
            </w:pPr>
            <w:r w:rsidRPr="003A248C">
              <w:rPr>
                <w:rFonts w:ascii="Calibri" w:eastAsia="Times New Roman" w:hAnsi="Calibri" w:cs="Calibri"/>
                <w:sz w:val="24"/>
                <w:szCs w:val="24"/>
                <w:lang w:eastAsia="en-GB"/>
              </w:rPr>
              <w:t>‘going back to the basics and showing that equality can be achieved’ (AE); ‘young people are often a “forgotten” group’ (SB3).</w:t>
            </w:r>
          </w:p>
          <w:p w14:paraId="23BC7A49" w14:textId="77777777" w:rsidR="003A248C" w:rsidRPr="003A248C" w:rsidRDefault="003A248C" w:rsidP="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4"/>
                <w:szCs w:val="24"/>
                <w:lang w:eastAsia="en-GB"/>
              </w:rPr>
            </w:pPr>
          </w:p>
          <w:p w14:paraId="7FBC5FB0" w14:textId="0EEEB913" w:rsidR="003A248C" w:rsidRPr="003A248C" w:rsidRDefault="003A248C" w:rsidP="003A248C">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Cs/>
                <w:sz w:val="24"/>
                <w:szCs w:val="24"/>
                <w:lang w:eastAsia="en-GB"/>
              </w:rPr>
            </w:pPr>
            <w:r w:rsidRPr="003A248C">
              <w:rPr>
                <w:rFonts w:ascii="Calibri" w:eastAsia="Times New Roman" w:hAnsi="Calibri" w:cs="Calibri"/>
                <w:sz w:val="24"/>
                <w:szCs w:val="24"/>
                <w:lang w:eastAsia="en-GB"/>
              </w:rPr>
              <w:t>‘Involving / recruiting young people to governance roles is extremely beneficial to social businesses (SB5)</w:t>
            </w:r>
            <w:r w:rsidR="008630F2">
              <w:rPr>
                <w:rFonts w:ascii="Calibri" w:eastAsia="Times New Roman" w:hAnsi="Calibri" w:cs="Calibri"/>
                <w:sz w:val="24"/>
                <w:szCs w:val="24"/>
                <w:lang w:eastAsia="en-GB"/>
              </w:rPr>
              <w:t>; v</w:t>
            </w:r>
            <w:r w:rsidRPr="003A248C">
              <w:rPr>
                <w:rFonts w:ascii="Calibri" w:eastAsia="Times New Roman" w:hAnsi="Calibri" w:cs="Calibri"/>
                <w:sz w:val="24"/>
                <w:szCs w:val="24"/>
                <w:lang w:eastAsia="en-GB"/>
              </w:rPr>
              <w:t>olunteering / work placement opportunities’ (SB4)</w:t>
            </w:r>
            <w:r w:rsidR="001E16AF">
              <w:rPr>
                <w:rFonts w:ascii="Calibri" w:eastAsia="Times New Roman" w:hAnsi="Calibri" w:cs="Calibri"/>
                <w:sz w:val="24"/>
                <w:szCs w:val="24"/>
                <w:lang w:eastAsia="en-GB"/>
              </w:rPr>
              <w:t>;</w:t>
            </w:r>
            <w:r w:rsidR="008630F2" w:rsidRPr="003A248C">
              <w:rPr>
                <w:rFonts w:ascii="Calibri" w:eastAsia="Times New Roman" w:hAnsi="Calibri" w:cs="Calibri"/>
                <w:sz w:val="24"/>
                <w:szCs w:val="24"/>
                <w:lang w:eastAsia="en-GB"/>
              </w:rPr>
              <w:t xml:space="preserve"> ‘inter-generational work can be beneficial’ (SB2)</w:t>
            </w:r>
            <w:r w:rsidR="008630F2">
              <w:rPr>
                <w:rFonts w:ascii="Calibri" w:eastAsia="Times New Roman" w:hAnsi="Calibri" w:cs="Calibri"/>
                <w:sz w:val="24"/>
                <w:szCs w:val="24"/>
                <w:lang w:eastAsia="en-GB"/>
              </w:rPr>
              <w:t>.</w:t>
            </w:r>
          </w:p>
        </w:tc>
      </w:tr>
    </w:tbl>
    <w:p w14:paraId="7D637AEE" w14:textId="77777777" w:rsidR="003E4DBD" w:rsidRPr="003E4DBD" w:rsidRDefault="003E4DBD" w:rsidP="003E4DBD"/>
    <w:p w14:paraId="16206D64" w14:textId="77777777" w:rsidR="00BD3428" w:rsidRPr="00BD3428" w:rsidRDefault="00BD3428" w:rsidP="00BD3428"/>
    <w:p w14:paraId="7367DBF9" w14:textId="3330882A" w:rsidR="00BE6898" w:rsidRPr="00BE6898" w:rsidRDefault="00BE6898" w:rsidP="00BE6898"/>
    <w:p w14:paraId="689D6EB3" w14:textId="0701DF0A" w:rsidR="009B0763" w:rsidRPr="009B0763" w:rsidRDefault="00940C92" w:rsidP="009B0763">
      <w:pPr>
        <w:pStyle w:val="Caption"/>
        <w:keepNext/>
        <w:spacing w:after="0" w:line="360" w:lineRule="auto"/>
        <w:rPr>
          <w:sz w:val="24"/>
          <w:szCs w:val="24"/>
        </w:rPr>
      </w:pPr>
      <w:r>
        <w:rPr>
          <w:sz w:val="24"/>
          <w:szCs w:val="24"/>
        </w:rPr>
        <w:lastRenderedPageBreak/>
        <w:t xml:space="preserve">  </w:t>
      </w:r>
      <w:bookmarkStart w:id="146" w:name="_Toc513993101"/>
      <w:bookmarkStart w:id="147" w:name="_Toc513627086"/>
      <w:r w:rsidRPr="00940C92">
        <w:rPr>
          <w:sz w:val="24"/>
          <w:szCs w:val="24"/>
        </w:rPr>
        <w:t xml:space="preserve">Table </w:t>
      </w:r>
      <w:r w:rsidRPr="00940C92">
        <w:rPr>
          <w:sz w:val="24"/>
          <w:szCs w:val="24"/>
        </w:rPr>
        <w:fldChar w:fldCharType="begin"/>
      </w:r>
      <w:r w:rsidRPr="00940C92">
        <w:rPr>
          <w:sz w:val="24"/>
          <w:szCs w:val="24"/>
        </w:rPr>
        <w:instrText xml:space="preserve"> SEQ Table \* ARABIC </w:instrText>
      </w:r>
      <w:r w:rsidRPr="00940C92">
        <w:rPr>
          <w:sz w:val="24"/>
          <w:szCs w:val="24"/>
        </w:rPr>
        <w:fldChar w:fldCharType="separate"/>
      </w:r>
      <w:r w:rsidR="00026CDF">
        <w:rPr>
          <w:noProof/>
          <w:sz w:val="24"/>
          <w:szCs w:val="24"/>
        </w:rPr>
        <w:t>10</w:t>
      </w:r>
      <w:r w:rsidRPr="00940C92">
        <w:rPr>
          <w:sz w:val="24"/>
          <w:szCs w:val="24"/>
        </w:rPr>
        <w:fldChar w:fldCharType="end"/>
      </w:r>
      <w:r w:rsidRPr="00940C92">
        <w:rPr>
          <w:sz w:val="24"/>
          <w:szCs w:val="24"/>
        </w:rPr>
        <w:t xml:space="preserve"> Achieving better social impact (2)</w:t>
      </w:r>
      <w:bookmarkEnd w:id="146"/>
    </w:p>
    <w:tbl>
      <w:tblPr>
        <w:tblStyle w:val="GridTable6Colorful-Accent2"/>
        <w:tblW w:w="0" w:type="auto"/>
        <w:tblLook w:val="04A0" w:firstRow="1" w:lastRow="0" w:firstColumn="1" w:lastColumn="0" w:noHBand="0" w:noVBand="1"/>
      </w:tblPr>
      <w:tblGrid>
        <w:gridCol w:w="9016"/>
      </w:tblGrid>
      <w:tr w:rsidR="008630F2" w14:paraId="3636EBDD" w14:textId="77777777" w:rsidTr="00EE5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bookmarkEnd w:id="147"/>
          <w:p w14:paraId="58C1CF76" w14:textId="77777777" w:rsidR="008630F2" w:rsidRDefault="008630F2">
            <w:pPr>
              <w:rPr>
                <w:sz w:val="24"/>
                <w:szCs w:val="24"/>
              </w:rPr>
            </w:pPr>
            <w:r>
              <w:rPr>
                <w:sz w:val="24"/>
                <w:szCs w:val="24"/>
              </w:rPr>
              <w:t>Template trends:  Social Businesses Supporting Bodies</w:t>
            </w:r>
          </w:p>
          <w:p w14:paraId="1E40C79F" w14:textId="77777777" w:rsidR="008630F2" w:rsidRDefault="008630F2"/>
        </w:tc>
      </w:tr>
      <w:tr w:rsidR="008630F2" w14:paraId="45B92436"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hideMark/>
          </w:tcPr>
          <w:p w14:paraId="7403539A" w14:textId="77777777" w:rsidR="008630F2" w:rsidRPr="00EE553C" w:rsidRDefault="008630F2" w:rsidP="00CF702A">
            <w:pPr>
              <w:spacing w:line="276"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Big Ideas Wales - extending its role already promotes youth entrepreneurship in schools (AS).</w:t>
            </w:r>
          </w:p>
          <w:p w14:paraId="3EAB1E60" w14:textId="77777777" w:rsidR="008630F2" w:rsidRDefault="008630F2" w:rsidP="00CF702A">
            <w:pPr>
              <w:spacing w:line="276" w:lineRule="auto"/>
              <w:jc w:val="both"/>
              <w:rPr>
                <w:rFonts w:eastAsia="Times New Roman" w:cstheme="minorHAnsi"/>
                <w:sz w:val="24"/>
                <w:szCs w:val="24"/>
                <w:lang w:eastAsia="en-GB"/>
              </w:rPr>
            </w:pPr>
            <w:r w:rsidRPr="00EE553C">
              <w:rPr>
                <w:rFonts w:eastAsia="Times New Roman" w:cstheme="minorHAnsi"/>
                <w:b w:val="0"/>
                <w:color w:val="000000" w:themeColor="text1"/>
                <w:sz w:val="24"/>
                <w:szCs w:val="24"/>
                <w:lang w:eastAsia="en-GB"/>
              </w:rPr>
              <w:t>UnLtd, the Foundation for Social Entrepreneurs – ‘already offer small cash awards plus support, coaching and networks to stimulate social entrepreneurship for all aged 16 and over’ (AS).</w:t>
            </w:r>
          </w:p>
        </w:tc>
      </w:tr>
    </w:tbl>
    <w:p w14:paraId="67F4E7AB" w14:textId="071E94D7" w:rsidR="00F119D6" w:rsidRPr="00940C92" w:rsidRDefault="00F119D6" w:rsidP="009B0763">
      <w:pPr>
        <w:pStyle w:val="Caption"/>
        <w:keepNext/>
        <w:spacing w:after="0" w:line="360" w:lineRule="auto"/>
        <w:rPr>
          <w:sz w:val="24"/>
          <w:szCs w:val="24"/>
        </w:rPr>
      </w:pPr>
    </w:p>
    <w:p w14:paraId="6E214A1B" w14:textId="77777777" w:rsidR="00940C92" w:rsidRDefault="00940C92" w:rsidP="009B0763">
      <w:pPr>
        <w:spacing w:after="0" w:line="360" w:lineRule="auto"/>
      </w:pPr>
    </w:p>
    <w:p w14:paraId="3A3615FA" w14:textId="5AFC335D" w:rsidR="00940C92" w:rsidRPr="00940C92" w:rsidRDefault="00940C92" w:rsidP="009B0763">
      <w:pPr>
        <w:pStyle w:val="Caption"/>
        <w:keepNext/>
        <w:spacing w:after="0" w:line="360" w:lineRule="auto"/>
        <w:rPr>
          <w:sz w:val="24"/>
          <w:szCs w:val="24"/>
        </w:rPr>
      </w:pPr>
      <w:r>
        <w:rPr>
          <w:sz w:val="24"/>
          <w:szCs w:val="24"/>
        </w:rPr>
        <w:t xml:space="preserve">  </w:t>
      </w:r>
      <w:bookmarkStart w:id="148" w:name="_Toc513627087"/>
      <w:bookmarkStart w:id="149" w:name="_Toc513993102"/>
      <w:r w:rsidRPr="00940C92">
        <w:rPr>
          <w:sz w:val="24"/>
          <w:szCs w:val="24"/>
        </w:rPr>
        <w:t xml:space="preserve">Table </w:t>
      </w:r>
      <w:r w:rsidRPr="00940C92">
        <w:rPr>
          <w:sz w:val="24"/>
          <w:szCs w:val="24"/>
        </w:rPr>
        <w:fldChar w:fldCharType="begin"/>
      </w:r>
      <w:r w:rsidRPr="00940C92">
        <w:rPr>
          <w:sz w:val="24"/>
          <w:szCs w:val="24"/>
        </w:rPr>
        <w:instrText xml:space="preserve"> SEQ Table \* ARABIC </w:instrText>
      </w:r>
      <w:r w:rsidRPr="00940C92">
        <w:rPr>
          <w:sz w:val="24"/>
          <w:szCs w:val="24"/>
        </w:rPr>
        <w:fldChar w:fldCharType="separate"/>
      </w:r>
      <w:r w:rsidR="00026CDF">
        <w:rPr>
          <w:noProof/>
          <w:sz w:val="24"/>
          <w:szCs w:val="24"/>
        </w:rPr>
        <w:t>11</w:t>
      </w:r>
      <w:r w:rsidRPr="00940C92">
        <w:rPr>
          <w:sz w:val="24"/>
          <w:szCs w:val="24"/>
        </w:rPr>
        <w:fldChar w:fldCharType="end"/>
      </w:r>
      <w:r w:rsidRPr="00940C92">
        <w:rPr>
          <w:sz w:val="24"/>
          <w:szCs w:val="24"/>
        </w:rPr>
        <w:t xml:space="preserve"> Achieving better social impact (3)</w:t>
      </w:r>
      <w:bookmarkEnd w:id="148"/>
      <w:bookmarkEnd w:id="149"/>
    </w:p>
    <w:tbl>
      <w:tblPr>
        <w:tblStyle w:val="GridTable6Colorful-Accent2"/>
        <w:tblW w:w="0" w:type="auto"/>
        <w:tblLook w:val="04A0" w:firstRow="1" w:lastRow="0" w:firstColumn="1" w:lastColumn="0" w:noHBand="0" w:noVBand="1"/>
      </w:tblPr>
      <w:tblGrid>
        <w:gridCol w:w="9016"/>
      </w:tblGrid>
      <w:tr w:rsidR="00EE553C" w14:paraId="4474447C" w14:textId="77777777" w:rsidTr="00EE5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D99594" w:themeColor="accent2" w:themeTint="99"/>
              <w:left w:val="single" w:sz="4" w:space="0" w:color="D99594" w:themeColor="accent2" w:themeTint="99"/>
              <w:right w:val="single" w:sz="4" w:space="0" w:color="D99594" w:themeColor="accent2" w:themeTint="99"/>
            </w:tcBorders>
            <w:hideMark/>
          </w:tcPr>
          <w:p w14:paraId="2F3FFA5B" w14:textId="77777777" w:rsidR="00EE553C" w:rsidRDefault="00EE553C">
            <w:pPr>
              <w:spacing w:line="360" w:lineRule="auto"/>
              <w:rPr>
                <w:sz w:val="24"/>
                <w:szCs w:val="24"/>
              </w:rPr>
            </w:pPr>
            <w:r>
              <w:rPr>
                <w:sz w:val="24"/>
                <w:szCs w:val="24"/>
              </w:rPr>
              <w:t>Templates trends: Promotion</w:t>
            </w:r>
          </w:p>
        </w:tc>
      </w:tr>
      <w:tr w:rsidR="00EE553C" w14:paraId="3AC9B121"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3B741134" w14:textId="77777777" w:rsidR="00EE553C" w:rsidRPr="00EE553C" w:rsidRDefault="00EE553C" w:rsidP="00CF702A">
            <w:pPr>
              <w:spacing w:line="360"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 xml:space="preserve">Mainstream great stories about social business and young people in social media, TV (AS). </w:t>
            </w:r>
          </w:p>
          <w:p w14:paraId="6EC4CEA8" w14:textId="77777777" w:rsidR="00EE553C" w:rsidRPr="00EE553C" w:rsidRDefault="00EE553C" w:rsidP="00CF702A">
            <w:pPr>
              <w:spacing w:line="360"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‘We regularly attend school events ‘to discuss our work’, ‘need for entrepreneurial approach in day-to-day personal life’ and also ‘how vital young people are to growing their town/area and the economy’ (SB3).</w:t>
            </w:r>
          </w:p>
          <w:p w14:paraId="0F38E9E9" w14:textId="77777777" w:rsidR="00EE553C" w:rsidRPr="00EE553C" w:rsidRDefault="00EE553C" w:rsidP="00CF702A">
            <w:pPr>
              <w:spacing w:line="360"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Maximising online resources and forums to create supportive networks (AS).</w:t>
            </w:r>
          </w:p>
          <w:p w14:paraId="15725242" w14:textId="77777777" w:rsidR="00EE553C" w:rsidRPr="00EE553C" w:rsidRDefault="00EE553C" w:rsidP="00CF702A">
            <w:pPr>
              <w:spacing w:line="360"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‘Young people could bring enthusiasm energy and a new and fresh perspective’ (SB6).</w:t>
            </w:r>
          </w:p>
          <w:p w14:paraId="5DCA73CF" w14:textId="77777777" w:rsidR="00EE553C" w:rsidRDefault="00EE553C" w:rsidP="00CF702A">
            <w:pPr>
              <w:spacing w:line="360" w:lineRule="auto"/>
              <w:jc w:val="both"/>
            </w:pPr>
            <w:r w:rsidRPr="00EE553C">
              <w:rPr>
                <w:rFonts w:eastAsia="Times New Roman" w:cstheme="minorHAnsi"/>
                <w:b w:val="0"/>
                <w:color w:val="000000" w:themeColor="text1"/>
                <w:sz w:val="24"/>
                <w:szCs w:val="24"/>
                <w:lang w:eastAsia="en-GB"/>
              </w:rPr>
              <w:t>‘Whole purpose of our social enterprise – for the people, by the people – for ALL ages’ (SB3).</w:t>
            </w:r>
          </w:p>
        </w:tc>
      </w:tr>
    </w:tbl>
    <w:p w14:paraId="59230F21" w14:textId="5CDFCBD1" w:rsidR="00940C92" w:rsidRDefault="00940C92" w:rsidP="00940C92">
      <w:pPr>
        <w:spacing w:after="0"/>
        <w:jc w:val="center"/>
      </w:pPr>
    </w:p>
    <w:p w14:paraId="383EE88D" w14:textId="606C2DB5" w:rsidR="00940C92" w:rsidRDefault="00940C92" w:rsidP="00940C92">
      <w:pPr>
        <w:spacing w:after="0"/>
      </w:pPr>
    </w:p>
    <w:p w14:paraId="0A0A4127" w14:textId="7F6533DC" w:rsidR="00012756" w:rsidRDefault="00940C92" w:rsidP="00012756">
      <w:pPr>
        <w:pStyle w:val="Caption"/>
        <w:keepNext/>
        <w:spacing w:after="0" w:line="276" w:lineRule="auto"/>
        <w:rPr>
          <w:sz w:val="24"/>
          <w:szCs w:val="24"/>
        </w:rPr>
      </w:pPr>
      <w:r>
        <w:rPr>
          <w:sz w:val="24"/>
          <w:szCs w:val="24"/>
        </w:rPr>
        <w:t xml:space="preserve">    </w:t>
      </w:r>
      <w:bookmarkStart w:id="150" w:name="_Toc513993103"/>
      <w:bookmarkStart w:id="151" w:name="_Toc513627088"/>
      <w:r w:rsidRPr="00940C92">
        <w:rPr>
          <w:sz w:val="24"/>
          <w:szCs w:val="24"/>
        </w:rPr>
        <w:t xml:space="preserve">Table </w:t>
      </w:r>
      <w:r w:rsidRPr="00940C92">
        <w:rPr>
          <w:sz w:val="24"/>
          <w:szCs w:val="24"/>
        </w:rPr>
        <w:fldChar w:fldCharType="begin"/>
      </w:r>
      <w:r w:rsidRPr="00940C92">
        <w:rPr>
          <w:sz w:val="24"/>
          <w:szCs w:val="24"/>
        </w:rPr>
        <w:instrText xml:space="preserve"> SEQ Table \* ARABIC </w:instrText>
      </w:r>
      <w:r w:rsidRPr="00940C92">
        <w:rPr>
          <w:sz w:val="24"/>
          <w:szCs w:val="24"/>
        </w:rPr>
        <w:fldChar w:fldCharType="separate"/>
      </w:r>
      <w:r w:rsidR="00026CDF">
        <w:rPr>
          <w:noProof/>
          <w:sz w:val="24"/>
          <w:szCs w:val="24"/>
        </w:rPr>
        <w:t>12</w:t>
      </w:r>
      <w:r w:rsidRPr="00940C92">
        <w:rPr>
          <w:sz w:val="24"/>
          <w:szCs w:val="24"/>
        </w:rPr>
        <w:fldChar w:fldCharType="end"/>
      </w:r>
      <w:r w:rsidRPr="00940C92">
        <w:rPr>
          <w:sz w:val="24"/>
          <w:szCs w:val="24"/>
        </w:rPr>
        <w:t xml:space="preserve"> Achieving better impact (4)</w:t>
      </w:r>
      <w:bookmarkEnd w:id="150"/>
    </w:p>
    <w:p w14:paraId="68837E86" w14:textId="77777777" w:rsidR="00EE553C" w:rsidRPr="00EE553C" w:rsidRDefault="00EE553C" w:rsidP="00EE553C"/>
    <w:tbl>
      <w:tblPr>
        <w:tblStyle w:val="GridTable6Colorful-Accent2"/>
        <w:tblW w:w="0" w:type="auto"/>
        <w:tblLook w:val="04A0" w:firstRow="1" w:lastRow="0" w:firstColumn="1" w:lastColumn="0" w:noHBand="0" w:noVBand="1"/>
      </w:tblPr>
      <w:tblGrid>
        <w:gridCol w:w="9016"/>
      </w:tblGrid>
      <w:tr w:rsidR="00EE553C" w14:paraId="6915CC9B" w14:textId="77777777" w:rsidTr="00EE5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D99594" w:themeColor="accent2" w:themeTint="99"/>
              <w:left w:val="single" w:sz="4" w:space="0" w:color="D99594" w:themeColor="accent2" w:themeTint="99"/>
              <w:right w:val="single" w:sz="4" w:space="0" w:color="D99594" w:themeColor="accent2" w:themeTint="99"/>
            </w:tcBorders>
            <w:hideMark/>
          </w:tcPr>
          <w:bookmarkEnd w:id="151"/>
          <w:p w14:paraId="73F069BF" w14:textId="77777777" w:rsidR="00EE553C" w:rsidRDefault="00EE553C">
            <w:pPr>
              <w:spacing w:line="360" w:lineRule="auto"/>
              <w:rPr>
                <w:sz w:val="24"/>
                <w:szCs w:val="24"/>
              </w:rPr>
            </w:pPr>
            <w:r>
              <w:rPr>
                <w:sz w:val="24"/>
                <w:szCs w:val="24"/>
              </w:rPr>
              <w:t>Template trends: Collaboration</w:t>
            </w:r>
          </w:p>
        </w:tc>
      </w:tr>
      <w:tr w:rsidR="00EE553C" w14:paraId="3F176407" w14:textId="77777777" w:rsidTr="00EE5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tcBorders>
            <w:hideMark/>
          </w:tcPr>
          <w:p w14:paraId="045738D8" w14:textId="77777777" w:rsidR="00EE553C" w:rsidRPr="00EE553C" w:rsidRDefault="00EE553C" w:rsidP="00EE553C">
            <w:pPr>
              <w:spacing w:line="360" w:lineRule="auto"/>
              <w:jc w:val="both"/>
              <w:rPr>
                <w:rFonts w:eastAsia="Times New Roman" w:cstheme="minorHAnsi"/>
                <w:b w:val="0"/>
                <w:color w:val="000000" w:themeColor="text1"/>
                <w:sz w:val="24"/>
                <w:szCs w:val="24"/>
                <w:lang w:eastAsia="en-GB"/>
              </w:rPr>
            </w:pPr>
            <w:r w:rsidRPr="00EE553C">
              <w:rPr>
                <w:rFonts w:eastAsia="Times New Roman" w:cstheme="minorHAnsi"/>
                <w:b w:val="0"/>
                <w:color w:val="000000" w:themeColor="text1"/>
                <w:sz w:val="24"/>
                <w:szCs w:val="24"/>
                <w:lang w:eastAsia="en-GB"/>
              </w:rPr>
              <w:t>‘Ensure existing support organisations in Wales work together to advance this subject, and also work with communities’ (AS).</w:t>
            </w:r>
          </w:p>
          <w:p w14:paraId="212C647A" w14:textId="77777777" w:rsidR="00EE553C" w:rsidRDefault="00EE553C" w:rsidP="00EE553C">
            <w:pPr>
              <w:spacing w:line="360" w:lineRule="auto"/>
              <w:jc w:val="both"/>
            </w:pPr>
            <w:r w:rsidRPr="00EE553C">
              <w:rPr>
                <w:rFonts w:eastAsia="Times New Roman" w:cstheme="minorHAnsi"/>
                <w:b w:val="0"/>
                <w:color w:val="000000" w:themeColor="text1"/>
                <w:sz w:val="24"/>
                <w:szCs w:val="24"/>
                <w:lang w:eastAsia="en-GB"/>
              </w:rPr>
              <w:t>‘Co designing services with young people can ensure services are relevant to the 18-24 demographic and improve engagement’ (SB6).</w:t>
            </w:r>
          </w:p>
        </w:tc>
      </w:tr>
    </w:tbl>
    <w:p w14:paraId="26E9C120" w14:textId="70A2BA98" w:rsidR="00940C92" w:rsidRDefault="00940C92" w:rsidP="00940C92">
      <w:pPr>
        <w:spacing w:after="0" w:line="360" w:lineRule="auto"/>
      </w:pPr>
    </w:p>
    <w:p w14:paraId="014D45EC" w14:textId="0FE227B5" w:rsidR="00820EC4" w:rsidRDefault="00940C92" w:rsidP="00940C92">
      <w:pPr>
        <w:spacing w:after="0" w:line="360" w:lineRule="auto"/>
        <w:jc w:val="both"/>
        <w:rPr>
          <w:rFonts w:eastAsia="Times New Roman" w:cstheme="minorHAnsi"/>
          <w:sz w:val="24"/>
          <w:szCs w:val="24"/>
          <w:lang w:eastAsia="en-GB"/>
        </w:rPr>
      </w:pPr>
      <w:r w:rsidRPr="00940C92">
        <w:rPr>
          <w:sz w:val="24"/>
          <w:szCs w:val="24"/>
        </w:rPr>
        <w:t xml:space="preserve">This </w:t>
      </w:r>
      <w:r>
        <w:rPr>
          <w:sz w:val="24"/>
          <w:szCs w:val="24"/>
        </w:rPr>
        <w:t xml:space="preserve">rich </w:t>
      </w:r>
      <w:r w:rsidRPr="00940C92">
        <w:rPr>
          <w:sz w:val="24"/>
          <w:szCs w:val="24"/>
        </w:rPr>
        <w:t xml:space="preserve">compilation of template trends shows that </w:t>
      </w:r>
      <w:r w:rsidRPr="00940C92">
        <w:rPr>
          <w:rFonts w:eastAsia="Times New Roman" w:cstheme="minorHAnsi"/>
          <w:sz w:val="24"/>
          <w:szCs w:val="24"/>
          <w:lang w:eastAsia="en-GB"/>
        </w:rPr>
        <w:t>education, training, employment, SBs supporting bodies, promotion and collaboration</w:t>
      </w:r>
      <w:r>
        <w:rPr>
          <w:rFonts w:eastAsia="Times New Roman" w:cstheme="minorHAnsi"/>
          <w:sz w:val="24"/>
          <w:szCs w:val="24"/>
          <w:lang w:eastAsia="en-GB"/>
        </w:rPr>
        <w:t xml:space="preserve"> are</w:t>
      </w:r>
      <w:r w:rsidRPr="00940C92">
        <w:rPr>
          <w:rFonts w:eastAsia="Times New Roman" w:cstheme="minorHAnsi"/>
          <w:sz w:val="24"/>
          <w:szCs w:val="24"/>
          <w:lang w:eastAsia="en-GB"/>
        </w:rPr>
        <w:t xml:space="preserve"> great </w:t>
      </w:r>
      <w:r>
        <w:rPr>
          <w:rFonts w:eastAsia="Times New Roman" w:cstheme="minorHAnsi"/>
          <w:sz w:val="24"/>
          <w:szCs w:val="24"/>
          <w:lang w:eastAsia="en-GB"/>
        </w:rPr>
        <w:t xml:space="preserve">engines through which </w:t>
      </w:r>
      <w:r w:rsidRPr="00940C92">
        <w:rPr>
          <w:rFonts w:eastAsia="Times New Roman" w:cstheme="minorHAnsi"/>
          <w:sz w:val="24"/>
          <w:szCs w:val="24"/>
          <w:lang w:eastAsia="en-GB"/>
        </w:rPr>
        <w:t xml:space="preserve">social impact can be </w:t>
      </w:r>
      <w:r>
        <w:rPr>
          <w:rFonts w:eastAsia="Times New Roman" w:cstheme="minorHAnsi"/>
          <w:sz w:val="24"/>
          <w:szCs w:val="24"/>
          <w:lang w:eastAsia="en-GB"/>
        </w:rPr>
        <w:t xml:space="preserve">generated, </w:t>
      </w:r>
      <w:r w:rsidRPr="00940C92">
        <w:rPr>
          <w:rFonts w:eastAsia="Times New Roman" w:cstheme="minorHAnsi"/>
          <w:sz w:val="24"/>
          <w:szCs w:val="24"/>
          <w:lang w:eastAsia="en-GB"/>
        </w:rPr>
        <w:t>attained</w:t>
      </w:r>
      <w:r>
        <w:rPr>
          <w:rFonts w:eastAsia="Times New Roman" w:cstheme="minorHAnsi"/>
          <w:sz w:val="24"/>
          <w:szCs w:val="24"/>
          <w:lang w:eastAsia="en-GB"/>
        </w:rPr>
        <w:t xml:space="preserve"> and harvested from</w:t>
      </w:r>
      <w:r w:rsidR="00820EC4">
        <w:rPr>
          <w:rFonts w:eastAsia="Times New Roman" w:cstheme="minorHAnsi"/>
          <w:sz w:val="24"/>
          <w:szCs w:val="24"/>
          <w:lang w:eastAsia="en-GB"/>
        </w:rPr>
        <w:t xml:space="preserve"> when SBs work together with YP</w:t>
      </w:r>
      <w:r>
        <w:rPr>
          <w:rFonts w:eastAsia="Times New Roman" w:cstheme="minorHAnsi"/>
          <w:sz w:val="24"/>
          <w:szCs w:val="24"/>
          <w:lang w:eastAsia="en-GB"/>
        </w:rPr>
        <w:t>.</w:t>
      </w:r>
      <w:r w:rsidR="00820EC4">
        <w:rPr>
          <w:rFonts w:eastAsia="Times New Roman" w:cstheme="minorHAnsi"/>
          <w:sz w:val="24"/>
          <w:szCs w:val="24"/>
          <w:lang w:eastAsia="en-GB"/>
        </w:rPr>
        <w:t xml:space="preserve"> </w:t>
      </w:r>
    </w:p>
    <w:p w14:paraId="6DCA78DA" w14:textId="0B8B2880" w:rsidR="005C7AE9" w:rsidRDefault="005C7AE9" w:rsidP="009B0763">
      <w:pPr>
        <w:rPr>
          <w:rFonts w:asciiTheme="majorHAnsi" w:eastAsiaTheme="majorEastAsia" w:hAnsiTheme="majorHAnsi" w:cstheme="majorBidi"/>
          <w:b/>
          <w:color w:val="365F91" w:themeColor="accent1" w:themeShade="BF"/>
          <w:sz w:val="26"/>
          <w:szCs w:val="26"/>
        </w:rPr>
      </w:pPr>
    </w:p>
    <w:p w14:paraId="21497181" w14:textId="3333695D" w:rsidR="005C7AE9" w:rsidRDefault="005C7AE9" w:rsidP="00462EFE">
      <w:pPr>
        <w:rPr>
          <w:rFonts w:asciiTheme="majorHAnsi" w:eastAsiaTheme="majorEastAsia" w:hAnsiTheme="majorHAnsi" w:cstheme="majorBidi"/>
          <w:b/>
          <w:color w:val="365F91" w:themeColor="accent1" w:themeShade="BF"/>
          <w:sz w:val="26"/>
          <w:szCs w:val="26"/>
        </w:rPr>
      </w:pPr>
      <w:bookmarkStart w:id="152" w:name="_Toc513629512"/>
      <w:r w:rsidRPr="00DF17C2">
        <w:rPr>
          <w:rFonts w:asciiTheme="majorHAnsi" w:eastAsiaTheme="majorEastAsia" w:hAnsiTheme="majorHAnsi" w:cstheme="majorBidi"/>
          <w:b/>
          <w:color w:val="365F91" w:themeColor="accent1" w:themeShade="BF"/>
          <w:sz w:val="26"/>
          <w:szCs w:val="26"/>
        </w:rPr>
        <w:lastRenderedPageBreak/>
        <w:t xml:space="preserve">Discussion and Analysis of </w:t>
      </w:r>
      <w:bookmarkEnd w:id="152"/>
      <w:r w:rsidR="00EE262C">
        <w:rPr>
          <w:rFonts w:asciiTheme="majorHAnsi" w:eastAsiaTheme="majorEastAsia" w:hAnsiTheme="majorHAnsi" w:cstheme="majorBidi"/>
          <w:b/>
          <w:color w:val="365F91" w:themeColor="accent1" w:themeShade="BF"/>
          <w:sz w:val="26"/>
          <w:szCs w:val="26"/>
        </w:rPr>
        <w:t>Findings</w:t>
      </w:r>
    </w:p>
    <w:p w14:paraId="1994175D" w14:textId="77777777" w:rsidR="005C7AE9" w:rsidRDefault="005C7AE9" w:rsidP="005C7AE9">
      <w:pPr>
        <w:spacing w:after="0" w:line="360" w:lineRule="auto"/>
        <w:jc w:val="both"/>
        <w:rPr>
          <w:sz w:val="24"/>
          <w:szCs w:val="24"/>
        </w:rPr>
      </w:pPr>
    </w:p>
    <w:p w14:paraId="615118C9" w14:textId="77777777" w:rsidR="005C7AE9" w:rsidRDefault="005C7AE9" w:rsidP="005C7AE9">
      <w:pPr>
        <w:spacing w:after="0" w:line="360" w:lineRule="auto"/>
        <w:jc w:val="both"/>
        <w:rPr>
          <w:sz w:val="24"/>
          <w:szCs w:val="24"/>
        </w:rPr>
      </w:pPr>
      <w:r>
        <w:rPr>
          <w:sz w:val="24"/>
          <w:szCs w:val="24"/>
        </w:rPr>
        <w:t>As presented in the first part, it is noteworthy to mention that the results generated by primary data are invaluable and contributing greatly towards determining the accomplishment of this research aims:</w:t>
      </w:r>
    </w:p>
    <w:p w14:paraId="7F30B43A" w14:textId="77777777" w:rsidR="005C7AE9" w:rsidRPr="00DF17C2" w:rsidRDefault="005C7AE9" w:rsidP="005C7AE9">
      <w:pPr>
        <w:spacing w:after="0" w:line="360" w:lineRule="auto"/>
        <w:jc w:val="both"/>
        <w:rPr>
          <w:rFonts w:cstheme="minorHAnsi"/>
          <w:sz w:val="24"/>
          <w:szCs w:val="24"/>
        </w:rPr>
      </w:pPr>
      <w:r w:rsidRPr="00DF17C2">
        <w:rPr>
          <w:rFonts w:eastAsiaTheme="majorEastAsia" w:cstheme="minorHAnsi"/>
          <w:iCs/>
          <w:color w:val="365F91" w:themeColor="accent1" w:themeShade="BF"/>
          <w:sz w:val="24"/>
          <w:szCs w:val="24"/>
        </w:rPr>
        <w:t>Aim One</w:t>
      </w:r>
      <w:r w:rsidRPr="00DF17C2">
        <w:rPr>
          <w:rFonts w:cstheme="minorHAnsi"/>
          <w:sz w:val="24"/>
          <w:szCs w:val="24"/>
        </w:rPr>
        <w:t>: To establish the benefit of social businesses for the Welsh economy five years on since past research.</w:t>
      </w:r>
    </w:p>
    <w:p w14:paraId="0A7F13C7" w14:textId="77777777" w:rsidR="005C7AE9" w:rsidRDefault="005C7AE9" w:rsidP="005C7AE9">
      <w:pPr>
        <w:tabs>
          <w:tab w:val="left" w:pos="7906"/>
        </w:tabs>
        <w:spacing w:after="0" w:line="360" w:lineRule="auto"/>
        <w:jc w:val="both"/>
        <w:rPr>
          <w:rFonts w:cstheme="minorHAnsi"/>
          <w:sz w:val="24"/>
          <w:szCs w:val="24"/>
        </w:rPr>
      </w:pPr>
      <w:r w:rsidRPr="00DF17C2">
        <w:rPr>
          <w:rFonts w:eastAsiaTheme="majorEastAsia" w:cstheme="minorHAnsi"/>
          <w:iCs/>
          <w:color w:val="365F91" w:themeColor="accent1" w:themeShade="BF"/>
          <w:sz w:val="24"/>
          <w:szCs w:val="24"/>
        </w:rPr>
        <w:t>Aim Two</w:t>
      </w:r>
      <w:r w:rsidRPr="00DF17C2">
        <w:rPr>
          <w:rFonts w:cstheme="minorHAnsi"/>
          <w:sz w:val="24"/>
          <w:szCs w:val="24"/>
        </w:rPr>
        <w:t>: To examine the social impact social businesses achieve in Wales.</w:t>
      </w:r>
    </w:p>
    <w:p w14:paraId="482672C3" w14:textId="77777777" w:rsidR="005C7AE9" w:rsidRDefault="005C7AE9" w:rsidP="005C7AE9">
      <w:pPr>
        <w:tabs>
          <w:tab w:val="left" w:pos="7906"/>
        </w:tabs>
        <w:spacing w:after="0" w:line="360" w:lineRule="auto"/>
        <w:jc w:val="both"/>
        <w:rPr>
          <w:rFonts w:cstheme="minorHAnsi"/>
          <w:sz w:val="24"/>
          <w:szCs w:val="24"/>
        </w:rPr>
      </w:pPr>
    </w:p>
    <w:p w14:paraId="060D88E5" w14:textId="77777777" w:rsidR="005C7AE9" w:rsidRDefault="005C7AE9" w:rsidP="005C7AE9">
      <w:pPr>
        <w:spacing w:after="0" w:line="360" w:lineRule="auto"/>
        <w:jc w:val="both"/>
        <w:rPr>
          <w:sz w:val="24"/>
          <w:szCs w:val="24"/>
        </w:rPr>
      </w:pPr>
      <w:r>
        <w:rPr>
          <w:sz w:val="24"/>
          <w:szCs w:val="24"/>
        </w:rPr>
        <w:t xml:space="preserve">For a complete analysis and to support this, previous research of five years ago and the core of secondary data resulted from Chapter 2, will be used to place current research findings within the framework of existing literature and to qualify the prevailing objectives hereafter. </w:t>
      </w:r>
    </w:p>
    <w:p w14:paraId="50497BCD" w14:textId="77777777" w:rsidR="005C7AE9" w:rsidRDefault="005C7AE9" w:rsidP="005C7AE9">
      <w:pPr>
        <w:spacing w:after="0" w:line="360" w:lineRule="auto"/>
        <w:jc w:val="both"/>
        <w:rPr>
          <w:sz w:val="24"/>
          <w:szCs w:val="24"/>
        </w:rPr>
      </w:pPr>
    </w:p>
    <w:p w14:paraId="2E1F53AC" w14:textId="77777777" w:rsidR="005C7AE9" w:rsidRDefault="005C7AE9" w:rsidP="005C7AE9">
      <w:pPr>
        <w:tabs>
          <w:tab w:val="left" w:pos="7906"/>
        </w:tabs>
        <w:spacing w:after="0" w:line="360" w:lineRule="auto"/>
        <w:jc w:val="both"/>
        <w:rPr>
          <w:b/>
          <w:sz w:val="24"/>
          <w:szCs w:val="24"/>
        </w:rPr>
      </w:pPr>
      <w:r w:rsidRPr="00DF17C2">
        <w:rPr>
          <w:rFonts w:asciiTheme="majorHAnsi" w:eastAsiaTheme="majorEastAsia" w:hAnsiTheme="majorHAnsi" w:cstheme="majorBidi"/>
          <w:b/>
          <w:iCs/>
          <w:color w:val="365F91" w:themeColor="accent1" w:themeShade="BF"/>
        </w:rPr>
        <w:t>Objective One</w:t>
      </w:r>
      <w:r w:rsidRPr="00DF17C2">
        <w:rPr>
          <w:sz w:val="24"/>
          <w:szCs w:val="24"/>
        </w:rPr>
        <w:t xml:space="preserve">: </w:t>
      </w:r>
      <w:r w:rsidRPr="00DF17C2">
        <w:rPr>
          <w:b/>
          <w:sz w:val="24"/>
          <w:szCs w:val="24"/>
        </w:rPr>
        <w:t xml:space="preserve">To revise how much do the young people of North </w:t>
      </w:r>
      <w:r>
        <w:rPr>
          <w:b/>
          <w:sz w:val="24"/>
          <w:szCs w:val="24"/>
        </w:rPr>
        <w:t>and</w:t>
      </w:r>
      <w:r w:rsidRPr="00DF17C2">
        <w:rPr>
          <w:b/>
          <w:sz w:val="24"/>
          <w:szCs w:val="24"/>
        </w:rPr>
        <w:t xml:space="preserve"> Mid Wales presently perceive and use social businesses.</w:t>
      </w:r>
    </w:p>
    <w:p w14:paraId="02D9AC0E" w14:textId="77777777" w:rsidR="005C7AE9" w:rsidRDefault="005C7AE9" w:rsidP="005C7AE9">
      <w:pPr>
        <w:tabs>
          <w:tab w:val="left" w:pos="7906"/>
        </w:tabs>
        <w:spacing w:after="0" w:line="360" w:lineRule="auto"/>
        <w:jc w:val="both"/>
        <w:rPr>
          <w:sz w:val="24"/>
          <w:szCs w:val="24"/>
        </w:rPr>
      </w:pPr>
      <w:r>
        <w:rPr>
          <w:sz w:val="24"/>
          <w:szCs w:val="24"/>
        </w:rPr>
        <w:t>Looking at the surveys generated data and t</w:t>
      </w:r>
      <w:r w:rsidRPr="00970131">
        <w:rPr>
          <w:sz w:val="24"/>
          <w:szCs w:val="24"/>
        </w:rPr>
        <w:t xml:space="preserve">o put it </w:t>
      </w:r>
      <w:r>
        <w:rPr>
          <w:sz w:val="24"/>
          <w:szCs w:val="24"/>
        </w:rPr>
        <w:t xml:space="preserve">all </w:t>
      </w:r>
      <w:r w:rsidRPr="00970131">
        <w:rPr>
          <w:sz w:val="24"/>
          <w:szCs w:val="24"/>
        </w:rPr>
        <w:t>in perspective</w:t>
      </w:r>
      <w:r>
        <w:rPr>
          <w:sz w:val="24"/>
          <w:szCs w:val="24"/>
        </w:rPr>
        <w:t xml:space="preserve"> to acquire an exploratory overview, a research undertaken five years ago and aimed at YP 16-24 years old was attempting to examine how YP perceived SE; how the awareness of SE could be promoted and increased; and how YP’s views could make a difference at times of socio-economic hardship in Wales targeting youth unemployment and its negative effects (Somicu, 2012).</w:t>
      </w:r>
    </w:p>
    <w:p w14:paraId="73AA3BE5" w14:textId="77777777" w:rsidR="005C7AE9" w:rsidRDefault="005C7AE9" w:rsidP="005C7AE9">
      <w:pPr>
        <w:tabs>
          <w:tab w:val="left" w:pos="7906"/>
        </w:tabs>
        <w:spacing w:after="0" w:line="360" w:lineRule="auto"/>
        <w:jc w:val="both"/>
        <w:rPr>
          <w:sz w:val="24"/>
          <w:szCs w:val="24"/>
        </w:rPr>
      </w:pPr>
      <w:r>
        <w:rPr>
          <w:sz w:val="24"/>
          <w:szCs w:val="24"/>
        </w:rPr>
        <w:t xml:space="preserve">Five years on, current research amongst other objectives, is trying to revise how much YP understand and use SBs in terms of employment, training, services or goods purchasing from this type of business. The questions, whilst fewer and simpler, were trying to achieve similar data for comparison reasons. When analysing this, it is important to remain mindful of the fact that current research had double number of participants, included a larger area and it was open to many others as opposed to only business students as previously. </w:t>
      </w:r>
    </w:p>
    <w:p w14:paraId="64C8C3D7" w14:textId="77777777" w:rsidR="005C7AE9" w:rsidRDefault="005C7AE9" w:rsidP="005C7AE9">
      <w:pPr>
        <w:tabs>
          <w:tab w:val="left" w:pos="7906"/>
        </w:tabs>
        <w:spacing w:after="0" w:line="360" w:lineRule="auto"/>
        <w:jc w:val="both"/>
        <w:rPr>
          <w:sz w:val="24"/>
          <w:szCs w:val="24"/>
        </w:rPr>
      </w:pPr>
      <w:r>
        <w:rPr>
          <w:sz w:val="24"/>
          <w:szCs w:val="24"/>
        </w:rPr>
        <w:t xml:space="preserve">A summary of both findings is as shown below: </w:t>
      </w:r>
    </w:p>
    <w:p w14:paraId="050E056C" w14:textId="77777777" w:rsidR="005C7AE9" w:rsidRDefault="005C7AE9" w:rsidP="005C7AE9">
      <w:pPr>
        <w:tabs>
          <w:tab w:val="left" w:pos="7906"/>
        </w:tabs>
        <w:spacing w:after="0" w:line="360" w:lineRule="auto"/>
        <w:jc w:val="both"/>
        <w:rPr>
          <w:sz w:val="24"/>
          <w:szCs w:val="24"/>
        </w:rPr>
      </w:pPr>
      <w:r>
        <w:rPr>
          <w:sz w:val="24"/>
          <w:szCs w:val="24"/>
        </w:rPr>
        <w:t>Five years ago, in Ceredigion, 26 business students (college and university level), from which 59% were female; 88% were from within the targeted sample 16-24. Furthermore, 77% of them had no idea of SBs operating in the area and 54% of them mentioned several benefits of SBs in terms of job creation, training and skills development.</w:t>
      </w:r>
    </w:p>
    <w:p w14:paraId="05F2AC72" w14:textId="77777777" w:rsidR="005C7AE9" w:rsidRDefault="005C7AE9" w:rsidP="005C7AE9">
      <w:pPr>
        <w:tabs>
          <w:tab w:val="left" w:pos="7906"/>
        </w:tabs>
        <w:spacing w:after="0" w:line="360" w:lineRule="auto"/>
        <w:jc w:val="both"/>
        <w:rPr>
          <w:sz w:val="24"/>
          <w:szCs w:val="24"/>
        </w:rPr>
      </w:pPr>
      <w:r>
        <w:rPr>
          <w:sz w:val="24"/>
          <w:szCs w:val="24"/>
        </w:rPr>
        <w:lastRenderedPageBreak/>
        <w:t>Five years on, the research has been extended to North and Mid Wales to capture a bigger geographical area, 53 participants from all backgrounds (students, employed, in apprenticeships and so on). A 66% of them were from within the targeted age group 18 – 24 years old; there were 64% females taking part; 44% of the total were students followed closely by the employed ones (37%); a large majority of 79% were not aware of any goods and services provide by local SBs with only 21% knowing of any benefits that SBs deliver to their local communities, however a total of 74% said they would like to know more and be involved to make a positive difference.</w:t>
      </w:r>
    </w:p>
    <w:p w14:paraId="49CE4B55" w14:textId="0CB03280" w:rsidR="005C7AE9" w:rsidRDefault="005C7AE9" w:rsidP="005C7AE9">
      <w:pPr>
        <w:spacing w:after="0" w:line="360" w:lineRule="auto"/>
        <w:jc w:val="both"/>
        <w:rPr>
          <w:sz w:val="24"/>
          <w:szCs w:val="24"/>
        </w:rPr>
      </w:pPr>
      <w:r>
        <w:rPr>
          <w:sz w:val="24"/>
          <w:szCs w:val="24"/>
        </w:rPr>
        <w:t xml:space="preserve">Further elaborating on new data, unveiled that 21% of those giving examples of SBs benefits, 7 of them were females and 3 male (plus one unidentified gender); there were 5 from within 18-24 age group and 6 from the over 25s years old. Location wise 6 were from Ceredigion, 3 from Powys and 2 from the South. </w:t>
      </w:r>
    </w:p>
    <w:p w14:paraId="0A2CE562" w14:textId="77777777" w:rsidR="005C7AE9" w:rsidRDefault="005C7AE9" w:rsidP="005C7AE9">
      <w:pPr>
        <w:spacing w:after="0" w:line="360" w:lineRule="auto"/>
        <w:jc w:val="both"/>
        <w:rPr>
          <w:sz w:val="24"/>
          <w:szCs w:val="24"/>
        </w:rPr>
      </w:pPr>
      <w:r>
        <w:rPr>
          <w:sz w:val="24"/>
          <w:szCs w:val="24"/>
        </w:rPr>
        <w:t>Most surprising result of all concerned the occupation of participants: 4 were employed, 2 volunteers and one each from the remaining categories, meaning that from all 11 answers only ONE came from a student! Even more worrying, the number of those that have no awareness regarding the presence of SBs in their local communities is more or less the same with five years ago (77% vs. 79%). And one cannot disregard the issues raised here.</w:t>
      </w:r>
    </w:p>
    <w:p w14:paraId="77688A7C" w14:textId="77777777" w:rsidR="005C7AE9" w:rsidRDefault="005C7AE9" w:rsidP="005C7AE9">
      <w:pPr>
        <w:spacing w:after="0" w:line="360" w:lineRule="auto"/>
        <w:jc w:val="both"/>
        <w:rPr>
          <w:sz w:val="24"/>
          <w:szCs w:val="24"/>
        </w:rPr>
      </w:pPr>
    </w:p>
    <w:p w14:paraId="0095A57F" w14:textId="20156352" w:rsidR="005C7AE9" w:rsidRDefault="005C7AE9" w:rsidP="005C7AE9">
      <w:pPr>
        <w:spacing w:after="0" w:line="360" w:lineRule="auto"/>
        <w:jc w:val="both"/>
        <w:rPr>
          <w:sz w:val="24"/>
          <w:szCs w:val="24"/>
        </w:rPr>
      </w:pPr>
      <w:r>
        <w:rPr>
          <w:sz w:val="24"/>
          <w:szCs w:val="24"/>
        </w:rPr>
        <w:t>Cumulating data from the literature review and interview answers, the findings suggest that the introduction of the Welsh Bacc is contributing to SBs to be better recognised and as a subject this is covered at secondary and higher education levels (AE; AS) and that the SCC (within the Welsh Bacc) is said to prepare YP towards having societal responsibility</w:t>
      </w:r>
      <w:r w:rsidRPr="001D78C6">
        <w:t xml:space="preserve"> </w:t>
      </w:r>
      <w:r w:rsidRPr="001D78C6">
        <w:rPr>
          <w:sz w:val="24"/>
          <w:szCs w:val="24"/>
        </w:rPr>
        <w:t>and contribution to benefit community and economy</w:t>
      </w:r>
      <w:r>
        <w:rPr>
          <w:sz w:val="24"/>
          <w:szCs w:val="24"/>
        </w:rPr>
        <w:t xml:space="preserve"> </w:t>
      </w:r>
      <w:r w:rsidRPr="001D78C6">
        <w:rPr>
          <w:sz w:val="24"/>
          <w:szCs w:val="24"/>
        </w:rPr>
        <w:t>(Mason</w:t>
      </w:r>
      <w:r>
        <w:rPr>
          <w:sz w:val="24"/>
          <w:szCs w:val="24"/>
        </w:rPr>
        <w:t xml:space="preserve"> et al.</w:t>
      </w:r>
      <w:r w:rsidRPr="001D78C6">
        <w:rPr>
          <w:sz w:val="24"/>
          <w:szCs w:val="24"/>
        </w:rPr>
        <w:t>200</w:t>
      </w:r>
      <w:r>
        <w:rPr>
          <w:sz w:val="24"/>
          <w:szCs w:val="24"/>
        </w:rPr>
        <w:t xml:space="preserve">6:2; </w:t>
      </w:r>
      <w:r w:rsidRPr="001D78C6">
        <w:rPr>
          <w:sz w:val="24"/>
          <w:szCs w:val="24"/>
        </w:rPr>
        <w:t>Blackmore et al. 2016</w:t>
      </w:r>
      <w:r>
        <w:rPr>
          <w:sz w:val="24"/>
          <w:szCs w:val="24"/>
        </w:rPr>
        <w:t>:</w:t>
      </w:r>
      <w:r w:rsidRPr="001D78C6">
        <w:rPr>
          <w:sz w:val="24"/>
          <w:szCs w:val="24"/>
        </w:rPr>
        <w:t>10</w:t>
      </w:r>
      <w:r>
        <w:rPr>
          <w:sz w:val="24"/>
          <w:szCs w:val="24"/>
        </w:rPr>
        <w:t xml:space="preserve">; </w:t>
      </w:r>
      <w:r w:rsidRPr="006125FE">
        <w:rPr>
          <w:sz w:val="24"/>
          <w:szCs w:val="24"/>
        </w:rPr>
        <w:t>Qualifications Wales, 2017</w:t>
      </w:r>
      <w:r>
        <w:rPr>
          <w:sz w:val="24"/>
          <w:szCs w:val="24"/>
        </w:rPr>
        <w:t>, WJEC, 2018). Sense-making of this, is puzzling. Thus, at a closer examination, in theory SCC should be beneficial to those in education, however despite collaborative partnerships such working with local SBs either through employment or apprenticeship schemes (SB3; SB4), the students may still not have a clear understanding of the ‘criteria’ for this type of business (Beer, 2012; AE).</w:t>
      </w:r>
      <w:r w:rsidRPr="00A847BE">
        <w:rPr>
          <w:sz w:val="24"/>
          <w:szCs w:val="24"/>
        </w:rPr>
        <w:t xml:space="preserve"> </w:t>
      </w:r>
      <w:r>
        <w:rPr>
          <w:sz w:val="24"/>
          <w:szCs w:val="24"/>
        </w:rPr>
        <w:t xml:space="preserve"> </w:t>
      </w:r>
    </w:p>
    <w:p w14:paraId="07FAA2BA" w14:textId="30E463DC" w:rsidR="005C7AE9" w:rsidRDefault="005C7AE9" w:rsidP="005C7AE9">
      <w:pPr>
        <w:spacing w:after="0" w:line="360" w:lineRule="auto"/>
        <w:jc w:val="both"/>
        <w:rPr>
          <w:sz w:val="24"/>
          <w:szCs w:val="24"/>
        </w:rPr>
      </w:pPr>
      <w:r>
        <w:rPr>
          <w:sz w:val="24"/>
          <w:szCs w:val="24"/>
        </w:rPr>
        <w:t xml:space="preserve">More specifically, it has been argued that there needs to be a better definition for SBs (Beer, 2102) as currently it is a broad terminology (AE), so inclusive, it is blurring the traditional borders between the other sectors to accentuate main hybrid models of social activities </w:t>
      </w:r>
      <w:r w:rsidRPr="00523FE9">
        <w:rPr>
          <w:rFonts w:cstheme="minorHAnsi"/>
          <w:sz w:val="24"/>
          <w:szCs w:val="24"/>
        </w:rPr>
        <w:t>(</w:t>
      </w:r>
      <w:r w:rsidRPr="00523FE9">
        <w:rPr>
          <w:rFonts w:eastAsia="Times New Roman" w:cstheme="minorHAnsi"/>
          <w:sz w:val="24"/>
          <w:szCs w:val="24"/>
          <w:lang w:eastAsia="en-GB"/>
        </w:rPr>
        <w:t>Martin and Osberg, 2007; Tran and Von Korflesch, 2016)</w:t>
      </w:r>
      <w:r>
        <w:rPr>
          <w:sz w:val="24"/>
          <w:szCs w:val="24"/>
        </w:rPr>
        <w:t xml:space="preserve">, hence a greater knowledge of the </w:t>
      </w:r>
      <w:r>
        <w:rPr>
          <w:sz w:val="24"/>
          <w:szCs w:val="24"/>
        </w:rPr>
        <w:lastRenderedPageBreak/>
        <w:t>SBs is required (SB4). As a result</w:t>
      </w:r>
      <w:r w:rsidR="00075872">
        <w:rPr>
          <w:sz w:val="24"/>
          <w:szCs w:val="24"/>
        </w:rPr>
        <w:t xml:space="preserve"> </w:t>
      </w:r>
      <w:r>
        <w:rPr>
          <w:sz w:val="24"/>
          <w:szCs w:val="24"/>
        </w:rPr>
        <w:t>and as exposed five years ago, there is still the case that efforts to teach SBs are still not visible (Somicu, 2012). Besides, AE implies that SBs teaching</w:t>
      </w:r>
      <w:r w:rsidRPr="00832440">
        <w:rPr>
          <w:sz w:val="24"/>
          <w:szCs w:val="24"/>
        </w:rPr>
        <w:t xml:space="preserve"> </w:t>
      </w:r>
      <w:r>
        <w:rPr>
          <w:sz w:val="24"/>
          <w:szCs w:val="24"/>
        </w:rPr>
        <w:t>‘</w:t>
      </w:r>
      <w:r w:rsidRPr="00A847BE">
        <w:rPr>
          <w:sz w:val="24"/>
          <w:szCs w:val="24"/>
        </w:rPr>
        <w:t>is behind the current developments in the economy and it needs to be discussed more specifically in the classroom</w:t>
      </w:r>
      <w:r>
        <w:rPr>
          <w:sz w:val="24"/>
          <w:szCs w:val="24"/>
        </w:rPr>
        <w:t xml:space="preserve">’. </w:t>
      </w:r>
    </w:p>
    <w:p w14:paraId="37942139" w14:textId="5AA124C1" w:rsidR="00041581" w:rsidRDefault="005C7AE9" w:rsidP="005C7AE9">
      <w:pPr>
        <w:spacing w:after="0" w:line="360" w:lineRule="auto"/>
        <w:jc w:val="both"/>
        <w:rPr>
          <w:sz w:val="24"/>
          <w:szCs w:val="24"/>
        </w:rPr>
      </w:pPr>
      <w:r>
        <w:rPr>
          <w:sz w:val="24"/>
          <w:szCs w:val="24"/>
        </w:rPr>
        <w:t xml:space="preserve">To a considerable degree, education is crucial, a milestone of a country’s economic development thus if this fails to shape attitudes to determine future success (Ross and Wu, 1996; </w:t>
      </w:r>
      <w:r w:rsidRPr="0074277C">
        <w:rPr>
          <w:sz w:val="24"/>
          <w:szCs w:val="24"/>
        </w:rPr>
        <w:t>Birdthisle, 2008</w:t>
      </w:r>
      <w:r>
        <w:rPr>
          <w:sz w:val="24"/>
          <w:szCs w:val="24"/>
        </w:rPr>
        <w:t>; Idris et al., 2012) how are the YP supposedly to increase awareness of SBs so that they could work together to achieve better social impact? YP have ideas and social conscience (Walters, 2012) they could ‘bring enthusiasm, energy and new fresh perspective’ (SB6), so it is vital to offer them hope and incentive to work and progress (Herbert, 2012).</w:t>
      </w:r>
      <w:r w:rsidR="00041581">
        <w:rPr>
          <w:sz w:val="24"/>
          <w:szCs w:val="24"/>
        </w:rPr>
        <w:t xml:space="preserve"> Moreover, SB6 is looking into</w:t>
      </w:r>
      <w:r w:rsidR="004F1C5C">
        <w:rPr>
          <w:sz w:val="24"/>
          <w:szCs w:val="24"/>
        </w:rPr>
        <w:t xml:space="preserve"> ‘the feasibility of setting up a county wide project which will include a social enterprise training academy and facilities for the 18-24 age demographic’.</w:t>
      </w:r>
    </w:p>
    <w:p w14:paraId="354165C8" w14:textId="5750FE9D" w:rsidR="005C7AE9" w:rsidRDefault="005C7AE9" w:rsidP="005C7AE9">
      <w:pPr>
        <w:spacing w:after="0" w:line="360" w:lineRule="auto"/>
        <w:jc w:val="both"/>
        <w:rPr>
          <w:sz w:val="24"/>
          <w:szCs w:val="24"/>
        </w:rPr>
      </w:pPr>
      <w:r>
        <w:rPr>
          <w:sz w:val="24"/>
          <w:szCs w:val="24"/>
        </w:rPr>
        <w:t xml:space="preserve"> </w:t>
      </w:r>
      <w:r w:rsidR="004F1C5C">
        <w:rPr>
          <w:sz w:val="24"/>
          <w:szCs w:val="24"/>
        </w:rPr>
        <w:t>For now</w:t>
      </w:r>
      <w:r>
        <w:rPr>
          <w:sz w:val="24"/>
          <w:szCs w:val="24"/>
        </w:rPr>
        <w:t>, one thing is certain: based on new findings (</w:t>
      </w:r>
      <w:r w:rsidR="00CF702A">
        <w:rPr>
          <w:sz w:val="24"/>
          <w:szCs w:val="24"/>
        </w:rPr>
        <w:t xml:space="preserve">see </w:t>
      </w:r>
      <w:r>
        <w:rPr>
          <w:sz w:val="24"/>
          <w:szCs w:val="24"/>
        </w:rPr>
        <w:t>Table 5) the six SBs taking part in this research have 232 employees of which 21 are from within the 18-24 age group and it</w:t>
      </w:r>
      <w:r w:rsidR="004F1C5C">
        <w:rPr>
          <w:sz w:val="24"/>
          <w:szCs w:val="24"/>
        </w:rPr>
        <w:t xml:space="preserve"> is</w:t>
      </w:r>
      <w:r>
        <w:rPr>
          <w:sz w:val="24"/>
          <w:szCs w:val="24"/>
        </w:rPr>
        <w:t xml:space="preserve"> all about ‘empowerment / ownership’ to ‘encourage loyalty’ and with a ‘positive impact on social and economic factors’ (</w:t>
      </w:r>
      <w:r w:rsidR="004F1C5C">
        <w:rPr>
          <w:sz w:val="24"/>
          <w:szCs w:val="24"/>
        </w:rPr>
        <w:t>Smallbone</w:t>
      </w:r>
      <w:r>
        <w:rPr>
          <w:sz w:val="24"/>
          <w:szCs w:val="24"/>
        </w:rPr>
        <w:t xml:space="preserve"> et al., 2001; DTI, 2002; Ocampo, 2007; Beer, 2012; SB3).</w:t>
      </w:r>
      <w:r w:rsidR="00041581">
        <w:rPr>
          <w:sz w:val="24"/>
          <w:szCs w:val="24"/>
        </w:rPr>
        <w:t xml:space="preserve"> </w:t>
      </w:r>
    </w:p>
    <w:p w14:paraId="28EA6F14" w14:textId="77777777" w:rsidR="005C7AE9" w:rsidRDefault="005C7AE9" w:rsidP="005C7AE9">
      <w:pPr>
        <w:spacing w:after="0" w:line="360" w:lineRule="auto"/>
        <w:jc w:val="both"/>
        <w:rPr>
          <w:sz w:val="24"/>
          <w:szCs w:val="24"/>
        </w:rPr>
      </w:pPr>
    </w:p>
    <w:p w14:paraId="44B4240D" w14:textId="50D8E744" w:rsidR="005C7AE9" w:rsidRDefault="005C7AE9" w:rsidP="005C7AE9">
      <w:pPr>
        <w:spacing w:after="0" w:line="360" w:lineRule="auto"/>
        <w:jc w:val="both"/>
        <w:rPr>
          <w:sz w:val="24"/>
          <w:szCs w:val="24"/>
        </w:rPr>
      </w:pPr>
      <w:r>
        <w:rPr>
          <w:sz w:val="24"/>
          <w:szCs w:val="24"/>
        </w:rPr>
        <w:t xml:space="preserve">Concerning the current study and elaborating from the template trends found within the answers given by all taking part in the interview and supported by the literature review, it has been established that a working relationship between YP the ‘forgotten’ group (SB3) and SBs can be achieved through the following: </w:t>
      </w:r>
      <w:r w:rsidRPr="00F70891">
        <w:rPr>
          <w:i/>
          <w:sz w:val="24"/>
          <w:szCs w:val="24"/>
        </w:rPr>
        <w:t>education, training</w:t>
      </w:r>
      <w:r>
        <w:rPr>
          <w:i/>
          <w:sz w:val="24"/>
          <w:szCs w:val="24"/>
        </w:rPr>
        <w:t xml:space="preserve"> and</w:t>
      </w:r>
      <w:r w:rsidRPr="00F70891">
        <w:rPr>
          <w:i/>
          <w:sz w:val="24"/>
          <w:szCs w:val="24"/>
        </w:rPr>
        <w:t xml:space="preserve"> employment</w:t>
      </w:r>
      <w:r>
        <w:rPr>
          <w:sz w:val="24"/>
          <w:szCs w:val="24"/>
        </w:rPr>
        <w:t xml:space="preserve"> (Cone, 2009; Rae, 2010; Engeli and Daly</w:t>
      </w:r>
      <w:r w:rsidR="00687D26">
        <w:rPr>
          <w:sz w:val="24"/>
          <w:szCs w:val="24"/>
        </w:rPr>
        <w:t>,</w:t>
      </w:r>
      <w:r>
        <w:rPr>
          <w:sz w:val="24"/>
          <w:szCs w:val="24"/>
        </w:rPr>
        <w:t xml:space="preserve"> 2018; AS; SB2; SB4; SB5); </w:t>
      </w:r>
      <w:r w:rsidRPr="00F70891">
        <w:rPr>
          <w:i/>
          <w:sz w:val="24"/>
          <w:szCs w:val="24"/>
        </w:rPr>
        <w:t>SBs supporting bodies</w:t>
      </w:r>
      <w:r>
        <w:rPr>
          <w:sz w:val="24"/>
          <w:szCs w:val="24"/>
        </w:rPr>
        <w:t xml:space="preserve"> (AS); </w:t>
      </w:r>
      <w:r w:rsidRPr="00F70891">
        <w:rPr>
          <w:i/>
          <w:sz w:val="24"/>
          <w:szCs w:val="24"/>
        </w:rPr>
        <w:t>promotion</w:t>
      </w:r>
      <w:r>
        <w:rPr>
          <w:sz w:val="24"/>
          <w:szCs w:val="24"/>
        </w:rPr>
        <w:t xml:space="preserve"> (Somicu, 2012; AS; SB3; SB6); and </w:t>
      </w:r>
      <w:r w:rsidRPr="00F70891">
        <w:rPr>
          <w:i/>
          <w:sz w:val="24"/>
          <w:szCs w:val="24"/>
        </w:rPr>
        <w:t>collaboration</w:t>
      </w:r>
      <w:r>
        <w:rPr>
          <w:sz w:val="24"/>
          <w:szCs w:val="24"/>
        </w:rPr>
        <w:t xml:space="preserve"> (Wilson, 2011; AS; SB6) (see Tables 10 to 13).</w:t>
      </w:r>
    </w:p>
    <w:p w14:paraId="4DD7D762" w14:textId="77777777" w:rsidR="005C7AE9" w:rsidRDefault="005C7AE9" w:rsidP="005C7AE9">
      <w:pPr>
        <w:spacing w:after="0" w:line="360" w:lineRule="auto"/>
        <w:jc w:val="both"/>
        <w:rPr>
          <w:sz w:val="24"/>
          <w:szCs w:val="24"/>
        </w:rPr>
      </w:pPr>
      <w:r>
        <w:rPr>
          <w:sz w:val="24"/>
          <w:szCs w:val="24"/>
        </w:rPr>
        <w:t xml:space="preserve"> As so aptly AE points out, there is a need for both YP and SBs to ‘recognise each other’s value’ and by ‘going back to the basics will show that equality can be achieved’; and together will generate a bigger impact (Beer and Herbert, 2012).</w:t>
      </w:r>
    </w:p>
    <w:p w14:paraId="6C6EA5DD" w14:textId="77777777" w:rsidR="005C7AE9" w:rsidRDefault="005C7AE9" w:rsidP="005C7AE9">
      <w:pPr>
        <w:spacing w:after="0" w:line="360" w:lineRule="auto"/>
        <w:jc w:val="both"/>
        <w:rPr>
          <w:sz w:val="24"/>
          <w:szCs w:val="24"/>
        </w:rPr>
      </w:pPr>
    </w:p>
    <w:p w14:paraId="6BDDF243" w14:textId="77777777" w:rsidR="005C7AE9" w:rsidRDefault="005C7AE9" w:rsidP="005C7AE9">
      <w:pPr>
        <w:spacing w:after="0" w:line="360" w:lineRule="auto"/>
        <w:jc w:val="both"/>
        <w:rPr>
          <w:sz w:val="24"/>
          <w:szCs w:val="24"/>
        </w:rPr>
      </w:pPr>
      <w:r>
        <w:rPr>
          <w:sz w:val="24"/>
          <w:szCs w:val="24"/>
        </w:rPr>
        <w:t>The new data used in this section, is consistent with past findings and literature review and could suggest that although the awareness is still low, there is a small number of YP (</w:t>
      </w:r>
      <w:r w:rsidRPr="00EF1750">
        <w:rPr>
          <w:sz w:val="24"/>
          <w:szCs w:val="24"/>
        </w:rPr>
        <w:t>21% in comparison with 54% five years ago)</w:t>
      </w:r>
      <w:r>
        <w:rPr>
          <w:sz w:val="24"/>
          <w:szCs w:val="24"/>
        </w:rPr>
        <w:t xml:space="preserve"> that understand the importance of SBs within their local </w:t>
      </w:r>
      <w:r>
        <w:rPr>
          <w:sz w:val="24"/>
          <w:szCs w:val="24"/>
        </w:rPr>
        <w:lastRenderedPageBreak/>
        <w:t xml:space="preserve">communities and put them to use accordingly; it should be added that 74% of them want to know more, get involved and make a positive difference. </w:t>
      </w:r>
    </w:p>
    <w:p w14:paraId="3CA3F298" w14:textId="77777777" w:rsidR="005C7AE9" w:rsidRDefault="005C7AE9" w:rsidP="005C7AE9">
      <w:pPr>
        <w:spacing w:after="0" w:line="360" w:lineRule="auto"/>
        <w:jc w:val="both"/>
        <w:rPr>
          <w:sz w:val="24"/>
          <w:szCs w:val="24"/>
        </w:rPr>
      </w:pPr>
      <w:r>
        <w:rPr>
          <w:sz w:val="24"/>
          <w:szCs w:val="24"/>
        </w:rPr>
        <w:t xml:space="preserve">In sum, it could therefore be concluded that objective one has been accomplished. </w:t>
      </w:r>
    </w:p>
    <w:p w14:paraId="5D4142CD" w14:textId="2BACA63D" w:rsidR="005C7AE9" w:rsidRDefault="005C7AE9" w:rsidP="009B0763">
      <w:pPr>
        <w:rPr>
          <w:rFonts w:asciiTheme="majorHAnsi" w:eastAsiaTheme="majorEastAsia" w:hAnsiTheme="majorHAnsi" w:cstheme="majorBidi"/>
          <w:b/>
          <w:color w:val="365F91" w:themeColor="accent1" w:themeShade="BF"/>
          <w:sz w:val="26"/>
          <w:szCs w:val="26"/>
        </w:rPr>
      </w:pPr>
    </w:p>
    <w:p w14:paraId="52763349" w14:textId="77777777" w:rsidR="00AC67D1" w:rsidRPr="00AC67D1" w:rsidRDefault="00AC67D1" w:rsidP="00AC67D1">
      <w:pPr>
        <w:spacing w:after="0" w:line="360" w:lineRule="auto"/>
        <w:jc w:val="both"/>
        <w:rPr>
          <w:b/>
          <w:sz w:val="24"/>
          <w:szCs w:val="24"/>
        </w:rPr>
      </w:pPr>
      <w:r w:rsidRPr="00AC67D1">
        <w:rPr>
          <w:rFonts w:asciiTheme="majorHAnsi" w:eastAsiaTheme="majorEastAsia" w:hAnsiTheme="majorHAnsi" w:cstheme="majorBidi"/>
          <w:b/>
          <w:iCs/>
          <w:color w:val="365F91" w:themeColor="accent1" w:themeShade="BF"/>
        </w:rPr>
        <w:t>Objective Two</w:t>
      </w:r>
      <w:r w:rsidRPr="00AC67D1">
        <w:rPr>
          <w:sz w:val="24"/>
          <w:szCs w:val="24"/>
        </w:rPr>
        <w:t xml:space="preserve">: </w:t>
      </w:r>
      <w:r w:rsidRPr="00AC67D1">
        <w:rPr>
          <w:b/>
          <w:sz w:val="24"/>
          <w:szCs w:val="24"/>
        </w:rPr>
        <w:t>To investigate how social businesses in Wales achieve social change.</w:t>
      </w:r>
    </w:p>
    <w:p w14:paraId="1B9A5E19" w14:textId="61A06F61" w:rsidR="00AC67D1" w:rsidRPr="00AC67D1" w:rsidRDefault="00AC67D1" w:rsidP="00AC67D1">
      <w:pPr>
        <w:spacing w:after="0" w:line="360" w:lineRule="auto"/>
        <w:jc w:val="both"/>
        <w:rPr>
          <w:sz w:val="24"/>
          <w:szCs w:val="24"/>
        </w:rPr>
      </w:pPr>
      <w:r w:rsidRPr="00AC67D1">
        <w:rPr>
          <w:sz w:val="24"/>
          <w:szCs w:val="24"/>
        </w:rPr>
        <w:t xml:space="preserve">In coherence with the literature review, past and current findings, it </w:t>
      </w:r>
      <w:r w:rsidR="00687D26">
        <w:rPr>
          <w:sz w:val="24"/>
          <w:szCs w:val="24"/>
        </w:rPr>
        <w:t xml:space="preserve">is </w:t>
      </w:r>
      <w:r w:rsidRPr="00AC67D1">
        <w:rPr>
          <w:sz w:val="24"/>
          <w:szCs w:val="24"/>
        </w:rPr>
        <w:t xml:space="preserve">abundantly clear that SBs exist mainly to produce social value with a prerequisite to fulfil elementary needs (Certo and Miller 2008:267).  SBs can be found working to achieve social change in areas </w:t>
      </w:r>
      <w:r w:rsidRPr="00AC67D1">
        <w:rPr>
          <w:color w:val="000000" w:themeColor="text1"/>
          <w:sz w:val="24"/>
          <w:szCs w:val="24"/>
        </w:rPr>
        <w:t xml:space="preserve">where challenging social problems are commonly found and as rightly identified </w:t>
      </w:r>
      <w:r>
        <w:rPr>
          <w:color w:val="000000" w:themeColor="text1"/>
          <w:sz w:val="24"/>
          <w:szCs w:val="24"/>
        </w:rPr>
        <w:t xml:space="preserve">in the </w:t>
      </w:r>
      <w:r w:rsidR="002A6328">
        <w:rPr>
          <w:color w:val="000000" w:themeColor="text1"/>
          <w:sz w:val="24"/>
          <w:szCs w:val="24"/>
        </w:rPr>
        <w:t xml:space="preserve">online </w:t>
      </w:r>
      <w:r>
        <w:rPr>
          <w:color w:val="000000" w:themeColor="text1"/>
          <w:sz w:val="24"/>
          <w:szCs w:val="24"/>
        </w:rPr>
        <w:t xml:space="preserve">survey </w:t>
      </w:r>
      <w:r w:rsidRPr="00AC67D1">
        <w:rPr>
          <w:color w:val="000000" w:themeColor="text1"/>
          <w:sz w:val="24"/>
          <w:szCs w:val="24"/>
        </w:rPr>
        <w:t>by the YP as</w:t>
      </w:r>
      <w:r w:rsidRPr="00AC67D1">
        <w:rPr>
          <w:sz w:val="24"/>
          <w:szCs w:val="24"/>
        </w:rPr>
        <w:t xml:space="preserve"> </w:t>
      </w:r>
      <w:r w:rsidR="002A6328">
        <w:rPr>
          <w:sz w:val="24"/>
          <w:szCs w:val="24"/>
        </w:rPr>
        <w:t xml:space="preserve">the </w:t>
      </w:r>
      <w:r w:rsidRPr="00AC67D1">
        <w:rPr>
          <w:sz w:val="24"/>
          <w:szCs w:val="24"/>
        </w:rPr>
        <w:t>community, well-being, environment and economy</w:t>
      </w:r>
      <w:r w:rsidR="00687D26">
        <w:rPr>
          <w:sz w:val="24"/>
          <w:szCs w:val="24"/>
        </w:rPr>
        <w:t>,</w:t>
      </w:r>
      <w:r w:rsidRPr="00AC67D1">
        <w:rPr>
          <w:sz w:val="24"/>
          <w:szCs w:val="24"/>
        </w:rPr>
        <w:t xml:space="preserve"> and within this, it is reassuring to see words such ‘community regeneration’; ‘youth social inclusion’; ‘caring for community’; ‘raising quality of life’; ‘increase employment’; ‘affordable housing’, etc. and found in the literature review as well (Appendix 4; </w:t>
      </w:r>
      <w:r w:rsidRPr="00AC67D1">
        <w:rPr>
          <w:sz w:val="24"/>
          <w:szCs w:val="24"/>
          <w:lang w:eastAsia="en-GB"/>
        </w:rPr>
        <w:t xml:space="preserve">Nicholls, 2006; </w:t>
      </w:r>
      <w:r w:rsidRPr="00AC67D1">
        <w:rPr>
          <w:sz w:val="24"/>
          <w:szCs w:val="24"/>
        </w:rPr>
        <w:t>Haugh, 2007:743; Borestein and Davis, 2010; European Commission, 2011; Social Business Wales, 2018).</w:t>
      </w:r>
    </w:p>
    <w:p w14:paraId="0C18B21D" w14:textId="77777777" w:rsidR="00AC67D1" w:rsidRPr="00AC67D1" w:rsidRDefault="00AC67D1" w:rsidP="00AC67D1">
      <w:pPr>
        <w:spacing w:after="0" w:line="360" w:lineRule="auto"/>
        <w:jc w:val="both"/>
        <w:rPr>
          <w:sz w:val="24"/>
          <w:szCs w:val="24"/>
        </w:rPr>
      </w:pPr>
    </w:p>
    <w:p w14:paraId="2A75AB86" w14:textId="1A611894" w:rsidR="00AC67D1" w:rsidRPr="00AC67D1" w:rsidRDefault="00AC67D1" w:rsidP="00AC67D1">
      <w:pPr>
        <w:spacing w:after="0" w:line="360" w:lineRule="auto"/>
        <w:jc w:val="both"/>
        <w:rPr>
          <w:sz w:val="24"/>
          <w:szCs w:val="24"/>
        </w:rPr>
      </w:pPr>
      <w:r w:rsidRPr="00AC67D1">
        <w:rPr>
          <w:sz w:val="24"/>
          <w:szCs w:val="24"/>
        </w:rPr>
        <w:t xml:space="preserve"> The consequence impact of the actions taken by SBs to address the social needs (Meldrum et al., 2017) within Welsh local communities, could be seen in the social change they persistently try to realise at times when Wales is experiencing a great deal of austerity and inadequate funding, leading to local authorities to be stretched to their limits (Wales Public Services 2025, 2017; Winckler, 2017)</w:t>
      </w:r>
      <w:r w:rsidRPr="00AC67D1">
        <w:rPr>
          <w:rFonts w:ascii="Calibri" w:eastAsia="Times New Roman" w:hAnsi="Calibri" w:cs="Calibri"/>
          <w:color w:val="000000"/>
          <w:sz w:val="24"/>
          <w:szCs w:val="24"/>
          <w:lang w:eastAsia="en-GB"/>
        </w:rPr>
        <w:t>. I</w:t>
      </w:r>
      <w:r w:rsidRPr="00AC67D1">
        <w:rPr>
          <w:sz w:val="24"/>
          <w:szCs w:val="24"/>
        </w:rPr>
        <w:t>n turn, this is creating a multitude of complex social and environmental issues, leading</w:t>
      </w:r>
      <w:r w:rsidR="00687D26">
        <w:rPr>
          <w:sz w:val="24"/>
          <w:szCs w:val="24"/>
        </w:rPr>
        <w:t xml:space="preserve"> </w:t>
      </w:r>
      <w:r w:rsidRPr="00AC67D1">
        <w:rPr>
          <w:sz w:val="24"/>
          <w:szCs w:val="24"/>
        </w:rPr>
        <w:t xml:space="preserve">SBs </w:t>
      </w:r>
      <w:r w:rsidR="00687D26">
        <w:rPr>
          <w:sz w:val="24"/>
          <w:szCs w:val="24"/>
        </w:rPr>
        <w:t xml:space="preserve">to </w:t>
      </w:r>
      <w:r w:rsidR="00687D26" w:rsidRPr="00AC67D1">
        <w:rPr>
          <w:sz w:val="24"/>
          <w:szCs w:val="24"/>
        </w:rPr>
        <w:t>continua</w:t>
      </w:r>
      <w:r w:rsidR="00687D26">
        <w:rPr>
          <w:sz w:val="24"/>
          <w:szCs w:val="24"/>
        </w:rPr>
        <w:t>lly</w:t>
      </w:r>
      <w:r w:rsidRPr="00AC67D1">
        <w:rPr>
          <w:sz w:val="24"/>
          <w:szCs w:val="24"/>
        </w:rPr>
        <w:t xml:space="preserve"> emerge and succeed mainly due to the public sector’s inability to meet the needs of its residents (Spear, 2001; Mair and Marti, 2006; Sharir and Lerner, 2006), and seconding this, SB4 states that SBs sector is ‘asked to take on more business areas once provided by the statutory sector’. </w:t>
      </w:r>
    </w:p>
    <w:p w14:paraId="7F41F4DD" w14:textId="77777777" w:rsidR="00AC67D1" w:rsidRPr="00AC67D1" w:rsidRDefault="00AC67D1" w:rsidP="00AC67D1">
      <w:pPr>
        <w:spacing w:after="0" w:line="360" w:lineRule="auto"/>
        <w:jc w:val="both"/>
        <w:rPr>
          <w:sz w:val="24"/>
          <w:szCs w:val="24"/>
        </w:rPr>
      </w:pPr>
    </w:p>
    <w:p w14:paraId="205BC38A" w14:textId="77777777" w:rsidR="00AC67D1" w:rsidRPr="00AC67D1" w:rsidRDefault="00AC67D1" w:rsidP="00AC67D1">
      <w:pPr>
        <w:spacing w:after="0" w:line="360" w:lineRule="auto"/>
        <w:jc w:val="both"/>
        <w:rPr>
          <w:sz w:val="24"/>
          <w:szCs w:val="24"/>
        </w:rPr>
      </w:pPr>
      <w:r w:rsidRPr="00AC67D1">
        <w:rPr>
          <w:sz w:val="24"/>
          <w:szCs w:val="24"/>
        </w:rPr>
        <w:t>Based on the new findings, it can be said that YP play an important part in the race for social change, they are ‘very concerned about the future of society and current issues’ and identified as social innovators, they are key drivers for youth entrepreneurship in Wales (AS). In particular, SB2 says that inter-generational work in this case, YP and older people (including those with dementia) is beneficial; but generally, SBs purpose is to be there ‘for the people, by the people for ALL ages’ (SB3).</w:t>
      </w:r>
    </w:p>
    <w:p w14:paraId="7B694558" w14:textId="77777777" w:rsidR="00AC67D1" w:rsidRPr="00AC67D1" w:rsidRDefault="00AC67D1" w:rsidP="00AC67D1">
      <w:pPr>
        <w:spacing w:after="0" w:line="360" w:lineRule="auto"/>
        <w:jc w:val="both"/>
        <w:rPr>
          <w:sz w:val="24"/>
          <w:szCs w:val="24"/>
        </w:rPr>
      </w:pPr>
    </w:p>
    <w:p w14:paraId="1096345D" w14:textId="77777777" w:rsidR="00AC67D1" w:rsidRPr="00AC67D1" w:rsidRDefault="00AC67D1" w:rsidP="00AC67D1">
      <w:pPr>
        <w:spacing w:after="0" w:line="360" w:lineRule="auto"/>
        <w:jc w:val="both"/>
        <w:rPr>
          <w:sz w:val="24"/>
          <w:szCs w:val="24"/>
        </w:rPr>
      </w:pPr>
      <w:r w:rsidRPr="00AC67D1">
        <w:rPr>
          <w:sz w:val="24"/>
          <w:szCs w:val="24"/>
        </w:rPr>
        <w:t>As found in the literature review, social change is not easily quantified however it is visible. Having a major share of Welsh economy i.e. money value contribution and job creation (</w:t>
      </w:r>
      <w:r w:rsidRPr="00AC67D1">
        <w:rPr>
          <w:color w:val="000000" w:themeColor="text1"/>
          <w:sz w:val="24"/>
          <w:szCs w:val="24"/>
        </w:rPr>
        <w:t>£2.37 billion / 40,800 jobs)</w:t>
      </w:r>
      <w:r w:rsidRPr="00AC67D1">
        <w:rPr>
          <w:sz w:val="24"/>
          <w:szCs w:val="24"/>
        </w:rPr>
        <w:t xml:space="preserve"> SBs generate the type of social change that </w:t>
      </w:r>
      <w:r w:rsidRPr="00AC67D1">
        <w:rPr>
          <w:rFonts w:ascii="Calibri" w:eastAsia="Times New Roman" w:hAnsi="Calibri" w:cs="Calibri"/>
          <w:color w:val="000000"/>
          <w:sz w:val="24"/>
          <w:szCs w:val="24"/>
          <w:lang w:eastAsia="en-GB"/>
        </w:rPr>
        <w:t>is incremental to the support and development of existing and future generations (</w:t>
      </w:r>
      <w:r w:rsidRPr="00AC67D1">
        <w:rPr>
          <w:sz w:val="24"/>
          <w:szCs w:val="24"/>
        </w:rPr>
        <w:t>Sud et al., 2009:203; Branzei, 2012; Braunerhjelm and Hamilton, 2012; Allies and Irving, 2017).</w:t>
      </w:r>
    </w:p>
    <w:p w14:paraId="6D637CC5" w14:textId="77777777" w:rsidR="00AC67D1" w:rsidRPr="00AC67D1" w:rsidRDefault="00AC67D1" w:rsidP="00AC67D1">
      <w:pPr>
        <w:spacing w:after="0" w:line="360" w:lineRule="auto"/>
        <w:jc w:val="both"/>
        <w:rPr>
          <w:sz w:val="24"/>
          <w:szCs w:val="24"/>
        </w:rPr>
      </w:pPr>
    </w:p>
    <w:p w14:paraId="1CB6791F" w14:textId="77777777" w:rsidR="00AC67D1" w:rsidRPr="00AC67D1" w:rsidRDefault="00AC67D1" w:rsidP="00AC67D1">
      <w:pPr>
        <w:spacing w:after="0" w:line="360" w:lineRule="auto"/>
        <w:jc w:val="both"/>
        <w:rPr>
          <w:sz w:val="24"/>
          <w:szCs w:val="24"/>
        </w:rPr>
      </w:pPr>
      <w:r w:rsidRPr="00AC67D1">
        <w:rPr>
          <w:sz w:val="24"/>
          <w:szCs w:val="24"/>
        </w:rPr>
        <w:t>Summarising, the social change that SBs in Wales produce can be seen in their actions and successes when tackling societal issues such as: health care, unemployment, poverty, inequalities, protecting the vulnerable, addressing social and financial exclusion, promoting education and protecting the environment (Borstein, 2004; Allies and Irving, 2017). All the information gathered in this section, confirm that objective two has been achieved.</w:t>
      </w:r>
    </w:p>
    <w:p w14:paraId="19723DFE" w14:textId="77777777" w:rsidR="005C7AE9" w:rsidRDefault="005C7AE9" w:rsidP="009B0763">
      <w:pPr>
        <w:rPr>
          <w:rFonts w:asciiTheme="majorHAnsi" w:eastAsiaTheme="majorEastAsia" w:hAnsiTheme="majorHAnsi" w:cstheme="majorBidi"/>
          <w:b/>
          <w:color w:val="365F91" w:themeColor="accent1" w:themeShade="BF"/>
          <w:sz w:val="26"/>
          <w:szCs w:val="26"/>
        </w:rPr>
      </w:pPr>
    </w:p>
    <w:p w14:paraId="5645F463" w14:textId="77777777" w:rsidR="00566C0B" w:rsidRPr="00566C0B" w:rsidRDefault="00566C0B" w:rsidP="00566C0B">
      <w:pPr>
        <w:spacing w:after="0" w:line="360" w:lineRule="auto"/>
        <w:jc w:val="both"/>
        <w:rPr>
          <w:b/>
          <w:sz w:val="24"/>
          <w:szCs w:val="24"/>
        </w:rPr>
      </w:pPr>
      <w:r w:rsidRPr="00566C0B">
        <w:rPr>
          <w:rFonts w:asciiTheme="majorHAnsi" w:eastAsiaTheme="majorEastAsia" w:hAnsiTheme="majorHAnsi" w:cstheme="majorBidi"/>
          <w:b/>
          <w:iCs/>
          <w:color w:val="365F91" w:themeColor="accent1" w:themeShade="BF"/>
        </w:rPr>
        <w:t>Objective Three</w:t>
      </w:r>
      <w:r w:rsidRPr="00566C0B">
        <w:rPr>
          <w:sz w:val="24"/>
          <w:szCs w:val="24"/>
        </w:rPr>
        <w:t xml:space="preserve">: </w:t>
      </w:r>
      <w:r w:rsidRPr="00566C0B">
        <w:rPr>
          <w:b/>
          <w:sz w:val="24"/>
          <w:szCs w:val="24"/>
        </w:rPr>
        <w:t>To establish how social businesses in Wales measure their social impact.</w:t>
      </w:r>
    </w:p>
    <w:p w14:paraId="54BD66AF" w14:textId="77777777" w:rsidR="00566C0B" w:rsidRPr="00566C0B" w:rsidRDefault="00566C0B" w:rsidP="00566C0B">
      <w:pPr>
        <w:spacing w:after="0" w:line="360" w:lineRule="auto"/>
        <w:jc w:val="both"/>
        <w:rPr>
          <w:sz w:val="24"/>
          <w:szCs w:val="24"/>
        </w:rPr>
      </w:pPr>
      <w:r w:rsidRPr="00566C0B">
        <w:rPr>
          <w:sz w:val="24"/>
          <w:szCs w:val="24"/>
        </w:rPr>
        <w:t>Measuring social impact could prove difficult, mostly due its complexity and the lack of a recognised effective tool or method. According to the literature review, SBs are enhancing growth, reduce poverty and improve social development on a large scale with far reaching economic impact (Yunus and Weber, 2008; Zahra et. al, 2009; James, 2011; McMullen, 2011). Yet, how is this measured?</w:t>
      </w:r>
    </w:p>
    <w:p w14:paraId="618D20AF" w14:textId="7C20933D" w:rsidR="00DF330D" w:rsidRDefault="00566C0B" w:rsidP="00566C0B">
      <w:pPr>
        <w:spacing w:after="0" w:line="360" w:lineRule="auto"/>
        <w:jc w:val="both"/>
        <w:rPr>
          <w:sz w:val="24"/>
          <w:szCs w:val="24"/>
        </w:rPr>
      </w:pPr>
      <w:r w:rsidRPr="00566C0B">
        <w:rPr>
          <w:sz w:val="24"/>
          <w:szCs w:val="24"/>
        </w:rPr>
        <w:t xml:space="preserve"> When asked the question ‘what tools / methods you use to measure the social impact you generate as a social business?’ most of the SBs answers were varied, suitable for their industry and claiming to use more than one tool</w:t>
      </w:r>
      <w:r w:rsidR="00263986">
        <w:rPr>
          <w:sz w:val="24"/>
          <w:szCs w:val="24"/>
        </w:rPr>
        <w:t xml:space="preserve"> </w:t>
      </w:r>
      <w:r w:rsidRPr="00566C0B">
        <w:rPr>
          <w:sz w:val="24"/>
          <w:szCs w:val="24"/>
        </w:rPr>
        <w:t>/</w:t>
      </w:r>
      <w:r w:rsidR="00263986">
        <w:rPr>
          <w:sz w:val="24"/>
          <w:szCs w:val="24"/>
        </w:rPr>
        <w:t xml:space="preserve"> </w:t>
      </w:r>
      <w:r w:rsidRPr="00566C0B">
        <w:rPr>
          <w:sz w:val="24"/>
          <w:szCs w:val="24"/>
        </w:rPr>
        <w:t xml:space="preserve">method (see Table 7), a list that is similar with the findings in literature review (SEEAhead, 2015; Social Value UK, 2018). </w:t>
      </w:r>
    </w:p>
    <w:p w14:paraId="6E85F00E" w14:textId="77777777" w:rsidR="00DF330D" w:rsidRDefault="00DF330D" w:rsidP="00566C0B">
      <w:pPr>
        <w:spacing w:after="0" w:line="360" w:lineRule="auto"/>
        <w:jc w:val="both"/>
        <w:rPr>
          <w:sz w:val="24"/>
          <w:szCs w:val="24"/>
        </w:rPr>
      </w:pPr>
    </w:p>
    <w:p w14:paraId="011936EC" w14:textId="7E2BB9DB" w:rsidR="00566C0B" w:rsidRPr="00566C0B" w:rsidRDefault="00566C0B" w:rsidP="00566C0B">
      <w:pPr>
        <w:spacing w:after="0" w:line="360" w:lineRule="auto"/>
        <w:jc w:val="both"/>
        <w:rPr>
          <w:sz w:val="24"/>
          <w:szCs w:val="24"/>
        </w:rPr>
      </w:pPr>
      <w:r w:rsidRPr="00566C0B">
        <w:rPr>
          <w:sz w:val="24"/>
          <w:szCs w:val="24"/>
        </w:rPr>
        <w:t>Most interestingly and not found in the secondary research, one of the SBs have employed a consulting company to evaluate their economic and social impact (SB3) whilst a second one is working on a social value report (SB2); even though invaluable, this way of measuring is very costly (SB3). In terms of SROI</w:t>
      </w:r>
      <w:r w:rsidR="00E61132">
        <w:rPr>
          <w:sz w:val="24"/>
          <w:szCs w:val="24"/>
        </w:rPr>
        <w:t xml:space="preserve"> </w:t>
      </w:r>
      <w:r w:rsidR="00E61132" w:rsidRPr="00550D7B">
        <w:rPr>
          <w:color w:val="000000" w:themeColor="text1"/>
          <w:sz w:val="24"/>
          <w:szCs w:val="24"/>
        </w:rPr>
        <w:t>(</w:t>
      </w:r>
      <w:r w:rsidR="00E61132">
        <w:rPr>
          <w:color w:val="000000" w:themeColor="text1"/>
          <w:sz w:val="24"/>
          <w:szCs w:val="24"/>
        </w:rPr>
        <w:t xml:space="preserve">SROI Network, 2012; </w:t>
      </w:r>
      <w:r w:rsidR="00E61132" w:rsidRPr="00550D7B">
        <w:rPr>
          <w:color w:val="000000" w:themeColor="text1"/>
          <w:sz w:val="24"/>
          <w:szCs w:val="24"/>
        </w:rPr>
        <w:t>Social Value Lab, 2018)</w:t>
      </w:r>
      <w:r w:rsidR="00E61132">
        <w:rPr>
          <w:sz w:val="24"/>
          <w:szCs w:val="24"/>
        </w:rPr>
        <w:t xml:space="preserve">, </w:t>
      </w:r>
      <w:r w:rsidRPr="00566C0B">
        <w:rPr>
          <w:sz w:val="24"/>
          <w:szCs w:val="24"/>
        </w:rPr>
        <w:t>no one of the SBs taking part in the research have said that they use this.</w:t>
      </w:r>
    </w:p>
    <w:p w14:paraId="3F5CAC10" w14:textId="77777777" w:rsidR="00566C0B" w:rsidRPr="00566C0B" w:rsidRDefault="00566C0B" w:rsidP="00566C0B">
      <w:pPr>
        <w:spacing w:after="0" w:line="360" w:lineRule="auto"/>
        <w:jc w:val="both"/>
        <w:rPr>
          <w:sz w:val="24"/>
          <w:szCs w:val="24"/>
        </w:rPr>
      </w:pPr>
    </w:p>
    <w:p w14:paraId="6141C1B8" w14:textId="5F7C4DA8" w:rsidR="00566C0B" w:rsidRPr="00566C0B" w:rsidRDefault="00566C0B" w:rsidP="00566C0B">
      <w:pPr>
        <w:spacing w:line="360" w:lineRule="auto"/>
        <w:jc w:val="both"/>
        <w:rPr>
          <w:b/>
          <w:color w:val="0070C0"/>
          <w:sz w:val="24"/>
          <w:szCs w:val="24"/>
          <w:lang w:eastAsia="en-GB"/>
        </w:rPr>
      </w:pPr>
      <w:r w:rsidRPr="00566C0B">
        <w:rPr>
          <w:sz w:val="24"/>
          <w:szCs w:val="24"/>
        </w:rPr>
        <w:lastRenderedPageBreak/>
        <w:t>Although the findings have emphasised how SBs in Wales measure their social impact, leading to this objective to be achieved also, there was no opportunity to establish if there was one tool or method (beside the feedback) that coul</w:t>
      </w:r>
      <w:r w:rsidR="00687D26">
        <w:rPr>
          <w:sz w:val="24"/>
          <w:szCs w:val="24"/>
        </w:rPr>
        <w:t>d</w:t>
      </w:r>
      <w:r w:rsidRPr="00566C0B">
        <w:rPr>
          <w:sz w:val="24"/>
          <w:szCs w:val="24"/>
        </w:rPr>
        <w:t xml:space="preserve"> generally </w:t>
      </w:r>
      <w:r w:rsidR="00687D26">
        <w:rPr>
          <w:sz w:val="24"/>
          <w:szCs w:val="24"/>
        </w:rPr>
        <w:t xml:space="preserve">be </w:t>
      </w:r>
      <w:r w:rsidRPr="00566C0B">
        <w:rPr>
          <w:sz w:val="24"/>
          <w:szCs w:val="24"/>
        </w:rPr>
        <w:t>employed by all as different industries have different requirements for measurement.</w:t>
      </w:r>
    </w:p>
    <w:p w14:paraId="0031CE00" w14:textId="74165408" w:rsidR="00DF330D" w:rsidRDefault="00DF330D" w:rsidP="00DF330D">
      <w:pPr>
        <w:spacing w:after="0" w:line="360" w:lineRule="auto"/>
        <w:jc w:val="both"/>
        <w:rPr>
          <w:b/>
          <w:sz w:val="24"/>
          <w:szCs w:val="24"/>
        </w:rPr>
      </w:pPr>
      <w:r w:rsidRPr="00DF17C2">
        <w:rPr>
          <w:rFonts w:asciiTheme="majorHAnsi" w:eastAsiaTheme="majorEastAsia" w:hAnsiTheme="majorHAnsi" w:cstheme="majorBidi"/>
          <w:b/>
          <w:iCs/>
          <w:color w:val="365F91" w:themeColor="accent1" w:themeShade="BF"/>
        </w:rPr>
        <w:t>Objective Four</w:t>
      </w:r>
      <w:r w:rsidRPr="00DF17C2">
        <w:rPr>
          <w:sz w:val="24"/>
          <w:szCs w:val="24"/>
        </w:rPr>
        <w:t xml:space="preserve">: </w:t>
      </w:r>
      <w:r w:rsidRPr="00DF17C2">
        <w:rPr>
          <w:b/>
          <w:sz w:val="24"/>
          <w:szCs w:val="24"/>
        </w:rPr>
        <w:t>To forecast opportunities and challenges that social businesses in rural North and Mid Wales may face in the next five years based on the current findings.</w:t>
      </w:r>
    </w:p>
    <w:p w14:paraId="17A2A880" w14:textId="39043EAA" w:rsidR="00902863" w:rsidRDefault="00902863" w:rsidP="00DF330D">
      <w:pPr>
        <w:spacing w:after="0" w:line="360" w:lineRule="auto"/>
        <w:jc w:val="both"/>
        <w:rPr>
          <w:b/>
          <w:sz w:val="24"/>
          <w:szCs w:val="24"/>
        </w:rPr>
      </w:pPr>
      <w:r w:rsidRPr="005A3B58">
        <w:rPr>
          <w:sz w:val="24"/>
          <w:szCs w:val="24"/>
        </w:rPr>
        <w:t>Evaluating the findings from PESTEL analysis of Wales</w:t>
      </w:r>
      <w:r>
        <w:rPr>
          <w:sz w:val="24"/>
          <w:szCs w:val="24"/>
        </w:rPr>
        <w:t xml:space="preserve"> and as rightly acknowledged by all participants answering the interview questions</w:t>
      </w:r>
      <w:r w:rsidRPr="005A3B58">
        <w:rPr>
          <w:sz w:val="24"/>
          <w:szCs w:val="24"/>
        </w:rPr>
        <w:t xml:space="preserve">, current and future trends </w:t>
      </w:r>
      <w:r w:rsidR="00687D26">
        <w:rPr>
          <w:sz w:val="24"/>
          <w:szCs w:val="24"/>
        </w:rPr>
        <w:t>within PESTEL</w:t>
      </w:r>
      <w:r w:rsidRPr="005A3B58">
        <w:rPr>
          <w:sz w:val="24"/>
          <w:szCs w:val="24"/>
        </w:rPr>
        <w:t xml:space="preserve"> pose a variety of serious challenges but also exciting opportunities for SBs</w:t>
      </w:r>
      <w:r w:rsidR="00610177">
        <w:rPr>
          <w:sz w:val="24"/>
          <w:szCs w:val="24"/>
        </w:rPr>
        <w:t xml:space="preserve"> in the next five years</w:t>
      </w:r>
      <w:r w:rsidRPr="005A3B58">
        <w:rPr>
          <w:sz w:val="24"/>
          <w:szCs w:val="24"/>
        </w:rPr>
        <w:t>.</w:t>
      </w:r>
    </w:p>
    <w:p w14:paraId="11B88B94" w14:textId="2B571E88" w:rsidR="00DF330D" w:rsidRDefault="00DF330D" w:rsidP="00DF330D">
      <w:pPr>
        <w:spacing w:after="0" w:line="360" w:lineRule="auto"/>
        <w:jc w:val="both"/>
        <w:rPr>
          <w:b/>
          <w:sz w:val="24"/>
          <w:szCs w:val="24"/>
        </w:rPr>
      </w:pPr>
      <w:r w:rsidRPr="008C2078">
        <w:rPr>
          <w:sz w:val="24"/>
          <w:szCs w:val="24"/>
        </w:rPr>
        <w:t xml:space="preserve">It is needless to say </w:t>
      </w:r>
      <w:r>
        <w:rPr>
          <w:sz w:val="24"/>
          <w:szCs w:val="24"/>
        </w:rPr>
        <w:t xml:space="preserve">how satisfactory it is to see a long list translating as opportunities for SBs in Wales (see Table 8), </w:t>
      </w:r>
      <w:r w:rsidR="000C72FD">
        <w:rPr>
          <w:sz w:val="24"/>
          <w:szCs w:val="24"/>
        </w:rPr>
        <w:t>and</w:t>
      </w:r>
      <w:r>
        <w:rPr>
          <w:sz w:val="24"/>
          <w:szCs w:val="24"/>
        </w:rPr>
        <w:t xml:space="preserve"> actually includ</w:t>
      </w:r>
      <w:r w:rsidR="000C72FD">
        <w:rPr>
          <w:sz w:val="24"/>
          <w:szCs w:val="24"/>
        </w:rPr>
        <w:t>ing</w:t>
      </w:r>
      <w:r>
        <w:rPr>
          <w:sz w:val="24"/>
          <w:szCs w:val="24"/>
        </w:rPr>
        <w:t xml:space="preserve"> more than those listed in the literature review. From seeing Brexit as a great opportunity to drive innovation and do things differently (AS) to collaborate and co-operate for better delivery of services in much needed local communities (AS; SB6); to providing solution for the ageing population (AS) and all its consequences </w:t>
      </w:r>
      <w:r w:rsidRPr="00C049C4">
        <w:rPr>
          <w:sz w:val="24"/>
          <w:szCs w:val="24"/>
        </w:rPr>
        <w:t>(</w:t>
      </w:r>
      <w:r w:rsidRPr="0023227F">
        <w:rPr>
          <w:sz w:val="24"/>
          <w:szCs w:val="24"/>
        </w:rPr>
        <w:t>McKinsey</w:t>
      </w:r>
      <w:r>
        <w:rPr>
          <w:sz w:val="24"/>
          <w:szCs w:val="24"/>
        </w:rPr>
        <w:t xml:space="preserve"> </w:t>
      </w:r>
      <w:r w:rsidRPr="0023227F">
        <w:rPr>
          <w:sz w:val="24"/>
          <w:szCs w:val="24"/>
        </w:rPr>
        <w:t>&amp;</w:t>
      </w:r>
      <w:r>
        <w:rPr>
          <w:sz w:val="24"/>
          <w:szCs w:val="24"/>
        </w:rPr>
        <w:t xml:space="preserve"> </w:t>
      </w:r>
      <w:r w:rsidRPr="0023227F">
        <w:rPr>
          <w:sz w:val="24"/>
          <w:szCs w:val="24"/>
        </w:rPr>
        <w:t>Company, 2010:2; Ritson, 2011:31</w:t>
      </w:r>
      <w:r>
        <w:rPr>
          <w:sz w:val="24"/>
          <w:szCs w:val="24"/>
        </w:rPr>
        <w:t xml:space="preserve">; </w:t>
      </w:r>
      <w:r w:rsidRPr="00C049C4">
        <w:rPr>
          <w:sz w:val="24"/>
          <w:szCs w:val="24"/>
        </w:rPr>
        <w:t>Price, 2016;</w:t>
      </w:r>
      <w:r>
        <w:rPr>
          <w:sz w:val="24"/>
          <w:szCs w:val="24"/>
        </w:rPr>
        <w:t xml:space="preserve"> Slawson, 2017;</w:t>
      </w:r>
      <w:r w:rsidRPr="00C049C4">
        <w:rPr>
          <w:sz w:val="24"/>
          <w:szCs w:val="24"/>
        </w:rPr>
        <w:t xml:space="preserve"> Welsh Government, 2017; Bevan Foundation, 2018)</w:t>
      </w:r>
      <w:r>
        <w:rPr>
          <w:sz w:val="24"/>
          <w:szCs w:val="24"/>
        </w:rPr>
        <w:t xml:space="preserve"> and the general requirement to look after the well-being of Wales to reduce inequality (AE) in terms of unemployment and poverty;  to </w:t>
      </w:r>
      <w:r w:rsidR="00C7576F">
        <w:rPr>
          <w:sz w:val="24"/>
          <w:szCs w:val="24"/>
        </w:rPr>
        <w:t>planning</w:t>
      </w:r>
      <w:r>
        <w:rPr>
          <w:sz w:val="24"/>
          <w:szCs w:val="24"/>
        </w:rPr>
        <w:t xml:space="preserve"> to ‘future-proof’ both business and focus (SB3)</w:t>
      </w:r>
      <w:r w:rsidRPr="00B0521C">
        <w:rPr>
          <w:sz w:val="24"/>
          <w:szCs w:val="24"/>
        </w:rPr>
        <w:t xml:space="preserve"> </w:t>
      </w:r>
      <w:r>
        <w:rPr>
          <w:sz w:val="24"/>
          <w:szCs w:val="24"/>
        </w:rPr>
        <w:t>by creating services (and goods) that will allow for financial independence (Perrini, 2006) - all these activities</w:t>
      </w:r>
      <w:r>
        <w:rPr>
          <w:b/>
          <w:sz w:val="24"/>
          <w:szCs w:val="24"/>
        </w:rPr>
        <w:t xml:space="preserve"> </w:t>
      </w:r>
      <w:r w:rsidRPr="00FA0331">
        <w:rPr>
          <w:sz w:val="24"/>
          <w:szCs w:val="24"/>
        </w:rPr>
        <w:t>contributing to</w:t>
      </w:r>
      <w:r>
        <w:rPr>
          <w:sz w:val="24"/>
          <w:szCs w:val="24"/>
        </w:rPr>
        <w:t xml:space="preserve"> doing more good and making a difference (Murray et al., 2010).</w:t>
      </w:r>
    </w:p>
    <w:p w14:paraId="00F132F9" w14:textId="77777777" w:rsidR="00DF330D" w:rsidRPr="00107388" w:rsidRDefault="00DF330D" w:rsidP="00DF330D">
      <w:pPr>
        <w:spacing w:after="0" w:line="360" w:lineRule="auto"/>
        <w:jc w:val="both"/>
        <w:rPr>
          <w:sz w:val="24"/>
          <w:szCs w:val="24"/>
        </w:rPr>
      </w:pPr>
    </w:p>
    <w:p w14:paraId="403D2FE2" w14:textId="734597F6" w:rsidR="00DF330D" w:rsidRDefault="00DF330D" w:rsidP="00DF330D">
      <w:pPr>
        <w:spacing w:after="0" w:line="360" w:lineRule="auto"/>
        <w:jc w:val="both"/>
        <w:rPr>
          <w:sz w:val="24"/>
          <w:szCs w:val="24"/>
        </w:rPr>
      </w:pPr>
      <w:r>
        <w:rPr>
          <w:sz w:val="24"/>
          <w:szCs w:val="24"/>
        </w:rPr>
        <w:t>The challenges list mirrors the opportunities one to highlight how these could be steamed from the same source. Of note, and as found through PESTEL analysis</w:t>
      </w:r>
      <w:r w:rsidR="00506E01">
        <w:rPr>
          <w:sz w:val="24"/>
          <w:szCs w:val="24"/>
        </w:rPr>
        <w:t xml:space="preserve"> as well, </w:t>
      </w:r>
      <w:r>
        <w:rPr>
          <w:sz w:val="24"/>
          <w:szCs w:val="24"/>
        </w:rPr>
        <w:t>Brexit and funding are the main theme</w:t>
      </w:r>
      <w:r w:rsidR="00FD72F7">
        <w:rPr>
          <w:sz w:val="24"/>
          <w:szCs w:val="24"/>
        </w:rPr>
        <w:t>s</w:t>
      </w:r>
      <w:r>
        <w:rPr>
          <w:sz w:val="24"/>
          <w:szCs w:val="24"/>
        </w:rPr>
        <w:t xml:space="preserve"> that keeps coming up in most of the answers here (see Table 9).  By using the informal ‘the elephant is in the room’, SB3 refers to Brexit as the ‘unknown’ to emphasise that the future is difficult to predict due to its uncertainty (SB4) and that ‘continuity and sustainable funding’ is a real threat to all businesses (SB6). The lack of support from the EU and own resources to fund business activities effectively, could only lead to difficulty to future proof income (Gardner et al., 2005; Jones, 2016; Gooberman, 2017).</w:t>
      </w:r>
    </w:p>
    <w:p w14:paraId="3366FDD7" w14:textId="6CF3879D" w:rsidR="000C72FD" w:rsidRPr="00B0521C" w:rsidRDefault="000C72FD" w:rsidP="00DF330D">
      <w:pPr>
        <w:spacing w:after="0" w:line="360" w:lineRule="auto"/>
        <w:jc w:val="both"/>
        <w:rPr>
          <w:sz w:val="24"/>
          <w:szCs w:val="24"/>
        </w:rPr>
      </w:pPr>
      <w:r>
        <w:rPr>
          <w:sz w:val="24"/>
          <w:szCs w:val="24"/>
        </w:rPr>
        <w:t>In addition, SB3 drawn attention on</w:t>
      </w:r>
      <w:r w:rsidR="00263986">
        <w:rPr>
          <w:sz w:val="24"/>
          <w:szCs w:val="24"/>
        </w:rPr>
        <w:t xml:space="preserve">to </w:t>
      </w:r>
      <w:r>
        <w:rPr>
          <w:sz w:val="24"/>
          <w:szCs w:val="24"/>
        </w:rPr>
        <w:t>the GDPR</w:t>
      </w:r>
      <w:r w:rsidR="00263986">
        <w:rPr>
          <w:sz w:val="24"/>
          <w:szCs w:val="24"/>
        </w:rPr>
        <w:t>,</w:t>
      </w:r>
      <w:r>
        <w:rPr>
          <w:sz w:val="24"/>
          <w:szCs w:val="24"/>
        </w:rPr>
        <w:t xml:space="preserve"> underlining the need for all businesses to comply with the new legislation.</w:t>
      </w:r>
    </w:p>
    <w:p w14:paraId="0662B823" w14:textId="77777777" w:rsidR="00DF330D" w:rsidRDefault="00DF330D" w:rsidP="00DF330D">
      <w:pPr>
        <w:spacing w:after="0" w:line="360" w:lineRule="auto"/>
        <w:jc w:val="both"/>
        <w:rPr>
          <w:b/>
          <w:sz w:val="24"/>
          <w:szCs w:val="24"/>
        </w:rPr>
      </w:pPr>
    </w:p>
    <w:p w14:paraId="143EDD27" w14:textId="1CC889DC" w:rsidR="00DF330D" w:rsidRPr="00DF17C2" w:rsidRDefault="00DF330D" w:rsidP="00DF330D">
      <w:pPr>
        <w:spacing w:after="0" w:line="360" w:lineRule="auto"/>
        <w:jc w:val="both"/>
        <w:rPr>
          <w:sz w:val="24"/>
          <w:szCs w:val="24"/>
        </w:rPr>
      </w:pPr>
      <w:r>
        <w:rPr>
          <w:sz w:val="24"/>
          <w:szCs w:val="24"/>
        </w:rPr>
        <w:t xml:space="preserve">Without reservation it can be said that SBs would have enough areas to work with in the future. Together, these findings qualify the last objective of this research to become </w:t>
      </w:r>
      <w:r w:rsidRPr="0033615B">
        <w:rPr>
          <w:sz w:val="24"/>
          <w:szCs w:val="24"/>
        </w:rPr>
        <w:t>accomplishable</w:t>
      </w:r>
      <w:r>
        <w:rPr>
          <w:sz w:val="24"/>
          <w:szCs w:val="24"/>
        </w:rPr>
        <w:t>.</w:t>
      </w:r>
    </w:p>
    <w:p w14:paraId="13DDF9EC" w14:textId="77777777" w:rsidR="009B0763" w:rsidRPr="009B0763" w:rsidRDefault="009B0763" w:rsidP="009B0763"/>
    <w:p w14:paraId="415CEE41" w14:textId="77777777" w:rsidR="00B76F66" w:rsidRPr="00B76F66" w:rsidRDefault="00B76F66" w:rsidP="004A2088">
      <w:pPr>
        <w:keepNext/>
        <w:keepLines/>
        <w:spacing w:before="40" w:after="0" w:line="360" w:lineRule="auto"/>
        <w:outlineLvl w:val="1"/>
        <w:rPr>
          <w:rFonts w:asciiTheme="majorHAnsi" w:eastAsiaTheme="majorEastAsia" w:hAnsiTheme="majorHAnsi" w:cstheme="majorBidi"/>
          <w:b/>
          <w:color w:val="365F91" w:themeColor="accent1" w:themeShade="BF"/>
          <w:sz w:val="26"/>
          <w:szCs w:val="26"/>
        </w:rPr>
      </w:pPr>
      <w:bookmarkStart w:id="153" w:name="_Toc513629513"/>
      <w:bookmarkStart w:id="154" w:name="_Toc514247776"/>
      <w:r w:rsidRPr="00B76F66">
        <w:rPr>
          <w:rFonts w:asciiTheme="majorHAnsi" w:eastAsiaTheme="majorEastAsia" w:hAnsiTheme="majorHAnsi" w:cstheme="majorBidi"/>
          <w:b/>
          <w:color w:val="365F91" w:themeColor="accent1" w:themeShade="BF"/>
          <w:sz w:val="26"/>
          <w:szCs w:val="26"/>
        </w:rPr>
        <w:t>Conclusion</w:t>
      </w:r>
      <w:bookmarkEnd w:id="153"/>
      <w:bookmarkEnd w:id="154"/>
    </w:p>
    <w:p w14:paraId="00636E9E" w14:textId="6DD6A75A" w:rsidR="00F02C93" w:rsidRDefault="00F02C93" w:rsidP="00E66FB4">
      <w:pPr>
        <w:spacing w:line="360" w:lineRule="auto"/>
        <w:jc w:val="both"/>
        <w:rPr>
          <w:rFonts w:cstheme="minorHAnsi"/>
          <w:sz w:val="24"/>
          <w:szCs w:val="24"/>
        </w:rPr>
      </w:pPr>
      <w:r w:rsidRPr="001F3FBA">
        <w:rPr>
          <w:sz w:val="24"/>
          <w:szCs w:val="24"/>
        </w:rPr>
        <w:t xml:space="preserve">The consistency of the findings from past research, literature review and new primary data and as shown by the achievement of this research objectives, clearly indicate that both aims have </w:t>
      </w:r>
      <w:r>
        <w:rPr>
          <w:sz w:val="24"/>
          <w:szCs w:val="24"/>
        </w:rPr>
        <w:t xml:space="preserve">also </w:t>
      </w:r>
      <w:r w:rsidRPr="001F3FBA">
        <w:rPr>
          <w:sz w:val="24"/>
          <w:szCs w:val="24"/>
        </w:rPr>
        <w:t xml:space="preserve">been </w:t>
      </w:r>
      <w:r>
        <w:rPr>
          <w:sz w:val="24"/>
          <w:szCs w:val="24"/>
        </w:rPr>
        <w:t xml:space="preserve">fulfilled. </w:t>
      </w:r>
      <w:r w:rsidR="00E66FB4">
        <w:rPr>
          <w:sz w:val="24"/>
          <w:szCs w:val="24"/>
        </w:rPr>
        <w:t xml:space="preserve">That being said, it is believed that more qualitative weight could have been added if </w:t>
      </w:r>
      <w:r w:rsidR="00263986">
        <w:rPr>
          <w:sz w:val="24"/>
          <w:szCs w:val="24"/>
        </w:rPr>
        <w:t>participants such as politicians and college lecturers were to have their say in this research.</w:t>
      </w:r>
    </w:p>
    <w:bookmarkEnd w:id="94"/>
    <w:p w14:paraId="162A2EB1" w14:textId="77777777" w:rsidR="009B0763" w:rsidRDefault="009B0763" w:rsidP="00D90116">
      <w:pPr>
        <w:pStyle w:val="Heading2"/>
        <w:rPr>
          <w:b/>
        </w:rPr>
      </w:pPr>
    </w:p>
    <w:p w14:paraId="79BAA4A5" w14:textId="77777777" w:rsidR="009B0763" w:rsidRDefault="009B0763">
      <w:pPr>
        <w:rPr>
          <w:rFonts w:asciiTheme="majorHAnsi" w:eastAsiaTheme="majorEastAsia" w:hAnsiTheme="majorHAnsi" w:cstheme="majorBidi"/>
          <w:b/>
          <w:color w:val="365F91" w:themeColor="accent1" w:themeShade="BF"/>
          <w:sz w:val="26"/>
          <w:szCs w:val="26"/>
        </w:rPr>
      </w:pPr>
      <w:r>
        <w:rPr>
          <w:b/>
        </w:rPr>
        <w:br w:type="page"/>
      </w:r>
    </w:p>
    <w:p w14:paraId="59658D48" w14:textId="77777777" w:rsidR="005A3B58" w:rsidRPr="005A3B58" w:rsidRDefault="005A3B58" w:rsidP="005A3B58">
      <w:pPr>
        <w:keepNext/>
        <w:keepLines/>
        <w:spacing w:before="240" w:after="0"/>
        <w:outlineLvl w:val="0"/>
        <w:rPr>
          <w:rFonts w:asciiTheme="majorHAnsi" w:eastAsiaTheme="majorEastAsia" w:hAnsiTheme="majorHAnsi" w:cstheme="majorBidi"/>
          <w:b/>
          <w:color w:val="365F91" w:themeColor="accent1" w:themeShade="BF"/>
          <w:sz w:val="32"/>
          <w:szCs w:val="32"/>
        </w:rPr>
      </w:pPr>
      <w:bookmarkStart w:id="155" w:name="_Toc514247777"/>
      <w:r w:rsidRPr="005A3B58">
        <w:rPr>
          <w:rFonts w:asciiTheme="majorHAnsi" w:eastAsiaTheme="majorEastAsia" w:hAnsiTheme="majorHAnsi" w:cstheme="majorBidi"/>
          <w:b/>
          <w:color w:val="365F91" w:themeColor="accent1" w:themeShade="BF"/>
          <w:sz w:val="32"/>
          <w:szCs w:val="32"/>
        </w:rPr>
        <w:lastRenderedPageBreak/>
        <w:t>Chapter 5: CONCLUSIONS AND RECOMMENDATIONS</w:t>
      </w:r>
      <w:bookmarkEnd w:id="155"/>
    </w:p>
    <w:p w14:paraId="27E9E743" w14:textId="77777777" w:rsidR="005A3B58" w:rsidRPr="005A3B58" w:rsidRDefault="005A3B58" w:rsidP="005A3B58">
      <w:pPr>
        <w:spacing w:after="0" w:line="360" w:lineRule="auto"/>
        <w:jc w:val="both"/>
        <w:rPr>
          <w:color w:val="000000" w:themeColor="text1"/>
          <w:sz w:val="24"/>
          <w:szCs w:val="24"/>
        </w:rPr>
      </w:pPr>
    </w:p>
    <w:p w14:paraId="5359C297" w14:textId="77777777" w:rsidR="005A3B58" w:rsidRPr="005A3B58" w:rsidRDefault="005A3B58" w:rsidP="00F90F80">
      <w:pPr>
        <w:keepNext/>
        <w:keepLines/>
        <w:spacing w:before="40" w:after="0" w:line="360" w:lineRule="auto"/>
        <w:outlineLvl w:val="1"/>
        <w:rPr>
          <w:rFonts w:asciiTheme="majorHAnsi" w:eastAsiaTheme="majorEastAsia" w:hAnsiTheme="majorHAnsi" w:cstheme="majorBidi"/>
          <w:b/>
          <w:color w:val="365F91" w:themeColor="accent1" w:themeShade="BF"/>
          <w:sz w:val="26"/>
          <w:szCs w:val="26"/>
        </w:rPr>
      </w:pPr>
      <w:bookmarkStart w:id="156" w:name="_Toc514247778"/>
      <w:r w:rsidRPr="005A3B58">
        <w:rPr>
          <w:rFonts w:asciiTheme="majorHAnsi" w:eastAsiaTheme="majorEastAsia" w:hAnsiTheme="majorHAnsi" w:cstheme="majorBidi"/>
          <w:b/>
          <w:color w:val="365F91" w:themeColor="accent1" w:themeShade="BF"/>
          <w:sz w:val="26"/>
          <w:szCs w:val="26"/>
        </w:rPr>
        <w:t>Introduction</w:t>
      </w:r>
      <w:bookmarkEnd w:id="156"/>
    </w:p>
    <w:p w14:paraId="358AFF1C" w14:textId="77777777" w:rsidR="005A3B58" w:rsidRPr="005A3B58" w:rsidRDefault="005A3B58" w:rsidP="00F90F80">
      <w:pPr>
        <w:spacing w:after="0" w:line="360" w:lineRule="auto"/>
        <w:jc w:val="both"/>
        <w:rPr>
          <w:sz w:val="24"/>
          <w:szCs w:val="24"/>
        </w:rPr>
      </w:pPr>
      <w:r w:rsidRPr="005A3B58">
        <w:rPr>
          <w:sz w:val="24"/>
          <w:szCs w:val="24"/>
        </w:rPr>
        <w:t xml:space="preserve">This study aimed to establish the benefit of social businesses for the Welsh economy five years on since past research and to examine the social impact they achieve in Wales. As a progressive research building on findings of five years ago, it can be said that at present, SBs are increasing momentum particularly in areas of deprivation and that in some instances their number have exceeded the more traditional businesses. </w:t>
      </w:r>
    </w:p>
    <w:p w14:paraId="3069B05C" w14:textId="77777777" w:rsidR="005A3B58" w:rsidRPr="005A3B58" w:rsidRDefault="005A3B58" w:rsidP="00F90F80">
      <w:pPr>
        <w:spacing w:after="0" w:line="360" w:lineRule="auto"/>
        <w:jc w:val="both"/>
        <w:rPr>
          <w:sz w:val="24"/>
          <w:szCs w:val="24"/>
        </w:rPr>
      </w:pPr>
    </w:p>
    <w:p w14:paraId="619F956F" w14:textId="77777777" w:rsidR="005A3B58" w:rsidRPr="005A3B58" w:rsidRDefault="005A3B58" w:rsidP="00F90F80">
      <w:pPr>
        <w:keepNext/>
        <w:keepLines/>
        <w:spacing w:before="40" w:after="0" w:line="360" w:lineRule="auto"/>
        <w:outlineLvl w:val="1"/>
        <w:rPr>
          <w:rFonts w:asciiTheme="majorHAnsi" w:eastAsiaTheme="majorEastAsia" w:hAnsiTheme="majorHAnsi" w:cstheme="majorBidi"/>
          <w:b/>
          <w:color w:val="365F91" w:themeColor="accent1" w:themeShade="BF"/>
          <w:sz w:val="26"/>
          <w:szCs w:val="26"/>
        </w:rPr>
      </w:pPr>
      <w:bookmarkStart w:id="157" w:name="_Toc514247779"/>
      <w:r w:rsidRPr="005A3B58">
        <w:rPr>
          <w:rFonts w:asciiTheme="majorHAnsi" w:eastAsiaTheme="majorEastAsia" w:hAnsiTheme="majorHAnsi" w:cstheme="majorBidi"/>
          <w:b/>
          <w:color w:val="365F91" w:themeColor="accent1" w:themeShade="BF"/>
          <w:sz w:val="26"/>
          <w:szCs w:val="26"/>
        </w:rPr>
        <w:t>Conclusions</w:t>
      </w:r>
      <w:bookmarkEnd w:id="157"/>
    </w:p>
    <w:p w14:paraId="42349F43" w14:textId="77777777" w:rsidR="005A3B58" w:rsidRPr="005A3B58" w:rsidRDefault="005A3B58" w:rsidP="00F90F80">
      <w:pPr>
        <w:spacing w:after="0" w:line="360" w:lineRule="auto"/>
        <w:jc w:val="both"/>
        <w:rPr>
          <w:sz w:val="24"/>
          <w:szCs w:val="24"/>
        </w:rPr>
      </w:pPr>
      <w:r w:rsidRPr="005A3B58">
        <w:rPr>
          <w:sz w:val="24"/>
          <w:szCs w:val="24"/>
        </w:rPr>
        <w:t xml:space="preserve">Currently, and to recognise the overall SBs benefit, the literature review has looked at different aspects that could determine this. More precisely, it evaluated the available data reporting on SBs economic performance and their contribution to the Welsh economy and in terms of growth, the findings are reassuring. </w:t>
      </w:r>
    </w:p>
    <w:p w14:paraId="77CEA24E" w14:textId="77777777" w:rsidR="005A3B58" w:rsidRPr="005A3B58" w:rsidRDefault="005A3B58" w:rsidP="00F90F80">
      <w:pPr>
        <w:spacing w:after="0" w:line="360" w:lineRule="auto"/>
        <w:jc w:val="both"/>
        <w:rPr>
          <w:sz w:val="24"/>
          <w:szCs w:val="24"/>
        </w:rPr>
      </w:pPr>
      <w:r w:rsidRPr="005A3B58">
        <w:rPr>
          <w:sz w:val="24"/>
          <w:szCs w:val="24"/>
        </w:rPr>
        <w:t xml:space="preserve">It has also considered trends in youth unemployment and the findings show that in comparison with five years ago, this has decreased slightly and that more YP within the 18-24 age group are in employment nowadays, thus the increased number of economically inactive people in Wales is worrying. Historically, the much larger effects of unemployment in general could be associated with social costs such as poverty, debt and financial hardship and seen in the high percentage of Welsh people living in poverty. Nevertheless, this does not necessarily mean that SBs are not as effective as initially thought and commended for, but it actually exposes how concerning the situation in Wales is and that SBs by themselves in confinement cannot offer all the answers and solutions to present and future Welsh societal problems. </w:t>
      </w:r>
    </w:p>
    <w:p w14:paraId="4D3589CA" w14:textId="77777777" w:rsidR="005A3B58" w:rsidRPr="005A3B58" w:rsidRDefault="005A3B58" w:rsidP="005A3B58">
      <w:pPr>
        <w:spacing w:after="0" w:line="360" w:lineRule="auto"/>
        <w:jc w:val="both"/>
        <w:rPr>
          <w:sz w:val="24"/>
          <w:szCs w:val="24"/>
        </w:rPr>
      </w:pPr>
    </w:p>
    <w:p w14:paraId="19F3E32D" w14:textId="16CD02E3" w:rsidR="005A3B58" w:rsidRPr="005A3B58" w:rsidRDefault="005A3B58" w:rsidP="005A3B58">
      <w:pPr>
        <w:spacing w:after="0" w:line="360" w:lineRule="auto"/>
        <w:jc w:val="both"/>
        <w:rPr>
          <w:sz w:val="24"/>
          <w:szCs w:val="24"/>
        </w:rPr>
      </w:pPr>
      <w:r w:rsidRPr="005A3B58">
        <w:rPr>
          <w:sz w:val="24"/>
          <w:szCs w:val="24"/>
        </w:rPr>
        <w:t xml:space="preserve">Furthermore, there has been an emphasis on determining how imperative SBs education to YP is, yet this has proved to be one of the main challenges. Past research led to the conclusion that five years ago SBs education was not visible; five years on, the introduction of SCC within the Welsh Bacc was expected to have addressed this. In addition, background knowledge together with new data suggest that there has been a positive approach in introducing the SCC to inspire the young generation to become more aware of the current social and environmental issues and work together with SBs to alleviate them. However, in the absence </w:t>
      </w:r>
      <w:r w:rsidRPr="005A3B58">
        <w:rPr>
          <w:sz w:val="24"/>
          <w:szCs w:val="24"/>
        </w:rPr>
        <w:lastRenderedPageBreak/>
        <w:t xml:space="preserve">of views and expertise of a teacher / lecturer teaching at this level (14 to 19 years old) and the fact that from 23 students taking part in the survey, only one knew of any SBs in the locality and was able to give an example of SBs benefits, the question raised here is to whether or not SCC is as useful as it initially was designed to be. </w:t>
      </w:r>
    </w:p>
    <w:p w14:paraId="3C5EF231" w14:textId="77777777" w:rsidR="005A3B58" w:rsidRPr="005A3B58" w:rsidRDefault="005A3B58" w:rsidP="005A3B58">
      <w:pPr>
        <w:spacing w:after="0" w:line="360" w:lineRule="auto"/>
        <w:jc w:val="both"/>
        <w:rPr>
          <w:sz w:val="24"/>
          <w:szCs w:val="24"/>
        </w:rPr>
      </w:pPr>
      <w:r w:rsidRPr="005A3B58">
        <w:rPr>
          <w:sz w:val="24"/>
          <w:szCs w:val="24"/>
        </w:rPr>
        <w:t>SBs are extremely beneficial to the Welsh economy, yet the lack of investment and adequate resources in SBs education to increase community awareness and social responsibility amongst the YP, is hindering their progression and greater potential for better social impact.</w:t>
      </w:r>
    </w:p>
    <w:p w14:paraId="217E0829" w14:textId="77777777" w:rsidR="005A3B58" w:rsidRPr="005A3B58" w:rsidRDefault="005A3B58" w:rsidP="005A3B58">
      <w:pPr>
        <w:spacing w:after="0" w:line="360" w:lineRule="auto"/>
        <w:jc w:val="both"/>
        <w:rPr>
          <w:sz w:val="24"/>
          <w:szCs w:val="24"/>
        </w:rPr>
      </w:pPr>
    </w:p>
    <w:p w14:paraId="1018C912" w14:textId="5540F1FE" w:rsidR="005A3B58" w:rsidRPr="005A3B58" w:rsidRDefault="005A3B58" w:rsidP="005A3B58">
      <w:pPr>
        <w:spacing w:line="360" w:lineRule="auto"/>
        <w:jc w:val="both"/>
        <w:rPr>
          <w:sz w:val="24"/>
          <w:szCs w:val="24"/>
        </w:rPr>
      </w:pPr>
      <w:r w:rsidRPr="005A3B58">
        <w:rPr>
          <w:sz w:val="24"/>
          <w:szCs w:val="24"/>
        </w:rPr>
        <w:t xml:space="preserve">As outlined in the literature review and by the new </w:t>
      </w:r>
      <w:r w:rsidR="00362E4C">
        <w:rPr>
          <w:sz w:val="24"/>
          <w:szCs w:val="24"/>
        </w:rPr>
        <w:t>primary data</w:t>
      </w:r>
      <w:r w:rsidRPr="005A3B58">
        <w:rPr>
          <w:sz w:val="24"/>
          <w:szCs w:val="24"/>
        </w:rPr>
        <w:t>, the social impact SBs are generating is remarkable. The social change that SBs in Wales produce can be seen in their actions and successes when tackling societal issues such as: health care, unemployment</w:t>
      </w:r>
      <w:r w:rsidR="00362E4C">
        <w:rPr>
          <w:sz w:val="24"/>
          <w:szCs w:val="24"/>
        </w:rPr>
        <w:t>,</w:t>
      </w:r>
      <w:r w:rsidRPr="005A3B58">
        <w:rPr>
          <w:sz w:val="24"/>
          <w:szCs w:val="24"/>
        </w:rPr>
        <w:t xml:space="preserve"> protecting the vulnerable, addressing social and financial exclusion, promoting education and protecting the environment.</w:t>
      </w:r>
      <w:r w:rsidR="00B958B6">
        <w:rPr>
          <w:sz w:val="24"/>
          <w:szCs w:val="24"/>
        </w:rPr>
        <w:t xml:space="preserve"> </w:t>
      </w:r>
      <w:r w:rsidRPr="005A3B58">
        <w:rPr>
          <w:sz w:val="24"/>
          <w:szCs w:val="24"/>
        </w:rPr>
        <w:t xml:space="preserve">Ultimately, for SBs in Wales the main challenge is to generate the much-needed growth to reduce unemployment rates, poverty and other social inequalities.  </w:t>
      </w:r>
    </w:p>
    <w:p w14:paraId="7B24F6C7" w14:textId="77777777" w:rsidR="00A039DA" w:rsidRDefault="005A3B58" w:rsidP="00A039DA">
      <w:pPr>
        <w:spacing w:line="360" w:lineRule="auto"/>
        <w:jc w:val="both"/>
        <w:rPr>
          <w:rStyle w:val="IntenseReference"/>
          <w:b w:val="0"/>
          <w:bCs w:val="0"/>
          <w:smallCaps w:val="0"/>
          <w:color w:val="000000" w:themeColor="text1"/>
          <w:spacing w:val="0"/>
          <w:sz w:val="24"/>
          <w:szCs w:val="24"/>
        </w:rPr>
      </w:pPr>
      <w:r w:rsidRPr="005A3B58">
        <w:rPr>
          <w:sz w:val="24"/>
          <w:szCs w:val="24"/>
        </w:rPr>
        <w:t>Thus, based on the success had so far, SBs need all the available support to facilitate a greater operational scale at times when Welsh government’ silos are ill-equipped and not suited to tackle society’s complex problems. SBs exist to push boundaries, working with people and for people offering solutions to social and environmental problems that government, traditional business and charities have failed.</w:t>
      </w:r>
      <w:r w:rsidR="00A039DA" w:rsidRPr="00A039DA">
        <w:rPr>
          <w:rStyle w:val="IntenseReference"/>
          <w:b w:val="0"/>
          <w:bCs w:val="0"/>
          <w:smallCaps w:val="0"/>
          <w:color w:val="000000" w:themeColor="text1"/>
          <w:spacing w:val="0"/>
          <w:sz w:val="24"/>
          <w:szCs w:val="24"/>
        </w:rPr>
        <w:t xml:space="preserve"> </w:t>
      </w:r>
    </w:p>
    <w:p w14:paraId="631DECC2" w14:textId="77777777" w:rsidR="00A039DA" w:rsidRDefault="00A039DA" w:rsidP="00A039DA">
      <w:pPr>
        <w:spacing w:after="0" w:line="360" w:lineRule="auto"/>
        <w:jc w:val="both"/>
        <w:rPr>
          <w:sz w:val="24"/>
          <w:szCs w:val="24"/>
        </w:rPr>
      </w:pPr>
      <w:r w:rsidRPr="00902863">
        <w:rPr>
          <w:rStyle w:val="IntenseReference"/>
          <w:b w:val="0"/>
          <w:bCs w:val="0"/>
          <w:smallCaps w:val="0"/>
          <w:color w:val="000000" w:themeColor="text1"/>
          <w:spacing w:val="0"/>
          <w:sz w:val="24"/>
          <w:szCs w:val="24"/>
        </w:rPr>
        <w:t>Concluding,</w:t>
      </w:r>
      <w:r w:rsidRPr="00902863">
        <w:rPr>
          <w:rStyle w:val="IntenseReference"/>
          <w:bCs w:val="0"/>
          <w:smallCaps w:val="0"/>
          <w:color w:val="000000" w:themeColor="text1"/>
          <w:spacing w:val="0"/>
          <w:sz w:val="24"/>
          <w:szCs w:val="24"/>
        </w:rPr>
        <w:t xml:space="preserve"> </w:t>
      </w:r>
      <w:r w:rsidRPr="00902863">
        <w:rPr>
          <w:sz w:val="24"/>
          <w:szCs w:val="24"/>
        </w:rPr>
        <w:t xml:space="preserve">UK’s intent to exit from the EU (Brexit) is impacting on all areas of PESTEL and poses several opportunities and challenges for SBs. Stringent funding cuts followed by EU funding withdrawal in the near future, as a country, Wales is forced to step up and reinvent itself. </w:t>
      </w:r>
    </w:p>
    <w:p w14:paraId="066EEE06" w14:textId="664E40EF" w:rsidR="00A039DA" w:rsidRPr="00902863" w:rsidRDefault="00A039DA" w:rsidP="00A039DA">
      <w:pPr>
        <w:spacing w:after="0" w:line="360" w:lineRule="auto"/>
        <w:jc w:val="both"/>
        <w:rPr>
          <w:sz w:val="24"/>
          <w:szCs w:val="24"/>
        </w:rPr>
      </w:pPr>
      <w:r w:rsidRPr="00902863">
        <w:rPr>
          <w:sz w:val="24"/>
          <w:szCs w:val="24"/>
        </w:rPr>
        <w:t xml:space="preserve">With a well-established integral part of Welsh economy, SBs’ influence and impact keep growing year on year, in the future they will play an even greater role to make Wales a better place for everyone. From identifying needs and finding solutions to satisfy these, SBs will keep ‘doing good’ and in the process, will create more jobs and social impact. </w:t>
      </w:r>
    </w:p>
    <w:p w14:paraId="0E6EDAAE" w14:textId="777416E7" w:rsidR="00362E4C" w:rsidRDefault="00362E4C" w:rsidP="00362E4C">
      <w:pPr>
        <w:spacing w:line="360" w:lineRule="auto"/>
        <w:jc w:val="both"/>
        <w:rPr>
          <w:sz w:val="24"/>
          <w:szCs w:val="24"/>
        </w:rPr>
      </w:pPr>
    </w:p>
    <w:p w14:paraId="3B9FA423" w14:textId="77777777" w:rsidR="00A039DA" w:rsidRDefault="00A039DA" w:rsidP="00362E4C">
      <w:pPr>
        <w:spacing w:line="360" w:lineRule="auto"/>
        <w:jc w:val="both"/>
        <w:rPr>
          <w:sz w:val="24"/>
          <w:szCs w:val="24"/>
        </w:rPr>
      </w:pPr>
    </w:p>
    <w:p w14:paraId="5655C90D" w14:textId="153DCE22" w:rsidR="00B72583" w:rsidRPr="00E31BF4" w:rsidRDefault="00A039DA" w:rsidP="00E31BF4">
      <w:pPr>
        <w:pStyle w:val="Heading2"/>
        <w:rPr>
          <w:b/>
        </w:rPr>
      </w:pPr>
      <w:r>
        <w:br w:type="page"/>
      </w:r>
      <w:bookmarkStart w:id="158" w:name="_Toc514247780"/>
      <w:r w:rsidR="005A3B58" w:rsidRPr="00E31BF4">
        <w:rPr>
          <w:b/>
        </w:rPr>
        <w:lastRenderedPageBreak/>
        <w:t>Recommendations</w:t>
      </w:r>
      <w:bookmarkEnd w:id="158"/>
    </w:p>
    <w:p w14:paraId="7F19A220" w14:textId="77777777" w:rsidR="00425570" w:rsidRDefault="00425570" w:rsidP="00A039DA">
      <w:pPr>
        <w:rPr>
          <w:rFonts w:asciiTheme="majorHAnsi" w:eastAsiaTheme="majorEastAsia" w:hAnsiTheme="majorHAnsi" w:cstheme="majorBidi"/>
          <w:b/>
          <w:color w:val="365F91" w:themeColor="accent1" w:themeShade="BF"/>
          <w:sz w:val="26"/>
          <w:szCs w:val="26"/>
        </w:rPr>
      </w:pPr>
    </w:p>
    <w:p w14:paraId="4F4A720C" w14:textId="60D7DD68" w:rsidR="005A3B58" w:rsidRPr="00362E4C" w:rsidRDefault="005A3B58" w:rsidP="00F90F80">
      <w:pPr>
        <w:spacing w:after="0" w:line="360" w:lineRule="auto"/>
        <w:jc w:val="both"/>
        <w:rPr>
          <w:rFonts w:asciiTheme="majorHAnsi" w:eastAsiaTheme="majorEastAsia" w:hAnsiTheme="majorHAnsi" w:cstheme="majorBidi"/>
          <w:b/>
          <w:color w:val="365F91" w:themeColor="accent1" w:themeShade="BF"/>
          <w:sz w:val="26"/>
          <w:szCs w:val="26"/>
        </w:rPr>
      </w:pPr>
      <w:r w:rsidRPr="005A3B58">
        <w:rPr>
          <w:rFonts w:asciiTheme="majorHAnsi" w:eastAsiaTheme="majorEastAsia" w:hAnsiTheme="majorHAnsi" w:cstheme="majorBidi"/>
          <w:b/>
          <w:i/>
          <w:iCs/>
          <w:color w:val="365F91" w:themeColor="accent1" w:themeShade="BF"/>
          <w:sz w:val="24"/>
          <w:szCs w:val="24"/>
        </w:rPr>
        <w:t>Recommendation one</w:t>
      </w:r>
      <w:r w:rsidRPr="005A3B58">
        <w:rPr>
          <w:sz w:val="24"/>
          <w:szCs w:val="24"/>
        </w:rPr>
        <w:t xml:space="preserve"> regards the SBs education of YP, the idea of a physical ‘Social Enterprise Training Academy’ should be launched and promoted as a one-off project </w:t>
      </w:r>
      <w:r w:rsidR="00362E4C">
        <w:rPr>
          <w:sz w:val="24"/>
          <w:szCs w:val="24"/>
        </w:rPr>
        <w:t xml:space="preserve">in </w:t>
      </w:r>
      <w:r w:rsidRPr="005A3B58">
        <w:rPr>
          <w:sz w:val="24"/>
          <w:szCs w:val="24"/>
        </w:rPr>
        <w:t>first</w:t>
      </w:r>
      <w:r w:rsidR="00362E4C">
        <w:rPr>
          <w:sz w:val="24"/>
          <w:szCs w:val="24"/>
        </w:rPr>
        <w:t xml:space="preserve"> instance</w:t>
      </w:r>
      <w:r w:rsidRPr="005A3B58">
        <w:rPr>
          <w:sz w:val="24"/>
          <w:szCs w:val="24"/>
        </w:rPr>
        <w:t xml:space="preserve"> to see its feasibility and be done in partnership with schools and colleges that teach SCC, as well as all the supporting bodies such as UnLtd Wales and Social Business Wales. </w:t>
      </w:r>
    </w:p>
    <w:p w14:paraId="7606234D" w14:textId="77777777" w:rsidR="005A3B58" w:rsidRPr="005A3B58" w:rsidRDefault="005A3B58" w:rsidP="005A3B58">
      <w:pPr>
        <w:spacing w:line="360" w:lineRule="auto"/>
        <w:jc w:val="both"/>
        <w:rPr>
          <w:sz w:val="24"/>
          <w:szCs w:val="24"/>
        </w:rPr>
      </w:pPr>
      <w:r w:rsidRPr="005A3B58">
        <w:rPr>
          <w:sz w:val="24"/>
          <w:szCs w:val="24"/>
        </w:rPr>
        <w:t xml:space="preserve">The main SBs infrastructure appears to be in place, thus maximisation and smart use of available resources are required to target the 18-24 age demographic. </w:t>
      </w:r>
    </w:p>
    <w:p w14:paraId="64854538" w14:textId="77777777" w:rsidR="005A3B58" w:rsidRPr="005A3B58" w:rsidRDefault="005A3B58" w:rsidP="005A3B58">
      <w:pPr>
        <w:spacing w:after="0" w:line="360" w:lineRule="auto"/>
        <w:jc w:val="both"/>
        <w:rPr>
          <w:color w:val="C00000"/>
          <w:sz w:val="24"/>
          <w:szCs w:val="24"/>
        </w:rPr>
      </w:pPr>
      <w:r w:rsidRPr="005A3B58">
        <w:rPr>
          <w:rFonts w:asciiTheme="majorHAnsi" w:eastAsiaTheme="majorEastAsia" w:hAnsiTheme="majorHAnsi" w:cstheme="majorBidi"/>
          <w:b/>
          <w:i/>
          <w:iCs/>
          <w:color w:val="365F91" w:themeColor="accent1" w:themeShade="BF"/>
          <w:sz w:val="24"/>
          <w:szCs w:val="24"/>
        </w:rPr>
        <w:t>Recommendation two</w:t>
      </w:r>
      <w:r w:rsidRPr="005A3B58">
        <w:rPr>
          <w:sz w:val="24"/>
          <w:szCs w:val="24"/>
        </w:rPr>
        <w:t xml:space="preserve"> follows on from the above and involves the identification of inspiring social entrepreneurs as ‘teachers’ within the Academy as the findings have signalised that delivering entrepreneurship education within traditional academia does not fully work, hence the </w:t>
      </w:r>
      <w:r w:rsidRPr="005A3B58">
        <w:rPr>
          <w:color w:val="000000" w:themeColor="text1"/>
          <w:sz w:val="24"/>
          <w:szCs w:val="24"/>
        </w:rPr>
        <w:t>prerequisite for successful SBs entrepreneurs to enter the education mainstream.</w:t>
      </w:r>
    </w:p>
    <w:p w14:paraId="67BD661C" w14:textId="77777777" w:rsidR="005A3B58" w:rsidRPr="005A3B58" w:rsidRDefault="005A3B58" w:rsidP="005A3B58">
      <w:pPr>
        <w:spacing w:after="0" w:line="360" w:lineRule="auto"/>
        <w:jc w:val="both"/>
        <w:rPr>
          <w:color w:val="C00000"/>
          <w:sz w:val="24"/>
          <w:szCs w:val="24"/>
        </w:rPr>
      </w:pPr>
    </w:p>
    <w:p w14:paraId="6803282C" w14:textId="1AD24C01" w:rsidR="005A3B58" w:rsidRPr="005A3B58" w:rsidRDefault="005A3B58" w:rsidP="005A3B58">
      <w:pPr>
        <w:spacing w:line="360" w:lineRule="auto"/>
        <w:jc w:val="both"/>
        <w:rPr>
          <w:sz w:val="24"/>
          <w:szCs w:val="24"/>
        </w:rPr>
      </w:pPr>
      <w:r w:rsidRPr="005A3B58">
        <w:rPr>
          <w:rFonts w:asciiTheme="majorHAnsi" w:eastAsiaTheme="majorEastAsia" w:hAnsiTheme="majorHAnsi" w:cstheme="majorBidi"/>
          <w:b/>
          <w:i/>
          <w:iCs/>
          <w:color w:val="365F91" w:themeColor="accent1" w:themeShade="BF"/>
          <w:sz w:val="24"/>
          <w:szCs w:val="24"/>
        </w:rPr>
        <w:t>Recommendation three</w:t>
      </w:r>
      <w:r w:rsidRPr="005A3B58">
        <w:rPr>
          <w:sz w:val="24"/>
          <w:szCs w:val="24"/>
        </w:rPr>
        <w:t xml:space="preserve"> calls for better networking, collaboration, openness and transparency amongst SBs and other service providers including, education establishments, supporting bodies, local government and private sector. In doing so, will aid increasing awareness and achieving greater social impact towards the well-being of all Welsh people in a joint effort to tackle inequality.</w:t>
      </w:r>
    </w:p>
    <w:p w14:paraId="3624EF84" w14:textId="3A4CD3E8" w:rsidR="00B958B6" w:rsidRDefault="005A3B58" w:rsidP="00B958B6">
      <w:pPr>
        <w:spacing w:line="360" w:lineRule="auto"/>
        <w:jc w:val="both"/>
        <w:rPr>
          <w:sz w:val="24"/>
          <w:szCs w:val="24"/>
        </w:rPr>
      </w:pPr>
      <w:r w:rsidRPr="005A3B58">
        <w:rPr>
          <w:rFonts w:asciiTheme="majorHAnsi" w:eastAsiaTheme="majorEastAsia" w:hAnsiTheme="majorHAnsi" w:cstheme="majorBidi"/>
          <w:b/>
          <w:i/>
          <w:iCs/>
          <w:color w:val="365F91" w:themeColor="accent1" w:themeShade="BF"/>
          <w:sz w:val="24"/>
          <w:szCs w:val="24"/>
        </w:rPr>
        <w:t>Recommendation four</w:t>
      </w:r>
      <w:r w:rsidRPr="005A3B58">
        <w:rPr>
          <w:sz w:val="24"/>
          <w:szCs w:val="24"/>
        </w:rPr>
        <w:t xml:space="preserve"> streams from the new findings that no one of the six SBs taken part in this research have identified SROI as tool / method of measuring social impact. To better quantify the social value SBs generate, SROI should benefit from more promotion together with its advantages and disadvantages as a way of measuring success. </w:t>
      </w:r>
      <w:r w:rsidR="00C56365">
        <w:rPr>
          <w:sz w:val="24"/>
          <w:szCs w:val="24"/>
        </w:rPr>
        <w:t xml:space="preserve">Further research may consider to trial SROI method with several SBs to determine its effectiveness.  </w:t>
      </w:r>
    </w:p>
    <w:p w14:paraId="306A2B92" w14:textId="6A707626" w:rsidR="00902863" w:rsidRDefault="00B72583" w:rsidP="00B958B6">
      <w:pPr>
        <w:spacing w:line="360" w:lineRule="auto"/>
        <w:jc w:val="both"/>
        <w:rPr>
          <w:sz w:val="24"/>
          <w:szCs w:val="24"/>
        </w:rPr>
      </w:pPr>
      <w:r w:rsidRPr="00B72583">
        <w:rPr>
          <w:rStyle w:val="Heading4Char"/>
          <w:b/>
          <w:sz w:val="24"/>
          <w:szCs w:val="24"/>
        </w:rPr>
        <w:t>Recommendation five</w:t>
      </w:r>
      <w:r>
        <w:rPr>
          <w:sz w:val="24"/>
          <w:szCs w:val="24"/>
        </w:rPr>
        <w:t xml:space="preserve"> urges the Welsh government to encourage and support social </w:t>
      </w:r>
      <w:r w:rsidR="00425570">
        <w:rPr>
          <w:sz w:val="24"/>
          <w:szCs w:val="24"/>
        </w:rPr>
        <w:t xml:space="preserve">innovators and social </w:t>
      </w:r>
      <w:r>
        <w:rPr>
          <w:sz w:val="24"/>
          <w:szCs w:val="24"/>
        </w:rPr>
        <w:t xml:space="preserve">innovation to </w:t>
      </w:r>
      <w:r w:rsidR="00425570">
        <w:rPr>
          <w:sz w:val="24"/>
          <w:szCs w:val="24"/>
        </w:rPr>
        <w:t>attain</w:t>
      </w:r>
      <w:r>
        <w:rPr>
          <w:sz w:val="24"/>
          <w:szCs w:val="24"/>
        </w:rPr>
        <w:t xml:space="preserve"> sustainable development especially at times when Brexit is more than likely to create </w:t>
      </w:r>
      <w:r w:rsidR="00610177">
        <w:rPr>
          <w:sz w:val="24"/>
          <w:szCs w:val="24"/>
        </w:rPr>
        <w:t xml:space="preserve">further </w:t>
      </w:r>
      <w:r>
        <w:rPr>
          <w:sz w:val="24"/>
          <w:szCs w:val="24"/>
        </w:rPr>
        <w:t>disruptions and divisions.</w:t>
      </w:r>
      <w:r w:rsidR="00425570">
        <w:rPr>
          <w:sz w:val="24"/>
          <w:szCs w:val="24"/>
        </w:rPr>
        <w:t xml:space="preserve"> There is an imperative need for SBs to create cohesive communities with resilient functioning ecosystems that could provide some sort of stability especially in the rural Wales over the coming years.</w:t>
      </w:r>
    </w:p>
    <w:p w14:paraId="7751592F" w14:textId="460BEF01" w:rsidR="00940C92" w:rsidRDefault="00940C92" w:rsidP="00C3003B">
      <w:pPr>
        <w:jc w:val="right"/>
        <w:rPr>
          <w:rStyle w:val="IntenseReference"/>
          <w:rFonts w:asciiTheme="majorHAnsi" w:eastAsiaTheme="majorEastAsia" w:hAnsiTheme="majorHAnsi" w:cstheme="majorBidi"/>
          <w:bCs w:val="0"/>
          <w:smallCaps w:val="0"/>
          <w:color w:val="365F91" w:themeColor="accent1" w:themeShade="BF"/>
          <w:spacing w:val="0"/>
          <w:sz w:val="32"/>
          <w:szCs w:val="32"/>
        </w:rPr>
      </w:pPr>
    </w:p>
    <w:p w14:paraId="7A3F1C8D" w14:textId="5C3BA5B8" w:rsidR="00474460" w:rsidRDefault="0086518B" w:rsidP="00474460">
      <w:pPr>
        <w:pStyle w:val="Heading1"/>
        <w:rPr>
          <w:rStyle w:val="IntenseReference"/>
          <w:bCs w:val="0"/>
          <w:smallCaps w:val="0"/>
          <w:color w:val="365F91" w:themeColor="accent1" w:themeShade="BF"/>
          <w:spacing w:val="0"/>
        </w:rPr>
      </w:pPr>
      <w:bookmarkStart w:id="159" w:name="_Toc514247781"/>
      <w:r w:rsidRPr="00474460">
        <w:rPr>
          <w:rStyle w:val="IntenseReference"/>
          <w:bCs w:val="0"/>
          <w:smallCaps w:val="0"/>
          <w:color w:val="365F91" w:themeColor="accent1" w:themeShade="BF"/>
          <w:spacing w:val="0"/>
        </w:rPr>
        <w:lastRenderedPageBreak/>
        <w:t>R</w:t>
      </w:r>
      <w:r w:rsidR="00474460" w:rsidRPr="00474460">
        <w:rPr>
          <w:rStyle w:val="IntenseReference"/>
          <w:bCs w:val="0"/>
          <w:smallCaps w:val="0"/>
          <w:color w:val="365F91" w:themeColor="accent1" w:themeShade="BF"/>
          <w:spacing w:val="0"/>
        </w:rPr>
        <w:t>EFERENCES</w:t>
      </w:r>
      <w:bookmarkEnd w:id="159"/>
    </w:p>
    <w:p w14:paraId="2376CE70" w14:textId="77777777" w:rsidR="00337160" w:rsidRPr="00B8759B" w:rsidRDefault="00337160" w:rsidP="008861CD">
      <w:pPr>
        <w:jc w:val="both"/>
        <w:rPr>
          <w:rFonts w:cstheme="minorHAnsi"/>
        </w:rPr>
      </w:pPr>
    </w:p>
    <w:p w14:paraId="5A698E85" w14:textId="77777777" w:rsidR="00B958B6" w:rsidRPr="007D541B"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Abu-Saifan, S. (2012) Social Entrepreneurship: Definition and Boundaries. Technology Innovation Management Review. February 2012: 22-27</w:t>
      </w:r>
      <w:r w:rsidRPr="00F82451">
        <w:rPr>
          <w:color w:val="000000" w:themeColor="text1"/>
          <w:sz w:val="24"/>
          <w:szCs w:val="24"/>
        </w:rPr>
        <w:t xml:space="preserve"> </w:t>
      </w:r>
    </w:p>
    <w:p w14:paraId="1E8D711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ACEVO (2012) Youth unemployment: the crisis we cannot afford. Available at: http://dn56eaq5gsh5n.cloudfront.net/ACEVO%20Youth%20Unemplyment_lo_res.pdf. Accessed on: 26/02/2012</w:t>
      </w:r>
    </w:p>
    <w:p w14:paraId="3339357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Adams, J., Khan, H.T.A. and Raeside, R. (2014) Research methods for business and social science students. New Delhi: SAGE</w:t>
      </w:r>
    </w:p>
    <w:p w14:paraId="34C5A89E" w14:textId="77777777" w:rsidR="00B958B6" w:rsidRPr="00F82451" w:rsidRDefault="00B958B6" w:rsidP="00F82451">
      <w:pPr>
        <w:pStyle w:val="ListParagraph"/>
        <w:numPr>
          <w:ilvl w:val="0"/>
          <w:numId w:val="13"/>
        </w:numPr>
        <w:spacing w:line="360" w:lineRule="auto"/>
        <w:rPr>
          <w:rStyle w:val="Hyperlink"/>
          <w:iCs/>
          <w:color w:val="000000" w:themeColor="text1"/>
          <w:sz w:val="24"/>
          <w:szCs w:val="24"/>
          <w:u w:val="none"/>
        </w:rPr>
      </w:pPr>
      <w:r w:rsidRPr="00F82451">
        <w:rPr>
          <w:rStyle w:val="Hyperlink"/>
          <w:iCs/>
          <w:color w:val="000000" w:themeColor="text1"/>
          <w:sz w:val="24"/>
          <w:szCs w:val="24"/>
          <w:u w:val="none"/>
        </w:rPr>
        <w:t xml:space="preserve">Aguilar, F. J. (1967) Scanning the Business Environment. New York: MacMillan </w:t>
      </w:r>
    </w:p>
    <w:p w14:paraId="1DE295AF"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iCs/>
          <w:color w:val="000000" w:themeColor="text1"/>
          <w:sz w:val="24"/>
          <w:szCs w:val="24"/>
        </w:rPr>
        <w:t xml:space="preserve">Allies, O. and Irving, J. (2017) Mapping the Social Business Sector in Wales. Available at: </w:t>
      </w:r>
      <w:hyperlink r:id="rId25" w:history="1">
        <w:r w:rsidRPr="00F82451">
          <w:rPr>
            <w:rStyle w:val="Hyperlink"/>
            <w:iCs/>
            <w:color w:val="000000" w:themeColor="text1"/>
            <w:sz w:val="24"/>
            <w:szCs w:val="24"/>
            <w:u w:val="none"/>
          </w:rPr>
          <w:t>https://wales.coop/wp-content/uploads/Social-Business-Mapping-Report-28FINAL29-2017.pdfM. Accessed on 28 /12/2017</w:t>
        </w:r>
      </w:hyperlink>
    </w:p>
    <w:p w14:paraId="18951DB6" w14:textId="77777777" w:rsidR="00B958B6"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Alvord, S., Brown, L. and Letts, C. (2004) Social Entrepreneurship and Societal Transformations: an Exploratory Study. Journal of Applied Behavioural Science, 40.3, pp. 260_83</w:t>
      </w:r>
    </w:p>
    <w:p w14:paraId="2BA19F5E" w14:textId="77777777" w:rsidR="00B958B6"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Austin, J., Stevenson, H. and Wei-Skillern, J. (2006) Social and commercial entrepreneurship: same, different, or both? Entrepreneurship Theory and Practice, Vol. 30 No. 1, pp. 1-22</w:t>
      </w:r>
    </w:p>
    <w:p w14:paraId="726BA13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Bagnoli, L. and Megali, C. (2011) Measuring Performance in Social Enterprise. Non-profit and Voluntary Sector Quarterly 40(1) 149 –165</w:t>
      </w:r>
    </w:p>
    <w:p w14:paraId="2615243C" w14:textId="77777777" w:rsidR="00B958B6" w:rsidRDefault="00B958B6" w:rsidP="00D938F2">
      <w:pPr>
        <w:pStyle w:val="ListParagraph"/>
        <w:numPr>
          <w:ilvl w:val="0"/>
          <w:numId w:val="13"/>
        </w:numPr>
        <w:spacing w:line="360" w:lineRule="auto"/>
        <w:jc w:val="both"/>
        <w:rPr>
          <w:iCs/>
          <w:color w:val="000000" w:themeColor="text1"/>
          <w:sz w:val="24"/>
          <w:szCs w:val="24"/>
        </w:rPr>
      </w:pPr>
      <w:r w:rsidRPr="00D938F2">
        <w:rPr>
          <w:iCs/>
          <w:color w:val="000000" w:themeColor="text1"/>
          <w:sz w:val="24"/>
          <w:szCs w:val="24"/>
        </w:rPr>
        <w:t>Battaglia, M. P. (2008) Non-Probability Sampling. Encyclopaedia of Survey Research Methods. 2008. SAGE Publications, 1-4</w:t>
      </w:r>
    </w:p>
    <w:p w14:paraId="141BD682" w14:textId="77777777" w:rsidR="00B958B6"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BBC News (2018) Brexit: Wales EU Continuity Bill passed by AMs. Available at: http://www.bbc.co.uk/news/uk-wales-politics-43477470. Accessed on: 23/03/2018</w:t>
      </w:r>
    </w:p>
    <w:p w14:paraId="0B01025C"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BBC News (2018) Brexit: Welsh Government continuity bill referred to Supreme Court. Available at: http://www.bbc.co.uk/news/uk-wales-politics-43795158. Accessed on: 23/03/2018</w:t>
      </w:r>
    </w:p>
    <w:p w14:paraId="40C441B0"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Beer, A. (2012) Primary research interview for ‘Social entrepreneurship: an examination of how young people in Wales perceive this in the light of the current socio-economic environment’ – UWTSD undergraduate dissertation</w:t>
      </w:r>
    </w:p>
    <w:p w14:paraId="4418D49B" w14:textId="77777777" w:rsidR="00B958B6" w:rsidRPr="008A6D29" w:rsidRDefault="00B958B6" w:rsidP="008A6D29">
      <w:pPr>
        <w:pStyle w:val="ListParagraph"/>
        <w:numPr>
          <w:ilvl w:val="0"/>
          <w:numId w:val="13"/>
        </w:numPr>
        <w:spacing w:line="360" w:lineRule="auto"/>
        <w:jc w:val="both"/>
        <w:rPr>
          <w:iCs/>
          <w:color w:val="000000" w:themeColor="text1"/>
          <w:sz w:val="24"/>
          <w:szCs w:val="24"/>
        </w:rPr>
      </w:pPr>
      <w:r w:rsidRPr="008A6D29">
        <w:rPr>
          <w:iCs/>
          <w:color w:val="000000" w:themeColor="text1"/>
          <w:sz w:val="24"/>
          <w:szCs w:val="24"/>
        </w:rPr>
        <w:t>Bernard, H.  R.  (2002).  Research methods in anthropology: Qualitative and quantitative approaches</w:t>
      </w:r>
      <w:r>
        <w:rPr>
          <w:iCs/>
          <w:color w:val="000000" w:themeColor="text1"/>
          <w:sz w:val="24"/>
          <w:szCs w:val="24"/>
        </w:rPr>
        <w:t>, 3</w:t>
      </w:r>
      <w:r w:rsidRPr="008A6D29">
        <w:rPr>
          <w:iCs/>
          <w:color w:val="000000" w:themeColor="text1"/>
          <w:sz w:val="24"/>
          <w:szCs w:val="24"/>
          <w:vertAlign w:val="superscript"/>
        </w:rPr>
        <w:t>rd</w:t>
      </w:r>
      <w:r>
        <w:rPr>
          <w:iCs/>
          <w:color w:val="000000" w:themeColor="text1"/>
          <w:sz w:val="24"/>
          <w:szCs w:val="24"/>
        </w:rPr>
        <w:t xml:space="preserve"> edition</w:t>
      </w:r>
      <w:r w:rsidRPr="008A6D29">
        <w:rPr>
          <w:iCs/>
          <w:color w:val="000000" w:themeColor="text1"/>
          <w:sz w:val="24"/>
          <w:szCs w:val="24"/>
        </w:rPr>
        <w:t>. Walnut Creek, CA: Alta Mira Press.</w:t>
      </w:r>
    </w:p>
    <w:p w14:paraId="07A105B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Bevan Foundation (2018) tough time ahead? What 2018 might hold for Wales. Available at: </w:t>
      </w:r>
      <w:hyperlink r:id="rId26" w:history="1">
        <w:r w:rsidRPr="00F82451">
          <w:rPr>
            <w:rStyle w:val="Hyperlink"/>
            <w:iCs/>
            <w:color w:val="000000" w:themeColor="text1"/>
            <w:sz w:val="24"/>
            <w:szCs w:val="24"/>
            <w:u w:val="none"/>
          </w:rPr>
          <w:t>https://41ydvd1cuyvlonsm03mpf21pub-wpengine.netdna-ssl.com/wp-content/uploads/2017/12/Tough-Times-Ahead-Report-Final.pdf</w:t>
        </w:r>
      </w:hyperlink>
      <w:r w:rsidRPr="00F82451">
        <w:rPr>
          <w:iCs/>
          <w:color w:val="000000" w:themeColor="text1"/>
          <w:sz w:val="24"/>
          <w:szCs w:val="24"/>
        </w:rPr>
        <w:t>. Accessed 23/04/2018</w:t>
      </w:r>
    </w:p>
    <w:p w14:paraId="47651B4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Birdthistle, N. (2008) An examination of tertiary students’ desire to fund an enterprise. Education and Training, Vol. 50 Issue: 7, pp.552 – 567</w:t>
      </w:r>
    </w:p>
    <w:p w14:paraId="0CD4CF9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Birley, S. (1986) The role of new firms: births, deaths and job generation; Strategic Management Journal, 7: 361-376</w:t>
      </w:r>
    </w:p>
    <w:p w14:paraId="5B2D5276"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Blackmore, P., Bulaitis, Z.H, Jackman, A.H and Tan, E. (2016) Employability in Higher Education: A review of practice and strategies around the world. Available at: https://www.pearson.com/content/dam/one-dot-com/one-dot-com/uk/documents/about/news-and-policy/employability-models-synthesis.pdf. Accessed on: 26/04/2018</w:t>
      </w:r>
    </w:p>
    <w:p w14:paraId="74C15AF2" w14:textId="77777777" w:rsidR="00B958B6" w:rsidRDefault="00B958B6" w:rsidP="0036674A">
      <w:pPr>
        <w:pStyle w:val="ListParagraph"/>
        <w:numPr>
          <w:ilvl w:val="0"/>
          <w:numId w:val="13"/>
        </w:numPr>
        <w:spacing w:line="360" w:lineRule="auto"/>
        <w:jc w:val="both"/>
        <w:rPr>
          <w:iCs/>
          <w:color w:val="000000" w:themeColor="text1"/>
          <w:sz w:val="24"/>
          <w:szCs w:val="24"/>
        </w:rPr>
      </w:pPr>
      <w:r w:rsidRPr="0036674A">
        <w:rPr>
          <w:iCs/>
          <w:color w:val="000000" w:themeColor="text1"/>
          <w:sz w:val="24"/>
          <w:szCs w:val="24"/>
        </w:rPr>
        <w:t xml:space="preserve">Blumberg, B, Cooper D.R, </w:t>
      </w:r>
      <w:r>
        <w:rPr>
          <w:iCs/>
          <w:color w:val="000000" w:themeColor="text1"/>
          <w:sz w:val="24"/>
          <w:szCs w:val="24"/>
        </w:rPr>
        <w:t>and</w:t>
      </w:r>
      <w:r w:rsidRPr="0036674A">
        <w:rPr>
          <w:iCs/>
          <w:color w:val="000000" w:themeColor="text1"/>
          <w:sz w:val="24"/>
          <w:szCs w:val="24"/>
        </w:rPr>
        <w:t xml:space="preserve"> Schindler P.S. (2005)</w:t>
      </w:r>
      <w:r>
        <w:rPr>
          <w:iCs/>
          <w:color w:val="000000" w:themeColor="text1"/>
          <w:sz w:val="24"/>
          <w:szCs w:val="24"/>
        </w:rPr>
        <w:t xml:space="preserve"> </w:t>
      </w:r>
      <w:r w:rsidRPr="0036674A">
        <w:rPr>
          <w:iCs/>
          <w:color w:val="000000" w:themeColor="text1"/>
          <w:sz w:val="24"/>
          <w:szCs w:val="24"/>
        </w:rPr>
        <w:t>Business Research Methods</w:t>
      </w:r>
      <w:r>
        <w:rPr>
          <w:iCs/>
          <w:color w:val="000000" w:themeColor="text1"/>
          <w:sz w:val="24"/>
          <w:szCs w:val="24"/>
        </w:rPr>
        <w:t>. Berkshire: Mc Graw Hill</w:t>
      </w:r>
    </w:p>
    <w:p w14:paraId="38CAED3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Bochee, J. (1995) Social Entrepreneurship Across the Board, 32 (3):20-5</w:t>
      </w:r>
    </w:p>
    <w:p w14:paraId="5BFA9DF5"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Borenstein, D. and Davis, S., (2010) Social Entrepreneurship: What Everyone Needs to Know. Kindle Edition: Oxford University Press </w:t>
      </w:r>
    </w:p>
    <w:p w14:paraId="388AB77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Bornstein, D. (1998) ‘Changing the World on a Shoestring’ Atlantic Monthly, 281 (1):34-9</w:t>
      </w:r>
    </w:p>
    <w:p w14:paraId="3CAC320F" w14:textId="77777777" w:rsidR="00B958B6" w:rsidRPr="00F82451" w:rsidRDefault="00B958B6" w:rsidP="00F82451">
      <w:pPr>
        <w:pStyle w:val="ListParagraph"/>
        <w:numPr>
          <w:ilvl w:val="0"/>
          <w:numId w:val="13"/>
        </w:numPr>
        <w:spacing w:line="360" w:lineRule="auto"/>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Bornstein, D. (2004) How To Change The World: Social Entrepreneurs and the Power of New Ideas. Oxford: Oxford University Press</w:t>
      </w:r>
    </w:p>
    <w:p w14:paraId="3509324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Boschee, J. (2012) Institute for Social Entrepreneurs. Available at: </w:t>
      </w:r>
      <w:hyperlink r:id="rId27" w:history="1">
        <w:r w:rsidRPr="00F82451">
          <w:rPr>
            <w:rStyle w:val="Hyperlink"/>
            <w:iCs/>
            <w:color w:val="000000" w:themeColor="text1"/>
            <w:sz w:val="24"/>
            <w:szCs w:val="24"/>
            <w:u w:val="none"/>
          </w:rPr>
          <w:t>http://www.socialent.org/Social_Enterprise_Terminology.htm. Accessed 06/04/2012</w:t>
        </w:r>
      </w:hyperlink>
    </w:p>
    <w:p w14:paraId="3CDABCEA"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 xml:space="preserve">Branzei, O. (2012) Social change agency under adversity: How relational processes (re)produce hope in hopeless settings. In K. Golden-Biddle &amp; J. </w:t>
      </w:r>
      <w:r w:rsidRPr="00F82451">
        <w:rPr>
          <w:rStyle w:val="Hyperlink"/>
          <w:iCs/>
          <w:color w:val="000000" w:themeColor="text1"/>
          <w:sz w:val="24"/>
          <w:szCs w:val="24"/>
          <w:u w:val="none"/>
        </w:rPr>
        <w:lastRenderedPageBreak/>
        <w:t>Dutton (Eds.), Using a positive lens to explore social change in organizations: Building a theoretical and research foundation (pp. 21–47). London: Routledge</w:t>
      </w:r>
    </w:p>
    <w:p w14:paraId="2E8E1ECC" w14:textId="77777777" w:rsidR="00B958B6" w:rsidRDefault="00B958B6" w:rsidP="006E3044">
      <w:pPr>
        <w:pStyle w:val="ListParagraph"/>
        <w:numPr>
          <w:ilvl w:val="0"/>
          <w:numId w:val="13"/>
        </w:numPr>
        <w:rPr>
          <w:rFonts w:eastAsia="Times New Roman" w:cstheme="minorHAnsi"/>
          <w:color w:val="000000" w:themeColor="text1"/>
          <w:sz w:val="24"/>
          <w:szCs w:val="24"/>
          <w:lang w:eastAsia="en-GB"/>
        </w:rPr>
      </w:pPr>
      <w:r w:rsidRPr="006E3044">
        <w:rPr>
          <w:rFonts w:eastAsia="Times New Roman" w:cstheme="minorHAnsi"/>
          <w:color w:val="000000" w:themeColor="text1"/>
          <w:sz w:val="24"/>
          <w:szCs w:val="24"/>
          <w:lang w:eastAsia="en-GB"/>
        </w:rPr>
        <w:t>Braun, V. and Clarke, V. (2006) Using thematic analysis in psychology. Qualitative Research in Psychology, 3:77–101</w:t>
      </w:r>
    </w:p>
    <w:p w14:paraId="1D403E05"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iCs/>
          <w:color w:val="000000" w:themeColor="text1"/>
          <w:sz w:val="24"/>
          <w:szCs w:val="24"/>
        </w:rPr>
        <w:t xml:space="preserve">Braunerhjelm, P. (2010) Entrepreneurship, Innovation and Economic Growth. Past experiences, current knowledge and policy implications. Available at: </w:t>
      </w:r>
      <w:hyperlink r:id="rId28" w:history="1">
        <w:r w:rsidRPr="00F82451">
          <w:rPr>
            <w:rStyle w:val="Hyperlink"/>
            <w:iCs/>
            <w:color w:val="000000" w:themeColor="text1"/>
            <w:sz w:val="24"/>
            <w:szCs w:val="24"/>
            <w:u w:val="none"/>
          </w:rPr>
          <w:t>http://entreprenorskapsforum.se/wp-content/uploads/2013/03/WP_02.pdf. Accessed 28/12/2017</w:t>
        </w:r>
      </w:hyperlink>
    </w:p>
    <w:p w14:paraId="44980B5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Briggs, M. (2009) The business of change: Introducing the social entrepreneurship mindset to students (Master's thesis). Prescott College in Education. Prescott, Arizona</w:t>
      </w:r>
    </w:p>
    <w:p w14:paraId="17F844C1"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Brown, R.B. (2006) Doing Your Dissertation in Business and Management: The Reality of Research and Writing. Sage Publications</w:t>
      </w:r>
    </w:p>
    <w:p w14:paraId="2A725769"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Bulman, M (2018) Almost a quarter of people in Wales trapped in poverty amid rising living costs and cuts to benefits. Available at: https://www.independent.co.uk/news/uk/home-news/wales-poverty-rates-rising-living-costs-benefits-cut-people-trapped-government-a8241926.html. Accessed on 24/04/2018</w:t>
      </w:r>
      <w:r w:rsidRPr="00F82451">
        <w:rPr>
          <w:color w:val="000000" w:themeColor="text1"/>
          <w:sz w:val="24"/>
          <w:szCs w:val="24"/>
        </w:rPr>
        <w:t xml:space="preserve"> </w:t>
      </w:r>
    </w:p>
    <w:p w14:paraId="7F9032EE"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Burns P (2008) Corporate Entrepreneurship: Building the Entrepreneurial Organisation (2</w:t>
      </w:r>
      <w:r w:rsidRPr="00F82451">
        <w:rPr>
          <w:iCs/>
          <w:color w:val="000000" w:themeColor="text1"/>
          <w:sz w:val="24"/>
          <w:szCs w:val="24"/>
          <w:vertAlign w:val="superscript"/>
        </w:rPr>
        <w:t>nd</w:t>
      </w:r>
      <w:r w:rsidRPr="00F82451">
        <w:rPr>
          <w:iCs/>
          <w:color w:val="000000" w:themeColor="text1"/>
          <w:sz w:val="24"/>
          <w:szCs w:val="24"/>
        </w:rPr>
        <w:t xml:space="preserve"> edition). Hampshire: Palgrave Macmillan</w:t>
      </w:r>
    </w:p>
    <w:p w14:paraId="59FEC1D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Carlsson, B., Braunerhjelm, P., McKelvey, M., Olofsson, C., Persson, L., and Ylinenpaa, H. (2013) The Evolving Domain of Entrepreneurship Research. Small Business Economics, 913-930.</w:t>
      </w:r>
    </w:p>
    <w:p w14:paraId="1D5FCFE5" w14:textId="77777777" w:rsidR="00B958B6" w:rsidRPr="00F82451" w:rsidRDefault="00B958B6" w:rsidP="00F82451">
      <w:pPr>
        <w:pStyle w:val="ListParagraph"/>
        <w:numPr>
          <w:ilvl w:val="0"/>
          <w:numId w:val="13"/>
        </w:numPr>
        <w:spacing w:after="0" w:line="360" w:lineRule="auto"/>
        <w:jc w:val="both"/>
        <w:rPr>
          <w:color w:val="000000" w:themeColor="text1"/>
          <w:sz w:val="24"/>
          <w:szCs w:val="24"/>
        </w:rPr>
      </w:pPr>
      <w:r w:rsidRPr="00F82451">
        <w:rPr>
          <w:color w:val="000000" w:themeColor="text1"/>
          <w:sz w:val="24"/>
          <w:szCs w:val="24"/>
        </w:rPr>
        <w:t>Carraher, S.M., and Welsh, D.H.B. (2015) Global entrepreneurship (2</w:t>
      </w:r>
      <w:r w:rsidRPr="00F82451">
        <w:rPr>
          <w:color w:val="000000" w:themeColor="text1"/>
          <w:sz w:val="24"/>
          <w:szCs w:val="24"/>
          <w:vertAlign w:val="superscript"/>
        </w:rPr>
        <w:t>nd</w:t>
      </w:r>
      <w:r w:rsidRPr="00F82451">
        <w:rPr>
          <w:color w:val="000000" w:themeColor="text1"/>
          <w:sz w:val="24"/>
          <w:szCs w:val="24"/>
        </w:rPr>
        <w:t xml:space="preserve"> edition). Dubuque: Iowa</w:t>
      </w:r>
    </w:p>
    <w:p w14:paraId="7FB735CA" w14:textId="77777777" w:rsidR="00B958B6" w:rsidRPr="00F82451" w:rsidRDefault="00B958B6" w:rsidP="00F82451">
      <w:pPr>
        <w:pStyle w:val="ListParagraph"/>
        <w:numPr>
          <w:ilvl w:val="0"/>
          <w:numId w:val="13"/>
        </w:numPr>
        <w:spacing w:line="360" w:lineRule="auto"/>
        <w:jc w:val="both"/>
        <w:rPr>
          <w:color w:val="000000" w:themeColor="text1"/>
          <w:sz w:val="24"/>
          <w:szCs w:val="24"/>
        </w:rPr>
      </w:pPr>
      <w:r w:rsidRPr="00F82451">
        <w:rPr>
          <w:color w:val="000000" w:themeColor="text1"/>
          <w:sz w:val="24"/>
          <w:szCs w:val="24"/>
        </w:rPr>
        <w:t>Casey, G. W. (2017) Leading in a VUCA world. Available at: https://www.johnson.cornell.edu/Portals/32/PDFs/execed/Cornell%20Executive%20Education%20-%20VUCA%20Leadership%20-%20February%202017.pdf. Accessed on: 21/07/2017</w:t>
      </w:r>
    </w:p>
    <w:p w14:paraId="32979007"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Cassiman, B. and Giovani, V. (2013) What is open innovation, really? Available at: http://mackinstitute.wharton.upenn.edu/wp-</w:t>
      </w:r>
      <w:r w:rsidRPr="00F82451">
        <w:rPr>
          <w:iCs/>
          <w:color w:val="000000" w:themeColor="text1"/>
          <w:sz w:val="24"/>
          <w:szCs w:val="24"/>
        </w:rPr>
        <w:lastRenderedPageBreak/>
        <w:t>content/uploads/2013/04/Cassiman-Bruno-Valentini-Giovanni_What-Is-Open-Innovation-Really_v2.pdf. Accessed on 15/04/2018</w:t>
      </w:r>
    </w:p>
    <w:p w14:paraId="7B7D29F1" w14:textId="77777777" w:rsidR="00B958B6" w:rsidRPr="00F82451" w:rsidRDefault="00B958B6" w:rsidP="00F82451">
      <w:pPr>
        <w:pStyle w:val="ListParagraph"/>
        <w:numPr>
          <w:ilvl w:val="0"/>
          <w:numId w:val="13"/>
        </w:numPr>
        <w:spacing w:line="360" w:lineRule="auto"/>
        <w:rPr>
          <w:iCs/>
          <w:color w:val="000000" w:themeColor="text1"/>
          <w:sz w:val="24"/>
          <w:szCs w:val="24"/>
        </w:rPr>
      </w:pPr>
      <w:r w:rsidRPr="00F82451">
        <w:rPr>
          <w:iCs/>
          <w:color w:val="000000" w:themeColor="text1"/>
          <w:sz w:val="24"/>
          <w:szCs w:val="24"/>
        </w:rPr>
        <w:t>Catford, J. (1998) Social Entrepreneurs Are Vital for Health Promotion-But They Need Supportive Environments Too. Health Promotion International, 13 (2):95-7</w:t>
      </w:r>
    </w:p>
    <w:p w14:paraId="0BBEF4BF"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Catherall, R. and Richardson, M. (2013) What will Social Enterprise look like in Europe by2020? Available at: https://www.britishcouncil.org/sites/default/files/what_will_social_enterprise_look_like_in_europe_by_2020_0.pdf. Accessed on: 15/03/2018</w:t>
      </w:r>
    </w:p>
    <w:p w14:paraId="37BFEFF8"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Certo, S.T. and Miller, T., (2008) Social entrepreneurship: Key issues and concepts. </w:t>
      </w:r>
      <w:r w:rsidRPr="00F82451">
        <w:rPr>
          <w:rFonts w:eastAsia="Times New Roman" w:cstheme="minorHAnsi"/>
          <w:iCs/>
          <w:color w:val="000000" w:themeColor="text1"/>
          <w:sz w:val="24"/>
          <w:szCs w:val="24"/>
          <w:lang w:eastAsia="en-GB"/>
        </w:rPr>
        <w:t>Business Horizons</w:t>
      </w:r>
      <w:r w:rsidRPr="00F82451">
        <w:rPr>
          <w:rFonts w:eastAsia="Times New Roman" w:cstheme="minorHAnsi"/>
          <w:color w:val="000000" w:themeColor="text1"/>
          <w:sz w:val="24"/>
          <w:szCs w:val="24"/>
          <w:lang w:eastAsia="en-GB"/>
        </w:rPr>
        <w:t>, 51(4), pp.267–271</w:t>
      </w:r>
    </w:p>
    <w:p w14:paraId="5965D9DB" w14:textId="77777777" w:rsidR="00B958B6" w:rsidRPr="00F82451" w:rsidRDefault="00B958B6" w:rsidP="00F82451">
      <w:pPr>
        <w:pStyle w:val="ListParagraph"/>
        <w:numPr>
          <w:ilvl w:val="0"/>
          <w:numId w:val="13"/>
        </w:numPr>
        <w:spacing w:after="0" w:line="360" w:lineRule="auto"/>
        <w:jc w:val="both"/>
        <w:rPr>
          <w:iCs/>
          <w:color w:val="000000" w:themeColor="text1"/>
          <w:sz w:val="24"/>
          <w:szCs w:val="24"/>
        </w:rPr>
      </w:pPr>
      <w:r w:rsidRPr="00F82451">
        <w:rPr>
          <w:iCs/>
          <w:color w:val="000000" w:themeColor="text1"/>
          <w:sz w:val="24"/>
          <w:szCs w:val="24"/>
        </w:rPr>
        <w:t>Chell</w:t>
      </w:r>
      <w:r w:rsidRPr="00F82451">
        <w:rPr>
          <w:color w:val="000000" w:themeColor="text1"/>
          <w:sz w:val="24"/>
          <w:szCs w:val="24"/>
        </w:rPr>
        <w:t xml:space="preserve">, </w:t>
      </w:r>
      <w:r w:rsidRPr="00F82451">
        <w:rPr>
          <w:iCs/>
          <w:color w:val="000000" w:themeColor="text1"/>
          <w:sz w:val="24"/>
          <w:szCs w:val="24"/>
        </w:rPr>
        <w:t>E</w:t>
      </w:r>
      <w:r w:rsidRPr="00F82451">
        <w:rPr>
          <w:color w:val="000000" w:themeColor="text1"/>
          <w:sz w:val="24"/>
          <w:szCs w:val="24"/>
        </w:rPr>
        <w:t xml:space="preserve">., </w:t>
      </w:r>
      <w:r w:rsidRPr="00F82451">
        <w:rPr>
          <w:iCs/>
          <w:color w:val="000000" w:themeColor="text1"/>
          <w:sz w:val="24"/>
          <w:szCs w:val="24"/>
        </w:rPr>
        <w:t>Haworth</w:t>
      </w:r>
      <w:r w:rsidRPr="00F82451">
        <w:rPr>
          <w:color w:val="000000" w:themeColor="text1"/>
          <w:sz w:val="24"/>
          <w:szCs w:val="24"/>
        </w:rPr>
        <w:t xml:space="preserve">, </w:t>
      </w:r>
      <w:r w:rsidRPr="00F82451">
        <w:rPr>
          <w:iCs/>
          <w:color w:val="000000" w:themeColor="text1"/>
          <w:sz w:val="24"/>
          <w:szCs w:val="24"/>
        </w:rPr>
        <w:t>J</w:t>
      </w:r>
      <w:r w:rsidRPr="00F82451">
        <w:rPr>
          <w:color w:val="000000" w:themeColor="text1"/>
          <w:sz w:val="24"/>
          <w:szCs w:val="24"/>
        </w:rPr>
        <w:t xml:space="preserve">. and </w:t>
      </w:r>
      <w:r w:rsidRPr="00F82451">
        <w:rPr>
          <w:iCs/>
          <w:color w:val="000000" w:themeColor="text1"/>
          <w:sz w:val="24"/>
          <w:szCs w:val="24"/>
        </w:rPr>
        <w:t>Brearley</w:t>
      </w:r>
      <w:r w:rsidRPr="00F82451">
        <w:rPr>
          <w:color w:val="000000" w:themeColor="text1"/>
          <w:sz w:val="24"/>
          <w:szCs w:val="24"/>
        </w:rPr>
        <w:t xml:space="preserve">, </w:t>
      </w:r>
      <w:r w:rsidRPr="00F82451">
        <w:rPr>
          <w:iCs/>
          <w:color w:val="000000" w:themeColor="text1"/>
          <w:sz w:val="24"/>
          <w:szCs w:val="24"/>
        </w:rPr>
        <w:t>S</w:t>
      </w:r>
      <w:r w:rsidRPr="00F82451">
        <w:rPr>
          <w:color w:val="000000" w:themeColor="text1"/>
          <w:sz w:val="24"/>
          <w:szCs w:val="24"/>
        </w:rPr>
        <w:t>. (</w:t>
      </w:r>
      <w:r w:rsidRPr="00F82451">
        <w:rPr>
          <w:iCs/>
          <w:color w:val="000000" w:themeColor="text1"/>
          <w:sz w:val="24"/>
          <w:szCs w:val="24"/>
        </w:rPr>
        <w:t>1991) The entrepreneurial personality</w:t>
      </w:r>
      <w:r w:rsidRPr="00F82451">
        <w:rPr>
          <w:color w:val="000000" w:themeColor="text1"/>
          <w:sz w:val="24"/>
          <w:szCs w:val="24"/>
        </w:rPr>
        <w:t xml:space="preserve">: </w:t>
      </w:r>
      <w:r w:rsidRPr="00F82451">
        <w:rPr>
          <w:iCs/>
          <w:color w:val="000000" w:themeColor="text1"/>
          <w:sz w:val="24"/>
          <w:szCs w:val="24"/>
        </w:rPr>
        <w:t>Concepts</w:t>
      </w:r>
      <w:r w:rsidRPr="00F82451">
        <w:rPr>
          <w:color w:val="000000" w:themeColor="text1"/>
          <w:sz w:val="24"/>
          <w:szCs w:val="24"/>
        </w:rPr>
        <w:t xml:space="preserve">, </w:t>
      </w:r>
      <w:r w:rsidRPr="00F82451">
        <w:rPr>
          <w:iCs/>
          <w:color w:val="000000" w:themeColor="text1"/>
          <w:sz w:val="24"/>
          <w:szCs w:val="24"/>
        </w:rPr>
        <w:t>cases</w:t>
      </w:r>
      <w:r w:rsidRPr="00F82451">
        <w:rPr>
          <w:color w:val="000000" w:themeColor="text1"/>
          <w:sz w:val="24"/>
          <w:szCs w:val="24"/>
        </w:rPr>
        <w:t xml:space="preserve">, and </w:t>
      </w:r>
      <w:r w:rsidRPr="00F82451">
        <w:rPr>
          <w:iCs/>
          <w:color w:val="000000" w:themeColor="text1"/>
          <w:sz w:val="24"/>
          <w:szCs w:val="24"/>
        </w:rPr>
        <w:t>categories</w:t>
      </w:r>
      <w:r w:rsidRPr="00F82451">
        <w:rPr>
          <w:color w:val="000000" w:themeColor="text1"/>
          <w:sz w:val="24"/>
          <w:szCs w:val="24"/>
        </w:rPr>
        <w:t xml:space="preserve">. </w:t>
      </w:r>
      <w:r w:rsidRPr="00F82451">
        <w:rPr>
          <w:iCs/>
          <w:color w:val="000000" w:themeColor="text1"/>
          <w:sz w:val="24"/>
          <w:szCs w:val="24"/>
        </w:rPr>
        <w:t>London</w:t>
      </w:r>
      <w:r w:rsidRPr="00F82451">
        <w:rPr>
          <w:color w:val="000000" w:themeColor="text1"/>
          <w:sz w:val="24"/>
          <w:szCs w:val="24"/>
        </w:rPr>
        <w:t xml:space="preserve">/New York: </w:t>
      </w:r>
      <w:r w:rsidRPr="00F82451">
        <w:rPr>
          <w:iCs/>
          <w:color w:val="000000" w:themeColor="text1"/>
          <w:sz w:val="24"/>
          <w:szCs w:val="24"/>
        </w:rPr>
        <w:t>Routledge</w:t>
      </w:r>
    </w:p>
    <w:p w14:paraId="33637B7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Chesbrough, H. 2006a. Open innovation: A new paradigm for understanding industrial innovation. In: Chesbrough, H., Vanhaverbeke, W., West, J. (Eds). Open innovation: Researching a new paradigm, 1-12. Oxford: Oxford University Press</w:t>
      </w:r>
    </w:p>
    <w:p w14:paraId="0A83E34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rFonts w:eastAsia="Times New Roman" w:cstheme="minorHAnsi"/>
          <w:color w:val="000000" w:themeColor="text1"/>
          <w:sz w:val="24"/>
          <w:szCs w:val="24"/>
          <w:lang w:eastAsia="en-GB"/>
        </w:rPr>
        <w:t>Choi, N. and Majumdar, S. (2014) Social entrepreneurship as an essentially contested concept: Opening a new avenue for systematic future research. Journal of Business Venturing, 29(3), 363-376</w:t>
      </w:r>
    </w:p>
    <w:p w14:paraId="00B25E2E"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CIPD (2017) Brexit impact on workforce trends. Available at: https://www.cipd.co.uk/news-views/brexit-hub/workforce-trends. Accessed on: 23/04/2018</w:t>
      </w:r>
    </w:p>
    <w:p w14:paraId="55D3C035"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 xml:space="preserve">Clark, D. (2013) What are the potential impacts of climate change for the UK? Available at: https://www.theguardian.com/environment/2013/oct/08/potential-impacts-climate-change-uk. Accessed on 23/03/2018 </w:t>
      </w:r>
    </w:p>
    <w:p w14:paraId="3781A59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Collins, P. (1998) Negotiating Selves: Reflections on “Unstructured” Interviewing. Sociological Research Online, 3 (3).</w:t>
      </w:r>
    </w:p>
    <w:p w14:paraId="03BB871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Collins, P., 1998. Negotiating Selves: Reflections on “Unstructured” Interviewing. Sociological Research Online, 3 (3).</w:t>
      </w:r>
    </w:p>
    <w:p w14:paraId="4C39B43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Cone, J. (2012) Teaching entrepreneurship in colleges and universities: How (and why) a new academic field is being built. Available at: http://www.kauffman.org/entrepreneurship/teaching-entrepreneurship-incolleges. Accessed on: 14/03/2012</w:t>
      </w:r>
    </w:p>
    <w:p w14:paraId="5CC3E41E"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Cresswell, J. W. and Plano Clark V.L. (2007) Designing and conducting mixed methods research. Thousand Oaks, California, London, Sage</w:t>
      </w:r>
    </w:p>
    <w:p w14:paraId="621344F0"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Cresswell, J.W. (2003) Research design: Qualitative, quantitative, and mixed methods approach, 2</w:t>
      </w:r>
      <w:r w:rsidRPr="00F82451">
        <w:rPr>
          <w:iCs/>
          <w:color w:val="000000" w:themeColor="text1"/>
          <w:sz w:val="24"/>
          <w:szCs w:val="24"/>
          <w:vertAlign w:val="superscript"/>
        </w:rPr>
        <w:t>nd</w:t>
      </w:r>
      <w:r w:rsidRPr="00F82451">
        <w:rPr>
          <w:iCs/>
          <w:color w:val="000000" w:themeColor="text1"/>
          <w:sz w:val="24"/>
          <w:szCs w:val="24"/>
        </w:rPr>
        <w:t xml:space="preserve"> edition. Thousand Oaks: Sage</w:t>
      </w:r>
    </w:p>
    <w:p w14:paraId="18489690"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Cresswell, J.W. and Plano Clark V.L. (2011) Designing and conducting mixed method research (2nd edition). Thousand Oaks, CA: Sage</w:t>
      </w:r>
    </w:p>
    <w:p w14:paraId="33C4D0F4"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Creswell, J. W. (2006) Qualitative Inquiry and Research Design: Choosing Among Five Approaches, 2nd edition, Thousand Oaks: SAGE Publications</w:t>
      </w:r>
    </w:p>
    <w:p w14:paraId="2090F4CA"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Curran, J. and Stanworth, J. (1989) Education and training for enterprise: some problems of classification, evaluation, policy and research. International Small Business Journal, Vol. 7 No. 2, pp. 11-23</w:t>
      </w:r>
    </w:p>
    <w:p w14:paraId="740B9C2E"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De Vaus, D. A. (2002) Surveys in Social Research 5</w:t>
      </w:r>
      <w:r w:rsidRPr="00F82451">
        <w:rPr>
          <w:iCs/>
          <w:color w:val="000000" w:themeColor="text1"/>
          <w:sz w:val="24"/>
          <w:szCs w:val="24"/>
          <w:vertAlign w:val="superscript"/>
        </w:rPr>
        <w:t>th</w:t>
      </w:r>
      <w:r w:rsidRPr="00F82451">
        <w:rPr>
          <w:iCs/>
          <w:color w:val="000000" w:themeColor="text1"/>
          <w:sz w:val="24"/>
          <w:szCs w:val="24"/>
        </w:rPr>
        <w:t xml:space="preserve"> edition. London: Routledge</w:t>
      </w:r>
    </w:p>
    <w:p w14:paraId="7C7396C1" w14:textId="77777777" w:rsidR="00B958B6" w:rsidRDefault="00B958B6" w:rsidP="00F82451">
      <w:pPr>
        <w:pStyle w:val="ListParagraph"/>
        <w:numPr>
          <w:ilvl w:val="0"/>
          <w:numId w:val="13"/>
        </w:numPr>
        <w:spacing w:line="360" w:lineRule="auto"/>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Dees, J. G. (1998) Social Enterprise: Private Initiatives for Common Good, Harvard MA: Harvard Business School Press</w:t>
      </w:r>
    </w:p>
    <w:p w14:paraId="796B68AA" w14:textId="77777777" w:rsidR="00B958B6" w:rsidRPr="00F82451" w:rsidRDefault="00B958B6" w:rsidP="00F82451">
      <w:pPr>
        <w:pStyle w:val="ListParagraph"/>
        <w:numPr>
          <w:ilvl w:val="0"/>
          <w:numId w:val="13"/>
        </w:numPr>
        <w:spacing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Department for Transport (2017) Understanding and Valuing the Impacts of Transport Investment. Available at: https://assets.publishing.service.gov.uk/government/uploads/system/uploads/attachment_data/file/662777/understanding-and-valuing-impacts-transport-investment-progress.pdf. Accessed on: 23/03/2018</w:t>
      </w:r>
    </w:p>
    <w:p w14:paraId="289B3A05"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Dietz, A.S. and Porter, C. (2012) Making sense of social value creation: three organizational case studies, Emergence: Complexity and Organization, Vol. 14 No. 3, pp. 23-43.</w:t>
      </w:r>
    </w:p>
    <w:p w14:paraId="660D99D2" w14:textId="77777777" w:rsidR="00B958B6" w:rsidRPr="00F82451" w:rsidRDefault="00B958B6" w:rsidP="00F82451">
      <w:pPr>
        <w:pStyle w:val="ListParagraph"/>
        <w:numPr>
          <w:ilvl w:val="0"/>
          <w:numId w:val="13"/>
        </w:numPr>
        <w:spacing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Douglas, S. (2018) Top challenges facing social entrepreneurs. Available at: </w:t>
      </w:r>
      <w:hyperlink r:id="rId29" w:history="1">
        <w:r w:rsidRPr="00F82451">
          <w:rPr>
            <w:rStyle w:val="Hyperlink"/>
            <w:rFonts w:eastAsia="Times New Roman" w:cstheme="minorHAnsi"/>
            <w:color w:val="000000" w:themeColor="text1"/>
            <w:sz w:val="24"/>
            <w:szCs w:val="24"/>
            <w:u w:val="none"/>
            <w:lang w:eastAsia="en-GB"/>
          </w:rPr>
          <w:t>https://yourbusiness.azcentral.com/top-challenges-facing-social-entrepreneurs-11115.html</w:t>
        </w:r>
      </w:hyperlink>
      <w:r w:rsidRPr="00F82451">
        <w:rPr>
          <w:rFonts w:eastAsia="Times New Roman" w:cstheme="minorHAnsi"/>
          <w:color w:val="000000" w:themeColor="text1"/>
          <w:sz w:val="24"/>
          <w:szCs w:val="24"/>
          <w:lang w:eastAsia="en-GB"/>
        </w:rPr>
        <w:t>. Accessed 24/04/2018</w:t>
      </w:r>
    </w:p>
    <w:p w14:paraId="32D2FC7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Dunfey, T. S. (2017) What is Social Change and Why Should We Care? Available at: https://www.snhu.edu/about-us/news-and-events/2017/11/what-is-social-change. Accessed on 30/04/2018</w:t>
      </w:r>
    </w:p>
    <w:p w14:paraId="632CE9CD"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lastRenderedPageBreak/>
        <w:t>Durieux, M.B. and Stebbins, R.A. (2010) Social Entrepreneurship for Dummies Hoboken, NJ: Wiley</w:t>
      </w:r>
    </w:p>
    <w:p w14:paraId="4D12459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Echoing Green (2018) Social Change in 2018. Available at: https://www.echoinggreen.org/ideas/how-create-positive-social-change-2018. Accessed on: 23/04/2018</w:t>
      </w:r>
    </w:p>
    <w:p w14:paraId="5105D10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Eckhardt, J. T., and Shane, S. A. (2003) Opportunities and entrepreneurship. Journal of Management, 29(3), 333–349</w:t>
      </w:r>
    </w:p>
    <w:p w14:paraId="67310BC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Elliot, L. (2017) Brexit economy: sterling fall hits public finances and fails to boost trade. Available at: https://www.theguardian.com/politics/2017/jul/24/brexit-economy-sterling-fall-hits-public-finances-and-fails-to-boost-trade. Accessed on: 21/08/2017</w:t>
      </w:r>
    </w:p>
    <w:p w14:paraId="5F9EA6E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Elmes, J. (2016) Enterprise courses in HE ‘reluctant’ to give real-world scenarios. Available at: https://www.timeshighereducation.com/news/enterprise-courses-in-higher-education-reluctant-to-give-real-world-scenarios. Accessed on: 23/04/2018</w:t>
      </w:r>
    </w:p>
    <w:p w14:paraId="6475567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Engeli, A. and Daly, C. (2018) A review of the design and assessment model of the Skills Challenge Certificate, and its place within the Welsh Baccalaureate. Available at: http://qualificationswales.org/media/3311/review-of-scc-final-report-e.pdf. Accessed on: 28/04/2018</w:t>
      </w:r>
    </w:p>
    <w:p w14:paraId="0483D53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Erk, J. (2017) Is Age the New Class? Economic Crisis and Demographics in European Politics Critical Sociology Vol.43 (1), pp.59-71</w:t>
      </w:r>
    </w:p>
    <w:p w14:paraId="5096CC8F"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iCs/>
          <w:color w:val="000000" w:themeColor="text1"/>
          <w:sz w:val="24"/>
          <w:szCs w:val="24"/>
        </w:rPr>
        <w:t xml:space="preserve">European Commission (2011) Social Business Initiative – Frequently Asked Questions. Available at: </w:t>
      </w:r>
      <w:hyperlink r:id="rId30" w:history="1">
        <w:r w:rsidRPr="00F82451">
          <w:rPr>
            <w:rStyle w:val="Hyperlink"/>
            <w:iCs/>
            <w:color w:val="000000" w:themeColor="text1"/>
            <w:sz w:val="24"/>
            <w:szCs w:val="24"/>
            <w:u w:val="none"/>
          </w:rPr>
          <w:t>http://europa.eu/rapid/press-release_MEMO-11-735_en.htm. Accessed 28/12/2017</w:t>
        </w:r>
      </w:hyperlink>
    </w:p>
    <w:p w14:paraId="44326B48" w14:textId="77777777" w:rsidR="00B958B6"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EURYDICE (2018) United Kingdom – Wales: Political, Social and Economic Background and Trends Available at: </w:t>
      </w:r>
      <w:hyperlink r:id="rId31" w:history="1">
        <w:r w:rsidRPr="00CD471B">
          <w:rPr>
            <w:rStyle w:val="Hyperlink"/>
            <w:iCs/>
            <w:color w:val="000000" w:themeColor="text1"/>
            <w:sz w:val="24"/>
            <w:szCs w:val="24"/>
            <w:u w:val="none"/>
          </w:rPr>
          <w:t>https://eacea.ec.europa.eu/national-policies/eurydice/content/political-social-and-economic-background-and-trends-96_fr. Accessed 24/04/2018</w:t>
        </w:r>
      </w:hyperlink>
    </w:p>
    <w:p w14:paraId="5D4A811F" w14:textId="77777777" w:rsidR="00B958B6" w:rsidRPr="00CD471B" w:rsidRDefault="00B958B6" w:rsidP="00CD471B">
      <w:pPr>
        <w:pStyle w:val="ListParagraph"/>
        <w:numPr>
          <w:ilvl w:val="0"/>
          <w:numId w:val="13"/>
        </w:numPr>
        <w:rPr>
          <w:iCs/>
          <w:color w:val="000000" w:themeColor="text1"/>
          <w:sz w:val="24"/>
          <w:szCs w:val="24"/>
        </w:rPr>
      </w:pPr>
      <w:r w:rsidRPr="00CD471B">
        <w:rPr>
          <w:iCs/>
          <w:color w:val="000000" w:themeColor="text1"/>
          <w:sz w:val="24"/>
          <w:szCs w:val="24"/>
        </w:rPr>
        <w:t>Fink</w:t>
      </w:r>
      <w:r>
        <w:rPr>
          <w:iCs/>
          <w:color w:val="000000" w:themeColor="text1"/>
          <w:sz w:val="24"/>
          <w:szCs w:val="24"/>
        </w:rPr>
        <w:t>,</w:t>
      </w:r>
      <w:r w:rsidRPr="00CD471B">
        <w:rPr>
          <w:iCs/>
          <w:color w:val="000000" w:themeColor="text1"/>
          <w:sz w:val="24"/>
          <w:szCs w:val="24"/>
        </w:rPr>
        <w:t xml:space="preserve"> A</w:t>
      </w:r>
      <w:r>
        <w:rPr>
          <w:iCs/>
          <w:color w:val="000000" w:themeColor="text1"/>
          <w:sz w:val="24"/>
          <w:szCs w:val="24"/>
        </w:rPr>
        <w:t>.</w:t>
      </w:r>
      <w:r w:rsidRPr="00CD471B">
        <w:rPr>
          <w:iCs/>
          <w:color w:val="000000" w:themeColor="text1"/>
          <w:sz w:val="24"/>
          <w:szCs w:val="24"/>
        </w:rPr>
        <w:t xml:space="preserve"> (2003) How to Sample in Surveys 2</w:t>
      </w:r>
      <w:r w:rsidRPr="00CD471B">
        <w:rPr>
          <w:iCs/>
          <w:color w:val="000000" w:themeColor="text1"/>
          <w:sz w:val="24"/>
          <w:szCs w:val="24"/>
          <w:vertAlign w:val="superscript"/>
        </w:rPr>
        <w:t>nd</w:t>
      </w:r>
      <w:r>
        <w:rPr>
          <w:iCs/>
          <w:color w:val="000000" w:themeColor="text1"/>
          <w:sz w:val="24"/>
          <w:szCs w:val="24"/>
        </w:rPr>
        <w:t xml:space="preserve"> </w:t>
      </w:r>
      <w:r w:rsidRPr="00CD471B">
        <w:rPr>
          <w:iCs/>
          <w:color w:val="000000" w:themeColor="text1"/>
          <w:sz w:val="24"/>
          <w:szCs w:val="24"/>
        </w:rPr>
        <w:t>edition</w:t>
      </w:r>
      <w:r>
        <w:rPr>
          <w:iCs/>
          <w:color w:val="000000" w:themeColor="text1"/>
          <w:sz w:val="24"/>
          <w:szCs w:val="24"/>
        </w:rPr>
        <w:t>.</w:t>
      </w:r>
      <w:r w:rsidRPr="00CD471B">
        <w:rPr>
          <w:iCs/>
          <w:color w:val="000000" w:themeColor="text1"/>
          <w:sz w:val="24"/>
          <w:szCs w:val="24"/>
        </w:rPr>
        <w:t xml:space="preserve"> Thousand Oaks: Sage</w:t>
      </w:r>
    </w:p>
    <w:p w14:paraId="0E48658C" w14:textId="77777777" w:rsidR="00B958B6"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Fisher, L. (2017) Businesses need a strong legal framework. Available at: </w:t>
      </w:r>
      <w:hyperlink r:id="rId32" w:history="1">
        <w:r w:rsidRPr="003767E2">
          <w:rPr>
            <w:rStyle w:val="Hyperlink"/>
            <w:iCs/>
            <w:color w:val="000000" w:themeColor="text1"/>
            <w:sz w:val="24"/>
            <w:szCs w:val="24"/>
            <w:u w:val="none"/>
          </w:rPr>
          <w:t>http://www.accaglobal.com/uk/en/member/member/accounting-business/2017/05/insights/legal-framework.html. Accessed on 15/03/2018</w:t>
        </w:r>
      </w:hyperlink>
    </w:p>
    <w:p w14:paraId="0A6C52D3" w14:textId="77777777" w:rsidR="00B958B6" w:rsidRPr="00337160" w:rsidRDefault="00B958B6" w:rsidP="00337160">
      <w:pPr>
        <w:pStyle w:val="ListParagraph"/>
        <w:numPr>
          <w:ilvl w:val="0"/>
          <w:numId w:val="13"/>
        </w:numPr>
        <w:spacing w:line="360" w:lineRule="auto"/>
        <w:jc w:val="both"/>
        <w:rPr>
          <w:iCs/>
          <w:sz w:val="24"/>
          <w:szCs w:val="24"/>
        </w:rPr>
      </w:pPr>
      <w:r w:rsidRPr="00337160">
        <w:rPr>
          <w:iCs/>
          <w:sz w:val="24"/>
          <w:szCs w:val="24"/>
        </w:rPr>
        <w:lastRenderedPageBreak/>
        <w:t>G2crowd (2018)</w:t>
      </w:r>
      <w:r w:rsidRPr="00337160">
        <w:t xml:space="preserve"> </w:t>
      </w:r>
      <w:r w:rsidRPr="00337160">
        <w:rPr>
          <w:iCs/>
          <w:sz w:val="24"/>
          <w:szCs w:val="24"/>
        </w:rPr>
        <w:t xml:space="preserve">Compare SPSS Statistics vs SurveyMonkey. Available at: </w:t>
      </w:r>
      <w:hyperlink r:id="rId33" w:history="1">
        <w:r w:rsidRPr="00337160">
          <w:rPr>
            <w:rStyle w:val="Hyperlink"/>
            <w:iCs/>
            <w:color w:val="auto"/>
            <w:sz w:val="24"/>
            <w:szCs w:val="24"/>
            <w:u w:val="none"/>
          </w:rPr>
          <w:t>www.g2crowd.com/compare/ibm-spss-statistics-vs-surveymonkey</w:t>
        </w:r>
      </w:hyperlink>
      <w:r w:rsidRPr="00337160">
        <w:rPr>
          <w:iCs/>
          <w:sz w:val="24"/>
          <w:szCs w:val="24"/>
        </w:rPr>
        <w:t>. Accessed on: 23/04/2018</w:t>
      </w:r>
    </w:p>
    <w:p w14:paraId="78B22D82"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Gardner, A., Greenblott, K. and Joubert, E. (2005) What We Know About Exit Strategies Practical Guidance For Developing Exit Strategies in the Field. Available at: https://reliefweb.int/sites/reliefweb.int/files/resources/A02C7B78FB2B408B852570AB006EC7BA-What%20We%20Know%20About%20Exit%20Strategies%20-%20Sept%202005.pdf. Accessed on: 15/03/2018</w:t>
      </w:r>
    </w:p>
    <w:p w14:paraId="6688D1A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Giles, C. (2017) The UK economy since the Brexit vote — in 5 charts. Available at: https://www.ft.com/content/cf51e840-7147-11e7-93ff-99f383b09ff9. Accessed on: 14/08/2017</w:t>
      </w:r>
    </w:p>
    <w:p w14:paraId="29DFF692" w14:textId="77777777" w:rsidR="00B958B6" w:rsidRPr="00F82451" w:rsidRDefault="00B958B6" w:rsidP="00F82451">
      <w:pPr>
        <w:pStyle w:val="ListParagraph"/>
        <w:numPr>
          <w:ilvl w:val="0"/>
          <w:numId w:val="13"/>
        </w:numPr>
        <w:spacing w:line="360" w:lineRule="auto"/>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Glancey, K. S. and McQuaid, R. W. (2000) Entrepreneurial Economics, London: Macmillan Press Ltd</w:t>
      </w:r>
    </w:p>
    <w:p w14:paraId="1002FF08"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Gooberman, L. (2017) No easy answers on the Welsh economy. Available at: http://www.iwa.wales/click/2017/02/no-easy-answers-welsh-economy/. Accessed on: 23/03/2018</w:t>
      </w:r>
    </w:p>
    <w:p w14:paraId="5DFE8E07" w14:textId="77777777" w:rsidR="00B958B6" w:rsidRDefault="00B958B6" w:rsidP="006E3044">
      <w:pPr>
        <w:pStyle w:val="ListParagraph"/>
        <w:numPr>
          <w:ilvl w:val="0"/>
          <w:numId w:val="13"/>
        </w:numPr>
        <w:rPr>
          <w:rFonts w:eastAsia="Times New Roman" w:cstheme="minorHAnsi"/>
          <w:color w:val="000000" w:themeColor="text1"/>
          <w:sz w:val="24"/>
          <w:szCs w:val="24"/>
          <w:lang w:eastAsia="en-GB"/>
        </w:rPr>
      </w:pPr>
      <w:r w:rsidRPr="006E3044">
        <w:rPr>
          <w:rFonts w:eastAsia="Times New Roman" w:cstheme="minorHAnsi"/>
          <w:color w:val="000000" w:themeColor="text1"/>
          <w:sz w:val="24"/>
          <w:szCs w:val="24"/>
          <w:lang w:eastAsia="en-GB"/>
        </w:rPr>
        <w:t>Gorard, G. (2004) Combining methods in educational and social research. Berkshire: Open University Press</w:t>
      </w:r>
      <w:r>
        <w:rPr>
          <w:rFonts w:eastAsia="Times New Roman" w:cstheme="minorHAnsi"/>
          <w:color w:val="000000" w:themeColor="text1"/>
          <w:sz w:val="24"/>
          <w:szCs w:val="24"/>
          <w:lang w:eastAsia="en-GB"/>
        </w:rPr>
        <w:t xml:space="preserve"> </w:t>
      </w:r>
    </w:p>
    <w:p w14:paraId="099B7E42" w14:textId="77777777" w:rsidR="00B958B6"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iCs/>
          <w:color w:val="000000" w:themeColor="text1"/>
          <w:sz w:val="24"/>
          <w:szCs w:val="24"/>
        </w:rPr>
        <w:t xml:space="preserve">GOV.UK (2013) Devolution settlement: Wales. Available at: </w:t>
      </w:r>
      <w:hyperlink r:id="rId34" w:history="1">
        <w:r w:rsidRPr="00F82451">
          <w:rPr>
            <w:rStyle w:val="Hyperlink"/>
            <w:iCs/>
            <w:color w:val="000000" w:themeColor="text1"/>
            <w:sz w:val="24"/>
            <w:szCs w:val="24"/>
            <w:u w:val="none"/>
          </w:rPr>
          <w:t>https://www.gov.uk/guidance/devolution-settlement-wales. Accessed 24/04/2018</w:t>
        </w:r>
      </w:hyperlink>
    </w:p>
    <w:p w14:paraId="2D476A0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Gov.Wales (2018) Key Economic Statistics – April 2018. Available at: http://gov.wales/docs/statistics/2018/180419-key-economic-statistics-april-2018-en.pdf. Accessed on 27/04/2018</w:t>
      </w:r>
    </w:p>
    <w:p w14:paraId="27BBE716"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Government Office for Science (2017) Technology and innovation futures. Available at: https://assets.publishing.service.gov.uk/government/uploads/system/uploads/attachment_data/file/584219/technology-innovation-futures-2017.pdf. Accessed on: 23/04/2018</w:t>
      </w:r>
    </w:p>
    <w:p w14:paraId="6E9D0E95" w14:textId="77777777" w:rsidR="00B958B6" w:rsidRPr="00F82451" w:rsidRDefault="00B958B6" w:rsidP="00F82451">
      <w:pPr>
        <w:pStyle w:val="ListParagraph"/>
        <w:numPr>
          <w:ilvl w:val="0"/>
          <w:numId w:val="13"/>
        </w:numPr>
        <w:spacing w:line="360" w:lineRule="auto"/>
        <w:rPr>
          <w:iCs/>
          <w:color w:val="000000" w:themeColor="text1"/>
          <w:sz w:val="24"/>
          <w:szCs w:val="24"/>
        </w:rPr>
      </w:pPr>
      <w:r w:rsidRPr="00F82451">
        <w:rPr>
          <w:iCs/>
          <w:color w:val="000000" w:themeColor="text1"/>
          <w:sz w:val="24"/>
          <w:szCs w:val="24"/>
        </w:rPr>
        <w:lastRenderedPageBreak/>
        <w:t>Grassl, W. (2012) Business Models of Social Enterprise: A Design Approach to Hybridity, ACRN Journal of Entrepreneurship Perspectives Vol. 1, Issue 1, p. 37 – 60</w:t>
      </w:r>
    </w:p>
    <w:p w14:paraId="1A4550E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Grieco, C. (2015) Assessing Social Impact of Social Enterprises, SpringerBriefs in Business, DOI 10.1007/978-3-319-15314-8_2.  Accessed 24/04/2018</w:t>
      </w:r>
    </w:p>
    <w:p w14:paraId="703E9C64" w14:textId="77777777" w:rsidR="00B958B6" w:rsidRPr="004D158A" w:rsidRDefault="00B958B6" w:rsidP="00F82451">
      <w:pPr>
        <w:pStyle w:val="ListParagraph"/>
        <w:numPr>
          <w:ilvl w:val="0"/>
          <w:numId w:val="13"/>
        </w:numPr>
        <w:spacing w:line="360" w:lineRule="auto"/>
        <w:jc w:val="both"/>
        <w:rPr>
          <w:iCs/>
          <w:color w:val="000000" w:themeColor="text1"/>
          <w:sz w:val="24"/>
          <w:szCs w:val="24"/>
        </w:rPr>
      </w:pPr>
      <w:r w:rsidRPr="008301A8">
        <w:rPr>
          <w:color w:val="000000" w:themeColor="text1"/>
        </w:rPr>
        <w:t>Gunter</w:t>
      </w:r>
      <w:r>
        <w:rPr>
          <w:color w:val="000000" w:themeColor="text1"/>
        </w:rPr>
        <w:t>,</w:t>
      </w:r>
      <w:r w:rsidRPr="008301A8">
        <w:rPr>
          <w:color w:val="000000" w:themeColor="text1"/>
        </w:rPr>
        <w:t xml:space="preserve"> B</w:t>
      </w:r>
      <w:r>
        <w:rPr>
          <w:color w:val="000000" w:themeColor="text1"/>
        </w:rPr>
        <w:t>.</w:t>
      </w:r>
      <w:r w:rsidRPr="008301A8">
        <w:rPr>
          <w:color w:val="000000" w:themeColor="text1"/>
        </w:rPr>
        <w:t xml:space="preserve"> (2002) The quantitative research process Handbook of Media and Communication Research, K. Jensen. London:  Routledge</w:t>
      </w:r>
    </w:p>
    <w:p w14:paraId="2D0291AE" w14:textId="77777777" w:rsidR="00B958B6" w:rsidRPr="00BD7DB5" w:rsidRDefault="00B958B6" w:rsidP="00BD7DB5">
      <w:pPr>
        <w:pStyle w:val="ListParagraph"/>
        <w:numPr>
          <w:ilvl w:val="0"/>
          <w:numId w:val="13"/>
        </w:numPr>
        <w:spacing w:line="360" w:lineRule="auto"/>
        <w:jc w:val="both"/>
        <w:rPr>
          <w:iCs/>
          <w:color w:val="000000" w:themeColor="text1"/>
          <w:sz w:val="24"/>
          <w:szCs w:val="24"/>
        </w:rPr>
      </w:pPr>
      <w:r w:rsidRPr="00BD7DB5">
        <w:rPr>
          <w:iCs/>
          <w:color w:val="000000" w:themeColor="text1"/>
          <w:sz w:val="24"/>
          <w:szCs w:val="24"/>
        </w:rPr>
        <w:t>Gwilym, R.A. (2015) The competing narratives on Welsh economic performance. Available at: http://ppiw.org.uk/files/2016/10/PPIW-Summary-of-Expert-Workshop-Improving-the-Economic-Performance-of-Wales.pdf. Accessed on: 15/03/2018</w:t>
      </w:r>
    </w:p>
    <w:p w14:paraId="569B82A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Harding, R. and Cowling, M. (2004) Social Entrepreneurship Monitor: United Kingdom 2004 London: Global Entrepreneurship Monitor</w:t>
      </w:r>
    </w:p>
    <w:p w14:paraId="26F0DEB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Harries, R. (2016) Leadership development in the Third sector: Facing the future. Available at: http://www.cloresocialleadership.org.uk/userfiles/documents/Research%20reports/2016/Clore%20Social%20reports/CloreS-Facing%20the%20future-(paper%202)-FINAL.pdf. Accessed on: 21/07/2017</w:t>
      </w:r>
    </w:p>
    <w:p w14:paraId="019E0C3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Helen M. Haugh, H. M. and Talwar, A. (2014) Linking Social Entrepreneurship and Social Change: The Mediating Role of Empowerment. Available at: https://link.springer.com/content/pdf/10.1007%2Fs10551-014-2449-4.pdf. Accessed on: 29/03/2018</w:t>
      </w:r>
    </w:p>
    <w:p w14:paraId="2746A698" w14:textId="77777777" w:rsidR="00B958B6" w:rsidRPr="00CD471B" w:rsidRDefault="00B958B6" w:rsidP="00D938F2">
      <w:pPr>
        <w:pStyle w:val="ListParagraph"/>
        <w:numPr>
          <w:ilvl w:val="0"/>
          <w:numId w:val="13"/>
        </w:numPr>
        <w:spacing w:line="360" w:lineRule="auto"/>
        <w:jc w:val="both"/>
        <w:rPr>
          <w:iCs/>
          <w:color w:val="000000" w:themeColor="text1"/>
          <w:sz w:val="24"/>
          <w:szCs w:val="24"/>
        </w:rPr>
      </w:pPr>
      <w:r w:rsidRPr="00D938F2">
        <w:rPr>
          <w:iCs/>
          <w:color w:val="000000" w:themeColor="text1"/>
          <w:sz w:val="24"/>
          <w:szCs w:val="24"/>
        </w:rPr>
        <w:t>Henry, G. T. (1990) Practical Sampling. Vol. 21. London: Sage Publications</w:t>
      </w:r>
    </w:p>
    <w:p w14:paraId="5C71D32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Herbert, J. (2012) Primary research interview for ‘Social entrepreneurship: an examination of how young people in Wales perceive this in the light of the current socio-economic environment’ – UWTSD undergraduate dissertation</w:t>
      </w:r>
    </w:p>
    <w:p w14:paraId="15BF9FB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Hood, A. and Waters, T. (2017) Living standards, poverty and inequality in the UK: 2017–18 to 2021–22. Available at: https://www.ifs.org.uk/uploads/publications/comms/R136.pdf. Accessed on 23/04/2018</w:t>
      </w:r>
    </w:p>
    <w:p w14:paraId="735FAF6F" w14:textId="77777777" w:rsidR="00B958B6" w:rsidRPr="00F82451" w:rsidRDefault="00B958B6" w:rsidP="00F82451">
      <w:pPr>
        <w:pStyle w:val="ListParagraph"/>
        <w:numPr>
          <w:ilvl w:val="0"/>
          <w:numId w:val="13"/>
        </w:numPr>
        <w:spacing w:line="360" w:lineRule="auto"/>
        <w:rPr>
          <w:rStyle w:val="Hyperlink"/>
          <w:iCs/>
          <w:color w:val="000000" w:themeColor="text1"/>
          <w:sz w:val="24"/>
          <w:szCs w:val="24"/>
          <w:u w:val="none"/>
        </w:rPr>
      </w:pPr>
      <w:r w:rsidRPr="00F82451">
        <w:rPr>
          <w:rStyle w:val="Hyperlink"/>
          <w:iCs/>
          <w:color w:val="000000" w:themeColor="text1"/>
          <w:sz w:val="24"/>
          <w:szCs w:val="24"/>
          <w:u w:val="none"/>
        </w:rPr>
        <w:t>Hooley, G., Piercy, N.F. and Nicoulaud, B (2008) Marketing Strategy and competitive Positioning 4th edition Harlow: FT Prentice Hall</w:t>
      </w:r>
    </w:p>
    <w:p w14:paraId="38DA21B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Idris, F., Hassan, Z., Ya’acob, Z., Gill, S. K. and Awal, N. A. M. (2012) The role of education in shaping youth’s national identity. Available at: https://ac.els-cdn.com/S1877042812037470/1-s2.0-S1877042812037470-main.pdf?_tid=825082d6-1f38-4856-834d-a881679a2c01&amp;acdnat=1525082231_6a46ecb85bb8a5f72dc026f9da98ecc4. Accessed on: 30/04/2018</w:t>
      </w:r>
    </w:p>
    <w:p w14:paraId="234D6FEF" w14:textId="77777777" w:rsidR="00B958B6" w:rsidRPr="00506E01" w:rsidRDefault="00B958B6" w:rsidP="00506E01">
      <w:pPr>
        <w:pStyle w:val="ListParagraph"/>
        <w:numPr>
          <w:ilvl w:val="0"/>
          <w:numId w:val="13"/>
        </w:numPr>
        <w:spacing w:line="360" w:lineRule="auto"/>
        <w:jc w:val="both"/>
        <w:rPr>
          <w:iCs/>
          <w:color w:val="000000" w:themeColor="text1"/>
          <w:sz w:val="24"/>
          <w:szCs w:val="24"/>
        </w:rPr>
      </w:pPr>
      <w:r w:rsidRPr="00506E01">
        <w:rPr>
          <w:iCs/>
          <w:color w:val="000000" w:themeColor="text1"/>
          <w:sz w:val="24"/>
          <w:szCs w:val="24"/>
        </w:rPr>
        <w:t>Information Commissioner’s Office (2018) GDPR – key definitions Available at: https://ico.org.uk/for-organisations/guide-to-the-general-data-protection-regulation-gdpr/key-definitions/. Accessed on 27/04/2018</w:t>
      </w:r>
    </w:p>
    <w:p w14:paraId="6CCBEB9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James, H. (2011) Social enterprises -- they could be the answer | Children &amp; Young People Now. Available at: http://www.cypnow.co.uk/news/1048459/Social-enterprises---answer/. Accessed 10/11/2011</w:t>
      </w:r>
    </w:p>
    <w:p w14:paraId="661A739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Jennings, M. (2011) Key Issues for the Fourth Assembly. Available at: http://www.assemblywales.org/ki-009.pdf. Accessed on 26/02/2012</w:t>
      </w:r>
    </w:p>
    <w:p w14:paraId="1FD189C7"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Jones, I. (2016) What will Brexit mean for Wales? Available at:</w:t>
      </w:r>
      <w:r w:rsidRPr="00F82451">
        <w:rPr>
          <w:color w:val="000000" w:themeColor="text1"/>
          <w:sz w:val="24"/>
          <w:szCs w:val="24"/>
        </w:rPr>
        <w:t xml:space="preserve"> </w:t>
      </w:r>
      <w:r w:rsidRPr="00F82451">
        <w:rPr>
          <w:iCs/>
          <w:color w:val="000000" w:themeColor="text1"/>
          <w:sz w:val="24"/>
          <w:szCs w:val="24"/>
        </w:rPr>
        <w:t>http://ppiw.org.uk/what-will-brexit-mean-for-wales/. Accessed 23/04/2018</w:t>
      </w:r>
    </w:p>
    <w:p w14:paraId="449F5EED" w14:textId="77777777" w:rsidR="00B958B6" w:rsidRDefault="00B958B6" w:rsidP="0003137E">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03137E">
        <w:rPr>
          <w:rFonts w:eastAsia="Times New Roman" w:cstheme="minorHAnsi"/>
          <w:color w:val="000000" w:themeColor="text1"/>
          <w:sz w:val="24"/>
          <w:szCs w:val="24"/>
          <w:lang w:eastAsia="en-GB"/>
        </w:rPr>
        <w:t>Joppe, M. (2000) The Research Process, The Quantitative Report Journal, vol.8, no.4, pp.597-607</w:t>
      </w:r>
      <w:r>
        <w:rPr>
          <w:rFonts w:eastAsia="Times New Roman" w:cstheme="minorHAnsi"/>
          <w:color w:val="000000" w:themeColor="text1"/>
          <w:sz w:val="24"/>
          <w:szCs w:val="24"/>
          <w:lang w:eastAsia="en-GB"/>
        </w:rPr>
        <w:t xml:space="preserve"> </w:t>
      </w:r>
    </w:p>
    <w:p w14:paraId="31097673"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Joseph Rowntree Foundation (2018) Poverty in Wales. Available at: </w:t>
      </w:r>
      <w:hyperlink r:id="rId35" w:history="1">
        <w:r w:rsidRPr="00F82451">
          <w:rPr>
            <w:rStyle w:val="Hyperlink"/>
            <w:rFonts w:eastAsia="Times New Roman" w:cstheme="minorHAnsi"/>
            <w:color w:val="000000" w:themeColor="text1"/>
            <w:sz w:val="24"/>
            <w:szCs w:val="24"/>
            <w:u w:val="none"/>
            <w:lang w:eastAsia="en-GB"/>
          </w:rPr>
          <w:t>https://www.jrf.org.uk/report/poverty-wales-2018</w:t>
        </w:r>
      </w:hyperlink>
      <w:r w:rsidRPr="00F82451">
        <w:rPr>
          <w:rFonts w:eastAsia="Times New Roman" w:cstheme="minorHAnsi"/>
          <w:color w:val="000000" w:themeColor="text1"/>
          <w:sz w:val="24"/>
          <w:szCs w:val="24"/>
          <w:lang w:eastAsia="en-GB"/>
        </w:rPr>
        <w:t>. Accessed on 24/04/2018</w:t>
      </w:r>
    </w:p>
    <w:p w14:paraId="5311F72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Katz, J. A. (2003) The chronology and intellectual trajectory of American entrepreneurship education 1876 -1999. Journal of Business Venturing, 283-300</w:t>
      </w:r>
    </w:p>
    <w:p w14:paraId="7342DFF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Kauffman Foundation (2012) Entrepreneurship in American higher education Available at: http://www.kauffman.org/uploadedfiles/entrep_high_ed_report.pdf. Accessed 14/03/2012</w:t>
      </w:r>
    </w:p>
    <w:p w14:paraId="6797EACA" w14:textId="77777777" w:rsidR="00B958B6" w:rsidRPr="00F82451" w:rsidRDefault="00B958B6" w:rsidP="00F82451">
      <w:pPr>
        <w:pStyle w:val="ListParagraph"/>
        <w:numPr>
          <w:ilvl w:val="0"/>
          <w:numId w:val="13"/>
        </w:numPr>
        <w:spacing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Kendall, J., &amp; Knapp, M. (2000) The third sector and welfare state modernisation: Inputs, activities and comparative performance (Civil Society Working Paper). London: Centre for Civil Society—LSE</w:t>
      </w:r>
    </w:p>
    <w:p w14:paraId="4A172737" w14:textId="77777777" w:rsidR="00B958B6" w:rsidRPr="008D2724" w:rsidRDefault="00B958B6" w:rsidP="00961E04">
      <w:pPr>
        <w:pStyle w:val="ListParagraph"/>
        <w:numPr>
          <w:ilvl w:val="0"/>
          <w:numId w:val="13"/>
        </w:numPr>
        <w:rPr>
          <w:rFonts w:eastAsia="Times New Roman" w:cstheme="minorHAnsi"/>
          <w:color w:val="000000" w:themeColor="text1"/>
          <w:sz w:val="24"/>
          <w:szCs w:val="24"/>
          <w:lang w:eastAsia="en-GB"/>
        </w:rPr>
      </w:pPr>
      <w:r w:rsidRPr="00961E04">
        <w:rPr>
          <w:rFonts w:eastAsia="Times New Roman" w:cstheme="minorHAnsi"/>
          <w:color w:val="000000" w:themeColor="text1"/>
          <w:sz w:val="24"/>
          <w:szCs w:val="24"/>
          <w:lang w:eastAsia="en-GB"/>
        </w:rPr>
        <w:lastRenderedPageBreak/>
        <w:t>King</w:t>
      </w:r>
      <w:r>
        <w:rPr>
          <w:rFonts w:eastAsia="Times New Roman" w:cstheme="minorHAnsi"/>
          <w:color w:val="000000" w:themeColor="text1"/>
          <w:sz w:val="24"/>
          <w:szCs w:val="24"/>
          <w:lang w:eastAsia="en-GB"/>
        </w:rPr>
        <w:t>,</w:t>
      </w:r>
      <w:r w:rsidRPr="00961E04">
        <w:rPr>
          <w:rFonts w:eastAsia="Times New Roman" w:cstheme="minorHAnsi"/>
          <w:color w:val="000000" w:themeColor="text1"/>
          <w:sz w:val="24"/>
          <w:szCs w:val="24"/>
          <w:lang w:eastAsia="en-GB"/>
        </w:rPr>
        <w:t xml:space="preserve"> N. </w:t>
      </w:r>
      <w:r>
        <w:rPr>
          <w:rFonts w:eastAsia="Times New Roman" w:cstheme="minorHAnsi"/>
          <w:color w:val="000000" w:themeColor="text1"/>
          <w:sz w:val="24"/>
          <w:szCs w:val="24"/>
          <w:lang w:eastAsia="en-GB"/>
        </w:rPr>
        <w:t xml:space="preserve">and </w:t>
      </w:r>
      <w:r w:rsidRPr="00961E04">
        <w:rPr>
          <w:rFonts w:eastAsia="Times New Roman" w:cstheme="minorHAnsi"/>
          <w:color w:val="000000" w:themeColor="text1"/>
          <w:sz w:val="24"/>
          <w:szCs w:val="24"/>
          <w:lang w:eastAsia="en-GB"/>
        </w:rPr>
        <w:t>Horrocks</w:t>
      </w:r>
      <w:r>
        <w:rPr>
          <w:rFonts w:eastAsia="Times New Roman" w:cstheme="minorHAnsi"/>
          <w:color w:val="000000" w:themeColor="text1"/>
          <w:sz w:val="24"/>
          <w:szCs w:val="24"/>
          <w:lang w:eastAsia="en-GB"/>
        </w:rPr>
        <w:t>,</w:t>
      </w:r>
      <w:r w:rsidRPr="00961E04">
        <w:rPr>
          <w:rFonts w:eastAsia="Times New Roman" w:cstheme="minorHAnsi"/>
          <w:color w:val="000000" w:themeColor="text1"/>
          <w:sz w:val="24"/>
          <w:szCs w:val="24"/>
          <w:lang w:eastAsia="en-GB"/>
        </w:rPr>
        <w:t xml:space="preserve"> C</w:t>
      </w:r>
      <w:r>
        <w:rPr>
          <w:rFonts w:eastAsia="Times New Roman" w:cstheme="minorHAnsi"/>
          <w:color w:val="000000" w:themeColor="text1"/>
          <w:sz w:val="24"/>
          <w:szCs w:val="24"/>
          <w:lang w:eastAsia="en-GB"/>
        </w:rPr>
        <w:t xml:space="preserve"> (2010) </w:t>
      </w:r>
      <w:r w:rsidRPr="00961E04">
        <w:rPr>
          <w:rFonts w:eastAsia="Times New Roman" w:cstheme="minorHAnsi"/>
          <w:color w:val="000000" w:themeColor="text1"/>
          <w:sz w:val="24"/>
          <w:szCs w:val="24"/>
          <w:lang w:eastAsia="en-GB"/>
        </w:rPr>
        <w:t>Interviews in qualitative research.</w:t>
      </w:r>
      <w:r>
        <w:rPr>
          <w:rFonts w:eastAsia="Times New Roman" w:cstheme="minorHAnsi"/>
          <w:color w:val="000000" w:themeColor="text1"/>
          <w:sz w:val="24"/>
          <w:szCs w:val="24"/>
          <w:lang w:eastAsia="en-GB"/>
        </w:rPr>
        <w:t xml:space="preserve"> </w:t>
      </w:r>
      <w:r w:rsidRPr="00961E04">
        <w:rPr>
          <w:rFonts w:eastAsia="Times New Roman" w:cstheme="minorHAnsi"/>
          <w:color w:val="000000" w:themeColor="text1"/>
          <w:sz w:val="24"/>
          <w:szCs w:val="24"/>
          <w:lang w:eastAsia="en-GB"/>
        </w:rPr>
        <w:t>London</w:t>
      </w:r>
      <w:r>
        <w:rPr>
          <w:rFonts w:eastAsia="Times New Roman" w:cstheme="minorHAnsi"/>
          <w:color w:val="000000" w:themeColor="text1"/>
          <w:sz w:val="24"/>
          <w:szCs w:val="24"/>
          <w:lang w:eastAsia="en-GB"/>
        </w:rPr>
        <w:t>: Sage</w:t>
      </w:r>
    </w:p>
    <w:p w14:paraId="75484F08" w14:textId="77777777" w:rsidR="00B958B6" w:rsidRPr="00F82451" w:rsidRDefault="00B958B6" w:rsidP="00F82451">
      <w:pPr>
        <w:pStyle w:val="ListParagraph"/>
        <w:numPr>
          <w:ilvl w:val="0"/>
          <w:numId w:val="13"/>
        </w:numPr>
        <w:spacing w:after="0" w:line="360" w:lineRule="auto"/>
        <w:jc w:val="both"/>
        <w:rPr>
          <w:color w:val="000000" w:themeColor="text1"/>
          <w:sz w:val="24"/>
          <w:szCs w:val="24"/>
        </w:rPr>
      </w:pPr>
      <w:r w:rsidRPr="00F82451">
        <w:rPr>
          <w:color w:val="000000" w:themeColor="text1"/>
          <w:sz w:val="24"/>
          <w:szCs w:val="24"/>
        </w:rPr>
        <w:t>Kirby, D. A. (2003) Entrepreneurship. Maidenhead: McGraw Hill</w:t>
      </w:r>
    </w:p>
    <w:p w14:paraId="720CCEE1"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Kirkland, K. (2012) What's the best way to measure social value so that it's relevant to everyone? Available at: https://www.theguardian.com/voluntary-sector-network/2012/sep/17/best-measure-social-value. Accessed on: 23/04/2018 </w:t>
      </w:r>
    </w:p>
    <w:p w14:paraId="70697A02"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Laursen, K., Salter, A., (2006) Open for innovation: the role of openness in explaining innovation performance among U.K. manufacturing firms. Strategic Management Journal 27 (2), 131–150</w:t>
      </w:r>
    </w:p>
    <w:p w14:paraId="197A8AB3"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Laville, S. (2017) Wales is second best household waste recycler in the world. Available at: https://www.theguardian.com/environment/2017/dec/11/wales-household-waste-recycling-england. Accessed on 23/03/2018 </w:t>
      </w:r>
    </w:p>
    <w:p w14:paraId="0D27C52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Lawrence, M. (2016) Future proof Britain in the 2020’s Available at: https://www.ippr.org/files/publications/pdf/future-proof_Dec2016.pdf. Accessed on 23/04/2018</w:t>
      </w:r>
    </w:p>
    <w:p w14:paraId="49C23D22" w14:textId="77777777" w:rsidR="00B958B6" w:rsidRPr="00F82451" w:rsidRDefault="00B958B6" w:rsidP="00F82451">
      <w:pPr>
        <w:pStyle w:val="ListParagraph"/>
        <w:numPr>
          <w:ilvl w:val="0"/>
          <w:numId w:val="13"/>
        </w:numPr>
        <w:spacing w:after="0" w:line="360" w:lineRule="auto"/>
        <w:jc w:val="both"/>
        <w:rPr>
          <w:rStyle w:val="Hyperlink"/>
          <w:color w:val="000000" w:themeColor="text1"/>
          <w:sz w:val="24"/>
          <w:szCs w:val="24"/>
          <w:u w:val="none"/>
        </w:rPr>
      </w:pPr>
      <w:r w:rsidRPr="00F82451">
        <w:rPr>
          <w:color w:val="000000" w:themeColor="text1"/>
          <w:sz w:val="24"/>
          <w:szCs w:val="24"/>
        </w:rPr>
        <w:t xml:space="preserve">Leadbeater, C. (2007) Mainstreaming of the mavericks: The social entrepreneurship movement has come of age  Available at: </w:t>
      </w:r>
      <w:hyperlink r:id="rId36" w:history="1">
        <w:r w:rsidRPr="00F82451">
          <w:rPr>
            <w:rStyle w:val="Hyperlink"/>
            <w:color w:val="000000" w:themeColor="text1"/>
            <w:sz w:val="24"/>
            <w:szCs w:val="24"/>
            <w:u w:val="none"/>
          </w:rPr>
          <w:t>http://www.guardian.co.uk/society/2007/mar/25/voluntarysector.business. Accessed 24/04/2018</w:t>
        </w:r>
      </w:hyperlink>
    </w:p>
    <w:p w14:paraId="3BB01965"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 xml:space="preserve">Lincoln, Y. S. and Guba, E. (1985) Naturalistic Inquiry. Newbury Park, CA: Sage Publications Inc </w:t>
      </w:r>
    </w:p>
    <w:p w14:paraId="6DCAFB93" w14:textId="77777777" w:rsidR="00B958B6" w:rsidRPr="00D938F2" w:rsidRDefault="00B958B6" w:rsidP="00506E01">
      <w:pPr>
        <w:pStyle w:val="ListParagraph"/>
        <w:numPr>
          <w:ilvl w:val="0"/>
          <w:numId w:val="13"/>
        </w:numPr>
        <w:spacing w:line="360" w:lineRule="auto"/>
        <w:jc w:val="both"/>
        <w:rPr>
          <w:iCs/>
          <w:color w:val="000000" w:themeColor="text1"/>
          <w:sz w:val="24"/>
          <w:szCs w:val="24"/>
        </w:rPr>
      </w:pPr>
      <w:r w:rsidRPr="00506E01">
        <w:rPr>
          <w:iCs/>
          <w:color w:val="000000" w:themeColor="text1"/>
          <w:sz w:val="24"/>
          <w:szCs w:val="24"/>
        </w:rPr>
        <w:t>Local Government Association (2018) General Data Protection Regulation (GDPR). Available at: https://www.local.gov.uk/our-support/general-data-protection-regulation-gdpr. Accessed on 27/04/2018</w:t>
      </w:r>
    </w:p>
    <w:p w14:paraId="1F2225F9"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Lord Young (2014) Enterprise for All. Available at: https://assets.publishing.service.gov.uk/government/uploads/system/uploads/attachment_data/file/338749/EnterpriseforAll-lowres-200614.pdf. Accessed on: 28/04/2018</w:t>
      </w:r>
    </w:p>
    <w:p w14:paraId="7C1786C3" w14:textId="77777777" w:rsidR="00B958B6" w:rsidRPr="00F82451" w:rsidRDefault="00B958B6" w:rsidP="00F82451">
      <w:pPr>
        <w:pStyle w:val="ListParagraph"/>
        <w:numPr>
          <w:ilvl w:val="0"/>
          <w:numId w:val="13"/>
        </w:numPr>
        <w:spacing w:line="360" w:lineRule="auto"/>
        <w:jc w:val="both"/>
        <w:rPr>
          <w:color w:val="000000" w:themeColor="text1"/>
          <w:sz w:val="24"/>
          <w:szCs w:val="24"/>
        </w:rPr>
      </w:pPr>
      <w:r w:rsidRPr="00F82451">
        <w:rPr>
          <w:color w:val="000000" w:themeColor="text1"/>
          <w:sz w:val="24"/>
          <w:szCs w:val="24"/>
        </w:rPr>
        <w:t>Mair, J., &amp; Martí, I. (2006) Social entrepreneurship research: A source of explanation, prediction, and delight. Journal of World Business, 41(1), 36-44</w:t>
      </w:r>
    </w:p>
    <w:p w14:paraId="2D99E7B8" w14:textId="77777777" w:rsidR="00B958B6" w:rsidRPr="00F82451" w:rsidRDefault="00B958B6" w:rsidP="00F82451">
      <w:pPr>
        <w:pStyle w:val="ListParagraph"/>
        <w:numPr>
          <w:ilvl w:val="0"/>
          <w:numId w:val="13"/>
        </w:numPr>
        <w:spacing w:line="360" w:lineRule="auto"/>
        <w:jc w:val="both"/>
        <w:rPr>
          <w:color w:val="000000" w:themeColor="text1"/>
          <w:sz w:val="24"/>
          <w:szCs w:val="24"/>
        </w:rPr>
      </w:pPr>
      <w:r w:rsidRPr="00F82451">
        <w:rPr>
          <w:color w:val="000000" w:themeColor="text1"/>
          <w:sz w:val="24"/>
          <w:szCs w:val="24"/>
        </w:rPr>
        <w:lastRenderedPageBreak/>
        <w:t>Mandram, S.S. and Bindlish, P.V. (2017) Managing VUCA Through Integrative Self-Management: How to Cope with Volatility, Uncertainty, Complexity and Ambiguity in Organizational Behaviour. Cham: Springer International Publishing</w:t>
      </w:r>
    </w:p>
    <w:p w14:paraId="045B4182" w14:textId="77777777" w:rsidR="00B958B6" w:rsidRPr="00F82451" w:rsidRDefault="00B958B6" w:rsidP="00843E9A">
      <w:pPr>
        <w:pStyle w:val="ListParagraph"/>
        <w:numPr>
          <w:ilvl w:val="0"/>
          <w:numId w:val="13"/>
        </w:numPr>
        <w:spacing w:line="360" w:lineRule="auto"/>
        <w:jc w:val="both"/>
        <w:rPr>
          <w:iCs/>
          <w:color w:val="000000" w:themeColor="text1"/>
          <w:sz w:val="24"/>
          <w:szCs w:val="24"/>
        </w:rPr>
      </w:pPr>
      <w:r w:rsidRPr="00843E9A">
        <w:rPr>
          <w:iCs/>
          <w:color w:val="000000" w:themeColor="text1"/>
          <w:sz w:val="24"/>
          <w:szCs w:val="24"/>
        </w:rPr>
        <w:t>Marshall, C</w:t>
      </w:r>
      <w:r>
        <w:rPr>
          <w:iCs/>
          <w:color w:val="000000" w:themeColor="text1"/>
          <w:sz w:val="24"/>
          <w:szCs w:val="24"/>
        </w:rPr>
        <w:t xml:space="preserve">. </w:t>
      </w:r>
      <w:r w:rsidRPr="00843E9A">
        <w:rPr>
          <w:iCs/>
          <w:color w:val="000000" w:themeColor="text1"/>
          <w:sz w:val="24"/>
          <w:szCs w:val="24"/>
        </w:rPr>
        <w:t>and Rossman</w:t>
      </w:r>
      <w:r>
        <w:rPr>
          <w:iCs/>
          <w:color w:val="000000" w:themeColor="text1"/>
          <w:sz w:val="24"/>
          <w:szCs w:val="24"/>
        </w:rPr>
        <w:t>, G. B.</w:t>
      </w:r>
      <w:r w:rsidRPr="00843E9A">
        <w:rPr>
          <w:iCs/>
          <w:color w:val="000000" w:themeColor="text1"/>
          <w:sz w:val="24"/>
          <w:szCs w:val="24"/>
        </w:rPr>
        <w:t xml:space="preserve"> (1999) Designing qualitative research</w:t>
      </w:r>
      <w:r>
        <w:rPr>
          <w:iCs/>
          <w:color w:val="000000" w:themeColor="text1"/>
          <w:sz w:val="24"/>
          <w:szCs w:val="24"/>
        </w:rPr>
        <w:t>, 3</w:t>
      </w:r>
      <w:r w:rsidRPr="00843E9A">
        <w:rPr>
          <w:iCs/>
          <w:color w:val="000000" w:themeColor="text1"/>
          <w:sz w:val="24"/>
          <w:szCs w:val="24"/>
          <w:vertAlign w:val="superscript"/>
        </w:rPr>
        <w:t>rd</w:t>
      </w:r>
      <w:r>
        <w:rPr>
          <w:iCs/>
          <w:color w:val="000000" w:themeColor="text1"/>
          <w:sz w:val="24"/>
          <w:szCs w:val="24"/>
        </w:rPr>
        <w:t xml:space="preserve"> edition.</w:t>
      </w:r>
      <w:r w:rsidRPr="00843E9A">
        <w:rPr>
          <w:iCs/>
          <w:color w:val="000000" w:themeColor="text1"/>
          <w:sz w:val="24"/>
          <w:szCs w:val="24"/>
        </w:rPr>
        <w:t xml:space="preserve"> London: Sage Publications</w:t>
      </w:r>
    </w:p>
    <w:p w14:paraId="3BECCC87"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Martin, R. L., &amp; Osberg, S. (2007) Social entrepreneurship: The case for definition. Stanford Social Innovation Review, Spring 28-39</w:t>
      </w:r>
    </w:p>
    <w:p w14:paraId="066F28A5"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Mason, G., Williams, G and Cranmer, S. (2006) Employability Skills Initiatives in Higher Education: What Effects Do They Have On Graduate Labour Market Outcomes? Available at: http://www.niesr.ac.uk/pubs/DPS/dp280.pdf. Accessed 23/04/2018</w:t>
      </w:r>
    </w:p>
    <w:p w14:paraId="7176EDFF"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McClelland, A. and Macdonald, F. (1998) The social consequences of unemployment. Available at: http://library.bsl.org.au/jspui/bitstream/1/5912/1/social.pdf. Accessed on 10/04/2012 </w:t>
      </w:r>
    </w:p>
    <w:p w14:paraId="7A954858"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McKinsey (2010) Trends that will shape the future of Consumer Goods Industry Available at: www.mckinsey.com/.../consumer%20packaged%20goods/.../trends%20that%20will%...Accessed on: 15/07/2017</w:t>
      </w:r>
    </w:p>
    <w:p w14:paraId="4C0549C9"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McMullen, J. S. (2011) Delineating the domain of development entrepreneurship: A market-based Approach to facilitating inclusive economic growth. Entrepreneurship Theory and Practice, 35 (1), 185-193</w:t>
      </w:r>
    </w:p>
    <w:p w14:paraId="01EC7A9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Meldrum, B., Read, P. and Harrison, C. (2017) A guide to Measuring Social Impact. Available at: https://www.learningandwork.org.uk/wp-content/uploads/2017/01/A-guide-to-Measuring-Social-Impact-v2.pdf. Accessed on: 24/04/2018</w:t>
      </w:r>
    </w:p>
    <w:p w14:paraId="6826B848" w14:textId="77777777" w:rsidR="00B958B6" w:rsidRPr="00BF7566" w:rsidRDefault="00B958B6" w:rsidP="00BF7566">
      <w:pPr>
        <w:pStyle w:val="ListParagraph"/>
        <w:numPr>
          <w:ilvl w:val="0"/>
          <w:numId w:val="13"/>
        </w:numPr>
        <w:spacing w:line="360" w:lineRule="auto"/>
        <w:jc w:val="both"/>
        <w:rPr>
          <w:iCs/>
          <w:color w:val="000000" w:themeColor="text1"/>
          <w:sz w:val="24"/>
          <w:szCs w:val="24"/>
        </w:rPr>
      </w:pPr>
      <w:r w:rsidRPr="00BF7566">
        <w:rPr>
          <w:iCs/>
          <w:color w:val="000000" w:themeColor="text1"/>
          <w:sz w:val="24"/>
          <w:szCs w:val="24"/>
        </w:rPr>
        <w:t>Messick, S. (1989</w:t>
      </w:r>
      <w:r>
        <w:rPr>
          <w:iCs/>
          <w:color w:val="000000" w:themeColor="text1"/>
          <w:sz w:val="24"/>
          <w:szCs w:val="24"/>
        </w:rPr>
        <w:t xml:space="preserve">) </w:t>
      </w:r>
      <w:r w:rsidRPr="00BF7566">
        <w:rPr>
          <w:iCs/>
          <w:color w:val="000000" w:themeColor="text1"/>
          <w:sz w:val="24"/>
          <w:szCs w:val="24"/>
        </w:rPr>
        <w:t>Validity.</w:t>
      </w:r>
      <w:r>
        <w:rPr>
          <w:iCs/>
          <w:color w:val="000000" w:themeColor="text1"/>
          <w:sz w:val="24"/>
          <w:szCs w:val="24"/>
        </w:rPr>
        <w:t xml:space="preserve"> </w:t>
      </w:r>
      <w:r w:rsidRPr="00BF7566">
        <w:rPr>
          <w:iCs/>
          <w:color w:val="000000" w:themeColor="text1"/>
          <w:sz w:val="24"/>
          <w:szCs w:val="24"/>
        </w:rPr>
        <w:t>In R. L. Linn (Ed.).</w:t>
      </w:r>
      <w:r>
        <w:rPr>
          <w:iCs/>
          <w:color w:val="000000" w:themeColor="text1"/>
          <w:sz w:val="24"/>
          <w:szCs w:val="24"/>
        </w:rPr>
        <w:t xml:space="preserve"> </w:t>
      </w:r>
      <w:r w:rsidRPr="00BF7566">
        <w:rPr>
          <w:iCs/>
          <w:color w:val="000000" w:themeColor="text1"/>
          <w:sz w:val="24"/>
          <w:szCs w:val="24"/>
        </w:rPr>
        <w:t>Educational Measurement (3</w:t>
      </w:r>
      <w:r w:rsidRPr="00BF7566">
        <w:rPr>
          <w:iCs/>
          <w:color w:val="000000" w:themeColor="text1"/>
          <w:sz w:val="24"/>
          <w:szCs w:val="24"/>
          <w:vertAlign w:val="superscript"/>
        </w:rPr>
        <w:t>rd</w:t>
      </w:r>
      <w:r>
        <w:rPr>
          <w:iCs/>
          <w:color w:val="000000" w:themeColor="text1"/>
          <w:sz w:val="24"/>
          <w:szCs w:val="24"/>
        </w:rPr>
        <w:t xml:space="preserve"> </w:t>
      </w:r>
      <w:r w:rsidRPr="00BF7566">
        <w:rPr>
          <w:iCs/>
          <w:color w:val="000000" w:themeColor="text1"/>
          <w:sz w:val="24"/>
          <w:szCs w:val="24"/>
        </w:rPr>
        <w:t>Ed.).</w:t>
      </w:r>
      <w:r>
        <w:rPr>
          <w:iCs/>
          <w:color w:val="000000" w:themeColor="text1"/>
          <w:sz w:val="24"/>
          <w:szCs w:val="24"/>
        </w:rPr>
        <w:t xml:space="preserve"> </w:t>
      </w:r>
      <w:r w:rsidRPr="00BF7566">
        <w:rPr>
          <w:iCs/>
          <w:color w:val="000000" w:themeColor="text1"/>
          <w:sz w:val="24"/>
          <w:szCs w:val="24"/>
        </w:rPr>
        <w:t>New York: American Council on Education and Macmillan</w:t>
      </w:r>
    </w:p>
    <w:p w14:paraId="3078976C" w14:textId="77777777" w:rsidR="00B958B6" w:rsidRPr="00BF7566" w:rsidRDefault="00B958B6" w:rsidP="00BF7566">
      <w:pPr>
        <w:pStyle w:val="ListParagraph"/>
        <w:numPr>
          <w:ilvl w:val="0"/>
          <w:numId w:val="13"/>
        </w:numPr>
        <w:spacing w:after="0" w:line="36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Mohan, H. (2017) </w:t>
      </w:r>
      <w:r w:rsidRPr="00BF7566">
        <w:rPr>
          <w:rFonts w:eastAsia="Times New Roman" w:cstheme="minorHAnsi"/>
          <w:color w:val="000000" w:themeColor="text1"/>
          <w:sz w:val="24"/>
          <w:szCs w:val="24"/>
          <w:lang w:eastAsia="en-GB"/>
        </w:rPr>
        <w:t>Two Criteria for Good Measurements in</w:t>
      </w:r>
      <w:r>
        <w:rPr>
          <w:rFonts w:eastAsia="Times New Roman" w:cstheme="minorHAnsi"/>
          <w:color w:val="000000" w:themeColor="text1"/>
          <w:sz w:val="24"/>
          <w:szCs w:val="24"/>
          <w:lang w:eastAsia="en-GB"/>
        </w:rPr>
        <w:t xml:space="preserve"> </w:t>
      </w:r>
      <w:r w:rsidRPr="00BF7566">
        <w:rPr>
          <w:rFonts w:eastAsia="Times New Roman" w:cstheme="minorHAnsi"/>
          <w:color w:val="000000" w:themeColor="text1"/>
          <w:sz w:val="24"/>
          <w:szCs w:val="24"/>
          <w:lang w:eastAsia="en-GB"/>
        </w:rPr>
        <w:t>Research:  Validity and Reliability</w:t>
      </w:r>
      <w:r>
        <w:rPr>
          <w:rFonts w:eastAsia="Times New Roman" w:cstheme="minorHAnsi"/>
          <w:color w:val="000000" w:themeColor="text1"/>
          <w:sz w:val="24"/>
          <w:szCs w:val="24"/>
          <w:lang w:eastAsia="en-GB"/>
        </w:rPr>
        <w:t xml:space="preserve">. Available at: </w:t>
      </w:r>
      <w:hyperlink r:id="rId37" w:history="1">
        <w:r w:rsidRPr="00BF7566">
          <w:rPr>
            <w:rStyle w:val="Hyperlink"/>
            <w:rFonts w:eastAsia="Times New Roman" w:cstheme="minorHAnsi"/>
            <w:color w:val="000000" w:themeColor="text1"/>
            <w:sz w:val="24"/>
            <w:szCs w:val="24"/>
            <w:u w:val="none"/>
            <w:lang w:eastAsia="en-GB"/>
          </w:rPr>
          <w:t>https://mpra.ub.uni-muenchen.de/83458/1/MPRA_paper_83458.pdf</w:t>
        </w:r>
      </w:hyperlink>
      <w:r w:rsidRPr="00BF7566">
        <w:rPr>
          <w:rFonts w:eastAsia="Times New Roman" w:cstheme="minorHAnsi"/>
          <w:color w:val="000000" w:themeColor="text1"/>
          <w:sz w:val="24"/>
          <w:szCs w:val="24"/>
          <w:lang w:eastAsia="en-GB"/>
        </w:rPr>
        <w:t>. Access</w:t>
      </w:r>
      <w:r>
        <w:rPr>
          <w:rFonts w:eastAsia="Times New Roman" w:cstheme="minorHAnsi"/>
          <w:color w:val="000000" w:themeColor="text1"/>
          <w:sz w:val="24"/>
          <w:szCs w:val="24"/>
          <w:lang w:eastAsia="en-GB"/>
        </w:rPr>
        <w:t>ed on: 23/04/2018</w:t>
      </w:r>
    </w:p>
    <w:p w14:paraId="1D55DEF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Moncada-Paternò-Castello P., Grassano N. and Vezzani A. (2017) Innovation and Industry: Policy for the next decade’, Industrial R and D - JRC Policy Insights. Available at: https://ec.europa.eu/jrc/sites/jrcsh/files/jrc109610.pdf. Accessed on:28/04/2018</w:t>
      </w:r>
    </w:p>
    <w:p w14:paraId="0258075F" w14:textId="77777777" w:rsidR="00B958B6" w:rsidRDefault="00B958B6" w:rsidP="0003137E">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03137E">
        <w:rPr>
          <w:rFonts w:eastAsia="Times New Roman" w:cstheme="minorHAnsi"/>
          <w:color w:val="000000" w:themeColor="text1"/>
          <w:sz w:val="24"/>
          <w:szCs w:val="24"/>
          <w:lang w:eastAsia="en-GB"/>
        </w:rPr>
        <w:t>Mora, M. (2011) Validity and Reliability in Surveys. Available at: https://www.relevantinsights.com/validity-and-reliability/. Accessed on 22/01/2018</w:t>
      </w:r>
    </w:p>
    <w:p w14:paraId="061F863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Murphy, P. (2017) Design Research: Aesthetic Epistemology and Explanatory Knowledge Available at: https://ac.els-cdn.com/S2405872617300655/1-s2.0-S2405872617300655-main.pdf?_tid=65e20c0c-ff6b-11e7-9926-00000aacb35e&amp;acdnat=1516622419_68dd76419d25f4382badac2df974b963. Accessed on: 22/01/2018</w:t>
      </w:r>
    </w:p>
    <w:p w14:paraId="026D3A3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Nargundkar, R. (2008) Marketing Research: Text and Cases. Tata McGraw-Hill Educational</w:t>
      </w:r>
    </w:p>
    <w:p w14:paraId="335E091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National Assembly for Wales (201) Enterprise and Learning Committee: The role of social enterprises in the Welsh economy. Available at: http://www.assembly.wales/en/bus-home/bus-third-assembly/3-committees/Pages/CommitteeItem.aspx?category=els&amp;itemid=1674. Accessed on: 23/03/2018</w:t>
      </w:r>
    </w:p>
    <w:p w14:paraId="39906546" w14:textId="77777777" w:rsidR="00B958B6" w:rsidRDefault="00B958B6" w:rsidP="00BD7DB5">
      <w:pPr>
        <w:pStyle w:val="ListParagraph"/>
        <w:numPr>
          <w:ilvl w:val="0"/>
          <w:numId w:val="13"/>
        </w:numPr>
        <w:spacing w:line="360" w:lineRule="auto"/>
        <w:jc w:val="both"/>
        <w:rPr>
          <w:iCs/>
          <w:color w:val="000000" w:themeColor="text1"/>
          <w:sz w:val="24"/>
          <w:szCs w:val="24"/>
        </w:rPr>
      </w:pPr>
      <w:r w:rsidRPr="00BD7DB5">
        <w:rPr>
          <w:iCs/>
          <w:color w:val="000000" w:themeColor="text1"/>
          <w:sz w:val="24"/>
          <w:szCs w:val="24"/>
        </w:rPr>
        <w:t>National Assembly for Wales (2015) Well-being of Future Generations (Wales) Act 2015. Available at: http://www.legislation.gov.uk/anaw/2015/2/pdfs/anaw_20150002_en.pdf. Accessed on: 15/03/2018</w:t>
      </w:r>
    </w:p>
    <w:p w14:paraId="7389F9CE"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National Audit Office (2001) A Practical Guide to Sampling. Available at: </w:t>
      </w:r>
      <w:hyperlink r:id="rId38" w:history="1">
        <w:r w:rsidRPr="00F82451">
          <w:rPr>
            <w:rStyle w:val="Hyperlink"/>
            <w:iCs/>
            <w:color w:val="000000" w:themeColor="text1"/>
            <w:sz w:val="24"/>
            <w:szCs w:val="24"/>
            <w:u w:val="none"/>
          </w:rPr>
          <w:t>https://www.nao.org.uk/wp-content/uploads/2001/06/SamplingGuide.pdf</w:t>
        </w:r>
      </w:hyperlink>
      <w:r w:rsidRPr="00F82451">
        <w:rPr>
          <w:iCs/>
          <w:color w:val="000000" w:themeColor="text1"/>
          <w:sz w:val="24"/>
          <w:szCs w:val="24"/>
        </w:rPr>
        <w:t>. Accessed on 23/03/2018</w:t>
      </w:r>
    </w:p>
    <w:p w14:paraId="0F4149B4" w14:textId="77777777" w:rsidR="00B958B6" w:rsidRPr="00F82451" w:rsidRDefault="00B958B6" w:rsidP="00F82451">
      <w:pPr>
        <w:pStyle w:val="ListParagraph"/>
        <w:numPr>
          <w:ilvl w:val="0"/>
          <w:numId w:val="13"/>
        </w:numPr>
        <w:jc w:val="both"/>
        <w:rPr>
          <w:iCs/>
          <w:color w:val="000000" w:themeColor="text1"/>
          <w:sz w:val="24"/>
          <w:szCs w:val="24"/>
        </w:rPr>
      </w:pPr>
      <w:r w:rsidRPr="00F82451">
        <w:rPr>
          <w:iCs/>
          <w:color w:val="000000" w:themeColor="text1"/>
          <w:sz w:val="24"/>
          <w:szCs w:val="24"/>
        </w:rPr>
        <w:t>Newman, I. and Benz, C. R. (1998) Qualitative-Quantitative Research Methodology: Exploring the Interactive Continuum, Carbondale: University of Illinois Press</w:t>
      </w:r>
    </w:p>
    <w:p w14:paraId="56B5273A" w14:textId="77777777" w:rsidR="00B958B6" w:rsidRPr="00F82451" w:rsidRDefault="00B958B6" w:rsidP="00F82451">
      <w:pPr>
        <w:pStyle w:val="ListParagraph"/>
        <w:numPr>
          <w:ilvl w:val="0"/>
          <w:numId w:val="13"/>
        </w:numPr>
        <w:spacing w:line="360" w:lineRule="auto"/>
        <w:rPr>
          <w:iCs/>
          <w:color w:val="000000" w:themeColor="text1"/>
          <w:sz w:val="24"/>
          <w:szCs w:val="24"/>
        </w:rPr>
      </w:pPr>
      <w:r w:rsidRPr="00F82451">
        <w:rPr>
          <w:iCs/>
          <w:color w:val="000000" w:themeColor="text1"/>
          <w:sz w:val="24"/>
          <w:szCs w:val="24"/>
        </w:rPr>
        <w:lastRenderedPageBreak/>
        <w:t>Nga, J. K. H. and Shamuganathan, G. (2010) The influence of personality traits and demographic factors on social entrepreneurship start up intentions. Journal of Business Ethics, Vol. 95 No.2, pp.259-82</w:t>
      </w:r>
    </w:p>
    <w:p w14:paraId="7EAEB5AE"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Nicholls, A. (2006) Social Entrepreneurship: New Models of Sustainable Social Change. New York: Oxford University Press</w:t>
      </w:r>
    </w:p>
    <w:p w14:paraId="0F7CDDB5"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Nicholls, A. (2008) Social Entrepreneurship New Models of Sustainable Social Change, Oxford: Oxford University Press</w:t>
      </w:r>
    </w:p>
    <w:p w14:paraId="4452283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Nicholls, A. and Young, R. (2008) Preface to the Paperback Edition in Nicholls A, Social Entrepreneurship New Models of Sustainable Social Change, Oxford: Oxford University Press</w:t>
      </w:r>
    </w:p>
    <w:p w14:paraId="1EDDC06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Office for National Statistics: Inflation and price indices (2017). Available at: https://www.ons.gov.uk/economy/inflationandpriceindices. Accessed on: 14/08/2017</w:t>
      </w:r>
    </w:p>
    <w:p w14:paraId="3C2B74B4" w14:textId="77777777" w:rsidR="00B958B6" w:rsidRDefault="00B958B6" w:rsidP="008A6D29">
      <w:pPr>
        <w:pStyle w:val="ListParagraph"/>
        <w:numPr>
          <w:ilvl w:val="0"/>
          <w:numId w:val="13"/>
        </w:numPr>
        <w:spacing w:line="360" w:lineRule="auto"/>
        <w:jc w:val="both"/>
        <w:rPr>
          <w:iCs/>
          <w:color w:val="000000" w:themeColor="text1"/>
          <w:sz w:val="24"/>
          <w:szCs w:val="24"/>
        </w:rPr>
      </w:pPr>
      <w:r w:rsidRPr="004D158A">
        <w:rPr>
          <w:iCs/>
          <w:color w:val="000000" w:themeColor="text1"/>
          <w:sz w:val="24"/>
          <w:szCs w:val="24"/>
        </w:rPr>
        <w:t xml:space="preserve">Patton, M.  Q.  (2002) Qualitative research and evaluation </w:t>
      </w:r>
      <w:r w:rsidRPr="008A6D29">
        <w:rPr>
          <w:iCs/>
          <w:color w:val="000000" w:themeColor="text1"/>
          <w:sz w:val="24"/>
          <w:szCs w:val="24"/>
        </w:rPr>
        <w:t>methods</w:t>
      </w:r>
      <w:r>
        <w:rPr>
          <w:iCs/>
          <w:color w:val="000000" w:themeColor="text1"/>
          <w:sz w:val="24"/>
          <w:szCs w:val="24"/>
        </w:rPr>
        <w:t>,</w:t>
      </w:r>
      <w:r w:rsidRPr="008A6D29">
        <w:rPr>
          <w:iCs/>
          <w:color w:val="000000" w:themeColor="text1"/>
          <w:sz w:val="24"/>
          <w:szCs w:val="24"/>
        </w:rPr>
        <w:t xml:space="preserve"> 3</w:t>
      </w:r>
      <w:r w:rsidRPr="008A6D29">
        <w:rPr>
          <w:iCs/>
          <w:color w:val="000000" w:themeColor="text1"/>
          <w:sz w:val="24"/>
          <w:szCs w:val="24"/>
          <w:vertAlign w:val="superscript"/>
        </w:rPr>
        <w:t>rd</w:t>
      </w:r>
      <w:r>
        <w:rPr>
          <w:iCs/>
          <w:color w:val="000000" w:themeColor="text1"/>
          <w:sz w:val="24"/>
          <w:szCs w:val="24"/>
        </w:rPr>
        <w:t xml:space="preserve"> edition</w:t>
      </w:r>
      <w:r w:rsidRPr="008A6D29">
        <w:rPr>
          <w:iCs/>
          <w:color w:val="000000" w:themeColor="text1"/>
          <w:sz w:val="24"/>
          <w:szCs w:val="24"/>
        </w:rPr>
        <w:t>. Thousand Oaks, CA: Sage.</w:t>
      </w:r>
    </w:p>
    <w:p w14:paraId="6A29013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Pay, A. (2016) What does Brexit mean for business funding in Wales? Available at: https://www.theguardian.com/small-business-network/2016/nov/11/what-brexit-mean-business-funding-wales. Accessed 23/04/2018</w:t>
      </w:r>
    </w:p>
    <w:p w14:paraId="421FB2E8" w14:textId="77777777" w:rsidR="00B958B6" w:rsidRPr="00F82451" w:rsidRDefault="00B958B6" w:rsidP="00F82451">
      <w:pPr>
        <w:pStyle w:val="ListParagraph"/>
        <w:numPr>
          <w:ilvl w:val="0"/>
          <w:numId w:val="13"/>
        </w:numPr>
        <w:spacing w:after="0" w:line="360" w:lineRule="auto"/>
        <w:jc w:val="both"/>
        <w:rPr>
          <w:iCs/>
          <w:color w:val="000000" w:themeColor="text1"/>
          <w:sz w:val="24"/>
          <w:szCs w:val="24"/>
        </w:rPr>
      </w:pPr>
      <w:r w:rsidRPr="00F82451">
        <w:rPr>
          <w:iCs/>
          <w:color w:val="000000" w:themeColor="text1"/>
          <w:sz w:val="24"/>
          <w:szCs w:val="24"/>
        </w:rPr>
        <w:t xml:space="preserve">Payne, J. (2003) Choice at the end of compulsory schooling: A research review. Available at: </w:t>
      </w:r>
      <w:hyperlink r:id="rId39" w:history="1">
        <w:r w:rsidRPr="00F82451">
          <w:rPr>
            <w:rStyle w:val="Hyperlink"/>
            <w:iCs/>
            <w:color w:val="000000" w:themeColor="text1"/>
            <w:sz w:val="24"/>
            <w:szCs w:val="24"/>
            <w:u w:val="none"/>
          </w:rPr>
          <w:t>www.education.gov.uk/publications/eOrderingDownload/RR414.doc. Accessed 30/04/2018</w:t>
        </w:r>
      </w:hyperlink>
    </w:p>
    <w:p w14:paraId="551F3CA8" w14:textId="77777777" w:rsidR="00B958B6" w:rsidRPr="00F82451" w:rsidRDefault="00B958B6" w:rsidP="00F82451">
      <w:pPr>
        <w:pStyle w:val="ListParagraph"/>
        <w:numPr>
          <w:ilvl w:val="0"/>
          <w:numId w:val="13"/>
        </w:numPr>
        <w:spacing w:after="0" w:line="360" w:lineRule="auto"/>
        <w:jc w:val="both"/>
        <w:rPr>
          <w:iCs/>
          <w:color w:val="000000" w:themeColor="text1"/>
          <w:sz w:val="24"/>
          <w:szCs w:val="24"/>
        </w:rPr>
      </w:pPr>
      <w:r w:rsidRPr="00F82451">
        <w:rPr>
          <w:color w:val="000000" w:themeColor="text1"/>
          <w:sz w:val="24"/>
          <w:szCs w:val="24"/>
        </w:rPr>
        <w:t xml:space="preserve">Peredo, A.M., and McLean, M. (2006) Social entrepreneurship: A critical review of the concept. Journal of World Business, 41, 56–65 </w:t>
      </w:r>
    </w:p>
    <w:p w14:paraId="2A66D2B9" w14:textId="77777777" w:rsidR="00B958B6" w:rsidRPr="00F82451" w:rsidRDefault="00B958B6" w:rsidP="00F82451">
      <w:pPr>
        <w:pStyle w:val="ListParagraph"/>
        <w:numPr>
          <w:ilvl w:val="0"/>
          <w:numId w:val="13"/>
        </w:numPr>
        <w:spacing w:after="0" w:line="360" w:lineRule="auto"/>
        <w:jc w:val="both"/>
        <w:rPr>
          <w:iCs/>
          <w:color w:val="000000" w:themeColor="text1"/>
          <w:sz w:val="24"/>
          <w:szCs w:val="24"/>
        </w:rPr>
      </w:pPr>
      <w:r w:rsidRPr="00F82451">
        <w:rPr>
          <w:iCs/>
          <w:color w:val="000000" w:themeColor="text1"/>
          <w:sz w:val="24"/>
          <w:szCs w:val="24"/>
        </w:rPr>
        <w:t xml:space="preserve">Perrini, F. (2006) The New Social Entrepreneurship. What awaits social entrepreneurial venture? Cheltenham: Edward Elgar </w:t>
      </w:r>
    </w:p>
    <w:p w14:paraId="45AEC6F1"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Piccarozzi, M (2017) Does Social Innovation Contribute to Sustainability? The Case of Italian Innovative Start-Ups. Available at: www.mdpi.com/2071-1050/9/12/2376/pdf. Accessed on: 15/04/2018</w:t>
      </w:r>
    </w:p>
    <w:p w14:paraId="5D12ED2E"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Pierce, A. (2018) Why Measure Social Impact? Six Reasons For All Changemakers. Available at: https://www.sopact.com/perspectives/social-</w:t>
      </w:r>
      <w:r w:rsidRPr="00F82451">
        <w:rPr>
          <w:iCs/>
          <w:color w:val="000000" w:themeColor="text1"/>
          <w:sz w:val="24"/>
          <w:szCs w:val="24"/>
        </w:rPr>
        <w:lastRenderedPageBreak/>
        <w:t>impact/why-measure-impact-six-reasons-for-all-changemakers. Accessed on: 28/04/2018</w:t>
      </w:r>
    </w:p>
    <w:p w14:paraId="3A21F18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Population UK (2017) Wales Population 2018 Available at: https://www.ukpopulation.org/wales-population/. Accessed 27/04/2018 </w:t>
      </w:r>
    </w:p>
    <w:p w14:paraId="433C8105"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Price, J (2016) Welsh Economic Performance: A Challenge, not a Mystery. Available at: https://orca.cf.ac.uk/92104/1/Price%20Welsh%20economic%20performance.pdf. Accessed on 28/04/2018</w:t>
      </w:r>
    </w:p>
    <w:p w14:paraId="032E6BA5"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PWC (2018) Will robots really steal our jobs? An international analysis of the potential long-term impact of automation. Available at: https://www.pwc.co.uk/economic-services/assets/international-impact-of-automation-feb-2018.pdf. Accessed on: 20/04/2018</w:t>
      </w:r>
    </w:p>
    <w:p w14:paraId="26E44FB7"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QAA (2018) Enterprise and Entrepreneurship Education Guidance for UK higher education providers. Available at: http://www.qaa.ac.uk/en/Publications/Documents/Enterprise-and-entrpreneurship-education-2018.pdf. Accessed on: 28/04/2018</w:t>
      </w:r>
    </w:p>
    <w:p w14:paraId="1FD2F0D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Qualifications Wales (2017) Requirements for setting specified levels of attainment for the Skills Challenge Certificate qualifications (Welsh Baccalaureate). Available at: http://qualificationswales.org/media/2566/setting-specified-levels-of-attainment-for-the-skills-challenge-certificate-wbq.pdf. Accessed on: 28/04/2018</w:t>
      </w:r>
    </w:p>
    <w:p w14:paraId="7A6ED61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Rae, D. (2010) Universities and enterprise education: responding to the challenges of the new era. Journal of Small Business and Enterprise Development, Vol. 17 Issue: 4, pp.591 – 606</w:t>
      </w:r>
    </w:p>
    <w:p w14:paraId="091792EA"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Rauch, A., Wiklund, J., Lumpkin, G., and Frese, M. (2009) Entrepreneurial orientation and business performance: An assessment of past research and suggestions for the future. Entrepreneurship Theory and Practice, 761-787</w:t>
      </w:r>
    </w:p>
    <w:p w14:paraId="686BBFCC"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Regen (2016) Energy Generation in Wales. Available at: https://www.regensw.co.uk/energy-generation-in-wales. Accessed on 23/03/2018</w:t>
      </w:r>
    </w:p>
    <w:p w14:paraId="08A9D612" w14:textId="77777777" w:rsidR="00B958B6" w:rsidRPr="00F82451" w:rsidRDefault="00B958B6" w:rsidP="00F82451">
      <w:pPr>
        <w:pStyle w:val="ListParagraph"/>
        <w:numPr>
          <w:ilvl w:val="0"/>
          <w:numId w:val="13"/>
        </w:numPr>
        <w:spacing w:after="0" w:line="360" w:lineRule="auto"/>
        <w:jc w:val="both"/>
        <w:rPr>
          <w:color w:val="000000" w:themeColor="text1"/>
          <w:sz w:val="24"/>
          <w:szCs w:val="24"/>
        </w:rPr>
      </w:pPr>
      <w:r w:rsidRPr="00F82451">
        <w:rPr>
          <w:color w:val="000000" w:themeColor="text1"/>
          <w:sz w:val="24"/>
          <w:szCs w:val="24"/>
        </w:rPr>
        <w:lastRenderedPageBreak/>
        <w:t>Rey-Martí, A., Ribeiro-Soriano, D. and Palacio-Marqu</w:t>
      </w:r>
      <w:r w:rsidRPr="00F82451">
        <w:rPr>
          <w:rFonts w:cstheme="minorHAnsi"/>
          <w:color w:val="000000" w:themeColor="text1"/>
          <w:sz w:val="24"/>
          <w:szCs w:val="24"/>
        </w:rPr>
        <w:t>é</w:t>
      </w:r>
      <w:r w:rsidRPr="00F82451">
        <w:rPr>
          <w:color w:val="000000" w:themeColor="text1"/>
          <w:sz w:val="24"/>
          <w:szCs w:val="24"/>
        </w:rPr>
        <w:t>s, D. (2016) A bibliometric analysis of social entrepreneurship. Journal of Business Research 69, 1651-1655</w:t>
      </w:r>
    </w:p>
    <w:p w14:paraId="768625A9"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Reynolds, P. D., Storey, D., and Westhead, P. (1994) Cross-national comparisons of the variation in new firm formation rates. Regional Studies: The Journal of the Regional Studies Association, 28(4), 443—456</w:t>
      </w:r>
    </w:p>
    <w:p w14:paraId="135FBC48"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Ritson, N. (2011) Strategic Management. Available at: www.kau.edu.sa/Files/0057862/Subjects/Strategic%20Management%20Book.pdf.  Accessed on: 21/07/2017</w:t>
      </w:r>
    </w:p>
    <w:p w14:paraId="5AC6E19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lang w:val="en-AU"/>
        </w:rPr>
        <w:t>Roberts, D. and Woods, C. (2005) Changing the world on a shoestring: The concept of social entrepreneurship. University of Auckland Business Review</w:t>
      </w:r>
      <w:r w:rsidRPr="00F82451">
        <w:rPr>
          <w:i/>
          <w:iCs/>
          <w:color w:val="000000" w:themeColor="text1"/>
          <w:sz w:val="24"/>
          <w:szCs w:val="24"/>
          <w:lang w:val="en-AU"/>
        </w:rPr>
        <w:t>.</w:t>
      </w:r>
      <w:r w:rsidRPr="00F82451">
        <w:rPr>
          <w:iCs/>
          <w:color w:val="000000" w:themeColor="text1"/>
          <w:sz w:val="24"/>
          <w:szCs w:val="24"/>
          <w:lang w:val="en-AU"/>
        </w:rPr>
        <w:t xml:space="preserve"> 7, 45–51</w:t>
      </w:r>
    </w:p>
    <w:p w14:paraId="1AC9F424"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Robin Murray, R., Caulier-Grice, J. and Mulgan, G. (2010) The open book of social innovation. Available at: http://www.nesta.org.uk/sites/default/files/the_open_book_of_social_innovation.pdf. Accessed on: 15/04/2018</w:t>
      </w:r>
    </w:p>
    <w:p w14:paraId="50A7D415"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Rodionova, Z. (2017) Brexit: Drop in EU workers contributes to labour shortage in UK, CIPD says. Available at: https://www.independent.co.uk/news/business/news/brexit-latest-news-eu-workers-nationals-labour-shortage-contribute-uk-cipd-europe-quit-2017-a7576991.html. Accessed on: 23/03/2018</w:t>
      </w:r>
    </w:p>
    <w:p w14:paraId="517FFCA6"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Ross, C. &amp; Wu, C.L. (1996) Education, age, and the Cumulative advantage in health. Journal of Health and Social Behaviour, 37:104-120</w:t>
      </w:r>
    </w:p>
    <w:p w14:paraId="360C5009" w14:textId="77777777" w:rsidR="00B958B6" w:rsidRDefault="00B958B6" w:rsidP="0003137E">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03137E">
        <w:rPr>
          <w:rFonts w:eastAsia="Times New Roman" w:cstheme="minorHAnsi"/>
          <w:color w:val="000000" w:themeColor="text1"/>
          <w:sz w:val="24"/>
          <w:szCs w:val="24"/>
          <w:lang w:eastAsia="en-GB"/>
        </w:rPr>
        <w:t>Ryan, B., Scapens, R.W. and Theobald, M. (2002) Research Method &amp; Methodology in Finance &amp; Accounting, 2nd edition. Thomson: London</w:t>
      </w:r>
    </w:p>
    <w:p w14:paraId="11673A0C" w14:textId="77777777" w:rsidR="00B958B6" w:rsidRPr="00F82451" w:rsidRDefault="00B958B6" w:rsidP="00AE682A">
      <w:pPr>
        <w:pStyle w:val="ListParagraph"/>
        <w:numPr>
          <w:ilvl w:val="0"/>
          <w:numId w:val="13"/>
        </w:numPr>
        <w:rPr>
          <w:iCs/>
          <w:color w:val="000000" w:themeColor="text1"/>
          <w:sz w:val="24"/>
          <w:szCs w:val="24"/>
        </w:rPr>
      </w:pPr>
      <w:r w:rsidRPr="00AE682A">
        <w:rPr>
          <w:iCs/>
          <w:color w:val="000000" w:themeColor="text1"/>
          <w:sz w:val="24"/>
          <w:szCs w:val="24"/>
        </w:rPr>
        <w:t>Saunders, M., Lewis, P. &amp; Thornhill, A. (2012) Research Methods for Business Students</w:t>
      </w:r>
      <w:r>
        <w:rPr>
          <w:iCs/>
          <w:color w:val="000000" w:themeColor="text1"/>
          <w:sz w:val="24"/>
          <w:szCs w:val="24"/>
        </w:rPr>
        <w:t>,</w:t>
      </w:r>
      <w:r w:rsidRPr="00AE682A">
        <w:rPr>
          <w:iCs/>
          <w:color w:val="000000" w:themeColor="text1"/>
          <w:sz w:val="24"/>
          <w:szCs w:val="24"/>
        </w:rPr>
        <w:t xml:space="preserve"> 6</w:t>
      </w:r>
      <w:r w:rsidRPr="00AF2677">
        <w:rPr>
          <w:iCs/>
          <w:color w:val="000000" w:themeColor="text1"/>
          <w:sz w:val="24"/>
          <w:szCs w:val="24"/>
          <w:vertAlign w:val="superscript"/>
        </w:rPr>
        <w:t>th</w:t>
      </w:r>
      <w:r>
        <w:rPr>
          <w:iCs/>
          <w:color w:val="000000" w:themeColor="text1"/>
          <w:sz w:val="24"/>
          <w:szCs w:val="24"/>
        </w:rPr>
        <w:t xml:space="preserve"> </w:t>
      </w:r>
      <w:r w:rsidRPr="00AE682A">
        <w:rPr>
          <w:iCs/>
          <w:color w:val="000000" w:themeColor="text1"/>
          <w:sz w:val="24"/>
          <w:szCs w:val="24"/>
        </w:rPr>
        <w:t>edition</w:t>
      </w:r>
      <w:r>
        <w:rPr>
          <w:iCs/>
          <w:color w:val="000000" w:themeColor="text1"/>
          <w:sz w:val="24"/>
          <w:szCs w:val="24"/>
        </w:rPr>
        <w:t xml:space="preserve">. Harlow: </w:t>
      </w:r>
      <w:r w:rsidRPr="00AE682A">
        <w:rPr>
          <w:iCs/>
          <w:color w:val="000000" w:themeColor="text1"/>
          <w:sz w:val="24"/>
          <w:szCs w:val="24"/>
        </w:rPr>
        <w:t>Pearson Education Limited</w:t>
      </w:r>
    </w:p>
    <w:p w14:paraId="402A8A7E"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Saunders, M., Lewis, P. and Thornhill, A. (2012) Research Methods for Business Students 6</w:t>
      </w:r>
      <w:r w:rsidRPr="00F82451">
        <w:rPr>
          <w:rStyle w:val="Hyperlink"/>
          <w:iCs/>
          <w:color w:val="000000" w:themeColor="text1"/>
          <w:sz w:val="24"/>
          <w:szCs w:val="24"/>
          <w:u w:val="none"/>
          <w:vertAlign w:val="superscript"/>
        </w:rPr>
        <w:t>th</w:t>
      </w:r>
      <w:r w:rsidRPr="00F82451">
        <w:rPr>
          <w:rStyle w:val="Hyperlink"/>
          <w:iCs/>
          <w:color w:val="000000" w:themeColor="text1"/>
          <w:sz w:val="24"/>
          <w:szCs w:val="24"/>
          <w:u w:val="none"/>
        </w:rPr>
        <w:t xml:space="preserve"> edition. Pearson Education Limited</w:t>
      </w:r>
    </w:p>
    <w:p w14:paraId="3B0FDD17"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Schumpeter, J.  A., (1949) Theory of Economic Development. Cambridge, Massachusetts: Harvard University Press</w:t>
      </w:r>
    </w:p>
    <w:p w14:paraId="6AA1829C" w14:textId="77777777" w:rsidR="00B958B6"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Schwandt, T. A. (2001) Dictionary of qualitative inquiry, 2</w:t>
      </w:r>
      <w:r w:rsidRPr="00F82451">
        <w:rPr>
          <w:iCs/>
          <w:color w:val="000000" w:themeColor="text1"/>
          <w:sz w:val="24"/>
          <w:szCs w:val="24"/>
          <w:vertAlign w:val="superscript"/>
        </w:rPr>
        <w:t>nd</w:t>
      </w:r>
      <w:r w:rsidRPr="00F82451">
        <w:rPr>
          <w:iCs/>
          <w:color w:val="000000" w:themeColor="text1"/>
          <w:sz w:val="24"/>
          <w:szCs w:val="24"/>
        </w:rPr>
        <w:t xml:space="preserve"> edition. Thousand Oaks: Sage</w:t>
      </w:r>
    </w:p>
    <w:p w14:paraId="511C90E8" w14:textId="77777777" w:rsidR="00B958B6" w:rsidRPr="00F82451" w:rsidRDefault="00B958B6" w:rsidP="000E176E">
      <w:pPr>
        <w:pStyle w:val="ListParagraph"/>
        <w:numPr>
          <w:ilvl w:val="0"/>
          <w:numId w:val="13"/>
        </w:numPr>
        <w:spacing w:line="360" w:lineRule="auto"/>
        <w:jc w:val="both"/>
        <w:rPr>
          <w:iCs/>
          <w:color w:val="000000" w:themeColor="text1"/>
          <w:sz w:val="24"/>
          <w:szCs w:val="24"/>
        </w:rPr>
      </w:pPr>
      <w:r w:rsidRPr="000E176E">
        <w:rPr>
          <w:iCs/>
          <w:color w:val="000000" w:themeColor="text1"/>
          <w:sz w:val="24"/>
          <w:szCs w:val="24"/>
        </w:rPr>
        <w:t>Schwartz, A. (2017) What Is Social Impact Anyway? Available at: http://socialimpactstrategy.org/what-is-social-impact-anyway/. Accessed 02/05/2018</w:t>
      </w:r>
    </w:p>
    <w:p w14:paraId="4FF0063F" w14:textId="77777777" w:rsidR="00B958B6" w:rsidRPr="00F82451" w:rsidRDefault="00B958B6" w:rsidP="00E4468D">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E4468D">
        <w:rPr>
          <w:rFonts w:eastAsia="Times New Roman" w:cstheme="minorHAnsi"/>
          <w:color w:val="000000" w:themeColor="text1"/>
          <w:sz w:val="24"/>
          <w:szCs w:val="24"/>
          <w:lang w:eastAsia="en-GB"/>
        </w:rPr>
        <w:t>Scott C. (2005) Anonymity in applied communication research: tensions between IRBs, researchers, and human subjects. Journal of Applied Communication Research 33(3): 242–25</w:t>
      </w:r>
    </w:p>
    <w:p w14:paraId="462C834A"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SEEAhead (2015) Measuring social impact for Social Enterprises. Available at: http://seeahead.co.uk/wp-content/uploads/2015/01/Measuring-social-impact.pdf. Accessed on: 23/04/2018</w:t>
      </w:r>
    </w:p>
    <w:p w14:paraId="34B59702" w14:textId="77777777" w:rsidR="00B958B6" w:rsidRPr="00FF2051" w:rsidRDefault="00B958B6" w:rsidP="00FF2051">
      <w:pPr>
        <w:pStyle w:val="ListParagraph"/>
        <w:numPr>
          <w:ilvl w:val="0"/>
          <w:numId w:val="13"/>
        </w:numPr>
        <w:spacing w:line="360" w:lineRule="auto"/>
        <w:jc w:val="both"/>
        <w:rPr>
          <w:iCs/>
          <w:color w:val="000000" w:themeColor="text1"/>
          <w:sz w:val="24"/>
          <w:szCs w:val="24"/>
        </w:rPr>
      </w:pPr>
      <w:r w:rsidRPr="00FF2051">
        <w:rPr>
          <w:iCs/>
          <w:color w:val="000000" w:themeColor="text1"/>
          <w:sz w:val="24"/>
          <w:szCs w:val="24"/>
        </w:rPr>
        <w:t>Shah, N. (2011) Ethical Issues in biomedical Research publication</w:t>
      </w:r>
      <w:r>
        <w:rPr>
          <w:iCs/>
          <w:color w:val="000000" w:themeColor="text1"/>
          <w:sz w:val="24"/>
          <w:szCs w:val="24"/>
        </w:rPr>
        <w:t xml:space="preserve">. </w:t>
      </w:r>
      <w:r w:rsidRPr="00FF2051">
        <w:rPr>
          <w:iCs/>
          <w:color w:val="000000" w:themeColor="text1"/>
          <w:sz w:val="24"/>
          <w:szCs w:val="24"/>
        </w:rPr>
        <w:t>Journal of Conservative Dentistry, 14(3), 205-207</w:t>
      </w:r>
    </w:p>
    <w:p w14:paraId="356EFB7F"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 xml:space="preserve">Shane, S. A., and Venkataraman, S. (2000) The promise of entrepreneurship as a field of research. </w:t>
      </w:r>
      <w:r w:rsidRPr="00F82451">
        <w:rPr>
          <w:rFonts w:eastAsia="Times New Roman" w:cstheme="minorHAnsi"/>
          <w:iCs/>
          <w:color w:val="000000" w:themeColor="text1"/>
          <w:sz w:val="24"/>
          <w:szCs w:val="24"/>
          <w:lang w:eastAsia="en-GB"/>
        </w:rPr>
        <w:t>Academy of Management Review</w:t>
      </w:r>
      <w:r w:rsidRPr="00F82451">
        <w:rPr>
          <w:rFonts w:eastAsia="Times New Roman" w:cstheme="minorHAnsi"/>
          <w:i/>
          <w:iCs/>
          <w:color w:val="000000" w:themeColor="text1"/>
          <w:sz w:val="24"/>
          <w:szCs w:val="24"/>
          <w:lang w:eastAsia="en-GB"/>
        </w:rPr>
        <w:t xml:space="preserve">, </w:t>
      </w:r>
      <w:r w:rsidRPr="00F82451">
        <w:rPr>
          <w:rFonts w:eastAsia="Times New Roman" w:cstheme="minorHAnsi"/>
          <w:iCs/>
          <w:color w:val="000000" w:themeColor="text1"/>
          <w:sz w:val="24"/>
          <w:szCs w:val="24"/>
          <w:lang w:eastAsia="en-GB"/>
        </w:rPr>
        <w:t>25</w:t>
      </w:r>
      <w:r w:rsidRPr="00F82451">
        <w:rPr>
          <w:rFonts w:eastAsia="Times New Roman" w:cstheme="minorHAnsi"/>
          <w:color w:val="000000" w:themeColor="text1"/>
          <w:sz w:val="24"/>
          <w:szCs w:val="24"/>
          <w:lang w:eastAsia="en-GB"/>
        </w:rPr>
        <w:t>(1), 217–226</w:t>
      </w:r>
    </w:p>
    <w:p w14:paraId="7DB313D2"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Sharir, M., and Lerner, M. (2006). Gauging the success of social ventures initiated by individual social entrepreneurs. Journal of World Business, 41(1), 6-20</w:t>
      </w:r>
    </w:p>
    <w:p w14:paraId="5A0C5394"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 xml:space="preserve">Singh, K. (2007) Quantitative Social Research Methods. SAGE Publications Available at: </w:t>
      </w:r>
      <w:hyperlink r:id="rId40" w:history="1">
        <w:r w:rsidRPr="00F82451">
          <w:rPr>
            <w:rStyle w:val="Hyperlink"/>
            <w:iCs/>
            <w:color w:val="000000" w:themeColor="text1"/>
            <w:sz w:val="24"/>
            <w:szCs w:val="24"/>
            <w:u w:val="none"/>
          </w:rPr>
          <w:t>http://methods.sagepub.com.ezproxy.uwtsd.ac.uk/book/quantitative-social-research-methods/n1.xml</w:t>
        </w:r>
      </w:hyperlink>
      <w:r w:rsidRPr="00F82451">
        <w:rPr>
          <w:rStyle w:val="Hyperlink"/>
          <w:iCs/>
          <w:color w:val="000000" w:themeColor="text1"/>
          <w:sz w:val="24"/>
          <w:szCs w:val="24"/>
          <w:u w:val="none"/>
        </w:rPr>
        <w:t>. Accessed on: 15/03/2018</w:t>
      </w:r>
    </w:p>
    <w:p w14:paraId="25EF2B03"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Slawson, N. (2017) UK social care sector in crisis due to staff shortages. Available at: https://www.theguardian.com/society/2017/mar/08/uk-social-care-crisis-staff-shortages. Accessed on: 23/04/2018</w:t>
      </w:r>
    </w:p>
    <w:p w14:paraId="6351C830"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Social Business Wales (2018) So what exactly is a social business? Available at: https://businesswales.gov.wales/socialbusinesswales/. Accessed 10/01/2018</w:t>
      </w:r>
    </w:p>
    <w:p w14:paraId="5379B8D2"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 xml:space="preserve">Social Research Methods (2018) Available at: </w:t>
      </w:r>
      <w:hyperlink r:id="rId41" w:history="1">
        <w:r w:rsidRPr="00F82451">
          <w:rPr>
            <w:rStyle w:val="Hyperlink"/>
            <w:iCs/>
            <w:color w:val="000000" w:themeColor="text1"/>
            <w:sz w:val="24"/>
            <w:szCs w:val="24"/>
            <w:u w:val="none"/>
          </w:rPr>
          <w:t>https://socialresearchmethods.net/kb/sampnon.php</w:t>
        </w:r>
      </w:hyperlink>
      <w:r w:rsidRPr="00F82451">
        <w:rPr>
          <w:iCs/>
          <w:color w:val="000000" w:themeColor="text1"/>
          <w:sz w:val="24"/>
          <w:szCs w:val="24"/>
        </w:rPr>
        <w:t xml:space="preserve">. Accessed on: 23/03/2018 </w:t>
      </w:r>
    </w:p>
    <w:p w14:paraId="7FB432E4"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Social Value Lab (2018) SROI Consultancy. Available at: http://www.socialvaluelab.org.uk/sroi-consultancy/.  Accessed on: 23/04/2018</w:t>
      </w:r>
    </w:p>
    <w:p w14:paraId="3F115688"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Social Value UK (2018) What is social value? Available at: http://www.socialvalueuk.org/what-is-social-value/. Accessed on: 23/04/2018</w:t>
      </w:r>
    </w:p>
    <w:p w14:paraId="17316312"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Somicu, L. (2012) Social entrepreneurship: an examination of how young people in Wales perceive this in the light of the current socio-economic environment – UWTSD undergraduate dissertation</w:t>
      </w:r>
      <w:r w:rsidRPr="00F82451">
        <w:rPr>
          <w:rFonts w:ascii="AdvTT5ada87cc" w:hAnsi="AdvTT5ada87cc" w:cs="AdvTT5ada87cc"/>
          <w:color w:val="000000" w:themeColor="text1"/>
          <w:sz w:val="24"/>
          <w:szCs w:val="24"/>
        </w:rPr>
        <w:t xml:space="preserve"> </w:t>
      </w:r>
    </w:p>
    <w:p w14:paraId="5CB25DD6"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Somicu, L. (2015) SBMA711D: Entrepreneurship - UWTSD Assignment 1</w:t>
      </w:r>
    </w:p>
    <w:p w14:paraId="41C6D2B4"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Somicu, L. (2016) SBMA711D: Entrepreneurship - UWTSD Assignment 2</w:t>
      </w:r>
    </w:p>
    <w:p w14:paraId="038E15D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Somicu, L. (2018) SBMA7123D Research Proposal for MBA Dissertation</w:t>
      </w:r>
    </w:p>
    <w:p w14:paraId="7CE79EE8" w14:textId="77777777" w:rsidR="00B958B6" w:rsidRPr="00F82451" w:rsidRDefault="00B958B6" w:rsidP="00F82451">
      <w:pPr>
        <w:pStyle w:val="ListParagraph"/>
        <w:numPr>
          <w:ilvl w:val="0"/>
          <w:numId w:val="13"/>
        </w:numPr>
        <w:spacing w:line="360" w:lineRule="auto"/>
        <w:rPr>
          <w:iCs/>
          <w:color w:val="000000" w:themeColor="text1"/>
          <w:sz w:val="24"/>
          <w:szCs w:val="24"/>
        </w:rPr>
      </w:pPr>
      <w:r w:rsidRPr="00F82451">
        <w:rPr>
          <w:iCs/>
          <w:color w:val="000000" w:themeColor="text1"/>
          <w:sz w:val="24"/>
          <w:szCs w:val="24"/>
        </w:rPr>
        <w:t>Spear, R. (2001) ‘A Wide Range of Social Enterprises’, in Borzaga, C. and Defourny, J. (eds) The Emergence of Social Enterprise, London: Routledge</w:t>
      </w:r>
    </w:p>
    <w:p w14:paraId="5CC81C05" w14:textId="77777777" w:rsidR="00B958B6" w:rsidRPr="008A6D29" w:rsidRDefault="00B958B6" w:rsidP="008A6D29">
      <w:pPr>
        <w:pStyle w:val="ListParagraph"/>
        <w:numPr>
          <w:ilvl w:val="0"/>
          <w:numId w:val="13"/>
        </w:numPr>
        <w:spacing w:line="360" w:lineRule="auto"/>
        <w:jc w:val="both"/>
        <w:rPr>
          <w:iCs/>
          <w:color w:val="000000" w:themeColor="text1"/>
          <w:sz w:val="24"/>
          <w:szCs w:val="24"/>
        </w:rPr>
      </w:pPr>
      <w:r w:rsidRPr="008A6D29">
        <w:rPr>
          <w:iCs/>
          <w:color w:val="000000" w:themeColor="text1"/>
          <w:sz w:val="24"/>
          <w:szCs w:val="24"/>
        </w:rPr>
        <w:t>Spradley, J. P. (1979). The ethnographic interview.</w:t>
      </w:r>
      <w:r>
        <w:rPr>
          <w:iCs/>
          <w:color w:val="000000" w:themeColor="text1"/>
          <w:sz w:val="24"/>
          <w:szCs w:val="24"/>
        </w:rPr>
        <w:t xml:space="preserve"> </w:t>
      </w:r>
      <w:r w:rsidRPr="008A6D29">
        <w:rPr>
          <w:iCs/>
          <w:color w:val="000000" w:themeColor="text1"/>
          <w:sz w:val="24"/>
          <w:szCs w:val="24"/>
        </w:rPr>
        <w:t>New York: Holt, Rinehart &amp; Winston</w:t>
      </w:r>
    </w:p>
    <w:p w14:paraId="03E7E1D5" w14:textId="77777777" w:rsidR="00B958B6" w:rsidRPr="00F82451" w:rsidRDefault="00B958B6" w:rsidP="00F82451">
      <w:pPr>
        <w:pStyle w:val="ListParagraph"/>
        <w:numPr>
          <w:ilvl w:val="0"/>
          <w:numId w:val="13"/>
        </w:numPr>
        <w:spacing w:line="360" w:lineRule="auto"/>
        <w:jc w:val="both"/>
        <w:rPr>
          <w:rStyle w:val="Hyperlink"/>
          <w:iCs/>
          <w:color w:val="000000" w:themeColor="text1"/>
          <w:sz w:val="24"/>
          <w:szCs w:val="24"/>
          <w:u w:val="none"/>
        </w:rPr>
      </w:pPr>
      <w:r w:rsidRPr="00F82451">
        <w:rPr>
          <w:rStyle w:val="Hyperlink"/>
          <w:iCs/>
          <w:color w:val="000000" w:themeColor="text1"/>
          <w:sz w:val="24"/>
          <w:szCs w:val="24"/>
          <w:u w:val="none"/>
        </w:rPr>
        <w:t>SROI Network (2012) A guide to Social Return on Investment. Available at: http://socialvalueint.org/wp-content/uploads/2016/12/The-SROI-Guide-2012.pdf. Accessed on: 23/04/2018</w:t>
      </w:r>
    </w:p>
    <w:p w14:paraId="71CF5F1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StatsWales (2016) National Survey for Wales. Available at: https://statswales.gov.wales/Catalogue/National-Survey-for-Wales. Accessed on: 23/03/2018</w:t>
      </w:r>
    </w:p>
    <w:p w14:paraId="3B7F4CAC"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Stevenson, H.  (2004) Intellectual foundations of entrepreneurship. In H.P. Welsch (Ed.), Entrepreneurship: The way ahead. New York: Routledge</w:t>
      </w:r>
    </w:p>
    <w:p w14:paraId="1DAD2433"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Stevenson, M. (2017) What is the future for the environment and natural resources in Wales? Available at: https://www.miller-</w:t>
      </w:r>
      <w:r w:rsidRPr="00F82451">
        <w:rPr>
          <w:iCs/>
          <w:color w:val="000000" w:themeColor="text1"/>
          <w:sz w:val="24"/>
          <w:szCs w:val="24"/>
        </w:rPr>
        <w:lastRenderedPageBreak/>
        <w:t>research.co.uk/what-is-the-future-for-the-environment-and-natural-resources-in-wales/. Accessed on 23/03/2018</w:t>
      </w:r>
    </w:p>
    <w:p w14:paraId="16527778"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Steyaert, C. (2006) “Introduction: what is social in social entrepreneurship?”, in Steyaert, C. and Hjorth, D. (Eds), Entrepreneurship as Social Change:  A Third Movements in Entrepreneurship Book Edward Elgar Publishing, Cheltenham, pp. 1-18</w:t>
      </w:r>
    </w:p>
    <w:p w14:paraId="74BE003F"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Sud, M., VanSandt, C. V., &amp; Baugous, A. M. (2009) Social entrepreneurship: The role of institutions. Journal of Business Ethics, 85 (1), 201–216</w:t>
      </w:r>
    </w:p>
    <w:p w14:paraId="381C5FEE"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Teddlie, C. and Tashakkori, A. (2003) Major issues and controversies in the use of mixed methods in the social and behavioural sciences. In: Tashakkori A, Teddlie C, editors. Handbook of mixed methods in the social and behavioural sciences. Thousand Oaks, CA: Sage</w:t>
      </w:r>
    </w:p>
    <w:p w14:paraId="33990EC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Tran, A.T.P. and Von Korflesch, H. (2016) A conceptual model of social entrepreneurial intention based on the social cognitive career theory, Asia Pacific Journal of Innovation and Entrepreneurship Vol. 10 Issue: 1, pp.17-38</w:t>
      </w:r>
    </w:p>
    <w:p w14:paraId="11D959B7" w14:textId="77777777" w:rsidR="00B958B6" w:rsidRPr="00F82451" w:rsidRDefault="00B958B6" w:rsidP="00F82451">
      <w:pPr>
        <w:pStyle w:val="ListParagraph"/>
        <w:numPr>
          <w:ilvl w:val="0"/>
          <w:numId w:val="13"/>
        </w:numPr>
        <w:spacing w:line="360" w:lineRule="auto"/>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U. K. Voluntary Sector Research Group (2003) Measuring impact. London: NCVO</w:t>
      </w:r>
    </w:p>
    <w:p w14:paraId="5A537E65" w14:textId="77777777" w:rsidR="00B958B6" w:rsidRDefault="00B958B6" w:rsidP="007D541B">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7D541B">
        <w:rPr>
          <w:rFonts w:eastAsia="Times New Roman" w:cstheme="minorHAnsi"/>
          <w:color w:val="000000" w:themeColor="text1"/>
          <w:sz w:val="24"/>
          <w:szCs w:val="24"/>
          <w:lang w:eastAsia="en-GB"/>
        </w:rPr>
        <w:t>UK Data Service (2018) Consent for data sharing. Available at: https://www.ukdataservice.ac.uk/manage-data/legal-ethical/consent-data-sharing/special-cases. Accessed on: 29/04/2018</w:t>
      </w:r>
    </w:p>
    <w:p w14:paraId="5024DC6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Vendel, M. and Brown, T. (2012) SERIAL ENTREPRENEURS – ALTERNATIVES TO TRADITIONAL BUSINESS PLANS? (Interactive Paper), Frontiers of Entrepreneurship Research: Vol. 32: Iss. 4, Article 24.</w:t>
      </w:r>
    </w:p>
    <w:p w14:paraId="31276076" w14:textId="77777777" w:rsidR="00B958B6"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Waddington, D. (1994) Participant Observation - In: Cassell, C and G. Symon (Ed.). Qualitative Methods in Organizational Research: A Practical Guide. London: Sage. Pp. 107-122</w:t>
      </w:r>
    </w:p>
    <w:p w14:paraId="4EAC65EF" w14:textId="77777777" w:rsidR="00B958B6" w:rsidRPr="00F82451" w:rsidRDefault="00B958B6" w:rsidP="00F82451">
      <w:pPr>
        <w:pStyle w:val="ListParagraph"/>
        <w:numPr>
          <w:ilvl w:val="0"/>
          <w:numId w:val="13"/>
        </w:numPr>
        <w:spacing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Wales Co- operative Centre (2015) Social Businesses in Wales: The State of the Sector, Caerphilly. Available at: https://wales.coop/. Accessed on: 23/03/2018</w:t>
      </w:r>
    </w:p>
    <w:p w14:paraId="46CF5E36"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Wales Public Services 2025 (2017) Austerity and Local Government in Wales: an analysis of income and spending priorities, 2009-10 to 2016-17. Available at: </w:t>
      </w:r>
      <w:hyperlink r:id="rId42" w:history="1">
        <w:r w:rsidRPr="00F82451">
          <w:rPr>
            <w:rStyle w:val="Hyperlink"/>
            <w:iCs/>
            <w:color w:val="000000" w:themeColor="text1"/>
            <w:sz w:val="24"/>
            <w:szCs w:val="24"/>
            <w:u w:val="none"/>
          </w:rPr>
          <w:t>http://www.walespublicservices2025.org.uk/files/2017/11/Local-Gvt-ReportFinal-221117.pdf. Accessed 24/04/2018</w:t>
        </w:r>
      </w:hyperlink>
    </w:p>
    <w:p w14:paraId="1C5E1609"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Wales Public Services 2025 (2017) Welsh Government Budgetary Trade-offs: Looking Forward to 2021-22. Available at: </w:t>
      </w:r>
      <w:hyperlink r:id="rId43" w:history="1">
        <w:r w:rsidRPr="00F82451">
          <w:rPr>
            <w:rStyle w:val="Hyperlink"/>
            <w:iCs/>
            <w:color w:val="000000" w:themeColor="text1"/>
            <w:sz w:val="24"/>
            <w:szCs w:val="24"/>
            <w:u w:val="none"/>
          </w:rPr>
          <w:t>http://www.walespublicservices2025.org.uk/files/2017/09/Looking-Forward-Report Final-Updated.pdf</w:t>
        </w:r>
      </w:hyperlink>
      <w:r w:rsidRPr="00F82451">
        <w:rPr>
          <w:iCs/>
          <w:color w:val="000000" w:themeColor="text1"/>
          <w:sz w:val="24"/>
          <w:szCs w:val="24"/>
        </w:rPr>
        <w:t>. Accessed 24/04/2018</w:t>
      </w:r>
    </w:p>
    <w:p w14:paraId="608017A2"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Wallace, T. (2016) The pound hits a 31-year low - but how low can it go? Available at: http://www.telegraph.co.uk/business/2016/10/04/sterling-is-at-a-31-year-low---can-it-fall-further/. Accessed on: 15/08/2017</w:t>
      </w:r>
    </w:p>
    <w:p w14:paraId="2D177CD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Walters, R. (2012) </w:t>
      </w:r>
      <w:bookmarkStart w:id="160" w:name="_Hlk513129393"/>
      <w:r w:rsidRPr="00F82451">
        <w:rPr>
          <w:iCs/>
          <w:color w:val="000000" w:themeColor="text1"/>
          <w:sz w:val="24"/>
          <w:szCs w:val="24"/>
        </w:rPr>
        <w:t>Primary research interview for ‘Social entrepreneurship: an examination of how young people in Wales perceive this in the light of the current socio-economic environment’ – UWTSD undergraduate dissertation</w:t>
      </w:r>
      <w:bookmarkEnd w:id="160"/>
    </w:p>
    <w:p w14:paraId="791C2508"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Warren, K. (2001) Qualitative Interviewing - In: Gubrium, J.F and Holstein, J.A. (Ed.). Handbook of Interview Research: Context and Method. Pp 83 -101. Thousand Oaks, CA: Sage</w:t>
      </w:r>
    </w:p>
    <w:p w14:paraId="47C58C35"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WCVA (2017) Future Trends report launches. Available at: https://www.wcva.org.uk/what-we-do/policy-latest/2017/05/future-trends-report-launches. Accessed on 23/03/2018</w:t>
      </w:r>
    </w:p>
    <w:p w14:paraId="00A0A11A"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Webb, E. J., Campbell, D. T., Schwartz, R. D., Sechrest, L. and Belew, J. (1991), Nonreactive Measures in the Social Sciences, Boston, MA: Houghton Mifflin</w:t>
      </w:r>
    </w:p>
    <w:p w14:paraId="2D511FBD"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Welsh Government (2017) £32m to reduce flood risk to over 2,000 homes. Available at: http://gov.wales/newsroom/environmentandcountryside/2017/170309-32million-to-reduce-flood-risk-to-over-2000-homes/?lang=en. Accessed 23.03/2018</w:t>
      </w:r>
    </w:p>
    <w:p w14:paraId="1C3B5F7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Welsh Government (2017) Future trends report Available at: http://gov.wales/docs/statistics/2017/170505-future-trends-report-2017-en.pdf. Accessed on 23/04/2018</w:t>
      </w:r>
    </w:p>
    <w:p w14:paraId="2CCA3A5A"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Welsh Government (2017) Prosperity for All: Economic action plan. Available at: http://gov.wales/docs/det/publications/171213-economic-action-plan-en.pdf. Accessed on 23/03/2018</w:t>
      </w:r>
    </w:p>
    <w:p w14:paraId="652D4FE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Welsh Government (2017) Prosperity for All: economic action plan. Available at: http://gov.wales/docs/det/publications/171213-economic-action-plan-en.pdf. Accessed on: 30/04/2018</w:t>
      </w:r>
    </w:p>
    <w:p w14:paraId="165FDBEE"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Welsh Government (2018) New law proposed to protect Welsh devolution. Available at: http://gov.wales/newsroom/firstminister/2018/180227-New-law-proposed-to-protect-Welsh-devolution/?lang=en. Accessed on: 23/03/2018</w:t>
      </w:r>
    </w:p>
    <w:p w14:paraId="7684E451"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Welsh Government (2018) Welsh economy: in numbers. Available at: http://gov.wales/statistics-and-research/economic-indicators/output?lang=en. Accessed on 23/04/2018</w:t>
      </w:r>
    </w:p>
    <w:p w14:paraId="6337F3BB"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West, D.P.W. (2012) Young people in jobs crisis - Rhyl - Local Welsh News - News - Wales Online Available at: http://www.walesonline.co.uk/news/local-news/rhyl/2012/02/07/young-people-in-jobs-crisis-91466-30279721/. Accessed on: 26/02/2012</w:t>
      </w:r>
    </w:p>
    <w:p w14:paraId="748E33F5"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Whiteman, W. E. (1998) Training and educating army officers for the 21</w:t>
      </w:r>
      <w:r w:rsidRPr="00F82451">
        <w:rPr>
          <w:iCs/>
          <w:color w:val="000000" w:themeColor="text1"/>
          <w:sz w:val="24"/>
          <w:szCs w:val="24"/>
          <w:vertAlign w:val="superscript"/>
        </w:rPr>
        <w:t>st</w:t>
      </w:r>
      <w:r w:rsidRPr="00F82451">
        <w:rPr>
          <w:iCs/>
          <w:color w:val="000000" w:themeColor="text1"/>
          <w:sz w:val="24"/>
          <w:szCs w:val="24"/>
        </w:rPr>
        <w:t xml:space="preserve"> century: implications for the United States Military Academy. Available at: </w:t>
      </w:r>
      <w:hyperlink r:id="rId44" w:history="1">
        <w:r w:rsidRPr="00F82451">
          <w:rPr>
            <w:rStyle w:val="Hyperlink"/>
            <w:iCs/>
            <w:color w:val="000000" w:themeColor="text1"/>
            <w:sz w:val="24"/>
            <w:szCs w:val="24"/>
            <w:u w:val="none"/>
          </w:rPr>
          <w:t>http://www.dtic.mil/dtic/tr/fulltext/u2/a345812.pdf</w:t>
        </w:r>
      </w:hyperlink>
      <w:r w:rsidRPr="00F82451">
        <w:rPr>
          <w:iCs/>
          <w:color w:val="000000" w:themeColor="text1"/>
          <w:sz w:val="24"/>
          <w:szCs w:val="24"/>
        </w:rPr>
        <w:t>. Accessed on: 21/07/2017</w:t>
      </w:r>
    </w:p>
    <w:p w14:paraId="0E6C34D8"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Wilson, T. (2011) The Wilson Review of University Business Collaboration. Available at:  at: www.wilsonreview.co.uk. Accessed on:28/03/2018 </w:t>
      </w:r>
    </w:p>
    <w:p w14:paraId="6833F93D" w14:textId="77777777" w:rsidR="00B958B6" w:rsidRPr="00045962"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Winckler, V. (2017) Tough time ahead? What 2018 might hold for Wales. </w:t>
      </w:r>
      <w:r w:rsidRPr="00045962">
        <w:rPr>
          <w:iCs/>
          <w:color w:val="000000" w:themeColor="text1"/>
          <w:sz w:val="24"/>
          <w:szCs w:val="24"/>
        </w:rPr>
        <w:t xml:space="preserve">Available at: </w:t>
      </w:r>
      <w:hyperlink r:id="rId45" w:history="1">
        <w:r w:rsidRPr="00045962">
          <w:rPr>
            <w:rStyle w:val="Hyperlink"/>
            <w:iCs/>
            <w:color w:val="000000" w:themeColor="text1"/>
            <w:sz w:val="24"/>
            <w:szCs w:val="24"/>
            <w:u w:val="none"/>
          </w:rPr>
          <w:t>https://41ydvd1cuyvlonsm03mpf21pub-wpengine.netdna-ssl.com/wp-content/uploads/2017/12/Tough-Times-Ahead-Report-Final.pdf. Accessed on 24/04/2018</w:t>
        </w:r>
      </w:hyperlink>
      <w:r w:rsidRPr="00045962">
        <w:rPr>
          <w:iCs/>
          <w:color w:val="000000" w:themeColor="text1"/>
          <w:sz w:val="24"/>
          <w:szCs w:val="24"/>
        </w:rPr>
        <w:t xml:space="preserve"> </w:t>
      </w:r>
    </w:p>
    <w:p w14:paraId="2CED90E6" w14:textId="77777777" w:rsidR="00B958B6" w:rsidRPr="00045962" w:rsidRDefault="00B958B6" w:rsidP="00045962">
      <w:pPr>
        <w:pStyle w:val="ListParagraph"/>
        <w:numPr>
          <w:ilvl w:val="0"/>
          <w:numId w:val="13"/>
        </w:numPr>
        <w:spacing w:line="360" w:lineRule="auto"/>
        <w:jc w:val="both"/>
        <w:rPr>
          <w:iCs/>
          <w:color w:val="000000" w:themeColor="text1"/>
          <w:sz w:val="24"/>
          <w:szCs w:val="24"/>
        </w:rPr>
      </w:pPr>
      <w:r w:rsidRPr="00045962">
        <w:rPr>
          <w:iCs/>
          <w:color w:val="000000" w:themeColor="text1"/>
          <w:sz w:val="24"/>
          <w:szCs w:val="24"/>
        </w:rPr>
        <w:t xml:space="preserve">WJEC (2018) Welsh Baccalaureate. Available at: </w:t>
      </w:r>
      <w:hyperlink r:id="rId46" w:history="1">
        <w:r w:rsidRPr="00045962">
          <w:rPr>
            <w:rStyle w:val="Hyperlink"/>
            <w:iCs/>
            <w:color w:val="000000" w:themeColor="text1"/>
            <w:sz w:val="24"/>
            <w:szCs w:val="24"/>
            <w:u w:val="none"/>
          </w:rPr>
          <w:t>http://www.wjec.co.uk/qualifications/levels/welsh-baccalaureate.html</w:t>
        </w:r>
      </w:hyperlink>
      <w:r w:rsidRPr="00045962">
        <w:rPr>
          <w:iCs/>
          <w:color w:val="000000" w:themeColor="text1"/>
          <w:sz w:val="24"/>
          <w:szCs w:val="24"/>
        </w:rPr>
        <w:t>. Accessed on 23/03/2018</w:t>
      </w:r>
    </w:p>
    <w:p w14:paraId="30DC8512" w14:textId="77777777" w:rsidR="00B958B6" w:rsidRPr="00F82451" w:rsidRDefault="00B958B6" w:rsidP="00F82451">
      <w:pPr>
        <w:pStyle w:val="ListParagraph"/>
        <w:numPr>
          <w:ilvl w:val="0"/>
          <w:numId w:val="13"/>
        </w:numPr>
        <w:rPr>
          <w:iCs/>
          <w:color w:val="000000" w:themeColor="text1"/>
          <w:sz w:val="24"/>
          <w:szCs w:val="24"/>
        </w:rPr>
      </w:pPr>
      <w:r w:rsidRPr="00F82451">
        <w:rPr>
          <w:iCs/>
          <w:color w:val="000000" w:themeColor="text1"/>
          <w:sz w:val="24"/>
          <w:szCs w:val="24"/>
        </w:rPr>
        <w:t>Woodruff, R. B.  (2003) Serving the marketing discipline through journal reviews. Journal of the Academy of Marketing Science, Vol. 31 No.3, pp.327-30</w:t>
      </w:r>
    </w:p>
    <w:p w14:paraId="16E9E240" w14:textId="77777777" w:rsidR="00B958B6" w:rsidRDefault="00B958B6" w:rsidP="008D2724">
      <w:pPr>
        <w:pStyle w:val="ListParagraph"/>
        <w:numPr>
          <w:ilvl w:val="0"/>
          <w:numId w:val="13"/>
        </w:numPr>
        <w:rPr>
          <w:rFonts w:eastAsia="Times New Roman" w:cstheme="minorHAnsi"/>
          <w:color w:val="000000" w:themeColor="text1"/>
          <w:sz w:val="24"/>
          <w:szCs w:val="24"/>
          <w:lang w:eastAsia="en-GB"/>
        </w:rPr>
      </w:pPr>
      <w:r w:rsidRPr="008D2724">
        <w:rPr>
          <w:rFonts w:eastAsia="Times New Roman" w:cstheme="minorHAnsi"/>
          <w:color w:val="000000" w:themeColor="text1"/>
          <w:sz w:val="24"/>
          <w:szCs w:val="24"/>
          <w:lang w:eastAsia="en-GB"/>
        </w:rPr>
        <w:t>Yin</w:t>
      </w:r>
      <w:r>
        <w:rPr>
          <w:rFonts w:eastAsia="Times New Roman" w:cstheme="minorHAnsi"/>
          <w:color w:val="000000" w:themeColor="text1"/>
          <w:sz w:val="24"/>
          <w:szCs w:val="24"/>
          <w:lang w:eastAsia="en-GB"/>
        </w:rPr>
        <w:t>,</w:t>
      </w:r>
      <w:r w:rsidRPr="008D2724">
        <w:rPr>
          <w:rFonts w:eastAsia="Times New Roman" w:cstheme="minorHAnsi"/>
          <w:color w:val="000000" w:themeColor="text1"/>
          <w:sz w:val="24"/>
          <w:szCs w:val="24"/>
          <w:lang w:eastAsia="en-GB"/>
        </w:rPr>
        <w:t xml:space="preserve"> R</w:t>
      </w:r>
      <w:r>
        <w:rPr>
          <w:rFonts w:eastAsia="Times New Roman" w:cstheme="minorHAnsi"/>
          <w:color w:val="000000" w:themeColor="text1"/>
          <w:sz w:val="24"/>
          <w:szCs w:val="24"/>
          <w:lang w:eastAsia="en-GB"/>
        </w:rPr>
        <w:t>.</w:t>
      </w:r>
      <w:r w:rsidRPr="008D2724">
        <w:rPr>
          <w:rFonts w:eastAsia="Times New Roman" w:cstheme="minorHAnsi"/>
          <w:color w:val="000000" w:themeColor="text1"/>
          <w:sz w:val="24"/>
          <w:szCs w:val="24"/>
          <w:lang w:eastAsia="en-GB"/>
        </w:rPr>
        <w:t xml:space="preserve"> K</w:t>
      </w:r>
      <w:r>
        <w:rPr>
          <w:rFonts w:eastAsia="Times New Roman" w:cstheme="minorHAnsi"/>
          <w:color w:val="000000" w:themeColor="text1"/>
          <w:sz w:val="24"/>
          <w:szCs w:val="24"/>
          <w:lang w:eastAsia="en-GB"/>
        </w:rPr>
        <w:t>.</w:t>
      </w:r>
      <w:r w:rsidRPr="008D2724">
        <w:rPr>
          <w:rFonts w:eastAsia="Times New Roman" w:cstheme="minorHAnsi"/>
          <w:color w:val="000000" w:themeColor="text1"/>
          <w:sz w:val="24"/>
          <w:szCs w:val="24"/>
          <w:lang w:eastAsia="en-GB"/>
        </w:rPr>
        <w:t xml:space="preserve"> (1994) Case study research: Design and </w:t>
      </w:r>
      <w:r>
        <w:rPr>
          <w:rFonts w:eastAsia="Times New Roman" w:cstheme="minorHAnsi"/>
          <w:color w:val="000000" w:themeColor="text1"/>
          <w:sz w:val="24"/>
          <w:szCs w:val="24"/>
          <w:lang w:eastAsia="en-GB"/>
        </w:rPr>
        <w:t>M</w:t>
      </w:r>
      <w:r w:rsidRPr="008D2724">
        <w:rPr>
          <w:rFonts w:eastAsia="Times New Roman" w:cstheme="minorHAnsi"/>
          <w:color w:val="000000" w:themeColor="text1"/>
          <w:sz w:val="24"/>
          <w:szCs w:val="24"/>
          <w:lang w:eastAsia="en-GB"/>
        </w:rPr>
        <w:t>ethods</w:t>
      </w:r>
      <w:r>
        <w:rPr>
          <w:rFonts w:eastAsia="Times New Roman" w:cstheme="minorHAnsi"/>
          <w:color w:val="000000" w:themeColor="text1"/>
          <w:sz w:val="24"/>
          <w:szCs w:val="24"/>
          <w:lang w:eastAsia="en-GB"/>
        </w:rPr>
        <w:t xml:space="preserve"> 2</w:t>
      </w:r>
      <w:r w:rsidRPr="008D2724">
        <w:rPr>
          <w:rFonts w:eastAsia="Times New Roman" w:cstheme="minorHAnsi"/>
          <w:color w:val="000000" w:themeColor="text1"/>
          <w:sz w:val="24"/>
          <w:szCs w:val="24"/>
          <w:vertAlign w:val="superscript"/>
          <w:lang w:eastAsia="en-GB"/>
        </w:rPr>
        <w:t>nd</w:t>
      </w:r>
      <w:r>
        <w:rPr>
          <w:rFonts w:eastAsia="Times New Roman" w:cstheme="minorHAnsi"/>
          <w:color w:val="000000" w:themeColor="text1"/>
          <w:sz w:val="24"/>
          <w:szCs w:val="24"/>
          <w:lang w:eastAsia="en-GB"/>
        </w:rPr>
        <w:t xml:space="preserve"> edition</w:t>
      </w:r>
      <w:r w:rsidRPr="008D2724">
        <w:rPr>
          <w:rFonts w:eastAsia="Times New Roman" w:cstheme="minorHAnsi"/>
          <w:color w:val="000000" w:themeColor="text1"/>
          <w:sz w:val="24"/>
          <w:szCs w:val="24"/>
          <w:lang w:eastAsia="en-GB"/>
        </w:rPr>
        <w:t>. Thousand Oaks, CA: Sage Publishing</w:t>
      </w:r>
    </w:p>
    <w:p w14:paraId="25997B82"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lastRenderedPageBreak/>
        <w:t>YIN, R.K. (2009) Case study research: design and methods, 4</w:t>
      </w:r>
      <w:r w:rsidRPr="00F82451">
        <w:rPr>
          <w:iCs/>
          <w:color w:val="000000" w:themeColor="text1"/>
          <w:sz w:val="24"/>
          <w:szCs w:val="24"/>
          <w:vertAlign w:val="superscript"/>
        </w:rPr>
        <w:t>th</w:t>
      </w:r>
      <w:r w:rsidRPr="00F82451">
        <w:rPr>
          <w:iCs/>
          <w:color w:val="000000" w:themeColor="text1"/>
          <w:sz w:val="24"/>
          <w:szCs w:val="24"/>
        </w:rPr>
        <w:t xml:space="preserve"> edition. Thousand Oaks, CA: SAGE</w:t>
      </w:r>
    </w:p>
    <w:p w14:paraId="0C23DDEE"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Young, D. R. (2007) A unified theory of social enterprise [Working Paper 07-01]. Andrew Young School of Policy Studies, Atlanta: Georgia State University</w:t>
      </w:r>
    </w:p>
    <w:p w14:paraId="5705B3AC" w14:textId="77777777" w:rsidR="00B958B6" w:rsidRPr="00F82451" w:rsidRDefault="00B958B6" w:rsidP="00F82451">
      <w:pPr>
        <w:pStyle w:val="ListParagraph"/>
        <w:numPr>
          <w:ilvl w:val="0"/>
          <w:numId w:val="13"/>
        </w:numPr>
        <w:spacing w:after="0" w:line="360" w:lineRule="auto"/>
        <w:jc w:val="both"/>
        <w:rPr>
          <w:rFonts w:eastAsia="Times New Roman" w:cstheme="minorHAnsi"/>
          <w:color w:val="000000" w:themeColor="text1"/>
          <w:sz w:val="24"/>
          <w:szCs w:val="24"/>
          <w:lang w:eastAsia="en-GB"/>
        </w:rPr>
      </w:pPr>
      <w:r w:rsidRPr="00F82451">
        <w:rPr>
          <w:rFonts w:eastAsia="Times New Roman" w:cstheme="minorHAnsi"/>
          <w:color w:val="000000" w:themeColor="text1"/>
          <w:sz w:val="24"/>
          <w:szCs w:val="24"/>
          <w:lang w:eastAsia="en-GB"/>
        </w:rPr>
        <w:t>Yunus, M. (2010) Building social business: The new kind of capitalism that serves humanity’s most pressing needs. Philadelphia: Public Affairs</w:t>
      </w:r>
    </w:p>
    <w:p w14:paraId="10CAC0E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 xml:space="preserve">Yunus, M., and Weber, K. (2008) Creating a world without poverty: Social business and the future of capitalism. New York: Public Affairs. </w:t>
      </w:r>
    </w:p>
    <w:p w14:paraId="4D5620B9"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Zahra, S. A. (2005) Entrepreneurship and disciplinary scholarship: Return to be fountainhead, in Alvarez S A and Sorenson O (eds.) Handbook of entrepreneurship research: Disciplinary perspectives: 253-268 New York: Springer</w:t>
      </w:r>
    </w:p>
    <w:p w14:paraId="7C3240C1" w14:textId="77777777" w:rsidR="00B958B6" w:rsidRPr="00F82451" w:rsidRDefault="00B958B6" w:rsidP="00F82451">
      <w:pPr>
        <w:pStyle w:val="ListParagraph"/>
        <w:numPr>
          <w:ilvl w:val="0"/>
          <w:numId w:val="13"/>
        </w:numPr>
        <w:spacing w:line="360" w:lineRule="auto"/>
        <w:jc w:val="both"/>
        <w:rPr>
          <w:iCs/>
          <w:color w:val="000000" w:themeColor="text1"/>
          <w:sz w:val="24"/>
          <w:szCs w:val="24"/>
        </w:rPr>
      </w:pPr>
      <w:r w:rsidRPr="00F82451">
        <w:rPr>
          <w:iCs/>
          <w:color w:val="000000" w:themeColor="text1"/>
          <w:sz w:val="24"/>
          <w:szCs w:val="24"/>
        </w:rPr>
        <w:t>Zahra, S., Gedajlovic, E., Neubaum, D. O. and Shulman, J. M. (2009) A typology of social entrepreneurs: Motives, search processes and ethical challenges. Journal of Business Venturing, 24(5), 519-532</w:t>
      </w:r>
    </w:p>
    <w:p w14:paraId="4D628EA0" w14:textId="77777777" w:rsidR="00DD7B11" w:rsidRPr="005E3692" w:rsidRDefault="00DD7B11" w:rsidP="00070DFE">
      <w:pPr>
        <w:pStyle w:val="ListParagraph"/>
        <w:spacing w:line="360" w:lineRule="auto"/>
        <w:jc w:val="both"/>
        <w:rPr>
          <w:iCs/>
          <w:color w:val="000000" w:themeColor="text1"/>
          <w:sz w:val="24"/>
          <w:szCs w:val="24"/>
        </w:rPr>
      </w:pPr>
      <w:bookmarkStart w:id="161" w:name="_Hlk512801207"/>
    </w:p>
    <w:p w14:paraId="6577FBD2" w14:textId="77777777" w:rsidR="00196EE4" w:rsidRPr="00150D3E" w:rsidRDefault="00196EE4" w:rsidP="00150D3E">
      <w:pPr>
        <w:rPr>
          <w:iCs/>
          <w:sz w:val="24"/>
          <w:szCs w:val="24"/>
        </w:rPr>
      </w:pPr>
    </w:p>
    <w:bookmarkEnd w:id="161"/>
    <w:p w14:paraId="0EF17CFD" w14:textId="77777777" w:rsidR="00940C92" w:rsidRDefault="00940C92">
      <w:pPr>
        <w:rPr>
          <w:rFonts w:asciiTheme="majorHAnsi" w:eastAsiaTheme="majorEastAsia" w:hAnsiTheme="majorHAnsi" w:cstheme="majorBidi"/>
          <w:b/>
          <w:color w:val="365F91" w:themeColor="accent1" w:themeShade="BF"/>
          <w:sz w:val="32"/>
          <w:szCs w:val="32"/>
        </w:rPr>
      </w:pPr>
      <w:r>
        <w:rPr>
          <w:b/>
        </w:rPr>
        <w:br w:type="page"/>
      </w:r>
    </w:p>
    <w:p w14:paraId="0E6B4FDC" w14:textId="06D75C02" w:rsidR="00474460" w:rsidRDefault="00474460" w:rsidP="00474460">
      <w:pPr>
        <w:pStyle w:val="Heading1"/>
        <w:rPr>
          <w:b/>
        </w:rPr>
      </w:pPr>
      <w:bookmarkStart w:id="162" w:name="_Toc514247782"/>
      <w:r w:rsidRPr="00474460">
        <w:rPr>
          <w:b/>
        </w:rPr>
        <w:lastRenderedPageBreak/>
        <w:t>APPENDIXES</w:t>
      </w:r>
      <w:bookmarkEnd w:id="162"/>
      <w:r w:rsidRPr="00474460">
        <w:rPr>
          <w:b/>
        </w:rPr>
        <w:t xml:space="preserve"> </w:t>
      </w:r>
    </w:p>
    <w:p w14:paraId="4387CAF8" w14:textId="73F57E79" w:rsidR="0075511E" w:rsidRDefault="0075511E" w:rsidP="0075511E">
      <w:pPr>
        <w:pStyle w:val="Heading2"/>
      </w:pPr>
      <w:bookmarkStart w:id="163" w:name="_Toc514247783"/>
      <w:r>
        <w:t xml:space="preserve">Appendix 1 Online Survey </w:t>
      </w:r>
      <w:r w:rsidR="008248A3">
        <w:t>Questions</w:t>
      </w:r>
      <w:bookmarkEnd w:id="163"/>
    </w:p>
    <w:p w14:paraId="7A602204" w14:textId="77777777" w:rsidR="008248A3" w:rsidRPr="008248A3" w:rsidRDefault="008248A3" w:rsidP="008248A3"/>
    <w:p w14:paraId="02028CF8" w14:textId="4F7C7868" w:rsidR="008248A3" w:rsidRPr="008248A3" w:rsidRDefault="008248A3" w:rsidP="008248A3">
      <w:pPr>
        <w:rPr>
          <w:b/>
        </w:rPr>
      </w:pPr>
      <w:r w:rsidRPr="008248A3">
        <w:rPr>
          <w:noProof/>
        </w:rPr>
        <w:drawing>
          <wp:inline distT="0" distB="0" distL="0" distR="0" wp14:anchorId="0A631AC1" wp14:editId="17060E12">
            <wp:extent cx="1809750" cy="723900"/>
            <wp:effectExtent l="0" t="0" r="0" b="0"/>
            <wp:docPr id="38" name="Picture 38"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6E6BF57" w14:textId="77777777" w:rsidR="008248A3" w:rsidRPr="008248A3" w:rsidRDefault="008248A3" w:rsidP="008248A3">
      <w:pPr>
        <w:jc w:val="center"/>
        <w:rPr>
          <w:b/>
          <w:sz w:val="28"/>
          <w:szCs w:val="28"/>
        </w:rPr>
      </w:pPr>
      <w:r w:rsidRPr="008248A3">
        <w:rPr>
          <w:b/>
          <w:sz w:val="28"/>
          <w:szCs w:val="28"/>
        </w:rPr>
        <w:t>Participant Information</w:t>
      </w:r>
    </w:p>
    <w:p w14:paraId="4D474C20" w14:textId="77777777" w:rsidR="008248A3" w:rsidRPr="008248A3" w:rsidRDefault="008248A3" w:rsidP="008248A3">
      <w:pPr>
        <w:spacing w:line="360" w:lineRule="auto"/>
        <w:jc w:val="both"/>
        <w:rPr>
          <w:sz w:val="24"/>
          <w:szCs w:val="24"/>
        </w:rPr>
      </w:pPr>
    </w:p>
    <w:p w14:paraId="4340583E" w14:textId="77777777" w:rsidR="008248A3" w:rsidRPr="008248A3" w:rsidRDefault="008248A3" w:rsidP="008248A3">
      <w:pPr>
        <w:spacing w:line="360" w:lineRule="auto"/>
        <w:jc w:val="both"/>
        <w:rPr>
          <w:sz w:val="24"/>
          <w:szCs w:val="24"/>
        </w:rPr>
      </w:pPr>
      <w:r w:rsidRPr="008248A3">
        <w:rPr>
          <w:sz w:val="24"/>
          <w:szCs w:val="24"/>
        </w:rPr>
        <w:t>This research project is part of a dissertation for a Master degree in General Business Management at Trinity Saint David, Carmarthen. The aim of this research is to establish the benefits of Social Businesses for the Welsh economy and more specifically how aware of their existence young people within the 18 – 24 age group are and use the goods or services local social businesses provide. Studies and statistics have indicated that in our rural communities the young people are the most disadvantaged, especially when we think youth unemployment, social exclusion and the changeover of poverty from one generation to another. Social businesses can be mostly found in deprived areas, offering support, jobs and training opportunities, changing our communities for better, having the overall social mission to fighting poverty in Wales.</w:t>
      </w:r>
    </w:p>
    <w:p w14:paraId="16861C97" w14:textId="77777777" w:rsidR="008248A3" w:rsidRPr="008248A3" w:rsidRDefault="008248A3" w:rsidP="008248A3">
      <w:pPr>
        <w:rPr>
          <w:b/>
          <w:sz w:val="24"/>
          <w:szCs w:val="24"/>
        </w:rPr>
      </w:pPr>
    </w:p>
    <w:p w14:paraId="32038D12" w14:textId="77777777" w:rsidR="008248A3" w:rsidRPr="008248A3" w:rsidRDefault="008248A3" w:rsidP="008248A3">
      <w:pPr>
        <w:jc w:val="center"/>
        <w:rPr>
          <w:b/>
          <w:sz w:val="24"/>
          <w:szCs w:val="24"/>
        </w:rPr>
      </w:pPr>
      <w:r w:rsidRPr="008248A3">
        <w:rPr>
          <w:b/>
          <w:sz w:val="24"/>
          <w:szCs w:val="24"/>
        </w:rPr>
        <w:t>Withdrawal, Anonymity and Confidentiality</w:t>
      </w:r>
    </w:p>
    <w:p w14:paraId="4D47B891" w14:textId="77777777" w:rsidR="008248A3" w:rsidRPr="008248A3" w:rsidRDefault="008248A3" w:rsidP="008248A3">
      <w:pPr>
        <w:jc w:val="center"/>
        <w:rPr>
          <w:b/>
          <w:sz w:val="24"/>
          <w:szCs w:val="24"/>
        </w:rPr>
      </w:pPr>
    </w:p>
    <w:p w14:paraId="53806206" w14:textId="77777777" w:rsidR="008248A3" w:rsidRPr="008248A3" w:rsidRDefault="008248A3" w:rsidP="008248A3">
      <w:pPr>
        <w:spacing w:line="360" w:lineRule="auto"/>
        <w:jc w:val="both"/>
        <w:rPr>
          <w:sz w:val="24"/>
          <w:szCs w:val="24"/>
        </w:rPr>
      </w:pPr>
      <w:r w:rsidRPr="008248A3">
        <w:rPr>
          <w:sz w:val="24"/>
          <w:szCs w:val="24"/>
        </w:rPr>
        <w:t>Please note that by completing this questionnaire, you are giving your consent for the information collected to be used within this study only. Your information will not be shared with any third parties, all data collected will remain completely anonymous. Once this questionnaire has been completed and returned, you will not be able to withdraw your responses.</w:t>
      </w:r>
      <w:r w:rsidRPr="008248A3">
        <w:rPr>
          <w:b/>
          <w:sz w:val="24"/>
          <w:szCs w:val="24"/>
        </w:rPr>
        <w:t xml:space="preserve"> </w:t>
      </w:r>
    </w:p>
    <w:p w14:paraId="7F3D67BA" w14:textId="77777777" w:rsidR="008248A3" w:rsidRPr="008248A3" w:rsidRDefault="008248A3" w:rsidP="008248A3">
      <w:pPr>
        <w:rPr>
          <w:b/>
          <w:sz w:val="24"/>
          <w:szCs w:val="24"/>
        </w:rPr>
      </w:pPr>
      <w:r w:rsidRPr="008248A3">
        <w:rPr>
          <w:b/>
          <w:sz w:val="24"/>
          <w:szCs w:val="24"/>
        </w:rPr>
        <w:t xml:space="preserve">If you have any further questions you could contact us at: </w:t>
      </w:r>
      <w:hyperlink r:id="rId48" w:history="1">
        <w:r w:rsidRPr="008248A3">
          <w:rPr>
            <w:b/>
            <w:color w:val="0000FF" w:themeColor="hyperlink"/>
            <w:sz w:val="24"/>
            <w:szCs w:val="24"/>
            <w:u w:val="single"/>
          </w:rPr>
          <w:t>29000484@student.uwtsd.ac.uk</w:t>
        </w:r>
      </w:hyperlink>
    </w:p>
    <w:p w14:paraId="71C14BD2" w14:textId="77777777" w:rsidR="008248A3" w:rsidRPr="008248A3" w:rsidRDefault="008248A3" w:rsidP="008248A3">
      <w:pPr>
        <w:rPr>
          <w:b/>
          <w:sz w:val="24"/>
          <w:szCs w:val="24"/>
        </w:rPr>
      </w:pPr>
      <w:r w:rsidRPr="008248A3">
        <w:rPr>
          <w:noProof/>
        </w:rPr>
        <w:lastRenderedPageBreak/>
        <w:drawing>
          <wp:inline distT="0" distB="0" distL="0" distR="0" wp14:anchorId="5E56859B" wp14:editId="38506692">
            <wp:extent cx="5781675" cy="6858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8252" t="34286" r="19400" b="54206"/>
                    <a:stretch/>
                  </pic:blipFill>
                  <pic:spPr bwMode="auto">
                    <a:xfrm>
                      <a:off x="0" y="0"/>
                      <a:ext cx="5781675" cy="685800"/>
                    </a:xfrm>
                    <a:prstGeom prst="rect">
                      <a:avLst/>
                    </a:prstGeom>
                    <a:ln>
                      <a:noFill/>
                    </a:ln>
                    <a:extLst>
                      <a:ext uri="{53640926-AAD7-44D8-BBD7-CCE9431645EC}">
                        <a14:shadowObscured xmlns:a14="http://schemas.microsoft.com/office/drawing/2010/main"/>
                      </a:ext>
                    </a:extLst>
                  </pic:spPr>
                </pic:pic>
              </a:graphicData>
            </a:graphic>
          </wp:inline>
        </w:drawing>
      </w:r>
      <w:r w:rsidRPr="008248A3">
        <w:br w:type="textWrapping" w:clear="all"/>
      </w:r>
      <w:r w:rsidRPr="008248A3">
        <w:rPr>
          <w:noProof/>
        </w:rPr>
        <w:drawing>
          <wp:inline distT="0" distB="0" distL="0" distR="0" wp14:anchorId="7F7BD204" wp14:editId="4C34E1A2">
            <wp:extent cx="5734050" cy="25908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29083" t="35172" r="14248" b="17833"/>
                    <a:stretch/>
                  </pic:blipFill>
                  <pic:spPr bwMode="auto">
                    <a:xfrm>
                      <a:off x="0" y="0"/>
                      <a:ext cx="5734050" cy="2590800"/>
                    </a:xfrm>
                    <a:prstGeom prst="rect">
                      <a:avLst/>
                    </a:prstGeom>
                    <a:ln>
                      <a:noFill/>
                    </a:ln>
                    <a:extLst>
                      <a:ext uri="{53640926-AAD7-44D8-BBD7-CCE9431645EC}">
                        <a14:shadowObscured xmlns:a14="http://schemas.microsoft.com/office/drawing/2010/main"/>
                      </a:ext>
                    </a:extLst>
                  </pic:spPr>
                </pic:pic>
              </a:graphicData>
            </a:graphic>
          </wp:inline>
        </w:drawing>
      </w:r>
      <w:r w:rsidRPr="008248A3">
        <w:t xml:space="preserve">     </w:t>
      </w:r>
      <w:r w:rsidRPr="008248A3">
        <w:rPr>
          <w:noProof/>
        </w:rPr>
        <w:drawing>
          <wp:inline distT="0" distB="0" distL="0" distR="0" wp14:anchorId="23C0D932" wp14:editId="385928BC">
            <wp:extent cx="6019800" cy="1866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9083" t="33990" r="23388" b="25517"/>
                    <a:stretch/>
                  </pic:blipFill>
                  <pic:spPr bwMode="auto">
                    <a:xfrm>
                      <a:off x="0" y="0"/>
                      <a:ext cx="6019800" cy="1866900"/>
                    </a:xfrm>
                    <a:prstGeom prst="rect">
                      <a:avLst/>
                    </a:prstGeom>
                    <a:ln>
                      <a:noFill/>
                    </a:ln>
                    <a:extLst>
                      <a:ext uri="{53640926-AAD7-44D8-BBD7-CCE9431645EC}">
                        <a14:shadowObscured xmlns:a14="http://schemas.microsoft.com/office/drawing/2010/main"/>
                      </a:ext>
                    </a:extLst>
                  </pic:spPr>
                </pic:pic>
              </a:graphicData>
            </a:graphic>
          </wp:inline>
        </w:drawing>
      </w:r>
    </w:p>
    <w:p w14:paraId="5E5E218F" w14:textId="57925654" w:rsidR="008248A3" w:rsidRPr="008248A3" w:rsidRDefault="008248A3" w:rsidP="008248A3">
      <w:r w:rsidRPr="008248A3">
        <w:t xml:space="preserve">     </w:t>
      </w:r>
      <w:r>
        <w:rPr>
          <w:noProof/>
        </w:rPr>
        <w:drawing>
          <wp:inline distT="0" distB="0" distL="0" distR="0" wp14:anchorId="3A15FAB2" wp14:editId="4CDA3949">
            <wp:extent cx="6193790" cy="23717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93790" cy="2371725"/>
                    </a:xfrm>
                    <a:prstGeom prst="rect">
                      <a:avLst/>
                    </a:prstGeom>
                    <a:noFill/>
                  </pic:spPr>
                </pic:pic>
              </a:graphicData>
            </a:graphic>
          </wp:inline>
        </w:drawing>
      </w:r>
    </w:p>
    <w:p w14:paraId="5E121736" w14:textId="77777777" w:rsidR="008248A3" w:rsidRDefault="008248A3">
      <w:pPr>
        <w:rPr>
          <w:rFonts w:asciiTheme="majorHAnsi" w:eastAsiaTheme="majorEastAsia" w:hAnsiTheme="majorHAnsi" w:cstheme="majorBidi"/>
          <w:color w:val="365F91" w:themeColor="accent1" w:themeShade="BF"/>
          <w:sz w:val="26"/>
          <w:szCs w:val="26"/>
        </w:rPr>
      </w:pPr>
      <w:r>
        <w:br w:type="page"/>
      </w:r>
    </w:p>
    <w:p w14:paraId="0CBE54F0" w14:textId="73A2AF8D" w:rsidR="0075511E" w:rsidRDefault="0075511E" w:rsidP="0075511E">
      <w:pPr>
        <w:pStyle w:val="Heading2"/>
      </w:pPr>
      <w:bookmarkStart w:id="164" w:name="_Toc514247784"/>
      <w:r>
        <w:lastRenderedPageBreak/>
        <w:t>Appendix 2 Interview Questions for Academics</w:t>
      </w:r>
      <w:bookmarkEnd w:id="164"/>
    </w:p>
    <w:p w14:paraId="4335A0F2" w14:textId="77777777" w:rsidR="008248A3" w:rsidRPr="008248A3" w:rsidRDefault="008248A3" w:rsidP="008248A3"/>
    <w:p w14:paraId="1BEF492C" w14:textId="77777777" w:rsidR="008248A3" w:rsidRPr="008248A3" w:rsidRDefault="008248A3" w:rsidP="008248A3">
      <w:pPr>
        <w:spacing w:after="0" w:line="240" w:lineRule="auto"/>
        <w:contextualSpacing/>
        <w:rPr>
          <w:rFonts w:asciiTheme="majorHAnsi" w:eastAsia="Times New Roman" w:hAnsiTheme="majorHAnsi" w:cstheme="majorBidi"/>
          <w:color w:val="1F497D" w:themeColor="text2"/>
          <w:spacing w:val="-10"/>
          <w:kern w:val="28"/>
          <w:sz w:val="36"/>
          <w:szCs w:val="36"/>
        </w:rPr>
      </w:pPr>
      <w:r w:rsidRPr="008248A3">
        <w:rPr>
          <w:rFonts w:asciiTheme="majorHAnsi" w:eastAsia="Times New Roman" w:hAnsiTheme="majorHAnsi" w:cstheme="majorBidi"/>
          <w:color w:val="1F497D" w:themeColor="text2"/>
          <w:spacing w:val="-10"/>
          <w:kern w:val="28"/>
          <w:sz w:val="36"/>
          <w:szCs w:val="36"/>
        </w:rPr>
        <w:t>Interview Questions</w:t>
      </w:r>
    </w:p>
    <w:p w14:paraId="45D6DF98" w14:textId="77777777" w:rsidR="008248A3" w:rsidRPr="008248A3" w:rsidRDefault="008248A3" w:rsidP="008248A3"/>
    <w:p w14:paraId="5F4CB66A" w14:textId="77777777" w:rsidR="008248A3" w:rsidRPr="008248A3" w:rsidRDefault="008248A3" w:rsidP="008248A3">
      <w:pPr>
        <w:spacing w:after="0" w:line="240" w:lineRule="auto"/>
        <w:rPr>
          <w:rFonts w:ascii="Times New Roman" w:eastAsia="Times New Roman" w:hAnsi="Times New Roman" w:cs="Times New Roman"/>
          <w:i/>
          <w:sz w:val="24"/>
          <w:szCs w:val="24"/>
        </w:rPr>
      </w:pPr>
    </w:p>
    <w:p w14:paraId="1CFEE570" w14:textId="77777777" w:rsidR="008248A3" w:rsidRPr="008248A3" w:rsidRDefault="008248A3" w:rsidP="008248A3">
      <w:pPr>
        <w:numPr>
          <w:ilvl w:val="0"/>
          <w:numId w:val="17"/>
        </w:numPr>
        <w:spacing w:line="360" w:lineRule="auto"/>
        <w:contextualSpacing/>
        <w:jc w:val="both"/>
        <w:rPr>
          <w:rFonts w:ascii="Calibri" w:eastAsia="Cambria" w:hAnsi="Calibri" w:cs="Times New Roman"/>
          <w:sz w:val="24"/>
          <w:szCs w:val="24"/>
        </w:rPr>
      </w:pPr>
      <w:r w:rsidRPr="008248A3">
        <w:rPr>
          <w:rFonts w:ascii="Calibri" w:eastAsia="Cambria" w:hAnsi="Calibri" w:cs="Times New Roman"/>
          <w:sz w:val="24"/>
          <w:szCs w:val="24"/>
        </w:rPr>
        <w:t>How do you feel social businesses are currently promoted and taught within the Welsh education in comparison with five years ago?</w:t>
      </w:r>
    </w:p>
    <w:p w14:paraId="79B4C6DC" w14:textId="77777777" w:rsidR="008248A3" w:rsidRPr="008248A3" w:rsidRDefault="008248A3" w:rsidP="008248A3">
      <w:pPr>
        <w:spacing w:line="360" w:lineRule="auto"/>
        <w:ind w:left="720"/>
        <w:contextualSpacing/>
        <w:jc w:val="both"/>
        <w:rPr>
          <w:rFonts w:ascii="Calibri" w:eastAsia="Cambria" w:hAnsi="Calibri" w:cs="Times New Roman"/>
          <w:sz w:val="24"/>
          <w:szCs w:val="24"/>
        </w:rPr>
      </w:pPr>
    </w:p>
    <w:p w14:paraId="273DE993" w14:textId="77777777" w:rsidR="008248A3" w:rsidRPr="008248A3" w:rsidRDefault="008248A3" w:rsidP="008248A3">
      <w:pPr>
        <w:numPr>
          <w:ilvl w:val="0"/>
          <w:numId w:val="17"/>
        </w:numPr>
        <w:spacing w:line="360" w:lineRule="auto"/>
        <w:contextualSpacing/>
        <w:jc w:val="both"/>
        <w:rPr>
          <w:rFonts w:ascii="Calibri" w:eastAsia="Cambria" w:hAnsi="Calibri" w:cs="Times New Roman"/>
          <w:sz w:val="24"/>
          <w:szCs w:val="24"/>
        </w:rPr>
      </w:pPr>
      <w:bookmarkStart w:id="165" w:name="_Hlk509764139"/>
      <w:r w:rsidRPr="008248A3">
        <w:rPr>
          <w:rFonts w:ascii="Calibri" w:eastAsia="Cambria" w:hAnsi="Calibri" w:cs="Times New Roman"/>
          <w:sz w:val="24"/>
          <w:szCs w:val="24"/>
        </w:rPr>
        <w:t>Bearing in mind the current political, economic, social, technological, environmental and legal factors what do you think the main opportunities social businesses may have over the next five years?</w:t>
      </w:r>
    </w:p>
    <w:bookmarkEnd w:id="165"/>
    <w:p w14:paraId="0D36656D" w14:textId="77777777" w:rsidR="008248A3" w:rsidRPr="008248A3" w:rsidRDefault="008248A3" w:rsidP="008248A3">
      <w:pPr>
        <w:spacing w:line="360" w:lineRule="auto"/>
        <w:contextualSpacing/>
        <w:jc w:val="both"/>
        <w:rPr>
          <w:rFonts w:ascii="Calibri" w:eastAsia="Cambria" w:hAnsi="Calibri" w:cs="Times New Roman"/>
          <w:sz w:val="24"/>
          <w:szCs w:val="24"/>
        </w:rPr>
      </w:pPr>
    </w:p>
    <w:p w14:paraId="7ADDC2D6" w14:textId="77777777" w:rsidR="008248A3" w:rsidRPr="008248A3" w:rsidRDefault="008248A3" w:rsidP="008248A3">
      <w:pPr>
        <w:numPr>
          <w:ilvl w:val="0"/>
          <w:numId w:val="17"/>
        </w:numPr>
        <w:spacing w:line="360" w:lineRule="auto"/>
        <w:contextualSpacing/>
        <w:jc w:val="both"/>
        <w:rPr>
          <w:rFonts w:ascii="Calibri" w:eastAsia="Cambria" w:hAnsi="Calibri" w:cs="Times New Roman"/>
          <w:sz w:val="24"/>
          <w:szCs w:val="24"/>
        </w:rPr>
      </w:pPr>
      <w:r w:rsidRPr="008248A3">
        <w:rPr>
          <w:rFonts w:ascii="Calibri" w:eastAsia="Cambria" w:hAnsi="Calibri" w:cs="Times New Roman"/>
          <w:sz w:val="24"/>
          <w:szCs w:val="24"/>
        </w:rPr>
        <w:t>Again, bearing in mind the current political, economic, social, technological, environmental and legal factors what do you think the main challenges social businesses may have over the next five years?</w:t>
      </w:r>
    </w:p>
    <w:p w14:paraId="28888D72" w14:textId="77777777" w:rsidR="008248A3" w:rsidRPr="008248A3" w:rsidRDefault="008248A3" w:rsidP="008248A3">
      <w:pPr>
        <w:spacing w:line="360" w:lineRule="auto"/>
        <w:ind w:left="720"/>
        <w:contextualSpacing/>
        <w:jc w:val="both"/>
        <w:rPr>
          <w:rFonts w:ascii="Calibri" w:eastAsia="Cambria" w:hAnsi="Calibri" w:cs="Times New Roman"/>
          <w:sz w:val="24"/>
          <w:szCs w:val="24"/>
        </w:rPr>
      </w:pPr>
    </w:p>
    <w:p w14:paraId="19A71214" w14:textId="77777777" w:rsidR="008248A3" w:rsidRPr="008248A3" w:rsidRDefault="008248A3" w:rsidP="008248A3">
      <w:pPr>
        <w:numPr>
          <w:ilvl w:val="0"/>
          <w:numId w:val="17"/>
        </w:numPr>
        <w:spacing w:line="360" w:lineRule="auto"/>
        <w:contextualSpacing/>
        <w:jc w:val="both"/>
        <w:rPr>
          <w:rFonts w:ascii="Calibri" w:eastAsia="Cambria" w:hAnsi="Calibri" w:cs="Times New Roman"/>
          <w:sz w:val="24"/>
          <w:szCs w:val="24"/>
        </w:rPr>
      </w:pPr>
      <w:r w:rsidRPr="008248A3">
        <w:rPr>
          <w:rFonts w:ascii="Calibri" w:eastAsia="Cambria" w:hAnsi="Calibri" w:cs="Times New Roman"/>
          <w:sz w:val="24"/>
          <w:szCs w:val="24"/>
        </w:rPr>
        <w:t>Considering young people and social businesses, in your opinion, how could they work together to achieve better social impact?</w:t>
      </w:r>
    </w:p>
    <w:p w14:paraId="000603C2" w14:textId="77777777" w:rsidR="008248A3" w:rsidRDefault="008248A3">
      <w:pPr>
        <w:rPr>
          <w:rFonts w:asciiTheme="majorHAnsi" w:eastAsiaTheme="majorEastAsia" w:hAnsiTheme="majorHAnsi" w:cstheme="majorBidi"/>
          <w:color w:val="365F91" w:themeColor="accent1" w:themeShade="BF"/>
          <w:sz w:val="26"/>
          <w:szCs w:val="26"/>
        </w:rPr>
      </w:pPr>
      <w:r>
        <w:br w:type="page"/>
      </w:r>
    </w:p>
    <w:p w14:paraId="18B726C2" w14:textId="5A53C60C" w:rsidR="0075511E" w:rsidRDefault="0075511E" w:rsidP="0075511E">
      <w:pPr>
        <w:pStyle w:val="Heading2"/>
      </w:pPr>
      <w:bookmarkStart w:id="166" w:name="_Toc514247785"/>
      <w:r>
        <w:lastRenderedPageBreak/>
        <w:t>Appendix 3 Interview Questions for Social Businesses</w:t>
      </w:r>
      <w:bookmarkEnd w:id="166"/>
    </w:p>
    <w:p w14:paraId="5AE19E03" w14:textId="77777777" w:rsidR="008248A3" w:rsidRPr="008248A3" w:rsidRDefault="008248A3" w:rsidP="008248A3"/>
    <w:p w14:paraId="46670497" w14:textId="77777777" w:rsidR="008248A3" w:rsidRPr="008248A3" w:rsidRDefault="008248A3" w:rsidP="008248A3">
      <w:pPr>
        <w:spacing w:after="0" w:line="240" w:lineRule="auto"/>
        <w:contextualSpacing/>
        <w:rPr>
          <w:rFonts w:asciiTheme="majorHAnsi" w:eastAsiaTheme="majorEastAsia" w:hAnsiTheme="majorHAnsi" w:cstheme="majorBidi"/>
          <w:color w:val="1F497D" w:themeColor="text2"/>
          <w:spacing w:val="-10"/>
          <w:kern w:val="28"/>
          <w:sz w:val="36"/>
          <w:szCs w:val="36"/>
        </w:rPr>
      </w:pPr>
      <w:r w:rsidRPr="008248A3">
        <w:rPr>
          <w:rFonts w:asciiTheme="majorHAnsi" w:eastAsiaTheme="majorEastAsia" w:hAnsiTheme="majorHAnsi" w:cstheme="majorBidi"/>
          <w:color w:val="1F497D" w:themeColor="text2"/>
          <w:spacing w:val="-10"/>
          <w:kern w:val="28"/>
          <w:sz w:val="36"/>
          <w:szCs w:val="36"/>
        </w:rPr>
        <w:t>Interview Questions</w:t>
      </w:r>
    </w:p>
    <w:p w14:paraId="0D16A7AA" w14:textId="77777777" w:rsidR="008248A3" w:rsidRPr="008248A3" w:rsidRDefault="008248A3" w:rsidP="008248A3">
      <w:pPr>
        <w:spacing w:line="360" w:lineRule="auto"/>
        <w:ind w:left="720"/>
        <w:jc w:val="both"/>
      </w:pPr>
    </w:p>
    <w:p w14:paraId="392AE9EB" w14:textId="77777777" w:rsidR="008248A3" w:rsidRPr="008248A3" w:rsidRDefault="008248A3" w:rsidP="008248A3">
      <w:pPr>
        <w:numPr>
          <w:ilvl w:val="0"/>
          <w:numId w:val="18"/>
        </w:numPr>
        <w:jc w:val="both"/>
        <w:rPr>
          <w:sz w:val="24"/>
          <w:szCs w:val="24"/>
        </w:rPr>
      </w:pPr>
      <w:r w:rsidRPr="008248A3">
        <w:rPr>
          <w:sz w:val="24"/>
          <w:szCs w:val="24"/>
        </w:rPr>
        <w:t xml:space="preserve">What is your location? Please write the name of the town (or the nearest town) your business operates from. </w:t>
      </w:r>
    </w:p>
    <w:p w14:paraId="3E5CA8F3" w14:textId="77777777" w:rsidR="008248A3" w:rsidRPr="008248A3" w:rsidRDefault="008248A3" w:rsidP="008248A3">
      <w:pPr>
        <w:ind w:left="720"/>
        <w:jc w:val="both"/>
        <w:rPr>
          <w:sz w:val="24"/>
          <w:szCs w:val="24"/>
        </w:rPr>
      </w:pPr>
    </w:p>
    <w:p w14:paraId="03CA3E2F" w14:textId="77777777" w:rsidR="008248A3" w:rsidRPr="008248A3" w:rsidRDefault="008248A3" w:rsidP="008248A3">
      <w:pPr>
        <w:numPr>
          <w:ilvl w:val="0"/>
          <w:numId w:val="18"/>
        </w:numPr>
        <w:jc w:val="both"/>
        <w:rPr>
          <w:sz w:val="24"/>
          <w:szCs w:val="24"/>
        </w:rPr>
      </w:pPr>
      <w:r w:rsidRPr="008248A3">
        <w:rPr>
          <w:sz w:val="24"/>
          <w:szCs w:val="24"/>
        </w:rPr>
        <w:t>What is the total number of people you as a social business have in your employment?</w:t>
      </w:r>
    </w:p>
    <w:p w14:paraId="00C044A1" w14:textId="77777777" w:rsidR="008248A3" w:rsidRPr="008248A3" w:rsidRDefault="008248A3" w:rsidP="008248A3">
      <w:pPr>
        <w:jc w:val="both"/>
        <w:rPr>
          <w:sz w:val="24"/>
          <w:szCs w:val="24"/>
        </w:rPr>
      </w:pPr>
    </w:p>
    <w:p w14:paraId="6B1586C3" w14:textId="77777777" w:rsidR="008248A3" w:rsidRPr="008248A3" w:rsidRDefault="008248A3" w:rsidP="008248A3">
      <w:pPr>
        <w:numPr>
          <w:ilvl w:val="0"/>
          <w:numId w:val="18"/>
        </w:numPr>
        <w:jc w:val="both"/>
        <w:rPr>
          <w:sz w:val="24"/>
          <w:szCs w:val="24"/>
        </w:rPr>
      </w:pPr>
      <w:r w:rsidRPr="008248A3">
        <w:rPr>
          <w:sz w:val="24"/>
          <w:szCs w:val="24"/>
        </w:rPr>
        <w:t>From the total number, what is the number of employees aged 18-24?</w:t>
      </w:r>
    </w:p>
    <w:p w14:paraId="33DFE279" w14:textId="77777777" w:rsidR="008248A3" w:rsidRPr="008248A3" w:rsidRDefault="008248A3" w:rsidP="008248A3">
      <w:pPr>
        <w:ind w:left="720"/>
        <w:jc w:val="both"/>
        <w:rPr>
          <w:sz w:val="24"/>
          <w:szCs w:val="24"/>
        </w:rPr>
      </w:pPr>
    </w:p>
    <w:p w14:paraId="2F001619" w14:textId="77777777" w:rsidR="008248A3" w:rsidRPr="008248A3" w:rsidRDefault="008248A3" w:rsidP="008248A3">
      <w:pPr>
        <w:numPr>
          <w:ilvl w:val="0"/>
          <w:numId w:val="18"/>
        </w:numPr>
        <w:jc w:val="both"/>
        <w:rPr>
          <w:sz w:val="24"/>
          <w:szCs w:val="24"/>
        </w:rPr>
      </w:pPr>
      <w:r w:rsidRPr="008248A3">
        <w:rPr>
          <w:sz w:val="24"/>
          <w:szCs w:val="24"/>
        </w:rPr>
        <w:t>Do you have any strategy in place to recruit and retain young people within the 18-24 age group?</w:t>
      </w:r>
    </w:p>
    <w:p w14:paraId="315C8444" w14:textId="77777777" w:rsidR="008248A3" w:rsidRPr="008248A3" w:rsidRDefault="008248A3" w:rsidP="008248A3">
      <w:pPr>
        <w:jc w:val="both"/>
        <w:rPr>
          <w:sz w:val="24"/>
          <w:szCs w:val="24"/>
        </w:rPr>
      </w:pPr>
    </w:p>
    <w:p w14:paraId="454AED9C" w14:textId="77777777" w:rsidR="008248A3" w:rsidRPr="008248A3" w:rsidRDefault="008248A3" w:rsidP="008248A3">
      <w:pPr>
        <w:numPr>
          <w:ilvl w:val="0"/>
          <w:numId w:val="18"/>
        </w:numPr>
        <w:jc w:val="both"/>
        <w:rPr>
          <w:sz w:val="24"/>
          <w:szCs w:val="24"/>
        </w:rPr>
      </w:pPr>
      <w:r w:rsidRPr="008248A3">
        <w:rPr>
          <w:sz w:val="24"/>
          <w:szCs w:val="24"/>
        </w:rPr>
        <w:t xml:space="preserve">What tools / methods do you use to measure the social impact you generate as a social business? </w:t>
      </w:r>
    </w:p>
    <w:p w14:paraId="668A4965" w14:textId="77777777" w:rsidR="008248A3" w:rsidRPr="008248A3" w:rsidRDefault="008248A3" w:rsidP="008248A3">
      <w:pPr>
        <w:ind w:left="720"/>
        <w:jc w:val="both"/>
        <w:rPr>
          <w:sz w:val="24"/>
          <w:szCs w:val="24"/>
        </w:rPr>
      </w:pPr>
    </w:p>
    <w:p w14:paraId="622E8BB8" w14:textId="77777777" w:rsidR="008248A3" w:rsidRPr="008248A3" w:rsidRDefault="008248A3" w:rsidP="008248A3">
      <w:pPr>
        <w:numPr>
          <w:ilvl w:val="0"/>
          <w:numId w:val="18"/>
        </w:numPr>
        <w:jc w:val="both"/>
        <w:rPr>
          <w:rFonts w:eastAsia="Cambria" w:cstheme="minorHAnsi"/>
          <w:sz w:val="24"/>
          <w:szCs w:val="24"/>
        </w:rPr>
      </w:pPr>
      <w:bookmarkStart w:id="167" w:name="_Hlk509764415"/>
      <w:r w:rsidRPr="008248A3">
        <w:rPr>
          <w:rFonts w:eastAsia="Cambria" w:cstheme="minorHAnsi"/>
          <w:sz w:val="24"/>
          <w:szCs w:val="24"/>
        </w:rPr>
        <w:t>Bearing in mind the current political, economic, social, technological, environmental and legal factors what do you think the main opportunities social businesses may have over the next five years?</w:t>
      </w:r>
    </w:p>
    <w:bookmarkEnd w:id="167"/>
    <w:p w14:paraId="2EB2FE7E" w14:textId="77777777" w:rsidR="008248A3" w:rsidRPr="008248A3" w:rsidRDefault="008248A3" w:rsidP="008248A3">
      <w:pPr>
        <w:jc w:val="both"/>
        <w:rPr>
          <w:rFonts w:ascii="Calibri" w:eastAsia="Cambria" w:hAnsi="Calibri" w:cs="Times New Roman"/>
          <w:sz w:val="24"/>
          <w:szCs w:val="24"/>
        </w:rPr>
      </w:pPr>
    </w:p>
    <w:p w14:paraId="23D9E9CA" w14:textId="77777777" w:rsidR="008248A3" w:rsidRPr="008248A3" w:rsidRDefault="008248A3" w:rsidP="008248A3">
      <w:pPr>
        <w:numPr>
          <w:ilvl w:val="0"/>
          <w:numId w:val="18"/>
        </w:numPr>
        <w:contextualSpacing/>
        <w:jc w:val="both"/>
        <w:rPr>
          <w:sz w:val="24"/>
          <w:szCs w:val="24"/>
        </w:rPr>
      </w:pPr>
      <w:bookmarkStart w:id="168" w:name="_Hlk509764503"/>
      <w:r w:rsidRPr="008248A3">
        <w:rPr>
          <w:sz w:val="24"/>
          <w:szCs w:val="24"/>
        </w:rPr>
        <w:t>Again, bearing in mind the current political, economic, social, technological, environmental and legal factors what do you think the main challenges social businesses may have over the next five years?</w:t>
      </w:r>
    </w:p>
    <w:bookmarkEnd w:id="168"/>
    <w:p w14:paraId="79EA9ED4" w14:textId="77777777" w:rsidR="008248A3" w:rsidRPr="008248A3" w:rsidRDefault="008248A3" w:rsidP="008248A3">
      <w:pPr>
        <w:ind w:left="720"/>
        <w:jc w:val="both"/>
        <w:rPr>
          <w:sz w:val="24"/>
          <w:szCs w:val="24"/>
        </w:rPr>
      </w:pPr>
    </w:p>
    <w:p w14:paraId="38DC30EA" w14:textId="77777777" w:rsidR="008248A3" w:rsidRPr="008248A3" w:rsidRDefault="008248A3" w:rsidP="008248A3">
      <w:pPr>
        <w:numPr>
          <w:ilvl w:val="0"/>
          <w:numId w:val="18"/>
        </w:numPr>
        <w:jc w:val="both"/>
        <w:rPr>
          <w:sz w:val="24"/>
          <w:szCs w:val="24"/>
        </w:rPr>
      </w:pPr>
      <w:r w:rsidRPr="008248A3">
        <w:rPr>
          <w:sz w:val="24"/>
          <w:szCs w:val="24"/>
        </w:rPr>
        <w:t>Considering young people and social businesses, in your opinion, how could they work together to achieve better social impact?</w:t>
      </w:r>
    </w:p>
    <w:p w14:paraId="69A54D8A" w14:textId="77777777" w:rsidR="008248A3" w:rsidRDefault="008248A3">
      <w:pPr>
        <w:rPr>
          <w:rFonts w:asciiTheme="majorHAnsi" w:eastAsiaTheme="majorEastAsia" w:hAnsiTheme="majorHAnsi" w:cstheme="majorBidi"/>
          <w:color w:val="365F91" w:themeColor="accent1" w:themeShade="BF"/>
          <w:sz w:val="26"/>
          <w:szCs w:val="26"/>
        </w:rPr>
      </w:pPr>
      <w:r>
        <w:br w:type="page"/>
      </w:r>
    </w:p>
    <w:p w14:paraId="40731A67" w14:textId="5A7EDB06" w:rsidR="000C4417" w:rsidRDefault="00E3118E" w:rsidP="000C4417">
      <w:pPr>
        <w:pStyle w:val="Heading2"/>
      </w:pPr>
      <w:bookmarkStart w:id="169" w:name="_Toc514247786"/>
      <w:r>
        <w:lastRenderedPageBreak/>
        <w:t xml:space="preserve">Appendix </w:t>
      </w:r>
      <w:r w:rsidR="0075511E">
        <w:t>4</w:t>
      </w:r>
      <w:r>
        <w:t xml:space="preserve"> Online Survey </w:t>
      </w:r>
      <w:r w:rsidR="0075511E">
        <w:t>Q7 Answers</w:t>
      </w:r>
      <w:bookmarkEnd w:id="169"/>
    </w:p>
    <w:p w14:paraId="4FA56ABE" w14:textId="77777777" w:rsidR="00012756" w:rsidRPr="00012756" w:rsidRDefault="00012756" w:rsidP="00012756"/>
    <w:p w14:paraId="49AECFC4" w14:textId="29FC7E46" w:rsidR="00012756" w:rsidRPr="00012756" w:rsidRDefault="000C4417" w:rsidP="00012756">
      <w:pPr>
        <w:pStyle w:val="Caption"/>
        <w:keepNext/>
        <w:rPr>
          <w:sz w:val="24"/>
          <w:szCs w:val="24"/>
        </w:rPr>
      </w:pPr>
      <w:bookmarkStart w:id="170" w:name="_Toc513627089"/>
      <w:bookmarkStart w:id="171" w:name="_Toc513993104"/>
      <w:r w:rsidRPr="00012756">
        <w:rPr>
          <w:sz w:val="24"/>
          <w:szCs w:val="24"/>
        </w:rPr>
        <w:t xml:space="preserve">Table </w:t>
      </w:r>
      <w:r w:rsidRPr="00012756">
        <w:rPr>
          <w:sz w:val="24"/>
          <w:szCs w:val="24"/>
        </w:rPr>
        <w:fldChar w:fldCharType="begin"/>
      </w:r>
      <w:r w:rsidRPr="00012756">
        <w:rPr>
          <w:sz w:val="24"/>
          <w:szCs w:val="24"/>
        </w:rPr>
        <w:instrText xml:space="preserve"> SEQ Table \* ARABIC </w:instrText>
      </w:r>
      <w:r w:rsidRPr="00012756">
        <w:rPr>
          <w:sz w:val="24"/>
          <w:szCs w:val="24"/>
        </w:rPr>
        <w:fldChar w:fldCharType="separate"/>
      </w:r>
      <w:r w:rsidR="00026CDF">
        <w:rPr>
          <w:noProof/>
          <w:sz w:val="24"/>
          <w:szCs w:val="24"/>
        </w:rPr>
        <w:t>13</w:t>
      </w:r>
      <w:r w:rsidRPr="00012756">
        <w:rPr>
          <w:sz w:val="24"/>
          <w:szCs w:val="24"/>
        </w:rPr>
        <w:fldChar w:fldCharType="end"/>
      </w:r>
      <w:r w:rsidRPr="00012756">
        <w:rPr>
          <w:sz w:val="24"/>
          <w:szCs w:val="24"/>
        </w:rPr>
        <w:t xml:space="preserve"> Question 7 original answers</w:t>
      </w:r>
      <w:bookmarkEnd w:id="170"/>
      <w:bookmarkEnd w:id="171"/>
    </w:p>
    <w:p w14:paraId="1F747F4B" w14:textId="0B5D2623" w:rsidR="000C4417" w:rsidRPr="000C4417" w:rsidRDefault="000C4417" w:rsidP="000C4417">
      <w:r>
        <w:rPr>
          <w:noProof/>
        </w:rPr>
        <w:drawing>
          <wp:inline distT="0" distB="0" distL="0" distR="0" wp14:anchorId="1D7CACDF" wp14:editId="30C288E2">
            <wp:extent cx="4676140" cy="31470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3">
                      <a:extLst>
                        <a:ext uri="{28A0092B-C50C-407E-A947-70E740481C1C}">
                          <a14:useLocalDpi xmlns:a14="http://schemas.microsoft.com/office/drawing/2010/main" val="0"/>
                        </a:ext>
                      </a:extLst>
                    </a:blip>
                    <a:srcRect t="3505"/>
                    <a:stretch/>
                  </pic:blipFill>
                  <pic:spPr bwMode="auto">
                    <a:xfrm>
                      <a:off x="0" y="0"/>
                      <a:ext cx="4676140" cy="3147060"/>
                    </a:xfrm>
                    <a:prstGeom prst="rect">
                      <a:avLst/>
                    </a:prstGeom>
                    <a:noFill/>
                    <a:ln>
                      <a:noFill/>
                    </a:ln>
                    <a:extLst>
                      <a:ext uri="{53640926-AAD7-44D8-BBD7-CCE9431645EC}">
                        <a14:shadowObscured xmlns:a14="http://schemas.microsoft.com/office/drawing/2010/main"/>
                      </a:ext>
                    </a:extLst>
                  </pic:spPr>
                </pic:pic>
              </a:graphicData>
            </a:graphic>
          </wp:inline>
        </w:drawing>
      </w:r>
    </w:p>
    <w:p w14:paraId="2DC7603C" w14:textId="77777777" w:rsidR="00902863" w:rsidRDefault="00902863">
      <w:pPr>
        <w:rPr>
          <w:rFonts w:asciiTheme="majorHAnsi" w:eastAsiaTheme="majorEastAsia" w:hAnsiTheme="majorHAnsi" w:cstheme="majorBidi"/>
          <w:color w:val="365F91" w:themeColor="accent1" w:themeShade="BF"/>
          <w:sz w:val="26"/>
          <w:szCs w:val="26"/>
        </w:rPr>
      </w:pPr>
      <w:r>
        <w:br w:type="page"/>
      </w:r>
    </w:p>
    <w:p w14:paraId="6AECEF93" w14:textId="1C52C11E" w:rsidR="005E48FB" w:rsidRPr="005E48FB" w:rsidRDefault="005E48FB" w:rsidP="005E48FB">
      <w:pPr>
        <w:pStyle w:val="Heading2"/>
      </w:pPr>
      <w:bookmarkStart w:id="172" w:name="_Toc514247787"/>
      <w:r>
        <w:lastRenderedPageBreak/>
        <w:t xml:space="preserve">Appendix </w:t>
      </w:r>
      <w:r w:rsidR="0075511E">
        <w:t>5</w:t>
      </w:r>
      <w:r>
        <w:t xml:space="preserve"> Interview Transcripts</w:t>
      </w:r>
      <w:bookmarkEnd w:id="172"/>
    </w:p>
    <w:p w14:paraId="7EEB38EC" w14:textId="77777777" w:rsidR="0075511E" w:rsidRDefault="0075511E" w:rsidP="00A847BE">
      <w:pPr>
        <w:rPr>
          <w:b/>
          <w:color w:val="0070C0"/>
          <w:sz w:val="24"/>
          <w:szCs w:val="24"/>
        </w:rPr>
      </w:pPr>
      <w:bookmarkStart w:id="173" w:name="_Hlk513480778"/>
      <w:bookmarkStart w:id="174" w:name="_Hlk513481061"/>
    </w:p>
    <w:p w14:paraId="6BD4D66D" w14:textId="20F3A049" w:rsidR="00A847BE" w:rsidRPr="0075511E" w:rsidRDefault="00A847BE" w:rsidP="00A847BE">
      <w:pPr>
        <w:rPr>
          <w:b/>
          <w:color w:val="0070C0"/>
          <w:sz w:val="24"/>
          <w:szCs w:val="24"/>
        </w:rPr>
      </w:pPr>
      <w:r w:rsidRPr="00A847BE">
        <w:rPr>
          <w:b/>
          <w:color w:val="0070C0"/>
          <w:sz w:val="24"/>
          <w:szCs w:val="24"/>
        </w:rPr>
        <w:t>Specific questions for Academics (A)</w:t>
      </w:r>
      <w:bookmarkEnd w:id="173"/>
    </w:p>
    <w:p w14:paraId="5F330809" w14:textId="77777777" w:rsidR="00A847BE" w:rsidRPr="00A847BE" w:rsidRDefault="00A847BE" w:rsidP="00A847BE">
      <w:pPr>
        <w:numPr>
          <w:ilvl w:val="0"/>
          <w:numId w:val="16"/>
        </w:numPr>
        <w:spacing w:line="360" w:lineRule="auto"/>
        <w:contextualSpacing/>
        <w:jc w:val="both"/>
        <w:rPr>
          <w:b/>
          <w:sz w:val="24"/>
          <w:szCs w:val="24"/>
        </w:rPr>
      </w:pPr>
      <w:r w:rsidRPr="00A847BE">
        <w:rPr>
          <w:b/>
          <w:sz w:val="24"/>
          <w:szCs w:val="24"/>
        </w:rPr>
        <w:t>How do you feel social businesses are currently promoted and taught within the Welsh education in comparison with five years ago?</w:t>
      </w:r>
    </w:p>
    <w:p w14:paraId="43C82599" w14:textId="23BD3886" w:rsidR="00A847BE" w:rsidRPr="00A847BE" w:rsidRDefault="00A847BE" w:rsidP="00A847BE">
      <w:pPr>
        <w:spacing w:line="360" w:lineRule="auto"/>
        <w:ind w:left="720"/>
        <w:contextualSpacing/>
        <w:jc w:val="both"/>
        <w:rPr>
          <w:b/>
          <w:sz w:val="24"/>
          <w:szCs w:val="24"/>
        </w:rPr>
      </w:pPr>
      <w:r w:rsidRPr="00A847BE">
        <w:rPr>
          <w:b/>
          <w:sz w:val="24"/>
          <w:szCs w:val="24"/>
        </w:rPr>
        <w:t>A</w:t>
      </w:r>
      <w:r w:rsidR="00183B5D">
        <w:rPr>
          <w:b/>
          <w:sz w:val="24"/>
          <w:szCs w:val="24"/>
        </w:rPr>
        <w:t>S</w:t>
      </w:r>
      <w:r w:rsidRPr="00A847BE">
        <w:rPr>
          <w:b/>
          <w:sz w:val="24"/>
          <w:szCs w:val="24"/>
        </w:rPr>
        <w:t>:</w:t>
      </w:r>
      <w:r w:rsidRPr="00A847BE">
        <w:rPr>
          <w:sz w:val="24"/>
          <w:szCs w:val="24"/>
        </w:rPr>
        <w:t xml:space="preserve"> I do not have detailed knowledge of what is taught between now and 5 years ago. However, I do understand this subject is covered at secondary education level and higher.</w:t>
      </w:r>
    </w:p>
    <w:p w14:paraId="705740BC" w14:textId="5E1E69FE" w:rsidR="00A847BE" w:rsidRPr="00A847BE" w:rsidRDefault="00A847BE" w:rsidP="00A847BE">
      <w:pPr>
        <w:spacing w:line="360" w:lineRule="auto"/>
        <w:ind w:left="720"/>
        <w:contextualSpacing/>
        <w:jc w:val="both"/>
        <w:rPr>
          <w:sz w:val="24"/>
          <w:szCs w:val="24"/>
        </w:rPr>
      </w:pPr>
      <w:r w:rsidRPr="00A847BE">
        <w:rPr>
          <w:b/>
          <w:sz w:val="24"/>
          <w:szCs w:val="24"/>
        </w:rPr>
        <w:t>A</w:t>
      </w:r>
      <w:r w:rsidR="00183B5D">
        <w:rPr>
          <w:b/>
          <w:sz w:val="24"/>
          <w:szCs w:val="24"/>
        </w:rPr>
        <w:t>E</w:t>
      </w:r>
      <w:r w:rsidRPr="00A847BE">
        <w:rPr>
          <w:b/>
          <w:sz w:val="24"/>
          <w:szCs w:val="24"/>
        </w:rPr>
        <w:t>:</w:t>
      </w:r>
      <w:r w:rsidRPr="00A847BE">
        <w:rPr>
          <w:sz w:val="24"/>
          <w:szCs w:val="24"/>
        </w:rPr>
        <w:t xml:space="preserve"> Social enterprises are recognised more compared to five years ago. I have been to a research seminar on the social enterprises at *** University about three years ago. The research looked at the reasons why this has become such a popular type of organisation. It has also entered the lecture room in terms of teaching and we are working together with local social enterprises. I am however, </w:t>
      </w:r>
      <w:bookmarkStart w:id="175" w:name="_Hlk513686853"/>
      <w:r w:rsidRPr="00A847BE">
        <w:rPr>
          <w:sz w:val="24"/>
          <w:szCs w:val="24"/>
        </w:rPr>
        <w:t>not sure that students know or understand the criteria for this type of organisation</w:t>
      </w:r>
      <w:bookmarkEnd w:id="175"/>
      <w:r w:rsidRPr="00A847BE">
        <w:rPr>
          <w:sz w:val="24"/>
          <w:szCs w:val="24"/>
        </w:rPr>
        <w:t xml:space="preserve">. Overall, I think our teaching </w:t>
      </w:r>
      <w:bookmarkStart w:id="176" w:name="_Hlk513687032"/>
      <w:r w:rsidRPr="00A847BE">
        <w:rPr>
          <w:sz w:val="24"/>
          <w:szCs w:val="24"/>
        </w:rPr>
        <w:t xml:space="preserve">is behind the current developments in the economy and it needs to be discussed more specifically in the classroom. </w:t>
      </w:r>
      <w:bookmarkEnd w:id="176"/>
    </w:p>
    <w:p w14:paraId="5E5B6A8D" w14:textId="77777777" w:rsidR="00A847BE" w:rsidRPr="00A847BE" w:rsidRDefault="00A847BE" w:rsidP="00A847BE">
      <w:pPr>
        <w:spacing w:line="360" w:lineRule="auto"/>
        <w:ind w:left="720"/>
        <w:contextualSpacing/>
        <w:jc w:val="both"/>
        <w:rPr>
          <w:sz w:val="24"/>
          <w:szCs w:val="24"/>
        </w:rPr>
      </w:pPr>
    </w:p>
    <w:p w14:paraId="74137F9B" w14:textId="77777777" w:rsidR="00A847BE" w:rsidRPr="00A847BE" w:rsidRDefault="00A847BE" w:rsidP="00A847BE">
      <w:pPr>
        <w:rPr>
          <w:b/>
          <w:color w:val="0070C0"/>
          <w:sz w:val="24"/>
          <w:szCs w:val="24"/>
        </w:rPr>
      </w:pPr>
      <w:bookmarkStart w:id="177" w:name="_Hlk513480992"/>
      <w:r w:rsidRPr="00A847BE">
        <w:rPr>
          <w:b/>
          <w:color w:val="0070C0"/>
          <w:sz w:val="24"/>
          <w:szCs w:val="24"/>
        </w:rPr>
        <w:t>Specific questions for Social Business (SB)</w:t>
      </w:r>
    </w:p>
    <w:bookmarkEnd w:id="177"/>
    <w:p w14:paraId="2B135C17" w14:textId="77777777" w:rsidR="00A847BE" w:rsidRPr="00A847BE" w:rsidRDefault="00A847BE" w:rsidP="00A847BE"/>
    <w:p w14:paraId="20C09EB9" w14:textId="77777777" w:rsidR="00A847BE" w:rsidRPr="00A847BE" w:rsidRDefault="00A847BE" w:rsidP="00A847BE">
      <w:pPr>
        <w:numPr>
          <w:ilvl w:val="0"/>
          <w:numId w:val="14"/>
        </w:numPr>
        <w:spacing w:line="360" w:lineRule="auto"/>
        <w:contextualSpacing/>
        <w:jc w:val="both"/>
        <w:rPr>
          <w:b/>
          <w:sz w:val="24"/>
          <w:szCs w:val="24"/>
        </w:rPr>
      </w:pPr>
      <w:r w:rsidRPr="00A847BE">
        <w:rPr>
          <w:b/>
          <w:sz w:val="24"/>
          <w:szCs w:val="24"/>
        </w:rPr>
        <w:t>What is your location? Please write the name of the town (or the nearest town) your business operates from.</w:t>
      </w:r>
    </w:p>
    <w:p w14:paraId="1895D3CF" w14:textId="77777777" w:rsidR="00A847BE" w:rsidRPr="00A847BE" w:rsidRDefault="00A847BE" w:rsidP="00A847BE">
      <w:pPr>
        <w:spacing w:line="360" w:lineRule="auto"/>
        <w:ind w:left="720"/>
        <w:contextualSpacing/>
        <w:jc w:val="both"/>
        <w:rPr>
          <w:sz w:val="24"/>
          <w:szCs w:val="24"/>
        </w:rPr>
      </w:pPr>
      <w:r w:rsidRPr="00A847BE">
        <w:rPr>
          <w:sz w:val="24"/>
          <w:szCs w:val="24"/>
        </w:rPr>
        <w:t xml:space="preserve"> Caernarfon, Gwynedd / Ceredigion and the borders - Headquarters in Lampeter, other offices in Aberystwyth and Cardigan / Aberystwyth &amp; Cardigan / Ruthin / Aberystwyth / Llandrindod Wells.</w:t>
      </w:r>
    </w:p>
    <w:p w14:paraId="46EB734E" w14:textId="77777777" w:rsidR="00A847BE" w:rsidRPr="00A847BE" w:rsidRDefault="00A847BE" w:rsidP="00A847BE">
      <w:pPr>
        <w:spacing w:line="360" w:lineRule="auto"/>
        <w:ind w:left="720"/>
        <w:contextualSpacing/>
        <w:jc w:val="both"/>
        <w:rPr>
          <w:sz w:val="24"/>
          <w:szCs w:val="24"/>
        </w:rPr>
      </w:pPr>
    </w:p>
    <w:p w14:paraId="51B35FA3" w14:textId="77777777" w:rsidR="00A847BE" w:rsidRPr="00A847BE" w:rsidRDefault="00A847BE" w:rsidP="00A847BE">
      <w:pPr>
        <w:numPr>
          <w:ilvl w:val="0"/>
          <w:numId w:val="14"/>
        </w:numPr>
        <w:spacing w:line="360" w:lineRule="auto"/>
        <w:contextualSpacing/>
        <w:jc w:val="both"/>
        <w:rPr>
          <w:b/>
          <w:sz w:val="24"/>
          <w:szCs w:val="24"/>
        </w:rPr>
      </w:pPr>
      <w:r w:rsidRPr="00A847BE">
        <w:rPr>
          <w:b/>
          <w:sz w:val="24"/>
          <w:szCs w:val="24"/>
        </w:rPr>
        <w:t>What is the total number of people you as a social business have in your employment?</w:t>
      </w:r>
    </w:p>
    <w:p w14:paraId="6968C40F" w14:textId="77777777" w:rsidR="00A847BE" w:rsidRPr="00A847BE" w:rsidRDefault="00A847BE" w:rsidP="00A847BE">
      <w:pPr>
        <w:spacing w:line="360" w:lineRule="auto"/>
        <w:ind w:left="720"/>
        <w:contextualSpacing/>
        <w:jc w:val="both"/>
        <w:rPr>
          <w:sz w:val="24"/>
          <w:szCs w:val="24"/>
        </w:rPr>
      </w:pPr>
      <w:r w:rsidRPr="00A847BE">
        <w:rPr>
          <w:b/>
          <w:sz w:val="24"/>
          <w:szCs w:val="24"/>
        </w:rPr>
        <w:t>SB1:</w:t>
      </w:r>
      <w:r w:rsidRPr="00A847BE">
        <w:rPr>
          <w:sz w:val="24"/>
          <w:szCs w:val="24"/>
        </w:rPr>
        <w:t xml:space="preserve"> 1 full time and 2 part time.</w:t>
      </w:r>
    </w:p>
    <w:p w14:paraId="7336571A" w14:textId="77777777" w:rsidR="00A847BE" w:rsidRPr="00A847BE" w:rsidRDefault="00A847BE" w:rsidP="00A847BE">
      <w:pPr>
        <w:spacing w:line="360" w:lineRule="auto"/>
        <w:ind w:left="720"/>
        <w:contextualSpacing/>
        <w:jc w:val="both"/>
        <w:rPr>
          <w:sz w:val="24"/>
          <w:szCs w:val="24"/>
        </w:rPr>
      </w:pPr>
      <w:r w:rsidRPr="00A847BE">
        <w:rPr>
          <w:b/>
          <w:sz w:val="24"/>
          <w:szCs w:val="24"/>
        </w:rPr>
        <w:t>SB2:</w:t>
      </w:r>
      <w:r w:rsidRPr="00A847BE">
        <w:rPr>
          <w:sz w:val="24"/>
          <w:szCs w:val="24"/>
        </w:rPr>
        <w:t xml:space="preserve"> 1 full time member of staff, 2 part-time and a bank of sessional workers.</w:t>
      </w:r>
    </w:p>
    <w:p w14:paraId="06B8709E" w14:textId="77777777" w:rsidR="00A847BE" w:rsidRPr="00A847BE" w:rsidRDefault="00A847BE" w:rsidP="00A847BE">
      <w:pPr>
        <w:spacing w:line="360" w:lineRule="auto"/>
        <w:ind w:left="720"/>
        <w:contextualSpacing/>
        <w:jc w:val="both"/>
        <w:rPr>
          <w:sz w:val="24"/>
          <w:szCs w:val="24"/>
        </w:rPr>
      </w:pPr>
      <w:r w:rsidRPr="00A847BE">
        <w:rPr>
          <w:b/>
          <w:sz w:val="24"/>
          <w:szCs w:val="24"/>
        </w:rPr>
        <w:t>SB3:</w:t>
      </w:r>
      <w:r w:rsidRPr="00A847BE">
        <w:rPr>
          <w:sz w:val="24"/>
          <w:szCs w:val="24"/>
        </w:rPr>
        <w:t xml:space="preserve"> 45 full time equivalent (we also have freelance staff and casual staff as and when requested as well as 26 volunteers).</w:t>
      </w:r>
    </w:p>
    <w:p w14:paraId="6CC50DBA" w14:textId="77777777" w:rsidR="00A847BE" w:rsidRPr="00A847BE" w:rsidRDefault="00A847BE" w:rsidP="00A847BE">
      <w:pPr>
        <w:spacing w:line="360" w:lineRule="auto"/>
        <w:ind w:left="720"/>
        <w:contextualSpacing/>
        <w:jc w:val="both"/>
        <w:rPr>
          <w:sz w:val="24"/>
          <w:szCs w:val="24"/>
        </w:rPr>
      </w:pPr>
      <w:r w:rsidRPr="00A847BE">
        <w:rPr>
          <w:b/>
          <w:sz w:val="24"/>
          <w:szCs w:val="24"/>
        </w:rPr>
        <w:lastRenderedPageBreak/>
        <w:t>SB4:</w:t>
      </w:r>
      <w:r w:rsidRPr="00A847BE">
        <w:rPr>
          <w:sz w:val="24"/>
          <w:szCs w:val="24"/>
        </w:rPr>
        <w:t xml:space="preserve"> 147. </w:t>
      </w:r>
    </w:p>
    <w:p w14:paraId="5EAC787A" w14:textId="77777777" w:rsidR="00A847BE" w:rsidRPr="00A847BE" w:rsidRDefault="00A847BE" w:rsidP="00A847BE">
      <w:pPr>
        <w:spacing w:line="360" w:lineRule="auto"/>
        <w:ind w:left="720"/>
        <w:contextualSpacing/>
        <w:jc w:val="both"/>
        <w:rPr>
          <w:sz w:val="24"/>
          <w:szCs w:val="24"/>
        </w:rPr>
      </w:pPr>
      <w:r w:rsidRPr="00A847BE">
        <w:rPr>
          <w:b/>
          <w:sz w:val="24"/>
          <w:szCs w:val="24"/>
        </w:rPr>
        <w:t>SB5:</w:t>
      </w:r>
      <w:r w:rsidRPr="00A847BE">
        <w:rPr>
          <w:sz w:val="24"/>
          <w:szCs w:val="24"/>
        </w:rPr>
        <w:t xml:space="preserve"> 4 core team members + a team of 12 freelance dance leaders.</w:t>
      </w:r>
    </w:p>
    <w:p w14:paraId="1996CD58" w14:textId="77777777" w:rsidR="00A847BE" w:rsidRPr="00A847BE" w:rsidRDefault="00A847BE" w:rsidP="00A847BE">
      <w:pPr>
        <w:spacing w:line="360" w:lineRule="auto"/>
        <w:ind w:left="720"/>
        <w:contextualSpacing/>
        <w:jc w:val="both"/>
        <w:rPr>
          <w:sz w:val="24"/>
          <w:szCs w:val="24"/>
        </w:rPr>
      </w:pPr>
      <w:r w:rsidRPr="00A847BE">
        <w:rPr>
          <w:b/>
          <w:sz w:val="24"/>
          <w:szCs w:val="24"/>
        </w:rPr>
        <w:t>SB6:</w:t>
      </w:r>
      <w:r w:rsidRPr="00A847BE">
        <w:rPr>
          <w:sz w:val="24"/>
          <w:szCs w:val="24"/>
        </w:rPr>
        <w:t xml:space="preserve"> 30.</w:t>
      </w:r>
    </w:p>
    <w:p w14:paraId="49506775" w14:textId="77777777" w:rsidR="00A847BE" w:rsidRPr="00A847BE" w:rsidRDefault="00A847BE" w:rsidP="00A847BE">
      <w:pPr>
        <w:spacing w:line="360" w:lineRule="auto"/>
        <w:ind w:left="720"/>
        <w:contextualSpacing/>
        <w:jc w:val="both"/>
        <w:rPr>
          <w:sz w:val="24"/>
          <w:szCs w:val="24"/>
        </w:rPr>
      </w:pPr>
    </w:p>
    <w:p w14:paraId="2C9DE014" w14:textId="77777777" w:rsidR="00A847BE" w:rsidRPr="00A847BE" w:rsidRDefault="00A847BE" w:rsidP="00A847BE">
      <w:pPr>
        <w:numPr>
          <w:ilvl w:val="0"/>
          <w:numId w:val="14"/>
        </w:numPr>
        <w:spacing w:line="360" w:lineRule="auto"/>
        <w:contextualSpacing/>
        <w:jc w:val="both"/>
        <w:rPr>
          <w:b/>
          <w:sz w:val="24"/>
          <w:szCs w:val="24"/>
        </w:rPr>
      </w:pPr>
      <w:r w:rsidRPr="00A847BE">
        <w:rPr>
          <w:b/>
          <w:sz w:val="24"/>
          <w:szCs w:val="24"/>
        </w:rPr>
        <w:t>From the total number, what is the number of employees aged 18-24?</w:t>
      </w:r>
    </w:p>
    <w:p w14:paraId="3FAA1A4F" w14:textId="77777777" w:rsidR="00A847BE" w:rsidRPr="00A847BE" w:rsidRDefault="00A847BE" w:rsidP="00A847BE">
      <w:pPr>
        <w:spacing w:line="360" w:lineRule="auto"/>
        <w:ind w:left="720"/>
        <w:contextualSpacing/>
        <w:jc w:val="both"/>
        <w:rPr>
          <w:sz w:val="24"/>
          <w:szCs w:val="24"/>
        </w:rPr>
      </w:pPr>
      <w:r w:rsidRPr="00A847BE">
        <w:rPr>
          <w:b/>
          <w:sz w:val="24"/>
          <w:szCs w:val="24"/>
        </w:rPr>
        <w:t>SB1:</w:t>
      </w:r>
      <w:r w:rsidRPr="00A847BE">
        <w:rPr>
          <w:sz w:val="24"/>
          <w:szCs w:val="24"/>
        </w:rPr>
        <w:t xml:space="preserve"> Zero.</w:t>
      </w:r>
    </w:p>
    <w:p w14:paraId="7BC027A1" w14:textId="77777777" w:rsidR="00A847BE" w:rsidRPr="00A847BE" w:rsidRDefault="00A847BE" w:rsidP="00A847BE">
      <w:pPr>
        <w:spacing w:line="360" w:lineRule="auto"/>
        <w:ind w:left="720"/>
        <w:contextualSpacing/>
        <w:jc w:val="both"/>
        <w:rPr>
          <w:sz w:val="24"/>
          <w:szCs w:val="24"/>
        </w:rPr>
      </w:pPr>
      <w:r w:rsidRPr="00A847BE">
        <w:rPr>
          <w:b/>
          <w:sz w:val="24"/>
          <w:szCs w:val="24"/>
        </w:rPr>
        <w:t>SB2:</w:t>
      </w:r>
      <w:r w:rsidRPr="00A847BE">
        <w:rPr>
          <w:sz w:val="24"/>
          <w:szCs w:val="24"/>
        </w:rPr>
        <w:t xml:space="preserve"> None.</w:t>
      </w:r>
    </w:p>
    <w:p w14:paraId="15BD5103" w14:textId="77777777" w:rsidR="00A847BE" w:rsidRPr="00A847BE" w:rsidRDefault="00A847BE" w:rsidP="00A847BE">
      <w:pPr>
        <w:spacing w:line="360" w:lineRule="auto"/>
        <w:ind w:left="720"/>
        <w:contextualSpacing/>
        <w:jc w:val="both"/>
        <w:rPr>
          <w:sz w:val="24"/>
          <w:szCs w:val="24"/>
        </w:rPr>
      </w:pPr>
      <w:r w:rsidRPr="00A847BE">
        <w:rPr>
          <w:b/>
          <w:sz w:val="24"/>
          <w:szCs w:val="24"/>
        </w:rPr>
        <w:t>SB3:</w:t>
      </w:r>
      <w:r w:rsidRPr="00A847BE">
        <w:rPr>
          <w:sz w:val="24"/>
          <w:szCs w:val="24"/>
        </w:rPr>
        <w:t xml:space="preserve"> 6 (full/part time). We currently have another 3 on the casual pool of staff and 2 volunteers within that age bracket.</w:t>
      </w:r>
    </w:p>
    <w:p w14:paraId="1AD9ADF1" w14:textId="77777777" w:rsidR="00A847BE" w:rsidRPr="00A847BE" w:rsidRDefault="00A847BE" w:rsidP="00A847BE">
      <w:pPr>
        <w:spacing w:line="360" w:lineRule="auto"/>
        <w:ind w:left="720"/>
        <w:contextualSpacing/>
        <w:jc w:val="both"/>
        <w:rPr>
          <w:sz w:val="24"/>
          <w:szCs w:val="24"/>
        </w:rPr>
      </w:pPr>
      <w:r w:rsidRPr="00A847BE">
        <w:rPr>
          <w:b/>
          <w:sz w:val="24"/>
          <w:szCs w:val="24"/>
        </w:rPr>
        <w:t>SB4:</w:t>
      </w:r>
      <w:r w:rsidRPr="00A847BE">
        <w:rPr>
          <w:sz w:val="24"/>
          <w:szCs w:val="24"/>
        </w:rPr>
        <w:t xml:space="preserve"> 13.</w:t>
      </w:r>
    </w:p>
    <w:p w14:paraId="2BF2C5D4" w14:textId="77777777" w:rsidR="00A847BE" w:rsidRPr="00A847BE" w:rsidRDefault="00A847BE" w:rsidP="00A847BE">
      <w:pPr>
        <w:spacing w:line="360" w:lineRule="auto"/>
        <w:ind w:left="720"/>
        <w:contextualSpacing/>
        <w:jc w:val="both"/>
        <w:rPr>
          <w:sz w:val="24"/>
          <w:szCs w:val="24"/>
        </w:rPr>
      </w:pPr>
      <w:r w:rsidRPr="00A847BE">
        <w:rPr>
          <w:b/>
          <w:sz w:val="24"/>
          <w:szCs w:val="24"/>
        </w:rPr>
        <w:t>SB5:</w:t>
      </w:r>
      <w:r w:rsidRPr="00A847BE">
        <w:rPr>
          <w:sz w:val="24"/>
          <w:szCs w:val="24"/>
        </w:rPr>
        <w:t xml:space="preserve"> None.</w:t>
      </w:r>
    </w:p>
    <w:p w14:paraId="1B9C103D" w14:textId="77777777" w:rsidR="00A847BE" w:rsidRPr="00A847BE" w:rsidRDefault="00A847BE" w:rsidP="00A847BE">
      <w:pPr>
        <w:spacing w:line="360" w:lineRule="auto"/>
        <w:ind w:left="720"/>
        <w:contextualSpacing/>
        <w:jc w:val="both"/>
        <w:rPr>
          <w:sz w:val="24"/>
          <w:szCs w:val="24"/>
        </w:rPr>
      </w:pPr>
      <w:r w:rsidRPr="00A847BE">
        <w:rPr>
          <w:b/>
          <w:sz w:val="24"/>
          <w:szCs w:val="24"/>
        </w:rPr>
        <w:t>SB6:</w:t>
      </w:r>
      <w:r w:rsidRPr="00A847BE">
        <w:rPr>
          <w:sz w:val="24"/>
          <w:szCs w:val="24"/>
        </w:rPr>
        <w:t xml:space="preserve"> 2</w:t>
      </w:r>
    </w:p>
    <w:p w14:paraId="4D27ACCE" w14:textId="77777777" w:rsidR="00A847BE" w:rsidRPr="00A847BE" w:rsidRDefault="00A847BE" w:rsidP="00A847BE">
      <w:pPr>
        <w:spacing w:line="360" w:lineRule="auto"/>
        <w:ind w:left="720"/>
        <w:contextualSpacing/>
        <w:jc w:val="both"/>
        <w:rPr>
          <w:sz w:val="24"/>
          <w:szCs w:val="24"/>
        </w:rPr>
      </w:pPr>
    </w:p>
    <w:p w14:paraId="061D40F8" w14:textId="77777777" w:rsidR="00A847BE" w:rsidRPr="00A847BE" w:rsidRDefault="00A847BE" w:rsidP="00A847BE">
      <w:pPr>
        <w:numPr>
          <w:ilvl w:val="0"/>
          <w:numId w:val="14"/>
        </w:numPr>
        <w:spacing w:line="360" w:lineRule="auto"/>
        <w:contextualSpacing/>
        <w:jc w:val="both"/>
        <w:rPr>
          <w:b/>
          <w:sz w:val="24"/>
          <w:szCs w:val="24"/>
        </w:rPr>
      </w:pPr>
      <w:r w:rsidRPr="00A847BE">
        <w:rPr>
          <w:b/>
          <w:sz w:val="24"/>
          <w:szCs w:val="24"/>
        </w:rPr>
        <w:t>Do you have any strategy in place to recruit and retain young people within the 18-24 age group?</w:t>
      </w:r>
    </w:p>
    <w:p w14:paraId="2B520D50" w14:textId="77777777" w:rsidR="00A847BE" w:rsidRPr="00A847BE" w:rsidRDefault="00A847BE" w:rsidP="00A847BE">
      <w:pPr>
        <w:spacing w:line="360" w:lineRule="auto"/>
        <w:ind w:left="720"/>
        <w:contextualSpacing/>
        <w:jc w:val="both"/>
        <w:rPr>
          <w:sz w:val="24"/>
          <w:szCs w:val="24"/>
        </w:rPr>
      </w:pPr>
      <w:r w:rsidRPr="00A847BE">
        <w:rPr>
          <w:b/>
          <w:sz w:val="24"/>
          <w:szCs w:val="24"/>
        </w:rPr>
        <w:t>SB1:</w:t>
      </w:r>
      <w:r w:rsidRPr="00A847BE">
        <w:rPr>
          <w:sz w:val="24"/>
          <w:szCs w:val="24"/>
        </w:rPr>
        <w:t xml:space="preserve"> No.</w:t>
      </w:r>
    </w:p>
    <w:p w14:paraId="05D577C7" w14:textId="77777777" w:rsidR="00A847BE" w:rsidRPr="00A847BE" w:rsidRDefault="00A847BE" w:rsidP="00A847BE">
      <w:pPr>
        <w:spacing w:line="360" w:lineRule="auto"/>
        <w:ind w:left="720"/>
        <w:contextualSpacing/>
        <w:jc w:val="both"/>
        <w:rPr>
          <w:sz w:val="24"/>
          <w:szCs w:val="24"/>
        </w:rPr>
      </w:pPr>
      <w:r w:rsidRPr="00A847BE">
        <w:rPr>
          <w:b/>
          <w:sz w:val="24"/>
          <w:szCs w:val="24"/>
        </w:rPr>
        <w:t>SB2:</w:t>
      </w:r>
      <w:r w:rsidRPr="00A847BE">
        <w:rPr>
          <w:sz w:val="24"/>
          <w:szCs w:val="24"/>
        </w:rPr>
        <w:t xml:space="preserve"> No – nothing specific as due to the nature of our business, we need experience to be foremost.</w:t>
      </w:r>
    </w:p>
    <w:p w14:paraId="6960CC3B" w14:textId="4CFCD2A1" w:rsidR="00A847BE" w:rsidRPr="00A847BE" w:rsidRDefault="00A847BE" w:rsidP="00A847BE">
      <w:pPr>
        <w:spacing w:line="360" w:lineRule="auto"/>
        <w:ind w:left="720"/>
        <w:contextualSpacing/>
        <w:jc w:val="both"/>
        <w:rPr>
          <w:sz w:val="24"/>
          <w:szCs w:val="24"/>
        </w:rPr>
      </w:pPr>
      <w:r w:rsidRPr="00A847BE">
        <w:rPr>
          <w:b/>
          <w:sz w:val="24"/>
          <w:szCs w:val="24"/>
        </w:rPr>
        <w:t>SB3:</w:t>
      </w:r>
      <w:r w:rsidRPr="00A847BE">
        <w:rPr>
          <w:sz w:val="24"/>
          <w:szCs w:val="24"/>
        </w:rPr>
        <w:t xml:space="preserve"> Quite recently we created a new team of staff – Customer Service Team. Whilst not exclusive for 18 </w:t>
      </w:r>
      <w:r w:rsidR="00C7576F">
        <w:rPr>
          <w:sz w:val="24"/>
          <w:szCs w:val="24"/>
        </w:rPr>
        <w:t>to</w:t>
      </w:r>
      <w:r w:rsidRPr="00A847BE">
        <w:rPr>
          <w:sz w:val="24"/>
          <w:szCs w:val="24"/>
        </w:rPr>
        <w:t xml:space="preserve"> </w:t>
      </w:r>
      <w:r w:rsidR="00C7576F" w:rsidRPr="00A847BE">
        <w:rPr>
          <w:sz w:val="24"/>
          <w:szCs w:val="24"/>
        </w:rPr>
        <w:t>24-year</w:t>
      </w:r>
      <w:r w:rsidRPr="00A847BE">
        <w:rPr>
          <w:sz w:val="24"/>
          <w:szCs w:val="24"/>
        </w:rPr>
        <w:t xml:space="preserve"> olds – these positions have been created with that age group in mind. Since the formation of that team in 2016 – a number of staff have been promoted to managerial/deputy manager positions. The main appeal to the position(s) are the salary (we offer a living wage) and the range of duties in the post (box office / café-bar / front of house / duty manager). The posts are generally created with the view/aim that these people move on either within the business to new jobs or elsewhere (we tend to have an unwritten rule that staff should stay in these posts for 2-3 years maximum). This also allows us to get new staff in as a “conveyor belt” if you like.</w:t>
      </w:r>
    </w:p>
    <w:p w14:paraId="4187E374" w14:textId="77777777" w:rsidR="00A847BE" w:rsidRPr="00A847BE" w:rsidRDefault="00A847BE" w:rsidP="00A847BE">
      <w:pPr>
        <w:spacing w:line="360" w:lineRule="auto"/>
        <w:ind w:left="720"/>
        <w:contextualSpacing/>
        <w:jc w:val="both"/>
        <w:rPr>
          <w:sz w:val="24"/>
          <w:szCs w:val="24"/>
        </w:rPr>
      </w:pPr>
      <w:r w:rsidRPr="00A847BE">
        <w:rPr>
          <w:b/>
          <w:sz w:val="24"/>
          <w:szCs w:val="24"/>
        </w:rPr>
        <w:t>SB4:</w:t>
      </w:r>
      <w:r w:rsidRPr="00A847BE">
        <w:rPr>
          <w:sz w:val="24"/>
          <w:szCs w:val="24"/>
        </w:rPr>
        <w:t xml:space="preserve"> Have offered apprenticeships in trades and office-based roles. No specific targeted strategy other than a commitment to apprenticeships.</w:t>
      </w:r>
    </w:p>
    <w:p w14:paraId="152DA1D3" w14:textId="77777777" w:rsidR="00A847BE" w:rsidRPr="00A847BE" w:rsidRDefault="00A847BE" w:rsidP="00A847BE">
      <w:pPr>
        <w:spacing w:line="360" w:lineRule="auto"/>
        <w:ind w:left="720"/>
        <w:contextualSpacing/>
        <w:jc w:val="both"/>
        <w:rPr>
          <w:sz w:val="24"/>
          <w:szCs w:val="24"/>
        </w:rPr>
      </w:pPr>
      <w:r w:rsidRPr="00A847BE">
        <w:rPr>
          <w:b/>
          <w:sz w:val="24"/>
          <w:szCs w:val="24"/>
        </w:rPr>
        <w:t>SB5:</w:t>
      </w:r>
      <w:r w:rsidRPr="00A847BE">
        <w:rPr>
          <w:sz w:val="24"/>
          <w:szCs w:val="24"/>
        </w:rPr>
        <w:t xml:space="preserve"> No, although we are developing an apprentice scheme.</w:t>
      </w:r>
    </w:p>
    <w:p w14:paraId="12A5D679" w14:textId="77777777" w:rsidR="00A847BE" w:rsidRPr="00A847BE" w:rsidRDefault="00A847BE" w:rsidP="00A847BE">
      <w:pPr>
        <w:spacing w:line="360" w:lineRule="auto"/>
        <w:ind w:left="720"/>
        <w:contextualSpacing/>
        <w:jc w:val="both"/>
        <w:rPr>
          <w:sz w:val="24"/>
          <w:szCs w:val="24"/>
        </w:rPr>
      </w:pPr>
      <w:r w:rsidRPr="00A847BE">
        <w:rPr>
          <w:b/>
          <w:sz w:val="24"/>
          <w:szCs w:val="24"/>
        </w:rPr>
        <w:lastRenderedPageBreak/>
        <w:t>SB6:</w:t>
      </w:r>
      <w:r w:rsidRPr="00A847BE">
        <w:rPr>
          <w:sz w:val="24"/>
          <w:szCs w:val="24"/>
        </w:rPr>
        <w:t xml:space="preserve"> Not currently – The *** has previously had an apprenticeship scheme with a view to encouraging people from the 18 – 24 demographic into work. I am currently working on the feasibility of setting up a county wide project which will include a social enterprise training academy and facilities for the 18-24 age demographic</w:t>
      </w:r>
    </w:p>
    <w:p w14:paraId="7F21A9FC" w14:textId="77777777" w:rsidR="00A847BE" w:rsidRPr="00A847BE" w:rsidRDefault="00A847BE" w:rsidP="00A847BE">
      <w:pPr>
        <w:spacing w:line="360" w:lineRule="auto"/>
        <w:ind w:left="720"/>
        <w:contextualSpacing/>
        <w:jc w:val="both"/>
        <w:rPr>
          <w:sz w:val="24"/>
          <w:szCs w:val="24"/>
        </w:rPr>
      </w:pPr>
    </w:p>
    <w:p w14:paraId="49831412" w14:textId="77777777" w:rsidR="00A847BE" w:rsidRPr="00A847BE" w:rsidRDefault="00A847BE" w:rsidP="00A847BE">
      <w:pPr>
        <w:numPr>
          <w:ilvl w:val="0"/>
          <w:numId w:val="14"/>
        </w:numPr>
        <w:spacing w:line="360" w:lineRule="auto"/>
        <w:contextualSpacing/>
        <w:jc w:val="both"/>
        <w:rPr>
          <w:b/>
          <w:sz w:val="24"/>
          <w:szCs w:val="24"/>
        </w:rPr>
      </w:pPr>
      <w:r w:rsidRPr="00A847BE">
        <w:rPr>
          <w:b/>
          <w:sz w:val="24"/>
          <w:szCs w:val="24"/>
        </w:rPr>
        <w:t>What tools / methods do you use to measure the social impact you generate as a social business?</w:t>
      </w:r>
    </w:p>
    <w:p w14:paraId="44A5C331" w14:textId="77777777" w:rsidR="00A847BE" w:rsidRPr="00A847BE" w:rsidRDefault="00A847BE" w:rsidP="00A847BE">
      <w:pPr>
        <w:spacing w:line="360" w:lineRule="auto"/>
        <w:ind w:left="720"/>
        <w:contextualSpacing/>
        <w:jc w:val="both"/>
        <w:rPr>
          <w:sz w:val="24"/>
          <w:szCs w:val="24"/>
        </w:rPr>
      </w:pPr>
      <w:r w:rsidRPr="00A847BE">
        <w:rPr>
          <w:b/>
          <w:sz w:val="24"/>
          <w:szCs w:val="24"/>
        </w:rPr>
        <w:t>SB1:</w:t>
      </w:r>
      <w:r w:rsidRPr="00A847BE">
        <w:rPr>
          <w:sz w:val="24"/>
          <w:szCs w:val="24"/>
        </w:rPr>
        <w:t xml:space="preserve"> questionnaires, feedback, chips and chat nights, social media and quotes.</w:t>
      </w:r>
    </w:p>
    <w:p w14:paraId="263E01AC" w14:textId="77777777" w:rsidR="00A847BE" w:rsidRPr="00A847BE" w:rsidRDefault="00A847BE" w:rsidP="00A847BE">
      <w:pPr>
        <w:spacing w:line="360" w:lineRule="auto"/>
        <w:ind w:left="720"/>
        <w:contextualSpacing/>
        <w:jc w:val="both"/>
        <w:rPr>
          <w:sz w:val="24"/>
          <w:szCs w:val="24"/>
        </w:rPr>
      </w:pPr>
      <w:r w:rsidRPr="00A847BE">
        <w:rPr>
          <w:b/>
          <w:sz w:val="24"/>
          <w:szCs w:val="24"/>
        </w:rPr>
        <w:t>SB2:</w:t>
      </w:r>
      <w:r w:rsidRPr="00A847BE">
        <w:rPr>
          <w:sz w:val="24"/>
          <w:szCs w:val="24"/>
        </w:rPr>
        <w:t xml:space="preserve"> We have feedback forms after every session group/training day and are currently working on a social value report.</w:t>
      </w:r>
    </w:p>
    <w:p w14:paraId="33D2F947" w14:textId="03C2D0C2" w:rsidR="00A847BE" w:rsidRPr="00A847BE" w:rsidRDefault="00A847BE" w:rsidP="00A847BE">
      <w:pPr>
        <w:spacing w:line="360" w:lineRule="auto"/>
        <w:ind w:left="720"/>
        <w:contextualSpacing/>
        <w:jc w:val="both"/>
        <w:rPr>
          <w:sz w:val="24"/>
          <w:szCs w:val="24"/>
        </w:rPr>
      </w:pPr>
      <w:r w:rsidRPr="00A847BE">
        <w:rPr>
          <w:b/>
          <w:sz w:val="24"/>
          <w:szCs w:val="24"/>
        </w:rPr>
        <w:t>SB3:</w:t>
      </w:r>
      <w:r w:rsidRPr="00A847BE">
        <w:rPr>
          <w:sz w:val="24"/>
          <w:szCs w:val="24"/>
        </w:rPr>
        <w:t xml:space="preserve"> It’s impossible to prove our social impact ourselves. In 2010, we commissioned </w:t>
      </w:r>
      <w:r w:rsidR="005816AB">
        <w:rPr>
          <w:sz w:val="24"/>
          <w:szCs w:val="24"/>
        </w:rPr>
        <w:t>***</w:t>
      </w:r>
      <w:r w:rsidRPr="00A847BE">
        <w:rPr>
          <w:sz w:val="24"/>
          <w:szCs w:val="24"/>
        </w:rPr>
        <w:t xml:space="preserve"> Consulting to measure our economic and social impact. This provided us with a non-biased report. This is something we’d like to do more often, but there are considerable costs involved. The impact can also be measured in terms of ‘success’. For example: Buildings let in the town &gt; Number occupied / empty (we generally have a high occupancy rate as our rates are affordable to ensure tenant turnover is low) &gt; Staff/employment figures by our tenants Events/shows in *** &gt; Number of tickets sold &gt; New customers / returning customers &gt; Customer data : do people travel (we have customers who come from a wide catchment – this has a further economic impact) *** (Arts project) &gt; Number of members &gt; Feedback &gt; Waiting list numbers &gt; Quality of the performances/shows Café-Bar &gt; Daily use &gt; Number of covers per day / week / month &gt; Suppliers are local = social and economic implications *** / Conferencing &gt; Number of bookings/conferences &gt; New bookers &gt; Multi-day conference has a wider impact on the community (hotels / restaurants / spend in the area). </w:t>
      </w:r>
    </w:p>
    <w:p w14:paraId="3FB1F1CF" w14:textId="77777777" w:rsidR="00A847BE" w:rsidRPr="00A847BE" w:rsidRDefault="00A847BE" w:rsidP="00A847BE">
      <w:pPr>
        <w:spacing w:line="360" w:lineRule="auto"/>
        <w:ind w:left="720"/>
        <w:contextualSpacing/>
        <w:jc w:val="both"/>
        <w:rPr>
          <w:sz w:val="24"/>
          <w:szCs w:val="24"/>
        </w:rPr>
      </w:pPr>
      <w:r w:rsidRPr="00A847BE">
        <w:rPr>
          <w:b/>
          <w:sz w:val="24"/>
          <w:szCs w:val="24"/>
        </w:rPr>
        <w:t>SB4:</w:t>
      </w:r>
      <w:r w:rsidRPr="00A847BE">
        <w:rPr>
          <w:sz w:val="24"/>
          <w:szCs w:val="24"/>
        </w:rPr>
        <w:t xml:space="preserve"> Supply chain monitoring. Tender evaluation criteria other than cost. Tender Scoring Matrix Procurement policy Community Benefit toolkit returns to Welsh Government</w:t>
      </w:r>
    </w:p>
    <w:p w14:paraId="289663F3" w14:textId="77777777" w:rsidR="00A847BE" w:rsidRPr="00A847BE" w:rsidRDefault="00A847BE" w:rsidP="00A847BE">
      <w:pPr>
        <w:spacing w:line="360" w:lineRule="auto"/>
        <w:ind w:left="720"/>
        <w:contextualSpacing/>
        <w:jc w:val="both"/>
        <w:rPr>
          <w:sz w:val="24"/>
          <w:szCs w:val="24"/>
        </w:rPr>
      </w:pPr>
      <w:r w:rsidRPr="00A847BE">
        <w:rPr>
          <w:b/>
          <w:sz w:val="24"/>
          <w:szCs w:val="24"/>
        </w:rPr>
        <w:t>SB5:</w:t>
      </w:r>
      <w:r w:rsidRPr="00A847BE">
        <w:rPr>
          <w:sz w:val="24"/>
          <w:szCs w:val="24"/>
        </w:rPr>
        <w:t xml:space="preserve"> We currently use sociological methodologies to evaluate impact, developed through a project with University of Cardiff.</w:t>
      </w:r>
    </w:p>
    <w:p w14:paraId="2C851B46" w14:textId="77777777" w:rsidR="00A847BE" w:rsidRPr="00A847BE" w:rsidRDefault="00A847BE" w:rsidP="00A847BE">
      <w:pPr>
        <w:spacing w:line="360" w:lineRule="auto"/>
        <w:ind w:left="720"/>
        <w:contextualSpacing/>
        <w:jc w:val="both"/>
        <w:rPr>
          <w:sz w:val="24"/>
          <w:szCs w:val="24"/>
        </w:rPr>
      </w:pPr>
      <w:r w:rsidRPr="00A847BE">
        <w:rPr>
          <w:b/>
          <w:sz w:val="24"/>
          <w:szCs w:val="24"/>
        </w:rPr>
        <w:t>SB6:</w:t>
      </w:r>
      <w:r w:rsidRPr="00A847BE">
        <w:rPr>
          <w:sz w:val="24"/>
          <w:szCs w:val="24"/>
        </w:rPr>
        <w:t xml:space="preserve"> We collate monitoring for all the services we provide and have key performance indicators and social outcomes which directly relate to the funding criteria of each </w:t>
      </w:r>
      <w:r w:rsidRPr="00A847BE">
        <w:rPr>
          <w:sz w:val="24"/>
          <w:szCs w:val="24"/>
        </w:rPr>
        <w:lastRenderedPageBreak/>
        <w:t>project and the charitable aims and objectives of The ***. We collate both quantitative and qualitative data on a regular periodic basis. We use Case Studies from service users; conduct service user engagement through individual and team consultation programmes and events. For some of our projects we can measure levels of recidivism and subsequently estimate savings to the public purse.</w:t>
      </w:r>
    </w:p>
    <w:p w14:paraId="0974168A" w14:textId="77777777" w:rsidR="00A847BE" w:rsidRPr="00A847BE" w:rsidRDefault="00A847BE" w:rsidP="00A847BE">
      <w:pPr>
        <w:spacing w:line="360" w:lineRule="auto"/>
        <w:ind w:left="720"/>
        <w:contextualSpacing/>
        <w:jc w:val="both"/>
        <w:rPr>
          <w:sz w:val="24"/>
          <w:szCs w:val="24"/>
        </w:rPr>
      </w:pPr>
    </w:p>
    <w:p w14:paraId="459151E6" w14:textId="23CF5790" w:rsidR="00A847BE" w:rsidRPr="00A847BE" w:rsidRDefault="005816AB" w:rsidP="00A847BE">
      <w:pPr>
        <w:rPr>
          <w:rFonts w:eastAsia="Times New Roman"/>
          <w:b/>
          <w:color w:val="0070C0"/>
          <w:sz w:val="24"/>
          <w:szCs w:val="24"/>
          <w:lang w:eastAsia="en-GB"/>
        </w:rPr>
      </w:pPr>
      <w:r>
        <w:rPr>
          <w:b/>
          <w:color w:val="0070C0"/>
          <w:sz w:val="24"/>
          <w:szCs w:val="24"/>
          <w:lang w:eastAsia="en-GB"/>
        </w:rPr>
        <w:t>Mutual</w:t>
      </w:r>
      <w:r w:rsidR="00A847BE" w:rsidRPr="00A847BE">
        <w:rPr>
          <w:b/>
          <w:color w:val="0070C0"/>
          <w:sz w:val="24"/>
          <w:szCs w:val="24"/>
          <w:lang w:eastAsia="en-GB"/>
        </w:rPr>
        <w:t xml:space="preserve"> Questions for </w:t>
      </w:r>
      <w:r w:rsidR="00A847BE" w:rsidRPr="00A847BE">
        <w:rPr>
          <w:rFonts w:eastAsia="Times New Roman"/>
          <w:b/>
          <w:color w:val="0070C0"/>
          <w:sz w:val="24"/>
          <w:szCs w:val="24"/>
          <w:lang w:eastAsia="en-GB"/>
        </w:rPr>
        <w:t>A</w:t>
      </w:r>
      <w:r w:rsidR="00A847BE" w:rsidRPr="00A847BE">
        <w:rPr>
          <w:b/>
          <w:color w:val="0070C0"/>
          <w:sz w:val="24"/>
          <w:szCs w:val="24"/>
          <w:lang w:eastAsia="en-GB"/>
        </w:rPr>
        <w:t xml:space="preserve">cademic and </w:t>
      </w:r>
      <w:r w:rsidR="00A847BE" w:rsidRPr="00A847BE">
        <w:rPr>
          <w:rFonts w:eastAsia="Times New Roman"/>
          <w:b/>
          <w:color w:val="0070C0"/>
          <w:sz w:val="24"/>
          <w:szCs w:val="24"/>
          <w:lang w:eastAsia="en-GB"/>
        </w:rPr>
        <w:t>S</w:t>
      </w:r>
      <w:r w:rsidR="00A847BE" w:rsidRPr="00A847BE">
        <w:rPr>
          <w:b/>
          <w:color w:val="0070C0"/>
          <w:sz w:val="24"/>
          <w:szCs w:val="24"/>
          <w:lang w:eastAsia="en-GB"/>
        </w:rPr>
        <w:t xml:space="preserve">ocial </w:t>
      </w:r>
      <w:r w:rsidR="00A847BE" w:rsidRPr="00A847BE">
        <w:rPr>
          <w:rFonts w:eastAsia="Times New Roman"/>
          <w:b/>
          <w:color w:val="0070C0"/>
          <w:sz w:val="24"/>
          <w:szCs w:val="24"/>
          <w:lang w:eastAsia="en-GB"/>
        </w:rPr>
        <w:t>B</w:t>
      </w:r>
      <w:r w:rsidR="00A847BE" w:rsidRPr="00A847BE">
        <w:rPr>
          <w:b/>
          <w:color w:val="0070C0"/>
          <w:sz w:val="24"/>
          <w:szCs w:val="24"/>
          <w:lang w:eastAsia="en-GB"/>
        </w:rPr>
        <w:t>usinesses</w:t>
      </w:r>
    </w:p>
    <w:p w14:paraId="72FFAD02" w14:textId="77777777" w:rsidR="00A847BE" w:rsidRPr="00A847BE" w:rsidRDefault="00A847BE" w:rsidP="00A847BE">
      <w:pPr>
        <w:rPr>
          <w:lang w:eastAsia="en-GB"/>
        </w:rPr>
      </w:pPr>
    </w:p>
    <w:p w14:paraId="559D185E" w14:textId="77777777" w:rsidR="00A847BE" w:rsidRPr="00A847BE" w:rsidRDefault="00A847BE" w:rsidP="00A847BE">
      <w:pPr>
        <w:numPr>
          <w:ilvl w:val="0"/>
          <w:numId w:val="15"/>
        </w:numPr>
        <w:spacing w:after="0" w:line="360" w:lineRule="auto"/>
        <w:jc w:val="both"/>
        <w:rPr>
          <w:rFonts w:eastAsia="Times New Roman" w:cstheme="minorHAnsi"/>
          <w:b/>
          <w:sz w:val="24"/>
          <w:szCs w:val="24"/>
          <w:lang w:eastAsia="en-GB"/>
        </w:rPr>
      </w:pPr>
      <w:r w:rsidRPr="00A847BE">
        <w:rPr>
          <w:rFonts w:eastAsia="Times New Roman" w:cstheme="minorHAnsi"/>
          <w:b/>
          <w:sz w:val="24"/>
          <w:szCs w:val="24"/>
          <w:lang w:eastAsia="en-GB"/>
        </w:rPr>
        <w:t xml:space="preserve">Bearing in mind the current political, economic, social, technological, environmental and legal factors what do you think the main opportunities social businesses may have over the next five years? </w:t>
      </w:r>
    </w:p>
    <w:p w14:paraId="06BCA4B2" w14:textId="2709A58C" w:rsidR="00A847BE" w:rsidRPr="00A847BE" w:rsidRDefault="00A847BE" w:rsidP="00A847BE">
      <w:pPr>
        <w:spacing w:after="0" w:line="360" w:lineRule="auto"/>
        <w:ind w:left="720"/>
        <w:jc w:val="both"/>
        <w:rPr>
          <w:rFonts w:eastAsia="Times New Roman" w:cstheme="minorHAnsi"/>
          <w:b/>
          <w:sz w:val="24"/>
          <w:szCs w:val="24"/>
          <w:lang w:eastAsia="en-GB"/>
        </w:rPr>
      </w:pPr>
      <w:r w:rsidRPr="00A847BE">
        <w:rPr>
          <w:rFonts w:eastAsia="Times New Roman" w:cstheme="minorHAnsi"/>
          <w:b/>
          <w:sz w:val="24"/>
          <w:szCs w:val="24"/>
          <w:lang w:eastAsia="en-GB"/>
        </w:rPr>
        <w:t>A</w:t>
      </w:r>
      <w:r w:rsidR="00183B5D">
        <w:rPr>
          <w:rFonts w:eastAsia="Times New Roman" w:cstheme="minorHAnsi"/>
          <w:b/>
          <w:sz w:val="24"/>
          <w:szCs w:val="24"/>
          <w:lang w:eastAsia="en-GB"/>
        </w:rPr>
        <w:t>S</w:t>
      </w:r>
      <w:r w:rsidRPr="00A847BE">
        <w:rPr>
          <w:rFonts w:eastAsia="Times New Roman" w:cstheme="minorHAnsi"/>
          <w:sz w:val="24"/>
          <w:szCs w:val="24"/>
          <w:lang w:eastAsia="en-GB"/>
        </w:rPr>
        <w:t xml:space="preserve">: I genuinely think young people are very concerned about the future of society and current social issues and would consider social business as a viable option in the future. I am aware of some recent research which identified “social innovators” as one of the key drivers for young entrepreneurs in Wales. Key opportunities include Brexit – a chance to do things differently, explore new markets, force innovation. Collaboration and co-operation through the delivery of services especially in rural areas. Job creation and training in the communities where people reside which are relevant to their interests, experience and aspirations. Solutions for an aging society, helping people in later life live independent lives, avoiding entering hospital or residential care. Tourism, maximising our beautiful Welsh landscape and heritage. Natural resources, which benefit the communities surrounding them. Using online forums to promote best practice and mutual support, given the dispersed population. </w:t>
      </w:r>
      <w:r w:rsidRPr="00A847BE">
        <w:rPr>
          <w:rFonts w:eastAsia="Times New Roman" w:cstheme="minorHAnsi"/>
          <w:b/>
          <w:sz w:val="24"/>
          <w:szCs w:val="24"/>
          <w:lang w:eastAsia="en-GB"/>
        </w:rPr>
        <w:t>A</w:t>
      </w:r>
      <w:r w:rsidR="00183B5D">
        <w:rPr>
          <w:rFonts w:eastAsia="Times New Roman" w:cstheme="minorHAnsi"/>
          <w:b/>
          <w:sz w:val="24"/>
          <w:szCs w:val="24"/>
          <w:lang w:eastAsia="en-GB"/>
        </w:rPr>
        <w:t>E</w:t>
      </w:r>
      <w:r w:rsidRPr="00A847BE">
        <w:rPr>
          <w:rFonts w:eastAsia="Times New Roman" w:cstheme="minorHAnsi"/>
          <w:b/>
          <w:sz w:val="24"/>
          <w:szCs w:val="24"/>
          <w:lang w:eastAsia="en-GB"/>
        </w:rPr>
        <w:t>:</w:t>
      </w:r>
      <w:r w:rsidRPr="00A847BE">
        <w:rPr>
          <w:rFonts w:eastAsia="Times New Roman" w:cstheme="minorHAnsi"/>
          <w:sz w:val="24"/>
          <w:szCs w:val="24"/>
          <w:lang w:eastAsia="en-GB"/>
        </w:rPr>
        <w:t xml:space="preserve"> There are many strong movements happening and more and more people realise the growing inequality in our society and that this most end. At the same time, legislation like the Well-being of the Future Generations Act (Wales) 2015, make it a legal requirement to look after the well-being of Wales. Therefore, I strongly believe that social businesses will find greater support over the coming years. </w:t>
      </w:r>
    </w:p>
    <w:p w14:paraId="0E06EC47"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SB1:</w:t>
      </w:r>
      <w:r w:rsidRPr="00A847BE">
        <w:rPr>
          <w:rFonts w:eastAsia="Times New Roman" w:cstheme="minorHAnsi"/>
          <w:sz w:val="24"/>
          <w:szCs w:val="24"/>
          <w:lang w:eastAsia="en-GB"/>
        </w:rPr>
        <w:t xml:space="preserve"> As a third sector social business we will be supporting the statutory services to deliver services to our community.</w:t>
      </w:r>
    </w:p>
    <w:p w14:paraId="3AA30854"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SB2:</w:t>
      </w:r>
      <w:r w:rsidRPr="00A847BE">
        <w:rPr>
          <w:rFonts w:eastAsia="Times New Roman" w:cstheme="minorHAnsi"/>
          <w:sz w:val="24"/>
          <w:szCs w:val="24"/>
          <w:lang w:eastAsia="en-GB"/>
        </w:rPr>
        <w:t xml:space="preserve"> Not sure.</w:t>
      </w:r>
    </w:p>
    <w:p w14:paraId="1B83629F"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cstheme="minorHAnsi"/>
          <w:b/>
          <w:sz w:val="24"/>
          <w:szCs w:val="24"/>
        </w:rPr>
        <w:lastRenderedPageBreak/>
        <w:t>SB3</w:t>
      </w:r>
      <w:r w:rsidRPr="00A847BE">
        <w:rPr>
          <w:rFonts w:cstheme="minorHAnsi"/>
          <w:sz w:val="24"/>
          <w:szCs w:val="24"/>
        </w:rPr>
        <w:t xml:space="preserve">: </w:t>
      </w:r>
      <w:r w:rsidRPr="00A847BE">
        <w:rPr>
          <w:rFonts w:eastAsia="Times New Roman" w:cstheme="minorHAnsi"/>
          <w:sz w:val="24"/>
          <w:szCs w:val="24"/>
          <w:lang w:eastAsia="en-GB"/>
        </w:rPr>
        <w:t xml:space="preserve">We are a truly unique company. There is no other company in the UK to our knowledge who work the way we do in terms of the business model. The main opportunities we see is that the town of *** is improving year-on-year in terms of the appearance, footfall and the mix of independent “niche” outlets. The town is community driven – so it’s about giving the community that sense of empowerment and ownership in everything we do. We have spent almost 8 years to draw-up plans, secure funding and are currently in construction phase (to open September 2018) a new dedicated 2 screen cinema on-site. This is one project of three large-scale projects now happening in the town. This shows our commitment to the town and will hopefully act as a catalyst to further investment potentially from the private sector. We must be optimistic – we have tried to “future-proof” as much as possible our business model and focus. </w:t>
      </w:r>
    </w:p>
    <w:p w14:paraId="1A6B3B04"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sz w:val="24"/>
          <w:szCs w:val="24"/>
          <w:lang w:eastAsia="en-GB"/>
        </w:rPr>
        <w:t xml:space="preserve">It is impossible to make assumptions/an optimistic case for future opportunities without knowing: * Who will be leading our country * What BREXIT will actually mean to us as a company and customers! A recession will only make the government re-evaluate their priorities and austerity measures/policies – this COULD be a good thing if it means investing in infrastructure/future projects. </w:t>
      </w:r>
    </w:p>
    <w:p w14:paraId="1EC3C659" w14:textId="77777777" w:rsidR="00A847BE" w:rsidRPr="00A847BE" w:rsidRDefault="00A847BE" w:rsidP="00A847BE">
      <w:pPr>
        <w:spacing w:after="0" w:line="360" w:lineRule="auto"/>
        <w:ind w:left="720"/>
        <w:jc w:val="both"/>
        <w:rPr>
          <w:rFonts w:cstheme="minorHAnsi"/>
          <w:sz w:val="24"/>
          <w:szCs w:val="24"/>
        </w:rPr>
      </w:pPr>
      <w:r w:rsidRPr="00A847BE">
        <w:rPr>
          <w:rFonts w:eastAsia="Times New Roman" w:cstheme="minorHAnsi"/>
          <w:b/>
          <w:sz w:val="24"/>
          <w:szCs w:val="24"/>
          <w:lang w:eastAsia="en-GB"/>
        </w:rPr>
        <w:t>SB4</w:t>
      </w:r>
      <w:r w:rsidRPr="00A847BE">
        <w:rPr>
          <w:rFonts w:eastAsia="Times New Roman" w:cstheme="minorHAnsi"/>
          <w:sz w:val="24"/>
          <w:szCs w:val="24"/>
          <w:lang w:eastAsia="en-GB"/>
        </w:rPr>
        <w:t xml:space="preserve">: </w:t>
      </w:r>
      <w:r w:rsidRPr="00A847BE">
        <w:rPr>
          <w:rFonts w:cstheme="minorHAnsi"/>
          <w:sz w:val="24"/>
          <w:szCs w:val="24"/>
        </w:rPr>
        <w:t>Diversification / growth in to new areas. Greater partnership and collaboration. Flexibility. Job creation. Re-investment back into the business.</w:t>
      </w:r>
    </w:p>
    <w:p w14:paraId="579CF928"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cstheme="minorHAnsi"/>
          <w:b/>
          <w:sz w:val="24"/>
          <w:szCs w:val="24"/>
        </w:rPr>
        <w:t>SB5</w:t>
      </w:r>
      <w:r w:rsidRPr="00A847BE">
        <w:rPr>
          <w:rFonts w:cstheme="minorHAnsi"/>
          <w:sz w:val="24"/>
          <w:szCs w:val="24"/>
        </w:rPr>
        <w:t xml:space="preserve">: </w:t>
      </w:r>
      <w:r w:rsidRPr="00A847BE">
        <w:rPr>
          <w:rFonts w:eastAsia="Times New Roman" w:cstheme="minorHAnsi"/>
          <w:sz w:val="24"/>
          <w:szCs w:val="24"/>
          <w:lang w:eastAsia="en-GB"/>
        </w:rPr>
        <w:t xml:space="preserve">For us, as creative learning pioneers, the new curriculum presents opportunities. We are also looking to digital to develop both our work and audiences. </w:t>
      </w:r>
    </w:p>
    <w:p w14:paraId="3C0F4F8B" w14:textId="77777777" w:rsidR="00A847BE" w:rsidRPr="00A847BE" w:rsidRDefault="00A847BE" w:rsidP="00A847BE">
      <w:pPr>
        <w:spacing w:after="0" w:line="360" w:lineRule="auto"/>
        <w:ind w:left="720"/>
        <w:jc w:val="both"/>
        <w:rPr>
          <w:rFonts w:cstheme="minorHAnsi"/>
          <w:sz w:val="24"/>
          <w:szCs w:val="24"/>
        </w:rPr>
      </w:pPr>
      <w:r w:rsidRPr="00A847BE">
        <w:rPr>
          <w:rFonts w:cstheme="minorHAnsi"/>
          <w:b/>
          <w:sz w:val="24"/>
          <w:szCs w:val="24"/>
        </w:rPr>
        <w:t>SB6:</w:t>
      </w:r>
      <w:r w:rsidRPr="00A847BE">
        <w:rPr>
          <w:rFonts w:cstheme="minorHAnsi"/>
          <w:sz w:val="24"/>
          <w:szCs w:val="24"/>
        </w:rPr>
        <w:t xml:space="preserve"> Changes to funding streams for most charitable organisations and social businesses will inevitably mean that organisations will have to be innovative in delivering services for people and this could prove a catalyst for organisations to co-design services with other organisations and service beneficiaries. I.T &amp; Technological advances together with increased use of social media platforms could provide an opportunity to increase engagement with social business Legal factors will vary depending upon the legislation that pertains to each project delivered by an organisation or the particular sector in which the organisation operates. There is always an opportunity to lobby politicians at a local regional and national level and create change.</w:t>
      </w:r>
    </w:p>
    <w:p w14:paraId="326B636F" w14:textId="77777777" w:rsidR="00A847BE" w:rsidRPr="00A847BE" w:rsidRDefault="00A847BE" w:rsidP="00A847BE">
      <w:pPr>
        <w:spacing w:after="0" w:line="360" w:lineRule="auto"/>
        <w:ind w:left="720"/>
        <w:jc w:val="both"/>
        <w:rPr>
          <w:rFonts w:eastAsia="Times New Roman" w:cstheme="minorHAnsi"/>
          <w:sz w:val="24"/>
          <w:szCs w:val="24"/>
          <w:lang w:eastAsia="en-GB"/>
        </w:rPr>
      </w:pPr>
    </w:p>
    <w:p w14:paraId="5CD26E4B" w14:textId="77777777" w:rsidR="00A847BE" w:rsidRPr="00A847BE" w:rsidRDefault="00A847BE" w:rsidP="00A847BE">
      <w:pPr>
        <w:numPr>
          <w:ilvl w:val="0"/>
          <w:numId w:val="15"/>
        </w:numPr>
        <w:spacing w:after="100" w:afterAutospacing="1" w:line="360" w:lineRule="auto"/>
        <w:jc w:val="both"/>
        <w:rPr>
          <w:rFonts w:eastAsia="Times New Roman" w:cstheme="minorHAnsi"/>
          <w:sz w:val="24"/>
          <w:szCs w:val="24"/>
          <w:lang w:eastAsia="en-GB"/>
        </w:rPr>
      </w:pPr>
      <w:r w:rsidRPr="00A847BE">
        <w:rPr>
          <w:rFonts w:eastAsia="Times New Roman" w:cstheme="minorHAnsi"/>
          <w:b/>
          <w:sz w:val="24"/>
          <w:szCs w:val="24"/>
          <w:lang w:eastAsia="en-GB"/>
        </w:rPr>
        <w:lastRenderedPageBreak/>
        <w:t>Again, bearing in mind the current political, economic, social, technological, environmental and legal factors what do you think the main challenges social businesses may have over the next five years?</w:t>
      </w:r>
      <w:r w:rsidRPr="00A847BE">
        <w:rPr>
          <w:rFonts w:eastAsia="Times New Roman" w:cstheme="minorHAnsi"/>
          <w:sz w:val="24"/>
          <w:szCs w:val="24"/>
          <w:lang w:eastAsia="en-GB"/>
        </w:rPr>
        <w:t xml:space="preserve"> </w:t>
      </w:r>
    </w:p>
    <w:p w14:paraId="0FDE0C57" w14:textId="599594FF"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A</w:t>
      </w:r>
      <w:r w:rsidR="00183B5D">
        <w:rPr>
          <w:rFonts w:eastAsia="Times New Roman" w:cstheme="minorHAnsi"/>
          <w:b/>
          <w:sz w:val="24"/>
          <w:szCs w:val="24"/>
          <w:lang w:eastAsia="en-GB"/>
        </w:rPr>
        <w:t>S</w:t>
      </w:r>
      <w:r w:rsidRPr="00A847BE">
        <w:rPr>
          <w:rFonts w:eastAsia="Times New Roman" w:cstheme="minorHAnsi"/>
          <w:sz w:val="24"/>
          <w:szCs w:val="24"/>
          <w:lang w:eastAsia="en-GB"/>
        </w:rPr>
        <w:t xml:space="preserve">: Brexit, austerity, squeeze on public sector expenditure, limited broadband and mobile phone coverage, poor transport links around Wales, lack of business. Innovation and places/forums to generate ideas about this especially in rural areas. Earning a living is a very important consideration and often difficult to achieve at the outset of starting a new social business. Accessing start up grant funding is now more challenging than 5 years ago. </w:t>
      </w:r>
    </w:p>
    <w:p w14:paraId="548C17F5" w14:textId="41AA1F0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A</w:t>
      </w:r>
      <w:r w:rsidR="00183B5D">
        <w:rPr>
          <w:rFonts w:eastAsia="Times New Roman" w:cstheme="minorHAnsi"/>
          <w:b/>
          <w:sz w:val="24"/>
          <w:szCs w:val="24"/>
          <w:lang w:eastAsia="en-GB"/>
        </w:rPr>
        <w:t>E</w:t>
      </w:r>
      <w:r w:rsidRPr="00A847BE">
        <w:rPr>
          <w:rFonts w:eastAsia="Times New Roman" w:cstheme="minorHAnsi"/>
          <w:b/>
          <w:sz w:val="24"/>
          <w:szCs w:val="24"/>
          <w:lang w:eastAsia="en-GB"/>
        </w:rPr>
        <w:t>:</w:t>
      </w:r>
      <w:r w:rsidRPr="00A847BE">
        <w:rPr>
          <w:rFonts w:eastAsia="Times New Roman" w:cstheme="minorHAnsi"/>
          <w:sz w:val="24"/>
          <w:szCs w:val="24"/>
          <w:lang w:eastAsia="en-GB"/>
        </w:rPr>
        <w:t xml:space="preserve"> If the economy is not developing due to Brexit, this could have a negative impact on social businesses. If individuals find it hard to earn enough money, the support of social enterprises from a consumer perspective could end. This might also apply to any government funding/ subsidies. Furthermore, I also consider the growing dominance of internet business as a threat to social enterprises. Normally, internet companies are detached from people and the local community and they can have a negative impact on social enterprises due to competitive advantage. </w:t>
      </w:r>
    </w:p>
    <w:p w14:paraId="1D7FEE3E" w14:textId="77777777" w:rsidR="00A847BE" w:rsidRPr="00A847BE" w:rsidRDefault="00A847BE" w:rsidP="00A847BE">
      <w:pPr>
        <w:spacing w:after="0" w:line="360" w:lineRule="auto"/>
        <w:ind w:firstLine="720"/>
        <w:jc w:val="both"/>
        <w:rPr>
          <w:rFonts w:eastAsia="Times New Roman" w:cstheme="minorHAnsi"/>
          <w:sz w:val="24"/>
          <w:szCs w:val="24"/>
          <w:lang w:eastAsia="en-GB"/>
        </w:rPr>
      </w:pPr>
      <w:r w:rsidRPr="00A847BE">
        <w:rPr>
          <w:rFonts w:eastAsia="Times New Roman" w:cstheme="minorHAnsi"/>
          <w:b/>
          <w:sz w:val="24"/>
          <w:szCs w:val="24"/>
          <w:lang w:eastAsia="en-GB"/>
        </w:rPr>
        <w:t>SB1</w:t>
      </w:r>
      <w:r w:rsidRPr="00A847BE">
        <w:rPr>
          <w:rFonts w:eastAsia="Times New Roman" w:cstheme="minorHAnsi"/>
          <w:sz w:val="24"/>
          <w:szCs w:val="24"/>
          <w:lang w:eastAsia="en-GB"/>
        </w:rPr>
        <w:t>: To sustain our core costs ...project costs are not a problem.</w:t>
      </w:r>
    </w:p>
    <w:p w14:paraId="4FE38B00" w14:textId="77777777" w:rsidR="00A847BE" w:rsidRPr="00A847BE" w:rsidRDefault="00A847BE" w:rsidP="00A847BE">
      <w:pPr>
        <w:spacing w:after="0" w:line="360" w:lineRule="auto"/>
        <w:ind w:firstLine="720"/>
        <w:jc w:val="both"/>
        <w:rPr>
          <w:rFonts w:eastAsia="Times New Roman" w:cstheme="minorHAnsi"/>
          <w:sz w:val="24"/>
          <w:szCs w:val="24"/>
          <w:lang w:eastAsia="en-GB"/>
        </w:rPr>
      </w:pPr>
      <w:r w:rsidRPr="00A847BE">
        <w:rPr>
          <w:rFonts w:eastAsia="Times New Roman" w:cstheme="minorHAnsi"/>
          <w:b/>
          <w:sz w:val="24"/>
          <w:szCs w:val="24"/>
          <w:lang w:eastAsia="en-GB"/>
        </w:rPr>
        <w:t>SB2</w:t>
      </w:r>
      <w:r w:rsidRPr="00A847BE">
        <w:rPr>
          <w:rFonts w:eastAsia="Times New Roman" w:cstheme="minorHAnsi"/>
          <w:sz w:val="24"/>
          <w:szCs w:val="24"/>
          <w:lang w:eastAsia="en-GB"/>
        </w:rPr>
        <w:t>: Possibly funding. Early on, we relied on European funding.</w:t>
      </w:r>
    </w:p>
    <w:p w14:paraId="67586DF7"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SB3</w:t>
      </w:r>
      <w:r w:rsidRPr="00A847BE">
        <w:rPr>
          <w:rFonts w:eastAsia="Times New Roman" w:cstheme="minorHAnsi"/>
          <w:sz w:val="24"/>
          <w:szCs w:val="24"/>
          <w:lang w:eastAsia="en-GB"/>
        </w:rPr>
        <w:t xml:space="preserve">: The elephant in the room is simply – what BREXIT will mean and who will be leading our country in the future. This causes a huge “unknown” to business owners and the general public – there is a risk and no understanding or knowledge of what is ahead of us or the timescale and/or short-medium-long term obligations. In terms of challenges to social business – I would suggest that funding (revenue / capital / cashflow) is the main challenge. A lot of social businesses within the “service” market depend on some form of public funding/support. It is almost impossible to plan, develop a business and/or look for funding without knowing that the existing business is “safe”. This is one reason why we as a company have been working on a contingency and investing in change over the past 3 years (in particular). We expect our revenue support to continue to reduce year-on-year, so we have adapted our business model to develop more ‘commercial’ avenues to bring in revenue (whilst being able to keep additional costs as low as possible). Depending on the type of business – data sharing </w:t>
      </w:r>
      <w:r w:rsidRPr="00A847BE">
        <w:rPr>
          <w:rFonts w:eastAsia="Times New Roman" w:cstheme="minorHAnsi"/>
          <w:sz w:val="24"/>
          <w:szCs w:val="24"/>
          <w:lang w:eastAsia="en-GB"/>
        </w:rPr>
        <w:lastRenderedPageBreak/>
        <w:t>/ ownership is currently a hot-topic. The new GDPR has been set-up to protect consumers – so it is essential that all businesses (of all types/sizes) comply with the new legislation. Environmentally – there is a huge shift now also in the use of plastic. Most ethical businesses now reduce (or stop altogether where possible) using certain types of plastic. Consumers are becoming sensitive to such topics and this will inevitably be key to future decision making on their behalf – do they shop/support/use a service who promote “green and clean” policies or not? The key for companies here is to promote their policies – whether this is banning plastic, recycling, sourcing locally, investing in renewable energy etc. All of the above examples have a cost implication to go with it…</w:t>
      </w:r>
    </w:p>
    <w:p w14:paraId="467F9D4F"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SB4</w:t>
      </w:r>
      <w:r w:rsidRPr="00A847BE">
        <w:rPr>
          <w:rFonts w:eastAsia="Times New Roman" w:cstheme="minorHAnsi"/>
          <w:sz w:val="24"/>
          <w:szCs w:val="24"/>
          <w:lang w:eastAsia="en-GB"/>
        </w:rPr>
        <w:t>: Brexit and funding constraints / uncertainty. Third sector in particular being asked to take on more business areas once provided by the statutory sector. Recruitment and retention of good quality staff. Poor transport links in this area. Slow broadband in this area.</w:t>
      </w:r>
    </w:p>
    <w:p w14:paraId="28C2ADDA" w14:textId="77777777" w:rsidR="00A847BE" w:rsidRPr="00A847BE" w:rsidRDefault="00A847BE" w:rsidP="00A847BE">
      <w:pPr>
        <w:spacing w:after="0" w:line="360" w:lineRule="auto"/>
        <w:ind w:firstLine="720"/>
        <w:jc w:val="both"/>
        <w:rPr>
          <w:rFonts w:eastAsia="Times New Roman" w:cstheme="minorHAnsi"/>
          <w:sz w:val="24"/>
          <w:szCs w:val="24"/>
          <w:lang w:eastAsia="en-GB"/>
        </w:rPr>
      </w:pPr>
      <w:r w:rsidRPr="00A847BE">
        <w:rPr>
          <w:rFonts w:eastAsia="Times New Roman" w:cstheme="minorHAnsi"/>
          <w:b/>
          <w:sz w:val="24"/>
          <w:szCs w:val="24"/>
          <w:lang w:eastAsia="en-GB"/>
        </w:rPr>
        <w:t>SB5</w:t>
      </w:r>
      <w:r w:rsidRPr="00A847BE">
        <w:rPr>
          <w:rFonts w:eastAsia="Times New Roman" w:cstheme="minorHAnsi"/>
          <w:sz w:val="24"/>
          <w:szCs w:val="24"/>
          <w:lang w:eastAsia="en-GB"/>
        </w:rPr>
        <w:t>: Brexit and reduced public funding (austerity).</w:t>
      </w:r>
    </w:p>
    <w:p w14:paraId="4F9448FB" w14:textId="5B85B95A"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cstheme="minorHAnsi"/>
          <w:b/>
          <w:sz w:val="24"/>
          <w:szCs w:val="24"/>
        </w:rPr>
        <w:t>SB6:</w:t>
      </w:r>
      <w:r w:rsidRPr="00A847BE">
        <w:rPr>
          <w:rFonts w:cstheme="minorHAnsi"/>
          <w:sz w:val="24"/>
          <w:szCs w:val="24"/>
        </w:rPr>
        <w:t xml:space="preserve"> </w:t>
      </w:r>
      <w:r w:rsidRPr="00A847BE">
        <w:rPr>
          <w:rFonts w:eastAsia="Times New Roman" w:cstheme="minorHAnsi"/>
          <w:sz w:val="24"/>
          <w:szCs w:val="24"/>
          <w:lang w:eastAsia="en-GB"/>
        </w:rPr>
        <w:t xml:space="preserve">Continuity and sustainable funding is a constant threat to all social businesses. Within the current political climate (as with all businesses and </w:t>
      </w:r>
      <w:r w:rsidR="00C7576F" w:rsidRPr="00A847BE">
        <w:rPr>
          <w:rFonts w:eastAsia="Times New Roman" w:cstheme="minorHAnsi"/>
          <w:sz w:val="24"/>
          <w:szCs w:val="24"/>
          <w:lang w:eastAsia="en-GB"/>
        </w:rPr>
        <w:t>public</w:t>
      </w:r>
      <w:r w:rsidR="00C7576F">
        <w:rPr>
          <w:rFonts w:eastAsia="Times New Roman" w:cstheme="minorHAnsi"/>
          <w:sz w:val="24"/>
          <w:szCs w:val="24"/>
          <w:lang w:eastAsia="en-GB"/>
        </w:rPr>
        <w:t>-sector</w:t>
      </w:r>
      <w:r w:rsidRPr="00A847BE">
        <w:rPr>
          <w:rFonts w:eastAsia="Times New Roman" w:cstheme="minorHAnsi"/>
          <w:sz w:val="24"/>
          <w:szCs w:val="24"/>
          <w:lang w:eastAsia="en-GB"/>
        </w:rPr>
        <w:t xml:space="preserve"> organisations) the priorities placed by local authorities and political parties vary and consequently social businesses are susceptible to the ‘political winds of change’. Brexit may compound this situation. </w:t>
      </w:r>
    </w:p>
    <w:p w14:paraId="06C09549" w14:textId="77777777" w:rsidR="00A847BE" w:rsidRPr="00A847BE" w:rsidRDefault="00A847BE" w:rsidP="00A847BE">
      <w:pPr>
        <w:numPr>
          <w:ilvl w:val="0"/>
          <w:numId w:val="15"/>
        </w:numPr>
        <w:spacing w:before="100" w:beforeAutospacing="1" w:after="0" w:line="360" w:lineRule="auto"/>
        <w:jc w:val="both"/>
        <w:rPr>
          <w:rFonts w:eastAsia="Times New Roman" w:cstheme="minorHAnsi"/>
          <w:b/>
          <w:sz w:val="24"/>
          <w:szCs w:val="24"/>
          <w:lang w:eastAsia="en-GB"/>
        </w:rPr>
      </w:pPr>
      <w:r w:rsidRPr="00A847BE">
        <w:rPr>
          <w:rFonts w:eastAsia="Times New Roman" w:cstheme="minorHAnsi"/>
          <w:b/>
          <w:sz w:val="24"/>
          <w:szCs w:val="24"/>
          <w:lang w:eastAsia="en-GB"/>
        </w:rPr>
        <w:t xml:space="preserve">Considering young people and social businesses, in your opinion, how could they work together to achieve better social impact? </w:t>
      </w:r>
    </w:p>
    <w:p w14:paraId="252BCBAA" w14:textId="46E1305C"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A</w:t>
      </w:r>
      <w:r w:rsidR="00183B5D">
        <w:rPr>
          <w:rFonts w:eastAsia="Times New Roman" w:cstheme="minorHAnsi"/>
          <w:b/>
          <w:sz w:val="24"/>
          <w:szCs w:val="24"/>
          <w:lang w:eastAsia="en-GB"/>
        </w:rPr>
        <w:t>S</w:t>
      </w:r>
      <w:r w:rsidRPr="00A847BE">
        <w:rPr>
          <w:rFonts w:eastAsia="Times New Roman" w:cstheme="minorHAnsi"/>
          <w:b/>
          <w:sz w:val="24"/>
          <w:szCs w:val="24"/>
          <w:lang w:eastAsia="en-GB"/>
        </w:rPr>
        <w:t>:</w:t>
      </w:r>
      <w:r w:rsidRPr="00A847BE">
        <w:rPr>
          <w:rFonts w:eastAsia="Times New Roman" w:cstheme="minorHAnsi"/>
          <w:sz w:val="24"/>
          <w:szCs w:val="24"/>
          <w:lang w:eastAsia="en-GB"/>
        </w:rPr>
        <w:t xml:space="preserve"> Social business forms part of the National Curriculum, not sure if it does already? Is it part of the Welsh Bacc?  Study visits for students to inspiring case studies. Extending the role of Big Ideas Wales which already promotes youth entrepreneurship in schools, to include even more role models representing social business (this is work in progress). Clarify what is social impact. Not just increased turnover and job creation. Mainstream great stories about social business and young people in social media, TV. Ensure existing support organisations in Wales work together to advance this subject, and also work with communities where there are currently limited opportunities. Maximising online resources and forums to create supportive networks. UnLtd, the </w:t>
      </w:r>
      <w:r w:rsidRPr="00A847BE">
        <w:rPr>
          <w:rFonts w:eastAsia="Times New Roman" w:cstheme="minorHAnsi"/>
          <w:sz w:val="24"/>
          <w:szCs w:val="24"/>
          <w:lang w:eastAsia="en-GB"/>
        </w:rPr>
        <w:lastRenderedPageBreak/>
        <w:t>Foundation for Social Entrepreneurs - already offer small cash awards plus support, coaching and networks to stimulate social entrepreneurship for all aged 16 and over.</w:t>
      </w:r>
    </w:p>
    <w:p w14:paraId="1C3110CD" w14:textId="21512AB3"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A</w:t>
      </w:r>
      <w:r w:rsidR="00183B5D">
        <w:rPr>
          <w:rFonts w:eastAsia="Times New Roman" w:cstheme="minorHAnsi"/>
          <w:b/>
          <w:sz w:val="24"/>
          <w:szCs w:val="24"/>
          <w:lang w:eastAsia="en-GB"/>
        </w:rPr>
        <w:t>E</w:t>
      </w:r>
      <w:r w:rsidRPr="00A847BE">
        <w:rPr>
          <w:rFonts w:eastAsia="Times New Roman" w:cstheme="minorHAnsi"/>
          <w:b/>
          <w:sz w:val="24"/>
          <w:szCs w:val="24"/>
          <w:lang w:eastAsia="en-GB"/>
        </w:rPr>
        <w:t>:</w:t>
      </w:r>
      <w:r w:rsidRPr="00A847BE">
        <w:rPr>
          <w:rFonts w:eastAsia="Times New Roman" w:cstheme="minorHAnsi"/>
          <w:sz w:val="24"/>
          <w:szCs w:val="24"/>
          <w:lang w:eastAsia="en-GB"/>
        </w:rPr>
        <w:t xml:space="preserve"> This question very much depends on how you define social impact. Do you mean stronger communities, integration, etc? Linked to what I have said in the previous question, young people as well as social enterprises need to recognise each other’s value. Only when they appreciate the existence of each other, the can benefit from each other and work together. Again, social business is quite a broad terminology and this question might depend on the industrial sector of the social business. Some social businesses are more suitable to work with young people than others. Overall, I think going back to the basics and showing that equality can be achieved, could be a starting point. A different teaching of economics in schools and University is also necessary to teach the working of society. At the moment, there is not enough… and we go back to your question one. </w:t>
      </w:r>
    </w:p>
    <w:p w14:paraId="215E4C5C"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SB1:</w:t>
      </w:r>
      <w:r w:rsidRPr="00A847BE">
        <w:rPr>
          <w:rFonts w:eastAsia="Times New Roman" w:cstheme="minorHAnsi"/>
          <w:sz w:val="24"/>
          <w:szCs w:val="24"/>
          <w:lang w:eastAsia="en-GB"/>
        </w:rPr>
        <w:t xml:space="preserve"> We could look at supporting our youth forum to be more of a social business.</w:t>
      </w:r>
    </w:p>
    <w:p w14:paraId="39A42EA1"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SB2:</w:t>
      </w:r>
      <w:r w:rsidRPr="00A847BE">
        <w:rPr>
          <w:rFonts w:eastAsia="Times New Roman" w:cstheme="minorHAnsi"/>
          <w:sz w:val="24"/>
          <w:szCs w:val="24"/>
          <w:lang w:eastAsia="en-GB"/>
        </w:rPr>
        <w:t xml:space="preserve"> We do train some students locally as Volunteer Reminiscence Friends as we feel strongly that inter-generational work can be beneficial for both the students themselves and, perhaps more importantly, for the clients they work with (older people and those living with dementia).</w:t>
      </w:r>
    </w:p>
    <w:p w14:paraId="6A9D9BB8" w14:textId="53F1F40D"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cstheme="minorHAnsi"/>
          <w:b/>
          <w:sz w:val="24"/>
          <w:szCs w:val="24"/>
        </w:rPr>
        <w:t>SB3:</w:t>
      </w:r>
      <w:r w:rsidRPr="00A847BE">
        <w:rPr>
          <w:rFonts w:cstheme="minorHAnsi"/>
          <w:sz w:val="24"/>
          <w:szCs w:val="24"/>
        </w:rPr>
        <w:t xml:space="preserve"> </w:t>
      </w:r>
      <w:r w:rsidRPr="00A847BE">
        <w:rPr>
          <w:rFonts w:eastAsia="Times New Roman" w:cstheme="minorHAnsi"/>
          <w:sz w:val="24"/>
          <w:szCs w:val="24"/>
          <w:lang w:eastAsia="en-GB"/>
        </w:rPr>
        <w:t xml:space="preserve">We regularly attend school events to discuss our work, how the company started and the need for entrepreneurial approach in day-to-day personal life and also how vital young people are to growing their town/area and the economy. Our business model/mix is quite fluid in terms of income generation: Rent (tenants) • Private hires (events/conferences) • ticket sales • café bar • Membership (arts project) • consultancy fees (for advice etc) Young people are often a “forgotten” group. Here in </w:t>
      </w:r>
      <w:r w:rsidR="00183B5D">
        <w:rPr>
          <w:rFonts w:eastAsia="Times New Roman" w:cstheme="minorHAnsi"/>
          <w:sz w:val="24"/>
          <w:szCs w:val="24"/>
          <w:lang w:eastAsia="en-GB"/>
        </w:rPr>
        <w:t>***</w:t>
      </w:r>
      <w:r w:rsidRPr="00A847BE">
        <w:rPr>
          <w:rFonts w:eastAsia="Times New Roman" w:cstheme="minorHAnsi"/>
          <w:sz w:val="24"/>
          <w:szCs w:val="24"/>
          <w:lang w:eastAsia="en-GB"/>
        </w:rPr>
        <w:t xml:space="preserve"> there has been a recent decision to close youth clubs (although bases on a consultation with young people) – this will offer an opportunity for us as a company to look into our offer for young people (specifically ages 12 – 25). This is a difficult group to target through the arts – but we believe through film/cinema we will manage to attract young people to use our new cinema screens and use us as a social space to meet with friends. This is the whole purpose of our social enterprise – for the people, by the people – for ALL ages! Our arts project is another prime example of our work with young people. *** is a project for ages 8 – 21. The members suggest ideas and </w:t>
      </w:r>
      <w:r w:rsidRPr="00A847BE">
        <w:rPr>
          <w:rFonts w:eastAsia="Times New Roman" w:cstheme="minorHAnsi"/>
          <w:sz w:val="24"/>
          <w:szCs w:val="24"/>
          <w:lang w:eastAsia="en-GB"/>
        </w:rPr>
        <w:lastRenderedPageBreak/>
        <w:t xml:space="preserve">topics for shows as well as workshops and ideas on how to develop the project. This gives the members empowerment on the activities. Empowerment/ownership is key to the success of any company. If a person feels “part of” a business – this will encourage loyalty and will have a positive impact on social and economic factors. </w:t>
      </w:r>
    </w:p>
    <w:p w14:paraId="3B6BDBC1" w14:textId="77777777" w:rsidR="00A847BE" w:rsidRPr="00A847BE" w:rsidRDefault="00A847BE" w:rsidP="00A847BE">
      <w:pPr>
        <w:spacing w:line="360" w:lineRule="auto"/>
        <w:ind w:left="720"/>
        <w:jc w:val="both"/>
        <w:rPr>
          <w:rFonts w:eastAsia="Times New Roman" w:cstheme="minorHAnsi"/>
          <w:sz w:val="24"/>
          <w:szCs w:val="24"/>
          <w:lang w:eastAsia="en-GB"/>
        </w:rPr>
      </w:pPr>
      <w:r w:rsidRPr="00A847BE">
        <w:rPr>
          <w:rFonts w:cstheme="minorHAnsi"/>
          <w:b/>
          <w:sz w:val="24"/>
          <w:szCs w:val="24"/>
        </w:rPr>
        <w:t>SB4:</w:t>
      </w:r>
      <w:r w:rsidRPr="00A847BE">
        <w:rPr>
          <w:rFonts w:cstheme="minorHAnsi"/>
          <w:sz w:val="24"/>
          <w:szCs w:val="24"/>
        </w:rPr>
        <w:t xml:space="preserve"> </w:t>
      </w:r>
      <w:r w:rsidRPr="00A847BE">
        <w:rPr>
          <w:rFonts w:eastAsia="Times New Roman" w:cstheme="minorHAnsi"/>
          <w:sz w:val="24"/>
          <w:szCs w:val="24"/>
          <w:lang w:eastAsia="en-GB"/>
        </w:rPr>
        <w:t xml:space="preserve">Greater knowledge of the social business sector. School based intervention to encourage and promote entrepreneurship and social entrepreneurship. Volunteering / work placement opportunities. </w:t>
      </w:r>
    </w:p>
    <w:p w14:paraId="33DA42E5"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SB5:</w:t>
      </w:r>
      <w:r w:rsidRPr="00A847BE">
        <w:rPr>
          <w:rFonts w:eastAsia="Times New Roman" w:cstheme="minorHAnsi"/>
          <w:sz w:val="24"/>
          <w:szCs w:val="24"/>
          <w:lang w:eastAsia="en-GB"/>
        </w:rPr>
        <w:t xml:space="preserve"> We hope our work increases aspiration in young people (particular our productions, which aim to engage young people with science). With our next production, we are considering ways in which young people can have a voice throughout the creative process which we hope will help us further engage young audiences with dance and science. In considering the bigger picture, I’m not I have an opinion, other than to say that involving / recruiting young people to governance roles is extremely beneficial to social businesses.</w:t>
      </w:r>
    </w:p>
    <w:p w14:paraId="5745257B" w14:textId="77777777" w:rsidR="00A847BE" w:rsidRPr="00A847BE" w:rsidRDefault="00A847BE" w:rsidP="00A847BE">
      <w:pPr>
        <w:spacing w:after="0" w:line="360" w:lineRule="auto"/>
        <w:ind w:left="720"/>
        <w:jc w:val="both"/>
        <w:rPr>
          <w:rFonts w:eastAsia="Times New Roman" w:cstheme="minorHAnsi"/>
          <w:sz w:val="24"/>
          <w:szCs w:val="24"/>
          <w:lang w:eastAsia="en-GB"/>
        </w:rPr>
      </w:pPr>
      <w:r w:rsidRPr="00A847BE">
        <w:rPr>
          <w:rFonts w:eastAsia="Times New Roman" w:cstheme="minorHAnsi"/>
          <w:b/>
          <w:sz w:val="24"/>
          <w:szCs w:val="24"/>
          <w:lang w:eastAsia="en-GB"/>
        </w:rPr>
        <w:t>SB6:</w:t>
      </w:r>
      <w:r w:rsidRPr="00A847BE">
        <w:rPr>
          <w:rFonts w:eastAsia="Times New Roman" w:cstheme="minorHAnsi"/>
          <w:sz w:val="24"/>
          <w:szCs w:val="24"/>
          <w:lang w:eastAsia="en-GB"/>
        </w:rPr>
        <w:t xml:space="preserve"> Young people could bring enthusiasm energy and a new and fresh perspective. Co designing services with young people can ensure services are relevant to the 18-24 demographic and improve engagement.</w:t>
      </w:r>
    </w:p>
    <w:p w14:paraId="0CB03F82" w14:textId="0380455C" w:rsidR="00474460" w:rsidRPr="00474460" w:rsidRDefault="00474460" w:rsidP="00474460"/>
    <w:bookmarkEnd w:id="174"/>
    <w:p w14:paraId="0CCD668D" w14:textId="438E9090" w:rsidR="00A52FDA" w:rsidRDefault="00A52FDA"/>
    <w:p w14:paraId="05EE8BC1" w14:textId="5C6BFEA7" w:rsidR="00FB69E8" w:rsidRDefault="00FB69E8" w:rsidP="00FB69E8">
      <w:pPr>
        <w:spacing w:after="0"/>
        <w:jc w:val="both"/>
      </w:pPr>
    </w:p>
    <w:sectPr w:rsidR="00FB69E8" w:rsidSect="007A05E8">
      <w:headerReference w:type="default" r:id="rId54"/>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D3B19" w14:textId="77777777" w:rsidR="00FE6E68" w:rsidRDefault="00FE6E68" w:rsidP="00AA7A06">
      <w:pPr>
        <w:spacing w:after="0" w:line="240" w:lineRule="auto"/>
      </w:pPr>
      <w:r>
        <w:separator/>
      </w:r>
    </w:p>
  </w:endnote>
  <w:endnote w:type="continuationSeparator" w:id="0">
    <w:p w14:paraId="0A57C8E5" w14:textId="77777777" w:rsidR="00FE6E68" w:rsidRDefault="00FE6E68" w:rsidP="00AA7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dvTT5ada87cc">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5410379"/>
      <w:docPartObj>
        <w:docPartGallery w:val="Page Numbers (Bottom of Page)"/>
        <w:docPartUnique/>
      </w:docPartObj>
    </w:sdtPr>
    <w:sdtEndPr>
      <w:rPr>
        <w:color w:val="7F7F7F" w:themeColor="background1" w:themeShade="7F"/>
        <w:spacing w:val="60"/>
      </w:rPr>
    </w:sdtEndPr>
    <w:sdtContent>
      <w:p w14:paraId="6C0A4010" w14:textId="5E452707" w:rsidR="002C51FF" w:rsidRDefault="002C51F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1293DF3" w14:textId="77777777" w:rsidR="002C51FF" w:rsidRDefault="002C51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87E99" w14:textId="77777777" w:rsidR="00FE6E68" w:rsidRDefault="00FE6E68" w:rsidP="00AA7A06">
      <w:pPr>
        <w:spacing w:after="0" w:line="240" w:lineRule="auto"/>
      </w:pPr>
      <w:r>
        <w:separator/>
      </w:r>
    </w:p>
  </w:footnote>
  <w:footnote w:type="continuationSeparator" w:id="0">
    <w:p w14:paraId="29C9A7CD" w14:textId="77777777" w:rsidR="00FE6E68" w:rsidRDefault="00FE6E68" w:rsidP="00AA7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C8061" w14:textId="7387DFF5" w:rsidR="002C51FF" w:rsidRPr="00AA7A06" w:rsidRDefault="002C51FF">
    <w:pPr>
      <w:pStyle w:val="Header"/>
      <w:rPr>
        <w:b/>
        <w:sz w:val="24"/>
        <w:szCs w:val="24"/>
      </w:rPr>
    </w:pPr>
    <w:r w:rsidRPr="00AA7A06">
      <w:rPr>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2AB7"/>
    <w:multiLevelType w:val="multilevel"/>
    <w:tmpl w:val="DF3802DE"/>
    <w:lvl w:ilvl="0">
      <w:start w:val="2"/>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5E70CB3"/>
    <w:multiLevelType w:val="hybridMultilevel"/>
    <w:tmpl w:val="3FB427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F1F49"/>
    <w:multiLevelType w:val="hybridMultilevel"/>
    <w:tmpl w:val="C952D8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269A2"/>
    <w:multiLevelType w:val="multilevel"/>
    <w:tmpl w:val="87D8C866"/>
    <w:lvl w:ilvl="0">
      <w:start w:val="2"/>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25404026"/>
    <w:multiLevelType w:val="hybridMultilevel"/>
    <w:tmpl w:val="2D8CCF96"/>
    <w:lvl w:ilvl="0" w:tplc="0809000F">
      <w:start w:val="1"/>
      <w:numFmt w:val="decimal"/>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9892EE7"/>
    <w:multiLevelType w:val="multilevel"/>
    <w:tmpl w:val="FA5AD960"/>
    <w:lvl w:ilvl="0">
      <w:start w:val="2"/>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A88521B"/>
    <w:multiLevelType w:val="hybridMultilevel"/>
    <w:tmpl w:val="0310F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51F5F"/>
    <w:multiLevelType w:val="hybridMultilevel"/>
    <w:tmpl w:val="61EE7360"/>
    <w:lvl w:ilvl="0" w:tplc="EFE49DE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82008"/>
    <w:multiLevelType w:val="multilevel"/>
    <w:tmpl w:val="1400BA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F9B44E6"/>
    <w:multiLevelType w:val="hybridMultilevel"/>
    <w:tmpl w:val="2A042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AC379E"/>
    <w:multiLevelType w:val="hybridMultilevel"/>
    <w:tmpl w:val="8D604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8E6DD6"/>
    <w:multiLevelType w:val="hybridMultilevel"/>
    <w:tmpl w:val="652E1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7E2048"/>
    <w:multiLevelType w:val="hybridMultilevel"/>
    <w:tmpl w:val="25882D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BFC6E68"/>
    <w:multiLevelType w:val="multilevel"/>
    <w:tmpl w:val="12EC36E0"/>
    <w:lvl w:ilvl="0">
      <w:start w:val="2"/>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74855ADC"/>
    <w:multiLevelType w:val="hybridMultilevel"/>
    <w:tmpl w:val="0608B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F15270"/>
    <w:multiLevelType w:val="multilevel"/>
    <w:tmpl w:val="12EC36E0"/>
    <w:lvl w:ilvl="0">
      <w:start w:val="1"/>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7BBB13B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color w:val="4F81BD" w:themeColor="accent1"/>
        <w:sz w:val="22"/>
      </w:rPr>
    </w:lvl>
    <w:lvl w:ilvl="2">
      <w:start w:val="1"/>
      <w:numFmt w:val="decimal"/>
      <w:lvlText w:val="%1.%2.%3."/>
      <w:lvlJc w:val="left"/>
      <w:pPr>
        <w:ind w:left="1224" w:hanging="504"/>
      </w:pPr>
      <w:rPr>
        <w:rFonts w:hint="default"/>
        <w:b/>
        <w:color w:val="4F81BD" w:themeColor="accent1"/>
        <w:sz w:val="22"/>
      </w:rPr>
    </w:lvl>
    <w:lvl w:ilvl="3">
      <w:start w:val="1"/>
      <w:numFmt w:val="decimal"/>
      <w:lvlText w:val="%1.%2.%3.%4."/>
      <w:lvlJc w:val="left"/>
      <w:pPr>
        <w:ind w:left="1728" w:hanging="648"/>
      </w:pPr>
      <w:rPr>
        <w:rFonts w:hint="default"/>
        <w:b/>
        <w:color w:val="4F81BD" w:themeColor="accent1"/>
        <w:sz w:val="22"/>
      </w:rPr>
    </w:lvl>
    <w:lvl w:ilvl="4">
      <w:start w:val="1"/>
      <w:numFmt w:val="decimal"/>
      <w:lvlText w:val="%1.%2.%3.%4.%5."/>
      <w:lvlJc w:val="left"/>
      <w:pPr>
        <w:ind w:left="2232" w:hanging="792"/>
      </w:pPr>
      <w:rPr>
        <w:rFonts w:hint="default"/>
        <w:b/>
        <w:color w:val="4F81BD" w:themeColor="accent1"/>
        <w:sz w:val="22"/>
      </w:rPr>
    </w:lvl>
    <w:lvl w:ilvl="5">
      <w:start w:val="1"/>
      <w:numFmt w:val="decimal"/>
      <w:lvlText w:val="%1.%2.%3.%4.%5.%6."/>
      <w:lvlJc w:val="left"/>
      <w:pPr>
        <w:ind w:left="2736" w:hanging="936"/>
      </w:pPr>
      <w:rPr>
        <w:rFonts w:hint="default"/>
        <w:b/>
        <w:color w:val="4F81BD" w:themeColor="accent1"/>
        <w:sz w:val="22"/>
      </w:rPr>
    </w:lvl>
    <w:lvl w:ilvl="6">
      <w:start w:val="1"/>
      <w:numFmt w:val="decimal"/>
      <w:lvlText w:val="%1.%2.%3.%4.%5.%6.%7."/>
      <w:lvlJc w:val="left"/>
      <w:pPr>
        <w:ind w:left="3240" w:hanging="1080"/>
      </w:pPr>
      <w:rPr>
        <w:rFonts w:hint="default"/>
        <w:b/>
        <w:color w:val="4F81BD" w:themeColor="accent1"/>
        <w:sz w:val="22"/>
      </w:rPr>
    </w:lvl>
    <w:lvl w:ilvl="7">
      <w:start w:val="1"/>
      <w:numFmt w:val="decimal"/>
      <w:lvlText w:val="%1.%2.%3.%4.%5.%6.%7.%8."/>
      <w:lvlJc w:val="left"/>
      <w:pPr>
        <w:ind w:left="3744" w:hanging="1224"/>
      </w:pPr>
      <w:rPr>
        <w:rFonts w:hint="default"/>
        <w:b/>
        <w:color w:val="4F81BD" w:themeColor="accent1"/>
        <w:sz w:val="22"/>
      </w:rPr>
    </w:lvl>
    <w:lvl w:ilvl="8">
      <w:start w:val="1"/>
      <w:numFmt w:val="decimal"/>
      <w:lvlText w:val="%1.%2.%3.%4.%5.%6.%7.%8.%9."/>
      <w:lvlJc w:val="left"/>
      <w:pPr>
        <w:ind w:left="4320" w:hanging="1440"/>
      </w:pPr>
      <w:rPr>
        <w:rFonts w:hint="default"/>
        <w:b/>
        <w:color w:val="4F81BD" w:themeColor="accent1"/>
        <w:sz w:val="22"/>
      </w:rPr>
    </w:lvl>
  </w:abstractNum>
  <w:abstractNum w:abstractNumId="17" w15:restartNumberingAfterBreak="0">
    <w:nsid w:val="7CE1100E"/>
    <w:multiLevelType w:val="hybridMultilevel"/>
    <w:tmpl w:val="5D16A75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6"/>
  </w:num>
  <w:num w:numId="2">
    <w:abstractNumId w:val="8"/>
  </w:num>
  <w:num w:numId="3">
    <w:abstractNumId w:val="5"/>
  </w:num>
  <w:num w:numId="4">
    <w:abstractNumId w:val="3"/>
  </w:num>
  <w:num w:numId="5">
    <w:abstractNumId w:val="0"/>
  </w:num>
  <w:num w:numId="6">
    <w:abstractNumId w:val="13"/>
  </w:num>
  <w:num w:numId="7">
    <w:abstractNumId w:val="15"/>
  </w:num>
  <w:num w:numId="8">
    <w:abstractNumId w:val="14"/>
  </w:num>
  <w:num w:numId="9">
    <w:abstractNumId w:val="7"/>
  </w:num>
  <w:num w:numId="10">
    <w:abstractNumId w:val="17"/>
  </w:num>
  <w:num w:numId="11">
    <w:abstractNumId w:val="1"/>
  </w:num>
  <w:num w:numId="12">
    <w:abstractNumId w:val="12"/>
  </w:num>
  <w:num w:numId="13">
    <w:abstractNumId w:val="4"/>
  </w:num>
  <w:num w:numId="14">
    <w:abstractNumId w:val="11"/>
  </w:num>
  <w:num w:numId="15">
    <w:abstractNumId w:val="6"/>
  </w:num>
  <w:num w:numId="16">
    <w:abstractNumId w:val="2"/>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18B"/>
    <w:rsid w:val="00000ED0"/>
    <w:rsid w:val="000011CF"/>
    <w:rsid w:val="0000256A"/>
    <w:rsid w:val="0000390C"/>
    <w:rsid w:val="00011705"/>
    <w:rsid w:val="00012756"/>
    <w:rsid w:val="00012B57"/>
    <w:rsid w:val="000150ED"/>
    <w:rsid w:val="00015C68"/>
    <w:rsid w:val="00022B79"/>
    <w:rsid w:val="00025CC6"/>
    <w:rsid w:val="00026859"/>
    <w:rsid w:val="00026CDF"/>
    <w:rsid w:val="0003137E"/>
    <w:rsid w:val="00035051"/>
    <w:rsid w:val="00035B0E"/>
    <w:rsid w:val="00035FD5"/>
    <w:rsid w:val="00041581"/>
    <w:rsid w:val="00043C9F"/>
    <w:rsid w:val="00045962"/>
    <w:rsid w:val="000472C6"/>
    <w:rsid w:val="0005254C"/>
    <w:rsid w:val="00053A1B"/>
    <w:rsid w:val="00061915"/>
    <w:rsid w:val="000640EA"/>
    <w:rsid w:val="000707C5"/>
    <w:rsid w:val="00070DFE"/>
    <w:rsid w:val="000725EC"/>
    <w:rsid w:val="00075872"/>
    <w:rsid w:val="00077EDD"/>
    <w:rsid w:val="0008180A"/>
    <w:rsid w:val="000858AE"/>
    <w:rsid w:val="000867AF"/>
    <w:rsid w:val="00093C38"/>
    <w:rsid w:val="000A1A24"/>
    <w:rsid w:val="000A1FAD"/>
    <w:rsid w:val="000A3AD3"/>
    <w:rsid w:val="000B4BDB"/>
    <w:rsid w:val="000B564E"/>
    <w:rsid w:val="000B5BDD"/>
    <w:rsid w:val="000B76FD"/>
    <w:rsid w:val="000C2809"/>
    <w:rsid w:val="000C4417"/>
    <w:rsid w:val="000C72FD"/>
    <w:rsid w:val="000D6B11"/>
    <w:rsid w:val="000E176E"/>
    <w:rsid w:val="000E223A"/>
    <w:rsid w:val="000E2635"/>
    <w:rsid w:val="000E365F"/>
    <w:rsid w:val="000F6749"/>
    <w:rsid w:val="00103DEA"/>
    <w:rsid w:val="00105A6A"/>
    <w:rsid w:val="00114597"/>
    <w:rsid w:val="00116F11"/>
    <w:rsid w:val="00123E4A"/>
    <w:rsid w:val="00124233"/>
    <w:rsid w:val="00124C39"/>
    <w:rsid w:val="00127518"/>
    <w:rsid w:val="00132B1E"/>
    <w:rsid w:val="00134678"/>
    <w:rsid w:val="00134EB3"/>
    <w:rsid w:val="001352C5"/>
    <w:rsid w:val="001423ED"/>
    <w:rsid w:val="001435A1"/>
    <w:rsid w:val="00144117"/>
    <w:rsid w:val="00145677"/>
    <w:rsid w:val="00150D3E"/>
    <w:rsid w:val="0015186C"/>
    <w:rsid w:val="00155CBF"/>
    <w:rsid w:val="001671F1"/>
    <w:rsid w:val="00167214"/>
    <w:rsid w:val="00171CE7"/>
    <w:rsid w:val="001728EF"/>
    <w:rsid w:val="00174ED9"/>
    <w:rsid w:val="00176CEF"/>
    <w:rsid w:val="00182490"/>
    <w:rsid w:val="00183B5D"/>
    <w:rsid w:val="001852A1"/>
    <w:rsid w:val="00192E7E"/>
    <w:rsid w:val="00196069"/>
    <w:rsid w:val="00196EE4"/>
    <w:rsid w:val="00196FC5"/>
    <w:rsid w:val="001A11F4"/>
    <w:rsid w:val="001A3728"/>
    <w:rsid w:val="001A5FCB"/>
    <w:rsid w:val="001A75CD"/>
    <w:rsid w:val="001A7DB3"/>
    <w:rsid w:val="001B3C12"/>
    <w:rsid w:val="001B672C"/>
    <w:rsid w:val="001B7689"/>
    <w:rsid w:val="001C0497"/>
    <w:rsid w:val="001C2CC6"/>
    <w:rsid w:val="001C3262"/>
    <w:rsid w:val="001C3572"/>
    <w:rsid w:val="001C3759"/>
    <w:rsid w:val="001D78C6"/>
    <w:rsid w:val="001E0E0E"/>
    <w:rsid w:val="001E1689"/>
    <w:rsid w:val="001E16AF"/>
    <w:rsid w:val="001E232D"/>
    <w:rsid w:val="001E4407"/>
    <w:rsid w:val="001E4B97"/>
    <w:rsid w:val="001E7041"/>
    <w:rsid w:val="001F2E4D"/>
    <w:rsid w:val="001F72EA"/>
    <w:rsid w:val="0020437D"/>
    <w:rsid w:val="002048B3"/>
    <w:rsid w:val="002055AE"/>
    <w:rsid w:val="00205CF1"/>
    <w:rsid w:val="00206B20"/>
    <w:rsid w:val="00211F3F"/>
    <w:rsid w:val="002146A8"/>
    <w:rsid w:val="002161BD"/>
    <w:rsid w:val="00216B50"/>
    <w:rsid w:val="002202FC"/>
    <w:rsid w:val="00221E1D"/>
    <w:rsid w:val="0022212B"/>
    <w:rsid w:val="00225EC7"/>
    <w:rsid w:val="00231B34"/>
    <w:rsid w:val="00232D54"/>
    <w:rsid w:val="00235D61"/>
    <w:rsid w:val="002372A6"/>
    <w:rsid w:val="0024428E"/>
    <w:rsid w:val="002442F5"/>
    <w:rsid w:val="00247749"/>
    <w:rsid w:val="00250CEE"/>
    <w:rsid w:val="002536D8"/>
    <w:rsid w:val="002546FD"/>
    <w:rsid w:val="00255119"/>
    <w:rsid w:val="0025667C"/>
    <w:rsid w:val="00263986"/>
    <w:rsid w:val="002640B8"/>
    <w:rsid w:val="0026489D"/>
    <w:rsid w:val="00264FA9"/>
    <w:rsid w:val="00267769"/>
    <w:rsid w:val="00270602"/>
    <w:rsid w:val="00275B06"/>
    <w:rsid w:val="00293F4D"/>
    <w:rsid w:val="002A0176"/>
    <w:rsid w:val="002A6328"/>
    <w:rsid w:val="002B369C"/>
    <w:rsid w:val="002B4460"/>
    <w:rsid w:val="002C51FF"/>
    <w:rsid w:val="002D65E7"/>
    <w:rsid w:val="002E087D"/>
    <w:rsid w:val="002E5038"/>
    <w:rsid w:val="002F6D89"/>
    <w:rsid w:val="00303B11"/>
    <w:rsid w:val="0031570C"/>
    <w:rsid w:val="00316518"/>
    <w:rsid w:val="00317775"/>
    <w:rsid w:val="00320464"/>
    <w:rsid w:val="0032235A"/>
    <w:rsid w:val="00326CCC"/>
    <w:rsid w:val="00327F19"/>
    <w:rsid w:val="00331D62"/>
    <w:rsid w:val="00337160"/>
    <w:rsid w:val="00344337"/>
    <w:rsid w:val="00350E41"/>
    <w:rsid w:val="00354E59"/>
    <w:rsid w:val="00356803"/>
    <w:rsid w:val="00362E4C"/>
    <w:rsid w:val="0036674A"/>
    <w:rsid w:val="003675ED"/>
    <w:rsid w:val="00370276"/>
    <w:rsid w:val="00372908"/>
    <w:rsid w:val="00372DD6"/>
    <w:rsid w:val="00376520"/>
    <w:rsid w:val="003767E2"/>
    <w:rsid w:val="00377ADC"/>
    <w:rsid w:val="00377CD2"/>
    <w:rsid w:val="003806B4"/>
    <w:rsid w:val="00381743"/>
    <w:rsid w:val="00386FD8"/>
    <w:rsid w:val="003917DF"/>
    <w:rsid w:val="00391CA1"/>
    <w:rsid w:val="003923BD"/>
    <w:rsid w:val="003A2058"/>
    <w:rsid w:val="003A248C"/>
    <w:rsid w:val="003A303B"/>
    <w:rsid w:val="003A576D"/>
    <w:rsid w:val="003B131E"/>
    <w:rsid w:val="003B5ECF"/>
    <w:rsid w:val="003B72DA"/>
    <w:rsid w:val="003C2364"/>
    <w:rsid w:val="003C6245"/>
    <w:rsid w:val="003D4583"/>
    <w:rsid w:val="003E4DBD"/>
    <w:rsid w:val="003F2F52"/>
    <w:rsid w:val="003F3B68"/>
    <w:rsid w:val="003F4477"/>
    <w:rsid w:val="00401CBB"/>
    <w:rsid w:val="00401CE1"/>
    <w:rsid w:val="004025C5"/>
    <w:rsid w:val="0040661D"/>
    <w:rsid w:val="00407ED8"/>
    <w:rsid w:val="00412404"/>
    <w:rsid w:val="00413D33"/>
    <w:rsid w:val="00415683"/>
    <w:rsid w:val="00416E11"/>
    <w:rsid w:val="0041777A"/>
    <w:rsid w:val="00425570"/>
    <w:rsid w:val="00432E84"/>
    <w:rsid w:val="00434E10"/>
    <w:rsid w:val="00440471"/>
    <w:rsid w:val="004450B2"/>
    <w:rsid w:val="004619BD"/>
    <w:rsid w:val="00462EFE"/>
    <w:rsid w:val="00464543"/>
    <w:rsid w:val="004649EB"/>
    <w:rsid w:val="004664B8"/>
    <w:rsid w:val="0047080E"/>
    <w:rsid w:val="00471993"/>
    <w:rsid w:val="00472C86"/>
    <w:rsid w:val="00474460"/>
    <w:rsid w:val="00474877"/>
    <w:rsid w:val="00477BFC"/>
    <w:rsid w:val="00483458"/>
    <w:rsid w:val="0048406A"/>
    <w:rsid w:val="0048734B"/>
    <w:rsid w:val="00487868"/>
    <w:rsid w:val="00491119"/>
    <w:rsid w:val="00491698"/>
    <w:rsid w:val="004A045A"/>
    <w:rsid w:val="004A0FF7"/>
    <w:rsid w:val="004A2088"/>
    <w:rsid w:val="004A4B62"/>
    <w:rsid w:val="004A77EA"/>
    <w:rsid w:val="004B2D0D"/>
    <w:rsid w:val="004B706A"/>
    <w:rsid w:val="004C0FDA"/>
    <w:rsid w:val="004C33E6"/>
    <w:rsid w:val="004C7700"/>
    <w:rsid w:val="004C7D3E"/>
    <w:rsid w:val="004D158A"/>
    <w:rsid w:val="004D70D6"/>
    <w:rsid w:val="004E6C91"/>
    <w:rsid w:val="004F1C5C"/>
    <w:rsid w:val="004F4016"/>
    <w:rsid w:val="004F4521"/>
    <w:rsid w:val="00500494"/>
    <w:rsid w:val="005068ED"/>
    <w:rsid w:val="00506E01"/>
    <w:rsid w:val="00512271"/>
    <w:rsid w:val="0052323D"/>
    <w:rsid w:val="00526D78"/>
    <w:rsid w:val="00550D7B"/>
    <w:rsid w:val="00564864"/>
    <w:rsid w:val="00565263"/>
    <w:rsid w:val="00566C0B"/>
    <w:rsid w:val="00570D53"/>
    <w:rsid w:val="00580B51"/>
    <w:rsid w:val="005816AB"/>
    <w:rsid w:val="00581E56"/>
    <w:rsid w:val="00584979"/>
    <w:rsid w:val="00596448"/>
    <w:rsid w:val="0059712A"/>
    <w:rsid w:val="005971CE"/>
    <w:rsid w:val="005A3B58"/>
    <w:rsid w:val="005A6B4E"/>
    <w:rsid w:val="005B389A"/>
    <w:rsid w:val="005B4962"/>
    <w:rsid w:val="005B4D97"/>
    <w:rsid w:val="005C77CB"/>
    <w:rsid w:val="005C7AE9"/>
    <w:rsid w:val="005D2266"/>
    <w:rsid w:val="005D3843"/>
    <w:rsid w:val="005D5624"/>
    <w:rsid w:val="005E2C51"/>
    <w:rsid w:val="005E35BF"/>
    <w:rsid w:val="005E3692"/>
    <w:rsid w:val="005E48FB"/>
    <w:rsid w:val="005E5B0F"/>
    <w:rsid w:val="005F1CD7"/>
    <w:rsid w:val="005F2B0C"/>
    <w:rsid w:val="00600916"/>
    <w:rsid w:val="00600921"/>
    <w:rsid w:val="006038C1"/>
    <w:rsid w:val="00606051"/>
    <w:rsid w:val="00607A6A"/>
    <w:rsid w:val="00610177"/>
    <w:rsid w:val="006125FE"/>
    <w:rsid w:val="006142A7"/>
    <w:rsid w:val="00621376"/>
    <w:rsid w:val="006239A7"/>
    <w:rsid w:val="0062450F"/>
    <w:rsid w:val="00625AE2"/>
    <w:rsid w:val="00631713"/>
    <w:rsid w:val="006330A8"/>
    <w:rsid w:val="00633457"/>
    <w:rsid w:val="006407F4"/>
    <w:rsid w:val="00642CAB"/>
    <w:rsid w:val="00646464"/>
    <w:rsid w:val="006507C8"/>
    <w:rsid w:val="00651D92"/>
    <w:rsid w:val="006611F1"/>
    <w:rsid w:val="00661EB3"/>
    <w:rsid w:val="00662918"/>
    <w:rsid w:val="0066760D"/>
    <w:rsid w:val="00671E65"/>
    <w:rsid w:val="006767B7"/>
    <w:rsid w:val="00687CF4"/>
    <w:rsid w:val="00687D26"/>
    <w:rsid w:val="006901DB"/>
    <w:rsid w:val="00694BBF"/>
    <w:rsid w:val="006A3995"/>
    <w:rsid w:val="006A51C3"/>
    <w:rsid w:val="006B124F"/>
    <w:rsid w:val="006B2302"/>
    <w:rsid w:val="006B28D7"/>
    <w:rsid w:val="006B48FE"/>
    <w:rsid w:val="006C0A42"/>
    <w:rsid w:val="006C46F8"/>
    <w:rsid w:val="006C7F0A"/>
    <w:rsid w:val="006D0039"/>
    <w:rsid w:val="006D2964"/>
    <w:rsid w:val="006E3044"/>
    <w:rsid w:val="006E73D5"/>
    <w:rsid w:val="006F0B97"/>
    <w:rsid w:val="006F4EAC"/>
    <w:rsid w:val="006F52A9"/>
    <w:rsid w:val="006F7BD1"/>
    <w:rsid w:val="00706EA0"/>
    <w:rsid w:val="00716710"/>
    <w:rsid w:val="00717E29"/>
    <w:rsid w:val="00720AC1"/>
    <w:rsid w:val="00723437"/>
    <w:rsid w:val="00726DBD"/>
    <w:rsid w:val="00730959"/>
    <w:rsid w:val="00731467"/>
    <w:rsid w:val="00733486"/>
    <w:rsid w:val="0073647E"/>
    <w:rsid w:val="007410BA"/>
    <w:rsid w:val="0074277C"/>
    <w:rsid w:val="00744505"/>
    <w:rsid w:val="00746B8E"/>
    <w:rsid w:val="007543BB"/>
    <w:rsid w:val="0075511E"/>
    <w:rsid w:val="00756493"/>
    <w:rsid w:val="00756F53"/>
    <w:rsid w:val="007576D5"/>
    <w:rsid w:val="00761849"/>
    <w:rsid w:val="00767FB4"/>
    <w:rsid w:val="00770DF6"/>
    <w:rsid w:val="007745F5"/>
    <w:rsid w:val="0078144C"/>
    <w:rsid w:val="00785E16"/>
    <w:rsid w:val="007914F3"/>
    <w:rsid w:val="007960FB"/>
    <w:rsid w:val="007A05E8"/>
    <w:rsid w:val="007A2119"/>
    <w:rsid w:val="007A255D"/>
    <w:rsid w:val="007A2589"/>
    <w:rsid w:val="007A5B9F"/>
    <w:rsid w:val="007A5C61"/>
    <w:rsid w:val="007B30FF"/>
    <w:rsid w:val="007B7AE1"/>
    <w:rsid w:val="007C08F7"/>
    <w:rsid w:val="007D0158"/>
    <w:rsid w:val="007D3734"/>
    <w:rsid w:val="007D4839"/>
    <w:rsid w:val="007D4AA1"/>
    <w:rsid w:val="007D541B"/>
    <w:rsid w:val="007E1B19"/>
    <w:rsid w:val="007E7B44"/>
    <w:rsid w:val="007F1CCB"/>
    <w:rsid w:val="007F64D8"/>
    <w:rsid w:val="007F6E9C"/>
    <w:rsid w:val="007F7A81"/>
    <w:rsid w:val="00803633"/>
    <w:rsid w:val="00810ECD"/>
    <w:rsid w:val="00812E08"/>
    <w:rsid w:val="00815E10"/>
    <w:rsid w:val="008162A3"/>
    <w:rsid w:val="00820EC4"/>
    <w:rsid w:val="00821D60"/>
    <w:rsid w:val="00822838"/>
    <w:rsid w:val="008228EC"/>
    <w:rsid w:val="00822F23"/>
    <w:rsid w:val="0082302F"/>
    <w:rsid w:val="008248A3"/>
    <w:rsid w:val="00827016"/>
    <w:rsid w:val="00842B65"/>
    <w:rsid w:val="00843A74"/>
    <w:rsid w:val="00843E9A"/>
    <w:rsid w:val="00851462"/>
    <w:rsid w:val="00852136"/>
    <w:rsid w:val="00853E3F"/>
    <w:rsid w:val="008542E8"/>
    <w:rsid w:val="00855997"/>
    <w:rsid w:val="00856BCE"/>
    <w:rsid w:val="008630F2"/>
    <w:rsid w:val="0086518B"/>
    <w:rsid w:val="00867EE9"/>
    <w:rsid w:val="00870DD1"/>
    <w:rsid w:val="00874F25"/>
    <w:rsid w:val="0087524E"/>
    <w:rsid w:val="00877A88"/>
    <w:rsid w:val="00883EF8"/>
    <w:rsid w:val="008846ED"/>
    <w:rsid w:val="008861CD"/>
    <w:rsid w:val="008921FE"/>
    <w:rsid w:val="008955D7"/>
    <w:rsid w:val="00897178"/>
    <w:rsid w:val="00897A99"/>
    <w:rsid w:val="008A0BCD"/>
    <w:rsid w:val="008A1870"/>
    <w:rsid w:val="008A3CE5"/>
    <w:rsid w:val="008A6D29"/>
    <w:rsid w:val="008B65A2"/>
    <w:rsid w:val="008C2CFC"/>
    <w:rsid w:val="008D2724"/>
    <w:rsid w:val="008D4F25"/>
    <w:rsid w:val="008D55CD"/>
    <w:rsid w:val="008D5AC2"/>
    <w:rsid w:val="008D5E5E"/>
    <w:rsid w:val="008D6CBE"/>
    <w:rsid w:val="008E29A5"/>
    <w:rsid w:val="008E353F"/>
    <w:rsid w:val="008E4D74"/>
    <w:rsid w:val="008E5472"/>
    <w:rsid w:val="008E5E90"/>
    <w:rsid w:val="008F4436"/>
    <w:rsid w:val="008F4712"/>
    <w:rsid w:val="00902863"/>
    <w:rsid w:val="0090532D"/>
    <w:rsid w:val="00912BFF"/>
    <w:rsid w:val="00915B2E"/>
    <w:rsid w:val="00920F3C"/>
    <w:rsid w:val="00925052"/>
    <w:rsid w:val="00926525"/>
    <w:rsid w:val="00937228"/>
    <w:rsid w:val="00940C92"/>
    <w:rsid w:val="0094500B"/>
    <w:rsid w:val="00947361"/>
    <w:rsid w:val="00952722"/>
    <w:rsid w:val="00952C46"/>
    <w:rsid w:val="00960EEE"/>
    <w:rsid w:val="00961E04"/>
    <w:rsid w:val="009745C3"/>
    <w:rsid w:val="0098069A"/>
    <w:rsid w:val="009879BB"/>
    <w:rsid w:val="009A08A0"/>
    <w:rsid w:val="009A59A0"/>
    <w:rsid w:val="009A5DDB"/>
    <w:rsid w:val="009B0763"/>
    <w:rsid w:val="009B26DD"/>
    <w:rsid w:val="009B4C79"/>
    <w:rsid w:val="009C12E5"/>
    <w:rsid w:val="009C41AE"/>
    <w:rsid w:val="009C6343"/>
    <w:rsid w:val="009C64B9"/>
    <w:rsid w:val="009C7DC5"/>
    <w:rsid w:val="009D3A2C"/>
    <w:rsid w:val="009D5400"/>
    <w:rsid w:val="009D596C"/>
    <w:rsid w:val="009D5BD1"/>
    <w:rsid w:val="009D6C50"/>
    <w:rsid w:val="009E1F36"/>
    <w:rsid w:val="009E2607"/>
    <w:rsid w:val="009F41FA"/>
    <w:rsid w:val="009F6233"/>
    <w:rsid w:val="00A03937"/>
    <w:rsid w:val="00A039DA"/>
    <w:rsid w:val="00A07D1D"/>
    <w:rsid w:val="00A11BC7"/>
    <w:rsid w:val="00A1239C"/>
    <w:rsid w:val="00A128B2"/>
    <w:rsid w:val="00A170A2"/>
    <w:rsid w:val="00A25CB5"/>
    <w:rsid w:val="00A305D2"/>
    <w:rsid w:val="00A34736"/>
    <w:rsid w:val="00A349DE"/>
    <w:rsid w:val="00A36A2E"/>
    <w:rsid w:val="00A4110A"/>
    <w:rsid w:val="00A44AE5"/>
    <w:rsid w:val="00A44B19"/>
    <w:rsid w:val="00A45A89"/>
    <w:rsid w:val="00A468D1"/>
    <w:rsid w:val="00A52FDA"/>
    <w:rsid w:val="00A61937"/>
    <w:rsid w:val="00A62574"/>
    <w:rsid w:val="00A63D15"/>
    <w:rsid w:val="00A66E3B"/>
    <w:rsid w:val="00A71451"/>
    <w:rsid w:val="00A847BE"/>
    <w:rsid w:val="00A85025"/>
    <w:rsid w:val="00A90114"/>
    <w:rsid w:val="00A92459"/>
    <w:rsid w:val="00A93036"/>
    <w:rsid w:val="00A95FD2"/>
    <w:rsid w:val="00A96CF3"/>
    <w:rsid w:val="00AA1B18"/>
    <w:rsid w:val="00AA3339"/>
    <w:rsid w:val="00AA4FFB"/>
    <w:rsid w:val="00AA72DA"/>
    <w:rsid w:val="00AA79D4"/>
    <w:rsid w:val="00AA7A06"/>
    <w:rsid w:val="00AB7012"/>
    <w:rsid w:val="00AC10A2"/>
    <w:rsid w:val="00AC4A82"/>
    <w:rsid w:val="00AC4FCC"/>
    <w:rsid w:val="00AC67D1"/>
    <w:rsid w:val="00AD042A"/>
    <w:rsid w:val="00AD418A"/>
    <w:rsid w:val="00AE18A2"/>
    <w:rsid w:val="00AE682A"/>
    <w:rsid w:val="00AE6D40"/>
    <w:rsid w:val="00AE794A"/>
    <w:rsid w:val="00AF0701"/>
    <w:rsid w:val="00AF2014"/>
    <w:rsid w:val="00AF2677"/>
    <w:rsid w:val="00AF3C58"/>
    <w:rsid w:val="00B05D24"/>
    <w:rsid w:val="00B07EE6"/>
    <w:rsid w:val="00B10749"/>
    <w:rsid w:val="00B121FD"/>
    <w:rsid w:val="00B132B6"/>
    <w:rsid w:val="00B13BAE"/>
    <w:rsid w:val="00B16913"/>
    <w:rsid w:val="00B23BC1"/>
    <w:rsid w:val="00B24C0F"/>
    <w:rsid w:val="00B262EB"/>
    <w:rsid w:val="00B31796"/>
    <w:rsid w:val="00B31869"/>
    <w:rsid w:val="00B31A73"/>
    <w:rsid w:val="00B31CE4"/>
    <w:rsid w:val="00B35B15"/>
    <w:rsid w:val="00B36877"/>
    <w:rsid w:val="00B4286C"/>
    <w:rsid w:val="00B4359F"/>
    <w:rsid w:val="00B44328"/>
    <w:rsid w:val="00B448DB"/>
    <w:rsid w:val="00B464D5"/>
    <w:rsid w:val="00B52593"/>
    <w:rsid w:val="00B53414"/>
    <w:rsid w:val="00B608D9"/>
    <w:rsid w:val="00B64EA2"/>
    <w:rsid w:val="00B65D45"/>
    <w:rsid w:val="00B67063"/>
    <w:rsid w:val="00B72583"/>
    <w:rsid w:val="00B74F5B"/>
    <w:rsid w:val="00B76F66"/>
    <w:rsid w:val="00B81D19"/>
    <w:rsid w:val="00B83DCD"/>
    <w:rsid w:val="00B86EE1"/>
    <w:rsid w:val="00B9579E"/>
    <w:rsid w:val="00B958B6"/>
    <w:rsid w:val="00B97AEF"/>
    <w:rsid w:val="00BA2395"/>
    <w:rsid w:val="00BA34B5"/>
    <w:rsid w:val="00BB0F3E"/>
    <w:rsid w:val="00BB1A40"/>
    <w:rsid w:val="00BB28E6"/>
    <w:rsid w:val="00BB504F"/>
    <w:rsid w:val="00BC51F3"/>
    <w:rsid w:val="00BC7BE3"/>
    <w:rsid w:val="00BD1798"/>
    <w:rsid w:val="00BD3428"/>
    <w:rsid w:val="00BD7DB5"/>
    <w:rsid w:val="00BE14FA"/>
    <w:rsid w:val="00BE28DE"/>
    <w:rsid w:val="00BE3276"/>
    <w:rsid w:val="00BE6898"/>
    <w:rsid w:val="00BE6941"/>
    <w:rsid w:val="00BE6BB2"/>
    <w:rsid w:val="00BF3A8A"/>
    <w:rsid w:val="00BF664E"/>
    <w:rsid w:val="00BF7566"/>
    <w:rsid w:val="00C01305"/>
    <w:rsid w:val="00C02D34"/>
    <w:rsid w:val="00C065F7"/>
    <w:rsid w:val="00C16F9A"/>
    <w:rsid w:val="00C2709B"/>
    <w:rsid w:val="00C3003B"/>
    <w:rsid w:val="00C3327D"/>
    <w:rsid w:val="00C37654"/>
    <w:rsid w:val="00C413CD"/>
    <w:rsid w:val="00C430EB"/>
    <w:rsid w:val="00C50212"/>
    <w:rsid w:val="00C533D3"/>
    <w:rsid w:val="00C53BBA"/>
    <w:rsid w:val="00C53D8B"/>
    <w:rsid w:val="00C56365"/>
    <w:rsid w:val="00C60BAC"/>
    <w:rsid w:val="00C61ECD"/>
    <w:rsid w:val="00C6516F"/>
    <w:rsid w:val="00C67122"/>
    <w:rsid w:val="00C700CD"/>
    <w:rsid w:val="00C705C2"/>
    <w:rsid w:val="00C72262"/>
    <w:rsid w:val="00C7576F"/>
    <w:rsid w:val="00C857ED"/>
    <w:rsid w:val="00CA7B8B"/>
    <w:rsid w:val="00CB572B"/>
    <w:rsid w:val="00CB6BB3"/>
    <w:rsid w:val="00CC032A"/>
    <w:rsid w:val="00CC1EE5"/>
    <w:rsid w:val="00CC275B"/>
    <w:rsid w:val="00CC4124"/>
    <w:rsid w:val="00CC558A"/>
    <w:rsid w:val="00CD105F"/>
    <w:rsid w:val="00CD471B"/>
    <w:rsid w:val="00CD7F86"/>
    <w:rsid w:val="00CE043C"/>
    <w:rsid w:val="00CE4A01"/>
    <w:rsid w:val="00CE5886"/>
    <w:rsid w:val="00CF6213"/>
    <w:rsid w:val="00CF702A"/>
    <w:rsid w:val="00CF731E"/>
    <w:rsid w:val="00D0026F"/>
    <w:rsid w:val="00D037A9"/>
    <w:rsid w:val="00D03EA3"/>
    <w:rsid w:val="00D06310"/>
    <w:rsid w:val="00D10870"/>
    <w:rsid w:val="00D1202B"/>
    <w:rsid w:val="00D12F57"/>
    <w:rsid w:val="00D13A62"/>
    <w:rsid w:val="00D2381C"/>
    <w:rsid w:val="00D341A8"/>
    <w:rsid w:val="00D3534A"/>
    <w:rsid w:val="00D421AA"/>
    <w:rsid w:val="00D5200D"/>
    <w:rsid w:val="00D52C21"/>
    <w:rsid w:val="00D53DF8"/>
    <w:rsid w:val="00D57EE4"/>
    <w:rsid w:val="00D60BC8"/>
    <w:rsid w:val="00D6373E"/>
    <w:rsid w:val="00D65240"/>
    <w:rsid w:val="00D65587"/>
    <w:rsid w:val="00D67953"/>
    <w:rsid w:val="00D740EB"/>
    <w:rsid w:val="00D74B41"/>
    <w:rsid w:val="00D82998"/>
    <w:rsid w:val="00D83545"/>
    <w:rsid w:val="00D8560A"/>
    <w:rsid w:val="00D862A5"/>
    <w:rsid w:val="00D90116"/>
    <w:rsid w:val="00D938F2"/>
    <w:rsid w:val="00D943D7"/>
    <w:rsid w:val="00DA05C8"/>
    <w:rsid w:val="00DA23BA"/>
    <w:rsid w:val="00DA39A5"/>
    <w:rsid w:val="00DA644A"/>
    <w:rsid w:val="00DA7E36"/>
    <w:rsid w:val="00DB0840"/>
    <w:rsid w:val="00DB77FC"/>
    <w:rsid w:val="00DC051B"/>
    <w:rsid w:val="00DC08DF"/>
    <w:rsid w:val="00DC3F97"/>
    <w:rsid w:val="00DD0F19"/>
    <w:rsid w:val="00DD2D81"/>
    <w:rsid w:val="00DD3EAE"/>
    <w:rsid w:val="00DD7B11"/>
    <w:rsid w:val="00DE0445"/>
    <w:rsid w:val="00DE0A73"/>
    <w:rsid w:val="00DE6456"/>
    <w:rsid w:val="00DE7587"/>
    <w:rsid w:val="00DF206D"/>
    <w:rsid w:val="00DF330D"/>
    <w:rsid w:val="00DF5E94"/>
    <w:rsid w:val="00DF6B97"/>
    <w:rsid w:val="00E00B16"/>
    <w:rsid w:val="00E027BF"/>
    <w:rsid w:val="00E036EB"/>
    <w:rsid w:val="00E06F6A"/>
    <w:rsid w:val="00E07B7E"/>
    <w:rsid w:val="00E10104"/>
    <w:rsid w:val="00E1576D"/>
    <w:rsid w:val="00E24300"/>
    <w:rsid w:val="00E25183"/>
    <w:rsid w:val="00E3118E"/>
    <w:rsid w:val="00E31BF4"/>
    <w:rsid w:val="00E337E4"/>
    <w:rsid w:val="00E337FD"/>
    <w:rsid w:val="00E418CD"/>
    <w:rsid w:val="00E42C06"/>
    <w:rsid w:val="00E4468D"/>
    <w:rsid w:val="00E4721E"/>
    <w:rsid w:val="00E51C53"/>
    <w:rsid w:val="00E56E05"/>
    <w:rsid w:val="00E61132"/>
    <w:rsid w:val="00E66FB4"/>
    <w:rsid w:val="00E70290"/>
    <w:rsid w:val="00E704E1"/>
    <w:rsid w:val="00E80326"/>
    <w:rsid w:val="00E80AC2"/>
    <w:rsid w:val="00E81853"/>
    <w:rsid w:val="00E867A9"/>
    <w:rsid w:val="00E869E9"/>
    <w:rsid w:val="00E908D6"/>
    <w:rsid w:val="00E914A1"/>
    <w:rsid w:val="00E94F9A"/>
    <w:rsid w:val="00E95A2E"/>
    <w:rsid w:val="00E9677E"/>
    <w:rsid w:val="00E978D7"/>
    <w:rsid w:val="00EA0A09"/>
    <w:rsid w:val="00EA13BF"/>
    <w:rsid w:val="00EA22DF"/>
    <w:rsid w:val="00EA3877"/>
    <w:rsid w:val="00EA5445"/>
    <w:rsid w:val="00EB16D9"/>
    <w:rsid w:val="00EB1C6F"/>
    <w:rsid w:val="00EB212F"/>
    <w:rsid w:val="00EB2B72"/>
    <w:rsid w:val="00EB4DE4"/>
    <w:rsid w:val="00EB654A"/>
    <w:rsid w:val="00EC3CCA"/>
    <w:rsid w:val="00ED0C07"/>
    <w:rsid w:val="00ED24D8"/>
    <w:rsid w:val="00ED3E64"/>
    <w:rsid w:val="00EE262C"/>
    <w:rsid w:val="00EE5117"/>
    <w:rsid w:val="00EE516F"/>
    <w:rsid w:val="00EE553C"/>
    <w:rsid w:val="00EF4096"/>
    <w:rsid w:val="00F00DC6"/>
    <w:rsid w:val="00F01B2A"/>
    <w:rsid w:val="00F02A05"/>
    <w:rsid w:val="00F02C93"/>
    <w:rsid w:val="00F0387B"/>
    <w:rsid w:val="00F07D41"/>
    <w:rsid w:val="00F07F62"/>
    <w:rsid w:val="00F119D6"/>
    <w:rsid w:val="00F20D09"/>
    <w:rsid w:val="00F23C54"/>
    <w:rsid w:val="00F3208E"/>
    <w:rsid w:val="00F40E8A"/>
    <w:rsid w:val="00F57E66"/>
    <w:rsid w:val="00F61408"/>
    <w:rsid w:val="00F6518C"/>
    <w:rsid w:val="00F71C2A"/>
    <w:rsid w:val="00F74401"/>
    <w:rsid w:val="00F75EE0"/>
    <w:rsid w:val="00F82308"/>
    <w:rsid w:val="00F82451"/>
    <w:rsid w:val="00F9067C"/>
    <w:rsid w:val="00F90F80"/>
    <w:rsid w:val="00F930B7"/>
    <w:rsid w:val="00F93B7D"/>
    <w:rsid w:val="00F96C1C"/>
    <w:rsid w:val="00F96FE6"/>
    <w:rsid w:val="00FA2C47"/>
    <w:rsid w:val="00FB5D2A"/>
    <w:rsid w:val="00FB69E8"/>
    <w:rsid w:val="00FC6553"/>
    <w:rsid w:val="00FD70DB"/>
    <w:rsid w:val="00FD72F7"/>
    <w:rsid w:val="00FE04FE"/>
    <w:rsid w:val="00FE0591"/>
    <w:rsid w:val="00FE195A"/>
    <w:rsid w:val="00FE6E68"/>
    <w:rsid w:val="00FE7AEF"/>
    <w:rsid w:val="00FF07C5"/>
    <w:rsid w:val="00FF2051"/>
    <w:rsid w:val="00FF6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3819A"/>
  <w15:chartTrackingRefBased/>
  <w15:docId w15:val="{06934DFF-8695-4CA8-939C-1CC147D92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21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F62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F62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5254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9F6233"/>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E176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18B"/>
    <w:pPr>
      <w:ind w:left="720"/>
      <w:contextualSpacing/>
    </w:pPr>
  </w:style>
  <w:style w:type="character" w:styleId="IntenseReference">
    <w:name w:val="Intense Reference"/>
    <w:basedOn w:val="DefaultParagraphFont"/>
    <w:uiPriority w:val="32"/>
    <w:qFormat/>
    <w:rsid w:val="0086518B"/>
    <w:rPr>
      <w:b/>
      <w:bCs/>
      <w:smallCaps/>
      <w:color w:val="4F81BD" w:themeColor="accent1"/>
      <w:spacing w:val="5"/>
    </w:rPr>
  </w:style>
  <w:style w:type="paragraph" w:styleId="Header">
    <w:name w:val="header"/>
    <w:basedOn w:val="Normal"/>
    <w:link w:val="HeaderChar"/>
    <w:uiPriority w:val="99"/>
    <w:unhideWhenUsed/>
    <w:rsid w:val="00AA7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A06"/>
  </w:style>
  <w:style w:type="paragraph" w:styleId="Footer">
    <w:name w:val="footer"/>
    <w:basedOn w:val="Normal"/>
    <w:link w:val="FooterChar"/>
    <w:uiPriority w:val="99"/>
    <w:unhideWhenUsed/>
    <w:rsid w:val="00AA7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A06"/>
  </w:style>
  <w:style w:type="character" w:customStyle="1" w:styleId="Heading1Char">
    <w:name w:val="Heading 1 Char"/>
    <w:basedOn w:val="DefaultParagraphFont"/>
    <w:link w:val="Heading1"/>
    <w:uiPriority w:val="9"/>
    <w:rsid w:val="00CF621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F621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F6213"/>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CF6213"/>
    <w:pPr>
      <w:spacing w:line="259" w:lineRule="auto"/>
      <w:outlineLvl w:val="9"/>
    </w:pPr>
    <w:rPr>
      <w:lang w:val="en-US"/>
    </w:rPr>
  </w:style>
  <w:style w:type="paragraph" w:styleId="TOC1">
    <w:name w:val="toc 1"/>
    <w:basedOn w:val="Normal"/>
    <w:next w:val="Normal"/>
    <w:autoRedefine/>
    <w:uiPriority w:val="39"/>
    <w:unhideWhenUsed/>
    <w:rsid w:val="00D037A9"/>
    <w:pPr>
      <w:tabs>
        <w:tab w:val="right" w:leader="dot" w:pos="9016"/>
      </w:tabs>
      <w:spacing w:after="100"/>
    </w:pPr>
    <w:rPr>
      <w:b/>
      <w:noProof/>
      <w:color w:val="365F91" w:themeColor="accent1" w:themeShade="BF"/>
    </w:rPr>
  </w:style>
  <w:style w:type="paragraph" w:styleId="TOC2">
    <w:name w:val="toc 2"/>
    <w:basedOn w:val="Normal"/>
    <w:next w:val="Normal"/>
    <w:autoRedefine/>
    <w:uiPriority w:val="39"/>
    <w:unhideWhenUsed/>
    <w:rsid w:val="00CF6213"/>
    <w:pPr>
      <w:spacing w:after="100"/>
      <w:ind w:left="220"/>
    </w:pPr>
  </w:style>
  <w:style w:type="paragraph" w:styleId="TOC3">
    <w:name w:val="toc 3"/>
    <w:basedOn w:val="Normal"/>
    <w:next w:val="Normal"/>
    <w:autoRedefine/>
    <w:uiPriority w:val="39"/>
    <w:unhideWhenUsed/>
    <w:rsid w:val="00CF6213"/>
    <w:pPr>
      <w:spacing w:after="100"/>
      <w:ind w:left="440"/>
    </w:pPr>
  </w:style>
  <w:style w:type="character" w:styleId="Hyperlink">
    <w:name w:val="Hyperlink"/>
    <w:basedOn w:val="DefaultParagraphFont"/>
    <w:uiPriority w:val="99"/>
    <w:unhideWhenUsed/>
    <w:rsid w:val="00CF6213"/>
    <w:rPr>
      <w:color w:val="0000FF" w:themeColor="hyperlink"/>
      <w:u w:val="single"/>
    </w:rPr>
  </w:style>
  <w:style w:type="paragraph" w:styleId="Title">
    <w:name w:val="Title"/>
    <w:basedOn w:val="Normal"/>
    <w:next w:val="Normal"/>
    <w:link w:val="TitleChar"/>
    <w:uiPriority w:val="10"/>
    <w:qFormat/>
    <w:rsid w:val="00CF62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213"/>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05254C"/>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8D55CD"/>
    <w:rPr>
      <w:color w:val="808080"/>
      <w:shd w:val="clear" w:color="auto" w:fill="E6E6E6"/>
    </w:rPr>
  </w:style>
  <w:style w:type="character" w:styleId="HTMLCite">
    <w:name w:val="HTML Cite"/>
    <w:basedOn w:val="DefaultParagraphFont"/>
    <w:uiPriority w:val="99"/>
    <w:semiHidden/>
    <w:unhideWhenUsed/>
    <w:rsid w:val="0074277C"/>
    <w:rPr>
      <w:i/>
      <w:iCs/>
    </w:rPr>
  </w:style>
  <w:style w:type="paragraph" w:styleId="NormalWeb">
    <w:name w:val="Normal (Web)"/>
    <w:basedOn w:val="Normal"/>
    <w:uiPriority w:val="99"/>
    <w:semiHidden/>
    <w:unhideWhenUsed/>
    <w:rsid w:val="00F01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442F5"/>
    <w:rPr>
      <w:color w:val="800080" w:themeColor="followedHyperlink"/>
      <w:u w:val="single"/>
    </w:rPr>
  </w:style>
  <w:style w:type="character" w:styleId="Emphasis">
    <w:name w:val="Emphasis"/>
    <w:basedOn w:val="DefaultParagraphFont"/>
    <w:uiPriority w:val="20"/>
    <w:qFormat/>
    <w:rsid w:val="002E087D"/>
    <w:rPr>
      <w:i/>
      <w:iCs/>
    </w:rPr>
  </w:style>
  <w:style w:type="character" w:customStyle="1" w:styleId="Heading5Char">
    <w:name w:val="Heading 5 Char"/>
    <w:basedOn w:val="DefaultParagraphFont"/>
    <w:link w:val="Heading5"/>
    <w:uiPriority w:val="9"/>
    <w:rsid w:val="009F6233"/>
    <w:rPr>
      <w:rFonts w:asciiTheme="majorHAnsi" w:eastAsiaTheme="majorEastAsia" w:hAnsiTheme="majorHAnsi" w:cstheme="majorBidi"/>
      <w:color w:val="365F91" w:themeColor="accent1" w:themeShade="BF"/>
    </w:rPr>
  </w:style>
  <w:style w:type="paragraph" w:styleId="NoSpacing">
    <w:name w:val="No Spacing"/>
    <w:link w:val="NoSpacingChar"/>
    <w:uiPriority w:val="1"/>
    <w:qFormat/>
    <w:rsid w:val="007A05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5E8"/>
    <w:rPr>
      <w:rFonts w:eastAsiaTheme="minorEastAsia"/>
      <w:lang w:val="en-US"/>
    </w:rPr>
  </w:style>
  <w:style w:type="paragraph" w:styleId="Caption">
    <w:name w:val="caption"/>
    <w:basedOn w:val="Normal"/>
    <w:next w:val="Normal"/>
    <w:uiPriority w:val="35"/>
    <w:unhideWhenUsed/>
    <w:qFormat/>
    <w:rsid w:val="008162A3"/>
    <w:pPr>
      <w:spacing w:line="240" w:lineRule="auto"/>
    </w:pPr>
    <w:rPr>
      <w:i/>
      <w:iCs/>
      <w:color w:val="1F497D" w:themeColor="text2"/>
      <w:sz w:val="18"/>
      <w:szCs w:val="18"/>
    </w:rPr>
  </w:style>
  <w:style w:type="table" w:styleId="TableGrid">
    <w:name w:val="Table Grid"/>
    <w:basedOn w:val="TableNormal"/>
    <w:uiPriority w:val="59"/>
    <w:rsid w:val="00723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1C0497"/>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A44B19"/>
    <w:pPr>
      <w:spacing w:after="0"/>
    </w:pPr>
  </w:style>
  <w:style w:type="table" w:styleId="GridTable5Dark-Accent2">
    <w:name w:val="Grid Table 5 Dark Accent 2"/>
    <w:basedOn w:val="TableNormal"/>
    <w:uiPriority w:val="50"/>
    <w:rsid w:val="009806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4-Accent2">
    <w:name w:val="Grid Table 4 Accent 2"/>
    <w:basedOn w:val="TableNormal"/>
    <w:uiPriority w:val="49"/>
    <w:rsid w:val="00BE28DE"/>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IntenseQuote">
    <w:name w:val="Intense Quote"/>
    <w:basedOn w:val="Normal"/>
    <w:next w:val="Normal"/>
    <w:link w:val="IntenseQuoteChar"/>
    <w:uiPriority w:val="30"/>
    <w:qFormat/>
    <w:rsid w:val="00B5259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52593"/>
    <w:rPr>
      <w:i/>
      <w:iCs/>
      <w:color w:val="4F81BD" w:themeColor="accent1"/>
    </w:rPr>
  </w:style>
  <w:style w:type="table" w:styleId="TableGridLight">
    <w:name w:val="Grid Table Light"/>
    <w:basedOn w:val="TableNormal"/>
    <w:uiPriority w:val="40"/>
    <w:rsid w:val="00F119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2">
    <w:name w:val="Grid Table 6 Colorful Accent 2"/>
    <w:basedOn w:val="TableNormal"/>
    <w:uiPriority w:val="51"/>
    <w:rsid w:val="00F119D6"/>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Heading6Char">
    <w:name w:val="Heading 6 Char"/>
    <w:basedOn w:val="DefaultParagraphFont"/>
    <w:link w:val="Heading6"/>
    <w:uiPriority w:val="9"/>
    <w:semiHidden/>
    <w:rsid w:val="000E176E"/>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263986"/>
    <w:rPr>
      <w:b/>
      <w:bCs/>
    </w:rPr>
  </w:style>
  <w:style w:type="table" w:styleId="PlainTable2">
    <w:name w:val="Plain Table 2"/>
    <w:basedOn w:val="TableNormal"/>
    <w:uiPriority w:val="42"/>
    <w:rsid w:val="002706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4-Accent2">
    <w:name w:val="List Table 4 Accent 2"/>
    <w:basedOn w:val="TableNormal"/>
    <w:uiPriority w:val="49"/>
    <w:rsid w:val="005B389A"/>
    <w:pPr>
      <w:spacing w:after="0" w:line="240" w:lineRule="auto"/>
    </w:pPr>
    <w:rPr>
      <w:rFonts w:ascii="Calibri" w:eastAsia="Calibri" w:hAnsi="Calibri" w:cs="Times New Roman"/>
    </w:rPr>
    <w:tblPr>
      <w:tblStyleRowBandSize w:val="1"/>
      <w:tblStyleColBandSize w:val="1"/>
      <w:tblInd w:w="0" w:type="nil"/>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5Dark-Accent21">
    <w:name w:val="Grid Table 5 Dark - Accent 21"/>
    <w:basedOn w:val="TableNormal"/>
    <w:uiPriority w:val="50"/>
    <w:rsid w:val="005B389A"/>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ListTable3-Accent2">
    <w:name w:val="List Table 3 Accent 2"/>
    <w:basedOn w:val="TableNormal"/>
    <w:uiPriority w:val="48"/>
    <w:rsid w:val="00381743"/>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2-Accent2">
    <w:name w:val="Grid Table 2 Accent 2"/>
    <w:basedOn w:val="TableNormal"/>
    <w:uiPriority w:val="47"/>
    <w:rsid w:val="00EE553C"/>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1971">
      <w:bodyDiv w:val="1"/>
      <w:marLeft w:val="0"/>
      <w:marRight w:val="0"/>
      <w:marTop w:val="0"/>
      <w:marBottom w:val="0"/>
      <w:divBdr>
        <w:top w:val="none" w:sz="0" w:space="0" w:color="auto"/>
        <w:left w:val="none" w:sz="0" w:space="0" w:color="auto"/>
        <w:bottom w:val="none" w:sz="0" w:space="0" w:color="auto"/>
        <w:right w:val="none" w:sz="0" w:space="0" w:color="auto"/>
      </w:divBdr>
      <w:divsChild>
        <w:div w:id="1308825862">
          <w:marLeft w:val="0"/>
          <w:marRight w:val="0"/>
          <w:marTop w:val="0"/>
          <w:marBottom w:val="0"/>
          <w:divBdr>
            <w:top w:val="none" w:sz="0" w:space="0" w:color="auto"/>
            <w:left w:val="none" w:sz="0" w:space="0" w:color="auto"/>
            <w:bottom w:val="none" w:sz="0" w:space="0" w:color="auto"/>
            <w:right w:val="none" w:sz="0" w:space="0" w:color="auto"/>
          </w:divBdr>
        </w:div>
        <w:div w:id="2144735693">
          <w:marLeft w:val="0"/>
          <w:marRight w:val="0"/>
          <w:marTop w:val="0"/>
          <w:marBottom w:val="0"/>
          <w:divBdr>
            <w:top w:val="none" w:sz="0" w:space="0" w:color="auto"/>
            <w:left w:val="none" w:sz="0" w:space="0" w:color="auto"/>
            <w:bottom w:val="none" w:sz="0" w:space="0" w:color="auto"/>
            <w:right w:val="none" w:sz="0" w:space="0" w:color="auto"/>
          </w:divBdr>
        </w:div>
        <w:div w:id="1850094218">
          <w:marLeft w:val="0"/>
          <w:marRight w:val="0"/>
          <w:marTop w:val="0"/>
          <w:marBottom w:val="0"/>
          <w:divBdr>
            <w:top w:val="none" w:sz="0" w:space="0" w:color="auto"/>
            <w:left w:val="none" w:sz="0" w:space="0" w:color="auto"/>
            <w:bottom w:val="none" w:sz="0" w:space="0" w:color="auto"/>
            <w:right w:val="none" w:sz="0" w:space="0" w:color="auto"/>
          </w:divBdr>
        </w:div>
      </w:divsChild>
    </w:div>
    <w:div w:id="16010237">
      <w:bodyDiv w:val="1"/>
      <w:marLeft w:val="0"/>
      <w:marRight w:val="0"/>
      <w:marTop w:val="0"/>
      <w:marBottom w:val="0"/>
      <w:divBdr>
        <w:top w:val="none" w:sz="0" w:space="0" w:color="auto"/>
        <w:left w:val="none" w:sz="0" w:space="0" w:color="auto"/>
        <w:bottom w:val="none" w:sz="0" w:space="0" w:color="auto"/>
        <w:right w:val="none" w:sz="0" w:space="0" w:color="auto"/>
      </w:divBdr>
      <w:divsChild>
        <w:div w:id="1480154468">
          <w:marLeft w:val="0"/>
          <w:marRight w:val="0"/>
          <w:marTop w:val="0"/>
          <w:marBottom w:val="0"/>
          <w:divBdr>
            <w:top w:val="none" w:sz="0" w:space="0" w:color="auto"/>
            <w:left w:val="none" w:sz="0" w:space="0" w:color="auto"/>
            <w:bottom w:val="none" w:sz="0" w:space="0" w:color="auto"/>
            <w:right w:val="none" w:sz="0" w:space="0" w:color="auto"/>
          </w:divBdr>
        </w:div>
        <w:div w:id="1759709622">
          <w:marLeft w:val="0"/>
          <w:marRight w:val="0"/>
          <w:marTop w:val="0"/>
          <w:marBottom w:val="0"/>
          <w:divBdr>
            <w:top w:val="none" w:sz="0" w:space="0" w:color="auto"/>
            <w:left w:val="none" w:sz="0" w:space="0" w:color="auto"/>
            <w:bottom w:val="none" w:sz="0" w:space="0" w:color="auto"/>
            <w:right w:val="none" w:sz="0" w:space="0" w:color="auto"/>
          </w:divBdr>
        </w:div>
        <w:div w:id="65422126">
          <w:marLeft w:val="0"/>
          <w:marRight w:val="0"/>
          <w:marTop w:val="0"/>
          <w:marBottom w:val="0"/>
          <w:divBdr>
            <w:top w:val="none" w:sz="0" w:space="0" w:color="auto"/>
            <w:left w:val="none" w:sz="0" w:space="0" w:color="auto"/>
            <w:bottom w:val="none" w:sz="0" w:space="0" w:color="auto"/>
            <w:right w:val="none" w:sz="0" w:space="0" w:color="auto"/>
          </w:divBdr>
        </w:div>
        <w:div w:id="1210530317">
          <w:marLeft w:val="0"/>
          <w:marRight w:val="0"/>
          <w:marTop w:val="0"/>
          <w:marBottom w:val="0"/>
          <w:divBdr>
            <w:top w:val="none" w:sz="0" w:space="0" w:color="auto"/>
            <w:left w:val="none" w:sz="0" w:space="0" w:color="auto"/>
            <w:bottom w:val="none" w:sz="0" w:space="0" w:color="auto"/>
            <w:right w:val="none" w:sz="0" w:space="0" w:color="auto"/>
          </w:divBdr>
        </w:div>
        <w:div w:id="660616940">
          <w:marLeft w:val="0"/>
          <w:marRight w:val="0"/>
          <w:marTop w:val="0"/>
          <w:marBottom w:val="0"/>
          <w:divBdr>
            <w:top w:val="none" w:sz="0" w:space="0" w:color="auto"/>
            <w:left w:val="none" w:sz="0" w:space="0" w:color="auto"/>
            <w:bottom w:val="none" w:sz="0" w:space="0" w:color="auto"/>
            <w:right w:val="none" w:sz="0" w:space="0" w:color="auto"/>
          </w:divBdr>
        </w:div>
        <w:div w:id="186800528">
          <w:marLeft w:val="0"/>
          <w:marRight w:val="0"/>
          <w:marTop w:val="0"/>
          <w:marBottom w:val="0"/>
          <w:divBdr>
            <w:top w:val="none" w:sz="0" w:space="0" w:color="auto"/>
            <w:left w:val="none" w:sz="0" w:space="0" w:color="auto"/>
            <w:bottom w:val="none" w:sz="0" w:space="0" w:color="auto"/>
            <w:right w:val="none" w:sz="0" w:space="0" w:color="auto"/>
          </w:divBdr>
        </w:div>
        <w:div w:id="2056544466">
          <w:marLeft w:val="0"/>
          <w:marRight w:val="0"/>
          <w:marTop w:val="0"/>
          <w:marBottom w:val="0"/>
          <w:divBdr>
            <w:top w:val="none" w:sz="0" w:space="0" w:color="auto"/>
            <w:left w:val="none" w:sz="0" w:space="0" w:color="auto"/>
            <w:bottom w:val="none" w:sz="0" w:space="0" w:color="auto"/>
            <w:right w:val="none" w:sz="0" w:space="0" w:color="auto"/>
          </w:divBdr>
        </w:div>
        <w:div w:id="1987512625">
          <w:marLeft w:val="0"/>
          <w:marRight w:val="0"/>
          <w:marTop w:val="0"/>
          <w:marBottom w:val="0"/>
          <w:divBdr>
            <w:top w:val="none" w:sz="0" w:space="0" w:color="auto"/>
            <w:left w:val="none" w:sz="0" w:space="0" w:color="auto"/>
            <w:bottom w:val="none" w:sz="0" w:space="0" w:color="auto"/>
            <w:right w:val="none" w:sz="0" w:space="0" w:color="auto"/>
          </w:divBdr>
        </w:div>
        <w:div w:id="722214049">
          <w:marLeft w:val="0"/>
          <w:marRight w:val="0"/>
          <w:marTop w:val="0"/>
          <w:marBottom w:val="0"/>
          <w:divBdr>
            <w:top w:val="none" w:sz="0" w:space="0" w:color="auto"/>
            <w:left w:val="none" w:sz="0" w:space="0" w:color="auto"/>
            <w:bottom w:val="none" w:sz="0" w:space="0" w:color="auto"/>
            <w:right w:val="none" w:sz="0" w:space="0" w:color="auto"/>
          </w:divBdr>
        </w:div>
        <w:div w:id="1367633264">
          <w:marLeft w:val="0"/>
          <w:marRight w:val="0"/>
          <w:marTop w:val="0"/>
          <w:marBottom w:val="0"/>
          <w:divBdr>
            <w:top w:val="none" w:sz="0" w:space="0" w:color="auto"/>
            <w:left w:val="none" w:sz="0" w:space="0" w:color="auto"/>
            <w:bottom w:val="none" w:sz="0" w:space="0" w:color="auto"/>
            <w:right w:val="none" w:sz="0" w:space="0" w:color="auto"/>
          </w:divBdr>
        </w:div>
        <w:div w:id="74129969">
          <w:marLeft w:val="0"/>
          <w:marRight w:val="0"/>
          <w:marTop w:val="0"/>
          <w:marBottom w:val="0"/>
          <w:divBdr>
            <w:top w:val="none" w:sz="0" w:space="0" w:color="auto"/>
            <w:left w:val="none" w:sz="0" w:space="0" w:color="auto"/>
            <w:bottom w:val="none" w:sz="0" w:space="0" w:color="auto"/>
            <w:right w:val="none" w:sz="0" w:space="0" w:color="auto"/>
          </w:divBdr>
        </w:div>
        <w:div w:id="867376993">
          <w:marLeft w:val="0"/>
          <w:marRight w:val="0"/>
          <w:marTop w:val="0"/>
          <w:marBottom w:val="0"/>
          <w:divBdr>
            <w:top w:val="none" w:sz="0" w:space="0" w:color="auto"/>
            <w:left w:val="none" w:sz="0" w:space="0" w:color="auto"/>
            <w:bottom w:val="none" w:sz="0" w:space="0" w:color="auto"/>
            <w:right w:val="none" w:sz="0" w:space="0" w:color="auto"/>
          </w:divBdr>
        </w:div>
        <w:div w:id="1744795466">
          <w:marLeft w:val="0"/>
          <w:marRight w:val="0"/>
          <w:marTop w:val="0"/>
          <w:marBottom w:val="0"/>
          <w:divBdr>
            <w:top w:val="none" w:sz="0" w:space="0" w:color="auto"/>
            <w:left w:val="none" w:sz="0" w:space="0" w:color="auto"/>
            <w:bottom w:val="none" w:sz="0" w:space="0" w:color="auto"/>
            <w:right w:val="none" w:sz="0" w:space="0" w:color="auto"/>
          </w:divBdr>
        </w:div>
        <w:div w:id="1792868688">
          <w:marLeft w:val="0"/>
          <w:marRight w:val="0"/>
          <w:marTop w:val="0"/>
          <w:marBottom w:val="0"/>
          <w:divBdr>
            <w:top w:val="none" w:sz="0" w:space="0" w:color="auto"/>
            <w:left w:val="none" w:sz="0" w:space="0" w:color="auto"/>
            <w:bottom w:val="none" w:sz="0" w:space="0" w:color="auto"/>
            <w:right w:val="none" w:sz="0" w:space="0" w:color="auto"/>
          </w:divBdr>
        </w:div>
        <w:div w:id="1557858196">
          <w:marLeft w:val="0"/>
          <w:marRight w:val="0"/>
          <w:marTop w:val="0"/>
          <w:marBottom w:val="0"/>
          <w:divBdr>
            <w:top w:val="none" w:sz="0" w:space="0" w:color="auto"/>
            <w:left w:val="none" w:sz="0" w:space="0" w:color="auto"/>
            <w:bottom w:val="none" w:sz="0" w:space="0" w:color="auto"/>
            <w:right w:val="none" w:sz="0" w:space="0" w:color="auto"/>
          </w:divBdr>
        </w:div>
        <w:div w:id="1039747615">
          <w:marLeft w:val="0"/>
          <w:marRight w:val="0"/>
          <w:marTop w:val="0"/>
          <w:marBottom w:val="0"/>
          <w:divBdr>
            <w:top w:val="none" w:sz="0" w:space="0" w:color="auto"/>
            <w:left w:val="none" w:sz="0" w:space="0" w:color="auto"/>
            <w:bottom w:val="none" w:sz="0" w:space="0" w:color="auto"/>
            <w:right w:val="none" w:sz="0" w:space="0" w:color="auto"/>
          </w:divBdr>
        </w:div>
        <w:div w:id="634600136">
          <w:marLeft w:val="0"/>
          <w:marRight w:val="0"/>
          <w:marTop w:val="0"/>
          <w:marBottom w:val="0"/>
          <w:divBdr>
            <w:top w:val="none" w:sz="0" w:space="0" w:color="auto"/>
            <w:left w:val="none" w:sz="0" w:space="0" w:color="auto"/>
            <w:bottom w:val="none" w:sz="0" w:space="0" w:color="auto"/>
            <w:right w:val="none" w:sz="0" w:space="0" w:color="auto"/>
          </w:divBdr>
        </w:div>
        <w:div w:id="693506906">
          <w:marLeft w:val="0"/>
          <w:marRight w:val="0"/>
          <w:marTop w:val="0"/>
          <w:marBottom w:val="0"/>
          <w:divBdr>
            <w:top w:val="none" w:sz="0" w:space="0" w:color="auto"/>
            <w:left w:val="none" w:sz="0" w:space="0" w:color="auto"/>
            <w:bottom w:val="none" w:sz="0" w:space="0" w:color="auto"/>
            <w:right w:val="none" w:sz="0" w:space="0" w:color="auto"/>
          </w:divBdr>
        </w:div>
        <w:div w:id="1885748695">
          <w:marLeft w:val="0"/>
          <w:marRight w:val="0"/>
          <w:marTop w:val="0"/>
          <w:marBottom w:val="0"/>
          <w:divBdr>
            <w:top w:val="none" w:sz="0" w:space="0" w:color="auto"/>
            <w:left w:val="none" w:sz="0" w:space="0" w:color="auto"/>
            <w:bottom w:val="none" w:sz="0" w:space="0" w:color="auto"/>
            <w:right w:val="none" w:sz="0" w:space="0" w:color="auto"/>
          </w:divBdr>
        </w:div>
        <w:div w:id="1884127155">
          <w:marLeft w:val="0"/>
          <w:marRight w:val="0"/>
          <w:marTop w:val="0"/>
          <w:marBottom w:val="0"/>
          <w:divBdr>
            <w:top w:val="none" w:sz="0" w:space="0" w:color="auto"/>
            <w:left w:val="none" w:sz="0" w:space="0" w:color="auto"/>
            <w:bottom w:val="none" w:sz="0" w:space="0" w:color="auto"/>
            <w:right w:val="none" w:sz="0" w:space="0" w:color="auto"/>
          </w:divBdr>
        </w:div>
        <w:div w:id="343555553">
          <w:marLeft w:val="0"/>
          <w:marRight w:val="0"/>
          <w:marTop w:val="0"/>
          <w:marBottom w:val="0"/>
          <w:divBdr>
            <w:top w:val="none" w:sz="0" w:space="0" w:color="auto"/>
            <w:left w:val="none" w:sz="0" w:space="0" w:color="auto"/>
            <w:bottom w:val="none" w:sz="0" w:space="0" w:color="auto"/>
            <w:right w:val="none" w:sz="0" w:space="0" w:color="auto"/>
          </w:divBdr>
        </w:div>
        <w:div w:id="1745104650">
          <w:marLeft w:val="0"/>
          <w:marRight w:val="0"/>
          <w:marTop w:val="0"/>
          <w:marBottom w:val="0"/>
          <w:divBdr>
            <w:top w:val="none" w:sz="0" w:space="0" w:color="auto"/>
            <w:left w:val="none" w:sz="0" w:space="0" w:color="auto"/>
            <w:bottom w:val="none" w:sz="0" w:space="0" w:color="auto"/>
            <w:right w:val="none" w:sz="0" w:space="0" w:color="auto"/>
          </w:divBdr>
        </w:div>
        <w:div w:id="735863212">
          <w:marLeft w:val="0"/>
          <w:marRight w:val="0"/>
          <w:marTop w:val="0"/>
          <w:marBottom w:val="0"/>
          <w:divBdr>
            <w:top w:val="none" w:sz="0" w:space="0" w:color="auto"/>
            <w:left w:val="none" w:sz="0" w:space="0" w:color="auto"/>
            <w:bottom w:val="none" w:sz="0" w:space="0" w:color="auto"/>
            <w:right w:val="none" w:sz="0" w:space="0" w:color="auto"/>
          </w:divBdr>
        </w:div>
        <w:div w:id="436104681">
          <w:marLeft w:val="0"/>
          <w:marRight w:val="0"/>
          <w:marTop w:val="0"/>
          <w:marBottom w:val="0"/>
          <w:divBdr>
            <w:top w:val="none" w:sz="0" w:space="0" w:color="auto"/>
            <w:left w:val="none" w:sz="0" w:space="0" w:color="auto"/>
            <w:bottom w:val="none" w:sz="0" w:space="0" w:color="auto"/>
            <w:right w:val="none" w:sz="0" w:space="0" w:color="auto"/>
          </w:divBdr>
        </w:div>
        <w:div w:id="527523558">
          <w:marLeft w:val="0"/>
          <w:marRight w:val="0"/>
          <w:marTop w:val="0"/>
          <w:marBottom w:val="0"/>
          <w:divBdr>
            <w:top w:val="none" w:sz="0" w:space="0" w:color="auto"/>
            <w:left w:val="none" w:sz="0" w:space="0" w:color="auto"/>
            <w:bottom w:val="none" w:sz="0" w:space="0" w:color="auto"/>
            <w:right w:val="none" w:sz="0" w:space="0" w:color="auto"/>
          </w:divBdr>
        </w:div>
        <w:div w:id="963850213">
          <w:marLeft w:val="0"/>
          <w:marRight w:val="0"/>
          <w:marTop w:val="0"/>
          <w:marBottom w:val="0"/>
          <w:divBdr>
            <w:top w:val="none" w:sz="0" w:space="0" w:color="auto"/>
            <w:left w:val="none" w:sz="0" w:space="0" w:color="auto"/>
            <w:bottom w:val="none" w:sz="0" w:space="0" w:color="auto"/>
            <w:right w:val="none" w:sz="0" w:space="0" w:color="auto"/>
          </w:divBdr>
        </w:div>
        <w:div w:id="2006129296">
          <w:marLeft w:val="0"/>
          <w:marRight w:val="0"/>
          <w:marTop w:val="0"/>
          <w:marBottom w:val="0"/>
          <w:divBdr>
            <w:top w:val="none" w:sz="0" w:space="0" w:color="auto"/>
            <w:left w:val="none" w:sz="0" w:space="0" w:color="auto"/>
            <w:bottom w:val="none" w:sz="0" w:space="0" w:color="auto"/>
            <w:right w:val="none" w:sz="0" w:space="0" w:color="auto"/>
          </w:divBdr>
        </w:div>
        <w:div w:id="152573168">
          <w:marLeft w:val="0"/>
          <w:marRight w:val="0"/>
          <w:marTop w:val="0"/>
          <w:marBottom w:val="0"/>
          <w:divBdr>
            <w:top w:val="none" w:sz="0" w:space="0" w:color="auto"/>
            <w:left w:val="none" w:sz="0" w:space="0" w:color="auto"/>
            <w:bottom w:val="none" w:sz="0" w:space="0" w:color="auto"/>
            <w:right w:val="none" w:sz="0" w:space="0" w:color="auto"/>
          </w:divBdr>
        </w:div>
        <w:div w:id="1417479968">
          <w:marLeft w:val="0"/>
          <w:marRight w:val="0"/>
          <w:marTop w:val="0"/>
          <w:marBottom w:val="0"/>
          <w:divBdr>
            <w:top w:val="none" w:sz="0" w:space="0" w:color="auto"/>
            <w:left w:val="none" w:sz="0" w:space="0" w:color="auto"/>
            <w:bottom w:val="none" w:sz="0" w:space="0" w:color="auto"/>
            <w:right w:val="none" w:sz="0" w:space="0" w:color="auto"/>
          </w:divBdr>
        </w:div>
        <w:div w:id="1649245767">
          <w:marLeft w:val="0"/>
          <w:marRight w:val="0"/>
          <w:marTop w:val="0"/>
          <w:marBottom w:val="0"/>
          <w:divBdr>
            <w:top w:val="none" w:sz="0" w:space="0" w:color="auto"/>
            <w:left w:val="none" w:sz="0" w:space="0" w:color="auto"/>
            <w:bottom w:val="none" w:sz="0" w:space="0" w:color="auto"/>
            <w:right w:val="none" w:sz="0" w:space="0" w:color="auto"/>
          </w:divBdr>
        </w:div>
        <w:div w:id="586185049">
          <w:marLeft w:val="0"/>
          <w:marRight w:val="0"/>
          <w:marTop w:val="0"/>
          <w:marBottom w:val="0"/>
          <w:divBdr>
            <w:top w:val="none" w:sz="0" w:space="0" w:color="auto"/>
            <w:left w:val="none" w:sz="0" w:space="0" w:color="auto"/>
            <w:bottom w:val="none" w:sz="0" w:space="0" w:color="auto"/>
            <w:right w:val="none" w:sz="0" w:space="0" w:color="auto"/>
          </w:divBdr>
        </w:div>
        <w:div w:id="1849831727">
          <w:marLeft w:val="0"/>
          <w:marRight w:val="0"/>
          <w:marTop w:val="0"/>
          <w:marBottom w:val="0"/>
          <w:divBdr>
            <w:top w:val="none" w:sz="0" w:space="0" w:color="auto"/>
            <w:left w:val="none" w:sz="0" w:space="0" w:color="auto"/>
            <w:bottom w:val="none" w:sz="0" w:space="0" w:color="auto"/>
            <w:right w:val="none" w:sz="0" w:space="0" w:color="auto"/>
          </w:divBdr>
        </w:div>
        <w:div w:id="1722170626">
          <w:marLeft w:val="0"/>
          <w:marRight w:val="0"/>
          <w:marTop w:val="0"/>
          <w:marBottom w:val="0"/>
          <w:divBdr>
            <w:top w:val="none" w:sz="0" w:space="0" w:color="auto"/>
            <w:left w:val="none" w:sz="0" w:space="0" w:color="auto"/>
            <w:bottom w:val="none" w:sz="0" w:space="0" w:color="auto"/>
            <w:right w:val="none" w:sz="0" w:space="0" w:color="auto"/>
          </w:divBdr>
        </w:div>
        <w:div w:id="357463036">
          <w:marLeft w:val="0"/>
          <w:marRight w:val="0"/>
          <w:marTop w:val="0"/>
          <w:marBottom w:val="0"/>
          <w:divBdr>
            <w:top w:val="none" w:sz="0" w:space="0" w:color="auto"/>
            <w:left w:val="none" w:sz="0" w:space="0" w:color="auto"/>
            <w:bottom w:val="none" w:sz="0" w:space="0" w:color="auto"/>
            <w:right w:val="none" w:sz="0" w:space="0" w:color="auto"/>
          </w:divBdr>
        </w:div>
        <w:div w:id="1012028298">
          <w:marLeft w:val="0"/>
          <w:marRight w:val="0"/>
          <w:marTop w:val="0"/>
          <w:marBottom w:val="0"/>
          <w:divBdr>
            <w:top w:val="none" w:sz="0" w:space="0" w:color="auto"/>
            <w:left w:val="none" w:sz="0" w:space="0" w:color="auto"/>
            <w:bottom w:val="none" w:sz="0" w:space="0" w:color="auto"/>
            <w:right w:val="none" w:sz="0" w:space="0" w:color="auto"/>
          </w:divBdr>
        </w:div>
      </w:divsChild>
    </w:div>
    <w:div w:id="44331273">
      <w:bodyDiv w:val="1"/>
      <w:marLeft w:val="0"/>
      <w:marRight w:val="0"/>
      <w:marTop w:val="0"/>
      <w:marBottom w:val="0"/>
      <w:divBdr>
        <w:top w:val="none" w:sz="0" w:space="0" w:color="auto"/>
        <w:left w:val="none" w:sz="0" w:space="0" w:color="auto"/>
        <w:bottom w:val="none" w:sz="0" w:space="0" w:color="auto"/>
        <w:right w:val="none" w:sz="0" w:space="0" w:color="auto"/>
      </w:divBdr>
      <w:divsChild>
        <w:div w:id="1587350116">
          <w:marLeft w:val="0"/>
          <w:marRight w:val="0"/>
          <w:marTop w:val="0"/>
          <w:marBottom w:val="0"/>
          <w:divBdr>
            <w:top w:val="none" w:sz="0" w:space="0" w:color="auto"/>
            <w:left w:val="none" w:sz="0" w:space="0" w:color="auto"/>
            <w:bottom w:val="none" w:sz="0" w:space="0" w:color="auto"/>
            <w:right w:val="none" w:sz="0" w:space="0" w:color="auto"/>
          </w:divBdr>
        </w:div>
        <w:div w:id="759061232">
          <w:marLeft w:val="0"/>
          <w:marRight w:val="0"/>
          <w:marTop w:val="0"/>
          <w:marBottom w:val="0"/>
          <w:divBdr>
            <w:top w:val="none" w:sz="0" w:space="0" w:color="auto"/>
            <w:left w:val="none" w:sz="0" w:space="0" w:color="auto"/>
            <w:bottom w:val="none" w:sz="0" w:space="0" w:color="auto"/>
            <w:right w:val="none" w:sz="0" w:space="0" w:color="auto"/>
          </w:divBdr>
        </w:div>
        <w:div w:id="986666772">
          <w:marLeft w:val="0"/>
          <w:marRight w:val="0"/>
          <w:marTop w:val="0"/>
          <w:marBottom w:val="0"/>
          <w:divBdr>
            <w:top w:val="none" w:sz="0" w:space="0" w:color="auto"/>
            <w:left w:val="none" w:sz="0" w:space="0" w:color="auto"/>
            <w:bottom w:val="none" w:sz="0" w:space="0" w:color="auto"/>
            <w:right w:val="none" w:sz="0" w:space="0" w:color="auto"/>
          </w:divBdr>
        </w:div>
        <w:div w:id="900021723">
          <w:marLeft w:val="0"/>
          <w:marRight w:val="0"/>
          <w:marTop w:val="0"/>
          <w:marBottom w:val="0"/>
          <w:divBdr>
            <w:top w:val="none" w:sz="0" w:space="0" w:color="auto"/>
            <w:left w:val="none" w:sz="0" w:space="0" w:color="auto"/>
            <w:bottom w:val="none" w:sz="0" w:space="0" w:color="auto"/>
            <w:right w:val="none" w:sz="0" w:space="0" w:color="auto"/>
          </w:divBdr>
        </w:div>
        <w:div w:id="417751039">
          <w:marLeft w:val="0"/>
          <w:marRight w:val="0"/>
          <w:marTop w:val="0"/>
          <w:marBottom w:val="0"/>
          <w:divBdr>
            <w:top w:val="none" w:sz="0" w:space="0" w:color="auto"/>
            <w:left w:val="none" w:sz="0" w:space="0" w:color="auto"/>
            <w:bottom w:val="none" w:sz="0" w:space="0" w:color="auto"/>
            <w:right w:val="none" w:sz="0" w:space="0" w:color="auto"/>
          </w:divBdr>
        </w:div>
        <w:div w:id="1654020169">
          <w:marLeft w:val="0"/>
          <w:marRight w:val="0"/>
          <w:marTop w:val="0"/>
          <w:marBottom w:val="0"/>
          <w:divBdr>
            <w:top w:val="none" w:sz="0" w:space="0" w:color="auto"/>
            <w:left w:val="none" w:sz="0" w:space="0" w:color="auto"/>
            <w:bottom w:val="none" w:sz="0" w:space="0" w:color="auto"/>
            <w:right w:val="none" w:sz="0" w:space="0" w:color="auto"/>
          </w:divBdr>
        </w:div>
        <w:div w:id="342056759">
          <w:marLeft w:val="0"/>
          <w:marRight w:val="0"/>
          <w:marTop w:val="0"/>
          <w:marBottom w:val="0"/>
          <w:divBdr>
            <w:top w:val="none" w:sz="0" w:space="0" w:color="auto"/>
            <w:left w:val="none" w:sz="0" w:space="0" w:color="auto"/>
            <w:bottom w:val="none" w:sz="0" w:space="0" w:color="auto"/>
            <w:right w:val="none" w:sz="0" w:space="0" w:color="auto"/>
          </w:divBdr>
        </w:div>
        <w:div w:id="1418135074">
          <w:marLeft w:val="0"/>
          <w:marRight w:val="0"/>
          <w:marTop w:val="0"/>
          <w:marBottom w:val="0"/>
          <w:divBdr>
            <w:top w:val="none" w:sz="0" w:space="0" w:color="auto"/>
            <w:left w:val="none" w:sz="0" w:space="0" w:color="auto"/>
            <w:bottom w:val="none" w:sz="0" w:space="0" w:color="auto"/>
            <w:right w:val="none" w:sz="0" w:space="0" w:color="auto"/>
          </w:divBdr>
        </w:div>
        <w:div w:id="1324241675">
          <w:marLeft w:val="0"/>
          <w:marRight w:val="0"/>
          <w:marTop w:val="0"/>
          <w:marBottom w:val="0"/>
          <w:divBdr>
            <w:top w:val="none" w:sz="0" w:space="0" w:color="auto"/>
            <w:left w:val="none" w:sz="0" w:space="0" w:color="auto"/>
            <w:bottom w:val="none" w:sz="0" w:space="0" w:color="auto"/>
            <w:right w:val="none" w:sz="0" w:space="0" w:color="auto"/>
          </w:divBdr>
        </w:div>
        <w:div w:id="1968395453">
          <w:marLeft w:val="0"/>
          <w:marRight w:val="0"/>
          <w:marTop w:val="0"/>
          <w:marBottom w:val="0"/>
          <w:divBdr>
            <w:top w:val="none" w:sz="0" w:space="0" w:color="auto"/>
            <w:left w:val="none" w:sz="0" w:space="0" w:color="auto"/>
            <w:bottom w:val="none" w:sz="0" w:space="0" w:color="auto"/>
            <w:right w:val="none" w:sz="0" w:space="0" w:color="auto"/>
          </w:divBdr>
        </w:div>
      </w:divsChild>
    </w:div>
    <w:div w:id="78138212">
      <w:bodyDiv w:val="1"/>
      <w:marLeft w:val="0"/>
      <w:marRight w:val="0"/>
      <w:marTop w:val="0"/>
      <w:marBottom w:val="0"/>
      <w:divBdr>
        <w:top w:val="none" w:sz="0" w:space="0" w:color="auto"/>
        <w:left w:val="none" w:sz="0" w:space="0" w:color="auto"/>
        <w:bottom w:val="none" w:sz="0" w:space="0" w:color="auto"/>
        <w:right w:val="none" w:sz="0" w:space="0" w:color="auto"/>
      </w:divBdr>
      <w:divsChild>
        <w:div w:id="568999986">
          <w:marLeft w:val="0"/>
          <w:marRight w:val="0"/>
          <w:marTop w:val="0"/>
          <w:marBottom w:val="0"/>
          <w:divBdr>
            <w:top w:val="none" w:sz="0" w:space="0" w:color="auto"/>
            <w:left w:val="none" w:sz="0" w:space="0" w:color="auto"/>
            <w:bottom w:val="none" w:sz="0" w:space="0" w:color="auto"/>
            <w:right w:val="none" w:sz="0" w:space="0" w:color="auto"/>
          </w:divBdr>
        </w:div>
        <w:div w:id="1681660364">
          <w:marLeft w:val="0"/>
          <w:marRight w:val="0"/>
          <w:marTop w:val="0"/>
          <w:marBottom w:val="0"/>
          <w:divBdr>
            <w:top w:val="none" w:sz="0" w:space="0" w:color="auto"/>
            <w:left w:val="none" w:sz="0" w:space="0" w:color="auto"/>
            <w:bottom w:val="none" w:sz="0" w:space="0" w:color="auto"/>
            <w:right w:val="none" w:sz="0" w:space="0" w:color="auto"/>
          </w:divBdr>
        </w:div>
        <w:div w:id="986278511">
          <w:marLeft w:val="0"/>
          <w:marRight w:val="0"/>
          <w:marTop w:val="0"/>
          <w:marBottom w:val="0"/>
          <w:divBdr>
            <w:top w:val="none" w:sz="0" w:space="0" w:color="auto"/>
            <w:left w:val="none" w:sz="0" w:space="0" w:color="auto"/>
            <w:bottom w:val="none" w:sz="0" w:space="0" w:color="auto"/>
            <w:right w:val="none" w:sz="0" w:space="0" w:color="auto"/>
          </w:divBdr>
        </w:div>
        <w:div w:id="1015576229">
          <w:marLeft w:val="0"/>
          <w:marRight w:val="0"/>
          <w:marTop w:val="0"/>
          <w:marBottom w:val="0"/>
          <w:divBdr>
            <w:top w:val="none" w:sz="0" w:space="0" w:color="auto"/>
            <w:left w:val="none" w:sz="0" w:space="0" w:color="auto"/>
            <w:bottom w:val="none" w:sz="0" w:space="0" w:color="auto"/>
            <w:right w:val="none" w:sz="0" w:space="0" w:color="auto"/>
          </w:divBdr>
        </w:div>
        <w:div w:id="1376351459">
          <w:marLeft w:val="0"/>
          <w:marRight w:val="0"/>
          <w:marTop w:val="0"/>
          <w:marBottom w:val="0"/>
          <w:divBdr>
            <w:top w:val="none" w:sz="0" w:space="0" w:color="auto"/>
            <w:left w:val="none" w:sz="0" w:space="0" w:color="auto"/>
            <w:bottom w:val="none" w:sz="0" w:space="0" w:color="auto"/>
            <w:right w:val="none" w:sz="0" w:space="0" w:color="auto"/>
          </w:divBdr>
        </w:div>
        <w:div w:id="1244293699">
          <w:marLeft w:val="0"/>
          <w:marRight w:val="0"/>
          <w:marTop w:val="0"/>
          <w:marBottom w:val="0"/>
          <w:divBdr>
            <w:top w:val="none" w:sz="0" w:space="0" w:color="auto"/>
            <w:left w:val="none" w:sz="0" w:space="0" w:color="auto"/>
            <w:bottom w:val="none" w:sz="0" w:space="0" w:color="auto"/>
            <w:right w:val="none" w:sz="0" w:space="0" w:color="auto"/>
          </w:divBdr>
        </w:div>
        <w:div w:id="703867260">
          <w:marLeft w:val="0"/>
          <w:marRight w:val="0"/>
          <w:marTop w:val="0"/>
          <w:marBottom w:val="0"/>
          <w:divBdr>
            <w:top w:val="none" w:sz="0" w:space="0" w:color="auto"/>
            <w:left w:val="none" w:sz="0" w:space="0" w:color="auto"/>
            <w:bottom w:val="none" w:sz="0" w:space="0" w:color="auto"/>
            <w:right w:val="none" w:sz="0" w:space="0" w:color="auto"/>
          </w:divBdr>
        </w:div>
        <w:div w:id="2095659599">
          <w:marLeft w:val="0"/>
          <w:marRight w:val="0"/>
          <w:marTop w:val="0"/>
          <w:marBottom w:val="0"/>
          <w:divBdr>
            <w:top w:val="none" w:sz="0" w:space="0" w:color="auto"/>
            <w:left w:val="none" w:sz="0" w:space="0" w:color="auto"/>
            <w:bottom w:val="none" w:sz="0" w:space="0" w:color="auto"/>
            <w:right w:val="none" w:sz="0" w:space="0" w:color="auto"/>
          </w:divBdr>
        </w:div>
      </w:divsChild>
    </w:div>
    <w:div w:id="158692881">
      <w:bodyDiv w:val="1"/>
      <w:marLeft w:val="0"/>
      <w:marRight w:val="0"/>
      <w:marTop w:val="0"/>
      <w:marBottom w:val="0"/>
      <w:divBdr>
        <w:top w:val="none" w:sz="0" w:space="0" w:color="auto"/>
        <w:left w:val="none" w:sz="0" w:space="0" w:color="auto"/>
        <w:bottom w:val="none" w:sz="0" w:space="0" w:color="auto"/>
        <w:right w:val="none" w:sz="0" w:space="0" w:color="auto"/>
      </w:divBdr>
    </w:div>
    <w:div w:id="178546376">
      <w:bodyDiv w:val="1"/>
      <w:marLeft w:val="0"/>
      <w:marRight w:val="0"/>
      <w:marTop w:val="0"/>
      <w:marBottom w:val="0"/>
      <w:divBdr>
        <w:top w:val="none" w:sz="0" w:space="0" w:color="auto"/>
        <w:left w:val="none" w:sz="0" w:space="0" w:color="auto"/>
        <w:bottom w:val="none" w:sz="0" w:space="0" w:color="auto"/>
        <w:right w:val="none" w:sz="0" w:space="0" w:color="auto"/>
      </w:divBdr>
      <w:divsChild>
        <w:div w:id="1019892772">
          <w:marLeft w:val="0"/>
          <w:marRight w:val="0"/>
          <w:marTop w:val="0"/>
          <w:marBottom w:val="0"/>
          <w:divBdr>
            <w:top w:val="none" w:sz="0" w:space="0" w:color="auto"/>
            <w:left w:val="none" w:sz="0" w:space="0" w:color="auto"/>
            <w:bottom w:val="none" w:sz="0" w:space="0" w:color="auto"/>
            <w:right w:val="none" w:sz="0" w:space="0" w:color="auto"/>
          </w:divBdr>
          <w:divsChild>
            <w:div w:id="8955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5351">
      <w:bodyDiv w:val="1"/>
      <w:marLeft w:val="0"/>
      <w:marRight w:val="0"/>
      <w:marTop w:val="0"/>
      <w:marBottom w:val="0"/>
      <w:divBdr>
        <w:top w:val="none" w:sz="0" w:space="0" w:color="auto"/>
        <w:left w:val="none" w:sz="0" w:space="0" w:color="auto"/>
        <w:bottom w:val="none" w:sz="0" w:space="0" w:color="auto"/>
        <w:right w:val="none" w:sz="0" w:space="0" w:color="auto"/>
      </w:divBdr>
      <w:divsChild>
        <w:div w:id="1483808958">
          <w:marLeft w:val="0"/>
          <w:marRight w:val="0"/>
          <w:marTop w:val="0"/>
          <w:marBottom w:val="0"/>
          <w:divBdr>
            <w:top w:val="none" w:sz="0" w:space="0" w:color="auto"/>
            <w:left w:val="none" w:sz="0" w:space="0" w:color="auto"/>
            <w:bottom w:val="none" w:sz="0" w:space="0" w:color="auto"/>
            <w:right w:val="none" w:sz="0" w:space="0" w:color="auto"/>
          </w:divBdr>
        </w:div>
        <w:div w:id="603610172">
          <w:marLeft w:val="0"/>
          <w:marRight w:val="0"/>
          <w:marTop w:val="0"/>
          <w:marBottom w:val="0"/>
          <w:divBdr>
            <w:top w:val="none" w:sz="0" w:space="0" w:color="auto"/>
            <w:left w:val="none" w:sz="0" w:space="0" w:color="auto"/>
            <w:bottom w:val="none" w:sz="0" w:space="0" w:color="auto"/>
            <w:right w:val="none" w:sz="0" w:space="0" w:color="auto"/>
          </w:divBdr>
        </w:div>
        <w:div w:id="447086712">
          <w:marLeft w:val="0"/>
          <w:marRight w:val="0"/>
          <w:marTop w:val="0"/>
          <w:marBottom w:val="0"/>
          <w:divBdr>
            <w:top w:val="none" w:sz="0" w:space="0" w:color="auto"/>
            <w:left w:val="none" w:sz="0" w:space="0" w:color="auto"/>
            <w:bottom w:val="none" w:sz="0" w:space="0" w:color="auto"/>
            <w:right w:val="none" w:sz="0" w:space="0" w:color="auto"/>
          </w:divBdr>
        </w:div>
      </w:divsChild>
    </w:div>
    <w:div w:id="208348370">
      <w:bodyDiv w:val="1"/>
      <w:marLeft w:val="0"/>
      <w:marRight w:val="0"/>
      <w:marTop w:val="0"/>
      <w:marBottom w:val="0"/>
      <w:divBdr>
        <w:top w:val="none" w:sz="0" w:space="0" w:color="auto"/>
        <w:left w:val="none" w:sz="0" w:space="0" w:color="auto"/>
        <w:bottom w:val="none" w:sz="0" w:space="0" w:color="auto"/>
        <w:right w:val="none" w:sz="0" w:space="0" w:color="auto"/>
      </w:divBdr>
    </w:div>
    <w:div w:id="208568318">
      <w:bodyDiv w:val="1"/>
      <w:marLeft w:val="0"/>
      <w:marRight w:val="0"/>
      <w:marTop w:val="0"/>
      <w:marBottom w:val="0"/>
      <w:divBdr>
        <w:top w:val="none" w:sz="0" w:space="0" w:color="auto"/>
        <w:left w:val="none" w:sz="0" w:space="0" w:color="auto"/>
        <w:bottom w:val="none" w:sz="0" w:space="0" w:color="auto"/>
        <w:right w:val="none" w:sz="0" w:space="0" w:color="auto"/>
      </w:divBdr>
      <w:divsChild>
        <w:div w:id="456067264">
          <w:marLeft w:val="0"/>
          <w:marRight w:val="0"/>
          <w:marTop w:val="0"/>
          <w:marBottom w:val="0"/>
          <w:divBdr>
            <w:top w:val="none" w:sz="0" w:space="0" w:color="auto"/>
            <w:left w:val="none" w:sz="0" w:space="0" w:color="auto"/>
            <w:bottom w:val="none" w:sz="0" w:space="0" w:color="auto"/>
            <w:right w:val="none" w:sz="0" w:space="0" w:color="auto"/>
          </w:divBdr>
        </w:div>
        <w:div w:id="720522816">
          <w:marLeft w:val="0"/>
          <w:marRight w:val="0"/>
          <w:marTop w:val="0"/>
          <w:marBottom w:val="0"/>
          <w:divBdr>
            <w:top w:val="none" w:sz="0" w:space="0" w:color="auto"/>
            <w:left w:val="none" w:sz="0" w:space="0" w:color="auto"/>
            <w:bottom w:val="none" w:sz="0" w:space="0" w:color="auto"/>
            <w:right w:val="none" w:sz="0" w:space="0" w:color="auto"/>
          </w:divBdr>
        </w:div>
      </w:divsChild>
    </w:div>
    <w:div w:id="236716190">
      <w:bodyDiv w:val="1"/>
      <w:marLeft w:val="0"/>
      <w:marRight w:val="0"/>
      <w:marTop w:val="0"/>
      <w:marBottom w:val="0"/>
      <w:divBdr>
        <w:top w:val="none" w:sz="0" w:space="0" w:color="auto"/>
        <w:left w:val="none" w:sz="0" w:space="0" w:color="auto"/>
        <w:bottom w:val="none" w:sz="0" w:space="0" w:color="auto"/>
        <w:right w:val="none" w:sz="0" w:space="0" w:color="auto"/>
      </w:divBdr>
      <w:divsChild>
        <w:div w:id="34164646">
          <w:marLeft w:val="0"/>
          <w:marRight w:val="0"/>
          <w:marTop w:val="0"/>
          <w:marBottom w:val="0"/>
          <w:divBdr>
            <w:top w:val="none" w:sz="0" w:space="0" w:color="auto"/>
            <w:left w:val="none" w:sz="0" w:space="0" w:color="auto"/>
            <w:bottom w:val="none" w:sz="0" w:space="0" w:color="auto"/>
            <w:right w:val="none" w:sz="0" w:space="0" w:color="auto"/>
          </w:divBdr>
        </w:div>
        <w:div w:id="1103651443">
          <w:marLeft w:val="0"/>
          <w:marRight w:val="0"/>
          <w:marTop w:val="0"/>
          <w:marBottom w:val="0"/>
          <w:divBdr>
            <w:top w:val="none" w:sz="0" w:space="0" w:color="auto"/>
            <w:left w:val="none" w:sz="0" w:space="0" w:color="auto"/>
            <w:bottom w:val="none" w:sz="0" w:space="0" w:color="auto"/>
            <w:right w:val="none" w:sz="0" w:space="0" w:color="auto"/>
          </w:divBdr>
        </w:div>
        <w:div w:id="44792173">
          <w:marLeft w:val="0"/>
          <w:marRight w:val="0"/>
          <w:marTop w:val="0"/>
          <w:marBottom w:val="0"/>
          <w:divBdr>
            <w:top w:val="none" w:sz="0" w:space="0" w:color="auto"/>
            <w:left w:val="none" w:sz="0" w:space="0" w:color="auto"/>
            <w:bottom w:val="none" w:sz="0" w:space="0" w:color="auto"/>
            <w:right w:val="none" w:sz="0" w:space="0" w:color="auto"/>
          </w:divBdr>
        </w:div>
        <w:div w:id="1738019324">
          <w:marLeft w:val="0"/>
          <w:marRight w:val="0"/>
          <w:marTop w:val="0"/>
          <w:marBottom w:val="0"/>
          <w:divBdr>
            <w:top w:val="none" w:sz="0" w:space="0" w:color="auto"/>
            <w:left w:val="none" w:sz="0" w:space="0" w:color="auto"/>
            <w:bottom w:val="none" w:sz="0" w:space="0" w:color="auto"/>
            <w:right w:val="none" w:sz="0" w:space="0" w:color="auto"/>
          </w:divBdr>
        </w:div>
      </w:divsChild>
    </w:div>
    <w:div w:id="242842796">
      <w:bodyDiv w:val="1"/>
      <w:marLeft w:val="0"/>
      <w:marRight w:val="0"/>
      <w:marTop w:val="0"/>
      <w:marBottom w:val="0"/>
      <w:divBdr>
        <w:top w:val="none" w:sz="0" w:space="0" w:color="auto"/>
        <w:left w:val="none" w:sz="0" w:space="0" w:color="auto"/>
        <w:bottom w:val="none" w:sz="0" w:space="0" w:color="auto"/>
        <w:right w:val="none" w:sz="0" w:space="0" w:color="auto"/>
      </w:divBdr>
      <w:divsChild>
        <w:div w:id="56712763">
          <w:marLeft w:val="0"/>
          <w:marRight w:val="0"/>
          <w:marTop w:val="0"/>
          <w:marBottom w:val="0"/>
          <w:divBdr>
            <w:top w:val="none" w:sz="0" w:space="0" w:color="auto"/>
            <w:left w:val="none" w:sz="0" w:space="0" w:color="auto"/>
            <w:bottom w:val="none" w:sz="0" w:space="0" w:color="auto"/>
            <w:right w:val="none" w:sz="0" w:space="0" w:color="auto"/>
          </w:divBdr>
        </w:div>
        <w:div w:id="594678103">
          <w:marLeft w:val="0"/>
          <w:marRight w:val="0"/>
          <w:marTop w:val="0"/>
          <w:marBottom w:val="0"/>
          <w:divBdr>
            <w:top w:val="none" w:sz="0" w:space="0" w:color="auto"/>
            <w:left w:val="none" w:sz="0" w:space="0" w:color="auto"/>
            <w:bottom w:val="none" w:sz="0" w:space="0" w:color="auto"/>
            <w:right w:val="none" w:sz="0" w:space="0" w:color="auto"/>
          </w:divBdr>
        </w:div>
        <w:div w:id="862209750">
          <w:marLeft w:val="0"/>
          <w:marRight w:val="0"/>
          <w:marTop w:val="0"/>
          <w:marBottom w:val="0"/>
          <w:divBdr>
            <w:top w:val="none" w:sz="0" w:space="0" w:color="auto"/>
            <w:left w:val="none" w:sz="0" w:space="0" w:color="auto"/>
            <w:bottom w:val="none" w:sz="0" w:space="0" w:color="auto"/>
            <w:right w:val="none" w:sz="0" w:space="0" w:color="auto"/>
          </w:divBdr>
        </w:div>
        <w:div w:id="564951099">
          <w:marLeft w:val="0"/>
          <w:marRight w:val="0"/>
          <w:marTop w:val="0"/>
          <w:marBottom w:val="0"/>
          <w:divBdr>
            <w:top w:val="none" w:sz="0" w:space="0" w:color="auto"/>
            <w:left w:val="none" w:sz="0" w:space="0" w:color="auto"/>
            <w:bottom w:val="none" w:sz="0" w:space="0" w:color="auto"/>
            <w:right w:val="none" w:sz="0" w:space="0" w:color="auto"/>
          </w:divBdr>
        </w:div>
      </w:divsChild>
    </w:div>
    <w:div w:id="244195967">
      <w:bodyDiv w:val="1"/>
      <w:marLeft w:val="0"/>
      <w:marRight w:val="0"/>
      <w:marTop w:val="0"/>
      <w:marBottom w:val="0"/>
      <w:divBdr>
        <w:top w:val="none" w:sz="0" w:space="0" w:color="auto"/>
        <w:left w:val="none" w:sz="0" w:space="0" w:color="auto"/>
        <w:bottom w:val="none" w:sz="0" w:space="0" w:color="auto"/>
        <w:right w:val="none" w:sz="0" w:space="0" w:color="auto"/>
      </w:divBdr>
      <w:divsChild>
        <w:div w:id="1008797025">
          <w:marLeft w:val="0"/>
          <w:marRight w:val="0"/>
          <w:marTop w:val="0"/>
          <w:marBottom w:val="0"/>
          <w:divBdr>
            <w:top w:val="none" w:sz="0" w:space="0" w:color="auto"/>
            <w:left w:val="none" w:sz="0" w:space="0" w:color="auto"/>
            <w:bottom w:val="none" w:sz="0" w:space="0" w:color="auto"/>
            <w:right w:val="none" w:sz="0" w:space="0" w:color="auto"/>
          </w:divBdr>
        </w:div>
        <w:div w:id="1537308027">
          <w:marLeft w:val="0"/>
          <w:marRight w:val="0"/>
          <w:marTop w:val="0"/>
          <w:marBottom w:val="0"/>
          <w:divBdr>
            <w:top w:val="none" w:sz="0" w:space="0" w:color="auto"/>
            <w:left w:val="none" w:sz="0" w:space="0" w:color="auto"/>
            <w:bottom w:val="none" w:sz="0" w:space="0" w:color="auto"/>
            <w:right w:val="none" w:sz="0" w:space="0" w:color="auto"/>
          </w:divBdr>
        </w:div>
        <w:div w:id="176312449">
          <w:marLeft w:val="0"/>
          <w:marRight w:val="0"/>
          <w:marTop w:val="0"/>
          <w:marBottom w:val="0"/>
          <w:divBdr>
            <w:top w:val="none" w:sz="0" w:space="0" w:color="auto"/>
            <w:left w:val="none" w:sz="0" w:space="0" w:color="auto"/>
            <w:bottom w:val="none" w:sz="0" w:space="0" w:color="auto"/>
            <w:right w:val="none" w:sz="0" w:space="0" w:color="auto"/>
          </w:divBdr>
        </w:div>
        <w:div w:id="1908490085">
          <w:marLeft w:val="0"/>
          <w:marRight w:val="0"/>
          <w:marTop w:val="0"/>
          <w:marBottom w:val="0"/>
          <w:divBdr>
            <w:top w:val="none" w:sz="0" w:space="0" w:color="auto"/>
            <w:left w:val="none" w:sz="0" w:space="0" w:color="auto"/>
            <w:bottom w:val="none" w:sz="0" w:space="0" w:color="auto"/>
            <w:right w:val="none" w:sz="0" w:space="0" w:color="auto"/>
          </w:divBdr>
        </w:div>
      </w:divsChild>
    </w:div>
    <w:div w:id="317733217">
      <w:bodyDiv w:val="1"/>
      <w:marLeft w:val="0"/>
      <w:marRight w:val="0"/>
      <w:marTop w:val="0"/>
      <w:marBottom w:val="0"/>
      <w:divBdr>
        <w:top w:val="none" w:sz="0" w:space="0" w:color="auto"/>
        <w:left w:val="none" w:sz="0" w:space="0" w:color="auto"/>
        <w:bottom w:val="none" w:sz="0" w:space="0" w:color="auto"/>
        <w:right w:val="none" w:sz="0" w:space="0" w:color="auto"/>
      </w:divBdr>
      <w:divsChild>
        <w:div w:id="1361008139">
          <w:marLeft w:val="0"/>
          <w:marRight w:val="0"/>
          <w:marTop w:val="0"/>
          <w:marBottom w:val="0"/>
          <w:divBdr>
            <w:top w:val="none" w:sz="0" w:space="0" w:color="auto"/>
            <w:left w:val="none" w:sz="0" w:space="0" w:color="auto"/>
            <w:bottom w:val="none" w:sz="0" w:space="0" w:color="auto"/>
            <w:right w:val="none" w:sz="0" w:space="0" w:color="auto"/>
          </w:divBdr>
        </w:div>
        <w:div w:id="55200905">
          <w:marLeft w:val="0"/>
          <w:marRight w:val="0"/>
          <w:marTop w:val="0"/>
          <w:marBottom w:val="0"/>
          <w:divBdr>
            <w:top w:val="none" w:sz="0" w:space="0" w:color="auto"/>
            <w:left w:val="none" w:sz="0" w:space="0" w:color="auto"/>
            <w:bottom w:val="none" w:sz="0" w:space="0" w:color="auto"/>
            <w:right w:val="none" w:sz="0" w:space="0" w:color="auto"/>
          </w:divBdr>
        </w:div>
        <w:div w:id="905843546">
          <w:marLeft w:val="0"/>
          <w:marRight w:val="0"/>
          <w:marTop w:val="0"/>
          <w:marBottom w:val="0"/>
          <w:divBdr>
            <w:top w:val="none" w:sz="0" w:space="0" w:color="auto"/>
            <w:left w:val="none" w:sz="0" w:space="0" w:color="auto"/>
            <w:bottom w:val="none" w:sz="0" w:space="0" w:color="auto"/>
            <w:right w:val="none" w:sz="0" w:space="0" w:color="auto"/>
          </w:divBdr>
        </w:div>
        <w:div w:id="1609196059">
          <w:marLeft w:val="0"/>
          <w:marRight w:val="0"/>
          <w:marTop w:val="0"/>
          <w:marBottom w:val="0"/>
          <w:divBdr>
            <w:top w:val="none" w:sz="0" w:space="0" w:color="auto"/>
            <w:left w:val="none" w:sz="0" w:space="0" w:color="auto"/>
            <w:bottom w:val="none" w:sz="0" w:space="0" w:color="auto"/>
            <w:right w:val="none" w:sz="0" w:space="0" w:color="auto"/>
          </w:divBdr>
        </w:div>
        <w:div w:id="1070271119">
          <w:marLeft w:val="0"/>
          <w:marRight w:val="0"/>
          <w:marTop w:val="0"/>
          <w:marBottom w:val="0"/>
          <w:divBdr>
            <w:top w:val="none" w:sz="0" w:space="0" w:color="auto"/>
            <w:left w:val="none" w:sz="0" w:space="0" w:color="auto"/>
            <w:bottom w:val="none" w:sz="0" w:space="0" w:color="auto"/>
            <w:right w:val="none" w:sz="0" w:space="0" w:color="auto"/>
          </w:divBdr>
        </w:div>
        <w:div w:id="374280490">
          <w:marLeft w:val="0"/>
          <w:marRight w:val="0"/>
          <w:marTop w:val="0"/>
          <w:marBottom w:val="0"/>
          <w:divBdr>
            <w:top w:val="none" w:sz="0" w:space="0" w:color="auto"/>
            <w:left w:val="none" w:sz="0" w:space="0" w:color="auto"/>
            <w:bottom w:val="none" w:sz="0" w:space="0" w:color="auto"/>
            <w:right w:val="none" w:sz="0" w:space="0" w:color="auto"/>
          </w:divBdr>
        </w:div>
        <w:div w:id="54815053">
          <w:marLeft w:val="0"/>
          <w:marRight w:val="0"/>
          <w:marTop w:val="0"/>
          <w:marBottom w:val="0"/>
          <w:divBdr>
            <w:top w:val="none" w:sz="0" w:space="0" w:color="auto"/>
            <w:left w:val="none" w:sz="0" w:space="0" w:color="auto"/>
            <w:bottom w:val="none" w:sz="0" w:space="0" w:color="auto"/>
            <w:right w:val="none" w:sz="0" w:space="0" w:color="auto"/>
          </w:divBdr>
        </w:div>
        <w:div w:id="1631863852">
          <w:marLeft w:val="0"/>
          <w:marRight w:val="0"/>
          <w:marTop w:val="0"/>
          <w:marBottom w:val="0"/>
          <w:divBdr>
            <w:top w:val="none" w:sz="0" w:space="0" w:color="auto"/>
            <w:left w:val="none" w:sz="0" w:space="0" w:color="auto"/>
            <w:bottom w:val="none" w:sz="0" w:space="0" w:color="auto"/>
            <w:right w:val="none" w:sz="0" w:space="0" w:color="auto"/>
          </w:divBdr>
        </w:div>
        <w:div w:id="1556352993">
          <w:marLeft w:val="0"/>
          <w:marRight w:val="0"/>
          <w:marTop w:val="0"/>
          <w:marBottom w:val="0"/>
          <w:divBdr>
            <w:top w:val="none" w:sz="0" w:space="0" w:color="auto"/>
            <w:left w:val="none" w:sz="0" w:space="0" w:color="auto"/>
            <w:bottom w:val="none" w:sz="0" w:space="0" w:color="auto"/>
            <w:right w:val="none" w:sz="0" w:space="0" w:color="auto"/>
          </w:divBdr>
        </w:div>
        <w:div w:id="933901054">
          <w:marLeft w:val="0"/>
          <w:marRight w:val="0"/>
          <w:marTop w:val="0"/>
          <w:marBottom w:val="0"/>
          <w:divBdr>
            <w:top w:val="none" w:sz="0" w:space="0" w:color="auto"/>
            <w:left w:val="none" w:sz="0" w:space="0" w:color="auto"/>
            <w:bottom w:val="none" w:sz="0" w:space="0" w:color="auto"/>
            <w:right w:val="none" w:sz="0" w:space="0" w:color="auto"/>
          </w:divBdr>
        </w:div>
        <w:div w:id="1578855337">
          <w:marLeft w:val="0"/>
          <w:marRight w:val="0"/>
          <w:marTop w:val="0"/>
          <w:marBottom w:val="0"/>
          <w:divBdr>
            <w:top w:val="none" w:sz="0" w:space="0" w:color="auto"/>
            <w:left w:val="none" w:sz="0" w:space="0" w:color="auto"/>
            <w:bottom w:val="none" w:sz="0" w:space="0" w:color="auto"/>
            <w:right w:val="none" w:sz="0" w:space="0" w:color="auto"/>
          </w:divBdr>
        </w:div>
        <w:div w:id="1260479432">
          <w:marLeft w:val="0"/>
          <w:marRight w:val="0"/>
          <w:marTop w:val="0"/>
          <w:marBottom w:val="0"/>
          <w:divBdr>
            <w:top w:val="none" w:sz="0" w:space="0" w:color="auto"/>
            <w:left w:val="none" w:sz="0" w:space="0" w:color="auto"/>
            <w:bottom w:val="none" w:sz="0" w:space="0" w:color="auto"/>
            <w:right w:val="none" w:sz="0" w:space="0" w:color="auto"/>
          </w:divBdr>
        </w:div>
        <w:div w:id="540097280">
          <w:marLeft w:val="0"/>
          <w:marRight w:val="0"/>
          <w:marTop w:val="0"/>
          <w:marBottom w:val="0"/>
          <w:divBdr>
            <w:top w:val="none" w:sz="0" w:space="0" w:color="auto"/>
            <w:left w:val="none" w:sz="0" w:space="0" w:color="auto"/>
            <w:bottom w:val="none" w:sz="0" w:space="0" w:color="auto"/>
            <w:right w:val="none" w:sz="0" w:space="0" w:color="auto"/>
          </w:divBdr>
        </w:div>
        <w:div w:id="462891356">
          <w:marLeft w:val="0"/>
          <w:marRight w:val="0"/>
          <w:marTop w:val="0"/>
          <w:marBottom w:val="0"/>
          <w:divBdr>
            <w:top w:val="none" w:sz="0" w:space="0" w:color="auto"/>
            <w:left w:val="none" w:sz="0" w:space="0" w:color="auto"/>
            <w:bottom w:val="none" w:sz="0" w:space="0" w:color="auto"/>
            <w:right w:val="none" w:sz="0" w:space="0" w:color="auto"/>
          </w:divBdr>
        </w:div>
        <w:div w:id="1167482195">
          <w:marLeft w:val="0"/>
          <w:marRight w:val="0"/>
          <w:marTop w:val="0"/>
          <w:marBottom w:val="0"/>
          <w:divBdr>
            <w:top w:val="none" w:sz="0" w:space="0" w:color="auto"/>
            <w:left w:val="none" w:sz="0" w:space="0" w:color="auto"/>
            <w:bottom w:val="none" w:sz="0" w:space="0" w:color="auto"/>
            <w:right w:val="none" w:sz="0" w:space="0" w:color="auto"/>
          </w:divBdr>
        </w:div>
        <w:div w:id="1823544105">
          <w:marLeft w:val="0"/>
          <w:marRight w:val="0"/>
          <w:marTop w:val="0"/>
          <w:marBottom w:val="0"/>
          <w:divBdr>
            <w:top w:val="none" w:sz="0" w:space="0" w:color="auto"/>
            <w:left w:val="none" w:sz="0" w:space="0" w:color="auto"/>
            <w:bottom w:val="none" w:sz="0" w:space="0" w:color="auto"/>
            <w:right w:val="none" w:sz="0" w:space="0" w:color="auto"/>
          </w:divBdr>
        </w:div>
        <w:div w:id="526212091">
          <w:marLeft w:val="0"/>
          <w:marRight w:val="0"/>
          <w:marTop w:val="0"/>
          <w:marBottom w:val="0"/>
          <w:divBdr>
            <w:top w:val="none" w:sz="0" w:space="0" w:color="auto"/>
            <w:left w:val="none" w:sz="0" w:space="0" w:color="auto"/>
            <w:bottom w:val="none" w:sz="0" w:space="0" w:color="auto"/>
            <w:right w:val="none" w:sz="0" w:space="0" w:color="auto"/>
          </w:divBdr>
        </w:div>
        <w:div w:id="1602713699">
          <w:marLeft w:val="0"/>
          <w:marRight w:val="0"/>
          <w:marTop w:val="0"/>
          <w:marBottom w:val="0"/>
          <w:divBdr>
            <w:top w:val="none" w:sz="0" w:space="0" w:color="auto"/>
            <w:left w:val="none" w:sz="0" w:space="0" w:color="auto"/>
            <w:bottom w:val="none" w:sz="0" w:space="0" w:color="auto"/>
            <w:right w:val="none" w:sz="0" w:space="0" w:color="auto"/>
          </w:divBdr>
        </w:div>
        <w:div w:id="466628665">
          <w:marLeft w:val="0"/>
          <w:marRight w:val="0"/>
          <w:marTop w:val="0"/>
          <w:marBottom w:val="0"/>
          <w:divBdr>
            <w:top w:val="none" w:sz="0" w:space="0" w:color="auto"/>
            <w:left w:val="none" w:sz="0" w:space="0" w:color="auto"/>
            <w:bottom w:val="none" w:sz="0" w:space="0" w:color="auto"/>
            <w:right w:val="none" w:sz="0" w:space="0" w:color="auto"/>
          </w:divBdr>
        </w:div>
      </w:divsChild>
    </w:div>
    <w:div w:id="337317295">
      <w:bodyDiv w:val="1"/>
      <w:marLeft w:val="0"/>
      <w:marRight w:val="0"/>
      <w:marTop w:val="0"/>
      <w:marBottom w:val="0"/>
      <w:divBdr>
        <w:top w:val="none" w:sz="0" w:space="0" w:color="auto"/>
        <w:left w:val="none" w:sz="0" w:space="0" w:color="auto"/>
        <w:bottom w:val="none" w:sz="0" w:space="0" w:color="auto"/>
        <w:right w:val="none" w:sz="0" w:space="0" w:color="auto"/>
      </w:divBdr>
    </w:div>
    <w:div w:id="361899061">
      <w:bodyDiv w:val="1"/>
      <w:marLeft w:val="0"/>
      <w:marRight w:val="0"/>
      <w:marTop w:val="0"/>
      <w:marBottom w:val="0"/>
      <w:divBdr>
        <w:top w:val="none" w:sz="0" w:space="0" w:color="auto"/>
        <w:left w:val="none" w:sz="0" w:space="0" w:color="auto"/>
        <w:bottom w:val="none" w:sz="0" w:space="0" w:color="auto"/>
        <w:right w:val="none" w:sz="0" w:space="0" w:color="auto"/>
      </w:divBdr>
      <w:divsChild>
        <w:div w:id="870921293">
          <w:marLeft w:val="0"/>
          <w:marRight w:val="0"/>
          <w:marTop w:val="0"/>
          <w:marBottom w:val="0"/>
          <w:divBdr>
            <w:top w:val="none" w:sz="0" w:space="0" w:color="auto"/>
            <w:left w:val="none" w:sz="0" w:space="0" w:color="auto"/>
            <w:bottom w:val="none" w:sz="0" w:space="0" w:color="auto"/>
            <w:right w:val="none" w:sz="0" w:space="0" w:color="auto"/>
          </w:divBdr>
        </w:div>
        <w:div w:id="19281398">
          <w:marLeft w:val="0"/>
          <w:marRight w:val="0"/>
          <w:marTop w:val="0"/>
          <w:marBottom w:val="0"/>
          <w:divBdr>
            <w:top w:val="none" w:sz="0" w:space="0" w:color="auto"/>
            <w:left w:val="none" w:sz="0" w:space="0" w:color="auto"/>
            <w:bottom w:val="none" w:sz="0" w:space="0" w:color="auto"/>
            <w:right w:val="none" w:sz="0" w:space="0" w:color="auto"/>
          </w:divBdr>
        </w:div>
        <w:div w:id="673605939">
          <w:marLeft w:val="0"/>
          <w:marRight w:val="0"/>
          <w:marTop w:val="0"/>
          <w:marBottom w:val="0"/>
          <w:divBdr>
            <w:top w:val="none" w:sz="0" w:space="0" w:color="auto"/>
            <w:left w:val="none" w:sz="0" w:space="0" w:color="auto"/>
            <w:bottom w:val="none" w:sz="0" w:space="0" w:color="auto"/>
            <w:right w:val="none" w:sz="0" w:space="0" w:color="auto"/>
          </w:divBdr>
        </w:div>
        <w:div w:id="1682660582">
          <w:marLeft w:val="0"/>
          <w:marRight w:val="0"/>
          <w:marTop w:val="0"/>
          <w:marBottom w:val="0"/>
          <w:divBdr>
            <w:top w:val="none" w:sz="0" w:space="0" w:color="auto"/>
            <w:left w:val="none" w:sz="0" w:space="0" w:color="auto"/>
            <w:bottom w:val="none" w:sz="0" w:space="0" w:color="auto"/>
            <w:right w:val="none" w:sz="0" w:space="0" w:color="auto"/>
          </w:divBdr>
        </w:div>
        <w:div w:id="88476223">
          <w:marLeft w:val="0"/>
          <w:marRight w:val="0"/>
          <w:marTop w:val="0"/>
          <w:marBottom w:val="0"/>
          <w:divBdr>
            <w:top w:val="none" w:sz="0" w:space="0" w:color="auto"/>
            <w:left w:val="none" w:sz="0" w:space="0" w:color="auto"/>
            <w:bottom w:val="none" w:sz="0" w:space="0" w:color="auto"/>
            <w:right w:val="none" w:sz="0" w:space="0" w:color="auto"/>
          </w:divBdr>
        </w:div>
      </w:divsChild>
    </w:div>
    <w:div w:id="378212333">
      <w:bodyDiv w:val="1"/>
      <w:marLeft w:val="0"/>
      <w:marRight w:val="0"/>
      <w:marTop w:val="0"/>
      <w:marBottom w:val="0"/>
      <w:divBdr>
        <w:top w:val="none" w:sz="0" w:space="0" w:color="auto"/>
        <w:left w:val="none" w:sz="0" w:space="0" w:color="auto"/>
        <w:bottom w:val="none" w:sz="0" w:space="0" w:color="auto"/>
        <w:right w:val="none" w:sz="0" w:space="0" w:color="auto"/>
      </w:divBdr>
      <w:divsChild>
        <w:div w:id="2100364970">
          <w:marLeft w:val="0"/>
          <w:marRight w:val="0"/>
          <w:marTop w:val="0"/>
          <w:marBottom w:val="0"/>
          <w:divBdr>
            <w:top w:val="none" w:sz="0" w:space="0" w:color="auto"/>
            <w:left w:val="none" w:sz="0" w:space="0" w:color="auto"/>
            <w:bottom w:val="none" w:sz="0" w:space="0" w:color="auto"/>
            <w:right w:val="none" w:sz="0" w:space="0" w:color="auto"/>
          </w:divBdr>
        </w:div>
        <w:div w:id="832600397">
          <w:marLeft w:val="0"/>
          <w:marRight w:val="0"/>
          <w:marTop w:val="0"/>
          <w:marBottom w:val="0"/>
          <w:divBdr>
            <w:top w:val="none" w:sz="0" w:space="0" w:color="auto"/>
            <w:left w:val="none" w:sz="0" w:space="0" w:color="auto"/>
            <w:bottom w:val="none" w:sz="0" w:space="0" w:color="auto"/>
            <w:right w:val="none" w:sz="0" w:space="0" w:color="auto"/>
          </w:divBdr>
        </w:div>
        <w:div w:id="581915467">
          <w:marLeft w:val="0"/>
          <w:marRight w:val="0"/>
          <w:marTop w:val="0"/>
          <w:marBottom w:val="0"/>
          <w:divBdr>
            <w:top w:val="none" w:sz="0" w:space="0" w:color="auto"/>
            <w:left w:val="none" w:sz="0" w:space="0" w:color="auto"/>
            <w:bottom w:val="none" w:sz="0" w:space="0" w:color="auto"/>
            <w:right w:val="none" w:sz="0" w:space="0" w:color="auto"/>
          </w:divBdr>
        </w:div>
        <w:div w:id="105199700">
          <w:marLeft w:val="0"/>
          <w:marRight w:val="0"/>
          <w:marTop w:val="0"/>
          <w:marBottom w:val="0"/>
          <w:divBdr>
            <w:top w:val="none" w:sz="0" w:space="0" w:color="auto"/>
            <w:left w:val="none" w:sz="0" w:space="0" w:color="auto"/>
            <w:bottom w:val="none" w:sz="0" w:space="0" w:color="auto"/>
            <w:right w:val="none" w:sz="0" w:space="0" w:color="auto"/>
          </w:divBdr>
        </w:div>
        <w:div w:id="1984195929">
          <w:marLeft w:val="0"/>
          <w:marRight w:val="0"/>
          <w:marTop w:val="0"/>
          <w:marBottom w:val="0"/>
          <w:divBdr>
            <w:top w:val="none" w:sz="0" w:space="0" w:color="auto"/>
            <w:left w:val="none" w:sz="0" w:space="0" w:color="auto"/>
            <w:bottom w:val="none" w:sz="0" w:space="0" w:color="auto"/>
            <w:right w:val="none" w:sz="0" w:space="0" w:color="auto"/>
          </w:divBdr>
        </w:div>
        <w:div w:id="392706075">
          <w:marLeft w:val="0"/>
          <w:marRight w:val="0"/>
          <w:marTop w:val="0"/>
          <w:marBottom w:val="0"/>
          <w:divBdr>
            <w:top w:val="none" w:sz="0" w:space="0" w:color="auto"/>
            <w:left w:val="none" w:sz="0" w:space="0" w:color="auto"/>
            <w:bottom w:val="none" w:sz="0" w:space="0" w:color="auto"/>
            <w:right w:val="none" w:sz="0" w:space="0" w:color="auto"/>
          </w:divBdr>
        </w:div>
        <w:div w:id="240138034">
          <w:marLeft w:val="0"/>
          <w:marRight w:val="0"/>
          <w:marTop w:val="0"/>
          <w:marBottom w:val="0"/>
          <w:divBdr>
            <w:top w:val="none" w:sz="0" w:space="0" w:color="auto"/>
            <w:left w:val="none" w:sz="0" w:space="0" w:color="auto"/>
            <w:bottom w:val="none" w:sz="0" w:space="0" w:color="auto"/>
            <w:right w:val="none" w:sz="0" w:space="0" w:color="auto"/>
          </w:divBdr>
        </w:div>
        <w:div w:id="44263236">
          <w:marLeft w:val="0"/>
          <w:marRight w:val="0"/>
          <w:marTop w:val="0"/>
          <w:marBottom w:val="0"/>
          <w:divBdr>
            <w:top w:val="none" w:sz="0" w:space="0" w:color="auto"/>
            <w:left w:val="none" w:sz="0" w:space="0" w:color="auto"/>
            <w:bottom w:val="none" w:sz="0" w:space="0" w:color="auto"/>
            <w:right w:val="none" w:sz="0" w:space="0" w:color="auto"/>
          </w:divBdr>
        </w:div>
        <w:div w:id="952132796">
          <w:marLeft w:val="0"/>
          <w:marRight w:val="0"/>
          <w:marTop w:val="0"/>
          <w:marBottom w:val="0"/>
          <w:divBdr>
            <w:top w:val="none" w:sz="0" w:space="0" w:color="auto"/>
            <w:left w:val="none" w:sz="0" w:space="0" w:color="auto"/>
            <w:bottom w:val="none" w:sz="0" w:space="0" w:color="auto"/>
            <w:right w:val="none" w:sz="0" w:space="0" w:color="auto"/>
          </w:divBdr>
        </w:div>
        <w:div w:id="856192920">
          <w:marLeft w:val="0"/>
          <w:marRight w:val="0"/>
          <w:marTop w:val="0"/>
          <w:marBottom w:val="0"/>
          <w:divBdr>
            <w:top w:val="none" w:sz="0" w:space="0" w:color="auto"/>
            <w:left w:val="none" w:sz="0" w:space="0" w:color="auto"/>
            <w:bottom w:val="none" w:sz="0" w:space="0" w:color="auto"/>
            <w:right w:val="none" w:sz="0" w:space="0" w:color="auto"/>
          </w:divBdr>
        </w:div>
        <w:div w:id="552154610">
          <w:marLeft w:val="0"/>
          <w:marRight w:val="0"/>
          <w:marTop w:val="0"/>
          <w:marBottom w:val="0"/>
          <w:divBdr>
            <w:top w:val="none" w:sz="0" w:space="0" w:color="auto"/>
            <w:left w:val="none" w:sz="0" w:space="0" w:color="auto"/>
            <w:bottom w:val="none" w:sz="0" w:space="0" w:color="auto"/>
            <w:right w:val="none" w:sz="0" w:space="0" w:color="auto"/>
          </w:divBdr>
        </w:div>
      </w:divsChild>
    </w:div>
    <w:div w:id="426384253">
      <w:bodyDiv w:val="1"/>
      <w:marLeft w:val="0"/>
      <w:marRight w:val="0"/>
      <w:marTop w:val="0"/>
      <w:marBottom w:val="0"/>
      <w:divBdr>
        <w:top w:val="none" w:sz="0" w:space="0" w:color="auto"/>
        <w:left w:val="none" w:sz="0" w:space="0" w:color="auto"/>
        <w:bottom w:val="none" w:sz="0" w:space="0" w:color="auto"/>
        <w:right w:val="none" w:sz="0" w:space="0" w:color="auto"/>
      </w:divBdr>
    </w:div>
    <w:div w:id="435945886">
      <w:bodyDiv w:val="1"/>
      <w:marLeft w:val="0"/>
      <w:marRight w:val="0"/>
      <w:marTop w:val="0"/>
      <w:marBottom w:val="0"/>
      <w:divBdr>
        <w:top w:val="none" w:sz="0" w:space="0" w:color="auto"/>
        <w:left w:val="none" w:sz="0" w:space="0" w:color="auto"/>
        <w:bottom w:val="none" w:sz="0" w:space="0" w:color="auto"/>
        <w:right w:val="none" w:sz="0" w:space="0" w:color="auto"/>
      </w:divBdr>
      <w:divsChild>
        <w:div w:id="126709325">
          <w:marLeft w:val="0"/>
          <w:marRight w:val="0"/>
          <w:marTop w:val="0"/>
          <w:marBottom w:val="0"/>
          <w:divBdr>
            <w:top w:val="none" w:sz="0" w:space="0" w:color="auto"/>
            <w:left w:val="none" w:sz="0" w:space="0" w:color="auto"/>
            <w:bottom w:val="none" w:sz="0" w:space="0" w:color="auto"/>
            <w:right w:val="none" w:sz="0" w:space="0" w:color="auto"/>
          </w:divBdr>
          <w:divsChild>
            <w:div w:id="1660117589">
              <w:marLeft w:val="0"/>
              <w:marRight w:val="0"/>
              <w:marTop w:val="0"/>
              <w:marBottom w:val="0"/>
              <w:divBdr>
                <w:top w:val="none" w:sz="0" w:space="0" w:color="auto"/>
                <w:left w:val="none" w:sz="0" w:space="0" w:color="auto"/>
                <w:bottom w:val="none" w:sz="0" w:space="0" w:color="auto"/>
                <w:right w:val="none" w:sz="0" w:space="0" w:color="auto"/>
              </w:divBdr>
              <w:divsChild>
                <w:div w:id="978924266">
                  <w:marLeft w:val="0"/>
                  <w:marRight w:val="0"/>
                  <w:marTop w:val="0"/>
                  <w:marBottom w:val="0"/>
                  <w:divBdr>
                    <w:top w:val="none" w:sz="0" w:space="0" w:color="auto"/>
                    <w:left w:val="none" w:sz="0" w:space="0" w:color="auto"/>
                    <w:bottom w:val="none" w:sz="0" w:space="0" w:color="auto"/>
                    <w:right w:val="none" w:sz="0" w:space="0" w:color="auto"/>
                  </w:divBdr>
                  <w:divsChild>
                    <w:div w:id="1918393292">
                      <w:marLeft w:val="0"/>
                      <w:marRight w:val="0"/>
                      <w:marTop w:val="0"/>
                      <w:marBottom w:val="0"/>
                      <w:divBdr>
                        <w:top w:val="none" w:sz="0" w:space="0" w:color="auto"/>
                        <w:left w:val="none" w:sz="0" w:space="0" w:color="auto"/>
                        <w:bottom w:val="none" w:sz="0" w:space="0" w:color="auto"/>
                        <w:right w:val="none" w:sz="0" w:space="0" w:color="auto"/>
                      </w:divBdr>
                      <w:divsChild>
                        <w:div w:id="895629656">
                          <w:marLeft w:val="0"/>
                          <w:marRight w:val="0"/>
                          <w:marTop w:val="0"/>
                          <w:marBottom w:val="0"/>
                          <w:divBdr>
                            <w:top w:val="none" w:sz="0" w:space="0" w:color="auto"/>
                            <w:left w:val="none" w:sz="0" w:space="0" w:color="auto"/>
                            <w:bottom w:val="none" w:sz="0" w:space="0" w:color="auto"/>
                            <w:right w:val="none" w:sz="0" w:space="0" w:color="auto"/>
                          </w:divBdr>
                          <w:divsChild>
                            <w:div w:id="1133673492">
                              <w:marLeft w:val="0"/>
                              <w:marRight w:val="0"/>
                              <w:marTop w:val="0"/>
                              <w:marBottom w:val="0"/>
                              <w:divBdr>
                                <w:top w:val="none" w:sz="0" w:space="0" w:color="auto"/>
                                <w:left w:val="none" w:sz="0" w:space="0" w:color="auto"/>
                                <w:bottom w:val="none" w:sz="0" w:space="0" w:color="auto"/>
                                <w:right w:val="none" w:sz="0" w:space="0" w:color="auto"/>
                              </w:divBdr>
                              <w:divsChild>
                                <w:div w:id="439574005">
                                  <w:marLeft w:val="0"/>
                                  <w:marRight w:val="0"/>
                                  <w:marTop w:val="0"/>
                                  <w:marBottom w:val="0"/>
                                  <w:divBdr>
                                    <w:top w:val="none" w:sz="0" w:space="0" w:color="auto"/>
                                    <w:left w:val="none" w:sz="0" w:space="0" w:color="auto"/>
                                    <w:bottom w:val="none" w:sz="0" w:space="0" w:color="auto"/>
                                    <w:right w:val="none" w:sz="0" w:space="0" w:color="auto"/>
                                  </w:divBdr>
                                </w:div>
                                <w:div w:id="585766998">
                                  <w:marLeft w:val="0"/>
                                  <w:marRight w:val="0"/>
                                  <w:marTop w:val="0"/>
                                  <w:marBottom w:val="0"/>
                                  <w:divBdr>
                                    <w:top w:val="none" w:sz="0" w:space="0" w:color="auto"/>
                                    <w:left w:val="none" w:sz="0" w:space="0" w:color="auto"/>
                                    <w:bottom w:val="none" w:sz="0" w:space="0" w:color="auto"/>
                                    <w:right w:val="none" w:sz="0" w:space="0" w:color="auto"/>
                                  </w:divBdr>
                                </w:div>
                                <w:div w:id="887031458">
                                  <w:marLeft w:val="0"/>
                                  <w:marRight w:val="0"/>
                                  <w:marTop w:val="0"/>
                                  <w:marBottom w:val="0"/>
                                  <w:divBdr>
                                    <w:top w:val="none" w:sz="0" w:space="0" w:color="auto"/>
                                    <w:left w:val="none" w:sz="0" w:space="0" w:color="auto"/>
                                    <w:bottom w:val="none" w:sz="0" w:space="0" w:color="auto"/>
                                    <w:right w:val="none" w:sz="0" w:space="0" w:color="auto"/>
                                  </w:divBdr>
                                </w:div>
                                <w:div w:id="1908883186">
                                  <w:marLeft w:val="0"/>
                                  <w:marRight w:val="0"/>
                                  <w:marTop w:val="0"/>
                                  <w:marBottom w:val="0"/>
                                  <w:divBdr>
                                    <w:top w:val="none" w:sz="0" w:space="0" w:color="auto"/>
                                    <w:left w:val="none" w:sz="0" w:space="0" w:color="auto"/>
                                    <w:bottom w:val="none" w:sz="0" w:space="0" w:color="auto"/>
                                    <w:right w:val="none" w:sz="0" w:space="0" w:color="auto"/>
                                  </w:divBdr>
                                </w:div>
                                <w:div w:id="1550535696">
                                  <w:marLeft w:val="0"/>
                                  <w:marRight w:val="0"/>
                                  <w:marTop w:val="0"/>
                                  <w:marBottom w:val="0"/>
                                  <w:divBdr>
                                    <w:top w:val="none" w:sz="0" w:space="0" w:color="auto"/>
                                    <w:left w:val="none" w:sz="0" w:space="0" w:color="auto"/>
                                    <w:bottom w:val="none" w:sz="0" w:space="0" w:color="auto"/>
                                    <w:right w:val="none" w:sz="0" w:space="0" w:color="auto"/>
                                  </w:divBdr>
                                </w:div>
                                <w:div w:id="7318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0998863">
      <w:bodyDiv w:val="1"/>
      <w:marLeft w:val="0"/>
      <w:marRight w:val="0"/>
      <w:marTop w:val="0"/>
      <w:marBottom w:val="0"/>
      <w:divBdr>
        <w:top w:val="none" w:sz="0" w:space="0" w:color="auto"/>
        <w:left w:val="none" w:sz="0" w:space="0" w:color="auto"/>
        <w:bottom w:val="none" w:sz="0" w:space="0" w:color="auto"/>
        <w:right w:val="none" w:sz="0" w:space="0" w:color="auto"/>
      </w:divBdr>
      <w:divsChild>
        <w:div w:id="1348406479">
          <w:marLeft w:val="0"/>
          <w:marRight w:val="0"/>
          <w:marTop w:val="0"/>
          <w:marBottom w:val="0"/>
          <w:divBdr>
            <w:top w:val="none" w:sz="0" w:space="0" w:color="auto"/>
            <w:left w:val="none" w:sz="0" w:space="0" w:color="auto"/>
            <w:bottom w:val="none" w:sz="0" w:space="0" w:color="auto"/>
            <w:right w:val="none" w:sz="0" w:space="0" w:color="auto"/>
          </w:divBdr>
        </w:div>
        <w:div w:id="1827432221">
          <w:marLeft w:val="0"/>
          <w:marRight w:val="0"/>
          <w:marTop w:val="0"/>
          <w:marBottom w:val="0"/>
          <w:divBdr>
            <w:top w:val="none" w:sz="0" w:space="0" w:color="auto"/>
            <w:left w:val="none" w:sz="0" w:space="0" w:color="auto"/>
            <w:bottom w:val="none" w:sz="0" w:space="0" w:color="auto"/>
            <w:right w:val="none" w:sz="0" w:space="0" w:color="auto"/>
          </w:divBdr>
        </w:div>
        <w:div w:id="2007786722">
          <w:marLeft w:val="0"/>
          <w:marRight w:val="0"/>
          <w:marTop w:val="0"/>
          <w:marBottom w:val="0"/>
          <w:divBdr>
            <w:top w:val="none" w:sz="0" w:space="0" w:color="auto"/>
            <w:left w:val="none" w:sz="0" w:space="0" w:color="auto"/>
            <w:bottom w:val="none" w:sz="0" w:space="0" w:color="auto"/>
            <w:right w:val="none" w:sz="0" w:space="0" w:color="auto"/>
          </w:divBdr>
        </w:div>
        <w:div w:id="1304655164">
          <w:marLeft w:val="0"/>
          <w:marRight w:val="0"/>
          <w:marTop w:val="0"/>
          <w:marBottom w:val="0"/>
          <w:divBdr>
            <w:top w:val="none" w:sz="0" w:space="0" w:color="auto"/>
            <w:left w:val="none" w:sz="0" w:space="0" w:color="auto"/>
            <w:bottom w:val="none" w:sz="0" w:space="0" w:color="auto"/>
            <w:right w:val="none" w:sz="0" w:space="0" w:color="auto"/>
          </w:divBdr>
        </w:div>
      </w:divsChild>
    </w:div>
    <w:div w:id="480580872">
      <w:bodyDiv w:val="1"/>
      <w:marLeft w:val="0"/>
      <w:marRight w:val="0"/>
      <w:marTop w:val="0"/>
      <w:marBottom w:val="0"/>
      <w:divBdr>
        <w:top w:val="none" w:sz="0" w:space="0" w:color="auto"/>
        <w:left w:val="none" w:sz="0" w:space="0" w:color="auto"/>
        <w:bottom w:val="none" w:sz="0" w:space="0" w:color="auto"/>
        <w:right w:val="none" w:sz="0" w:space="0" w:color="auto"/>
      </w:divBdr>
      <w:divsChild>
        <w:div w:id="797459014">
          <w:marLeft w:val="0"/>
          <w:marRight w:val="0"/>
          <w:marTop w:val="0"/>
          <w:marBottom w:val="0"/>
          <w:divBdr>
            <w:top w:val="none" w:sz="0" w:space="0" w:color="auto"/>
            <w:left w:val="none" w:sz="0" w:space="0" w:color="auto"/>
            <w:bottom w:val="none" w:sz="0" w:space="0" w:color="auto"/>
            <w:right w:val="none" w:sz="0" w:space="0" w:color="auto"/>
          </w:divBdr>
        </w:div>
        <w:div w:id="76051947">
          <w:marLeft w:val="0"/>
          <w:marRight w:val="0"/>
          <w:marTop w:val="0"/>
          <w:marBottom w:val="0"/>
          <w:divBdr>
            <w:top w:val="none" w:sz="0" w:space="0" w:color="auto"/>
            <w:left w:val="none" w:sz="0" w:space="0" w:color="auto"/>
            <w:bottom w:val="none" w:sz="0" w:space="0" w:color="auto"/>
            <w:right w:val="none" w:sz="0" w:space="0" w:color="auto"/>
          </w:divBdr>
        </w:div>
        <w:div w:id="1654675928">
          <w:marLeft w:val="0"/>
          <w:marRight w:val="0"/>
          <w:marTop w:val="0"/>
          <w:marBottom w:val="0"/>
          <w:divBdr>
            <w:top w:val="none" w:sz="0" w:space="0" w:color="auto"/>
            <w:left w:val="none" w:sz="0" w:space="0" w:color="auto"/>
            <w:bottom w:val="none" w:sz="0" w:space="0" w:color="auto"/>
            <w:right w:val="none" w:sz="0" w:space="0" w:color="auto"/>
          </w:divBdr>
        </w:div>
        <w:div w:id="1555198998">
          <w:marLeft w:val="0"/>
          <w:marRight w:val="0"/>
          <w:marTop w:val="0"/>
          <w:marBottom w:val="0"/>
          <w:divBdr>
            <w:top w:val="none" w:sz="0" w:space="0" w:color="auto"/>
            <w:left w:val="none" w:sz="0" w:space="0" w:color="auto"/>
            <w:bottom w:val="none" w:sz="0" w:space="0" w:color="auto"/>
            <w:right w:val="none" w:sz="0" w:space="0" w:color="auto"/>
          </w:divBdr>
        </w:div>
        <w:div w:id="477918485">
          <w:marLeft w:val="0"/>
          <w:marRight w:val="0"/>
          <w:marTop w:val="0"/>
          <w:marBottom w:val="0"/>
          <w:divBdr>
            <w:top w:val="none" w:sz="0" w:space="0" w:color="auto"/>
            <w:left w:val="none" w:sz="0" w:space="0" w:color="auto"/>
            <w:bottom w:val="none" w:sz="0" w:space="0" w:color="auto"/>
            <w:right w:val="none" w:sz="0" w:space="0" w:color="auto"/>
          </w:divBdr>
        </w:div>
        <w:div w:id="1131052430">
          <w:marLeft w:val="0"/>
          <w:marRight w:val="0"/>
          <w:marTop w:val="0"/>
          <w:marBottom w:val="0"/>
          <w:divBdr>
            <w:top w:val="none" w:sz="0" w:space="0" w:color="auto"/>
            <w:left w:val="none" w:sz="0" w:space="0" w:color="auto"/>
            <w:bottom w:val="none" w:sz="0" w:space="0" w:color="auto"/>
            <w:right w:val="none" w:sz="0" w:space="0" w:color="auto"/>
          </w:divBdr>
        </w:div>
        <w:div w:id="1302492630">
          <w:marLeft w:val="0"/>
          <w:marRight w:val="0"/>
          <w:marTop w:val="0"/>
          <w:marBottom w:val="0"/>
          <w:divBdr>
            <w:top w:val="none" w:sz="0" w:space="0" w:color="auto"/>
            <w:left w:val="none" w:sz="0" w:space="0" w:color="auto"/>
            <w:bottom w:val="none" w:sz="0" w:space="0" w:color="auto"/>
            <w:right w:val="none" w:sz="0" w:space="0" w:color="auto"/>
          </w:divBdr>
        </w:div>
        <w:div w:id="1117719756">
          <w:marLeft w:val="0"/>
          <w:marRight w:val="0"/>
          <w:marTop w:val="0"/>
          <w:marBottom w:val="0"/>
          <w:divBdr>
            <w:top w:val="none" w:sz="0" w:space="0" w:color="auto"/>
            <w:left w:val="none" w:sz="0" w:space="0" w:color="auto"/>
            <w:bottom w:val="none" w:sz="0" w:space="0" w:color="auto"/>
            <w:right w:val="none" w:sz="0" w:space="0" w:color="auto"/>
          </w:divBdr>
        </w:div>
        <w:div w:id="2051689808">
          <w:marLeft w:val="0"/>
          <w:marRight w:val="0"/>
          <w:marTop w:val="0"/>
          <w:marBottom w:val="0"/>
          <w:divBdr>
            <w:top w:val="none" w:sz="0" w:space="0" w:color="auto"/>
            <w:left w:val="none" w:sz="0" w:space="0" w:color="auto"/>
            <w:bottom w:val="none" w:sz="0" w:space="0" w:color="auto"/>
            <w:right w:val="none" w:sz="0" w:space="0" w:color="auto"/>
          </w:divBdr>
        </w:div>
      </w:divsChild>
    </w:div>
    <w:div w:id="481699743">
      <w:bodyDiv w:val="1"/>
      <w:marLeft w:val="0"/>
      <w:marRight w:val="0"/>
      <w:marTop w:val="0"/>
      <w:marBottom w:val="0"/>
      <w:divBdr>
        <w:top w:val="none" w:sz="0" w:space="0" w:color="auto"/>
        <w:left w:val="none" w:sz="0" w:space="0" w:color="auto"/>
        <w:bottom w:val="none" w:sz="0" w:space="0" w:color="auto"/>
        <w:right w:val="none" w:sz="0" w:space="0" w:color="auto"/>
      </w:divBdr>
    </w:div>
    <w:div w:id="519784602">
      <w:bodyDiv w:val="1"/>
      <w:marLeft w:val="0"/>
      <w:marRight w:val="0"/>
      <w:marTop w:val="0"/>
      <w:marBottom w:val="0"/>
      <w:divBdr>
        <w:top w:val="none" w:sz="0" w:space="0" w:color="auto"/>
        <w:left w:val="none" w:sz="0" w:space="0" w:color="auto"/>
        <w:bottom w:val="none" w:sz="0" w:space="0" w:color="auto"/>
        <w:right w:val="none" w:sz="0" w:space="0" w:color="auto"/>
      </w:divBdr>
      <w:divsChild>
        <w:div w:id="1559315933">
          <w:marLeft w:val="0"/>
          <w:marRight w:val="0"/>
          <w:marTop w:val="0"/>
          <w:marBottom w:val="0"/>
          <w:divBdr>
            <w:top w:val="none" w:sz="0" w:space="0" w:color="auto"/>
            <w:left w:val="none" w:sz="0" w:space="0" w:color="auto"/>
            <w:bottom w:val="none" w:sz="0" w:space="0" w:color="auto"/>
            <w:right w:val="none" w:sz="0" w:space="0" w:color="auto"/>
          </w:divBdr>
        </w:div>
        <w:div w:id="1538883399">
          <w:marLeft w:val="0"/>
          <w:marRight w:val="0"/>
          <w:marTop w:val="0"/>
          <w:marBottom w:val="0"/>
          <w:divBdr>
            <w:top w:val="none" w:sz="0" w:space="0" w:color="auto"/>
            <w:left w:val="none" w:sz="0" w:space="0" w:color="auto"/>
            <w:bottom w:val="none" w:sz="0" w:space="0" w:color="auto"/>
            <w:right w:val="none" w:sz="0" w:space="0" w:color="auto"/>
          </w:divBdr>
        </w:div>
        <w:div w:id="1848784204">
          <w:marLeft w:val="0"/>
          <w:marRight w:val="0"/>
          <w:marTop w:val="0"/>
          <w:marBottom w:val="0"/>
          <w:divBdr>
            <w:top w:val="none" w:sz="0" w:space="0" w:color="auto"/>
            <w:left w:val="none" w:sz="0" w:space="0" w:color="auto"/>
            <w:bottom w:val="none" w:sz="0" w:space="0" w:color="auto"/>
            <w:right w:val="none" w:sz="0" w:space="0" w:color="auto"/>
          </w:divBdr>
        </w:div>
        <w:div w:id="699862525">
          <w:marLeft w:val="0"/>
          <w:marRight w:val="0"/>
          <w:marTop w:val="0"/>
          <w:marBottom w:val="0"/>
          <w:divBdr>
            <w:top w:val="none" w:sz="0" w:space="0" w:color="auto"/>
            <w:left w:val="none" w:sz="0" w:space="0" w:color="auto"/>
            <w:bottom w:val="none" w:sz="0" w:space="0" w:color="auto"/>
            <w:right w:val="none" w:sz="0" w:space="0" w:color="auto"/>
          </w:divBdr>
        </w:div>
        <w:div w:id="556401972">
          <w:marLeft w:val="0"/>
          <w:marRight w:val="0"/>
          <w:marTop w:val="0"/>
          <w:marBottom w:val="0"/>
          <w:divBdr>
            <w:top w:val="none" w:sz="0" w:space="0" w:color="auto"/>
            <w:left w:val="none" w:sz="0" w:space="0" w:color="auto"/>
            <w:bottom w:val="none" w:sz="0" w:space="0" w:color="auto"/>
            <w:right w:val="none" w:sz="0" w:space="0" w:color="auto"/>
          </w:divBdr>
        </w:div>
      </w:divsChild>
    </w:div>
    <w:div w:id="530726318">
      <w:bodyDiv w:val="1"/>
      <w:marLeft w:val="0"/>
      <w:marRight w:val="0"/>
      <w:marTop w:val="0"/>
      <w:marBottom w:val="0"/>
      <w:divBdr>
        <w:top w:val="none" w:sz="0" w:space="0" w:color="auto"/>
        <w:left w:val="none" w:sz="0" w:space="0" w:color="auto"/>
        <w:bottom w:val="none" w:sz="0" w:space="0" w:color="auto"/>
        <w:right w:val="none" w:sz="0" w:space="0" w:color="auto"/>
      </w:divBdr>
      <w:divsChild>
        <w:div w:id="312492387">
          <w:marLeft w:val="0"/>
          <w:marRight w:val="0"/>
          <w:marTop w:val="0"/>
          <w:marBottom w:val="0"/>
          <w:divBdr>
            <w:top w:val="none" w:sz="0" w:space="0" w:color="auto"/>
            <w:left w:val="none" w:sz="0" w:space="0" w:color="auto"/>
            <w:bottom w:val="none" w:sz="0" w:space="0" w:color="auto"/>
            <w:right w:val="none" w:sz="0" w:space="0" w:color="auto"/>
          </w:divBdr>
        </w:div>
        <w:div w:id="213078023">
          <w:marLeft w:val="0"/>
          <w:marRight w:val="0"/>
          <w:marTop w:val="0"/>
          <w:marBottom w:val="0"/>
          <w:divBdr>
            <w:top w:val="none" w:sz="0" w:space="0" w:color="auto"/>
            <w:left w:val="none" w:sz="0" w:space="0" w:color="auto"/>
            <w:bottom w:val="none" w:sz="0" w:space="0" w:color="auto"/>
            <w:right w:val="none" w:sz="0" w:space="0" w:color="auto"/>
          </w:divBdr>
        </w:div>
        <w:div w:id="1177648692">
          <w:marLeft w:val="0"/>
          <w:marRight w:val="0"/>
          <w:marTop w:val="0"/>
          <w:marBottom w:val="0"/>
          <w:divBdr>
            <w:top w:val="none" w:sz="0" w:space="0" w:color="auto"/>
            <w:left w:val="none" w:sz="0" w:space="0" w:color="auto"/>
            <w:bottom w:val="none" w:sz="0" w:space="0" w:color="auto"/>
            <w:right w:val="none" w:sz="0" w:space="0" w:color="auto"/>
          </w:divBdr>
        </w:div>
        <w:div w:id="977107725">
          <w:marLeft w:val="0"/>
          <w:marRight w:val="0"/>
          <w:marTop w:val="0"/>
          <w:marBottom w:val="0"/>
          <w:divBdr>
            <w:top w:val="none" w:sz="0" w:space="0" w:color="auto"/>
            <w:left w:val="none" w:sz="0" w:space="0" w:color="auto"/>
            <w:bottom w:val="none" w:sz="0" w:space="0" w:color="auto"/>
            <w:right w:val="none" w:sz="0" w:space="0" w:color="auto"/>
          </w:divBdr>
        </w:div>
        <w:div w:id="1317294858">
          <w:marLeft w:val="0"/>
          <w:marRight w:val="0"/>
          <w:marTop w:val="0"/>
          <w:marBottom w:val="0"/>
          <w:divBdr>
            <w:top w:val="none" w:sz="0" w:space="0" w:color="auto"/>
            <w:left w:val="none" w:sz="0" w:space="0" w:color="auto"/>
            <w:bottom w:val="none" w:sz="0" w:space="0" w:color="auto"/>
            <w:right w:val="none" w:sz="0" w:space="0" w:color="auto"/>
          </w:divBdr>
        </w:div>
        <w:div w:id="1485704567">
          <w:marLeft w:val="0"/>
          <w:marRight w:val="0"/>
          <w:marTop w:val="0"/>
          <w:marBottom w:val="0"/>
          <w:divBdr>
            <w:top w:val="none" w:sz="0" w:space="0" w:color="auto"/>
            <w:left w:val="none" w:sz="0" w:space="0" w:color="auto"/>
            <w:bottom w:val="none" w:sz="0" w:space="0" w:color="auto"/>
            <w:right w:val="none" w:sz="0" w:space="0" w:color="auto"/>
          </w:divBdr>
        </w:div>
      </w:divsChild>
    </w:div>
    <w:div w:id="535973641">
      <w:bodyDiv w:val="1"/>
      <w:marLeft w:val="0"/>
      <w:marRight w:val="0"/>
      <w:marTop w:val="0"/>
      <w:marBottom w:val="0"/>
      <w:divBdr>
        <w:top w:val="none" w:sz="0" w:space="0" w:color="auto"/>
        <w:left w:val="none" w:sz="0" w:space="0" w:color="auto"/>
        <w:bottom w:val="none" w:sz="0" w:space="0" w:color="auto"/>
        <w:right w:val="none" w:sz="0" w:space="0" w:color="auto"/>
      </w:divBdr>
    </w:div>
    <w:div w:id="558637649">
      <w:bodyDiv w:val="1"/>
      <w:marLeft w:val="0"/>
      <w:marRight w:val="0"/>
      <w:marTop w:val="0"/>
      <w:marBottom w:val="0"/>
      <w:divBdr>
        <w:top w:val="none" w:sz="0" w:space="0" w:color="auto"/>
        <w:left w:val="none" w:sz="0" w:space="0" w:color="auto"/>
        <w:bottom w:val="none" w:sz="0" w:space="0" w:color="auto"/>
        <w:right w:val="none" w:sz="0" w:space="0" w:color="auto"/>
      </w:divBdr>
      <w:divsChild>
        <w:div w:id="228734048">
          <w:marLeft w:val="0"/>
          <w:marRight w:val="0"/>
          <w:marTop w:val="0"/>
          <w:marBottom w:val="0"/>
          <w:divBdr>
            <w:top w:val="none" w:sz="0" w:space="0" w:color="auto"/>
            <w:left w:val="none" w:sz="0" w:space="0" w:color="auto"/>
            <w:bottom w:val="none" w:sz="0" w:space="0" w:color="auto"/>
            <w:right w:val="none" w:sz="0" w:space="0" w:color="auto"/>
          </w:divBdr>
        </w:div>
        <w:div w:id="1657491637">
          <w:marLeft w:val="0"/>
          <w:marRight w:val="0"/>
          <w:marTop w:val="0"/>
          <w:marBottom w:val="0"/>
          <w:divBdr>
            <w:top w:val="none" w:sz="0" w:space="0" w:color="auto"/>
            <w:left w:val="none" w:sz="0" w:space="0" w:color="auto"/>
            <w:bottom w:val="none" w:sz="0" w:space="0" w:color="auto"/>
            <w:right w:val="none" w:sz="0" w:space="0" w:color="auto"/>
          </w:divBdr>
        </w:div>
        <w:div w:id="1318611462">
          <w:marLeft w:val="0"/>
          <w:marRight w:val="0"/>
          <w:marTop w:val="0"/>
          <w:marBottom w:val="0"/>
          <w:divBdr>
            <w:top w:val="none" w:sz="0" w:space="0" w:color="auto"/>
            <w:left w:val="none" w:sz="0" w:space="0" w:color="auto"/>
            <w:bottom w:val="none" w:sz="0" w:space="0" w:color="auto"/>
            <w:right w:val="none" w:sz="0" w:space="0" w:color="auto"/>
          </w:divBdr>
        </w:div>
      </w:divsChild>
    </w:div>
    <w:div w:id="563108817">
      <w:bodyDiv w:val="1"/>
      <w:marLeft w:val="0"/>
      <w:marRight w:val="0"/>
      <w:marTop w:val="0"/>
      <w:marBottom w:val="0"/>
      <w:divBdr>
        <w:top w:val="none" w:sz="0" w:space="0" w:color="auto"/>
        <w:left w:val="none" w:sz="0" w:space="0" w:color="auto"/>
        <w:bottom w:val="none" w:sz="0" w:space="0" w:color="auto"/>
        <w:right w:val="none" w:sz="0" w:space="0" w:color="auto"/>
      </w:divBdr>
      <w:divsChild>
        <w:div w:id="1945266718">
          <w:marLeft w:val="0"/>
          <w:marRight w:val="0"/>
          <w:marTop w:val="0"/>
          <w:marBottom w:val="0"/>
          <w:divBdr>
            <w:top w:val="none" w:sz="0" w:space="0" w:color="auto"/>
            <w:left w:val="none" w:sz="0" w:space="0" w:color="auto"/>
            <w:bottom w:val="none" w:sz="0" w:space="0" w:color="auto"/>
            <w:right w:val="none" w:sz="0" w:space="0" w:color="auto"/>
          </w:divBdr>
        </w:div>
        <w:div w:id="614144128">
          <w:marLeft w:val="0"/>
          <w:marRight w:val="0"/>
          <w:marTop w:val="0"/>
          <w:marBottom w:val="0"/>
          <w:divBdr>
            <w:top w:val="none" w:sz="0" w:space="0" w:color="auto"/>
            <w:left w:val="none" w:sz="0" w:space="0" w:color="auto"/>
            <w:bottom w:val="none" w:sz="0" w:space="0" w:color="auto"/>
            <w:right w:val="none" w:sz="0" w:space="0" w:color="auto"/>
          </w:divBdr>
        </w:div>
        <w:div w:id="2132507443">
          <w:marLeft w:val="0"/>
          <w:marRight w:val="0"/>
          <w:marTop w:val="0"/>
          <w:marBottom w:val="0"/>
          <w:divBdr>
            <w:top w:val="none" w:sz="0" w:space="0" w:color="auto"/>
            <w:left w:val="none" w:sz="0" w:space="0" w:color="auto"/>
            <w:bottom w:val="none" w:sz="0" w:space="0" w:color="auto"/>
            <w:right w:val="none" w:sz="0" w:space="0" w:color="auto"/>
          </w:divBdr>
        </w:div>
        <w:div w:id="265042662">
          <w:marLeft w:val="0"/>
          <w:marRight w:val="0"/>
          <w:marTop w:val="0"/>
          <w:marBottom w:val="0"/>
          <w:divBdr>
            <w:top w:val="none" w:sz="0" w:space="0" w:color="auto"/>
            <w:left w:val="none" w:sz="0" w:space="0" w:color="auto"/>
            <w:bottom w:val="none" w:sz="0" w:space="0" w:color="auto"/>
            <w:right w:val="none" w:sz="0" w:space="0" w:color="auto"/>
          </w:divBdr>
        </w:div>
        <w:div w:id="643705146">
          <w:marLeft w:val="0"/>
          <w:marRight w:val="0"/>
          <w:marTop w:val="0"/>
          <w:marBottom w:val="0"/>
          <w:divBdr>
            <w:top w:val="none" w:sz="0" w:space="0" w:color="auto"/>
            <w:left w:val="none" w:sz="0" w:space="0" w:color="auto"/>
            <w:bottom w:val="none" w:sz="0" w:space="0" w:color="auto"/>
            <w:right w:val="none" w:sz="0" w:space="0" w:color="auto"/>
          </w:divBdr>
        </w:div>
        <w:div w:id="774667436">
          <w:marLeft w:val="0"/>
          <w:marRight w:val="0"/>
          <w:marTop w:val="0"/>
          <w:marBottom w:val="0"/>
          <w:divBdr>
            <w:top w:val="none" w:sz="0" w:space="0" w:color="auto"/>
            <w:left w:val="none" w:sz="0" w:space="0" w:color="auto"/>
            <w:bottom w:val="none" w:sz="0" w:space="0" w:color="auto"/>
            <w:right w:val="none" w:sz="0" w:space="0" w:color="auto"/>
          </w:divBdr>
        </w:div>
        <w:div w:id="1986230936">
          <w:marLeft w:val="0"/>
          <w:marRight w:val="0"/>
          <w:marTop w:val="0"/>
          <w:marBottom w:val="0"/>
          <w:divBdr>
            <w:top w:val="none" w:sz="0" w:space="0" w:color="auto"/>
            <w:left w:val="none" w:sz="0" w:space="0" w:color="auto"/>
            <w:bottom w:val="none" w:sz="0" w:space="0" w:color="auto"/>
            <w:right w:val="none" w:sz="0" w:space="0" w:color="auto"/>
          </w:divBdr>
        </w:div>
        <w:div w:id="1309630570">
          <w:marLeft w:val="0"/>
          <w:marRight w:val="0"/>
          <w:marTop w:val="0"/>
          <w:marBottom w:val="0"/>
          <w:divBdr>
            <w:top w:val="none" w:sz="0" w:space="0" w:color="auto"/>
            <w:left w:val="none" w:sz="0" w:space="0" w:color="auto"/>
            <w:bottom w:val="none" w:sz="0" w:space="0" w:color="auto"/>
            <w:right w:val="none" w:sz="0" w:space="0" w:color="auto"/>
          </w:divBdr>
        </w:div>
        <w:div w:id="1528644205">
          <w:marLeft w:val="0"/>
          <w:marRight w:val="0"/>
          <w:marTop w:val="0"/>
          <w:marBottom w:val="0"/>
          <w:divBdr>
            <w:top w:val="none" w:sz="0" w:space="0" w:color="auto"/>
            <w:left w:val="none" w:sz="0" w:space="0" w:color="auto"/>
            <w:bottom w:val="none" w:sz="0" w:space="0" w:color="auto"/>
            <w:right w:val="none" w:sz="0" w:space="0" w:color="auto"/>
          </w:divBdr>
        </w:div>
        <w:div w:id="1685403843">
          <w:marLeft w:val="0"/>
          <w:marRight w:val="0"/>
          <w:marTop w:val="0"/>
          <w:marBottom w:val="0"/>
          <w:divBdr>
            <w:top w:val="none" w:sz="0" w:space="0" w:color="auto"/>
            <w:left w:val="none" w:sz="0" w:space="0" w:color="auto"/>
            <w:bottom w:val="none" w:sz="0" w:space="0" w:color="auto"/>
            <w:right w:val="none" w:sz="0" w:space="0" w:color="auto"/>
          </w:divBdr>
        </w:div>
        <w:div w:id="579827176">
          <w:marLeft w:val="0"/>
          <w:marRight w:val="0"/>
          <w:marTop w:val="0"/>
          <w:marBottom w:val="0"/>
          <w:divBdr>
            <w:top w:val="none" w:sz="0" w:space="0" w:color="auto"/>
            <w:left w:val="none" w:sz="0" w:space="0" w:color="auto"/>
            <w:bottom w:val="none" w:sz="0" w:space="0" w:color="auto"/>
            <w:right w:val="none" w:sz="0" w:space="0" w:color="auto"/>
          </w:divBdr>
        </w:div>
        <w:div w:id="1802770294">
          <w:marLeft w:val="0"/>
          <w:marRight w:val="0"/>
          <w:marTop w:val="0"/>
          <w:marBottom w:val="0"/>
          <w:divBdr>
            <w:top w:val="none" w:sz="0" w:space="0" w:color="auto"/>
            <w:left w:val="none" w:sz="0" w:space="0" w:color="auto"/>
            <w:bottom w:val="none" w:sz="0" w:space="0" w:color="auto"/>
            <w:right w:val="none" w:sz="0" w:space="0" w:color="auto"/>
          </w:divBdr>
        </w:div>
      </w:divsChild>
    </w:div>
    <w:div w:id="643463518">
      <w:bodyDiv w:val="1"/>
      <w:marLeft w:val="0"/>
      <w:marRight w:val="0"/>
      <w:marTop w:val="0"/>
      <w:marBottom w:val="0"/>
      <w:divBdr>
        <w:top w:val="none" w:sz="0" w:space="0" w:color="auto"/>
        <w:left w:val="none" w:sz="0" w:space="0" w:color="auto"/>
        <w:bottom w:val="none" w:sz="0" w:space="0" w:color="auto"/>
        <w:right w:val="none" w:sz="0" w:space="0" w:color="auto"/>
      </w:divBdr>
      <w:divsChild>
        <w:div w:id="1873372876">
          <w:marLeft w:val="0"/>
          <w:marRight w:val="0"/>
          <w:marTop w:val="0"/>
          <w:marBottom w:val="0"/>
          <w:divBdr>
            <w:top w:val="none" w:sz="0" w:space="0" w:color="auto"/>
            <w:left w:val="none" w:sz="0" w:space="0" w:color="auto"/>
            <w:bottom w:val="none" w:sz="0" w:space="0" w:color="auto"/>
            <w:right w:val="none" w:sz="0" w:space="0" w:color="auto"/>
          </w:divBdr>
        </w:div>
        <w:div w:id="1172573462">
          <w:marLeft w:val="0"/>
          <w:marRight w:val="0"/>
          <w:marTop w:val="0"/>
          <w:marBottom w:val="0"/>
          <w:divBdr>
            <w:top w:val="none" w:sz="0" w:space="0" w:color="auto"/>
            <w:left w:val="none" w:sz="0" w:space="0" w:color="auto"/>
            <w:bottom w:val="none" w:sz="0" w:space="0" w:color="auto"/>
            <w:right w:val="none" w:sz="0" w:space="0" w:color="auto"/>
          </w:divBdr>
        </w:div>
        <w:div w:id="289752594">
          <w:marLeft w:val="0"/>
          <w:marRight w:val="0"/>
          <w:marTop w:val="0"/>
          <w:marBottom w:val="0"/>
          <w:divBdr>
            <w:top w:val="none" w:sz="0" w:space="0" w:color="auto"/>
            <w:left w:val="none" w:sz="0" w:space="0" w:color="auto"/>
            <w:bottom w:val="none" w:sz="0" w:space="0" w:color="auto"/>
            <w:right w:val="none" w:sz="0" w:space="0" w:color="auto"/>
          </w:divBdr>
        </w:div>
        <w:div w:id="1047724690">
          <w:marLeft w:val="0"/>
          <w:marRight w:val="0"/>
          <w:marTop w:val="0"/>
          <w:marBottom w:val="0"/>
          <w:divBdr>
            <w:top w:val="none" w:sz="0" w:space="0" w:color="auto"/>
            <w:left w:val="none" w:sz="0" w:space="0" w:color="auto"/>
            <w:bottom w:val="none" w:sz="0" w:space="0" w:color="auto"/>
            <w:right w:val="none" w:sz="0" w:space="0" w:color="auto"/>
          </w:divBdr>
        </w:div>
        <w:div w:id="737745138">
          <w:marLeft w:val="0"/>
          <w:marRight w:val="0"/>
          <w:marTop w:val="0"/>
          <w:marBottom w:val="0"/>
          <w:divBdr>
            <w:top w:val="none" w:sz="0" w:space="0" w:color="auto"/>
            <w:left w:val="none" w:sz="0" w:space="0" w:color="auto"/>
            <w:bottom w:val="none" w:sz="0" w:space="0" w:color="auto"/>
            <w:right w:val="none" w:sz="0" w:space="0" w:color="auto"/>
          </w:divBdr>
        </w:div>
        <w:div w:id="2076583626">
          <w:marLeft w:val="0"/>
          <w:marRight w:val="0"/>
          <w:marTop w:val="0"/>
          <w:marBottom w:val="0"/>
          <w:divBdr>
            <w:top w:val="none" w:sz="0" w:space="0" w:color="auto"/>
            <w:left w:val="none" w:sz="0" w:space="0" w:color="auto"/>
            <w:bottom w:val="none" w:sz="0" w:space="0" w:color="auto"/>
            <w:right w:val="none" w:sz="0" w:space="0" w:color="auto"/>
          </w:divBdr>
        </w:div>
        <w:div w:id="422071218">
          <w:marLeft w:val="0"/>
          <w:marRight w:val="0"/>
          <w:marTop w:val="0"/>
          <w:marBottom w:val="0"/>
          <w:divBdr>
            <w:top w:val="none" w:sz="0" w:space="0" w:color="auto"/>
            <w:left w:val="none" w:sz="0" w:space="0" w:color="auto"/>
            <w:bottom w:val="none" w:sz="0" w:space="0" w:color="auto"/>
            <w:right w:val="none" w:sz="0" w:space="0" w:color="auto"/>
          </w:divBdr>
        </w:div>
        <w:div w:id="2131050662">
          <w:marLeft w:val="0"/>
          <w:marRight w:val="0"/>
          <w:marTop w:val="0"/>
          <w:marBottom w:val="0"/>
          <w:divBdr>
            <w:top w:val="none" w:sz="0" w:space="0" w:color="auto"/>
            <w:left w:val="none" w:sz="0" w:space="0" w:color="auto"/>
            <w:bottom w:val="none" w:sz="0" w:space="0" w:color="auto"/>
            <w:right w:val="none" w:sz="0" w:space="0" w:color="auto"/>
          </w:divBdr>
        </w:div>
        <w:div w:id="718481024">
          <w:marLeft w:val="0"/>
          <w:marRight w:val="0"/>
          <w:marTop w:val="0"/>
          <w:marBottom w:val="0"/>
          <w:divBdr>
            <w:top w:val="none" w:sz="0" w:space="0" w:color="auto"/>
            <w:left w:val="none" w:sz="0" w:space="0" w:color="auto"/>
            <w:bottom w:val="none" w:sz="0" w:space="0" w:color="auto"/>
            <w:right w:val="none" w:sz="0" w:space="0" w:color="auto"/>
          </w:divBdr>
        </w:div>
        <w:div w:id="137456415">
          <w:marLeft w:val="0"/>
          <w:marRight w:val="0"/>
          <w:marTop w:val="0"/>
          <w:marBottom w:val="0"/>
          <w:divBdr>
            <w:top w:val="none" w:sz="0" w:space="0" w:color="auto"/>
            <w:left w:val="none" w:sz="0" w:space="0" w:color="auto"/>
            <w:bottom w:val="none" w:sz="0" w:space="0" w:color="auto"/>
            <w:right w:val="none" w:sz="0" w:space="0" w:color="auto"/>
          </w:divBdr>
        </w:div>
        <w:div w:id="1004363596">
          <w:marLeft w:val="0"/>
          <w:marRight w:val="0"/>
          <w:marTop w:val="0"/>
          <w:marBottom w:val="0"/>
          <w:divBdr>
            <w:top w:val="none" w:sz="0" w:space="0" w:color="auto"/>
            <w:left w:val="none" w:sz="0" w:space="0" w:color="auto"/>
            <w:bottom w:val="none" w:sz="0" w:space="0" w:color="auto"/>
            <w:right w:val="none" w:sz="0" w:space="0" w:color="auto"/>
          </w:divBdr>
        </w:div>
        <w:div w:id="2072730937">
          <w:marLeft w:val="0"/>
          <w:marRight w:val="0"/>
          <w:marTop w:val="0"/>
          <w:marBottom w:val="0"/>
          <w:divBdr>
            <w:top w:val="none" w:sz="0" w:space="0" w:color="auto"/>
            <w:left w:val="none" w:sz="0" w:space="0" w:color="auto"/>
            <w:bottom w:val="none" w:sz="0" w:space="0" w:color="auto"/>
            <w:right w:val="none" w:sz="0" w:space="0" w:color="auto"/>
          </w:divBdr>
        </w:div>
        <w:div w:id="1746610941">
          <w:marLeft w:val="0"/>
          <w:marRight w:val="0"/>
          <w:marTop w:val="0"/>
          <w:marBottom w:val="0"/>
          <w:divBdr>
            <w:top w:val="none" w:sz="0" w:space="0" w:color="auto"/>
            <w:left w:val="none" w:sz="0" w:space="0" w:color="auto"/>
            <w:bottom w:val="none" w:sz="0" w:space="0" w:color="auto"/>
            <w:right w:val="none" w:sz="0" w:space="0" w:color="auto"/>
          </w:divBdr>
        </w:div>
        <w:div w:id="1208294784">
          <w:marLeft w:val="0"/>
          <w:marRight w:val="0"/>
          <w:marTop w:val="0"/>
          <w:marBottom w:val="0"/>
          <w:divBdr>
            <w:top w:val="none" w:sz="0" w:space="0" w:color="auto"/>
            <w:left w:val="none" w:sz="0" w:space="0" w:color="auto"/>
            <w:bottom w:val="none" w:sz="0" w:space="0" w:color="auto"/>
            <w:right w:val="none" w:sz="0" w:space="0" w:color="auto"/>
          </w:divBdr>
        </w:div>
        <w:div w:id="1494225811">
          <w:marLeft w:val="0"/>
          <w:marRight w:val="0"/>
          <w:marTop w:val="0"/>
          <w:marBottom w:val="0"/>
          <w:divBdr>
            <w:top w:val="none" w:sz="0" w:space="0" w:color="auto"/>
            <w:left w:val="none" w:sz="0" w:space="0" w:color="auto"/>
            <w:bottom w:val="none" w:sz="0" w:space="0" w:color="auto"/>
            <w:right w:val="none" w:sz="0" w:space="0" w:color="auto"/>
          </w:divBdr>
        </w:div>
        <w:div w:id="63529742">
          <w:marLeft w:val="0"/>
          <w:marRight w:val="0"/>
          <w:marTop w:val="0"/>
          <w:marBottom w:val="0"/>
          <w:divBdr>
            <w:top w:val="none" w:sz="0" w:space="0" w:color="auto"/>
            <w:left w:val="none" w:sz="0" w:space="0" w:color="auto"/>
            <w:bottom w:val="none" w:sz="0" w:space="0" w:color="auto"/>
            <w:right w:val="none" w:sz="0" w:space="0" w:color="auto"/>
          </w:divBdr>
        </w:div>
        <w:div w:id="867110966">
          <w:marLeft w:val="0"/>
          <w:marRight w:val="0"/>
          <w:marTop w:val="0"/>
          <w:marBottom w:val="0"/>
          <w:divBdr>
            <w:top w:val="none" w:sz="0" w:space="0" w:color="auto"/>
            <w:left w:val="none" w:sz="0" w:space="0" w:color="auto"/>
            <w:bottom w:val="none" w:sz="0" w:space="0" w:color="auto"/>
            <w:right w:val="none" w:sz="0" w:space="0" w:color="auto"/>
          </w:divBdr>
        </w:div>
        <w:div w:id="1882787353">
          <w:marLeft w:val="0"/>
          <w:marRight w:val="0"/>
          <w:marTop w:val="0"/>
          <w:marBottom w:val="0"/>
          <w:divBdr>
            <w:top w:val="none" w:sz="0" w:space="0" w:color="auto"/>
            <w:left w:val="none" w:sz="0" w:space="0" w:color="auto"/>
            <w:bottom w:val="none" w:sz="0" w:space="0" w:color="auto"/>
            <w:right w:val="none" w:sz="0" w:space="0" w:color="auto"/>
          </w:divBdr>
        </w:div>
        <w:div w:id="1706173923">
          <w:marLeft w:val="0"/>
          <w:marRight w:val="0"/>
          <w:marTop w:val="0"/>
          <w:marBottom w:val="0"/>
          <w:divBdr>
            <w:top w:val="none" w:sz="0" w:space="0" w:color="auto"/>
            <w:left w:val="none" w:sz="0" w:space="0" w:color="auto"/>
            <w:bottom w:val="none" w:sz="0" w:space="0" w:color="auto"/>
            <w:right w:val="none" w:sz="0" w:space="0" w:color="auto"/>
          </w:divBdr>
        </w:div>
        <w:div w:id="2064138699">
          <w:marLeft w:val="0"/>
          <w:marRight w:val="0"/>
          <w:marTop w:val="0"/>
          <w:marBottom w:val="0"/>
          <w:divBdr>
            <w:top w:val="none" w:sz="0" w:space="0" w:color="auto"/>
            <w:left w:val="none" w:sz="0" w:space="0" w:color="auto"/>
            <w:bottom w:val="none" w:sz="0" w:space="0" w:color="auto"/>
            <w:right w:val="none" w:sz="0" w:space="0" w:color="auto"/>
          </w:divBdr>
        </w:div>
        <w:div w:id="755057664">
          <w:marLeft w:val="0"/>
          <w:marRight w:val="0"/>
          <w:marTop w:val="0"/>
          <w:marBottom w:val="0"/>
          <w:divBdr>
            <w:top w:val="none" w:sz="0" w:space="0" w:color="auto"/>
            <w:left w:val="none" w:sz="0" w:space="0" w:color="auto"/>
            <w:bottom w:val="none" w:sz="0" w:space="0" w:color="auto"/>
            <w:right w:val="none" w:sz="0" w:space="0" w:color="auto"/>
          </w:divBdr>
        </w:div>
        <w:div w:id="1371875148">
          <w:marLeft w:val="0"/>
          <w:marRight w:val="0"/>
          <w:marTop w:val="0"/>
          <w:marBottom w:val="0"/>
          <w:divBdr>
            <w:top w:val="none" w:sz="0" w:space="0" w:color="auto"/>
            <w:left w:val="none" w:sz="0" w:space="0" w:color="auto"/>
            <w:bottom w:val="none" w:sz="0" w:space="0" w:color="auto"/>
            <w:right w:val="none" w:sz="0" w:space="0" w:color="auto"/>
          </w:divBdr>
        </w:div>
        <w:div w:id="322320521">
          <w:marLeft w:val="0"/>
          <w:marRight w:val="0"/>
          <w:marTop w:val="0"/>
          <w:marBottom w:val="0"/>
          <w:divBdr>
            <w:top w:val="none" w:sz="0" w:space="0" w:color="auto"/>
            <w:left w:val="none" w:sz="0" w:space="0" w:color="auto"/>
            <w:bottom w:val="none" w:sz="0" w:space="0" w:color="auto"/>
            <w:right w:val="none" w:sz="0" w:space="0" w:color="auto"/>
          </w:divBdr>
        </w:div>
        <w:div w:id="1751152122">
          <w:marLeft w:val="0"/>
          <w:marRight w:val="0"/>
          <w:marTop w:val="0"/>
          <w:marBottom w:val="0"/>
          <w:divBdr>
            <w:top w:val="none" w:sz="0" w:space="0" w:color="auto"/>
            <w:left w:val="none" w:sz="0" w:space="0" w:color="auto"/>
            <w:bottom w:val="none" w:sz="0" w:space="0" w:color="auto"/>
            <w:right w:val="none" w:sz="0" w:space="0" w:color="auto"/>
          </w:divBdr>
        </w:div>
        <w:div w:id="542405792">
          <w:marLeft w:val="0"/>
          <w:marRight w:val="0"/>
          <w:marTop w:val="0"/>
          <w:marBottom w:val="0"/>
          <w:divBdr>
            <w:top w:val="none" w:sz="0" w:space="0" w:color="auto"/>
            <w:left w:val="none" w:sz="0" w:space="0" w:color="auto"/>
            <w:bottom w:val="none" w:sz="0" w:space="0" w:color="auto"/>
            <w:right w:val="none" w:sz="0" w:space="0" w:color="auto"/>
          </w:divBdr>
        </w:div>
        <w:div w:id="1269387975">
          <w:marLeft w:val="0"/>
          <w:marRight w:val="0"/>
          <w:marTop w:val="0"/>
          <w:marBottom w:val="0"/>
          <w:divBdr>
            <w:top w:val="none" w:sz="0" w:space="0" w:color="auto"/>
            <w:left w:val="none" w:sz="0" w:space="0" w:color="auto"/>
            <w:bottom w:val="none" w:sz="0" w:space="0" w:color="auto"/>
            <w:right w:val="none" w:sz="0" w:space="0" w:color="auto"/>
          </w:divBdr>
        </w:div>
        <w:div w:id="1024399204">
          <w:marLeft w:val="0"/>
          <w:marRight w:val="0"/>
          <w:marTop w:val="0"/>
          <w:marBottom w:val="0"/>
          <w:divBdr>
            <w:top w:val="none" w:sz="0" w:space="0" w:color="auto"/>
            <w:left w:val="none" w:sz="0" w:space="0" w:color="auto"/>
            <w:bottom w:val="none" w:sz="0" w:space="0" w:color="auto"/>
            <w:right w:val="none" w:sz="0" w:space="0" w:color="auto"/>
          </w:divBdr>
        </w:div>
        <w:div w:id="1733430506">
          <w:marLeft w:val="0"/>
          <w:marRight w:val="0"/>
          <w:marTop w:val="0"/>
          <w:marBottom w:val="0"/>
          <w:divBdr>
            <w:top w:val="none" w:sz="0" w:space="0" w:color="auto"/>
            <w:left w:val="none" w:sz="0" w:space="0" w:color="auto"/>
            <w:bottom w:val="none" w:sz="0" w:space="0" w:color="auto"/>
            <w:right w:val="none" w:sz="0" w:space="0" w:color="auto"/>
          </w:divBdr>
        </w:div>
        <w:div w:id="156310334">
          <w:marLeft w:val="0"/>
          <w:marRight w:val="0"/>
          <w:marTop w:val="0"/>
          <w:marBottom w:val="0"/>
          <w:divBdr>
            <w:top w:val="none" w:sz="0" w:space="0" w:color="auto"/>
            <w:left w:val="none" w:sz="0" w:space="0" w:color="auto"/>
            <w:bottom w:val="none" w:sz="0" w:space="0" w:color="auto"/>
            <w:right w:val="none" w:sz="0" w:space="0" w:color="auto"/>
          </w:divBdr>
        </w:div>
        <w:div w:id="494760081">
          <w:marLeft w:val="0"/>
          <w:marRight w:val="0"/>
          <w:marTop w:val="0"/>
          <w:marBottom w:val="0"/>
          <w:divBdr>
            <w:top w:val="none" w:sz="0" w:space="0" w:color="auto"/>
            <w:left w:val="none" w:sz="0" w:space="0" w:color="auto"/>
            <w:bottom w:val="none" w:sz="0" w:space="0" w:color="auto"/>
            <w:right w:val="none" w:sz="0" w:space="0" w:color="auto"/>
          </w:divBdr>
        </w:div>
      </w:divsChild>
    </w:div>
    <w:div w:id="689599663">
      <w:bodyDiv w:val="1"/>
      <w:marLeft w:val="0"/>
      <w:marRight w:val="0"/>
      <w:marTop w:val="0"/>
      <w:marBottom w:val="0"/>
      <w:divBdr>
        <w:top w:val="none" w:sz="0" w:space="0" w:color="auto"/>
        <w:left w:val="none" w:sz="0" w:space="0" w:color="auto"/>
        <w:bottom w:val="none" w:sz="0" w:space="0" w:color="auto"/>
        <w:right w:val="none" w:sz="0" w:space="0" w:color="auto"/>
      </w:divBdr>
      <w:divsChild>
        <w:div w:id="146943131">
          <w:marLeft w:val="0"/>
          <w:marRight w:val="0"/>
          <w:marTop w:val="0"/>
          <w:marBottom w:val="0"/>
          <w:divBdr>
            <w:top w:val="none" w:sz="0" w:space="0" w:color="auto"/>
            <w:left w:val="none" w:sz="0" w:space="0" w:color="auto"/>
            <w:bottom w:val="none" w:sz="0" w:space="0" w:color="auto"/>
            <w:right w:val="none" w:sz="0" w:space="0" w:color="auto"/>
          </w:divBdr>
        </w:div>
        <w:div w:id="1508983840">
          <w:marLeft w:val="0"/>
          <w:marRight w:val="0"/>
          <w:marTop w:val="0"/>
          <w:marBottom w:val="0"/>
          <w:divBdr>
            <w:top w:val="none" w:sz="0" w:space="0" w:color="auto"/>
            <w:left w:val="none" w:sz="0" w:space="0" w:color="auto"/>
            <w:bottom w:val="none" w:sz="0" w:space="0" w:color="auto"/>
            <w:right w:val="none" w:sz="0" w:space="0" w:color="auto"/>
          </w:divBdr>
        </w:div>
        <w:div w:id="221066501">
          <w:marLeft w:val="0"/>
          <w:marRight w:val="0"/>
          <w:marTop w:val="0"/>
          <w:marBottom w:val="0"/>
          <w:divBdr>
            <w:top w:val="none" w:sz="0" w:space="0" w:color="auto"/>
            <w:left w:val="none" w:sz="0" w:space="0" w:color="auto"/>
            <w:bottom w:val="none" w:sz="0" w:space="0" w:color="auto"/>
            <w:right w:val="none" w:sz="0" w:space="0" w:color="auto"/>
          </w:divBdr>
        </w:div>
      </w:divsChild>
    </w:div>
    <w:div w:id="703218127">
      <w:bodyDiv w:val="1"/>
      <w:marLeft w:val="0"/>
      <w:marRight w:val="0"/>
      <w:marTop w:val="0"/>
      <w:marBottom w:val="0"/>
      <w:divBdr>
        <w:top w:val="none" w:sz="0" w:space="0" w:color="auto"/>
        <w:left w:val="none" w:sz="0" w:space="0" w:color="auto"/>
        <w:bottom w:val="none" w:sz="0" w:space="0" w:color="auto"/>
        <w:right w:val="none" w:sz="0" w:space="0" w:color="auto"/>
      </w:divBdr>
      <w:divsChild>
        <w:div w:id="1236286420">
          <w:marLeft w:val="0"/>
          <w:marRight w:val="0"/>
          <w:marTop w:val="0"/>
          <w:marBottom w:val="0"/>
          <w:divBdr>
            <w:top w:val="none" w:sz="0" w:space="0" w:color="auto"/>
            <w:left w:val="none" w:sz="0" w:space="0" w:color="auto"/>
            <w:bottom w:val="none" w:sz="0" w:space="0" w:color="auto"/>
            <w:right w:val="none" w:sz="0" w:space="0" w:color="auto"/>
          </w:divBdr>
        </w:div>
        <w:div w:id="1041789570">
          <w:marLeft w:val="0"/>
          <w:marRight w:val="0"/>
          <w:marTop w:val="0"/>
          <w:marBottom w:val="0"/>
          <w:divBdr>
            <w:top w:val="none" w:sz="0" w:space="0" w:color="auto"/>
            <w:left w:val="none" w:sz="0" w:space="0" w:color="auto"/>
            <w:bottom w:val="none" w:sz="0" w:space="0" w:color="auto"/>
            <w:right w:val="none" w:sz="0" w:space="0" w:color="auto"/>
          </w:divBdr>
        </w:div>
        <w:div w:id="171841825">
          <w:marLeft w:val="0"/>
          <w:marRight w:val="0"/>
          <w:marTop w:val="0"/>
          <w:marBottom w:val="0"/>
          <w:divBdr>
            <w:top w:val="none" w:sz="0" w:space="0" w:color="auto"/>
            <w:left w:val="none" w:sz="0" w:space="0" w:color="auto"/>
            <w:bottom w:val="none" w:sz="0" w:space="0" w:color="auto"/>
            <w:right w:val="none" w:sz="0" w:space="0" w:color="auto"/>
          </w:divBdr>
        </w:div>
        <w:div w:id="126625763">
          <w:marLeft w:val="0"/>
          <w:marRight w:val="0"/>
          <w:marTop w:val="0"/>
          <w:marBottom w:val="0"/>
          <w:divBdr>
            <w:top w:val="none" w:sz="0" w:space="0" w:color="auto"/>
            <w:left w:val="none" w:sz="0" w:space="0" w:color="auto"/>
            <w:bottom w:val="none" w:sz="0" w:space="0" w:color="auto"/>
            <w:right w:val="none" w:sz="0" w:space="0" w:color="auto"/>
          </w:divBdr>
        </w:div>
        <w:div w:id="1008294711">
          <w:marLeft w:val="0"/>
          <w:marRight w:val="0"/>
          <w:marTop w:val="0"/>
          <w:marBottom w:val="0"/>
          <w:divBdr>
            <w:top w:val="none" w:sz="0" w:space="0" w:color="auto"/>
            <w:left w:val="none" w:sz="0" w:space="0" w:color="auto"/>
            <w:bottom w:val="none" w:sz="0" w:space="0" w:color="auto"/>
            <w:right w:val="none" w:sz="0" w:space="0" w:color="auto"/>
          </w:divBdr>
        </w:div>
        <w:div w:id="1905138467">
          <w:marLeft w:val="0"/>
          <w:marRight w:val="0"/>
          <w:marTop w:val="0"/>
          <w:marBottom w:val="0"/>
          <w:divBdr>
            <w:top w:val="none" w:sz="0" w:space="0" w:color="auto"/>
            <w:left w:val="none" w:sz="0" w:space="0" w:color="auto"/>
            <w:bottom w:val="none" w:sz="0" w:space="0" w:color="auto"/>
            <w:right w:val="none" w:sz="0" w:space="0" w:color="auto"/>
          </w:divBdr>
        </w:div>
        <w:div w:id="557934977">
          <w:marLeft w:val="0"/>
          <w:marRight w:val="0"/>
          <w:marTop w:val="0"/>
          <w:marBottom w:val="0"/>
          <w:divBdr>
            <w:top w:val="none" w:sz="0" w:space="0" w:color="auto"/>
            <w:left w:val="none" w:sz="0" w:space="0" w:color="auto"/>
            <w:bottom w:val="none" w:sz="0" w:space="0" w:color="auto"/>
            <w:right w:val="none" w:sz="0" w:space="0" w:color="auto"/>
          </w:divBdr>
        </w:div>
        <w:div w:id="710764391">
          <w:marLeft w:val="0"/>
          <w:marRight w:val="0"/>
          <w:marTop w:val="0"/>
          <w:marBottom w:val="0"/>
          <w:divBdr>
            <w:top w:val="none" w:sz="0" w:space="0" w:color="auto"/>
            <w:left w:val="none" w:sz="0" w:space="0" w:color="auto"/>
            <w:bottom w:val="none" w:sz="0" w:space="0" w:color="auto"/>
            <w:right w:val="none" w:sz="0" w:space="0" w:color="auto"/>
          </w:divBdr>
        </w:div>
        <w:div w:id="130484341">
          <w:marLeft w:val="0"/>
          <w:marRight w:val="0"/>
          <w:marTop w:val="0"/>
          <w:marBottom w:val="0"/>
          <w:divBdr>
            <w:top w:val="none" w:sz="0" w:space="0" w:color="auto"/>
            <w:left w:val="none" w:sz="0" w:space="0" w:color="auto"/>
            <w:bottom w:val="none" w:sz="0" w:space="0" w:color="auto"/>
            <w:right w:val="none" w:sz="0" w:space="0" w:color="auto"/>
          </w:divBdr>
        </w:div>
        <w:div w:id="1953785370">
          <w:marLeft w:val="0"/>
          <w:marRight w:val="0"/>
          <w:marTop w:val="0"/>
          <w:marBottom w:val="0"/>
          <w:divBdr>
            <w:top w:val="none" w:sz="0" w:space="0" w:color="auto"/>
            <w:left w:val="none" w:sz="0" w:space="0" w:color="auto"/>
            <w:bottom w:val="none" w:sz="0" w:space="0" w:color="auto"/>
            <w:right w:val="none" w:sz="0" w:space="0" w:color="auto"/>
          </w:divBdr>
        </w:div>
        <w:div w:id="274604699">
          <w:marLeft w:val="0"/>
          <w:marRight w:val="0"/>
          <w:marTop w:val="0"/>
          <w:marBottom w:val="0"/>
          <w:divBdr>
            <w:top w:val="none" w:sz="0" w:space="0" w:color="auto"/>
            <w:left w:val="none" w:sz="0" w:space="0" w:color="auto"/>
            <w:bottom w:val="none" w:sz="0" w:space="0" w:color="auto"/>
            <w:right w:val="none" w:sz="0" w:space="0" w:color="auto"/>
          </w:divBdr>
        </w:div>
      </w:divsChild>
    </w:div>
    <w:div w:id="739714722">
      <w:bodyDiv w:val="1"/>
      <w:marLeft w:val="0"/>
      <w:marRight w:val="0"/>
      <w:marTop w:val="0"/>
      <w:marBottom w:val="0"/>
      <w:divBdr>
        <w:top w:val="none" w:sz="0" w:space="0" w:color="auto"/>
        <w:left w:val="none" w:sz="0" w:space="0" w:color="auto"/>
        <w:bottom w:val="none" w:sz="0" w:space="0" w:color="auto"/>
        <w:right w:val="none" w:sz="0" w:space="0" w:color="auto"/>
      </w:divBdr>
      <w:divsChild>
        <w:div w:id="1517038368">
          <w:marLeft w:val="0"/>
          <w:marRight w:val="0"/>
          <w:marTop w:val="0"/>
          <w:marBottom w:val="0"/>
          <w:divBdr>
            <w:top w:val="none" w:sz="0" w:space="0" w:color="auto"/>
            <w:left w:val="none" w:sz="0" w:space="0" w:color="auto"/>
            <w:bottom w:val="none" w:sz="0" w:space="0" w:color="auto"/>
            <w:right w:val="none" w:sz="0" w:space="0" w:color="auto"/>
          </w:divBdr>
        </w:div>
        <w:div w:id="2082866244">
          <w:marLeft w:val="0"/>
          <w:marRight w:val="0"/>
          <w:marTop w:val="0"/>
          <w:marBottom w:val="0"/>
          <w:divBdr>
            <w:top w:val="none" w:sz="0" w:space="0" w:color="auto"/>
            <w:left w:val="none" w:sz="0" w:space="0" w:color="auto"/>
            <w:bottom w:val="none" w:sz="0" w:space="0" w:color="auto"/>
            <w:right w:val="none" w:sz="0" w:space="0" w:color="auto"/>
          </w:divBdr>
        </w:div>
      </w:divsChild>
    </w:div>
    <w:div w:id="757143340">
      <w:bodyDiv w:val="1"/>
      <w:marLeft w:val="0"/>
      <w:marRight w:val="0"/>
      <w:marTop w:val="0"/>
      <w:marBottom w:val="0"/>
      <w:divBdr>
        <w:top w:val="none" w:sz="0" w:space="0" w:color="auto"/>
        <w:left w:val="none" w:sz="0" w:space="0" w:color="auto"/>
        <w:bottom w:val="none" w:sz="0" w:space="0" w:color="auto"/>
        <w:right w:val="none" w:sz="0" w:space="0" w:color="auto"/>
      </w:divBdr>
      <w:divsChild>
        <w:div w:id="2041471214">
          <w:marLeft w:val="0"/>
          <w:marRight w:val="0"/>
          <w:marTop w:val="0"/>
          <w:marBottom w:val="0"/>
          <w:divBdr>
            <w:top w:val="none" w:sz="0" w:space="0" w:color="auto"/>
            <w:left w:val="none" w:sz="0" w:space="0" w:color="auto"/>
            <w:bottom w:val="none" w:sz="0" w:space="0" w:color="auto"/>
            <w:right w:val="none" w:sz="0" w:space="0" w:color="auto"/>
          </w:divBdr>
        </w:div>
        <w:div w:id="1030182157">
          <w:marLeft w:val="0"/>
          <w:marRight w:val="0"/>
          <w:marTop w:val="0"/>
          <w:marBottom w:val="0"/>
          <w:divBdr>
            <w:top w:val="none" w:sz="0" w:space="0" w:color="auto"/>
            <w:left w:val="none" w:sz="0" w:space="0" w:color="auto"/>
            <w:bottom w:val="none" w:sz="0" w:space="0" w:color="auto"/>
            <w:right w:val="none" w:sz="0" w:space="0" w:color="auto"/>
          </w:divBdr>
        </w:div>
        <w:div w:id="2125227641">
          <w:marLeft w:val="0"/>
          <w:marRight w:val="0"/>
          <w:marTop w:val="0"/>
          <w:marBottom w:val="0"/>
          <w:divBdr>
            <w:top w:val="none" w:sz="0" w:space="0" w:color="auto"/>
            <w:left w:val="none" w:sz="0" w:space="0" w:color="auto"/>
            <w:bottom w:val="none" w:sz="0" w:space="0" w:color="auto"/>
            <w:right w:val="none" w:sz="0" w:space="0" w:color="auto"/>
          </w:divBdr>
        </w:div>
        <w:div w:id="1406606058">
          <w:marLeft w:val="0"/>
          <w:marRight w:val="0"/>
          <w:marTop w:val="0"/>
          <w:marBottom w:val="0"/>
          <w:divBdr>
            <w:top w:val="none" w:sz="0" w:space="0" w:color="auto"/>
            <w:left w:val="none" w:sz="0" w:space="0" w:color="auto"/>
            <w:bottom w:val="none" w:sz="0" w:space="0" w:color="auto"/>
            <w:right w:val="none" w:sz="0" w:space="0" w:color="auto"/>
          </w:divBdr>
        </w:div>
        <w:div w:id="287858285">
          <w:marLeft w:val="0"/>
          <w:marRight w:val="0"/>
          <w:marTop w:val="0"/>
          <w:marBottom w:val="0"/>
          <w:divBdr>
            <w:top w:val="none" w:sz="0" w:space="0" w:color="auto"/>
            <w:left w:val="none" w:sz="0" w:space="0" w:color="auto"/>
            <w:bottom w:val="none" w:sz="0" w:space="0" w:color="auto"/>
            <w:right w:val="none" w:sz="0" w:space="0" w:color="auto"/>
          </w:divBdr>
        </w:div>
        <w:div w:id="542525335">
          <w:marLeft w:val="0"/>
          <w:marRight w:val="0"/>
          <w:marTop w:val="0"/>
          <w:marBottom w:val="0"/>
          <w:divBdr>
            <w:top w:val="none" w:sz="0" w:space="0" w:color="auto"/>
            <w:left w:val="none" w:sz="0" w:space="0" w:color="auto"/>
            <w:bottom w:val="none" w:sz="0" w:space="0" w:color="auto"/>
            <w:right w:val="none" w:sz="0" w:space="0" w:color="auto"/>
          </w:divBdr>
        </w:div>
        <w:div w:id="2125885295">
          <w:marLeft w:val="0"/>
          <w:marRight w:val="0"/>
          <w:marTop w:val="0"/>
          <w:marBottom w:val="0"/>
          <w:divBdr>
            <w:top w:val="none" w:sz="0" w:space="0" w:color="auto"/>
            <w:left w:val="none" w:sz="0" w:space="0" w:color="auto"/>
            <w:bottom w:val="none" w:sz="0" w:space="0" w:color="auto"/>
            <w:right w:val="none" w:sz="0" w:space="0" w:color="auto"/>
          </w:divBdr>
        </w:div>
      </w:divsChild>
    </w:div>
    <w:div w:id="783383609">
      <w:bodyDiv w:val="1"/>
      <w:marLeft w:val="0"/>
      <w:marRight w:val="0"/>
      <w:marTop w:val="0"/>
      <w:marBottom w:val="0"/>
      <w:divBdr>
        <w:top w:val="none" w:sz="0" w:space="0" w:color="auto"/>
        <w:left w:val="none" w:sz="0" w:space="0" w:color="auto"/>
        <w:bottom w:val="none" w:sz="0" w:space="0" w:color="auto"/>
        <w:right w:val="none" w:sz="0" w:space="0" w:color="auto"/>
      </w:divBdr>
      <w:divsChild>
        <w:div w:id="1708068764">
          <w:marLeft w:val="0"/>
          <w:marRight w:val="0"/>
          <w:marTop w:val="0"/>
          <w:marBottom w:val="0"/>
          <w:divBdr>
            <w:top w:val="none" w:sz="0" w:space="0" w:color="auto"/>
            <w:left w:val="none" w:sz="0" w:space="0" w:color="auto"/>
            <w:bottom w:val="none" w:sz="0" w:space="0" w:color="auto"/>
            <w:right w:val="none" w:sz="0" w:space="0" w:color="auto"/>
          </w:divBdr>
        </w:div>
        <w:div w:id="1302537527">
          <w:marLeft w:val="0"/>
          <w:marRight w:val="0"/>
          <w:marTop w:val="0"/>
          <w:marBottom w:val="0"/>
          <w:divBdr>
            <w:top w:val="none" w:sz="0" w:space="0" w:color="auto"/>
            <w:left w:val="none" w:sz="0" w:space="0" w:color="auto"/>
            <w:bottom w:val="none" w:sz="0" w:space="0" w:color="auto"/>
            <w:right w:val="none" w:sz="0" w:space="0" w:color="auto"/>
          </w:divBdr>
        </w:div>
        <w:div w:id="1194266390">
          <w:marLeft w:val="0"/>
          <w:marRight w:val="0"/>
          <w:marTop w:val="0"/>
          <w:marBottom w:val="0"/>
          <w:divBdr>
            <w:top w:val="none" w:sz="0" w:space="0" w:color="auto"/>
            <w:left w:val="none" w:sz="0" w:space="0" w:color="auto"/>
            <w:bottom w:val="none" w:sz="0" w:space="0" w:color="auto"/>
            <w:right w:val="none" w:sz="0" w:space="0" w:color="auto"/>
          </w:divBdr>
        </w:div>
        <w:div w:id="1520584400">
          <w:marLeft w:val="0"/>
          <w:marRight w:val="0"/>
          <w:marTop w:val="0"/>
          <w:marBottom w:val="0"/>
          <w:divBdr>
            <w:top w:val="none" w:sz="0" w:space="0" w:color="auto"/>
            <w:left w:val="none" w:sz="0" w:space="0" w:color="auto"/>
            <w:bottom w:val="none" w:sz="0" w:space="0" w:color="auto"/>
            <w:right w:val="none" w:sz="0" w:space="0" w:color="auto"/>
          </w:divBdr>
        </w:div>
        <w:div w:id="848638810">
          <w:marLeft w:val="0"/>
          <w:marRight w:val="0"/>
          <w:marTop w:val="0"/>
          <w:marBottom w:val="0"/>
          <w:divBdr>
            <w:top w:val="none" w:sz="0" w:space="0" w:color="auto"/>
            <w:left w:val="none" w:sz="0" w:space="0" w:color="auto"/>
            <w:bottom w:val="none" w:sz="0" w:space="0" w:color="auto"/>
            <w:right w:val="none" w:sz="0" w:space="0" w:color="auto"/>
          </w:divBdr>
        </w:div>
        <w:div w:id="485517919">
          <w:marLeft w:val="0"/>
          <w:marRight w:val="0"/>
          <w:marTop w:val="0"/>
          <w:marBottom w:val="0"/>
          <w:divBdr>
            <w:top w:val="none" w:sz="0" w:space="0" w:color="auto"/>
            <w:left w:val="none" w:sz="0" w:space="0" w:color="auto"/>
            <w:bottom w:val="none" w:sz="0" w:space="0" w:color="auto"/>
            <w:right w:val="none" w:sz="0" w:space="0" w:color="auto"/>
          </w:divBdr>
        </w:div>
        <w:div w:id="1832721803">
          <w:marLeft w:val="0"/>
          <w:marRight w:val="0"/>
          <w:marTop w:val="0"/>
          <w:marBottom w:val="0"/>
          <w:divBdr>
            <w:top w:val="none" w:sz="0" w:space="0" w:color="auto"/>
            <w:left w:val="none" w:sz="0" w:space="0" w:color="auto"/>
            <w:bottom w:val="none" w:sz="0" w:space="0" w:color="auto"/>
            <w:right w:val="none" w:sz="0" w:space="0" w:color="auto"/>
          </w:divBdr>
        </w:div>
        <w:div w:id="2122188571">
          <w:marLeft w:val="0"/>
          <w:marRight w:val="0"/>
          <w:marTop w:val="0"/>
          <w:marBottom w:val="0"/>
          <w:divBdr>
            <w:top w:val="none" w:sz="0" w:space="0" w:color="auto"/>
            <w:left w:val="none" w:sz="0" w:space="0" w:color="auto"/>
            <w:bottom w:val="none" w:sz="0" w:space="0" w:color="auto"/>
            <w:right w:val="none" w:sz="0" w:space="0" w:color="auto"/>
          </w:divBdr>
        </w:div>
        <w:div w:id="563639607">
          <w:marLeft w:val="0"/>
          <w:marRight w:val="0"/>
          <w:marTop w:val="0"/>
          <w:marBottom w:val="0"/>
          <w:divBdr>
            <w:top w:val="none" w:sz="0" w:space="0" w:color="auto"/>
            <w:left w:val="none" w:sz="0" w:space="0" w:color="auto"/>
            <w:bottom w:val="none" w:sz="0" w:space="0" w:color="auto"/>
            <w:right w:val="none" w:sz="0" w:space="0" w:color="auto"/>
          </w:divBdr>
        </w:div>
        <w:div w:id="1619868434">
          <w:marLeft w:val="0"/>
          <w:marRight w:val="0"/>
          <w:marTop w:val="0"/>
          <w:marBottom w:val="0"/>
          <w:divBdr>
            <w:top w:val="none" w:sz="0" w:space="0" w:color="auto"/>
            <w:left w:val="none" w:sz="0" w:space="0" w:color="auto"/>
            <w:bottom w:val="none" w:sz="0" w:space="0" w:color="auto"/>
            <w:right w:val="none" w:sz="0" w:space="0" w:color="auto"/>
          </w:divBdr>
        </w:div>
        <w:div w:id="882253562">
          <w:marLeft w:val="0"/>
          <w:marRight w:val="0"/>
          <w:marTop w:val="0"/>
          <w:marBottom w:val="0"/>
          <w:divBdr>
            <w:top w:val="none" w:sz="0" w:space="0" w:color="auto"/>
            <w:left w:val="none" w:sz="0" w:space="0" w:color="auto"/>
            <w:bottom w:val="none" w:sz="0" w:space="0" w:color="auto"/>
            <w:right w:val="none" w:sz="0" w:space="0" w:color="auto"/>
          </w:divBdr>
        </w:div>
        <w:div w:id="1926182272">
          <w:marLeft w:val="0"/>
          <w:marRight w:val="0"/>
          <w:marTop w:val="0"/>
          <w:marBottom w:val="0"/>
          <w:divBdr>
            <w:top w:val="none" w:sz="0" w:space="0" w:color="auto"/>
            <w:left w:val="none" w:sz="0" w:space="0" w:color="auto"/>
            <w:bottom w:val="none" w:sz="0" w:space="0" w:color="auto"/>
            <w:right w:val="none" w:sz="0" w:space="0" w:color="auto"/>
          </w:divBdr>
        </w:div>
        <w:div w:id="2119787803">
          <w:marLeft w:val="0"/>
          <w:marRight w:val="0"/>
          <w:marTop w:val="0"/>
          <w:marBottom w:val="0"/>
          <w:divBdr>
            <w:top w:val="none" w:sz="0" w:space="0" w:color="auto"/>
            <w:left w:val="none" w:sz="0" w:space="0" w:color="auto"/>
            <w:bottom w:val="none" w:sz="0" w:space="0" w:color="auto"/>
            <w:right w:val="none" w:sz="0" w:space="0" w:color="auto"/>
          </w:divBdr>
        </w:div>
        <w:div w:id="1676767135">
          <w:marLeft w:val="0"/>
          <w:marRight w:val="0"/>
          <w:marTop w:val="0"/>
          <w:marBottom w:val="0"/>
          <w:divBdr>
            <w:top w:val="none" w:sz="0" w:space="0" w:color="auto"/>
            <w:left w:val="none" w:sz="0" w:space="0" w:color="auto"/>
            <w:bottom w:val="none" w:sz="0" w:space="0" w:color="auto"/>
            <w:right w:val="none" w:sz="0" w:space="0" w:color="auto"/>
          </w:divBdr>
        </w:div>
        <w:div w:id="1573272527">
          <w:marLeft w:val="0"/>
          <w:marRight w:val="0"/>
          <w:marTop w:val="0"/>
          <w:marBottom w:val="0"/>
          <w:divBdr>
            <w:top w:val="none" w:sz="0" w:space="0" w:color="auto"/>
            <w:left w:val="none" w:sz="0" w:space="0" w:color="auto"/>
            <w:bottom w:val="none" w:sz="0" w:space="0" w:color="auto"/>
            <w:right w:val="none" w:sz="0" w:space="0" w:color="auto"/>
          </w:divBdr>
        </w:div>
        <w:div w:id="395394317">
          <w:marLeft w:val="0"/>
          <w:marRight w:val="0"/>
          <w:marTop w:val="0"/>
          <w:marBottom w:val="0"/>
          <w:divBdr>
            <w:top w:val="none" w:sz="0" w:space="0" w:color="auto"/>
            <w:left w:val="none" w:sz="0" w:space="0" w:color="auto"/>
            <w:bottom w:val="none" w:sz="0" w:space="0" w:color="auto"/>
            <w:right w:val="none" w:sz="0" w:space="0" w:color="auto"/>
          </w:divBdr>
        </w:div>
      </w:divsChild>
    </w:div>
    <w:div w:id="792477691">
      <w:bodyDiv w:val="1"/>
      <w:marLeft w:val="0"/>
      <w:marRight w:val="0"/>
      <w:marTop w:val="0"/>
      <w:marBottom w:val="0"/>
      <w:divBdr>
        <w:top w:val="none" w:sz="0" w:space="0" w:color="auto"/>
        <w:left w:val="none" w:sz="0" w:space="0" w:color="auto"/>
        <w:bottom w:val="none" w:sz="0" w:space="0" w:color="auto"/>
        <w:right w:val="none" w:sz="0" w:space="0" w:color="auto"/>
      </w:divBdr>
      <w:divsChild>
        <w:div w:id="1189830674">
          <w:marLeft w:val="0"/>
          <w:marRight w:val="0"/>
          <w:marTop w:val="0"/>
          <w:marBottom w:val="0"/>
          <w:divBdr>
            <w:top w:val="none" w:sz="0" w:space="0" w:color="auto"/>
            <w:left w:val="none" w:sz="0" w:space="0" w:color="auto"/>
            <w:bottom w:val="none" w:sz="0" w:space="0" w:color="auto"/>
            <w:right w:val="none" w:sz="0" w:space="0" w:color="auto"/>
          </w:divBdr>
          <w:divsChild>
            <w:div w:id="89354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86523">
      <w:bodyDiv w:val="1"/>
      <w:marLeft w:val="0"/>
      <w:marRight w:val="0"/>
      <w:marTop w:val="0"/>
      <w:marBottom w:val="0"/>
      <w:divBdr>
        <w:top w:val="none" w:sz="0" w:space="0" w:color="auto"/>
        <w:left w:val="none" w:sz="0" w:space="0" w:color="auto"/>
        <w:bottom w:val="none" w:sz="0" w:space="0" w:color="auto"/>
        <w:right w:val="none" w:sz="0" w:space="0" w:color="auto"/>
      </w:divBdr>
      <w:divsChild>
        <w:div w:id="203636857">
          <w:marLeft w:val="0"/>
          <w:marRight w:val="0"/>
          <w:marTop w:val="0"/>
          <w:marBottom w:val="0"/>
          <w:divBdr>
            <w:top w:val="none" w:sz="0" w:space="0" w:color="auto"/>
            <w:left w:val="none" w:sz="0" w:space="0" w:color="auto"/>
            <w:bottom w:val="none" w:sz="0" w:space="0" w:color="auto"/>
            <w:right w:val="none" w:sz="0" w:space="0" w:color="auto"/>
          </w:divBdr>
        </w:div>
        <w:div w:id="2061660598">
          <w:marLeft w:val="0"/>
          <w:marRight w:val="0"/>
          <w:marTop w:val="0"/>
          <w:marBottom w:val="0"/>
          <w:divBdr>
            <w:top w:val="none" w:sz="0" w:space="0" w:color="auto"/>
            <w:left w:val="none" w:sz="0" w:space="0" w:color="auto"/>
            <w:bottom w:val="none" w:sz="0" w:space="0" w:color="auto"/>
            <w:right w:val="none" w:sz="0" w:space="0" w:color="auto"/>
          </w:divBdr>
        </w:div>
        <w:div w:id="147786920">
          <w:marLeft w:val="0"/>
          <w:marRight w:val="0"/>
          <w:marTop w:val="0"/>
          <w:marBottom w:val="0"/>
          <w:divBdr>
            <w:top w:val="none" w:sz="0" w:space="0" w:color="auto"/>
            <w:left w:val="none" w:sz="0" w:space="0" w:color="auto"/>
            <w:bottom w:val="none" w:sz="0" w:space="0" w:color="auto"/>
            <w:right w:val="none" w:sz="0" w:space="0" w:color="auto"/>
          </w:divBdr>
        </w:div>
        <w:div w:id="365252207">
          <w:marLeft w:val="0"/>
          <w:marRight w:val="0"/>
          <w:marTop w:val="0"/>
          <w:marBottom w:val="0"/>
          <w:divBdr>
            <w:top w:val="none" w:sz="0" w:space="0" w:color="auto"/>
            <w:left w:val="none" w:sz="0" w:space="0" w:color="auto"/>
            <w:bottom w:val="none" w:sz="0" w:space="0" w:color="auto"/>
            <w:right w:val="none" w:sz="0" w:space="0" w:color="auto"/>
          </w:divBdr>
        </w:div>
        <w:div w:id="137192193">
          <w:marLeft w:val="0"/>
          <w:marRight w:val="0"/>
          <w:marTop w:val="0"/>
          <w:marBottom w:val="0"/>
          <w:divBdr>
            <w:top w:val="none" w:sz="0" w:space="0" w:color="auto"/>
            <w:left w:val="none" w:sz="0" w:space="0" w:color="auto"/>
            <w:bottom w:val="none" w:sz="0" w:space="0" w:color="auto"/>
            <w:right w:val="none" w:sz="0" w:space="0" w:color="auto"/>
          </w:divBdr>
        </w:div>
        <w:div w:id="885021060">
          <w:marLeft w:val="0"/>
          <w:marRight w:val="0"/>
          <w:marTop w:val="0"/>
          <w:marBottom w:val="0"/>
          <w:divBdr>
            <w:top w:val="none" w:sz="0" w:space="0" w:color="auto"/>
            <w:left w:val="none" w:sz="0" w:space="0" w:color="auto"/>
            <w:bottom w:val="none" w:sz="0" w:space="0" w:color="auto"/>
            <w:right w:val="none" w:sz="0" w:space="0" w:color="auto"/>
          </w:divBdr>
        </w:div>
      </w:divsChild>
    </w:div>
    <w:div w:id="828445131">
      <w:bodyDiv w:val="1"/>
      <w:marLeft w:val="0"/>
      <w:marRight w:val="0"/>
      <w:marTop w:val="0"/>
      <w:marBottom w:val="0"/>
      <w:divBdr>
        <w:top w:val="none" w:sz="0" w:space="0" w:color="auto"/>
        <w:left w:val="none" w:sz="0" w:space="0" w:color="auto"/>
        <w:bottom w:val="none" w:sz="0" w:space="0" w:color="auto"/>
        <w:right w:val="none" w:sz="0" w:space="0" w:color="auto"/>
      </w:divBdr>
      <w:divsChild>
        <w:div w:id="231620342">
          <w:marLeft w:val="0"/>
          <w:marRight w:val="0"/>
          <w:marTop w:val="0"/>
          <w:marBottom w:val="0"/>
          <w:divBdr>
            <w:top w:val="none" w:sz="0" w:space="0" w:color="auto"/>
            <w:left w:val="none" w:sz="0" w:space="0" w:color="auto"/>
            <w:bottom w:val="none" w:sz="0" w:space="0" w:color="auto"/>
            <w:right w:val="none" w:sz="0" w:space="0" w:color="auto"/>
          </w:divBdr>
        </w:div>
        <w:div w:id="101920529">
          <w:marLeft w:val="0"/>
          <w:marRight w:val="0"/>
          <w:marTop w:val="0"/>
          <w:marBottom w:val="0"/>
          <w:divBdr>
            <w:top w:val="none" w:sz="0" w:space="0" w:color="auto"/>
            <w:left w:val="none" w:sz="0" w:space="0" w:color="auto"/>
            <w:bottom w:val="none" w:sz="0" w:space="0" w:color="auto"/>
            <w:right w:val="none" w:sz="0" w:space="0" w:color="auto"/>
          </w:divBdr>
        </w:div>
        <w:div w:id="1184126002">
          <w:marLeft w:val="0"/>
          <w:marRight w:val="0"/>
          <w:marTop w:val="0"/>
          <w:marBottom w:val="0"/>
          <w:divBdr>
            <w:top w:val="none" w:sz="0" w:space="0" w:color="auto"/>
            <w:left w:val="none" w:sz="0" w:space="0" w:color="auto"/>
            <w:bottom w:val="none" w:sz="0" w:space="0" w:color="auto"/>
            <w:right w:val="none" w:sz="0" w:space="0" w:color="auto"/>
          </w:divBdr>
        </w:div>
        <w:div w:id="293175119">
          <w:marLeft w:val="0"/>
          <w:marRight w:val="0"/>
          <w:marTop w:val="0"/>
          <w:marBottom w:val="0"/>
          <w:divBdr>
            <w:top w:val="none" w:sz="0" w:space="0" w:color="auto"/>
            <w:left w:val="none" w:sz="0" w:space="0" w:color="auto"/>
            <w:bottom w:val="none" w:sz="0" w:space="0" w:color="auto"/>
            <w:right w:val="none" w:sz="0" w:space="0" w:color="auto"/>
          </w:divBdr>
        </w:div>
      </w:divsChild>
    </w:div>
    <w:div w:id="848056601">
      <w:bodyDiv w:val="1"/>
      <w:marLeft w:val="0"/>
      <w:marRight w:val="0"/>
      <w:marTop w:val="0"/>
      <w:marBottom w:val="0"/>
      <w:divBdr>
        <w:top w:val="none" w:sz="0" w:space="0" w:color="auto"/>
        <w:left w:val="none" w:sz="0" w:space="0" w:color="auto"/>
        <w:bottom w:val="none" w:sz="0" w:space="0" w:color="auto"/>
        <w:right w:val="none" w:sz="0" w:space="0" w:color="auto"/>
      </w:divBdr>
      <w:divsChild>
        <w:div w:id="1581210600">
          <w:marLeft w:val="0"/>
          <w:marRight w:val="0"/>
          <w:marTop w:val="0"/>
          <w:marBottom w:val="0"/>
          <w:divBdr>
            <w:top w:val="none" w:sz="0" w:space="0" w:color="auto"/>
            <w:left w:val="none" w:sz="0" w:space="0" w:color="auto"/>
            <w:bottom w:val="none" w:sz="0" w:space="0" w:color="auto"/>
            <w:right w:val="none" w:sz="0" w:space="0" w:color="auto"/>
          </w:divBdr>
        </w:div>
        <w:div w:id="48068351">
          <w:marLeft w:val="0"/>
          <w:marRight w:val="0"/>
          <w:marTop w:val="0"/>
          <w:marBottom w:val="0"/>
          <w:divBdr>
            <w:top w:val="none" w:sz="0" w:space="0" w:color="auto"/>
            <w:left w:val="none" w:sz="0" w:space="0" w:color="auto"/>
            <w:bottom w:val="none" w:sz="0" w:space="0" w:color="auto"/>
            <w:right w:val="none" w:sz="0" w:space="0" w:color="auto"/>
          </w:divBdr>
        </w:div>
        <w:div w:id="1277372570">
          <w:marLeft w:val="0"/>
          <w:marRight w:val="0"/>
          <w:marTop w:val="0"/>
          <w:marBottom w:val="0"/>
          <w:divBdr>
            <w:top w:val="none" w:sz="0" w:space="0" w:color="auto"/>
            <w:left w:val="none" w:sz="0" w:space="0" w:color="auto"/>
            <w:bottom w:val="none" w:sz="0" w:space="0" w:color="auto"/>
            <w:right w:val="none" w:sz="0" w:space="0" w:color="auto"/>
          </w:divBdr>
        </w:div>
        <w:div w:id="837042796">
          <w:marLeft w:val="0"/>
          <w:marRight w:val="0"/>
          <w:marTop w:val="0"/>
          <w:marBottom w:val="0"/>
          <w:divBdr>
            <w:top w:val="none" w:sz="0" w:space="0" w:color="auto"/>
            <w:left w:val="none" w:sz="0" w:space="0" w:color="auto"/>
            <w:bottom w:val="none" w:sz="0" w:space="0" w:color="auto"/>
            <w:right w:val="none" w:sz="0" w:space="0" w:color="auto"/>
          </w:divBdr>
        </w:div>
        <w:div w:id="1451122546">
          <w:marLeft w:val="0"/>
          <w:marRight w:val="0"/>
          <w:marTop w:val="0"/>
          <w:marBottom w:val="0"/>
          <w:divBdr>
            <w:top w:val="none" w:sz="0" w:space="0" w:color="auto"/>
            <w:left w:val="none" w:sz="0" w:space="0" w:color="auto"/>
            <w:bottom w:val="none" w:sz="0" w:space="0" w:color="auto"/>
            <w:right w:val="none" w:sz="0" w:space="0" w:color="auto"/>
          </w:divBdr>
        </w:div>
      </w:divsChild>
    </w:div>
    <w:div w:id="852455798">
      <w:bodyDiv w:val="1"/>
      <w:marLeft w:val="0"/>
      <w:marRight w:val="0"/>
      <w:marTop w:val="0"/>
      <w:marBottom w:val="0"/>
      <w:divBdr>
        <w:top w:val="none" w:sz="0" w:space="0" w:color="auto"/>
        <w:left w:val="none" w:sz="0" w:space="0" w:color="auto"/>
        <w:bottom w:val="none" w:sz="0" w:space="0" w:color="auto"/>
        <w:right w:val="none" w:sz="0" w:space="0" w:color="auto"/>
      </w:divBdr>
      <w:divsChild>
        <w:div w:id="1891571057">
          <w:marLeft w:val="0"/>
          <w:marRight w:val="0"/>
          <w:marTop w:val="0"/>
          <w:marBottom w:val="0"/>
          <w:divBdr>
            <w:top w:val="none" w:sz="0" w:space="0" w:color="auto"/>
            <w:left w:val="none" w:sz="0" w:space="0" w:color="auto"/>
            <w:bottom w:val="none" w:sz="0" w:space="0" w:color="auto"/>
            <w:right w:val="none" w:sz="0" w:space="0" w:color="auto"/>
          </w:divBdr>
        </w:div>
        <w:div w:id="723912903">
          <w:marLeft w:val="0"/>
          <w:marRight w:val="0"/>
          <w:marTop w:val="0"/>
          <w:marBottom w:val="0"/>
          <w:divBdr>
            <w:top w:val="none" w:sz="0" w:space="0" w:color="auto"/>
            <w:left w:val="none" w:sz="0" w:space="0" w:color="auto"/>
            <w:bottom w:val="none" w:sz="0" w:space="0" w:color="auto"/>
            <w:right w:val="none" w:sz="0" w:space="0" w:color="auto"/>
          </w:divBdr>
        </w:div>
      </w:divsChild>
    </w:div>
    <w:div w:id="894587244">
      <w:bodyDiv w:val="1"/>
      <w:marLeft w:val="0"/>
      <w:marRight w:val="0"/>
      <w:marTop w:val="0"/>
      <w:marBottom w:val="0"/>
      <w:divBdr>
        <w:top w:val="none" w:sz="0" w:space="0" w:color="auto"/>
        <w:left w:val="none" w:sz="0" w:space="0" w:color="auto"/>
        <w:bottom w:val="none" w:sz="0" w:space="0" w:color="auto"/>
        <w:right w:val="none" w:sz="0" w:space="0" w:color="auto"/>
      </w:divBdr>
      <w:divsChild>
        <w:div w:id="1600678900">
          <w:marLeft w:val="0"/>
          <w:marRight w:val="0"/>
          <w:marTop w:val="0"/>
          <w:marBottom w:val="0"/>
          <w:divBdr>
            <w:top w:val="none" w:sz="0" w:space="0" w:color="auto"/>
            <w:left w:val="none" w:sz="0" w:space="0" w:color="auto"/>
            <w:bottom w:val="none" w:sz="0" w:space="0" w:color="auto"/>
            <w:right w:val="none" w:sz="0" w:space="0" w:color="auto"/>
          </w:divBdr>
        </w:div>
        <w:div w:id="470515352">
          <w:marLeft w:val="0"/>
          <w:marRight w:val="0"/>
          <w:marTop w:val="0"/>
          <w:marBottom w:val="0"/>
          <w:divBdr>
            <w:top w:val="none" w:sz="0" w:space="0" w:color="auto"/>
            <w:left w:val="none" w:sz="0" w:space="0" w:color="auto"/>
            <w:bottom w:val="none" w:sz="0" w:space="0" w:color="auto"/>
            <w:right w:val="none" w:sz="0" w:space="0" w:color="auto"/>
          </w:divBdr>
        </w:div>
        <w:div w:id="1047413058">
          <w:marLeft w:val="0"/>
          <w:marRight w:val="0"/>
          <w:marTop w:val="0"/>
          <w:marBottom w:val="0"/>
          <w:divBdr>
            <w:top w:val="none" w:sz="0" w:space="0" w:color="auto"/>
            <w:left w:val="none" w:sz="0" w:space="0" w:color="auto"/>
            <w:bottom w:val="none" w:sz="0" w:space="0" w:color="auto"/>
            <w:right w:val="none" w:sz="0" w:space="0" w:color="auto"/>
          </w:divBdr>
        </w:div>
        <w:div w:id="171770838">
          <w:marLeft w:val="0"/>
          <w:marRight w:val="0"/>
          <w:marTop w:val="0"/>
          <w:marBottom w:val="0"/>
          <w:divBdr>
            <w:top w:val="none" w:sz="0" w:space="0" w:color="auto"/>
            <w:left w:val="none" w:sz="0" w:space="0" w:color="auto"/>
            <w:bottom w:val="none" w:sz="0" w:space="0" w:color="auto"/>
            <w:right w:val="none" w:sz="0" w:space="0" w:color="auto"/>
          </w:divBdr>
        </w:div>
        <w:div w:id="1048996497">
          <w:marLeft w:val="0"/>
          <w:marRight w:val="0"/>
          <w:marTop w:val="0"/>
          <w:marBottom w:val="0"/>
          <w:divBdr>
            <w:top w:val="none" w:sz="0" w:space="0" w:color="auto"/>
            <w:left w:val="none" w:sz="0" w:space="0" w:color="auto"/>
            <w:bottom w:val="none" w:sz="0" w:space="0" w:color="auto"/>
            <w:right w:val="none" w:sz="0" w:space="0" w:color="auto"/>
          </w:divBdr>
        </w:div>
        <w:div w:id="1457872269">
          <w:marLeft w:val="0"/>
          <w:marRight w:val="0"/>
          <w:marTop w:val="0"/>
          <w:marBottom w:val="0"/>
          <w:divBdr>
            <w:top w:val="none" w:sz="0" w:space="0" w:color="auto"/>
            <w:left w:val="none" w:sz="0" w:space="0" w:color="auto"/>
            <w:bottom w:val="none" w:sz="0" w:space="0" w:color="auto"/>
            <w:right w:val="none" w:sz="0" w:space="0" w:color="auto"/>
          </w:divBdr>
        </w:div>
        <w:div w:id="131218693">
          <w:marLeft w:val="0"/>
          <w:marRight w:val="0"/>
          <w:marTop w:val="0"/>
          <w:marBottom w:val="0"/>
          <w:divBdr>
            <w:top w:val="none" w:sz="0" w:space="0" w:color="auto"/>
            <w:left w:val="none" w:sz="0" w:space="0" w:color="auto"/>
            <w:bottom w:val="none" w:sz="0" w:space="0" w:color="auto"/>
            <w:right w:val="none" w:sz="0" w:space="0" w:color="auto"/>
          </w:divBdr>
        </w:div>
        <w:div w:id="2056998940">
          <w:marLeft w:val="0"/>
          <w:marRight w:val="0"/>
          <w:marTop w:val="0"/>
          <w:marBottom w:val="0"/>
          <w:divBdr>
            <w:top w:val="none" w:sz="0" w:space="0" w:color="auto"/>
            <w:left w:val="none" w:sz="0" w:space="0" w:color="auto"/>
            <w:bottom w:val="none" w:sz="0" w:space="0" w:color="auto"/>
            <w:right w:val="none" w:sz="0" w:space="0" w:color="auto"/>
          </w:divBdr>
        </w:div>
        <w:div w:id="1396276207">
          <w:marLeft w:val="0"/>
          <w:marRight w:val="0"/>
          <w:marTop w:val="0"/>
          <w:marBottom w:val="0"/>
          <w:divBdr>
            <w:top w:val="none" w:sz="0" w:space="0" w:color="auto"/>
            <w:left w:val="none" w:sz="0" w:space="0" w:color="auto"/>
            <w:bottom w:val="none" w:sz="0" w:space="0" w:color="auto"/>
            <w:right w:val="none" w:sz="0" w:space="0" w:color="auto"/>
          </w:divBdr>
        </w:div>
        <w:div w:id="636422347">
          <w:marLeft w:val="0"/>
          <w:marRight w:val="0"/>
          <w:marTop w:val="0"/>
          <w:marBottom w:val="0"/>
          <w:divBdr>
            <w:top w:val="none" w:sz="0" w:space="0" w:color="auto"/>
            <w:left w:val="none" w:sz="0" w:space="0" w:color="auto"/>
            <w:bottom w:val="none" w:sz="0" w:space="0" w:color="auto"/>
            <w:right w:val="none" w:sz="0" w:space="0" w:color="auto"/>
          </w:divBdr>
        </w:div>
        <w:div w:id="1437017198">
          <w:marLeft w:val="0"/>
          <w:marRight w:val="0"/>
          <w:marTop w:val="0"/>
          <w:marBottom w:val="0"/>
          <w:divBdr>
            <w:top w:val="none" w:sz="0" w:space="0" w:color="auto"/>
            <w:left w:val="none" w:sz="0" w:space="0" w:color="auto"/>
            <w:bottom w:val="none" w:sz="0" w:space="0" w:color="auto"/>
            <w:right w:val="none" w:sz="0" w:space="0" w:color="auto"/>
          </w:divBdr>
        </w:div>
        <w:div w:id="369647073">
          <w:marLeft w:val="0"/>
          <w:marRight w:val="0"/>
          <w:marTop w:val="0"/>
          <w:marBottom w:val="0"/>
          <w:divBdr>
            <w:top w:val="none" w:sz="0" w:space="0" w:color="auto"/>
            <w:left w:val="none" w:sz="0" w:space="0" w:color="auto"/>
            <w:bottom w:val="none" w:sz="0" w:space="0" w:color="auto"/>
            <w:right w:val="none" w:sz="0" w:space="0" w:color="auto"/>
          </w:divBdr>
        </w:div>
        <w:div w:id="467746371">
          <w:marLeft w:val="0"/>
          <w:marRight w:val="0"/>
          <w:marTop w:val="0"/>
          <w:marBottom w:val="0"/>
          <w:divBdr>
            <w:top w:val="none" w:sz="0" w:space="0" w:color="auto"/>
            <w:left w:val="none" w:sz="0" w:space="0" w:color="auto"/>
            <w:bottom w:val="none" w:sz="0" w:space="0" w:color="auto"/>
            <w:right w:val="none" w:sz="0" w:space="0" w:color="auto"/>
          </w:divBdr>
        </w:div>
      </w:divsChild>
    </w:div>
    <w:div w:id="908804719">
      <w:bodyDiv w:val="1"/>
      <w:marLeft w:val="0"/>
      <w:marRight w:val="0"/>
      <w:marTop w:val="0"/>
      <w:marBottom w:val="0"/>
      <w:divBdr>
        <w:top w:val="none" w:sz="0" w:space="0" w:color="auto"/>
        <w:left w:val="none" w:sz="0" w:space="0" w:color="auto"/>
        <w:bottom w:val="none" w:sz="0" w:space="0" w:color="auto"/>
        <w:right w:val="none" w:sz="0" w:space="0" w:color="auto"/>
      </w:divBdr>
      <w:divsChild>
        <w:div w:id="519855629">
          <w:marLeft w:val="0"/>
          <w:marRight w:val="0"/>
          <w:marTop w:val="0"/>
          <w:marBottom w:val="0"/>
          <w:divBdr>
            <w:top w:val="none" w:sz="0" w:space="0" w:color="auto"/>
            <w:left w:val="none" w:sz="0" w:space="0" w:color="auto"/>
            <w:bottom w:val="none" w:sz="0" w:space="0" w:color="auto"/>
            <w:right w:val="none" w:sz="0" w:space="0" w:color="auto"/>
          </w:divBdr>
        </w:div>
        <w:div w:id="998118476">
          <w:marLeft w:val="0"/>
          <w:marRight w:val="0"/>
          <w:marTop w:val="0"/>
          <w:marBottom w:val="0"/>
          <w:divBdr>
            <w:top w:val="none" w:sz="0" w:space="0" w:color="auto"/>
            <w:left w:val="none" w:sz="0" w:space="0" w:color="auto"/>
            <w:bottom w:val="none" w:sz="0" w:space="0" w:color="auto"/>
            <w:right w:val="none" w:sz="0" w:space="0" w:color="auto"/>
          </w:divBdr>
        </w:div>
        <w:div w:id="941498115">
          <w:marLeft w:val="0"/>
          <w:marRight w:val="0"/>
          <w:marTop w:val="0"/>
          <w:marBottom w:val="0"/>
          <w:divBdr>
            <w:top w:val="none" w:sz="0" w:space="0" w:color="auto"/>
            <w:left w:val="none" w:sz="0" w:space="0" w:color="auto"/>
            <w:bottom w:val="none" w:sz="0" w:space="0" w:color="auto"/>
            <w:right w:val="none" w:sz="0" w:space="0" w:color="auto"/>
          </w:divBdr>
        </w:div>
      </w:divsChild>
    </w:div>
    <w:div w:id="914362225">
      <w:bodyDiv w:val="1"/>
      <w:marLeft w:val="0"/>
      <w:marRight w:val="0"/>
      <w:marTop w:val="0"/>
      <w:marBottom w:val="0"/>
      <w:divBdr>
        <w:top w:val="none" w:sz="0" w:space="0" w:color="auto"/>
        <w:left w:val="none" w:sz="0" w:space="0" w:color="auto"/>
        <w:bottom w:val="none" w:sz="0" w:space="0" w:color="auto"/>
        <w:right w:val="none" w:sz="0" w:space="0" w:color="auto"/>
      </w:divBdr>
    </w:div>
    <w:div w:id="930551689">
      <w:bodyDiv w:val="1"/>
      <w:marLeft w:val="0"/>
      <w:marRight w:val="0"/>
      <w:marTop w:val="0"/>
      <w:marBottom w:val="0"/>
      <w:divBdr>
        <w:top w:val="none" w:sz="0" w:space="0" w:color="auto"/>
        <w:left w:val="none" w:sz="0" w:space="0" w:color="auto"/>
        <w:bottom w:val="none" w:sz="0" w:space="0" w:color="auto"/>
        <w:right w:val="none" w:sz="0" w:space="0" w:color="auto"/>
      </w:divBdr>
      <w:divsChild>
        <w:div w:id="149755751">
          <w:marLeft w:val="0"/>
          <w:marRight w:val="0"/>
          <w:marTop w:val="0"/>
          <w:marBottom w:val="0"/>
          <w:divBdr>
            <w:top w:val="none" w:sz="0" w:space="0" w:color="auto"/>
            <w:left w:val="none" w:sz="0" w:space="0" w:color="auto"/>
            <w:bottom w:val="none" w:sz="0" w:space="0" w:color="auto"/>
            <w:right w:val="none" w:sz="0" w:space="0" w:color="auto"/>
          </w:divBdr>
        </w:div>
        <w:div w:id="1794518818">
          <w:marLeft w:val="0"/>
          <w:marRight w:val="0"/>
          <w:marTop w:val="0"/>
          <w:marBottom w:val="0"/>
          <w:divBdr>
            <w:top w:val="none" w:sz="0" w:space="0" w:color="auto"/>
            <w:left w:val="none" w:sz="0" w:space="0" w:color="auto"/>
            <w:bottom w:val="none" w:sz="0" w:space="0" w:color="auto"/>
            <w:right w:val="none" w:sz="0" w:space="0" w:color="auto"/>
          </w:divBdr>
        </w:div>
        <w:div w:id="854075483">
          <w:marLeft w:val="0"/>
          <w:marRight w:val="0"/>
          <w:marTop w:val="0"/>
          <w:marBottom w:val="0"/>
          <w:divBdr>
            <w:top w:val="none" w:sz="0" w:space="0" w:color="auto"/>
            <w:left w:val="none" w:sz="0" w:space="0" w:color="auto"/>
            <w:bottom w:val="none" w:sz="0" w:space="0" w:color="auto"/>
            <w:right w:val="none" w:sz="0" w:space="0" w:color="auto"/>
          </w:divBdr>
        </w:div>
        <w:div w:id="1279020070">
          <w:marLeft w:val="0"/>
          <w:marRight w:val="0"/>
          <w:marTop w:val="0"/>
          <w:marBottom w:val="0"/>
          <w:divBdr>
            <w:top w:val="none" w:sz="0" w:space="0" w:color="auto"/>
            <w:left w:val="none" w:sz="0" w:space="0" w:color="auto"/>
            <w:bottom w:val="none" w:sz="0" w:space="0" w:color="auto"/>
            <w:right w:val="none" w:sz="0" w:space="0" w:color="auto"/>
          </w:divBdr>
        </w:div>
        <w:div w:id="2051220281">
          <w:marLeft w:val="0"/>
          <w:marRight w:val="0"/>
          <w:marTop w:val="0"/>
          <w:marBottom w:val="0"/>
          <w:divBdr>
            <w:top w:val="none" w:sz="0" w:space="0" w:color="auto"/>
            <w:left w:val="none" w:sz="0" w:space="0" w:color="auto"/>
            <w:bottom w:val="none" w:sz="0" w:space="0" w:color="auto"/>
            <w:right w:val="none" w:sz="0" w:space="0" w:color="auto"/>
          </w:divBdr>
        </w:div>
        <w:div w:id="1302425359">
          <w:marLeft w:val="0"/>
          <w:marRight w:val="0"/>
          <w:marTop w:val="0"/>
          <w:marBottom w:val="0"/>
          <w:divBdr>
            <w:top w:val="none" w:sz="0" w:space="0" w:color="auto"/>
            <w:left w:val="none" w:sz="0" w:space="0" w:color="auto"/>
            <w:bottom w:val="none" w:sz="0" w:space="0" w:color="auto"/>
            <w:right w:val="none" w:sz="0" w:space="0" w:color="auto"/>
          </w:divBdr>
        </w:div>
      </w:divsChild>
    </w:div>
    <w:div w:id="935485227">
      <w:bodyDiv w:val="1"/>
      <w:marLeft w:val="0"/>
      <w:marRight w:val="0"/>
      <w:marTop w:val="0"/>
      <w:marBottom w:val="0"/>
      <w:divBdr>
        <w:top w:val="none" w:sz="0" w:space="0" w:color="auto"/>
        <w:left w:val="none" w:sz="0" w:space="0" w:color="auto"/>
        <w:bottom w:val="none" w:sz="0" w:space="0" w:color="auto"/>
        <w:right w:val="none" w:sz="0" w:space="0" w:color="auto"/>
      </w:divBdr>
      <w:divsChild>
        <w:div w:id="359428780">
          <w:marLeft w:val="0"/>
          <w:marRight w:val="0"/>
          <w:marTop w:val="0"/>
          <w:marBottom w:val="0"/>
          <w:divBdr>
            <w:top w:val="none" w:sz="0" w:space="0" w:color="auto"/>
            <w:left w:val="none" w:sz="0" w:space="0" w:color="auto"/>
            <w:bottom w:val="none" w:sz="0" w:space="0" w:color="auto"/>
            <w:right w:val="none" w:sz="0" w:space="0" w:color="auto"/>
          </w:divBdr>
        </w:div>
        <w:div w:id="1537618405">
          <w:marLeft w:val="0"/>
          <w:marRight w:val="0"/>
          <w:marTop w:val="0"/>
          <w:marBottom w:val="0"/>
          <w:divBdr>
            <w:top w:val="none" w:sz="0" w:space="0" w:color="auto"/>
            <w:left w:val="none" w:sz="0" w:space="0" w:color="auto"/>
            <w:bottom w:val="none" w:sz="0" w:space="0" w:color="auto"/>
            <w:right w:val="none" w:sz="0" w:space="0" w:color="auto"/>
          </w:divBdr>
        </w:div>
        <w:div w:id="785854892">
          <w:marLeft w:val="0"/>
          <w:marRight w:val="0"/>
          <w:marTop w:val="0"/>
          <w:marBottom w:val="0"/>
          <w:divBdr>
            <w:top w:val="none" w:sz="0" w:space="0" w:color="auto"/>
            <w:left w:val="none" w:sz="0" w:space="0" w:color="auto"/>
            <w:bottom w:val="none" w:sz="0" w:space="0" w:color="auto"/>
            <w:right w:val="none" w:sz="0" w:space="0" w:color="auto"/>
          </w:divBdr>
        </w:div>
      </w:divsChild>
    </w:div>
    <w:div w:id="965938210">
      <w:bodyDiv w:val="1"/>
      <w:marLeft w:val="0"/>
      <w:marRight w:val="0"/>
      <w:marTop w:val="0"/>
      <w:marBottom w:val="0"/>
      <w:divBdr>
        <w:top w:val="none" w:sz="0" w:space="0" w:color="auto"/>
        <w:left w:val="none" w:sz="0" w:space="0" w:color="auto"/>
        <w:bottom w:val="none" w:sz="0" w:space="0" w:color="auto"/>
        <w:right w:val="none" w:sz="0" w:space="0" w:color="auto"/>
      </w:divBdr>
      <w:divsChild>
        <w:div w:id="829830531">
          <w:marLeft w:val="0"/>
          <w:marRight w:val="0"/>
          <w:marTop w:val="0"/>
          <w:marBottom w:val="0"/>
          <w:divBdr>
            <w:top w:val="none" w:sz="0" w:space="0" w:color="auto"/>
            <w:left w:val="none" w:sz="0" w:space="0" w:color="auto"/>
            <w:bottom w:val="none" w:sz="0" w:space="0" w:color="auto"/>
            <w:right w:val="none" w:sz="0" w:space="0" w:color="auto"/>
          </w:divBdr>
        </w:div>
        <w:div w:id="2004895846">
          <w:marLeft w:val="0"/>
          <w:marRight w:val="0"/>
          <w:marTop w:val="0"/>
          <w:marBottom w:val="0"/>
          <w:divBdr>
            <w:top w:val="none" w:sz="0" w:space="0" w:color="auto"/>
            <w:left w:val="none" w:sz="0" w:space="0" w:color="auto"/>
            <w:bottom w:val="none" w:sz="0" w:space="0" w:color="auto"/>
            <w:right w:val="none" w:sz="0" w:space="0" w:color="auto"/>
          </w:divBdr>
        </w:div>
        <w:div w:id="90440781">
          <w:marLeft w:val="0"/>
          <w:marRight w:val="0"/>
          <w:marTop w:val="0"/>
          <w:marBottom w:val="0"/>
          <w:divBdr>
            <w:top w:val="none" w:sz="0" w:space="0" w:color="auto"/>
            <w:left w:val="none" w:sz="0" w:space="0" w:color="auto"/>
            <w:bottom w:val="none" w:sz="0" w:space="0" w:color="auto"/>
            <w:right w:val="none" w:sz="0" w:space="0" w:color="auto"/>
          </w:divBdr>
        </w:div>
        <w:div w:id="318537580">
          <w:marLeft w:val="0"/>
          <w:marRight w:val="0"/>
          <w:marTop w:val="0"/>
          <w:marBottom w:val="0"/>
          <w:divBdr>
            <w:top w:val="none" w:sz="0" w:space="0" w:color="auto"/>
            <w:left w:val="none" w:sz="0" w:space="0" w:color="auto"/>
            <w:bottom w:val="none" w:sz="0" w:space="0" w:color="auto"/>
            <w:right w:val="none" w:sz="0" w:space="0" w:color="auto"/>
          </w:divBdr>
        </w:div>
        <w:div w:id="1978098823">
          <w:marLeft w:val="0"/>
          <w:marRight w:val="0"/>
          <w:marTop w:val="0"/>
          <w:marBottom w:val="0"/>
          <w:divBdr>
            <w:top w:val="none" w:sz="0" w:space="0" w:color="auto"/>
            <w:left w:val="none" w:sz="0" w:space="0" w:color="auto"/>
            <w:bottom w:val="none" w:sz="0" w:space="0" w:color="auto"/>
            <w:right w:val="none" w:sz="0" w:space="0" w:color="auto"/>
          </w:divBdr>
        </w:div>
        <w:div w:id="804471731">
          <w:marLeft w:val="0"/>
          <w:marRight w:val="0"/>
          <w:marTop w:val="0"/>
          <w:marBottom w:val="0"/>
          <w:divBdr>
            <w:top w:val="none" w:sz="0" w:space="0" w:color="auto"/>
            <w:left w:val="none" w:sz="0" w:space="0" w:color="auto"/>
            <w:bottom w:val="none" w:sz="0" w:space="0" w:color="auto"/>
            <w:right w:val="none" w:sz="0" w:space="0" w:color="auto"/>
          </w:divBdr>
        </w:div>
        <w:div w:id="1412847243">
          <w:marLeft w:val="0"/>
          <w:marRight w:val="0"/>
          <w:marTop w:val="0"/>
          <w:marBottom w:val="0"/>
          <w:divBdr>
            <w:top w:val="none" w:sz="0" w:space="0" w:color="auto"/>
            <w:left w:val="none" w:sz="0" w:space="0" w:color="auto"/>
            <w:bottom w:val="none" w:sz="0" w:space="0" w:color="auto"/>
            <w:right w:val="none" w:sz="0" w:space="0" w:color="auto"/>
          </w:divBdr>
        </w:div>
        <w:div w:id="1036275416">
          <w:marLeft w:val="0"/>
          <w:marRight w:val="0"/>
          <w:marTop w:val="0"/>
          <w:marBottom w:val="0"/>
          <w:divBdr>
            <w:top w:val="none" w:sz="0" w:space="0" w:color="auto"/>
            <w:left w:val="none" w:sz="0" w:space="0" w:color="auto"/>
            <w:bottom w:val="none" w:sz="0" w:space="0" w:color="auto"/>
            <w:right w:val="none" w:sz="0" w:space="0" w:color="auto"/>
          </w:divBdr>
        </w:div>
        <w:div w:id="1217736912">
          <w:marLeft w:val="0"/>
          <w:marRight w:val="0"/>
          <w:marTop w:val="0"/>
          <w:marBottom w:val="0"/>
          <w:divBdr>
            <w:top w:val="none" w:sz="0" w:space="0" w:color="auto"/>
            <w:left w:val="none" w:sz="0" w:space="0" w:color="auto"/>
            <w:bottom w:val="none" w:sz="0" w:space="0" w:color="auto"/>
            <w:right w:val="none" w:sz="0" w:space="0" w:color="auto"/>
          </w:divBdr>
        </w:div>
      </w:divsChild>
    </w:div>
    <w:div w:id="968045834">
      <w:bodyDiv w:val="1"/>
      <w:marLeft w:val="0"/>
      <w:marRight w:val="0"/>
      <w:marTop w:val="0"/>
      <w:marBottom w:val="0"/>
      <w:divBdr>
        <w:top w:val="none" w:sz="0" w:space="0" w:color="auto"/>
        <w:left w:val="none" w:sz="0" w:space="0" w:color="auto"/>
        <w:bottom w:val="none" w:sz="0" w:space="0" w:color="auto"/>
        <w:right w:val="none" w:sz="0" w:space="0" w:color="auto"/>
      </w:divBdr>
    </w:div>
    <w:div w:id="988169279">
      <w:bodyDiv w:val="1"/>
      <w:marLeft w:val="0"/>
      <w:marRight w:val="0"/>
      <w:marTop w:val="0"/>
      <w:marBottom w:val="0"/>
      <w:divBdr>
        <w:top w:val="none" w:sz="0" w:space="0" w:color="auto"/>
        <w:left w:val="none" w:sz="0" w:space="0" w:color="auto"/>
        <w:bottom w:val="none" w:sz="0" w:space="0" w:color="auto"/>
        <w:right w:val="none" w:sz="0" w:space="0" w:color="auto"/>
      </w:divBdr>
    </w:div>
    <w:div w:id="994989468">
      <w:bodyDiv w:val="1"/>
      <w:marLeft w:val="0"/>
      <w:marRight w:val="0"/>
      <w:marTop w:val="0"/>
      <w:marBottom w:val="0"/>
      <w:divBdr>
        <w:top w:val="none" w:sz="0" w:space="0" w:color="auto"/>
        <w:left w:val="none" w:sz="0" w:space="0" w:color="auto"/>
        <w:bottom w:val="none" w:sz="0" w:space="0" w:color="auto"/>
        <w:right w:val="none" w:sz="0" w:space="0" w:color="auto"/>
      </w:divBdr>
      <w:divsChild>
        <w:div w:id="1282344009">
          <w:marLeft w:val="0"/>
          <w:marRight w:val="0"/>
          <w:marTop w:val="0"/>
          <w:marBottom w:val="0"/>
          <w:divBdr>
            <w:top w:val="none" w:sz="0" w:space="0" w:color="auto"/>
            <w:left w:val="none" w:sz="0" w:space="0" w:color="auto"/>
            <w:bottom w:val="none" w:sz="0" w:space="0" w:color="auto"/>
            <w:right w:val="none" w:sz="0" w:space="0" w:color="auto"/>
          </w:divBdr>
        </w:div>
        <w:div w:id="2063866450">
          <w:marLeft w:val="0"/>
          <w:marRight w:val="0"/>
          <w:marTop w:val="0"/>
          <w:marBottom w:val="0"/>
          <w:divBdr>
            <w:top w:val="none" w:sz="0" w:space="0" w:color="auto"/>
            <w:left w:val="none" w:sz="0" w:space="0" w:color="auto"/>
            <w:bottom w:val="none" w:sz="0" w:space="0" w:color="auto"/>
            <w:right w:val="none" w:sz="0" w:space="0" w:color="auto"/>
          </w:divBdr>
        </w:div>
      </w:divsChild>
    </w:div>
    <w:div w:id="1005326792">
      <w:bodyDiv w:val="1"/>
      <w:marLeft w:val="0"/>
      <w:marRight w:val="0"/>
      <w:marTop w:val="0"/>
      <w:marBottom w:val="0"/>
      <w:divBdr>
        <w:top w:val="none" w:sz="0" w:space="0" w:color="auto"/>
        <w:left w:val="none" w:sz="0" w:space="0" w:color="auto"/>
        <w:bottom w:val="none" w:sz="0" w:space="0" w:color="auto"/>
        <w:right w:val="none" w:sz="0" w:space="0" w:color="auto"/>
      </w:divBdr>
      <w:divsChild>
        <w:div w:id="1109592900">
          <w:marLeft w:val="0"/>
          <w:marRight w:val="0"/>
          <w:marTop w:val="0"/>
          <w:marBottom w:val="0"/>
          <w:divBdr>
            <w:top w:val="none" w:sz="0" w:space="0" w:color="auto"/>
            <w:left w:val="none" w:sz="0" w:space="0" w:color="auto"/>
            <w:bottom w:val="none" w:sz="0" w:space="0" w:color="auto"/>
            <w:right w:val="none" w:sz="0" w:space="0" w:color="auto"/>
          </w:divBdr>
        </w:div>
        <w:div w:id="1173839919">
          <w:marLeft w:val="0"/>
          <w:marRight w:val="0"/>
          <w:marTop w:val="0"/>
          <w:marBottom w:val="0"/>
          <w:divBdr>
            <w:top w:val="none" w:sz="0" w:space="0" w:color="auto"/>
            <w:left w:val="none" w:sz="0" w:space="0" w:color="auto"/>
            <w:bottom w:val="none" w:sz="0" w:space="0" w:color="auto"/>
            <w:right w:val="none" w:sz="0" w:space="0" w:color="auto"/>
          </w:divBdr>
        </w:div>
        <w:div w:id="106244414">
          <w:marLeft w:val="0"/>
          <w:marRight w:val="0"/>
          <w:marTop w:val="0"/>
          <w:marBottom w:val="0"/>
          <w:divBdr>
            <w:top w:val="none" w:sz="0" w:space="0" w:color="auto"/>
            <w:left w:val="none" w:sz="0" w:space="0" w:color="auto"/>
            <w:bottom w:val="none" w:sz="0" w:space="0" w:color="auto"/>
            <w:right w:val="none" w:sz="0" w:space="0" w:color="auto"/>
          </w:divBdr>
        </w:div>
        <w:div w:id="1120103981">
          <w:marLeft w:val="0"/>
          <w:marRight w:val="0"/>
          <w:marTop w:val="0"/>
          <w:marBottom w:val="0"/>
          <w:divBdr>
            <w:top w:val="none" w:sz="0" w:space="0" w:color="auto"/>
            <w:left w:val="none" w:sz="0" w:space="0" w:color="auto"/>
            <w:bottom w:val="none" w:sz="0" w:space="0" w:color="auto"/>
            <w:right w:val="none" w:sz="0" w:space="0" w:color="auto"/>
          </w:divBdr>
        </w:div>
        <w:div w:id="1429161345">
          <w:marLeft w:val="0"/>
          <w:marRight w:val="0"/>
          <w:marTop w:val="0"/>
          <w:marBottom w:val="0"/>
          <w:divBdr>
            <w:top w:val="none" w:sz="0" w:space="0" w:color="auto"/>
            <w:left w:val="none" w:sz="0" w:space="0" w:color="auto"/>
            <w:bottom w:val="none" w:sz="0" w:space="0" w:color="auto"/>
            <w:right w:val="none" w:sz="0" w:space="0" w:color="auto"/>
          </w:divBdr>
        </w:div>
        <w:div w:id="245461311">
          <w:marLeft w:val="0"/>
          <w:marRight w:val="0"/>
          <w:marTop w:val="0"/>
          <w:marBottom w:val="0"/>
          <w:divBdr>
            <w:top w:val="none" w:sz="0" w:space="0" w:color="auto"/>
            <w:left w:val="none" w:sz="0" w:space="0" w:color="auto"/>
            <w:bottom w:val="none" w:sz="0" w:space="0" w:color="auto"/>
            <w:right w:val="none" w:sz="0" w:space="0" w:color="auto"/>
          </w:divBdr>
        </w:div>
        <w:div w:id="477455532">
          <w:marLeft w:val="0"/>
          <w:marRight w:val="0"/>
          <w:marTop w:val="0"/>
          <w:marBottom w:val="0"/>
          <w:divBdr>
            <w:top w:val="none" w:sz="0" w:space="0" w:color="auto"/>
            <w:left w:val="none" w:sz="0" w:space="0" w:color="auto"/>
            <w:bottom w:val="none" w:sz="0" w:space="0" w:color="auto"/>
            <w:right w:val="none" w:sz="0" w:space="0" w:color="auto"/>
          </w:divBdr>
        </w:div>
      </w:divsChild>
    </w:div>
    <w:div w:id="1038164539">
      <w:bodyDiv w:val="1"/>
      <w:marLeft w:val="0"/>
      <w:marRight w:val="0"/>
      <w:marTop w:val="0"/>
      <w:marBottom w:val="0"/>
      <w:divBdr>
        <w:top w:val="none" w:sz="0" w:space="0" w:color="auto"/>
        <w:left w:val="none" w:sz="0" w:space="0" w:color="auto"/>
        <w:bottom w:val="none" w:sz="0" w:space="0" w:color="auto"/>
        <w:right w:val="none" w:sz="0" w:space="0" w:color="auto"/>
      </w:divBdr>
      <w:divsChild>
        <w:div w:id="2132892455">
          <w:marLeft w:val="0"/>
          <w:marRight w:val="0"/>
          <w:marTop w:val="0"/>
          <w:marBottom w:val="0"/>
          <w:divBdr>
            <w:top w:val="none" w:sz="0" w:space="0" w:color="auto"/>
            <w:left w:val="none" w:sz="0" w:space="0" w:color="auto"/>
            <w:bottom w:val="none" w:sz="0" w:space="0" w:color="auto"/>
            <w:right w:val="none" w:sz="0" w:space="0" w:color="auto"/>
          </w:divBdr>
        </w:div>
        <w:div w:id="364718231">
          <w:marLeft w:val="0"/>
          <w:marRight w:val="0"/>
          <w:marTop w:val="0"/>
          <w:marBottom w:val="0"/>
          <w:divBdr>
            <w:top w:val="none" w:sz="0" w:space="0" w:color="auto"/>
            <w:left w:val="none" w:sz="0" w:space="0" w:color="auto"/>
            <w:bottom w:val="none" w:sz="0" w:space="0" w:color="auto"/>
            <w:right w:val="none" w:sz="0" w:space="0" w:color="auto"/>
          </w:divBdr>
        </w:div>
        <w:div w:id="1074858841">
          <w:marLeft w:val="0"/>
          <w:marRight w:val="0"/>
          <w:marTop w:val="0"/>
          <w:marBottom w:val="0"/>
          <w:divBdr>
            <w:top w:val="none" w:sz="0" w:space="0" w:color="auto"/>
            <w:left w:val="none" w:sz="0" w:space="0" w:color="auto"/>
            <w:bottom w:val="none" w:sz="0" w:space="0" w:color="auto"/>
            <w:right w:val="none" w:sz="0" w:space="0" w:color="auto"/>
          </w:divBdr>
        </w:div>
        <w:div w:id="1654487203">
          <w:marLeft w:val="0"/>
          <w:marRight w:val="0"/>
          <w:marTop w:val="0"/>
          <w:marBottom w:val="0"/>
          <w:divBdr>
            <w:top w:val="none" w:sz="0" w:space="0" w:color="auto"/>
            <w:left w:val="none" w:sz="0" w:space="0" w:color="auto"/>
            <w:bottom w:val="none" w:sz="0" w:space="0" w:color="auto"/>
            <w:right w:val="none" w:sz="0" w:space="0" w:color="auto"/>
          </w:divBdr>
        </w:div>
      </w:divsChild>
    </w:div>
    <w:div w:id="1052117747">
      <w:bodyDiv w:val="1"/>
      <w:marLeft w:val="0"/>
      <w:marRight w:val="0"/>
      <w:marTop w:val="0"/>
      <w:marBottom w:val="0"/>
      <w:divBdr>
        <w:top w:val="none" w:sz="0" w:space="0" w:color="auto"/>
        <w:left w:val="none" w:sz="0" w:space="0" w:color="auto"/>
        <w:bottom w:val="none" w:sz="0" w:space="0" w:color="auto"/>
        <w:right w:val="none" w:sz="0" w:space="0" w:color="auto"/>
      </w:divBdr>
      <w:divsChild>
        <w:div w:id="586232030">
          <w:marLeft w:val="0"/>
          <w:marRight w:val="0"/>
          <w:marTop w:val="0"/>
          <w:marBottom w:val="0"/>
          <w:divBdr>
            <w:top w:val="none" w:sz="0" w:space="0" w:color="auto"/>
            <w:left w:val="none" w:sz="0" w:space="0" w:color="auto"/>
            <w:bottom w:val="none" w:sz="0" w:space="0" w:color="auto"/>
            <w:right w:val="none" w:sz="0" w:space="0" w:color="auto"/>
          </w:divBdr>
        </w:div>
        <w:div w:id="1448429542">
          <w:marLeft w:val="0"/>
          <w:marRight w:val="0"/>
          <w:marTop w:val="0"/>
          <w:marBottom w:val="0"/>
          <w:divBdr>
            <w:top w:val="none" w:sz="0" w:space="0" w:color="auto"/>
            <w:left w:val="none" w:sz="0" w:space="0" w:color="auto"/>
            <w:bottom w:val="none" w:sz="0" w:space="0" w:color="auto"/>
            <w:right w:val="none" w:sz="0" w:space="0" w:color="auto"/>
          </w:divBdr>
        </w:div>
        <w:div w:id="1731072287">
          <w:marLeft w:val="0"/>
          <w:marRight w:val="0"/>
          <w:marTop w:val="0"/>
          <w:marBottom w:val="0"/>
          <w:divBdr>
            <w:top w:val="none" w:sz="0" w:space="0" w:color="auto"/>
            <w:left w:val="none" w:sz="0" w:space="0" w:color="auto"/>
            <w:bottom w:val="none" w:sz="0" w:space="0" w:color="auto"/>
            <w:right w:val="none" w:sz="0" w:space="0" w:color="auto"/>
          </w:divBdr>
        </w:div>
        <w:div w:id="1735810865">
          <w:marLeft w:val="0"/>
          <w:marRight w:val="0"/>
          <w:marTop w:val="0"/>
          <w:marBottom w:val="0"/>
          <w:divBdr>
            <w:top w:val="none" w:sz="0" w:space="0" w:color="auto"/>
            <w:left w:val="none" w:sz="0" w:space="0" w:color="auto"/>
            <w:bottom w:val="none" w:sz="0" w:space="0" w:color="auto"/>
            <w:right w:val="none" w:sz="0" w:space="0" w:color="auto"/>
          </w:divBdr>
        </w:div>
        <w:div w:id="72317078">
          <w:marLeft w:val="0"/>
          <w:marRight w:val="0"/>
          <w:marTop w:val="0"/>
          <w:marBottom w:val="0"/>
          <w:divBdr>
            <w:top w:val="none" w:sz="0" w:space="0" w:color="auto"/>
            <w:left w:val="none" w:sz="0" w:space="0" w:color="auto"/>
            <w:bottom w:val="none" w:sz="0" w:space="0" w:color="auto"/>
            <w:right w:val="none" w:sz="0" w:space="0" w:color="auto"/>
          </w:divBdr>
        </w:div>
        <w:div w:id="1234966468">
          <w:marLeft w:val="0"/>
          <w:marRight w:val="0"/>
          <w:marTop w:val="0"/>
          <w:marBottom w:val="0"/>
          <w:divBdr>
            <w:top w:val="none" w:sz="0" w:space="0" w:color="auto"/>
            <w:left w:val="none" w:sz="0" w:space="0" w:color="auto"/>
            <w:bottom w:val="none" w:sz="0" w:space="0" w:color="auto"/>
            <w:right w:val="none" w:sz="0" w:space="0" w:color="auto"/>
          </w:divBdr>
        </w:div>
        <w:div w:id="1382250550">
          <w:marLeft w:val="0"/>
          <w:marRight w:val="0"/>
          <w:marTop w:val="0"/>
          <w:marBottom w:val="0"/>
          <w:divBdr>
            <w:top w:val="none" w:sz="0" w:space="0" w:color="auto"/>
            <w:left w:val="none" w:sz="0" w:space="0" w:color="auto"/>
            <w:bottom w:val="none" w:sz="0" w:space="0" w:color="auto"/>
            <w:right w:val="none" w:sz="0" w:space="0" w:color="auto"/>
          </w:divBdr>
        </w:div>
        <w:div w:id="1809467600">
          <w:marLeft w:val="0"/>
          <w:marRight w:val="0"/>
          <w:marTop w:val="0"/>
          <w:marBottom w:val="0"/>
          <w:divBdr>
            <w:top w:val="none" w:sz="0" w:space="0" w:color="auto"/>
            <w:left w:val="none" w:sz="0" w:space="0" w:color="auto"/>
            <w:bottom w:val="none" w:sz="0" w:space="0" w:color="auto"/>
            <w:right w:val="none" w:sz="0" w:space="0" w:color="auto"/>
          </w:divBdr>
        </w:div>
        <w:div w:id="67074682">
          <w:marLeft w:val="0"/>
          <w:marRight w:val="0"/>
          <w:marTop w:val="0"/>
          <w:marBottom w:val="0"/>
          <w:divBdr>
            <w:top w:val="none" w:sz="0" w:space="0" w:color="auto"/>
            <w:left w:val="none" w:sz="0" w:space="0" w:color="auto"/>
            <w:bottom w:val="none" w:sz="0" w:space="0" w:color="auto"/>
            <w:right w:val="none" w:sz="0" w:space="0" w:color="auto"/>
          </w:divBdr>
        </w:div>
        <w:div w:id="1033192874">
          <w:marLeft w:val="0"/>
          <w:marRight w:val="0"/>
          <w:marTop w:val="0"/>
          <w:marBottom w:val="0"/>
          <w:divBdr>
            <w:top w:val="none" w:sz="0" w:space="0" w:color="auto"/>
            <w:left w:val="none" w:sz="0" w:space="0" w:color="auto"/>
            <w:bottom w:val="none" w:sz="0" w:space="0" w:color="auto"/>
            <w:right w:val="none" w:sz="0" w:space="0" w:color="auto"/>
          </w:divBdr>
        </w:div>
        <w:div w:id="489322847">
          <w:marLeft w:val="0"/>
          <w:marRight w:val="0"/>
          <w:marTop w:val="0"/>
          <w:marBottom w:val="0"/>
          <w:divBdr>
            <w:top w:val="none" w:sz="0" w:space="0" w:color="auto"/>
            <w:left w:val="none" w:sz="0" w:space="0" w:color="auto"/>
            <w:bottom w:val="none" w:sz="0" w:space="0" w:color="auto"/>
            <w:right w:val="none" w:sz="0" w:space="0" w:color="auto"/>
          </w:divBdr>
        </w:div>
        <w:div w:id="1389256067">
          <w:marLeft w:val="0"/>
          <w:marRight w:val="0"/>
          <w:marTop w:val="0"/>
          <w:marBottom w:val="0"/>
          <w:divBdr>
            <w:top w:val="none" w:sz="0" w:space="0" w:color="auto"/>
            <w:left w:val="none" w:sz="0" w:space="0" w:color="auto"/>
            <w:bottom w:val="none" w:sz="0" w:space="0" w:color="auto"/>
            <w:right w:val="none" w:sz="0" w:space="0" w:color="auto"/>
          </w:divBdr>
        </w:div>
        <w:div w:id="381053766">
          <w:marLeft w:val="0"/>
          <w:marRight w:val="0"/>
          <w:marTop w:val="0"/>
          <w:marBottom w:val="0"/>
          <w:divBdr>
            <w:top w:val="none" w:sz="0" w:space="0" w:color="auto"/>
            <w:left w:val="none" w:sz="0" w:space="0" w:color="auto"/>
            <w:bottom w:val="none" w:sz="0" w:space="0" w:color="auto"/>
            <w:right w:val="none" w:sz="0" w:space="0" w:color="auto"/>
          </w:divBdr>
        </w:div>
        <w:div w:id="2064789520">
          <w:marLeft w:val="0"/>
          <w:marRight w:val="0"/>
          <w:marTop w:val="0"/>
          <w:marBottom w:val="0"/>
          <w:divBdr>
            <w:top w:val="none" w:sz="0" w:space="0" w:color="auto"/>
            <w:left w:val="none" w:sz="0" w:space="0" w:color="auto"/>
            <w:bottom w:val="none" w:sz="0" w:space="0" w:color="auto"/>
            <w:right w:val="none" w:sz="0" w:space="0" w:color="auto"/>
          </w:divBdr>
        </w:div>
        <w:div w:id="1560364671">
          <w:marLeft w:val="0"/>
          <w:marRight w:val="0"/>
          <w:marTop w:val="0"/>
          <w:marBottom w:val="0"/>
          <w:divBdr>
            <w:top w:val="none" w:sz="0" w:space="0" w:color="auto"/>
            <w:left w:val="none" w:sz="0" w:space="0" w:color="auto"/>
            <w:bottom w:val="none" w:sz="0" w:space="0" w:color="auto"/>
            <w:right w:val="none" w:sz="0" w:space="0" w:color="auto"/>
          </w:divBdr>
        </w:div>
        <w:div w:id="204609749">
          <w:marLeft w:val="0"/>
          <w:marRight w:val="0"/>
          <w:marTop w:val="0"/>
          <w:marBottom w:val="0"/>
          <w:divBdr>
            <w:top w:val="none" w:sz="0" w:space="0" w:color="auto"/>
            <w:left w:val="none" w:sz="0" w:space="0" w:color="auto"/>
            <w:bottom w:val="none" w:sz="0" w:space="0" w:color="auto"/>
            <w:right w:val="none" w:sz="0" w:space="0" w:color="auto"/>
          </w:divBdr>
        </w:div>
        <w:div w:id="778647232">
          <w:marLeft w:val="0"/>
          <w:marRight w:val="0"/>
          <w:marTop w:val="0"/>
          <w:marBottom w:val="0"/>
          <w:divBdr>
            <w:top w:val="none" w:sz="0" w:space="0" w:color="auto"/>
            <w:left w:val="none" w:sz="0" w:space="0" w:color="auto"/>
            <w:bottom w:val="none" w:sz="0" w:space="0" w:color="auto"/>
            <w:right w:val="none" w:sz="0" w:space="0" w:color="auto"/>
          </w:divBdr>
        </w:div>
        <w:div w:id="1837766394">
          <w:marLeft w:val="0"/>
          <w:marRight w:val="0"/>
          <w:marTop w:val="0"/>
          <w:marBottom w:val="0"/>
          <w:divBdr>
            <w:top w:val="none" w:sz="0" w:space="0" w:color="auto"/>
            <w:left w:val="none" w:sz="0" w:space="0" w:color="auto"/>
            <w:bottom w:val="none" w:sz="0" w:space="0" w:color="auto"/>
            <w:right w:val="none" w:sz="0" w:space="0" w:color="auto"/>
          </w:divBdr>
        </w:div>
        <w:div w:id="48112421">
          <w:marLeft w:val="0"/>
          <w:marRight w:val="0"/>
          <w:marTop w:val="0"/>
          <w:marBottom w:val="0"/>
          <w:divBdr>
            <w:top w:val="none" w:sz="0" w:space="0" w:color="auto"/>
            <w:left w:val="none" w:sz="0" w:space="0" w:color="auto"/>
            <w:bottom w:val="none" w:sz="0" w:space="0" w:color="auto"/>
            <w:right w:val="none" w:sz="0" w:space="0" w:color="auto"/>
          </w:divBdr>
        </w:div>
        <w:div w:id="1585384391">
          <w:marLeft w:val="0"/>
          <w:marRight w:val="0"/>
          <w:marTop w:val="0"/>
          <w:marBottom w:val="0"/>
          <w:divBdr>
            <w:top w:val="none" w:sz="0" w:space="0" w:color="auto"/>
            <w:left w:val="none" w:sz="0" w:space="0" w:color="auto"/>
            <w:bottom w:val="none" w:sz="0" w:space="0" w:color="auto"/>
            <w:right w:val="none" w:sz="0" w:space="0" w:color="auto"/>
          </w:divBdr>
        </w:div>
        <w:div w:id="1737825957">
          <w:marLeft w:val="0"/>
          <w:marRight w:val="0"/>
          <w:marTop w:val="0"/>
          <w:marBottom w:val="0"/>
          <w:divBdr>
            <w:top w:val="none" w:sz="0" w:space="0" w:color="auto"/>
            <w:left w:val="none" w:sz="0" w:space="0" w:color="auto"/>
            <w:bottom w:val="none" w:sz="0" w:space="0" w:color="auto"/>
            <w:right w:val="none" w:sz="0" w:space="0" w:color="auto"/>
          </w:divBdr>
        </w:div>
        <w:div w:id="1083599929">
          <w:marLeft w:val="0"/>
          <w:marRight w:val="0"/>
          <w:marTop w:val="0"/>
          <w:marBottom w:val="0"/>
          <w:divBdr>
            <w:top w:val="none" w:sz="0" w:space="0" w:color="auto"/>
            <w:left w:val="none" w:sz="0" w:space="0" w:color="auto"/>
            <w:bottom w:val="none" w:sz="0" w:space="0" w:color="auto"/>
            <w:right w:val="none" w:sz="0" w:space="0" w:color="auto"/>
          </w:divBdr>
        </w:div>
        <w:div w:id="1860271679">
          <w:marLeft w:val="0"/>
          <w:marRight w:val="0"/>
          <w:marTop w:val="0"/>
          <w:marBottom w:val="0"/>
          <w:divBdr>
            <w:top w:val="none" w:sz="0" w:space="0" w:color="auto"/>
            <w:left w:val="none" w:sz="0" w:space="0" w:color="auto"/>
            <w:bottom w:val="none" w:sz="0" w:space="0" w:color="auto"/>
            <w:right w:val="none" w:sz="0" w:space="0" w:color="auto"/>
          </w:divBdr>
        </w:div>
        <w:div w:id="1834831695">
          <w:marLeft w:val="0"/>
          <w:marRight w:val="0"/>
          <w:marTop w:val="0"/>
          <w:marBottom w:val="0"/>
          <w:divBdr>
            <w:top w:val="none" w:sz="0" w:space="0" w:color="auto"/>
            <w:left w:val="none" w:sz="0" w:space="0" w:color="auto"/>
            <w:bottom w:val="none" w:sz="0" w:space="0" w:color="auto"/>
            <w:right w:val="none" w:sz="0" w:space="0" w:color="auto"/>
          </w:divBdr>
        </w:div>
        <w:div w:id="580606426">
          <w:marLeft w:val="0"/>
          <w:marRight w:val="0"/>
          <w:marTop w:val="0"/>
          <w:marBottom w:val="0"/>
          <w:divBdr>
            <w:top w:val="none" w:sz="0" w:space="0" w:color="auto"/>
            <w:left w:val="none" w:sz="0" w:space="0" w:color="auto"/>
            <w:bottom w:val="none" w:sz="0" w:space="0" w:color="auto"/>
            <w:right w:val="none" w:sz="0" w:space="0" w:color="auto"/>
          </w:divBdr>
        </w:div>
        <w:div w:id="310718533">
          <w:marLeft w:val="0"/>
          <w:marRight w:val="0"/>
          <w:marTop w:val="0"/>
          <w:marBottom w:val="0"/>
          <w:divBdr>
            <w:top w:val="none" w:sz="0" w:space="0" w:color="auto"/>
            <w:left w:val="none" w:sz="0" w:space="0" w:color="auto"/>
            <w:bottom w:val="none" w:sz="0" w:space="0" w:color="auto"/>
            <w:right w:val="none" w:sz="0" w:space="0" w:color="auto"/>
          </w:divBdr>
        </w:div>
        <w:div w:id="1283222430">
          <w:marLeft w:val="0"/>
          <w:marRight w:val="0"/>
          <w:marTop w:val="0"/>
          <w:marBottom w:val="0"/>
          <w:divBdr>
            <w:top w:val="none" w:sz="0" w:space="0" w:color="auto"/>
            <w:left w:val="none" w:sz="0" w:space="0" w:color="auto"/>
            <w:bottom w:val="none" w:sz="0" w:space="0" w:color="auto"/>
            <w:right w:val="none" w:sz="0" w:space="0" w:color="auto"/>
          </w:divBdr>
        </w:div>
        <w:div w:id="1148860662">
          <w:marLeft w:val="0"/>
          <w:marRight w:val="0"/>
          <w:marTop w:val="0"/>
          <w:marBottom w:val="0"/>
          <w:divBdr>
            <w:top w:val="none" w:sz="0" w:space="0" w:color="auto"/>
            <w:left w:val="none" w:sz="0" w:space="0" w:color="auto"/>
            <w:bottom w:val="none" w:sz="0" w:space="0" w:color="auto"/>
            <w:right w:val="none" w:sz="0" w:space="0" w:color="auto"/>
          </w:divBdr>
        </w:div>
        <w:div w:id="1336763303">
          <w:marLeft w:val="0"/>
          <w:marRight w:val="0"/>
          <w:marTop w:val="0"/>
          <w:marBottom w:val="0"/>
          <w:divBdr>
            <w:top w:val="none" w:sz="0" w:space="0" w:color="auto"/>
            <w:left w:val="none" w:sz="0" w:space="0" w:color="auto"/>
            <w:bottom w:val="none" w:sz="0" w:space="0" w:color="auto"/>
            <w:right w:val="none" w:sz="0" w:space="0" w:color="auto"/>
          </w:divBdr>
        </w:div>
        <w:div w:id="796534647">
          <w:marLeft w:val="0"/>
          <w:marRight w:val="0"/>
          <w:marTop w:val="0"/>
          <w:marBottom w:val="0"/>
          <w:divBdr>
            <w:top w:val="none" w:sz="0" w:space="0" w:color="auto"/>
            <w:left w:val="none" w:sz="0" w:space="0" w:color="auto"/>
            <w:bottom w:val="none" w:sz="0" w:space="0" w:color="auto"/>
            <w:right w:val="none" w:sz="0" w:space="0" w:color="auto"/>
          </w:divBdr>
        </w:div>
        <w:div w:id="59014840">
          <w:marLeft w:val="0"/>
          <w:marRight w:val="0"/>
          <w:marTop w:val="0"/>
          <w:marBottom w:val="0"/>
          <w:divBdr>
            <w:top w:val="none" w:sz="0" w:space="0" w:color="auto"/>
            <w:left w:val="none" w:sz="0" w:space="0" w:color="auto"/>
            <w:bottom w:val="none" w:sz="0" w:space="0" w:color="auto"/>
            <w:right w:val="none" w:sz="0" w:space="0" w:color="auto"/>
          </w:divBdr>
        </w:div>
        <w:div w:id="267469221">
          <w:marLeft w:val="0"/>
          <w:marRight w:val="0"/>
          <w:marTop w:val="0"/>
          <w:marBottom w:val="0"/>
          <w:divBdr>
            <w:top w:val="none" w:sz="0" w:space="0" w:color="auto"/>
            <w:left w:val="none" w:sz="0" w:space="0" w:color="auto"/>
            <w:bottom w:val="none" w:sz="0" w:space="0" w:color="auto"/>
            <w:right w:val="none" w:sz="0" w:space="0" w:color="auto"/>
          </w:divBdr>
        </w:div>
        <w:div w:id="1976986885">
          <w:marLeft w:val="0"/>
          <w:marRight w:val="0"/>
          <w:marTop w:val="0"/>
          <w:marBottom w:val="0"/>
          <w:divBdr>
            <w:top w:val="none" w:sz="0" w:space="0" w:color="auto"/>
            <w:left w:val="none" w:sz="0" w:space="0" w:color="auto"/>
            <w:bottom w:val="none" w:sz="0" w:space="0" w:color="auto"/>
            <w:right w:val="none" w:sz="0" w:space="0" w:color="auto"/>
          </w:divBdr>
        </w:div>
        <w:div w:id="1952781990">
          <w:marLeft w:val="0"/>
          <w:marRight w:val="0"/>
          <w:marTop w:val="0"/>
          <w:marBottom w:val="0"/>
          <w:divBdr>
            <w:top w:val="none" w:sz="0" w:space="0" w:color="auto"/>
            <w:left w:val="none" w:sz="0" w:space="0" w:color="auto"/>
            <w:bottom w:val="none" w:sz="0" w:space="0" w:color="auto"/>
            <w:right w:val="none" w:sz="0" w:space="0" w:color="auto"/>
          </w:divBdr>
        </w:div>
        <w:div w:id="1697153011">
          <w:marLeft w:val="0"/>
          <w:marRight w:val="0"/>
          <w:marTop w:val="0"/>
          <w:marBottom w:val="0"/>
          <w:divBdr>
            <w:top w:val="none" w:sz="0" w:space="0" w:color="auto"/>
            <w:left w:val="none" w:sz="0" w:space="0" w:color="auto"/>
            <w:bottom w:val="none" w:sz="0" w:space="0" w:color="auto"/>
            <w:right w:val="none" w:sz="0" w:space="0" w:color="auto"/>
          </w:divBdr>
        </w:div>
      </w:divsChild>
    </w:div>
    <w:div w:id="1063602261">
      <w:bodyDiv w:val="1"/>
      <w:marLeft w:val="0"/>
      <w:marRight w:val="0"/>
      <w:marTop w:val="0"/>
      <w:marBottom w:val="0"/>
      <w:divBdr>
        <w:top w:val="none" w:sz="0" w:space="0" w:color="auto"/>
        <w:left w:val="none" w:sz="0" w:space="0" w:color="auto"/>
        <w:bottom w:val="none" w:sz="0" w:space="0" w:color="auto"/>
        <w:right w:val="none" w:sz="0" w:space="0" w:color="auto"/>
      </w:divBdr>
      <w:divsChild>
        <w:div w:id="319037849">
          <w:marLeft w:val="0"/>
          <w:marRight w:val="0"/>
          <w:marTop w:val="0"/>
          <w:marBottom w:val="0"/>
          <w:divBdr>
            <w:top w:val="none" w:sz="0" w:space="0" w:color="auto"/>
            <w:left w:val="none" w:sz="0" w:space="0" w:color="auto"/>
            <w:bottom w:val="none" w:sz="0" w:space="0" w:color="auto"/>
            <w:right w:val="none" w:sz="0" w:space="0" w:color="auto"/>
          </w:divBdr>
        </w:div>
        <w:div w:id="22557115">
          <w:marLeft w:val="0"/>
          <w:marRight w:val="0"/>
          <w:marTop w:val="0"/>
          <w:marBottom w:val="0"/>
          <w:divBdr>
            <w:top w:val="none" w:sz="0" w:space="0" w:color="auto"/>
            <w:left w:val="none" w:sz="0" w:space="0" w:color="auto"/>
            <w:bottom w:val="none" w:sz="0" w:space="0" w:color="auto"/>
            <w:right w:val="none" w:sz="0" w:space="0" w:color="auto"/>
          </w:divBdr>
        </w:div>
        <w:div w:id="1809012594">
          <w:marLeft w:val="0"/>
          <w:marRight w:val="0"/>
          <w:marTop w:val="0"/>
          <w:marBottom w:val="0"/>
          <w:divBdr>
            <w:top w:val="none" w:sz="0" w:space="0" w:color="auto"/>
            <w:left w:val="none" w:sz="0" w:space="0" w:color="auto"/>
            <w:bottom w:val="none" w:sz="0" w:space="0" w:color="auto"/>
            <w:right w:val="none" w:sz="0" w:space="0" w:color="auto"/>
          </w:divBdr>
        </w:div>
      </w:divsChild>
    </w:div>
    <w:div w:id="1083599798">
      <w:bodyDiv w:val="1"/>
      <w:marLeft w:val="0"/>
      <w:marRight w:val="0"/>
      <w:marTop w:val="0"/>
      <w:marBottom w:val="0"/>
      <w:divBdr>
        <w:top w:val="none" w:sz="0" w:space="0" w:color="auto"/>
        <w:left w:val="none" w:sz="0" w:space="0" w:color="auto"/>
        <w:bottom w:val="none" w:sz="0" w:space="0" w:color="auto"/>
        <w:right w:val="none" w:sz="0" w:space="0" w:color="auto"/>
      </w:divBdr>
      <w:divsChild>
        <w:div w:id="183980449">
          <w:marLeft w:val="0"/>
          <w:marRight w:val="0"/>
          <w:marTop w:val="0"/>
          <w:marBottom w:val="0"/>
          <w:divBdr>
            <w:top w:val="none" w:sz="0" w:space="0" w:color="auto"/>
            <w:left w:val="none" w:sz="0" w:space="0" w:color="auto"/>
            <w:bottom w:val="none" w:sz="0" w:space="0" w:color="auto"/>
            <w:right w:val="none" w:sz="0" w:space="0" w:color="auto"/>
          </w:divBdr>
        </w:div>
        <w:div w:id="754589429">
          <w:marLeft w:val="0"/>
          <w:marRight w:val="0"/>
          <w:marTop w:val="0"/>
          <w:marBottom w:val="0"/>
          <w:divBdr>
            <w:top w:val="none" w:sz="0" w:space="0" w:color="auto"/>
            <w:left w:val="none" w:sz="0" w:space="0" w:color="auto"/>
            <w:bottom w:val="none" w:sz="0" w:space="0" w:color="auto"/>
            <w:right w:val="none" w:sz="0" w:space="0" w:color="auto"/>
          </w:divBdr>
        </w:div>
        <w:div w:id="932979211">
          <w:marLeft w:val="0"/>
          <w:marRight w:val="0"/>
          <w:marTop w:val="0"/>
          <w:marBottom w:val="0"/>
          <w:divBdr>
            <w:top w:val="none" w:sz="0" w:space="0" w:color="auto"/>
            <w:left w:val="none" w:sz="0" w:space="0" w:color="auto"/>
            <w:bottom w:val="none" w:sz="0" w:space="0" w:color="auto"/>
            <w:right w:val="none" w:sz="0" w:space="0" w:color="auto"/>
          </w:divBdr>
        </w:div>
        <w:div w:id="487406731">
          <w:marLeft w:val="0"/>
          <w:marRight w:val="0"/>
          <w:marTop w:val="0"/>
          <w:marBottom w:val="0"/>
          <w:divBdr>
            <w:top w:val="none" w:sz="0" w:space="0" w:color="auto"/>
            <w:left w:val="none" w:sz="0" w:space="0" w:color="auto"/>
            <w:bottom w:val="none" w:sz="0" w:space="0" w:color="auto"/>
            <w:right w:val="none" w:sz="0" w:space="0" w:color="auto"/>
          </w:divBdr>
        </w:div>
        <w:div w:id="904412127">
          <w:marLeft w:val="0"/>
          <w:marRight w:val="0"/>
          <w:marTop w:val="0"/>
          <w:marBottom w:val="0"/>
          <w:divBdr>
            <w:top w:val="none" w:sz="0" w:space="0" w:color="auto"/>
            <w:left w:val="none" w:sz="0" w:space="0" w:color="auto"/>
            <w:bottom w:val="none" w:sz="0" w:space="0" w:color="auto"/>
            <w:right w:val="none" w:sz="0" w:space="0" w:color="auto"/>
          </w:divBdr>
        </w:div>
        <w:div w:id="1858494129">
          <w:marLeft w:val="0"/>
          <w:marRight w:val="0"/>
          <w:marTop w:val="0"/>
          <w:marBottom w:val="0"/>
          <w:divBdr>
            <w:top w:val="none" w:sz="0" w:space="0" w:color="auto"/>
            <w:left w:val="none" w:sz="0" w:space="0" w:color="auto"/>
            <w:bottom w:val="none" w:sz="0" w:space="0" w:color="auto"/>
            <w:right w:val="none" w:sz="0" w:space="0" w:color="auto"/>
          </w:divBdr>
        </w:div>
      </w:divsChild>
    </w:div>
    <w:div w:id="1085880895">
      <w:bodyDiv w:val="1"/>
      <w:marLeft w:val="0"/>
      <w:marRight w:val="0"/>
      <w:marTop w:val="0"/>
      <w:marBottom w:val="0"/>
      <w:divBdr>
        <w:top w:val="none" w:sz="0" w:space="0" w:color="auto"/>
        <w:left w:val="none" w:sz="0" w:space="0" w:color="auto"/>
        <w:bottom w:val="none" w:sz="0" w:space="0" w:color="auto"/>
        <w:right w:val="none" w:sz="0" w:space="0" w:color="auto"/>
      </w:divBdr>
    </w:div>
    <w:div w:id="1112479847">
      <w:bodyDiv w:val="1"/>
      <w:marLeft w:val="0"/>
      <w:marRight w:val="0"/>
      <w:marTop w:val="0"/>
      <w:marBottom w:val="0"/>
      <w:divBdr>
        <w:top w:val="none" w:sz="0" w:space="0" w:color="auto"/>
        <w:left w:val="none" w:sz="0" w:space="0" w:color="auto"/>
        <w:bottom w:val="none" w:sz="0" w:space="0" w:color="auto"/>
        <w:right w:val="none" w:sz="0" w:space="0" w:color="auto"/>
      </w:divBdr>
    </w:div>
    <w:div w:id="1123035284">
      <w:bodyDiv w:val="1"/>
      <w:marLeft w:val="0"/>
      <w:marRight w:val="0"/>
      <w:marTop w:val="0"/>
      <w:marBottom w:val="0"/>
      <w:divBdr>
        <w:top w:val="none" w:sz="0" w:space="0" w:color="auto"/>
        <w:left w:val="none" w:sz="0" w:space="0" w:color="auto"/>
        <w:bottom w:val="none" w:sz="0" w:space="0" w:color="auto"/>
        <w:right w:val="none" w:sz="0" w:space="0" w:color="auto"/>
      </w:divBdr>
    </w:div>
    <w:div w:id="1142114763">
      <w:bodyDiv w:val="1"/>
      <w:marLeft w:val="0"/>
      <w:marRight w:val="0"/>
      <w:marTop w:val="0"/>
      <w:marBottom w:val="0"/>
      <w:divBdr>
        <w:top w:val="none" w:sz="0" w:space="0" w:color="auto"/>
        <w:left w:val="none" w:sz="0" w:space="0" w:color="auto"/>
        <w:bottom w:val="none" w:sz="0" w:space="0" w:color="auto"/>
        <w:right w:val="none" w:sz="0" w:space="0" w:color="auto"/>
      </w:divBdr>
      <w:divsChild>
        <w:div w:id="825635880">
          <w:marLeft w:val="0"/>
          <w:marRight w:val="0"/>
          <w:marTop w:val="0"/>
          <w:marBottom w:val="0"/>
          <w:divBdr>
            <w:top w:val="none" w:sz="0" w:space="0" w:color="auto"/>
            <w:left w:val="none" w:sz="0" w:space="0" w:color="auto"/>
            <w:bottom w:val="none" w:sz="0" w:space="0" w:color="auto"/>
            <w:right w:val="none" w:sz="0" w:space="0" w:color="auto"/>
          </w:divBdr>
        </w:div>
        <w:div w:id="2047414542">
          <w:marLeft w:val="0"/>
          <w:marRight w:val="0"/>
          <w:marTop w:val="0"/>
          <w:marBottom w:val="0"/>
          <w:divBdr>
            <w:top w:val="none" w:sz="0" w:space="0" w:color="auto"/>
            <w:left w:val="none" w:sz="0" w:space="0" w:color="auto"/>
            <w:bottom w:val="none" w:sz="0" w:space="0" w:color="auto"/>
            <w:right w:val="none" w:sz="0" w:space="0" w:color="auto"/>
          </w:divBdr>
        </w:div>
        <w:div w:id="1600213127">
          <w:marLeft w:val="0"/>
          <w:marRight w:val="0"/>
          <w:marTop w:val="0"/>
          <w:marBottom w:val="0"/>
          <w:divBdr>
            <w:top w:val="none" w:sz="0" w:space="0" w:color="auto"/>
            <w:left w:val="none" w:sz="0" w:space="0" w:color="auto"/>
            <w:bottom w:val="none" w:sz="0" w:space="0" w:color="auto"/>
            <w:right w:val="none" w:sz="0" w:space="0" w:color="auto"/>
          </w:divBdr>
        </w:div>
        <w:div w:id="2005888753">
          <w:marLeft w:val="0"/>
          <w:marRight w:val="0"/>
          <w:marTop w:val="0"/>
          <w:marBottom w:val="0"/>
          <w:divBdr>
            <w:top w:val="none" w:sz="0" w:space="0" w:color="auto"/>
            <w:left w:val="none" w:sz="0" w:space="0" w:color="auto"/>
            <w:bottom w:val="none" w:sz="0" w:space="0" w:color="auto"/>
            <w:right w:val="none" w:sz="0" w:space="0" w:color="auto"/>
          </w:divBdr>
        </w:div>
        <w:div w:id="1107313906">
          <w:marLeft w:val="0"/>
          <w:marRight w:val="0"/>
          <w:marTop w:val="0"/>
          <w:marBottom w:val="0"/>
          <w:divBdr>
            <w:top w:val="none" w:sz="0" w:space="0" w:color="auto"/>
            <w:left w:val="none" w:sz="0" w:space="0" w:color="auto"/>
            <w:bottom w:val="none" w:sz="0" w:space="0" w:color="auto"/>
            <w:right w:val="none" w:sz="0" w:space="0" w:color="auto"/>
          </w:divBdr>
        </w:div>
        <w:div w:id="102966521">
          <w:marLeft w:val="0"/>
          <w:marRight w:val="0"/>
          <w:marTop w:val="0"/>
          <w:marBottom w:val="0"/>
          <w:divBdr>
            <w:top w:val="none" w:sz="0" w:space="0" w:color="auto"/>
            <w:left w:val="none" w:sz="0" w:space="0" w:color="auto"/>
            <w:bottom w:val="none" w:sz="0" w:space="0" w:color="auto"/>
            <w:right w:val="none" w:sz="0" w:space="0" w:color="auto"/>
          </w:divBdr>
        </w:div>
        <w:div w:id="51202226">
          <w:marLeft w:val="0"/>
          <w:marRight w:val="0"/>
          <w:marTop w:val="0"/>
          <w:marBottom w:val="0"/>
          <w:divBdr>
            <w:top w:val="none" w:sz="0" w:space="0" w:color="auto"/>
            <w:left w:val="none" w:sz="0" w:space="0" w:color="auto"/>
            <w:bottom w:val="none" w:sz="0" w:space="0" w:color="auto"/>
            <w:right w:val="none" w:sz="0" w:space="0" w:color="auto"/>
          </w:divBdr>
        </w:div>
        <w:div w:id="1805999104">
          <w:marLeft w:val="0"/>
          <w:marRight w:val="0"/>
          <w:marTop w:val="0"/>
          <w:marBottom w:val="0"/>
          <w:divBdr>
            <w:top w:val="none" w:sz="0" w:space="0" w:color="auto"/>
            <w:left w:val="none" w:sz="0" w:space="0" w:color="auto"/>
            <w:bottom w:val="none" w:sz="0" w:space="0" w:color="auto"/>
            <w:right w:val="none" w:sz="0" w:space="0" w:color="auto"/>
          </w:divBdr>
        </w:div>
        <w:div w:id="449594319">
          <w:marLeft w:val="0"/>
          <w:marRight w:val="0"/>
          <w:marTop w:val="0"/>
          <w:marBottom w:val="0"/>
          <w:divBdr>
            <w:top w:val="none" w:sz="0" w:space="0" w:color="auto"/>
            <w:left w:val="none" w:sz="0" w:space="0" w:color="auto"/>
            <w:bottom w:val="none" w:sz="0" w:space="0" w:color="auto"/>
            <w:right w:val="none" w:sz="0" w:space="0" w:color="auto"/>
          </w:divBdr>
        </w:div>
        <w:div w:id="2037735305">
          <w:marLeft w:val="0"/>
          <w:marRight w:val="0"/>
          <w:marTop w:val="0"/>
          <w:marBottom w:val="0"/>
          <w:divBdr>
            <w:top w:val="none" w:sz="0" w:space="0" w:color="auto"/>
            <w:left w:val="none" w:sz="0" w:space="0" w:color="auto"/>
            <w:bottom w:val="none" w:sz="0" w:space="0" w:color="auto"/>
            <w:right w:val="none" w:sz="0" w:space="0" w:color="auto"/>
          </w:divBdr>
        </w:div>
        <w:div w:id="622928586">
          <w:marLeft w:val="0"/>
          <w:marRight w:val="0"/>
          <w:marTop w:val="0"/>
          <w:marBottom w:val="0"/>
          <w:divBdr>
            <w:top w:val="none" w:sz="0" w:space="0" w:color="auto"/>
            <w:left w:val="none" w:sz="0" w:space="0" w:color="auto"/>
            <w:bottom w:val="none" w:sz="0" w:space="0" w:color="auto"/>
            <w:right w:val="none" w:sz="0" w:space="0" w:color="auto"/>
          </w:divBdr>
        </w:div>
        <w:div w:id="955017576">
          <w:marLeft w:val="0"/>
          <w:marRight w:val="0"/>
          <w:marTop w:val="0"/>
          <w:marBottom w:val="0"/>
          <w:divBdr>
            <w:top w:val="none" w:sz="0" w:space="0" w:color="auto"/>
            <w:left w:val="none" w:sz="0" w:space="0" w:color="auto"/>
            <w:bottom w:val="none" w:sz="0" w:space="0" w:color="auto"/>
            <w:right w:val="none" w:sz="0" w:space="0" w:color="auto"/>
          </w:divBdr>
        </w:div>
        <w:div w:id="1900284625">
          <w:marLeft w:val="0"/>
          <w:marRight w:val="0"/>
          <w:marTop w:val="0"/>
          <w:marBottom w:val="0"/>
          <w:divBdr>
            <w:top w:val="none" w:sz="0" w:space="0" w:color="auto"/>
            <w:left w:val="none" w:sz="0" w:space="0" w:color="auto"/>
            <w:bottom w:val="none" w:sz="0" w:space="0" w:color="auto"/>
            <w:right w:val="none" w:sz="0" w:space="0" w:color="auto"/>
          </w:divBdr>
        </w:div>
        <w:div w:id="55279347">
          <w:marLeft w:val="0"/>
          <w:marRight w:val="0"/>
          <w:marTop w:val="0"/>
          <w:marBottom w:val="0"/>
          <w:divBdr>
            <w:top w:val="none" w:sz="0" w:space="0" w:color="auto"/>
            <w:left w:val="none" w:sz="0" w:space="0" w:color="auto"/>
            <w:bottom w:val="none" w:sz="0" w:space="0" w:color="auto"/>
            <w:right w:val="none" w:sz="0" w:space="0" w:color="auto"/>
          </w:divBdr>
        </w:div>
        <w:div w:id="1817602028">
          <w:marLeft w:val="0"/>
          <w:marRight w:val="0"/>
          <w:marTop w:val="0"/>
          <w:marBottom w:val="0"/>
          <w:divBdr>
            <w:top w:val="none" w:sz="0" w:space="0" w:color="auto"/>
            <w:left w:val="none" w:sz="0" w:space="0" w:color="auto"/>
            <w:bottom w:val="none" w:sz="0" w:space="0" w:color="auto"/>
            <w:right w:val="none" w:sz="0" w:space="0" w:color="auto"/>
          </w:divBdr>
        </w:div>
        <w:div w:id="1828130438">
          <w:marLeft w:val="0"/>
          <w:marRight w:val="0"/>
          <w:marTop w:val="0"/>
          <w:marBottom w:val="0"/>
          <w:divBdr>
            <w:top w:val="none" w:sz="0" w:space="0" w:color="auto"/>
            <w:left w:val="none" w:sz="0" w:space="0" w:color="auto"/>
            <w:bottom w:val="none" w:sz="0" w:space="0" w:color="auto"/>
            <w:right w:val="none" w:sz="0" w:space="0" w:color="auto"/>
          </w:divBdr>
        </w:div>
        <w:div w:id="652416873">
          <w:marLeft w:val="0"/>
          <w:marRight w:val="0"/>
          <w:marTop w:val="0"/>
          <w:marBottom w:val="0"/>
          <w:divBdr>
            <w:top w:val="none" w:sz="0" w:space="0" w:color="auto"/>
            <w:left w:val="none" w:sz="0" w:space="0" w:color="auto"/>
            <w:bottom w:val="none" w:sz="0" w:space="0" w:color="auto"/>
            <w:right w:val="none" w:sz="0" w:space="0" w:color="auto"/>
          </w:divBdr>
        </w:div>
        <w:div w:id="640696324">
          <w:marLeft w:val="0"/>
          <w:marRight w:val="0"/>
          <w:marTop w:val="0"/>
          <w:marBottom w:val="0"/>
          <w:divBdr>
            <w:top w:val="none" w:sz="0" w:space="0" w:color="auto"/>
            <w:left w:val="none" w:sz="0" w:space="0" w:color="auto"/>
            <w:bottom w:val="none" w:sz="0" w:space="0" w:color="auto"/>
            <w:right w:val="none" w:sz="0" w:space="0" w:color="auto"/>
          </w:divBdr>
        </w:div>
        <w:div w:id="1879968884">
          <w:marLeft w:val="0"/>
          <w:marRight w:val="0"/>
          <w:marTop w:val="0"/>
          <w:marBottom w:val="0"/>
          <w:divBdr>
            <w:top w:val="none" w:sz="0" w:space="0" w:color="auto"/>
            <w:left w:val="none" w:sz="0" w:space="0" w:color="auto"/>
            <w:bottom w:val="none" w:sz="0" w:space="0" w:color="auto"/>
            <w:right w:val="none" w:sz="0" w:space="0" w:color="auto"/>
          </w:divBdr>
        </w:div>
        <w:div w:id="1308239734">
          <w:marLeft w:val="0"/>
          <w:marRight w:val="0"/>
          <w:marTop w:val="0"/>
          <w:marBottom w:val="0"/>
          <w:divBdr>
            <w:top w:val="none" w:sz="0" w:space="0" w:color="auto"/>
            <w:left w:val="none" w:sz="0" w:space="0" w:color="auto"/>
            <w:bottom w:val="none" w:sz="0" w:space="0" w:color="auto"/>
            <w:right w:val="none" w:sz="0" w:space="0" w:color="auto"/>
          </w:divBdr>
        </w:div>
        <w:div w:id="2063871111">
          <w:marLeft w:val="0"/>
          <w:marRight w:val="0"/>
          <w:marTop w:val="0"/>
          <w:marBottom w:val="0"/>
          <w:divBdr>
            <w:top w:val="none" w:sz="0" w:space="0" w:color="auto"/>
            <w:left w:val="none" w:sz="0" w:space="0" w:color="auto"/>
            <w:bottom w:val="none" w:sz="0" w:space="0" w:color="auto"/>
            <w:right w:val="none" w:sz="0" w:space="0" w:color="auto"/>
          </w:divBdr>
        </w:div>
        <w:div w:id="1569534954">
          <w:marLeft w:val="0"/>
          <w:marRight w:val="0"/>
          <w:marTop w:val="0"/>
          <w:marBottom w:val="0"/>
          <w:divBdr>
            <w:top w:val="none" w:sz="0" w:space="0" w:color="auto"/>
            <w:left w:val="none" w:sz="0" w:space="0" w:color="auto"/>
            <w:bottom w:val="none" w:sz="0" w:space="0" w:color="auto"/>
            <w:right w:val="none" w:sz="0" w:space="0" w:color="auto"/>
          </w:divBdr>
        </w:div>
        <w:div w:id="966156295">
          <w:marLeft w:val="0"/>
          <w:marRight w:val="0"/>
          <w:marTop w:val="0"/>
          <w:marBottom w:val="0"/>
          <w:divBdr>
            <w:top w:val="none" w:sz="0" w:space="0" w:color="auto"/>
            <w:left w:val="none" w:sz="0" w:space="0" w:color="auto"/>
            <w:bottom w:val="none" w:sz="0" w:space="0" w:color="auto"/>
            <w:right w:val="none" w:sz="0" w:space="0" w:color="auto"/>
          </w:divBdr>
        </w:div>
        <w:div w:id="293486495">
          <w:marLeft w:val="0"/>
          <w:marRight w:val="0"/>
          <w:marTop w:val="0"/>
          <w:marBottom w:val="0"/>
          <w:divBdr>
            <w:top w:val="none" w:sz="0" w:space="0" w:color="auto"/>
            <w:left w:val="none" w:sz="0" w:space="0" w:color="auto"/>
            <w:bottom w:val="none" w:sz="0" w:space="0" w:color="auto"/>
            <w:right w:val="none" w:sz="0" w:space="0" w:color="auto"/>
          </w:divBdr>
        </w:div>
        <w:div w:id="1668627635">
          <w:marLeft w:val="0"/>
          <w:marRight w:val="0"/>
          <w:marTop w:val="0"/>
          <w:marBottom w:val="0"/>
          <w:divBdr>
            <w:top w:val="none" w:sz="0" w:space="0" w:color="auto"/>
            <w:left w:val="none" w:sz="0" w:space="0" w:color="auto"/>
            <w:bottom w:val="none" w:sz="0" w:space="0" w:color="auto"/>
            <w:right w:val="none" w:sz="0" w:space="0" w:color="auto"/>
          </w:divBdr>
        </w:div>
        <w:div w:id="978144314">
          <w:marLeft w:val="0"/>
          <w:marRight w:val="0"/>
          <w:marTop w:val="0"/>
          <w:marBottom w:val="0"/>
          <w:divBdr>
            <w:top w:val="none" w:sz="0" w:space="0" w:color="auto"/>
            <w:left w:val="none" w:sz="0" w:space="0" w:color="auto"/>
            <w:bottom w:val="none" w:sz="0" w:space="0" w:color="auto"/>
            <w:right w:val="none" w:sz="0" w:space="0" w:color="auto"/>
          </w:divBdr>
        </w:div>
        <w:div w:id="1925215065">
          <w:marLeft w:val="0"/>
          <w:marRight w:val="0"/>
          <w:marTop w:val="0"/>
          <w:marBottom w:val="0"/>
          <w:divBdr>
            <w:top w:val="none" w:sz="0" w:space="0" w:color="auto"/>
            <w:left w:val="none" w:sz="0" w:space="0" w:color="auto"/>
            <w:bottom w:val="none" w:sz="0" w:space="0" w:color="auto"/>
            <w:right w:val="none" w:sz="0" w:space="0" w:color="auto"/>
          </w:divBdr>
        </w:div>
        <w:div w:id="1013726125">
          <w:marLeft w:val="0"/>
          <w:marRight w:val="0"/>
          <w:marTop w:val="0"/>
          <w:marBottom w:val="0"/>
          <w:divBdr>
            <w:top w:val="none" w:sz="0" w:space="0" w:color="auto"/>
            <w:left w:val="none" w:sz="0" w:space="0" w:color="auto"/>
            <w:bottom w:val="none" w:sz="0" w:space="0" w:color="auto"/>
            <w:right w:val="none" w:sz="0" w:space="0" w:color="auto"/>
          </w:divBdr>
        </w:div>
        <w:div w:id="1834956328">
          <w:marLeft w:val="0"/>
          <w:marRight w:val="0"/>
          <w:marTop w:val="0"/>
          <w:marBottom w:val="0"/>
          <w:divBdr>
            <w:top w:val="none" w:sz="0" w:space="0" w:color="auto"/>
            <w:left w:val="none" w:sz="0" w:space="0" w:color="auto"/>
            <w:bottom w:val="none" w:sz="0" w:space="0" w:color="auto"/>
            <w:right w:val="none" w:sz="0" w:space="0" w:color="auto"/>
          </w:divBdr>
        </w:div>
        <w:div w:id="809791465">
          <w:marLeft w:val="0"/>
          <w:marRight w:val="0"/>
          <w:marTop w:val="0"/>
          <w:marBottom w:val="0"/>
          <w:divBdr>
            <w:top w:val="none" w:sz="0" w:space="0" w:color="auto"/>
            <w:left w:val="none" w:sz="0" w:space="0" w:color="auto"/>
            <w:bottom w:val="none" w:sz="0" w:space="0" w:color="auto"/>
            <w:right w:val="none" w:sz="0" w:space="0" w:color="auto"/>
          </w:divBdr>
        </w:div>
        <w:div w:id="1684628386">
          <w:marLeft w:val="0"/>
          <w:marRight w:val="0"/>
          <w:marTop w:val="0"/>
          <w:marBottom w:val="0"/>
          <w:divBdr>
            <w:top w:val="none" w:sz="0" w:space="0" w:color="auto"/>
            <w:left w:val="none" w:sz="0" w:space="0" w:color="auto"/>
            <w:bottom w:val="none" w:sz="0" w:space="0" w:color="auto"/>
            <w:right w:val="none" w:sz="0" w:space="0" w:color="auto"/>
          </w:divBdr>
        </w:div>
        <w:div w:id="1371805527">
          <w:marLeft w:val="0"/>
          <w:marRight w:val="0"/>
          <w:marTop w:val="0"/>
          <w:marBottom w:val="0"/>
          <w:divBdr>
            <w:top w:val="none" w:sz="0" w:space="0" w:color="auto"/>
            <w:left w:val="none" w:sz="0" w:space="0" w:color="auto"/>
            <w:bottom w:val="none" w:sz="0" w:space="0" w:color="auto"/>
            <w:right w:val="none" w:sz="0" w:space="0" w:color="auto"/>
          </w:divBdr>
        </w:div>
        <w:div w:id="2120954732">
          <w:marLeft w:val="0"/>
          <w:marRight w:val="0"/>
          <w:marTop w:val="0"/>
          <w:marBottom w:val="0"/>
          <w:divBdr>
            <w:top w:val="none" w:sz="0" w:space="0" w:color="auto"/>
            <w:left w:val="none" w:sz="0" w:space="0" w:color="auto"/>
            <w:bottom w:val="none" w:sz="0" w:space="0" w:color="auto"/>
            <w:right w:val="none" w:sz="0" w:space="0" w:color="auto"/>
          </w:divBdr>
        </w:div>
        <w:div w:id="1570581880">
          <w:marLeft w:val="0"/>
          <w:marRight w:val="0"/>
          <w:marTop w:val="0"/>
          <w:marBottom w:val="0"/>
          <w:divBdr>
            <w:top w:val="none" w:sz="0" w:space="0" w:color="auto"/>
            <w:left w:val="none" w:sz="0" w:space="0" w:color="auto"/>
            <w:bottom w:val="none" w:sz="0" w:space="0" w:color="auto"/>
            <w:right w:val="none" w:sz="0" w:space="0" w:color="auto"/>
          </w:divBdr>
        </w:div>
        <w:div w:id="1799030301">
          <w:marLeft w:val="0"/>
          <w:marRight w:val="0"/>
          <w:marTop w:val="0"/>
          <w:marBottom w:val="0"/>
          <w:divBdr>
            <w:top w:val="none" w:sz="0" w:space="0" w:color="auto"/>
            <w:left w:val="none" w:sz="0" w:space="0" w:color="auto"/>
            <w:bottom w:val="none" w:sz="0" w:space="0" w:color="auto"/>
            <w:right w:val="none" w:sz="0" w:space="0" w:color="auto"/>
          </w:divBdr>
        </w:div>
        <w:div w:id="479688293">
          <w:marLeft w:val="0"/>
          <w:marRight w:val="0"/>
          <w:marTop w:val="0"/>
          <w:marBottom w:val="0"/>
          <w:divBdr>
            <w:top w:val="none" w:sz="0" w:space="0" w:color="auto"/>
            <w:left w:val="none" w:sz="0" w:space="0" w:color="auto"/>
            <w:bottom w:val="none" w:sz="0" w:space="0" w:color="auto"/>
            <w:right w:val="none" w:sz="0" w:space="0" w:color="auto"/>
          </w:divBdr>
        </w:div>
        <w:div w:id="793016169">
          <w:marLeft w:val="0"/>
          <w:marRight w:val="0"/>
          <w:marTop w:val="0"/>
          <w:marBottom w:val="0"/>
          <w:divBdr>
            <w:top w:val="none" w:sz="0" w:space="0" w:color="auto"/>
            <w:left w:val="none" w:sz="0" w:space="0" w:color="auto"/>
            <w:bottom w:val="none" w:sz="0" w:space="0" w:color="auto"/>
            <w:right w:val="none" w:sz="0" w:space="0" w:color="auto"/>
          </w:divBdr>
        </w:div>
        <w:div w:id="774522713">
          <w:marLeft w:val="0"/>
          <w:marRight w:val="0"/>
          <w:marTop w:val="0"/>
          <w:marBottom w:val="0"/>
          <w:divBdr>
            <w:top w:val="none" w:sz="0" w:space="0" w:color="auto"/>
            <w:left w:val="none" w:sz="0" w:space="0" w:color="auto"/>
            <w:bottom w:val="none" w:sz="0" w:space="0" w:color="auto"/>
            <w:right w:val="none" w:sz="0" w:space="0" w:color="auto"/>
          </w:divBdr>
        </w:div>
        <w:div w:id="1286541756">
          <w:marLeft w:val="0"/>
          <w:marRight w:val="0"/>
          <w:marTop w:val="0"/>
          <w:marBottom w:val="0"/>
          <w:divBdr>
            <w:top w:val="none" w:sz="0" w:space="0" w:color="auto"/>
            <w:left w:val="none" w:sz="0" w:space="0" w:color="auto"/>
            <w:bottom w:val="none" w:sz="0" w:space="0" w:color="auto"/>
            <w:right w:val="none" w:sz="0" w:space="0" w:color="auto"/>
          </w:divBdr>
        </w:div>
        <w:div w:id="1417706971">
          <w:marLeft w:val="0"/>
          <w:marRight w:val="0"/>
          <w:marTop w:val="0"/>
          <w:marBottom w:val="0"/>
          <w:divBdr>
            <w:top w:val="none" w:sz="0" w:space="0" w:color="auto"/>
            <w:left w:val="none" w:sz="0" w:space="0" w:color="auto"/>
            <w:bottom w:val="none" w:sz="0" w:space="0" w:color="auto"/>
            <w:right w:val="none" w:sz="0" w:space="0" w:color="auto"/>
          </w:divBdr>
        </w:div>
        <w:div w:id="1986078694">
          <w:marLeft w:val="0"/>
          <w:marRight w:val="0"/>
          <w:marTop w:val="0"/>
          <w:marBottom w:val="0"/>
          <w:divBdr>
            <w:top w:val="none" w:sz="0" w:space="0" w:color="auto"/>
            <w:left w:val="none" w:sz="0" w:space="0" w:color="auto"/>
            <w:bottom w:val="none" w:sz="0" w:space="0" w:color="auto"/>
            <w:right w:val="none" w:sz="0" w:space="0" w:color="auto"/>
          </w:divBdr>
        </w:div>
        <w:div w:id="822240903">
          <w:marLeft w:val="0"/>
          <w:marRight w:val="0"/>
          <w:marTop w:val="0"/>
          <w:marBottom w:val="0"/>
          <w:divBdr>
            <w:top w:val="none" w:sz="0" w:space="0" w:color="auto"/>
            <w:left w:val="none" w:sz="0" w:space="0" w:color="auto"/>
            <w:bottom w:val="none" w:sz="0" w:space="0" w:color="auto"/>
            <w:right w:val="none" w:sz="0" w:space="0" w:color="auto"/>
          </w:divBdr>
        </w:div>
        <w:div w:id="1814056160">
          <w:marLeft w:val="0"/>
          <w:marRight w:val="0"/>
          <w:marTop w:val="0"/>
          <w:marBottom w:val="0"/>
          <w:divBdr>
            <w:top w:val="none" w:sz="0" w:space="0" w:color="auto"/>
            <w:left w:val="none" w:sz="0" w:space="0" w:color="auto"/>
            <w:bottom w:val="none" w:sz="0" w:space="0" w:color="auto"/>
            <w:right w:val="none" w:sz="0" w:space="0" w:color="auto"/>
          </w:divBdr>
        </w:div>
        <w:div w:id="1419670340">
          <w:marLeft w:val="0"/>
          <w:marRight w:val="0"/>
          <w:marTop w:val="0"/>
          <w:marBottom w:val="0"/>
          <w:divBdr>
            <w:top w:val="none" w:sz="0" w:space="0" w:color="auto"/>
            <w:left w:val="none" w:sz="0" w:space="0" w:color="auto"/>
            <w:bottom w:val="none" w:sz="0" w:space="0" w:color="auto"/>
            <w:right w:val="none" w:sz="0" w:space="0" w:color="auto"/>
          </w:divBdr>
        </w:div>
        <w:div w:id="337199880">
          <w:marLeft w:val="0"/>
          <w:marRight w:val="0"/>
          <w:marTop w:val="0"/>
          <w:marBottom w:val="0"/>
          <w:divBdr>
            <w:top w:val="none" w:sz="0" w:space="0" w:color="auto"/>
            <w:left w:val="none" w:sz="0" w:space="0" w:color="auto"/>
            <w:bottom w:val="none" w:sz="0" w:space="0" w:color="auto"/>
            <w:right w:val="none" w:sz="0" w:space="0" w:color="auto"/>
          </w:divBdr>
        </w:div>
        <w:div w:id="594678962">
          <w:marLeft w:val="0"/>
          <w:marRight w:val="0"/>
          <w:marTop w:val="0"/>
          <w:marBottom w:val="0"/>
          <w:divBdr>
            <w:top w:val="none" w:sz="0" w:space="0" w:color="auto"/>
            <w:left w:val="none" w:sz="0" w:space="0" w:color="auto"/>
            <w:bottom w:val="none" w:sz="0" w:space="0" w:color="auto"/>
            <w:right w:val="none" w:sz="0" w:space="0" w:color="auto"/>
          </w:divBdr>
        </w:div>
        <w:div w:id="1966306161">
          <w:marLeft w:val="0"/>
          <w:marRight w:val="0"/>
          <w:marTop w:val="0"/>
          <w:marBottom w:val="0"/>
          <w:divBdr>
            <w:top w:val="none" w:sz="0" w:space="0" w:color="auto"/>
            <w:left w:val="none" w:sz="0" w:space="0" w:color="auto"/>
            <w:bottom w:val="none" w:sz="0" w:space="0" w:color="auto"/>
            <w:right w:val="none" w:sz="0" w:space="0" w:color="auto"/>
          </w:divBdr>
        </w:div>
        <w:div w:id="1738045952">
          <w:marLeft w:val="0"/>
          <w:marRight w:val="0"/>
          <w:marTop w:val="0"/>
          <w:marBottom w:val="0"/>
          <w:divBdr>
            <w:top w:val="none" w:sz="0" w:space="0" w:color="auto"/>
            <w:left w:val="none" w:sz="0" w:space="0" w:color="auto"/>
            <w:bottom w:val="none" w:sz="0" w:space="0" w:color="auto"/>
            <w:right w:val="none" w:sz="0" w:space="0" w:color="auto"/>
          </w:divBdr>
        </w:div>
        <w:div w:id="48657216">
          <w:marLeft w:val="0"/>
          <w:marRight w:val="0"/>
          <w:marTop w:val="0"/>
          <w:marBottom w:val="0"/>
          <w:divBdr>
            <w:top w:val="none" w:sz="0" w:space="0" w:color="auto"/>
            <w:left w:val="none" w:sz="0" w:space="0" w:color="auto"/>
            <w:bottom w:val="none" w:sz="0" w:space="0" w:color="auto"/>
            <w:right w:val="none" w:sz="0" w:space="0" w:color="auto"/>
          </w:divBdr>
        </w:div>
        <w:div w:id="375007805">
          <w:marLeft w:val="0"/>
          <w:marRight w:val="0"/>
          <w:marTop w:val="0"/>
          <w:marBottom w:val="0"/>
          <w:divBdr>
            <w:top w:val="none" w:sz="0" w:space="0" w:color="auto"/>
            <w:left w:val="none" w:sz="0" w:space="0" w:color="auto"/>
            <w:bottom w:val="none" w:sz="0" w:space="0" w:color="auto"/>
            <w:right w:val="none" w:sz="0" w:space="0" w:color="auto"/>
          </w:divBdr>
        </w:div>
        <w:div w:id="1961106816">
          <w:marLeft w:val="0"/>
          <w:marRight w:val="0"/>
          <w:marTop w:val="0"/>
          <w:marBottom w:val="0"/>
          <w:divBdr>
            <w:top w:val="none" w:sz="0" w:space="0" w:color="auto"/>
            <w:left w:val="none" w:sz="0" w:space="0" w:color="auto"/>
            <w:bottom w:val="none" w:sz="0" w:space="0" w:color="auto"/>
            <w:right w:val="none" w:sz="0" w:space="0" w:color="auto"/>
          </w:divBdr>
        </w:div>
        <w:div w:id="1033964521">
          <w:marLeft w:val="0"/>
          <w:marRight w:val="0"/>
          <w:marTop w:val="0"/>
          <w:marBottom w:val="0"/>
          <w:divBdr>
            <w:top w:val="none" w:sz="0" w:space="0" w:color="auto"/>
            <w:left w:val="none" w:sz="0" w:space="0" w:color="auto"/>
            <w:bottom w:val="none" w:sz="0" w:space="0" w:color="auto"/>
            <w:right w:val="none" w:sz="0" w:space="0" w:color="auto"/>
          </w:divBdr>
        </w:div>
        <w:div w:id="1758015384">
          <w:marLeft w:val="0"/>
          <w:marRight w:val="0"/>
          <w:marTop w:val="0"/>
          <w:marBottom w:val="0"/>
          <w:divBdr>
            <w:top w:val="none" w:sz="0" w:space="0" w:color="auto"/>
            <w:left w:val="none" w:sz="0" w:space="0" w:color="auto"/>
            <w:bottom w:val="none" w:sz="0" w:space="0" w:color="auto"/>
            <w:right w:val="none" w:sz="0" w:space="0" w:color="auto"/>
          </w:divBdr>
        </w:div>
        <w:div w:id="1678651134">
          <w:marLeft w:val="0"/>
          <w:marRight w:val="0"/>
          <w:marTop w:val="0"/>
          <w:marBottom w:val="0"/>
          <w:divBdr>
            <w:top w:val="none" w:sz="0" w:space="0" w:color="auto"/>
            <w:left w:val="none" w:sz="0" w:space="0" w:color="auto"/>
            <w:bottom w:val="none" w:sz="0" w:space="0" w:color="auto"/>
            <w:right w:val="none" w:sz="0" w:space="0" w:color="auto"/>
          </w:divBdr>
        </w:div>
        <w:div w:id="1520855373">
          <w:marLeft w:val="0"/>
          <w:marRight w:val="0"/>
          <w:marTop w:val="0"/>
          <w:marBottom w:val="0"/>
          <w:divBdr>
            <w:top w:val="none" w:sz="0" w:space="0" w:color="auto"/>
            <w:left w:val="none" w:sz="0" w:space="0" w:color="auto"/>
            <w:bottom w:val="none" w:sz="0" w:space="0" w:color="auto"/>
            <w:right w:val="none" w:sz="0" w:space="0" w:color="auto"/>
          </w:divBdr>
        </w:div>
        <w:div w:id="1172329098">
          <w:marLeft w:val="0"/>
          <w:marRight w:val="0"/>
          <w:marTop w:val="0"/>
          <w:marBottom w:val="0"/>
          <w:divBdr>
            <w:top w:val="none" w:sz="0" w:space="0" w:color="auto"/>
            <w:left w:val="none" w:sz="0" w:space="0" w:color="auto"/>
            <w:bottom w:val="none" w:sz="0" w:space="0" w:color="auto"/>
            <w:right w:val="none" w:sz="0" w:space="0" w:color="auto"/>
          </w:divBdr>
        </w:div>
        <w:div w:id="109476997">
          <w:marLeft w:val="0"/>
          <w:marRight w:val="0"/>
          <w:marTop w:val="0"/>
          <w:marBottom w:val="0"/>
          <w:divBdr>
            <w:top w:val="none" w:sz="0" w:space="0" w:color="auto"/>
            <w:left w:val="none" w:sz="0" w:space="0" w:color="auto"/>
            <w:bottom w:val="none" w:sz="0" w:space="0" w:color="auto"/>
            <w:right w:val="none" w:sz="0" w:space="0" w:color="auto"/>
          </w:divBdr>
        </w:div>
        <w:div w:id="955913141">
          <w:marLeft w:val="0"/>
          <w:marRight w:val="0"/>
          <w:marTop w:val="0"/>
          <w:marBottom w:val="0"/>
          <w:divBdr>
            <w:top w:val="none" w:sz="0" w:space="0" w:color="auto"/>
            <w:left w:val="none" w:sz="0" w:space="0" w:color="auto"/>
            <w:bottom w:val="none" w:sz="0" w:space="0" w:color="auto"/>
            <w:right w:val="none" w:sz="0" w:space="0" w:color="auto"/>
          </w:divBdr>
        </w:div>
        <w:div w:id="604195962">
          <w:marLeft w:val="0"/>
          <w:marRight w:val="0"/>
          <w:marTop w:val="0"/>
          <w:marBottom w:val="0"/>
          <w:divBdr>
            <w:top w:val="none" w:sz="0" w:space="0" w:color="auto"/>
            <w:left w:val="none" w:sz="0" w:space="0" w:color="auto"/>
            <w:bottom w:val="none" w:sz="0" w:space="0" w:color="auto"/>
            <w:right w:val="none" w:sz="0" w:space="0" w:color="auto"/>
          </w:divBdr>
        </w:div>
        <w:div w:id="83233309">
          <w:marLeft w:val="0"/>
          <w:marRight w:val="0"/>
          <w:marTop w:val="0"/>
          <w:marBottom w:val="0"/>
          <w:divBdr>
            <w:top w:val="none" w:sz="0" w:space="0" w:color="auto"/>
            <w:left w:val="none" w:sz="0" w:space="0" w:color="auto"/>
            <w:bottom w:val="none" w:sz="0" w:space="0" w:color="auto"/>
            <w:right w:val="none" w:sz="0" w:space="0" w:color="auto"/>
          </w:divBdr>
        </w:div>
        <w:div w:id="202908634">
          <w:marLeft w:val="0"/>
          <w:marRight w:val="0"/>
          <w:marTop w:val="0"/>
          <w:marBottom w:val="0"/>
          <w:divBdr>
            <w:top w:val="none" w:sz="0" w:space="0" w:color="auto"/>
            <w:left w:val="none" w:sz="0" w:space="0" w:color="auto"/>
            <w:bottom w:val="none" w:sz="0" w:space="0" w:color="auto"/>
            <w:right w:val="none" w:sz="0" w:space="0" w:color="auto"/>
          </w:divBdr>
        </w:div>
        <w:div w:id="2103140674">
          <w:marLeft w:val="0"/>
          <w:marRight w:val="0"/>
          <w:marTop w:val="0"/>
          <w:marBottom w:val="0"/>
          <w:divBdr>
            <w:top w:val="none" w:sz="0" w:space="0" w:color="auto"/>
            <w:left w:val="none" w:sz="0" w:space="0" w:color="auto"/>
            <w:bottom w:val="none" w:sz="0" w:space="0" w:color="auto"/>
            <w:right w:val="none" w:sz="0" w:space="0" w:color="auto"/>
          </w:divBdr>
        </w:div>
        <w:div w:id="1357005572">
          <w:marLeft w:val="0"/>
          <w:marRight w:val="0"/>
          <w:marTop w:val="0"/>
          <w:marBottom w:val="0"/>
          <w:divBdr>
            <w:top w:val="none" w:sz="0" w:space="0" w:color="auto"/>
            <w:left w:val="none" w:sz="0" w:space="0" w:color="auto"/>
            <w:bottom w:val="none" w:sz="0" w:space="0" w:color="auto"/>
            <w:right w:val="none" w:sz="0" w:space="0" w:color="auto"/>
          </w:divBdr>
        </w:div>
        <w:div w:id="463622467">
          <w:marLeft w:val="0"/>
          <w:marRight w:val="0"/>
          <w:marTop w:val="0"/>
          <w:marBottom w:val="0"/>
          <w:divBdr>
            <w:top w:val="none" w:sz="0" w:space="0" w:color="auto"/>
            <w:left w:val="none" w:sz="0" w:space="0" w:color="auto"/>
            <w:bottom w:val="none" w:sz="0" w:space="0" w:color="auto"/>
            <w:right w:val="none" w:sz="0" w:space="0" w:color="auto"/>
          </w:divBdr>
        </w:div>
        <w:div w:id="162015565">
          <w:marLeft w:val="0"/>
          <w:marRight w:val="0"/>
          <w:marTop w:val="0"/>
          <w:marBottom w:val="0"/>
          <w:divBdr>
            <w:top w:val="none" w:sz="0" w:space="0" w:color="auto"/>
            <w:left w:val="none" w:sz="0" w:space="0" w:color="auto"/>
            <w:bottom w:val="none" w:sz="0" w:space="0" w:color="auto"/>
            <w:right w:val="none" w:sz="0" w:space="0" w:color="auto"/>
          </w:divBdr>
        </w:div>
        <w:div w:id="2102482496">
          <w:marLeft w:val="0"/>
          <w:marRight w:val="0"/>
          <w:marTop w:val="0"/>
          <w:marBottom w:val="0"/>
          <w:divBdr>
            <w:top w:val="none" w:sz="0" w:space="0" w:color="auto"/>
            <w:left w:val="none" w:sz="0" w:space="0" w:color="auto"/>
            <w:bottom w:val="none" w:sz="0" w:space="0" w:color="auto"/>
            <w:right w:val="none" w:sz="0" w:space="0" w:color="auto"/>
          </w:divBdr>
        </w:div>
        <w:div w:id="1833369690">
          <w:marLeft w:val="0"/>
          <w:marRight w:val="0"/>
          <w:marTop w:val="0"/>
          <w:marBottom w:val="0"/>
          <w:divBdr>
            <w:top w:val="none" w:sz="0" w:space="0" w:color="auto"/>
            <w:left w:val="none" w:sz="0" w:space="0" w:color="auto"/>
            <w:bottom w:val="none" w:sz="0" w:space="0" w:color="auto"/>
            <w:right w:val="none" w:sz="0" w:space="0" w:color="auto"/>
          </w:divBdr>
        </w:div>
        <w:div w:id="2037925453">
          <w:marLeft w:val="0"/>
          <w:marRight w:val="0"/>
          <w:marTop w:val="0"/>
          <w:marBottom w:val="0"/>
          <w:divBdr>
            <w:top w:val="none" w:sz="0" w:space="0" w:color="auto"/>
            <w:left w:val="none" w:sz="0" w:space="0" w:color="auto"/>
            <w:bottom w:val="none" w:sz="0" w:space="0" w:color="auto"/>
            <w:right w:val="none" w:sz="0" w:space="0" w:color="auto"/>
          </w:divBdr>
        </w:div>
        <w:div w:id="424420747">
          <w:marLeft w:val="0"/>
          <w:marRight w:val="0"/>
          <w:marTop w:val="0"/>
          <w:marBottom w:val="0"/>
          <w:divBdr>
            <w:top w:val="none" w:sz="0" w:space="0" w:color="auto"/>
            <w:left w:val="none" w:sz="0" w:space="0" w:color="auto"/>
            <w:bottom w:val="none" w:sz="0" w:space="0" w:color="auto"/>
            <w:right w:val="none" w:sz="0" w:space="0" w:color="auto"/>
          </w:divBdr>
        </w:div>
        <w:div w:id="1368677958">
          <w:marLeft w:val="0"/>
          <w:marRight w:val="0"/>
          <w:marTop w:val="0"/>
          <w:marBottom w:val="0"/>
          <w:divBdr>
            <w:top w:val="none" w:sz="0" w:space="0" w:color="auto"/>
            <w:left w:val="none" w:sz="0" w:space="0" w:color="auto"/>
            <w:bottom w:val="none" w:sz="0" w:space="0" w:color="auto"/>
            <w:right w:val="none" w:sz="0" w:space="0" w:color="auto"/>
          </w:divBdr>
        </w:div>
        <w:div w:id="1245606097">
          <w:marLeft w:val="0"/>
          <w:marRight w:val="0"/>
          <w:marTop w:val="0"/>
          <w:marBottom w:val="0"/>
          <w:divBdr>
            <w:top w:val="none" w:sz="0" w:space="0" w:color="auto"/>
            <w:left w:val="none" w:sz="0" w:space="0" w:color="auto"/>
            <w:bottom w:val="none" w:sz="0" w:space="0" w:color="auto"/>
            <w:right w:val="none" w:sz="0" w:space="0" w:color="auto"/>
          </w:divBdr>
        </w:div>
        <w:div w:id="508981866">
          <w:marLeft w:val="0"/>
          <w:marRight w:val="0"/>
          <w:marTop w:val="0"/>
          <w:marBottom w:val="0"/>
          <w:divBdr>
            <w:top w:val="none" w:sz="0" w:space="0" w:color="auto"/>
            <w:left w:val="none" w:sz="0" w:space="0" w:color="auto"/>
            <w:bottom w:val="none" w:sz="0" w:space="0" w:color="auto"/>
            <w:right w:val="none" w:sz="0" w:space="0" w:color="auto"/>
          </w:divBdr>
        </w:div>
        <w:div w:id="1950695189">
          <w:marLeft w:val="0"/>
          <w:marRight w:val="0"/>
          <w:marTop w:val="0"/>
          <w:marBottom w:val="0"/>
          <w:divBdr>
            <w:top w:val="none" w:sz="0" w:space="0" w:color="auto"/>
            <w:left w:val="none" w:sz="0" w:space="0" w:color="auto"/>
            <w:bottom w:val="none" w:sz="0" w:space="0" w:color="auto"/>
            <w:right w:val="none" w:sz="0" w:space="0" w:color="auto"/>
          </w:divBdr>
        </w:div>
        <w:div w:id="281115563">
          <w:marLeft w:val="0"/>
          <w:marRight w:val="0"/>
          <w:marTop w:val="0"/>
          <w:marBottom w:val="0"/>
          <w:divBdr>
            <w:top w:val="none" w:sz="0" w:space="0" w:color="auto"/>
            <w:left w:val="none" w:sz="0" w:space="0" w:color="auto"/>
            <w:bottom w:val="none" w:sz="0" w:space="0" w:color="auto"/>
            <w:right w:val="none" w:sz="0" w:space="0" w:color="auto"/>
          </w:divBdr>
        </w:div>
        <w:div w:id="224416472">
          <w:marLeft w:val="0"/>
          <w:marRight w:val="0"/>
          <w:marTop w:val="0"/>
          <w:marBottom w:val="0"/>
          <w:divBdr>
            <w:top w:val="none" w:sz="0" w:space="0" w:color="auto"/>
            <w:left w:val="none" w:sz="0" w:space="0" w:color="auto"/>
            <w:bottom w:val="none" w:sz="0" w:space="0" w:color="auto"/>
            <w:right w:val="none" w:sz="0" w:space="0" w:color="auto"/>
          </w:divBdr>
        </w:div>
        <w:div w:id="1092431515">
          <w:marLeft w:val="0"/>
          <w:marRight w:val="0"/>
          <w:marTop w:val="0"/>
          <w:marBottom w:val="0"/>
          <w:divBdr>
            <w:top w:val="none" w:sz="0" w:space="0" w:color="auto"/>
            <w:left w:val="none" w:sz="0" w:space="0" w:color="auto"/>
            <w:bottom w:val="none" w:sz="0" w:space="0" w:color="auto"/>
            <w:right w:val="none" w:sz="0" w:space="0" w:color="auto"/>
          </w:divBdr>
        </w:div>
        <w:div w:id="94323593">
          <w:marLeft w:val="0"/>
          <w:marRight w:val="0"/>
          <w:marTop w:val="0"/>
          <w:marBottom w:val="0"/>
          <w:divBdr>
            <w:top w:val="none" w:sz="0" w:space="0" w:color="auto"/>
            <w:left w:val="none" w:sz="0" w:space="0" w:color="auto"/>
            <w:bottom w:val="none" w:sz="0" w:space="0" w:color="auto"/>
            <w:right w:val="none" w:sz="0" w:space="0" w:color="auto"/>
          </w:divBdr>
        </w:div>
        <w:div w:id="2080714593">
          <w:marLeft w:val="0"/>
          <w:marRight w:val="0"/>
          <w:marTop w:val="0"/>
          <w:marBottom w:val="0"/>
          <w:divBdr>
            <w:top w:val="none" w:sz="0" w:space="0" w:color="auto"/>
            <w:left w:val="none" w:sz="0" w:space="0" w:color="auto"/>
            <w:bottom w:val="none" w:sz="0" w:space="0" w:color="auto"/>
            <w:right w:val="none" w:sz="0" w:space="0" w:color="auto"/>
          </w:divBdr>
        </w:div>
        <w:div w:id="599488584">
          <w:marLeft w:val="0"/>
          <w:marRight w:val="0"/>
          <w:marTop w:val="0"/>
          <w:marBottom w:val="0"/>
          <w:divBdr>
            <w:top w:val="none" w:sz="0" w:space="0" w:color="auto"/>
            <w:left w:val="none" w:sz="0" w:space="0" w:color="auto"/>
            <w:bottom w:val="none" w:sz="0" w:space="0" w:color="auto"/>
            <w:right w:val="none" w:sz="0" w:space="0" w:color="auto"/>
          </w:divBdr>
        </w:div>
        <w:div w:id="415369907">
          <w:marLeft w:val="0"/>
          <w:marRight w:val="0"/>
          <w:marTop w:val="0"/>
          <w:marBottom w:val="0"/>
          <w:divBdr>
            <w:top w:val="none" w:sz="0" w:space="0" w:color="auto"/>
            <w:left w:val="none" w:sz="0" w:space="0" w:color="auto"/>
            <w:bottom w:val="none" w:sz="0" w:space="0" w:color="auto"/>
            <w:right w:val="none" w:sz="0" w:space="0" w:color="auto"/>
          </w:divBdr>
        </w:div>
        <w:div w:id="106195044">
          <w:marLeft w:val="0"/>
          <w:marRight w:val="0"/>
          <w:marTop w:val="0"/>
          <w:marBottom w:val="0"/>
          <w:divBdr>
            <w:top w:val="none" w:sz="0" w:space="0" w:color="auto"/>
            <w:left w:val="none" w:sz="0" w:space="0" w:color="auto"/>
            <w:bottom w:val="none" w:sz="0" w:space="0" w:color="auto"/>
            <w:right w:val="none" w:sz="0" w:space="0" w:color="auto"/>
          </w:divBdr>
        </w:div>
        <w:div w:id="2034577649">
          <w:marLeft w:val="0"/>
          <w:marRight w:val="0"/>
          <w:marTop w:val="0"/>
          <w:marBottom w:val="0"/>
          <w:divBdr>
            <w:top w:val="none" w:sz="0" w:space="0" w:color="auto"/>
            <w:left w:val="none" w:sz="0" w:space="0" w:color="auto"/>
            <w:bottom w:val="none" w:sz="0" w:space="0" w:color="auto"/>
            <w:right w:val="none" w:sz="0" w:space="0" w:color="auto"/>
          </w:divBdr>
        </w:div>
        <w:div w:id="371930403">
          <w:marLeft w:val="0"/>
          <w:marRight w:val="0"/>
          <w:marTop w:val="0"/>
          <w:marBottom w:val="0"/>
          <w:divBdr>
            <w:top w:val="none" w:sz="0" w:space="0" w:color="auto"/>
            <w:left w:val="none" w:sz="0" w:space="0" w:color="auto"/>
            <w:bottom w:val="none" w:sz="0" w:space="0" w:color="auto"/>
            <w:right w:val="none" w:sz="0" w:space="0" w:color="auto"/>
          </w:divBdr>
        </w:div>
        <w:div w:id="78527640">
          <w:marLeft w:val="0"/>
          <w:marRight w:val="0"/>
          <w:marTop w:val="0"/>
          <w:marBottom w:val="0"/>
          <w:divBdr>
            <w:top w:val="none" w:sz="0" w:space="0" w:color="auto"/>
            <w:left w:val="none" w:sz="0" w:space="0" w:color="auto"/>
            <w:bottom w:val="none" w:sz="0" w:space="0" w:color="auto"/>
            <w:right w:val="none" w:sz="0" w:space="0" w:color="auto"/>
          </w:divBdr>
        </w:div>
        <w:div w:id="586882606">
          <w:marLeft w:val="0"/>
          <w:marRight w:val="0"/>
          <w:marTop w:val="0"/>
          <w:marBottom w:val="0"/>
          <w:divBdr>
            <w:top w:val="none" w:sz="0" w:space="0" w:color="auto"/>
            <w:left w:val="none" w:sz="0" w:space="0" w:color="auto"/>
            <w:bottom w:val="none" w:sz="0" w:space="0" w:color="auto"/>
            <w:right w:val="none" w:sz="0" w:space="0" w:color="auto"/>
          </w:divBdr>
        </w:div>
        <w:div w:id="1354500802">
          <w:marLeft w:val="0"/>
          <w:marRight w:val="0"/>
          <w:marTop w:val="0"/>
          <w:marBottom w:val="0"/>
          <w:divBdr>
            <w:top w:val="none" w:sz="0" w:space="0" w:color="auto"/>
            <w:left w:val="none" w:sz="0" w:space="0" w:color="auto"/>
            <w:bottom w:val="none" w:sz="0" w:space="0" w:color="auto"/>
            <w:right w:val="none" w:sz="0" w:space="0" w:color="auto"/>
          </w:divBdr>
        </w:div>
        <w:div w:id="904797233">
          <w:marLeft w:val="0"/>
          <w:marRight w:val="0"/>
          <w:marTop w:val="0"/>
          <w:marBottom w:val="0"/>
          <w:divBdr>
            <w:top w:val="none" w:sz="0" w:space="0" w:color="auto"/>
            <w:left w:val="none" w:sz="0" w:space="0" w:color="auto"/>
            <w:bottom w:val="none" w:sz="0" w:space="0" w:color="auto"/>
            <w:right w:val="none" w:sz="0" w:space="0" w:color="auto"/>
          </w:divBdr>
        </w:div>
        <w:div w:id="411245303">
          <w:marLeft w:val="0"/>
          <w:marRight w:val="0"/>
          <w:marTop w:val="0"/>
          <w:marBottom w:val="0"/>
          <w:divBdr>
            <w:top w:val="none" w:sz="0" w:space="0" w:color="auto"/>
            <w:left w:val="none" w:sz="0" w:space="0" w:color="auto"/>
            <w:bottom w:val="none" w:sz="0" w:space="0" w:color="auto"/>
            <w:right w:val="none" w:sz="0" w:space="0" w:color="auto"/>
          </w:divBdr>
        </w:div>
        <w:div w:id="74981327">
          <w:marLeft w:val="0"/>
          <w:marRight w:val="0"/>
          <w:marTop w:val="0"/>
          <w:marBottom w:val="0"/>
          <w:divBdr>
            <w:top w:val="none" w:sz="0" w:space="0" w:color="auto"/>
            <w:left w:val="none" w:sz="0" w:space="0" w:color="auto"/>
            <w:bottom w:val="none" w:sz="0" w:space="0" w:color="auto"/>
            <w:right w:val="none" w:sz="0" w:space="0" w:color="auto"/>
          </w:divBdr>
        </w:div>
        <w:div w:id="1824588087">
          <w:marLeft w:val="0"/>
          <w:marRight w:val="0"/>
          <w:marTop w:val="0"/>
          <w:marBottom w:val="0"/>
          <w:divBdr>
            <w:top w:val="none" w:sz="0" w:space="0" w:color="auto"/>
            <w:left w:val="none" w:sz="0" w:space="0" w:color="auto"/>
            <w:bottom w:val="none" w:sz="0" w:space="0" w:color="auto"/>
            <w:right w:val="none" w:sz="0" w:space="0" w:color="auto"/>
          </w:divBdr>
        </w:div>
        <w:div w:id="568345766">
          <w:marLeft w:val="0"/>
          <w:marRight w:val="0"/>
          <w:marTop w:val="0"/>
          <w:marBottom w:val="0"/>
          <w:divBdr>
            <w:top w:val="none" w:sz="0" w:space="0" w:color="auto"/>
            <w:left w:val="none" w:sz="0" w:space="0" w:color="auto"/>
            <w:bottom w:val="none" w:sz="0" w:space="0" w:color="auto"/>
            <w:right w:val="none" w:sz="0" w:space="0" w:color="auto"/>
          </w:divBdr>
        </w:div>
        <w:div w:id="809833274">
          <w:marLeft w:val="0"/>
          <w:marRight w:val="0"/>
          <w:marTop w:val="0"/>
          <w:marBottom w:val="0"/>
          <w:divBdr>
            <w:top w:val="none" w:sz="0" w:space="0" w:color="auto"/>
            <w:left w:val="none" w:sz="0" w:space="0" w:color="auto"/>
            <w:bottom w:val="none" w:sz="0" w:space="0" w:color="auto"/>
            <w:right w:val="none" w:sz="0" w:space="0" w:color="auto"/>
          </w:divBdr>
        </w:div>
        <w:div w:id="911157240">
          <w:marLeft w:val="0"/>
          <w:marRight w:val="0"/>
          <w:marTop w:val="0"/>
          <w:marBottom w:val="0"/>
          <w:divBdr>
            <w:top w:val="none" w:sz="0" w:space="0" w:color="auto"/>
            <w:left w:val="none" w:sz="0" w:space="0" w:color="auto"/>
            <w:bottom w:val="none" w:sz="0" w:space="0" w:color="auto"/>
            <w:right w:val="none" w:sz="0" w:space="0" w:color="auto"/>
          </w:divBdr>
        </w:div>
        <w:div w:id="1631130177">
          <w:marLeft w:val="0"/>
          <w:marRight w:val="0"/>
          <w:marTop w:val="0"/>
          <w:marBottom w:val="0"/>
          <w:divBdr>
            <w:top w:val="none" w:sz="0" w:space="0" w:color="auto"/>
            <w:left w:val="none" w:sz="0" w:space="0" w:color="auto"/>
            <w:bottom w:val="none" w:sz="0" w:space="0" w:color="auto"/>
            <w:right w:val="none" w:sz="0" w:space="0" w:color="auto"/>
          </w:divBdr>
        </w:div>
        <w:div w:id="1673334136">
          <w:marLeft w:val="0"/>
          <w:marRight w:val="0"/>
          <w:marTop w:val="0"/>
          <w:marBottom w:val="0"/>
          <w:divBdr>
            <w:top w:val="none" w:sz="0" w:space="0" w:color="auto"/>
            <w:left w:val="none" w:sz="0" w:space="0" w:color="auto"/>
            <w:bottom w:val="none" w:sz="0" w:space="0" w:color="auto"/>
            <w:right w:val="none" w:sz="0" w:space="0" w:color="auto"/>
          </w:divBdr>
        </w:div>
        <w:div w:id="776602347">
          <w:marLeft w:val="0"/>
          <w:marRight w:val="0"/>
          <w:marTop w:val="0"/>
          <w:marBottom w:val="0"/>
          <w:divBdr>
            <w:top w:val="none" w:sz="0" w:space="0" w:color="auto"/>
            <w:left w:val="none" w:sz="0" w:space="0" w:color="auto"/>
            <w:bottom w:val="none" w:sz="0" w:space="0" w:color="auto"/>
            <w:right w:val="none" w:sz="0" w:space="0" w:color="auto"/>
          </w:divBdr>
        </w:div>
        <w:div w:id="1984389686">
          <w:marLeft w:val="0"/>
          <w:marRight w:val="0"/>
          <w:marTop w:val="0"/>
          <w:marBottom w:val="0"/>
          <w:divBdr>
            <w:top w:val="none" w:sz="0" w:space="0" w:color="auto"/>
            <w:left w:val="none" w:sz="0" w:space="0" w:color="auto"/>
            <w:bottom w:val="none" w:sz="0" w:space="0" w:color="auto"/>
            <w:right w:val="none" w:sz="0" w:space="0" w:color="auto"/>
          </w:divBdr>
        </w:div>
        <w:div w:id="1710570308">
          <w:marLeft w:val="0"/>
          <w:marRight w:val="0"/>
          <w:marTop w:val="0"/>
          <w:marBottom w:val="0"/>
          <w:divBdr>
            <w:top w:val="none" w:sz="0" w:space="0" w:color="auto"/>
            <w:left w:val="none" w:sz="0" w:space="0" w:color="auto"/>
            <w:bottom w:val="none" w:sz="0" w:space="0" w:color="auto"/>
            <w:right w:val="none" w:sz="0" w:space="0" w:color="auto"/>
          </w:divBdr>
        </w:div>
        <w:div w:id="818503265">
          <w:marLeft w:val="0"/>
          <w:marRight w:val="0"/>
          <w:marTop w:val="0"/>
          <w:marBottom w:val="0"/>
          <w:divBdr>
            <w:top w:val="none" w:sz="0" w:space="0" w:color="auto"/>
            <w:left w:val="none" w:sz="0" w:space="0" w:color="auto"/>
            <w:bottom w:val="none" w:sz="0" w:space="0" w:color="auto"/>
            <w:right w:val="none" w:sz="0" w:space="0" w:color="auto"/>
          </w:divBdr>
        </w:div>
        <w:div w:id="1567761053">
          <w:marLeft w:val="0"/>
          <w:marRight w:val="0"/>
          <w:marTop w:val="0"/>
          <w:marBottom w:val="0"/>
          <w:divBdr>
            <w:top w:val="none" w:sz="0" w:space="0" w:color="auto"/>
            <w:left w:val="none" w:sz="0" w:space="0" w:color="auto"/>
            <w:bottom w:val="none" w:sz="0" w:space="0" w:color="auto"/>
            <w:right w:val="none" w:sz="0" w:space="0" w:color="auto"/>
          </w:divBdr>
        </w:div>
        <w:div w:id="1908374018">
          <w:marLeft w:val="0"/>
          <w:marRight w:val="0"/>
          <w:marTop w:val="0"/>
          <w:marBottom w:val="0"/>
          <w:divBdr>
            <w:top w:val="none" w:sz="0" w:space="0" w:color="auto"/>
            <w:left w:val="none" w:sz="0" w:space="0" w:color="auto"/>
            <w:bottom w:val="none" w:sz="0" w:space="0" w:color="auto"/>
            <w:right w:val="none" w:sz="0" w:space="0" w:color="auto"/>
          </w:divBdr>
        </w:div>
        <w:div w:id="999701268">
          <w:marLeft w:val="0"/>
          <w:marRight w:val="0"/>
          <w:marTop w:val="0"/>
          <w:marBottom w:val="0"/>
          <w:divBdr>
            <w:top w:val="none" w:sz="0" w:space="0" w:color="auto"/>
            <w:left w:val="none" w:sz="0" w:space="0" w:color="auto"/>
            <w:bottom w:val="none" w:sz="0" w:space="0" w:color="auto"/>
            <w:right w:val="none" w:sz="0" w:space="0" w:color="auto"/>
          </w:divBdr>
        </w:div>
        <w:div w:id="1997226404">
          <w:marLeft w:val="0"/>
          <w:marRight w:val="0"/>
          <w:marTop w:val="0"/>
          <w:marBottom w:val="0"/>
          <w:divBdr>
            <w:top w:val="none" w:sz="0" w:space="0" w:color="auto"/>
            <w:left w:val="none" w:sz="0" w:space="0" w:color="auto"/>
            <w:bottom w:val="none" w:sz="0" w:space="0" w:color="auto"/>
            <w:right w:val="none" w:sz="0" w:space="0" w:color="auto"/>
          </w:divBdr>
        </w:div>
        <w:div w:id="1470130524">
          <w:marLeft w:val="0"/>
          <w:marRight w:val="0"/>
          <w:marTop w:val="0"/>
          <w:marBottom w:val="0"/>
          <w:divBdr>
            <w:top w:val="none" w:sz="0" w:space="0" w:color="auto"/>
            <w:left w:val="none" w:sz="0" w:space="0" w:color="auto"/>
            <w:bottom w:val="none" w:sz="0" w:space="0" w:color="auto"/>
            <w:right w:val="none" w:sz="0" w:space="0" w:color="auto"/>
          </w:divBdr>
        </w:div>
        <w:div w:id="647049349">
          <w:marLeft w:val="0"/>
          <w:marRight w:val="0"/>
          <w:marTop w:val="0"/>
          <w:marBottom w:val="0"/>
          <w:divBdr>
            <w:top w:val="none" w:sz="0" w:space="0" w:color="auto"/>
            <w:left w:val="none" w:sz="0" w:space="0" w:color="auto"/>
            <w:bottom w:val="none" w:sz="0" w:space="0" w:color="auto"/>
            <w:right w:val="none" w:sz="0" w:space="0" w:color="auto"/>
          </w:divBdr>
        </w:div>
        <w:div w:id="1923054487">
          <w:marLeft w:val="0"/>
          <w:marRight w:val="0"/>
          <w:marTop w:val="0"/>
          <w:marBottom w:val="0"/>
          <w:divBdr>
            <w:top w:val="none" w:sz="0" w:space="0" w:color="auto"/>
            <w:left w:val="none" w:sz="0" w:space="0" w:color="auto"/>
            <w:bottom w:val="none" w:sz="0" w:space="0" w:color="auto"/>
            <w:right w:val="none" w:sz="0" w:space="0" w:color="auto"/>
          </w:divBdr>
        </w:div>
        <w:div w:id="27145712">
          <w:marLeft w:val="0"/>
          <w:marRight w:val="0"/>
          <w:marTop w:val="0"/>
          <w:marBottom w:val="0"/>
          <w:divBdr>
            <w:top w:val="none" w:sz="0" w:space="0" w:color="auto"/>
            <w:left w:val="none" w:sz="0" w:space="0" w:color="auto"/>
            <w:bottom w:val="none" w:sz="0" w:space="0" w:color="auto"/>
            <w:right w:val="none" w:sz="0" w:space="0" w:color="auto"/>
          </w:divBdr>
        </w:div>
        <w:div w:id="1032612736">
          <w:marLeft w:val="0"/>
          <w:marRight w:val="0"/>
          <w:marTop w:val="0"/>
          <w:marBottom w:val="0"/>
          <w:divBdr>
            <w:top w:val="none" w:sz="0" w:space="0" w:color="auto"/>
            <w:left w:val="none" w:sz="0" w:space="0" w:color="auto"/>
            <w:bottom w:val="none" w:sz="0" w:space="0" w:color="auto"/>
            <w:right w:val="none" w:sz="0" w:space="0" w:color="auto"/>
          </w:divBdr>
        </w:div>
        <w:div w:id="1149128031">
          <w:marLeft w:val="0"/>
          <w:marRight w:val="0"/>
          <w:marTop w:val="0"/>
          <w:marBottom w:val="0"/>
          <w:divBdr>
            <w:top w:val="none" w:sz="0" w:space="0" w:color="auto"/>
            <w:left w:val="none" w:sz="0" w:space="0" w:color="auto"/>
            <w:bottom w:val="none" w:sz="0" w:space="0" w:color="auto"/>
            <w:right w:val="none" w:sz="0" w:space="0" w:color="auto"/>
          </w:divBdr>
        </w:div>
        <w:div w:id="1373653147">
          <w:marLeft w:val="0"/>
          <w:marRight w:val="0"/>
          <w:marTop w:val="0"/>
          <w:marBottom w:val="0"/>
          <w:divBdr>
            <w:top w:val="none" w:sz="0" w:space="0" w:color="auto"/>
            <w:left w:val="none" w:sz="0" w:space="0" w:color="auto"/>
            <w:bottom w:val="none" w:sz="0" w:space="0" w:color="auto"/>
            <w:right w:val="none" w:sz="0" w:space="0" w:color="auto"/>
          </w:divBdr>
        </w:div>
        <w:div w:id="232930710">
          <w:marLeft w:val="0"/>
          <w:marRight w:val="0"/>
          <w:marTop w:val="0"/>
          <w:marBottom w:val="0"/>
          <w:divBdr>
            <w:top w:val="none" w:sz="0" w:space="0" w:color="auto"/>
            <w:left w:val="none" w:sz="0" w:space="0" w:color="auto"/>
            <w:bottom w:val="none" w:sz="0" w:space="0" w:color="auto"/>
            <w:right w:val="none" w:sz="0" w:space="0" w:color="auto"/>
          </w:divBdr>
        </w:div>
        <w:div w:id="896936182">
          <w:marLeft w:val="0"/>
          <w:marRight w:val="0"/>
          <w:marTop w:val="0"/>
          <w:marBottom w:val="0"/>
          <w:divBdr>
            <w:top w:val="none" w:sz="0" w:space="0" w:color="auto"/>
            <w:left w:val="none" w:sz="0" w:space="0" w:color="auto"/>
            <w:bottom w:val="none" w:sz="0" w:space="0" w:color="auto"/>
            <w:right w:val="none" w:sz="0" w:space="0" w:color="auto"/>
          </w:divBdr>
        </w:div>
        <w:div w:id="1881163089">
          <w:marLeft w:val="0"/>
          <w:marRight w:val="0"/>
          <w:marTop w:val="0"/>
          <w:marBottom w:val="0"/>
          <w:divBdr>
            <w:top w:val="none" w:sz="0" w:space="0" w:color="auto"/>
            <w:left w:val="none" w:sz="0" w:space="0" w:color="auto"/>
            <w:bottom w:val="none" w:sz="0" w:space="0" w:color="auto"/>
            <w:right w:val="none" w:sz="0" w:space="0" w:color="auto"/>
          </w:divBdr>
        </w:div>
        <w:div w:id="1182741264">
          <w:marLeft w:val="0"/>
          <w:marRight w:val="0"/>
          <w:marTop w:val="0"/>
          <w:marBottom w:val="0"/>
          <w:divBdr>
            <w:top w:val="none" w:sz="0" w:space="0" w:color="auto"/>
            <w:left w:val="none" w:sz="0" w:space="0" w:color="auto"/>
            <w:bottom w:val="none" w:sz="0" w:space="0" w:color="auto"/>
            <w:right w:val="none" w:sz="0" w:space="0" w:color="auto"/>
          </w:divBdr>
        </w:div>
        <w:div w:id="68888409">
          <w:marLeft w:val="0"/>
          <w:marRight w:val="0"/>
          <w:marTop w:val="0"/>
          <w:marBottom w:val="0"/>
          <w:divBdr>
            <w:top w:val="none" w:sz="0" w:space="0" w:color="auto"/>
            <w:left w:val="none" w:sz="0" w:space="0" w:color="auto"/>
            <w:bottom w:val="none" w:sz="0" w:space="0" w:color="auto"/>
            <w:right w:val="none" w:sz="0" w:space="0" w:color="auto"/>
          </w:divBdr>
        </w:div>
        <w:div w:id="449474871">
          <w:marLeft w:val="0"/>
          <w:marRight w:val="0"/>
          <w:marTop w:val="0"/>
          <w:marBottom w:val="0"/>
          <w:divBdr>
            <w:top w:val="none" w:sz="0" w:space="0" w:color="auto"/>
            <w:left w:val="none" w:sz="0" w:space="0" w:color="auto"/>
            <w:bottom w:val="none" w:sz="0" w:space="0" w:color="auto"/>
            <w:right w:val="none" w:sz="0" w:space="0" w:color="auto"/>
          </w:divBdr>
        </w:div>
        <w:div w:id="4522990">
          <w:marLeft w:val="0"/>
          <w:marRight w:val="0"/>
          <w:marTop w:val="0"/>
          <w:marBottom w:val="0"/>
          <w:divBdr>
            <w:top w:val="none" w:sz="0" w:space="0" w:color="auto"/>
            <w:left w:val="none" w:sz="0" w:space="0" w:color="auto"/>
            <w:bottom w:val="none" w:sz="0" w:space="0" w:color="auto"/>
            <w:right w:val="none" w:sz="0" w:space="0" w:color="auto"/>
          </w:divBdr>
        </w:div>
        <w:div w:id="1102411195">
          <w:marLeft w:val="0"/>
          <w:marRight w:val="0"/>
          <w:marTop w:val="0"/>
          <w:marBottom w:val="0"/>
          <w:divBdr>
            <w:top w:val="none" w:sz="0" w:space="0" w:color="auto"/>
            <w:left w:val="none" w:sz="0" w:space="0" w:color="auto"/>
            <w:bottom w:val="none" w:sz="0" w:space="0" w:color="auto"/>
            <w:right w:val="none" w:sz="0" w:space="0" w:color="auto"/>
          </w:divBdr>
        </w:div>
        <w:div w:id="716514889">
          <w:marLeft w:val="0"/>
          <w:marRight w:val="0"/>
          <w:marTop w:val="0"/>
          <w:marBottom w:val="0"/>
          <w:divBdr>
            <w:top w:val="none" w:sz="0" w:space="0" w:color="auto"/>
            <w:left w:val="none" w:sz="0" w:space="0" w:color="auto"/>
            <w:bottom w:val="none" w:sz="0" w:space="0" w:color="auto"/>
            <w:right w:val="none" w:sz="0" w:space="0" w:color="auto"/>
          </w:divBdr>
        </w:div>
        <w:div w:id="1244879254">
          <w:marLeft w:val="0"/>
          <w:marRight w:val="0"/>
          <w:marTop w:val="0"/>
          <w:marBottom w:val="0"/>
          <w:divBdr>
            <w:top w:val="none" w:sz="0" w:space="0" w:color="auto"/>
            <w:left w:val="none" w:sz="0" w:space="0" w:color="auto"/>
            <w:bottom w:val="none" w:sz="0" w:space="0" w:color="auto"/>
            <w:right w:val="none" w:sz="0" w:space="0" w:color="auto"/>
          </w:divBdr>
        </w:div>
        <w:div w:id="1793596379">
          <w:marLeft w:val="0"/>
          <w:marRight w:val="0"/>
          <w:marTop w:val="0"/>
          <w:marBottom w:val="0"/>
          <w:divBdr>
            <w:top w:val="none" w:sz="0" w:space="0" w:color="auto"/>
            <w:left w:val="none" w:sz="0" w:space="0" w:color="auto"/>
            <w:bottom w:val="none" w:sz="0" w:space="0" w:color="auto"/>
            <w:right w:val="none" w:sz="0" w:space="0" w:color="auto"/>
          </w:divBdr>
        </w:div>
        <w:div w:id="573589714">
          <w:marLeft w:val="0"/>
          <w:marRight w:val="0"/>
          <w:marTop w:val="0"/>
          <w:marBottom w:val="0"/>
          <w:divBdr>
            <w:top w:val="none" w:sz="0" w:space="0" w:color="auto"/>
            <w:left w:val="none" w:sz="0" w:space="0" w:color="auto"/>
            <w:bottom w:val="none" w:sz="0" w:space="0" w:color="auto"/>
            <w:right w:val="none" w:sz="0" w:space="0" w:color="auto"/>
          </w:divBdr>
        </w:div>
        <w:div w:id="1218012448">
          <w:marLeft w:val="0"/>
          <w:marRight w:val="0"/>
          <w:marTop w:val="0"/>
          <w:marBottom w:val="0"/>
          <w:divBdr>
            <w:top w:val="none" w:sz="0" w:space="0" w:color="auto"/>
            <w:left w:val="none" w:sz="0" w:space="0" w:color="auto"/>
            <w:bottom w:val="none" w:sz="0" w:space="0" w:color="auto"/>
            <w:right w:val="none" w:sz="0" w:space="0" w:color="auto"/>
          </w:divBdr>
        </w:div>
        <w:div w:id="701633785">
          <w:marLeft w:val="0"/>
          <w:marRight w:val="0"/>
          <w:marTop w:val="0"/>
          <w:marBottom w:val="0"/>
          <w:divBdr>
            <w:top w:val="none" w:sz="0" w:space="0" w:color="auto"/>
            <w:left w:val="none" w:sz="0" w:space="0" w:color="auto"/>
            <w:bottom w:val="none" w:sz="0" w:space="0" w:color="auto"/>
            <w:right w:val="none" w:sz="0" w:space="0" w:color="auto"/>
          </w:divBdr>
        </w:div>
        <w:div w:id="846209852">
          <w:marLeft w:val="0"/>
          <w:marRight w:val="0"/>
          <w:marTop w:val="0"/>
          <w:marBottom w:val="0"/>
          <w:divBdr>
            <w:top w:val="none" w:sz="0" w:space="0" w:color="auto"/>
            <w:left w:val="none" w:sz="0" w:space="0" w:color="auto"/>
            <w:bottom w:val="none" w:sz="0" w:space="0" w:color="auto"/>
            <w:right w:val="none" w:sz="0" w:space="0" w:color="auto"/>
          </w:divBdr>
        </w:div>
        <w:div w:id="1274748406">
          <w:marLeft w:val="0"/>
          <w:marRight w:val="0"/>
          <w:marTop w:val="0"/>
          <w:marBottom w:val="0"/>
          <w:divBdr>
            <w:top w:val="none" w:sz="0" w:space="0" w:color="auto"/>
            <w:left w:val="none" w:sz="0" w:space="0" w:color="auto"/>
            <w:bottom w:val="none" w:sz="0" w:space="0" w:color="auto"/>
            <w:right w:val="none" w:sz="0" w:space="0" w:color="auto"/>
          </w:divBdr>
        </w:div>
        <w:div w:id="91905069">
          <w:marLeft w:val="0"/>
          <w:marRight w:val="0"/>
          <w:marTop w:val="0"/>
          <w:marBottom w:val="0"/>
          <w:divBdr>
            <w:top w:val="none" w:sz="0" w:space="0" w:color="auto"/>
            <w:left w:val="none" w:sz="0" w:space="0" w:color="auto"/>
            <w:bottom w:val="none" w:sz="0" w:space="0" w:color="auto"/>
            <w:right w:val="none" w:sz="0" w:space="0" w:color="auto"/>
          </w:divBdr>
        </w:div>
        <w:div w:id="1011685266">
          <w:marLeft w:val="0"/>
          <w:marRight w:val="0"/>
          <w:marTop w:val="0"/>
          <w:marBottom w:val="0"/>
          <w:divBdr>
            <w:top w:val="none" w:sz="0" w:space="0" w:color="auto"/>
            <w:left w:val="none" w:sz="0" w:space="0" w:color="auto"/>
            <w:bottom w:val="none" w:sz="0" w:space="0" w:color="auto"/>
            <w:right w:val="none" w:sz="0" w:space="0" w:color="auto"/>
          </w:divBdr>
        </w:div>
        <w:div w:id="1281962096">
          <w:marLeft w:val="0"/>
          <w:marRight w:val="0"/>
          <w:marTop w:val="0"/>
          <w:marBottom w:val="0"/>
          <w:divBdr>
            <w:top w:val="none" w:sz="0" w:space="0" w:color="auto"/>
            <w:left w:val="none" w:sz="0" w:space="0" w:color="auto"/>
            <w:bottom w:val="none" w:sz="0" w:space="0" w:color="auto"/>
            <w:right w:val="none" w:sz="0" w:space="0" w:color="auto"/>
          </w:divBdr>
        </w:div>
        <w:div w:id="1069421361">
          <w:marLeft w:val="0"/>
          <w:marRight w:val="0"/>
          <w:marTop w:val="0"/>
          <w:marBottom w:val="0"/>
          <w:divBdr>
            <w:top w:val="none" w:sz="0" w:space="0" w:color="auto"/>
            <w:left w:val="none" w:sz="0" w:space="0" w:color="auto"/>
            <w:bottom w:val="none" w:sz="0" w:space="0" w:color="auto"/>
            <w:right w:val="none" w:sz="0" w:space="0" w:color="auto"/>
          </w:divBdr>
        </w:div>
        <w:div w:id="1004094353">
          <w:marLeft w:val="0"/>
          <w:marRight w:val="0"/>
          <w:marTop w:val="0"/>
          <w:marBottom w:val="0"/>
          <w:divBdr>
            <w:top w:val="none" w:sz="0" w:space="0" w:color="auto"/>
            <w:left w:val="none" w:sz="0" w:space="0" w:color="auto"/>
            <w:bottom w:val="none" w:sz="0" w:space="0" w:color="auto"/>
            <w:right w:val="none" w:sz="0" w:space="0" w:color="auto"/>
          </w:divBdr>
        </w:div>
        <w:div w:id="661935930">
          <w:marLeft w:val="0"/>
          <w:marRight w:val="0"/>
          <w:marTop w:val="0"/>
          <w:marBottom w:val="0"/>
          <w:divBdr>
            <w:top w:val="none" w:sz="0" w:space="0" w:color="auto"/>
            <w:left w:val="none" w:sz="0" w:space="0" w:color="auto"/>
            <w:bottom w:val="none" w:sz="0" w:space="0" w:color="auto"/>
            <w:right w:val="none" w:sz="0" w:space="0" w:color="auto"/>
          </w:divBdr>
        </w:div>
        <w:div w:id="2109961931">
          <w:marLeft w:val="0"/>
          <w:marRight w:val="0"/>
          <w:marTop w:val="0"/>
          <w:marBottom w:val="0"/>
          <w:divBdr>
            <w:top w:val="none" w:sz="0" w:space="0" w:color="auto"/>
            <w:left w:val="none" w:sz="0" w:space="0" w:color="auto"/>
            <w:bottom w:val="none" w:sz="0" w:space="0" w:color="auto"/>
            <w:right w:val="none" w:sz="0" w:space="0" w:color="auto"/>
          </w:divBdr>
        </w:div>
        <w:div w:id="115612470">
          <w:marLeft w:val="0"/>
          <w:marRight w:val="0"/>
          <w:marTop w:val="0"/>
          <w:marBottom w:val="0"/>
          <w:divBdr>
            <w:top w:val="none" w:sz="0" w:space="0" w:color="auto"/>
            <w:left w:val="none" w:sz="0" w:space="0" w:color="auto"/>
            <w:bottom w:val="none" w:sz="0" w:space="0" w:color="auto"/>
            <w:right w:val="none" w:sz="0" w:space="0" w:color="auto"/>
          </w:divBdr>
        </w:div>
        <w:div w:id="2083023657">
          <w:marLeft w:val="0"/>
          <w:marRight w:val="0"/>
          <w:marTop w:val="0"/>
          <w:marBottom w:val="0"/>
          <w:divBdr>
            <w:top w:val="none" w:sz="0" w:space="0" w:color="auto"/>
            <w:left w:val="none" w:sz="0" w:space="0" w:color="auto"/>
            <w:bottom w:val="none" w:sz="0" w:space="0" w:color="auto"/>
            <w:right w:val="none" w:sz="0" w:space="0" w:color="auto"/>
          </w:divBdr>
        </w:div>
        <w:div w:id="832454511">
          <w:marLeft w:val="0"/>
          <w:marRight w:val="0"/>
          <w:marTop w:val="0"/>
          <w:marBottom w:val="0"/>
          <w:divBdr>
            <w:top w:val="none" w:sz="0" w:space="0" w:color="auto"/>
            <w:left w:val="none" w:sz="0" w:space="0" w:color="auto"/>
            <w:bottom w:val="none" w:sz="0" w:space="0" w:color="auto"/>
            <w:right w:val="none" w:sz="0" w:space="0" w:color="auto"/>
          </w:divBdr>
        </w:div>
        <w:div w:id="360788399">
          <w:marLeft w:val="0"/>
          <w:marRight w:val="0"/>
          <w:marTop w:val="0"/>
          <w:marBottom w:val="0"/>
          <w:divBdr>
            <w:top w:val="none" w:sz="0" w:space="0" w:color="auto"/>
            <w:left w:val="none" w:sz="0" w:space="0" w:color="auto"/>
            <w:bottom w:val="none" w:sz="0" w:space="0" w:color="auto"/>
            <w:right w:val="none" w:sz="0" w:space="0" w:color="auto"/>
          </w:divBdr>
        </w:div>
        <w:div w:id="537398534">
          <w:marLeft w:val="0"/>
          <w:marRight w:val="0"/>
          <w:marTop w:val="0"/>
          <w:marBottom w:val="0"/>
          <w:divBdr>
            <w:top w:val="none" w:sz="0" w:space="0" w:color="auto"/>
            <w:left w:val="none" w:sz="0" w:space="0" w:color="auto"/>
            <w:bottom w:val="none" w:sz="0" w:space="0" w:color="auto"/>
            <w:right w:val="none" w:sz="0" w:space="0" w:color="auto"/>
          </w:divBdr>
        </w:div>
        <w:div w:id="684941463">
          <w:marLeft w:val="0"/>
          <w:marRight w:val="0"/>
          <w:marTop w:val="0"/>
          <w:marBottom w:val="0"/>
          <w:divBdr>
            <w:top w:val="none" w:sz="0" w:space="0" w:color="auto"/>
            <w:left w:val="none" w:sz="0" w:space="0" w:color="auto"/>
            <w:bottom w:val="none" w:sz="0" w:space="0" w:color="auto"/>
            <w:right w:val="none" w:sz="0" w:space="0" w:color="auto"/>
          </w:divBdr>
        </w:div>
        <w:div w:id="554007511">
          <w:marLeft w:val="0"/>
          <w:marRight w:val="0"/>
          <w:marTop w:val="0"/>
          <w:marBottom w:val="0"/>
          <w:divBdr>
            <w:top w:val="none" w:sz="0" w:space="0" w:color="auto"/>
            <w:left w:val="none" w:sz="0" w:space="0" w:color="auto"/>
            <w:bottom w:val="none" w:sz="0" w:space="0" w:color="auto"/>
            <w:right w:val="none" w:sz="0" w:space="0" w:color="auto"/>
          </w:divBdr>
        </w:div>
        <w:div w:id="223831074">
          <w:marLeft w:val="0"/>
          <w:marRight w:val="0"/>
          <w:marTop w:val="0"/>
          <w:marBottom w:val="0"/>
          <w:divBdr>
            <w:top w:val="none" w:sz="0" w:space="0" w:color="auto"/>
            <w:left w:val="none" w:sz="0" w:space="0" w:color="auto"/>
            <w:bottom w:val="none" w:sz="0" w:space="0" w:color="auto"/>
            <w:right w:val="none" w:sz="0" w:space="0" w:color="auto"/>
          </w:divBdr>
        </w:div>
        <w:div w:id="234819363">
          <w:marLeft w:val="0"/>
          <w:marRight w:val="0"/>
          <w:marTop w:val="0"/>
          <w:marBottom w:val="0"/>
          <w:divBdr>
            <w:top w:val="none" w:sz="0" w:space="0" w:color="auto"/>
            <w:left w:val="none" w:sz="0" w:space="0" w:color="auto"/>
            <w:bottom w:val="none" w:sz="0" w:space="0" w:color="auto"/>
            <w:right w:val="none" w:sz="0" w:space="0" w:color="auto"/>
          </w:divBdr>
        </w:div>
        <w:div w:id="1324966477">
          <w:marLeft w:val="0"/>
          <w:marRight w:val="0"/>
          <w:marTop w:val="0"/>
          <w:marBottom w:val="0"/>
          <w:divBdr>
            <w:top w:val="none" w:sz="0" w:space="0" w:color="auto"/>
            <w:left w:val="none" w:sz="0" w:space="0" w:color="auto"/>
            <w:bottom w:val="none" w:sz="0" w:space="0" w:color="auto"/>
            <w:right w:val="none" w:sz="0" w:space="0" w:color="auto"/>
          </w:divBdr>
        </w:div>
        <w:div w:id="944774537">
          <w:marLeft w:val="0"/>
          <w:marRight w:val="0"/>
          <w:marTop w:val="0"/>
          <w:marBottom w:val="0"/>
          <w:divBdr>
            <w:top w:val="none" w:sz="0" w:space="0" w:color="auto"/>
            <w:left w:val="none" w:sz="0" w:space="0" w:color="auto"/>
            <w:bottom w:val="none" w:sz="0" w:space="0" w:color="auto"/>
            <w:right w:val="none" w:sz="0" w:space="0" w:color="auto"/>
          </w:divBdr>
        </w:div>
        <w:div w:id="383987214">
          <w:marLeft w:val="0"/>
          <w:marRight w:val="0"/>
          <w:marTop w:val="0"/>
          <w:marBottom w:val="0"/>
          <w:divBdr>
            <w:top w:val="none" w:sz="0" w:space="0" w:color="auto"/>
            <w:left w:val="none" w:sz="0" w:space="0" w:color="auto"/>
            <w:bottom w:val="none" w:sz="0" w:space="0" w:color="auto"/>
            <w:right w:val="none" w:sz="0" w:space="0" w:color="auto"/>
          </w:divBdr>
        </w:div>
        <w:div w:id="1685788517">
          <w:marLeft w:val="0"/>
          <w:marRight w:val="0"/>
          <w:marTop w:val="0"/>
          <w:marBottom w:val="0"/>
          <w:divBdr>
            <w:top w:val="none" w:sz="0" w:space="0" w:color="auto"/>
            <w:left w:val="none" w:sz="0" w:space="0" w:color="auto"/>
            <w:bottom w:val="none" w:sz="0" w:space="0" w:color="auto"/>
            <w:right w:val="none" w:sz="0" w:space="0" w:color="auto"/>
          </w:divBdr>
        </w:div>
        <w:div w:id="19283283">
          <w:marLeft w:val="0"/>
          <w:marRight w:val="0"/>
          <w:marTop w:val="0"/>
          <w:marBottom w:val="0"/>
          <w:divBdr>
            <w:top w:val="none" w:sz="0" w:space="0" w:color="auto"/>
            <w:left w:val="none" w:sz="0" w:space="0" w:color="auto"/>
            <w:bottom w:val="none" w:sz="0" w:space="0" w:color="auto"/>
            <w:right w:val="none" w:sz="0" w:space="0" w:color="auto"/>
          </w:divBdr>
        </w:div>
        <w:div w:id="633605592">
          <w:marLeft w:val="0"/>
          <w:marRight w:val="0"/>
          <w:marTop w:val="0"/>
          <w:marBottom w:val="0"/>
          <w:divBdr>
            <w:top w:val="none" w:sz="0" w:space="0" w:color="auto"/>
            <w:left w:val="none" w:sz="0" w:space="0" w:color="auto"/>
            <w:bottom w:val="none" w:sz="0" w:space="0" w:color="auto"/>
            <w:right w:val="none" w:sz="0" w:space="0" w:color="auto"/>
          </w:divBdr>
        </w:div>
        <w:div w:id="850871876">
          <w:marLeft w:val="0"/>
          <w:marRight w:val="0"/>
          <w:marTop w:val="0"/>
          <w:marBottom w:val="0"/>
          <w:divBdr>
            <w:top w:val="none" w:sz="0" w:space="0" w:color="auto"/>
            <w:left w:val="none" w:sz="0" w:space="0" w:color="auto"/>
            <w:bottom w:val="none" w:sz="0" w:space="0" w:color="auto"/>
            <w:right w:val="none" w:sz="0" w:space="0" w:color="auto"/>
          </w:divBdr>
        </w:div>
        <w:div w:id="1052732852">
          <w:marLeft w:val="0"/>
          <w:marRight w:val="0"/>
          <w:marTop w:val="0"/>
          <w:marBottom w:val="0"/>
          <w:divBdr>
            <w:top w:val="none" w:sz="0" w:space="0" w:color="auto"/>
            <w:left w:val="none" w:sz="0" w:space="0" w:color="auto"/>
            <w:bottom w:val="none" w:sz="0" w:space="0" w:color="auto"/>
            <w:right w:val="none" w:sz="0" w:space="0" w:color="auto"/>
          </w:divBdr>
        </w:div>
        <w:div w:id="926033424">
          <w:marLeft w:val="0"/>
          <w:marRight w:val="0"/>
          <w:marTop w:val="0"/>
          <w:marBottom w:val="0"/>
          <w:divBdr>
            <w:top w:val="none" w:sz="0" w:space="0" w:color="auto"/>
            <w:left w:val="none" w:sz="0" w:space="0" w:color="auto"/>
            <w:bottom w:val="none" w:sz="0" w:space="0" w:color="auto"/>
            <w:right w:val="none" w:sz="0" w:space="0" w:color="auto"/>
          </w:divBdr>
        </w:div>
        <w:div w:id="1483884908">
          <w:marLeft w:val="0"/>
          <w:marRight w:val="0"/>
          <w:marTop w:val="0"/>
          <w:marBottom w:val="0"/>
          <w:divBdr>
            <w:top w:val="none" w:sz="0" w:space="0" w:color="auto"/>
            <w:left w:val="none" w:sz="0" w:space="0" w:color="auto"/>
            <w:bottom w:val="none" w:sz="0" w:space="0" w:color="auto"/>
            <w:right w:val="none" w:sz="0" w:space="0" w:color="auto"/>
          </w:divBdr>
        </w:div>
        <w:div w:id="1097628417">
          <w:marLeft w:val="0"/>
          <w:marRight w:val="0"/>
          <w:marTop w:val="0"/>
          <w:marBottom w:val="0"/>
          <w:divBdr>
            <w:top w:val="none" w:sz="0" w:space="0" w:color="auto"/>
            <w:left w:val="none" w:sz="0" w:space="0" w:color="auto"/>
            <w:bottom w:val="none" w:sz="0" w:space="0" w:color="auto"/>
            <w:right w:val="none" w:sz="0" w:space="0" w:color="auto"/>
          </w:divBdr>
        </w:div>
        <w:div w:id="1127437">
          <w:marLeft w:val="0"/>
          <w:marRight w:val="0"/>
          <w:marTop w:val="0"/>
          <w:marBottom w:val="0"/>
          <w:divBdr>
            <w:top w:val="none" w:sz="0" w:space="0" w:color="auto"/>
            <w:left w:val="none" w:sz="0" w:space="0" w:color="auto"/>
            <w:bottom w:val="none" w:sz="0" w:space="0" w:color="auto"/>
            <w:right w:val="none" w:sz="0" w:space="0" w:color="auto"/>
          </w:divBdr>
        </w:div>
        <w:div w:id="1810707745">
          <w:marLeft w:val="0"/>
          <w:marRight w:val="0"/>
          <w:marTop w:val="0"/>
          <w:marBottom w:val="0"/>
          <w:divBdr>
            <w:top w:val="none" w:sz="0" w:space="0" w:color="auto"/>
            <w:left w:val="none" w:sz="0" w:space="0" w:color="auto"/>
            <w:bottom w:val="none" w:sz="0" w:space="0" w:color="auto"/>
            <w:right w:val="none" w:sz="0" w:space="0" w:color="auto"/>
          </w:divBdr>
        </w:div>
        <w:div w:id="1072774328">
          <w:marLeft w:val="0"/>
          <w:marRight w:val="0"/>
          <w:marTop w:val="0"/>
          <w:marBottom w:val="0"/>
          <w:divBdr>
            <w:top w:val="none" w:sz="0" w:space="0" w:color="auto"/>
            <w:left w:val="none" w:sz="0" w:space="0" w:color="auto"/>
            <w:bottom w:val="none" w:sz="0" w:space="0" w:color="auto"/>
            <w:right w:val="none" w:sz="0" w:space="0" w:color="auto"/>
          </w:divBdr>
        </w:div>
        <w:div w:id="1877693284">
          <w:marLeft w:val="0"/>
          <w:marRight w:val="0"/>
          <w:marTop w:val="0"/>
          <w:marBottom w:val="0"/>
          <w:divBdr>
            <w:top w:val="none" w:sz="0" w:space="0" w:color="auto"/>
            <w:left w:val="none" w:sz="0" w:space="0" w:color="auto"/>
            <w:bottom w:val="none" w:sz="0" w:space="0" w:color="auto"/>
            <w:right w:val="none" w:sz="0" w:space="0" w:color="auto"/>
          </w:divBdr>
        </w:div>
        <w:div w:id="1037971195">
          <w:marLeft w:val="0"/>
          <w:marRight w:val="0"/>
          <w:marTop w:val="0"/>
          <w:marBottom w:val="0"/>
          <w:divBdr>
            <w:top w:val="none" w:sz="0" w:space="0" w:color="auto"/>
            <w:left w:val="none" w:sz="0" w:space="0" w:color="auto"/>
            <w:bottom w:val="none" w:sz="0" w:space="0" w:color="auto"/>
            <w:right w:val="none" w:sz="0" w:space="0" w:color="auto"/>
          </w:divBdr>
        </w:div>
        <w:div w:id="1846747941">
          <w:marLeft w:val="0"/>
          <w:marRight w:val="0"/>
          <w:marTop w:val="0"/>
          <w:marBottom w:val="0"/>
          <w:divBdr>
            <w:top w:val="none" w:sz="0" w:space="0" w:color="auto"/>
            <w:left w:val="none" w:sz="0" w:space="0" w:color="auto"/>
            <w:bottom w:val="none" w:sz="0" w:space="0" w:color="auto"/>
            <w:right w:val="none" w:sz="0" w:space="0" w:color="auto"/>
          </w:divBdr>
        </w:div>
        <w:div w:id="1282498050">
          <w:marLeft w:val="0"/>
          <w:marRight w:val="0"/>
          <w:marTop w:val="0"/>
          <w:marBottom w:val="0"/>
          <w:divBdr>
            <w:top w:val="none" w:sz="0" w:space="0" w:color="auto"/>
            <w:left w:val="none" w:sz="0" w:space="0" w:color="auto"/>
            <w:bottom w:val="none" w:sz="0" w:space="0" w:color="auto"/>
            <w:right w:val="none" w:sz="0" w:space="0" w:color="auto"/>
          </w:divBdr>
        </w:div>
        <w:div w:id="596131714">
          <w:marLeft w:val="0"/>
          <w:marRight w:val="0"/>
          <w:marTop w:val="0"/>
          <w:marBottom w:val="0"/>
          <w:divBdr>
            <w:top w:val="none" w:sz="0" w:space="0" w:color="auto"/>
            <w:left w:val="none" w:sz="0" w:space="0" w:color="auto"/>
            <w:bottom w:val="none" w:sz="0" w:space="0" w:color="auto"/>
            <w:right w:val="none" w:sz="0" w:space="0" w:color="auto"/>
          </w:divBdr>
        </w:div>
        <w:div w:id="49885995">
          <w:marLeft w:val="0"/>
          <w:marRight w:val="0"/>
          <w:marTop w:val="0"/>
          <w:marBottom w:val="0"/>
          <w:divBdr>
            <w:top w:val="none" w:sz="0" w:space="0" w:color="auto"/>
            <w:left w:val="none" w:sz="0" w:space="0" w:color="auto"/>
            <w:bottom w:val="none" w:sz="0" w:space="0" w:color="auto"/>
            <w:right w:val="none" w:sz="0" w:space="0" w:color="auto"/>
          </w:divBdr>
        </w:div>
        <w:div w:id="380205022">
          <w:marLeft w:val="0"/>
          <w:marRight w:val="0"/>
          <w:marTop w:val="0"/>
          <w:marBottom w:val="0"/>
          <w:divBdr>
            <w:top w:val="none" w:sz="0" w:space="0" w:color="auto"/>
            <w:left w:val="none" w:sz="0" w:space="0" w:color="auto"/>
            <w:bottom w:val="none" w:sz="0" w:space="0" w:color="auto"/>
            <w:right w:val="none" w:sz="0" w:space="0" w:color="auto"/>
          </w:divBdr>
        </w:div>
        <w:div w:id="803427096">
          <w:marLeft w:val="0"/>
          <w:marRight w:val="0"/>
          <w:marTop w:val="0"/>
          <w:marBottom w:val="0"/>
          <w:divBdr>
            <w:top w:val="none" w:sz="0" w:space="0" w:color="auto"/>
            <w:left w:val="none" w:sz="0" w:space="0" w:color="auto"/>
            <w:bottom w:val="none" w:sz="0" w:space="0" w:color="auto"/>
            <w:right w:val="none" w:sz="0" w:space="0" w:color="auto"/>
          </w:divBdr>
        </w:div>
        <w:div w:id="1506168837">
          <w:marLeft w:val="0"/>
          <w:marRight w:val="0"/>
          <w:marTop w:val="0"/>
          <w:marBottom w:val="0"/>
          <w:divBdr>
            <w:top w:val="none" w:sz="0" w:space="0" w:color="auto"/>
            <w:left w:val="none" w:sz="0" w:space="0" w:color="auto"/>
            <w:bottom w:val="none" w:sz="0" w:space="0" w:color="auto"/>
            <w:right w:val="none" w:sz="0" w:space="0" w:color="auto"/>
          </w:divBdr>
        </w:div>
        <w:div w:id="2130970452">
          <w:marLeft w:val="0"/>
          <w:marRight w:val="0"/>
          <w:marTop w:val="0"/>
          <w:marBottom w:val="0"/>
          <w:divBdr>
            <w:top w:val="none" w:sz="0" w:space="0" w:color="auto"/>
            <w:left w:val="none" w:sz="0" w:space="0" w:color="auto"/>
            <w:bottom w:val="none" w:sz="0" w:space="0" w:color="auto"/>
            <w:right w:val="none" w:sz="0" w:space="0" w:color="auto"/>
          </w:divBdr>
        </w:div>
        <w:div w:id="792405551">
          <w:marLeft w:val="0"/>
          <w:marRight w:val="0"/>
          <w:marTop w:val="0"/>
          <w:marBottom w:val="0"/>
          <w:divBdr>
            <w:top w:val="none" w:sz="0" w:space="0" w:color="auto"/>
            <w:left w:val="none" w:sz="0" w:space="0" w:color="auto"/>
            <w:bottom w:val="none" w:sz="0" w:space="0" w:color="auto"/>
            <w:right w:val="none" w:sz="0" w:space="0" w:color="auto"/>
          </w:divBdr>
        </w:div>
        <w:div w:id="2070297970">
          <w:marLeft w:val="0"/>
          <w:marRight w:val="0"/>
          <w:marTop w:val="0"/>
          <w:marBottom w:val="0"/>
          <w:divBdr>
            <w:top w:val="none" w:sz="0" w:space="0" w:color="auto"/>
            <w:left w:val="none" w:sz="0" w:space="0" w:color="auto"/>
            <w:bottom w:val="none" w:sz="0" w:space="0" w:color="auto"/>
            <w:right w:val="none" w:sz="0" w:space="0" w:color="auto"/>
          </w:divBdr>
        </w:div>
        <w:div w:id="1600482599">
          <w:marLeft w:val="0"/>
          <w:marRight w:val="0"/>
          <w:marTop w:val="0"/>
          <w:marBottom w:val="0"/>
          <w:divBdr>
            <w:top w:val="none" w:sz="0" w:space="0" w:color="auto"/>
            <w:left w:val="none" w:sz="0" w:space="0" w:color="auto"/>
            <w:bottom w:val="none" w:sz="0" w:space="0" w:color="auto"/>
            <w:right w:val="none" w:sz="0" w:space="0" w:color="auto"/>
          </w:divBdr>
        </w:div>
        <w:div w:id="561479220">
          <w:marLeft w:val="0"/>
          <w:marRight w:val="0"/>
          <w:marTop w:val="0"/>
          <w:marBottom w:val="0"/>
          <w:divBdr>
            <w:top w:val="none" w:sz="0" w:space="0" w:color="auto"/>
            <w:left w:val="none" w:sz="0" w:space="0" w:color="auto"/>
            <w:bottom w:val="none" w:sz="0" w:space="0" w:color="auto"/>
            <w:right w:val="none" w:sz="0" w:space="0" w:color="auto"/>
          </w:divBdr>
        </w:div>
        <w:div w:id="1324895247">
          <w:marLeft w:val="0"/>
          <w:marRight w:val="0"/>
          <w:marTop w:val="0"/>
          <w:marBottom w:val="0"/>
          <w:divBdr>
            <w:top w:val="none" w:sz="0" w:space="0" w:color="auto"/>
            <w:left w:val="none" w:sz="0" w:space="0" w:color="auto"/>
            <w:bottom w:val="none" w:sz="0" w:space="0" w:color="auto"/>
            <w:right w:val="none" w:sz="0" w:space="0" w:color="auto"/>
          </w:divBdr>
        </w:div>
        <w:div w:id="25446356">
          <w:marLeft w:val="0"/>
          <w:marRight w:val="0"/>
          <w:marTop w:val="0"/>
          <w:marBottom w:val="0"/>
          <w:divBdr>
            <w:top w:val="none" w:sz="0" w:space="0" w:color="auto"/>
            <w:left w:val="none" w:sz="0" w:space="0" w:color="auto"/>
            <w:bottom w:val="none" w:sz="0" w:space="0" w:color="auto"/>
            <w:right w:val="none" w:sz="0" w:space="0" w:color="auto"/>
          </w:divBdr>
        </w:div>
        <w:div w:id="451635133">
          <w:marLeft w:val="0"/>
          <w:marRight w:val="0"/>
          <w:marTop w:val="0"/>
          <w:marBottom w:val="0"/>
          <w:divBdr>
            <w:top w:val="none" w:sz="0" w:space="0" w:color="auto"/>
            <w:left w:val="none" w:sz="0" w:space="0" w:color="auto"/>
            <w:bottom w:val="none" w:sz="0" w:space="0" w:color="auto"/>
            <w:right w:val="none" w:sz="0" w:space="0" w:color="auto"/>
          </w:divBdr>
        </w:div>
        <w:div w:id="1944142273">
          <w:marLeft w:val="0"/>
          <w:marRight w:val="0"/>
          <w:marTop w:val="0"/>
          <w:marBottom w:val="0"/>
          <w:divBdr>
            <w:top w:val="none" w:sz="0" w:space="0" w:color="auto"/>
            <w:left w:val="none" w:sz="0" w:space="0" w:color="auto"/>
            <w:bottom w:val="none" w:sz="0" w:space="0" w:color="auto"/>
            <w:right w:val="none" w:sz="0" w:space="0" w:color="auto"/>
          </w:divBdr>
        </w:div>
        <w:div w:id="617880669">
          <w:marLeft w:val="0"/>
          <w:marRight w:val="0"/>
          <w:marTop w:val="0"/>
          <w:marBottom w:val="0"/>
          <w:divBdr>
            <w:top w:val="none" w:sz="0" w:space="0" w:color="auto"/>
            <w:left w:val="none" w:sz="0" w:space="0" w:color="auto"/>
            <w:bottom w:val="none" w:sz="0" w:space="0" w:color="auto"/>
            <w:right w:val="none" w:sz="0" w:space="0" w:color="auto"/>
          </w:divBdr>
        </w:div>
        <w:div w:id="521404759">
          <w:marLeft w:val="0"/>
          <w:marRight w:val="0"/>
          <w:marTop w:val="0"/>
          <w:marBottom w:val="0"/>
          <w:divBdr>
            <w:top w:val="none" w:sz="0" w:space="0" w:color="auto"/>
            <w:left w:val="none" w:sz="0" w:space="0" w:color="auto"/>
            <w:bottom w:val="none" w:sz="0" w:space="0" w:color="auto"/>
            <w:right w:val="none" w:sz="0" w:space="0" w:color="auto"/>
          </w:divBdr>
        </w:div>
        <w:div w:id="1689792109">
          <w:marLeft w:val="0"/>
          <w:marRight w:val="0"/>
          <w:marTop w:val="0"/>
          <w:marBottom w:val="0"/>
          <w:divBdr>
            <w:top w:val="none" w:sz="0" w:space="0" w:color="auto"/>
            <w:left w:val="none" w:sz="0" w:space="0" w:color="auto"/>
            <w:bottom w:val="none" w:sz="0" w:space="0" w:color="auto"/>
            <w:right w:val="none" w:sz="0" w:space="0" w:color="auto"/>
          </w:divBdr>
        </w:div>
        <w:div w:id="830293974">
          <w:marLeft w:val="0"/>
          <w:marRight w:val="0"/>
          <w:marTop w:val="0"/>
          <w:marBottom w:val="0"/>
          <w:divBdr>
            <w:top w:val="none" w:sz="0" w:space="0" w:color="auto"/>
            <w:left w:val="none" w:sz="0" w:space="0" w:color="auto"/>
            <w:bottom w:val="none" w:sz="0" w:space="0" w:color="auto"/>
            <w:right w:val="none" w:sz="0" w:space="0" w:color="auto"/>
          </w:divBdr>
        </w:div>
        <w:div w:id="161090241">
          <w:marLeft w:val="0"/>
          <w:marRight w:val="0"/>
          <w:marTop w:val="0"/>
          <w:marBottom w:val="0"/>
          <w:divBdr>
            <w:top w:val="none" w:sz="0" w:space="0" w:color="auto"/>
            <w:left w:val="none" w:sz="0" w:space="0" w:color="auto"/>
            <w:bottom w:val="none" w:sz="0" w:space="0" w:color="auto"/>
            <w:right w:val="none" w:sz="0" w:space="0" w:color="auto"/>
          </w:divBdr>
        </w:div>
        <w:div w:id="466240804">
          <w:marLeft w:val="0"/>
          <w:marRight w:val="0"/>
          <w:marTop w:val="0"/>
          <w:marBottom w:val="0"/>
          <w:divBdr>
            <w:top w:val="none" w:sz="0" w:space="0" w:color="auto"/>
            <w:left w:val="none" w:sz="0" w:space="0" w:color="auto"/>
            <w:bottom w:val="none" w:sz="0" w:space="0" w:color="auto"/>
            <w:right w:val="none" w:sz="0" w:space="0" w:color="auto"/>
          </w:divBdr>
        </w:div>
        <w:div w:id="331881665">
          <w:marLeft w:val="0"/>
          <w:marRight w:val="0"/>
          <w:marTop w:val="0"/>
          <w:marBottom w:val="0"/>
          <w:divBdr>
            <w:top w:val="none" w:sz="0" w:space="0" w:color="auto"/>
            <w:left w:val="none" w:sz="0" w:space="0" w:color="auto"/>
            <w:bottom w:val="none" w:sz="0" w:space="0" w:color="auto"/>
            <w:right w:val="none" w:sz="0" w:space="0" w:color="auto"/>
          </w:divBdr>
        </w:div>
        <w:div w:id="539980757">
          <w:marLeft w:val="0"/>
          <w:marRight w:val="0"/>
          <w:marTop w:val="0"/>
          <w:marBottom w:val="0"/>
          <w:divBdr>
            <w:top w:val="none" w:sz="0" w:space="0" w:color="auto"/>
            <w:left w:val="none" w:sz="0" w:space="0" w:color="auto"/>
            <w:bottom w:val="none" w:sz="0" w:space="0" w:color="auto"/>
            <w:right w:val="none" w:sz="0" w:space="0" w:color="auto"/>
          </w:divBdr>
        </w:div>
        <w:div w:id="1487360703">
          <w:marLeft w:val="0"/>
          <w:marRight w:val="0"/>
          <w:marTop w:val="0"/>
          <w:marBottom w:val="0"/>
          <w:divBdr>
            <w:top w:val="none" w:sz="0" w:space="0" w:color="auto"/>
            <w:left w:val="none" w:sz="0" w:space="0" w:color="auto"/>
            <w:bottom w:val="none" w:sz="0" w:space="0" w:color="auto"/>
            <w:right w:val="none" w:sz="0" w:space="0" w:color="auto"/>
          </w:divBdr>
        </w:div>
        <w:div w:id="163013219">
          <w:marLeft w:val="0"/>
          <w:marRight w:val="0"/>
          <w:marTop w:val="0"/>
          <w:marBottom w:val="0"/>
          <w:divBdr>
            <w:top w:val="none" w:sz="0" w:space="0" w:color="auto"/>
            <w:left w:val="none" w:sz="0" w:space="0" w:color="auto"/>
            <w:bottom w:val="none" w:sz="0" w:space="0" w:color="auto"/>
            <w:right w:val="none" w:sz="0" w:space="0" w:color="auto"/>
          </w:divBdr>
        </w:div>
        <w:div w:id="464662621">
          <w:marLeft w:val="0"/>
          <w:marRight w:val="0"/>
          <w:marTop w:val="0"/>
          <w:marBottom w:val="0"/>
          <w:divBdr>
            <w:top w:val="none" w:sz="0" w:space="0" w:color="auto"/>
            <w:left w:val="none" w:sz="0" w:space="0" w:color="auto"/>
            <w:bottom w:val="none" w:sz="0" w:space="0" w:color="auto"/>
            <w:right w:val="none" w:sz="0" w:space="0" w:color="auto"/>
          </w:divBdr>
        </w:div>
        <w:div w:id="1953900546">
          <w:marLeft w:val="0"/>
          <w:marRight w:val="0"/>
          <w:marTop w:val="0"/>
          <w:marBottom w:val="0"/>
          <w:divBdr>
            <w:top w:val="none" w:sz="0" w:space="0" w:color="auto"/>
            <w:left w:val="none" w:sz="0" w:space="0" w:color="auto"/>
            <w:bottom w:val="none" w:sz="0" w:space="0" w:color="auto"/>
            <w:right w:val="none" w:sz="0" w:space="0" w:color="auto"/>
          </w:divBdr>
        </w:div>
        <w:div w:id="1842238248">
          <w:marLeft w:val="0"/>
          <w:marRight w:val="0"/>
          <w:marTop w:val="0"/>
          <w:marBottom w:val="0"/>
          <w:divBdr>
            <w:top w:val="none" w:sz="0" w:space="0" w:color="auto"/>
            <w:left w:val="none" w:sz="0" w:space="0" w:color="auto"/>
            <w:bottom w:val="none" w:sz="0" w:space="0" w:color="auto"/>
            <w:right w:val="none" w:sz="0" w:space="0" w:color="auto"/>
          </w:divBdr>
        </w:div>
        <w:div w:id="1147164904">
          <w:marLeft w:val="0"/>
          <w:marRight w:val="0"/>
          <w:marTop w:val="0"/>
          <w:marBottom w:val="0"/>
          <w:divBdr>
            <w:top w:val="none" w:sz="0" w:space="0" w:color="auto"/>
            <w:left w:val="none" w:sz="0" w:space="0" w:color="auto"/>
            <w:bottom w:val="none" w:sz="0" w:space="0" w:color="auto"/>
            <w:right w:val="none" w:sz="0" w:space="0" w:color="auto"/>
          </w:divBdr>
        </w:div>
        <w:div w:id="1733889698">
          <w:marLeft w:val="0"/>
          <w:marRight w:val="0"/>
          <w:marTop w:val="0"/>
          <w:marBottom w:val="0"/>
          <w:divBdr>
            <w:top w:val="none" w:sz="0" w:space="0" w:color="auto"/>
            <w:left w:val="none" w:sz="0" w:space="0" w:color="auto"/>
            <w:bottom w:val="none" w:sz="0" w:space="0" w:color="auto"/>
            <w:right w:val="none" w:sz="0" w:space="0" w:color="auto"/>
          </w:divBdr>
        </w:div>
        <w:div w:id="2025279330">
          <w:marLeft w:val="0"/>
          <w:marRight w:val="0"/>
          <w:marTop w:val="0"/>
          <w:marBottom w:val="0"/>
          <w:divBdr>
            <w:top w:val="none" w:sz="0" w:space="0" w:color="auto"/>
            <w:left w:val="none" w:sz="0" w:space="0" w:color="auto"/>
            <w:bottom w:val="none" w:sz="0" w:space="0" w:color="auto"/>
            <w:right w:val="none" w:sz="0" w:space="0" w:color="auto"/>
          </w:divBdr>
        </w:div>
        <w:div w:id="252058403">
          <w:marLeft w:val="0"/>
          <w:marRight w:val="0"/>
          <w:marTop w:val="0"/>
          <w:marBottom w:val="0"/>
          <w:divBdr>
            <w:top w:val="none" w:sz="0" w:space="0" w:color="auto"/>
            <w:left w:val="none" w:sz="0" w:space="0" w:color="auto"/>
            <w:bottom w:val="none" w:sz="0" w:space="0" w:color="auto"/>
            <w:right w:val="none" w:sz="0" w:space="0" w:color="auto"/>
          </w:divBdr>
        </w:div>
        <w:div w:id="594635242">
          <w:marLeft w:val="0"/>
          <w:marRight w:val="0"/>
          <w:marTop w:val="0"/>
          <w:marBottom w:val="0"/>
          <w:divBdr>
            <w:top w:val="none" w:sz="0" w:space="0" w:color="auto"/>
            <w:left w:val="none" w:sz="0" w:space="0" w:color="auto"/>
            <w:bottom w:val="none" w:sz="0" w:space="0" w:color="auto"/>
            <w:right w:val="none" w:sz="0" w:space="0" w:color="auto"/>
          </w:divBdr>
        </w:div>
        <w:div w:id="1719162749">
          <w:marLeft w:val="0"/>
          <w:marRight w:val="0"/>
          <w:marTop w:val="0"/>
          <w:marBottom w:val="0"/>
          <w:divBdr>
            <w:top w:val="none" w:sz="0" w:space="0" w:color="auto"/>
            <w:left w:val="none" w:sz="0" w:space="0" w:color="auto"/>
            <w:bottom w:val="none" w:sz="0" w:space="0" w:color="auto"/>
            <w:right w:val="none" w:sz="0" w:space="0" w:color="auto"/>
          </w:divBdr>
        </w:div>
        <w:div w:id="1996836051">
          <w:marLeft w:val="0"/>
          <w:marRight w:val="0"/>
          <w:marTop w:val="0"/>
          <w:marBottom w:val="0"/>
          <w:divBdr>
            <w:top w:val="none" w:sz="0" w:space="0" w:color="auto"/>
            <w:left w:val="none" w:sz="0" w:space="0" w:color="auto"/>
            <w:bottom w:val="none" w:sz="0" w:space="0" w:color="auto"/>
            <w:right w:val="none" w:sz="0" w:space="0" w:color="auto"/>
          </w:divBdr>
        </w:div>
        <w:div w:id="1308438551">
          <w:marLeft w:val="0"/>
          <w:marRight w:val="0"/>
          <w:marTop w:val="0"/>
          <w:marBottom w:val="0"/>
          <w:divBdr>
            <w:top w:val="none" w:sz="0" w:space="0" w:color="auto"/>
            <w:left w:val="none" w:sz="0" w:space="0" w:color="auto"/>
            <w:bottom w:val="none" w:sz="0" w:space="0" w:color="auto"/>
            <w:right w:val="none" w:sz="0" w:space="0" w:color="auto"/>
          </w:divBdr>
        </w:div>
        <w:div w:id="1909729520">
          <w:marLeft w:val="0"/>
          <w:marRight w:val="0"/>
          <w:marTop w:val="0"/>
          <w:marBottom w:val="0"/>
          <w:divBdr>
            <w:top w:val="none" w:sz="0" w:space="0" w:color="auto"/>
            <w:left w:val="none" w:sz="0" w:space="0" w:color="auto"/>
            <w:bottom w:val="none" w:sz="0" w:space="0" w:color="auto"/>
            <w:right w:val="none" w:sz="0" w:space="0" w:color="auto"/>
          </w:divBdr>
        </w:div>
        <w:div w:id="452603649">
          <w:marLeft w:val="0"/>
          <w:marRight w:val="0"/>
          <w:marTop w:val="0"/>
          <w:marBottom w:val="0"/>
          <w:divBdr>
            <w:top w:val="none" w:sz="0" w:space="0" w:color="auto"/>
            <w:left w:val="none" w:sz="0" w:space="0" w:color="auto"/>
            <w:bottom w:val="none" w:sz="0" w:space="0" w:color="auto"/>
            <w:right w:val="none" w:sz="0" w:space="0" w:color="auto"/>
          </w:divBdr>
        </w:div>
        <w:div w:id="1068186166">
          <w:marLeft w:val="0"/>
          <w:marRight w:val="0"/>
          <w:marTop w:val="0"/>
          <w:marBottom w:val="0"/>
          <w:divBdr>
            <w:top w:val="none" w:sz="0" w:space="0" w:color="auto"/>
            <w:left w:val="none" w:sz="0" w:space="0" w:color="auto"/>
            <w:bottom w:val="none" w:sz="0" w:space="0" w:color="auto"/>
            <w:right w:val="none" w:sz="0" w:space="0" w:color="auto"/>
          </w:divBdr>
        </w:div>
        <w:div w:id="1063526892">
          <w:marLeft w:val="0"/>
          <w:marRight w:val="0"/>
          <w:marTop w:val="0"/>
          <w:marBottom w:val="0"/>
          <w:divBdr>
            <w:top w:val="none" w:sz="0" w:space="0" w:color="auto"/>
            <w:left w:val="none" w:sz="0" w:space="0" w:color="auto"/>
            <w:bottom w:val="none" w:sz="0" w:space="0" w:color="auto"/>
            <w:right w:val="none" w:sz="0" w:space="0" w:color="auto"/>
          </w:divBdr>
        </w:div>
        <w:div w:id="2074810642">
          <w:marLeft w:val="0"/>
          <w:marRight w:val="0"/>
          <w:marTop w:val="0"/>
          <w:marBottom w:val="0"/>
          <w:divBdr>
            <w:top w:val="none" w:sz="0" w:space="0" w:color="auto"/>
            <w:left w:val="none" w:sz="0" w:space="0" w:color="auto"/>
            <w:bottom w:val="none" w:sz="0" w:space="0" w:color="auto"/>
            <w:right w:val="none" w:sz="0" w:space="0" w:color="auto"/>
          </w:divBdr>
        </w:div>
        <w:div w:id="1270432239">
          <w:marLeft w:val="0"/>
          <w:marRight w:val="0"/>
          <w:marTop w:val="0"/>
          <w:marBottom w:val="0"/>
          <w:divBdr>
            <w:top w:val="none" w:sz="0" w:space="0" w:color="auto"/>
            <w:left w:val="none" w:sz="0" w:space="0" w:color="auto"/>
            <w:bottom w:val="none" w:sz="0" w:space="0" w:color="auto"/>
            <w:right w:val="none" w:sz="0" w:space="0" w:color="auto"/>
          </w:divBdr>
        </w:div>
        <w:div w:id="463887509">
          <w:marLeft w:val="0"/>
          <w:marRight w:val="0"/>
          <w:marTop w:val="0"/>
          <w:marBottom w:val="0"/>
          <w:divBdr>
            <w:top w:val="none" w:sz="0" w:space="0" w:color="auto"/>
            <w:left w:val="none" w:sz="0" w:space="0" w:color="auto"/>
            <w:bottom w:val="none" w:sz="0" w:space="0" w:color="auto"/>
            <w:right w:val="none" w:sz="0" w:space="0" w:color="auto"/>
          </w:divBdr>
        </w:div>
        <w:div w:id="1793094398">
          <w:marLeft w:val="0"/>
          <w:marRight w:val="0"/>
          <w:marTop w:val="0"/>
          <w:marBottom w:val="0"/>
          <w:divBdr>
            <w:top w:val="none" w:sz="0" w:space="0" w:color="auto"/>
            <w:left w:val="none" w:sz="0" w:space="0" w:color="auto"/>
            <w:bottom w:val="none" w:sz="0" w:space="0" w:color="auto"/>
            <w:right w:val="none" w:sz="0" w:space="0" w:color="auto"/>
          </w:divBdr>
        </w:div>
        <w:div w:id="344133424">
          <w:marLeft w:val="0"/>
          <w:marRight w:val="0"/>
          <w:marTop w:val="0"/>
          <w:marBottom w:val="0"/>
          <w:divBdr>
            <w:top w:val="none" w:sz="0" w:space="0" w:color="auto"/>
            <w:left w:val="none" w:sz="0" w:space="0" w:color="auto"/>
            <w:bottom w:val="none" w:sz="0" w:space="0" w:color="auto"/>
            <w:right w:val="none" w:sz="0" w:space="0" w:color="auto"/>
          </w:divBdr>
        </w:div>
        <w:div w:id="1043091130">
          <w:marLeft w:val="0"/>
          <w:marRight w:val="0"/>
          <w:marTop w:val="0"/>
          <w:marBottom w:val="0"/>
          <w:divBdr>
            <w:top w:val="none" w:sz="0" w:space="0" w:color="auto"/>
            <w:left w:val="none" w:sz="0" w:space="0" w:color="auto"/>
            <w:bottom w:val="none" w:sz="0" w:space="0" w:color="auto"/>
            <w:right w:val="none" w:sz="0" w:space="0" w:color="auto"/>
          </w:divBdr>
        </w:div>
        <w:div w:id="1624313217">
          <w:marLeft w:val="0"/>
          <w:marRight w:val="0"/>
          <w:marTop w:val="0"/>
          <w:marBottom w:val="0"/>
          <w:divBdr>
            <w:top w:val="none" w:sz="0" w:space="0" w:color="auto"/>
            <w:left w:val="none" w:sz="0" w:space="0" w:color="auto"/>
            <w:bottom w:val="none" w:sz="0" w:space="0" w:color="auto"/>
            <w:right w:val="none" w:sz="0" w:space="0" w:color="auto"/>
          </w:divBdr>
        </w:div>
        <w:div w:id="434250781">
          <w:marLeft w:val="0"/>
          <w:marRight w:val="0"/>
          <w:marTop w:val="0"/>
          <w:marBottom w:val="0"/>
          <w:divBdr>
            <w:top w:val="none" w:sz="0" w:space="0" w:color="auto"/>
            <w:left w:val="none" w:sz="0" w:space="0" w:color="auto"/>
            <w:bottom w:val="none" w:sz="0" w:space="0" w:color="auto"/>
            <w:right w:val="none" w:sz="0" w:space="0" w:color="auto"/>
          </w:divBdr>
        </w:div>
        <w:div w:id="49958097">
          <w:marLeft w:val="0"/>
          <w:marRight w:val="0"/>
          <w:marTop w:val="0"/>
          <w:marBottom w:val="0"/>
          <w:divBdr>
            <w:top w:val="none" w:sz="0" w:space="0" w:color="auto"/>
            <w:left w:val="none" w:sz="0" w:space="0" w:color="auto"/>
            <w:bottom w:val="none" w:sz="0" w:space="0" w:color="auto"/>
            <w:right w:val="none" w:sz="0" w:space="0" w:color="auto"/>
          </w:divBdr>
        </w:div>
        <w:div w:id="2053378749">
          <w:marLeft w:val="0"/>
          <w:marRight w:val="0"/>
          <w:marTop w:val="0"/>
          <w:marBottom w:val="0"/>
          <w:divBdr>
            <w:top w:val="none" w:sz="0" w:space="0" w:color="auto"/>
            <w:left w:val="none" w:sz="0" w:space="0" w:color="auto"/>
            <w:bottom w:val="none" w:sz="0" w:space="0" w:color="auto"/>
            <w:right w:val="none" w:sz="0" w:space="0" w:color="auto"/>
          </w:divBdr>
        </w:div>
        <w:div w:id="1901204936">
          <w:marLeft w:val="0"/>
          <w:marRight w:val="0"/>
          <w:marTop w:val="0"/>
          <w:marBottom w:val="0"/>
          <w:divBdr>
            <w:top w:val="none" w:sz="0" w:space="0" w:color="auto"/>
            <w:left w:val="none" w:sz="0" w:space="0" w:color="auto"/>
            <w:bottom w:val="none" w:sz="0" w:space="0" w:color="auto"/>
            <w:right w:val="none" w:sz="0" w:space="0" w:color="auto"/>
          </w:divBdr>
        </w:div>
        <w:div w:id="706758803">
          <w:marLeft w:val="0"/>
          <w:marRight w:val="0"/>
          <w:marTop w:val="0"/>
          <w:marBottom w:val="0"/>
          <w:divBdr>
            <w:top w:val="none" w:sz="0" w:space="0" w:color="auto"/>
            <w:left w:val="none" w:sz="0" w:space="0" w:color="auto"/>
            <w:bottom w:val="none" w:sz="0" w:space="0" w:color="auto"/>
            <w:right w:val="none" w:sz="0" w:space="0" w:color="auto"/>
          </w:divBdr>
        </w:div>
        <w:div w:id="1505826932">
          <w:marLeft w:val="0"/>
          <w:marRight w:val="0"/>
          <w:marTop w:val="0"/>
          <w:marBottom w:val="0"/>
          <w:divBdr>
            <w:top w:val="none" w:sz="0" w:space="0" w:color="auto"/>
            <w:left w:val="none" w:sz="0" w:space="0" w:color="auto"/>
            <w:bottom w:val="none" w:sz="0" w:space="0" w:color="auto"/>
            <w:right w:val="none" w:sz="0" w:space="0" w:color="auto"/>
          </w:divBdr>
        </w:div>
        <w:div w:id="523516619">
          <w:marLeft w:val="0"/>
          <w:marRight w:val="0"/>
          <w:marTop w:val="0"/>
          <w:marBottom w:val="0"/>
          <w:divBdr>
            <w:top w:val="none" w:sz="0" w:space="0" w:color="auto"/>
            <w:left w:val="none" w:sz="0" w:space="0" w:color="auto"/>
            <w:bottom w:val="none" w:sz="0" w:space="0" w:color="auto"/>
            <w:right w:val="none" w:sz="0" w:space="0" w:color="auto"/>
          </w:divBdr>
        </w:div>
        <w:div w:id="697465689">
          <w:marLeft w:val="0"/>
          <w:marRight w:val="0"/>
          <w:marTop w:val="0"/>
          <w:marBottom w:val="0"/>
          <w:divBdr>
            <w:top w:val="none" w:sz="0" w:space="0" w:color="auto"/>
            <w:left w:val="none" w:sz="0" w:space="0" w:color="auto"/>
            <w:bottom w:val="none" w:sz="0" w:space="0" w:color="auto"/>
            <w:right w:val="none" w:sz="0" w:space="0" w:color="auto"/>
          </w:divBdr>
        </w:div>
        <w:div w:id="1030834128">
          <w:marLeft w:val="0"/>
          <w:marRight w:val="0"/>
          <w:marTop w:val="0"/>
          <w:marBottom w:val="0"/>
          <w:divBdr>
            <w:top w:val="none" w:sz="0" w:space="0" w:color="auto"/>
            <w:left w:val="none" w:sz="0" w:space="0" w:color="auto"/>
            <w:bottom w:val="none" w:sz="0" w:space="0" w:color="auto"/>
            <w:right w:val="none" w:sz="0" w:space="0" w:color="auto"/>
          </w:divBdr>
        </w:div>
        <w:div w:id="618681430">
          <w:marLeft w:val="0"/>
          <w:marRight w:val="0"/>
          <w:marTop w:val="0"/>
          <w:marBottom w:val="0"/>
          <w:divBdr>
            <w:top w:val="none" w:sz="0" w:space="0" w:color="auto"/>
            <w:left w:val="none" w:sz="0" w:space="0" w:color="auto"/>
            <w:bottom w:val="none" w:sz="0" w:space="0" w:color="auto"/>
            <w:right w:val="none" w:sz="0" w:space="0" w:color="auto"/>
          </w:divBdr>
        </w:div>
        <w:div w:id="333991153">
          <w:marLeft w:val="0"/>
          <w:marRight w:val="0"/>
          <w:marTop w:val="0"/>
          <w:marBottom w:val="0"/>
          <w:divBdr>
            <w:top w:val="none" w:sz="0" w:space="0" w:color="auto"/>
            <w:left w:val="none" w:sz="0" w:space="0" w:color="auto"/>
            <w:bottom w:val="none" w:sz="0" w:space="0" w:color="auto"/>
            <w:right w:val="none" w:sz="0" w:space="0" w:color="auto"/>
          </w:divBdr>
        </w:div>
        <w:div w:id="1533615298">
          <w:marLeft w:val="0"/>
          <w:marRight w:val="0"/>
          <w:marTop w:val="0"/>
          <w:marBottom w:val="0"/>
          <w:divBdr>
            <w:top w:val="none" w:sz="0" w:space="0" w:color="auto"/>
            <w:left w:val="none" w:sz="0" w:space="0" w:color="auto"/>
            <w:bottom w:val="none" w:sz="0" w:space="0" w:color="auto"/>
            <w:right w:val="none" w:sz="0" w:space="0" w:color="auto"/>
          </w:divBdr>
        </w:div>
        <w:div w:id="1420371802">
          <w:marLeft w:val="0"/>
          <w:marRight w:val="0"/>
          <w:marTop w:val="0"/>
          <w:marBottom w:val="0"/>
          <w:divBdr>
            <w:top w:val="none" w:sz="0" w:space="0" w:color="auto"/>
            <w:left w:val="none" w:sz="0" w:space="0" w:color="auto"/>
            <w:bottom w:val="none" w:sz="0" w:space="0" w:color="auto"/>
            <w:right w:val="none" w:sz="0" w:space="0" w:color="auto"/>
          </w:divBdr>
        </w:div>
        <w:div w:id="925267957">
          <w:marLeft w:val="0"/>
          <w:marRight w:val="0"/>
          <w:marTop w:val="0"/>
          <w:marBottom w:val="0"/>
          <w:divBdr>
            <w:top w:val="none" w:sz="0" w:space="0" w:color="auto"/>
            <w:left w:val="none" w:sz="0" w:space="0" w:color="auto"/>
            <w:bottom w:val="none" w:sz="0" w:space="0" w:color="auto"/>
            <w:right w:val="none" w:sz="0" w:space="0" w:color="auto"/>
          </w:divBdr>
        </w:div>
        <w:div w:id="575433695">
          <w:marLeft w:val="0"/>
          <w:marRight w:val="0"/>
          <w:marTop w:val="0"/>
          <w:marBottom w:val="0"/>
          <w:divBdr>
            <w:top w:val="none" w:sz="0" w:space="0" w:color="auto"/>
            <w:left w:val="none" w:sz="0" w:space="0" w:color="auto"/>
            <w:bottom w:val="none" w:sz="0" w:space="0" w:color="auto"/>
            <w:right w:val="none" w:sz="0" w:space="0" w:color="auto"/>
          </w:divBdr>
        </w:div>
        <w:div w:id="1799105836">
          <w:marLeft w:val="0"/>
          <w:marRight w:val="0"/>
          <w:marTop w:val="0"/>
          <w:marBottom w:val="0"/>
          <w:divBdr>
            <w:top w:val="none" w:sz="0" w:space="0" w:color="auto"/>
            <w:left w:val="none" w:sz="0" w:space="0" w:color="auto"/>
            <w:bottom w:val="none" w:sz="0" w:space="0" w:color="auto"/>
            <w:right w:val="none" w:sz="0" w:space="0" w:color="auto"/>
          </w:divBdr>
        </w:div>
        <w:div w:id="373579882">
          <w:marLeft w:val="0"/>
          <w:marRight w:val="0"/>
          <w:marTop w:val="0"/>
          <w:marBottom w:val="0"/>
          <w:divBdr>
            <w:top w:val="none" w:sz="0" w:space="0" w:color="auto"/>
            <w:left w:val="none" w:sz="0" w:space="0" w:color="auto"/>
            <w:bottom w:val="none" w:sz="0" w:space="0" w:color="auto"/>
            <w:right w:val="none" w:sz="0" w:space="0" w:color="auto"/>
          </w:divBdr>
        </w:div>
        <w:div w:id="2027554056">
          <w:marLeft w:val="0"/>
          <w:marRight w:val="0"/>
          <w:marTop w:val="0"/>
          <w:marBottom w:val="0"/>
          <w:divBdr>
            <w:top w:val="none" w:sz="0" w:space="0" w:color="auto"/>
            <w:left w:val="none" w:sz="0" w:space="0" w:color="auto"/>
            <w:bottom w:val="none" w:sz="0" w:space="0" w:color="auto"/>
            <w:right w:val="none" w:sz="0" w:space="0" w:color="auto"/>
          </w:divBdr>
        </w:div>
        <w:div w:id="254634679">
          <w:marLeft w:val="0"/>
          <w:marRight w:val="0"/>
          <w:marTop w:val="0"/>
          <w:marBottom w:val="0"/>
          <w:divBdr>
            <w:top w:val="none" w:sz="0" w:space="0" w:color="auto"/>
            <w:left w:val="none" w:sz="0" w:space="0" w:color="auto"/>
            <w:bottom w:val="none" w:sz="0" w:space="0" w:color="auto"/>
            <w:right w:val="none" w:sz="0" w:space="0" w:color="auto"/>
          </w:divBdr>
        </w:div>
        <w:div w:id="333648610">
          <w:marLeft w:val="0"/>
          <w:marRight w:val="0"/>
          <w:marTop w:val="0"/>
          <w:marBottom w:val="0"/>
          <w:divBdr>
            <w:top w:val="none" w:sz="0" w:space="0" w:color="auto"/>
            <w:left w:val="none" w:sz="0" w:space="0" w:color="auto"/>
            <w:bottom w:val="none" w:sz="0" w:space="0" w:color="auto"/>
            <w:right w:val="none" w:sz="0" w:space="0" w:color="auto"/>
          </w:divBdr>
        </w:div>
        <w:div w:id="1680959640">
          <w:marLeft w:val="0"/>
          <w:marRight w:val="0"/>
          <w:marTop w:val="0"/>
          <w:marBottom w:val="0"/>
          <w:divBdr>
            <w:top w:val="none" w:sz="0" w:space="0" w:color="auto"/>
            <w:left w:val="none" w:sz="0" w:space="0" w:color="auto"/>
            <w:bottom w:val="none" w:sz="0" w:space="0" w:color="auto"/>
            <w:right w:val="none" w:sz="0" w:space="0" w:color="auto"/>
          </w:divBdr>
        </w:div>
        <w:div w:id="602109996">
          <w:marLeft w:val="0"/>
          <w:marRight w:val="0"/>
          <w:marTop w:val="0"/>
          <w:marBottom w:val="0"/>
          <w:divBdr>
            <w:top w:val="none" w:sz="0" w:space="0" w:color="auto"/>
            <w:left w:val="none" w:sz="0" w:space="0" w:color="auto"/>
            <w:bottom w:val="none" w:sz="0" w:space="0" w:color="auto"/>
            <w:right w:val="none" w:sz="0" w:space="0" w:color="auto"/>
          </w:divBdr>
        </w:div>
        <w:div w:id="1661036477">
          <w:marLeft w:val="0"/>
          <w:marRight w:val="0"/>
          <w:marTop w:val="0"/>
          <w:marBottom w:val="0"/>
          <w:divBdr>
            <w:top w:val="none" w:sz="0" w:space="0" w:color="auto"/>
            <w:left w:val="none" w:sz="0" w:space="0" w:color="auto"/>
            <w:bottom w:val="none" w:sz="0" w:space="0" w:color="auto"/>
            <w:right w:val="none" w:sz="0" w:space="0" w:color="auto"/>
          </w:divBdr>
        </w:div>
        <w:div w:id="1988123373">
          <w:marLeft w:val="0"/>
          <w:marRight w:val="0"/>
          <w:marTop w:val="0"/>
          <w:marBottom w:val="0"/>
          <w:divBdr>
            <w:top w:val="none" w:sz="0" w:space="0" w:color="auto"/>
            <w:left w:val="none" w:sz="0" w:space="0" w:color="auto"/>
            <w:bottom w:val="none" w:sz="0" w:space="0" w:color="auto"/>
            <w:right w:val="none" w:sz="0" w:space="0" w:color="auto"/>
          </w:divBdr>
        </w:div>
        <w:div w:id="1352494934">
          <w:marLeft w:val="0"/>
          <w:marRight w:val="0"/>
          <w:marTop w:val="0"/>
          <w:marBottom w:val="0"/>
          <w:divBdr>
            <w:top w:val="none" w:sz="0" w:space="0" w:color="auto"/>
            <w:left w:val="none" w:sz="0" w:space="0" w:color="auto"/>
            <w:bottom w:val="none" w:sz="0" w:space="0" w:color="auto"/>
            <w:right w:val="none" w:sz="0" w:space="0" w:color="auto"/>
          </w:divBdr>
        </w:div>
        <w:div w:id="1407920608">
          <w:marLeft w:val="0"/>
          <w:marRight w:val="0"/>
          <w:marTop w:val="0"/>
          <w:marBottom w:val="0"/>
          <w:divBdr>
            <w:top w:val="none" w:sz="0" w:space="0" w:color="auto"/>
            <w:left w:val="none" w:sz="0" w:space="0" w:color="auto"/>
            <w:bottom w:val="none" w:sz="0" w:space="0" w:color="auto"/>
            <w:right w:val="none" w:sz="0" w:space="0" w:color="auto"/>
          </w:divBdr>
        </w:div>
        <w:div w:id="333798671">
          <w:marLeft w:val="0"/>
          <w:marRight w:val="0"/>
          <w:marTop w:val="0"/>
          <w:marBottom w:val="0"/>
          <w:divBdr>
            <w:top w:val="none" w:sz="0" w:space="0" w:color="auto"/>
            <w:left w:val="none" w:sz="0" w:space="0" w:color="auto"/>
            <w:bottom w:val="none" w:sz="0" w:space="0" w:color="auto"/>
            <w:right w:val="none" w:sz="0" w:space="0" w:color="auto"/>
          </w:divBdr>
        </w:div>
        <w:div w:id="574439249">
          <w:marLeft w:val="0"/>
          <w:marRight w:val="0"/>
          <w:marTop w:val="0"/>
          <w:marBottom w:val="0"/>
          <w:divBdr>
            <w:top w:val="none" w:sz="0" w:space="0" w:color="auto"/>
            <w:left w:val="none" w:sz="0" w:space="0" w:color="auto"/>
            <w:bottom w:val="none" w:sz="0" w:space="0" w:color="auto"/>
            <w:right w:val="none" w:sz="0" w:space="0" w:color="auto"/>
          </w:divBdr>
        </w:div>
        <w:div w:id="413624843">
          <w:marLeft w:val="0"/>
          <w:marRight w:val="0"/>
          <w:marTop w:val="0"/>
          <w:marBottom w:val="0"/>
          <w:divBdr>
            <w:top w:val="none" w:sz="0" w:space="0" w:color="auto"/>
            <w:left w:val="none" w:sz="0" w:space="0" w:color="auto"/>
            <w:bottom w:val="none" w:sz="0" w:space="0" w:color="auto"/>
            <w:right w:val="none" w:sz="0" w:space="0" w:color="auto"/>
          </w:divBdr>
        </w:div>
      </w:divsChild>
    </w:div>
    <w:div w:id="1163619436">
      <w:bodyDiv w:val="1"/>
      <w:marLeft w:val="0"/>
      <w:marRight w:val="0"/>
      <w:marTop w:val="0"/>
      <w:marBottom w:val="0"/>
      <w:divBdr>
        <w:top w:val="none" w:sz="0" w:space="0" w:color="auto"/>
        <w:left w:val="none" w:sz="0" w:space="0" w:color="auto"/>
        <w:bottom w:val="none" w:sz="0" w:space="0" w:color="auto"/>
        <w:right w:val="none" w:sz="0" w:space="0" w:color="auto"/>
      </w:divBdr>
    </w:div>
    <w:div w:id="1172796848">
      <w:bodyDiv w:val="1"/>
      <w:marLeft w:val="0"/>
      <w:marRight w:val="0"/>
      <w:marTop w:val="0"/>
      <w:marBottom w:val="0"/>
      <w:divBdr>
        <w:top w:val="none" w:sz="0" w:space="0" w:color="auto"/>
        <w:left w:val="none" w:sz="0" w:space="0" w:color="auto"/>
        <w:bottom w:val="none" w:sz="0" w:space="0" w:color="auto"/>
        <w:right w:val="none" w:sz="0" w:space="0" w:color="auto"/>
      </w:divBdr>
    </w:div>
    <w:div w:id="1249466899">
      <w:bodyDiv w:val="1"/>
      <w:marLeft w:val="0"/>
      <w:marRight w:val="0"/>
      <w:marTop w:val="0"/>
      <w:marBottom w:val="0"/>
      <w:divBdr>
        <w:top w:val="none" w:sz="0" w:space="0" w:color="auto"/>
        <w:left w:val="none" w:sz="0" w:space="0" w:color="auto"/>
        <w:bottom w:val="none" w:sz="0" w:space="0" w:color="auto"/>
        <w:right w:val="none" w:sz="0" w:space="0" w:color="auto"/>
      </w:divBdr>
      <w:divsChild>
        <w:div w:id="1479031906">
          <w:marLeft w:val="0"/>
          <w:marRight w:val="0"/>
          <w:marTop w:val="0"/>
          <w:marBottom w:val="0"/>
          <w:divBdr>
            <w:top w:val="none" w:sz="0" w:space="0" w:color="auto"/>
            <w:left w:val="none" w:sz="0" w:space="0" w:color="auto"/>
            <w:bottom w:val="none" w:sz="0" w:space="0" w:color="auto"/>
            <w:right w:val="none" w:sz="0" w:space="0" w:color="auto"/>
          </w:divBdr>
        </w:div>
        <w:div w:id="325741164">
          <w:marLeft w:val="0"/>
          <w:marRight w:val="0"/>
          <w:marTop w:val="0"/>
          <w:marBottom w:val="0"/>
          <w:divBdr>
            <w:top w:val="none" w:sz="0" w:space="0" w:color="auto"/>
            <w:left w:val="none" w:sz="0" w:space="0" w:color="auto"/>
            <w:bottom w:val="none" w:sz="0" w:space="0" w:color="auto"/>
            <w:right w:val="none" w:sz="0" w:space="0" w:color="auto"/>
          </w:divBdr>
        </w:div>
        <w:div w:id="1568877507">
          <w:marLeft w:val="0"/>
          <w:marRight w:val="0"/>
          <w:marTop w:val="0"/>
          <w:marBottom w:val="0"/>
          <w:divBdr>
            <w:top w:val="none" w:sz="0" w:space="0" w:color="auto"/>
            <w:left w:val="none" w:sz="0" w:space="0" w:color="auto"/>
            <w:bottom w:val="none" w:sz="0" w:space="0" w:color="auto"/>
            <w:right w:val="none" w:sz="0" w:space="0" w:color="auto"/>
          </w:divBdr>
        </w:div>
        <w:div w:id="2093776474">
          <w:marLeft w:val="0"/>
          <w:marRight w:val="0"/>
          <w:marTop w:val="0"/>
          <w:marBottom w:val="0"/>
          <w:divBdr>
            <w:top w:val="none" w:sz="0" w:space="0" w:color="auto"/>
            <w:left w:val="none" w:sz="0" w:space="0" w:color="auto"/>
            <w:bottom w:val="none" w:sz="0" w:space="0" w:color="auto"/>
            <w:right w:val="none" w:sz="0" w:space="0" w:color="auto"/>
          </w:divBdr>
        </w:div>
        <w:div w:id="1653677662">
          <w:marLeft w:val="0"/>
          <w:marRight w:val="0"/>
          <w:marTop w:val="0"/>
          <w:marBottom w:val="0"/>
          <w:divBdr>
            <w:top w:val="none" w:sz="0" w:space="0" w:color="auto"/>
            <w:left w:val="none" w:sz="0" w:space="0" w:color="auto"/>
            <w:bottom w:val="none" w:sz="0" w:space="0" w:color="auto"/>
            <w:right w:val="none" w:sz="0" w:space="0" w:color="auto"/>
          </w:divBdr>
        </w:div>
        <w:div w:id="477040506">
          <w:marLeft w:val="0"/>
          <w:marRight w:val="0"/>
          <w:marTop w:val="0"/>
          <w:marBottom w:val="0"/>
          <w:divBdr>
            <w:top w:val="none" w:sz="0" w:space="0" w:color="auto"/>
            <w:left w:val="none" w:sz="0" w:space="0" w:color="auto"/>
            <w:bottom w:val="none" w:sz="0" w:space="0" w:color="auto"/>
            <w:right w:val="none" w:sz="0" w:space="0" w:color="auto"/>
          </w:divBdr>
        </w:div>
      </w:divsChild>
    </w:div>
    <w:div w:id="1257401028">
      <w:bodyDiv w:val="1"/>
      <w:marLeft w:val="0"/>
      <w:marRight w:val="0"/>
      <w:marTop w:val="0"/>
      <w:marBottom w:val="0"/>
      <w:divBdr>
        <w:top w:val="none" w:sz="0" w:space="0" w:color="auto"/>
        <w:left w:val="none" w:sz="0" w:space="0" w:color="auto"/>
        <w:bottom w:val="none" w:sz="0" w:space="0" w:color="auto"/>
        <w:right w:val="none" w:sz="0" w:space="0" w:color="auto"/>
      </w:divBdr>
      <w:divsChild>
        <w:div w:id="1951618358">
          <w:marLeft w:val="0"/>
          <w:marRight w:val="0"/>
          <w:marTop w:val="0"/>
          <w:marBottom w:val="0"/>
          <w:divBdr>
            <w:top w:val="none" w:sz="0" w:space="0" w:color="auto"/>
            <w:left w:val="none" w:sz="0" w:space="0" w:color="auto"/>
            <w:bottom w:val="none" w:sz="0" w:space="0" w:color="auto"/>
            <w:right w:val="none" w:sz="0" w:space="0" w:color="auto"/>
          </w:divBdr>
        </w:div>
        <w:div w:id="601230615">
          <w:marLeft w:val="0"/>
          <w:marRight w:val="0"/>
          <w:marTop w:val="0"/>
          <w:marBottom w:val="0"/>
          <w:divBdr>
            <w:top w:val="none" w:sz="0" w:space="0" w:color="auto"/>
            <w:left w:val="none" w:sz="0" w:space="0" w:color="auto"/>
            <w:bottom w:val="none" w:sz="0" w:space="0" w:color="auto"/>
            <w:right w:val="none" w:sz="0" w:space="0" w:color="auto"/>
          </w:divBdr>
        </w:div>
        <w:div w:id="1091243584">
          <w:marLeft w:val="0"/>
          <w:marRight w:val="0"/>
          <w:marTop w:val="0"/>
          <w:marBottom w:val="0"/>
          <w:divBdr>
            <w:top w:val="none" w:sz="0" w:space="0" w:color="auto"/>
            <w:left w:val="none" w:sz="0" w:space="0" w:color="auto"/>
            <w:bottom w:val="none" w:sz="0" w:space="0" w:color="auto"/>
            <w:right w:val="none" w:sz="0" w:space="0" w:color="auto"/>
          </w:divBdr>
        </w:div>
        <w:div w:id="1203788543">
          <w:marLeft w:val="0"/>
          <w:marRight w:val="0"/>
          <w:marTop w:val="0"/>
          <w:marBottom w:val="0"/>
          <w:divBdr>
            <w:top w:val="none" w:sz="0" w:space="0" w:color="auto"/>
            <w:left w:val="none" w:sz="0" w:space="0" w:color="auto"/>
            <w:bottom w:val="none" w:sz="0" w:space="0" w:color="auto"/>
            <w:right w:val="none" w:sz="0" w:space="0" w:color="auto"/>
          </w:divBdr>
        </w:div>
        <w:div w:id="290210969">
          <w:marLeft w:val="0"/>
          <w:marRight w:val="0"/>
          <w:marTop w:val="0"/>
          <w:marBottom w:val="0"/>
          <w:divBdr>
            <w:top w:val="none" w:sz="0" w:space="0" w:color="auto"/>
            <w:left w:val="none" w:sz="0" w:space="0" w:color="auto"/>
            <w:bottom w:val="none" w:sz="0" w:space="0" w:color="auto"/>
            <w:right w:val="none" w:sz="0" w:space="0" w:color="auto"/>
          </w:divBdr>
        </w:div>
      </w:divsChild>
    </w:div>
    <w:div w:id="1258171729">
      <w:bodyDiv w:val="1"/>
      <w:marLeft w:val="0"/>
      <w:marRight w:val="0"/>
      <w:marTop w:val="0"/>
      <w:marBottom w:val="0"/>
      <w:divBdr>
        <w:top w:val="none" w:sz="0" w:space="0" w:color="auto"/>
        <w:left w:val="none" w:sz="0" w:space="0" w:color="auto"/>
        <w:bottom w:val="none" w:sz="0" w:space="0" w:color="auto"/>
        <w:right w:val="none" w:sz="0" w:space="0" w:color="auto"/>
      </w:divBdr>
      <w:divsChild>
        <w:div w:id="1726903117">
          <w:marLeft w:val="0"/>
          <w:marRight w:val="0"/>
          <w:marTop w:val="0"/>
          <w:marBottom w:val="0"/>
          <w:divBdr>
            <w:top w:val="none" w:sz="0" w:space="0" w:color="auto"/>
            <w:left w:val="none" w:sz="0" w:space="0" w:color="auto"/>
            <w:bottom w:val="none" w:sz="0" w:space="0" w:color="auto"/>
            <w:right w:val="none" w:sz="0" w:space="0" w:color="auto"/>
          </w:divBdr>
        </w:div>
        <w:div w:id="237712139">
          <w:marLeft w:val="0"/>
          <w:marRight w:val="0"/>
          <w:marTop w:val="0"/>
          <w:marBottom w:val="0"/>
          <w:divBdr>
            <w:top w:val="none" w:sz="0" w:space="0" w:color="auto"/>
            <w:left w:val="none" w:sz="0" w:space="0" w:color="auto"/>
            <w:bottom w:val="none" w:sz="0" w:space="0" w:color="auto"/>
            <w:right w:val="none" w:sz="0" w:space="0" w:color="auto"/>
          </w:divBdr>
        </w:div>
      </w:divsChild>
    </w:div>
    <w:div w:id="1264874913">
      <w:bodyDiv w:val="1"/>
      <w:marLeft w:val="0"/>
      <w:marRight w:val="0"/>
      <w:marTop w:val="0"/>
      <w:marBottom w:val="0"/>
      <w:divBdr>
        <w:top w:val="none" w:sz="0" w:space="0" w:color="auto"/>
        <w:left w:val="none" w:sz="0" w:space="0" w:color="auto"/>
        <w:bottom w:val="none" w:sz="0" w:space="0" w:color="auto"/>
        <w:right w:val="none" w:sz="0" w:space="0" w:color="auto"/>
      </w:divBdr>
    </w:div>
    <w:div w:id="1281567777">
      <w:bodyDiv w:val="1"/>
      <w:marLeft w:val="0"/>
      <w:marRight w:val="0"/>
      <w:marTop w:val="0"/>
      <w:marBottom w:val="0"/>
      <w:divBdr>
        <w:top w:val="none" w:sz="0" w:space="0" w:color="auto"/>
        <w:left w:val="none" w:sz="0" w:space="0" w:color="auto"/>
        <w:bottom w:val="none" w:sz="0" w:space="0" w:color="auto"/>
        <w:right w:val="none" w:sz="0" w:space="0" w:color="auto"/>
      </w:divBdr>
      <w:divsChild>
        <w:div w:id="13268488">
          <w:marLeft w:val="0"/>
          <w:marRight w:val="0"/>
          <w:marTop w:val="0"/>
          <w:marBottom w:val="0"/>
          <w:divBdr>
            <w:top w:val="none" w:sz="0" w:space="0" w:color="auto"/>
            <w:left w:val="none" w:sz="0" w:space="0" w:color="auto"/>
            <w:bottom w:val="none" w:sz="0" w:space="0" w:color="auto"/>
            <w:right w:val="none" w:sz="0" w:space="0" w:color="auto"/>
          </w:divBdr>
        </w:div>
        <w:div w:id="859200397">
          <w:marLeft w:val="0"/>
          <w:marRight w:val="0"/>
          <w:marTop w:val="0"/>
          <w:marBottom w:val="0"/>
          <w:divBdr>
            <w:top w:val="none" w:sz="0" w:space="0" w:color="auto"/>
            <w:left w:val="none" w:sz="0" w:space="0" w:color="auto"/>
            <w:bottom w:val="none" w:sz="0" w:space="0" w:color="auto"/>
            <w:right w:val="none" w:sz="0" w:space="0" w:color="auto"/>
          </w:divBdr>
        </w:div>
        <w:div w:id="1720084494">
          <w:marLeft w:val="0"/>
          <w:marRight w:val="0"/>
          <w:marTop w:val="0"/>
          <w:marBottom w:val="0"/>
          <w:divBdr>
            <w:top w:val="none" w:sz="0" w:space="0" w:color="auto"/>
            <w:left w:val="none" w:sz="0" w:space="0" w:color="auto"/>
            <w:bottom w:val="none" w:sz="0" w:space="0" w:color="auto"/>
            <w:right w:val="none" w:sz="0" w:space="0" w:color="auto"/>
          </w:divBdr>
        </w:div>
        <w:div w:id="443771146">
          <w:marLeft w:val="0"/>
          <w:marRight w:val="0"/>
          <w:marTop w:val="0"/>
          <w:marBottom w:val="0"/>
          <w:divBdr>
            <w:top w:val="none" w:sz="0" w:space="0" w:color="auto"/>
            <w:left w:val="none" w:sz="0" w:space="0" w:color="auto"/>
            <w:bottom w:val="none" w:sz="0" w:space="0" w:color="auto"/>
            <w:right w:val="none" w:sz="0" w:space="0" w:color="auto"/>
          </w:divBdr>
        </w:div>
        <w:div w:id="1592855215">
          <w:marLeft w:val="0"/>
          <w:marRight w:val="0"/>
          <w:marTop w:val="0"/>
          <w:marBottom w:val="0"/>
          <w:divBdr>
            <w:top w:val="none" w:sz="0" w:space="0" w:color="auto"/>
            <w:left w:val="none" w:sz="0" w:space="0" w:color="auto"/>
            <w:bottom w:val="none" w:sz="0" w:space="0" w:color="auto"/>
            <w:right w:val="none" w:sz="0" w:space="0" w:color="auto"/>
          </w:divBdr>
        </w:div>
        <w:div w:id="1565484712">
          <w:marLeft w:val="0"/>
          <w:marRight w:val="0"/>
          <w:marTop w:val="0"/>
          <w:marBottom w:val="0"/>
          <w:divBdr>
            <w:top w:val="none" w:sz="0" w:space="0" w:color="auto"/>
            <w:left w:val="none" w:sz="0" w:space="0" w:color="auto"/>
            <w:bottom w:val="none" w:sz="0" w:space="0" w:color="auto"/>
            <w:right w:val="none" w:sz="0" w:space="0" w:color="auto"/>
          </w:divBdr>
        </w:div>
        <w:div w:id="1886985345">
          <w:marLeft w:val="0"/>
          <w:marRight w:val="0"/>
          <w:marTop w:val="0"/>
          <w:marBottom w:val="0"/>
          <w:divBdr>
            <w:top w:val="none" w:sz="0" w:space="0" w:color="auto"/>
            <w:left w:val="none" w:sz="0" w:space="0" w:color="auto"/>
            <w:bottom w:val="none" w:sz="0" w:space="0" w:color="auto"/>
            <w:right w:val="none" w:sz="0" w:space="0" w:color="auto"/>
          </w:divBdr>
        </w:div>
        <w:div w:id="2823595">
          <w:marLeft w:val="0"/>
          <w:marRight w:val="0"/>
          <w:marTop w:val="0"/>
          <w:marBottom w:val="0"/>
          <w:divBdr>
            <w:top w:val="none" w:sz="0" w:space="0" w:color="auto"/>
            <w:left w:val="none" w:sz="0" w:space="0" w:color="auto"/>
            <w:bottom w:val="none" w:sz="0" w:space="0" w:color="auto"/>
            <w:right w:val="none" w:sz="0" w:space="0" w:color="auto"/>
          </w:divBdr>
        </w:div>
        <w:div w:id="1033383335">
          <w:marLeft w:val="0"/>
          <w:marRight w:val="0"/>
          <w:marTop w:val="0"/>
          <w:marBottom w:val="0"/>
          <w:divBdr>
            <w:top w:val="none" w:sz="0" w:space="0" w:color="auto"/>
            <w:left w:val="none" w:sz="0" w:space="0" w:color="auto"/>
            <w:bottom w:val="none" w:sz="0" w:space="0" w:color="auto"/>
            <w:right w:val="none" w:sz="0" w:space="0" w:color="auto"/>
          </w:divBdr>
        </w:div>
        <w:div w:id="48699145">
          <w:marLeft w:val="0"/>
          <w:marRight w:val="0"/>
          <w:marTop w:val="0"/>
          <w:marBottom w:val="0"/>
          <w:divBdr>
            <w:top w:val="none" w:sz="0" w:space="0" w:color="auto"/>
            <w:left w:val="none" w:sz="0" w:space="0" w:color="auto"/>
            <w:bottom w:val="none" w:sz="0" w:space="0" w:color="auto"/>
            <w:right w:val="none" w:sz="0" w:space="0" w:color="auto"/>
          </w:divBdr>
        </w:div>
        <w:div w:id="1108738407">
          <w:marLeft w:val="0"/>
          <w:marRight w:val="0"/>
          <w:marTop w:val="0"/>
          <w:marBottom w:val="0"/>
          <w:divBdr>
            <w:top w:val="none" w:sz="0" w:space="0" w:color="auto"/>
            <w:left w:val="none" w:sz="0" w:space="0" w:color="auto"/>
            <w:bottom w:val="none" w:sz="0" w:space="0" w:color="auto"/>
            <w:right w:val="none" w:sz="0" w:space="0" w:color="auto"/>
          </w:divBdr>
        </w:div>
      </w:divsChild>
    </w:div>
    <w:div w:id="1285573717">
      <w:bodyDiv w:val="1"/>
      <w:marLeft w:val="0"/>
      <w:marRight w:val="0"/>
      <w:marTop w:val="0"/>
      <w:marBottom w:val="0"/>
      <w:divBdr>
        <w:top w:val="none" w:sz="0" w:space="0" w:color="auto"/>
        <w:left w:val="none" w:sz="0" w:space="0" w:color="auto"/>
        <w:bottom w:val="none" w:sz="0" w:space="0" w:color="auto"/>
        <w:right w:val="none" w:sz="0" w:space="0" w:color="auto"/>
      </w:divBdr>
      <w:divsChild>
        <w:div w:id="1254973105">
          <w:marLeft w:val="0"/>
          <w:marRight w:val="0"/>
          <w:marTop w:val="0"/>
          <w:marBottom w:val="0"/>
          <w:divBdr>
            <w:top w:val="none" w:sz="0" w:space="0" w:color="auto"/>
            <w:left w:val="none" w:sz="0" w:space="0" w:color="auto"/>
            <w:bottom w:val="none" w:sz="0" w:space="0" w:color="auto"/>
            <w:right w:val="none" w:sz="0" w:space="0" w:color="auto"/>
          </w:divBdr>
        </w:div>
        <w:div w:id="1101418782">
          <w:marLeft w:val="0"/>
          <w:marRight w:val="0"/>
          <w:marTop w:val="0"/>
          <w:marBottom w:val="0"/>
          <w:divBdr>
            <w:top w:val="none" w:sz="0" w:space="0" w:color="auto"/>
            <w:left w:val="none" w:sz="0" w:space="0" w:color="auto"/>
            <w:bottom w:val="none" w:sz="0" w:space="0" w:color="auto"/>
            <w:right w:val="none" w:sz="0" w:space="0" w:color="auto"/>
          </w:divBdr>
        </w:div>
        <w:div w:id="124472524">
          <w:marLeft w:val="0"/>
          <w:marRight w:val="0"/>
          <w:marTop w:val="0"/>
          <w:marBottom w:val="0"/>
          <w:divBdr>
            <w:top w:val="none" w:sz="0" w:space="0" w:color="auto"/>
            <w:left w:val="none" w:sz="0" w:space="0" w:color="auto"/>
            <w:bottom w:val="none" w:sz="0" w:space="0" w:color="auto"/>
            <w:right w:val="none" w:sz="0" w:space="0" w:color="auto"/>
          </w:divBdr>
        </w:div>
        <w:div w:id="1162620009">
          <w:marLeft w:val="0"/>
          <w:marRight w:val="0"/>
          <w:marTop w:val="0"/>
          <w:marBottom w:val="0"/>
          <w:divBdr>
            <w:top w:val="none" w:sz="0" w:space="0" w:color="auto"/>
            <w:left w:val="none" w:sz="0" w:space="0" w:color="auto"/>
            <w:bottom w:val="none" w:sz="0" w:space="0" w:color="auto"/>
            <w:right w:val="none" w:sz="0" w:space="0" w:color="auto"/>
          </w:divBdr>
        </w:div>
      </w:divsChild>
    </w:div>
    <w:div w:id="1288320038">
      <w:bodyDiv w:val="1"/>
      <w:marLeft w:val="0"/>
      <w:marRight w:val="0"/>
      <w:marTop w:val="0"/>
      <w:marBottom w:val="0"/>
      <w:divBdr>
        <w:top w:val="none" w:sz="0" w:space="0" w:color="auto"/>
        <w:left w:val="none" w:sz="0" w:space="0" w:color="auto"/>
        <w:bottom w:val="none" w:sz="0" w:space="0" w:color="auto"/>
        <w:right w:val="none" w:sz="0" w:space="0" w:color="auto"/>
      </w:divBdr>
      <w:divsChild>
        <w:div w:id="997925728">
          <w:marLeft w:val="0"/>
          <w:marRight w:val="0"/>
          <w:marTop w:val="0"/>
          <w:marBottom w:val="0"/>
          <w:divBdr>
            <w:top w:val="none" w:sz="0" w:space="0" w:color="auto"/>
            <w:left w:val="none" w:sz="0" w:space="0" w:color="auto"/>
            <w:bottom w:val="none" w:sz="0" w:space="0" w:color="auto"/>
            <w:right w:val="none" w:sz="0" w:space="0" w:color="auto"/>
          </w:divBdr>
        </w:div>
        <w:div w:id="933903337">
          <w:marLeft w:val="0"/>
          <w:marRight w:val="0"/>
          <w:marTop w:val="0"/>
          <w:marBottom w:val="0"/>
          <w:divBdr>
            <w:top w:val="none" w:sz="0" w:space="0" w:color="auto"/>
            <w:left w:val="none" w:sz="0" w:space="0" w:color="auto"/>
            <w:bottom w:val="none" w:sz="0" w:space="0" w:color="auto"/>
            <w:right w:val="none" w:sz="0" w:space="0" w:color="auto"/>
          </w:divBdr>
        </w:div>
        <w:div w:id="103772034">
          <w:marLeft w:val="0"/>
          <w:marRight w:val="0"/>
          <w:marTop w:val="0"/>
          <w:marBottom w:val="0"/>
          <w:divBdr>
            <w:top w:val="none" w:sz="0" w:space="0" w:color="auto"/>
            <w:left w:val="none" w:sz="0" w:space="0" w:color="auto"/>
            <w:bottom w:val="none" w:sz="0" w:space="0" w:color="auto"/>
            <w:right w:val="none" w:sz="0" w:space="0" w:color="auto"/>
          </w:divBdr>
        </w:div>
        <w:div w:id="4791760">
          <w:marLeft w:val="0"/>
          <w:marRight w:val="0"/>
          <w:marTop w:val="0"/>
          <w:marBottom w:val="0"/>
          <w:divBdr>
            <w:top w:val="none" w:sz="0" w:space="0" w:color="auto"/>
            <w:left w:val="none" w:sz="0" w:space="0" w:color="auto"/>
            <w:bottom w:val="none" w:sz="0" w:space="0" w:color="auto"/>
            <w:right w:val="none" w:sz="0" w:space="0" w:color="auto"/>
          </w:divBdr>
        </w:div>
        <w:div w:id="1290626250">
          <w:marLeft w:val="0"/>
          <w:marRight w:val="0"/>
          <w:marTop w:val="0"/>
          <w:marBottom w:val="0"/>
          <w:divBdr>
            <w:top w:val="none" w:sz="0" w:space="0" w:color="auto"/>
            <w:left w:val="none" w:sz="0" w:space="0" w:color="auto"/>
            <w:bottom w:val="none" w:sz="0" w:space="0" w:color="auto"/>
            <w:right w:val="none" w:sz="0" w:space="0" w:color="auto"/>
          </w:divBdr>
        </w:div>
        <w:div w:id="1301419657">
          <w:marLeft w:val="0"/>
          <w:marRight w:val="0"/>
          <w:marTop w:val="0"/>
          <w:marBottom w:val="0"/>
          <w:divBdr>
            <w:top w:val="none" w:sz="0" w:space="0" w:color="auto"/>
            <w:left w:val="none" w:sz="0" w:space="0" w:color="auto"/>
            <w:bottom w:val="none" w:sz="0" w:space="0" w:color="auto"/>
            <w:right w:val="none" w:sz="0" w:space="0" w:color="auto"/>
          </w:divBdr>
        </w:div>
        <w:div w:id="198786789">
          <w:marLeft w:val="0"/>
          <w:marRight w:val="0"/>
          <w:marTop w:val="0"/>
          <w:marBottom w:val="0"/>
          <w:divBdr>
            <w:top w:val="none" w:sz="0" w:space="0" w:color="auto"/>
            <w:left w:val="none" w:sz="0" w:space="0" w:color="auto"/>
            <w:bottom w:val="none" w:sz="0" w:space="0" w:color="auto"/>
            <w:right w:val="none" w:sz="0" w:space="0" w:color="auto"/>
          </w:divBdr>
        </w:div>
        <w:div w:id="1862891092">
          <w:marLeft w:val="0"/>
          <w:marRight w:val="0"/>
          <w:marTop w:val="0"/>
          <w:marBottom w:val="0"/>
          <w:divBdr>
            <w:top w:val="none" w:sz="0" w:space="0" w:color="auto"/>
            <w:left w:val="none" w:sz="0" w:space="0" w:color="auto"/>
            <w:bottom w:val="none" w:sz="0" w:space="0" w:color="auto"/>
            <w:right w:val="none" w:sz="0" w:space="0" w:color="auto"/>
          </w:divBdr>
        </w:div>
        <w:div w:id="367412452">
          <w:marLeft w:val="0"/>
          <w:marRight w:val="0"/>
          <w:marTop w:val="0"/>
          <w:marBottom w:val="0"/>
          <w:divBdr>
            <w:top w:val="none" w:sz="0" w:space="0" w:color="auto"/>
            <w:left w:val="none" w:sz="0" w:space="0" w:color="auto"/>
            <w:bottom w:val="none" w:sz="0" w:space="0" w:color="auto"/>
            <w:right w:val="none" w:sz="0" w:space="0" w:color="auto"/>
          </w:divBdr>
        </w:div>
        <w:div w:id="56321211">
          <w:marLeft w:val="0"/>
          <w:marRight w:val="0"/>
          <w:marTop w:val="0"/>
          <w:marBottom w:val="0"/>
          <w:divBdr>
            <w:top w:val="none" w:sz="0" w:space="0" w:color="auto"/>
            <w:left w:val="none" w:sz="0" w:space="0" w:color="auto"/>
            <w:bottom w:val="none" w:sz="0" w:space="0" w:color="auto"/>
            <w:right w:val="none" w:sz="0" w:space="0" w:color="auto"/>
          </w:divBdr>
        </w:div>
        <w:div w:id="1975720653">
          <w:marLeft w:val="0"/>
          <w:marRight w:val="0"/>
          <w:marTop w:val="0"/>
          <w:marBottom w:val="0"/>
          <w:divBdr>
            <w:top w:val="none" w:sz="0" w:space="0" w:color="auto"/>
            <w:left w:val="none" w:sz="0" w:space="0" w:color="auto"/>
            <w:bottom w:val="none" w:sz="0" w:space="0" w:color="auto"/>
            <w:right w:val="none" w:sz="0" w:space="0" w:color="auto"/>
          </w:divBdr>
        </w:div>
        <w:div w:id="1243225283">
          <w:marLeft w:val="0"/>
          <w:marRight w:val="0"/>
          <w:marTop w:val="0"/>
          <w:marBottom w:val="0"/>
          <w:divBdr>
            <w:top w:val="none" w:sz="0" w:space="0" w:color="auto"/>
            <w:left w:val="none" w:sz="0" w:space="0" w:color="auto"/>
            <w:bottom w:val="none" w:sz="0" w:space="0" w:color="auto"/>
            <w:right w:val="none" w:sz="0" w:space="0" w:color="auto"/>
          </w:divBdr>
        </w:div>
        <w:div w:id="2065132710">
          <w:marLeft w:val="0"/>
          <w:marRight w:val="0"/>
          <w:marTop w:val="0"/>
          <w:marBottom w:val="0"/>
          <w:divBdr>
            <w:top w:val="none" w:sz="0" w:space="0" w:color="auto"/>
            <w:left w:val="none" w:sz="0" w:space="0" w:color="auto"/>
            <w:bottom w:val="none" w:sz="0" w:space="0" w:color="auto"/>
            <w:right w:val="none" w:sz="0" w:space="0" w:color="auto"/>
          </w:divBdr>
        </w:div>
        <w:div w:id="1051348803">
          <w:marLeft w:val="0"/>
          <w:marRight w:val="0"/>
          <w:marTop w:val="0"/>
          <w:marBottom w:val="0"/>
          <w:divBdr>
            <w:top w:val="none" w:sz="0" w:space="0" w:color="auto"/>
            <w:left w:val="none" w:sz="0" w:space="0" w:color="auto"/>
            <w:bottom w:val="none" w:sz="0" w:space="0" w:color="auto"/>
            <w:right w:val="none" w:sz="0" w:space="0" w:color="auto"/>
          </w:divBdr>
        </w:div>
        <w:div w:id="1428817001">
          <w:marLeft w:val="0"/>
          <w:marRight w:val="0"/>
          <w:marTop w:val="0"/>
          <w:marBottom w:val="0"/>
          <w:divBdr>
            <w:top w:val="none" w:sz="0" w:space="0" w:color="auto"/>
            <w:left w:val="none" w:sz="0" w:space="0" w:color="auto"/>
            <w:bottom w:val="none" w:sz="0" w:space="0" w:color="auto"/>
            <w:right w:val="none" w:sz="0" w:space="0" w:color="auto"/>
          </w:divBdr>
        </w:div>
        <w:div w:id="1043335505">
          <w:marLeft w:val="0"/>
          <w:marRight w:val="0"/>
          <w:marTop w:val="0"/>
          <w:marBottom w:val="0"/>
          <w:divBdr>
            <w:top w:val="none" w:sz="0" w:space="0" w:color="auto"/>
            <w:left w:val="none" w:sz="0" w:space="0" w:color="auto"/>
            <w:bottom w:val="none" w:sz="0" w:space="0" w:color="auto"/>
            <w:right w:val="none" w:sz="0" w:space="0" w:color="auto"/>
          </w:divBdr>
        </w:div>
        <w:div w:id="1939020214">
          <w:marLeft w:val="0"/>
          <w:marRight w:val="0"/>
          <w:marTop w:val="0"/>
          <w:marBottom w:val="0"/>
          <w:divBdr>
            <w:top w:val="none" w:sz="0" w:space="0" w:color="auto"/>
            <w:left w:val="none" w:sz="0" w:space="0" w:color="auto"/>
            <w:bottom w:val="none" w:sz="0" w:space="0" w:color="auto"/>
            <w:right w:val="none" w:sz="0" w:space="0" w:color="auto"/>
          </w:divBdr>
        </w:div>
        <w:div w:id="1720975800">
          <w:marLeft w:val="0"/>
          <w:marRight w:val="0"/>
          <w:marTop w:val="0"/>
          <w:marBottom w:val="0"/>
          <w:divBdr>
            <w:top w:val="none" w:sz="0" w:space="0" w:color="auto"/>
            <w:left w:val="none" w:sz="0" w:space="0" w:color="auto"/>
            <w:bottom w:val="none" w:sz="0" w:space="0" w:color="auto"/>
            <w:right w:val="none" w:sz="0" w:space="0" w:color="auto"/>
          </w:divBdr>
        </w:div>
        <w:div w:id="1931229368">
          <w:marLeft w:val="0"/>
          <w:marRight w:val="0"/>
          <w:marTop w:val="0"/>
          <w:marBottom w:val="0"/>
          <w:divBdr>
            <w:top w:val="none" w:sz="0" w:space="0" w:color="auto"/>
            <w:left w:val="none" w:sz="0" w:space="0" w:color="auto"/>
            <w:bottom w:val="none" w:sz="0" w:space="0" w:color="auto"/>
            <w:right w:val="none" w:sz="0" w:space="0" w:color="auto"/>
          </w:divBdr>
        </w:div>
        <w:div w:id="1960868702">
          <w:marLeft w:val="0"/>
          <w:marRight w:val="0"/>
          <w:marTop w:val="0"/>
          <w:marBottom w:val="0"/>
          <w:divBdr>
            <w:top w:val="none" w:sz="0" w:space="0" w:color="auto"/>
            <w:left w:val="none" w:sz="0" w:space="0" w:color="auto"/>
            <w:bottom w:val="none" w:sz="0" w:space="0" w:color="auto"/>
            <w:right w:val="none" w:sz="0" w:space="0" w:color="auto"/>
          </w:divBdr>
        </w:div>
        <w:div w:id="1673413415">
          <w:marLeft w:val="0"/>
          <w:marRight w:val="0"/>
          <w:marTop w:val="0"/>
          <w:marBottom w:val="0"/>
          <w:divBdr>
            <w:top w:val="none" w:sz="0" w:space="0" w:color="auto"/>
            <w:left w:val="none" w:sz="0" w:space="0" w:color="auto"/>
            <w:bottom w:val="none" w:sz="0" w:space="0" w:color="auto"/>
            <w:right w:val="none" w:sz="0" w:space="0" w:color="auto"/>
          </w:divBdr>
        </w:div>
        <w:div w:id="995694035">
          <w:marLeft w:val="0"/>
          <w:marRight w:val="0"/>
          <w:marTop w:val="0"/>
          <w:marBottom w:val="0"/>
          <w:divBdr>
            <w:top w:val="none" w:sz="0" w:space="0" w:color="auto"/>
            <w:left w:val="none" w:sz="0" w:space="0" w:color="auto"/>
            <w:bottom w:val="none" w:sz="0" w:space="0" w:color="auto"/>
            <w:right w:val="none" w:sz="0" w:space="0" w:color="auto"/>
          </w:divBdr>
        </w:div>
        <w:div w:id="1005400291">
          <w:marLeft w:val="0"/>
          <w:marRight w:val="0"/>
          <w:marTop w:val="0"/>
          <w:marBottom w:val="0"/>
          <w:divBdr>
            <w:top w:val="none" w:sz="0" w:space="0" w:color="auto"/>
            <w:left w:val="none" w:sz="0" w:space="0" w:color="auto"/>
            <w:bottom w:val="none" w:sz="0" w:space="0" w:color="auto"/>
            <w:right w:val="none" w:sz="0" w:space="0" w:color="auto"/>
          </w:divBdr>
        </w:div>
        <w:div w:id="287392810">
          <w:marLeft w:val="0"/>
          <w:marRight w:val="0"/>
          <w:marTop w:val="0"/>
          <w:marBottom w:val="0"/>
          <w:divBdr>
            <w:top w:val="none" w:sz="0" w:space="0" w:color="auto"/>
            <w:left w:val="none" w:sz="0" w:space="0" w:color="auto"/>
            <w:bottom w:val="none" w:sz="0" w:space="0" w:color="auto"/>
            <w:right w:val="none" w:sz="0" w:space="0" w:color="auto"/>
          </w:divBdr>
        </w:div>
        <w:div w:id="406805980">
          <w:marLeft w:val="0"/>
          <w:marRight w:val="0"/>
          <w:marTop w:val="0"/>
          <w:marBottom w:val="0"/>
          <w:divBdr>
            <w:top w:val="none" w:sz="0" w:space="0" w:color="auto"/>
            <w:left w:val="none" w:sz="0" w:space="0" w:color="auto"/>
            <w:bottom w:val="none" w:sz="0" w:space="0" w:color="auto"/>
            <w:right w:val="none" w:sz="0" w:space="0" w:color="auto"/>
          </w:divBdr>
        </w:div>
        <w:div w:id="1637682012">
          <w:marLeft w:val="0"/>
          <w:marRight w:val="0"/>
          <w:marTop w:val="0"/>
          <w:marBottom w:val="0"/>
          <w:divBdr>
            <w:top w:val="none" w:sz="0" w:space="0" w:color="auto"/>
            <w:left w:val="none" w:sz="0" w:space="0" w:color="auto"/>
            <w:bottom w:val="none" w:sz="0" w:space="0" w:color="auto"/>
            <w:right w:val="none" w:sz="0" w:space="0" w:color="auto"/>
          </w:divBdr>
        </w:div>
      </w:divsChild>
    </w:div>
    <w:div w:id="1306395768">
      <w:bodyDiv w:val="1"/>
      <w:marLeft w:val="0"/>
      <w:marRight w:val="0"/>
      <w:marTop w:val="0"/>
      <w:marBottom w:val="0"/>
      <w:divBdr>
        <w:top w:val="none" w:sz="0" w:space="0" w:color="auto"/>
        <w:left w:val="none" w:sz="0" w:space="0" w:color="auto"/>
        <w:bottom w:val="none" w:sz="0" w:space="0" w:color="auto"/>
        <w:right w:val="none" w:sz="0" w:space="0" w:color="auto"/>
      </w:divBdr>
      <w:divsChild>
        <w:div w:id="1790473490">
          <w:marLeft w:val="0"/>
          <w:marRight w:val="0"/>
          <w:marTop w:val="0"/>
          <w:marBottom w:val="0"/>
          <w:divBdr>
            <w:top w:val="none" w:sz="0" w:space="0" w:color="auto"/>
            <w:left w:val="none" w:sz="0" w:space="0" w:color="auto"/>
            <w:bottom w:val="none" w:sz="0" w:space="0" w:color="auto"/>
            <w:right w:val="none" w:sz="0" w:space="0" w:color="auto"/>
          </w:divBdr>
        </w:div>
        <w:div w:id="1665087725">
          <w:marLeft w:val="0"/>
          <w:marRight w:val="0"/>
          <w:marTop w:val="0"/>
          <w:marBottom w:val="0"/>
          <w:divBdr>
            <w:top w:val="none" w:sz="0" w:space="0" w:color="auto"/>
            <w:left w:val="none" w:sz="0" w:space="0" w:color="auto"/>
            <w:bottom w:val="none" w:sz="0" w:space="0" w:color="auto"/>
            <w:right w:val="none" w:sz="0" w:space="0" w:color="auto"/>
          </w:divBdr>
        </w:div>
        <w:div w:id="1755008687">
          <w:marLeft w:val="0"/>
          <w:marRight w:val="0"/>
          <w:marTop w:val="0"/>
          <w:marBottom w:val="0"/>
          <w:divBdr>
            <w:top w:val="none" w:sz="0" w:space="0" w:color="auto"/>
            <w:left w:val="none" w:sz="0" w:space="0" w:color="auto"/>
            <w:bottom w:val="none" w:sz="0" w:space="0" w:color="auto"/>
            <w:right w:val="none" w:sz="0" w:space="0" w:color="auto"/>
          </w:divBdr>
        </w:div>
        <w:div w:id="650326271">
          <w:marLeft w:val="0"/>
          <w:marRight w:val="0"/>
          <w:marTop w:val="0"/>
          <w:marBottom w:val="0"/>
          <w:divBdr>
            <w:top w:val="none" w:sz="0" w:space="0" w:color="auto"/>
            <w:left w:val="none" w:sz="0" w:space="0" w:color="auto"/>
            <w:bottom w:val="none" w:sz="0" w:space="0" w:color="auto"/>
            <w:right w:val="none" w:sz="0" w:space="0" w:color="auto"/>
          </w:divBdr>
        </w:div>
      </w:divsChild>
    </w:div>
    <w:div w:id="1315834902">
      <w:bodyDiv w:val="1"/>
      <w:marLeft w:val="0"/>
      <w:marRight w:val="0"/>
      <w:marTop w:val="0"/>
      <w:marBottom w:val="0"/>
      <w:divBdr>
        <w:top w:val="none" w:sz="0" w:space="0" w:color="auto"/>
        <w:left w:val="none" w:sz="0" w:space="0" w:color="auto"/>
        <w:bottom w:val="none" w:sz="0" w:space="0" w:color="auto"/>
        <w:right w:val="none" w:sz="0" w:space="0" w:color="auto"/>
      </w:divBdr>
    </w:div>
    <w:div w:id="1331179682">
      <w:bodyDiv w:val="1"/>
      <w:marLeft w:val="0"/>
      <w:marRight w:val="0"/>
      <w:marTop w:val="0"/>
      <w:marBottom w:val="0"/>
      <w:divBdr>
        <w:top w:val="none" w:sz="0" w:space="0" w:color="auto"/>
        <w:left w:val="none" w:sz="0" w:space="0" w:color="auto"/>
        <w:bottom w:val="none" w:sz="0" w:space="0" w:color="auto"/>
        <w:right w:val="none" w:sz="0" w:space="0" w:color="auto"/>
      </w:divBdr>
    </w:div>
    <w:div w:id="1386105163">
      <w:bodyDiv w:val="1"/>
      <w:marLeft w:val="0"/>
      <w:marRight w:val="0"/>
      <w:marTop w:val="0"/>
      <w:marBottom w:val="0"/>
      <w:divBdr>
        <w:top w:val="none" w:sz="0" w:space="0" w:color="auto"/>
        <w:left w:val="none" w:sz="0" w:space="0" w:color="auto"/>
        <w:bottom w:val="none" w:sz="0" w:space="0" w:color="auto"/>
        <w:right w:val="none" w:sz="0" w:space="0" w:color="auto"/>
      </w:divBdr>
      <w:divsChild>
        <w:div w:id="229468229">
          <w:marLeft w:val="0"/>
          <w:marRight w:val="0"/>
          <w:marTop w:val="0"/>
          <w:marBottom w:val="0"/>
          <w:divBdr>
            <w:top w:val="none" w:sz="0" w:space="0" w:color="auto"/>
            <w:left w:val="none" w:sz="0" w:space="0" w:color="auto"/>
            <w:bottom w:val="none" w:sz="0" w:space="0" w:color="auto"/>
            <w:right w:val="none" w:sz="0" w:space="0" w:color="auto"/>
          </w:divBdr>
        </w:div>
        <w:div w:id="1064639555">
          <w:marLeft w:val="0"/>
          <w:marRight w:val="0"/>
          <w:marTop w:val="0"/>
          <w:marBottom w:val="0"/>
          <w:divBdr>
            <w:top w:val="none" w:sz="0" w:space="0" w:color="auto"/>
            <w:left w:val="none" w:sz="0" w:space="0" w:color="auto"/>
            <w:bottom w:val="none" w:sz="0" w:space="0" w:color="auto"/>
            <w:right w:val="none" w:sz="0" w:space="0" w:color="auto"/>
          </w:divBdr>
        </w:div>
        <w:div w:id="931546229">
          <w:marLeft w:val="0"/>
          <w:marRight w:val="0"/>
          <w:marTop w:val="0"/>
          <w:marBottom w:val="0"/>
          <w:divBdr>
            <w:top w:val="none" w:sz="0" w:space="0" w:color="auto"/>
            <w:left w:val="none" w:sz="0" w:space="0" w:color="auto"/>
            <w:bottom w:val="none" w:sz="0" w:space="0" w:color="auto"/>
            <w:right w:val="none" w:sz="0" w:space="0" w:color="auto"/>
          </w:divBdr>
        </w:div>
      </w:divsChild>
    </w:div>
    <w:div w:id="1396195865">
      <w:bodyDiv w:val="1"/>
      <w:marLeft w:val="0"/>
      <w:marRight w:val="0"/>
      <w:marTop w:val="0"/>
      <w:marBottom w:val="0"/>
      <w:divBdr>
        <w:top w:val="none" w:sz="0" w:space="0" w:color="auto"/>
        <w:left w:val="none" w:sz="0" w:space="0" w:color="auto"/>
        <w:bottom w:val="none" w:sz="0" w:space="0" w:color="auto"/>
        <w:right w:val="none" w:sz="0" w:space="0" w:color="auto"/>
      </w:divBdr>
      <w:divsChild>
        <w:div w:id="1823813399">
          <w:marLeft w:val="0"/>
          <w:marRight w:val="0"/>
          <w:marTop w:val="0"/>
          <w:marBottom w:val="0"/>
          <w:divBdr>
            <w:top w:val="none" w:sz="0" w:space="0" w:color="auto"/>
            <w:left w:val="none" w:sz="0" w:space="0" w:color="auto"/>
            <w:bottom w:val="none" w:sz="0" w:space="0" w:color="auto"/>
            <w:right w:val="none" w:sz="0" w:space="0" w:color="auto"/>
          </w:divBdr>
        </w:div>
        <w:div w:id="468136240">
          <w:marLeft w:val="0"/>
          <w:marRight w:val="0"/>
          <w:marTop w:val="0"/>
          <w:marBottom w:val="0"/>
          <w:divBdr>
            <w:top w:val="none" w:sz="0" w:space="0" w:color="auto"/>
            <w:left w:val="none" w:sz="0" w:space="0" w:color="auto"/>
            <w:bottom w:val="none" w:sz="0" w:space="0" w:color="auto"/>
            <w:right w:val="none" w:sz="0" w:space="0" w:color="auto"/>
          </w:divBdr>
        </w:div>
        <w:div w:id="318851107">
          <w:marLeft w:val="0"/>
          <w:marRight w:val="0"/>
          <w:marTop w:val="0"/>
          <w:marBottom w:val="0"/>
          <w:divBdr>
            <w:top w:val="none" w:sz="0" w:space="0" w:color="auto"/>
            <w:left w:val="none" w:sz="0" w:space="0" w:color="auto"/>
            <w:bottom w:val="none" w:sz="0" w:space="0" w:color="auto"/>
            <w:right w:val="none" w:sz="0" w:space="0" w:color="auto"/>
          </w:divBdr>
        </w:div>
        <w:div w:id="86125530">
          <w:marLeft w:val="0"/>
          <w:marRight w:val="0"/>
          <w:marTop w:val="0"/>
          <w:marBottom w:val="0"/>
          <w:divBdr>
            <w:top w:val="none" w:sz="0" w:space="0" w:color="auto"/>
            <w:left w:val="none" w:sz="0" w:space="0" w:color="auto"/>
            <w:bottom w:val="none" w:sz="0" w:space="0" w:color="auto"/>
            <w:right w:val="none" w:sz="0" w:space="0" w:color="auto"/>
          </w:divBdr>
        </w:div>
      </w:divsChild>
    </w:div>
    <w:div w:id="1426457570">
      <w:bodyDiv w:val="1"/>
      <w:marLeft w:val="0"/>
      <w:marRight w:val="0"/>
      <w:marTop w:val="0"/>
      <w:marBottom w:val="0"/>
      <w:divBdr>
        <w:top w:val="none" w:sz="0" w:space="0" w:color="auto"/>
        <w:left w:val="none" w:sz="0" w:space="0" w:color="auto"/>
        <w:bottom w:val="none" w:sz="0" w:space="0" w:color="auto"/>
        <w:right w:val="none" w:sz="0" w:space="0" w:color="auto"/>
      </w:divBdr>
    </w:div>
    <w:div w:id="1429891090">
      <w:bodyDiv w:val="1"/>
      <w:marLeft w:val="0"/>
      <w:marRight w:val="0"/>
      <w:marTop w:val="0"/>
      <w:marBottom w:val="0"/>
      <w:divBdr>
        <w:top w:val="none" w:sz="0" w:space="0" w:color="auto"/>
        <w:left w:val="none" w:sz="0" w:space="0" w:color="auto"/>
        <w:bottom w:val="none" w:sz="0" w:space="0" w:color="auto"/>
        <w:right w:val="none" w:sz="0" w:space="0" w:color="auto"/>
      </w:divBdr>
      <w:divsChild>
        <w:div w:id="1958489754">
          <w:marLeft w:val="0"/>
          <w:marRight w:val="0"/>
          <w:marTop w:val="0"/>
          <w:marBottom w:val="0"/>
          <w:divBdr>
            <w:top w:val="none" w:sz="0" w:space="0" w:color="auto"/>
            <w:left w:val="none" w:sz="0" w:space="0" w:color="auto"/>
            <w:bottom w:val="none" w:sz="0" w:space="0" w:color="auto"/>
            <w:right w:val="none" w:sz="0" w:space="0" w:color="auto"/>
          </w:divBdr>
        </w:div>
        <w:div w:id="1433358908">
          <w:marLeft w:val="0"/>
          <w:marRight w:val="0"/>
          <w:marTop w:val="0"/>
          <w:marBottom w:val="0"/>
          <w:divBdr>
            <w:top w:val="none" w:sz="0" w:space="0" w:color="auto"/>
            <w:left w:val="none" w:sz="0" w:space="0" w:color="auto"/>
            <w:bottom w:val="none" w:sz="0" w:space="0" w:color="auto"/>
            <w:right w:val="none" w:sz="0" w:space="0" w:color="auto"/>
          </w:divBdr>
        </w:div>
      </w:divsChild>
    </w:div>
    <w:div w:id="1431508351">
      <w:bodyDiv w:val="1"/>
      <w:marLeft w:val="0"/>
      <w:marRight w:val="0"/>
      <w:marTop w:val="0"/>
      <w:marBottom w:val="0"/>
      <w:divBdr>
        <w:top w:val="none" w:sz="0" w:space="0" w:color="auto"/>
        <w:left w:val="none" w:sz="0" w:space="0" w:color="auto"/>
        <w:bottom w:val="none" w:sz="0" w:space="0" w:color="auto"/>
        <w:right w:val="none" w:sz="0" w:space="0" w:color="auto"/>
      </w:divBdr>
      <w:divsChild>
        <w:div w:id="161360958">
          <w:marLeft w:val="0"/>
          <w:marRight w:val="0"/>
          <w:marTop w:val="0"/>
          <w:marBottom w:val="0"/>
          <w:divBdr>
            <w:top w:val="none" w:sz="0" w:space="0" w:color="auto"/>
            <w:left w:val="none" w:sz="0" w:space="0" w:color="auto"/>
            <w:bottom w:val="none" w:sz="0" w:space="0" w:color="auto"/>
            <w:right w:val="none" w:sz="0" w:space="0" w:color="auto"/>
          </w:divBdr>
        </w:div>
        <w:div w:id="1763791789">
          <w:marLeft w:val="0"/>
          <w:marRight w:val="0"/>
          <w:marTop w:val="0"/>
          <w:marBottom w:val="0"/>
          <w:divBdr>
            <w:top w:val="none" w:sz="0" w:space="0" w:color="auto"/>
            <w:left w:val="none" w:sz="0" w:space="0" w:color="auto"/>
            <w:bottom w:val="none" w:sz="0" w:space="0" w:color="auto"/>
            <w:right w:val="none" w:sz="0" w:space="0" w:color="auto"/>
          </w:divBdr>
        </w:div>
        <w:div w:id="641736752">
          <w:marLeft w:val="0"/>
          <w:marRight w:val="0"/>
          <w:marTop w:val="0"/>
          <w:marBottom w:val="0"/>
          <w:divBdr>
            <w:top w:val="none" w:sz="0" w:space="0" w:color="auto"/>
            <w:left w:val="none" w:sz="0" w:space="0" w:color="auto"/>
            <w:bottom w:val="none" w:sz="0" w:space="0" w:color="auto"/>
            <w:right w:val="none" w:sz="0" w:space="0" w:color="auto"/>
          </w:divBdr>
        </w:div>
        <w:div w:id="1840580829">
          <w:marLeft w:val="0"/>
          <w:marRight w:val="0"/>
          <w:marTop w:val="0"/>
          <w:marBottom w:val="0"/>
          <w:divBdr>
            <w:top w:val="none" w:sz="0" w:space="0" w:color="auto"/>
            <w:left w:val="none" w:sz="0" w:space="0" w:color="auto"/>
            <w:bottom w:val="none" w:sz="0" w:space="0" w:color="auto"/>
            <w:right w:val="none" w:sz="0" w:space="0" w:color="auto"/>
          </w:divBdr>
        </w:div>
        <w:div w:id="536889501">
          <w:marLeft w:val="0"/>
          <w:marRight w:val="0"/>
          <w:marTop w:val="0"/>
          <w:marBottom w:val="0"/>
          <w:divBdr>
            <w:top w:val="none" w:sz="0" w:space="0" w:color="auto"/>
            <w:left w:val="none" w:sz="0" w:space="0" w:color="auto"/>
            <w:bottom w:val="none" w:sz="0" w:space="0" w:color="auto"/>
            <w:right w:val="none" w:sz="0" w:space="0" w:color="auto"/>
          </w:divBdr>
        </w:div>
      </w:divsChild>
    </w:div>
    <w:div w:id="1438519842">
      <w:bodyDiv w:val="1"/>
      <w:marLeft w:val="0"/>
      <w:marRight w:val="0"/>
      <w:marTop w:val="0"/>
      <w:marBottom w:val="0"/>
      <w:divBdr>
        <w:top w:val="none" w:sz="0" w:space="0" w:color="auto"/>
        <w:left w:val="none" w:sz="0" w:space="0" w:color="auto"/>
        <w:bottom w:val="none" w:sz="0" w:space="0" w:color="auto"/>
        <w:right w:val="none" w:sz="0" w:space="0" w:color="auto"/>
      </w:divBdr>
      <w:divsChild>
        <w:div w:id="817721961">
          <w:marLeft w:val="0"/>
          <w:marRight w:val="0"/>
          <w:marTop w:val="0"/>
          <w:marBottom w:val="0"/>
          <w:divBdr>
            <w:top w:val="none" w:sz="0" w:space="0" w:color="auto"/>
            <w:left w:val="none" w:sz="0" w:space="0" w:color="auto"/>
            <w:bottom w:val="none" w:sz="0" w:space="0" w:color="auto"/>
            <w:right w:val="none" w:sz="0" w:space="0" w:color="auto"/>
          </w:divBdr>
        </w:div>
        <w:div w:id="1359238492">
          <w:marLeft w:val="0"/>
          <w:marRight w:val="0"/>
          <w:marTop w:val="0"/>
          <w:marBottom w:val="0"/>
          <w:divBdr>
            <w:top w:val="none" w:sz="0" w:space="0" w:color="auto"/>
            <w:left w:val="none" w:sz="0" w:space="0" w:color="auto"/>
            <w:bottom w:val="none" w:sz="0" w:space="0" w:color="auto"/>
            <w:right w:val="none" w:sz="0" w:space="0" w:color="auto"/>
          </w:divBdr>
        </w:div>
        <w:div w:id="1245603497">
          <w:marLeft w:val="0"/>
          <w:marRight w:val="0"/>
          <w:marTop w:val="0"/>
          <w:marBottom w:val="0"/>
          <w:divBdr>
            <w:top w:val="none" w:sz="0" w:space="0" w:color="auto"/>
            <w:left w:val="none" w:sz="0" w:space="0" w:color="auto"/>
            <w:bottom w:val="none" w:sz="0" w:space="0" w:color="auto"/>
            <w:right w:val="none" w:sz="0" w:space="0" w:color="auto"/>
          </w:divBdr>
        </w:div>
        <w:div w:id="197158812">
          <w:marLeft w:val="0"/>
          <w:marRight w:val="0"/>
          <w:marTop w:val="0"/>
          <w:marBottom w:val="0"/>
          <w:divBdr>
            <w:top w:val="none" w:sz="0" w:space="0" w:color="auto"/>
            <w:left w:val="none" w:sz="0" w:space="0" w:color="auto"/>
            <w:bottom w:val="none" w:sz="0" w:space="0" w:color="auto"/>
            <w:right w:val="none" w:sz="0" w:space="0" w:color="auto"/>
          </w:divBdr>
        </w:div>
        <w:div w:id="1843622667">
          <w:marLeft w:val="0"/>
          <w:marRight w:val="0"/>
          <w:marTop w:val="0"/>
          <w:marBottom w:val="0"/>
          <w:divBdr>
            <w:top w:val="none" w:sz="0" w:space="0" w:color="auto"/>
            <w:left w:val="none" w:sz="0" w:space="0" w:color="auto"/>
            <w:bottom w:val="none" w:sz="0" w:space="0" w:color="auto"/>
            <w:right w:val="none" w:sz="0" w:space="0" w:color="auto"/>
          </w:divBdr>
        </w:div>
        <w:div w:id="539905380">
          <w:marLeft w:val="0"/>
          <w:marRight w:val="0"/>
          <w:marTop w:val="0"/>
          <w:marBottom w:val="0"/>
          <w:divBdr>
            <w:top w:val="none" w:sz="0" w:space="0" w:color="auto"/>
            <w:left w:val="none" w:sz="0" w:space="0" w:color="auto"/>
            <w:bottom w:val="none" w:sz="0" w:space="0" w:color="auto"/>
            <w:right w:val="none" w:sz="0" w:space="0" w:color="auto"/>
          </w:divBdr>
        </w:div>
        <w:div w:id="346367297">
          <w:marLeft w:val="0"/>
          <w:marRight w:val="0"/>
          <w:marTop w:val="0"/>
          <w:marBottom w:val="0"/>
          <w:divBdr>
            <w:top w:val="none" w:sz="0" w:space="0" w:color="auto"/>
            <w:left w:val="none" w:sz="0" w:space="0" w:color="auto"/>
            <w:bottom w:val="none" w:sz="0" w:space="0" w:color="auto"/>
            <w:right w:val="none" w:sz="0" w:space="0" w:color="auto"/>
          </w:divBdr>
        </w:div>
        <w:div w:id="1331911646">
          <w:marLeft w:val="0"/>
          <w:marRight w:val="0"/>
          <w:marTop w:val="0"/>
          <w:marBottom w:val="0"/>
          <w:divBdr>
            <w:top w:val="none" w:sz="0" w:space="0" w:color="auto"/>
            <w:left w:val="none" w:sz="0" w:space="0" w:color="auto"/>
            <w:bottom w:val="none" w:sz="0" w:space="0" w:color="auto"/>
            <w:right w:val="none" w:sz="0" w:space="0" w:color="auto"/>
          </w:divBdr>
        </w:div>
        <w:div w:id="1948468284">
          <w:marLeft w:val="0"/>
          <w:marRight w:val="0"/>
          <w:marTop w:val="0"/>
          <w:marBottom w:val="0"/>
          <w:divBdr>
            <w:top w:val="none" w:sz="0" w:space="0" w:color="auto"/>
            <w:left w:val="none" w:sz="0" w:space="0" w:color="auto"/>
            <w:bottom w:val="none" w:sz="0" w:space="0" w:color="auto"/>
            <w:right w:val="none" w:sz="0" w:space="0" w:color="auto"/>
          </w:divBdr>
        </w:div>
      </w:divsChild>
    </w:div>
    <w:div w:id="1451894494">
      <w:bodyDiv w:val="1"/>
      <w:marLeft w:val="0"/>
      <w:marRight w:val="0"/>
      <w:marTop w:val="0"/>
      <w:marBottom w:val="0"/>
      <w:divBdr>
        <w:top w:val="none" w:sz="0" w:space="0" w:color="auto"/>
        <w:left w:val="none" w:sz="0" w:space="0" w:color="auto"/>
        <w:bottom w:val="none" w:sz="0" w:space="0" w:color="auto"/>
        <w:right w:val="none" w:sz="0" w:space="0" w:color="auto"/>
      </w:divBdr>
    </w:div>
    <w:div w:id="1460806445">
      <w:bodyDiv w:val="1"/>
      <w:marLeft w:val="0"/>
      <w:marRight w:val="0"/>
      <w:marTop w:val="0"/>
      <w:marBottom w:val="0"/>
      <w:divBdr>
        <w:top w:val="none" w:sz="0" w:space="0" w:color="auto"/>
        <w:left w:val="none" w:sz="0" w:space="0" w:color="auto"/>
        <w:bottom w:val="none" w:sz="0" w:space="0" w:color="auto"/>
        <w:right w:val="none" w:sz="0" w:space="0" w:color="auto"/>
      </w:divBdr>
      <w:divsChild>
        <w:div w:id="2090732554">
          <w:marLeft w:val="0"/>
          <w:marRight w:val="0"/>
          <w:marTop w:val="0"/>
          <w:marBottom w:val="0"/>
          <w:divBdr>
            <w:top w:val="none" w:sz="0" w:space="0" w:color="auto"/>
            <w:left w:val="none" w:sz="0" w:space="0" w:color="auto"/>
            <w:bottom w:val="none" w:sz="0" w:space="0" w:color="auto"/>
            <w:right w:val="none" w:sz="0" w:space="0" w:color="auto"/>
          </w:divBdr>
        </w:div>
        <w:div w:id="1509060133">
          <w:marLeft w:val="0"/>
          <w:marRight w:val="0"/>
          <w:marTop w:val="0"/>
          <w:marBottom w:val="0"/>
          <w:divBdr>
            <w:top w:val="none" w:sz="0" w:space="0" w:color="auto"/>
            <w:left w:val="none" w:sz="0" w:space="0" w:color="auto"/>
            <w:bottom w:val="none" w:sz="0" w:space="0" w:color="auto"/>
            <w:right w:val="none" w:sz="0" w:space="0" w:color="auto"/>
          </w:divBdr>
        </w:div>
        <w:div w:id="409078341">
          <w:marLeft w:val="0"/>
          <w:marRight w:val="0"/>
          <w:marTop w:val="0"/>
          <w:marBottom w:val="0"/>
          <w:divBdr>
            <w:top w:val="none" w:sz="0" w:space="0" w:color="auto"/>
            <w:left w:val="none" w:sz="0" w:space="0" w:color="auto"/>
            <w:bottom w:val="none" w:sz="0" w:space="0" w:color="auto"/>
            <w:right w:val="none" w:sz="0" w:space="0" w:color="auto"/>
          </w:divBdr>
        </w:div>
        <w:div w:id="27030955">
          <w:marLeft w:val="0"/>
          <w:marRight w:val="0"/>
          <w:marTop w:val="0"/>
          <w:marBottom w:val="0"/>
          <w:divBdr>
            <w:top w:val="none" w:sz="0" w:space="0" w:color="auto"/>
            <w:left w:val="none" w:sz="0" w:space="0" w:color="auto"/>
            <w:bottom w:val="none" w:sz="0" w:space="0" w:color="auto"/>
            <w:right w:val="none" w:sz="0" w:space="0" w:color="auto"/>
          </w:divBdr>
        </w:div>
      </w:divsChild>
    </w:div>
    <w:div w:id="1469784663">
      <w:bodyDiv w:val="1"/>
      <w:marLeft w:val="0"/>
      <w:marRight w:val="0"/>
      <w:marTop w:val="0"/>
      <w:marBottom w:val="0"/>
      <w:divBdr>
        <w:top w:val="none" w:sz="0" w:space="0" w:color="auto"/>
        <w:left w:val="none" w:sz="0" w:space="0" w:color="auto"/>
        <w:bottom w:val="none" w:sz="0" w:space="0" w:color="auto"/>
        <w:right w:val="none" w:sz="0" w:space="0" w:color="auto"/>
      </w:divBdr>
    </w:div>
    <w:div w:id="1473477147">
      <w:bodyDiv w:val="1"/>
      <w:marLeft w:val="0"/>
      <w:marRight w:val="0"/>
      <w:marTop w:val="0"/>
      <w:marBottom w:val="0"/>
      <w:divBdr>
        <w:top w:val="none" w:sz="0" w:space="0" w:color="auto"/>
        <w:left w:val="none" w:sz="0" w:space="0" w:color="auto"/>
        <w:bottom w:val="none" w:sz="0" w:space="0" w:color="auto"/>
        <w:right w:val="none" w:sz="0" w:space="0" w:color="auto"/>
      </w:divBdr>
    </w:div>
    <w:div w:id="1474101504">
      <w:bodyDiv w:val="1"/>
      <w:marLeft w:val="0"/>
      <w:marRight w:val="0"/>
      <w:marTop w:val="0"/>
      <w:marBottom w:val="0"/>
      <w:divBdr>
        <w:top w:val="none" w:sz="0" w:space="0" w:color="auto"/>
        <w:left w:val="none" w:sz="0" w:space="0" w:color="auto"/>
        <w:bottom w:val="none" w:sz="0" w:space="0" w:color="auto"/>
        <w:right w:val="none" w:sz="0" w:space="0" w:color="auto"/>
      </w:divBdr>
    </w:div>
    <w:div w:id="1494761655">
      <w:bodyDiv w:val="1"/>
      <w:marLeft w:val="0"/>
      <w:marRight w:val="0"/>
      <w:marTop w:val="0"/>
      <w:marBottom w:val="0"/>
      <w:divBdr>
        <w:top w:val="none" w:sz="0" w:space="0" w:color="auto"/>
        <w:left w:val="none" w:sz="0" w:space="0" w:color="auto"/>
        <w:bottom w:val="none" w:sz="0" w:space="0" w:color="auto"/>
        <w:right w:val="none" w:sz="0" w:space="0" w:color="auto"/>
      </w:divBdr>
      <w:divsChild>
        <w:div w:id="1779904891">
          <w:marLeft w:val="0"/>
          <w:marRight w:val="0"/>
          <w:marTop w:val="0"/>
          <w:marBottom w:val="0"/>
          <w:divBdr>
            <w:top w:val="none" w:sz="0" w:space="0" w:color="auto"/>
            <w:left w:val="none" w:sz="0" w:space="0" w:color="auto"/>
            <w:bottom w:val="none" w:sz="0" w:space="0" w:color="auto"/>
            <w:right w:val="none" w:sz="0" w:space="0" w:color="auto"/>
          </w:divBdr>
        </w:div>
        <w:div w:id="1250501551">
          <w:marLeft w:val="0"/>
          <w:marRight w:val="0"/>
          <w:marTop w:val="0"/>
          <w:marBottom w:val="0"/>
          <w:divBdr>
            <w:top w:val="none" w:sz="0" w:space="0" w:color="auto"/>
            <w:left w:val="none" w:sz="0" w:space="0" w:color="auto"/>
            <w:bottom w:val="none" w:sz="0" w:space="0" w:color="auto"/>
            <w:right w:val="none" w:sz="0" w:space="0" w:color="auto"/>
          </w:divBdr>
        </w:div>
        <w:div w:id="2106071927">
          <w:marLeft w:val="0"/>
          <w:marRight w:val="0"/>
          <w:marTop w:val="0"/>
          <w:marBottom w:val="0"/>
          <w:divBdr>
            <w:top w:val="none" w:sz="0" w:space="0" w:color="auto"/>
            <w:left w:val="none" w:sz="0" w:space="0" w:color="auto"/>
            <w:bottom w:val="none" w:sz="0" w:space="0" w:color="auto"/>
            <w:right w:val="none" w:sz="0" w:space="0" w:color="auto"/>
          </w:divBdr>
        </w:div>
        <w:div w:id="707146598">
          <w:marLeft w:val="0"/>
          <w:marRight w:val="0"/>
          <w:marTop w:val="0"/>
          <w:marBottom w:val="0"/>
          <w:divBdr>
            <w:top w:val="none" w:sz="0" w:space="0" w:color="auto"/>
            <w:left w:val="none" w:sz="0" w:space="0" w:color="auto"/>
            <w:bottom w:val="none" w:sz="0" w:space="0" w:color="auto"/>
            <w:right w:val="none" w:sz="0" w:space="0" w:color="auto"/>
          </w:divBdr>
        </w:div>
        <w:div w:id="1863467542">
          <w:marLeft w:val="0"/>
          <w:marRight w:val="0"/>
          <w:marTop w:val="0"/>
          <w:marBottom w:val="0"/>
          <w:divBdr>
            <w:top w:val="none" w:sz="0" w:space="0" w:color="auto"/>
            <w:left w:val="none" w:sz="0" w:space="0" w:color="auto"/>
            <w:bottom w:val="none" w:sz="0" w:space="0" w:color="auto"/>
            <w:right w:val="none" w:sz="0" w:space="0" w:color="auto"/>
          </w:divBdr>
        </w:div>
        <w:div w:id="1930888441">
          <w:marLeft w:val="0"/>
          <w:marRight w:val="0"/>
          <w:marTop w:val="0"/>
          <w:marBottom w:val="0"/>
          <w:divBdr>
            <w:top w:val="none" w:sz="0" w:space="0" w:color="auto"/>
            <w:left w:val="none" w:sz="0" w:space="0" w:color="auto"/>
            <w:bottom w:val="none" w:sz="0" w:space="0" w:color="auto"/>
            <w:right w:val="none" w:sz="0" w:space="0" w:color="auto"/>
          </w:divBdr>
        </w:div>
        <w:div w:id="1170830619">
          <w:marLeft w:val="0"/>
          <w:marRight w:val="0"/>
          <w:marTop w:val="0"/>
          <w:marBottom w:val="0"/>
          <w:divBdr>
            <w:top w:val="none" w:sz="0" w:space="0" w:color="auto"/>
            <w:left w:val="none" w:sz="0" w:space="0" w:color="auto"/>
            <w:bottom w:val="none" w:sz="0" w:space="0" w:color="auto"/>
            <w:right w:val="none" w:sz="0" w:space="0" w:color="auto"/>
          </w:divBdr>
        </w:div>
        <w:div w:id="1248417249">
          <w:marLeft w:val="0"/>
          <w:marRight w:val="0"/>
          <w:marTop w:val="0"/>
          <w:marBottom w:val="0"/>
          <w:divBdr>
            <w:top w:val="none" w:sz="0" w:space="0" w:color="auto"/>
            <w:left w:val="none" w:sz="0" w:space="0" w:color="auto"/>
            <w:bottom w:val="none" w:sz="0" w:space="0" w:color="auto"/>
            <w:right w:val="none" w:sz="0" w:space="0" w:color="auto"/>
          </w:divBdr>
        </w:div>
        <w:div w:id="961575036">
          <w:marLeft w:val="0"/>
          <w:marRight w:val="0"/>
          <w:marTop w:val="0"/>
          <w:marBottom w:val="0"/>
          <w:divBdr>
            <w:top w:val="none" w:sz="0" w:space="0" w:color="auto"/>
            <w:left w:val="none" w:sz="0" w:space="0" w:color="auto"/>
            <w:bottom w:val="none" w:sz="0" w:space="0" w:color="auto"/>
            <w:right w:val="none" w:sz="0" w:space="0" w:color="auto"/>
          </w:divBdr>
        </w:div>
        <w:div w:id="1517890266">
          <w:marLeft w:val="0"/>
          <w:marRight w:val="0"/>
          <w:marTop w:val="0"/>
          <w:marBottom w:val="0"/>
          <w:divBdr>
            <w:top w:val="none" w:sz="0" w:space="0" w:color="auto"/>
            <w:left w:val="none" w:sz="0" w:space="0" w:color="auto"/>
            <w:bottom w:val="none" w:sz="0" w:space="0" w:color="auto"/>
            <w:right w:val="none" w:sz="0" w:space="0" w:color="auto"/>
          </w:divBdr>
        </w:div>
        <w:div w:id="115219985">
          <w:marLeft w:val="0"/>
          <w:marRight w:val="0"/>
          <w:marTop w:val="0"/>
          <w:marBottom w:val="0"/>
          <w:divBdr>
            <w:top w:val="none" w:sz="0" w:space="0" w:color="auto"/>
            <w:left w:val="none" w:sz="0" w:space="0" w:color="auto"/>
            <w:bottom w:val="none" w:sz="0" w:space="0" w:color="auto"/>
            <w:right w:val="none" w:sz="0" w:space="0" w:color="auto"/>
          </w:divBdr>
        </w:div>
        <w:div w:id="78915616">
          <w:marLeft w:val="0"/>
          <w:marRight w:val="0"/>
          <w:marTop w:val="0"/>
          <w:marBottom w:val="0"/>
          <w:divBdr>
            <w:top w:val="none" w:sz="0" w:space="0" w:color="auto"/>
            <w:left w:val="none" w:sz="0" w:space="0" w:color="auto"/>
            <w:bottom w:val="none" w:sz="0" w:space="0" w:color="auto"/>
            <w:right w:val="none" w:sz="0" w:space="0" w:color="auto"/>
          </w:divBdr>
        </w:div>
        <w:div w:id="1653558676">
          <w:marLeft w:val="0"/>
          <w:marRight w:val="0"/>
          <w:marTop w:val="0"/>
          <w:marBottom w:val="0"/>
          <w:divBdr>
            <w:top w:val="none" w:sz="0" w:space="0" w:color="auto"/>
            <w:left w:val="none" w:sz="0" w:space="0" w:color="auto"/>
            <w:bottom w:val="none" w:sz="0" w:space="0" w:color="auto"/>
            <w:right w:val="none" w:sz="0" w:space="0" w:color="auto"/>
          </w:divBdr>
        </w:div>
        <w:div w:id="1013917281">
          <w:marLeft w:val="0"/>
          <w:marRight w:val="0"/>
          <w:marTop w:val="0"/>
          <w:marBottom w:val="0"/>
          <w:divBdr>
            <w:top w:val="none" w:sz="0" w:space="0" w:color="auto"/>
            <w:left w:val="none" w:sz="0" w:space="0" w:color="auto"/>
            <w:bottom w:val="none" w:sz="0" w:space="0" w:color="auto"/>
            <w:right w:val="none" w:sz="0" w:space="0" w:color="auto"/>
          </w:divBdr>
        </w:div>
        <w:div w:id="1662922465">
          <w:marLeft w:val="0"/>
          <w:marRight w:val="0"/>
          <w:marTop w:val="0"/>
          <w:marBottom w:val="0"/>
          <w:divBdr>
            <w:top w:val="none" w:sz="0" w:space="0" w:color="auto"/>
            <w:left w:val="none" w:sz="0" w:space="0" w:color="auto"/>
            <w:bottom w:val="none" w:sz="0" w:space="0" w:color="auto"/>
            <w:right w:val="none" w:sz="0" w:space="0" w:color="auto"/>
          </w:divBdr>
        </w:div>
        <w:div w:id="2074232265">
          <w:marLeft w:val="0"/>
          <w:marRight w:val="0"/>
          <w:marTop w:val="0"/>
          <w:marBottom w:val="0"/>
          <w:divBdr>
            <w:top w:val="none" w:sz="0" w:space="0" w:color="auto"/>
            <w:left w:val="none" w:sz="0" w:space="0" w:color="auto"/>
            <w:bottom w:val="none" w:sz="0" w:space="0" w:color="auto"/>
            <w:right w:val="none" w:sz="0" w:space="0" w:color="auto"/>
          </w:divBdr>
        </w:div>
        <w:div w:id="1105538983">
          <w:marLeft w:val="0"/>
          <w:marRight w:val="0"/>
          <w:marTop w:val="0"/>
          <w:marBottom w:val="0"/>
          <w:divBdr>
            <w:top w:val="none" w:sz="0" w:space="0" w:color="auto"/>
            <w:left w:val="none" w:sz="0" w:space="0" w:color="auto"/>
            <w:bottom w:val="none" w:sz="0" w:space="0" w:color="auto"/>
            <w:right w:val="none" w:sz="0" w:space="0" w:color="auto"/>
          </w:divBdr>
        </w:div>
        <w:div w:id="1043869576">
          <w:marLeft w:val="0"/>
          <w:marRight w:val="0"/>
          <w:marTop w:val="0"/>
          <w:marBottom w:val="0"/>
          <w:divBdr>
            <w:top w:val="none" w:sz="0" w:space="0" w:color="auto"/>
            <w:left w:val="none" w:sz="0" w:space="0" w:color="auto"/>
            <w:bottom w:val="none" w:sz="0" w:space="0" w:color="auto"/>
            <w:right w:val="none" w:sz="0" w:space="0" w:color="auto"/>
          </w:divBdr>
        </w:div>
        <w:div w:id="160513750">
          <w:marLeft w:val="0"/>
          <w:marRight w:val="0"/>
          <w:marTop w:val="0"/>
          <w:marBottom w:val="0"/>
          <w:divBdr>
            <w:top w:val="none" w:sz="0" w:space="0" w:color="auto"/>
            <w:left w:val="none" w:sz="0" w:space="0" w:color="auto"/>
            <w:bottom w:val="none" w:sz="0" w:space="0" w:color="auto"/>
            <w:right w:val="none" w:sz="0" w:space="0" w:color="auto"/>
          </w:divBdr>
        </w:div>
        <w:div w:id="1038241232">
          <w:marLeft w:val="0"/>
          <w:marRight w:val="0"/>
          <w:marTop w:val="0"/>
          <w:marBottom w:val="0"/>
          <w:divBdr>
            <w:top w:val="none" w:sz="0" w:space="0" w:color="auto"/>
            <w:left w:val="none" w:sz="0" w:space="0" w:color="auto"/>
            <w:bottom w:val="none" w:sz="0" w:space="0" w:color="auto"/>
            <w:right w:val="none" w:sz="0" w:space="0" w:color="auto"/>
          </w:divBdr>
        </w:div>
        <w:div w:id="937106642">
          <w:marLeft w:val="0"/>
          <w:marRight w:val="0"/>
          <w:marTop w:val="0"/>
          <w:marBottom w:val="0"/>
          <w:divBdr>
            <w:top w:val="none" w:sz="0" w:space="0" w:color="auto"/>
            <w:left w:val="none" w:sz="0" w:space="0" w:color="auto"/>
            <w:bottom w:val="none" w:sz="0" w:space="0" w:color="auto"/>
            <w:right w:val="none" w:sz="0" w:space="0" w:color="auto"/>
          </w:divBdr>
        </w:div>
        <w:div w:id="1091968261">
          <w:marLeft w:val="0"/>
          <w:marRight w:val="0"/>
          <w:marTop w:val="0"/>
          <w:marBottom w:val="0"/>
          <w:divBdr>
            <w:top w:val="none" w:sz="0" w:space="0" w:color="auto"/>
            <w:left w:val="none" w:sz="0" w:space="0" w:color="auto"/>
            <w:bottom w:val="none" w:sz="0" w:space="0" w:color="auto"/>
            <w:right w:val="none" w:sz="0" w:space="0" w:color="auto"/>
          </w:divBdr>
        </w:div>
      </w:divsChild>
    </w:div>
    <w:div w:id="1539932043">
      <w:bodyDiv w:val="1"/>
      <w:marLeft w:val="0"/>
      <w:marRight w:val="0"/>
      <w:marTop w:val="0"/>
      <w:marBottom w:val="0"/>
      <w:divBdr>
        <w:top w:val="none" w:sz="0" w:space="0" w:color="auto"/>
        <w:left w:val="none" w:sz="0" w:space="0" w:color="auto"/>
        <w:bottom w:val="none" w:sz="0" w:space="0" w:color="auto"/>
        <w:right w:val="none" w:sz="0" w:space="0" w:color="auto"/>
      </w:divBdr>
      <w:divsChild>
        <w:div w:id="134446722">
          <w:marLeft w:val="0"/>
          <w:marRight w:val="0"/>
          <w:marTop w:val="0"/>
          <w:marBottom w:val="0"/>
          <w:divBdr>
            <w:top w:val="none" w:sz="0" w:space="0" w:color="auto"/>
            <w:left w:val="none" w:sz="0" w:space="0" w:color="auto"/>
            <w:bottom w:val="none" w:sz="0" w:space="0" w:color="auto"/>
            <w:right w:val="none" w:sz="0" w:space="0" w:color="auto"/>
          </w:divBdr>
        </w:div>
        <w:div w:id="1674066043">
          <w:marLeft w:val="0"/>
          <w:marRight w:val="0"/>
          <w:marTop w:val="0"/>
          <w:marBottom w:val="0"/>
          <w:divBdr>
            <w:top w:val="none" w:sz="0" w:space="0" w:color="auto"/>
            <w:left w:val="none" w:sz="0" w:space="0" w:color="auto"/>
            <w:bottom w:val="none" w:sz="0" w:space="0" w:color="auto"/>
            <w:right w:val="none" w:sz="0" w:space="0" w:color="auto"/>
          </w:divBdr>
        </w:div>
        <w:div w:id="1345009444">
          <w:marLeft w:val="0"/>
          <w:marRight w:val="0"/>
          <w:marTop w:val="0"/>
          <w:marBottom w:val="0"/>
          <w:divBdr>
            <w:top w:val="none" w:sz="0" w:space="0" w:color="auto"/>
            <w:left w:val="none" w:sz="0" w:space="0" w:color="auto"/>
            <w:bottom w:val="none" w:sz="0" w:space="0" w:color="auto"/>
            <w:right w:val="none" w:sz="0" w:space="0" w:color="auto"/>
          </w:divBdr>
        </w:div>
        <w:div w:id="142166075">
          <w:marLeft w:val="0"/>
          <w:marRight w:val="0"/>
          <w:marTop w:val="0"/>
          <w:marBottom w:val="0"/>
          <w:divBdr>
            <w:top w:val="none" w:sz="0" w:space="0" w:color="auto"/>
            <w:left w:val="none" w:sz="0" w:space="0" w:color="auto"/>
            <w:bottom w:val="none" w:sz="0" w:space="0" w:color="auto"/>
            <w:right w:val="none" w:sz="0" w:space="0" w:color="auto"/>
          </w:divBdr>
        </w:div>
        <w:div w:id="382021898">
          <w:marLeft w:val="0"/>
          <w:marRight w:val="0"/>
          <w:marTop w:val="0"/>
          <w:marBottom w:val="0"/>
          <w:divBdr>
            <w:top w:val="none" w:sz="0" w:space="0" w:color="auto"/>
            <w:left w:val="none" w:sz="0" w:space="0" w:color="auto"/>
            <w:bottom w:val="none" w:sz="0" w:space="0" w:color="auto"/>
            <w:right w:val="none" w:sz="0" w:space="0" w:color="auto"/>
          </w:divBdr>
        </w:div>
        <w:div w:id="1630471211">
          <w:marLeft w:val="0"/>
          <w:marRight w:val="0"/>
          <w:marTop w:val="0"/>
          <w:marBottom w:val="0"/>
          <w:divBdr>
            <w:top w:val="none" w:sz="0" w:space="0" w:color="auto"/>
            <w:left w:val="none" w:sz="0" w:space="0" w:color="auto"/>
            <w:bottom w:val="none" w:sz="0" w:space="0" w:color="auto"/>
            <w:right w:val="none" w:sz="0" w:space="0" w:color="auto"/>
          </w:divBdr>
        </w:div>
        <w:div w:id="1873884387">
          <w:marLeft w:val="0"/>
          <w:marRight w:val="0"/>
          <w:marTop w:val="0"/>
          <w:marBottom w:val="0"/>
          <w:divBdr>
            <w:top w:val="none" w:sz="0" w:space="0" w:color="auto"/>
            <w:left w:val="none" w:sz="0" w:space="0" w:color="auto"/>
            <w:bottom w:val="none" w:sz="0" w:space="0" w:color="auto"/>
            <w:right w:val="none" w:sz="0" w:space="0" w:color="auto"/>
          </w:divBdr>
        </w:div>
        <w:div w:id="2036535843">
          <w:marLeft w:val="0"/>
          <w:marRight w:val="0"/>
          <w:marTop w:val="0"/>
          <w:marBottom w:val="0"/>
          <w:divBdr>
            <w:top w:val="none" w:sz="0" w:space="0" w:color="auto"/>
            <w:left w:val="none" w:sz="0" w:space="0" w:color="auto"/>
            <w:bottom w:val="none" w:sz="0" w:space="0" w:color="auto"/>
            <w:right w:val="none" w:sz="0" w:space="0" w:color="auto"/>
          </w:divBdr>
        </w:div>
        <w:div w:id="1598902561">
          <w:marLeft w:val="0"/>
          <w:marRight w:val="0"/>
          <w:marTop w:val="0"/>
          <w:marBottom w:val="0"/>
          <w:divBdr>
            <w:top w:val="none" w:sz="0" w:space="0" w:color="auto"/>
            <w:left w:val="none" w:sz="0" w:space="0" w:color="auto"/>
            <w:bottom w:val="none" w:sz="0" w:space="0" w:color="auto"/>
            <w:right w:val="none" w:sz="0" w:space="0" w:color="auto"/>
          </w:divBdr>
        </w:div>
        <w:div w:id="2096366284">
          <w:marLeft w:val="0"/>
          <w:marRight w:val="0"/>
          <w:marTop w:val="0"/>
          <w:marBottom w:val="0"/>
          <w:divBdr>
            <w:top w:val="none" w:sz="0" w:space="0" w:color="auto"/>
            <w:left w:val="none" w:sz="0" w:space="0" w:color="auto"/>
            <w:bottom w:val="none" w:sz="0" w:space="0" w:color="auto"/>
            <w:right w:val="none" w:sz="0" w:space="0" w:color="auto"/>
          </w:divBdr>
        </w:div>
        <w:div w:id="1660765164">
          <w:marLeft w:val="0"/>
          <w:marRight w:val="0"/>
          <w:marTop w:val="0"/>
          <w:marBottom w:val="0"/>
          <w:divBdr>
            <w:top w:val="none" w:sz="0" w:space="0" w:color="auto"/>
            <w:left w:val="none" w:sz="0" w:space="0" w:color="auto"/>
            <w:bottom w:val="none" w:sz="0" w:space="0" w:color="auto"/>
            <w:right w:val="none" w:sz="0" w:space="0" w:color="auto"/>
          </w:divBdr>
        </w:div>
      </w:divsChild>
    </w:div>
    <w:div w:id="1554464158">
      <w:bodyDiv w:val="1"/>
      <w:marLeft w:val="0"/>
      <w:marRight w:val="0"/>
      <w:marTop w:val="0"/>
      <w:marBottom w:val="0"/>
      <w:divBdr>
        <w:top w:val="none" w:sz="0" w:space="0" w:color="auto"/>
        <w:left w:val="none" w:sz="0" w:space="0" w:color="auto"/>
        <w:bottom w:val="none" w:sz="0" w:space="0" w:color="auto"/>
        <w:right w:val="none" w:sz="0" w:space="0" w:color="auto"/>
      </w:divBdr>
      <w:divsChild>
        <w:div w:id="911964943">
          <w:marLeft w:val="0"/>
          <w:marRight w:val="0"/>
          <w:marTop w:val="0"/>
          <w:marBottom w:val="0"/>
          <w:divBdr>
            <w:top w:val="none" w:sz="0" w:space="0" w:color="auto"/>
            <w:left w:val="none" w:sz="0" w:space="0" w:color="auto"/>
            <w:bottom w:val="none" w:sz="0" w:space="0" w:color="auto"/>
            <w:right w:val="none" w:sz="0" w:space="0" w:color="auto"/>
          </w:divBdr>
        </w:div>
        <w:div w:id="514079247">
          <w:marLeft w:val="0"/>
          <w:marRight w:val="0"/>
          <w:marTop w:val="0"/>
          <w:marBottom w:val="0"/>
          <w:divBdr>
            <w:top w:val="none" w:sz="0" w:space="0" w:color="auto"/>
            <w:left w:val="none" w:sz="0" w:space="0" w:color="auto"/>
            <w:bottom w:val="none" w:sz="0" w:space="0" w:color="auto"/>
            <w:right w:val="none" w:sz="0" w:space="0" w:color="auto"/>
          </w:divBdr>
        </w:div>
        <w:div w:id="2040664519">
          <w:marLeft w:val="0"/>
          <w:marRight w:val="0"/>
          <w:marTop w:val="0"/>
          <w:marBottom w:val="0"/>
          <w:divBdr>
            <w:top w:val="none" w:sz="0" w:space="0" w:color="auto"/>
            <w:left w:val="none" w:sz="0" w:space="0" w:color="auto"/>
            <w:bottom w:val="none" w:sz="0" w:space="0" w:color="auto"/>
            <w:right w:val="none" w:sz="0" w:space="0" w:color="auto"/>
          </w:divBdr>
        </w:div>
        <w:div w:id="308632490">
          <w:marLeft w:val="0"/>
          <w:marRight w:val="0"/>
          <w:marTop w:val="0"/>
          <w:marBottom w:val="0"/>
          <w:divBdr>
            <w:top w:val="none" w:sz="0" w:space="0" w:color="auto"/>
            <w:left w:val="none" w:sz="0" w:space="0" w:color="auto"/>
            <w:bottom w:val="none" w:sz="0" w:space="0" w:color="auto"/>
            <w:right w:val="none" w:sz="0" w:space="0" w:color="auto"/>
          </w:divBdr>
        </w:div>
        <w:div w:id="836925233">
          <w:marLeft w:val="0"/>
          <w:marRight w:val="0"/>
          <w:marTop w:val="0"/>
          <w:marBottom w:val="0"/>
          <w:divBdr>
            <w:top w:val="none" w:sz="0" w:space="0" w:color="auto"/>
            <w:left w:val="none" w:sz="0" w:space="0" w:color="auto"/>
            <w:bottom w:val="none" w:sz="0" w:space="0" w:color="auto"/>
            <w:right w:val="none" w:sz="0" w:space="0" w:color="auto"/>
          </w:divBdr>
        </w:div>
        <w:div w:id="1184590057">
          <w:marLeft w:val="0"/>
          <w:marRight w:val="0"/>
          <w:marTop w:val="0"/>
          <w:marBottom w:val="0"/>
          <w:divBdr>
            <w:top w:val="none" w:sz="0" w:space="0" w:color="auto"/>
            <w:left w:val="none" w:sz="0" w:space="0" w:color="auto"/>
            <w:bottom w:val="none" w:sz="0" w:space="0" w:color="auto"/>
            <w:right w:val="none" w:sz="0" w:space="0" w:color="auto"/>
          </w:divBdr>
        </w:div>
        <w:div w:id="1330132694">
          <w:marLeft w:val="0"/>
          <w:marRight w:val="0"/>
          <w:marTop w:val="0"/>
          <w:marBottom w:val="0"/>
          <w:divBdr>
            <w:top w:val="none" w:sz="0" w:space="0" w:color="auto"/>
            <w:left w:val="none" w:sz="0" w:space="0" w:color="auto"/>
            <w:bottom w:val="none" w:sz="0" w:space="0" w:color="auto"/>
            <w:right w:val="none" w:sz="0" w:space="0" w:color="auto"/>
          </w:divBdr>
        </w:div>
        <w:div w:id="1483697601">
          <w:marLeft w:val="0"/>
          <w:marRight w:val="0"/>
          <w:marTop w:val="0"/>
          <w:marBottom w:val="0"/>
          <w:divBdr>
            <w:top w:val="none" w:sz="0" w:space="0" w:color="auto"/>
            <w:left w:val="none" w:sz="0" w:space="0" w:color="auto"/>
            <w:bottom w:val="none" w:sz="0" w:space="0" w:color="auto"/>
            <w:right w:val="none" w:sz="0" w:space="0" w:color="auto"/>
          </w:divBdr>
        </w:div>
        <w:div w:id="877861864">
          <w:marLeft w:val="0"/>
          <w:marRight w:val="0"/>
          <w:marTop w:val="0"/>
          <w:marBottom w:val="0"/>
          <w:divBdr>
            <w:top w:val="none" w:sz="0" w:space="0" w:color="auto"/>
            <w:left w:val="none" w:sz="0" w:space="0" w:color="auto"/>
            <w:bottom w:val="none" w:sz="0" w:space="0" w:color="auto"/>
            <w:right w:val="none" w:sz="0" w:space="0" w:color="auto"/>
          </w:divBdr>
        </w:div>
        <w:div w:id="851183949">
          <w:marLeft w:val="0"/>
          <w:marRight w:val="0"/>
          <w:marTop w:val="0"/>
          <w:marBottom w:val="0"/>
          <w:divBdr>
            <w:top w:val="none" w:sz="0" w:space="0" w:color="auto"/>
            <w:left w:val="none" w:sz="0" w:space="0" w:color="auto"/>
            <w:bottom w:val="none" w:sz="0" w:space="0" w:color="auto"/>
            <w:right w:val="none" w:sz="0" w:space="0" w:color="auto"/>
          </w:divBdr>
        </w:div>
        <w:div w:id="1433473256">
          <w:marLeft w:val="0"/>
          <w:marRight w:val="0"/>
          <w:marTop w:val="0"/>
          <w:marBottom w:val="0"/>
          <w:divBdr>
            <w:top w:val="none" w:sz="0" w:space="0" w:color="auto"/>
            <w:left w:val="none" w:sz="0" w:space="0" w:color="auto"/>
            <w:bottom w:val="none" w:sz="0" w:space="0" w:color="auto"/>
            <w:right w:val="none" w:sz="0" w:space="0" w:color="auto"/>
          </w:divBdr>
        </w:div>
        <w:div w:id="830297753">
          <w:marLeft w:val="0"/>
          <w:marRight w:val="0"/>
          <w:marTop w:val="0"/>
          <w:marBottom w:val="0"/>
          <w:divBdr>
            <w:top w:val="none" w:sz="0" w:space="0" w:color="auto"/>
            <w:left w:val="none" w:sz="0" w:space="0" w:color="auto"/>
            <w:bottom w:val="none" w:sz="0" w:space="0" w:color="auto"/>
            <w:right w:val="none" w:sz="0" w:space="0" w:color="auto"/>
          </w:divBdr>
        </w:div>
        <w:div w:id="1305814810">
          <w:marLeft w:val="0"/>
          <w:marRight w:val="0"/>
          <w:marTop w:val="0"/>
          <w:marBottom w:val="0"/>
          <w:divBdr>
            <w:top w:val="none" w:sz="0" w:space="0" w:color="auto"/>
            <w:left w:val="none" w:sz="0" w:space="0" w:color="auto"/>
            <w:bottom w:val="none" w:sz="0" w:space="0" w:color="auto"/>
            <w:right w:val="none" w:sz="0" w:space="0" w:color="auto"/>
          </w:divBdr>
        </w:div>
        <w:div w:id="854341802">
          <w:marLeft w:val="0"/>
          <w:marRight w:val="0"/>
          <w:marTop w:val="0"/>
          <w:marBottom w:val="0"/>
          <w:divBdr>
            <w:top w:val="none" w:sz="0" w:space="0" w:color="auto"/>
            <w:left w:val="none" w:sz="0" w:space="0" w:color="auto"/>
            <w:bottom w:val="none" w:sz="0" w:space="0" w:color="auto"/>
            <w:right w:val="none" w:sz="0" w:space="0" w:color="auto"/>
          </w:divBdr>
        </w:div>
        <w:div w:id="1591502501">
          <w:marLeft w:val="0"/>
          <w:marRight w:val="0"/>
          <w:marTop w:val="0"/>
          <w:marBottom w:val="0"/>
          <w:divBdr>
            <w:top w:val="none" w:sz="0" w:space="0" w:color="auto"/>
            <w:left w:val="none" w:sz="0" w:space="0" w:color="auto"/>
            <w:bottom w:val="none" w:sz="0" w:space="0" w:color="auto"/>
            <w:right w:val="none" w:sz="0" w:space="0" w:color="auto"/>
          </w:divBdr>
        </w:div>
        <w:div w:id="1636524026">
          <w:marLeft w:val="0"/>
          <w:marRight w:val="0"/>
          <w:marTop w:val="0"/>
          <w:marBottom w:val="0"/>
          <w:divBdr>
            <w:top w:val="none" w:sz="0" w:space="0" w:color="auto"/>
            <w:left w:val="none" w:sz="0" w:space="0" w:color="auto"/>
            <w:bottom w:val="none" w:sz="0" w:space="0" w:color="auto"/>
            <w:right w:val="none" w:sz="0" w:space="0" w:color="auto"/>
          </w:divBdr>
        </w:div>
        <w:div w:id="522785802">
          <w:marLeft w:val="0"/>
          <w:marRight w:val="0"/>
          <w:marTop w:val="0"/>
          <w:marBottom w:val="0"/>
          <w:divBdr>
            <w:top w:val="none" w:sz="0" w:space="0" w:color="auto"/>
            <w:left w:val="none" w:sz="0" w:space="0" w:color="auto"/>
            <w:bottom w:val="none" w:sz="0" w:space="0" w:color="auto"/>
            <w:right w:val="none" w:sz="0" w:space="0" w:color="auto"/>
          </w:divBdr>
        </w:div>
      </w:divsChild>
    </w:div>
    <w:div w:id="1570116577">
      <w:bodyDiv w:val="1"/>
      <w:marLeft w:val="0"/>
      <w:marRight w:val="0"/>
      <w:marTop w:val="0"/>
      <w:marBottom w:val="0"/>
      <w:divBdr>
        <w:top w:val="none" w:sz="0" w:space="0" w:color="auto"/>
        <w:left w:val="none" w:sz="0" w:space="0" w:color="auto"/>
        <w:bottom w:val="none" w:sz="0" w:space="0" w:color="auto"/>
        <w:right w:val="none" w:sz="0" w:space="0" w:color="auto"/>
      </w:divBdr>
      <w:divsChild>
        <w:div w:id="1550191220">
          <w:marLeft w:val="0"/>
          <w:marRight w:val="0"/>
          <w:marTop w:val="0"/>
          <w:marBottom w:val="0"/>
          <w:divBdr>
            <w:top w:val="none" w:sz="0" w:space="0" w:color="auto"/>
            <w:left w:val="none" w:sz="0" w:space="0" w:color="auto"/>
            <w:bottom w:val="none" w:sz="0" w:space="0" w:color="auto"/>
            <w:right w:val="none" w:sz="0" w:space="0" w:color="auto"/>
          </w:divBdr>
        </w:div>
        <w:div w:id="454564348">
          <w:marLeft w:val="0"/>
          <w:marRight w:val="0"/>
          <w:marTop w:val="0"/>
          <w:marBottom w:val="0"/>
          <w:divBdr>
            <w:top w:val="none" w:sz="0" w:space="0" w:color="auto"/>
            <w:left w:val="none" w:sz="0" w:space="0" w:color="auto"/>
            <w:bottom w:val="none" w:sz="0" w:space="0" w:color="auto"/>
            <w:right w:val="none" w:sz="0" w:space="0" w:color="auto"/>
          </w:divBdr>
        </w:div>
        <w:div w:id="1786535798">
          <w:marLeft w:val="0"/>
          <w:marRight w:val="0"/>
          <w:marTop w:val="0"/>
          <w:marBottom w:val="0"/>
          <w:divBdr>
            <w:top w:val="none" w:sz="0" w:space="0" w:color="auto"/>
            <w:left w:val="none" w:sz="0" w:space="0" w:color="auto"/>
            <w:bottom w:val="none" w:sz="0" w:space="0" w:color="auto"/>
            <w:right w:val="none" w:sz="0" w:space="0" w:color="auto"/>
          </w:divBdr>
        </w:div>
        <w:div w:id="1737044367">
          <w:marLeft w:val="0"/>
          <w:marRight w:val="0"/>
          <w:marTop w:val="0"/>
          <w:marBottom w:val="0"/>
          <w:divBdr>
            <w:top w:val="none" w:sz="0" w:space="0" w:color="auto"/>
            <w:left w:val="none" w:sz="0" w:space="0" w:color="auto"/>
            <w:bottom w:val="none" w:sz="0" w:space="0" w:color="auto"/>
            <w:right w:val="none" w:sz="0" w:space="0" w:color="auto"/>
          </w:divBdr>
        </w:div>
      </w:divsChild>
    </w:div>
    <w:div w:id="1613827499">
      <w:bodyDiv w:val="1"/>
      <w:marLeft w:val="0"/>
      <w:marRight w:val="0"/>
      <w:marTop w:val="0"/>
      <w:marBottom w:val="0"/>
      <w:divBdr>
        <w:top w:val="none" w:sz="0" w:space="0" w:color="auto"/>
        <w:left w:val="none" w:sz="0" w:space="0" w:color="auto"/>
        <w:bottom w:val="none" w:sz="0" w:space="0" w:color="auto"/>
        <w:right w:val="none" w:sz="0" w:space="0" w:color="auto"/>
      </w:divBdr>
      <w:divsChild>
        <w:div w:id="1730573816">
          <w:marLeft w:val="0"/>
          <w:marRight w:val="0"/>
          <w:marTop w:val="0"/>
          <w:marBottom w:val="0"/>
          <w:divBdr>
            <w:top w:val="none" w:sz="0" w:space="0" w:color="auto"/>
            <w:left w:val="none" w:sz="0" w:space="0" w:color="auto"/>
            <w:bottom w:val="none" w:sz="0" w:space="0" w:color="auto"/>
            <w:right w:val="none" w:sz="0" w:space="0" w:color="auto"/>
          </w:divBdr>
        </w:div>
        <w:div w:id="1535188873">
          <w:marLeft w:val="0"/>
          <w:marRight w:val="0"/>
          <w:marTop w:val="0"/>
          <w:marBottom w:val="0"/>
          <w:divBdr>
            <w:top w:val="none" w:sz="0" w:space="0" w:color="auto"/>
            <w:left w:val="none" w:sz="0" w:space="0" w:color="auto"/>
            <w:bottom w:val="none" w:sz="0" w:space="0" w:color="auto"/>
            <w:right w:val="none" w:sz="0" w:space="0" w:color="auto"/>
          </w:divBdr>
        </w:div>
        <w:div w:id="1243489557">
          <w:marLeft w:val="0"/>
          <w:marRight w:val="0"/>
          <w:marTop w:val="0"/>
          <w:marBottom w:val="0"/>
          <w:divBdr>
            <w:top w:val="none" w:sz="0" w:space="0" w:color="auto"/>
            <w:left w:val="none" w:sz="0" w:space="0" w:color="auto"/>
            <w:bottom w:val="none" w:sz="0" w:space="0" w:color="auto"/>
            <w:right w:val="none" w:sz="0" w:space="0" w:color="auto"/>
          </w:divBdr>
        </w:div>
        <w:div w:id="927428298">
          <w:marLeft w:val="0"/>
          <w:marRight w:val="0"/>
          <w:marTop w:val="0"/>
          <w:marBottom w:val="0"/>
          <w:divBdr>
            <w:top w:val="none" w:sz="0" w:space="0" w:color="auto"/>
            <w:left w:val="none" w:sz="0" w:space="0" w:color="auto"/>
            <w:bottom w:val="none" w:sz="0" w:space="0" w:color="auto"/>
            <w:right w:val="none" w:sz="0" w:space="0" w:color="auto"/>
          </w:divBdr>
        </w:div>
      </w:divsChild>
    </w:div>
    <w:div w:id="1636830535">
      <w:bodyDiv w:val="1"/>
      <w:marLeft w:val="0"/>
      <w:marRight w:val="0"/>
      <w:marTop w:val="0"/>
      <w:marBottom w:val="0"/>
      <w:divBdr>
        <w:top w:val="none" w:sz="0" w:space="0" w:color="auto"/>
        <w:left w:val="none" w:sz="0" w:space="0" w:color="auto"/>
        <w:bottom w:val="none" w:sz="0" w:space="0" w:color="auto"/>
        <w:right w:val="none" w:sz="0" w:space="0" w:color="auto"/>
      </w:divBdr>
      <w:divsChild>
        <w:div w:id="441806739">
          <w:marLeft w:val="0"/>
          <w:marRight w:val="0"/>
          <w:marTop w:val="0"/>
          <w:marBottom w:val="0"/>
          <w:divBdr>
            <w:top w:val="none" w:sz="0" w:space="0" w:color="auto"/>
            <w:left w:val="none" w:sz="0" w:space="0" w:color="auto"/>
            <w:bottom w:val="none" w:sz="0" w:space="0" w:color="auto"/>
            <w:right w:val="none" w:sz="0" w:space="0" w:color="auto"/>
          </w:divBdr>
        </w:div>
        <w:div w:id="10879676">
          <w:marLeft w:val="0"/>
          <w:marRight w:val="0"/>
          <w:marTop w:val="0"/>
          <w:marBottom w:val="0"/>
          <w:divBdr>
            <w:top w:val="none" w:sz="0" w:space="0" w:color="auto"/>
            <w:left w:val="none" w:sz="0" w:space="0" w:color="auto"/>
            <w:bottom w:val="none" w:sz="0" w:space="0" w:color="auto"/>
            <w:right w:val="none" w:sz="0" w:space="0" w:color="auto"/>
          </w:divBdr>
        </w:div>
        <w:div w:id="1979457928">
          <w:marLeft w:val="0"/>
          <w:marRight w:val="0"/>
          <w:marTop w:val="0"/>
          <w:marBottom w:val="0"/>
          <w:divBdr>
            <w:top w:val="none" w:sz="0" w:space="0" w:color="auto"/>
            <w:left w:val="none" w:sz="0" w:space="0" w:color="auto"/>
            <w:bottom w:val="none" w:sz="0" w:space="0" w:color="auto"/>
            <w:right w:val="none" w:sz="0" w:space="0" w:color="auto"/>
          </w:divBdr>
        </w:div>
        <w:div w:id="42600218">
          <w:marLeft w:val="0"/>
          <w:marRight w:val="0"/>
          <w:marTop w:val="0"/>
          <w:marBottom w:val="0"/>
          <w:divBdr>
            <w:top w:val="none" w:sz="0" w:space="0" w:color="auto"/>
            <w:left w:val="none" w:sz="0" w:space="0" w:color="auto"/>
            <w:bottom w:val="none" w:sz="0" w:space="0" w:color="auto"/>
            <w:right w:val="none" w:sz="0" w:space="0" w:color="auto"/>
          </w:divBdr>
        </w:div>
        <w:div w:id="30349833">
          <w:marLeft w:val="0"/>
          <w:marRight w:val="0"/>
          <w:marTop w:val="0"/>
          <w:marBottom w:val="0"/>
          <w:divBdr>
            <w:top w:val="none" w:sz="0" w:space="0" w:color="auto"/>
            <w:left w:val="none" w:sz="0" w:space="0" w:color="auto"/>
            <w:bottom w:val="none" w:sz="0" w:space="0" w:color="auto"/>
            <w:right w:val="none" w:sz="0" w:space="0" w:color="auto"/>
          </w:divBdr>
        </w:div>
      </w:divsChild>
    </w:div>
    <w:div w:id="1713115202">
      <w:bodyDiv w:val="1"/>
      <w:marLeft w:val="0"/>
      <w:marRight w:val="0"/>
      <w:marTop w:val="0"/>
      <w:marBottom w:val="0"/>
      <w:divBdr>
        <w:top w:val="none" w:sz="0" w:space="0" w:color="auto"/>
        <w:left w:val="none" w:sz="0" w:space="0" w:color="auto"/>
        <w:bottom w:val="none" w:sz="0" w:space="0" w:color="auto"/>
        <w:right w:val="none" w:sz="0" w:space="0" w:color="auto"/>
      </w:divBdr>
      <w:divsChild>
        <w:div w:id="1085343145">
          <w:marLeft w:val="0"/>
          <w:marRight w:val="0"/>
          <w:marTop w:val="0"/>
          <w:marBottom w:val="0"/>
          <w:divBdr>
            <w:top w:val="none" w:sz="0" w:space="0" w:color="auto"/>
            <w:left w:val="none" w:sz="0" w:space="0" w:color="auto"/>
            <w:bottom w:val="none" w:sz="0" w:space="0" w:color="auto"/>
            <w:right w:val="none" w:sz="0" w:space="0" w:color="auto"/>
          </w:divBdr>
        </w:div>
        <w:div w:id="2048947307">
          <w:marLeft w:val="0"/>
          <w:marRight w:val="0"/>
          <w:marTop w:val="0"/>
          <w:marBottom w:val="0"/>
          <w:divBdr>
            <w:top w:val="none" w:sz="0" w:space="0" w:color="auto"/>
            <w:left w:val="none" w:sz="0" w:space="0" w:color="auto"/>
            <w:bottom w:val="none" w:sz="0" w:space="0" w:color="auto"/>
            <w:right w:val="none" w:sz="0" w:space="0" w:color="auto"/>
          </w:divBdr>
          <w:divsChild>
            <w:div w:id="8122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779402">
      <w:bodyDiv w:val="1"/>
      <w:marLeft w:val="0"/>
      <w:marRight w:val="0"/>
      <w:marTop w:val="0"/>
      <w:marBottom w:val="0"/>
      <w:divBdr>
        <w:top w:val="none" w:sz="0" w:space="0" w:color="auto"/>
        <w:left w:val="none" w:sz="0" w:space="0" w:color="auto"/>
        <w:bottom w:val="none" w:sz="0" w:space="0" w:color="auto"/>
        <w:right w:val="none" w:sz="0" w:space="0" w:color="auto"/>
      </w:divBdr>
      <w:divsChild>
        <w:div w:id="1672289909">
          <w:marLeft w:val="0"/>
          <w:marRight w:val="0"/>
          <w:marTop w:val="0"/>
          <w:marBottom w:val="0"/>
          <w:divBdr>
            <w:top w:val="none" w:sz="0" w:space="0" w:color="auto"/>
            <w:left w:val="none" w:sz="0" w:space="0" w:color="auto"/>
            <w:bottom w:val="none" w:sz="0" w:space="0" w:color="auto"/>
            <w:right w:val="none" w:sz="0" w:space="0" w:color="auto"/>
          </w:divBdr>
        </w:div>
        <w:div w:id="2002584522">
          <w:marLeft w:val="0"/>
          <w:marRight w:val="0"/>
          <w:marTop w:val="0"/>
          <w:marBottom w:val="0"/>
          <w:divBdr>
            <w:top w:val="none" w:sz="0" w:space="0" w:color="auto"/>
            <w:left w:val="none" w:sz="0" w:space="0" w:color="auto"/>
            <w:bottom w:val="none" w:sz="0" w:space="0" w:color="auto"/>
            <w:right w:val="none" w:sz="0" w:space="0" w:color="auto"/>
          </w:divBdr>
        </w:div>
        <w:div w:id="1946232791">
          <w:marLeft w:val="0"/>
          <w:marRight w:val="0"/>
          <w:marTop w:val="0"/>
          <w:marBottom w:val="0"/>
          <w:divBdr>
            <w:top w:val="none" w:sz="0" w:space="0" w:color="auto"/>
            <w:left w:val="none" w:sz="0" w:space="0" w:color="auto"/>
            <w:bottom w:val="none" w:sz="0" w:space="0" w:color="auto"/>
            <w:right w:val="none" w:sz="0" w:space="0" w:color="auto"/>
          </w:divBdr>
        </w:div>
        <w:div w:id="1986623923">
          <w:marLeft w:val="0"/>
          <w:marRight w:val="0"/>
          <w:marTop w:val="0"/>
          <w:marBottom w:val="0"/>
          <w:divBdr>
            <w:top w:val="none" w:sz="0" w:space="0" w:color="auto"/>
            <w:left w:val="none" w:sz="0" w:space="0" w:color="auto"/>
            <w:bottom w:val="none" w:sz="0" w:space="0" w:color="auto"/>
            <w:right w:val="none" w:sz="0" w:space="0" w:color="auto"/>
          </w:divBdr>
        </w:div>
        <w:div w:id="2099447624">
          <w:marLeft w:val="0"/>
          <w:marRight w:val="0"/>
          <w:marTop w:val="0"/>
          <w:marBottom w:val="0"/>
          <w:divBdr>
            <w:top w:val="none" w:sz="0" w:space="0" w:color="auto"/>
            <w:left w:val="none" w:sz="0" w:space="0" w:color="auto"/>
            <w:bottom w:val="none" w:sz="0" w:space="0" w:color="auto"/>
            <w:right w:val="none" w:sz="0" w:space="0" w:color="auto"/>
          </w:divBdr>
        </w:div>
        <w:div w:id="1506553547">
          <w:marLeft w:val="0"/>
          <w:marRight w:val="0"/>
          <w:marTop w:val="0"/>
          <w:marBottom w:val="0"/>
          <w:divBdr>
            <w:top w:val="none" w:sz="0" w:space="0" w:color="auto"/>
            <w:left w:val="none" w:sz="0" w:space="0" w:color="auto"/>
            <w:bottom w:val="none" w:sz="0" w:space="0" w:color="auto"/>
            <w:right w:val="none" w:sz="0" w:space="0" w:color="auto"/>
          </w:divBdr>
        </w:div>
        <w:div w:id="788278535">
          <w:marLeft w:val="0"/>
          <w:marRight w:val="0"/>
          <w:marTop w:val="0"/>
          <w:marBottom w:val="0"/>
          <w:divBdr>
            <w:top w:val="none" w:sz="0" w:space="0" w:color="auto"/>
            <w:left w:val="none" w:sz="0" w:space="0" w:color="auto"/>
            <w:bottom w:val="none" w:sz="0" w:space="0" w:color="auto"/>
            <w:right w:val="none" w:sz="0" w:space="0" w:color="auto"/>
          </w:divBdr>
        </w:div>
        <w:div w:id="1760447966">
          <w:marLeft w:val="0"/>
          <w:marRight w:val="0"/>
          <w:marTop w:val="0"/>
          <w:marBottom w:val="0"/>
          <w:divBdr>
            <w:top w:val="none" w:sz="0" w:space="0" w:color="auto"/>
            <w:left w:val="none" w:sz="0" w:space="0" w:color="auto"/>
            <w:bottom w:val="none" w:sz="0" w:space="0" w:color="auto"/>
            <w:right w:val="none" w:sz="0" w:space="0" w:color="auto"/>
          </w:divBdr>
        </w:div>
        <w:div w:id="1679235360">
          <w:marLeft w:val="0"/>
          <w:marRight w:val="0"/>
          <w:marTop w:val="0"/>
          <w:marBottom w:val="0"/>
          <w:divBdr>
            <w:top w:val="none" w:sz="0" w:space="0" w:color="auto"/>
            <w:left w:val="none" w:sz="0" w:space="0" w:color="auto"/>
            <w:bottom w:val="none" w:sz="0" w:space="0" w:color="auto"/>
            <w:right w:val="none" w:sz="0" w:space="0" w:color="auto"/>
          </w:divBdr>
        </w:div>
        <w:div w:id="1658993087">
          <w:marLeft w:val="0"/>
          <w:marRight w:val="0"/>
          <w:marTop w:val="0"/>
          <w:marBottom w:val="0"/>
          <w:divBdr>
            <w:top w:val="none" w:sz="0" w:space="0" w:color="auto"/>
            <w:left w:val="none" w:sz="0" w:space="0" w:color="auto"/>
            <w:bottom w:val="none" w:sz="0" w:space="0" w:color="auto"/>
            <w:right w:val="none" w:sz="0" w:space="0" w:color="auto"/>
          </w:divBdr>
        </w:div>
      </w:divsChild>
    </w:div>
    <w:div w:id="1766805319">
      <w:bodyDiv w:val="1"/>
      <w:marLeft w:val="0"/>
      <w:marRight w:val="0"/>
      <w:marTop w:val="0"/>
      <w:marBottom w:val="0"/>
      <w:divBdr>
        <w:top w:val="none" w:sz="0" w:space="0" w:color="auto"/>
        <w:left w:val="none" w:sz="0" w:space="0" w:color="auto"/>
        <w:bottom w:val="none" w:sz="0" w:space="0" w:color="auto"/>
        <w:right w:val="none" w:sz="0" w:space="0" w:color="auto"/>
      </w:divBdr>
      <w:divsChild>
        <w:div w:id="1634628206">
          <w:marLeft w:val="0"/>
          <w:marRight w:val="0"/>
          <w:marTop w:val="0"/>
          <w:marBottom w:val="0"/>
          <w:divBdr>
            <w:top w:val="none" w:sz="0" w:space="0" w:color="auto"/>
            <w:left w:val="none" w:sz="0" w:space="0" w:color="auto"/>
            <w:bottom w:val="none" w:sz="0" w:space="0" w:color="auto"/>
            <w:right w:val="none" w:sz="0" w:space="0" w:color="auto"/>
          </w:divBdr>
        </w:div>
        <w:div w:id="84956300">
          <w:marLeft w:val="0"/>
          <w:marRight w:val="0"/>
          <w:marTop w:val="0"/>
          <w:marBottom w:val="0"/>
          <w:divBdr>
            <w:top w:val="none" w:sz="0" w:space="0" w:color="auto"/>
            <w:left w:val="none" w:sz="0" w:space="0" w:color="auto"/>
            <w:bottom w:val="none" w:sz="0" w:space="0" w:color="auto"/>
            <w:right w:val="none" w:sz="0" w:space="0" w:color="auto"/>
          </w:divBdr>
        </w:div>
        <w:div w:id="602346154">
          <w:marLeft w:val="0"/>
          <w:marRight w:val="0"/>
          <w:marTop w:val="0"/>
          <w:marBottom w:val="0"/>
          <w:divBdr>
            <w:top w:val="none" w:sz="0" w:space="0" w:color="auto"/>
            <w:left w:val="none" w:sz="0" w:space="0" w:color="auto"/>
            <w:bottom w:val="none" w:sz="0" w:space="0" w:color="auto"/>
            <w:right w:val="none" w:sz="0" w:space="0" w:color="auto"/>
          </w:divBdr>
        </w:div>
        <w:div w:id="568922958">
          <w:marLeft w:val="0"/>
          <w:marRight w:val="0"/>
          <w:marTop w:val="0"/>
          <w:marBottom w:val="0"/>
          <w:divBdr>
            <w:top w:val="none" w:sz="0" w:space="0" w:color="auto"/>
            <w:left w:val="none" w:sz="0" w:space="0" w:color="auto"/>
            <w:bottom w:val="none" w:sz="0" w:space="0" w:color="auto"/>
            <w:right w:val="none" w:sz="0" w:space="0" w:color="auto"/>
          </w:divBdr>
        </w:div>
        <w:div w:id="395055868">
          <w:marLeft w:val="0"/>
          <w:marRight w:val="0"/>
          <w:marTop w:val="0"/>
          <w:marBottom w:val="0"/>
          <w:divBdr>
            <w:top w:val="none" w:sz="0" w:space="0" w:color="auto"/>
            <w:left w:val="none" w:sz="0" w:space="0" w:color="auto"/>
            <w:bottom w:val="none" w:sz="0" w:space="0" w:color="auto"/>
            <w:right w:val="none" w:sz="0" w:space="0" w:color="auto"/>
          </w:divBdr>
        </w:div>
      </w:divsChild>
    </w:div>
    <w:div w:id="1768187851">
      <w:bodyDiv w:val="1"/>
      <w:marLeft w:val="0"/>
      <w:marRight w:val="0"/>
      <w:marTop w:val="0"/>
      <w:marBottom w:val="0"/>
      <w:divBdr>
        <w:top w:val="none" w:sz="0" w:space="0" w:color="auto"/>
        <w:left w:val="none" w:sz="0" w:space="0" w:color="auto"/>
        <w:bottom w:val="none" w:sz="0" w:space="0" w:color="auto"/>
        <w:right w:val="none" w:sz="0" w:space="0" w:color="auto"/>
      </w:divBdr>
      <w:divsChild>
        <w:div w:id="674721219">
          <w:marLeft w:val="0"/>
          <w:marRight w:val="0"/>
          <w:marTop w:val="0"/>
          <w:marBottom w:val="0"/>
          <w:divBdr>
            <w:top w:val="none" w:sz="0" w:space="0" w:color="auto"/>
            <w:left w:val="none" w:sz="0" w:space="0" w:color="auto"/>
            <w:bottom w:val="none" w:sz="0" w:space="0" w:color="auto"/>
            <w:right w:val="none" w:sz="0" w:space="0" w:color="auto"/>
          </w:divBdr>
        </w:div>
        <w:div w:id="125634735">
          <w:marLeft w:val="0"/>
          <w:marRight w:val="0"/>
          <w:marTop w:val="0"/>
          <w:marBottom w:val="0"/>
          <w:divBdr>
            <w:top w:val="none" w:sz="0" w:space="0" w:color="auto"/>
            <w:left w:val="none" w:sz="0" w:space="0" w:color="auto"/>
            <w:bottom w:val="none" w:sz="0" w:space="0" w:color="auto"/>
            <w:right w:val="none" w:sz="0" w:space="0" w:color="auto"/>
          </w:divBdr>
        </w:div>
        <w:div w:id="564335361">
          <w:marLeft w:val="0"/>
          <w:marRight w:val="0"/>
          <w:marTop w:val="0"/>
          <w:marBottom w:val="0"/>
          <w:divBdr>
            <w:top w:val="none" w:sz="0" w:space="0" w:color="auto"/>
            <w:left w:val="none" w:sz="0" w:space="0" w:color="auto"/>
            <w:bottom w:val="none" w:sz="0" w:space="0" w:color="auto"/>
            <w:right w:val="none" w:sz="0" w:space="0" w:color="auto"/>
          </w:divBdr>
        </w:div>
        <w:div w:id="530919974">
          <w:marLeft w:val="0"/>
          <w:marRight w:val="0"/>
          <w:marTop w:val="0"/>
          <w:marBottom w:val="0"/>
          <w:divBdr>
            <w:top w:val="none" w:sz="0" w:space="0" w:color="auto"/>
            <w:left w:val="none" w:sz="0" w:space="0" w:color="auto"/>
            <w:bottom w:val="none" w:sz="0" w:space="0" w:color="auto"/>
            <w:right w:val="none" w:sz="0" w:space="0" w:color="auto"/>
          </w:divBdr>
        </w:div>
        <w:div w:id="1942908998">
          <w:marLeft w:val="0"/>
          <w:marRight w:val="0"/>
          <w:marTop w:val="0"/>
          <w:marBottom w:val="0"/>
          <w:divBdr>
            <w:top w:val="none" w:sz="0" w:space="0" w:color="auto"/>
            <w:left w:val="none" w:sz="0" w:space="0" w:color="auto"/>
            <w:bottom w:val="none" w:sz="0" w:space="0" w:color="auto"/>
            <w:right w:val="none" w:sz="0" w:space="0" w:color="auto"/>
          </w:divBdr>
        </w:div>
        <w:div w:id="1768234872">
          <w:marLeft w:val="0"/>
          <w:marRight w:val="0"/>
          <w:marTop w:val="0"/>
          <w:marBottom w:val="0"/>
          <w:divBdr>
            <w:top w:val="none" w:sz="0" w:space="0" w:color="auto"/>
            <w:left w:val="none" w:sz="0" w:space="0" w:color="auto"/>
            <w:bottom w:val="none" w:sz="0" w:space="0" w:color="auto"/>
            <w:right w:val="none" w:sz="0" w:space="0" w:color="auto"/>
          </w:divBdr>
        </w:div>
        <w:div w:id="1275138879">
          <w:marLeft w:val="0"/>
          <w:marRight w:val="0"/>
          <w:marTop w:val="0"/>
          <w:marBottom w:val="0"/>
          <w:divBdr>
            <w:top w:val="none" w:sz="0" w:space="0" w:color="auto"/>
            <w:left w:val="none" w:sz="0" w:space="0" w:color="auto"/>
            <w:bottom w:val="none" w:sz="0" w:space="0" w:color="auto"/>
            <w:right w:val="none" w:sz="0" w:space="0" w:color="auto"/>
          </w:divBdr>
        </w:div>
        <w:div w:id="1601134341">
          <w:marLeft w:val="0"/>
          <w:marRight w:val="0"/>
          <w:marTop w:val="0"/>
          <w:marBottom w:val="0"/>
          <w:divBdr>
            <w:top w:val="none" w:sz="0" w:space="0" w:color="auto"/>
            <w:left w:val="none" w:sz="0" w:space="0" w:color="auto"/>
            <w:bottom w:val="none" w:sz="0" w:space="0" w:color="auto"/>
            <w:right w:val="none" w:sz="0" w:space="0" w:color="auto"/>
          </w:divBdr>
        </w:div>
        <w:div w:id="1577204424">
          <w:marLeft w:val="0"/>
          <w:marRight w:val="0"/>
          <w:marTop w:val="0"/>
          <w:marBottom w:val="0"/>
          <w:divBdr>
            <w:top w:val="none" w:sz="0" w:space="0" w:color="auto"/>
            <w:left w:val="none" w:sz="0" w:space="0" w:color="auto"/>
            <w:bottom w:val="none" w:sz="0" w:space="0" w:color="auto"/>
            <w:right w:val="none" w:sz="0" w:space="0" w:color="auto"/>
          </w:divBdr>
        </w:div>
        <w:div w:id="682322681">
          <w:marLeft w:val="0"/>
          <w:marRight w:val="0"/>
          <w:marTop w:val="0"/>
          <w:marBottom w:val="0"/>
          <w:divBdr>
            <w:top w:val="none" w:sz="0" w:space="0" w:color="auto"/>
            <w:left w:val="none" w:sz="0" w:space="0" w:color="auto"/>
            <w:bottom w:val="none" w:sz="0" w:space="0" w:color="auto"/>
            <w:right w:val="none" w:sz="0" w:space="0" w:color="auto"/>
          </w:divBdr>
        </w:div>
      </w:divsChild>
    </w:div>
    <w:div w:id="1771899846">
      <w:bodyDiv w:val="1"/>
      <w:marLeft w:val="0"/>
      <w:marRight w:val="0"/>
      <w:marTop w:val="0"/>
      <w:marBottom w:val="0"/>
      <w:divBdr>
        <w:top w:val="none" w:sz="0" w:space="0" w:color="auto"/>
        <w:left w:val="none" w:sz="0" w:space="0" w:color="auto"/>
        <w:bottom w:val="none" w:sz="0" w:space="0" w:color="auto"/>
        <w:right w:val="none" w:sz="0" w:space="0" w:color="auto"/>
      </w:divBdr>
      <w:divsChild>
        <w:div w:id="1644893028">
          <w:marLeft w:val="0"/>
          <w:marRight w:val="0"/>
          <w:marTop w:val="0"/>
          <w:marBottom w:val="0"/>
          <w:divBdr>
            <w:top w:val="none" w:sz="0" w:space="0" w:color="auto"/>
            <w:left w:val="none" w:sz="0" w:space="0" w:color="auto"/>
            <w:bottom w:val="none" w:sz="0" w:space="0" w:color="auto"/>
            <w:right w:val="none" w:sz="0" w:space="0" w:color="auto"/>
          </w:divBdr>
          <w:divsChild>
            <w:div w:id="12447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53381">
      <w:bodyDiv w:val="1"/>
      <w:marLeft w:val="0"/>
      <w:marRight w:val="0"/>
      <w:marTop w:val="0"/>
      <w:marBottom w:val="0"/>
      <w:divBdr>
        <w:top w:val="none" w:sz="0" w:space="0" w:color="auto"/>
        <w:left w:val="none" w:sz="0" w:space="0" w:color="auto"/>
        <w:bottom w:val="none" w:sz="0" w:space="0" w:color="auto"/>
        <w:right w:val="none" w:sz="0" w:space="0" w:color="auto"/>
      </w:divBdr>
      <w:divsChild>
        <w:div w:id="259215226">
          <w:marLeft w:val="0"/>
          <w:marRight w:val="0"/>
          <w:marTop w:val="0"/>
          <w:marBottom w:val="0"/>
          <w:divBdr>
            <w:top w:val="none" w:sz="0" w:space="0" w:color="auto"/>
            <w:left w:val="none" w:sz="0" w:space="0" w:color="auto"/>
            <w:bottom w:val="none" w:sz="0" w:space="0" w:color="auto"/>
            <w:right w:val="none" w:sz="0" w:space="0" w:color="auto"/>
          </w:divBdr>
        </w:div>
        <w:div w:id="251470064">
          <w:marLeft w:val="0"/>
          <w:marRight w:val="0"/>
          <w:marTop w:val="0"/>
          <w:marBottom w:val="0"/>
          <w:divBdr>
            <w:top w:val="none" w:sz="0" w:space="0" w:color="auto"/>
            <w:left w:val="none" w:sz="0" w:space="0" w:color="auto"/>
            <w:bottom w:val="none" w:sz="0" w:space="0" w:color="auto"/>
            <w:right w:val="none" w:sz="0" w:space="0" w:color="auto"/>
          </w:divBdr>
        </w:div>
        <w:div w:id="907233363">
          <w:marLeft w:val="0"/>
          <w:marRight w:val="0"/>
          <w:marTop w:val="0"/>
          <w:marBottom w:val="0"/>
          <w:divBdr>
            <w:top w:val="none" w:sz="0" w:space="0" w:color="auto"/>
            <w:left w:val="none" w:sz="0" w:space="0" w:color="auto"/>
            <w:bottom w:val="none" w:sz="0" w:space="0" w:color="auto"/>
            <w:right w:val="none" w:sz="0" w:space="0" w:color="auto"/>
          </w:divBdr>
        </w:div>
        <w:div w:id="610819521">
          <w:marLeft w:val="0"/>
          <w:marRight w:val="0"/>
          <w:marTop w:val="0"/>
          <w:marBottom w:val="0"/>
          <w:divBdr>
            <w:top w:val="none" w:sz="0" w:space="0" w:color="auto"/>
            <w:left w:val="none" w:sz="0" w:space="0" w:color="auto"/>
            <w:bottom w:val="none" w:sz="0" w:space="0" w:color="auto"/>
            <w:right w:val="none" w:sz="0" w:space="0" w:color="auto"/>
          </w:divBdr>
        </w:div>
      </w:divsChild>
    </w:div>
    <w:div w:id="1789155847">
      <w:bodyDiv w:val="1"/>
      <w:marLeft w:val="0"/>
      <w:marRight w:val="0"/>
      <w:marTop w:val="0"/>
      <w:marBottom w:val="0"/>
      <w:divBdr>
        <w:top w:val="none" w:sz="0" w:space="0" w:color="auto"/>
        <w:left w:val="none" w:sz="0" w:space="0" w:color="auto"/>
        <w:bottom w:val="none" w:sz="0" w:space="0" w:color="auto"/>
        <w:right w:val="none" w:sz="0" w:space="0" w:color="auto"/>
      </w:divBdr>
      <w:divsChild>
        <w:div w:id="927006876">
          <w:marLeft w:val="0"/>
          <w:marRight w:val="0"/>
          <w:marTop w:val="0"/>
          <w:marBottom w:val="0"/>
          <w:divBdr>
            <w:top w:val="none" w:sz="0" w:space="0" w:color="auto"/>
            <w:left w:val="none" w:sz="0" w:space="0" w:color="auto"/>
            <w:bottom w:val="none" w:sz="0" w:space="0" w:color="auto"/>
            <w:right w:val="none" w:sz="0" w:space="0" w:color="auto"/>
          </w:divBdr>
          <w:divsChild>
            <w:div w:id="57871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54427">
      <w:bodyDiv w:val="1"/>
      <w:marLeft w:val="0"/>
      <w:marRight w:val="0"/>
      <w:marTop w:val="0"/>
      <w:marBottom w:val="0"/>
      <w:divBdr>
        <w:top w:val="none" w:sz="0" w:space="0" w:color="auto"/>
        <w:left w:val="none" w:sz="0" w:space="0" w:color="auto"/>
        <w:bottom w:val="none" w:sz="0" w:space="0" w:color="auto"/>
        <w:right w:val="none" w:sz="0" w:space="0" w:color="auto"/>
      </w:divBdr>
    </w:div>
    <w:div w:id="1810202097">
      <w:bodyDiv w:val="1"/>
      <w:marLeft w:val="0"/>
      <w:marRight w:val="0"/>
      <w:marTop w:val="0"/>
      <w:marBottom w:val="0"/>
      <w:divBdr>
        <w:top w:val="none" w:sz="0" w:space="0" w:color="auto"/>
        <w:left w:val="none" w:sz="0" w:space="0" w:color="auto"/>
        <w:bottom w:val="none" w:sz="0" w:space="0" w:color="auto"/>
        <w:right w:val="none" w:sz="0" w:space="0" w:color="auto"/>
      </w:divBdr>
      <w:divsChild>
        <w:div w:id="1804231184">
          <w:marLeft w:val="0"/>
          <w:marRight w:val="0"/>
          <w:marTop w:val="0"/>
          <w:marBottom w:val="0"/>
          <w:divBdr>
            <w:top w:val="none" w:sz="0" w:space="0" w:color="auto"/>
            <w:left w:val="none" w:sz="0" w:space="0" w:color="auto"/>
            <w:bottom w:val="none" w:sz="0" w:space="0" w:color="auto"/>
            <w:right w:val="none" w:sz="0" w:space="0" w:color="auto"/>
          </w:divBdr>
        </w:div>
        <w:div w:id="660230221">
          <w:marLeft w:val="0"/>
          <w:marRight w:val="0"/>
          <w:marTop w:val="0"/>
          <w:marBottom w:val="0"/>
          <w:divBdr>
            <w:top w:val="none" w:sz="0" w:space="0" w:color="auto"/>
            <w:left w:val="none" w:sz="0" w:space="0" w:color="auto"/>
            <w:bottom w:val="none" w:sz="0" w:space="0" w:color="auto"/>
            <w:right w:val="none" w:sz="0" w:space="0" w:color="auto"/>
          </w:divBdr>
        </w:div>
        <w:div w:id="1208756589">
          <w:marLeft w:val="0"/>
          <w:marRight w:val="0"/>
          <w:marTop w:val="0"/>
          <w:marBottom w:val="0"/>
          <w:divBdr>
            <w:top w:val="none" w:sz="0" w:space="0" w:color="auto"/>
            <w:left w:val="none" w:sz="0" w:space="0" w:color="auto"/>
            <w:bottom w:val="none" w:sz="0" w:space="0" w:color="auto"/>
            <w:right w:val="none" w:sz="0" w:space="0" w:color="auto"/>
          </w:divBdr>
        </w:div>
        <w:div w:id="1498153343">
          <w:marLeft w:val="0"/>
          <w:marRight w:val="0"/>
          <w:marTop w:val="0"/>
          <w:marBottom w:val="0"/>
          <w:divBdr>
            <w:top w:val="none" w:sz="0" w:space="0" w:color="auto"/>
            <w:left w:val="none" w:sz="0" w:space="0" w:color="auto"/>
            <w:bottom w:val="none" w:sz="0" w:space="0" w:color="auto"/>
            <w:right w:val="none" w:sz="0" w:space="0" w:color="auto"/>
          </w:divBdr>
        </w:div>
      </w:divsChild>
    </w:div>
    <w:div w:id="1822306932">
      <w:bodyDiv w:val="1"/>
      <w:marLeft w:val="0"/>
      <w:marRight w:val="0"/>
      <w:marTop w:val="0"/>
      <w:marBottom w:val="0"/>
      <w:divBdr>
        <w:top w:val="none" w:sz="0" w:space="0" w:color="auto"/>
        <w:left w:val="none" w:sz="0" w:space="0" w:color="auto"/>
        <w:bottom w:val="none" w:sz="0" w:space="0" w:color="auto"/>
        <w:right w:val="none" w:sz="0" w:space="0" w:color="auto"/>
      </w:divBdr>
      <w:divsChild>
        <w:div w:id="1218584711">
          <w:marLeft w:val="0"/>
          <w:marRight w:val="0"/>
          <w:marTop w:val="0"/>
          <w:marBottom w:val="0"/>
          <w:divBdr>
            <w:top w:val="none" w:sz="0" w:space="0" w:color="auto"/>
            <w:left w:val="none" w:sz="0" w:space="0" w:color="auto"/>
            <w:bottom w:val="none" w:sz="0" w:space="0" w:color="auto"/>
            <w:right w:val="none" w:sz="0" w:space="0" w:color="auto"/>
          </w:divBdr>
          <w:divsChild>
            <w:div w:id="192105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68873">
      <w:bodyDiv w:val="1"/>
      <w:marLeft w:val="0"/>
      <w:marRight w:val="0"/>
      <w:marTop w:val="0"/>
      <w:marBottom w:val="0"/>
      <w:divBdr>
        <w:top w:val="none" w:sz="0" w:space="0" w:color="auto"/>
        <w:left w:val="none" w:sz="0" w:space="0" w:color="auto"/>
        <w:bottom w:val="none" w:sz="0" w:space="0" w:color="auto"/>
        <w:right w:val="none" w:sz="0" w:space="0" w:color="auto"/>
      </w:divBdr>
      <w:divsChild>
        <w:div w:id="1146510065">
          <w:marLeft w:val="0"/>
          <w:marRight w:val="0"/>
          <w:marTop w:val="0"/>
          <w:marBottom w:val="0"/>
          <w:divBdr>
            <w:top w:val="none" w:sz="0" w:space="0" w:color="auto"/>
            <w:left w:val="none" w:sz="0" w:space="0" w:color="auto"/>
            <w:bottom w:val="none" w:sz="0" w:space="0" w:color="auto"/>
            <w:right w:val="none" w:sz="0" w:space="0" w:color="auto"/>
          </w:divBdr>
          <w:divsChild>
            <w:div w:id="1268611719">
              <w:marLeft w:val="0"/>
              <w:marRight w:val="0"/>
              <w:marTop w:val="0"/>
              <w:marBottom w:val="0"/>
              <w:divBdr>
                <w:top w:val="none" w:sz="0" w:space="0" w:color="auto"/>
                <w:left w:val="none" w:sz="0" w:space="0" w:color="auto"/>
                <w:bottom w:val="none" w:sz="0" w:space="0" w:color="auto"/>
                <w:right w:val="none" w:sz="0" w:space="0" w:color="auto"/>
              </w:divBdr>
              <w:divsChild>
                <w:div w:id="226503828">
                  <w:marLeft w:val="0"/>
                  <w:marRight w:val="0"/>
                  <w:marTop w:val="0"/>
                  <w:marBottom w:val="0"/>
                  <w:divBdr>
                    <w:top w:val="none" w:sz="0" w:space="0" w:color="auto"/>
                    <w:left w:val="none" w:sz="0" w:space="0" w:color="auto"/>
                    <w:bottom w:val="none" w:sz="0" w:space="0" w:color="auto"/>
                    <w:right w:val="none" w:sz="0" w:space="0" w:color="auto"/>
                  </w:divBdr>
                  <w:divsChild>
                    <w:div w:id="1483276965">
                      <w:marLeft w:val="0"/>
                      <w:marRight w:val="0"/>
                      <w:marTop w:val="0"/>
                      <w:marBottom w:val="0"/>
                      <w:divBdr>
                        <w:top w:val="none" w:sz="0" w:space="0" w:color="auto"/>
                        <w:left w:val="none" w:sz="0" w:space="0" w:color="auto"/>
                        <w:bottom w:val="none" w:sz="0" w:space="0" w:color="auto"/>
                        <w:right w:val="none" w:sz="0" w:space="0" w:color="auto"/>
                      </w:divBdr>
                      <w:divsChild>
                        <w:div w:id="1694069163">
                          <w:marLeft w:val="0"/>
                          <w:marRight w:val="0"/>
                          <w:marTop w:val="0"/>
                          <w:marBottom w:val="0"/>
                          <w:divBdr>
                            <w:top w:val="none" w:sz="0" w:space="0" w:color="auto"/>
                            <w:left w:val="none" w:sz="0" w:space="0" w:color="auto"/>
                            <w:bottom w:val="none" w:sz="0" w:space="0" w:color="auto"/>
                            <w:right w:val="none" w:sz="0" w:space="0" w:color="auto"/>
                          </w:divBdr>
                          <w:divsChild>
                            <w:div w:id="20367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788768">
      <w:bodyDiv w:val="1"/>
      <w:marLeft w:val="0"/>
      <w:marRight w:val="0"/>
      <w:marTop w:val="0"/>
      <w:marBottom w:val="0"/>
      <w:divBdr>
        <w:top w:val="none" w:sz="0" w:space="0" w:color="auto"/>
        <w:left w:val="none" w:sz="0" w:space="0" w:color="auto"/>
        <w:bottom w:val="none" w:sz="0" w:space="0" w:color="auto"/>
        <w:right w:val="none" w:sz="0" w:space="0" w:color="auto"/>
      </w:divBdr>
      <w:divsChild>
        <w:div w:id="282075875">
          <w:marLeft w:val="0"/>
          <w:marRight w:val="0"/>
          <w:marTop w:val="0"/>
          <w:marBottom w:val="0"/>
          <w:divBdr>
            <w:top w:val="none" w:sz="0" w:space="0" w:color="auto"/>
            <w:left w:val="none" w:sz="0" w:space="0" w:color="auto"/>
            <w:bottom w:val="none" w:sz="0" w:space="0" w:color="auto"/>
            <w:right w:val="none" w:sz="0" w:space="0" w:color="auto"/>
          </w:divBdr>
        </w:div>
        <w:div w:id="1665860966">
          <w:marLeft w:val="0"/>
          <w:marRight w:val="0"/>
          <w:marTop w:val="0"/>
          <w:marBottom w:val="0"/>
          <w:divBdr>
            <w:top w:val="none" w:sz="0" w:space="0" w:color="auto"/>
            <w:left w:val="none" w:sz="0" w:space="0" w:color="auto"/>
            <w:bottom w:val="none" w:sz="0" w:space="0" w:color="auto"/>
            <w:right w:val="none" w:sz="0" w:space="0" w:color="auto"/>
          </w:divBdr>
        </w:div>
        <w:div w:id="483081772">
          <w:marLeft w:val="0"/>
          <w:marRight w:val="0"/>
          <w:marTop w:val="0"/>
          <w:marBottom w:val="0"/>
          <w:divBdr>
            <w:top w:val="none" w:sz="0" w:space="0" w:color="auto"/>
            <w:left w:val="none" w:sz="0" w:space="0" w:color="auto"/>
            <w:bottom w:val="none" w:sz="0" w:space="0" w:color="auto"/>
            <w:right w:val="none" w:sz="0" w:space="0" w:color="auto"/>
          </w:divBdr>
        </w:div>
        <w:div w:id="1243834042">
          <w:marLeft w:val="0"/>
          <w:marRight w:val="0"/>
          <w:marTop w:val="0"/>
          <w:marBottom w:val="0"/>
          <w:divBdr>
            <w:top w:val="none" w:sz="0" w:space="0" w:color="auto"/>
            <w:left w:val="none" w:sz="0" w:space="0" w:color="auto"/>
            <w:bottom w:val="none" w:sz="0" w:space="0" w:color="auto"/>
            <w:right w:val="none" w:sz="0" w:space="0" w:color="auto"/>
          </w:divBdr>
        </w:div>
        <w:div w:id="641737509">
          <w:marLeft w:val="0"/>
          <w:marRight w:val="0"/>
          <w:marTop w:val="0"/>
          <w:marBottom w:val="0"/>
          <w:divBdr>
            <w:top w:val="none" w:sz="0" w:space="0" w:color="auto"/>
            <w:left w:val="none" w:sz="0" w:space="0" w:color="auto"/>
            <w:bottom w:val="none" w:sz="0" w:space="0" w:color="auto"/>
            <w:right w:val="none" w:sz="0" w:space="0" w:color="auto"/>
          </w:divBdr>
        </w:div>
        <w:div w:id="1324433177">
          <w:marLeft w:val="0"/>
          <w:marRight w:val="0"/>
          <w:marTop w:val="0"/>
          <w:marBottom w:val="0"/>
          <w:divBdr>
            <w:top w:val="none" w:sz="0" w:space="0" w:color="auto"/>
            <w:left w:val="none" w:sz="0" w:space="0" w:color="auto"/>
            <w:bottom w:val="none" w:sz="0" w:space="0" w:color="auto"/>
            <w:right w:val="none" w:sz="0" w:space="0" w:color="auto"/>
          </w:divBdr>
        </w:div>
        <w:div w:id="873493695">
          <w:marLeft w:val="0"/>
          <w:marRight w:val="0"/>
          <w:marTop w:val="0"/>
          <w:marBottom w:val="0"/>
          <w:divBdr>
            <w:top w:val="none" w:sz="0" w:space="0" w:color="auto"/>
            <w:left w:val="none" w:sz="0" w:space="0" w:color="auto"/>
            <w:bottom w:val="none" w:sz="0" w:space="0" w:color="auto"/>
            <w:right w:val="none" w:sz="0" w:space="0" w:color="auto"/>
          </w:divBdr>
        </w:div>
      </w:divsChild>
    </w:div>
    <w:div w:id="1854102811">
      <w:bodyDiv w:val="1"/>
      <w:marLeft w:val="0"/>
      <w:marRight w:val="0"/>
      <w:marTop w:val="0"/>
      <w:marBottom w:val="0"/>
      <w:divBdr>
        <w:top w:val="none" w:sz="0" w:space="0" w:color="auto"/>
        <w:left w:val="none" w:sz="0" w:space="0" w:color="auto"/>
        <w:bottom w:val="none" w:sz="0" w:space="0" w:color="auto"/>
        <w:right w:val="none" w:sz="0" w:space="0" w:color="auto"/>
      </w:divBdr>
      <w:divsChild>
        <w:div w:id="1422876364">
          <w:marLeft w:val="0"/>
          <w:marRight w:val="0"/>
          <w:marTop w:val="0"/>
          <w:marBottom w:val="0"/>
          <w:divBdr>
            <w:top w:val="none" w:sz="0" w:space="0" w:color="auto"/>
            <w:left w:val="none" w:sz="0" w:space="0" w:color="auto"/>
            <w:bottom w:val="none" w:sz="0" w:space="0" w:color="auto"/>
            <w:right w:val="none" w:sz="0" w:space="0" w:color="auto"/>
          </w:divBdr>
        </w:div>
        <w:div w:id="1385131208">
          <w:marLeft w:val="0"/>
          <w:marRight w:val="0"/>
          <w:marTop w:val="0"/>
          <w:marBottom w:val="0"/>
          <w:divBdr>
            <w:top w:val="none" w:sz="0" w:space="0" w:color="auto"/>
            <w:left w:val="none" w:sz="0" w:space="0" w:color="auto"/>
            <w:bottom w:val="none" w:sz="0" w:space="0" w:color="auto"/>
            <w:right w:val="none" w:sz="0" w:space="0" w:color="auto"/>
          </w:divBdr>
        </w:div>
        <w:div w:id="1421676817">
          <w:marLeft w:val="0"/>
          <w:marRight w:val="0"/>
          <w:marTop w:val="0"/>
          <w:marBottom w:val="0"/>
          <w:divBdr>
            <w:top w:val="none" w:sz="0" w:space="0" w:color="auto"/>
            <w:left w:val="none" w:sz="0" w:space="0" w:color="auto"/>
            <w:bottom w:val="none" w:sz="0" w:space="0" w:color="auto"/>
            <w:right w:val="none" w:sz="0" w:space="0" w:color="auto"/>
          </w:divBdr>
        </w:div>
        <w:div w:id="1249461473">
          <w:marLeft w:val="0"/>
          <w:marRight w:val="0"/>
          <w:marTop w:val="0"/>
          <w:marBottom w:val="0"/>
          <w:divBdr>
            <w:top w:val="none" w:sz="0" w:space="0" w:color="auto"/>
            <w:left w:val="none" w:sz="0" w:space="0" w:color="auto"/>
            <w:bottom w:val="none" w:sz="0" w:space="0" w:color="auto"/>
            <w:right w:val="none" w:sz="0" w:space="0" w:color="auto"/>
          </w:divBdr>
        </w:div>
        <w:div w:id="13698115">
          <w:marLeft w:val="0"/>
          <w:marRight w:val="0"/>
          <w:marTop w:val="0"/>
          <w:marBottom w:val="0"/>
          <w:divBdr>
            <w:top w:val="none" w:sz="0" w:space="0" w:color="auto"/>
            <w:left w:val="none" w:sz="0" w:space="0" w:color="auto"/>
            <w:bottom w:val="none" w:sz="0" w:space="0" w:color="auto"/>
            <w:right w:val="none" w:sz="0" w:space="0" w:color="auto"/>
          </w:divBdr>
        </w:div>
        <w:div w:id="95910080">
          <w:marLeft w:val="0"/>
          <w:marRight w:val="0"/>
          <w:marTop w:val="0"/>
          <w:marBottom w:val="0"/>
          <w:divBdr>
            <w:top w:val="none" w:sz="0" w:space="0" w:color="auto"/>
            <w:left w:val="none" w:sz="0" w:space="0" w:color="auto"/>
            <w:bottom w:val="none" w:sz="0" w:space="0" w:color="auto"/>
            <w:right w:val="none" w:sz="0" w:space="0" w:color="auto"/>
          </w:divBdr>
        </w:div>
        <w:div w:id="311444971">
          <w:marLeft w:val="0"/>
          <w:marRight w:val="0"/>
          <w:marTop w:val="0"/>
          <w:marBottom w:val="0"/>
          <w:divBdr>
            <w:top w:val="none" w:sz="0" w:space="0" w:color="auto"/>
            <w:left w:val="none" w:sz="0" w:space="0" w:color="auto"/>
            <w:bottom w:val="none" w:sz="0" w:space="0" w:color="auto"/>
            <w:right w:val="none" w:sz="0" w:space="0" w:color="auto"/>
          </w:divBdr>
        </w:div>
        <w:div w:id="1562322918">
          <w:marLeft w:val="0"/>
          <w:marRight w:val="0"/>
          <w:marTop w:val="0"/>
          <w:marBottom w:val="0"/>
          <w:divBdr>
            <w:top w:val="none" w:sz="0" w:space="0" w:color="auto"/>
            <w:left w:val="none" w:sz="0" w:space="0" w:color="auto"/>
            <w:bottom w:val="none" w:sz="0" w:space="0" w:color="auto"/>
            <w:right w:val="none" w:sz="0" w:space="0" w:color="auto"/>
          </w:divBdr>
        </w:div>
        <w:div w:id="1125077277">
          <w:marLeft w:val="0"/>
          <w:marRight w:val="0"/>
          <w:marTop w:val="0"/>
          <w:marBottom w:val="0"/>
          <w:divBdr>
            <w:top w:val="none" w:sz="0" w:space="0" w:color="auto"/>
            <w:left w:val="none" w:sz="0" w:space="0" w:color="auto"/>
            <w:bottom w:val="none" w:sz="0" w:space="0" w:color="auto"/>
            <w:right w:val="none" w:sz="0" w:space="0" w:color="auto"/>
          </w:divBdr>
        </w:div>
        <w:div w:id="1830246668">
          <w:marLeft w:val="0"/>
          <w:marRight w:val="0"/>
          <w:marTop w:val="0"/>
          <w:marBottom w:val="0"/>
          <w:divBdr>
            <w:top w:val="none" w:sz="0" w:space="0" w:color="auto"/>
            <w:left w:val="none" w:sz="0" w:space="0" w:color="auto"/>
            <w:bottom w:val="none" w:sz="0" w:space="0" w:color="auto"/>
            <w:right w:val="none" w:sz="0" w:space="0" w:color="auto"/>
          </w:divBdr>
        </w:div>
        <w:div w:id="883829629">
          <w:marLeft w:val="0"/>
          <w:marRight w:val="0"/>
          <w:marTop w:val="0"/>
          <w:marBottom w:val="0"/>
          <w:divBdr>
            <w:top w:val="none" w:sz="0" w:space="0" w:color="auto"/>
            <w:left w:val="none" w:sz="0" w:space="0" w:color="auto"/>
            <w:bottom w:val="none" w:sz="0" w:space="0" w:color="auto"/>
            <w:right w:val="none" w:sz="0" w:space="0" w:color="auto"/>
          </w:divBdr>
        </w:div>
        <w:div w:id="2113892216">
          <w:marLeft w:val="0"/>
          <w:marRight w:val="0"/>
          <w:marTop w:val="0"/>
          <w:marBottom w:val="0"/>
          <w:divBdr>
            <w:top w:val="none" w:sz="0" w:space="0" w:color="auto"/>
            <w:left w:val="none" w:sz="0" w:space="0" w:color="auto"/>
            <w:bottom w:val="none" w:sz="0" w:space="0" w:color="auto"/>
            <w:right w:val="none" w:sz="0" w:space="0" w:color="auto"/>
          </w:divBdr>
        </w:div>
        <w:div w:id="67962771">
          <w:marLeft w:val="0"/>
          <w:marRight w:val="0"/>
          <w:marTop w:val="0"/>
          <w:marBottom w:val="0"/>
          <w:divBdr>
            <w:top w:val="none" w:sz="0" w:space="0" w:color="auto"/>
            <w:left w:val="none" w:sz="0" w:space="0" w:color="auto"/>
            <w:bottom w:val="none" w:sz="0" w:space="0" w:color="auto"/>
            <w:right w:val="none" w:sz="0" w:space="0" w:color="auto"/>
          </w:divBdr>
        </w:div>
        <w:div w:id="198713272">
          <w:marLeft w:val="0"/>
          <w:marRight w:val="0"/>
          <w:marTop w:val="0"/>
          <w:marBottom w:val="0"/>
          <w:divBdr>
            <w:top w:val="none" w:sz="0" w:space="0" w:color="auto"/>
            <w:left w:val="none" w:sz="0" w:space="0" w:color="auto"/>
            <w:bottom w:val="none" w:sz="0" w:space="0" w:color="auto"/>
            <w:right w:val="none" w:sz="0" w:space="0" w:color="auto"/>
          </w:divBdr>
        </w:div>
      </w:divsChild>
    </w:div>
    <w:div w:id="1906912166">
      <w:bodyDiv w:val="1"/>
      <w:marLeft w:val="0"/>
      <w:marRight w:val="0"/>
      <w:marTop w:val="0"/>
      <w:marBottom w:val="0"/>
      <w:divBdr>
        <w:top w:val="none" w:sz="0" w:space="0" w:color="auto"/>
        <w:left w:val="none" w:sz="0" w:space="0" w:color="auto"/>
        <w:bottom w:val="none" w:sz="0" w:space="0" w:color="auto"/>
        <w:right w:val="none" w:sz="0" w:space="0" w:color="auto"/>
      </w:divBdr>
      <w:divsChild>
        <w:div w:id="844587119">
          <w:marLeft w:val="0"/>
          <w:marRight w:val="0"/>
          <w:marTop w:val="0"/>
          <w:marBottom w:val="0"/>
          <w:divBdr>
            <w:top w:val="none" w:sz="0" w:space="0" w:color="auto"/>
            <w:left w:val="none" w:sz="0" w:space="0" w:color="auto"/>
            <w:bottom w:val="none" w:sz="0" w:space="0" w:color="auto"/>
            <w:right w:val="none" w:sz="0" w:space="0" w:color="auto"/>
          </w:divBdr>
        </w:div>
        <w:div w:id="939753330">
          <w:marLeft w:val="0"/>
          <w:marRight w:val="0"/>
          <w:marTop w:val="0"/>
          <w:marBottom w:val="0"/>
          <w:divBdr>
            <w:top w:val="none" w:sz="0" w:space="0" w:color="auto"/>
            <w:left w:val="none" w:sz="0" w:space="0" w:color="auto"/>
            <w:bottom w:val="none" w:sz="0" w:space="0" w:color="auto"/>
            <w:right w:val="none" w:sz="0" w:space="0" w:color="auto"/>
          </w:divBdr>
        </w:div>
      </w:divsChild>
    </w:div>
    <w:div w:id="1918519753">
      <w:bodyDiv w:val="1"/>
      <w:marLeft w:val="0"/>
      <w:marRight w:val="0"/>
      <w:marTop w:val="0"/>
      <w:marBottom w:val="0"/>
      <w:divBdr>
        <w:top w:val="none" w:sz="0" w:space="0" w:color="auto"/>
        <w:left w:val="none" w:sz="0" w:space="0" w:color="auto"/>
        <w:bottom w:val="none" w:sz="0" w:space="0" w:color="auto"/>
        <w:right w:val="none" w:sz="0" w:space="0" w:color="auto"/>
      </w:divBdr>
    </w:div>
    <w:div w:id="1950241416">
      <w:bodyDiv w:val="1"/>
      <w:marLeft w:val="0"/>
      <w:marRight w:val="0"/>
      <w:marTop w:val="0"/>
      <w:marBottom w:val="0"/>
      <w:divBdr>
        <w:top w:val="none" w:sz="0" w:space="0" w:color="auto"/>
        <w:left w:val="none" w:sz="0" w:space="0" w:color="auto"/>
        <w:bottom w:val="none" w:sz="0" w:space="0" w:color="auto"/>
        <w:right w:val="none" w:sz="0" w:space="0" w:color="auto"/>
      </w:divBdr>
      <w:divsChild>
        <w:div w:id="2011790625">
          <w:marLeft w:val="0"/>
          <w:marRight w:val="0"/>
          <w:marTop w:val="0"/>
          <w:marBottom w:val="0"/>
          <w:divBdr>
            <w:top w:val="none" w:sz="0" w:space="0" w:color="auto"/>
            <w:left w:val="none" w:sz="0" w:space="0" w:color="auto"/>
            <w:bottom w:val="none" w:sz="0" w:space="0" w:color="auto"/>
            <w:right w:val="none" w:sz="0" w:space="0" w:color="auto"/>
          </w:divBdr>
        </w:div>
        <w:div w:id="118031147">
          <w:marLeft w:val="0"/>
          <w:marRight w:val="0"/>
          <w:marTop w:val="0"/>
          <w:marBottom w:val="0"/>
          <w:divBdr>
            <w:top w:val="none" w:sz="0" w:space="0" w:color="auto"/>
            <w:left w:val="none" w:sz="0" w:space="0" w:color="auto"/>
            <w:bottom w:val="none" w:sz="0" w:space="0" w:color="auto"/>
            <w:right w:val="none" w:sz="0" w:space="0" w:color="auto"/>
          </w:divBdr>
        </w:div>
        <w:div w:id="363214040">
          <w:marLeft w:val="0"/>
          <w:marRight w:val="0"/>
          <w:marTop w:val="0"/>
          <w:marBottom w:val="0"/>
          <w:divBdr>
            <w:top w:val="none" w:sz="0" w:space="0" w:color="auto"/>
            <w:left w:val="none" w:sz="0" w:space="0" w:color="auto"/>
            <w:bottom w:val="none" w:sz="0" w:space="0" w:color="auto"/>
            <w:right w:val="none" w:sz="0" w:space="0" w:color="auto"/>
          </w:divBdr>
        </w:div>
        <w:div w:id="1542815269">
          <w:marLeft w:val="0"/>
          <w:marRight w:val="0"/>
          <w:marTop w:val="0"/>
          <w:marBottom w:val="0"/>
          <w:divBdr>
            <w:top w:val="none" w:sz="0" w:space="0" w:color="auto"/>
            <w:left w:val="none" w:sz="0" w:space="0" w:color="auto"/>
            <w:bottom w:val="none" w:sz="0" w:space="0" w:color="auto"/>
            <w:right w:val="none" w:sz="0" w:space="0" w:color="auto"/>
          </w:divBdr>
        </w:div>
      </w:divsChild>
    </w:div>
    <w:div w:id="2058234484">
      <w:bodyDiv w:val="1"/>
      <w:marLeft w:val="0"/>
      <w:marRight w:val="0"/>
      <w:marTop w:val="0"/>
      <w:marBottom w:val="0"/>
      <w:divBdr>
        <w:top w:val="none" w:sz="0" w:space="0" w:color="auto"/>
        <w:left w:val="none" w:sz="0" w:space="0" w:color="auto"/>
        <w:bottom w:val="none" w:sz="0" w:space="0" w:color="auto"/>
        <w:right w:val="none" w:sz="0" w:space="0" w:color="auto"/>
      </w:divBdr>
      <w:divsChild>
        <w:div w:id="1926764459">
          <w:marLeft w:val="0"/>
          <w:marRight w:val="0"/>
          <w:marTop w:val="0"/>
          <w:marBottom w:val="0"/>
          <w:divBdr>
            <w:top w:val="none" w:sz="0" w:space="0" w:color="auto"/>
            <w:left w:val="none" w:sz="0" w:space="0" w:color="auto"/>
            <w:bottom w:val="none" w:sz="0" w:space="0" w:color="auto"/>
            <w:right w:val="none" w:sz="0" w:space="0" w:color="auto"/>
          </w:divBdr>
        </w:div>
        <w:div w:id="122576837">
          <w:marLeft w:val="0"/>
          <w:marRight w:val="0"/>
          <w:marTop w:val="0"/>
          <w:marBottom w:val="0"/>
          <w:divBdr>
            <w:top w:val="none" w:sz="0" w:space="0" w:color="auto"/>
            <w:left w:val="none" w:sz="0" w:space="0" w:color="auto"/>
            <w:bottom w:val="none" w:sz="0" w:space="0" w:color="auto"/>
            <w:right w:val="none" w:sz="0" w:space="0" w:color="auto"/>
          </w:divBdr>
        </w:div>
        <w:div w:id="487408772">
          <w:marLeft w:val="0"/>
          <w:marRight w:val="0"/>
          <w:marTop w:val="0"/>
          <w:marBottom w:val="0"/>
          <w:divBdr>
            <w:top w:val="none" w:sz="0" w:space="0" w:color="auto"/>
            <w:left w:val="none" w:sz="0" w:space="0" w:color="auto"/>
            <w:bottom w:val="none" w:sz="0" w:space="0" w:color="auto"/>
            <w:right w:val="none" w:sz="0" w:space="0" w:color="auto"/>
          </w:divBdr>
        </w:div>
        <w:div w:id="516579975">
          <w:marLeft w:val="0"/>
          <w:marRight w:val="0"/>
          <w:marTop w:val="0"/>
          <w:marBottom w:val="0"/>
          <w:divBdr>
            <w:top w:val="none" w:sz="0" w:space="0" w:color="auto"/>
            <w:left w:val="none" w:sz="0" w:space="0" w:color="auto"/>
            <w:bottom w:val="none" w:sz="0" w:space="0" w:color="auto"/>
            <w:right w:val="none" w:sz="0" w:space="0" w:color="auto"/>
          </w:divBdr>
        </w:div>
        <w:div w:id="16465109">
          <w:marLeft w:val="0"/>
          <w:marRight w:val="0"/>
          <w:marTop w:val="0"/>
          <w:marBottom w:val="0"/>
          <w:divBdr>
            <w:top w:val="none" w:sz="0" w:space="0" w:color="auto"/>
            <w:left w:val="none" w:sz="0" w:space="0" w:color="auto"/>
            <w:bottom w:val="none" w:sz="0" w:space="0" w:color="auto"/>
            <w:right w:val="none" w:sz="0" w:space="0" w:color="auto"/>
          </w:divBdr>
        </w:div>
        <w:div w:id="1175878961">
          <w:marLeft w:val="0"/>
          <w:marRight w:val="0"/>
          <w:marTop w:val="0"/>
          <w:marBottom w:val="0"/>
          <w:divBdr>
            <w:top w:val="none" w:sz="0" w:space="0" w:color="auto"/>
            <w:left w:val="none" w:sz="0" w:space="0" w:color="auto"/>
            <w:bottom w:val="none" w:sz="0" w:space="0" w:color="auto"/>
            <w:right w:val="none" w:sz="0" w:space="0" w:color="auto"/>
          </w:divBdr>
        </w:div>
        <w:div w:id="1860503473">
          <w:marLeft w:val="0"/>
          <w:marRight w:val="0"/>
          <w:marTop w:val="0"/>
          <w:marBottom w:val="0"/>
          <w:divBdr>
            <w:top w:val="none" w:sz="0" w:space="0" w:color="auto"/>
            <w:left w:val="none" w:sz="0" w:space="0" w:color="auto"/>
            <w:bottom w:val="none" w:sz="0" w:space="0" w:color="auto"/>
            <w:right w:val="none" w:sz="0" w:space="0" w:color="auto"/>
          </w:divBdr>
        </w:div>
        <w:div w:id="310670101">
          <w:marLeft w:val="0"/>
          <w:marRight w:val="0"/>
          <w:marTop w:val="0"/>
          <w:marBottom w:val="0"/>
          <w:divBdr>
            <w:top w:val="none" w:sz="0" w:space="0" w:color="auto"/>
            <w:left w:val="none" w:sz="0" w:space="0" w:color="auto"/>
            <w:bottom w:val="none" w:sz="0" w:space="0" w:color="auto"/>
            <w:right w:val="none" w:sz="0" w:space="0" w:color="auto"/>
          </w:divBdr>
        </w:div>
        <w:div w:id="175462236">
          <w:marLeft w:val="0"/>
          <w:marRight w:val="0"/>
          <w:marTop w:val="0"/>
          <w:marBottom w:val="0"/>
          <w:divBdr>
            <w:top w:val="none" w:sz="0" w:space="0" w:color="auto"/>
            <w:left w:val="none" w:sz="0" w:space="0" w:color="auto"/>
            <w:bottom w:val="none" w:sz="0" w:space="0" w:color="auto"/>
            <w:right w:val="none" w:sz="0" w:space="0" w:color="auto"/>
          </w:divBdr>
        </w:div>
        <w:div w:id="235356736">
          <w:marLeft w:val="0"/>
          <w:marRight w:val="0"/>
          <w:marTop w:val="0"/>
          <w:marBottom w:val="0"/>
          <w:divBdr>
            <w:top w:val="none" w:sz="0" w:space="0" w:color="auto"/>
            <w:left w:val="none" w:sz="0" w:space="0" w:color="auto"/>
            <w:bottom w:val="none" w:sz="0" w:space="0" w:color="auto"/>
            <w:right w:val="none" w:sz="0" w:space="0" w:color="auto"/>
          </w:divBdr>
        </w:div>
        <w:div w:id="884680059">
          <w:marLeft w:val="0"/>
          <w:marRight w:val="0"/>
          <w:marTop w:val="0"/>
          <w:marBottom w:val="0"/>
          <w:divBdr>
            <w:top w:val="none" w:sz="0" w:space="0" w:color="auto"/>
            <w:left w:val="none" w:sz="0" w:space="0" w:color="auto"/>
            <w:bottom w:val="none" w:sz="0" w:space="0" w:color="auto"/>
            <w:right w:val="none" w:sz="0" w:space="0" w:color="auto"/>
          </w:divBdr>
        </w:div>
        <w:div w:id="2109232918">
          <w:marLeft w:val="0"/>
          <w:marRight w:val="0"/>
          <w:marTop w:val="0"/>
          <w:marBottom w:val="0"/>
          <w:divBdr>
            <w:top w:val="none" w:sz="0" w:space="0" w:color="auto"/>
            <w:left w:val="none" w:sz="0" w:space="0" w:color="auto"/>
            <w:bottom w:val="none" w:sz="0" w:space="0" w:color="auto"/>
            <w:right w:val="none" w:sz="0" w:space="0" w:color="auto"/>
          </w:divBdr>
        </w:div>
        <w:div w:id="317005680">
          <w:marLeft w:val="0"/>
          <w:marRight w:val="0"/>
          <w:marTop w:val="0"/>
          <w:marBottom w:val="0"/>
          <w:divBdr>
            <w:top w:val="none" w:sz="0" w:space="0" w:color="auto"/>
            <w:left w:val="none" w:sz="0" w:space="0" w:color="auto"/>
            <w:bottom w:val="none" w:sz="0" w:space="0" w:color="auto"/>
            <w:right w:val="none" w:sz="0" w:space="0" w:color="auto"/>
          </w:divBdr>
        </w:div>
        <w:div w:id="531236405">
          <w:marLeft w:val="0"/>
          <w:marRight w:val="0"/>
          <w:marTop w:val="0"/>
          <w:marBottom w:val="0"/>
          <w:divBdr>
            <w:top w:val="none" w:sz="0" w:space="0" w:color="auto"/>
            <w:left w:val="none" w:sz="0" w:space="0" w:color="auto"/>
            <w:bottom w:val="none" w:sz="0" w:space="0" w:color="auto"/>
            <w:right w:val="none" w:sz="0" w:space="0" w:color="auto"/>
          </w:divBdr>
        </w:div>
        <w:div w:id="368721013">
          <w:marLeft w:val="0"/>
          <w:marRight w:val="0"/>
          <w:marTop w:val="0"/>
          <w:marBottom w:val="0"/>
          <w:divBdr>
            <w:top w:val="none" w:sz="0" w:space="0" w:color="auto"/>
            <w:left w:val="none" w:sz="0" w:space="0" w:color="auto"/>
            <w:bottom w:val="none" w:sz="0" w:space="0" w:color="auto"/>
            <w:right w:val="none" w:sz="0" w:space="0" w:color="auto"/>
          </w:divBdr>
        </w:div>
        <w:div w:id="5983501">
          <w:marLeft w:val="0"/>
          <w:marRight w:val="0"/>
          <w:marTop w:val="0"/>
          <w:marBottom w:val="0"/>
          <w:divBdr>
            <w:top w:val="none" w:sz="0" w:space="0" w:color="auto"/>
            <w:left w:val="none" w:sz="0" w:space="0" w:color="auto"/>
            <w:bottom w:val="none" w:sz="0" w:space="0" w:color="auto"/>
            <w:right w:val="none" w:sz="0" w:space="0" w:color="auto"/>
          </w:divBdr>
        </w:div>
      </w:divsChild>
    </w:div>
    <w:div w:id="206694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41ydvd1cuyvlonsm03mpf21pub-wpengine.netdna-ssl.com/wp-content/uploads/2017/12/Tough-Times-Ahead-Report-Final.pdf" TargetMode="External"/><Relationship Id="rId39" Type="http://schemas.openxmlformats.org/officeDocument/2006/relationships/hyperlink" Target="http://www.education.gov.uk/publications/eOrderingDownload/RR414.doc.%20Accessed%2030/04/2018" TargetMode="External"/><Relationship Id="rId21" Type="http://schemas.openxmlformats.org/officeDocument/2006/relationships/image" Target="media/image10.png"/><Relationship Id="rId34" Type="http://schemas.openxmlformats.org/officeDocument/2006/relationships/hyperlink" Target="https://www.gov.uk/guidance/devolution-settlement-wales.%20Accessed%2024/04/2018" TargetMode="External"/><Relationship Id="rId42" Type="http://schemas.openxmlformats.org/officeDocument/2006/relationships/hyperlink" Target="http://www.walespublicservices2025.org.uk/files/2017/11/Local-Gvt-ReportFinal-221117.pdf.%20Accessed%2024/04/2018" TargetMode="External"/><Relationship Id="rId47" Type="http://schemas.openxmlformats.org/officeDocument/2006/relationships/image" Target="media/image14.png"/><Relationship Id="rId50" Type="http://schemas.openxmlformats.org/officeDocument/2006/relationships/image" Target="media/image16.png"/><Relationship Id="rId55"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ales.coop/wp-content/uploads/Social-Business-Mapping-Report-28FINAL29-2017.pdf" TargetMode="External"/><Relationship Id="rId17" Type="http://schemas.openxmlformats.org/officeDocument/2006/relationships/image" Target="media/image6.png"/><Relationship Id="rId25" Type="http://schemas.openxmlformats.org/officeDocument/2006/relationships/hyperlink" Target="https://wales.coop/wp-content/uploads/Social-Business-Mapping-Report-28FINAL29-2017.pdfM.%20Accessed%20on%2028%20/12/2017" TargetMode="External"/><Relationship Id="rId33" Type="http://schemas.openxmlformats.org/officeDocument/2006/relationships/hyperlink" Target="http://www.g2crowd.com/compare/ibm-spss-statistics-vs-surveymonkey" TargetMode="External"/><Relationship Id="rId38" Type="http://schemas.openxmlformats.org/officeDocument/2006/relationships/hyperlink" Target="https://www.nao.org.uk/wp-content/uploads/2001/06/SamplingGuide.pdf" TargetMode="External"/><Relationship Id="rId46" Type="http://schemas.openxmlformats.org/officeDocument/2006/relationships/hyperlink" Target="http://www.wjec.co.uk/qualifications/levels/welsh-baccalaureate.html"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yourbusiness.azcentral.com/top-challenges-facing-social-entrepreneurs-11115.html" TargetMode="External"/><Relationship Id="rId41" Type="http://schemas.openxmlformats.org/officeDocument/2006/relationships/hyperlink" Target="https://socialresearchmethods.net/kb/sampnon.php"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lulu\Documents\MBA%20DIssertation%20in%20Progress.docx" TargetMode="External"/><Relationship Id="rId24" Type="http://schemas.openxmlformats.org/officeDocument/2006/relationships/image" Target="media/image13.emf"/><Relationship Id="rId32" Type="http://schemas.openxmlformats.org/officeDocument/2006/relationships/hyperlink" Target="http://www.accaglobal.com/uk/en/member/member/accounting-business/2017/05/insights/legal-framework.html.%20Accessed%20on%2015/03/2018" TargetMode="External"/><Relationship Id="rId37" Type="http://schemas.openxmlformats.org/officeDocument/2006/relationships/hyperlink" Target="https://mpra.ub.uni-muenchen.de/83458/1/MPRA_paper_83458.pdf" TargetMode="External"/><Relationship Id="rId40" Type="http://schemas.openxmlformats.org/officeDocument/2006/relationships/hyperlink" Target="http://methods.sagepub.com.ezproxy.uwtsd.ac.uk/book/quantitative-social-research-methods/n1.xml" TargetMode="External"/><Relationship Id="rId45" Type="http://schemas.openxmlformats.org/officeDocument/2006/relationships/hyperlink" Target="https://41ydvd1cuyvlonsm03mpf21pub-wpengine.netdna-ssl.com/wp-content/uploads/2017/12/Tough-Times-Ahead-Report-Final.pdf.%20Accessed%20on%2024/04/2018" TargetMode="External"/><Relationship Id="rId53" Type="http://schemas.openxmlformats.org/officeDocument/2006/relationships/image" Target="media/image19.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entreprenorskapsforum.se/wp-content/uploads/2013/03/WP_02.pdf.%20Accessed%2028/12/2017" TargetMode="External"/><Relationship Id="rId36" Type="http://schemas.openxmlformats.org/officeDocument/2006/relationships/hyperlink" Target="http://www.guardian.co.uk/society/2007/mar/25/voluntarysector.business.%20Accessed%2024/04/2018" TargetMode="External"/><Relationship Id="rId49" Type="http://schemas.openxmlformats.org/officeDocument/2006/relationships/image" Target="media/image15.png"/><Relationship Id="rId57" Type="http://schemas.openxmlformats.org/officeDocument/2006/relationships/glossaryDocument" Target="glossary/document.xml"/><Relationship Id="rId10" Type="http://schemas.openxmlformats.org/officeDocument/2006/relationships/hyperlink" Target="file:///C:\Users\lulu\Documents\MBA%20DIssertation%20in%20Progress.docx" TargetMode="External"/><Relationship Id="rId19" Type="http://schemas.openxmlformats.org/officeDocument/2006/relationships/image" Target="media/image8.png"/><Relationship Id="rId31" Type="http://schemas.openxmlformats.org/officeDocument/2006/relationships/hyperlink" Target="https://eacea.ec.europa.eu/national-policies/eurydice/content/political-social-and-economic-background-and-trends-96_fr.%20Accessed%2024/04/2018" TargetMode="External"/><Relationship Id="rId44" Type="http://schemas.openxmlformats.org/officeDocument/2006/relationships/hyperlink" Target="http://www.dtic.mil/dtic/tr/fulltext/u2/a345812.pdf" TargetMode="External"/><Relationship Id="rId52"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socialent.org/Social_Enterprise_Terminology.htm.%20Accessed%2006/04/2012" TargetMode="External"/><Relationship Id="rId30" Type="http://schemas.openxmlformats.org/officeDocument/2006/relationships/hyperlink" Target="http://europa.eu/rapid/press-release_MEMO-11-735_en.htm.%20Accessed%2028/12/2017" TargetMode="External"/><Relationship Id="rId35" Type="http://schemas.openxmlformats.org/officeDocument/2006/relationships/hyperlink" Target="https://www.jrf.org.uk/report/poverty-wales-2018" TargetMode="External"/><Relationship Id="rId43" Type="http://schemas.openxmlformats.org/officeDocument/2006/relationships/hyperlink" Target="http://www.walespublicservices2025.org.uk/files/2017/09/Looking-Forward-Report%20Final-Updated.pdf" TargetMode="External"/><Relationship Id="rId48" Type="http://schemas.openxmlformats.org/officeDocument/2006/relationships/hyperlink" Target="mailto:29000484@student.uwtsd.ac.uk"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7.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A9D2E67AAA470FAA967B6B4ABD0CE1"/>
        <w:category>
          <w:name w:val="General"/>
          <w:gallery w:val="placeholder"/>
        </w:category>
        <w:types>
          <w:type w:val="bbPlcHdr"/>
        </w:types>
        <w:behaviors>
          <w:behavior w:val="content"/>
        </w:behaviors>
        <w:guid w:val="{77AC1BCF-DA35-420F-90DF-14034A0D9963}"/>
      </w:docPartPr>
      <w:docPartBody>
        <w:p w:rsidR="001B5550" w:rsidRDefault="00910753" w:rsidP="00910753">
          <w:pPr>
            <w:pStyle w:val="66A9D2E67AAA470FAA967B6B4ABD0CE1"/>
          </w:pPr>
          <w:r>
            <w:rPr>
              <w:rFonts w:asciiTheme="majorHAnsi" w:eastAsiaTheme="majorEastAsia" w:hAnsiTheme="majorHAnsi" w:cstheme="majorBidi"/>
              <w:caps/>
              <w:color w:val="4472C4" w:themeColor="accent1"/>
              <w:sz w:val="80"/>
              <w:szCs w:val="80"/>
            </w:rPr>
            <w:t>[Document title]</w:t>
          </w:r>
        </w:p>
      </w:docPartBody>
    </w:docPart>
    <w:docPart>
      <w:docPartPr>
        <w:name w:val="169039D7744545CC9A74698C35B48E53"/>
        <w:category>
          <w:name w:val="General"/>
          <w:gallery w:val="placeholder"/>
        </w:category>
        <w:types>
          <w:type w:val="bbPlcHdr"/>
        </w:types>
        <w:behaviors>
          <w:behavior w:val="content"/>
        </w:behaviors>
        <w:guid w:val="{6369E47F-9DD8-4A1E-AFCA-EA2A9C7ED07B}"/>
      </w:docPartPr>
      <w:docPartBody>
        <w:p w:rsidR="001B5550" w:rsidRDefault="00910753" w:rsidP="00910753">
          <w:pPr>
            <w:pStyle w:val="169039D7744545CC9A74698C35B48E5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dvTT5ada87c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753"/>
    <w:rsid w:val="0005253F"/>
    <w:rsid w:val="000838EE"/>
    <w:rsid w:val="00083B5C"/>
    <w:rsid w:val="001B5550"/>
    <w:rsid w:val="001C4BFE"/>
    <w:rsid w:val="00367C39"/>
    <w:rsid w:val="003A4A79"/>
    <w:rsid w:val="003C2016"/>
    <w:rsid w:val="004274B3"/>
    <w:rsid w:val="00607031"/>
    <w:rsid w:val="00623071"/>
    <w:rsid w:val="00634DB3"/>
    <w:rsid w:val="00660B18"/>
    <w:rsid w:val="006E1851"/>
    <w:rsid w:val="00734ADB"/>
    <w:rsid w:val="0075387A"/>
    <w:rsid w:val="0084503B"/>
    <w:rsid w:val="00910753"/>
    <w:rsid w:val="00930555"/>
    <w:rsid w:val="009528EE"/>
    <w:rsid w:val="009C56AD"/>
    <w:rsid w:val="009E77F3"/>
    <w:rsid w:val="00B561E0"/>
    <w:rsid w:val="00B710D1"/>
    <w:rsid w:val="00B87470"/>
    <w:rsid w:val="00BE4634"/>
    <w:rsid w:val="00BF6F38"/>
    <w:rsid w:val="00C50462"/>
    <w:rsid w:val="00CA35AE"/>
    <w:rsid w:val="00D12520"/>
    <w:rsid w:val="00D77065"/>
    <w:rsid w:val="00DA7815"/>
    <w:rsid w:val="00EF4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A9D2E67AAA470FAA967B6B4ABD0CE1">
    <w:name w:val="66A9D2E67AAA470FAA967B6B4ABD0CE1"/>
    <w:rsid w:val="00910753"/>
  </w:style>
  <w:style w:type="paragraph" w:customStyle="1" w:styleId="169039D7744545CC9A74698C35B48E53">
    <w:name w:val="169039D7744545CC9A74698C35B48E53"/>
    <w:rsid w:val="00910753"/>
  </w:style>
  <w:style w:type="paragraph" w:customStyle="1" w:styleId="80E4A73EA4C449F9932A69B2B998C671">
    <w:name w:val="80E4A73EA4C449F9932A69B2B998C671"/>
    <w:rsid w:val="00EF4033"/>
  </w:style>
  <w:style w:type="paragraph" w:customStyle="1" w:styleId="92D6ED7BB0344DA9A9B3FA2570688F6D">
    <w:name w:val="92D6ED7BB0344DA9A9B3FA2570688F6D"/>
    <w:rsid w:val="00C504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May 1, 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7FBCDF-A7ED-4DCF-914E-9E7A86D3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100</Pages>
  <Words>27770</Words>
  <Characters>158289</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Five years on: an analysis of how social businesses are impacting on Wales</vt:lpstr>
    </vt:vector>
  </TitlesOfParts>
  <Company/>
  <LinksUpToDate>false</LinksUpToDate>
  <CharactersWithSpaces>185688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Five years on: an analysis of how social businesses are impacting on Wales</dc:title>
  <dc:subject>Master of Business Administration Dissertation</dc:subject>
  <dc:creator>Luminita Somicu (29000484)</dc:creator>
  <cp:keywords/>
  <dc:description/>
  <cp:lastModifiedBy>lulu somicu</cp:lastModifiedBy>
  <cp:revision>3</cp:revision>
  <dcterms:created xsi:type="dcterms:W3CDTF">2018-05-16T14:19:00Z</dcterms:created>
  <dcterms:modified xsi:type="dcterms:W3CDTF">2018-05-16T14:32:00Z</dcterms:modified>
</cp:coreProperties>
</file>