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Pr="002D754E" w:rsidRDefault="00447B86" w:rsidP="002D754E">
      <w:pPr>
        <w:spacing w:after="120" w:line="360" w:lineRule="auto"/>
        <w:contextualSpacing/>
        <w:rPr>
          <w:rFonts w:ascii="Arial" w:hAnsi="Arial" w:cs="Arial"/>
        </w:rPr>
      </w:pPr>
    </w:p>
    <w:p w14:paraId="0DDE7597" w14:textId="783B7BD5" w:rsidR="00555531" w:rsidRPr="002D754E" w:rsidRDefault="00391DE0" w:rsidP="002D754E">
      <w:pPr>
        <w:spacing w:after="120" w:line="360" w:lineRule="auto"/>
        <w:contextualSpacing/>
        <w:rPr>
          <w:rFonts w:ascii="Arial" w:hAnsi="Arial" w:cs="Arial"/>
        </w:rPr>
      </w:pPr>
      <w:r w:rsidRPr="002D754E">
        <w:rPr>
          <w:rFonts w:ascii="Arial" w:hAnsi="Arial" w:cs="Arial"/>
          <w:noProof/>
        </w:rPr>
        <w:drawing>
          <wp:anchor distT="0" distB="0" distL="114300" distR="114300" simplePos="0" relativeHeight="251658240"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Pr="002D754E" w:rsidRDefault="00391DE0" w:rsidP="002D754E">
      <w:pPr>
        <w:spacing w:after="120" w:line="360" w:lineRule="auto"/>
        <w:contextualSpacing/>
        <w:rPr>
          <w:rFonts w:ascii="Arial" w:hAnsi="Arial" w:cs="Arial"/>
        </w:rPr>
      </w:pPr>
    </w:p>
    <w:p w14:paraId="0A37501D" w14:textId="77777777" w:rsidR="00391DE0" w:rsidRPr="002D754E" w:rsidRDefault="00391DE0" w:rsidP="002D754E">
      <w:pPr>
        <w:spacing w:after="120" w:line="360" w:lineRule="auto"/>
        <w:contextualSpacing/>
        <w:rPr>
          <w:rFonts w:ascii="Arial" w:hAnsi="Arial" w:cs="Arial"/>
        </w:rPr>
      </w:pPr>
    </w:p>
    <w:p w14:paraId="5DAB6C7B" w14:textId="77777777" w:rsidR="00391DE0" w:rsidRPr="002D754E" w:rsidRDefault="00391DE0" w:rsidP="002D754E">
      <w:pPr>
        <w:spacing w:after="120" w:line="360" w:lineRule="auto"/>
        <w:contextualSpacing/>
        <w:rPr>
          <w:rFonts w:ascii="Arial" w:hAnsi="Arial" w:cs="Arial"/>
        </w:rPr>
      </w:pPr>
    </w:p>
    <w:p w14:paraId="02EB378F" w14:textId="77777777" w:rsidR="00391DE0" w:rsidRPr="002D754E" w:rsidRDefault="00391DE0" w:rsidP="002D754E">
      <w:pPr>
        <w:spacing w:after="120" w:line="360" w:lineRule="auto"/>
        <w:contextualSpacing/>
        <w:rPr>
          <w:rFonts w:ascii="Arial" w:hAnsi="Arial" w:cs="Arial"/>
        </w:rPr>
      </w:pPr>
    </w:p>
    <w:p w14:paraId="6A05A809" w14:textId="77777777" w:rsidR="00391DE0" w:rsidRPr="002D754E" w:rsidRDefault="00391DE0" w:rsidP="002D754E">
      <w:pPr>
        <w:spacing w:after="120" w:line="360" w:lineRule="auto"/>
        <w:contextualSpacing/>
        <w:rPr>
          <w:rFonts w:ascii="Arial" w:hAnsi="Arial" w:cs="Arial"/>
        </w:rPr>
      </w:pPr>
    </w:p>
    <w:p w14:paraId="5A39BBE3" w14:textId="77777777" w:rsidR="00391DE0" w:rsidRPr="002D754E" w:rsidRDefault="00391DE0" w:rsidP="002D754E">
      <w:pPr>
        <w:spacing w:after="120" w:line="360" w:lineRule="auto"/>
        <w:contextualSpacing/>
        <w:rPr>
          <w:rFonts w:ascii="Arial" w:hAnsi="Arial" w:cs="Arial"/>
        </w:rPr>
      </w:pPr>
    </w:p>
    <w:p w14:paraId="41C8F396" w14:textId="77777777" w:rsidR="00391DE0" w:rsidRPr="002D754E" w:rsidRDefault="00391DE0" w:rsidP="002D754E">
      <w:pPr>
        <w:spacing w:after="120" w:line="360" w:lineRule="auto"/>
        <w:contextualSpacing/>
        <w:rPr>
          <w:rFonts w:ascii="Arial" w:hAnsi="Arial" w:cs="Arial"/>
        </w:rPr>
      </w:pPr>
    </w:p>
    <w:p w14:paraId="72A3D3EC" w14:textId="77777777" w:rsidR="00391DE0" w:rsidRPr="002D754E" w:rsidRDefault="00391DE0" w:rsidP="002D754E">
      <w:pPr>
        <w:spacing w:after="120" w:line="360" w:lineRule="auto"/>
        <w:contextualSpacing/>
        <w:rPr>
          <w:rFonts w:ascii="Arial" w:hAnsi="Arial" w:cs="Arial"/>
        </w:rPr>
      </w:pPr>
    </w:p>
    <w:p w14:paraId="0D0B940D" w14:textId="77777777" w:rsidR="00391DE0" w:rsidRPr="002D754E" w:rsidRDefault="00391DE0" w:rsidP="002D754E">
      <w:pPr>
        <w:spacing w:after="120" w:line="360" w:lineRule="auto"/>
        <w:contextualSpacing/>
        <w:rPr>
          <w:rFonts w:ascii="Arial" w:hAnsi="Arial" w:cs="Arial"/>
        </w:rPr>
      </w:pPr>
    </w:p>
    <w:p w14:paraId="6AAB7E50" w14:textId="77777777" w:rsidR="00391DE0" w:rsidRPr="00EB0E61" w:rsidRDefault="00391DE0" w:rsidP="002D754E">
      <w:pPr>
        <w:spacing w:after="120" w:line="360" w:lineRule="auto"/>
        <w:contextualSpacing/>
        <w:jc w:val="center"/>
        <w:rPr>
          <w:rFonts w:ascii="Arial" w:hAnsi="Arial" w:cs="Arial"/>
          <w:sz w:val="48"/>
          <w:szCs w:val="48"/>
        </w:rPr>
      </w:pPr>
      <w:r w:rsidRPr="00EB0E61">
        <w:rPr>
          <w:rFonts w:ascii="Arial" w:hAnsi="Arial" w:cs="Arial"/>
          <w:sz w:val="48"/>
          <w:szCs w:val="48"/>
        </w:rPr>
        <w:t>Assessment 2</w:t>
      </w:r>
    </w:p>
    <w:p w14:paraId="0E27B00A" w14:textId="77777777" w:rsidR="00391DE0" w:rsidRPr="00EB0E61" w:rsidRDefault="00391DE0" w:rsidP="002D754E">
      <w:pPr>
        <w:spacing w:after="120" w:line="360" w:lineRule="auto"/>
        <w:contextualSpacing/>
        <w:rPr>
          <w:rFonts w:ascii="Arial" w:hAnsi="Arial" w:cs="Arial"/>
        </w:rPr>
      </w:pPr>
    </w:p>
    <w:p w14:paraId="60061E4C" w14:textId="77777777" w:rsidR="00391DE0" w:rsidRPr="00EB0E61" w:rsidRDefault="00391DE0" w:rsidP="002D754E">
      <w:pPr>
        <w:spacing w:after="120" w:line="360" w:lineRule="auto"/>
        <w:contextualSpacing/>
        <w:rPr>
          <w:rFonts w:ascii="Arial" w:hAnsi="Arial" w:cs="Arial"/>
        </w:rPr>
      </w:pPr>
    </w:p>
    <w:p w14:paraId="44EAFD9C" w14:textId="77777777" w:rsidR="00391DE0" w:rsidRPr="00EB0E61" w:rsidRDefault="00391DE0" w:rsidP="002D754E">
      <w:pPr>
        <w:spacing w:after="120" w:line="360" w:lineRule="auto"/>
        <w:contextualSpacing/>
        <w:rPr>
          <w:rFonts w:ascii="Arial" w:hAnsi="Arial" w:cs="Arial"/>
        </w:rPr>
      </w:pPr>
    </w:p>
    <w:p w14:paraId="4B94D5A5" w14:textId="77777777" w:rsidR="00391DE0" w:rsidRPr="00EB0E61" w:rsidRDefault="00391DE0" w:rsidP="002D754E">
      <w:pPr>
        <w:spacing w:after="120" w:line="360" w:lineRule="auto"/>
        <w:contextualSpacing/>
        <w:rPr>
          <w:rFonts w:ascii="Arial" w:hAnsi="Arial" w:cs="Arial"/>
        </w:rPr>
      </w:pPr>
    </w:p>
    <w:p w14:paraId="3DEEC669" w14:textId="77777777" w:rsidR="00391DE0" w:rsidRPr="00EB0E61" w:rsidRDefault="00391DE0" w:rsidP="002D754E">
      <w:pPr>
        <w:spacing w:after="120" w:line="360" w:lineRule="auto"/>
        <w:contextualSpacing/>
        <w:rPr>
          <w:rFonts w:ascii="Arial" w:hAnsi="Arial" w:cs="Arial"/>
        </w:rPr>
      </w:pPr>
    </w:p>
    <w:p w14:paraId="3BA28EF9" w14:textId="17286241" w:rsidR="00391DE0" w:rsidRPr="00EB0E61" w:rsidRDefault="00391DE0" w:rsidP="002D754E">
      <w:pPr>
        <w:spacing w:after="120" w:line="360" w:lineRule="auto"/>
        <w:contextualSpacing/>
        <w:rPr>
          <w:rFonts w:ascii="Arial" w:hAnsi="Arial" w:cs="Arial"/>
          <w:sz w:val="40"/>
          <w:szCs w:val="40"/>
        </w:rPr>
      </w:pPr>
      <w:r w:rsidRPr="00EB0E61">
        <w:rPr>
          <w:rFonts w:ascii="Arial" w:hAnsi="Arial" w:cs="Arial"/>
          <w:sz w:val="40"/>
          <w:szCs w:val="40"/>
        </w:rPr>
        <w:t>Student name:​</w:t>
      </w:r>
      <w:r w:rsidR="00AC0C08" w:rsidRPr="00EB0E61">
        <w:rPr>
          <w:rFonts w:ascii="Arial" w:hAnsi="Arial" w:cs="Arial"/>
          <w:sz w:val="40"/>
          <w:szCs w:val="40"/>
        </w:rPr>
        <w:t xml:space="preserve"> Kabirat Aderoju Adegbite</w:t>
      </w:r>
    </w:p>
    <w:p w14:paraId="41B33995" w14:textId="4C6C8854" w:rsidR="00391DE0" w:rsidRPr="00EB0E61" w:rsidRDefault="00391DE0" w:rsidP="002D754E">
      <w:pPr>
        <w:spacing w:after="120" w:line="360" w:lineRule="auto"/>
        <w:contextualSpacing/>
        <w:rPr>
          <w:rFonts w:ascii="Arial" w:hAnsi="Arial" w:cs="Arial"/>
          <w:sz w:val="40"/>
          <w:szCs w:val="40"/>
        </w:rPr>
      </w:pPr>
      <w:r w:rsidRPr="00EB0E61">
        <w:rPr>
          <w:rFonts w:ascii="Arial" w:hAnsi="Arial" w:cs="Arial"/>
          <w:sz w:val="40"/>
          <w:szCs w:val="40"/>
        </w:rPr>
        <w:t>Student ID: ​</w:t>
      </w:r>
      <w:r w:rsidR="00AC0C08" w:rsidRPr="00EB0E61">
        <w:rPr>
          <w:rFonts w:ascii="Arial" w:hAnsi="Arial" w:cs="Arial"/>
          <w:sz w:val="40"/>
          <w:szCs w:val="40"/>
        </w:rPr>
        <w:t>2011967</w:t>
      </w:r>
    </w:p>
    <w:p w14:paraId="06062E3D" w14:textId="77777777" w:rsidR="00391DE0" w:rsidRPr="00EB0E61" w:rsidRDefault="00391DE0" w:rsidP="002D754E">
      <w:pPr>
        <w:spacing w:after="120" w:line="360" w:lineRule="auto"/>
        <w:contextualSpacing/>
        <w:rPr>
          <w:rFonts w:ascii="Arial" w:hAnsi="Arial" w:cs="Arial"/>
          <w:sz w:val="40"/>
          <w:szCs w:val="40"/>
        </w:rPr>
      </w:pPr>
      <w:r w:rsidRPr="00EB0E61">
        <w:rPr>
          <w:rFonts w:ascii="Arial" w:hAnsi="Arial" w:cs="Arial"/>
          <w:sz w:val="40"/>
          <w:szCs w:val="40"/>
        </w:rPr>
        <w:t>Module name: Mental Disorders and Psychopathology​</w:t>
      </w:r>
    </w:p>
    <w:p w14:paraId="6CD5C62E" w14:textId="77777777" w:rsidR="00391DE0" w:rsidRPr="00EB0E61" w:rsidRDefault="00391DE0" w:rsidP="002D754E">
      <w:pPr>
        <w:spacing w:after="120" w:line="360" w:lineRule="auto"/>
        <w:contextualSpacing/>
        <w:rPr>
          <w:rFonts w:ascii="Arial" w:hAnsi="Arial" w:cs="Arial"/>
          <w:sz w:val="40"/>
          <w:szCs w:val="40"/>
        </w:rPr>
      </w:pPr>
      <w:r w:rsidRPr="00EB0E61">
        <w:rPr>
          <w:rFonts w:ascii="Arial" w:hAnsi="Arial" w:cs="Arial"/>
          <w:sz w:val="40"/>
          <w:szCs w:val="40"/>
        </w:rPr>
        <w:t>Module code: BMHP6006</w:t>
      </w:r>
    </w:p>
    <w:p w14:paraId="115788B9" w14:textId="77777777" w:rsidR="00391DE0" w:rsidRPr="00EB0E61" w:rsidRDefault="00391DE0" w:rsidP="002D754E">
      <w:pPr>
        <w:spacing w:after="120" w:line="360" w:lineRule="auto"/>
        <w:contextualSpacing/>
        <w:rPr>
          <w:rFonts w:ascii="Arial" w:hAnsi="Arial" w:cs="Arial"/>
          <w:sz w:val="40"/>
          <w:szCs w:val="40"/>
        </w:rPr>
      </w:pPr>
      <w:r w:rsidRPr="00EB0E61">
        <w:rPr>
          <w:rFonts w:ascii="Arial" w:hAnsi="Arial" w:cs="Arial"/>
          <w:sz w:val="40"/>
          <w:szCs w:val="40"/>
        </w:rPr>
        <w:t>Lecturer name: Bianca Sanfilippo ​</w:t>
      </w:r>
    </w:p>
    <w:p w14:paraId="00DBBD45" w14:textId="09CFAF16" w:rsidR="00391DE0" w:rsidRPr="00EB0E61" w:rsidRDefault="00391DE0" w:rsidP="002D754E">
      <w:pPr>
        <w:spacing w:after="120" w:line="360" w:lineRule="auto"/>
        <w:contextualSpacing/>
        <w:rPr>
          <w:rFonts w:ascii="Arial" w:hAnsi="Arial" w:cs="Arial"/>
          <w:sz w:val="40"/>
          <w:szCs w:val="40"/>
        </w:rPr>
      </w:pPr>
      <w:r w:rsidRPr="00EB0E61">
        <w:rPr>
          <w:rFonts w:ascii="Arial" w:hAnsi="Arial" w:cs="Arial"/>
          <w:sz w:val="40"/>
          <w:szCs w:val="40"/>
        </w:rPr>
        <w:t xml:space="preserve">Date:  </w:t>
      </w:r>
      <w:r w:rsidR="00680315" w:rsidRPr="00EB0E61">
        <w:rPr>
          <w:rFonts w:ascii="Arial" w:hAnsi="Arial" w:cs="Arial"/>
          <w:sz w:val="40"/>
          <w:szCs w:val="40"/>
        </w:rPr>
        <w:t>05-01-2023</w:t>
      </w:r>
    </w:p>
    <w:p w14:paraId="3656B9AB" w14:textId="77777777" w:rsidR="00391DE0" w:rsidRPr="00EB0E61" w:rsidRDefault="00391DE0" w:rsidP="002D754E">
      <w:pPr>
        <w:spacing w:after="120" w:line="360" w:lineRule="auto"/>
        <w:contextualSpacing/>
        <w:rPr>
          <w:rFonts w:ascii="Arial" w:hAnsi="Arial" w:cs="Arial"/>
          <w:sz w:val="40"/>
          <w:szCs w:val="40"/>
        </w:rPr>
      </w:pPr>
    </w:p>
    <w:p w14:paraId="45FB0818" w14:textId="77777777" w:rsidR="00391DE0" w:rsidRPr="00EB0E61" w:rsidRDefault="00391DE0" w:rsidP="002D754E">
      <w:pPr>
        <w:spacing w:after="120" w:line="360" w:lineRule="auto"/>
        <w:contextualSpacing/>
        <w:rPr>
          <w:rFonts w:ascii="Arial" w:hAnsi="Arial" w:cs="Arial"/>
        </w:rPr>
      </w:pPr>
    </w:p>
    <w:p w14:paraId="049F31CB" w14:textId="77777777" w:rsidR="00391DE0" w:rsidRPr="00EB0E61" w:rsidRDefault="00391DE0" w:rsidP="002D754E">
      <w:pPr>
        <w:spacing w:after="120" w:line="360" w:lineRule="auto"/>
        <w:contextualSpacing/>
        <w:rPr>
          <w:rFonts w:ascii="Arial" w:hAnsi="Arial" w:cs="Arial"/>
        </w:rPr>
      </w:pPr>
    </w:p>
    <w:p w14:paraId="62486C05" w14:textId="77777777" w:rsidR="00391DE0" w:rsidRPr="00EB0E61" w:rsidRDefault="00391DE0" w:rsidP="002D754E">
      <w:pPr>
        <w:spacing w:after="120" w:line="360" w:lineRule="auto"/>
        <w:contextualSpacing/>
        <w:rPr>
          <w:rFonts w:ascii="Arial" w:hAnsi="Arial" w:cs="Arial"/>
          <w:sz w:val="44"/>
          <w:szCs w:val="44"/>
        </w:rPr>
      </w:pPr>
    </w:p>
    <w:sdt>
      <w:sdtPr>
        <w:rPr>
          <w:rFonts w:ascii="Arial" w:hAnsi="Arial" w:cs="Arial"/>
        </w:rPr>
        <w:id w:val="-1879696045"/>
        <w:docPartObj>
          <w:docPartGallery w:val="Table of Contents"/>
          <w:docPartUnique/>
        </w:docPartObj>
      </w:sdtPr>
      <w:sdtEndPr>
        <w:rPr>
          <w:rFonts w:eastAsiaTheme="minorHAnsi"/>
          <w:b/>
          <w:bCs/>
          <w:noProof/>
          <w:color w:val="auto"/>
          <w:sz w:val="22"/>
          <w:szCs w:val="22"/>
          <w:lang w:val="en-GB"/>
        </w:rPr>
      </w:sdtEndPr>
      <w:sdtContent>
        <w:p w14:paraId="286298B9" w14:textId="7A8B2AF1" w:rsidR="00683964" w:rsidRPr="00EB0E61" w:rsidRDefault="00683964">
          <w:pPr>
            <w:pStyle w:val="TOCHeading"/>
            <w:rPr>
              <w:rFonts w:ascii="Arial" w:hAnsi="Arial" w:cs="Arial"/>
            </w:rPr>
          </w:pPr>
          <w:r w:rsidRPr="00EB0E61">
            <w:rPr>
              <w:rFonts w:ascii="Arial" w:hAnsi="Arial" w:cs="Arial"/>
            </w:rPr>
            <w:t>Contents</w:t>
          </w:r>
        </w:p>
        <w:p w14:paraId="568EECD5" w14:textId="3FC534F6" w:rsidR="006070A1" w:rsidRDefault="00683964">
          <w:pPr>
            <w:pStyle w:val="TOC1"/>
            <w:tabs>
              <w:tab w:val="right" w:leader="dot" w:pos="9016"/>
            </w:tabs>
            <w:rPr>
              <w:rFonts w:cstheme="minorBidi"/>
              <w:noProof/>
              <w:lang w:val="en-GB" w:eastAsia="zh-CN"/>
            </w:rPr>
          </w:pPr>
          <w:r w:rsidRPr="00EB0E61">
            <w:rPr>
              <w:rFonts w:ascii="Arial" w:hAnsi="Arial" w:cs="Arial"/>
            </w:rPr>
            <w:fldChar w:fldCharType="begin"/>
          </w:r>
          <w:r w:rsidRPr="00EB0E61">
            <w:rPr>
              <w:rFonts w:ascii="Arial" w:hAnsi="Arial" w:cs="Arial"/>
            </w:rPr>
            <w:instrText xml:space="preserve"> TOC \o "1-3" \h \z \u </w:instrText>
          </w:r>
          <w:r w:rsidRPr="00EB0E61">
            <w:rPr>
              <w:rFonts w:ascii="Arial" w:hAnsi="Arial" w:cs="Arial"/>
            </w:rPr>
            <w:fldChar w:fldCharType="separate"/>
          </w:r>
          <w:hyperlink w:anchor="_Toc123851766" w:history="1">
            <w:r w:rsidR="006070A1" w:rsidRPr="0079773C">
              <w:rPr>
                <w:rStyle w:val="Hyperlink"/>
                <w:rFonts w:ascii="Arial" w:hAnsi="Arial" w:cs="Arial"/>
                <w:b/>
                <w:bCs/>
                <w:noProof/>
              </w:rPr>
              <w:t>Introduction</w:t>
            </w:r>
            <w:r w:rsidR="006070A1">
              <w:rPr>
                <w:noProof/>
                <w:webHidden/>
              </w:rPr>
              <w:tab/>
            </w:r>
            <w:r w:rsidR="006070A1">
              <w:rPr>
                <w:noProof/>
                <w:webHidden/>
              </w:rPr>
              <w:fldChar w:fldCharType="begin"/>
            </w:r>
            <w:r w:rsidR="006070A1">
              <w:rPr>
                <w:noProof/>
                <w:webHidden/>
              </w:rPr>
              <w:instrText xml:space="preserve"> PAGEREF _Toc123851766 \h </w:instrText>
            </w:r>
            <w:r w:rsidR="006070A1">
              <w:rPr>
                <w:noProof/>
                <w:webHidden/>
              </w:rPr>
            </w:r>
            <w:r w:rsidR="006070A1">
              <w:rPr>
                <w:noProof/>
                <w:webHidden/>
              </w:rPr>
              <w:fldChar w:fldCharType="separate"/>
            </w:r>
            <w:r w:rsidR="006070A1">
              <w:rPr>
                <w:noProof/>
                <w:webHidden/>
              </w:rPr>
              <w:t>3</w:t>
            </w:r>
            <w:r w:rsidR="006070A1">
              <w:rPr>
                <w:noProof/>
                <w:webHidden/>
              </w:rPr>
              <w:fldChar w:fldCharType="end"/>
            </w:r>
          </w:hyperlink>
        </w:p>
        <w:p w14:paraId="44208DF5" w14:textId="201BCF30" w:rsidR="006070A1" w:rsidRDefault="006070A1">
          <w:pPr>
            <w:pStyle w:val="TOC1"/>
            <w:tabs>
              <w:tab w:val="right" w:leader="dot" w:pos="9016"/>
            </w:tabs>
            <w:rPr>
              <w:rFonts w:cstheme="minorBidi"/>
              <w:noProof/>
              <w:lang w:val="en-GB" w:eastAsia="zh-CN"/>
            </w:rPr>
          </w:pPr>
          <w:hyperlink w:anchor="_Toc123851767" w:history="1">
            <w:r w:rsidRPr="0079773C">
              <w:rPr>
                <w:rStyle w:val="Hyperlink"/>
                <w:rFonts w:ascii="Arial" w:hAnsi="Arial" w:cs="Arial"/>
                <w:b/>
                <w:bCs/>
                <w:noProof/>
              </w:rPr>
              <w:t>Generalized Anxiety Disorder (GAD)</w:t>
            </w:r>
            <w:r>
              <w:rPr>
                <w:noProof/>
                <w:webHidden/>
              </w:rPr>
              <w:tab/>
            </w:r>
            <w:r>
              <w:rPr>
                <w:noProof/>
                <w:webHidden/>
              </w:rPr>
              <w:fldChar w:fldCharType="begin"/>
            </w:r>
            <w:r>
              <w:rPr>
                <w:noProof/>
                <w:webHidden/>
              </w:rPr>
              <w:instrText xml:space="preserve"> PAGEREF _Toc123851767 \h </w:instrText>
            </w:r>
            <w:r>
              <w:rPr>
                <w:noProof/>
                <w:webHidden/>
              </w:rPr>
            </w:r>
            <w:r>
              <w:rPr>
                <w:noProof/>
                <w:webHidden/>
              </w:rPr>
              <w:fldChar w:fldCharType="separate"/>
            </w:r>
            <w:r>
              <w:rPr>
                <w:noProof/>
                <w:webHidden/>
              </w:rPr>
              <w:t>3</w:t>
            </w:r>
            <w:r>
              <w:rPr>
                <w:noProof/>
                <w:webHidden/>
              </w:rPr>
              <w:fldChar w:fldCharType="end"/>
            </w:r>
          </w:hyperlink>
        </w:p>
        <w:p w14:paraId="2FF2BD08" w14:textId="2426E012" w:rsidR="006070A1" w:rsidRDefault="006070A1">
          <w:pPr>
            <w:pStyle w:val="TOC2"/>
            <w:tabs>
              <w:tab w:val="right" w:leader="dot" w:pos="9016"/>
            </w:tabs>
            <w:rPr>
              <w:rFonts w:cstheme="minorBidi"/>
              <w:noProof/>
              <w:lang w:val="en-GB" w:eastAsia="zh-CN"/>
            </w:rPr>
          </w:pPr>
          <w:hyperlink w:anchor="_Toc123851768" w:history="1">
            <w:r w:rsidRPr="0079773C">
              <w:rPr>
                <w:rStyle w:val="Hyperlink"/>
                <w:rFonts w:ascii="Arial" w:hAnsi="Arial" w:cs="Arial"/>
                <w:b/>
                <w:bCs/>
                <w:noProof/>
              </w:rPr>
              <w:t>Causes</w:t>
            </w:r>
            <w:r>
              <w:rPr>
                <w:noProof/>
                <w:webHidden/>
              </w:rPr>
              <w:tab/>
            </w:r>
            <w:r>
              <w:rPr>
                <w:noProof/>
                <w:webHidden/>
              </w:rPr>
              <w:fldChar w:fldCharType="begin"/>
            </w:r>
            <w:r>
              <w:rPr>
                <w:noProof/>
                <w:webHidden/>
              </w:rPr>
              <w:instrText xml:space="preserve"> PAGEREF _Toc123851768 \h </w:instrText>
            </w:r>
            <w:r>
              <w:rPr>
                <w:noProof/>
                <w:webHidden/>
              </w:rPr>
            </w:r>
            <w:r>
              <w:rPr>
                <w:noProof/>
                <w:webHidden/>
              </w:rPr>
              <w:fldChar w:fldCharType="separate"/>
            </w:r>
            <w:r>
              <w:rPr>
                <w:noProof/>
                <w:webHidden/>
              </w:rPr>
              <w:t>3</w:t>
            </w:r>
            <w:r>
              <w:rPr>
                <w:noProof/>
                <w:webHidden/>
              </w:rPr>
              <w:fldChar w:fldCharType="end"/>
            </w:r>
          </w:hyperlink>
        </w:p>
        <w:p w14:paraId="0E4AAB42" w14:textId="476D9954" w:rsidR="006070A1" w:rsidRDefault="006070A1">
          <w:pPr>
            <w:pStyle w:val="TOC2"/>
            <w:tabs>
              <w:tab w:val="right" w:leader="dot" w:pos="9016"/>
            </w:tabs>
            <w:rPr>
              <w:rFonts w:cstheme="minorBidi"/>
              <w:noProof/>
              <w:lang w:val="en-GB" w:eastAsia="zh-CN"/>
            </w:rPr>
          </w:pPr>
          <w:hyperlink w:anchor="_Toc123851769" w:history="1">
            <w:r w:rsidRPr="0079773C">
              <w:rPr>
                <w:rStyle w:val="Hyperlink"/>
                <w:rFonts w:ascii="Arial" w:hAnsi="Arial" w:cs="Arial"/>
                <w:b/>
                <w:bCs/>
                <w:noProof/>
              </w:rPr>
              <w:t>Signs and Symptoms</w:t>
            </w:r>
            <w:r>
              <w:rPr>
                <w:noProof/>
                <w:webHidden/>
              </w:rPr>
              <w:tab/>
            </w:r>
            <w:r>
              <w:rPr>
                <w:noProof/>
                <w:webHidden/>
              </w:rPr>
              <w:fldChar w:fldCharType="begin"/>
            </w:r>
            <w:r>
              <w:rPr>
                <w:noProof/>
                <w:webHidden/>
              </w:rPr>
              <w:instrText xml:space="preserve"> PAGEREF _Toc123851769 \h </w:instrText>
            </w:r>
            <w:r>
              <w:rPr>
                <w:noProof/>
                <w:webHidden/>
              </w:rPr>
            </w:r>
            <w:r>
              <w:rPr>
                <w:noProof/>
                <w:webHidden/>
              </w:rPr>
              <w:fldChar w:fldCharType="separate"/>
            </w:r>
            <w:r>
              <w:rPr>
                <w:noProof/>
                <w:webHidden/>
              </w:rPr>
              <w:t>4</w:t>
            </w:r>
            <w:r>
              <w:rPr>
                <w:noProof/>
                <w:webHidden/>
              </w:rPr>
              <w:fldChar w:fldCharType="end"/>
            </w:r>
          </w:hyperlink>
        </w:p>
        <w:p w14:paraId="6198C42A" w14:textId="01553616" w:rsidR="006070A1" w:rsidRDefault="006070A1">
          <w:pPr>
            <w:pStyle w:val="TOC2"/>
            <w:tabs>
              <w:tab w:val="right" w:leader="dot" w:pos="9016"/>
            </w:tabs>
            <w:rPr>
              <w:rFonts w:cstheme="minorBidi"/>
              <w:noProof/>
              <w:lang w:val="en-GB" w:eastAsia="zh-CN"/>
            </w:rPr>
          </w:pPr>
          <w:hyperlink w:anchor="_Toc123851770" w:history="1">
            <w:r w:rsidRPr="0079773C">
              <w:rPr>
                <w:rStyle w:val="Hyperlink"/>
                <w:rFonts w:ascii="Arial" w:hAnsi="Arial" w:cs="Arial"/>
                <w:b/>
                <w:bCs/>
                <w:noProof/>
              </w:rPr>
              <w:t>Diagnosis</w:t>
            </w:r>
            <w:r>
              <w:rPr>
                <w:noProof/>
                <w:webHidden/>
              </w:rPr>
              <w:tab/>
            </w:r>
            <w:r>
              <w:rPr>
                <w:noProof/>
                <w:webHidden/>
              </w:rPr>
              <w:fldChar w:fldCharType="begin"/>
            </w:r>
            <w:r>
              <w:rPr>
                <w:noProof/>
                <w:webHidden/>
              </w:rPr>
              <w:instrText xml:space="preserve"> PAGEREF _Toc123851770 \h </w:instrText>
            </w:r>
            <w:r>
              <w:rPr>
                <w:noProof/>
                <w:webHidden/>
              </w:rPr>
            </w:r>
            <w:r>
              <w:rPr>
                <w:noProof/>
                <w:webHidden/>
              </w:rPr>
              <w:fldChar w:fldCharType="separate"/>
            </w:r>
            <w:r>
              <w:rPr>
                <w:noProof/>
                <w:webHidden/>
              </w:rPr>
              <w:t>4</w:t>
            </w:r>
            <w:r>
              <w:rPr>
                <w:noProof/>
                <w:webHidden/>
              </w:rPr>
              <w:fldChar w:fldCharType="end"/>
            </w:r>
          </w:hyperlink>
        </w:p>
        <w:p w14:paraId="3CAA5A25" w14:textId="7E288342" w:rsidR="006070A1" w:rsidRDefault="006070A1">
          <w:pPr>
            <w:pStyle w:val="TOC2"/>
            <w:tabs>
              <w:tab w:val="right" w:leader="dot" w:pos="9016"/>
            </w:tabs>
            <w:rPr>
              <w:rFonts w:cstheme="minorBidi"/>
              <w:noProof/>
              <w:lang w:val="en-GB" w:eastAsia="zh-CN"/>
            </w:rPr>
          </w:pPr>
          <w:hyperlink w:anchor="_Toc123851771" w:history="1">
            <w:r w:rsidRPr="0079773C">
              <w:rPr>
                <w:rStyle w:val="Hyperlink"/>
                <w:rFonts w:ascii="Arial" w:hAnsi="Arial" w:cs="Arial"/>
                <w:b/>
                <w:bCs/>
                <w:noProof/>
              </w:rPr>
              <w:t>Current Treatment</w:t>
            </w:r>
            <w:r>
              <w:rPr>
                <w:noProof/>
                <w:webHidden/>
              </w:rPr>
              <w:tab/>
            </w:r>
            <w:r>
              <w:rPr>
                <w:noProof/>
                <w:webHidden/>
              </w:rPr>
              <w:fldChar w:fldCharType="begin"/>
            </w:r>
            <w:r>
              <w:rPr>
                <w:noProof/>
                <w:webHidden/>
              </w:rPr>
              <w:instrText xml:space="preserve"> PAGEREF _Toc123851771 \h </w:instrText>
            </w:r>
            <w:r>
              <w:rPr>
                <w:noProof/>
                <w:webHidden/>
              </w:rPr>
            </w:r>
            <w:r>
              <w:rPr>
                <w:noProof/>
                <w:webHidden/>
              </w:rPr>
              <w:fldChar w:fldCharType="separate"/>
            </w:r>
            <w:r>
              <w:rPr>
                <w:noProof/>
                <w:webHidden/>
              </w:rPr>
              <w:t>5</w:t>
            </w:r>
            <w:r>
              <w:rPr>
                <w:noProof/>
                <w:webHidden/>
              </w:rPr>
              <w:fldChar w:fldCharType="end"/>
            </w:r>
          </w:hyperlink>
        </w:p>
        <w:p w14:paraId="6E5123F1" w14:textId="1A8F08FA" w:rsidR="006070A1" w:rsidRDefault="006070A1">
          <w:pPr>
            <w:pStyle w:val="TOC2"/>
            <w:tabs>
              <w:tab w:val="right" w:leader="dot" w:pos="9016"/>
            </w:tabs>
            <w:rPr>
              <w:rFonts w:cstheme="minorBidi"/>
              <w:noProof/>
              <w:lang w:val="en-GB" w:eastAsia="zh-CN"/>
            </w:rPr>
          </w:pPr>
          <w:hyperlink w:anchor="_Toc123851772" w:history="1">
            <w:r w:rsidRPr="0079773C">
              <w:rPr>
                <w:rStyle w:val="Hyperlink"/>
                <w:rFonts w:ascii="Arial" w:hAnsi="Arial" w:cs="Arial"/>
                <w:b/>
                <w:bCs/>
                <w:noProof/>
              </w:rPr>
              <w:t>Measurements of rehabilitation</w:t>
            </w:r>
            <w:r>
              <w:rPr>
                <w:noProof/>
                <w:webHidden/>
              </w:rPr>
              <w:tab/>
            </w:r>
            <w:r>
              <w:rPr>
                <w:noProof/>
                <w:webHidden/>
              </w:rPr>
              <w:fldChar w:fldCharType="begin"/>
            </w:r>
            <w:r>
              <w:rPr>
                <w:noProof/>
                <w:webHidden/>
              </w:rPr>
              <w:instrText xml:space="preserve"> PAGEREF _Toc123851772 \h </w:instrText>
            </w:r>
            <w:r>
              <w:rPr>
                <w:noProof/>
                <w:webHidden/>
              </w:rPr>
            </w:r>
            <w:r>
              <w:rPr>
                <w:noProof/>
                <w:webHidden/>
              </w:rPr>
              <w:fldChar w:fldCharType="separate"/>
            </w:r>
            <w:r>
              <w:rPr>
                <w:noProof/>
                <w:webHidden/>
              </w:rPr>
              <w:t>5</w:t>
            </w:r>
            <w:r>
              <w:rPr>
                <w:noProof/>
                <w:webHidden/>
              </w:rPr>
              <w:fldChar w:fldCharType="end"/>
            </w:r>
          </w:hyperlink>
        </w:p>
        <w:p w14:paraId="39DCC0F9" w14:textId="7B9EBD4B" w:rsidR="006070A1" w:rsidRDefault="006070A1">
          <w:pPr>
            <w:pStyle w:val="TOC2"/>
            <w:tabs>
              <w:tab w:val="right" w:leader="dot" w:pos="9016"/>
            </w:tabs>
            <w:rPr>
              <w:rFonts w:cstheme="minorBidi"/>
              <w:noProof/>
              <w:lang w:val="en-GB" w:eastAsia="zh-CN"/>
            </w:rPr>
          </w:pPr>
          <w:hyperlink w:anchor="_Toc123851773" w:history="1">
            <w:r w:rsidRPr="0079773C">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_Toc123851773 \h </w:instrText>
            </w:r>
            <w:r>
              <w:rPr>
                <w:noProof/>
                <w:webHidden/>
              </w:rPr>
            </w:r>
            <w:r>
              <w:rPr>
                <w:noProof/>
                <w:webHidden/>
              </w:rPr>
              <w:fldChar w:fldCharType="separate"/>
            </w:r>
            <w:r>
              <w:rPr>
                <w:noProof/>
                <w:webHidden/>
              </w:rPr>
              <w:t>6</w:t>
            </w:r>
            <w:r>
              <w:rPr>
                <w:noProof/>
                <w:webHidden/>
              </w:rPr>
              <w:fldChar w:fldCharType="end"/>
            </w:r>
          </w:hyperlink>
        </w:p>
        <w:p w14:paraId="64E3E400" w14:textId="5A0C884C" w:rsidR="006070A1" w:rsidRDefault="006070A1">
          <w:pPr>
            <w:pStyle w:val="TOC2"/>
            <w:tabs>
              <w:tab w:val="right" w:leader="dot" w:pos="9016"/>
            </w:tabs>
            <w:rPr>
              <w:rFonts w:cstheme="minorBidi"/>
              <w:noProof/>
              <w:lang w:val="en-GB" w:eastAsia="zh-CN"/>
            </w:rPr>
          </w:pPr>
          <w:hyperlink w:anchor="_Toc123851774" w:history="1">
            <w:r w:rsidRPr="0079773C">
              <w:rPr>
                <w:rStyle w:val="Hyperlink"/>
                <w:rFonts w:ascii="Arial" w:hAnsi="Arial" w:cs="Arial"/>
                <w:b/>
                <w:bCs/>
                <w:noProof/>
              </w:rPr>
              <w:t>Guidance and principles</w:t>
            </w:r>
            <w:r>
              <w:rPr>
                <w:noProof/>
                <w:webHidden/>
              </w:rPr>
              <w:tab/>
            </w:r>
            <w:r>
              <w:rPr>
                <w:noProof/>
                <w:webHidden/>
              </w:rPr>
              <w:fldChar w:fldCharType="begin"/>
            </w:r>
            <w:r>
              <w:rPr>
                <w:noProof/>
                <w:webHidden/>
              </w:rPr>
              <w:instrText xml:space="preserve"> PAGEREF _Toc123851774 \h </w:instrText>
            </w:r>
            <w:r>
              <w:rPr>
                <w:noProof/>
                <w:webHidden/>
              </w:rPr>
            </w:r>
            <w:r>
              <w:rPr>
                <w:noProof/>
                <w:webHidden/>
              </w:rPr>
              <w:fldChar w:fldCharType="separate"/>
            </w:r>
            <w:r>
              <w:rPr>
                <w:noProof/>
                <w:webHidden/>
              </w:rPr>
              <w:t>6</w:t>
            </w:r>
            <w:r>
              <w:rPr>
                <w:noProof/>
                <w:webHidden/>
              </w:rPr>
              <w:fldChar w:fldCharType="end"/>
            </w:r>
          </w:hyperlink>
        </w:p>
        <w:p w14:paraId="15AEC226" w14:textId="5CAF4AD4" w:rsidR="006070A1" w:rsidRDefault="006070A1">
          <w:pPr>
            <w:pStyle w:val="TOC1"/>
            <w:tabs>
              <w:tab w:val="right" w:leader="dot" w:pos="9016"/>
            </w:tabs>
            <w:rPr>
              <w:rFonts w:cstheme="minorBidi"/>
              <w:noProof/>
              <w:lang w:val="en-GB" w:eastAsia="zh-CN"/>
            </w:rPr>
          </w:pPr>
          <w:hyperlink w:anchor="_Toc123851775" w:history="1">
            <w:r w:rsidRPr="0079773C">
              <w:rPr>
                <w:rStyle w:val="Hyperlink"/>
                <w:rFonts w:ascii="Arial" w:hAnsi="Arial" w:cs="Arial"/>
                <w:b/>
                <w:bCs/>
                <w:noProof/>
              </w:rPr>
              <w:t>Schizophrenia</w:t>
            </w:r>
            <w:r>
              <w:rPr>
                <w:noProof/>
                <w:webHidden/>
              </w:rPr>
              <w:tab/>
            </w:r>
            <w:r>
              <w:rPr>
                <w:noProof/>
                <w:webHidden/>
              </w:rPr>
              <w:fldChar w:fldCharType="begin"/>
            </w:r>
            <w:r>
              <w:rPr>
                <w:noProof/>
                <w:webHidden/>
              </w:rPr>
              <w:instrText xml:space="preserve"> PAGEREF _Toc123851775 \h </w:instrText>
            </w:r>
            <w:r>
              <w:rPr>
                <w:noProof/>
                <w:webHidden/>
              </w:rPr>
            </w:r>
            <w:r>
              <w:rPr>
                <w:noProof/>
                <w:webHidden/>
              </w:rPr>
              <w:fldChar w:fldCharType="separate"/>
            </w:r>
            <w:r>
              <w:rPr>
                <w:noProof/>
                <w:webHidden/>
              </w:rPr>
              <w:t>6</w:t>
            </w:r>
            <w:r>
              <w:rPr>
                <w:noProof/>
                <w:webHidden/>
              </w:rPr>
              <w:fldChar w:fldCharType="end"/>
            </w:r>
          </w:hyperlink>
        </w:p>
        <w:p w14:paraId="6C5ADFBA" w14:textId="61639AF5" w:rsidR="006070A1" w:rsidRDefault="006070A1">
          <w:pPr>
            <w:pStyle w:val="TOC2"/>
            <w:tabs>
              <w:tab w:val="right" w:leader="dot" w:pos="9016"/>
            </w:tabs>
            <w:rPr>
              <w:rFonts w:cstheme="minorBidi"/>
              <w:noProof/>
              <w:lang w:val="en-GB" w:eastAsia="zh-CN"/>
            </w:rPr>
          </w:pPr>
          <w:hyperlink w:anchor="_Toc123851776" w:history="1">
            <w:r w:rsidRPr="0079773C">
              <w:rPr>
                <w:rStyle w:val="Hyperlink"/>
                <w:rFonts w:ascii="Arial" w:hAnsi="Arial" w:cs="Arial"/>
                <w:b/>
                <w:bCs/>
                <w:noProof/>
              </w:rPr>
              <w:t>Causes (Aetiology)</w:t>
            </w:r>
            <w:r>
              <w:rPr>
                <w:noProof/>
                <w:webHidden/>
              </w:rPr>
              <w:tab/>
            </w:r>
            <w:r>
              <w:rPr>
                <w:noProof/>
                <w:webHidden/>
              </w:rPr>
              <w:fldChar w:fldCharType="begin"/>
            </w:r>
            <w:r>
              <w:rPr>
                <w:noProof/>
                <w:webHidden/>
              </w:rPr>
              <w:instrText xml:space="preserve"> PAGEREF _Toc123851776 \h </w:instrText>
            </w:r>
            <w:r>
              <w:rPr>
                <w:noProof/>
                <w:webHidden/>
              </w:rPr>
            </w:r>
            <w:r>
              <w:rPr>
                <w:noProof/>
                <w:webHidden/>
              </w:rPr>
              <w:fldChar w:fldCharType="separate"/>
            </w:r>
            <w:r>
              <w:rPr>
                <w:noProof/>
                <w:webHidden/>
              </w:rPr>
              <w:t>7</w:t>
            </w:r>
            <w:r>
              <w:rPr>
                <w:noProof/>
                <w:webHidden/>
              </w:rPr>
              <w:fldChar w:fldCharType="end"/>
            </w:r>
          </w:hyperlink>
        </w:p>
        <w:p w14:paraId="7545DE0D" w14:textId="76538B58" w:rsidR="006070A1" w:rsidRDefault="006070A1">
          <w:pPr>
            <w:pStyle w:val="TOC2"/>
            <w:tabs>
              <w:tab w:val="right" w:leader="dot" w:pos="9016"/>
            </w:tabs>
            <w:rPr>
              <w:rFonts w:cstheme="minorBidi"/>
              <w:noProof/>
              <w:lang w:val="en-GB" w:eastAsia="zh-CN"/>
            </w:rPr>
          </w:pPr>
          <w:hyperlink w:anchor="_Toc123851777" w:history="1">
            <w:r w:rsidRPr="0079773C">
              <w:rPr>
                <w:rStyle w:val="Hyperlink"/>
                <w:rFonts w:ascii="Arial" w:hAnsi="Arial" w:cs="Arial"/>
                <w:b/>
                <w:bCs/>
                <w:noProof/>
              </w:rPr>
              <w:t>Signs/Symptoms</w:t>
            </w:r>
            <w:r>
              <w:rPr>
                <w:noProof/>
                <w:webHidden/>
              </w:rPr>
              <w:tab/>
            </w:r>
            <w:r>
              <w:rPr>
                <w:noProof/>
                <w:webHidden/>
              </w:rPr>
              <w:fldChar w:fldCharType="begin"/>
            </w:r>
            <w:r>
              <w:rPr>
                <w:noProof/>
                <w:webHidden/>
              </w:rPr>
              <w:instrText xml:space="preserve"> PAGEREF _Toc123851777 \h </w:instrText>
            </w:r>
            <w:r>
              <w:rPr>
                <w:noProof/>
                <w:webHidden/>
              </w:rPr>
            </w:r>
            <w:r>
              <w:rPr>
                <w:noProof/>
                <w:webHidden/>
              </w:rPr>
              <w:fldChar w:fldCharType="separate"/>
            </w:r>
            <w:r>
              <w:rPr>
                <w:noProof/>
                <w:webHidden/>
              </w:rPr>
              <w:t>7</w:t>
            </w:r>
            <w:r>
              <w:rPr>
                <w:noProof/>
                <w:webHidden/>
              </w:rPr>
              <w:fldChar w:fldCharType="end"/>
            </w:r>
          </w:hyperlink>
        </w:p>
        <w:p w14:paraId="14647FC1" w14:textId="007CD724" w:rsidR="006070A1" w:rsidRDefault="006070A1">
          <w:pPr>
            <w:pStyle w:val="TOC2"/>
            <w:tabs>
              <w:tab w:val="right" w:leader="dot" w:pos="9016"/>
            </w:tabs>
            <w:rPr>
              <w:rFonts w:cstheme="minorBidi"/>
              <w:noProof/>
              <w:lang w:val="en-GB" w:eastAsia="zh-CN"/>
            </w:rPr>
          </w:pPr>
          <w:hyperlink w:anchor="_Toc123851778" w:history="1">
            <w:r w:rsidRPr="0079773C">
              <w:rPr>
                <w:rStyle w:val="Hyperlink"/>
                <w:rFonts w:ascii="Arial" w:hAnsi="Arial" w:cs="Arial"/>
                <w:b/>
                <w:bCs/>
                <w:noProof/>
              </w:rPr>
              <w:t>Diagnosis</w:t>
            </w:r>
            <w:r>
              <w:rPr>
                <w:noProof/>
                <w:webHidden/>
              </w:rPr>
              <w:tab/>
            </w:r>
            <w:r>
              <w:rPr>
                <w:noProof/>
                <w:webHidden/>
              </w:rPr>
              <w:fldChar w:fldCharType="begin"/>
            </w:r>
            <w:r>
              <w:rPr>
                <w:noProof/>
                <w:webHidden/>
              </w:rPr>
              <w:instrText xml:space="preserve"> PAGEREF _Toc123851778 \h </w:instrText>
            </w:r>
            <w:r>
              <w:rPr>
                <w:noProof/>
                <w:webHidden/>
              </w:rPr>
            </w:r>
            <w:r>
              <w:rPr>
                <w:noProof/>
                <w:webHidden/>
              </w:rPr>
              <w:fldChar w:fldCharType="separate"/>
            </w:r>
            <w:r>
              <w:rPr>
                <w:noProof/>
                <w:webHidden/>
              </w:rPr>
              <w:t>8</w:t>
            </w:r>
            <w:r>
              <w:rPr>
                <w:noProof/>
                <w:webHidden/>
              </w:rPr>
              <w:fldChar w:fldCharType="end"/>
            </w:r>
          </w:hyperlink>
        </w:p>
        <w:p w14:paraId="6E85B94C" w14:textId="1EDA9AD3" w:rsidR="006070A1" w:rsidRDefault="006070A1">
          <w:pPr>
            <w:pStyle w:val="TOC2"/>
            <w:tabs>
              <w:tab w:val="right" w:leader="dot" w:pos="9016"/>
            </w:tabs>
            <w:rPr>
              <w:rFonts w:cstheme="minorBidi"/>
              <w:noProof/>
              <w:lang w:val="en-GB" w:eastAsia="zh-CN"/>
            </w:rPr>
          </w:pPr>
          <w:hyperlink w:anchor="_Toc123851779" w:history="1">
            <w:r w:rsidRPr="0079773C">
              <w:rPr>
                <w:rStyle w:val="Hyperlink"/>
                <w:rFonts w:ascii="Arial" w:hAnsi="Arial" w:cs="Arial"/>
                <w:b/>
                <w:bCs/>
                <w:noProof/>
              </w:rPr>
              <w:t>Current treatments</w:t>
            </w:r>
            <w:r>
              <w:rPr>
                <w:noProof/>
                <w:webHidden/>
              </w:rPr>
              <w:tab/>
            </w:r>
            <w:r>
              <w:rPr>
                <w:noProof/>
                <w:webHidden/>
              </w:rPr>
              <w:fldChar w:fldCharType="begin"/>
            </w:r>
            <w:r>
              <w:rPr>
                <w:noProof/>
                <w:webHidden/>
              </w:rPr>
              <w:instrText xml:space="preserve"> PAGEREF _Toc123851779 \h </w:instrText>
            </w:r>
            <w:r>
              <w:rPr>
                <w:noProof/>
                <w:webHidden/>
              </w:rPr>
            </w:r>
            <w:r>
              <w:rPr>
                <w:noProof/>
                <w:webHidden/>
              </w:rPr>
              <w:fldChar w:fldCharType="separate"/>
            </w:r>
            <w:r>
              <w:rPr>
                <w:noProof/>
                <w:webHidden/>
              </w:rPr>
              <w:t>8</w:t>
            </w:r>
            <w:r>
              <w:rPr>
                <w:noProof/>
                <w:webHidden/>
              </w:rPr>
              <w:fldChar w:fldCharType="end"/>
            </w:r>
          </w:hyperlink>
        </w:p>
        <w:p w14:paraId="1B227C91" w14:textId="5D3FBA5E" w:rsidR="006070A1" w:rsidRDefault="006070A1">
          <w:pPr>
            <w:pStyle w:val="TOC2"/>
            <w:tabs>
              <w:tab w:val="right" w:leader="dot" w:pos="9016"/>
            </w:tabs>
            <w:rPr>
              <w:rFonts w:cstheme="minorBidi"/>
              <w:noProof/>
              <w:lang w:val="en-GB" w:eastAsia="zh-CN"/>
            </w:rPr>
          </w:pPr>
          <w:hyperlink w:anchor="_Toc123851780" w:history="1">
            <w:r w:rsidRPr="0079773C">
              <w:rPr>
                <w:rStyle w:val="Hyperlink"/>
                <w:rFonts w:ascii="Arial" w:hAnsi="Arial" w:cs="Arial"/>
                <w:b/>
                <w:bCs/>
                <w:noProof/>
              </w:rPr>
              <w:t>Measurements of rehabilitation</w:t>
            </w:r>
            <w:r>
              <w:rPr>
                <w:noProof/>
                <w:webHidden/>
              </w:rPr>
              <w:tab/>
            </w:r>
            <w:r>
              <w:rPr>
                <w:noProof/>
                <w:webHidden/>
              </w:rPr>
              <w:fldChar w:fldCharType="begin"/>
            </w:r>
            <w:r>
              <w:rPr>
                <w:noProof/>
                <w:webHidden/>
              </w:rPr>
              <w:instrText xml:space="preserve"> PAGEREF _Toc123851780 \h </w:instrText>
            </w:r>
            <w:r>
              <w:rPr>
                <w:noProof/>
                <w:webHidden/>
              </w:rPr>
            </w:r>
            <w:r>
              <w:rPr>
                <w:noProof/>
                <w:webHidden/>
              </w:rPr>
              <w:fldChar w:fldCharType="separate"/>
            </w:r>
            <w:r>
              <w:rPr>
                <w:noProof/>
                <w:webHidden/>
              </w:rPr>
              <w:t>9</w:t>
            </w:r>
            <w:r>
              <w:rPr>
                <w:noProof/>
                <w:webHidden/>
              </w:rPr>
              <w:fldChar w:fldCharType="end"/>
            </w:r>
          </w:hyperlink>
        </w:p>
        <w:p w14:paraId="15118625" w14:textId="47EE1D5D" w:rsidR="006070A1" w:rsidRDefault="006070A1">
          <w:pPr>
            <w:pStyle w:val="TOC2"/>
            <w:tabs>
              <w:tab w:val="right" w:leader="dot" w:pos="9016"/>
            </w:tabs>
            <w:rPr>
              <w:rFonts w:cstheme="minorBidi"/>
              <w:noProof/>
              <w:lang w:val="en-GB" w:eastAsia="zh-CN"/>
            </w:rPr>
          </w:pPr>
          <w:hyperlink w:anchor="_Toc123851781" w:history="1">
            <w:r w:rsidRPr="0079773C">
              <w:rPr>
                <w:rStyle w:val="Hyperlink"/>
                <w:rFonts w:ascii="Arial" w:hAnsi="Arial" w:cs="Arial"/>
                <w:b/>
                <w:bCs/>
                <w:noProof/>
              </w:rPr>
              <w:t>Guidance and principle</w:t>
            </w:r>
            <w:r>
              <w:rPr>
                <w:noProof/>
                <w:webHidden/>
              </w:rPr>
              <w:tab/>
            </w:r>
            <w:r>
              <w:rPr>
                <w:noProof/>
                <w:webHidden/>
              </w:rPr>
              <w:fldChar w:fldCharType="begin"/>
            </w:r>
            <w:r>
              <w:rPr>
                <w:noProof/>
                <w:webHidden/>
              </w:rPr>
              <w:instrText xml:space="preserve"> PAGEREF _Toc123851781 \h </w:instrText>
            </w:r>
            <w:r>
              <w:rPr>
                <w:noProof/>
                <w:webHidden/>
              </w:rPr>
            </w:r>
            <w:r>
              <w:rPr>
                <w:noProof/>
                <w:webHidden/>
              </w:rPr>
              <w:fldChar w:fldCharType="separate"/>
            </w:r>
            <w:r>
              <w:rPr>
                <w:noProof/>
                <w:webHidden/>
              </w:rPr>
              <w:t>9</w:t>
            </w:r>
            <w:r>
              <w:rPr>
                <w:noProof/>
                <w:webHidden/>
              </w:rPr>
              <w:fldChar w:fldCharType="end"/>
            </w:r>
          </w:hyperlink>
        </w:p>
        <w:p w14:paraId="5C53E725" w14:textId="4A4D7090" w:rsidR="006070A1" w:rsidRDefault="006070A1">
          <w:pPr>
            <w:pStyle w:val="TOC2"/>
            <w:tabs>
              <w:tab w:val="right" w:leader="dot" w:pos="9016"/>
            </w:tabs>
            <w:rPr>
              <w:rFonts w:cstheme="minorBidi"/>
              <w:noProof/>
              <w:lang w:val="en-GB" w:eastAsia="zh-CN"/>
            </w:rPr>
          </w:pPr>
          <w:hyperlink w:anchor="_Toc123851782" w:history="1">
            <w:r w:rsidRPr="0079773C">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_Toc123851782 \h </w:instrText>
            </w:r>
            <w:r>
              <w:rPr>
                <w:noProof/>
                <w:webHidden/>
              </w:rPr>
            </w:r>
            <w:r>
              <w:rPr>
                <w:noProof/>
                <w:webHidden/>
              </w:rPr>
              <w:fldChar w:fldCharType="separate"/>
            </w:r>
            <w:r>
              <w:rPr>
                <w:noProof/>
                <w:webHidden/>
              </w:rPr>
              <w:t>9</w:t>
            </w:r>
            <w:r>
              <w:rPr>
                <w:noProof/>
                <w:webHidden/>
              </w:rPr>
              <w:fldChar w:fldCharType="end"/>
            </w:r>
          </w:hyperlink>
        </w:p>
        <w:p w14:paraId="19D76F01" w14:textId="092C5BC4" w:rsidR="006070A1" w:rsidRDefault="006070A1">
          <w:pPr>
            <w:pStyle w:val="TOC1"/>
            <w:tabs>
              <w:tab w:val="right" w:leader="dot" w:pos="9016"/>
            </w:tabs>
            <w:rPr>
              <w:rFonts w:cstheme="minorBidi"/>
              <w:noProof/>
              <w:lang w:val="en-GB" w:eastAsia="zh-CN"/>
            </w:rPr>
          </w:pPr>
          <w:hyperlink w:anchor="_Toc123851783" w:history="1">
            <w:r w:rsidRPr="0079773C">
              <w:rPr>
                <w:rStyle w:val="Hyperlink"/>
                <w:rFonts w:ascii="Arial" w:hAnsi="Arial" w:cs="Arial"/>
                <w:b/>
                <w:bCs/>
                <w:noProof/>
              </w:rPr>
              <w:t>Autism</w:t>
            </w:r>
            <w:r>
              <w:rPr>
                <w:noProof/>
                <w:webHidden/>
              </w:rPr>
              <w:tab/>
            </w:r>
            <w:r>
              <w:rPr>
                <w:noProof/>
                <w:webHidden/>
              </w:rPr>
              <w:fldChar w:fldCharType="begin"/>
            </w:r>
            <w:r>
              <w:rPr>
                <w:noProof/>
                <w:webHidden/>
              </w:rPr>
              <w:instrText xml:space="preserve"> PAGEREF _Toc123851783 \h </w:instrText>
            </w:r>
            <w:r>
              <w:rPr>
                <w:noProof/>
                <w:webHidden/>
              </w:rPr>
            </w:r>
            <w:r>
              <w:rPr>
                <w:noProof/>
                <w:webHidden/>
              </w:rPr>
              <w:fldChar w:fldCharType="separate"/>
            </w:r>
            <w:r>
              <w:rPr>
                <w:noProof/>
                <w:webHidden/>
              </w:rPr>
              <w:t>9</w:t>
            </w:r>
            <w:r>
              <w:rPr>
                <w:noProof/>
                <w:webHidden/>
              </w:rPr>
              <w:fldChar w:fldCharType="end"/>
            </w:r>
          </w:hyperlink>
        </w:p>
        <w:p w14:paraId="78CA36CD" w14:textId="792F0BC5" w:rsidR="006070A1" w:rsidRDefault="006070A1">
          <w:pPr>
            <w:pStyle w:val="TOC2"/>
            <w:tabs>
              <w:tab w:val="right" w:leader="dot" w:pos="9016"/>
            </w:tabs>
            <w:rPr>
              <w:rFonts w:cstheme="minorBidi"/>
              <w:noProof/>
              <w:lang w:val="en-GB" w:eastAsia="zh-CN"/>
            </w:rPr>
          </w:pPr>
          <w:hyperlink w:anchor="_Toc123851784" w:history="1">
            <w:r w:rsidRPr="0079773C">
              <w:rPr>
                <w:rStyle w:val="Hyperlink"/>
                <w:rFonts w:ascii="Arial" w:hAnsi="Arial" w:cs="Arial"/>
                <w:b/>
                <w:bCs/>
                <w:noProof/>
              </w:rPr>
              <w:t>Causes (Aetiology)</w:t>
            </w:r>
            <w:r>
              <w:rPr>
                <w:noProof/>
                <w:webHidden/>
              </w:rPr>
              <w:tab/>
            </w:r>
            <w:r>
              <w:rPr>
                <w:noProof/>
                <w:webHidden/>
              </w:rPr>
              <w:fldChar w:fldCharType="begin"/>
            </w:r>
            <w:r>
              <w:rPr>
                <w:noProof/>
                <w:webHidden/>
              </w:rPr>
              <w:instrText xml:space="preserve"> PAGEREF _Toc123851784 \h </w:instrText>
            </w:r>
            <w:r>
              <w:rPr>
                <w:noProof/>
                <w:webHidden/>
              </w:rPr>
            </w:r>
            <w:r>
              <w:rPr>
                <w:noProof/>
                <w:webHidden/>
              </w:rPr>
              <w:fldChar w:fldCharType="separate"/>
            </w:r>
            <w:r>
              <w:rPr>
                <w:noProof/>
                <w:webHidden/>
              </w:rPr>
              <w:t>10</w:t>
            </w:r>
            <w:r>
              <w:rPr>
                <w:noProof/>
                <w:webHidden/>
              </w:rPr>
              <w:fldChar w:fldCharType="end"/>
            </w:r>
          </w:hyperlink>
        </w:p>
        <w:p w14:paraId="00A55495" w14:textId="0399D3A5" w:rsidR="006070A1" w:rsidRDefault="006070A1">
          <w:pPr>
            <w:pStyle w:val="TOC2"/>
            <w:tabs>
              <w:tab w:val="right" w:leader="dot" w:pos="9016"/>
            </w:tabs>
            <w:rPr>
              <w:rFonts w:cstheme="minorBidi"/>
              <w:noProof/>
              <w:lang w:val="en-GB" w:eastAsia="zh-CN"/>
            </w:rPr>
          </w:pPr>
          <w:hyperlink w:anchor="_Toc123851785" w:history="1">
            <w:r w:rsidRPr="0079773C">
              <w:rPr>
                <w:rStyle w:val="Hyperlink"/>
                <w:rFonts w:ascii="Arial" w:hAnsi="Arial" w:cs="Arial"/>
                <w:b/>
                <w:bCs/>
                <w:noProof/>
              </w:rPr>
              <w:t>Signs /symptoms</w:t>
            </w:r>
            <w:r>
              <w:rPr>
                <w:noProof/>
                <w:webHidden/>
              </w:rPr>
              <w:tab/>
            </w:r>
            <w:r>
              <w:rPr>
                <w:noProof/>
                <w:webHidden/>
              </w:rPr>
              <w:fldChar w:fldCharType="begin"/>
            </w:r>
            <w:r>
              <w:rPr>
                <w:noProof/>
                <w:webHidden/>
              </w:rPr>
              <w:instrText xml:space="preserve"> PAGEREF _Toc123851785 \h </w:instrText>
            </w:r>
            <w:r>
              <w:rPr>
                <w:noProof/>
                <w:webHidden/>
              </w:rPr>
            </w:r>
            <w:r>
              <w:rPr>
                <w:noProof/>
                <w:webHidden/>
              </w:rPr>
              <w:fldChar w:fldCharType="separate"/>
            </w:r>
            <w:r>
              <w:rPr>
                <w:noProof/>
                <w:webHidden/>
              </w:rPr>
              <w:t>10</w:t>
            </w:r>
            <w:r>
              <w:rPr>
                <w:noProof/>
                <w:webHidden/>
              </w:rPr>
              <w:fldChar w:fldCharType="end"/>
            </w:r>
          </w:hyperlink>
        </w:p>
        <w:p w14:paraId="61AA8037" w14:textId="3FD083A8" w:rsidR="006070A1" w:rsidRDefault="006070A1">
          <w:pPr>
            <w:pStyle w:val="TOC2"/>
            <w:tabs>
              <w:tab w:val="right" w:leader="dot" w:pos="9016"/>
            </w:tabs>
            <w:rPr>
              <w:rFonts w:cstheme="minorBidi"/>
              <w:noProof/>
              <w:lang w:val="en-GB" w:eastAsia="zh-CN"/>
            </w:rPr>
          </w:pPr>
          <w:hyperlink w:anchor="_Toc123851786" w:history="1">
            <w:r w:rsidRPr="0079773C">
              <w:rPr>
                <w:rStyle w:val="Hyperlink"/>
                <w:rFonts w:ascii="Arial" w:hAnsi="Arial" w:cs="Arial"/>
                <w:b/>
                <w:bCs/>
                <w:noProof/>
              </w:rPr>
              <w:t>Diagnosis</w:t>
            </w:r>
            <w:r>
              <w:rPr>
                <w:noProof/>
                <w:webHidden/>
              </w:rPr>
              <w:tab/>
            </w:r>
            <w:r>
              <w:rPr>
                <w:noProof/>
                <w:webHidden/>
              </w:rPr>
              <w:fldChar w:fldCharType="begin"/>
            </w:r>
            <w:r>
              <w:rPr>
                <w:noProof/>
                <w:webHidden/>
              </w:rPr>
              <w:instrText xml:space="preserve"> PAGEREF _Toc123851786 \h </w:instrText>
            </w:r>
            <w:r>
              <w:rPr>
                <w:noProof/>
                <w:webHidden/>
              </w:rPr>
            </w:r>
            <w:r>
              <w:rPr>
                <w:noProof/>
                <w:webHidden/>
              </w:rPr>
              <w:fldChar w:fldCharType="separate"/>
            </w:r>
            <w:r>
              <w:rPr>
                <w:noProof/>
                <w:webHidden/>
              </w:rPr>
              <w:t>10</w:t>
            </w:r>
            <w:r>
              <w:rPr>
                <w:noProof/>
                <w:webHidden/>
              </w:rPr>
              <w:fldChar w:fldCharType="end"/>
            </w:r>
          </w:hyperlink>
        </w:p>
        <w:p w14:paraId="65059EA3" w14:textId="24160DD4" w:rsidR="006070A1" w:rsidRDefault="006070A1">
          <w:pPr>
            <w:pStyle w:val="TOC2"/>
            <w:tabs>
              <w:tab w:val="right" w:leader="dot" w:pos="9016"/>
            </w:tabs>
            <w:rPr>
              <w:rFonts w:cstheme="minorBidi"/>
              <w:noProof/>
              <w:lang w:val="en-GB" w:eastAsia="zh-CN"/>
            </w:rPr>
          </w:pPr>
          <w:hyperlink w:anchor="_Toc123851787" w:history="1">
            <w:r w:rsidRPr="0079773C">
              <w:rPr>
                <w:rStyle w:val="Hyperlink"/>
                <w:rFonts w:ascii="Arial" w:hAnsi="Arial" w:cs="Arial"/>
                <w:b/>
                <w:bCs/>
                <w:noProof/>
              </w:rPr>
              <w:t>Current treatments</w:t>
            </w:r>
            <w:r>
              <w:rPr>
                <w:noProof/>
                <w:webHidden/>
              </w:rPr>
              <w:tab/>
            </w:r>
            <w:r>
              <w:rPr>
                <w:noProof/>
                <w:webHidden/>
              </w:rPr>
              <w:fldChar w:fldCharType="begin"/>
            </w:r>
            <w:r>
              <w:rPr>
                <w:noProof/>
                <w:webHidden/>
              </w:rPr>
              <w:instrText xml:space="preserve"> PAGEREF _Toc123851787 \h </w:instrText>
            </w:r>
            <w:r>
              <w:rPr>
                <w:noProof/>
                <w:webHidden/>
              </w:rPr>
            </w:r>
            <w:r>
              <w:rPr>
                <w:noProof/>
                <w:webHidden/>
              </w:rPr>
              <w:fldChar w:fldCharType="separate"/>
            </w:r>
            <w:r>
              <w:rPr>
                <w:noProof/>
                <w:webHidden/>
              </w:rPr>
              <w:t>10</w:t>
            </w:r>
            <w:r>
              <w:rPr>
                <w:noProof/>
                <w:webHidden/>
              </w:rPr>
              <w:fldChar w:fldCharType="end"/>
            </w:r>
          </w:hyperlink>
        </w:p>
        <w:p w14:paraId="23A3C4A9" w14:textId="5051E338" w:rsidR="006070A1" w:rsidRDefault="006070A1">
          <w:pPr>
            <w:pStyle w:val="TOC2"/>
            <w:tabs>
              <w:tab w:val="right" w:leader="dot" w:pos="9016"/>
            </w:tabs>
            <w:rPr>
              <w:rFonts w:cstheme="minorBidi"/>
              <w:noProof/>
              <w:lang w:val="en-GB" w:eastAsia="zh-CN"/>
            </w:rPr>
          </w:pPr>
          <w:hyperlink w:anchor="_Toc123851788" w:history="1">
            <w:r w:rsidRPr="0079773C">
              <w:rPr>
                <w:rStyle w:val="Hyperlink"/>
                <w:rFonts w:ascii="Arial" w:hAnsi="Arial" w:cs="Arial"/>
                <w:b/>
                <w:bCs/>
                <w:noProof/>
              </w:rPr>
              <w:t>Measurements of rehabilitation</w:t>
            </w:r>
            <w:r>
              <w:rPr>
                <w:noProof/>
                <w:webHidden/>
              </w:rPr>
              <w:tab/>
            </w:r>
            <w:r>
              <w:rPr>
                <w:noProof/>
                <w:webHidden/>
              </w:rPr>
              <w:fldChar w:fldCharType="begin"/>
            </w:r>
            <w:r>
              <w:rPr>
                <w:noProof/>
                <w:webHidden/>
              </w:rPr>
              <w:instrText xml:space="preserve"> PAGEREF _Toc123851788 \h </w:instrText>
            </w:r>
            <w:r>
              <w:rPr>
                <w:noProof/>
                <w:webHidden/>
              </w:rPr>
            </w:r>
            <w:r>
              <w:rPr>
                <w:noProof/>
                <w:webHidden/>
              </w:rPr>
              <w:fldChar w:fldCharType="separate"/>
            </w:r>
            <w:r>
              <w:rPr>
                <w:noProof/>
                <w:webHidden/>
              </w:rPr>
              <w:t>11</w:t>
            </w:r>
            <w:r>
              <w:rPr>
                <w:noProof/>
                <w:webHidden/>
              </w:rPr>
              <w:fldChar w:fldCharType="end"/>
            </w:r>
          </w:hyperlink>
        </w:p>
        <w:p w14:paraId="5CBC3B05" w14:textId="69C079B5" w:rsidR="006070A1" w:rsidRDefault="006070A1">
          <w:pPr>
            <w:pStyle w:val="TOC2"/>
            <w:tabs>
              <w:tab w:val="right" w:leader="dot" w:pos="9016"/>
            </w:tabs>
            <w:rPr>
              <w:rFonts w:cstheme="minorBidi"/>
              <w:noProof/>
              <w:lang w:val="en-GB" w:eastAsia="zh-CN"/>
            </w:rPr>
          </w:pPr>
          <w:hyperlink w:anchor="_Toc123851789" w:history="1">
            <w:r w:rsidRPr="0079773C">
              <w:rPr>
                <w:rStyle w:val="Hyperlink"/>
                <w:rFonts w:ascii="Arial" w:hAnsi="Arial" w:cs="Arial"/>
                <w:b/>
                <w:bCs/>
                <w:noProof/>
              </w:rPr>
              <w:t>Guidance and principle of care</w:t>
            </w:r>
            <w:r>
              <w:rPr>
                <w:noProof/>
                <w:webHidden/>
              </w:rPr>
              <w:tab/>
            </w:r>
            <w:r>
              <w:rPr>
                <w:noProof/>
                <w:webHidden/>
              </w:rPr>
              <w:fldChar w:fldCharType="begin"/>
            </w:r>
            <w:r>
              <w:rPr>
                <w:noProof/>
                <w:webHidden/>
              </w:rPr>
              <w:instrText xml:space="preserve"> PAGEREF _Toc123851789 \h </w:instrText>
            </w:r>
            <w:r>
              <w:rPr>
                <w:noProof/>
                <w:webHidden/>
              </w:rPr>
            </w:r>
            <w:r>
              <w:rPr>
                <w:noProof/>
                <w:webHidden/>
              </w:rPr>
              <w:fldChar w:fldCharType="separate"/>
            </w:r>
            <w:r>
              <w:rPr>
                <w:noProof/>
                <w:webHidden/>
              </w:rPr>
              <w:t>11</w:t>
            </w:r>
            <w:r>
              <w:rPr>
                <w:noProof/>
                <w:webHidden/>
              </w:rPr>
              <w:fldChar w:fldCharType="end"/>
            </w:r>
          </w:hyperlink>
        </w:p>
        <w:p w14:paraId="3C310E6D" w14:textId="2EDA7E34" w:rsidR="006070A1" w:rsidRDefault="006070A1">
          <w:pPr>
            <w:pStyle w:val="TOC2"/>
            <w:tabs>
              <w:tab w:val="right" w:leader="dot" w:pos="9016"/>
            </w:tabs>
            <w:rPr>
              <w:rFonts w:cstheme="minorBidi"/>
              <w:noProof/>
              <w:lang w:val="en-GB" w:eastAsia="zh-CN"/>
            </w:rPr>
          </w:pPr>
          <w:hyperlink w:anchor="_Toc123851790" w:history="1">
            <w:r w:rsidRPr="0079773C">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_Toc123851790 \h </w:instrText>
            </w:r>
            <w:r>
              <w:rPr>
                <w:noProof/>
                <w:webHidden/>
              </w:rPr>
            </w:r>
            <w:r>
              <w:rPr>
                <w:noProof/>
                <w:webHidden/>
              </w:rPr>
              <w:fldChar w:fldCharType="separate"/>
            </w:r>
            <w:r>
              <w:rPr>
                <w:noProof/>
                <w:webHidden/>
              </w:rPr>
              <w:t>11</w:t>
            </w:r>
            <w:r>
              <w:rPr>
                <w:noProof/>
                <w:webHidden/>
              </w:rPr>
              <w:fldChar w:fldCharType="end"/>
            </w:r>
          </w:hyperlink>
        </w:p>
        <w:p w14:paraId="41033CBF" w14:textId="2F491F7B" w:rsidR="006070A1" w:rsidRDefault="006070A1">
          <w:pPr>
            <w:pStyle w:val="TOC1"/>
            <w:tabs>
              <w:tab w:val="right" w:leader="dot" w:pos="9016"/>
            </w:tabs>
            <w:rPr>
              <w:rFonts w:cstheme="minorBidi"/>
              <w:noProof/>
              <w:lang w:val="en-GB" w:eastAsia="zh-CN"/>
            </w:rPr>
          </w:pPr>
          <w:hyperlink w:anchor="_Toc123851791" w:history="1">
            <w:r w:rsidRPr="0079773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_Toc123851791 \h </w:instrText>
            </w:r>
            <w:r>
              <w:rPr>
                <w:noProof/>
                <w:webHidden/>
              </w:rPr>
            </w:r>
            <w:r>
              <w:rPr>
                <w:noProof/>
                <w:webHidden/>
              </w:rPr>
              <w:fldChar w:fldCharType="separate"/>
            </w:r>
            <w:r>
              <w:rPr>
                <w:noProof/>
                <w:webHidden/>
              </w:rPr>
              <w:t>11</w:t>
            </w:r>
            <w:r>
              <w:rPr>
                <w:noProof/>
                <w:webHidden/>
              </w:rPr>
              <w:fldChar w:fldCharType="end"/>
            </w:r>
          </w:hyperlink>
        </w:p>
        <w:p w14:paraId="343E3A5D" w14:textId="1D429C07" w:rsidR="006070A1" w:rsidRDefault="006070A1">
          <w:pPr>
            <w:pStyle w:val="TOC1"/>
            <w:tabs>
              <w:tab w:val="right" w:leader="dot" w:pos="9016"/>
            </w:tabs>
            <w:rPr>
              <w:rFonts w:cstheme="minorBidi"/>
              <w:noProof/>
              <w:lang w:val="en-GB" w:eastAsia="zh-CN"/>
            </w:rPr>
          </w:pPr>
          <w:hyperlink w:anchor="_Toc123851792" w:history="1">
            <w:r w:rsidRPr="0079773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_Toc123851792 \h </w:instrText>
            </w:r>
            <w:r>
              <w:rPr>
                <w:noProof/>
                <w:webHidden/>
              </w:rPr>
            </w:r>
            <w:r>
              <w:rPr>
                <w:noProof/>
                <w:webHidden/>
              </w:rPr>
              <w:fldChar w:fldCharType="separate"/>
            </w:r>
            <w:r>
              <w:rPr>
                <w:noProof/>
                <w:webHidden/>
              </w:rPr>
              <w:t>12</w:t>
            </w:r>
            <w:r>
              <w:rPr>
                <w:noProof/>
                <w:webHidden/>
              </w:rPr>
              <w:fldChar w:fldCharType="end"/>
            </w:r>
          </w:hyperlink>
        </w:p>
        <w:p w14:paraId="5251C67E" w14:textId="512BD970" w:rsidR="006070A1" w:rsidRDefault="006070A1">
          <w:pPr>
            <w:pStyle w:val="TOC1"/>
            <w:tabs>
              <w:tab w:val="right" w:leader="dot" w:pos="9016"/>
            </w:tabs>
            <w:rPr>
              <w:rFonts w:cstheme="minorBidi"/>
              <w:noProof/>
              <w:lang w:val="en-GB" w:eastAsia="zh-CN"/>
            </w:rPr>
          </w:pPr>
          <w:hyperlink w:anchor="_Toc123851793" w:history="1">
            <w:r w:rsidRPr="0079773C">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_Toc123851793 \h </w:instrText>
            </w:r>
            <w:r>
              <w:rPr>
                <w:noProof/>
                <w:webHidden/>
              </w:rPr>
            </w:r>
            <w:r>
              <w:rPr>
                <w:noProof/>
                <w:webHidden/>
              </w:rPr>
              <w:fldChar w:fldCharType="separate"/>
            </w:r>
            <w:r>
              <w:rPr>
                <w:noProof/>
                <w:webHidden/>
              </w:rPr>
              <w:t>12</w:t>
            </w:r>
            <w:r>
              <w:rPr>
                <w:noProof/>
                <w:webHidden/>
              </w:rPr>
              <w:fldChar w:fldCharType="end"/>
            </w:r>
          </w:hyperlink>
        </w:p>
        <w:p w14:paraId="2638BF45" w14:textId="12C3B60A" w:rsidR="006070A1" w:rsidRDefault="006070A1">
          <w:pPr>
            <w:pStyle w:val="TOC2"/>
            <w:tabs>
              <w:tab w:val="right" w:leader="dot" w:pos="9016"/>
            </w:tabs>
            <w:rPr>
              <w:rFonts w:cstheme="minorBidi"/>
              <w:noProof/>
              <w:lang w:val="en-GB" w:eastAsia="zh-CN"/>
            </w:rPr>
          </w:pPr>
          <w:hyperlink w:anchor="_Toc123851794" w:history="1">
            <w:r w:rsidRPr="0079773C">
              <w:rPr>
                <w:rStyle w:val="Hyperlink"/>
                <w:rFonts w:ascii="Arial" w:hAnsi="Arial" w:cs="Arial"/>
                <w:noProof/>
              </w:rPr>
              <w:t>Appendix A</w:t>
            </w:r>
            <w:r>
              <w:rPr>
                <w:noProof/>
                <w:webHidden/>
              </w:rPr>
              <w:tab/>
            </w:r>
            <w:r>
              <w:rPr>
                <w:noProof/>
                <w:webHidden/>
              </w:rPr>
              <w:fldChar w:fldCharType="begin"/>
            </w:r>
            <w:r>
              <w:rPr>
                <w:noProof/>
                <w:webHidden/>
              </w:rPr>
              <w:instrText xml:space="preserve"> PAGEREF _Toc123851794 \h </w:instrText>
            </w:r>
            <w:r>
              <w:rPr>
                <w:noProof/>
                <w:webHidden/>
              </w:rPr>
            </w:r>
            <w:r>
              <w:rPr>
                <w:noProof/>
                <w:webHidden/>
              </w:rPr>
              <w:fldChar w:fldCharType="separate"/>
            </w:r>
            <w:r>
              <w:rPr>
                <w:noProof/>
                <w:webHidden/>
              </w:rPr>
              <w:t>12</w:t>
            </w:r>
            <w:r>
              <w:rPr>
                <w:noProof/>
                <w:webHidden/>
              </w:rPr>
              <w:fldChar w:fldCharType="end"/>
            </w:r>
          </w:hyperlink>
        </w:p>
        <w:p w14:paraId="6A0E7854" w14:textId="052674AE" w:rsidR="006070A1" w:rsidRDefault="006070A1">
          <w:pPr>
            <w:pStyle w:val="TOC2"/>
            <w:tabs>
              <w:tab w:val="right" w:leader="dot" w:pos="9016"/>
            </w:tabs>
            <w:rPr>
              <w:rFonts w:cstheme="minorBidi"/>
              <w:noProof/>
              <w:lang w:val="en-GB" w:eastAsia="zh-CN"/>
            </w:rPr>
          </w:pPr>
          <w:hyperlink w:anchor="_Toc123851795" w:history="1">
            <w:r w:rsidRPr="0079773C">
              <w:rPr>
                <w:rStyle w:val="Hyperlink"/>
                <w:rFonts w:ascii="Arial" w:hAnsi="Arial" w:cs="Arial"/>
                <w:noProof/>
              </w:rPr>
              <w:t>Appendix B</w:t>
            </w:r>
            <w:r>
              <w:rPr>
                <w:noProof/>
                <w:webHidden/>
              </w:rPr>
              <w:tab/>
            </w:r>
            <w:r>
              <w:rPr>
                <w:noProof/>
                <w:webHidden/>
              </w:rPr>
              <w:fldChar w:fldCharType="begin"/>
            </w:r>
            <w:r>
              <w:rPr>
                <w:noProof/>
                <w:webHidden/>
              </w:rPr>
              <w:instrText xml:space="preserve"> PAGEREF _Toc123851795 \h </w:instrText>
            </w:r>
            <w:r>
              <w:rPr>
                <w:noProof/>
                <w:webHidden/>
              </w:rPr>
            </w:r>
            <w:r>
              <w:rPr>
                <w:noProof/>
                <w:webHidden/>
              </w:rPr>
              <w:fldChar w:fldCharType="separate"/>
            </w:r>
            <w:r>
              <w:rPr>
                <w:noProof/>
                <w:webHidden/>
              </w:rPr>
              <w:t>14</w:t>
            </w:r>
            <w:r>
              <w:rPr>
                <w:noProof/>
                <w:webHidden/>
              </w:rPr>
              <w:fldChar w:fldCharType="end"/>
            </w:r>
          </w:hyperlink>
        </w:p>
        <w:p w14:paraId="6989C4C0" w14:textId="482B2C8B" w:rsidR="00683964" w:rsidRPr="00EB0E61" w:rsidRDefault="00683964">
          <w:pPr>
            <w:rPr>
              <w:rFonts w:ascii="Arial" w:hAnsi="Arial" w:cs="Arial"/>
            </w:rPr>
          </w:pPr>
          <w:r w:rsidRPr="00EB0E61">
            <w:rPr>
              <w:rFonts w:ascii="Arial" w:hAnsi="Arial" w:cs="Arial"/>
              <w:b/>
              <w:bCs/>
              <w:noProof/>
            </w:rPr>
            <w:fldChar w:fldCharType="end"/>
          </w:r>
        </w:p>
      </w:sdtContent>
    </w:sdt>
    <w:p w14:paraId="1299C43A" w14:textId="77777777" w:rsidR="00391DE0" w:rsidRPr="00EB0E61" w:rsidRDefault="00391DE0" w:rsidP="002D754E">
      <w:pPr>
        <w:spacing w:after="120" w:line="360" w:lineRule="auto"/>
        <w:contextualSpacing/>
        <w:rPr>
          <w:rFonts w:ascii="Arial" w:hAnsi="Arial" w:cs="Arial"/>
          <w:sz w:val="28"/>
          <w:szCs w:val="28"/>
        </w:rPr>
      </w:pPr>
    </w:p>
    <w:p w14:paraId="4DDBEF00" w14:textId="77777777" w:rsidR="00391DE0" w:rsidRPr="00EB0E61" w:rsidRDefault="00391DE0" w:rsidP="002D754E">
      <w:pPr>
        <w:spacing w:after="120" w:line="360" w:lineRule="auto"/>
        <w:contextualSpacing/>
        <w:rPr>
          <w:rFonts w:ascii="Arial" w:hAnsi="Arial" w:cs="Arial"/>
          <w:sz w:val="44"/>
          <w:szCs w:val="44"/>
        </w:rPr>
      </w:pPr>
    </w:p>
    <w:p w14:paraId="1F72F646" w14:textId="706104A2" w:rsidR="00391DE0" w:rsidRPr="00EB0E61" w:rsidRDefault="00391DE0" w:rsidP="002D754E">
      <w:pPr>
        <w:pStyle w:val="Heading1"/>
        <w:spacing w:line="360" w:lineRule="auto"/>
        <w:rPr>
          <w:rFonts w:ascii="Arial" w:hAnsi="Arial" w:cs="Arial"/>
          <w:b/>
          <w:bCs/>
        </w:rPr>
      </w:pPr>
      <w:bookmarkStart w:id="0" w:name="_Toc123851766"/>
      <w:r w:rsidRPr="00EB0E61">
        <w:rPr>
          <w:rFonts w:ascii="Arial" w:hAnsi="Arial" w:cs="Arial"/>
          <w:b/>
          <w:bCs/>
        </w:rPr>
        <w:lastRenderedPageBreak/>
        <w:t>Introduction</w:t>
      </w:r>
      <w:bookmarkEnd w:id="0"/>
      <w:r w:rsidRPr="00EB0E61">
        <w:rPr>
          <w:rFonts w:ascii="Arial" w:hAnsi="Arial" w:cs="Arial"/>
          <w:b/>
          <w:bCs/>
        </w:rPr>
        <w:t xml:space="preserve"> </w:t>
      </w:r>
    </w:p>
    <w:p w14:paraId="263E56DF" w14:textId="2616E421" w:rsidR="000255B0" w:rsidRPr="00EB0E61" w:rsidRDefault="00C22E6B" w:rsidP="002D754E">
      <w:pPr>
        <w:spacing w:after="120" w:line="360" w:lineRule="auto"/>
        <w:contextualSpacing/>
        <w:rPr>
          <w:rFonts w:ascii="Arial" w:hAnsi="Arial" w:cs="Arial"/>
        </w:rPr>
      </w:pPr>
      <w:r w:rsidRPr="00EB0E61">
        <w:rPr>
          <w:rFonts w:ascii="Arial" w:hAnsi="Arial" w:cs="Arial"/>
        </w:rPr>
        <w:t xml:space="preserve">This report will provide a critical examination of the classification, diagnosis, treatment, and rehabilitation measurements of three mental disorders from the ICD-10 (WHO, 2010). Generalized Anxiety Disorder, Schizophrenia, and </w:t>
      </w:r>
      <w:r w:rsidRPr="00EB0E61">
        <w:rPr>
          <w:rFonts w:ascii="Arial" w:hAnsi="Arial" w:cs="Arial"/>
        </w:rPr>
        <w:t xml:space="preserve">autism spectrum disorder </w:t>
      </w:r>
      <w:r w:rsidRPr="00EB0E61">
        <w:rPr>
          <w:rFonts w:ascii="Arial" w:hAnsi="Arial" w:cs="Arial"/>
        </w:rPr>
        <w:t xml:space="preserve"> are three distinct</w:t>
      </w:r>
      <w:r w:rsidR="00D431BE" w:rsidRPr="00EB0E61">
        <w:rPr>
          <w:rFonts w:ascii="Arial" w:hAnsi="Arial" w:cs="Arial"/>
        </w:rPr>
        <w:t xml:space="preserve">ive </w:t>
      </w:r>
      <w:r w:rsidRPr="00EB0E61">
        <w:rPr>
          <w:rFonts w:ascii="Arial" w:hAnsi="Arial" w:cs="Arial"/>
        </w:rPr>
        <w:t xml:space="preserve">mental health illnesses with </w:t>
      </w:r>
      <w:r w:rsidR="00D431BE" w:rsidRPr="00EB0E61">
        <w:rPr>
          <w:rFonts w:ascii="Arial" w:hAnsi="Arial" w:cs="Arial"/>
        </w:rPr>
        <w:t>different</w:t>
      </w:r>
      <w:r w:rsidRPr="00EB0E61">
        <w:rPr>
          <w:rFonts w:ascii="Arial" w:hAnsi="Arial" w:cs="Arial"/>
        </w:rPr>
        <w:t xml:space="preserve"> causes, symptoms, treatments, and forms of diagnosis. The effectiveness of treatment and the National Institute of Care and Excellence's (NICE) recommendations will be examined</w:t>
      </w:r>
      <w:r w:rsidR="0087132A" w:rsidRPr="00EB0E61">
        <w:rPr>
          <w:rFonts w:ascii="Arial" w:hAnsi="Arial" w:cs="Arial"/>
        </w:rPr>
        <w:t xml:space="preserve"> including guidelines that have been set bout for the care of people who have all these conditions</w:t>
      </w:r>
    </w:p>
    <w:p w14:paraId="26AA5051" w14:textId="17734869" w:rsidR="7A71D9B5" w:rsidRPr="00EB0E61" w:rsidRDefault="00391DE0" w:rsidP="002D754E">
      <w:pPr>
        <w:pStyle w:val="Heading1"/>
        <w:spacing w:line="360" w:lineRule="auto"/>
        <w:rPr>
          <w:rFonts w:ascii="Arial" w:hAnsi="Arial" w:cs="Arial"/>
          <w:b/>
          <w:bCs/>
          <w:sz w:val="44"/>
          <w:szCs w:val="44"/>
        </w:rPr>
      </w:pPr>
      <w:bookmarkStart w:id="1" w:name="_Toc123851767"/>
      <w:r w:rsidRPr="00EB0E61">
        <w:rPr>
          <w:rFonts w:ascii="Arial" w:hAnsi="Arial" w:cs="Arial"/>
          <w:b/>
          <w:bCs/>
        </w:rPr>
        <w:t>General</w:t>
      </w:r>
      <w:r w:rsidR="00345139" w:rsidRPr="00EB0E61">
        <w:rPr>
          <w:rFonts w:ascii="Arial" w:hAnsi="Arial" w:cs="Arial"/>
          <w:b/>
          <w:bCs/>
        </w:rPr>
        <w:t>ized</w:t>
      </w:r>
      <w:r w:rsidRPr="00EB0E61">
        <w:rPr>
          <w:rFonts w:ascii="Arial" w:hAnsi="Arial" w:cs="Arial"/>
          <w:b/>
          <w:bCs/>
        </w:rPr>
        <w:t xml:space="preserve"> Anxiety Disorder </w:t>
      </w:r>
      <w:r w:rsidR="393ED019" w:rsidRPr="00EB0E61">
        <w:rPr>
          <w:rFonts w:ascii="Arial" w:hAnsi="Arial" w:cs="Arial"/>
          <w:b/>
          <w:bCs/>
        </w:rPr>
        <w:t>(GAD)</w:t>
      </w:r>
      <w:bookmarkEnd w:id="1"/>
      <w:r w:rsidR="60EB549B" w:rsidRPr="00EB0E61">
        <w:rPr>
          <w:rFonts w:ascii="Arial" w:hAnsi="Arial" w:cs="Arial"/>
          <w:b/>
          <w:bCs/>
        </w:rPr>
        <w:t xml:space="preserve"> </w:t>
      </w:r>
    </w:p>
    <w:p w14:paraId="3764559E" w14:textId="61E11190" w:rsidR="00BD4010" w:rsidRPr="00EB0E61" w:rsidRDefault="00AC0C08" w:rsidP="002D754E">
      <w:pPr>
        <w:spacing w:after="120" w:line="360" w:lineRule="auto"/>
        <w:contextualSpacing/>
        <w:rPr>
          <w:rFonts w:ascii="Arial" w:hAnsi="Arial" w:cs="Arial"/>
        </w:rPr>
      </w:pPr>
      <w:r w:rsidRPr="00EB0E61">
        <w:rPr>
          <w:rFonts w:ascii="Arial" w:hAnsi="Arial" w:cs="Arial"/>
        </w:rPr>
        <w:t>According to the N</w:t>
      </w:r>
      <w:r w:rsidR="00875053" w:rsidRPr="00EB0E61">
        <w:rPr>
          <w:rFonts w:ascii="Arial" w:hAnsi="Arial" w:cs="Arial"/>
        </w:rPr>
        <w:t xml:space="preserve">ational </w:t>
      </w:r>
      <w:r w:rsidRPr="00EB0E61">
        <w:rPr>
          <w:rFonts w:ascii="Arial" w:hAnsi="Arial" w:cs="Arial"/>
        </w:rPr>
        <w:t>H</w:t>
      </w:r>
      <w:r w:rsidR="00875053" w:rsidRPr="00EB0E61">
        <w:rPr>
          <w:rFonts w:ascii="Arial" w:hAnsi="Arial" w:cs="Arial"/>
        </w:rPr>
        <w:t xml:space="preserve">ealth </w:t>
      </w:r>
      <w:r w:rsidRPr="00EB0E61">
        <w:rPr>
          <w:rFonts w:ascii="Arial" w:hAnsi="Arial" w:cs="Arial"/>
        </w:rPr>
        <w:t>S</w:t>
      </w:r>
      <w:r w:rsidR="00875053" w:rsidRPr="00EB0E61">
        <w:rPr>
          <w:rFonts w:ascii="Arial" w:hAnsi="Arial" w:cs="Arial"/>
        </w:rPr>
        <w:t>ervice</w:t>
      </w:r>
      <w:r w:rsidRPr="00EB0E61">
        <w:rPr>
          <w:rFonts w:ascii="Arial" w:hAnsi="Arial" w:cs="Arial"/>
        </w:rPr>
        <w:t xml:space="preserve"> (2021), general anxiety disorder is characterized by a persistent sense of stress, extreme panic, and fear that can have a significant negative impact on an individual's day-to-day life and negatively impact their physical and mental health.</w:t>
      </w:r>
      <w:r w:rsidR="00DF7E23" w:rsidRPr="00EB0E61">
        <w:rPr>
          <w:rFonts w:ascii="Arial" w:hAnsi="Arial" w:cs="Arial"/>
        </w:rPr>
        <w:t xml:space="preserve"> </w:t>
      </w:r>
      <w:r w:rsidR="00C308F4" w:rsidRPr="00EB0E61">
        <w:rPr>
          <w:rFonts w:ascii="Arial" w:eastAsia="Calibri" w:hAnsi="Arial" w:cs="Arial"/>
          <w:color w:val="212B32"/>
        </w:rPr>
        <w:t>F40-F48 Neurotic, stress-related, and somatoform disorders include</w:t>
      </w:r>
      <w:r w:rsidR="004C2CB9" w:rsidRPr="00EB0E61">
        <w:rPr>
          <w:rFonts w:ascii="Arial" w:eastAsia="Calibri" w:hAnsi="Arial" w:cs="Arial"/>
          <w:color w:val="212B32"/>
        </w:rPr>
        <w:t>s</w:t>
      </w:r>
      <w:r w:rsidR="00C308F4" w:rsidRPr="00EB0E61">
        <w:rPr>
          <w:rFonts w:ascii="Arial" w:eastAsia="Calibri" w:hAnsi="Arial" w:cs="Arial"/>
          <w:color w:val="212B32"/>
        </w:rPr>
        <w:t xml:space="preserve"> generalised anxiety disorder. G</w:t>
      </w:r>
      <w:r w:rsidR="004C2CB9" w:rsidRPr="00EB0E61">
        <w:rPr>
          <w:rFonts w:ascii="Arial" w:eastAsia="Calibri" w:hAnsi="Arial" w:cs="Arial"/>
          <w:color w:val="212B32"/>
        </w:rPr>
        <w:t>AD</w:t>
      </w:r>
      <w:r w:rsidR="00C308F4" w:rsidRPr="00EB0E61">
        <w:rPr>
          <w:rFonts w:ascii="Arial" w:eastAsia="Calibri" w:hAnsi="Arial" w:cs="Arial"/>
          <w:color w:val="212B32"/>
        </w:rPr>
        <w:t xml:space="preserve"> is classified as F41.1 (ICD-WHO, 2010).</w:t>
      </w:r>
      <w:r w:rsidR="00860A5F" w:rsidRPr="00EB0E61">
        <w:rPr>
          <w:rFonts w:ascii="Arial" w:hAnsi="Arial" w:cs="Arial"/>
        </w:rPr>
        <w:t xml:space="preserve"> </w:t>
      </w:r>
      <w:r w:rsidR="00DF7E23" w:rsidRPr="00EB0E61">
        <w:rPr>
          <w:rFonts w:ascii="Arial" w:hAnsi="Arial" w:cs="Arial"/>
        </w:rPr>
        <w:t xml:space="preserve">A child or an adult can develop generalized anxiety disorder. </w:t>
      </w:r>
      <w:r w:rsidR="009D4170" w:rsidRPr="00EB0E61">
        <w:rPr>
          <w:rFonts w:ascii="Arial" w:hAnsi="Arial" w:cs="Arial"/>
        </w:rPr>
        <w:t>Even though</w:t>
      </w:r>
      <w:r w:rsidR="00DF7E23" w:rsidRPr="00EB0E61">
        <w:rPr>
          <w:rFonts w:ascii="Arial" w:hAnsi="Arial" w:cs="Arial"/>
        </w:rPr>
        <w:t xml:space="preserve"> GAD and other mental health conditions like panic disorder and obsessive-compulsive disorder can share some of the same symptoms (Mayo Clinic, 2017).</w:t>
      </w:r>
    </w:p>
    <w:p w14:paraId="49D6F4A0" w14:textId="37E31A3E" w:rsidR="000255B0" w:rsidRPr="00EB0E61" w:rsidRDefault="009F0387" w:rsidP="002D754E">
      <w:pPr>
        <w:spacing w:after="120" w:line="360" w:lineRule="auto"/>
        <w:contextualSpacing/>
        <w:rPr>
          <w:rFonts w:ascii="Arial" w:hAnsi="Arial" w:cs="Arial"/>
          <w:color w:val="000000" w:themeColor="text1"/>
        </w:rPr>
      </w:pPr>
      <w:r w:rsidRPr="00EB0E61">
        <w:rPr>
          <w:rFonts w:ascii="Arial" w:hAnsi="Arial" w:cs="Arial"/>
          <w:color w:val="000000" w:themeColor="text1"/>
        </w:rPr>
        <w:t xml:space="preserve">According to "Mind," about 6 in 100 people in England receive a diagnosis of generalized anxiety disorder every week, and "Mental Health UK" estimates that over 8 million people in the UK suffer from anxiety disorders. "Mental Health Foundation," less than 50% of people with generalized anxiety disorder have access to treatment. </w:t>
      </w:r>
      <w:r w:rsidR="009D4809" w:rsidRPr="00EB0E61">
        <w:rPr>
          <w:rFonts w:ascii="Arial" w:hAnsi="Arial" w:cs="Arial"/>
          <w:color w:val="000000" w:themeColor="text1"/>
        </w:rPr>
        <w:t xml:space="preserve">Health and Safety Executive </w:t>
      </w:r>
      <w:r w:rsidR="009725CE" w:rsidRPr="00EB0E61">
        <w:rPr>
          <w:rFonts w:ascii="Arial" w:hAnsi="Arial" w:cs="Arial"/>
          <w:color w:val="000000" w:themeColor="text1"/>
        </w:rPr>
        <w:t xml:space="preserve">suggested there is an estimate of </w:t>
      </w:r>
      <w:r w:rsidRPr="00EB0E61">
        <w:rPr>
          <w:rFonts w:ascii="Arial" w:hAnsi="Arial" w:cs="Arial"/>
          <w:color w:val="000000" w:themeColor="text1"/>
        </w:rPr>
        <w:t xml:space="preserve"> 822,0</w:t>
      </w:r>
      <w:r w:rsidR="0015561F">
        <w:rPr>
          <w:rFonts w:ascii="Arial" w:hAnsi="Arial" w:cs="Arial"/>
          <w:color w:val="000000" w:themeColor="text1"/>
        </w:rPr>
        <w:t>0</w:t>
      </w:r>
      <w:r w:rsidRPr="00EB0E61">
        <w:rPr>
          <w:rFonts w:ascii="Arial" w:hAnsi="Arial" w:cs="Arial"/>
          <w:color w:val="000000" w:themeColor="text1"/>
        </w:rPr>
        <w:t>0 representatives are impacted by business related pressure, push down or nervousness issue yearly</w:t>
      </w:r>
      <w:r w:rsidR="00AB6288" w:rsidRPr="00EB0E61">
        <w:rPr>
          <w:rFonts w:ascii="Arial" w:hAnsi="Arial" w:cs="Arial"/>
          <w:color w:val="000000" w:themeColor="text1"/>
        </w:rPr>
        <w:t xml:space="preserve"> (Pindar, 2022)</w:t>
      </w:r>
      <w:r w:rsidRPr="00EB0E61">
        <w:rPr>
          <w:rFonts w:ascii="Arial" w:hAnsi="Arial" w:cs="Arial"/>
          <w:color w:val="000000" w:themeColor="text1"/>
        </w:rPr>
        <w:t>.</w:t>
      </w:r>
    </w:p>
    <w:p w14:paraId="41EB59BF" w14:textId="2235FCB1" w:rsidR="00720A1D" w:rsidRPr="00EB0E61" w:rsidRDefault="00720A1D" w:rsidP="002D754E">
      <w:pPr>
        <w:pStyle w:val="Heading2"/>
        <w:spacing w:line="360" w:lineRule="auto"/>
        <w:rPr>
          <w:rFonts w:ascii="Arial" w:hAnsi="Arial" w:cs="Arial"/>
          <w:b/>
          <w:bCs/>
          <w:sz w:val="32"/>
          <w:szCs w:val="32"/>
        </w:rPr>
      </w:pPr>
      <w:bookmarkStart w:id="2" w:name="_Toc123851768"/>
      <w:r w:rsidRPr="00EB0E61">
        <w:rPr>
          <w:rFonts w:ascii="Arial" w:hAnsi="Arial" w:cs="Arial"/>
          <w:b/>
          <w:bCs/>
          <w:sz w:val="32"/>
          <w:szCs w:val="32"/>
        </w:rPr>
        <w:t>Causes</w:t>
      </w:r>
      <w:bookmarkEnd w:id="2"/>
      <w:r w:rsidRPr="00EB0E61">
        <w:rPr>
          <w:rFonts w:ascii="Arial" w:hAnsi="Arial" w:cs="Arial"/>
          <w:b/>
          <w:bCs/>
          <w:sz w:val="32"/>
          <w:szCs w:val="32"/>
        </w:rPr>
        <w:t xml:space="preserve"> </w:t>
      </w:r>
    </w:p>
    <w:p w14:paraId="4F6B04AD" w14:textId="2554D451" w:rsidR="00C43858" w:rsidRPr="00EB0E61" w:rsidRDefault="008B7F70" w:rsidP="002D754E">
      <w:pPr>
        <w:spacing w:after="120" w:line="360" w:lineRule="auto"/>
        <w:contextualSpacing/>
        <w:rPr>
          <w:rFonts w:ascii="Arial" w:hAnsi="Arial" w:cs="Arial"/>
          <w:color w:val="000000" w:themeColor="text1"/>
        </w:rPr>
      </w:pPr>
      <w:r w:rsidRPr="00EB0E61">
        <w:rPr>
          <w:rFonts w:ascii="Arial" w:hAnsi="Arial" w:cs="Arial"/>
          <w:color w:val="000000" w:themeColor="text1"/>
        </w:rPr>
        <w:t>Anxiety disorder</w:t>
      </w:r>
      <w:r w:rsidR="00942C91" w:rsidRPr="00EB0E61">
        <w:rPr>
          <w:rFonts w:ascii="Arial" w:hAnsi="Arial" w:cs="Arial"/>
          <w:color w:val="000000" w:themeColor="text1"/>
        </w:rPr>
        <w:t xml:space="preserve"> does not have </w:t>
      </w:r>
      <w:r w:rsidR="00C26821" w:rsidRPr="00EB0E61">
        <w:rPr>
          <w:rFonts w:ascii="Arial" w:hAnsi="Arial" w:cs="Arial"/>
          <w:color w:val="000000" w:themeColor="text1"/>
        </w:rPr>
        <w:t xml:space="preserve">just </w:t>
      </w:r>
      <w:r w:rsidR="00942C91" w:rsidRPr="00EB0E61">
        <w:rPr>
          <w:rFonts w:ascii="Arial" w:hAnsi="Arial" w:cs="Arial"/>
          <w:color w:val="000000" w:themeColor="text1"/>
        </w:rPr>
        <w:t xml:space="preserve">one cause . there are </w:t>
      </w:r>
      <w:r w:rsidR="00900976" w:rsidRPr="00EB0E61">
        <w:rPr>
          <w:rFonts w:ascii="Arial" w:hAnsi="Arial" w:cs="Arial"/>
          <w:color w:val="000000" w:themeColor="text1"/>
        </w:rPr>
        <w:t>many factors that is contributed to the development of anxiety disorder</w:t>
      </w:r>
      <w:r w:rsidR="002B0E7F" w:rsidRPr="00EB0E61">
        <w:rPr>
          <w:rFonts w:ascii="Arial" w:hAnsi="Arial" w:cs="Arial"/>
          <w:color w:val="000000" w:themeColor="text1"/>
        </w:rPr>
        <w:t xml:space="preserve"> which may include:</w:t>
      </w:r>
      <w:r w:rsidR="00C43858" w:rsidRPr="00EB0E61">
        <w:rPr>
          <w:rFonts w:ascii="Arial" w:hAnsi="Arial" w:cs="Arial"/>
          <w:color w:val="000000" w:themeColor="text1"/>
        </w:rPr>
        <w:t xml:space="preserve"> </w:t>
      </w:r>
    </w:p>
    <w:p w14:paraId="0FCE07E5" w14:textId="63A5D944" w:rsidR="00D3102A" w:rsidRPr="00EB0E61" w:rsidRDefault="00D3102A" w:rsidP="003D1F44">
      <w:pPr>
        <w:pStyle w:val="ListParagraph"/>
        <w:numPr>
          <w:ilvl w:val="0"/>
          <w:numId w:val="7"/>
        </w:numPr>
        <w:spacing w:after="120" w:line="360" w:lineRule="auto"/>
        <w:rPr>
          <w:rFonts w:ascii="Arial" w:eastAsiaTheme="minorEastAsia" w:hAnsi="Arial" w:cs="Arial"/>
          <w:color w:val="000000" w:themeColor="text1"/>
          <w:sz w:val="32"/>
          <w:szCs w:val="32"/>
        </w:rPr>
      </w:pPr>
      <w:r w:rsidRPr="00EB0E61">
        <w:rPr>
          <w:rFonts w:ascii="Arial" w:hAnsi="Arial" w:cs="Arial"/>
          <w:color w:val="000000" w:themeColor="text1"/>
        </w:rPr>
        <w:t>Anxiety disorder is linked to genetics because some people are more anxious than others or because it can be passed down from one parent or in the family history. It could have come from one family member's way of life or the environment in which they lived</w:t>
      </w:r>
      <w:r w:rsidR="001E7BBC" w:rsidRPr="00EB0E61">
        <w:rPr>
          <w:rFonts w:ascii="Arial" w:hAnsi="Arial" w:cs="Arial"/>
        </w:rPr>
        <w:t xml:space="preserve"> </w:t>
      </w:r>
      <w:r w:rsidR="001E7BBC" w:rsidRPr="00EB0E61">
        <w:rPr>
          <w:rFonts w:ascii="Arial" w:hAnsi="Arial" w:cs="Arial"/>
          <w:color w:val="000000" w:themeColor="text1"/>
        </w:rPr>
        <w:t>(National Health Service, 2018)</w:t>
      </w:r>
      <w:r w:rsidRPr="00EB0E61">
        <w:rPr>
          <w:rFonts w:ascii="Arial" w:hAnsi="Arial" w:cs="Arial"/>
          <w:color w:val="000000" w:themeColor="text1"/>
        </w:rPr>
        <w:t>.</w:t>
      </w:r>
    </w:p>
    <w:p w14:paraId="0BD4E14A" w14:textId="60EB5614" w:rsidR="000255B0" w:rsidRPr="00EB0E61" w:rsidRDefault="003D1F44" w:rsidP="00EB0E61">
      <w:pPr>
        <w:spacing w:after="120" w:line="360" w:lineRule="auto"/>
        <w:ind w:left="360"/>
        <w:rPr>
          <w:rFonts w:ascii="Arial" w:eastAsiaTheme="minorEastAsia" w:hAnsi="Arial" w:cs="Arial"/>
          <w:color w:val="000000" w:themeColor="text1"/>
          <w:sz w:val="32"/>
          <w:szCs w:val="32"/>
        </w:rPr>
      </w:pPr>
      <w:r w:rsidRPr="00EB0E61">
        <w:rPr>
          <w:rFonts w:ascii="Arial" w:hAnsi="Arial" w:cs="Arial"/>
          <w:color w:val="000000" w:themeColor="text1"/>
        </w:rPr>
        <w:t xml:space="preserve">According to Mind (2021) </w:t>
      </w:r>
      <w:r w:rsidR="0015590E" w:rsidRPr="00EB0E61">
        <w:rPr>
          <w:rFonts w:ascii="Arial" w:hAnsi="Arial" w:cs="Arial"/>
          <w:color w:val="000000" w:themeColor="text1"/>
        </w:rPr>
        <w:t>Life</w:t>
      </w:r>
      <w:r w:rsidR="008F5B6A" w:rsidRPr="00EB0E61">
        <w:rPr>
          <w:rFonts w:ascii="Arial" w:hAnsi="Arial" w:cs="Arial"/>
          <w:color w:val="000000" w:themeColor="text1"/>
        </w:rPr>
        <w:t xml:space="preserve"> </w:t>
      </w:r>
      <w:r w:rsidR="00C43858" w:rsidRPr="00EB0E61">
        <w:rPr>
          <w:rFonts w:ascii="Arial" w:hAnsi="Arial" w:cs="Arial"/>
          <w:color w:val="000000" w:themeColor="text1"/>
        </w:rPr>
        <w:t>experienc</w:t>
      </w:r>
      <w:r w:rsidR="008E1CAE" w:rsidRPr="00EB0E61">
        <w:rPr>
          <w:rFonts w:ascii="Arial" w:hAnsi="Arial" w:cs="Arial"/>
          <w:color w:val="000000" w:themeColor="text1"/>
        </w:rPr>
        <w:t xml:space="preserve">e </w:t>
      </w:r>
      <w:r w:rsidR="00EF7CAB" w:rsidRPr="00EB0E61">
        <w:rPr>
          <w:rFonts w:ascii="Arial" w:hAnsi="Arial" w:cs="Arial"/>
          <w:color w:val="000000" w:themeColor="text1"/>
        </w:rPr>
        <w:t>whether</w:t>
      </w:r>
      <w:r w:rsidR="004674FF" w:rsidRPr="00EB0E61">
        <w:rPr>
          <w:rFonts w:ascii="Arial" w:hAnsi="Arial" w:cs="Arial"/>
          <w:color w:val="000000" w:themeColor="text1"/>
        </w:rPr>
        <w:t xml:space="preserve"> it is current of past experiences occurred during </w:t>
      </w:r>
      <w:r w:rsidR="00A02D9C" w:rsidRPr="00EB0E61">
        <w:rPr>
          <w:rFonts w:ascii="Arial" w:hAnsi="Arial" w:cs="Arial"/>
          <w:color w:val="000000" w:themeColor="text1"/>
        </w:rPr>
        <w:t xml:space="preserve">childhood </w:t>
      </w:r>
      <w:r w:rsidR="004674FF" w:rsidRPr="00EB0E61">
        <w:rPr>
          <w:rFonts w:ascii="Arial" w:hAnsi="Arial" w:cs="Arial"/>
          <w:color w:val="000000" w:themeColor="text1"/>
        </w:rPr>
        <w:t xml:space="preserve">or </w:t>
      </w:r>
      <w:r w:rsidR="00A02D9C" w:rsidRPr="00EB0E61">
        <w:rPr>
          <w:rFonts w:ascii="Arial" w:hAnsi="Arial" w:cs="Arial"/>
          <w:color w:val="000000" w:themeColor="text1"/>
        </w:rPr>
        <w:t>adulthood could be a trigger of anxiety disorder</w:t>
      </w:r>
      <w:r w:rsidR="004674FF" w:rsidRPr="00EB0E61">
        <w:rPr>
          <w:rFonts w:ascii="Arial" w:hAnsi="Arial" w:cs="Arial"/>
          <w:color w:val="000000" w:themeColor="text1"/>
        </w:rPr>
        <w:t>. Abuse, neglect, losing a parent are all experiences that can have impact on a person's life.</w:t>
      </w:r>
      <w:r w:rsidR="00EB0E61" w:rsidRPr="00EB0E61">
        <w:rPr>
          <w:rFonts w:ascii="Arial" w:eastAsiaTheme="minorEastAsia" w:hAnsi="Arial" w:cs="Arial"/>
          <w:color w:val="000000" w:themeColor="text1"/>
          <w:sz w:val="32"/>
          <w:szCs w:val="32"/>
        </w:rPr>
        <w:t xml:space="preserve"> </w:t>
      </w:r>
      <w:r w:rsidR="00EB0E61" w:rsidRPr="00EB0E61">
        <w:rPr>
          <w:rFonts w:ascii="Arial" w:eastAsiaTheme="minorEastAsia" w:hAnsi="Arial" w:cs="Arial"/>
          <w:color w:val="000000" w:themeColor="text1"/>
        </w:rPr>
        <w:lastRenderedPageBreak/>
        <w:t>e</w:t>
      </w:r>
      <w:r w:rsidR="00EB0E61" w:rsidRPr="00EB0E61">
        <w:rPr>
          <w:rFonts w:ascii="Arial" w:hAnsi="Arial" w:cs="Arial"/>
          <w:color w:val="000000" w:themeColor="text1"/>
        </w:rPr>
        <w:t>xcessive</w:t>
      </w:r>
      <w:r w:rsidR="004674FF" w:rsidRPr="00EB0E61">
        <w:rPr>
          <w:rFonts w:ascii="Arial" w:hAnsi="Arial" w:cs="Arial"/>
          <w:color w:val="000000" w:themeColor="text1"/>
        </w:rPr>
        <w:t xml:space="preserve"> amount of alcohol or drugs</w:t>
      </w:r>
      <w:r w:rsidR="00EB0E61" w:rsidRPr="00EB0E61">
        <w:rPr>
          <w:rFonts w:ascii="Arial" w:hAnsi="Arial" w:cs="Arial"/>
          <w:color w:val="000000" w:themeColor="text1"/>
        </w:rPr>
        <w:t>, p</w:t>
      </w:r>
      <w:r w:rsidR="002E0DDF" w:rsidRPr="00EB0E61">
        <w:rPr>
          <w:rFonts w:ascii="Arial" w:hAnsi="Arial" w:cs="Arial"/>
          <w:color w:val="000000" w:themeColor="text1"/>
        </w:rPr>
        <w:t xml:space="preserve">hysical and mental health problems </w:t>
      </w:r>
      <w:r w:rsidR="001A32CC" w:rsidRPr="00EB0E61">
        <w:rPr>
          <w:rFonts w:ascii="Arial" w:hAnsi="Arial" w:cs="Arial"/>
          <w:color w:val="000000" w:themeColor="text1"/>
        </w:rPr>
        <w:t>can also be cause of anxiety</w:t>
      </w:r>
      <w:r w:rsidR="00EB0E61" w:rsidRPr="00EB0E61">
        <w:rPr>
          <w:rFonts w:ascii="Arial" w:hAnsi="Arial" w:cs="Arial"/>
          <w:color w:val="000000" w:themeColor="text1"/>
        </w:rPr>
        <w:t>.</w:t>
      </w:r>
    </w:p>
    <w:p w14:paraId="42741BEC" w14:textId="7E4BCBCA" w:rsidR="00720A1D" w:rsidRPr="00EB0E61" w:rsidRDefault="00720A1D" w:rsidP="002D754E">
      <w:pPr>
        <w:pStyle w:val="Heading2"/>
        <w:spacing w:line="360" w:lineRule="auto"/>
        <w:rPr>
          <w:rFonts w:ascii="Arial" w:hAnsi="Arial" w:cs="Arial"/>
          <w:b/>
          <w:bCs/>
          <w:sz w:val="32"/>
          <w:szCs w:val="32"/>
        </w:rPr>
      </w:pPr>
      <w:bookmarkStart w:id="3" w:name="_Toc123851769"/>
      <w:r w:rsidRPr="00EB0E61">
        <w:rPr>
          <w:rFonts w:ascii="Arial" w:hAnsi="Arial" w:cs="Arial"/>
          <w:b/>
          <w:bCs/>
          <w:sz w:val="32"/>
          <w:szCs w:val="32"/>
        </w:rPr>
        <w:t>Signs</w:t>
      </w:r>
      <w:r w:rsidR="77BA8E02" w:rsidRPr="00EB0E61">
        <w:rPr>
          <w:rFonts w:ascii="Arial" w:hAnsi="Arial" w:cs="Arial"/>
          <w:b/>
          <w:bCs/>
          <w:sz w:val="32"/>
          <w:szCs w:val="32"/>
        </w:rPr>
        <w:t xml:space="preserve"> and Symptoms</w:t>
      </w:r>
      <w:bookmarkEnd w:id="3"/>
      <w:r w:rsidR="00353288" w:rsidRPr="00EB0E61">
        <w:rPr>
          <w:rFonts w:ascii="Arial" w:hAnsi="Arial" w:cs="Arial"/>
          <w:b/>
          <w:bCs/>
          <w:sz w:val="32"/>
          <w:szCs w:val="32"/>
        </w:rPr>
        <w:t xml:space="preserve"> </w:t>
      </w:r>
    </w:p>
    <w:p w14:paraId="4FDA8B35" w14:textId="0DAA327E" w:rsidR="00120CCD" w:rsidRPr="00EB0E61" w:rsidRDefault="00120CCD" w:rsidP="002D754E">
      <w:pPr>
        <w:spacing w:after="120" w:line="360" w:lineRule="auto"/>
        <w:contextualSpacing/>
        <w:rPr>
          <w:rFonts w:ascii="Arial" w:eastAsiaTheme="minorEastAsia" w:hAnsi="Arial" w:cs="Arial"/>
          <w:color w:val="000000" w:themeColor="text1"/>
        </w:rPr>
      </w:pPr>
      <w:r w:rsidRPr="00EB0E61">
        <w:rPr>
          <w:rFonts w:ascii="Arial" w:eastAsiaTheme="minorEastAsia" w:hAnsi="Arial" w:cs="Arial"/>
          <w:color w:val="000000" w:themeColor="text1"/>
        </w:rPr>
        <w:t>The symptoms of generalized anxiety disorder can be both physical and psychological. Similar to other health conditions, the signs and symptoms of anxiety disorder vary from person to person</w:t>
      </w:r>
      <w:r w:rsidR="00AB5F84" w:rsidRPr="00EB0E61">
        <w:rPr>
          <w:rFonts w:ascii="Arial" w:eastAsiaTheme="minorEastAsia" w:hAnsi="Arial" w:cs="Arial"/>
          <w:color w:val="000000" w:themeColor="text1"/>
        </w:rPr>
        <w:t xml:space="preserve"> </w:t>
      </w:r>
      <w:r w:rsidR="00AB5F84" w:rsidRPr="00EB0E61">
        <w:rPr>
          <w:rFonts w:ascii="Arial" w:eastAsiaTheme="minorEastAsia" w:hAnsi="Arial" w:cs="Arial"/>
          <w:color w:val="000000" w:themeColor="text1"/>
        </w:rPr>
        <w:t>(N</w:t>
      </w:r>
      <w:r w:rsidR="00AB5F84" w:rsidRPr="00EB0E61">
        <w:rPr>
          <w:rFonts w:ascii="Arial" w:eastAsiaTheme="minorEastAsia" w:hAnsi="Arial" w:cs="Arial"/>
          <w:color w:val="000000" w:themeColor="text1"/>
        </w:rPr>
        <w:t xml:space="preserve">ational </w:t>
      </w:r>
      <w:r w:rsidR="00AB5F84" w:rsidRPr="00EB0E61">
        <w:rPr>
          <w:rFonts w:ascii="Arial" w:eastAsiaTheme="minorEastAsia" w:hAnsi="Arial" w:cs="Arial"/>
          <w:color w:val="000000" w:themeColor="text1"/>
        </w:rPr>
        <w:t>H</w:t>
      </w:r>
      <w:r w:rsidR="00AB5F84" w:rsidRPr="00EB0E61">
        <w:rPr>
          <w:rFonts w:ascii="Arial" w:eastAsiaTheme="minorEastAsia" w:hAnsi="Arial" w:cs="Arial"/>
          <w:color w:val="000000" w:themeColor="text1"/>
        </w:rPr>
        <w:t xml:space="preserve">ealth </w:t>
      </w:r>
      <w:r w:rsidR="00AB5F84" w:rsidRPr="00EB0E61">
        <w:rPr>
          <w:rFonts w:ascii="Arial" w:eastAsiaTheme="minorEastAsia" w:hAnsi="Arial" w:cs="Arial"/>
          <w:color w:val="000000" w:themeColor="text1"/>
        </w:rPr>
        <w:t>S</w:t>
      </w:r>
      <w:r w:rsidR="00AB5F84" w:rsidRPr="00EB0E61">
        <w:rPr>
          <w:rFonts w:ascii="Arial" w:eastAsiaTheme="minorEastAsia" w:hAnsi="Arial" w:cs="Arial"/>
          <w:color w:val="000000" w:themeColor="text1"/>
        </w:rPr>
        <w:t>ervice</w:t>
      </w:r>
      <w:r w:rsidR="00AB5F84" w:rsidRPr="00EB0E61">
        <w:rPr>
          <w:rFonts w:ascii="Arial" w:eastAsiaTheme="minorEastAsia" w:hAnsi="Arial" w:cs="Arial"/>
          <w:color w:val="000000" w:themeColor="text1"/>
        </w:rPr>
        <w:t>, 2021)</w:t>
      </w:r>
      <w:r w:rsidRPr="00EB0E61">
        <w:rPr>
          <w:rFonts w:ascii="Arial" w:eastAsiaTheme="minorEastAsia" w:hAnsi="Arial" w:cs="Arial"/>
          <w:color w:val="000000" w:themeColor="text1"/>
        </w:rPr>
        <w:t>.</w:t>
      </w:r>
    </w:p>
    <w:p w14:paraId="23157F4A" w14:textId="3E48BE43" w:rsidR="00A1280C" w:rsidRPr="00EB0E61" w:rsidRDefault="00A1280C" w:rsidP="002D754E">
      <w:pPr>
        <w:spacing w:after="120" w:line="360" w:lineRule="auto"/>
        <w:contextualSpacing/>
        <w:rPr>
          <w:rFonts w:ascii="Arial" w:eastAsiaTheme="minorEastAsia" w:hAnsi="Arial" w:cs="Arial"/>
          <w:color w:val="000000" w:themeColor="text1"/>
        </w:rPr>
      </w:pPr>
      <w:r w:rsidRPr="00EB0E61">
        <w:rPr>
          <w:rFonts w:ascii="Arial" w:eastAsiaTheme="minorEastAsia" w:hAnsi="Arial" w:cs="Arial"/>
          <w:color w:val="000000" w:themeColor="text1"/>
        </w:rPr>
        <w:t xml:space="preserve">The following are some of the mental symptoms and signs of </w:t>
      </w:r>
      <w:r w:rsidR="00BA753E" w:rsidRPr="00EB0E61">
        <w:rPr>
          <w:rFonts w:ascii="Arial" w:eastAsiaTheme="minorEastAsia" w:hAnsi="Arial" w:cs="Arial"/>
          <w:color w:val="000000" w:themeColor="text1"/>
        </w:rPr>
        <w:t>Generalised Anxiety disorder</w:t>
      </w:r>
      <w:r w:rsidRPr="00EB0E61">
        <w:rPr>
          <w:rFonts w:ascii="Arial" w:eastAsiaTheme="minorEastAsia" w:hAnsi="Arial" w:cs="Arial"/>
          <w:color w:val="000000" w:themeColor="text1"/>
        </w:rPr>
        <w:t>:</w:t>
      </w:r>
    </w:p>
    <w:p w14:paraId="1EC92508" w14:textId="77777777" w:rsidR="006A7AF3" w:rsidRPr="00EB0E61" w:rsidRDefault="00A1280C" w:rsidP="002D754E">
      <w:pPr>
        <w:pStyle w:val="ListParagraph"/>
        <w:numPr>
          <w:ilvl w:val="0"/>
          <w:numId w:val="9"/>
        </w:numPr>
        <w:spacing w:after="120" w:line="360" w:lineRule="auto"/>
        <w:rPr>
          <w:rFonts w:ascii="Arial" w:eastAsiaTheme="minorEastAsia" w:hAnsi="Arial" w:cs="Arial"/>
          <w:color w:val="000000" w:themeColor="text1"/>
        </w:rPr>
      </w:pPr>
      <w:r w:rsidRPr="00EB0E61">
        <w:rPr>
          <w:rFonts w:ascii="Arial" w:eastAsiaTheme="minorEastAsia" w:hAnsi="Arial" w:cs="Arial"/>
          <w:color w:val="000000" w:themeColor="text1"/>
        </w:rPr>
        <w:t>Feeling restless or nervous</w:t>
      </w:r>
    </w:p>
    <w:p w14:paraId="6C404F73" w14:textId="77777777" w:rsidR="00285733" w:rsidRPr="00EB0E61" w:rsidRDefault="00BE0076" w:rsidP="002D754E">
      <w:pPr>
        <w:pStyle w:val="ListParagraph"/>
        <w:numPr>
          <w:ilvl w:val="0"/>
          <w:numId w:val="9"/>
        </w:numPr>
        <w:spacing w:after="120" w:line="360" w:lineRule="auto"/>
        <w:rPr>
          <w:rFonts w:ascii="Arial" w:eastAsiaTheme="minorEastAsia" w:hAnsi="Arial" w:cs="Arial"/>
          <w:color w:val="000000" w:themeColor="text1"/>
        </w:rPr>
      </w:pPr>
      <w:r w:rsidRPr="00EB0E61">
        <w:rPr>
          <w:rFonts w:ascii="Arial" w:eastAsiaTheme="minorEastAsia" w:hAnsi="Arial" w:cs="Arial"/>
          <w:color w:val="000000" w:themeColor="text1"/>
        </w:rPr>
        <w:t>Having sense</w:t>
      </w:r>
      <w:r w:rsidR="00A1280C" w:rsidRPr="00EB0E61">
        <w:rPr>
          <w:rFonts w:ascii="Arial" w:eastAsiaTheme="minorEastAsia" w:hAnsi="Arial" w:cs="Arial"/>
          <w:color w:val="000000" w:themeColor="text1"/>
        </w:rPr>
        <w:t xml:space="preserve"> of danger or panicking </w:t>
      </w:r>
    </w:p>
    <w:p w14:paraId="5BD59C6A" w14:textId="5BB4C41D" w:rsidR="006A7AF3" w:rsidRPr="00EB0E61" w:rsidRDefault="00892DFD" w:rsidP="002D754E">
      <w:pPr>
        <w:pStyle w:val="ListParagraph"/>
        <w:numPr>
          <w:ilvl w:val="0"/>
          <w:numId w:val="9"/>
        </w:numPr>
        <w:spacing w:after="120" w:line="360" w:lineRule="auto"/>
        <w:rPr>
          <w:rFonts w:ascii="Arial" w:eastAsiaTheme="minorEastAsia" w:hAnsi="Arial" w:cs="Arial"/>
          <w:color w:val="000000" w:themeColor="text1"/>
        </w:rPr>
      </w:pPr>
      <w:r>
        <w:rPr>
          <w:rFonts w:ascii="Arial" w:eastAsiaTheme="minorEastAsia" w:hAnsi="Arial" w:cs="Arial"/>
          <w:color w:val="000000" w:themeColor="text1"/>
        </w:rPr>
        <w:t>Low</w:t>
      </w:r>
      <w:r w:rsidR="00285733" w:rsidRPr="00EB0E61">
        <w:rPr>
          <w:rFonts w:ascii="Arial" w:eastAsiaTheme="minorEastAsia" w:hAnsi="Arial" w:cs="Arial"/>
          <w:color w:val="000000" w:themeColor="text1"/>
        </w:rPr>
        <w:t xml:space="preserve"> concentrate or think</w:t>
      </w:r>
      <w:r>
        <w:rPr>
          <w:rFonts w:ascii="Arial" w:eastAsiaTheme="minorEastAsia" w:hAnsi="Arial" w:cs="Arial"/>
          <w:color w:val="000000" w:themeColor="text1"/>
        </w:rPr>
        <w:t>ing</w:t>
      </w:r>
      <w:r w:rsidR="00285733" w:rsidRPr="00EB0E61">
        <w:rPr>
          <w:rFonts w:ascii="Arial" w:eastAsiaTheme="minorEastAsia" w:hAnsi="Arial" w:cs="Arial"/>
          <w:color w:val="000000" w:themeColor="text1"/>
        </w:rPr>
        <w:t xml:space="preserve"> </w:t>
      </w:r>
    </w:p>
    <w:p w14:paraId="3833CAC8" w14:textId="64B5FEB3" w:rsidR="001A3F7F" w:rsidRPr="00EB0E61" w:rsidRDefault="001A3F7F" w:rsidP="002D754E">
      <w:pPr>
        <w:pStyle w:val="ListParagraph"/>
        <w:numPr>
          <w:ilvl w:val="0"/>
          <w:numId w:val="9"/>
        </w:numPr>
        <w:spacing w:after="120" w:line="360" w:lineRule="auto"/>
        <w:rPr>
          <w:rFonts w:ascii="Arial" w:eastAsiaTheme="minorEastAsia" w:hAnsi="Arial" w:cs="Arial"/>
          <w:color w:val="000000" w:themeColor="text1"/>
        </w:rPr>
      </w:pPr>
      <w:r w:rsidRPr="00EB0E61">
        <w:rPr>
          <w:rFonts w:ascii="Arial" w:eastAsiaTheme="minorEastAsia" w:hAnsi="Arial" w:cs="Arial"/>
          <w:color w:val="000000" w:themeColor="text1"/>
        </w:rPr>
        <w:t>Feeling irritated</w:t>
      </w:r>
    </w:p>
    <w:p w14:paraId="7917DC4E" w14:textId="5CC65ACF" w:rsidR="0029397E" w:rsidRPr="00EB0E61" w:rsidRDefault="009F6F3F" w:rsidP="002D754E">
      <w:pPr>
        <w:spacing w:after="120" w:line="360" w:lineRule="auto"/>
        <w:contextualSpacing/>
        <w:rPr>
          <w:rFonts w:ascii="Arial" w:eastAsiaTheme="minorEastAsia" w:hAnsi="Arial" w:cs="Arial"/>
          <w:color w:val="000000" w:themeColor="text1"/>
        </w:rPr>
      </w:pPr>
      <w:r w:rsidRPr="00EB0E61">
        <w:rPr>
          <w:rFonts w:ascii="Arial" w:eastAsiaTheme="minorEastAsia" w:hAnsi="Arial" w:cs="Arial"/>
          <w:color w:val="000000" w:themeColor="text1"/>
        </w:rPr>
        <w:t>The physical sign and symptom</w:t>
      </w:r>
      <w:r w:rsidR="00BA753E" w:rsidRPr="00EB0E61">
        <w:rPr>
          <w:rFonts w:ascii="Arial" w:eastAsiaTheme="minorEastAsia" w:hAnsi="Arial" w:cs="Arial"/>
          <w:color w:val="000000" w:themeColor="text1"/>
        </w:rPr>
        <w:t xml:space="preserve">s of </w:t>
      </w:r>
      <w:r w:rsidR="0029397E" w:rsidRPr="00EB0E61">
        <w:rPr>
          <w:rFonts w:ascii="Arial" w:eastAsiaTheme="minorEastAsia" w:hAnsi="Arial" w:cs="Arial"/>
          <w:color w:val="000000" w:themeColor="text1"/>
        </w:rPr>
        <w:t>G</w:t>
      </w:r>
      <w:r w:rsidR="00892DFD">
        <w:rPr>
          <w:rFonts w:ascii="Arial" w:eastAsiaTheme="minorEastAsia" w:hAnsi="Arial" w:cs="Arial"/>
          <w:color w:val="000000" w:themeColor="text1"/>
        </w:rPr>
        <w:t>AD</w:t>
      </w:r>
      <w:r w:rsidR="001A3F7F" w:rsidRPr="00EB0E61">
        <w:rPr>
          <w:rFonts w:ascii="Arial" w:eastAsiaTheme="minorEastAsia" w:hAnsi="Arial" w:cs="Arial"/>
          <w:color w:val="000000" w:themeColor="text1"/>
        </w:rPr>
        <w:t xml:space="preserve"> </w:t>
      </w:r>
      <w:r w:rsidR="0029397E" w:rsidRPr="00EB0E61">
        <w:rPr>
          <w:rFonts w:ascii="Arial" w:eastAsiaTheme="minorEastAsia" w:hAnsi="Arial" w:cs="Arial"/>
          <w:color w:val="000000" w:themeColor="text1"/>
        </w:rPr>
        <w:t>includes:</w:t>
      </w:r>
    </w:p>
    <w:p w14:paraId="0B2E4240" w14:textId="77777777" w:rsidR="001B08F9" w:rsidRPr="00EB0E61" w:rsidRDefault="001B08F9" w:rsidP="002D754E">
      <w:pPr>
        <w:pStyle w:val="ListParagraph"/>
        <w:numPr>
          <w:ilvl w:val="0"/>
          <w:numId w:val="9"/>
        </w:numPr>
        <w:spacing w:after="120" w:line="360" w:lineRule="auto"/>
        <w:rPr>
          <w:rFonts w:ascii="Arial" w:eastAsiaTheme="minorEastAsia" w:hAnsi="Arial" w:cs="Arial"/>
          <w:color w:val="000000" w:themeColor="text1"/>
        </w:rPr>
      </w:pPr>
      <w:r w:rsidRPr="00EB0E61">
        <w:rPr>
          <w:rFonts w:ascii="Arial" w:eastAsiaTheme="minorEastAsia" w:hAnsi="Arial" w:cs="Arial"/>
          <w:color w:val="000000" w:themeColor="text1"/>
        </w:rPr>
        <w:t xml:space="preserve">Breathing quickly </w:t>
      </w:r>
    </w:p>
    <w:p w14:paraId="08B04D0C" w14:textId="77777777" w:rsidR="001B08F9" w:rsidRPr="00EB0E61" w:rsidRDefault="001B08F9" w:rsidP="002D754E">
      <w:pPr>
        <w:pStyle w:val="ListParagraph"/>
        <w:numPr>
          <w:ilvl w:val="0"/>
          <w:numId w:val="9"/>
        </w:numPr>
        <w:spacing w:after="120" w:line="360" w:lineRule="auto"/>
        <w:rPr>
          <w:rFonts w:ascii="Arial" w:eastAsiaTheme="minorEastAsia" w:hAnsi="Arial" w:cs="Arial"/>
          <w:color w:val="000000" w:themeColor="text1"/>
        </w:rPr>
      </w:pPr>
      <w:r w:rsidRPr="00EB0E61">
        <w:rPr>
          <w:rFonts w:ascii="Arial" w:eastAsiaTheme="minorEastAsia" w:hAnsi="Arial" w:cs="Arial"/>
          <w:color w:val="000000" w:themeColor="text1"/>
        </w:rPr>
        <w:t xml:space="preserve">Sweating </w:t>
      </w:r>
    </w:p>
    <w:p w14:paraId="6E8876E2" w14:textId="77777777" w:rsidR="001B08F9" w:rsidRPr="00EB0E61" w:rsidRDefault="001B08F9" w:rsidP="002D754E">
      <w:pPr>
        <w:pStyle w:val="ListParagraph"/>
        <w:numPr>
          <w:ilvl w:val="0"/>
          <w:numId w:val="9"/>
        </w:numPr>
        <w:spacing w:after="120" w:line="360" w:lineRule="auto"/>
        <w:rPr>
          <w:rFonts w:ascii="Arial" w:eastAsiaTheme="minorEastAsia" w:hAnsi="Arial" w:cs="Arial"/>
          <w:color w:val="000000" w:themeColor="text1"/>
        </w:rPr>
      </w:pPr>
      <w:r w:rsidRPr="00EB0E61">
        <w:rPr>
          <w:rFonts w:ascii="Arial" w:eastAsiaTheme="minorEastAsia" w:hAnsi="Arial" w:cs="Arial"/>
          <w:color w:val="000000" w:themeColor="text1"/>
        </w:rPr>
        <w:t xml:space="preserve">Quivering </w:t>
      </w:r>
    </w:p>
    <w:p w14:paraId="0445BEC8" w14:textId="40D480AD" w:rsidR="001B08F9" w:rsidRPr="00EB0E61" w:rsidRDefault="001B08F9" w:rsidP="002D754E">
      <w:pPr>
        <w:pStyle w:val="ListParagraph"/>
        <w:numPr>
          <w:ilvl w:val="0"/>
          <w:numId w:val="9"/>
        </w:numPr>
        <w:spacing w:after="120" w:line="360" w:lineRule="auto"/>
        <w:rPr>
          <w:rFonts w:ascii="Arial" w:eastAsiaTheme="minorEastAsia" w:hAnsi="Arial" w:cs="Arial"/>
          <w:color w:val="000000" w:themeColor="text1"/>
        </w:rPr>
      </w:pPr>
      <w:r w:rsidRPr="00EB0E61">
        <w:rPr>
          <w:rFonts w:ascii="Arial" w:eastAsiaTheme="minorEastAsia" w:hAnsi="Arial" w:cs="Arial"/>
          <w:color w:val="000000" w:themeColor="text1"/>
        </w:rPr>
        <w:t xml:space="preserve">Feeling </w:t>
      </w:r>
      <w:r w:rsidRPr="00EB0E61">
        <w:rPr>
          <w:rFonts w:ascii="Arial" w:eastAsiaTheme="minorEastAsia" w:hAnsi="Arial" w:cs="Arial"/>
          <w:color w:val="000000" w:themeColor="text1"/>
        </w:rPr>
        <w:t>tired</w:t>
      </w:r>
    </w:p>
    <w:p w14:paraId="67E0A281" w14:textId="72C6C356" w:rsidR="001B08F9" w:rsidRPr="00EB0E61" w:rsidRDefault="00892DFD" w:rsidP="002D754E">
      <w:pPr>
        <w:pStyle w:val="ListParagraph"/>
        <w:numPr>
          <w:ilvl w:val="0"/>
          <w:numId w:val="9"/>
        </w:numPr>
        <w:spacing w:after="120" w:line="360" w:lineRule="auto"/>
        <w:rPr>
          <w:rFonts w:ascii="Arial" w:eastAsiaTheme="minorEastAsia" w:hAnsi="Arial" w:cs="Arial"/>
          <w:color w:val="000000" w:themeColor="text1"/>
        </w:rPr>
      </w:pPr>
      <w:r>
        <w:rPr>
          <w:rFonts w:ascii="Arial" w:eastAsiaTheme="minorEastAsia" w:hAnsi="Arial" w:cs="Arial"/>
          <w:color w:val="000000" w:themeColor="text1"/>
        </w:rPr>
        <w:t>Sleepless night</w:t>
      </w:r>
    </w:p>
    <w:p w14:paraId="5B340B57" w14:textId="3FE1A6CC" w:rsidR="00285733" w:rsidRPr="00EB0E61" w:rsidRDefault="00285733" w:rsidP="002D754E">
      <w:pPr>
        <w:pStyle w:val="ListParagraph"/>
        <w:numPr>
          <w:ilvl w:val="0"/>
          <w:numId w:val="9"/>
        </w:numPr>
        <w:spacing w:after="120" w:line="360" w:lineRule="auto"/>
        <w:rPr>
          <w:rFonts w:ascii="Arial" w:eastAsiaTheme="minorEastAsia" w:hAnsi="Arial" w:cs="Arial"/>
          <w:color w:val="000000" w:themeColor="text1"/>
        </w:rPr>
      </w:pPr>
      <w:r w:rsidRPr="00EB0E61">
        <w:rPr>
          <w:rFonts w:ascii="Arial" w:eastAsiaTheme="minorEastAsia" w:hAnsi="Arial" w:cs="Arial"/>
          <w:color w:val="000000" w:themeColor="text1"/>
        </w:rPr>
        <w:t>Dry mouth</w:t>
      </w:r>
    </w:p>
    <w:p w14:paraId="74C87942" w14:textId="66EC1137" w:rsidR="00285733" w:rsidRPr="00EB0E61" w:rsidRDefault="009D4170" w:rsidP="002D754E">
      <w:pPr>
        <w:pStyle w:val="ListParagraph"/>
        <w:numPr>
          <w:ilvl w:val="0"/>
          <w:numId w:val="9"/>
        </w:numPr>
        <w:spacing w:after="120" w:line="360" w:lineRule="auto"/>
        <w:rPr>
          <w:rFonts w:ascii="Arial" w:eastAsiaTheme="minorEastAsia" w:hAnsi="Arial" w:cs="Arial"/>
          <w:color w:val="000000" w:themeColor="text1"/>
        </w:rPr>
      </w:pPr>
      <w:r w:rsidRPr="00EB0E61">
        <w:rPr>
          <w:rFonts w:ascii="Arial" w:eastAsiaTheme="minorEastAsia" w:hAnsi="Arial" w:cs="Arial"/>
          <w:color w:val="000000" w:themeColor="text1"/>
        </w:rPr>
        <w:t>Stomach ache</w:t>
      </w:r>
    </w:p>
    <w:p w14:paraId="07B49862" w14:textId="73237666" w:rsidR="00285733" w:rsidRPr="00EB0E61" w:rsidRDefault="0032328D" w:rsidP="002D754E">
      <w:pPr>
        <w:pStyle w:val="ListParagraph"/>
        <w:numPr>
          <w:ilvl w:val="0"/>
          <w:numId w:val="9"/>
        </w:numPr>
        <w:spacing w:after="120" w:line="360" w:lineRule="auto"/>
        <w:rPr>
          <w:rFonts w:ascii="Arial" w:eastAsiaTheme="minorEastAsia" w:hAnsi="Arial" w:cs="Arial"/>
          <w:color w:val="000000" w:themeColor="text1"/>
        </w:rPr>
      </w:pPr>
      <w:r w:rsidRPr="00EB0E61">
        <w:rPr>
          <w:rFonts w:ascii="Arial" w:eastAsiaTheme="minorEastAsia" w:hAnsi="Arial" w:cs="Arial"/>
          <w:color w:val="000000" w:themeColor="text1"/>
        </w:rPr>
        <w:t xml:space="preserve">Headaches </w:t>
      </w:r>
    </w:p>
    <w:p w14:paraId="3D3873B3" w14:textId="36B1EA0E" w:rsidR="00BD4010" w:rsidRPr="00EB0E61" w:rsidRDefault="002B1B00" w:rsidP="002D754E">
      <w:pPr>
        <w:spacing w:after="120" w:line="360" w:lineRule="auto"/>
        <w:contextualSpacing/>
        <w:rPr>
          <w:rFonts w:ascii="Arial" w:eastAsiaTheme="minorEastAsia" w:hAnsi="Arial" w:cs="Arial"/>
          <w:color w:val="000000" w:themeColor="text1"/>
        </w:rPr>
      </w:pPr>
      <w:r w:rsidRPr="00EB0E61">
        <w:rPr>
          <w:rFonts w:ascii="Arial" w:eastAsiaTheme="minorEastAsia" w:hAnsi="Arial" w:cs="Arial"/>
          <w:color w:val="000000" w:themeColor="text1"/>
        </w:rPr>
        <w:t xml:space="preserve">The </w:t>
      </w:r>
      <w:r w:rsidR="0090535B">
        <w:rPr>
          <w:rFonts w:ascii="Arial" w:eastAsiaTheme="minorEastAsia" w:hAnsi="Arial" w:cs="Arial"/>
          <w:color w:val="000000" w:themeColor="text1"/>
        </w:rPr>
        <w:t xml:space="preserve">physical </w:t>
      </w:r>
      <w:r w:rsidR="00BD4010" w:rsidRPr="00EB0E61">
        <w:rPr>
          <w:rFonts w:ascii="Arial" w:eastAsiaTheme="minorEastAsia" w:hAnsi="Arial" w:cs="Arial"/>
          <w:color w:val="000000" w:themeColor="text1"/>
        </w:rPr>
        <w:t>symptoms</w:t>
      </w:r>
      <w:r w:rsidRPr="00EB0E61">
        <w:rPr>
          <w:rFonts w:ascii="Arial" w:eastAsiaTheme="minorEastAsia" w:hAnsi="Arial" w:cs="Arial"/>
          <w:color w:val="000000" w:themeColor="text1"/>
        </w:rPr>
        <w:t xml:space="preserve"> can</w:t>
      </w:r>
      <w:r w:rsidR="003570C4">
        <w:rPr>
          <w:rFonts w:ascii="Arial" w:eastAsiaTheme="minorEastAsia" w:hAnsi="Arial" w:cs="Arial"/>
          <w:color w:val="000000" w:themeColor="text1"/>
        </w:rPr>
        <w:t xml:space="preserve"> </w:t>
      </w:r>
      <w:r w:rsidRPr="00EB0E61">
        <w:rPr>
          <w:rFonts w:ascii="Arial" w:eastAsiaTheme="minorEastAsia" w:hAnsi="Arial" w:cs="Arial"/>
          <w:color w:val="000000" w:themeColor="text1"/>
        </w:rPr>
        <w:t xml:space="preserve">lead to withdrawal in your personal life, whether from friends, family, or work. Having difficulty participating in any activity and </w:t>
      </w:r>
      <w:r w:rsidR="00F41BD1" w:rsidRPr="00EB0E61">
        <w:rPr>
          <w:rFonts w:ascii="Arial" w:eastAsiaTheme="minorEastAsia" w:hAnsi="Arial" w:cs="Arial"/>
          <w:color w:val="000000" w:themeColor="text1"/>
        </w:rPr>
        <w:t xml:space="preserve">committing </w:t>
      </w:r>
      <w:r w:rsidR="001A6515" w:rsidRPr="00EB0E61">
        <w:rPr>
          <w:rFonts w:ascii="Arial" w:eastAsiaTheme="minorEastAsia" w:hAnsi="Arial" w:cs="Arial"/>
          <w:color w:val="000000" w:themeColor="text1"/>
        </w:rPr>
        <w:t xml:space="preserve">yourself to any agreement. </w:t>
      </w:r>
      <w:r w:rsidR="0081533F" w:rsidRPr="00EB0E61">
        <w:rPr>
          <w:rFonts w:ascii="Arial" w:eastAsiaTheme="minorEastAsia" w:hAnsi="Arial" w:cs="Arial"/>
          <w:color w:val="000000" w:themeColor="text1"/>
        </w:rPr>
        <w:t xml:space="preserve">Low self-esteem can be </w:t>
      </w:r>
      <w:r w:rsidR="0081533F" w:rsidRPr="00EB0E61">
        <w:rPr>
          <w:rFonts w:ascii="Arial" w:eastAsiaTheme="minorEastAsia" w:hAnsi="Arial" w:cs="Arial"/>
          <w:color w:val="000000" w:themeColor="text1"/>
        </w:rPr>
        <w:t>intensif</w:t>
      </w:r>
      <w:r w:rsidR="00DC0AE7" w:rsidRPr="00EB0E61">
        <w:rPr>
          <w:rFonts w:ascii="Arial" w:eastAsiaTheme="minorEastAsia" w:hAnsi="Arial" w:cs="Arial"/>
          <w:color w:val="000000" w:themeColor="text1"/>
        </w:rPr>
        <w:t>ied</w:t>
      </w:r>
      <w:r w:rsidR="0081533F" w:rsidRPr="00EB0E61">
        <w:rPr>
          <w:rFonts w:ascii="Arial" w:eastAsiaTheme="minorEastAsia" w:hAnsi="Arial" w:cs="Arial"/>
          <w:color w:val="000000" w:themeColor="text1"/>
        </w:rPr>
        <w:t xml:space="preserve"> </w:t>
      </w:r>
      <w:r w:rsidR="00E27844" w:rsidRPr="00EB0E61">
        <w:rPr>
          <w:rFonts w:ascii="Arial" w:eastAsiaTheme="minorEastAsia" w:hAnsi="Arial" w:cs="Arial"/>
          <w:color w:val="000000" w:themeColor="text1"/>
        </w:rPr>
        <w:t>(NHS, 2021b)</w:t>
      </w:r>
      <w:r w:rsidR="0081533F" w:rsidRPr="00EB0E61">
        <w:rPr>
          <w:rFonts w:ascii="Arial" w:eastAsiaTheme="minorEastAsia" w:hAnsi="Arial" w:cs="Arial"/>
          <w:color w:val="000000" w:themeColor="text1"/>
        </w:rPr>
        <w:t>.</w:t>
      </w:r>
    </w:p>
    <w:p w14:paraId="474D3E99" w14:textId="645374C5" w:rsidR="00720A1D" w:rsidRPr="00EB0E61" w:rsidRDefault="00BD4010" w:rsidP="002D754E">
      <w:pPr>
        <w:pStyle w:val="Heading2"/>
        <w:spacing w:line="360" w:lineRule="auto"/>
        <w:rPr>
          <w:rFonts w:ascii="Arial" w:hAnsi="Arial" w:cs="Arial"/>
          <w:b/>
          <w:bCs/>
          <w:sz w:val="32"/>
          <w:szCs w:val="32"/>
        </w:rPr>
      </w:pPr>
      <w:bookmarkStart w:id="4" w:name="_Toc123851770"/>
      <w:r w:rsidRPr="00EB0E61">
        <w:rPr>
          <w:rFonts w:ascii="Arial" w:hAnsi="Arial" w:cs="Arial"/>
          <w:b/>
          <w:bCs/>
          <w:sz w:val="32"/>
          <w:szCs w:val="32"/>
        </w:rPr>
        <w:t>Diagnosis</w:t>
      </w:r>
      <w:bookmarkEnd w:id="4"/>
      <w:r w:rsidRPr="00EB0E61">
        <w:rPr>
          <w:rFonts w:ascii="Arial" w:hAnsi="Arial" w:cs="Arial"/>
          <w:b/>
          <w:bCs/>
          <w:sz w:val="32"/>
          <w:szCs w:val="32"/>
        </w:rPr>
        <w:t xml:space="preserve"> </w:t>
      </w:r>
    </w:p>
    <w:p w14:paraId="0733CAF8" w14:textId="77777777" w:rsidR="007D5864" w:rsidRPr="00EB0E61" w:rsidRDefault="007D5864" w:rsidP="002D754E">
      <w:pPr>
        <w:spacing w:after="120" w:line="360" w:lineRule="auto"/>
        <w:contextualSpacing/>
        <w:rPr>
          <w:rFonts w:ascii="Arial" w:hAnsi="Arial" w:cs="Arial"/>
          <w:color w:val="000000" w:themeColor="text1"/>
        </w:rPr>
      </w:pPr>
      <w:r w:rsidRPr="00EB0E61">
        <w:rPr>
          <w:rFonts w:ascii="Arial" w:hAnsi="Arial" w:cs="Arial"/>
          <w:color w:val="000000" w:themeColor="text1"/>
        </w:rPr>
        <w:t>You must have had the signs and symptoms for at least six months to be diagnosed. In the UK, getting a diagnosis will begin with a visit to a General Practitioner, or GP. The doctor will look at your physical and mental signs and symptoms, as well as how long you have had them, and they will ask about your life experiences to see if they could have caused your anxiety. Additionally, the general practitioner will inquire about your emotional state and whether you have any worries or fears. It may be challenging for you to provide some of the information requested by the GP during the evaluation, but this is necessary for the GP to comprehend your circumstances and provide an accurate diagnosis.</w:t>
      </w:r>
    </w:p>
    <w:p w14:paraId="669BFF81" w14:textId="09274941" w:rsidR="000255B0" w:rsidRPr="00EB0E61" w:rsidRDefault="007D5864" w:rsidP="002D754E">
      <w:pPr>
        <w:spacing w:after="120" w:line="360" w:lineRule="auto"/>
        <w:contextualSpacing/>
        <w:rPr>
          <w:rFonts w:ascii="Arial" w:hAnsi="Arial" w:cs="Arial"/>
          <w:color w:val="000000" w:themeColor="text1"/>
        </w:rPr>
      </w:pPr>
      <w:r w:rsidRPr="00EB0E61">
        <w:rPr>
          <w:rFonts w:ascii="Arial" w:hAnsi="Arial" w:cs="Arial"/>
          <w:color w:val="000000" w:themeColor="text1"/>
        </w:rPr>
        <w:lastRenderedPageBreak/>
        <w:t>The primary care physician will also conduct a physical examination or blood test to aid in the diagnosis and ensure that the patient does not have any other medical conditions that might be causing the symptoms, such as an iron or vitamin B12 deficiency or an overactive thyroid gland</w:t>
      </w:r>
      <w:r w:rsidR="00057526" w:rsidRPr="00EB0E61">
        <w:rPr>
          <w:rFonts w:ascii="Arial" w:hAnsi="Arial" w:cs="Arial"/>
        </w:rPr>
        <w:t xml:space="preserve"> </w:t>
      </w:r>
      <w:r w:rsidR="00057526" w:rsidRPr="00EB0E61">
        <w:rPr>
          <w:rFonts w:ascii="Arial" w:hAnsi="Arial" w:cs="Arial"/>
        </w:rPr>
        <w:t>(National Health Service, 2021)</w:t>
      </w:r>
      <w:r w:rsidRPr="00EB0E61">
        <w:rPr>
          <w:rFonts w:ascii="Arial" w:hAnsi="Arial" w:cs="Arial"/>
          <w:color w:val="000000" w:themeColor="text1"/>
        </w:rPr>
        <w:t>.</w:t>
      </w:r>
    </w:p>
    <w:p w14:paraId="2FFEC724" w14:textId="571D0F3E" w:rsidR="00C333BC" w:rsidRPr="00EB0E61" w:rsidRDefault="000255B0" w:rsidP="002D754E">
      <w:pPr>
        <w:pStyle w:val="Heading2"/>
        <w:spacing w:line="360" w:lineRule="auto"/>
        <w:rPr>
          <w:rFonts w:ascii="Arial" w:hAnsi="Arial" w:cs="Arial"/>
          <w:b/>
          <w:bCs/>
          <w:sz w:val="32"/>
          <w:szCs w:val="32"/>
        </w:rPr>
      </w:pPr>
      <w:bookmarkStart w:id="5" w:name="_Toc123851771"/>
      <w:r w:rsidRPr="00EB0E61">
        <w:rPr>
          <w:rFonts w:ascii="Arial" w:hAnsi="Arial" w:cs="Arial"/>
          <w:b/>
          <w:bCs/>
          <w:sz w:val="32"/>
          <w:szCs w:val="32"/>
        </w:rPr>
        <w:t>Current Treatment</w:t>
      </w:r>
      <w:bookmarkEnd w:id="5"/>
    </w:p>
    <w:p w14:paraId="7ED72F99" w14:textId="40351E93" w:rsidR="00B84EE2" w:rsidRPr="00EB0E61" w:rsidRDefault="00B84EE2" w:rsidP="002D754E">
      <w:pPr>
        <w:spacing w:after="120" w:line="360" w:lineRule="auto"/>
        <w:contextualSpacing/>
        <w:rPr>
          <w:rFonts w:ascii="Arial" w:hAnsi="Arial" w:cs="Arial"/>
          <w:color w:val="000000" w:themeColor="text1"/>
        </w:rPr>
      </w:pPr>
      <w:r w:rsidRPr="00EB0E61">
        <w:rPr>
          <w:rFonts w:ascii="Arial" w:hAnsi="Arial" w:cs="Arial"/>
          <w:color w:val="000000" w:themeColor="text1"/>
        </w:rPr>
        <w:t>In the UK following your anxiety disorder diagnosis. The National Health Service, also known as the NHS, will provide you with a variety of treatments for your anxiety, including assistance with self-</w:t>
      </w:r>
      <w:r w:rsidR="00797208" w:rsidRPr="00EB0E61">
        <w:rPr>
          <w:rFonts w:ascii="Arial" w:hAnsi="Arial" w:cs="Arial"/>
          <w:color w:val="000000" w:themeColor="text1"/>
        </w:rPr>
        <w:t>help</w:t>
      </w:r>
      <w:r w:rsidRPr="00EB0E61">
        <w:rPr>
          <w:rFonts w:ascii="Arial" w:hAnsi="Arial" w:cs="Arial"/>
          <w:color w:val="000000" w:themeColor="text1"/>
        </w:rPr>
        <w:t>, medication, and therapy</w:t>
      </w:r>
      <w:r w:rsidR="0026776E" w:rsidRPr="00EB0E61">
        <w:rPr>
          <w:rFonts w:ascii="Arial" w:hAnsi="Arial" w:cs="Arial"/>
          <w:color w:val="000000" w:themeColor="text1"/>
        </w:rPr>
        <w:t xml:space="preserve"> </w:t>
      </w:r>
      <w:r w:rsidR="00AE19CC" w:rsidRPr="00EB0E61">
        <w:rPr>
          <w:rFonts w:ascii="Arial" w:hAnsi="Arial" w:cs="Arial"/>
          <w:color w:val="000000" w:themeColor="text1"/>
        </w:rPr>
        <w:t>m</w:t>
      </w:r>
      <w:r w:rsidR="00857F4F" w:rsidRPr="00EB0E61">
        <w:rPr>
          <w:rFonts w:ascii="Arial" w:hAnsi="Arial" w:cs="Arial"/>
          <w:color w:val="000000" w:themeColor="text1"/>
        </w:rPr>
        <w:t xml:space="preserve">ethod </w:t>
      </w:r>
      <w:r w:rsidR="0026776E" w:rsidRPr="00EB0E61">
        <w:rPr>
          <w:rFonts w:ascii="Arial" w:hAnsi="Arial" w:cs="Arial"/>
          <w:color w:val="000000" w:themeColor="text1"/>
        </w:rPr>
        <w:t>(Mental Health UK, 2019)</w:t>
      </w:r>
      <w:r w:rsidRPr="00EB0E61">
        <w:rPr>
          <w:rFonts w:ascii="Arial" w:hAnsi="Arial" w:cs="Arial"/>
          <w:color w:val="000000" w:themeColor="text1"/>
        </w:rPr>
        <w:t>.</w:t>
      </w:r>
    </w:p>
    <w:p w14:paraId="4FE53D07" w14:textId="305AD81A" w:rsidR="007154C1" w:rsidRPr="00EB0E61" w:rsidRDefault="007154C1" w:rsidP="002D754E">
      <w:pPr>
        <w:spacing w:after="120" w:line="360" w:lineRule="auto"/>
        <w:contextualSpacing/>
        <w:rPr>
          <w:rFonts w:ascii="Arial" w:hAnsi="Arial" w:cs="Arial"/>
          <w:color w:val="000000" w:themeColor="text1"/>
        </w:rPr>
      </w:pPr>
      <w:r w:rsidRPr="00EB0E61">
        <w:rPr>
          <w:rFonts w:ascii="Arial" w:hAnsi="Arial" w:cs="Arial"/>
          <w:color w:val="000000" w:themeColor="text1"/>
        </w:rPr>
        <w:t xml:space="preserve">Cognitive </w:t>
      </w:r>
      <w:r w:rsidRPr="00EB0E61">
        <w:rPr>
          <w:rFonts w:ascii="Arial" w:hAnsi="Arial" w:cs="Arial"/>
          <w:color w:val="000000" w:themeColor="text1"/>
        </w:rPr>
        <w:t>behavioural</w:t>
      </w:r>
      <w:r w:rsidRPr="00EB0E61">
        <w:rPr>
          <w:rFonts w:ascii="Arial" w:hAnsi="Arial" w:cs="Arial"/>
          <w:color w:val="000000" w:themeColor="text1"/>
        </w:rPr>
        <w:t xml:space="preserve"> therapy (CBT) is the psychological treatment </w:t>
      </w:r>
      <w:r w:rsidR="005E561E">
        <w:rPr>
          <w:rFonts w:ascii="Arial" w:hAnsi="Arial" w:cs="Arial"/>
          <w:color w:val="000000" w:themeColor="text1"/>
        </w:rPr>
        <w:t xml:space="preserve"> incorporated</w:t>
      </w:r>
      <w:r w:rsidRPr="00EB0E61">
        <w:rPr>
          <w:rFonts w:ascii="Arial" w:hAnsi="Arial" w:cs="Arial"/>
          <w:color w:val="000000" w:themeColor="text1"/>
        </w:rPr>
        <w:t xml:space="preserve"> following an anxiety diagnosis. </w:t>
      </w:r>
    </w:p>
    <w:p w14:paraId="7C862A0B" w14:textId="14F62747" w:rsidR="001F76E5" w:rsidRPr="00EB0E61" w:rsidRDefault="007154C1" w:rsidP="002D754E">
      <w:pPr>
        <w:spacing w:after="120" w:line="360" w:lineRule="auto"/>
        <w:contextualSpacing/>
        <w:rPr>
          <w:rFonts w:ascii="Arial" w:hAnsi="Arial" w:cs="Arial"/>
          <w:color w:val="000000" w:themeColor="text1"/>
        </w:rPr>
      </w:pPr>
      <w:r w:rsidRPr="00EB0E61">
        <w:rPr>
          <w:rFonts w:ascii="Arial" w:hAnsi="Arial" w:cs="Arial"/>
          <w:color w:val="000000" w:themeColor="text1"/>
        </w:rPr>
        <w:t xml:space="preserve">A self-help approach based on cognitive </w:t>
      </w:r>
      <w:r w:rsidRPr="00EB0E61">
        <w:rPr>
          <w:rFonts w:ascii="Arial" w:hAnsi="Arial" w:cs="Arial"/>
          <w:color w:val="000000" w:themeColor="text1"/>
        </w:rPr>
        <w:t>behavioural</w:t>
      </w:r>
      <w:r w:rsidRPr="00EB0E61">
        <w:rPr>
          <w:rFonts w:ascii="Arial" w:hAnsi="Arial" w:cs="Arial"/>
          <w:color w:val="000000" w:themeColor="text1"/>
        </w:rPr>
        <w:t xml:space="preserve"> therapy is used to change negative th</w:t>
      </w:r>
      <w:r w:rsidR="00276670">
        <w:rPr>
          <w:rFonts w:ascii="Arial" w:hAnsi="Arial" w:cs="Arial"/>
          <w:color w:val="000000" w:themeColor="text1"/>
        </w:rPr>
        <w:t>inking</w:t>
      </w:r>
      <w:r w:rsidRPr="00EB0E61">
        <w:rPr>
          <w:rFonts w:ascii="Arial" w:hAnsi="Arial" w:cs="Arial"/>
          <w:color w:val="000000" w:themeColor="text1"/>
        </w:rPr>
        <w:t xml:space="preserve">. Self-guided self-help is used under the supervision of a trained </w:t>
      </w:r>
      <w:r w:rsidR="002A62A1" w:rsidRPr="00EB0E61">
        <w:rPr>
          <w:rFonts w:ascii="Arial" w:hAnsi="Arial" w:cs="Arial"/>
          <w:color w:val="000000" w:themeColor="text1"/>
        </w:rPr>
        <w:t>therapist</w:t>
      </w:r>
      <w:r w:rsidRPr="00EB0E61">
        <w:rPr>
          <w:rFonts w:ascii="Arial" w:hAnsi="Arial" w:cs="Arial"/>
          <w:color w:val="000000" w:themeColor="text1"/>
        </w:rPr>
        <w:t xml:space="preserve"> and gives you all the information you </w:t>
      </w:r>
      <w:r w:rsidR="00F8008A" w:rsidRPr="00EB0E61">
        <w:rPr>
          <w:rFonts w:ascii="Arial" w:hAnsi="Arial" w:cs="Arial"/>
          <w:color w:val="000000" w:themeColor="text1"/>
        </w:rPr>
        <w:t>req</w:t>
      </w:r>
      <w:r w:rsidR="00812CCD" w:rsidRPr="00EB0E61">
        <w:rPr>
          <w:rFonts w:ascii="Arial" w:hAnsi="Arial" w:cs="Arial"/>
          <w:color w:val="000000" w:themeColor="text1"/>
        </w:rPr>
        <w:t>uire</w:t>
      </w:r>
      <w:r w:rsidRPr="00EB0E61">
        <w:rPr>
          <w:rFonts w:ascii="Arial" w:hAnsi="Arial" w:cs="Arial"/>
          <w:color w:val="000000" w:themeColor="text1"/>
        </w:rPr>
        <w:t xml:space="preserve"> to manage your anxiety. The NHS provides non-facilitated self-help information to help you manage your condition. </w:t>
      </w:r>
      <w:r w:rsidR="007C0755" w:rsidRPr="00EB0E61">
        <w:rPr>
          <w:rFonts w:ascii="Arial" w:hAnsi="Arial" w:cs="Arial"/>
          <w:color w:val="000000" w:themeColor="text1"/>
        </w:rPr>
        <w:t>Your symptoms will be addressed in a psycho educational group session.</w:t>
      </w:r>
      <w:r w:rsidR="007C0755" w:rsidRPr="00EB0E61">
        <w:rPr>
          <w:rFonts w:ascii="Arial" w:hAnsi="Arial" w:cs="Arial"/>
          <w:color w:val="000000" w:themeColor="text1"/>
        </w:rPr>
        <w:t xml:space="preserve"> </w:t>
      </w:r>
      <w:r w:rsidRPr="00EB0E61">
        <w:rPr>
          <w:rFonts w:ascii="Arial" w:hAnsi="Arial" w:cs="Arial"/>
          <w:color w:val="000000" w:themeColor="text1"/>
        </w:rPr>
        <w:t>(Mental Health UK, 2019b</w:t>
      </w:r>
      <w:r w:rsidR="00276670" w:rsidRPr="00EB0E61">
        <w:rPr>
          <w:rFonts w:ascii="Arial" w:hAnsi="Arial" w:cs="Arial"/>
          <w:color w:val="000000" w:themeColor="text1"/>
        </w:rPr>
        <w:t>).</w:t>
      </w:r>
    </w:p>
    <w:p w14:paraId="105A3B90" w14:textId="6B594BD6" w:rsidR="00A928C3" w:rsidRPr="00EB0E61" w:rsidRDefault="006A0D1A" w:rsidP="002D754E">
      <w:pPr>
        <w:spacing w:after="120" w:line="360" w:lineRule="auto"/>
        <w:contextualSpacing/>
        <w:rPr>
          <w:rFonts w:ascii="Arial" w:hAnsi="Arial" w:cs="Arial"/>
          <w:color w:val="000000" w:themeColor="text1"/>
        </w:rPr>
      </w:pPr>
      <w:r w:rsidRPr="00EB0E61">
        <w:rPr>
          <w:rFonts w:ascii="Arial" w:hAnsi="Arial" w:cs="Arial"/>
          <w:color w:val="000000" w:themeColor="text1"/>
        </w:rPr>
        <w:t xml:space="preserve">Anxiety can be treated with medication, </w:t>
      </w:r>
      <w:r w:rsidR="00E0707F" w:rsidRPr="00EB0E61">
        <w:rPr>
          <w:rFonts w:ascii="Arial" w:hAnsi="Arial" w:cs="Arial"/>
          <w:color w:val="000000" w:themeColor="text1"/>
        </w:rPr>
        <w:t>but b</w:t>
      </w:r>
      <w:r w:rsidRPr="00EB0E61">
        <w:rPr>
          <w:rFonts w:ascii="Arial" w:hAnsi="Arial" w:cs="Arial"/>
          <w:color w:val="000000" w:themeColor="text1"/>
        </w:rPr>
        <w:t xml:space="preserve">efore beginning a course of treatment, a general practitioner will typically consult you and provide you with a comprehensive overview of the </w:t>
      </w:r>
      <w:r w:rsidR="0083141F" w:rsidRPr="00EB0E61">
        <w:rPr>
          <w:rFonts w:ascii="Arial" w:hAnsi="Arial" w:cs="Arial"/>
          <w:color w:val="000000" w:themeColor="text1"/>
        </w:rPr>
        <w:t>diverse options</w:t>
      </w:r>
      <w:r w:rsidRPr="00EB0E61">
        <w:rPr>
          <w:rFonts w:ascii="Arial" w:hAnsi="Arial" w:cs="Arial"/>
          <w:color w:val="000000" w:themeColor="text1"/>
        </w:rPr>
        <w:t xml:space="preserve"> and if medication is a consideration. These include the best medications for you to choose from if you are pregnant or breast-feeding, as well as the dosage, side effects, and potential interactions with other medications</w:t>
      </w:r>
      <w:r w:rsidR="00BE1D65" w:rsidRPr="00EB0E61">
        <w:rPr>
          <w:rFonts w:ascii="Arial" w:hAnsi="Arial" w:cs="Arial"/>
          <w:color w:val="000000" w:themeColor="text1"/>
        </w:rPr>
        <w:t xml:space="preserve"> </w:t>
      </w:r>
      <w:r w:rsidR="00BE1D65" w:rsidRPr="00EB0E61">
        <w:rPr>
          <w:rFonts w:ascii="Arial" w:hAnsi="Arial" w:cs="Arial"/>
          <w:color w:val="000000" w:themeColor="text1"/>
        </w:rPr>
        <w:t>(National Health Service, 2018b)</w:t>
      </w:r>
      <w:r w:rsidRPr="00EB0E61">
        <w:rPr>
          <w:rFonts w:ascii="Arial" w:hAnsi="Arial" w:cs="Arial"/>
          <w:color w:val="000000" w:themeColor="text1"/>
        </w:rPr>
        <w:t>.</w:t>
      </w:r>
      <w:r w:rsidR="002A4FC7" w:rsidRPr="00EB0E61">
        <w:rPr>
          <w:rFonts w:ascii="Arial" w:hAnsi="Arial" w:cs="Arial"/>
          <w:color w:val="000000" w:themeColor="text1"/>
        </w:rPr>
        <w:t xml:space="preserve"> </w:t>
      </w:r>
    </w:p>
    <w:p w14:paraId="49EA9A0D" w14:textId="77777777" w:rsidR="00026DDE" w:rsidRPr="00EB0E61" w:rsidRDefault="00597B4B" w:rsidP="002D754E">
      <w:pPr>
        <w:pStyle w:val="Heading2"/>
        <w:spacing w:line="360" w:lineRule="auto"/>
        <w:rPr>
          <w:rFonts w:ascii="Arial" w:hAnsi="Arial" w:cs="Arial"/>
          <w:b/>
          <w:bCs/>
          <w:sz w:val="32"/>
          <w:szCs w:val="32"/>
        </w:rPr>
      </w:pPr>
      <w:bookmarkStart w:id="6" w:name="_Toc123851772"/>
      <w:r w:rsidRPr="00EB0E61">
        <w:rPr>
          <w:rFonts w:ascii="Arial" w:hAnsi="Arial" w:cs="Arial"/>
          <w:b/>
          <w:bCs/>
          <w:sz w:val="32"/>
          <w:szCs w:val="32"/>
        </w:rPr>
        <w:t>M</w:t>
      </w:r>
      <w:r w:rsidR="00391DE0" w:rsidRPr="00EB0E61">
        <w:rPr>
          <w:rFonts w:ascii="Arial" w:hAnsi="Arial" w:cs="Arial"/>
          <w:b/>
          <w:bCs/>
          <w:sz w:val="32"/>
          <w:szCs w:val="32"/>
        </w:rPr>
        <w:t>easurements of rehabilitation</w:t>
      </w:r>
      <w:bookmarkEnd w:id="6"/>
    </w:p>
    <w:p w14:paraId="047E3AD3" w14:textId="409B9DA8" w:rsidR="000255B0" w:rsidRPr="00EB0E61" w:rsidRDefault="00026DDE" w:rsidP="002D754E">
      <w:pPr>
        <w:spacing w:after="120" w:line="360" w:lineRule="auto"/>
        <w:contextualSpacing/>
        <w:rPr>
          <w:rFonts w:ascii="Arial" w:hAnsi="Arial" w:cs="Arial"/>
          <w:color w:val="000000" w:themeColor="text1"/>
        </w:rPr>
      </w:pPr>
      <w:r w:rsidRPr="00EB0E61">
        <w:rPr>
          <w:rFonts w:ascii="Arial" w:hAnsi="Arial" w:cs="Arial"/>
          <w:color w:val="000000" w:themeColor="text1"/>
        </w:rPr>
        <w:t xml:space="preserve">GAD-7, or Generalised Anxiety Disorder-7, is a self-administered patient questionnaire that is used as a screening tool and severity measure. The GAD-7 score is calculated by assigning scores of 0, 1, 2, and 3 to the response categories 'not at </w:t>
      </w:r>
      <w:r w:rsidRPr="00EB0E61">
        <w:rPr>
          <w:rFonts w:ascii="Arial" w:hAnsi="Arial" w:cs="Arial"/>
          <w:color w:val="000000" w:themeColor="text1"/>
        </w:rPr>
        <w:t>all, “several</w:t>
      </w:r>
      <w:r w:rsidRPr="00EB0E61">
        <w:rPr>
          <w:rFonts w:ascii="Arial" w:hAnsi="Arial" w:cs="Arial"/>
          <w:color w:val="000000" w:themeColor="text1"/>
        </w:rPr>
        <w:t xml:space="preserve"> </w:t>
      </w:r>
      <w:r w:rsidRPr="00EB0E61">
        <w:rPr>
          <w:rFonts w:ascii="Arial" w:hAnsi="Arial" w:cs="Arial"/>
          <w:color w:val="000000" w:themeColor="text1"/>
        </w:rPr>
        <w:t>days, “more</w:t>
      </w:r>
      <w:r w:rsidRPr="00EB0E61">
        <w:rPr>
          <w:rFonts w:ascii="Arial" w:hAnsi="Arial" w:cs="Arial"/>
          <w:color w:val="000000" w:themeColor="text1"/>
        </w:rPr>
        <w:t xml:space="preserve"> than half of the days,' and 'nearly every day,' and then adding the scores for the seven questions. Cut-off points for mild, moderate, and severe anxiety are 5, 10, and 15, respectively. When used as a screening tool, a score of 10 or higher indicates that further evaluation is warranted.</w:t>
      </w:r>
    </w:p>
    <w:p w14:paraId="795C2DD0" w14:textId="19E8427F" w:rsidR="00720A1D" w:rsidRPr="00EB0E61" w:rsidRDefault="00720A1D" w:rsidP="002D754E">
      <w:pPr>
        <w:pStyle w:val="Heading2"/>
        <w:spacing w:line="360" w:lineRule="auto"/>
        <w:rPr>
          <w:rFonts w:ascii="Arial" w:hAnsi="Arial" w:cs="Arial"/>
          <w:b/>
          <w:bCs/>
          <w:sz w:val="32"/>
          <w:szCs w:val="32"/>
        </w:rPr>
      </w:pPr>
      <w:bookmarkStart w:id="7" w:name="_Toc123851773"/>
      <w:r w:rsidRPr="00EB0E61">
        <w:rPr>
          <w:rFonts w:ascii="Arial" w:hAnsi="Arial" w:cs="Arial"/>
          <w:b/>
          <w:bCs/>
          <w:sz w:val="32"/>
          <w:szCs w:val="32"/>
        </w:rPr>
        <w:t>Recommendations</w:t>
      </w:r>
      <w:bookmarkEnd w:id="7"/>
      <w:r w:rsidRPr="00EB0E61">
        <w:rPr>
          <w:rFonts w:ascii="Arial" w:hAnsi="Arial" w:cs="Arial"/>
          <w:b/>
          <w:bCs/>
          <w:sz w:val="32"/>
          <w:szCs w:val="32"/>
        </w:rPr>
        <w:t xml:space="preserve"> </w:t>
      </w:r>
    </w:p>
    <w:p w14:paraId="789E9155" w14:textId="1C3D189E" w:rsidR="000255B0" w:rsidRPr="00EB0E61" w:rsidRDefault="00D312F9" w:rsidP="002D754E">
      <w:pPr>
        <w:spacing w:after="120" w:line="360" w:lineRule="auto"/>
        <w:contextualSpacing/>
        <w:rPr>
          <w:rFonts w:ascii="Arial" w:hAnsi="Arial" w:cs="Arial"/>
          <w:color w:val="000000" w:themeColor="text1"/>
        </w:rPr>
      </w:pPr>
      <w:r w:rsidRPr="00EB0E61">
        <w:rPr>
          <w:rFonts w:ascii="Arial" w:hAnsi="Arial" w:cs="Arial"/>
          <w:color w:val="000000" w:themeColor="text1"/>
        </w:rPr>
        <w:t>According to some studies C</w:t>
      </w:r>
      <w:r w:rsidR="004939D1" w:rsidRPr="00EB0E61">
        <w:rPr>
          <w:rFonts w:ascii="Arial" w:hAnsi="Arial" w:cs="Arial"/>
          <w:color w:val="000000" w:themeColor="text1"/>
        </w:rPr>
        <w:t>og</w:t>
      </w:r>
      <w:r w:rsidR="00EA66DC" w:rsidRPr="00EB0E61">
        <w:rPr>
          <w:rFonts w:ascii="Arial" w:hAnsi="Arial" w:cs="Arial"/>
          <w:color w:val="000000" w:themeColor="text1"/>
        </w:rPr>
        <w:t xml:space="preserve">nitive </w:t>
      </w:r>
      <w:r w:rsidRPr="00EB0E61">
        <w:rPr>
          <w:rFonts w:ascii="Arial" w:hAnsi="Arial" w:cs="Arial"/>
          <w:color w:val="000000" w:themeColor="text1"/>
        </w:rPr>
        <w:t>B</w:t>
      </w:r>
      <w:r w:rsidR="00EA66DC" w:rsidRPr="00EB0E61">
        <w:rPr>
          <w:rFonts w:ascii="Arial" w:hAnsi="Arial" w:cs="Arial"/>
          <w:color w:val="000000" w:themeColor="text1"/>
        </w:rPr>
        <w:t xml:space="preserve">ehavioural </w:t>
      </w:r>
      <w:r w:rsidRPr="00EB0E61">
        <w:rPr>
          <w:rFonts w:ascii="Arial" w:hAnsi="Arial" w:cs="Arial"/>
          <w:color w:val="000000" w:themeColor="text1"/>
        </w:rPr>
        <w:t>T</w:t>
      </w:r>
      <w:r w:rsidR="00EA66DC" w:rsidRPr="00EB0E61">
        <w:rPr>
          <w:rFonts w:ascii="Arial" w:hAnsi="Arial" w:cs="Arial"/>
          <w:color w:val="000000" w:themeColor="text1"/>
        </w:rPr>
        <w:t>herapy</w:t>
      </w:r>
      <w:r w:rsidRPr="00EB0E61">
        <w:rPr>
          <w:rFonts w:ascii="Arial" w:hAnsi="Arial" w:cs="Arial"/>
          <w:color w:val="000000" w:themeColor="text1"/>
        </w:rPr>
        <w:t xml:space="preserve"> has bee</w:t>
      </w:r>
      <w:r w:rsidR="00DE52AA" w:rsidRPr="00EB0E61">
        <w:rPr>
          <w:rFonts w:ascii="Arial" w:hAnsi="Arial" w:cs="Arial"/>
          <w:color w:val="000000" w:themeColor="text1"/>
        </w:rPr>
        <w:t>n</w:t>
      </w:r>
      <w:r w:rsidR="00954C42" w:rsidRPr="00EB0E61">
        <w:rPr>
          <w:rFonts w:ascii="Arial" w:hAnsi="Arial" w:cs="Arial"/>
          <w:color w:val="000000" w:themeColor="text1"/>
        </w:rPr>
        <w:t xml:space="preserve"> mostly </w:t>
      </w:r>
      <w:r w:rsidR="00FC5918" w:rsidRPr="00EB0E61">
        <w:rPr>
          <w:rFonts w:ascii="Arial" w:hAnsi="Arial" w:cs="Arial"/>
          <w:color w:val="000000" w:themeColor="text1"/>
        </w:rPr>
        <w:t xml:space="preserve">effective for treating anxiety  especially for being who do not like to use medication. CBT allows </w:t>
      </w:r>
      <w:r w:rsidR="00120F02" w:rsidRPr="00EB0E61">
        <w:rPr>
          <w:rFonts w:ascii="Arial" w:hAnsi="Arial" w:cs="Arial"/>
          <w:color w:val="000000" w:themeColor="text1"/>
        </w:rPr>
        <w:t>people with anxiety face their fears and know how</w:t>
      </w:r>
      <w:r w:rsidR="00182AD0" w:rsidRPr="00EB0E61">
        <w:rPr>
          <w:rFonts w:ascii="Arial" w:hAnsi="Arial" w:cs="Arial"/>
          <w:color w:val="000000" w:themeColor="text1"/>
        </w:rPr>
        <w:t xml:space="preserve"> when its coming and to manage it.</w:t>
      </w:r>
      <w:r w:rsidR="00CF777B" w:rsidRPr="00EB0E61">
        <w:rPr>
          <w:rFonts w:ascii="Arial" w:hAnsi="Arial" w:cs="Arial"/>
          <w:color w:val="000000" w:themeColor="text1"/>
        </w:rPr>
        <w:t xml:space="preserve"> This form of </w:t>
      </w:r>
      <w:r w:rsidR="00CF777B" w:rsidRPr="00EB0E61">
        <w:rPr>
          <w:rFonts w:ascii="Arial" w:hAnsi="Arial" w:cs="Arial"/>
          <w:color w:val="000000" w:themeColor="text1"/>
        </w:rPr>
        <w:lastRenderedPageBreak/>
        <w:t xml:space="preserve">therapy </w:t>
      </w:r>
      <w:r w:rsidR="008D548D" w:rsidRPr="00EB0E61">
        <w:rPr>
          <w:rFonts w:ascii="Arial" w:hAnsi="Arial" w:cs="Arial"/>
          <w:color w:val="000000" w:themeColor="text1"/>
        </w:rPr>
        <w:t xml:space="preserve">allows you to find a way to turn negative </w:t>
      </w:r>
      <w:r w:rsidR="00D6222B" w:rsidRPr="00EB0E61">
        <w:rPr>
          <w:rFonts w:ascii="Arial" w:hAnsi="Arial" w:cs="Arial"/>
          <w:color w:val="000000" w:themeColor="text1"/>
        </w:rPr>
        <w:t>thoughts into positive by analysing where the thought</w:t>
      </w:r>
      <w:r w:rsidR="008A3B64" w:rsidRPr="00EB0E61">
        <w:rPr>
          <w:rFonts w:ascii="Arial" w:hAnsi="Arial" w:cs="Arial"/>
          <w:color w:val="000000" w:themeColor="text1"/>
        </w:rPr>
        <w:t xml:space="preserve"> is coming from and be able to tackle it from reoccurring.</w:t>
      </w:r>
    </w:p>
    <w:p w14:paraId="6EE61BDE" w14:textId="77777777" w:rsidR="002D754E" w:rsidRPr="00EB0E61" w:rsidRDefault="002D754E" w:rsidP="002D754E">
      <w:pPr>
        <w:spacing w:after="120" w:line="360" w:lineRule="auto"/>
        <w:contextualSpacing/>
        <w:rPr>
          <w:rFonts w:ascii="Arial" w:hAnsi="Arial" w:cs="Arial"/>
          <w:color w:val="000000" w:themeColor="text1"/>
        </w:rPr>
      </w:pPr>
    </w:p>
    <w:p w14:paraId="0208B49E" w14:textId="44A5EA76" w:rsidR="00571A13" w:rsidRPr="00EB0E61" w:rsidRDefault="00E44B66" w:rsidP="002D754E">
      <w:pPr>
        <w:spacing w:after="120" w:line="360" w:lineRule="auto"/>
        <w:contextualSpacing/>
        <w:rPr>
          <w:rFonts w:ascii="Arial" w:eastAsiaTheme="minorEastAsia" w:hAnsi="Arial" w:cs="Arial"/>
          <w:color w:val="000000" w:themeColor="text1"/>
        </w:rPr>
      </w:pPr>
      <w:bookmarkStart w:id="8" w:name="_Toc123851774"/>
      <w:r w:rsidRPr="00EB0E61">
        <w:rPr>
          <w:rStyle w:val="Heading2Char"/>
          <w:rFonts w:ascii="Arial" w:hAnsi="Arial" w:cs="Arial"/>
          <w:b/>
          <w:bCs/>
          <w:sz w:val="32"/>
          <w:szCs w:val="32"/>
        </w:rPr>
        <w:t>Guidance and principles</w:t>
      </w:r>
      <w:bookmarkEnd w:id="8"/>
      <w:r w:rsidRPr="00EB0E61">
        <w:rPr>
          <w:rStyle w:val="Heading2Char"/>
          <w:rFonts w:ascii="Arial" w:hAnsi="Arial" w:cs="Arial"/>
          <w:b/>
          <w:bCs/>
          <w:sz w:val="32"/>
          <w:szCs w:val="32"/>
        </w:rPr>
        <w:t xml:space="preserve"> </w:t>
      </w:r>
      <w:r w:rsidR="001C6844" w:rsidRPr="00EB0E61">
        <w:rPr>
          <w:rFonts w:ascii="Arial" w:eastAsiaTheme="minorEastAsia" w:hAnsi="Arial" w:cs="Arial"/>
          <w:color w:val="000000" w:themeColor="text1"/>
        </w:rPr>
        <w:br/>
      </w:r>
      <w:r w:rsidR="00C953E5" w:rsidRPr="00EB0E61">
        <w:rPr>
          <w:rFonts w:ascii="Arial" w:eastAsiaTheme="minorEastAsia" w:hAnsi="Arial" w:cs="Arial"/>
          <w:color w:val="000000" w:themeColor="text1"/>
        </w:rPr>
        <w:t xml:space="preserve">The guidelines </w:t>
      </w:r>
      <w:r w:rsidR="00C953E5" w:rsidRPr="00EB0E61">
        <w:rPr>
          <w:rFonts w:ascii="Arial" w:eastAsiaTheme="minorEastAsia" w:hAnsi="Arial" w:cs="Arial"/>
          <w:color w:val="000000" w:themeColor="text1"/>
        </w:rPr>
        <w:t>cover</w:t>
      </w:r>
      <w:r w:rsidR="00C953E5" w:rsidRPr="00EB0E61">
        <w:rPr>
          <w:rFonts w:ascii="Arial" w:eastAsiaTheme="minorEastAsia" w:hAnsi="Arial" w:cs="Arial"/>
          <w:color w:val="000000" w:themeColor="text1"/>
        </w:rPr>
        <w:t xml:space="preserve"> the care and treatment of people over the age of 18 who have generalised anxiety disorder or another related disorder (regardless of agoraphobia or panic attacks). It aims to provide comprehensive treatments for their symptoms </w:t>
      </w:r>
      <w:r w:rsidR="009D4170" w:rsidRPr="00EB0E61">
        <w:rPr>
          <w:rFonts w:ascii="Arial" w:eastAsiaTheme="minorEastAsia" w:hAnsi="Arial" w:cs="Arial"/>
          <w:color w:val="000000" w:themeColor="text1"/>
        </w:rPr>
        <w:t>to</w:t>
      </w:r>
      <w:r w:rsidR="00C953E5" w:rsidRPr="00EB0E61">
        <w:rPr>
          <w:rFonts w:ascii="Arial" w:eastAsiaTheme="minorEastAsia" w:hAnsi="Arial" w:cs="Arial"/>
          <w:color w:val="000000" w:themeColor="text1"/>
        </w:rPr>
        <w:t xml:space="preserve"> help them reduce the likelihood of relapse while increasing the positive impact of treatment for the condition</w:t>
      </w:r>
      <w:r w:rsidR="00D55FD5" w:rsidRPr="00EB0E61">
        <w:rPr>
          <w:rFonts w:ascii="Arial" w:eastAsiaTheme="minorEastAsia" w:hAnsi="Arial" w:cs="Arial"/>
          <w:color w:val="000000" w:themeColor="text1"/>
        </w:rPr>
        <w:t xml:space="preserve"> </w:t>
      </w:r>
      <w:r w:rsidR="00D55FD5" w:rsidRPr="00EB0E61">
        <w:rPr>
          <w:rFonts w:ascii="Arial" w:eastAsiaTheme="minorEastAsia" w:hAnsi="Arial" w:cs="Arial"/>
          <w:color w:val="000000" w:themeColor="text1"/>
        </w:rPr>
        <w:t>(NICE, 2011)</w:t>
      </w:r>
      <w:r w:rsidR="00C953E5" w:rsidRPr="00EB0E61">
        <w:rPr>
          <w:rFonts w:ascii="Arial" w:eastAsiaTheme="minorEastAsia" w:hAnsi="Arial" w:cs="Arial"/>
          <w:color w:val="000000" w:themeColor="text1"/>
        </w:rPr>
        <w:t>.</w:t>
      </w:r>
    </w:p>
    <w:p w14:paraId="34AC80D7" w14:textId="74C63671" w:rsidR="00680315" w:rsidRPr="00EB0E61" w:rsidRDefault="00AB4264" w:rsidP="002D754E">
      <w:pPr>
        <w:spacing w:after="120" w:line="360" w:lineRule="auto"/>
        <w:contextualSpacing/>
        <w:rPr>
          <w:rFonts w:ascii="Arial" w:eastAsiaTheme="minorEastAsia" w:hAnsi="Arial" w:cs="Arial"/>
          <w:color w:val="000000" w:themeColor="text1"/>
        </w:rPr>
      </w:pPr>
      <w:r w:rsidRPr="00EB0E61">
        <w:rPr>
          <w:rFonts w:ascii="Arial" w:eastAsiaTheme="minorEastAsia" w:hAnsi="Arial" w:cs="Arial"/>
          <w:color w:val="000000" w:themeColor="text1"/>
        </w:rPr>
        <w:t>The principles of care for GAD</w:t>
      </w:r>
      <w:r w:rsidRPr="00EB0E61">
        <w:rPr>
          <w:rFonts w:ascii="Arial" w:eastAsiaTheme="minorEastAsia" w:hAnsi="Arial" w:cs="Arial"/>
          <w:color w:val="000000" w:themeColor="text1"/>
        </w:rPr>
        <w:t xml:space="preserve"> by NICE </w:t>
      </w:r>
      <w:r w:rsidRPr="00EB0E61">
        <w:rPr>
          <w:rFonts w:ascii="Arial" w:eastAsiaTheme="minorEastAsia" w:hAnsi="Arial" w:cs="Arial"/>
          <w:color w:val="000000" w:themeColor="text1"/>
        </w:rPr>
        <w:t xml:space="preserve">point to relationship building and being open minded, which allows them to feel at ease around you. Being engaged and </w:t>
      </w:r>
      <w:r w:rsidR="00886D3A" w:rsidRPr="00EB0E61">
        <w:rPr>
          <w:rFonts w:ascii="Arial" w:eastAsiaTheme="minorEastAsia" w:hAnsi="Arial" w:cs="Arial"/>
          <w:color w:val="000000" w:themeColor="text1"/>
        </w:rPr>
        <w:t>nonjudgmentally</w:t>
      </w:r>
      <w:r w:rsidRPr="00EB0E61">
        <w:rPr>
          <w:rFonts w:ascii="Arial" w:eastAsiaTheme="minorEastAsia" w:hAnsi="Arial" w:cs="Arial"/>
          <w:color w:val="000000" w:themeColor="text1"/>
        </w:rPr>
        <w:t xml:space="preserve">, Understand the impact of GAD so you can understand how they are feeling; explore treatment options collaboratively with the person in </w:t>
      </w:r>
      <w:r w:rsidR="005E561E">
        <w:rPr>
          <w:rFonts w:ascii="Arial" w:eastAsiaTheme="minorEastAsia" w:hAnsi="Arial" w:cs="Arial"/>
          <w:color w:val="000000" w:themeColor="text1"/>
        </w:rPr>
        <w:t>a</w:t>
      </w:r>
      <w:r w:rsidRPr="00EB0E61">
        <w:rPr>
          <w:rFonts w:ascii="Arial" w:eastAsiaTheme="minorEastAsia" w:hAnsi="Arial" w:cs="Arial"/>
          <w:color w:val="000000" w:themeColor="text1"/>
        </w:rPr>
        <w:t xml:space="preserve"> </w:t>
      </w:r>
      <w:r w:rsidR="00892DFD" w:rsidRPr="00EB0E61">
        <w:rPr>
          <w:rFonts w:ascii="Arial" w:eastAsiaTheme="minorEastAsia" w:hAnsi="Arial" w:cs="Arial"/>
          <w:color w:val="000000" w:themeColor="text1"/>
        </w:rPr>
        <w:t>professional setting</w:t>
      </w:r>
      <w:r w:rsidRPr="00EB0E61">
        <w:rPr>
          <w:rFonts w:ascii="Arial" w:eastAsiaTheme="minorEastAsia" w:hAnsi="Arial" w:cs="Arial"/>
          <w:color w:val="000000" w:themeColor="text1"/>
        </w:rPr>
        <w:t>; and let them know they are free to make their own decisions. Ensure that discussions take place in settings that respect confidentiality, privacy, and dignity</w:t>
      </w:r>
      <w:r w:rsidR="00886D3A" w:rsidRPr="00EB0E61">
        <w:rPr>
          <w:rFonts w:ascii="Arial" w:eastAsiaTheme="minorEastAsia" w:hAnsi="Arial" w:cs="Arial"/>
          <w:color w:val="000000" w:themeColor="text1"/>
        </w:rPr>
        <w:t xml:space="preserve"> </w:t>
      </w:r>
      <w:r w:rsidR="00886D3A" w:rsidRPr="00EB0E61">
        <w:rPr>
          <w:rFonts w:ascii="Arial" w:eastAsiaTheme="minorEastAsia" w:hAnsi="Arial" w:cs="Arial"/>
          <w:color w:val="000000" w:themeColor="text1"/>
        </w:rPr>
        <w:t>(NICE, 2020)</w:t>
      </w:r>
      <w:r w:rsidRPr="00EB0E61">
        <w:rPr>
          <w:rFonts w:ascii="Arial" w:eastAsiaTheme="minorEastAsia" w:hAnsi="Arial" w:cs="Arial"/>
          <w:color w:val="000000" w:themeColor="text1"/>
        </w:rPr>
        <w:t>.</w:t>
      </w:r>
    </w:p>
    <w:p w14:paraId="212430F9" w14:textId="736197C7" w:rsidR="00571A13" w:rsidRPr="00EB0E61" w:rsidRDefault="00391DE0" w:rsidP="002D754E">
      <w:pPr>
        <w:pStyle w:val="Heading1"/>
        <w:spacing w:line="360" w:lineRule="auto"/>
        <w:rPr>
          <w:rFonts w:ascii="Arial" w:hAnsi="Arial" w:cs="Arial"/>
          <w:b/>
          <w:bCs/>
          <w:sz w:val="40"/>
          <w:szCs w:val="40"/>
        </w:rPr>
      </w:pPr>
      <w:bookmarkStart w:id="9" w:name="_Toc123851775"/>
      <w:r w:rsidRPr="00EB0E61">
        <w:rPr>
          <w:rFonts w:ascii="Arial" w:hAnsi="Arial" w:cs="Arial"/>
          <w:b/>
          <w:bCs/>
          <w:sz w:val="40"/>
          <w:szCs w:val="40"/>
        </w:rPr>
        <w:t>Schizophrenia</w:t>
      </w:r>
      <w:bookmarkEnd w:id="9"/>
      <w:r w:rsidRPr="00EB0E61">
        <w:rPr>
          <w:rFonts w:ascii="Arial" w:hAnsi="Arial" w:cs="Arial"/>
          <w:b/>
          <w:bCs/>
          <w:sz w:val="40"/>
          <w:szCs w:val="40"/>
        </w:rPr>
        <w:t xml:space="preserve"> </w:t>
      </w:r>
    </w:p>
    <w:p w14:paraId="2506AF56" w14:textId="624C255F" w:rsidR="00187712" w:rsidRPr="00EB0E61" w:rsidRDefault="00BB5264" w:rsidP="002D754E">
      <w:pPr>
        <w:spacing w:after="120" w:line="360" w:lineRule="auto"/>
        <w:contextualSpacing/>
        <w:rPr>
          <w:rFonts w:ascii="Arial" w:eastAsiaTheme="minorEastAsia" w:hAnsi="Arial" w:cs="Arial"/>
        </w:rPr>
      </w:pPr>
      <w:r w:rsidRPr="00EB0E61">
        <w:rPr>
          <w:rFonts w:ascii="Arial" w:eastAsiaTheme="minorEastAsia" w:hAnsi="Arial" w:cs="Arial"/>
        </w:rPr>
        <w:t>According to the ICD-10 manual Schizophrenia is a member of the schizotypal and delusional disorders group (F20-F29). Schizophrenia is classified as a distortion disorder.</w:t>
      </w:r>
      <w:r w:rsidRPr="00EB0E61">
        <w:rPr>
          <w:rFonts w:ascii="Arial" w:eastAsiaTheme="minorEastAsia" w:hAnsi="Arial" w:cs="Arial"/>
        </w:rPr>
        <w:t xml:space="preserve"> </w:t>
      </w:r>
      <w:r w:rsidR="00187712" w:rsidRPr="00EB0E61">
        <w:rPr>
          <w:rFonts w:ascii="Arial" w:eastAsiaTheme="minorEastAsia" w:hAnsi="Arial" w:cs="Arial"/>
        </w:rPr>
        <w:t xml:space="preserve">Schizophrenia is a mental </w:t>
      </w:r>
      <w:r w:rsidR="00187712" w:rsidRPr="00EB0E61">
        <w:rPr>
          <w:rFonts w:ascii="Arial" w:eastAsiaTheme="minorEastAsia" w:hAnsi="Arial" w:cs="Arial"/>
        </w:rPr>
        <w:t>disorder</w:t>
      </w:r>
      <w:r w:rsidR="00187712" w:rsidRPr="00EB0E61">
        <w:rPr>
          <w:rFonts w:ascii="Arial" w:eastAsiaTheme="minorEastAsia" w:hAnsi="Arial" w:cs="Arial"/>
        </w:rPr>
        <w:t xml:space="preserve"> in which people have distorted perceptions of reality, hallucinations, delusions, and irrational thoughts and actions that make it hard for them to live their daily lives and function normally</w:t>
      </w:r>
      <w:r w:rsidR="007177D3" w:rsidRPr="00EB0E61">
        <w:rPr>
          <w:rFonts w:ascii="Arial" w:eastAsiaTheme="minorEastAsia" w:hAnsi="Arial" w:cs="Arial"/>
        </w:rPr>
        <w:t xml:space="preserve">. Some doctors believe </w:t>
      </w:r>
      <w:r w:rsidR="00B218B7" w:rsidRPr="00EB0E61">
        <w:rPr>
          <w:rFonts w:ascii="Arial" w:eastAsiaTheme="minorEastAsia" w:hAnsi="Arial" w:cs="Arial"/>
        </w:rPr>
        <w:t>schizophrenia</w:t>
      </w:r>
      <w:r w:rsidR="007177D3" w:rsidRPr="00EB0E61">
        <w:rPr>
          <w:rFonts w:ascii="Arial" w:eastAsiaTheme="minorEastAsia" w:hAnsi="Arial" w:cs="Arial"/>
        </w:rPr>
        <w:t xml:space="preserve"> is a form is </w:t>
      </w:r>
      <w:r w:rsidR="00B218B7" w:rsidRPr="00EB0E61">
        <w:rPr>
          <w:rFonts w:ascii="Arial" w:eastAsiaTheme="minorEastAsia" w:hAnsi="Arial" w:cs="Arial"/>
        </w:rPr>
        <w:t>of psychosis</w:t>
      </w:r>
      <w:r w:rsidR="00187712" w:rsidRPr="00EB0E61">
        <w:rPr>
          <w:rFonts w:ascii="Arial" w:eastAsiaTheme="minorEastAsia" w:hAnsi="Arial" w:cs="Arial"/>
        </w:rPr>
        <w:t>. Schizophrenia is a condition that affects people for the rest of their lives and necessitates ongoing treatment. There is treatment for the disorder that can keep the symptoms under control before they become more complicated if it is discovered early</w:t>
      </w:r>
      <w:r w:rsidR="00FC70D4" w:rsidRPr="00EB0E61">
        <w:rPr>
          <w:rFonts w:ascii="Arial" w:eastAsiaTheme="minorEastAsia" w:hAnsi="Arial" w:cs="Arial"/>
        </w:rPr>
        <w:t xml:space="preserve"> which can improve in a </w:t>
      </w:r>
      <w:r w:rsidR="0077651E" w:rsidRPr="00EB0E61">
        <w:rPr>
          <w:rFonts w:ascii="Arial" w:eastAsiaTheme="minorEastAsia" w:hAnsi="Arial" w:cs="Arial"/>
        </w:rPr>
        <w:t>long-term</w:t>
      </w:r>
      <w:r w:rsidR="00FC70D4" w:rsidRPr="00EB0E61">
        <w:rPr>
          <w:rFonts w:ascii="Arial" w:eastAsiaTheme="minorEastAsia" w:hAnsi="Arial" w:cs="Arial"/>
        </w:rPr>
        <w:t xml:space="preserve"> run</w:t>
      </w:r>
      <w:r w:rsidR="0077651E" w:rsidRPr="00EB0E61">
        <w:rPr>
          <w:rFonts w:ascii="Arial" w:eastAsiaTheme="minorEastAsia" w:hAnsi="Arial" w:cs="Arial"/>
        </w:rPr>
        <w:t xml:space="preserve"> </w:t>
      </w:r>
      <w:r w:rsidR="0077651E" w:rsidRPr="00EB0E61">
        <w:rPr>
          <w:rFonts w:ascii="Arial" w:eastAsiaTheme="minorEastAsia" w:hAnsi="Arial" w:cs="Arial"/>
        </w:rPr>
        <w:t>(Mayo Clinic, 2020)</w:t>
      </w:r>
      <w:r w:rsidR="007177D3" w:rsidRPr="00EB0E61">
        <w:rPr>
          <w:rFonts w:ascii="Arial" w:eastAsiaTheme="minorEastAsia" w:hAnsi="Arial" w:cs="Arial"/>
        </w:rPr>
        <w:t>.</w:t>
      </w:r>
    </w:p>
    <w:p w14:paraId="0D420C48" w14:textId="262576C1" w:rsidR="000255B0" w:rsidRPr="00EB0E61" w:rsidRDefault="006456F3" w:rsidP="002D754E">
      <w:pPr>
        <w:spacing w:after="120" w:line="360" w:lineRule="auto"/>
        <w:contextualSpacing/>
        <w:rPr>
          <w:rFonts w:ascii="Arial" w:eastAsiaTheme="minorEastAsia" w:hAnsi="Arial" w:cs="Arial"/>
        </w:rPr>
      </w:pPr>
      <w:r w:rsidRPr="00EB0E61">
        <w:rPr>
          <w:rFonts w:ascii="Arial" w:eastAsiaTheme="minorEastAsia" w:hAnsi="Arial" w:cs="Arial"/>
        </w:rPr>
        <w:t>One in 300 people worldwide has schizophrenia, which affects 24 million people. Even though it is less common than other mental disorders, it affects 1 in 222 adults worldwide (World Health Organization, 2022).</w:t>
      </w:r>
      <w:r w:rsidR="001173BE" w:rsidRPr="00EB0E61">
        <w:rPr>
          <w:rFonts w:ascii="Arial" w:eastAsiaTheme="minorEastAsia" w:hAnsi="Arial" w:cs="Arial"/>
        </w:rPr>
        <w:t xml:space="preserve"> </w:t>
      </w:r>
      <w:r w:rsidR="006D11C7" w:rsidRPr="00EB0E61">
        <w:rPr>
          <w:rFonts w:ascii="Arial" w:eastAsiaTheme="minorEastAsia" w:hAnsi="Arial" w:cs="Arial"/>
        </w:rPr>
        <w:t>Schizophrenia affects approximately 1 in 100 people in the UK over the course of their lifetime. It is prevalent among ethnic minorities in certain areas and affects men and women equally. The illness mostly affects people between the ages of 15 and 35, so it rarely affects children under the age of 15</w:t>
      </w:r>
      <w:r w:rsidR="007D38B7" w:rsidRPr="00EB0E61">
        <w:rPr>
          <w:rFonts w:ascii="Arial" w:eastAsiaTheme="minorEastAsia" w:hAnsi="Arial" w:cs="Arial"/>
        </w:rPr>
        <w:t xml:space="preserve"> </w:t>
      </w:r>
      <w:r w:rsidR="007D38B7" w:rsidRPr="00EB0E61">
        <w:rPr>
          <w:rFonts w:ascii="Arial" w:eastAsiaTheme="minorEastAsia" w:hAnsi="Arial" w:cs="Arial"/>
        </w:rPr>
        <w:t>(Royal College of Psychiatrists, 2019)</w:t>
      </w:r>
      <w:r w:rsidR="006D11C7" w:rsidRPr="00EB0E61">
        <w:rPr>
          <w:rFonts w:ascii="Arial" w:eastAsiaTheme="minorEastAsia" w:hAnsi="Arial" w:cs="Arial"/>
        </w:rPr>
        <w:t>.</w:t>
      </w:r>
    </w:p>
    <w:p w14:paraId="4B5CF6F5" w14:textId="6436A36E" w:rsidR="00972299" w:rsidRPr="00EB0E61" w:rsidRDefault="00720A1D" w:rsidP="002D754E">
      <w:pPr>
        <w:pStyle w:val="Heading2"/>
        <w:spacing w:line="360" w:lineRule="auto"/>
        <w:rPr>
          <w:rFonts w:ascii="Arial" w:hAnsi="Arial" w:cs="Arial"/>
          <w:b/>
          <w:bCs/>
          <w:sz w:val="32"/>
          <w:szCs w:val="32"/>
        </w:rPr>
      </w:pPr>
      <w:bookmarkStart w:id="10" w:name="_Toc123851776"/>
      <w:r w:rsidRPr="00EB0E61">
        <w:rPr>
          <w:rFonts w:ascii="Arial" w:hAnsi="Arial" w:cs="Arial"/>
          <w:b/>
          <w:bCs/>
          <w:sz w:val="32"/>
          <w:szCs w:val="32"/>
        </w:rPr>
        <w:lastRenderedPageBreak/>
        <w:t>Causes (Aetiology)</w:t>
      </w:r>
      <w:bookmarkEnd w:id="10"/>
    </w:p>
    <w:p w14:paraId="7165B016" w14:textId="118625DD" w:rsidR="0084305E" w:rsidRPr="00EB0E61" w:rsidRDefault="00894EAF" w:rsidP="002D754E">
      <w:pPr>
        <w:spacing w:after="120" w:line="360" w:lineRule="auto"/>
        <w:contextualSpacing/>
        <w:rPr>
          <w:rFonts w:ascii="Arial" w:eastAsiaTheme="minorEastAsia" w:hAnsi="Arial" w:cs="Arial"/>
        </w:rPr>
      </w:pPr>
      <w:r>
        <w:rPr>
          <w:rFonts w:ascii="Arial" w:eastAsiaTheme="minorEastAsia" w:hAnsi="Arial" w:cs="Arial"/>
        </w:rPr>
        <w:t>P</w:t>
      </w:r>
      <w:r w:rsidR="00BD6116" w:rsidRPr="00EB0E61">
        <w:rPr>
          <w:rFonts w:ascii="Arial" w:eastAsiaTheme="minorEastAsia" w:hAnsi="Arial" w:cs="Arial"/>
        </w:rPr>
        <w:t xml:space="preserve">hysical, genetic, psychological, and environmental factors contribute to schizophrenia, </w:t>
      </w:r>
      <w:r w:rsidR="009D4170" w:rsidRPr="00EB0E61">
        <w:rPr>
          <w:rFonts w:ascii="Arial" w:eastAsiaTheme="minorEastAsia" w:hAnsi="Arial" w:cs="Arial"/>
        </w:rPr>
        <w:t>even though</w:t>
      </w:r>
      <w:r w:rsidR="00BD6116" w:rsidRPr="00EB0E61">
        <w:rPr>
          <w:rFonts w:ascii="Arial" w:eastAsiaTheme="minorEastAsia" w:hAnsi="Arial" w:cs="Arial"/>
        </w:rPr>
        <w:t xml:space="preserve"> its cause is unknown. Schizophrenia is caused by a variety of risk factors., One risk factor that is most prevalent in some mental disorders is genetics. Without a specific gene, schizophrenia may be a family trait.</w:t>
      </w:r>
    </w:p>
    <w:p w14:paraId="4F26FBB6" w14:textId="61C01400" w:rsidR="002D754E" w:rsidRPr="00EB0E61" w:rsidRDefault="00BD6116" w:rsidP="002D754E">
      <w:pPr>
        <w:spacing w:after="120" w:line="360" w:lineRule="auto"/>
        <w:contextualSpacing/>
        <w:rPr>
          <w:rFonts w:ascii="Arial" w:eastAsiaTheme="minorEastAsia" w:hAnsi="Arial" w:cs="Arial"/>
        </w:rPr>
      </w:pPr>
      <w:r w:rsidRPr="00EB0E61">
        <w:rPr>
          <w:rFonts w:ascii="Arial" w:eastAsiaTheme="minorEastAsia" w:hAnsi="Arial" w:cs="Arial"/>
        </w:rPr>
        <w:t>According to National Health Service (2019), a genetic combination may encourage vulnerable individuals to develop the condition. According to Royal College of Psychiatrists (2019b), approximately one in ten parents and one in two identical twins with the same gene may develop schizophrenia, while one in eight non-identical twins with different genes may do so.</w:t>
      </w:r>
      <w:r w:rsidR="0084305E" w:rsidRPr="00EB0E61">
        <w:rPr>
          <w:rFonts w:ascii="Arial" w:eastAsiaTheme="minorEastAsia" w:hAnsi="Arial" w:cs="Arial"/>
        </w:rPr>
        <w:t xml:space="preserve"> </w:t>
      </w:r>
      <w:r w:rsidR="00151E49" w:rsidRPr="00EB0E61">
        <w:rPr>
          <w:rFonts w:ascii="Arial" w:eastAsiaTheme="minorEastAsia" w:hAnsi="Arial" w:cs="Arial"/>
        </w:rPr>
        <w:t>Although schizophrenia can occur in people who do not have a mental illness, National Health Service (2019) suggest that schizophrenia is a brain disorder. This is not to say that schizophrenia patients' brain structures are the same</w:t>
      </w:r>
      <w:r w:rsidR="0083141F">
        <w:rPr>
          <w:rFonts w:ascii="Arial" w:eastAsiaTheme="minorEastAsia" w:hAnsi="Arial" w:cs="Arial"/>
        </w:rPr>
        <w:t xml:space="preserve">. </w:t>
      </w:r>
      <w:r w:rsidR="008462ED" w:rsidRPr="00EB0E61">
        <w:rPr>
          <w:rFonts w:ascii="Arial" w:eastAsiaTheme="minorEastAsia" w:hAnsi="Arial" w:cs="Arial"/>
        </w:rPr>
        <w:t xml:space="preserve">Schizophrenia </w:t>
      </w:r>
      <w:r w:rsidR="0083141F" w:rsidRPr="00EB0E61">
        <w:rPr>
          <w:rFonts w:ascii="Arial" w:eastAsiaTheme="minorEastAsia" w:hAnsi="Arial" w:cs="Arial"/>
        </w:rPr>
        <w:t>worsened</w:t>
      </w:r>
      <w:r w:rsidR="008462ED" w:rsidRPr="00EB0E61">
        <w:rPr>
          <w:rFonts w:ascii="Arial" w:eastAsiaTheme="minorEastAsia" w:hAnsi="Arial" w:cs="Arial"/>
        </w:rPr>
        <w:t xml:space="preserve"> by neurotransmitters glutamate and dopamine. A low birthweight, premature </w:t>
      </w:r>
      <w:r w:rsidR="00A67C8D" w:rsidRPr="00EB0E61">
        <w:rPr>
          <w:rFonts w:ascii="Arial" w:eastAsiaTheme="minorEastAsia" w:hAnsi="Arial" w:cs="Arial"/>
        </w:rPr>
        <w:t>labour</w:t>
      </w:r>
      <w:r w:rsidR="008462ED" w:rsidRPr="00EB0E61">
        <w:rPr>
          <w:rFonts w:ascii="Arial" w:eastAsiaTheme="minorEastAsia" w:hAnsi="Arial" w:cs="Arial"/>
        </w:rPr>
        <w:t xml:space="preserve">, and a lack of oxygen during </w:t>
      </w:r>
      <w:r w:rsidR="00A67C8D" w:rsidRPr="00EB0E61">
        <w:rPr>
          <w:rFonts w:ascii="Arial" w:eastAsiaTheme="minorEastAsia" w:hAnsi="Arial" w:cs="Arial"/>
        </w:rPr>
        <w:t>labour</w:t>
      </w:r>
      <w:r w:rsidR="008462ED" w:rsidRPr="00EB0E61">
        <w:rPr>
          <w:rFonts w:ascii="Arial" w:eastAsiaTheme="minorEastAsia" w:hAnsi="Arial" w:cs="Arial"/>
        </w:rPr>
        <w:t xml:space="preserve"> are potential complications of pregnancy and childbirth</w:t>
      </w:r>
      <w:r w:rsidR="00A67C8D" w:rsidRPr="00EB0E61">
        <w:rPr>
          <w:rFonts w:ascii="Arial" w:eastAsiaTheme="minorEastAsia" w:hAnsi="Arial" w:cs="Arial"/>
        </w:rPr>
        <w:t xml:space="preserve"> that can cause schizophrenia.</w:t>
      </w:r>
      <w:r w:rsidR="00CC5906" w:rsidRPr="00EB0E61">
        <w:rPr>
          <w:rFonts w:ascii="Arial" w:eastAsiaTheme="minorEastAsia" w:hAnsi="Arial" w:cs="Arial"/>
        </w:rPr>
        <w:t xml:space="preserve"> </w:t>
      </w:r>
      <w:r w:rsidR="00075480" w:rsidRPr="00EB0E61">
        <w:rPr>
          <w:rFonts w:ascii="Arial" w:eastAsiaTheme="minorEastAsia" w:hAnsi="Arial" w:cs="Arial"/>
        </w:rPr>
        <w:t xml:space="preserve">Stress can be a trigger; drug abuse is not </w:t>
      </w:r>
      <w:r w:rsidR="00894EAF" w:rsidRPr="00EB0E61">
        <w:rPr>
          <w:rFonts w:ascii="Arial" w:eastAsiaTheme="minorEastAsia" w:hAnsi="Arial" w:cs="Arial"/>
        </w:rPr>
        <w:t>solely responsible</w:t>
      </w:r>
      <w:r w:rsidR="00075480" w:rsidRPr="00EB0E61">
        <w:rPr>
          <w:rFonts w:ascii="Arial" w:eastAsiaTheme="minorEastAsia" w:hAnsi="Arial" w:cs="Arial"/>
        </w:rPr>
        <w:t>; however, misuse increases the likelihood of schizophrenia</w:t>
      </w:r>
      <w:r w:rsidR="00D032BA" w:rsidRPr="00EB0E61">
        <w:rPr>
          <w:rFonts w:ascii="Arial" w:eastAsiaTheme="minorEastAsia" w:hAnsi="Arial" w:cs="Arial"/>
        </w:rPr>
        <w:t xml:space="preserve"> </w:t>
      </w:r>
      <w:r w:rsidR="00A732C1" w:rsidRPr="00EB0E61">
        <w:rPr>
          <w:rFonts w:ascii="Arial" w:eastAsiaTheme="minorEastAsia" w:hAnsi="Arial" w:cs="Arial"/>
        </w:rPr>
        <w:t>(</w:t>
      </w:r>
      <w:r w:rsidR="00254113" w:rsidRPr="00EB0E61">
        <w:rPr>
          <w:rFonts w:ascii="Arial" w:eastAsiaTheme="minorEastAsia" w:hAnsi="Arial" w:cs="Arial"/>
        </w:rPr>
        <w:t>National Health Service</w:t>
      </w:r>
      <w:r w:rsidR="00A732C1" w:rsidRPr="00EB0E61">
        <w:rPr>
          <w:rFonts w:ascii="Arial" w:eastAsiaTheme="minorEastAsia" w:hAnsi="Arial" w:cs="Arial"/>
        </w:rPr>
        <w:t>, 2019b)</w:t>
      </w:r>
      <w:r w:rsidR="00075480" w:rsidRPr="00EB0E61">
        <w:rPr>
          <w:rFonts w:ascii="Arial" w:eastAsiaTheme="minorEastAsia" w:hAnsi="Arial" w:cs="Arial"/>
        </w:rPr>
        <w:t>.</w:t>
      </w:r>
    </w:p>
    <w:p w14:paraId="4C437E00" w14:textId="06499006" w:rsidR="000C1369" w:rsidRPr="00EB0E61" w:rsidRDefault="00720A1D" w:rsidP="002D754E">
      <w:pPr>
        <w:pStyle w:val="Heading2"/>
        <w:spacing w:line="360" w:lineRule="auto"/>
        <w:rPr>
          <w:rFonts w:ascii="Arial" w:hAnsi="Arial" w:cs="Arial"/>
          <w:b/>
          <w:bCs/>
          <w:sz w:val="32"/>
          <w:szCs w:val="32"/>
        </w:rPr>
      </w:pPr>
      <w:bookmarkStart w:id="11" w:name="_Toc123851777"/>
      <w:r w:rsidRPr="00EB0E61">
        <w:rPr>
          <w:rFonts w:ascii="Arial" w:hAnsi="Arial" w:cs="Arial"/>
          <w:b/>
          <w:bCs/>
          <w:sz w:val="32"/>
          <w:szCs w:val="32"/>
        </w:rPr>
        <w:t>Signs</w:t>
      </w:r>
      <w:r w:rsidR="00F46807" w:rsidRPr="00EB0E61">
        <w:rPr>
          <w:rFonts w:ascii="Arial" w:hAnsi="Arial" w:cs="Arial"/>
          <w:b/>
          <w:bCs/>
          <w:sz w:val="32"/>
          <w:szCs w:val="32"/>
        </w:rPr>
        <w:t>/Symptoms</w:t>
      </w:r>
      <w:bookmarkEnd w:id="11"/>
    </w:p>
    <w:p w14:paraId="46B330AE" w14:textId="55978787" w:rsidR="003A7D93" w:rsidRPr="00EB0E61" w:rsidRDefault="003A7D93" w:rsidP="002D754E">
      <w:pPr>
        <w:spacing w:after="120" w:line="360" w:lineRule="auto"/>
        <w:contextualSpacing/>
        <w:rPr>
          <w:rFonts w:ascii="Arial" w:hAnsi="Arial" w:cs="Arial"/>
        </w:rPr>
      </w:pPr>
      <w:r w:rsidRPr="00EB0E61">
        <w:rPr>
          <w:rFonts w:ascii="Arial" w:hAnsi="Arial" w:cs="Arial"/>
        </w:rPr>
        <w:t xml:space="preserve">Since schizophrenia </w:t>
      </w:r>
      <w:r w:rsidR="00B06469" w:rsidRPr="00EB0E61">
        <w:rPr>
          <w:rFonts w:ascii="Arial" w:hAnsi="Arial" w:cs="Arial"/>
        </w:rPr>
        <w:t>influences</w:t>
      </w:r>
      <w:r w:rsidRPr="00EB0E61">
        <w:rPr>
          <w:rFonts w:ascii="Arial" w:hAnsi="Arial" w:cs="Arial"/>
        </w:rPr>
        <w:t xml:space="preserve"> how people think and act, it can be hard to spot in people because it develops slowly, especially during adolescence. Positive and negative symptoms are two </w:t>
      </w:r>
      <w:r w:rsidR="00B06469" w:rsidRPr="00EB0E61">
        <w:rPr>
          <w:rFonts w:ascii="Arial" w:hAnsi="Arial" w:cs="Arial"/>
        </w:rPr>
        <w:t>distinct types</w:t>
      </w:r>
      <w:r w:rsidR="00065C23" w:rsidRPr="00EB0E61">
        <w:rPr>
          <w:rFonts w:ascii="Arial" w:hAnsi="Arial" w:cs="Arial"/>
        </w:rPr>
        <w:t xml:space="preserve"> of symptoms</w:t>
      </w:r>
      <w:r w:rsidRPr="00EB0E61">
        <w:rPr>
          <w:rFonts w:ascii="Arial" w:hAnsi="Arial" w:cs="Arial"/>
        </w:rPr>
        <w:t>. The positive symptoms could be a change in behavio</w:t>
      </w:r>
      <w:r w:rsidR="000E29F7" w:rsidRPr="00EB0E61">
        <w:rPr>
          <w:rFonts w:ascii="Arial" w:hAnsi="Arial" w:cs="Arial"/>
        </w:rPr>
        <w:t>u</w:t>
      </w:r>
      <w:r w:rsidRPr="00EB0E61">
        <w:rPr>
          <w:rFonts w:ascii="Arial" w:hAnsi="Arial" w:cs="Arial"/>
        </w:rPr>
        <w:t>r or thought, which could be a hallucination or a delusion. On the other hand, the negative symptoms are when a person withdraws from their loved ones or the outside world and does not interact with others or show any emotion toward things or other people</w:t>
      </w:r>
      <w:r w:rsidR="00A30C30" w:rsidRPr="00EB0E61">
        <w:rPr>
          <w:rFonts w:ascii="Arial" w:hAnsi="Arial" w:cs="Arial"/>
        </w:rPr>
        <w:t xml:space="preserve"> </w:t>
      </w:r>
      <w:r w:rsidR="00A30C30" w:rsidRPr="00EB0E61">
        <w:rPr>
          <w:rFonts w:ascii="Arial" w:hAnsi="Arial" w:cs="Arial"/>
        </w:rPr>
        <w:t>(National Health Service, 2018a)</w:t>
      </w:r>
      <w:r w:rsidRPr="00EB0E61">
        <w:rPr>
          <w:rFonts w:ascii="Arial" w:hAnsi="Arial" w:cs="Arial"/>
        </w:rPr>
        <w:t>.</w:t>
      </w:r>
    </w:p>
    <w:p w14:paraId="42525898" w14:textId="490073EB" w:rsidR="0094246B" w:rsidRPr="00EB0E61" w:rsidRDefault="0094246B" w:rsidP="002D754E">
      <w:pPr>
        <w:spacing w:after="120" w:line="360" w:lineRule="auto"/>
        <w:contextualSpacing/>
        <w:rPr>
          <w:rFonts w:ascii="Arial" w:hAnsi="Arial" w:cs="Arial"/>
        </w:rPr>
      </w:pPr>
      <w:r w:rsidRPr="00EB0E61">
        <w:rPr>
          <w:rFonts w:ascii="Arial" w:hAnsi="Arial" w:cs="Arial"/>
        </w:rPr>
        <w:t xml:space="preserve">People with schizophrenia experience hallucinations, which consist of seeing or hearing things that do not exist </w:t>
      </w:r>
      <w:r w:rsidR="00B06469" w:rsidRPr="00EB0E61">
        <w:rPr>
          <w:rFonts w:ascii="Arial" w:hAnsi="Arial" w:cs="Arial"/>
        </w:rPr>
        <w:t>but</w:t>
      </w:r>
      <w:r w:rsidRPr="00EB0E61">
        <w:rPr>
          <w:rFonts w:ascii="Arial" w:hAnsi="Arial" w:cs="Arial"/>
        </w:rPr>
        <w:t xml:space="preserve"> have the force and impact of a normal experience. Hearing voices is a common symptom of hallucination. </w:t>
      </w:r>
      <w:r w:rsidR="00B06469" w:rsidRPr="00EB0E61">
        <w:rPr>
          <w:rFonts w:ascii="Arial" w:hAnsi="Arial" w:cs="Arial"/>
        </w:rPr>
        <w:t>Many of</w:t>
      </w:r>
      <w:r w:rsidRPr="00EB0E61">
        <w:rPr>
          <w:rFonts w:ascii="Arial" w:hAnsi="Arial" w:cs="Arial"/>
        </w:rPr>
        <w:t xml:space="preserve"> the voices, which can only be heard by the person who is hearing them, are cruel, although some people hear pleasant voices.</w:t>
      </w:r>
    </w:p>
    <w:p w14:paraId="13328850" w14:textId="746C539B" w:rsidR="00CF6BA6" w:rsidRPr="00EB0E61" w:rsidRDefault="0094246B" w:rsidP="002D754E">
      <w:pPr>
        <w:spacing w:after="120" w:line="360" w:lineRule="auto"/>
        <w:contextualSpacing/>
        <w:rPr>
          <w:rFonts w:ascii="Arial" w:hAnsi="Arial" w:cs="Arial"/>
        </w:rPr>
      </w:pPr>
      <w:r w:rsidRPr="00EB0E61">
        <w:rPr>
          <w:rFonts w:ascii="Arial" w:hAnsi="Arial" w:cs="Arial"/>
        </w:rPr>
        <w:t>Schizophrenia patients frequently experience delusions. Speaking or thinking in unorganized ways and using language that is difficult to comprehend are also symptoms of schizophrenia</w:t>
      </w:r>
      <w:r w:rsidR="00BD6F2D" w:rsidRPr="00EB0E61">
        <w:rPr>
          <w:rFonts w:ascii="Arial" w:hAnsi="Arial" w:cs="Arial"/>
        </w:rPr>
        <w:t xml:space="preserve"> </w:t>
      </w:r>
      <w:r w:rsidR="008B6D30" w:rsidRPr="00EB0E61">
        <w:rPr>
          <w:rFonts w:ascii="Arial" w:hAnsi="Arial" w:cs="Arial"/>
        </w:rPr>
        <w:t>which is known as 2world salad”</w:t>
      </w:r>
      <w:r w:rsidRPr="00EB0E61">
        <w:rPr>
          <w:rFonts w:ascii="Arial" w:hAnsi="Arial" w:cs="Arial"/>
        </w:rPr>
        <w:t xml:space="preserve">. Positive symptoms include </w:t>
      </w:r>
      <w:r w:rsidR="008B6D30" w:rsidRPr="00EB0E61">
        <w:rPr>
          <w:rFonts w:ascii="Arial" w:hAnsi="Arial" w:cs="Arial"/>
        </w:rPr>
        <w:t>all</w:t>
      </w:r>
      <w:r w:rsidRPr="00EB0E61">
        <w:rPr>
          <w:rFonts w:ascii="Arial" w:hAnsi="Arial" w:cs="Arial"/>
        </w:rPr>
        <w:t xml:space="preserve"> the aforementioned symptoms (Mayo Clinic, 2020b).</w:t>
      </w:r>
      <w:r w:rsidR="00DC70BE" w:rsidRPr="00EB0E61">
        <w:rPr>
          <w:rFonts w:ascii="Arial" w:hAnsi="Arial" w:cs="Arial"/>
        </w:rPr>
        <w:t xml:space="preserve"> </w:t>
      </w:r>
      <w:r w:rsidR="0019321D" w:rsidRPr="00EB0E61">
        <w:rPr>
          <w:rFonts w:ascii="Arial" w:hAnsi="Arial" w:cs="Arial"/>
        </w:rPr>
        <w:t>Negative side effects incorporate an absence of inspiration, failure to visually connect, a longing to be separated from everyone else, unpredictable resting designs, distress in group environments, a low feeling of inspiration, unfortunate cleanliness and so forth( (Reconsider Psychological sickness, 2019).</w:t>
      </w:r>
    </w:p>
    <w:p w14:paraId="453E5B12" w14:textId="53EB7A54" w:rsidR="00972299" w:rsidRPr="00EB0E61" w:rsidRDefault="00D46A84" w:rsidP="002D754E">
      <w:pPr>
        <w:pStyle w:val="Heading2"/>
        <w:spacing w:line="360" w:lineRule="auto"/>
        <w:rPr>
          <w:rFonts w:ascii="Arial" w:hAnsi="Arial" w:cs="Arial"/>
          <w:b/>
          <w:bCs/>
          <w:sz w:val="32"/>
          <w:szCs w:val="32"/>
        </w:rPr>
      </w:pPr>
      <w:bookmarkStart w:id="12" w:name="_Toc123851778"/>
      <w:r w:rsidRPr="00EB0E61">
        <w:rPr>
          <w:rFonts w:ascii="Arial" w:hAnsi="Arial" w:cs="Arial"/>
          <w:b/>
          <w:bCs/>
          <w:sz w:val="32"/>
          <w:szCs w:val="32"/>
        </w:rPr>
        <w:lastRenderedPageBreak/>
        <w:t>D</w:t>
      </w:r>
      <w:r w:rsidR="00720A1D" w:rsidRPr="00EB0E61">
        <w:rPr>
          <w:rFonts w:ascii="Arial" w:hAnsi="Arial" w:cs="Arial"/>
          <w:b/>
          <w:bCs/>
          <w:sz w:val="32"/>
          <w:szCs w:val="32"/>
        </w:rPr>
        <w:t>iagnosis</w:t>
      </w:r>
      <w:bookmarkEnd w:id="12"/>
    </w:p>
    <w:p w14:paraId="5393435F" w14:textId="77777777" w:rsidR="00B80CE2" w:rsidRPr="00EB0E61" w:rsidRDefault="001F0F22" w:rsidP="002D754E">
      <w:pPr>
        <w:spacing w:after="120" w:line="360" w:lineRule="auto"/>
        <w:contextualSpacing/>
        <w:rPr>
          <w:rFonts w:ascii="Arial" w:hAnsi="Arial" w:cs="Arial"/>
        </w:rPr>
      </w:pPr>
      <w:r w:rsidRPr="00EB0E61">
        <w:rPr>
          <w:rFonts w:ascii="Arial" w:hAnsi="Arial" w:cs="Arial"/>
        </w:rPr>
        <w:t xml:space="preserve">In the UK before a determination is created, individuals with side effects should visit their overall expert. The GP is the person who alludes individuals to their </w:t>
      </w:r>
      <w:r w:rsidR="008B5D55" w:rsidRPr="00EB0E61">
        <w:rPr>
          <w:rFonts w:ascii="Arial" w:hAnsi="Arial" w:cs="Arial"/>
        </w:rPr>
        <w:t xml:space="preserve">community mental health </w:t>
      </w:r>
      <w:r w:rsidR="00574785" w:rsidRPr="00EB0E61">
        <w:rPr>
          <w:rFonts w:ascii="Arial" w:hAnsi="Arial" w:cs="Arial"/>
        </w:rPr>
        <w:t>team before</w:t>
      </w:r>
      <w:r w:rsidRPr="00EB0E61">
        <w:rPr>
          <w:rFonts w:ascii="Arial" w:hAnsi="Arial" w:cs="Arial"/>
        </w:rPr>
        <w:t xml:space="preserve"> the reference they make their own enquiries the </w:t>
      </w:r>
      <w:r w:rsidR="00723EC4" w:rsidRPr="00EB0E61">
        <w:rPr>
          <w:rFonts w:ascii="Arial" w:hAnsi="Arial" w:cs="Arial"/>
        </w:rPr>
        <w:t>symptoms</w:t>
      </w:r>
      <w:r w:rsidRPr="00EB0E61">
        <w:rPr>
          <w:rFonts w:ascii="Arial" w:hAnsi="Arial" w:cs="Arial"/>
        </w:rPr>
        <w:t xml:space="preserve"> and </w:t>
      </w:r>
      <w:r w:rsidR="00723EC4" w:rsidRPr="00EB0E61">
        <w:rPr>
          <w:rFonts w:ascii="Arial" w:hAnsi="Arial" w:cs="Arial"/>
        </w:rPr>
        <w:t>ensure</w:t>
      </w:r>
      <w:r w:rsidRPr="00EB0E61">
        <w:rPr>
          <w:rFonts w:ascii="Arial" w:hAnsi="Arial" w:cs="Arial"/>
        </w:rPr>
        <w:t xml:space="preserve"> that it is</w:t>
      </w:r>
      <w:r w:rsidR="00723EC4" w:rsidRPr="00EB0E61">
        <w:rPr>
          <w:rFonts w:ascii="Arial" w:hAnsi="Arial" w:cs="Arial"/>
        </w:rPr>
        <w:t xml:space="preserve"> not</w:t>
      </w:r>
      <w:r w:rsidRPr="00EB0E61">
        <w:rPr>
          <w:rFonts w:ascii="Arial" w:hAnsi="Arial" w:cs="Arial"/>
        </w:rPr>
        <w:t xml:space="preserve"> connected with other </w:t>
      </w:r>
      <w:r w:rsidR="00574785" w:rsidRPr="00EB0E61">
        <w:rPr>
          <w:rFonts w:ascii="Arial" w:hAnsi="Arial" w:cs="Arial"/>
        </w:rPr>
        <w:t>illness</w:t>
      </w:r>
      <w:r w:rsidRPr="00EB0E61">
        <w:rPr>
          <w:rFonts w:ascii="Arial" w:hAnsi="Arial" w:cs="Arial"/>
        </w:rPr>
        <w:t xml:space="preserve"> or </w:t>
      </w:r>
      <w:r w:rsidR="00574785" w:rsidRPr="00EB0E61">
        <w:rPr>
          <w:rFonts w:ascii="Arial" w:hAnsi="Arial" w:cs="Arial"/>
        </w:rPr>
        <w:t>recreational</w:t>
      </w:r>
      <w:r w:rsidRPr="00EB0E61">
        <w:rPr>
          <w:rFonts w:ascii="Arial" w:hAnsi="Arial" w:cs="Arial"/>
        </w:rPr>
        <w:t xml:space="preserve"> medications. The </w:t>
      </w:r>
      <w:r w:rsidRPr="00EB0E61">
        <w:rPr>
          <w:rFonts w:ascii="Arial" w:hAnsi="Arial" w:cs="Arial"/>
        </w:rPr>
        <w:t>community mental health team</w:t>
      </w:r>
      <w:r w:rsidRPr="00EB0E61">
        <w:rPr>
          <w:rFonts w:ascii="Arial" w:hAnsi="Arial" w:cs="Arial"/>
        </w:rPr>
        <w:t xml:space="preserve"> can be a </w:t>
      </w:r>
      <w:r w:rsidR="008B5D55" w:rsidRPr="00EB0E61">
        <w:rPr>
          <w:rFonts w:ascii="Arial" w:hAnsi="Arial" w:cs="Arial"/>
        </w:rPr>
        <w:t>psychiatrist</w:t>
      </w:r>
      <w:r w:rsidRPr="00EB0E61">
        <w:rPr>
          <w:rFonts w:ascii="Arial" w:hAnsi="Arial" w:cs="Arial"/>
        </w:rPr>
        <w:t xml:space="preserve"> or a</w:t>
      </w:r>
      <w:r w:rsidR="008B5D55" w:rsidRPr="00EB0E61">
        <w:rPr>
          <w:rFonts w:ascii="Arial" w:hAnsi="Arial" w:cs="Arial"/>
        </w:rPr>
        <w:t xml:space="preserve"> specialist nurse</w:t>
      </w:r>
      <w:r w:rsidRPr="00EB0E61">
        <w:rPr>
          <w:rFonts w:ascii="Arial" w:hAnsi="Arial" w:cs="Arial"/>
        </w:rPr>
        <w:t>, they pose series of inquiries about the individual history and current conditions</w:t>
      </w:r>
      <w:r w:rsidR="008850DC" w:rsidRPr="00EB0E61">
        <w:rPr>
          <w:rFonts w:ascii="Arial" w:hAnsi="Arial" w:cs="Arial"/>
        </w:rPr>
        <w:t xml:space="preserve"> </w:t>
      </w:r>
      <w:r w:rsidR="008850DC" w:rsidRPr="00EB0E61">
        <w:rPr>
          <w:rFonts w:ascii="Arial" w:hAnsi="Arial" w:cs="Arial"/>
        </w:rPr>
        <w:t>(National Health Service, 2021b</w:t>
      </w:r>
      <w:r w:rsidR="00B80CE2" w:rsidRPr="00EB0E61">
        <w:rPr>
          <w:rFonts w:ascii="Arial" w:hAnsi="Arial" w:cs="Arial"/>
        </w:rPr>
        <w:t>).</w:t>
      </w:r>
    </w:p>
    <w:p w14:paraId="644A5154" w14:textId="10D2A534" w:rsidR="002D754E" w:rsidRPr="00EB0E61" w:rsidRDefault="00F973F9" w:rsidP="002D754E">
      <w:pPr>
        <w:spacing w:after="120" w:line="360" w:lineRule="auto"/>
        <w:contextualSpacing/>
        <w:rPr>
          <w:rFonts w:ascii="Arial" w:hAnsi="Arial" w:cs="Arial"/>
        </w:rPr>
      </w:pPr>
      <w:r w:rsidRPr="00EB0E61">
        <w:rPr>
          <w:rFonts w:ascii="Arial" w:hAnsi="Arial" w:cs="Arial"/>
        </w:rPr>
        <w:t xml:space="preserve">A well-trained psychiatric assessment is required </w:t>
      </w:r>
      <w:r w:rsidRPr="00EB0E61">
        <w:rPr>
          <w:rFonts w:ascii="Arial" w:hAnsi="Arial" w:cs="Arial"/>
        </w:rPr>
        <w:t>to</w:t>
      </w:r>
      <w:r w:rsidRPr="00EB0E61">
        <w:rPr>
          <w:rFonts w:ascii="Arial" w:hAnsi="Arial" w:cs="Arial"/>
        </w:rPr>
        <w:t xml:space="preserve"> be diagnosed with schizophrenia. The assessment may be repeated several times before a diagnosis is made to ensure that the occurrence of symptoms is accurate</w:t>
      </w:r>
      <w:r w:rsidR="00141D9D" w:rsidRPr="00EB0E61">
        <w:rPr>
          <w:rFonts w:ascii="Arial" w:hAnsi="Arial" w:cs="Arial"/>
        </w:rPr>
        <w:t>(Rethink Mental Illness, 2019b)</w:t>
      </w:r>
      <w:r w:rsidR="0092787A" w:rsidRPr="00EB0E61">
        <w:rPr>
          <w:rFonts w:ascii="Arial" w:hAnsi="Arial" w:cs="Arial"/>
        </w:rPr>
        <w:t>.</w:t>
      </w:r>
    </w:p>
    <w:p w14:paraId="1AE5507F" w14:textId="7C524F02" w:rsidR="00972299" w:rsidRPr="00EB0E61" w:rsidRDefault="00972299" w:rsidP="002D754E">
      <w:pPr>
        <w:pStyle w:val="Heading2"/>
        <w:spacing w:line="360" w:lineRule="auto"/>
        <w:rPr>
          <w:rFonts w:ascii="Arial" w:hAnsi="Arial" w:cs="Arial"/>
          <w:b/>
          <w:bCs/>
          <w:sz w:val="32"/>
          <w:szCs w:val="32"/>
        </w:rPr>
      </w:pPr>
      <w:bookmarkStart w:id="13" w:name="_Toc123851779"/>
      <w:r w:rsidRPr="00EB0E61">
        <w:rPr>
          <w:rFonts w:ascii="Arial" w:hAnsi="Arial" w:cs="Arial"/>
          <w:b/>
          <w:bCs/>
          <w:sz w:val="32"/>
          <w:szCs w:val="32"/>
        </w:rPr>
        <w:t xml:space="preserve">Current </w:t>
      </w:r>
      <w:r w:rsidR="00720A1D" w:rsidRPr="00EB0E61">
        <w:rPr>
          <w:rFonts w:ascii="Arial" w:hAnsi="Arial" w:cs="Arial"/>
          <w:b/>
          <w:bCs/>
          <w:sz w:val="32"/>
          <w:szCs w:val="32"/>
        </w:rPr>
        <w:t>treatments</w:t>
      </w:r>
      <w:bookmarkEnd w:id="13"/>
      <w:r w:rsidR="00720A1D" w:rsidRPr="00EB0E61">
        <w:rPr>
          <w:rFonts w:ascii="Arial" w:hAnsi="Arial" w:cs="Arial"/>
          <w:b/>
          <w:bCs/>
          <w:sz w:val="32"/>
          <w:szCs w:val="32"/>
        </w:rPr>
        <w:t xml:space="preserve"> </w:t>
      </w:r>
    </w:p>
    <w:p w14:paraId="0EC7C9E2" w14:textId="106F4B82" w:rsidR="000F497D" w:rsidRPr="00EB0E61" w:rsidRDefault="00D66EF9" w:rsidP="002D754E">
      <w:pPr>
        <w:spacing w:after="120" w:line="360" w:lineRule="auto"/>
        <w:contextualSpacing/>
        <w:rPr>
          <w:rFonts w:ascii="Arial" w:hAnsi="Arial" w:cs="Arial"/>
        </w:rPr>
      </w:pPr>
      <w:r w:rsidRPr="00EB0E61">
        <w:rPr>
          <w:rFonts w:ascii="Arial" w:hAnsi="Arial" w:cs="Arial"/>
        </w:rPr>
        <w:t xml:space="preserve">The current treatment for schizophrenia </w:t>
      </w:r>
      <w:r w:rsidR="008C3C29" w:rsidRPr="00EB0E61">
        <w:rPr>
          <w:rFonts w:ascii="Arial" w:hAnsi="Arial" w:cs="Arial"/>
        </w:rPr>
        <w:t xml:space="preserve">is </w:t>
      </w:r>
      <w:r w:rsidR="006D1E80" w:rsidRPr="00EB0E61">
        <w:rPr>
          <w:rFonts w:ascii="Arial" w:hAnsi="Arial" w:cs="Arial"/>
        </w:rPr>
        <w:t>a tailored talking therapy and medicine.</w:t>
      </w:r>
      <w:r w:rsidR="0079071C" w:rsidRPr="00EB0E61">
        <w:rPr>
          <w:rFonts w:ascii="Arial" w:hAnsi="Arial" w:cs="Arial"/>
        </w:rPr>
        <w:t xml:space="preserve"> People with schizophrenia are </w:t>
      </w:r>
      <w:r w:rsidR="00B06469" w:rsidRPr="00EB0E61">
        <w:rPr>
          <w:rFonts w:ascii="Arial" w:hAnsi="Arial" w:cs="Arial"/>
        </w:rPr>
        <w:t>care</w:t>
      </w:r>
      <w:r w:rsidR="0079071C" w:rsidRPr="00EB0E61">
        <w:rPr>
          <w:rFonts w:ascii="Arial" w:hAnsi="Arial" w:cs="Arial"/>
        </w:rPr>
        <w:t xml:space="preserve"> for by their </w:t>
      </w:r>
      <w:bookmarkStart w:id="14" w:name="_Hlk123819424"/>
      <w:r w:rsidR="0079071C" w:rsidRPr="00EB0E61">
        <w:rPr>
          <w:rFonts w:ascii="Arial" w:hAnsi="Arial" w:cs="Arial"/>
        </w:rPr>
        <w:t>community mental health team</w:t>
      </w:r>
      <w:bookmarkEnd w:id="14"/>
      <w:r w:rsidR="004D05ED" w:rsidRPr="00EB0E61">
        <w:rPr>
          <w:rFonts w:ascii="Arial" w:hAnsi="Arial" w:cs="Arial"/>
        </w:rPr>
        <w:t xml:space="preserve"> which are made up trained healthcare professionals</w:t>
      </w:r>
      <w:r w:rsidR="00621BE5" w:rsidRPr="00EB0E61">
        <w:rPr>
          <w:rFonts w:ascii="Arial" w:hAnsi="Arial" w:cs="Arial"/>
        </w:rPr>
        <w:t xml:space="preserve"> </w:t>
      </w:r>
      <w:r w:rsidR="00621BE5" w:rsidRPr="00EB0E61">
        <w:rPr>
          <w:rFonts w:ascii="Arial" w:hAnsi="Arial" w:cs="Arial"/>
        </w:rPr>
        <w:t>(National Health Service, 2019c)</w:t>
      </w:r>
      <w:r w:rsidR="004D05ED" w:rsidRPr="00EB0E61">
        <w:rPr>
          <w:rFonts w:ascii="Arial" w:hAnsi="Arial" w:cs="Arial"/>
        </w:rPr>
        <w:t>.</w:t>
      </w:r>
      <w:r w:rsidR="0001296C" w:rsidRPr="00EB0E61">
        <w:rPr>
          <w:rFonts w:ascii="Arial" w:hAnsi="Arial" w:cs="Arial"/>
        </w:rPr>
        <w:t xml:space="preserve">An early </w:t>
      </w:r>
      <w:r w:rsidR="0001296C" w:rsidRPr="00EB0E61">
        <w:rPr>
          <w:rFonts w:ascii="Arial" w:hAnsi="Arial" w:cs="Arial"/>
        </w:rPr>
        <w:t>intervention team</w:t>
      </w:r>
      <w:r w:rsidR="0001296C" w:rsidRPr="00EB0E61">
        <w:rPr>
          <w:rFonts w:ascii="Arial" w:hAnsi="Arial" w:cs="Arial"/>
        </w:rPr>
        <w:t xml:space="preserve"> is likewise accessible for those have first episode of schizophrenia.</w:t>
      </w:r>
      <w:r w:rsidR="0060575F" w:rsidRPr="00EB0E61">
        <w:rPr>
          <w:rFonts w:ascii="Arial" w:hAnsi="Arial" w:cs="Arial"/>
        </w:rPr>
        <w:t xml:space="preserve"> </w:t>
      </w:r>
    </w:p>
    <w:p w14:paraId="6477C974" w14:textId="6565024D" w:rsidR="00012D99" w:rsidRPr="00EB0E61" w:rsidRDefault="00B56F93" w:rsidP="002D754E">
      <w:pPr>
        <w:spacing w:after="120" w:line="360" w:lineRule="auto"/>
        <w:contextualSpacing/>
        <w:rPr>
          <w:rFonts w:ascii="Arial" w:hAnsi="Arial" w:cs="Arial"/>
        </w:rPr>
      </w:pPr>
      <w:r w:rsidRPr="00EB0E61">
        <w:rPr>
          <w:rFonts w:ascii="Arial" w:hAnsi="Arial" w:cs="Arial"/>
        </w:rPr>
        <w:t xml:space="preserve">There is a care programme approach (CPA) for individuals who have complex mental health  conditions. It is an approach to guaranteeing that an efficient treatment is given to you. The program evaluates your condition to understand </w:t>
      </w:r>
      <w:r w:rsidR="00DD1811">
        <w:rPr>
          <w:rFonts w:ascii="Arial" w:hAnsi="Arial" w:cs="Arial"/>
        </w:rPr>
        <w:t>your needs</w:t>
      </w:r>
      <w:r w:rsidRPr="00EB0E61">
        <w:rPr>
          <w:rFonts w:ascii="Arial" w:hAnsi="Arial" w:cs="Arial"/>
        </w:rPr>
        <w:t xml:space="preserve">, sets a care plan to meet your needs, appoints a key worker who will </w:t>
      </w:r>
      <w:r w:rsidR="009A0122">
        <w:rPr>
          <w:rFonts w:ascii="Arial" w:hAnsi="Arial" w:cs="Arial"/>
        </w:rPr>
        <w:t>be the first your contact</w:t>
      </w:r>
      <w:r w:rsidRPr="00EB0E61">
        <w:rPr>
          <w:rFonts w:ascii="Arial" w:hAnsi="Arial" w:cs="Arial"/>
        </w:rPr>
        <w:t>, steady review for any progressions expected in you</w:t>
      </w:r>
      <w:r w:rsidR="005D546C">
        <w:rPr>
          <w:rFonts w:ascii="Arial" w:hAnsi="Arial" w:cs="Arial"/>
        </w:rPr>
        <w:t xml:space="preserve">r </w:t>
      </w:r>
      <w:r w:rsidRPr="00EB0E61">
        <w:rPr>
          <w:rFonts w:ascii="Arial" w:hAnsi="Arial" w:cs="Arial"/>
        </w:rPr>
        <w:t xml:space="preserve">care plan </w:t>
      </w:r>
      <w:r w:rsidR="00080285" w:rsidRPr="00EB0E61">
        <w:rPr>
          <w:rFonts w:ascii="Arial" w:hAnsi="Arial" w:cs="Arial"/>
        </w:rPr>
        <w:t xml:space="preserve"> </w:t>
      </w:r>
      <w:r w:rsidRPr="00EB0E61">
        <w:rPr>
          <w:rFonts w:ascii="Arial" w:hAnsi="Arial" w:cs="Arial"/>
        </w:rPr>
        <w:t>(National Health Service, 2019c).</w:t>
      </w:r>
    </w:p>
    <w:p w14:paraId="073B619A" w14:textId="2C48D00A" w:rsidR="002D754E" w:rsidRDefault="00AF00AD" w:rsidP="002D754E">
      <w:pPr>
        <w:spacing w:after="120" w:line="360" w:lineRule="auto"/>
        <w:contextualSpacing/>
        <w:rPr>
          <w:rFonts w:ascii="Arial" w:hAnsi="Arial" w:cs="Arial"/>
        </w:rPr>
      </w:pPr>
      <w:r w:rsidRPr="00EB0E61">
        <w:rPr>
          <w:rFonts w:ascii="Arial" w:hAnsi="Arial" w:cs="Arial"/>
        </w:rPr>
        <w:t xml:space="preserve">An antipsychotic is a prescription used to get schizophrenia that helps block a significant cerebrum synthetic called dopamine. </w:t>
      </w:r>
      <w:r w:rsidR="00684599">
        <w:rPr>
          <w:rFonts w:ascii="Arial" w:hAnsi="Arial" w:cs="Arial"/>
        </w:rPr>
        <w:t>Antipsychotic</w:t>
      </w:r>
      <w:r w:rsidRPr="00EB0E61">
        <w:rPr>
          <w:rFonts w:ascii="Arial" w:hAnsi="Arial" w:cs="Arial"/>
        </w:rPr>
        <w:t xml:space="preserve"> </w:t>
      </w:r>
      <w:r w:rsidR="00775A5C">
        <w:rPr>
          <w:rFonts w:ascii="Arial" w:hAnsi="Arial" w:cs="Arial"/>
        </w:rPr>
        <w:t>reduces</w:t>
      </w:r>
      <w:r w:rsidRPr="00EB0E61">
        <w:rPr>
          <w:rFonts w:ascii="Arial" w:hAnsi="Arial" w:cs="Arial"/>
        </w:rPr>
        <w:t xml:space="preserve"> nervousness and hostility </w:t>
      </w:r>
      <w:r w:rsidR="00B2544B">
        <w:rPr>
          <w:rFonts w:ascii="Arial" w:hAnsi="Arial" w:cs="Arial"/>
        </w:rPr>
        <w:t>less than hour of use</w:t>
      </w:r>
      <w:r w:rsidRPr="00EB0E61">
        <w:rPr>
          <w:rFonts w:ascii="Arial" w:hAnsi="Arial" w:cs="Arial"/>
        </w:rPr>
        <w:t xml:space="preserve">, yet it might require days or weeks to mitigate the side effects of schizophrenia. </w:t>
      </w:r>
      <w:r w:rsidR="00684599">
        <w:rPr>
          <w:rFonts w:ascii="Arial" w:hAnsi="Arial" w:cs="Arial"/>
        </w:rPr>
        <w:t xml:space="preserve">It not </w:t>
      </w:r>
      <w:r w:rsidRPr="00EB0E61">
        <w:rPr>
          <w:rFonts w:ascii="Arial" w:hAnsi="Arial" w:cs="Arial"/>
        </w:rPr>
        <w:t xml:space="preserve">surprising </w:t>
      </w:r>
      <w:r w:rsidR="00684599">
        <w:rPr>
          <w:rFonts w:ascii="Arial" w:hAnsi="Arial" w:cs="Arial"/>
        </w:rPr>
        <w:t>that</w:t>
      </w:r>
      <w:r w:rsidRPr="00EB0E61">
        <w:rPr>
          <w:rFonts w:ascii="Arial" w:hAnsi="Arial" w:cs="Arial"/>
        </w:rPr>
        <w:t xml:space="preserve"> at least one antipsychotic works better, yet it should be overseen so you kno</w:t>
      </w:r>
      <w:r w:rsidR="00EB0E61">
        <w:rPr>
          <w:rFonts w:ascii="Arial" w:hAnsi="Arial" w:cs="Arial"/>
        </w:rPr>
        <w:t xml:space="preserve">w the quantity </w:t>
      </w:r>
      <w:r w:rsidRPr="00EB0E61">
        <w:rPr>
          <w:rFonts w:ascii="Arial" w:hAnsi="Arial" w:cs="Arial"/>
        </w:rPr>
        <w:t xml:space="preserve">you </w:t>
      </w:r>
      <w:r w:rsidR="009D4170" w:rsidRPr="00EB0E61">
        <w:rPr>
          <w:rFonts w:ascii="Arial" w:hAnsi="Arial" w:cs="Arial"/>
        </w:rPr>
        <w:t>require</w:t>
      </w:r>
      <w:r w:rsidRPr="00EB0E61">
        <w:rPr>
          <w:rFonts w:ascii="Arial" w:hAnsi="Arial" w:cs="Arial"/>
        </w:rPr>
        <w:t>. Cognitive Behavioural Therapy (CBT) is also helpful on the grounds that it functions admirably with antipsychotic prescriptio</w:t>
      </w:r>
      <w:r w:rsidR="00B06469" w:rsidRPr="00EB0E61">
        <w:rPr>
          <w:rFonts w:ascii="Arial" w:hAnsi="Arial" w:cs="Arial"/>
        </w:rPr>
        <w:t>n. CBT will</w:t>
      </w:r>
      <w:r w:rsidRPr="00EB0E61">
        <w:rPr>
          <w:rFonts w:ascii="Arial" w:hAnsi="Arial" w:cs="Arial"/>
        </w:rPr>
        <w:t xml:space="preserve"> </w:t>
      </w:r>
      <w:r w:rsidR="009D4170" w:rsidRPr="00EB0E61">
        <w:rPr>
          <w:rFonts w:ascii="Arial" w:hAnsi="Arial" w:cs="Arial"/>
        </w:rPr>
        <w:t>help</w:t>
      </w:r>
      <w:r w:rsidRPr="00EB0E61">
        <w:rPr>
          <w:rFonts w:ascii="Arial" w:hAnsi="Arial" w:cs="Arial"/>
        </w:rPr>
        <w:t xml:space="preserve"> you with </w:t>
      </w:r>
      <w:r w:rsidR="009D4170" w:rsidRPr="00EB0E61">
        <w:rPr>
          <w:rFonts w:ascii="Arial" w:hAnsi="Arial" w:cs="Arial"/>
        </w:rPr>
        <w:t>adjusting</w:t>
      </w:r>
      <w:r w:rsidRPr="00EB0E61">
        <w:rPr>
          <w:rFonts w:ascii="Arial" w:hAnsi="Arial" w:cs="Arial"/>
        </w:rPr>
        <w:t xml:space="preserve"> the </w:t>
      </w:r>
      <w:r w:rsidRPr="00EB0E61">
        <w:rPr>
          <w:rFonts w:ascii="Arial" w:hAnsi="Arial" w:cs="Arial"/>
        </w:rPr>
        <w:t>way</w:t>
      </w:r>
      <w:r w:rsidRPr="00EB0E61">
        <w:rPr>
          <w:rFonts w:ascii="Arial" w:hAnsi="Arial" w:cs="Arial"/>
        </w:rPr>
        <w:t xml:space="preserve"> you figure things to be more sensible and supportive contemplations. CBT grants you to manage your reasoning and learn better methodologies for dealing with inside your control (Imperial School of Specialists, 2019c).</w:t>
      </w:r>
    </w:p>
    <w:p w14:paraId="2591FF02" w14:textId="77777777" w:rsidR="00454636" w:rsidRPr="00EB0E61" w:rsidRDefault="00454636" w:rsidP="002D754E">
      <w:pPr>
        <w:spacing w:after="120" w:line="360" w:lineRule="auto"/>
        <w:contextualSpacing/>
        <w:rPr>
          <w:rFonts w:ascii="Arial" w:hAnsi="Arial" w:cs="Arial"/>
        </w:rPr>
      </w:pPr>
    </w:p>
    <w:p w14:paraId="4B07728F" w14:textId="01D2062A" w:rsidR="00A131B0" w:rsidRPr="00EB0E61" w:rsidRDefault="00080285" w:rsidP="002D754E">
      <w:pPr>
        <w:pStyle w:val="Heading2"/>
        <w:spacing w:line="360" w:lineRule="auto"/>
        <w:rPr>
          <w:rFonts w:ascii="Arial" w:hAnsi="Arial" w:cs="Arial"/>
          <w:b/>
          <w:bCs/>
          <w:sz w:val="32"/>
          <w:szCs w:val="32"/>
        </w:rPr>
      </w:pPr>
      <w:bookmarkStart w:id="15" w:name="_Toc123851780"/>
      <w:r w:rsidRPr="00EB0E61">
        <w:rPr>
          <w:rFonts w:ascii="Arial" w:hAnsi="Arial" w:cs="Arial"/>
          <w:b/>
          <w:bCs/>
          <w:sz w:val="32"/>
          <w:szCs w:val="32"/>
        </w:rPr>
        <w:t>M</w:t>
      </w:r>
      <w:r w:rsidR="00720A1D" w:rsidRPr="00EB0E61">
        <w:rPr>
          <w:rFonts w:ascii="Arial" w:hAnsi="Arial" w:cs="Arial"/>
          <w:b/>
          <w:bCs/>
          <w:sz w:val="32"/>
          <w:szCs w:val="32"/>
        </w:rPr>
        <w:t>easurements of rehabilitation</w:t>
      </w:r>
      <w:bookmarkEnd w:id="15"/>
      <w:r w:rsidR="00A131B0" w:rsidRPr="00EB0E61">
        <w:rPr>
          <w:rFonts w:ascii="Arial" w:hAnsi="Arial" w:cs="Arial"/>
          <w:b/>
          <w:bCs/>
          <w:sz w:val="32"/>
          <w:szCs w:val="32"/>
        </w:rPr>
        <w:t xml:space="preserve"> </w:t>
      </w:r>
    </w:p>
    <w:p w14:paraId="1C8107E7" w14:textId="452E4923" w:rsidR="002D754E" w:rsidRPr="00EB0E61" w:rsidRDefault="00294E25" w:rsidP="002D754E">
      <w:pPr>
        <w:spacing w:after="120" w:line="360" w:lineRule="auto"/>
        <w:contextualSpacing/>
        <w:rPr>
          <w:rFonts w:ascii="Arial" w:hAnsi="Arial" w:cs="Arial"/>
        </w:rPr>
      </w:pPr>
      <w:r w:rsidRPr="00EB0E61">
        <w:rPr>
          <w:rFonts w:ascii="Arial" w:hAnsi="Arial" w:cs="Arial"/>
        </w:rPr>
        <w:t xml:space="preserve">Quality indicators for rehabilitative care (QuIRC-SA) are used to assess the quality of life of people with long-term mental illnesses. In this case, (QuIRC-SA) can be used to improve and cope with schizophrenia quality of care and treatments, thereby avoiding complications. Self-harm and suicide, drug abuse, apathy, a loss of dignity, and a violation of human rights </w:t>
      </w:r>
      <w:r w:rsidRPr="00EB0E61">
        <w:rPr>
          <w:rFonts w:ascii="Arial" w:hAnsi="Arial" w:cs="Arial"/>
        </w:rPr>
        <w:lastRenderedPageBreak/>
        <w:t>could all result from the complication.</w:t>
      </w:r>
      <w:r w:rsidRPr="00EB0E61">
        <w:rPr>
          <w:rFonts w:ascii="Arial" w:hAnsi="Arial" w:cs="Arial"/>
        </w:rPr>
        <w:t xml:space="preserve"> </w:t>
      </w:r>
      <w:r w:rsidR="008F687B" w:rsidRPr="00EB0E61">
        <w:rPr>
          <w:rFonts w:ascii="Arial" w:hAnsi="Arial" w:cs="Arial"/>
        </w:rPr>
        <w:t xml:space="preserve">Schizophrenia is a long-term condition, so people with it are vulnerable and require constant supervision and support to maintain </w:t>
      </w:r>
      <w:r w:rsidR="00454636" w:rsidRPr="00EB0E61">
        <w:rPr>
          <w:rFonts w:ascii="Arial" w:hAnsi="Arial" w:cs="Arial"/>
        </w:rPr>
        <w:t>an excellent quality</w:t>
      </w:r>
      <w:r w:rsidR="008F687B" w:rsidRPr="00EB0E61">
        <w:rPr>
          <w:rFonts w:ascii="Arial" w:hAnsi="Arial" w:cs="Arial"/>
        </w:rPr>
        <w:t xml:space="preserve"> of life.</w:t>
      </w:r>
    </w:p>
    <w:p w14:paraId="59C82AA5" w14:textId="0218B780" w:rsidR="00F2653A" w:rsidRPr="00EB0E61" w:rsidRDefault="48507EAA" w:rsidP="002D754E">
      <w:pPr>
        <w:pStyle w:val="Heading2"/>
        <w:spacing w:line="360" w:lineRule="auto"/>
        <w:rPr>
          <w:rFonts w:ascii="Arial" w:hAnsi="Arial" w:cs="Arial"/>
          <w:b/>
          <w:bCs/>
          <w:sz w:val="32"/>
          <w:szCs w:val="32"/>
        </w:rPr>
      </w:pPr>
      <w:bookmarkStart w:id="16" w:name="_Toc123851781"/>
      <w:r w:rsidRPr="00EB0E61">
        <w:rPr>
          <w:rFonts w:ascii="Arial" w:hAnsi="Arial" w:cs="Arial"/>
          <w:b/>
          <w:bCs/>
          <w:sz w:val="32"/>
          <w:szCs w:val="32"/>
        </w:rPr>
        <w:t>Guidance and principle</w:t>
      </w:r>
      <w:bookmarkEnd w:id="16"/>
      <w:r w:rsidRPr="00EB0E61">
        <w:rPr>
          <w:rFonts w:ascii="Arial" w:hAnsi="Arial" w:cs="Arial"/>
          <w:b/>
          <w:bCs/>
          <w:sz w:val="32"/>
          <w:szCs w:val="32"/>
        </w:rPr>
        <w:t xml:space="preserve"> </w:t>
      </w:r>
    </w:p>
    <w:p w14:paraId="304CBCA3" w14:textId="67105318" w:rsidR="000314A6" w:rsidRPr="00EB0E61" w:rsidRDefault="003022F1" w:rsidP="002D754E">
      <w:pPr>
        <w:spacing w:after="120" w:line="360" w:lineRule="auto"/>
        <w:contextualSpacing/>
        <w:rPr>
          <w:rFonts w:ascii="Arial" w:eastAsiaTheme="minorEastAsia" w:hAnsi="Arial" w:cs="Arial"/>
        </w:rPr>
      </w:pPr>
      <w:r w:rsidRPr="00EB0E61">
        <w:rPr>
          <w:rFonts w:ascii="Arial" w:eastAsiaTheme="minorEastAsia" w:hAnsi="Arial" w:cs="Arial"/>
        </w:rPr>
        <w:t>NICE</w:t>
      </w:r>
      <w:r w:rsidR="00E663FA" w:rsidRPr="00EB0E61">
        <w:rPr>
          <w:rFonts w:ascii="Arial" w:eastAsiaTheme="minorEastAsia" w:hAnsi="Arial" w:cs="Arial"/>
        </w:rPr>
        <w:t xml:space="preserve"> guidelines</w:t>
      </w:r>
      <w:r w:rsidR="00836405" w:rsidRPr="00EB0E61">
        <w:rPr>
          <w:rFonts w:ascii="Arial" w:eastAsiaTheme="minorEastAsia" w:hAnsi="Arial" w:cs="Arial"/>
        </w:rPr>
        <w:t xml:space="preserve"> adult psychosis and schizophrenia recognition and management. It aims to improve care by emphasising long-term recovery and early detection and treatment. It also suggests screening for other  health issues and offering support to family members and carers.</w:t>
      </w:r>
      <w:r w:rsidR="00E663FA" w:rsidRPr="00EB0E61">
        <w:rPr>
          <w:rFonts w:ascii="Arial" w:eastAsiaTheme="minorEastAsia" w:hAnsi="Arial" w:cs="Arial"/>
        </w:rPr>
        <w:t xml:space="preserve"> </w:t>
      </w:r>
      <w:r w:rsidR="009D4170" w:rsidRPr="00EB0E61">
        <w:rPr>
          <w:rFonts w:ascii="Arial" w:eastAsiaTheme="minorEastAsia" w:hAnsi="Arial" w:cs="Arial"/>
        </w:rPr>
        <w:t>So,</w:t>
      </w:r>
      <w:r w:rsidR="00E663FA" w:rsidRPr="00EB0E61">
        <w:rPr>
          <w:rFonts w:ascii="Arial" w:eastAsiaTheme="minorEastAsia" w:hAnsi="Arial" w:cs="Arial"/>
        </w:rPr>
        <w:t xml:space="preserve"> all </w:t>
      </w:r>
      <w:r w:rsidR="009A1851" w:rsidRPr="00EB0E61">
        <w:rPr>
          <w:rFonts w:ascii="Arial" w:eastAsiaTheme="minorEastAsia" w:hAnsi="Arial" w:cs="Arial"/>
        </w:rPr>
        <w:t xml:space="preserve">healthcare profession must ensure they follow the guidelines </w:t>
      </w:r>
      <w:r w:rsidR="00230345" w:rsidRPr="00EB0E61">
        <w:rPr>
          <w:rFonts w:ascii="Arial" w:eastAsiaTheme="minorEastAsia" w:hAnsi="Arial" w:cs="Arial"/>
        </w:rPr>
        <w:t>and the people who  suffering from the health condition needs to be aware to, so that they know they are getting the appropriate care they are entitled to</w:t>
      </w:r>
      <w:r w:rsidR="000314A6" w:rsidRPr="00EB0E61">
        <w:rPr>
          <w:rFonts w:ascii="Arial" w:eastAsiaTheme="minorEastAsia" w:hAnsi="Arial" w:cs="Arial"/>
        </w:rPr>
        <w:t xml:space="preserve"> </w:t>
      </w:r>
      <w:r w:rsidR="000314A6" w:rsidRPr="00EB0E61">
        <w:rPr>
          <w:rFonts w:ascii="Arial" w:eastAsiaTheme="minorEastAsia" w:hAnsi="Arial" w:cs="Arial"/>
        </w:rPr>
        <w:t>(NICE, 2014)</w:t>
      </w:r>
      <w:r w:rsidR="00230345" w:rsidRPr="00EB0E61">
        <w:rPr>
          <w:rFonts w:ascii="Arial" w:eastAsiaTheme="minorEastAsia" w:hAnsi="Arial" w:cs="Arial"/>
        </w:rPr>
        <w:t>.</w:t>
      </w:r>
    </w:p>
    <w:p w14:paraId="27E48575" w14:textId="764B7542" w:rsidR="00720A1D" w:rsidRPr="00EB0E61" w:rsidRDefault="00720A1D" w:rsidP="002D754E">
      <w:pPr>
        <w:pStyle w:val="Heading2"/>
        <w:spacing w:line="360" w:lineRule="auto"/>
        <w:rPr>
          <w:rFonts w:ascii="Arial" w:eastAsiaTheme="minorEastAsia" w:hAnsi="Arial" w:cs="Arial"/>
          <w:b/>
          <w:bCs/>
          <w:sz w:val="32"/>
          <w:szCs w:val="32"/>
        </w:rPr>
      </w:pPr>
      <w:bookmarkStart w:id="17" w:name="_Toc123851782"/>
      <w:r w:rsidRPr="00EB0E61">
        <w:rPr>
          <w:rFonts w:ascii="Arial" w:hAnsi="Arial" w:cs="Arial"/>
          <w:b/>
          <w:bCs/>
          <w:sz w:val="32"/>
          <w:szCs w:val="32"/>
        </w:rPr>
        <w:t>Recommendations</w:t>
      </w:r>
      <w:bookmarkEnd w:id="17"/>
    </w:p>
    <w:p w14:paraId="5E0B570F" w14:textId="4E19B329" w:rsidR="001A0831" w:rsidRPr="00EB0E61" w:rsidRDefault="001A0831" w:rsidP="002D754E">
      <w:pPr>
        <w:spacing w:after="120" w:line="360" w:lineRule="auto"/>
        <w:contextualSpacing/>
        <w:rPr>
          <w:rFonts w:ascii="Arial" w:hAnsi="Arial" w:cs="Arial"/>
        </w:rPr>
      </w:pPr>
      <w:r w:rsidRPr="00EB0E61">
        <w:rPr>
          <w:rFonts w:ascii="Arial" w:hAnsi="Arial" w:cs="Arial"/>
        </w:rPr>
        <w:t xml:space="preserve">Family intervention is one of the best recommendations for the improvement of schizophrenia because a strong network is more beneficial to helping people cope with their symptoms because family will go the extra mile to care for their relatives. This type of recommendation also </w:t>
      </w:r>
      <w:r w:rsidRPr="00EB0E61">
        <w:rPr>
          <w:rFonts w:ascii="Arial" w:hAnsi="Arial" w:cs="Arial"/>
        </w:rPr>
        <w:t>considers</w:t>
      </w:r>
      <w:r w:rsidRPr="00EB0E61">
        <w:rPr>
          <w:rFonts w:ascii="Arial" w:hAnsi="Arial" w:cs="Arial"/>
        </w:rPr>
        <w:t xml:space="preserve"> a family member's mental health, which will help them manage any stress or negative outcomes while caring for their loved ones</w:t>
      </w:r>
      <w:r w:rsidR="001C54BD" w:rsidRPr="00EB0E61">
        <w:rPr>
          <w:rFonts w:ascii="Arial" w:hAnsi="Arial" w:cs="Arial"/>
        </w:rPr>
        <w:t xml:space="preserve"> </w:t>
      </w:r>
      <w:r w:rsidR="001C54BD" w:rsidRPr="00EB0E61">
        <w:rPr>
          <w:rFonts w:ascii="Arial" w:hAnsi="Arial" w:cs="Arial"/>
        </w:rPr>
        <w:t>(News-Medical, 2018)</w:t>
      </w:r>
      <w:r w:rsidRPr="00EB0E61">
        <w:rPr>
          <w:rFonts w:ascii="Arial" w:hAnsi="Arial" w:cs="Arial"/>
        </w:rPr>
        <w:t>.</w:t>
      </w:r>
    </w:p>
    <w:p w14:paraId="0D1A331C" w14:textId="026C2FFF" w:rsidR="002971E3" w:rsidRPr="00EB0E61" w:rsidRDefault="00391DE0" w:rsidP="002D754E">
      <w:pPr>
        <w:pStyle w:val="Heading1"/>
        <w:spacing w:line="360" w:lineRule="auto"/>
        <w:rPr>
          <w:rFonts w:ascii="Arial" w:hAnsi="Arial" w:cs="Arial"/>
          <w:b/>
          <w:bCs/>
          <w:sz w:val="40"/>
          <w:szCs w:val="40"/>
        </w:rPr>
      </w:pPr>
      <w:bookmarkStart w:id="18" w:name="_Toc123851783"/>
      <w:r w:rsidRPr="00EB0E61">
        <w:rPr>
          <w:rFonts w:ascii="Arial" w:hAnsi="Arial" w:cs="Arial"/>
          <w:b/>
          <w:bCs/>
          <w:sz w:val="40"/>
          <w:szCs w:val="40"/>
        </w:rPr>
        <w:t>Autism</w:t>
      </w:r>
      <w:bookmarkEnd w:id="18"/>
      <w:r w:rsidR="002F43E6" w:rsidRPr="00EB0E61">
        <w:rPr>
          <w:rFonts w:ascii="Arial" w:hAnsi="Arial" w:cs="Arial"/>
          <w:b/>
          <w:bCs/>
          <w:sz w:val="40"/>
          <w:szCs w:val="40"/>
        </w:rPr>
        <w:t xml:space="preserve"> </w:t>
      </w:r>
    </w:p>
    <w:p w14:paraId="0B7A04E9" w14:textId="730CA9C0" w:rsidR="002F43E6" w:rsidRPr="00EB0E61" w:rsidRDefault="002F43E6" w:rsidP="002D754E">
      <w:pPr>
        <w:spacing w:after="120" w:line="360" w:lineRule="auto"/>
        <w:contextualSpacing/>
        <w:rPr>
          <w:rFonts w:ascii="Arial" w:hAnsi="Arial" w:cs="Arial"/>
        </w:rPr>
      </w:pPr>
      <w:r w:rsidRPr="00EB0E61">
        <w:rPr>
          <w:rFonts w:ascii="Arial" w:hAnsi="Arial" w:cs="Arial"/>
        </w:rPr>
        <w:t>Autism</w:t>
      </w:r>
      <w:r w:rsidR="003E0103" w:rsidRPr="00EB0E61">
        <w:rPr>
          <w:rFonts w:ascii="Arial" w:hAnsi="Arial" w:cs="Arial"/>
        </w:rPr>
        <w:t xml:space="preserve"> </w:t>
      </w:r>
      <w:r w:rsidR="002E68E8" w:rsidRPr="00EB0E61">
        <w:rPr>
          <w:rFonts w:ascii="Arial" w:hAnsi="Arial" w:cs="Arial"/>
        </w:rPr>
        <w:t>S</w:t>
      </w:r>
      <w:r w:rsidR="003E0103" w:rsidRPr="00EB0E61">
        <w:rPr>
          <w:rFonts w:ascii="Arial" w:hAnsi="Arial" w:cs="Arial"/>
        </w:rPr>
        <w:t xml:space="preserve">pectrum </w:t>
      </w:r>
      <w:r w:rsidR="002E68E8" w:rsidRPr="00EB0E61">
        <w:rPr>
          <w:rFonts w:ascii="Arial" w:hAnsi="Arial" w:cs="Arial"/>
        </w:rPr>
        <w:t>D</w:t>
      </w:r>
      <w:r w:rsidR="003E0103" w:rsidRPr="00EB0E61">
        <w:rPr>
          <w:rFonts w:ascii="Arial" w:hAnsi="Arial" w:cs="Arial"/>
        </w:rPr>
        <w:t>isorder also known as ASD</w:t>
      </w:r>
      <w:r w:rsidRPr="00EB0E61">
        <w:rPr>
          <w:rFonts w:ascii="Arial" w:hAnsi="Arial" w:cs="Arial"/>
        </w:rPr>
        <w:t xml:space="preserve"> </w:t>
      </w:r>
      <w:r w:rsidR="005D5D20" w:rsidRPr="00EB0E61">
        <w:rPr>
          <w:rFonts w:ascii="Arial" w:hAnsi="Arial" w:cs="Arial"/>
        </w:rPr>
        <w:t xml:space="preserve">is </w:t>
      </w:r>
      <w:r w:rsidR="007B0953" w:rsidRPr="00EB0E61">
        <w:rPr>
          <w:rFonts w:ascii="Arial" w:hAnsi="Arial" w:cs="Arial"/>
        </w:rPr>
        <w:t>developmental disability</w:t>
      </w:r>
      <w:r w:rsidR="00942FEF" w:rsidRPr="00EB0E61">
        <w:rPr>
          <w:rFonts w:ascii="Arial" w:hAnsi="Arial" w:cs="Arial"/>
        </w:rPr>
        <w:t xml:space="preserve"> in the brain</w:t>
      </w:r>
      <w:r w:rsidR="007B0953" w:rsidRPr="00EB0E61">
        <w:rPr>
          <w:rFonts w:ascii="Arial" w:hAnsi="Arial" w:cs="Arial"/>
        </w:rPr>
        <w:t xml:space="preserve"> that last for a </w:t>
      </w:r>
      <w:r w:rsidR="00131E6F" w:rsidRPr="00EB0E61">
        <w:rPr>
          <w:rFonts w:ascii="Arial" w:hAnsi="Arial" w:cs="Arial"/>
        </w:rPr>
        <w:t>lifetime</w:t>
      </w:r>
      <w:r w:rsidR="007B0953" w:rsidRPr="00EB0E61">
        <w:rPr>
          <w:rFonts w:ascii="Arial" w:hAnsi="Arial" w:cs="Arial"/>
        </w:rPr>
        <w:t xml:space="preserve">. </w:t>
      </w:r>
      <w:r w:rsidR="00B422FF" w:rsidRPr="00EB0E61">
        <w:rPr>
          <w:rFonts w:ascii="Arial" w:hAnsi="Arial" w:cs="Arial"/>
        </w:rPr>
        <w:t xml:space="preserve">It </w:t>
      </w:r>
      <w:r w:rsidR="00131E6F" w:rsidRPr="00EB0E61">
        <w:rPr>
          <w:rFonts w:ascii="Arial" w:hAnsi="Arial" w:cs="Arial"/>
        </w:rPr>
        <w:t>affects</w:t>
      </w:r>
      <w:r w:rsidR="00B422FF" w:rsidRPr="00EB0E61">
        <w:rPr>
          <w:rFonts w:ascii="Arial" w:hAnsi="Arial" w:cs="Arial"/>
        </w:rPr>
        <w:t xml:space="preserve"> how people communicate and interact </w:t>
      </w:r>
      <w:r w:rsidR="00D67CE9" w:rsidRPr="00EB0E61">
        <w:rPr>
          <w:rFonts w:ascii="Arial" w:hAnsi="Arial" w:cs="Arial"/>
        </w:rPr>
        <w:t>socially</w:t>
      </w:r>
      <w:r w:rsidR="00B422FF" w:rsidRPr="00EB0E61">
        <w:rPr>
          <w:rFonts w:ascii="Arial" w:hAnsi="Arial" w:cs="Arial"/>
        </w:rPr>
        <w:t xml:space="preserve">. </w:t>
      </w:r>
      <w:r w:rsidR="00310F6C" w:rsidRPr="00EB0E61">
        <w:rPr>
          <w:rFonts w:ascii="Arial" w:hAnsi="Arial" w:cs="Arial"/>
        </w:rPr>
        <w:t xml:space="preserve">People with autism have their own ways of learning , moving, and paying attention to things. </w:t>
      </w:r>
      <w:r w:rsidR="00B422FF" w:rsidRPr="00EB0E61">
        <w:rPr>
          <w:rFonts w:ascii="Arial" w:hAnsi="Arial" w:cs="Arial"/>
        </w:rPr>
        <w:t xml:space="preserve">Over 100 people are on </w:t>
      </w:r>
      <w:r w:rsidR="003C7A9F" w:rsidRPr="00EB0E61">
        <w:rPr>
          <w:rFonts w:ascii="Arial" w:hAnsi="Arial" w:cs="Arial"/>
        </w:rPr>
        <w:t>autism spectrum</w:t>
      </w:r>
      <w:r w:rsidR="001602EA" w:rsidRPr="00EB0E61">
        <w:rPr>
          <w:rFonts w:ascii="Arial" w:hAnsi="Arial" w:cs="Arial"/>
        </w:rPr>
        <w:t>, there are 700,000 adults and children in the UK who are autistic</w:t>
      </w:r>
      <w:r w:rsidR="00771AFB" w:rsidRPr="00EB0E61">
        <w:rPr>
          <w:rFonts w:ascii="Arial" w:hAnsi="Arial" w:cs="Arial"/>
        </w:rPr>
        <w:t xml:space="preserve"> </w:t>
      </w:r>
      <w:r w:rsidR="00771AFB" w:rsidRPr="00EB0E61">
        <w:rPr>
          <w:rFonts w:ascii="Arial" w:hAnsi="Arial" w:cs="Arial"/>
        </w:rPr>
        <w:t>(National Autistic Society, 2022)</w:t>
      </w:r>
      <w:r w:rsidR="001602EA" w:rsidRPr="00EB0E61">
        <w:rPr>
          <w:rFonts w:ascii="Arial" w:hAnsi="Arial" w:cs="Arial"/>
        </w:rPr>
        <w:t>.</w:t>
      </w:r>
      <w:r w:rsidR="00FF14FC" w:rsidRPr="00EB0E61">
        <w:rPr>
          <w:rFonts w:ascii="Arial" w:hAnsi="Arial" w:cs="Arial"/>
        </w:rPr>
        <w:t xml:space="preserve"> </w:t>
      </w:r>
      <w:r w:rsidR="009F63B9" w:rsidRPr="00EB0E61">
        <w:rPr>
          <w:rFonts w:ascii="Arial" w:hAnsi="Arial" w:cs="Arial"/>
        </w:rPr>
        <w:t xml:space="preserve">Around 1% of the </w:t>
      </w:r>
      <w:r w:rsidR="009F63B9" w:rsidRPr="00EB0E61">
        <w:rPr>
          <w:rFonts w:ascii="Arial" w:hAnsi="Arial" w:cs="Arial"/>
        </w:rPr>
        <w:t>world population</w:t>
      </w:r>
      <w:r w:rsidR="009F63B9" w:rsidRPr="00EB0E61">
        <w:rPr>
          <w:rFonts w:ascii="Arial" w:hAnsi="Arial" w:cs="Arial"/>
        </w:rPr>
        <w:t xml:space="preserve"> has </w:t>
      </w:r>
      <w:r w:rsidR="00131E6F" w:rsidRPr="00EB0E61">
        <w:rPr>
          <w:rFonts w:ascii="Arial" w:hAnsi="Arial" w:cs="Arial"/>
        </w:rPr>
        <w:t xml:space="preserve">autism spectrum disorder </w:t>
      </w:r>
      <w:r w:rsidR="0050554A" w:rsidRPr="00EB0E61">
        <w:rPr>
          <w:rFonts w:ascii="Arial" w:hAnsi="Arial" w:cs="Arial"/>
        </w:rPr>
        <w:t xml:space="preserve"> which is about</w:t>
      </w:r>
      <w:r w:rsidR="009F63B9" w:rsidRPr="00EB0E61">
        <w:rPr>
          <w:rFonts w:ascii="Arial" w:hAnsi="Arial" w:cs="Arial"/>
        </w:rPr>
        <w:t xml:space="preserve"> 750,000,000 </w:t>
      </w:r>
      <w:r w:rsidR="0050554A" w:rsidRPr="00EB0E61">
        <w:rPr>
          <w:rFonts w:ascii="Arial" w:hAnsi="Arial" w:cs="Arial"/>
        </w:rPr>
        <w:t>people</w:t>
      </w:r>
      <w:r w:rsidR="009F63B9" w:rsidRPr="00EB0E61">
        <w:rPr>
          <w:rFonts w:ascii="Arial" w:hAnsi="Arial" w:cs="Arial"/>
        </w:rPr>
        <w:t>.</w:t>
      </w:r>
      <w:r w:rsidR="00131E6F" w:rsidRPr="00EB0E61">
        <w:rPr>
          <w:rFonts w:ascii="Arial" w:hAnsi="Arial" w:cs="Arial"/>
        </w:rPr>
        <w:t xml:space="preserve"> The first diagnosis  was </w:t>
      </w:r>
      <w:r w:rsidR="00A97ADF" w:rsidRPr="00EB0E61">
        <w:rPr>
          <w:rFonts w:ascii="Arial" w:hAnsi="Arial" w:cs="Arial"/>
        </w:rPr>
        <w:t>conducted over 75years ago</w:t>
      </w:r>
      <w:r w:rsidR="00722437" w:rsidRPr="00EB0E61">
        <w:rPr>
          <w:rFonts w:ascii="Arial" w:hAnsi="Arial" w:cs="Arial"/>
        </w:rPr>
        <w:t xml:space="preserve"> </w:t>
      </w:r>
      <w:r w:rsidR="00722437" w:rsidRPr="00EB0E61">
        <w:rPr>
          <w:rFonts w:ascii="Arial" w:hAnsi="Arial" w:cs="Arial"/>
        </w:rPr>
        <w:t>(Therapeutic Pathway, 2021)</w:t>
      </w:r>
      <w:r w:rsidR="00722437" w:rsidRPr="00EB0E61">
        <w:rPr>
          <w:rFonts w:ascii="Arial" w:hAnsi="Arial" w:cs="Arial"/>
        </w:rPr>
        <w:t>.</w:t>
      </w:r>
    </w:p>
    <w:p w14:paraId="02D8F302" w14:textId="1A42EDC0" w:rsidR="00C07580" w:rsidRPr="00EB0E61" w:rsidRDefault="00C07580" w:rsidP="002D754E">
      <w:pPr>
        <w:spacing w:after="120" w:line="360" w:lineRule="auto"/>
        <w:contextualSpacing/>
        <w:rPr>
          <w:rFonts w:ascii="Arial" w:hAnsi="Arial" w:cs="Arial"/>
        </w:rPr>
      </w:pPr>
      <w:r w:rsidRPr="00EB0E61">
        <w:rPr>
          <w:rFonts w:ascii="Arial" w:hAnsi="Arial" w:cs="Arial"/>
        </w:rPr>
        <w:t xml:space="preserve">Although the definition of autism has changed over the years because the spectrum is broad and all autistic people are on different scales of the spectrum, they all have </w:t>
      </w:r>
      <w:r w:rsidR="00894EAF" w:rsidRPr="00EB0E61">
        <w:rPr>
          <w:rFonts w:ascii="Arial" w:hAnsi="Arial" w:cs="Arial"/>
        </w:rPr>
        <w:t>unique needs</w:t>
      </w:r>
      <w:r w:rsidRPr="00EB0E61">
        <w:rPr>
          <w:rFonts w:ascii="Arial" w:hAnsi="Arial" w:cs="Arial"/>
        </w:rPr>
        <w:t xml:space="preserve"> and support</w:t>
      </w:r>
      <w:r w:rsidR="0036077F" w:rsidRPr="00EB0E61">
        <w:rPr>
          <w:rFonts w:ascii="Arial" w:hAnsi="Arial" w:cs="Arial"/>
        </w:rPr>
        <w:t xml:space="preserve"> </w:t>
      </w:r>
      <w:r w:rsidR="0036077F" w:rsidRPr="00EB0E61">
        <w:rPr>
          <w:rFonts w:ascii="Arial" w:hAnsi="Arial" w:cs="Arial"/>
        </w:rPr>
        <w:t>(National Autistic Society, 2022)</w:t>
      </w:r>
      <w:r w:rsidRPr="00EB0E61">
        <w:rPr>
          <w:rFonts w:ascii="Arial" w:hAnsi="Arial" w:cs="Arial"/>
        </w:rPr>
        <w:t>.</w:t>
      </w:r>
      <w:r w:rsidR="00AF78FB" w:rsidRPr="00EB0E61">
        <w:rPr>
          <w:rFonts w:ascii="Arial" w:hAnsi="Arial" w:cs="Arial"/>
        </w:rPr>
        <w:t xml:space="preserve"> </w:t>
      </w:r>
      <w:r w:rsidR="005274FF" w:rsidRPr="00EB0E61">
        <w:rPr>
          <w:rFonts w:ascii="Arial" w:hAnsi="Arial" w:cs="Arial"/>
        </w:rPr>
        <w:t xml:space="preserve"> </w:t>
      </w:r>
      <w:r w:rsidR="00310F6C" w:rsidRPr="00EB0E61">
        <w:rPr>
          <w:rFonts w:ascii="Arial" w:hAnsi="Arial" w:cs="Arial"/>
        </w:rPr>
        <w:t xml:space="preserve">Autistic children account for approximately one in every 44 children, but they are four times more common in boys than in girls. During the 2009-2017 study period, one in every six children, or approximately 17%, were diagnosed with the </w:t>
      </w:r>
      <w:r w:rsidR="00310F6C" w:rsidRPr="00EB0E61">
        <w:rPr>
          <w:rFonts w:ascii="Arial" w:hAnsi="Arial" w:cs="Arial"/>
        </w:rPr>
        <w:t xml:space="preserve">disorder. </w:t>
      </w:r>
    </w:p>
    <w:p w14:paraId="7011CF3B" w14:textId="115631C4" w:rsidR="002D754E" w:rsidRPr="00EB0E61" w:rsidRDefault="00D362B6" w:rsidP="002D754E">
      <w:pPr>
        <w:spacing w:after="120" w:line="360" w:lineRule="auto"/>
        <w:contextualSpacing/>
        <w:rPr>
          <w:rFonts w:ascii="Arial" w:eastAsiaTheme="minorEastAsia" w:hAnsi="Arial" w:cs="Arial"/>
        </w:rPr>
      </w:pPr>
      <w:r w:rsidRPr="00EB0E61">
        <w:rPr>
          <w:rFonts w:ascii="Arial" w:eastAsiaTheme="minorEastAsia" w:hAnsi="Arial" w:cs="Arial"/>
        </w:rPr>
        <w:t>A</w:t>
      </w:r>
      <w:r w:rsidRPr="00EB0E61">
        <w:rPr>
          <w:rFonts w:ascii="Arial" w:eastAsiaTheme="minorEastAsia" w:hAnsi="Arial" w:cs="Arial"/>
        </w:rPr>
        <w:t>utism spectrum disorder</w:t>
      </w:r>
      <w:r w:rsidRPr="00EB0E61">
        <w:rPr>
          <w:rFonts w:ascii="Arial" w:eastAsiaTheme="minorEastAsia" w:hAnsi="Arial" w:cs="Arial"/>
        </w:rPr>
        <w:t xml:space="preserve"> can be found i</w:t>
      </w:r>
      <w:r w:rsidR="005C22C2" w:rsidRPr="00EB0E61">
        <w:rPr>
          <w:rFonts w:ascii="Arial" w:eastAsiaTheme="minorEastAsia" w:hAnsi="Arial" w:cs="Arial"/>
        </w:rPr>
        <w:t xml:space="preserve">n the ICD 10 </w:t>
      </w:r>
      <w:r w:rsidR="002001C6" w:rsidRPr="00EB0E61">
        <w:rPr>
          <w:rFonts w:ascii="Arial" w:eastAsiaTheme="minorEastAsia" w:hAnsi="Arial" w:cs="Arial"/>
        </w:rPr>
        <w:t>manual</w:t>
      </w:r>
      <w:r w:rsidR="005C22C2" w:rsidRPr="00EB0E61">
        <w:rPr>
          <w:rFonts w:ascii="Arial" w:eastAsiaTheme="minorEastAsia" w:hAnsi="Arial" w:cs="Arial"/>
        </w:rPr>
        <w:t xml:space="preserve"> under</w:t>
      </w:r>
      <w:r w:rsidR="00AC13C5" w:rsidRPr="00EB0E61">
        <w:rPr>
          <w:rFonts w:ascii="Arial" w:eastAsiaTheme="minorEastAsia" w:hAnsi="Arial" w:cs="Arial"/>
        </w:rPr>
        <w:t xml:space="preserve"> </w:t>
      </w:r>
      <w:r w:rsidR="00AC13C5" w:rsidRPr="00EB0E61">
        <w:rPr>
          <w:rFonts w:ascii="Arial" w:eastAsiaTheme="minorEastAsia" w:hAnsi="Arial" w:cs="Arial"/>
        </w:rPr>
        <w:t>F80-F89 Disorders of psychological development</w:t>
      </w:r>
      <w:r w:rsidR="007B467E" w:rsidRPr="00EB0E61">
        <w:rPr>
          <w:rFonts w:ascii="Arial" w:eastAsiaTheme="minorEastAsia" w:hAnsi="Arial" w:cs="Arial"/>
        </w:rPr>
        <w:t xml:space="preserve"> </w:t>
      </w:r>
      <w:r w:rsidR="009A02BD" w:rsidRPr="00EB0E61">
        <w:rPr>
          <w:rFonts w:ascii="Arial" w:eastAsiaTheme="minorEastAsia" w:hAnsi="Arial" w:cs="Arial"/>
        </w:rPr>
        <w:t xml:space="preserve">it is </w:t>
      </w:r>
      <w:r w:rsidR="005571EA" w:rsidRPr="00EB0E61">
        <w:rPr>
          <w:rFonts w:ascii="Arial" w:eastAsiaTheme="minorEastAsia" w:hAnsi="Arial" w:cs="Arial"/>
        </w:rPr>
        <w:t xml:space="preserve">part of </w:t>
      </w:r>
      <w:r w:rsidR="00C12754" w:rsidRPr="00EB0E61">
        <w:rPr>
          <w:rFonts w:ascii="Arial" w:eastAsiaTheme="minorEastAsia" w:hAnsi="Arial" w:cs="Arial"/>
        </w:rPr>
        <w:t xml:space="preserve">the </w:t>
      </w:r>
      <w:r w:rsidR="005269A2" w:rsidRPr="00EB0E61">
        <w:rPr>
          <w:rFonts w:ascii="Arial" w:eastAsiaTheme="minorEastAsia" w:hAnsi="Arial" w:cs="Arial"/>
        </w:rPr>
        <w:t xml:space="preserve">group of </w:t>
      </w:r>
      <w:r w:rsidR="00C12754" w:rsidRPr="00EB0E61">
        <w:rPr>
          <w:rFonts w:ascii="Arial" w:eastAsiaTheme="minorEastAsia" w:hAnsi="Arial" w:cs="Arial"/>
        </w:rPr>
        <w:t>pervasive developmental disorders</w:t>
      </w:r>
      <w:r w:rsidR="009A02BD" w:rsidRPr="00EB0E61">
        <w:rPr>
          <w:rFonts w:ascii="Arial" w:eastAsiaTheme="minorEastAsia" w:hAnsi="Arial" w:cs="Arial"/>
        </w:rPr>
        <w:t xml:space="preserve"> </w:t>
      </w:r>
      <w:r w:rsidR="005269A2" w:rsidRPr="00EB0E61">
        <w:rPr>
          <w:rFonts w:ascii="Arial" w:eastAsiaTheme="minorEastAsia" w:hAnsi="Arial" w:cs="Arial"/>
        </w:rPr>
        <w:t>in F84,</w:t>
      </w:r>
      <w:r w:rsidR="00B61B2A" w:rsidRPr="00EB0E61">
        <w:rPr>
          <w:rFonts w:ascii="Arial" w:eastAsiaTheme="minorEastAsia" w:hAnsi="Arial" w:cs="Arial"/>
        </w:rPr>
        <w:t xml:space="preserve"> </w:t>
      </w:r>
      <w:r w:rsidR="00F7289A" w:rsidRPr="00EB0E61">
        <w:rPr>
          <w:rFonts w:ascii="Arial" w:eastAsiaTheme="minorEastAsia" w:hAnsi="Arial" w:cs="Arial"/>
        </w:rPr>
        <w:t>but the specified code autism is F84.</w:t>
      </w:r>
      <w:r w:rsidR="005269A2" w:rsidRPr="00EB0E61">
        <w:rPr>
          <w:rFonts w:ascii="Arial" w:eastAsiaTheme="minorEastAsia" w:hAnsi="Arial" w:cs="Arial"/>
        </w:rPr>
        <w:t>0</w:t>
      </w:r>
      <w:r w:rsidR="000D28A4" w:rsidRPr="00EB0E61">
        <w:rPr>
          <w:rFonts w:ascii="Arial" w:eastAsiaTheme="minorEastAsia" w:hAnsi="Arial" w:cs="Arial"/>
        </w:rPr>
        <w:t xml:space="preserve"> (ICD</w:t>
      </w:r>
      <w:r w:rsidR="00C223C3" w:rsidRPr="00EB0E61">
        <w:rPr>
          <w:rFonts w:ascii="Arial" w:eastAsiaTheme="minorEastAsia" w:hAnsi="Arial" w:cs="Arial"/>
        </w:rPr>
        <w:t>-WHO,2010).</w:t>
      </w:r>
    </w:p>
    <w:p w14:paraId="7DA389EA" w14:textId="39DD2984" w:rsidR="00720A1D" w:rsidRPr="00EB0E61" w:rsidRDefault="00720A1D" w:rsidP="002D754E">
      <w:pPr>
        <w:pStyle w:val="Heading2"/>
        <w:spacing w:line="360" w:lineRule="auto"/>
        <w:rPr>
          <w:rFonts w:ascii="Arial" w:hAnsi="Arial" w:cs="Arial"/>
          <w:b/>
          <w:bCs/>
          <w:sz w:val="32"/>
          <w:szCs w:val="32"/>
        </w:rPr>
      </w:pPr>
      <w:bookmarkStart w:id="19" w:name="_Toc123851784"/>
      <w:r w:rsidRPr="00EB0E61">
        <w:rPr>
          <w:rFonts w:ascii="Arial" w:hAnsi="Arial" w:cs="Arial"/>
          <w:b/>
          <w:bCs/>
          <w:sz w:val="32"/>
          <w:szCs w:val="32"/>
        </w:rPr>
        <w:lastRenderedPageBreak/>
        <w:t>Causes (Aetiology)</w:t>
      </w:r>
      <w:bookmarkEnd w:id="19"/>
    </w:p>
    <w:p w14:paraId="1CD23A89" w14:textId="3DF443CA" w:rsidR="000314A6" w:rsidRPr="00EB0E61" w:rsidRDefault="00A6513E" w:rsidP="002D754E">
      <w:pPr>
        <w:spacing w:after="120" w:line="360" w:lineRule="auto"/>
        <w:contextualSpacing/>
        <w:rPr>
          <w:rFonts w:ascii="Arial" w:hAnsi="Arial" w:cs="Arial"/>
        </w:rPr>
      </w:pPr>
      <w:r w:rsidRPr="00EB0E61">
        <w:rPr>
          <w:rFonts w:ascii="Arial" w:hAnsi="Arial" w:cs="Arial"/>
        </w:rPr>
        <w:t>According to scientists, there is no known cause of autism other than genetics. The disorder could be caused by multiple genes rather than just one</w:t>
      </w:r>
      <w:r w:rsidR="00193CDE" w:rsidRPr="00EB0E61">
        <w:rPr>
          <w:rFonts w:ascii="Arial" w:hAnsi="Arial" w:cs="Arial"/>
        </w:rPr>
        <w:t xml:space="preserve"> </w:t>
      </w:r>
      <w:r w:rsidR="00193CDE" w:rsidRPr="00EB0E61">
        <w:rPr>
          <w:rFonts w:ascii="Arial" w:hAnsi="Arial" w:cs="Arial"/>
        </w:rPr>
        <w:t>(National Autistic Society, 2022a)</w:t>
      </w:r>
      <w:r w:rsidRPr="00EB0E61">
        <w:rPr>
          <w:rFonts w:ascii="Arial" w:hAnsi="Arial" w:cs="Arial"/>
        </w:rPr>
        <w:t>.</w:t>
      </w:r>
      <w:r w:rsidR="00171E94" w:rsidRPr="00EB0E61">
        <w:rPr>
          <w:rFonts w:ascii="Arial" w:hAnsi="Arial" w:cs="Arial"/>
        </w:rPr>
        <w:t xml:space="preserve"> </w:t>
      </w:r>
      <w:r w:rsidR="008567EC" w:rsidRPr="00EB0E61">
        <w:rPr>
          <w:rFonts w:ascii="Arial" w:hAnsi="Arial" w:cs="Arial"/>
        </w:rPr>
        <w:t>A fragile X syndrome and other genetic disorders, metabolic imbalances, heavy metal exposure, and fatal exposure to medication valproic acid or thalidomide are all said to be risk factors</w:t>
      </w:r>
      <w:r w:rsidR="008567EC" w:rsidRPr="00EB0E61">
        <w:rPr>
          <w:rFonts w:ascii="Arial" w:hAnsi="Arial" w:cs="Arial"/>
        </w:rPr>
        <w:t xml:space="preserve"> of Autism</w:t>
      </w:r>
      <w:r w:rsidR="005C22C2" w:rsidRPr="00EB0E61">
        <w:rPr>
          <w:rFonts w:ascii="Arial" w:hAnsi="Arial" w:cs="Arial"/>
        </w:rPr>
        <w:t xml:space="preserve"> </w:t>
      </w:r>
      <w:r w:rsidR="005C22C2" w:rsidRPr="00EB0E61">
        <w:rPr>
          <w:rFonts w:ascii="Arial" w:hAnsi="Arial" w:cs="Arial"/>
        </w:rPr>
        <w:t>(Cherney, 2018)</w:t>
      </w:r>
      <w:r w:rsidR="008567EC" w:rsidRPr="00EB0E61">
        <w:rPr>
          <w:rFonts w:ascii="Arial" w:hAnsi="Arial" w:cs="Arial"/>
        </w:rPr>
        <w:t>.</w:t>
      </w:r>
    </w:p>
    <w:p w14:paraId="2FDEAF5E" w14:textId="2B7A5AC8" w:rsidR="00720A1D" w:rsidRPr="00EB0E61" w:rsidRDefault="00720A1D" w:rsidP="002D754E">
      <w:pPr>
        <w:pStyle w:val="Heading2"/>
        <w:spacing w:line="360" w:lineRule="auto"/>
        <w:rPr>
          <w:rFonts w:ascii="Arial" w:hAnsi="Arial" w:cs="Arial"/>
          <w:b/>
          <w:bCs/>
          <w:sz w:val="32"/>
          <w:szCs w:val="32"/>
        </w:rPr>
      </w:pPr>
      <w:bookmarkStart w:id="20" w:name="_Toc123851785"/>
      <w:r w:rsidRPr="00EB0E61">
        <w:rPr>
          <w:rFonts w:ascii="Arial" w:hAnsi="Arial" w:cs="Arial"/>
          <w:b/>
          <w:bCs/>
          <w:sz w:val="32"/>
          <w:szCs w:val="32"/>
        </w:rPr>
        <w:t xml:space="preserve">Signs </w:t>
      </w:r>
      <w:r w:rsidR="00F46807" w:rsidRPr="00EB0E61">
        <w:rPr>
          <w:rFonts w:ascii="Arial" w:hAnsi="Arial" w:cs="Arial"/>
          <w:b/>
          <w:bCs/>
          <w:sz w:val="32"/>
          <w:szCs w:val="32"/>
        </w:rPr>
        <w:t>/symptoms</w:t>
      </w:r>
      <w:bookmarkEnd w:id="20"/>
      <w:r w:rsidR="00F46807" w:rsidRPr="00EB0E61">
        <w:rPr>
          <w:rFonts w:ascii="Arial" w:hAnsi="Arial" w:cs="Arial"/>
          <w:b/>
          <w:bCs/>
          <w:sz w:val="32"/>
          <w:szCs w:val="32"/>
        </w:rPr>
        <w:t xml:space="preserve"> </w:t>
      </w:r>
    </w:p>
    <w:p w14:paraId="768CB3F1" w14:textId="40C04202" w:rsidR="000314A6" w:rsidRPr="00EB0E61" w:rsidRDefault="00BE42C8" w:rsidP="002D754E">
      <w:pPr>
        <w:spacing w:after="120" w:line="360" w:lineRule="auto"/>
        <w:contextualSpacing/>
        <w:rPr>
          <w:rFonts w:ascii="Arial" w:hAnsi="Arial" w:cs="Arial"/>
        </w:rPr>
      </w:pPr>
      <w:r w:rsidRPr="00EB0E61">
        <w:rPr>
          <w:rFonts w:ascii="Arial" w:hAnsi="Arial" w:cs="Arial"/>
        </w:rPr>
        <w:t>Autism signs and symptoms appear in childhood. They are unable to respond to their names, avoid eye contact, tiptoeing, obsessing over a specific object, speech and language delay, repetitive words known as echolalia, flapping hands while excited, walking in circles, have no sense of danger, resist physical contact, enjoy being alone, and so on</w:t>
      </w:r>
      <w:r w:rsidR="000314A6" w:rsidRPr="00EB0E61">
        <w:rPr>
          <w:rFonts w:ascii="Arial" w:hAnsi="Arial" w:cs="Arial"/>
        </w:rPr>
        <w:t>.</w:t>
      </w:r>
    </w:p>
    <w:p w14:paraId="7381A65B" w14:textId="14BF7A03" w:rsidR="4C75A505" w:rsidRPr="00EB0E61" w:rsidRDefault="00BE42C8" w:rsidP="002D754E">
      <w:pPr>
        <w:pStyle w:val="Heading2"/>
        <w:spacing w:line="360" w:lineRule="auto"/>
        <w:rPr>
          <w:rFonts w:ascii="Arial" w:hAnsi="Arial" w:cs="Arial"/>
          <w:b/>
          <w:bCs/>
          <w:sz w:val="32"/>
          <w:szCs w:val="32"/>
        </w:rPr>
      </w:pPr>
      <w:bookmarkStart w:id="21" w:name="_Toc123851786"/>
      <w:r w:rsidRPr="00EB0E61">
        <w:rPr>
          <w:rFonts w:ascii="Arial" w:hAnsi="Arial" w:cs="Arial"/>
          <w:b/>
          <w:bCs/>
          <w:sz w:val="32"/>
          <w:szCs w:val="32"/>
        </w:rPr>
        <w:t>D</w:t>
      </w:r>
      <w:r w:rsidR="4C75A505" w:rsidRPr="00EB0E61">
        <w:rPr>
          <w:rFonts w:ascii="Arial" w:hAnsi="Arial" w:cs="Arial"/>
          <w:b/>
          <w:bCs/>
          <w:sz w:val="32"/>
          <w:szCs w:val="32"/>
        </w:rPr>
        <w:t>iagnosis</w:t>
      </w:r>
      <w:bookmarkEnd w:id="21"/>
    </w:p>
    <w:p w14:paraId="448D98DD" w14:textId="7B555365" w:rsidR="000314A6" w:rsidRPr="00EB0E61" w:rsidRDefault="00B64C1A" w:rsidP="002D754E">
      <w:pPr>
        <w:spacing w:after="120" w:line="360" w:lineRule="auto"/>
        <w:contextualSpacing/>
        <w:rPr>
          <w:rFonts w:ascii="Arial" w:hAnsi="Arial" w:cs="Arial"/>
        </w:rPr>
      </w:pPr>
      <w:r w:rsidRPr="00EB0E61">
        <w:rPr>
          <w:rFonts w:ascii="Arial" w:hAnsi="Arial" w:cs="Arial"/>
        </w:rPr>
        <w:t xml:space="preserve">To be diagnosed with </w:t>
      </w:r>
      <w:r w:rsidR="007C0755" w:rsidRPr="00EB0E61">
        <w:rPr>
          <w:rFonts w:ascii="Arial" w:hAnsi="Arial" w:cs="Arial"/>
        </w:rPr>
        <w:t>autism spectrum disorder</w:t>
      </w:r>
      <w:r w:rsidRPr="00EB0E61">
        <w:rPr>
          <w:rFonts w:ascii="Arial" w:hAnsi="Arial" w:cs="Arial"/>
        </w:rPr>
        <w:t>, a general practitioner (GP) is first seen to report unusual behaviour in a child, after which the GP conducts their own assessment to determine if the child needs to be referred to a neurodevelopmental paediatrician</w:t>
      </w:r>
      <w:r w:rsidR="00593187" w:rsidRPr="00EB0E61">
        <w:rPr>
          <w:rFonts w:ascii="Arial" w:hAnsi="Arial" w:cs="Arial"/>
        </w:rPr>
        <w:t xml:space="preserve">. for a child to be diagnosed they </w:t>
      </w:r>
      <w:r w:rsidR="009D4170" w:rsidRPr="00EB0E61">
        <w:rPr>
          <w:rFonts w:ascii="Arial" w:hAnsi="Arial" w:cs="Arial"/>
        </w:rPr>
        <w:t>must</w:t>
      </w:r>
      <w:r w:rsidR="00593187" w:rsidRPr="00EB0E61">
        <w:rPr>
          <w:rFonts w:ascii="Arial" w:hAnsi="Arial" w:cs="Arial"/>
        </w:rPr>
        <w:t xml:space="preserve"> </w:t>
      </w:r>
      <w:r w:rsidR="005F0CA4" w:rsidRPr="00EB0E61">
        <w:rPr>
          <w:rFonts w:ascii="Arial" w:hAnsi="Arial" w:cs="Arial"/>
        </w:rPr>
        <w:t xml:space="preserve">be age 5 but </w:t>
      </w:r>
      <w:r w:rsidR="007C0755" w:rsidRPr="00EB0E61">
        <w:rPr>
          <w:rFonts w:ascii="Arial" w:hAnsi="Arial" w:cs="Arial"/>
        </w:rPr>
        <w:t>on</w:t>
      </w:r>
      <w:r w:rsidR="005F0CA4" w:rsidRPr="00EB0E61">
        <w:rPr>
          <w:rFonts w:ascii="Arial" w:hAnsi="Arial" w:cs="Arial"/>
        </w:rPr>
        <w:t xml:space="preserve"> some occasions some younger children are diagnosed early.</w:t>
      </w:r>
      <w:r w:rsidRPr="00EB0E61">
        <w:rPr>
          <w:rFonts w:ascii="Arial" w:hAnsi="Arial" w:cs="Arial"/>
        </w:rPr>
        <w:t xml:space="preserve"> The paediatrician then conducts their own assessment, referring the child to a community paediatrician and speech and language therapist. To determine the child's diagnosis, they use a diagnostic interview for social and communication disorder (DISCO) and structure observation clinical assessment (SOCA). During the assessment, which could last up to an hour, the paediatrician will ask parents about their child's development, while the speech and language therapist will evaluate how the child communicates and interacts</w:t>
      </w:r>
      <w:r w:rsidR="003F65F8" w:rsidRPr="00EB0E61">
        <w:rPr>
          <w:rFonts w:ascii="Arial" w:hAnsi="Arial" w:cs="Arial"/>
        </w:rPr>
        <w:t xml:space="preserve"> </w:t>
      </w:r>
      <w:r w:rsidR="00D374E3" w:rsidRPr="00EB0E61">
        <w:rPr>
          <w:rFonts w:ascii="Arial" w:hAnsi="Arial" w:cs="Arial"/>
        </w:rPr>
        <w:t>(National Autistic Society, 2020)</w:t>
      </w:r>
      <w:r w:rsidR="005F1C14" w:rsidRPr="00EB0E61">
        <w:rPr>
          <w:rFonts w:ascii="Arial" w:hAnsi="Arial" w:cs="Arial"/>
        </w:rPr>
        <w:t>.</w:t>
      </w:r>
    </w:p>
    <w:p w14:paraId="1B47ED28" w14:textId="79D5CC7C" w:rsidR="009B714F" w:rsidRPr="00EB0E61" w:rsidRDefault="142FEE1B" w:rsidP="002D754E">
      <w:pPr>
        <w:pStyle w:val="Heading2"/>
        <w:spacing w:line="360" w:lineRule="auto"/>
        <w:rPr>
          <w:rFonts w:ascii="Arial" w:hAnsi="Arial" w:cs="Arial"/>
          <w:b/>
          <w:bCs/>
          <w:sz w:val="32"/>
          <w:szCs w:val="32"/>
        </w:rPr>
      </w:pPr>
      <w:bookmarkStart w:id="22" w:name="_Toc123851787"/>
      <w:r w:rsidRPr="00EB0E61">
        <w:rPr>
          <w:rFonts w:ascii="Arial" w:hAnsi="Arial" w:cs="Arial"/>
          <w:b/>
          <w:bCs/>
          <w:sz w:val="32"/>
          <w:szCs w:val="32"/>
        </w:rPr>
        <w:t xml:space="preserve">Current </w:t>
      </w:r>
      <w:r w:rsidR="00720A1D" w:rsidRPr="00EB0E61">
        <w:rPr>
          <w:rFonts w:ascii="Arial" w:hAnsi="Arial" w:cs="Arial"/>
          <w:b/>
          <w:bCs/>
          <w:sz w:val="32"/>
          <w:szCs w:val="32"/>
        </w:rPr>
        <w:t>treatments</w:t>
      </w:r>
      <w:bookmarkEnd w:id="22"/>
      <w:r w:rsidR="00720A1D" w:rsidRPr="00EB0E61">
        <w:rPr>
          <w:rFonts w:ascii="Arial" w:hAnsi="Arial" w:cs="Arial"/>
          <w:b/>
          <w:bCs/>
          <w:sz w:val="32"/>
          <w:szCs w:val="32"/>
        </w:rPr>
        <w:t xml:space="preserve"> </w:t>
      </w:r>
    </w:p>
    <w:p w14:paraId="3C07C855" w14:textId="65123671" w:rsidR="002D754E" w:rsidRPr="00EB0E61" w:rsidRDefault="004040E8" w:rsidP="002D754E">
      <w:pPr>
        <w:spacing w:after="120" w:line="360" w:lineRule="auto"/>
        <w:contextualSpacing/>
        <w:rPr>
          <w:rFonts w:ascii="Arial" w:hAnsi="Arial" w:cs="Arial"/>
        </w:rPr>
      </w:pPr>
      <w:r w:rsidRPr="00EB0E61">
        <w:rPr>
          <w:rFonts w:ascii="Arial" w:hAnsi="Arial" w:cs="Arial"/>
        </w:rPr>
        <w:t xml:space="preserve">The treatments available are intended to alleviate symptoms rather than cure them. Professional intervention is also part of the treatment. But keep in mind that autism does not affect everyone equally because </w:t>
      </w:r>
      <w:r w:rsidRPr="00EB0E61">
        <w:rPr>
          <w:rFonts w:ascii="Arial" w:hAnsi="Arial" w:cs="Arial"/>
        </w:rPr>
        <w:t xml:space="preserve">people with autism </w:t>
      </w:r>
      <w:r w:rsidRPr="00EB0E61">
        <w:rPr>
          <w:rFonts w:ascii="Arial" w:hAnsi="Arial" w:cs="Arial"/>
        </w:rPr>
        <w:t>ha</w:t>
      </w:r>
      <w:r w:rsidR="002034CB" w:rsidRPr="00EB0E61">
        <w:rPr>
          <w:rFonts w:ascii="Arial" w:hAnsi="Arial" w:cs="Arial"/>
        </w:rPr>
        <w:t>ve</w:t>
      </w:r>
      <w:r w:rsidRPr="00EB0E61">
        <w:rPr>
          <w:rFonts w:ascii="Arial" w:hAnsi="Arial" w:cs="Arial"/>
        </w:rPr>
        <w:t xml:space="preserve"> their own unique strengths and challenges, as well as different treatment needs</w:t>
      </w:r>
      <w:r w:rsidR="004B7829" w:rsidRPr="00EB0E61">
        <w:rPr>
          <w:rFonts w:ascii="Arial" w:hAnsi="Arial" w:cs="Arial"/>
        </w:rPr>
        <w:t xml:space="preserve">. </w:t>
      </w:r>
      <w:r w:rsidR="004B7829" w:rsidRPr="00EB0E61">
        <w:rPr>
          <w:rFonts w:ascii="Arial" w:hAnsi="Arial" w:cs="Arial"/>
        </w:rPr>
        <w:t>Autism disorder has its own set of treatment options for behaviour, development, education, social relationships, pharmacological, psychological, and complementary therapy</w:t>
      </w:r>
      <w:r w:rsidR="004B7829" w:rsidRPr="00EB0E61">
        <w:rPr>
          <w:rFonts w:ascii="Arial" w:hAnsi="Arial" w:cs="Arial"/>
        </w:rPr>
        <w:t xml:space="preserve"> </w:t>
      </w:r>
      <w:r w:rsidR="004B7829" w:rsidRPr="00EB0E61">
        <w:rPr>
          <w:rFonts w:ascii="Arial" w:hAnsi="Arial" w:cs="Arial"/>
        </w:rPr>
        <w:t>(Centres for Disease Control and Prevention, 2019).</w:t>
      </w:r>
    </w:p>
    <w:p w14:paraId="44F19357" w14:textId="7FB66F27" w:rsidR="00F55EF9" w:rsidRPr="00EB0E61" w:rsidRDefault="006466BE" w:rsidP="002D754E">
      <w:pPr>
        <w:pStyle w:val="Heading2"/>
        <w:spacing w:line="360" w:lineRule="auto"/>
        <w:rPr>
          <w:rFonts w:ascii="Arial" w:hAnsi="Arial" w:cs="Arial"/>
          <w:b/>
          <w:bCs/>
          <w:sz w:val="32"/>
          <w:szCs w:val="32"/>
        </w:rPr>
      </w:pPr>
      <w:bookmarkStart w:id="23" w:name="_Toc123851788"/>
      <w:r w:rsidRPr="00EB0E61">
        <w:rPr>
          <w:rFonts w:ascii="Arial" w:hAnsi="Arial" w:cs="Arial"/>
          <w:b/>
          <w:bCs/>
          <w:sz w:val="32"/>
          <w:szCs w:val="32"/>
        </w:rPr>
        <w:lastRenderedPageBreak/>
        <w:t>M</w:t>
      </w:r>
      <w:r w:rsidR="00720A1D" w:rsidRPr="00EB0E61">
        <w:rPr>
          <w:rFonts w:ascii="Arial" w:hAnsi="Arial" w:cs="Arial"/>
          <w:b/>
          <w:bCs/>
          <w:sz w:val="32"/>
          <w:szCs w:val="32"/>
        </w:rPr>
        <w:t>easurements of rehabilitation</w:t>
      </w:r>
      <w:bookmarkEnd w:id="23"/>
    </w:p>
    <w:p w14:paraId="58ABABA8" w14:textId="77777777" w:rsidR="0043169F" w:rsidRPr="00EB0E61" w:rsidRDefault="00002C55" w:rsidP="002D754E">
      <w:pPr>
        <w:spacing w:after="120" w:line="360" w:lineRule="auto"/>
        <w:contextualSpacing/>
        <w:rPr>
          <w:rFonts w:ascii="Arial" w:hAnsi="Arial" w:cs="Arial"/>
        </w:rPr>
      </w:pPr>
      <w:r w:rsidRPr="00EB0E61">
        <w:rPr>
          <w:rFonts w:ascii="Arial" w:hAnsi="Arial" w:cs="Arial"/>
        </w:rPr>
        <w:t>The Childhood Autism Rating Scale (CARS) is</w:t>
      </w:r>
      <w:r w:rsidR="00E054BF" w:rsidRPr="00EB0E61">
        <w:rPr>
          <w:rFonts w:ascii="Arial" w:hAnsi="Arial" w:cs="Arial"/>
        </w:rPr>
        <w:t xml:space="preserve"> measure</w:t>
      </w:r>
      <w:r w:rsidR="003E4A9D" w:rsidRPr="00EB0E61">
        <w:rPr>
          <w:rFonts w:ascii="Arial" w:hAnsi="Arial" w:cs="Arial"/>
        </w:rPr>
        <w:t>d rehabilitation methos used</w:t>
      </w:r>
      <w:r w:rsidRPr="00EB0E61">
        <w:rPr>
          <w:rFonts w:ascii="Arial" w:hAnsi="Arial" w:cs="Arial"/>
        </w:rPr>
        <w:t xml:space="preserve"> to assess the current severity of autistic symptoms in children</w:t>
      </w:r>
      <w:r w:rsidR="00E054BF" w:rsidRPr="00EB0E61">
        <w:rPr>
          <w:rFonts w:ascii="Arial" w:hAnsi="Arial" w:cs="Arial"/>
        </w:rPr>
        <w:t xml:space="preserve"> </w:t>
      </w:r>
      <w:r w:rsidR="00E054BF" w:rsidRPr="00EB0E61">
        <w:rPr>
          <w:rFonts w:ascii="Arial" w:hAnsi="Arial" w:cs="Arial"/>
        </w:rPr>
        <w:t>(Chlebowski et al., 2010)</w:t>
      </w:r>
      <w:r w:rsidR="00E054BF" w:rsidRPr="00EB0E61">
        <w:rPr>
          <w:rFonts w:ascii="Arial" w:hAnsi="Arial" w:cs="Arial"/>
        </w:rPr>
        <w:t>.</w:t>
      </w:r>
    </w:p>
    <w:p w14:paraId="78994557" w14:textId="618DA2CF" w:rsidR="000314A6" w:rsidRPr="00EB0E61" w:rsidRDefault="00A00CE7" w:rsidP="002D754E">
      <w:pPr>
        <w:spacing w:after="120" w:line="360" w:lineRule="auto"/>
        <w:contextualSpacing/>
        <w:rPr>
          <w:rFonts w:ascii="Arial" w:hAnsi="Arial" w:cs="Arial"/>
        </w:rPr>
      </w:pPr>
      <w:r w:rsidRPr="00EB0E61">
        <w:rPr>
          <w:rFonts w:ascii="Arial" w:hAnsi="Arial" w:cs="Arial"/>
        </w:rPr>
        <w:t>The Childhood Autism Rating Scale (CARS) is a 15-item behavioural rating scale used to recognize autism in children and recognize them from children who do not have autism. The rating is for children who are aged 2 and up, and it requires 5 to 10 minutes after the data need for the rating has been accumulated (Loewen, 2022).</w:t>
      </w:r>
      <w:r w:rsidRPr="00EB0E61">
        <w:rPr>
          <w:rFonts w:ascii="Arial" w:hAnsi="Arial" w:cs="Arial"/>
        </w:rPr>
        <w:t xml:space="preserve"> </w:t>
      </w:r>
    </w:p>
    <w:p w14:paraId="6A8870DB" w14:textId="7BD40EF6" w:rsidR="00134EA6" w:rsidRPr="00EB0E61" w:rsidRDefault="00AB6232" w:rsidP="002D754E">
      <w:pPr>
        <w:pStyle w:val="Heading2"/>
        <w:spacing w:line="360" w:lineRule="auto"/>
        <w:rPr>
          <w:rFonts w:ascii="Arial" w:hAnsi="Arial" w:cs="Arial"/>
          <w:b/>
          <w:bCs/>
          <w:sz w:val="32"/>
          <w:szCs w:val="32"/>
        </w:rPr>
      </w:pPr>
      <w:bookmarkStart w:id="24" w:name="_Toc123851789"/>
      <w:r w:rsidRPr="00EB0E61">
        <w:rPr>
          <w:rFonts w:ascii="Arial" w:hAnsi="Arial" w:cs="Arial"/>
          <w:b/>
          <w:bCs/>
          <w:sz w:val="32"/>
          <w:szCs w:val="32"/>
        </w:rPr>
        <w:t xml:space="preserve">Guidance and </w:t>
      </w:r>
      <w:r w:rsidR="001E3012">
        <w:rPr>
          <w:rFonts w:ascii="Arial" w:hAnsi="Arial" w:cs="Arial"/>
          <w:b/>
          <w:bCs/>
          <w:sz w:val="32"/>
          <w:szCs w:val="32"/>
        </w:rPr>
        <w:t>P</w:t>
      </w:r>
      <w:r w:rsidRPr="00EB0E61">
        <w:rPr>
          <w:rFonts w:ascii="Arial" w:hAnsi="Arial" w:cs="Arial"/>
          <w:b/>
          <w:bCs/>
          <w:sz w:val="32"/>
          <w:szCs w:val="32"/>
        </w:rPr>
        <w:t xml:space="preserve">rinciple of </w:t>
      </w:r>
      <w:r w:rsidR="001E3012">
        <w:rPr>
          <w:rFonts w:ascii="Arial" w:hAnsi="Arial" w:cs="Arial"/>
          <w:b/>
          <w:bCs/>
          <w:sz w:val="32"/>
          <w:szCs w:val="32"/>
        </w:rPr>
        <w:t>C</w:t>
      </w:r>
      <w:r w:rsidRPr="00EB0E61">
        <w:rPr>
          <w:rFonts w:ascii="Arial" w:hAnsi="Arial" w:cs="Arial"/>
          <w:b/>
          <w:bCs/>
          <w:sz w:val="32"/>
          <w:szCs w:val="32"/>
        </w:rPr>
        <w:t>are</w:t>
      </w:r>
      <w:bookmarkEnd w:id="24"/>
      <w:r w:rsidR="00EA05C5" w:rsidRPr="00EB0E61">
        <w:rPr>
          <w:rFonts w:ascii="Arial" w:hAnsi="Arial" w:cs="Arial"/>
          <w:b/>
          <w:bCs/>
          <w:sz w:val="32"/>
          <w:szCs w:val="32"/>
        </w:rPr>
        <w:t xml:space="preserve"> </w:t>
      </w:r>
    </w:p>
    <w:p w14:paraId="508B5AAD" w14:textId="1925C4EE" w:rsidR="001E7B15" w:rsidRPr="00EB0E61" w:rsidRDefault="001E3012" w:rsidP="002D754E">
      <w:pPr>
        <w:spacing w:after="120" w:line="360" w:lineRule="auto"/>
        <w:contextualSpacing/>
        <w:rPr>
          <w:rFonts w:ascii="Arial" w:eastAsiaTheme="minorEastAsia" w:hAnsi="Arial" w:cs="Arial"/>
        </w:rPr>
      </w:pPr>
      <w:r>
        <w:rPr>
          <w:rFonts w:ascii="Arial" w:eastAsiaTheme="minorEastAsia" w:hAnsi="Arial" w:cs="Arial"/>
        </w:rPr>
        <w:t>T</w:t>
      </w:r>
      <w:r w:rsidR="00D051D1" w:rsidRPr="00EB0E61">
        <w:rPr>
          <w:rFonts w:ascii="Arial" w:eastAsiaTheme="minorEastAsia" w:hAnsi="Arial" w:cs="Arial"/>
        </w:rPr>
        <w:t xml:space="preserve">he type of care that children and young people receive from their </w:t>
      </w:r>
      <w:r w:rsidR="00D051D1" w:rsidRPr="00EB0E61">
        <w:rPr>
          <w:rFonts w:ascii="Arial" w:eastAsiaTheme="minorEastAsia" w:hAnsi="Arial" w:cs="Arial"/>
        </w:rPr>
        <w:t>careers</w:t>
      </w:r>
      <w:r w:rsidR="003D212D" w:rsidRPr="00EB0E61">
        <w:rPr>
          <w:rFonts w:ascii="Arial" w:eastAsiaTheme="minorEastAsia" w:hAnsi="Arial" w:cs="Arial"/>
        </w:rPr>
        <w:t xml:space="preserve"> </w:t>
      </w:r>
      <w:r w:rsidR="003D212D" w:rsidRPr="00EB0E61">
        <w:rPr>
          <w:rFonts w:ascii="Arial" w:eastAsiaTheme="minorEastAsia" w:hAnsi="Arial" w:cs="Arial"/>
        </w:rPr>
        <w:t>(NICE, 2011)</w:t>
      </w:r>
      <w:r w:rsidR="00D051D1" w:rsidRPr="00EB0E61">
        <w:rPr>
          <w:rFonts w:ascii="Arial" w:eastAsiaTheme="minorEastAsia" w:hAnsi="Arial" w:cs="Arial"/>
        </w:rPr>
        <w:t>.</w:t>
      </w:r>
      <w:r w:rsidR="004C3456" w:rsidRPr="00EB0E61">
        <w:rPr>
          <w:rFonts w:ascii="Arial" w:eastAsiaTheme="minorEastAsia" w:hAnsi="Arial" w:cs="Arial"/>
        </w:rPr>
        <w:t xml:space="preserve"> </w:t>
      </w:r>
      <w:r w:rsidR="00C87554" w:rsidRPr="00EB0E61">
        <w:rPr>
          <w:rFonts w:ascii="Arial" w:eastAsiaTheme="minorEastAsia" w:hAnsi="Arial" w:cs="Arial"/>
        </w:rPr>
        <w:t xml:space="preserve">The guidelines cover the </w:t>
      </w:r>
      <w:r w:rsidR="00894EAF" w:rsidRPr="00EB0E61">
        <w:rPr>
          <w:rFonts w:ascii="Arial" w:eastAsiaTheme="minorEastAsia" w:hAnsi="Arial" w:cs="Arial"/>
        </w:rPr>
        <w:t>several ways</w:t>
      </w:r>
      <w:r w:rsidR="00C87554" w:rsidRPr="00EB0E61">
        <w:rPr>
          <w:rFonts w:ascii="Arial" w:eastAsiaTheme="minorEastAsia" w:hAnsi="Arial" w:cs="Arial"/>
        </w:rPr>
        <w:t xml:space="preserve"> that health and social care professionals can support, treat, and help children and young people with autism, as well as their families and carers, from infancy to young adulthood</w:t>
      </w:r>
      <w:r w:rsidR="001C4790" w:rsidRPr="00EB0E61">
        <w:rPr>
          <w:rFonts w:ascii="Arial" w:hAnsi="Arial" w:cs="Arial"/>
        </w:rPr>
        <w:t xml:space="preserve"> </w:t>
      </w:r>
      <w:r w:rsidR="001C4790" w:rsidRPr="00EB0E61">
        <w:rPr>
          <w:rFonts w:ascii="Arial" w:eastAsiaTheme="minorEastAsia" w:hAnsi="Arial" w:cs="Arial"/>
        </w:rPr>
        <w:t>(NICE, 2013)</w:t>
      </w:r>
      <w:r w:rsidR="00C87554" w:rsidRPr="00EB0E61">
        <w:rPr>
          <w:rFonts w:ascii="Arial" w:eastAsiaTheme="minorEastAsia" w:hAnsi="Arial" w:cs="Arial"/>
        </w:rPr>
        <w:t>.</w:t>
      </w:r>
      <w:r w:rsidR="00455500" w:rsidRPr="00EB0E61">
        <w:rPr>
          <w:rFonts w:ascii="Arial" w:hAnsi="Arial" w:cs="Arial"/>
        </w:rPr>
        <w:t xml:space="preserve"> </w:t>
      </w:r>
      <w:r w:rsidR="00C6639F" w:rsidRPr="00EB0E61">
        <w:rPr>
          <w:rFonts w:ascii="Arial" w:hAnsi="Arial" w:cs="Arial"/>
        </w:rPr>
        <w:t>The  “</w:t>
      </w:r>
      <w:r w:rsidR="00CB2A32" w:rsidRPr="00EB0E61">
        <w:rPr>
          <w:rFonts w:ascii="Arial" w:hAnsi="Arial" w:cs="Arial"/>
        </w:rPr>
        <w:t xml:space="preserve">autism spectrum disorder  in under 19s: support and management” states </w:t>
      </w:r>
      <w:r w:rsidR="00455500" w:rsidRPr="00EB0E61">
        <w:rPr>
          <w:rFonts w:ascii="Arial" w:eastAsiaTheme="minorEastAsia" w:hAnsi="Arial" w:cs="Arial"/>
        </w:rPr>
        <w:t>that all autistic children and young people, regardless of their ability or coexisting diagnosis, have full access to health and social care services, including mental health services</w:t>
      </w:r>
      <w:r w:rsidR="00EE7B0D" w:rsidRPr="00EB0E61">
        <w:rPr>
          <w:rFonts w:ascii="Arial" w:eastAsiaTheme="minorEastAsia" w:hAnsi="Arial" w:cs="Arial"/>
        </w:rPr>
        <w:t xml:space="preserve"> </w:t>
      </w:r>
      <w:r w:rsidR="00EE7B0D" w:rsidRPr="00EB0E61">
        <w:rPr>
          <w:rFonts w:ascii="Arial" w:eastAsiaTheme="minorEastAsia" w:hAnsi="Arial" w:cs="Arial"/>
        </w:rPr>
        <w:t>(NICE, 2021)</w:t>
      </w:r>
      <w:r w:rsidR="00455500" w:rsidRPr="00EB0E61">
        <w:rPr>
          <w:rFonts w:ascii="Arial" w:eastAsiaTheme="minorEastAsia" w:hAnsi="Arial" w:cs="Arial"/>
        </w:rPr>
        <w:t>.</w:t>
      </w:r>
      <w:r w:rsidR="00DA7728" w:rsidRPr="00EB0E61">
        <w:rPr>
          <w:rFonts w:ascii="Arial" w:eastAsiaTheme="minorEastAsia" w:hAnsi="Arial" w:cs="Arial"/>
        </w:rPr>
        <w:t xml:space="preserve"> </w:t>
      </w:r>
      <w:r w:rsidR="005D6DC9" w:rsidRPr="00EB0E61">
        <w:rPr>
          <w:rFonts w:ascii="Arial" w:eastAsiaTheme="minorEastAsia" w:hAnsi="Arial" w:cs="Arial"/>
        </w:rPr>
        <w:t>According to the Care Act 2014, the assessor must have a thorough understanding of your condition or consult with someone who does. This means that your assessment must include someone who is knowledgeable about autism. You may bring a family member, friend, or advocate with you to the assessment</w:t>
      </w:r>
      <w:r w:rsidR="00A37371" w:rsidRPr="00EB0E61">
        <w:rPr>
          <w:rFonts w:ascii="Arial" w:eastAsiaTheme="minorEastAsia" w:hAnsi="Arial" w:cs="Arial"/>
        </w:rPr>
        <w:t xml:space="preserve"> </w:t>
      </w:r>
      <w:r w:rsidR="00A37371" w:rsidRPr="00EB0E61">
        <w:rPr>
          <w:rFonts w:ascii="Arial" w:eastAsiaTheme="minorEastAsia" w:hAnsi="Arial" w:cs="Arial"/>
        </w:rPr>
        <w:t>(National Autistic Society, 2020a)</w:t>
      </w:r>
      <w:r w:rsidR="005D6DC9" w:rsidRPr="00EB0E61">
        <w:rPr>
          <w:rFonts w:ascii="Arial" w:eastAsiaTheme="minorEastAsia" w:hAnsi="Arial" w:cs="Arial"/>
        </w:rPr>
        <w:t>.</w:t>
      </w:r>
    </w:p>
    <w:p w14:paraId="5C2E48F9" w14:textId="41D7F68E" w:rsidR="00923FB0" w:rsidRPr="00EB0E61" w:rsidRDefault="00712B15" w:rsidP="002D754E">
      <w:pPr>
        <w:pStyle w:val="Heading2"/>
        <w:spacing w:line="360" w:lineRule="auto"/>
        <w:rPr>
          <w:rFonts w:ascii="Arial" w:hAnsi="Arial" w:cs="Arial"/>
          <w:b/>
          <w:bCs/>
          <w:sz w:val="32"/>
          <w:szCs w:val="32"/>
        </w:rPr>
      </w:pPr>
      <w:bookmarkStart w:id="25" w:name="_Toc123851790"/>
      <w:r w:rsidRPr="00EB0E61">
        <w:rPr>
          <w:rFonts w:ascii="Arial" w:hAnsi="Arial" w:cs="Arial"/>
          <w:b/>
          <w:bCs/>
          <w:sz w:val="32"/>
          <w:szCs w:val="32"/>
        </w:rPr>
        <w:t>Recommendations</w:t>
      </w:r>
      <w:bookmarkEnd w:id="25"/>
      <w:r w:rsidRPr="00EB0E61">
        <w:rPr>
          <w:rFonts w:ascii="Arial" w:hAnsi="Arial" w:cs="Arial"/>
          <w:b/>
          <w:bCs/>
          <w:sz w:val="32"/>
          <w:szCs w:val="32"/>
        </w:rPr>
        <w:t xml:space="preserve"> </w:t>
      </w:r>
    </w:p>
    <w:p w14:paraId="2C1B5875" w14:textId="39CA5B8C" w:rsidR="0000597E" w:rsidRPr="00EB0E61" w:rsidRDefault="00A131E4" w:rsidP="002D754E">
      <w:pPr>
        <w:spacing w:after="120" w:line="360" w:lineRule="auto"/>
        <w:contextualSpacing/>
        <w:rPr>
          <w:rFonts w:ascii="Arial" w:hAnsi="Arial" w:cs="Arial"/>
        </w:rPr>
      </w:pPr>
      <w:r w:rsidRPr="00EB0E61">
        <w:rPr>
          <w:rFonts w:ascii="Arial" w:hAnsi="Arial" w:cs="Arial"/>
        </w:rPr>
        <w:t xml:space="preserve">Because of the non-medical cure for autism complementary therapy, which is </w:t>
      </w:r>
      <w:r w:rsidR="001E3012" w:rsidRPr="00EB0E61">
        <w:rPr>
          <w:rFonts w:ascii="Arial" w:hAnsi="Arial" w:cs="Arial"/>
        </w:rPr>
        <w:t>minimal risk</w:t>
      </w:r>
      <w:r w:rsidRPr="00EB0E61">
        <w:rPr>
          <w:rFonts w:ascii="Arial" w:hAnsi="Arial" w:cs="Arial"/>
        </w:rPr>
        <w:t xml:space="preserve"> and has its own advantages. There are numerous complementary therapies that can be used to manage autism, such as daily multivitamins or minerals to help children, particularly </w:t>
      </w:r>
      <w:r w:rsidR="009D4170" w:rsidRPr="00EB0E61">
        <w:rPr>
          <w:rFonts w:ascii="Arial" w:hAnsi="Arial" w:cs="Arial"/>
        </w:rPr>
        <w:t>fussy</w:t>
      </w:r>
      <w:r w:rsidRPr="00EB0E61">
        <w:rPr>
          <w:rFonts w:ascii="Arial" w:hAnsi="Arial" w:cs="Arial"/>
        </w:rPr>
        <w:t xml:space="preserve"> eaters, get enough nutrients. Massage therapy is also known to be risk-free and can be used to reduce stress and anxiety. Yoga is another option for relieving anxiety and calming oneself.</w:t>
      </w:r>
      <w:r w:rsidRPr="00EB0E61">
        <w:rPr>
          <w:rFonts w:ascii="Arial" w:hAnsi="Arial" w:cs="Arial"/>
        </w:rPr>
        <w:t xml:space="preserve"> The recommendations </w:t>
      </w:r>
      <w:r w:rsidR="00871BA7" w:rsidRPr="00EB0E61">
        <w:rPr>
          <w:rFonts w:ascii="Arial" w:hAnsi="Arial" w:cs="Arial"/>
        </w:rPr>
        <w:t>mention</w:t>
      </w:r>
      <w:r w:rsidRPr="00EB0E61">
        <w:rPr>
          <w:rFonts w:ascii="Arial" w:hAnsi="Arial" w:cs="Arial"/>
        </w:rPr>
        <w:t xml:space="preserve"> can be used by both adult and children</w:t>
      </w:r>
      <w:r w:rsidR="00871BA7" w:rsidRPr="00EB0E61">
        <w:rPr>
          <w:rFonts w:ascii="Arial" w:hAnsi="Arial" w:cs="Arial"/>
        </w:rPr>
        <w:t xml:space="preserve"> as they are shown to be effective</w:t>
      </w:r>
      <w:r w:rsidR="004E5FD6" w:rsidRPr="00EB0E61">
        <w:rPr>
          <w:rFonts w:ascii="Arial" w:hAnsi="Arial" w:cs="Arial"/>
        </w:rPr>
        <w:t xml:space="preserve"> </w:t>
      </w:r>
      <w:r w:rsidR="004E5FD6" w:rsidRPr="00EB0E61">
        <w:rPr>
          <w:rFonts w:ascii="Arial" w:hAnsi="Arial" w:cs="Arial"/>
        </w:rPr>
        <w:t>(Lisa Jo Rudy, 2022)</w:t>
      </w:r>
      <w:r w:rsidR="00871BA7" w:rsidRPr="00EB0E61">
        <w:rPr>
          <w:rFonts w:ascii="Arial" w:hAnsi="Arial" w:cs="Arial"/>
        </w:rPr>
        <w:t>.</w:t>
      </w:r>
    </w:p>
    <w:p w14:paraId="058160BB" w14:textId="3C4E4143" w:rsidR="00AB6232" w:rsidRPr="00EB0E61" w:rsidRDefault="00391DE0" w:rsidP="002D754E">
      <w:pPr>
        <w:pStyle w:val="Heading1"/>
        <w:spacing w:line="360" w:lineRule="auto"/>
        <w:rPr>
          <w:rFonts w:ascii="Arial" w:eastAsiaTheme="minorEastAsia" w:hAnsi="Arial" w:cs="Arial"/>
          <w:b/>
          <w:bCs/>
          <w:sz w:val="40"/>
          <w:szCs w:val="40"/>
        </w:rPr>
      </w:pPr>
      <w:bookmarkStart w:id="26" w:name="_Toc123851791"/>
      <w:r w:rsidRPr="00EB0E61">
        <w:rPr>
          <w:rFonts w:ascii="Arial" w:hAnsi="Arial" w:cs="Arial"/>
          <w:b/>
          <w:bCs/>
          <w:sz w:val="40"/>
          <w:szCs w:val="40"/>
        </w:rPr>
        <w:t>Conclusion</w:t>
      </w:r>
      <w:bookmarkEnd w:id="26"/>
    </w:p>
    <w:p w14:paraId="2442B40A" w14:textId="3C566D08" w:rsidR="00EA05C5" w:rsidRPr="00EB0E61" w:rsidRDefault="00AC017B" w:rsidP="002D754E">
      <w:pPr>
        <w:spacing w:after="120" w:line="360" w:lineRule="auto"/>
        <w:contextualSpacing/>
        <w:rPr>
          <w:rFonts w:ascii="Arial" w:hAnsi="Arial" w:cs="Arial"/>
        </w:rPr>
      </w:pPr>
      <w:r w:rsidRPr="00EB0E61">
        <w:rPr>
          <w:rFonts w:ascii="Arial" w:hAnsi="Arial" w:cs="Arial"/>
        </w:rPr>
        <w:t xml:space="preserve">In conclusion </w:t>
      </w:r>
      <w:r w:rsidR="0026088E" w:rsidRPr="00EB0E61">
        <w:rPr>
          <w:rFonts w:ascii="Arial" w:hAnsi="Arial" w:cs="Arial"/>
        </w:rPr>
        <w:t xml:space="preserve">generalised anxiety disorder, schizophrenia and autism all have one common </w:t>
      </w:r>
      <w:r w:rsidR="005A2CDC" w:rsidRPr="00EB0E61">
        <w:rPr>
          <w:rFonts w:ascii="Arial" w:hAnsi="Arial" w:cs="Arial"/>
        </w:rPr>
        <w:t>symptom</w:t>
      </w:r>
      <w:r w:rsidR="00381781" w:rsidRPr="00EB0E61">
        <w:rPr>
          <w:rFonts w:ascii="Arial" w:hAnsi="Arial" w:cs="Arial"/>
        </w:rPr>
        <w:t xml:space="preserve"> which is genetics, although it does not mean </w:t>
      </w:r>
      <w:r w:rsidR="005A2CDC" w:rsidRPr="00EB0E61">
        <w:rPr>
          <w:rFonts w:ascii="Arial" w:hAnsi="Arial" w:cs="Arial"/>
        </w:rPr>
        <w:t>the mean</w:t>
      </w:r>
      <w:r w:rsidR="00381781" w:rsidRPr="00EB0E61">
        <w:rPr>
          <w:rFonts w:ascii="Arial" w:hAnsi="Arial" w:cs="Arial"/>
        </w:rPr>
        <w:t xml:space="preserve"> illnesses will be passed of from generation to </w:t>
      </w:r>
      <w:r w:rsidR="005A2CDC" w:rsidRPr="00EB0E61">
        <w:rPr>
          <w:rFonts w:ascii="Arial" w:hAnsi="Arial" w:cs="Arial"/>
        </w:rPr>
        <w:t>generation</w:t>
      </w:r>
      <w:r w:rsidR="00381781" w:rsidRPr="00EB0E61">
        <w:rPr>
          <w:rFonts w:ascii="Arial" w:hAnsi="Arial" w:cs="Arial"/>
        </w:rPr>
        <w:t xml:space="preserve"> but </w:t>
      </w:r>
      <w:r w:rsidR="005A2CDC" w:rsidRPr="00EB0E61">
        <w:rPr>
          <w:rFonts w:ascii="Arial" w:hAnsi="Arial" w:cs="Arial"/>
        </w:rPr>
        <w:t>there will be traits within the family. Cognitive</w:t>
      </w:r>
      <w:r w:rsidR="00D141B8" w:rsidRPr="00EB0E61">
        <w:rPr>
          <w:rFonts w:ascii="Arial" w:hAnsi="Arial" w:cs="Arial"/>
        </w:rPr>
        <w:t xml:space="preserve"> behavioural therapy has proven to be the most used form of therapy to help cope with most mental </w:t>
      </w:r>
      <w:r w:rsidR="00D141B8" w:rsidRPr="00EB0E61">
        <w:rPr>
          <w:rFonts w:ascii="Arial" w:hAnsi="Arial" w:cs="Arial"/>
        </w:rPr>
        <w:lastRenderedPageBreak/>
        <w:t>health conditions</w:t>
      </w:r>
      <w:r w:rsidR="002D754E" w:rsidRPr="00EB0E61">
        <w:rPr>
          <w:rFonts w:ascii="Arial" w:hAnsi="Arial" w:cs="Arial"/>
        </w:rPr>
        <w:t>. The guideline set by NICE to help people get the best of care should always be followed to ensure all humans being treated equally and fair.</w:t>
      </w:r>
    </w:p>
    <w:p w14:paraId="126D0C8A" w14:textId="77777777" w:rsidR="00EA05C5" w:rsidRPr="00EB0E61" w:rsidRDefault="00EA05C5" w:rsidP="002D754E">
      <w:pPr>
        <w:spacing w:after="120" w:line="360" w:lineRule="auto"/>
        <w:contextualSpacing/>
        <w:rPr>
          <w:rFonts w:ascii="Arial" w:hAnsi="Arial" w:cs="Arial"/>
          <w:sz w:val="44"/>
          <w:szCs w:val="44"/>
        </w:rPr>
      </w:pPr>
    </w:p>
    <w:p w14:paraId="7D8403C6" w14:textId="1E727DB7" w:rsidR="00AB6232" w:rsidRDefault="00AB6232" w:rsidP="002D754E">
      <w:pPr>
        <w:spacing w:after="120" w:line="360" w:lineRule="auto"/>
        <w:contextualSpacing/>
        <w:rPr>
          <w:rFonts w:ascii="Arial" w:hAnsi="Arial" w:cs="Arial"/>
          <w:sz w:val="44"/>
          <w:szCs w:val="44"/>
        </w:rPr>
      </w:pPr>
    </w:p>
    <w:p w14:paraId="294D8A02" w14:textId="1EB42EDE" w:rsidR="0015561F" w:rsidRDefault="0015561F" w:rsidP="002D754E">
      <w:pPr>
        <w:spacing w:after="120" w:line="360" w:lineRule="auto"/>
        <w:contextualSpacing/>
        <w:rPr>
          <w:rFonts w:ascii="Arial" w:hAnsi="Arial" w:cs="Arial"/>
          <w:sz w:val="44"/>
          <w:szCs w:val="44"/>
        </w:rPr>
      </w:pPr>
    </w:p>
    <w:p w14:paraId="0176C0B6" w14:textId="43CBB339" w:rsidR="0015561F" w:rsidRDefault="0015561F" w:rsidP="002D754E">
      <w:pPr>
        <w:spacing w:after="120" w:line="360" w:lineRule="auto"/>
        <w:contextualSpacing/>
        <w:rPr>
          <w:rFonts w:ascii="Arial" w:hAnsi="Arial" w:cs="Arial"/>
          <w:sz w:val="44"/>
          <w:szCs w:val="44"/>
        </w:rPr>
      </w:pPr>
    </w:p>
    <w:p w14:paraId="78A778E2" w14:textId="4BD55FFA" w:rsidR="0015561F" w:rsidRDefault="0015561F" w:rsidP="002D754E">
      <w:pPr>
        <w:spacing w:after="120" w:line="360" w:lineRule="auto"/>
        <w:contextualSpacing/>
        <w:rPr>
          <w:rFonts w:ascii="Arial" w:hAnsi="Arial" w:cs="Arial"/>
          <w:sz w:val="44"/>
          <w:szCs w:val="44"/>
        </w:rPr>
      </w:pPr>
    </w:p>
    <w:p w14:paraId="53CFC69F" w14:textId="6503A291" w:rsidR="0015561F" w:rsidRDefault="0015561F" w:rsidP="002D754E">
      <w:pPr>
        <w:spacing w:after="120" w:line="360" w:lineRule="auto"/>
        <w:contextualSpacing/>
        <w:rPr>
          <w:rFonts w:ascii="Arial" w:hAnsi="Arial" w:cs="Arial"/>
          <w:sz w:val="44"/>
          <w:szCs w:val="44"/>
        </w:rPr>
      </w:pPr>
    </w:p>
    <w:p w14:paraId="57808897" w14:textId="7904E29E" w:rsidR="0015561F" w:rsidRDefault="0015561F" w:rsidP="002D754E">
      <w:pPr>
        <w:spacing w:after="120" w:line="360" w:lineRule="auto"/>
        <w:contextualSpacing/>
        <w:rPr>
          <w:rFonts w:ascii="Arial" w:hAnsi="Arial" w:cs="Arial"/>
          <w:sz w:val="44"/>
          <w:szCs w:val="44"/>
        </w:rPr>
      </w:pPr>
    </w:p>
    <w:p w14:paraId="4B76B877" w14:textId="248F8AD1" w:rsidR="0015561F" w:rsidRDefault="0015561F" w:rsidP="002D754E">
      <w:pPr>
        <w:spacing w:after="120" w:line="360" w:lineRule="auto"/>
        <w:contextualSpacing/>
        <w:rPr>
          <w:rFonts w:ascii="Arial" w:hAnsi="Arial" w:cs="Arial"/>
          <w:sz w:val="44"/>
          <w:szCs w:val="44"/>
        </w:rPr>
      </w:pPr>
    </w:p>
    <w:p w14:paraId="31CD48BF" w14:textId="2B6C928B" w:rsidR="0015561F" w:rsidRDefault="0015561F" w:rsidP="002D754E">
      <w:pPr>
        <w:spacing w:after="120" w:line="360" w:lineRule="auto"/>
        <w:contextualSpacing/>
        <w:rPr>
          <w:rFonts w:ascii="Arial" w:hAnsi="Arial" w:cs="Arial"/>
          <w:sz w:val="44"/>
          <w:szCs w:val="44"/>
        </w:rPr>
      </w:pPr>
    </w:p>
    <w:p w14:paraId="7F3E9916" w14:textId="1F83E2D8" w:rsidR="0015561F" w:rsidRDefault="0015561F" w:rsidP="002D754E">
      <w:pPr>
        <w:spacing w:after="120" w:line="360" w:lineRule="auto"/>
        <w:contextualSpacing/>
        <w:rPr>
          <w:rFonts w:ascii="Arial" w:hAnsi="Arial" w:cs="Arial"/>
          <w:sz w:val="44"/>
          <w:szCs w:val="44"/>
        </w:rPr>
      </w:pPr>
    </w:p>
    <w:p w14:paraId="21A24A11" w14:textId="6A004098" w:rsidR="0015561F" w:rsidRDefault="0015561F" w:rsidP="002D754E">
      <w:pPr>
        <w:spacing w:after="120" w:line="360" w:lineRule="auto"/>
        <w:contextualSpacing/>
        <w:rPr>
          <w:rFonts w:ascii="Arial" w:hAnsi="Arial" w:cs="Arial"/>
          <w:sz w:val="44"/>
          <w:szCs w:val="44"/>
        </w:rPr>
      </w:pPr>
    </w:p>
    <w:p w14:paraId="26BAFFEE" w14:textId="6EF918D6" w:rsidR="0015561F" w:rsidRDefault="0015561F" w:rsidP="002D754E">
      <w:pPr>
        <w:spacing w:after="120" w:line="360" w:lineRule="auto"/>
        <w:contextualSpacing/>
        <w:rPr>
          <w:rFonts w:ascii="Arial" w:hAnsi="Arial" w:cs="Arial"/>
          <w:sz w:val="44"/>
          <w:szCs w:val="44"/>
        </w:rPr>
      </w:pPr>
    </w:p>
    <w:p w14:paraId="6DABF13B" w14:textId="77FD54F4" w:rsidR="00B05864" w:rsidRDefault="00B05864" w:rsidP="002D754E">
      <w:pPr>
        <w:spacing w:after="120" w:line="360" w:lineRule="auto"/>
        <w:contextualSpacing/>
        <w:rPr>
          <w:rFonts w:ascii="Arial" w:hAnsi="Arial" w:cs="Arial"/>
          <w:sz w:val="44"/>
          <w:szCs w:val="44"/>
        </w:rPr>
      </w:pPr>
    </w:p>
    <w:p w14:paraId="4CB10A6D" w14:textId="3EE9E61E" w:rsidR="00971756" w:rsidRDefault="00971756" w:rsidP="002D754E">
      <w:pPr>
        <w:spacing w:after="120" w:line="360" w:lineRule="auto"/>
        <w:contextualSpacing/>
        <w:rPr>
          <w:rFonts w:ascii="Arial" w:hAnsi="Arial" w:cs="Arial"/>
          <w:sz w:val="44"/>
          <w:szCs w:val="44"/>
        </w:rPr>
      </w:pPr>
    </w:p>
    <w:p w14:paraId="2E2DE3AB" w14:textId="1BE48CFB" w:rsidR="00971756" w:rsidRDefault="00971756" w:rsidP="002D754E">
      <w:pPr>
        <w:spacing w:after="120" w:line="360" w:lineRule="auto"/>
        <w:contextualSpacing/>
        <w:rPr>
          <w:rFonts w:ascii="Arial" w:hAnsi="Arial" w:cs="Arial"/>
          <w:sz w:val="44"/>
          <w:szCs w:val="44"/>
        </w:rPr>
      </w:pPr>
    </w:p>
    <w:p w14:paraId="2A013BDF" w14:textId="6BE5BC0F" w:rsidR="00971756" w:rsidRDefault="00971756" w:rsidP="002D754E">
      <w:pPr>
        <w:spacing w:after="120" w:line="360" w:lineRule="auto"/>
        <w:contextualSpacing/>
        <w:rPr>
          <w:rFonts w:ascii="Arial" w:hAnsi="Arial" w:cs="Arial"/>
          <w:sz w:val="44"/>
          <w:szCs w:val="44"/>
        </w:rPr>
      </w:pPr>
    </w:p>
    <w:p w14:paraId="676C8B93" w14:textId="77777777" w:rsidR="00971756" w:rsidRPr="002D754E" w:rsidRDefault="00971756" w:rsidP="002D754E">
      <w:pPr>
        <w:spacing w:after="120" w:line="360" w:lineRule="auto"/>
        <w:contextualSpacing/>
        <w:rPr>
          <w:rFonts w:ascii="Arial" w:hAnsi="Arial" w:cs="Arial"/>
          <w:sz w:val="44"/>
          <w:szCs w:val="44"/>
        </w:rPr>
      </w:pPr>
    </w:p>
    <w:p w14:paraId="1B6490C1" w14:textId="3A2F5F3A" w:rsidR="5CF07AF3" w:rsidRPr="00B40CB1" w:rsidRDefault="00391DE0" w:rsidP="00B40CB1">
      <w:pPr>
        <w:pStyle w:val="Heading1"/>
        <w:rPr>
          <w:rFonts w:ascii="Arial" w:eastAsiaTheme="minorHAnsi" w:hAnsi="Arial" w:cs="Arial"/>
          <w:b/>
          <w:bCs/>
          <w:color w:val="auto"/>
          <w:sz w:val="40"/>
          <w:szCs w:val="40"/>
        </w:rPr>
      </w:pPr>
      <w:bookmarkStart w:id="27" w:name="_Toc123851792"/>
      <w:r w:rsidRPr="00B40CB1">
        <w:rPr>
          <w:rFonts w:ascii="Arial" w:hAnsi="Arial" w:cs="Arial"/>
          <w:b/>
          <w:bCs/>
          <w:sz w:val="40"/>
          <w:szCs w:val="40"/>
        </w:rPr>
        <w:lastRenderedPageBreak/>
        <w:t>References</w:t>
      </w:r>
      <w:bookmarkEnd w:id="27"/>
      <w:r w:rsidRPr="00B40CB1">
        <w:rPr>
          <w:rFonts w:ascii="Arial" w:hAnsi="Arial" w:cs="Arial"/>
          <w:b/>
          <w:bCs/>
          <w:sz w:val="40"/>
          <w:szCs w:val="40"/>
        </w:rPr>
        <w:t xml:space="preserve"> </w:t>
      </w:r>
    </w:p>
    <w:p w14:paraId="063240C6" w14:textId="2F620624" w:rsidR="2C708131" w:rsidRPr="002D754E" w:rsidRDefault="2C708131" w:rsidP="002D754E">
      <w:pPr>
        <w:spacing w:after="120" w:line="360" w:lineRule="auto"/>
        <w:contextualSpacing/>
        <w:rPr>
          <w:rFonts w:ascii="Arial" w:eastAsia="Calibri" w:hAnsi="Arial" w:cs="Arial"/>
          <w:color w:val="000000" w:themeColor="text1"/>
        </w:rPr>
      </w:pPr>
    </w:p>
    <w:p w14:paraId="5E925A8F" w14:textId="303CB240" w:rsidR="001C6844" w:rsidRPr="00971756" w:rsidRDefault="5E283D58" w:rsidP="002D754E">
      <w:pPr>
        <w:spacing w:after="120" w:line="360" w:lineRule="auto"/>
        <w:contextualSpacing/>
        <w:rPr>
          <w:rFonts w:ascii="Arial" w:eastAsia="Calibri" w:hAnsi="Arial" w:cs="Arial"/>
        </w:rPr>
      </w:pPr>
      <w:r w:rsidRPr="00971756">
        <w:rPr>
          <w:rFonts w:ascii="Arial" w:eastAsia="Calibri" w:hAnsi="Arial" w:cs="Arial"/>
        </w:rPr>
        <w:t xml:space="preserve">World Health Organisation, WHO (2010) ICD-10 VERSION. Available at: </w:t>
      </w:r>
      <w:hyperlink r:id="rId12" w:anchor="/F30-F39">
        <w:r w:rsidR="7EC06147" w:rsidRPr="00971756">
          <w:rPr>
            <w:rStyle w:val="Hyperlink"/>
            <w:rFonts w:ascii="Arial" w:eastAsia="Calibri" w:hAnsi="Arial" w:cs="Arial"/>
          </w:rPr>
          <w:t>https://icd.who.int/browse10/2010/en#/F30-F39</w:t>
        </w:r>
      </w:hyperlink>
      <w:r w:rsidR="7EC06147" w:rsidRPr="00971756">
        <w:rPr>
          <w:rFonts w:ascii="Arial" w:eastAsia="Calibri" w:hAnsi="Arial" w:cs="Arial"/>
        </w:rPr>
        <w:t xml:space="preserve">  </w:t>
      </w:r>
      <w:r w:rsidRPr="00971756">
        <w:rPr>
          <w:rFonts w:ascii="Arial" w:eastAsia="Calibri" w:hAnsi="Arial" w:cs="Arial"/>
        </w:rPr>
        <w:t>(Accessed: 16 December 2021)</w:t>
      </w:r>
      <w:r w:rsidR="6CDDA9D1" w:rsidRPr="00971756">
        <w:rPr>
          <w:rFonts w:ascii="Arial" w:eastAsia="Calibri" w:hAnsi="Arial" w:cs="Arial"/>
        </w:rPr>
        <w:t xml:space="preserve">. </w:t>
      </w:r>
    </w:p>
    <w:p w14:paraId="6AC54E70"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Centers for Disease Control and Prevention (2019) </w:t>
      </w:r>
      <w:r w:rsidRPr="00971756">
        <w:rPr>
          <w:rFonts w:ascii="Arial" w:hAnsi="Arial" w:cs="Arial"/>
          <w:i/>
          <w:iCs/>
          <w:sz w:val="22"/>
          <w:szCs w:val="22"/>
        </w:rPr>
        <w:t>Treatment and Intervention Services for Autism Spectrum Disorder</w:t>
      </w:r>
      <w:r w:rsidRPr="00971756">
        <w:rPr>
          <w:rFonts w:ascii="Arial" w:hAnsi="Arial" w:cs="Arial"/>
          <w:sz w:val="22"/>
          <w:szCs w:val="22"/>
        </w:rPr>
        <w:t xml:space="preserve">. Available at: </w:t>
      </w:r>
      <w:hyperlink r:id="rId13" w:history="1">
        <w:r w:rsidRPr="00971756">
          <w:rPr>
            <w:rStyle w:val="Hyperlink"/>
            <w:rFonts w:ascii="Arial" w:hAnsi="Arial" w:cs="Arial"/>
            <w:sz w:val="22"/>
            <w:szCs w:val="22"/>
          </w:rPr>
          <w:t>https://www.cdc.gov/ncbddd/autism/treatment.html</w:t>
        </w:r>
      </w:hyperlink>
      <w:r w:rsidRPr="00971756">
        <w:rPr>
          <w:rFonts w:ascii="Arial" w:hAnsi="Arial" w:cs="Arial"/>
          <w:sz w:val="22"/>
          <w:szCs w:val="22"/>
        </w:rPr>
        <w:t xml:space="preserve">   (Accessed 5 January 2023).</w:t>
      </w:r>
    </w:p>
    <w:p w14:paraId="2E5F2137"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Cherney, K. (2018) </w:t>
      </w:r>
      <w:r w:rsidRPr="00971756">
        <w:rPr>
          <w:rFonts w:ascii="Arial" w:hAnsi="Arial" w:cs="Arial"/>
          <w:i/>
          <w:iCs/>
          <w:sz w:val="22"/>
          <w:szCs w:val="22"/>
        </w:rPr>
        <w:t>Everything You Need to Know About Autism</w:t>
      </w:r>
      <w:r w:rsidRPr="00971756">
        <w:rPr>
          <w:rFonts w:ascii="Arial" w:hAnsi="Arial" w:cs="Arial"/>
          <w:sz w:val="22"/>
          <w:szCs w:val="22"/>
        </w:rPr>
        <w:t xml:space="preserve">. Available at: </w:t>
      </w:r>
      <w:hyperlink r:id="rId14" w:history="1">
        <w:r w:rsidRPr="00971756">
          <w:rPr>
            <w:rStyle w:val="Hyperlink"/>
            <w:rFonts w:ascii="Arial" w:hAnsi="Arial" w:cs="Arial"/>
            <w:sz w:val="22"/>
            <w:szCs w:val="22"/>
          </w:rPr>
          <w:t>https://www.healthline.com/health/autism#causes</w:t>
        </w:r>
      </w:hyperlink>
      <w:r w:rsidRPr="00971756">
        <w:rPr>
          <w:rFonts w:ascii="Arial" w:hAnsi="Arial" w:cs="Arial"/>
          <w:sz w:val="22"/>
          <w:szCs w:val="22"/>
        </w:rPr>
        <w:t xml:space="preserve">   (Accessed 1 January 2023).</w:t>
      </w:r>
    </w:p>
    <w:p w14:paraId="1289FEA5"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Chlebowski, C., Green, J.A., Barton, M.L. and Fein, D. (2010) Using the Childhood Autism Rating Scale to Diagnose Autism Spectrum Disorders. </w:t>
      </w:r>
      <w:r w:rsidRPr="00971756">
        <w:rPr>
          <w:rFonts w:ascii="Arial" w:hAnsi="Arial" w:cs="Arial"/>
          <w:i/>
          <w:iCs/>
          <w:sz w:val="22"/>
          <w:szCs w:val="22"/>
        </w:rPr>
        <w:t>Journal of Autism and Developmental Disorders</w:t>
      </w:r>
      <w:r w:rsidRPr="00971756">
        <w:rPr>
          <w:rFonts w:ascii="Arial" w:hAnsi="Arial" w:cs="Arial"/>
          <w:sz w:val="22"/>
          <w:szCs w:val="22"/>
        </w:rPr>
        <w:t>, 40(7), pp.787–799. doi:10.1007/s10803-009-0926-x  (Accessed 5 January 2023).</w:t>
      </w:r>
    </w:p>
    <w:p w14:paraId="52FAB43E"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Lisa Jo Rudy (2022) </w:t>
      </w:r>
      <w:r w:rsidRPr="00971756">
        <w:rPr>
          <w:rFonts w:ascii="Arial" w:hAnsi="Arial" w:cs="Arial"/>
          <w:i/>
          <w:iCs/>
          <w:sz w:val="22"/>
          <w:szCs w:val="22"/>
        </w:rPr>
        <w:t>Choosing Complementary and Alternative Treatments for Autism</w:t>
      </w:r>
      <w:r w:rsidRPr="00971756">
        <w:rPr>
          <w:rFonts w:ascii="Arial" w:hAnsi="Arial" w:cs="Arial"/>
          <w:sz w:val="22"/>
          <w:szCs w:val="22"/>
        </w:rPr>
        <w:t xml:space="preserve">. Available at: </w:t>
      </w:r>
      <w:hyperlink r:id="rId15" w:history="1">
        <w:r w:rsidRPr="00971756">
          <w:rPr>
            <w:rStyle w:val="Hyperlink"/>
            <w:rFonts w:ascii="Arial" w:hAnsi="Arial" w:cs="Arial"/>
            <w:sz w:val="22"/>
            <w:szCs w:val="22"/>
          </w:rPr>
          <w:t>https://www.verywellhealth.com/complementary-and-alternative-therapies-for-autism-4797592</w:t>
        </w:r>
      </w:hyperlink>
      <w:r w:rsidRPr="00971756">
        <w:rPr>
          <w:rFonts w:ascii="Arial" w:hAnsi="Arial" w:cs="Arial"/>
          <w:sz w:val="22"/>
          <w:szCs w:val="22"/>
        </w:rPr>
        <w:t xml:space="preserve"> (Accessed 5 January 2023).</w:t>
      </w:r>
    </w:p>
    <w:p w14:paraId="76E1801E"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Loewen, H. (2022) </w:t>
      </w:r>
      <w:r w:rsidRPr="00971756">
        <w:rPr>
          <w:rFonts w:ascii="Arial" w:hAnsi="Arial" w:cs="Arial"/>
          <w:i/>
          <w:iCs/>
          <w:sz w:val="22"/>
          <w:szCs w:val="22"/>
        </w:rPr>
        <w:t>LibGuides: Assessment Tools: Childhood autism rating scale (CARS)</w:t>
      </w:r>
      <w:r w:rsidRPr="00971756">
        <w:rPr>
          <w:rFonts w:ascii="Arial" w:hAnsi="Arial" w:cs="Arial"/>
          <w:sz w:val="22"/>
          <w:szCs w:val="22"/>
        </w:rPr>
        <w:t xml:space="preserve">. Available at: </w:t>
      </w:r>
      <w:hyperlink r:id="rId16" w:history="1">
        <w:r w:rsidRPr="00971756">
          <w:rPr>
            <w:rStyle w:val="Hyperlink"/>
            <w:rFonts w:ascii="Arial" w:hAnsi="Arial" w:cs="Arial"/>
            <w:sz w:val="22"/>
            <w:szCs w:val="22"/>
          </w:rPr>
          <w:t>https://libguides.lib.umanitoba.ca/c.php?g=297419&amp;p=2314524</w:t>
        </w:r>
      </w:hyperlink>
      <w:r w:rsidRPr="00971756">
        <w:rPr>
          <w:rFonts w:ascii="Arial" w:hAnsi="Arial" w:cs="Arial"/>
          <w:sz w:val="22"/>
          <w:szCs w:val="22"/>
        </w:rPr>
        <w:t xml:space="preserve">  (Accessed 5 January 2023).</w:t>
      </w:r>
    </w:p>
    <w:p w14:paraId="43FCF7AF"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Mayo Clinic (2020a) </w:t>
      </w:r>
      <w:r w:rsidRPr="00971756">
        <w:rPr>
          <w:rFonts w:ascii="Arial" w:hAnsi="Arial" w:cs="Arial"/>
          <w:i/>
          <w:iCs/>
          <w:sz w:val="22"/>
          <w:szCs w:val="22"/>
        </w:rPr>
        <w:t>Schizophrenia - symptoms and causes</w:t>
      </w:r>
      <w:r w:rsidRPr="00971756">
        <w:rPr>
          <w:rFonts w:ascii="Arial" w:hAnsi="Arial" w:cs="Arial"/>
          <w:sz w:val="22"/>
          <w:szCs w:val="22"/>
        </w:rPr>
        <w:t xml:space="preserve">Available at: </w:t>
      </w:r>
      <w:hyperlink r:id="rId17" w:history="1">
        <w:r w:rsidRPr="00971756">
          <w:rPr>
            <w:rStyle w:val="Hyperlink"/>
            <w:rFonts w:ascii="Arial" w:hAnsi="Arial" w:cs="Arial"/>
            <w:sz w:val="22"/>
            <w:szCs w:val="22"/>
          </w:rPr>
          <w:t>https://www.mayoclinic.org/diseases-conditions/schizophrenia/symptoms-causes/syc-20354443</w:t>
        </w:r>
      </w:hyperlink>
      <w:r w:rsidRPr="00971756">
        <w:rPr>
          <w:rFonts w:ascii="Arial" w:hAnsi="Arial" w:cs="Arial"/>
          <w:sz w:val="22"/>
          <w:szCs w:val="22"/>
        </w:rPr>
        <w:t xml:space="preserve">  (Accessed 2 Jan. 202)].</w:t>
      </w:r>
    </w:p>
    <w:p w14:paraId="5AB6C6EB"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Mayo Clinic (2020b) </w:t>
      </w:r>
      <w:r w:rsidRPr="00971756">
        <w:rPr>
          <w:rFonts w:ascii="Arial" w:hAnsi="Arial" w:cs="Arial"/>
          <w:i/>
          <w:iCs/>
          <w:sz w:val="22"/>
          <w:szCs w:val="22"/>
        </w:rPr>
        <w:t>Schizophrenia - symptoms and causes</w:t>
      </w:r>
      <w:r w:rsidRPr="00971756">
        <w:rPr>
          <w:rFonts w:ascii="Arial" w:hAnsi="Arial" w:cs="Arial"/>
          <w:sz w:val="22"/>
          <w:szCs w:val="22"/>
        </w:rPr>
        <w:t xml:space="preserve">. Available at: </w:t>
      </w:r>
      <w:hyperlink r:id="rId18" w:history="1">
        <w:r w:rsidRPr="00971756">
          <w:rPr>
            <w:rStyle w:val="Hyperlink"/>
            <w:rFonts w:ascii="Arial" w:hAnsi="Arial" w:cs="Arial"/>
            <w:sz w:val="22"/>
            <w:szCs w:val="22"/>
          </w:rPr>
          <w:t>https://www.mayoclinic.org/diseases-conditions/schizophrenia/symptoms-causes/syc-20354443</w:t>
        </w:r>
      </w:hyperlink>
      <w:r w:rsidRPr="00971756">
        <w:rPr>
          <w:rFonts w:ascii="Arial" w:hAnsi="Arial" w:cs="Arial"/>
          <w:sz w:val="22"/>
          <w:szCs w:val="22"/>
        </w:rPr>
        <w:t xml:space="preserve">  (Accessed 1 January 2023).</w:t>
      </w:r>
    </w:p>
    <w:p w14:paraId="30FA171D"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Mental Health UK (2019) </w:t>
      </w:r>
      <w:r w:rsidRPr="00971756">
        <w:rPr>
          <w:rFonts w:ascii="Arial" w:hAnsi="Arial" w:cs="Arial"/>
          <w:i/>
          <w:iCs/>
          <w:sz w:val="22"/>
          <w:szCs w:val="22"/>
        </w:rPr>
        <w:t>Treatments for anxiety - Mental Health UK</w:t>
      </w:r>
      <w:r w:rsidRPr="00971756">
        <w:rPr>
          <w:rFonts w:ascii="Arial" w:hAnsi="Arial" w:cs="Arial"/>
          <w:sz w:val="22"/>
          <w:szCs w:val="22"/>
        </w:rPr>
        <w:t xml:space="preserve">. Available at: </w:t>
      </w:r>
      <w:hyperlink r:id="rId19" w:history="1">
        <w:r w:rsidRPr="00971756">
          <w:rPr>
            <w:rStyle w:val="Hyperlink"/>
            <w:rFonts w:ascii="Arial" w:hAnsi="Arial" w:cs="Arial"/>
            <w:sz w:val="22"/>
            <w:szCs w:val="22"/>
          </w:rPr>
          <w:t>https://mentalhealth-uk.org/help-and-information/conditions/anxiety-disorders/treatment/</w:t>
        </w:r>
      </w:hyperlink>
      <w:r w:rsidRPr="00971756">
        <w:rPr>
          <w:rFonts w:ascii="Arial" w:hAnsi="Arial" w:cs="Arial"/>
          <w:sz w:val="22"/>
          <w:szCs w:val="22"/>
        </w:rPr>
        <w:t xml:space="preserve">  (Accessed 4 January 202)].</w:t>
      </w:r>
    </w:p>
    <w:p w14:paraId="0555830A"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Mind (2021) </w:t>
      </w:r>
      <w:r w:rsidRPr="00971756">
        <w:rPr>
          <w:rFonts w:ascii="Arial" w:hAnsi="Arial" w:cs="Arial"/>
          <w:i/>
          <w:iCs/>
          <w:sz w:val="22"/>
          <w:szCs w:val="22"/>
        </w:rPr>
        <w:t>What causes anxiety problems</w:t>
      </w:r>
      <w:r w:rsidRPr="00971756">
        <w:rPr>
          <w:rFonts w:ascii="Arial" w:hAnsi="Arial" w:cs="Arial"/>
          <w:sz w:val="22"/>
          <w:szCs w:val="22"/>
        </w:rPr>
        <w:t xml:space="preserve">. Available at: </w:t>
      </w:r>
      <w:hyperlink r:id="rId20" w:history="1">
        <w:r w:rsidRPr="00971756">
          <w:rPr>
            <w:rStyle w:val="Hyperlink"/>
            <w:rFonts w:ascii="Arial" w:hAnsi="Arial" w:cs="Arial"/>
            <w:sz w:val="22"/>
            <w:szCs w:val="22"/>
          </w:rPr>
          <w:t>https://www.mind.org.uk/information-support/types-of-mental-health-problems/anxiety-and-panic-attacks/causes/#PastOrChildhoodExperiences</w:t>
        </w:r>
      </w:hyperlink>
      <w:r w:rsidRPr="00971756">
        <w:rPr>
          <w:rFonts w:ascii="Arial" w:hAnsi="Arial" w:cs="Arial"/>
          <w:sz w:val="22"/>
          <w:szCs w:val="22"/>
        </w:rPr>
        <w:t xml:space="preserve">  (Accessed 2 January 2023).</w:t>
      </w:r>
    </w:p>
    <w:p w14:paraId="3C90BF65"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lastRenderedPageBreak/>
        <w:t xml:space="preserve">National Autistic Society (2020a) </w:t>
      </w:r>
      <w:r w:rsidRPr="00971756">
        <w:rPr>
          <w:rFonts w:ascii="Arial" w:hAnsi="Arial" w:cs="Arial"/>
          <w:i/>
          <w:iCs/>
          <w:sz w:val="22"/>
          <w:szCs w:val="22"/>
        </w:rPr>
        <w:t>Assessments and care plans for adults in England</w:t>
      </w:r>
      <w:r w:rsidRPr="00971756">
        <w:rPr>
          <w:rFonts w:ascii="Arial" w:hAnsi="Arial" w:cs="Arial"/>
          <w:sz w:val="22"/>
          <w:szCs w:val="22"/>
        </w:rPr>
        <w:t xml:space="preserve">. at: </w:t>
      </w:r>
      <w:hyperlink r:id="rId21" w:history="1">
        <w:r w:rsidRPr="00971756">
          <w:rPr>
            <w:rStyle w:val="Hyperlink"/>
            <w:rFonts w:ascii="Arial" w:hAnsi="Arial" w:cs="Arial"/>
            <w:sz w:val="22"/>
            <w:szCs w:val="22"/>
          </w:rPr>
          <w:t>https://www.autism.org.uk/advice-and-guidance/topics/social-care/social-care-england/assessments-and-care-plans</w:t>
        </w:r>
      </w:hyperlink>
      <w:r w:rsidRPr="00971756">
        <w:rPr>
          <w:rFonts w:ascii="Arial" w:hAnsi="Arial" w:cs="Arial"/>
          <w:sz w:val="22"/>
          <w:szCs w:val="22"/>
        </w:rPr>
        <w:t xml:space="preserve">  (Accessed 5 January 2023).</w:t>
      </w:r>
    </w:p>
    <w:p w14:paraId="180B5857"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National Autistic Society (2020b)</w:t>
      </w:r>
      <w:r w:rsidRPr="00971756">
        <w:rPr>
          <w:rFonts w:ascii="Arial" w:hAnsi="Arial" w:cs="Arial"/>
          <w:i/>
          <w:iCs/>
          <w:sz w:val="22"/>
          <w:szCs w:val="22"/>
        </w:rPr>
        <w:t>Diagnostic assessment - a guide for parents and carers</w:t>
      </w:r>
      <w:r w:rsidRPr="00971756">
        <w:rPr>
          <w:rFonts w:ascii="Arial" w:hAnsi="Arial" w:cs="Arial"/>
          <w:sz w:val="22"/>
          <w:szCs w:val="22"/>
        </w:rPr>
        <w:t xml:space="preserve">. Available at: </w:t>
      </w:r>
      <w:hyperlink r:id="rId22" w:history="1">
        <w:r w:rsidRPr="00971756">
          <w:rPr>
            <w:rStyle w:val="Hyperlink"/>
            <w:rFonts w:ascii="Arial" w:hAnsi="Arial" w:cs="Arial"/>
            <w:sz w:val="22"/>
            <w:szCs w:val="22"/>
          </w:rPr>
          <w:t>https://www.autism.org.uk/advice-and-guidance/topics/diagnosis/diagnostic-assessment/parents-and-carers</w:t>
        </w:r>
      </w:hyperlink>
      <w:r w:rsidRPr="00971756">
        <w:rPr>
          <w:rFonts w:ascii="Arial" w:hAnsi="Arial" w:cs="Arial"/>
          <w:sz w:val="22"/>
          <w:szCs w:val="22"/>
        </w:rPr>
        <w:t xml:space="preserve">  (Accessed 2 January 2023).</w:t>
      </w:r>
    </w:p>
    <w:p w14:paraId="0648C27F"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Autistic Society (2022a) </w:t>
      </w:r>
      <w:r w:rsidRPr="00971756">
        <w:rPr>
          <w:rFonts w:ascii="Arial" w:hAnsi="Arial" w:cs="Arial"/>
          <w:i/>
          <w:iCs/>
          <w:sz w:val="22"/>
          <w:szCs w:val="22"/>
        </w:rPr>
        <w:t>the causes of autism</w:t>
      </w:r>
      <w:r w:rsidRPr="00971756">
        <w:rPr>
          <w:rFonts w:ascii="Arial" w:hAnsi="Arial" w:cs="Arial"/>
          <w:sz w:val="22"/>
          <w:szCs w:val="22"/>
        </w:rPr>
        <w:t xml:space="preserve">. Available at: </w:t>
      </w:r>
      <w:hyperlink r:id="rId23" w:history="1">
        <w:r w:rsidRPr="00971756">
          <w:rPr>
            <w:rStyle w:val="Hyperlink"/>
            <w:rFonts w:ascii="Arial" w:hAnsi="Arial" w:cs="Arial"/>
            <w:sz w:val="22"/>
            <w:szCs w:val="22"/>
          </w:rPr>
          <w:t>https://www.autism.org.uk/advice-and-guidance/what-is-autism/the-causes-of-autism</w:t>
        </w:r>
      </w:hyperlink>
      <w:r w:rsidRPr="00971756">
        <w:rPr>
          <w:rFonts w:ascii="Arial" w:hAnsi="Arial" w:cs="Arial"/>
          <w:sz w:val="22"/>
          <w:szCs w:val="22"/>
        </w:rPr>
        <w:t xml:space="preserve">  (Accessed 5 January 2023).</w:t>
      </w:r>
    </w:p>
    <w:p w14:paraId="305A4127"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Autistic Society (2022b) </w:t>
      </w:r>
      <w:r w:rsidRPr="00971756">
        <w:rPr>
          <w:rFonts w:ascii="Arial" w:hAnsi="Arial" w:cs="Arial"/>
          <w:i/>
          <w:iCs/>
          <w:sz w:val="22"/>
          <w:szCs w:val="22"/>
        </w:rPr>
        <w:t>What Is Autism?</w:t>
      </w:r>
      <w:r w:rsidRPr="00971756">
        <w:rPr>
          <w:rFonts w:ascii="Arial" w:hAnsi="Arial" w:cs="Arial"/>
          <w:sz w:val="22"/>
          <w:szCs w:val="22"/>
        </w:rPr>
        <w:t xml:space="preserve"> Available at: https://www.autism.org.uk/advice-and-guidance/what-is-autism (Accessed 5 January. 2023).</w:t>
      </w:r>
    </w:p>
    <w:p w14:paraId="118245CB"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Health Service (2018a) </w:t>
      </w:r>
      <w:r w:rsidRPr="00971756">
        <w:rPr>
          <w:rFonts w:ascii="Arial" w:hAnsi="Arial" w:cs="Arial"/>
          <w:i/>
          <w:iCs/>
          <w:sz w:val="22"/>
          <w:szCs w:val="22"/>
        </w:rPr>
        <w:t>Treatment - Generalised anxiety disorder in adults</w:t>
      </w:r>
      <w:r w:rsidRPr="00971756">
        <w:rPr>
          <w:rFonts w:ascii="Arial" w:hAnsi="Arial" w:cs="Arial"/>
          <w:sz w:val="22"/>
          <w:szCs w:val="22"/>
        </w:rPr>
        <w:t xml:space="preserve">. at: </w:t>
      </w:r>
      <w:hyperlink r:id="rId24" w:history="1">
        <w:r w:rsidRPr="00971756">
          <w:rPr>
            <w:rStyle w:val="Hyperlink"/>
            <w:rFonts w:ascii="Arial" w:hAnsi="Arial" w:cs="Arial"/>
            <w:sz w:val="22"/>
            <w:szCs w:val="22"/>
          </w:rPr>
          <w:t>https://www.nhs.uk/mental-health/conditions/generalised-anxiety-disorder/treatment/</w:t>
        </w:r>
      </w:hyperlink>
      <w:r w:rsidRPr="00971756">
        <w:rPr>
          <w:rFonts w:ascii="Arial" w:hAnsi="Arial" w:cs="Arial"/>
          <w:sz w:val="22"/>
          <w:szCs w:val="22"/>
        </w:rPr>
        <w:t xml:space="preserve">  (Accessed 2 January 2023).</w:t>
      </w:r>
    </w:p>
    <w:p w14:paraId="4DBC414E"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Health Service (2018b) </w:t>
      </w:r>
      <w:r w:rsidRPr="00971756">
        <w:rPr>
          <w:rFonts w:ascii="Arial" w:hAnsi="Arial" w:cs="Arial"/>
          <w:i/>
          <w:iCs/>
          <w:sz w:val="22"/>
          <w:szCs w:val="22"/>
        </w:rPr>
        <w:t>Treatment - Generalised anxiety disorder in adults</w:t>
      </w:r>
      <w:r w:rsidRPr="00971756">
        <w:rPr>
          <w:rFonts w:ascii="Arial" w:hAnsi="Arial" w:cs="Arial"/>
          <w:sz w:val="22"/>
          <w:szCs w:val="22"/>
        </w:rPr>
        <w:t xml:space="preserve">. at: </w:t>
      </w:r>
      <w:hyperlink r:id="rId25" w:history="1">
        <w:r w:rsidRPr="00971756">
          <w:rPr>
            <w:rStyle w:val="Hyperlink"/>
            <w:rFonts w:ascii="Arial" w:hAnsi="Arial" w:cs="Arial"/>
            <w:sz w:val="22"/>
            <w:szCs w:val="22"/>
          </w:rPr>
          <w:t>https://www.nhs.uk/mental-health/conditions/generalised-anxiety-disorder/treatment/</w:t>
        </w:r>
      </w:hyperlink>
      <w:r w:rsidRPr="00971756">
        <w:rPr>
          <w:rFonts w:ascii="Arial" w:hAnsi="Arial" w:cs="Arial"/>
          <w:sz w:val="22"/>
          <w:szCs w:val="22"/>
        </w:rPr>
        <w:t xml:space="preserve">  (Accessed 5 January 2023).</w:t>
      </w:r>
    </w:p>
    <w:p w14:paraId="4A222EE4"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Health Service (2019a) </w:t>
      </w:r>
      <w:r w:rsidRPr="00971756">
        <w:rPr>
          <w:rFonts w:ascii="Arial" w:hAnsi="Arial" w:cs="Arial"/>
          <w:i/>
          <w:iCs/>
          <w:sz w:val="22"/>
          <w:szCs w:val="22"/>
        </w:rPr>
        <w:t>Causes - Schizophrenia</w:t>
      </w:r>
      <w:r w:rsidRPr="00971756">
        <w:rPr>
          <w:rFonts w:ascii="Arial" w:hAnsi="Arial" w:cs="Arial"/>
          <w:sz w:val="22"/>
          <w:szCs w:val="22"/>
        </w:rPr>
        <w:t xml:space="preserve">. Available at: </w:t>
      </w:r>
      <w:hyperlink r:id="rId26" w:history="1">
        <w:r w:rsidRPr="00971756">
          <w:rPr>
            <w:rStyle w:val="Hyperlink"/>
            <w:rFonts w:ascii="Arial" w:hAnsi="Arial" w:cs="Arial"/>
            <w:sz w:val="22"/>
            <w:szCs w:val="22"/>
          </w:rPr>
          <w:t>https://www.nhs.uk/mental-health/conditions/schizophrenia/causes/</w:t>
        </w:r>
      </w:hyperlink>
      <w:r w:rsidRPr="00971756">
        <w:rPr>
          <w:rFonts w:ascii="Arial" w:hAnsi="Arial" w:cs="Arial"/>
          <w:sz w:val="22"/>
          <w:szCs w:val="22"/>
        </w:rPr>
        <w:t xml:space="preserve"> (Accessed 1 January 2023).</w:t>
      </w:r>
    </w:p>
    <w:p w14:paraId="1C6DCDB4"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Health Service (2019b) </w:t>
      </w:r>
      <w:r w:rsidRPr="00971756">
        <w:rPr>
          <w:rFonts w:ascii="Arial" w:hAnsi="Arial" w:cs="Arial"/>
          <w:i/>
          <w:iCs/>
          <w:sz w:val="22"/>
          <w:szCs w:val="22"/>
        </w:rPr>
        <w:t>Causes - Schizophrenia</w:t>
      </w:r>
      <w:r w:rsidRPr="00971756">
        <w:rPr>
          <w:rFonts w:ascii="Arial" w:hAnsi="Arial" w:cs="Arial"/>
          <w:sz w:val="22"/>
          <w:szCs w:val="22"/>
        </w:rPr>
        <w:t xml:space="preserve">. Available at: </w:t>
      </w:r>
      <w:hyperlink r:id="rId27" w:history="1">
        <w:r w:rsidRPr="00971756">
          <w:rPr>
            <w:rStyle w:val="Hyperlink"/>
            <w:rFonts w:ascii="Arial" w:hAnsi="Arial" w:cs="Arial"/>
            <w:sz w:val="22"/>
            <w:szCs w:val="22"/>
          </w:rPr>
          <w:t>https://www.nhs.uk/mental-health/conditions/schizophrenia/causes/</w:t>
        </w:r>
      </w:hyperlink>
      <w:r w:rsidRPr="00971756">
        <w:rPr>
          <w:rFonts w:ascii="Arial" w:hAnsi="Arial" w:cs="Arial"/>
          <w:sz w:val="22"/>
          <w:szCs w:val="22"/>
        </w:rPr>
        <w:t xml:space="preserve">  (Accessed 3 January 2023).</w:t>
      </w:r>
    </w:p>
    <w:p w14:paraId="3B7922F2"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Health Service (2019c) </w:t>
      </w:r>
      <w:r w:rsidRPr="00971756">
        <w:rPr>
          <w:rFonts w:ascii="Arial" w:hAnsi="Arial" w:cs="Arial"/>
          <w:i/>
          <w:iCs/>
          <w:sz w:val="22"/>
          <w:szCs w:val="22"/>
        </w:rPr>
        <w:t>Treatment - Schizophrenia</w:t>
      </w:r>
      <w:r w:rsidRPr="00971756">
        <w:rPr>
          <w:rFonts w:ascii="Arial" w:hAnsi="Arial" w:cs="Arial"/>
          <w:sz w:val="22"/>
          <w:szCs w:val="22"/>
        </w:rPr>
        <w:t xml:space="preserve">. Available at: </w:t>
      </w:r>
      <w:hyperlink r:id="rId28" w:history="1">
        <w:r w:rsidRPr="00971756">
          <w:rPr>
            <w:rStyle w:val="Hyperlink"/>
            <w:rFonts w:ascii="Arial" w:hAnsi="Arial" w:cs="Arial"/>
            <w:sz w:val="22"/>
            <w:szCs w:val="22"/>
          </w:rPr>
          <w:t>https://www.nhs.uk/mental-health/conditions/schizophrenia/treatment/</w:t>
        </w:r>
      </w:hyperlink>
      <w:r w:rsidRPr="00971756">
        <w:rPr>
          <w:rFonts w:ascii="Arial" w:hAnsi="Arial" w:cs="Arial"/>
          <w:sz w:val="22"/>
          <w:szCs w:val="22"/>
        </w:rPr>
        <w:t xml:space="preserve"> (Accessed 5 January. 202).</w:t>
      </w:r>
    </w:p>
    <w:p w14:paraId="313E6C5D"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Health Service (2021a) </w:t>
      </w:r>
      <w:r w:rsidRPr="00971756">
        <w:rPr>
          <w:rFonts w:ascii="Arial" w:hAnsi="Arial" w:cs="Arial"/>
          <w:i/>
          <w:iCs/>
          <w:sz w:val="22"/>
          <w:szCs w:val="22"/>
        </w:rPr>
        <w:t>Diagnosis - Generalised anxiety disorder in adults</w:t>
      </w:r>
      <w:r w:rsidRPr="00971756">
        <w:rPr>
          <w:rFonts w:ascii="Arial" w:hAnsi="Arial" w:cs="Arial"/>
          <w:sz w:val="22"/>
          <w:szCs w:val="22"/>
        </w:rPr>
        <w:t xml:space="preserve">. Available at: </w:t>
      </w:r>
      <w:hyperlink r:id="rId29" w:history="1">
        <w:r w:rsidRPr="00971756">
          <w:rPr>
            <w:rStyle w:val="Hyperlink"/>
            <w:rFonts w:ascii="Arial" w:hAnsi="Arial" w:cs="Arial"/>
            <w:sz w:val="22"/>
            <w:szCs w:val="22"/>
          </w:rPr>
          <w:t>https://www.nhs.uk/mental-health/conditions/generalised-anxiety-disorder/diagnosis/#:~:text=But%20it%27s%20important%20that%20your</w:t>
        </w:r>
      </w:hyperlink>
      <w:r w:rsidRPr="00971756">
        <w:rPr>
          <w:rFonts w:ascii="Arial" w:hAnsi="Arial" w:cs="Arial"/>
          <w:sz w:val="22"/>
          <w:szCs w:val="22"/>
        </w:rPr>
        <w:t xml:space="preserve"> ([Accessed 3 January 2023].</w:t>
      </w:r>
    </w:p>
    <w:p w14:paraId="42D00C71"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lastRenderedPageBreak/>
        <w:t xml:space="preserve">National Health Service (2021b) </w:t>
      </w:r>
      <w:r w:rsidRPr="00971756">
        <w:rPr>
          <w:rFonts w:ascii="Arial" w:hAnsi="Arial" w:cs="Arial"/>
          <w:i/>
          <w:iCs/>
          <w:sz w:val="22"/>
          <w:szCs w:val="22"/>
        </w:rPr>
        <w:t>Diagnosis - Schizophrenia</w:t>
      </w:r>
      <w:r w:rsidRPr="00971756">
        <w:rPr>
          <w:rFonts w:ascii="Arial" w:hAnsi="Arial" w:cs="Arial"/>
          <w:sz w:val="22"/>
          <w:szCs w:val="22"/>
        </w:rPr>
        <w:t xml:space="preserve">. Available at: </w:t>
      </w:r>
      <w:hyperlink r:id="rId30" w:history="1">
        <w:r w:rsidRPr="00971756">
          <w:rPr>
            <w:rStyle w:val="Hyperlink"/>
            <w:rFonts w:ascii="Arial" w:hAnsi="Arial" w:cs="Arial"/>
            <w:sz w:val="22"/>
            <w:szCs w:val="22"/>
          </w:rPr>
          <w:t>https://www.nhs.uk/mental-health/conditions/schizophrenia/diagnosis/</w:t>
        </w:r>
      </w:hyperlink>
      <w:r w:rsidRPr="00971756">
        <w:rPr>
          <w:rFonts w:ascii="Arial" w:hAnsi="Arial" w:cs="Arial"/>
          <w:sz w:val="22"/>
          <w:szCs w:val="22"/>
        </w:rPr>
        <w:t xml:space="preserve">  (Accessed 5 January 2023).</w:t>
      </w:r>
    </w:p>
    <w:p w14:paraId="427A3107"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Health Service (2021c) </w:t>
      </w:r>
      <w:r w:rsidRPr="00971756">
        <w:rPr>
          <w:rFonts w:ascii="Arial" w:hAnsi="Arial" w:cs="Arial"/>
          <w:i/>
          <w:iCs/>
          <w:sz w:val="22"/>
          <w:szCs w:val="22"/>
        </w:rPr>
        <w:t>Symptoms - Generalised anxiety disorder in adults</w:t>
      </w:r>
      <w:r w:rsidRPr="00971756">
        <w:rPr>
          <w:rFonts w:ascii="Arial" w:hAnsi="Arial" w:cs="Arial"/>
          <w:sz w:val="22"/>
          <w:szCs w:val="22"/>
        </w:rPr>
        <w:t xml:space="preserve">. Available at: </w:t>
      </w:r>
      <w:hyperlink r:id="rId31" w:history="1">
        <w:r w:rsidRPr="00971756">
          <w:rPr>
            <w:rStyle w:val="Hyperlink"/>
            <w:rFonts w:ascii="Arial" w:hAnsi="Arial" w:cs="Arial"/>
            <w:sz w:val="22"/>
            <w:szCs w:val="22"/>
          </w:rPr>
          <w:t>https://www.nhs.uk/mental-health/conditions/generalised-anxiety-disorder/symptoms /</w:t>
        </w:r>
      </w:hyperlink>
      <w:r w:rsidRPr="00971756">
        <w:rPr>
          <w:rFonts w:ascii="Arial" w:hAnsi="Arial" w:cs="Arial"/>
          <w:sz w:val="22"/>
          <w:szCs w:val="22"/>
        </w:rPr>
        <w:t xml:space="preserve"> (Accessed 2 January 2023).</w:t>
      </w:r>
    </w:p>
    <w:p w14:paraId="64B7BB8C"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Health Service (2021d) </w:t>
      </w:r>
      <w:r w:rsidRPr="00971756">
        <w:rPr>
          <w:rFonts w:ascii="Arial" w:hAnsi="Arial" w:cs="Arial"/>
          <w:i/>
          <w:iCs/>
          <w:sz w:val="22"/>
          <w:szCs w:val="22"/>
        </w:rPr>
        <w:t>Symptoms - Generalised anxiety disorder in adults</w:t>
      </w:r>
      <w:r w:rsidRPr="00971756">
        <w:rPr>
          <w:rFonts w:ascii="Arial" w:hAnsi="Arial" w:cs="Arial"/>
          <w:sz w:val="22"/>
          <w:szCs w:val="22"/>
        </w:rPr>
        <w:t xml:space="preserve">. Available at: </w:t>
      </w:r>
      <w:hyperlink r:id="rId32" w:history="1">
        <w:r w:rsidRPr="00971756">
          <w:rPr>
            <w:rStyle w:val="Hyperlink"/>
            <w:rFonts w:ascii="Arial" w:hAnsi="Arial" w:cs="Arial"/>
            <w:sz w:val="22"/>
            <w:szCs w:val="22"/>
          </w:rPr>
          <w:t>https://www.nhs.uk/mental-health/conditions/generalised-anxiety-disorder/symptoms/</w:t>
        </w:r>
      </w:hyperlink>
      <w:r w:rsidRPr="00971756">
        <w:rPr>
          <w:rFonts w:ascii="Arial" w:hAnsi="Arial" w:cs="Arial"/>
          <w:sz w:val="22"/>
          <w:szCs w:val="22"/>
        </w:rPr>
        <w:t xml:space="preserve"> (Accessed 4 January 2023).</w:t>
      </w:r>
    </w:p>
    <w:p w14:paraId="77A2DA2C"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National Health Service (2021e) </w:t>
      </w:r>
      <w:r w:rsidRPr="00971756">
        <w:rPr>
          <w:rFonts w:ascii="Arial" w:hAnsi="Arial" w:cs="Arial"/>
          <w:i/>
          <w:iCs/>
          <w:sz w:val="22"/>
          <w:szCs w:val="22"/>
        </w:rPr>
        <w:t>Symptoms - Schizophrenia</w:t>
      </w:r>
      <w:r w:rsidRPr="00971756">
        <w:rPr>
          <w:rFonts w:ascii="Arial" w:hAnsi="Arial" w:cs="Arial"/>
          <w:sz w:val="22"/>
          <w:szCs w:val="22"/>
        </w:rPr>
        <w:t xml:space="preserve">. Available at: </w:t>
      </w:r>
      <w:hyperlink r:id="rId33" w:history="1">
        <w:r w:rsidRPr="00971756">
          <w:rPr>
            <w:rStyle w:val="Hyperlink"/>
            <w:rFonts w:ascii="Arial" w:hAnsi="Arial" w:cs="Arial"/>
            <w:sz w:val="22"/>
            <w:szCs w:val="22"/>
          </w:rPr>
          <w:t>https://www.nhs.uk/mental-health/conditions/schizophrenia/symptoms/</w:t>
        </w:r>
      </w:hyperlink>
      <w:r w:rsidRPr="00971756">
        <w:rPr>
          <w:rFonts w:ascii="Arial" w:hAnsi="Arial" w:cs="Arial"/>
          <w:sz w:val="22"/>
          <w:szCs w:val="22"/>
        </w:rPr>
        <w:t xml:space="preserve">  [Accessed 3 January 2023].</w:t>
      </w:r>
    </w:p>
    <w:p w14:paraId="3D98D4E7"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News-Medical (2018) </w:t>
      </w:r>
      <w:r w:rsidRPr="00971756">
        <w:rPr>
          <w:rFonts w:ascii="Arial" w:hAnsi="Arial" w:cs="Arial"/>
          <w:i/>
          <w:iCs/>
          <w:sz w:val="22"/>
          <w:szCs w:val="22"/>
        </w:rPr>
        <w:t>Schizophrenia Interventions</w:t>
      </w:r>
      <w:r w:rsidRPr="00971756">
        <w:rPr>
          <w:rFonts w:ascii="Arial" w:hAnsi="Arial" w:cs="Arial"/>
          <w:sz w:val="22"/>
          <w:szCs w:val="22"/>
        </w:rPr>
        <w:t xml:space="preserve">. Available at: </w:t>
      </w:r>
      <w:hyperlink r:id="rId34" w:history="1">
        <w:r w:rsidRPr="00971756">
          <w:rPr>
            <w:rStyle w:val="Hyperlink"/>
            <w:rFonts w:ascii="Arial" w:hAnsi="Arial" w:cs="Arial"/>
            <w:sz w:val="22"/>
            <w:szCs w:val="22"/>
          </w:rPr>
          <w:t>https://www.news-medical.net/health/Schizophrenia-Interventions.aspx</w:t>
        </w:r>
      </w:hyperlink>
      <w:r w:rsidRPr="00971756">
        <w:rPr>
          <w:rFonts w:ascii="Arial" w:hAnsi="Arial" w:cs="Arial"/>
          <w:sz w:val="22"/>
          <w:szCs w:val="22"/>
        </w:rPr>
        <w:t>. (Accessed 5 January 2023).</w:t>
      </w:r>
    </w:p>
    <w:p w14:paraId="2B2C72C4"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NICE (2011) </w:t>
      </w:r>
      <w:r w:rsidRPr="00971756">
        <w:rPr>
          <w:rFonts w:ascii="Arial" w:hAnsi="Arial" w:cs="Arial"/>
          <w:i/>
          <w:iCs/>
          <w:sz w:val="22"/>
          <w:szCs w:val="22"/>
        </w:rPr>
        <w:t>Overview | Generalised anxiety disorder and panic disorder in adults: management | Guidance | NICE</w:t>
      </w:r>
      <w:r w:rsidRPr="00971756">
        <w:rPr>
          <w:rFonts w:ascii="Arial" w:hAnsi="Arial" w:cs="Arial"/>
          <w:sz w:val="22"/>
          <w:szCs w:val="22"/>
        </w:rPr>
        <w:t xml:space="preserve">. Available at: </w:t>
      </w:r>
      <w:hyperlink r:id="rId35" w:history="1">
        <w:r w:rsidRPr="00971756">
          <w:rPr>
            <w:rStyle w:val="Hyperlink"/>
            <w:rFonts w:ascii="Arial" w:hAnsi="Arial" w:cs="Arial"/>
            <w:sz w:val="22"/>
            <w:szCs w:val="22"/>
          </w:rPr>
          <w:t>https://www.nice.org.uk/guidance/cg113</w:t>
        </w:r>
      </w:hyperlink>
      <w:r w:rsidRPr="00971756">
        <w:rPr>
          <w:rFonts w:ascii="Arial" w:hAnsi="Arial" w:cs="Arial"/>
          <w:sz w:val="22"/>
          <w:szCs w:val="22"/>
        </w:rPr>
        <w:t>. (Accessed 5 January 2023).</w:t>
      </w:r>
    </w:p>
    <w:p w14:paraId="633BA2AA"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NICE (2013) </w:t>
      </w:r>
      <w:r w:rsidRPr="00971756">
        <w:rPr>
          <w:rFonts w:ascii="Arial" w:hAnsi="Arial" w:cs="Arial"/>
          <w:i/>
          <w:iCs/>
          <w:sz w:val="22"/>
          <w:szCs w:val="22"/>
        </w:rPr>
        <w:t>Overview | Autism spectrum disorder in under 19s: support and management | Guidance | NICE</w:t>
      </w:r>
      <w:r w:rsidRPr="00971756">
        <w:rPr>
          <w:rFonts w:ascii="Arial" w:hAnsi="Arial" w:cs="Arial"/>
          <w:sz w:val="22"/>
          <w:szCs w:val="22"/>
        </w:rPr>
        <w:t xml:space="preserve">. Available at: </w:t>
      </w:r>
      <w:hyperlink r:id="rId36" w:history="1">
        <w:r w:rsidRPr="00971756">
          <w:rPr>
            <w:rStyle w:val="Hyperlink"/>
            <w:rFonts w:ascii="Arial" w:hAnsi="Arial" w:cs="Arial"/>
            <w:sz w:val="22"/>
            <w:szCs w:val="22"/>
          </w:rPr>
          <w:t>https://www.nice.org.uk/guidance/cg170</w:t>
        </w:r>
      </w:hyperlink>
      <w:r w:rsidRPr="00971756">
        <w:rPr>
          <w:rFonts w:ascii="Arial" w:hAnsi="Arial" w:cs="Arial"/>
          <w:sz w:val="22"/>
          <w:szCs w:val="22"/>
        </w:rPr>
        <w:t xml:space="preserve">  (Accessed 5 January 2023).</w:t>
      </w:r>
    </w:p>
    <w:p w14:paraId="334B71CE" w14:textId="29218725"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NICE (2014) </w:t>
      </w:r>
      <w:r w:rsidRPr="00971756">
        <w:rPr>
          <w:rFonts w:ascii="Arial" w:hAnsi="Arial" w:cs="Arial"/>
          <w:i/>
          <w:iCs/>
          <w:sz w:val="22"/>
          <w:szCs w:val="22"/>
        </w:rPr>
        <w:t>Overview | Psychosis and schizophrenia in adults: prevention and management | Guidance | NICE</w:t>
      </w:r>
      <w:r w:rsidRPr="00971756">
        <w:rPr>
          <w:rFonts w:ascii="Arial" w:hAnsi="Arial" w:cs="Arial"/>
          <w:sz w:val="22"/>
          <w:szCs w:val="22"/>
        </w:rPr>
        <w:t xml:space="preserve">. Available at: </w:t>
      </w:r>
      <w:hyperlink r:id="rId37" w:history="1">
        <w:r w:rsidRPr="00971756">
          <w:rPr>
            <w:rStyle w:val="Hyperlink"/>
            <w:rFonts w:ascii="Arial" w:hAnsi="Arial" w:cs="Arial"/>
            <w:sz w:val="22"/>
            <w:szCs w:val="22"/>
          </w:rPr>
          <w:t>https://www.nice.org.uk/guidance/cg178#:~:text=Guidance</w:t>
        </w:r>
      </w:hyperlink>
      <w:r w:rsidRPr="00971756">
        <w:rPr>
          <w:rFonts w:ascii="Arial" w:hAnsi="Arial" w:cs="Arial"/>
          <w:sz w:val="22"/>
          <w:szCs w:val="22"/>
        </w:rPr>
        <w:t xml:space="preserve">  (Accessed 5 January. 202)</w:t>
      </w:r>
      <w:r w:rsidRPr="00971756">
        <w:rPr>
          <w:rFonts w:ascii="Arial" w:hAnsi="Arial" w:cs="Arial"/>
          <w:sz w:val="22"/>
          <w:szCs w:val="22"/>
        </w:rPr>
        <w:t>.</w:t>
      </w:r>
    </w:p>
    <w:p w14:paraId="7059B9D5"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NICE (2020) </w:t>
      </w:r>
      <w:r w:rsidRPr="00971756">
        <w:rPr>
          <w:rFonts w:ascii="Arial" w:hAnsi="Arial" w:cs="Arial"/>
          <w:i/>
          <w:iCs/>
          <w:sz w:val="22"/>
          <w:szCs w:val="22"/>
        </w:rPr>
        <w:t>Recommendations | Generalised anxiety disorder and panic disorder in adults: management | Guidance | NICE</w:t>
      </w:r>
      <w:r w:rsidRPr="00971756">
        <w:rPr>
          <w:rFonts w:ascii="Arial" w:hAnsi="Arial" w:cs="Arial"/>
          <w:sz w:val="22"/>
          <w:szCs w:val="22"/>
        </w:rPr>
        <w:t xml:space="preserve">. Available at: </w:t>
      </w:r>
      <w:hyperlink r:id="rId38" w:history="1">
        <w:r w:rsidRPr="00971756">
          <w:rPr>
            <w:rStyle w:val="Hyperlink"/>
            <w:rFonts w:ascii="Arial" w:hAnsi="Arial" w:cs="Arial"/>
            <w:sz w:val="22"/>
            <w:szCs w:val="22"/>
          </w:rPr>
          <w:t>https://www.nice.org.uk/guidance/cg113/chapter/Recommendations#principles-of-care-for-people-with-generalised-anxiety-disorder-gad</w:t>
        </w:r>
      </w:hyperlink>
      <w:r w:rsidRPr="00971756">
        <w:rPr>
          <w:rFonts w:ascii="Arial" w:hAnsi="Arial" w:cs="Arial"/>
          <w:sz w:val="22"/>
          <w:szCs w:val="22"/>
        </w:rPr>
        <w:t xml:space="preserve">  (Accessed 2 January 2023).</w:t>
      </w:r>
    </w:p>
    <w:p w14:paraId="3D3B23F4"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NICE (2021) </w:t>
      </w:r>
      <w:r w:rsidRPr="00971756">
        <w:rPr>
          <w:rFonts w:ascii="Arial" w:hAnsi="Arial" w:cs="Arial"/>
          <w:i/>
          <w:iCs/>
          <w:sz w:val="22"/>
          <w:szCs w:val="22"/>
        </w:rPr>
        <w:t>Key priorities for implementation | Autism spectrum disorder in under 19s: support and management | Guidance | NICE.</w:t>
      </w:r>
      <w:r w:rsidRPr="00971756">
        <w:rPr>
          <w:rFonts w:ascii="Arial" w:hAnsi="Arial" w:cs="Arial"/>
          <w:sz w:val="22"/>
          <w:szCs w:val="22"/>
        </w:rPr>
        <w:t xml:space="preserve"> Available at: </w:t>
      </w:r>
      <w:hyperlink r:id="rId39" w:history="1">
        <w:r w:rsidRPr="00971756">
          <w:rPr>
            <w:rStyle w:val="Hyperlink"/>
            <w:rFonts w:ascii="Arial" w:hAnsi="Arial" w:cs="Arial"/>
            <w:sz w:val="22"/>
            <w:szCs w:val="22"/>
          </w:rPr>
          <w:t>https://www.nice.org.uk/guidance/cg170/chapter/key-priorities-for-</w:t>
        </w:r>
        <w:r w:rsidRPr="00971756">
          <w:rPr>
            <w:rStyle w:val="Hyperlink"/>
            <w:rFonts w:ascii="Arial" w:hAnsi="Arial" w:cs="Arial"/>
            <w:sz w:val="22"/>
            <w:szCs w:val="22"/>
          </w:rPr>
          <w:lastRenderedPageBreak/>
          <w:t>implementation#knowledge-and-competence-of-health-and-social-care-professionals</w:t>
        </w:r>
      </w:hyperlink>
      <w:r w:rsidRPr="00971756">
        <w:rPr>
          <w:rFonts w:ascii="Arial" w:hAnsi="Arial" w:cs="Arial"/>
          <w:sz w:val="22"/>
          <w:szCs w:val="22"/>
        </w:rPr>
        <w:t xml:space="preserve">  (Accessed 5 January 2023).</w:t>
      </w:r>
    </w:p>
    <w:p w14:paraId="20DF1FFC"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Pindar, J. (2022) </w:t>
      </w:r>
      <w:r w:rsidRPr="00971756">
        <w:rPr>
          <w:rFonts w:ascii="Arial" w:hAnsi="Arial" w:cs="Arial"/>
          <w:i/>
          <w:iCs/>
          <w:sz w:val="22"/>
          <w:szCs w:val="22"/>
        </w:rPr>
        <w:t>Anxiety Statistics UK | 2022 Data</w:t>
      </w:r>
      <w:r w:rsidRPr="00971756">
        <w:rPr>
          <w:rFonts w:ascii="Arial" w:hAnsi="Arial" w:cs="Arial"/>
          <w:sz w:val="22"/>
          <w:szCs w:val="22"/>
        </w:rPr>
        <w:t xml:space="preserve">. Available at: </w:t>
      </w:r>
      <w:hyperlink r:id="rId40" w:history="1">
        <w:r w:rsidRPr="00971756">
          <w:rPr>
            <w:rStyle w:val="Hyperlink"/>
            <w:rFonts w:ascii="Arial" w:hAnsi="Arial" w:cs="Arial"/>
            <w:sz w:val="22"/>
            <w:szCs w:val="22"/>
          </w:rPr>
          <w:t>https://championhealth.co.uk/insights/anxiety-statistics/#:~:text=In%20any%20given%20week%20in</w:t>
        </w:r>
      </w:hyperlink>
      <w:r w:rsidRPr="00971756">
        <w:rPr>
          <w:rFonts w:ascii="Arial" w:hAnsi="Arial" w:cs="Arial"/>
          <w:sz w:val="22"/>
          <w:szCs w:val="22"/>
        </w:rPr>
        <w:t xml:space="preserve">  (Accessed 4 January 2023).</w:t>
      </w:r>
    </w:p>
    <w:p w14:paraId="2ADABFF2"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Rethink Mental Illness (2019a) </w:t>
      </w:r>
      <w:r w:rsidRPr="00971756">
        <w:rPr>
          <w:rFonts w:ascii="Arial" w:hAnsi="Arial" w:cs="Arial"/>
          <w:i/>
          <w:iCs/>
          <w:sz w:val="22"/>
          <w:szCs w:val="22"/>
        </w:rPr>
        <w:t>What is schizophrenia?</w:t>
      </w:r>
      <w:r w:rsidRPr="00971756">
        <w:rPr>
          <w:rFonts w:ascii="Arial" w:hAnsi="Arial" w:cs="Arial"/>
          <w:sz w:val="22"/>
          <w:szCs w:val="22"/>
        </w:rPr>
        <w:t xml:space="preserve"> Available at: </w:t>
      </w:r>
      <w:hyperlink r:id="rId41" w:history="1">
        <w:r w:rsidRPr="00971756">
          <w:rPr>
            <w:rStyle w:val="Hyperlink"/>
            <w:rFonts w:ascii="Arial" w:hAnsi="Arial" w:cs="Arial"/>
            <w:sz w:val="22"/>
            <w:szCs w:val="22"/>
          </w:rPr>
          <w:t>https://www.rethink.org/advice-and-information/about-mental-illness/learn-more-about-conditions/schizophrenia/</w:t>
        </w:r>
      </w:hyperlink>
      <w:r w:rsidRPr="00971756">
        <w:rPr>
          <w:rFonts w:ascii="Arial" w:hAnsi="Arial" w:cs="Arial"/>
          <w:sz w:val="22"/>
          <w:szCs w:val="22"/>
        </w:rPr>
        <w:t xml:space="preserve"> (Accessed 5 January 2023).</w:t>
      </w:r>
    </w:p>
    <w:p w14:paraId="25025FA3"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Rethink Mental Illness (2019b) </w:t>
      </w:r>
      <w:r w:rsidRPr="00971756">
        <w:rPr>
          <w:rFonts w:ascii="Arial" w:hAnsi="Arial" w:cs="Arial"/>
          <w:i/>
          <w:iCs/>
          <w:sz w:val="22"/>
          <w:szCs w:val="22"/>
        </w:rPr>
        <w:t xml:space="preserve">What is schizophrenia? </w:t>
      </w:r>
      <w:r w:rsidRPr="00971756">
        <w:rPr>
          <w:rFonts w:ascii="Arial" w:hAnsi="Arial" w:cs="Arial"/>
          <w:sz w:val="22"/>
          <w:szCs w:val="22"/>
        </w:rPr>
        <w:t xml:space="preserve"> at: </w:t>
      </w:r>
      <w:hyperlink r:id="rId42" w:history="1">
        <w:r w:rsidRPr="00971756">
          <w:rPr>
            <w:rStyle w:val="Hyperlink"/>
            <w:rFonts w:ascii="Arial" w:hAnsi="Arial" w:cs="Arial"/>
            <w:sz w:val="22"/>
            <w:szCs w:val="22"/>
          </w:rPr>
          <w:t>https://www.rethink.org/advice-and-information/about-mental-illness/learn-more-about-conditions/schizophrenia/</w:t>
        </w:r>
      </w:hyperlink>
      <w:r w:rsidRPr="00971756">
        <w:rPr>
          <w:rFonts w:ascii="Arial" w:hAnsi="Arial" w:cs="Arial"/>
          <w:sz w:val="22"/>
          <w:szCs w:val="22"/>
        </w:rPr>
        <w:t xml:space="preserve">  (Accessed 1 January 2023).</w:t>
      </w:r>
    </w:p>
    <w:p w14:paraId="671BB6F2"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Royal College of Psychiatrists (2019a)  </w:t>
      </w:r>
      <w:r w:rsidRPr="00971756">
        <w:rPr>
          <w:rFonts w:ascii="Arial" w:hAnsi="Arial" w:cs="Arial"/>
          <w:i/>
          <w:iCs/>
          <w:sz w:val="22"/>
          <w:szCs w:val="22"/>
        </w:rPr>
        <w:t>Schizophrenia</w:t>
      </w:r>
      <w:r w:rsidRPr="00971756">
        <w:rPr>
          <w:rFonts w:ascii="Arial" w:hAnsi="Arial" w:cs="Arial"/>
          <w:sz w:val="22"/>
          <w:szCs w:val="22"/>
        </w:rPr>
        <w:t xml:space="preserve">. [Available at: </w:t>
      </w:r>
      <w:hyperlink r:id="rId43" w:history="1">
        <w:r w:rsidRPr="00971756">
          <w:rPr>
            <w:rStyle w:val="Hyperlink"/>
            <w:rFonts w:ascii="Arial" w:hAnsi="Arial" w:cs="Arial"/>
            <w:sz w:val="22"/>
            <w:szCs w:val="22"/>
          </w:rPr>
          <w:t>https://www.rcpsych.ac.uk/mental-health/problems-disorders/schizophrenia</w:t>
        </w:r>
      </w:hyperlink>
      <w:r w:rsidRPr="00971756">
        <w:rPr>
          <w:rFonts w:ascii="Arial" w:hAnsi="Arial" w:cs="Arial"/>
          <w:sz w:val="22"/>
          <w:szCs w:val="22"/>
        </w:rPr>
        <w:t xml:space="preserve">  (Accessed 4 January 2023).</w:t>
      </w:r>
    </w:p>
    <w:p w14:paraId="2D464DBD"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Royal College of Psychiatrists (2019b) </w:t>
      </w:r>
      <w:r w:rsidRPr="00971756">
        <w:rPr>
          <w:rFonts w:ascii="Arial" w:hAnsi="Arial" w:cs="Arial"/>
          <w:i/>
          <w:iCs/>
          <w:sz w:val="22"/>
          <w:szCs w:val="22"/>
        </w:rPr>
        <w:t>Schizophrenia</w:t>
      </w:r>
      <w:r w:rsidRPr="00971756">
        <w:rPr>
          <w:rFonts w:ascii="Arial" w:hAnsi="Arial" w:cs="Arial"/>
          <w:sz w:val="22"/>
          <w:szCs w:val="22"/>
        </w:rPr>
        <w:t xml:space="preserve">. Available at: </w:t>
      </w:r>
      <w:hyperlink r:id="rId44" w:history="1">
        <w:r w:rsidRPr="00971756">
          <w:rPr>
            <w:rStyle w:val="Hyperlink"/>
            <w:rFonts w:ascii="Arial" w:hAnsi="Arial" w:cs="Arial"/>
            <w:sz w:val="22"/>
            <w:szCs w:val="22"/>
          </w:rPr>
          <w:t>https://www.rcpsych.ac.uk/mental-health/problems-disorders/schizophrenia</w:t>
        </w:r>
      </w:hyperlink>
      <w:r w:rsidRPr="00971756">
        <w:rPr>
          <w:rFonts w:ascii="Arial" w:hAnsi="Arial" w:cs="Arial"/>
          <w:sz w:val="22"/>
          <w:szCs w:val="22"/>
        </w:rPr>
        <w:t xml:space="preserve">  (Accessed 5 January 2023).</w:t>
      </w:r>
    </w:p>
    <w:p w14:paraId="7D210DBE"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Royal College of Psychiatrists (2019c) </w:t>
      </w:r>
      <w:r w:rsidRPr="00971756">
        <w:rPr>
          <w:rFonts w:ascii="Arial" w:hAnsi="Arial" w:cs="Arial"/>
          <w:i/>
          <w:iCs/>
          <w:sz w:val="22"/>
          <w:szCs w:val="22"/>
        </w:rPr>
        <w:t xml:space="preserve">Schizophrenia. </w:t>
      </w:r>
      <w:r w:rsidRPr="00971756">
        <w:rPr>
          <w:rFonts w:ascii="Arial" w:hAnsi="Arial" w:cs="Arial"/>
          <w:sz w:val="22"/>
          <w:szCs w:val="22"/>
        </w:rPr>
        <w:t xml:space="preserve">Available at: </w:t>
      </w:r>
      <w:hyperlink r:id="rId45" w:history="1">
        <w:r w:rsidRPr="00971756">
          <w:rPr>
            <w:rStyle w:val="Hyperlink"/>
            <w:rFonts w:ascii="Arial" w:hAnsi="Arial" w:cs="Arial"/>
            <w:sz w:val="22"/>
            <w:szCs w:val="22"/>
          </w:rPr>
          <w:t>https://www.rcpsych.ac.uk/mental-health/problems-disorders/schizophrenia</w:t>
        </w:r>
      </w:hyperlink>
      <w:r w:rsidRPr="00971756">
        <w:rPr>
          <w:rFonts w:ascii="Arial" w:hAnsi="Arial" w:cs="Arial"/>
          <w:sz w:val="22"/>
          <w:szCs w:val="22"/>
        </w:rPr>
        <w:t xml:space="preserve"> (Accessed 5 January 2023).</w:t>
      </w:r>
    </w:p>
    <w:p w14:paraId="78193A2A"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Therapeutic Pathway (2021) </w:t>
      </w:r>
      <w:r w:rsidRPr="00971756">
        <w:rPr>
          <w:rFonts w:ascii="Arial" w:hAnsi="Arial" w:cs="Arial"/>
          <w:i/>
          <w:iCs/>
          <w:sz w:val="22"/>
          <w:szCs w:val="22"/>
        </w:rPr>
        <w:t>How Many People are Diagnosed with Autism in the U.S.</w:t>
      </w:r>
      <w:r w:rsidRPr="00971756">
        <w:rPr>
          <w:rFonts w:ascii="Arial" w:hAnsi="Arial" w:cs="Arial"/>
          <w:sz w:val="22"/>
          <w:szCs w:val="22"/>
        </w:rPr>
        <w:t xml:space="preserve"> Available at: </w:t>
      </w:r>
      <w:hyperlink r:id="rId46" w:history="1">
        <w:r w:rsidRPr="00971756">
          <w:rPr>
            <w:rStyle w:val="Hyperlink"/>
            <w:rFonts w:ascii="Arial" w:hAnsi="Arial" w:cs="Arial"/>
            <w:sz w:val="22"/>
            <w:szCs w:val="22"/>
          </w:rPr>
          <w:t>https://www.tpathways.org/faqs/how-many-people-have-autism/#:~:text=How%20many%20people%20have%20autism%3F&amp;text=According%20to%20the%20Centers%20for</w:t>
        </w:r>
      </w:hyperlink>
      <w:r w:rsidRPr="00971756">
        <w:rPr>
          <w:rFonts w:ascii="Arial" w:hAnsi="Arial" w:cs="Arial"/>
          <w:sz w:val="22"/>
          <w:szCs w:val="22"/>
        </w:rPr>
        <w:t xml:space="preserve">  (Accessed 3 January 2023).</w:t>
      </w:r>
    </w:p>
    <w:p w14:paraId="7AD95F1B" w14:textId="77777777" w:rsidR="00971756" w:rsidRPr="00971756" w:rsidRDefault="00971756" w:rsidP="00971756">
      <w:pPr>
        <w:pStyle w:val="NormalWeb"/>
        <w:spacing w:before="0" w:beforeAutospacing="0" w:after="240" w:afterAutospacing="0" w:line="360" w:lineRule="auto"/>
        <w:rPr>
          <w:rFonts w:ascii="Arial" w:hAnsi="Arial" w:cs="Arial"/>
          <w:sz w:val="22"/>
          <w:szCs w:val="22"/>
        </w:rPr>
      </w:pPr>
      <w:r w:rsidRPr="00971756">
        <w:rPr>
          <w:rFonts w:ascii="Arial" w:hAnsi="Arial" w:cs="Arial"/>
          <w:sz w:val="22"/>
          <w:szCs w:val="22"/>
        </w:rPr>
        <w:t xml:space="preserve">World Health Organization (2022) </w:t>
      </w:r>
      <w:r w:rsidRPr="00971756">
        <w:rPr>
          <w:rFonts w:ascii="Arial" w:hAnsi="Arial" w:cs="Arial"/>
          <w:i/>
          <w:iCs/>
          <w:sz w:val="22"/>
          <w:szCs w:val="22"/>
        </w:rPr>
        <w:t>Schizophrenia</w:t>
      </w:r>
      <w:r w:rsidRPr="00971756">
        <w:rPr>
          <w:rFonts w:ascii="Arial" w:hAnsi="Arial" w:cs="Arial"/>
          <w:sz w:val="22"/>
          <w:szCs w:val="22"/>
        </w:rPr>
        <w:t xml:space="preserve">. Available at: </w:t>
      </w:r>
      <w:hyperlink r:id="rId47" w:history="1">
        <w:r w:rsidRPr="00971756">
          <w:rPr>
            <w:rStyle w:val="Hyperlink"/>
            <w:rFonts w:ascii="Arial" w:hAnsi="Arial" w:cs="Arial"/>
            <w:sz w:val="22"/>
            <w:szCs w:val="22"/>
          </w:rPr>
          <w:t>https://www.who.int/news-room/fact-sheets/detail/schizophrenia</w:t>
        </w:r>
      </w:hyperlink>
      <w:r w:rsidRPr="00971756">
        <w:rPr>
          <w:rFonts w:ascii="Arial" w:hAnsi="Arial" w:cs="Arial"/>
          <w:sz w:val="22"/>
          <w:szCs w:val="22"/>
        </w:rPr>
        <w:t xml:space="preserve">  (Accessed 5 January 2023).</w:t>
      </w:r>
    </w:p>
    <w:p w14:paraId="002286C6" w14:textId="77777777" w:rsidR="00971756" w:rsidRPr="00971756" w:rsidRDefault="00971756" w:rsidP="00971756">
      <w:pPr>
        <w:rPr>
          <w:rFonts w:ascii="Arial" w:hAnsi="Arial" w:cs="Arial"/>
        </w:rPr>
      </w:pPr>
    </w:p>
    <w:p w14:paraId="02A3AA28" w14:textId="5BC36D7D" w:rsidR="001C6844" w:rsidRPr="00971756" w:rsidRDefault="001C6844" w:rsidP="002D754E">
      <w:pPr>
        <w:spacing w:after="120" w:line="360" w:lineRule="auto"/>
        <w:contextualSpacing/>
        <w:rPr>
          <w:rFonts w:ascii="Arial" w:eastAsia="Calibri" w:hAnsi="Arial" w:cs="Arial"/>
          <w:color w:val="000000" w:themeColor="text1"/>
        </w:rPr>
      </w:pPr>
    </w:p>
    <w:p w14:paraId="4D804728" w14:textId="060D9967" w:rsidR="5308A7B7" w:rsidRPr="00971756" w:rsidRDefault="5308A7B7" w:rsidP="002D754E">
      <w:pPr>
        <w:spacing w:after="120" w:line="360" w:lineRule="auto"/>
        <w:contextualSpacing/>
        <w:rPr>
          <w:rFonts w:ascii="Arial" w:eastAsia="Calibri" w:hAnsi="Arial" w:cs="Arial"/>
          <w:color w:val="000000" w:themeColor="text1"/>
        </w:rPr>
      </w:pPr>
    </w:p>
    <w:p w14:paraId="549C9ED5" w14:textId="05393551" w:rsidR="5308A7B7" w:rsidRDefault="5308A7B7" w:rsidP="002D754E">
      <w:pPr>
        <w:spacing w:after="120" w:line="360" w:lineRule="auto"/>
        <w:contextualSpacing/>
        <w:rPr>
          <w:rFonts w:ascii="Arial" w:eastAsia="Calibri" w:hAnsi="Arial" w:cs="Arial"/>
          <w:color w:val="000000" w:themeColor="text1"/>
        </w:rPr>
      </w:pPr>
    </w:p>
    <w:p w14:paraId="7EBF0C49" w14:textId="02473EA4" w:rsidR="00B40CB1" w:rsidRDefault="00B40CB1" w:rsidP="002D754E">
      <w:pPr>
        <w:spacing w:after="120" w:line="360" w:lineRule="auto"/>
        <w:contextualSpacing/>
        <w:rPr>
          <w:rFonts w:ascii="Arial" w:eastAsia="Calibri" w:hAnsi="Arial" w:cs="Arial"/>
          <w:color w:val="000000" w:themeColor="text1"/>
        </w:rPr>
      </w:pPr>
    </w:p>
    <w:p w14:paraId="60AAE021" w14:textId="295C15CF" w:rsidR="5308A7B7" w:rsidRPr="006B2E32" w:rsidRDefault="00683964" w:rsidP="00683964">
      <w:pPr>
        <w:pStyle w:val="Heading1"/>
        <w:rPr>
          <w:rFonts w:ascii="Arial" w:hAnsi="Arial" w:cs="Arial"/>
          <w:b/>
          <w:bCs/>
          <w:sz w:val="40"/>
          <w:szCs w:val="40"/>
        </w:rPr>
      </w:pPr>
      <w:bookmarkStart w:id="28" w:name="_Toc123851793"/>
      <w:r w:rsidRPr="006B2E32">
        <w:rPr>
          <w:rFonts w:ascii="Arial" w:hAnsi="Arial" w:cs="Arial"/>
          <w:b/>
          <w:bCs/>
          <w:sz w:val="40"/>
          <w:szCs w:val="40"/>
        </w:rPr>
        <w:lastRenderedPageBreak/>
        <w:t>Appendix</w:t>
      </w:r>
      <w:bookmarkEnd w:id="28"/>
      <w:r w:rsidRPr="006B2E32">
        <w:rPr>
          <w:rFonts w:ascii="Arial" w:hAnsi="Arial" w:cs="Arial"/>
          <w:b/>
          <w:bCs/>
          <w:sz w:val="40"/>
          <w:szCs w:val="40"/>
        </w:rPr>
        <w:t xml:space="preserve"> </w:t>
      </w:r>
    </w:p>
    <w:p w14:paraId="0E4510B3" w14:textId="224A2E5C" w:rsidR="001C6844" w:rsidRPr="003A5A29" w:rsidRDefault="001C6844" w:rsidP="002D754E">
      <w:pPr>
        <w:spacing w:after="120" w:line="360" w:lineRule="auto"/>
        <w:contextualSpacing/>
        <w:rPr>
          <w:rFonts w:ascii="Arial" w:eastAsia="Calibri" w:hAnsi="Arial" w:cs="Arial"/>
          <w:color w:val="000000" w:themeColor="text1"/>
          <w:sz w:val="26"/>
          <w:szCs w:val="26"/>
        </w:rPr>
      </w:pPr>
      <w:bookmarkStart w:id="29" w:name="_Toc123851794"/>
      <w:r w:rsidRPr="006B2E32">
        <w:rPr>
          <w:rStyle w:val="Heading2Char"/>
          <w:rFonts w:ascii="Arial" w:hAnsi="Arial" w:cs="Arial"/>
        </w:rPr>
        <w:t>Appendix A</w:t>
      </w:r>
      <w:bookmarkEnd w:id="29"/>
      <w:r w:rsidRPr="002D754E">
        <w:rPr>
          <w:rFonts w:ascii="Arial" w:eastAsia="Calibri" w:hAnsi="Arial" w:cs="Arial"/>
          <w:color w:val="000000" w:themeColor="text1"/>
        </w:rPr>
        <w:t xml:space="preserve">: </w:t>
      </w:r>
      <w:r w:rsidRPr="003A5A29">
        <w:rPr>
          <w:rFonts w:ascii="Arial" w:eastAsia="Calibri" w:hAnsi="Arial" w:cs="Arial"/>
          <w:color w:val="000000" w:themeColor="text1"/>
          <w:sz w:val="26"/>
          <w:szCs w:val="26"/>
        </w:rPr>
        <w:t xml:space="preserve">Generalised Anxiety Disorder Questionnaire GAD –7. </w:t>
      </w:r>
    </w:p>
    <w:p w14:paraId="691C1977" w14:textId="4FC2C4F1" w:rsidR="001C6844" w:rsidRPr="002D754E" w:rsidRDefault="001C6844" w:rsidP="002D754E">
      <w:pPr>
        <w:spacing w:after="120" w:line="360" w:lineRule="auto"/>
        <w:contextualSpacing/>
        <w:rPr>
          <w:rFonts w:ascii="Arial" w:hAnsi="Arial" w:cs="Arial"/>
        </w:rPr>
      </w:pPr>
      <w:r w:rsidRPr="002D754E">
        <w:rPr>
          <w:rFonts w:ascii="Arial" w:hAnsi="Arial" w:cs="Arial"/>
          <w:noProof/>
        </w:rPr>
        <w:drawing>
          <wp:inline distT="0" distB="0" distL="0" distR="0" wp14:anchorId="392AB819" wp14:editId="4D0079ED">
            <wp:extent cx="5189517" cy="434034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48">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a:blip>
                    <a:srcRect l="11502" t="18605" r="37220" b="5149"/>
                    <a:stretch>
                      <a:fillRect/>
                    </a:stretch>
                  </pic:blipFill>
                  <pic:spPr bwMode="auto">
                    <a:xfrm>
                      <a:off x="0" y="0"/>
                      <a:ext cx="5189517" cy="4340345"/>
                    </a:xfrm>
                    <a:prstGeom prst="rect">
                      <a:avLst/>
                    </a:prstGeom>
                    <a:ln>
                      <a:noFill/>
                    </a:ln>
                    <a:extLst>
                      <a:ext uri="{53640926-AAD7-44D8-BBD7-CCE9431645EC}">
                        <a14:shadowObscured xmlns:a14="http://schemas.microsoft.com/office/drawing/2010/main"/>
                      </a:ext>
                    </a:extLst>
                  </pic:spPr>
                </pic:pic>
              </a:graphicData>
            </a:graphic>
          </wp:inline>
        </w:drawing>
      </w:r>
      <w:r w:rsidRPr="002D754E">
        <w:rPr>
          <w:rFonts w:ascii="Arial" w:hAnsi="Arial" w:cs="Arial"/>
          <w:noProof/>
        </w:rPr>
        <w:drawing>
          <wp:inline distT="0" distB="0" distL="0" distR="0" wp14:anchorId="2BAD570D" wp14:editId="44DBF559">
            <wp:extent cx="5378452" cy="31883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49">
                      <a:extLst>
                        <a:ext uri="{28A0092B-C50C-407E-A947-70E740481C1C}">
                          <a14:useLocalDpi xmlns:a14="http://schemas.microsoft.com/office/drawing/2010/main" val="0"/>
                        </a:ext>
                      </a:extLst>
                    </a:blip>
                    <a:srcRect l="12328" t="40152" r="38558" b="8086"/>
                    <a:stretch>
                      <a:fillRect/>
                    </a:stretch>
                  </pic:blipFill>
                  <pic:spPr bwMode="auto">
                    <a:xfrm>
                      <a:off x="0" y="0"/>
                      <a:ext cx="5378452" cy="3188356"/>
                    </a:xfrm>
                    <a:prstGeom prst="rect">
                      <a:avLst/>
                    </a:prstGeom>
                    <a:ln>
                      <a:noFill/>
                    </a:ln>
                    <a:extLst>
                      <a:ext uri="{53640926-AAD7-44D8-BBD7-CCE9431645EC}">
                        <a14:shadowObscured xmlns:a14="http://schemas.microsoft.com/office/drawing/2010/main"/>
                      </a:ext>
                    </a:extLst>
                  </pic:spPr>
                </pic:pic>
              </a:graphicData>
            </a:graphic>
          </wp:inline>
        </w:drawing>
      </w:r>
    </w:p>
    <w:p w14:paraId="73AA6A8E" w14:textId="7A9EFA78" w:rsidR="001C6844" w:rsidRPr="002D754E" w:rsidRDefault="001C6844" w:rsidP="002D754E">
      <w:pPr>
        <w:spacing w:after="120" w:line="360" w:lineRule="auto"/>
        <w:contextualSpacing/>
        <w:rPr>
          <w:rFonts w:ascii="Arial" w:eastAsia="Calibri" w:hAnsi="Arial" w:cs="Arial"/>
          <w:color w:val="000000" w:themeColor="text1"/>
        </w:rPr>
      </w:pPr>
    </w:p>
    <w:p w14:paraId="3FFBCF25" w14:textId="3A469A87" w:rsidR="00A131B0" w:rsidRPr="002D754E" w:rsidRDefault="00A131B0" w:rsidP="002D754E">
      <w:pPr>
        <w:spacing w:after="120" w:line="360" w:lineRule="auto"/>
        <w:contextualSpacing/>
        <w:rPr>
          <w:rFonts w:ascii="Arial" w:eastAsia="Calibri" w:hAnsi="Arial" w:cs="Arial"/>
          <w:color w:val="000000" w:themeColor="text1"/>
        </w:rPr>
      </w:pPr>
    </w:p>
    <w:p w14:paraId="41A30FF3" w14:textId="27A7AE20" w:rsidR="00A131B0" w:rsidRPr="002D754E" w:rsidRDefault="00A131B0" w:rsidP="002D754E">
      <w:pPr>
        <w:spacing w:after="120" w:line="360" w:lineRule="auto"/>
        <w:contextualSpacing/>
        <w:rPr>
          <w:rFonts w:ascii="Arial" w:eastAsia="Calibri" w:hAnsi="Arial" w:cs="Arial"/>
          <w:color w:val="000000" w:themeColor="text1"/>
        </w:rPr>
      </w:pPr>
    </w:p>
    <w:p w14:paraId="66CFDB16" w14:textId="4F14D68C" w:rsidR="00A131B0" w:rsidRPr="002D754E" w:rsidRDefault="00A131B0" w:rsidP="002D754E">
      <w:pPr>
        <w:spacing w:after="120" w:line="360" w:lineRule="auto"/>
        <w:contextualSpacing/>
        <w:rPr>
          <w:rFonts w:ascii="Arial" w:eastAsia="Calibri" w:hAnsi="Arial" w:cs="Arial"/>
          <w:color w:val="000000" w:themeColor="text1"/>
        </w:rPr>
      </w:pPr>
    </w:p>
    <w:p w14:paraId="6D77A6DA" w14:textId="2248EBEA" w:rsidR="00A131B0" w:rsidRPr="002D754E" w:rsidRDefault="00A131B0" w:rsidP="002D754E">
      <w:pPr>
        <w:spacing w:after="120" w:line="360" w:lineRule="auto"/>
        <w:contextualSpacing/>
        <w:rPr>
          <w:rFonts w:ascii="Arial" w:eastAsia="Calibri" w:hAnsi="Arial" w:cs="Arial"/>
          <w:color w:val="000000" w:themeColor="text1"/>
        </w:rPr>
      </w:pPr>
    </w:p>
    <w:p w14:paraId="067C1902" w14:textId="61D8101B" w:rsidR="00A131B0" w:rsidRPr="002D754E" w:rsidRDefault="00A131B0" w:rsidP="002D754E">
      <w:pPr>
        <w:spacing w:after="120" w:line="360" w:lineRule="auto"/>
        <w:contextualSpacing/>
        <w:rPr>
          <w:rFonts w:ascii="Arial" w:eastAsia="Calibri" w:hAnsi="Arial" w:cs="Arial"/>
          <w:color w:val="000000" w:themeColor="text1"/>
        </w:rPr>
      </w:pPr>
    </w:p>
    <w:p w14:paraId="03AE9F19" w14:textId="51C896CE" w:rsidR="00A131B0" w:rsidRDefault="00A131B0" w:rsidP="002D754E">
      <w:pPr>
        <w:spacing w:after="120" w:line="360" w:lineRule="auto"/>
        <w:contextualSpacing/>
        <w:rPr>
          <w:rFonts w:ascii="Arial" w:eastAsia="Calibri" w:hAnsi="Arial" w:cs="Arial"/>
          <w:color w:val="000000" w:themeColor="text1"/>
        </w:rPr>
      </w:pPr>
      <w:bookmarkStart w:id="30" w:name="_Toc123851795"/>
      <w:r w:rsidRPr="003A5A29">
        <w:rPr>
          <w:rStyle w:val="Heading2Char"/>
          <w:rFonts w:ascii="Arial" w:hAnsi="Arial" w:cs="Arial"/>
        </w:rPr>
        <w:t>Appendix B</w:t>
      </w:r>
      <w:bookmarkEnd w:id="30"/>
      <w:r w:rsidRPr="002D754E">
        <w:rPr>
          <w:rFonts w:ascii="Arial" w:eastAsia="Calibri" w:hAnsi="Arial" w:cs="Arial"/>
          <w:color w:val="000000" w:themeColor="text1"/>
        </w:rPr>
        <w:t xml:space="preserve">: </w:t>
      </w:r>
      <w:r w:rsidRPr="003A5A29">
        <w:rPr>
          <w:rFonts w:ascii="Arial" w:eastAsia="Calibri" w:hAnsi="Arial" w:cs="Arial"/>
          <w:color w:val="000000" w:themeColor="text1"/>
          <w:sz w:val="26"/>
          <w:szCs w:val="26"/>
        </w:rPr>
        <w:t>Indicators for rehabilitative care:</w:t>
      </w:r>
      <w:r w:rsidRPr="002D754E">
        <w:rPr>
          <w:rFonts w:ascii="Arial" w:eastAsia="Calibri" w:hAnsi="Arial" w:cs="Arial"/>
          <w:color w:val="000000" w:themeColor="text1"/>
        </w:rPr>
        <w:t xml:space="preserve"> </w:t>
      </w:r>
    </w:p>
    <w:p w14:paraId="174E4630" w14:textId="77777777" w:rsidR="003A5A29" w:rsidRPr="002D754E" w:rsidRDefault="003A5A29" w:rsidP="002D754E">
      <w:pPr>
        <w:spacing w:after="120" w:line="360" w:lineRule="auto"/>
        <w:contextualSpacing/>
        <w:rPr>
          <w:rFonts w:ascii="Arial" w:eastAsia="Calibri" w:hAnsi="Arial" w:cs="Arial"/>
          <w:color w:val="000000" w:themeColor="text1"/>
        </w:rPr>
      </w:pPr>
    </w:p>
    <w:p w14:paraId="38EF696B" w14:textId="5B1E525F" w:rsidR="00A131B0" w:rsidRPr="002D754E" w:rsidRDefault="00A131B0" w:rsidP="002D754E">
      <w:pPr>
        <w:spacing w:after="120" w:line="360" w:lineRule="auto"/>
        <w:contextualSpacing/>
        <w:rPr>
          <w:rFonts w:ascii="Arial" w:eastAsia="Calibri" w:hAnsi="Arial" w:cs="Arial"/>
          <w:color w:val="000000" w:themeColor="text1"/>
        </w:rPr>
      </w:pPr>
      <w:r w:rsidRPr="002D754E">
        <w:rPr>
          <w:rFonts w:ascii="Arial" w:eastAsia="Calibri" w:hAnsi="Arial" w:cs="Arial"/>
          <w:color w:val="000000" w:themeColor="text1"/>
        </w:rPr>
        <w:t xml:space="preserve">‘Quality Indicator for Rehabilitative Care (QuIRC-SA)’ </w:t>
      </w:r>
    </w:p>
    <w:p w14:paraId="32F6E081" w14:textId="4FFD2B90" w:rsidR="00A131B0" w:rsidRPr="002D754E" w:rsidRDefault="00A131B0" w:rsidP="002D754E">
      <w:pPr>
        <w:spacing w:after="120" w:line="360" w:lineRule="auto"/>
        <w:contextualSpacing/>
        <w:rPr>
          <w:rFonts w:ascii="Arial" w:eastAsia="Calibri" w:hAnsi="Arial" w:cs="Arial"/>
          <w:color w:val="000000" w:themeColor="text1"/>
        </w:rPr>
      </w:pPr>
      <w:r w:rsidRPr="002D754E">
        <w:rPr>
          <w:rFonts w:ascii="Arial" w:eastAsia="Calibri" w:hAnsi="Arial" w:cs="Arial"/>
          <w:color w:val="000000" w:themeColor="text1"/>
        </w:rPr>
        <w:t xml:space="preserve">The indicators to be considered are the these: </w:t>
      </w:r>
    </w:p>
    <w:p w14:paraId="60DE26C6" w14:textId="2B49ACFB" w:rsidR="00A131B0" w:rsidRPr="002D754E" w:rsidRDefault="00F2653A" w:rsidP="002D754E">
      <w:pPr>
        <w:spacing w:after="120" w:line="360" w:lineRule="auto"/>
        <w:contextualSpacing/>
        <w:rPr>
          <w:rFonts w:ascii="Arial" w:eastAsia="Calibri" w:hAnsi="Arial" w:cs="Arial"/>
          <w:color w:val="000000" w:themeColor="text1"/>
        </w:rPr>
      </w:pPr>
      <w:r w:rsidRPr="002D754E">
        <w:rPr>
          <w:rFonts w:ascii="Arial" w:eastAsia="Calibri" w:hAnsi="Arial" w:cs="Arial"/>
          <w:color w:val="000000" w:themeColor="text1"/>
        </w:rPr>
        <w:t>‘</w:t>
      </w:r>
      <w:r w:rsidR="00A131B0" w:rsidRPr="002D754E">
        <w:rPr>
          <w:rFonts w:ascii="Arial" w:eastAsia="Calibri" w:hAnsi="Arial" w:cs="Arial"/>
          <w:color w:val="000000" w:themeColor="text1"/>
        </w:rPr>
        <w:t>Living Environment</w:t>
      </w:r>
      <w:r w:rsidR="009D4170" w:rsidRPr="002D754E">
        <w:rPr>
          <w:rFonts w:ascii="Arial" w:eastAsia="Calibri" w:hAnsi="Arial" w:cs="Arial"/>
          <w:color w:val="000000" w:themeColor="text1"/>
        </w:rPr>
        <w:t>,’</w:t>
      </w:r>
      <w:r w:rsidR="00A131B0" w:rsidRPr="002D754E">
        <w:rPr>
          <w:rFonts w:ascii="Arial" w:eastAsia="Calibri" w:hAnsi="Arial" w:cs="Arial"/>
          <w:color w:val="000000" w:themeColor="text1"/>
        </w:rPr>
        <w:t xml:space="preserve"> </w:t>
      </w:r>
    </w:p>
    <w:p w14:paraId="37B9F15D" w14:textId="4D9D3EF5" w:rsidR="00A131B0" w:rsidRPr="002D754E" w:rsidRDefault="00F2653A" w:rsidP="002D754E">
      <w:pPr>
        <w:spacing w:after="120" w:line="360" w:lineRule="auto"/>
        <w:contextualSpacing/>
        <w:rPr>
          <w:rFonts w:ascii="Arial" w:eastAsia="Calibri" w:hAnsi="Arial" w:cs="Arial"/>
          <w:color w:val="000000" w:themeColor="text1"/>
        </w:rPr>
      </w:pPr>
      <w:r w:rsidRPr="002D754E">
        <w:rPr>
          <w:rFonts w:ascii="Arial" w:eastAsia="Calibri" w:hAnsi="Arial" w:cs="Arial"/>
          <w:color w:val="000000" w:themeColor="text1"/>
        </w:rPr>
        <w:t>‘</w:t>
      </w:r>
      <w:r w:rsidR="00A131B0" w:rsidRPr="002D754E">
        <w:rPr>
          <w:rFonts w:ascii="Arial" w:eastAsia="Calibri" w:hAnsi="Arial" w:cs="Arial"/>
          <w:color w:val="000000" w:themeColor="text1"/>
        </w:rPr>
        <w:t>Therapeutic Environment</w:t>
      </w:r>
      <w:r w:rsidR="009D4170" w:rsidRPr="002D754E">
        <w:rPr>
          <w:rFonts w:ascii="Arial" w:eastAsia="Calibri" w:hAnsi="Arial" w:cs="Arial"/>
          <w:color w:val="000000" w:themeColor="text1"/>
        </w:rPr>
        <w:t>,’</w:t>
      </w:r>
      <w:r w:rsidR="00A131B0" w:rsidRPr="002D754E">
        <w:rPr>
          <w:rFonts w:ascii="Arial" w:eastAsia="Calibri" w:hAnsi="Arial" w:cs="Arial"/>
          <w:color w:val="000000" w:themeColor="text1"/>
        </w:rPr>
        <w:t xml:space="preserve"> </w:t>
      </w:r>
    </w:p>
    <w:p w14:paraId="42FA7CCF" w14:textId="77777777" w:rsidR="00A131B0" w:rsidRPr="002D754E" w:rsidRDefault="00A131B0" w:rsidP="002D754E">
      <w:pPr>
        <w:spacing w:after="120" w:line="360" w:lineRule="auto"/>
        <w:contextualSpacing/>
        <w:rPr>
          <w:rFonts w:ascii="Arial" w:eastAsia="Calibri" w:hAnsi="Arial" w:cs="Arial"/>
          <w:color w:val="000000" w:themeColor="text1"/>
        </w:rPr>
      </w:pPr>
      <w:r w:rsidRPr="002D754E">
        <w:rPr>
          <w:rFonts w:ascii="Arial" w:eastAsia="Calibri" w:hAnsi="Arial" w:cs="Arial"/>
          <w:color w:val="000000" w:themeColor="text1"/>
        </w:rPr>
        <w:t xml:space="preserve">Treatments and Interventions, </w:t>
      </w:r>
    </w:p>
    <w:p w14:paraId="040DBECB" w14:textId="77777777" w:rsidR="00A131B0" w:rsidRPr="002D754E" w:rsidRDefault="00A131B0" w:rsidP="002D754E">
      <w:pPr>
        <w:spacing w:after="120" w:line="360" w:lineRule="auto"/>
        <w:contextualSpacing/>
        <w:rPr>
          <w:rFonts w:ascii="Arial" w:eastAsia="Calibri" w:hAnsi="Arial" w:cs="Arial"/>
          <w:color w:val="000000" w:themeColor="text1"/>
        </w:rPr>
      </w:pPr>
      <w:r w:rsidRPr="002D754E">
        <w:rPr>
          <w:rFonts w:ascii="Arial" w:eastAsia="Calibri" w:hAnsi="Arial" w:cs="Arial"/>
          <w:color w:val="000000" w:themeColor="text1"/>
        </w:rPr>
        <w:t xml:space="preserve">Self-Management and Autonomy, </w:t>
      </w:r>
    </w:p>
    <w:p w14:paraId="76868C15" w14:textId="77777777" w:rsidR="00A131B0" w:rsidRPr="002D754E" w:rsidRDefault="00A131B0" w:rsidP="002D754E">
      <w:pPr>
        <w:spacing w:after="120" w:line="360" w:lineRule="auto"/>
        <w:contextualSpacing/>
        <w:rPr>
          <w:rFonts w:ascii="Arial" w:eastAsia="Calibri" w:hAnsi="Arial" w:cs="Arial"/>
          <w:color w:val="000000" w:themeColor="text1"/>
        </w:rPr>
      </w:pPr>
      <w:r w:rsidRPr="002D754E">
        <w:rPr>
          <w:rFonts w:ascii="Arial" w:eastAsia="Calibri" w:hAnsi="Arial" w:cs="Arial"/>
          <w:color w:val="000000" w:themeColor="text1"/>
        </w:rPr>
        <w:t xml:space="preserve">Social Interface, </w:t>
      </w:r>
    </w:p>
    <w:p w14:paraId="2E099FD1" w14:textId="77777777" w:rsidR="00A131B0" w:rsidRPr="002D754E" w:rsidRDefault="00A131B0" w:rsidP="002D754E">
      <w:pPr>
        <w:spacing w:after="120" w:line="360" w:lineRule="auto"/>
        <w:contextualSpacing/>
        <w:rPr>
          <w:rFonts w:ascii="Arial" w:eastAsia="Calibri" w:hAnsi="Arial" w:cs="Arial"/>
          <w:color w:val="000000" w:themeColor="text1"/>
        </w:rPr>
      </w:pPr>
      <w:r w:rsidRPr="002D754E">
        <w:rPr>
          <w:rFonts w:ascii="Arial" w:eastAsia="Calibri" w:hAnsi="Arial" w:cs="Arial"/>
          <w:color w:val="000000" w:themeColor="text1"/>
        </w:rPr>
        <w:t xml:space="preserve">Human Rights </w:t>
      </w:r>
    </w:p>
    <w:p w14:paraId="2CD47E68" w14:textId="48CE6AAE" w:rsidR="00A131B0" w:rsidRPr="002D754E" w:rsidRDefault="00A131B0" w:rsidP="002D754E">
      <w:pPr>
        <w:spacing w:after="120" w:line="360" w:lineRule="auto"/>
        <w:contextualSpacing/>
        <w:rPr>
          <w:rFonts w:ascii="Arial" w:eastAsia="Calibri" w:hAnsi="Arial" w:cs="Arial"/>
          <w:color w:val="000000" w:themeColor="text1"/>
        </w:rPr>
      </w:pPr>
      <w:r w:rsidRPr="002D754E">
        <w:rPr>
          <w:rFonts w:ascii="Arial" w:eastAsia="Calibri" w:hAnsi="Arial" w:cs="Arial"/>
          <w:color w:val="000000" w:themeColor="text1"/>
        </w:rPr>
        <w:t xml:space="preserve">Recovery Based Practice. </w:t>
      </w:r>
    </w:p>
    <w:p w14:paraId="40DE9CCF" w14:textId="77777777" w:rsidR="00A131B0" w:rsidRPr="002D754E" w:rsidRDefault="00A131B0" w:rsidP="002D754E">
      <w:pPr>
        <w:spacing w:after="120" w:line="360" w:lineRule="auto"/>
        <w:contextualSpacing/>
        <w:rPr>
          <w:rFonts w:ascii="Arial" w:eastAsia="Calibri" w:hAnsi="Arial" w:cs="Arial"/>
          <w:color w:val="000000" w:themeColor="text1"/>
        </w:rPr>
      </w:pPr>
    </w:p>
    <w:p w14:paraId="3A27303D" w14:textId="0141CF0C" w:rsidR="5308A7B7" w:rsidRPr="002D754E" w:rsidRDefault="5308A7B7" w:rsidP="002D754E">
      <w:pPr>
        <w:spacing w:after="120" w:line="360" w:lineRule="auto"/>
        <w:contextualSpacing/>
        <w:rPr>
          <w:rFonts w:ascii="Arial" w:eastAsia="Calibri" w:hAnsi="Arial" w:cs="Arial"/>
          <w:color w:val="000000" w:themeColor="text1"/>
        </w:rPr>
      </w:pPr>
    </w:p>
    <w:p w14:paraId="089CCAEB" w14:textId="548090B0" w:rsidR="5308A7B7" w:rsidRPr="002D754E" w:rsidRDefault="5308A7B7" w:rsidP="002D754E">
      <w:pPr>
        <w:spacing w:after="120" w:line="360" w:lineRule="auto"/>
        <w:contextualSpacing/>
        <w:rPr>
          <w:rFonts w:ascii="Arial" w:eastAsia="Calibri" w:hAnsi="Arial" w:cs="Arial"/>
          <w:color w:val="000000" w:themeColor="text1"/>
        </w:rPr>
      </w:pPr>
    </w:p>
    <w:p w14:paraId="3CA1D7F8" w14:textId="3B3987B1" w:rsidR="5308A7B7" w:rsidRPr="002D754E" w:rsidRDefault="5308A7B7" w:rsidP="002D754E">
      <w:pPr>
        <w:spacing w:after="120" w:line="360" w:lineRule="auto"/>
        <w:contextualSpacing/>
        <w:rPr>
          <w:rFonts w:ascii="Arial" w:eastAsia="Calibri" w:hAnsi="Arial" w:cs="Arial"/>
          <w:color w:val="000000" w:themeColor="text1"/>
        </w:rPr>
      </w:pPr>
    </w:p>
    <w:p w14:paraId="5616F302" w14:textId="7B0D3AAF" w:rsidR="5308A7B7" w:rsidRPr="002D754E" w:rsidRDefault="5308A7B7" w:rsidP="002D754E">
      <w:pPr>
        <w:spacing w:after="120" w:line="360" w:lineRule="auto"/>
        <w:contextualSpacing/>
        <w:rPr>
          <w:rFonts w:ascii="Arial" w:eastAsia="Calibri" w:hAnsi="Arial" w:cs="Arial"/>
          <w:color w:val="000000" w:themeColor="text1"/>
        </w:rPr>
      </w:pPr>
    </w:p>
    <w:p w14:paraId="0C4D1DBA" w14:textId="277D1F9D" w:rsidR="5308A7B7" w:rsidRPr="002D754E" w:rsidRDefault="5308A7B7" w:rsidP="002D754E">
      <w:pPr>
        <w:spacing w:after="120" w:line="360" w:lineRule="auto"/>
        <w:contextualSpacing/>
        <w:rPr>
          <w:rFonts w:ascii="Arial" w:eastAsia="Calibri" w:hAnsi="Arial" w:cs="Arial"/>
          <w:color w:val="000000" w:themeColor="text1"/>
        </w:rPr>
      </w:pPr>
    </w:p>
    <w:p w14:paraId="436DE1B0" w14:textId="77777777" w:rsidR="008F687B" w:rsidRPr="002D754E" w:rsidRDefault="008F687B" w:rsidP="002D754E">
      <w:pPr>
        <w:spacing w:after="0" w:line="360" w:lineRule="auto"/>
        <w:rPr>
          <w:rFonts w:ascii="Arial" w:eastAsia="Calibri" w:hAnsi="Arial" w:cs="Arial"/>
          <w:color w:val="000000" w:themeColor="text1"/>
        </w:rPr>
      </w:pPr>
    </w:p>
    <w:sectPr w:rsidR="008F687B" w:rsidRPr="002D754E">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A21B7" w14:textId="77777777" w:rsidR="00B979F9" w:rsidRDefault="00B979F9" w:rsidP="00391DE0">
      <w:pPr>
        <w:spacing w:after="0" w:line="240" w:lineRule="auto"/>
      </w:pPr>
      <w:r>
        <w:separator/>
      </w:r>
    </w:p>
  </w:endnote>
  <w:endnote w:type="continuationSeparator" w:id="0">
    <w:p w14:paraId="5D6EE147" w14:textId="77777777" w:rsidR="00B979F9" w:rsidRDefault="00B979F9" w:rsidP="00391DE0">
      <w:pPr>
        <w:spacing w:after="0" w:line="240" w:lineRule="auto"/>
      </w:pPr>
      <w:r>
        <w:continuationSeparator/>
      </w:r>
    </w:p>
  </w:endnote>
  <w:endnote w:type="continuationNotice" w:id="1">
    <w:p w14:paraId="05AF32CE" w14:textId="77777777" w:rsidR="00B979F9" w:rsidRDefault="00B979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90E8F" w14:textId="77777777" w:rsidR="00B979F9" w:rsidRDefault="00B979F9" w:rsidP="00391DE0">
      <w:pPr>
        <w:spacing w:after="0" w:line="240" w:lineRule="auto"/>
      </w:pPr>
      <w:r>
        <w:separator/>
      </w:r>
    </w:p>
  </w:footnote>
  <w:footnote w:type="continuationSeparator" w:id="0">
    <w:p w14:paraId="69540232" w14:textId="77777777" w:rsidR="00B979F9" w:rsidRDefault="00B979F9" w:rsidP="00391DE0">
      <w:pPr>
        <w:spacing w:after="0" w:line="240" w:lineRule="auto"/>
      </w:pPr>
      <w:r>
        <w:continuationSeparator/>
      </w:r>
    </w:p>
  </w:footnote>
  <w:footnote w:type="continuationNotice" w:id="1">
    <w:p w14:paraId="2EF02B04" w14:textId="77777777" w:rsidR="00B979F9" w:rsidRDefault="00B979F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1495571C"/>
    <w:multiLevelType w:val="hybridMultilevel"/>
    <w:tmpl w:val="42E6C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F0826"/>
    <w:multiLevelType w:val="hybridMultilevel"/>
    <w:tmpl w:val="77402C2C"/>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3"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4"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6" w15:restartNumberingAfterBreak="0">
    <w:nsid w:val="69AB1914"/>
    <w:multiLevelType w:val="hybridMultilevel"/>
    <w:tmpl w:val="9AF66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C26891"/>
    <w:multiLevelType w:val="hybridMultilevel"/>
    <w:tmpl w:val="A0927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B24CAE"/>
    <w:multiLevelType w:val="hybridMultilevel"/>
    <w:tmpl w:val="75C0D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690C7C"/>
    <w:multiLevelType w:val="hybridMultilevel"/>
    <w:tmpl w:val="64C65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7959356">
    <w:abstractNumId w:val="3"/>
  </w:num>
  <w:num w:numId="2" w16cid:durableId="1943416870">
    <w:abstractNumId w:val="5"/>
  </w:num>
  <w:num w:numId="3" w16cid:durableId="1828208041">
    <w:abstractNumId w:val="0"/>
  </w:num>
  <w:num w:numId="4" w16cid:durableId="352725793">
    <w:abstractNumId w:val="7"/>
  </w:num>
  <w:num w:numId="5" w16cid:durableId="1550218407">
    <w:abstractNumId w:val="11"/>
  </w:num>
  <w:num w:numId="6" w16cid:durableId="345064921">
    <w:abstractNumId w:val="4"/>
  </w:num>
  <w:num w:numId="7" w16cid:durableId="2048602732">
    <w:abstractNumId w:val="9"/>
  </w:num>
  <w:num w:numId="8" w16cid:durableId="625433995">
    <w:abstractNumId w:val="6"/>
  </w:num>
  <w:num w:numId="9" w16cid:durableId="1129595061">
    <w:abstractNumId w:val="2"/>
  </w:num>
  <w:num w:numId="10" w16cid:durableId="498469220">
    <w:abstractNumId w:val="10"/>
  </w:num>
  <w:num w:numId="11" w16cid:durableId="179861408">
    <w:abstractNumId w:val="1"/>
  </w:num>
  <w:num w:numId="12" w16cid:durableId="2473482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28EA"/>
    <w:rsid w:val="00002C55"/>
    <w:rsid w:val="000037A9"/>
    <w:rsid w:val="0000597E"/>
    <w:rsid w:val="000063C7"/>
    <w:rsid w:val="000108A7"/>
    <w:rsid w:val="0001219A"/>
    <w:rsid w:val="0001296C"/>
    <w:rsid w:val="00012D99"/>
    <w:rsid w:val="0001494B"/>
    <w:rsid w:val="000255B0"/>
    <w:rsid w:val="000268B6"/>
    <w:rsid w:val="00026AF2"/>
    <w:rsid w:val="00026DDE"/>
    <w:rsid w:val="0002756D"/>
    <w:rsid w:val="000314A6"/>
    <w:rsid w:val="00034064"/>
    <w:rsid w:val="000352EE"/>
    <w:rsid w:val="0004392E"/>
    <w:rsid w:val="00047837"/>
    <w:rsid w:val="0005098A"/>
    <w:rsid w:val="00057526"/>
    <w:rsid w:val="00063629"/>
    <w:rsid w:val="00065C23"/>
    <w:rsid w:val="00065FB0"/>
    <w:rsid w:val="00067E49"/>
    <w:rsid w:val="000751E6"/>
    <w:rsid w:val="00075480"/>
    <w:rsid w:val="00077C9E"/>
    <w:rsid w:val="00080285"/>
    <w:rsid w:val="00087FB0"/>
    <w:rsid w:val="00091564"/>
    <w:rsid w:val="000939EC"/>
    <w:rsid w:val="000A2BBD"/>
    <w:rsid w:val="000A59A7"/>
    <w:rsid w:val="000A6059"/>
    <w:rsid w:val="000A70C6"/>
    <w:rsid w:val="000B4D47"/>
    <w:rsid w:val="000B5044"/>
    <w:rsid w:val="000B5DA7"/>
    <w:rsid w:val="000C1369"/>
    <w:rsid w:val="000C45EC"/>
    <w:rsid w:val="000C497F"/>
    <w:rsid w:val="000C675D"/>
    <w:rsid w:val="000D1196"/>
    <w:rsid w:val="000D28A4"/>
    <w:rsid w:val="000D49E3"/>
    <w:rsid w:val="000E29F7"/>
    <w:rsid w:val="000E2F41"/>
    <w:rsid w:val="000E78AA"/>
    <w:rsid w:val="000F040F"/>
    <w:rsid w:val="000F2B78"/>
    <w:rsid w:val="000F3D58"/>
    <w:rsid w:val="000F497D"/>
    <w:rsid w:val="000F53E9"/>
    <w:rsid w:val="000F71DF"/>
    <w:rsid w:val="00101DC0"/>
    <w:rsid w:val="00106A60"/>
    <w:rsid w:val="001171E3"/>
    <w:rsid w:val="001173BE"/>
    <w:rsid w:val="00120B1E"/>
    <w:rsid w:val="00120CCD"/>
    <w:rsid w:val="00120F02"/>
    <w:rsid w:val="001217A1"/>
    <w:rsid w:val="00122EC3"/>
    <w:rsid w:val="001244BB"/>
    <w:rsid w:val="001271B5"/>
    <w:rsid w:val="00131E6F"/>
    <w:rsid w:val="00134EA6"/>
    <w:rsid w:val="0014106B"/>
    <w:rsid w:val="00141D9D"/>
    <w:rsid w:val="0015052A"/>
    <w:rsid w:val="00151E49"/>
    <w:rsid w:val="001536D9"/>
    <w:rsid w:val="00154030"/>
    <w:rsid w:val="0015561F"/>
    <w:rsid w:val="0015590E"/>
    <w:rsid w:val="001602EA"/>
    <w:rsid w:val="00162DF6"/>
    <w:rsid w:val="00171A23"/>
    <w:rsid w:val="00171E94"/>
    <w:rsid w:val="00176D3E"/>
    <w:rsid w:val="00182AD0"/>
    <w:rsid w:val="0018468C"/>
    <w:rsid w:val="001850B7"/>
    <w:rsid w:val="00186424"/>
    <w:rsid w:val="00187712"/>
    <w:rsid w:val="00191AD2"/>
    <w:rsid w:val="0019321D"/>
    <w:rsid w:val="00193CDE"/>
    <w:rsid w:val="00193F5B"/>
    <w:rsid w:val="00195270"/>
    <w:rsid w:val="00196BD0"/>
    <w:rsid w:val="001A0831"/>
    <w:rsid w:val="001A094E"/>
    <w:rsid w:val="001A0A39"/>
    <w:rsid w:val="001A22D1"/>
    <w:rsid w:val="001A32CC"/>
    <w:rsid w:val="001A3371"/>
    <w:rsid w:val="001A3F7F"/>
    <w:rsid w:val="001A442E"/>
    <w:rsid w:val="001A4D12"/>
    <w:rsid w:val="001A6515"/>
    <w:rsid w:val="001A7686"/>
    <w:rsid w:val="001B08F9"/>
    <w:rsid w:val="001B2FEA"/>
    <w:rsid w:val="001C2812"/>
    <w:rsid w:val="001C4790"/>
    <w:rsid w:val="001C51CF"/>
    <w:rsid w:val="001C51F5"/>
    <w:rsid w:val="001C54BD"/>
    <w:rsid w:val="001C5D88"/>
    <w:rsid w:val="001C6844"/>
    <w:rsid w:val="001D1AFA"/>
    <w:rsid w:val="001D30C7"/>
    <w:rsid w:val="001D3AE9"/>
    <w:rsid w:val="001D4F73"/>
    <w:rsid w:val="001D6C50"/>
    <w:rsid w:val="001E3012"/>
    <w:rsid w:val="001E4AA4"/>
    <w:rsid w:val="001E7B15"/>
    <w:rsid w:val="001E7BBC"/>
    <w:rsid w:val="001F0F22"/>
    <w:rsid w:val="001F76E5"/>
    <w:rsid w:val="002001C6"/>
    <w:rsid w:val="00201260"/>
    <w:rsid w:val="002034CB"/>
    <w:rsid w:val="00204CC1"/>
    <w:rsid w:val="00205AC9"/>
    <w:rsid w:val="00207AB2"/>
    <w:rsid w:val="00213963"/>
    <w:rsid w:val="00214F9E"/>
    <w:rsid w:val="0021514A"/>
    <w:rsid w:val="00230345"/>
    <w:rsid w:val="00230F4B"/>
    <w:rsid w:val="00232D77"/>
    <w:rsid w:val="002345D0"/>
    <w:rsid w:val="00236E22"/>
    <w:rsid w:val="00242B13"/>
    <w:rsid w:val="00244317"/>
    <w:rsid w:val="00245EB0"/>
    <w:rsid w:val="00246C38"/>
    <w:rsid w:val="00254113"/>
    <w:rsid w:val="00254A21"/>
    <w:rsid w:val="00260578"/>
    <w:rsid w:val="0026088E"/>
    <w:rsid w:val="002651A2"/>
    <w:rsid w:val="0026776E"/>
    <w:rsid w:val="00271119"/>
    <w:rsid w:val="00274C1B"/>
    <w:rsid w:val="00275E10"/>
    <w:rsid w:val="00276670"/>
    <w:rsid w:val="00280907"/>
    <w:rsid w:val="00285733"/>
    <w:rsid w:val="002868CD"/>
    <w:rsid w:val="0028701F"/>
    <w:rsid w:val="00287D63"/>
    <w:rsid w:val="00292F9C"/>
    <w:rsid w:val="0029397E"/>
    <w:rsid w:val="00294E25"/>
    <w:rsid w:val="00296350"/>
    <w:rsid w:val="002971E3"/>
    <w:rsid w:val="00297CB1"/>
    <w:rsid w:val="002A16CA"/>
    <w:rsid w:val="002A2E63"/>
    <w:rsid w:val="002A4FC7"/>
    <w:rsid w:val="002A62A1"/>
    <w:rsid w:val="002B0E7F"/>
    <w:rsid w:val="002B1B00"/>
    <w:rsid w:val="002B1B08"/>
    <w:rsid w:val="002B47D7"/>
    <w:rsid w:val="002B50E7"/>
    <w:rsid w:val="002B5314"/>
    <w:rsid w:val="002C200B"/>
    <w:rsid w:val="002C47ED"/>
    <w:rsid w:val="002D1210"/>
    <w:rsid w:val="002D326C"/>
    <w:rsid w:val="002D3E29"/>
    <w:rsid w:val="002D4DED"/>
    <w:rsid w:val="002D754E"/>
    <w:rsid w:val="002E0DDF"/>
    <w:rsid w:val="002E57EC"/>
    <w:rsid w:val="002E68E8"/>
    <w:rsid w:val="002E6D70"/>
    <w:rsid w:val="002F2710"/>
    <w:rsid w:val="002F28C1"/>
    <w:rsid w:val="002F3D07"/>
    <w:rsid w:val="002F43E6"/>
    <w:rsid w:val="002F5908"/>
    <w:rsid w:val="002F68DC"/>
    <w:rsid w:val="002F74E8"/>
    <w:rsid w:val="003022F1"/>
    <w:rsid w:val="00310512"/>
    <w:rsid w:val="00310F6C"/>
    <w:rsid w:val="00315796"/>
    <w:rsid w:val="0032328D"/>
    <w:rsid w:val="0033062A"/>
    <w:rsid w:val="00333A7D"/>
    <w:rsid w:val="00334430"/>
    <w:rsid w:val="003371AA"/>
    <w:rsid w:val="00340BE5"/>
    <w:rsid w:val="00340FAB"/>
    <w:rsid w:val="003447F9"/>
    <w:rsid w:val="00345139"/>
    <w:rsid w:val="00347E2B"/>
    <w:rsid w:val="00351C1C"/>
    <w:rsid w:val="00353288"/>
    <w:rsid w:val="00353329"/>
    <w:rsid w:val="0035546B"/>
    <w:rsid w:val="00356B68"/>
    <w:rsid w:val="003570C4"/>
    <w:rsid w:val="0036077F"/>
    <w:rsid w:val="003623CB"/>
    <w:rsid w:val="003638D2"/>
    <w:rsid w:val="00365119"/>
    <w:rsid w:val="003665EB"/>
    <w:rsid w:val="003711BD"/>
    <w:rsid w:val="003749C3"/>
    <w:rsid w:val="003750A6"/>
    <w:rsid w:val="00377404"/>
    <w:rsid w:val="00381781"/>
    <w:rsid w:val="00382351"/>
    <w:rsid w:val="00384EA3"/>
    <w:rsid w:val="00386B6C"/>
    <w:rsid w:val="00391DE0"/>
    <w:rsid w:val="00396452"/>
    <w:rsid w:val="0039645F"/>
    <w:rsid w:val="00397AEF"/>
    <w:rsid w:val="003A0119"/>
    <w:rsid w:val="003A5A29"/>
    <w:rsid w:val="003A7D93"/>
    <w:rsid w:val="003B0920"/>
    <w:rsid w:val="003B356C"/>
    <w:rsid w:val="003C5898"/>
    <w:rsid w:val="003C6443"/>
    <w:rsid w:val="003C7A9F"/>
    <w:rsid w:val="003D0BC9"/>
    <w:rsid w:val="003D17C2"/>
    <w:rsid w:val="003D1F44"/>
    <w:rsid w:val="003D212D"/>
    <w:rsid w:val="003D2409"/>
    <w:rsid w:val="003D4852"/>
    <w:rsid w:val="003D5E4F"/>
    <w:rsid w:val="003D615C"/>
    <w:rsid w:val="003E0103"/>
    <w:rsid w:val="003E310F"/>
    <w:rsid w:val="003E4A9D"/>
    <w:rsid w:val="003F0860"/>
    <w:rsid w:val="003F0BE9"/>
    <w:rsid w:val="003F1930"/>
    <w:rsid w:val="003F62CF"/>
    <w:rsid w:val="003F65F8"/>
    <w:rsid w:val="003F6BD7"/>
    <w:rsid w:val="003F7D63"/>
    <w:rsid w:val="004040E8"/>
    <w:rsid w:val="00405834"/>
    <w:rsid w:val="004104C1"/>
    <w:rsid w:val="004216E1"/>
    <w:rsid w:val="00426FEE"/>
    <w:rsid w:val="0043169F"/>
    <w:rsid w:val="0043370B"/>
    <w:rsid w:val="00435DF1"/>
    <w:rsid w:val="0044664D"/>
    <w:rsid w:val="00446E1A"/>
    <w:rsid w:val="00447B86"/>
    <w:rsid w:val="00451A4D"/>
    <w:rsid w:val="00454636"/>
    <w:rsid w:val="00455500"/>
    <w:rsid w:val="004567E1"/>
    <w:rsid w:val="004605F8"/>
    <w:rsid w:val="004674FF"/>
    <w:rsid w:val="004704EA"/>
    <w:rsid w:val="00475D76"/>
    <w:rsid w:val="0047643B"/>
    <w:rsid w:val="0048229F"/>
    <w:rsid w:val="00484832"/>
    <w:rsid w:val="00485C08"/>
    <w:rsid w:val="004865E3"/>
    <w:rsid w:val="004914F6"/>
    <w:rsid w:val="004938AF"/>
    <w:rsid w:val="004939D1"/>
    <w:rsid w:val="00493C62"/>
    <w:rsid w:val="004A2D4D"/>
    <w:rsid w:val="004A4A44"/>
    <w:rsid w:val="004B0B83"/>
    <w:rsid w:val="004B5D31"/>
    <w:rsid w:val="004B7829"/>
    <w:rsid w:val="004C08BF"/>
    <w:rsid w:val="004C0BBD"/>
    <w:rsid w:val="004C0FD5"/>
    <w:rsid w:val="004C2CB9"/>
    <w:rsid w:val="004C3456"/>
    <w:rsid w:val="004C42CE"/>
    <w:rsid w:val="004C4BB9"/>
    <w:rsid w:val="004C5369"/>
    <w:rsid w:val="004D05ED"/>
    <w:rsid w:val="004E0287"/>
    <w:rsid w:val="004E5588"/>
    <w:rsid w:val="004E5FD6"/>
    <w:rsid w:val="004F0233"/>
    <w:rsid w:val="004F0642"/>
    <w:rsid w:val="004F1017"/>
    <w:rsid w:val="004F43FC"/>
    <w:rsid w:val="004F7F0F"/>
    <w:rsid w:val="005039A7"/>
    <w:rsid w:val="0050554A"/>
    <w:rsid w:val="00505F48"/>
    <w:rsid w:val="005108F5"/>
    <w:rsid w:val="00510EC0"/>
    <w:rsid w:val="00514744"/>
    <w:rsid w:val="005166BC"/>
    <w:rsid w:val="005269A2"/>
    <w:rsid w:val="005274FF"/>
    <w:rsid w:val="00532794"/>
    <w:rsid w:val="00536F71"/>
    <w:rsid w:val="005425B1"/>
    <w:rsid w:val="00544652"/>
    <w:rsid w:val="00553DA5"/>
    <w:rsid w:val="0055425D"/>
    <w:rsid w:val="00554883"/>
    <w:rsid w:val="00555531"/>
    <w:rsid w:val="005571EA"/>
    <w:rsid w:val="00557598"/>
    <w:rsid w:val="00557F47"/>
    <w:rsid w:val="00562CF4"/>
    <w:rsid w:val="00563AAF"/>
    <w:rsid w:val="0056459A"/>
    <w:rsid w:val="005676BF"/>
    <w:rsid w:val="00571A13"/>
    <w:rsid w:val="00574785"/>
    <w:rsid w:val="00576E5B"/>
    <w:rsid w:val="0057782C"/>
    <w:rsid w:val="00580CC6"/>
    <w:rsid w:val="00593187"/>
    <w:rsid w:val="00593ED3"/>
    <w:rsid w:val="00597B4B"/>
    <w:rsid w:val="005A2CDC"/>
    <w:rsid w:val="005A61D1"/>
    <w:rsid w:val="005B2770"/>
    <w:rsid w:val="005C070E"/>
    <w:rsid w:val="005C22C2"/>
    <w:rsid w:val="005C3F0F"/>
    <w:rsid w:val="005C5A24"/>
    <w:rsid w:val="005C5DC0"/>
    <w:rsid w:val="005D47A7"/>
    <w:rsid w:val="005D546C"/>
    <w:rsid w:val="005D5D20"/>
    <w:rsid w:val="005D6DC9"/>
    <w:rsid w:val="005D745B"/>
    <w:rsid w:val="005D76B8"/>
    <w:rsid w:val="005E1C56"/>
    <w:rsid w:val="005E4BDB"/>
    <w:rsid w:val="005E4D32"/>
    <w:rsid w:val="005E4FC1"/>
    <w:rsid w:val="005E561E"/>
    <w:rsid w:val="005E7998"/>
    <w:rsid w:val="005F0CA4"/>
    <w:rsid w:val="005F1C14"/>
    <w:rsid w:val="005F287C"/>
    <w:rsid w:val="005F2FED"/>
    <w:rsid w:val="005F672E"/>
    <w:rsid w:val="006018F0"/>
    <w:rsid w:val="00601B4C"/>
    <w:rsid w:val="0060575F"/>
    <w:rsid w:val="006070A1"/>
    <w:rsid w:val="00611264"/>
    <w:rsid w:val="00613BAC"/>
    <w:rsid w:val="00621A25"/>
    <w:rsid w:val="00621BE5"/>
    <w:rsid w:val="006255A8"/>
    <w:rsid w:val="00625EDD"/>
    <w:rsid w:val="0063201B"/>
    <w:rsid w:val="00635E84"/>
    <w:rsid w:val="006375C5"/>
    <w:rsid w:val="00641D4C"/>
    <w:rsid w:val="00645540"/>
    <w:rsid w:val="006456F3"/>
    <w:rsid w:val="0064664F"/>
    <w:rsid w:val="006466BE"/>
    <w:rsid w:val="006514CE"/>
    <w:rsid w:val="00656617"/>
    <w:rsid w:val="00661FDA"/>
    <w:rsid w:val="0066549E"/>
    <w:rsid w:val="00666B1D"/>
    <w:rsid w:val="0067157B"/>
    <w:rsid w:val="006719D5"/>
    <w:rsid w:val="0067271F"/>
    <w:rsid w:val="00677493"/>
    <w:rsid w:val="00680315"/>
    <w:rsid w:val="0068143E"/>
    <w:rsid w:val="0068351F"/>
    <w:rsid w:val="00683964"/>
    <w:rsid w:val="00684599"/>
    <w:rsid w:val="00685383"/>
    <w:rsid w:val="006A0D1A"/>
    <w:rsid w:val="006A0EB4"/>
    <w:rsid w:val="006A38C7"/>
    <w:rsid w:val="006A4883"/>
    <w:rsid w:val="006A505C"/>
    <w:rsid w:val="006A7AF3"/>
    <w:rsid w:val="006A7B97"/>
    <w:rsid w:val="006B2B5C"/>
    <w:rsid w:val="006B2E32"/>
    <w:rsid w:val="006C7471"/>
    <w:rsid w:val="006C7562"/>
    <w:rsid w:val="006D11C7"/>
    <w:rsid w:val="006D1E80"/>
    <w:rsid w:val="006D5868"/>
    <w:rsid w:val="006D6E68"/>
    <w:rsid w:val="006D78B0"/>
    <w:rsid w:val="006E3316"/>
    <w:rsid w:val="006F2560"/>
    <w:rsid w:val="006F2FA3"/>
    <w:rsid w:val="006F492F"/>
    <w:rsid w:val="00703D50"/>
    <w:rsid w:val="00705576"/>
    <w:rsid w:val="00707B7D"/>
    <w:rsid w:val="00712B15"/>
    <w:rsid w:val="007154C1"/>
    <w:rsid w:val="007177D3"/>
    <w:rsid w:val="00720A1D"/>
    <w:rsid w:val="00722437"/>
    <w:rsid w:val="00723EC4"/>
    <w:rsid w:val="00725713"/>
    <w:rsid w:val="0073307C"/>
    <w:rsid w:val="00741A94"/>
    <w:rsid w:val="0074380F"/>
    <w:rsid w:val="00753E3A"/>
    <w:rsid w:val="00757E43"/>
    <w:rsid w:val="007604B4"/>
    <w:rsid w:val="00762B6D"/>
    <w:rsid w:val="00765A33"/>
    <w:rsid w:val="00767201"/>
    <w:rsid w:val="00770CB1"/>
    <w:rsid w:val="00771AFB"/>
    <w:rsid w:val="0077217C"/>
    <w:rsid w:val="00774E5B"/>
    <w:rsid w:val="00775A5C"/>
    <w:rsid w:val="0077651E"/>
    <w:rsid w:val="007841F9"/>
    <w:rsid w:val="0079071C"/>
    <w:rsid w:val="0079188B"/>
    <w:rsid w:val="00792223"/>
    <w:rsid w:val="0079685D"/>
    <w:rsid w:val="00797208"/>
    <w:rsid w:val="00797DC5"/>
    <w:rsid w:val="007A0161"/>
    <w:rsid w:val="007A35B1"/>
    <w:rsid w:val="007A3C10"/>
    <w:rsid w:val="007A4F73"/>
    <w:rsid w:val="007A7B22"/>
    <w:rsid w:val="007A7C96"/>
    <w:rsid w:val="007B0953"/>
    <w:rsid w:val="007B1BAE"/>
    <w:rsid w:val="007B2DE5"/>
    <w:rsid w:val="007B32B7"/>
    <w:rsid w:val="007B467E"/>
    <w:rsid w:val="007C0755"/>
    <w:rsid w:val="007C391B"/>
    <w:rsid w:val="007D2984"/>
    <w:rsid w:val="007D38B7"/>
    <w:rsid w:val="007D5864"/>
    <w:rsid w:val="007D7151"/>
    <w:rsid w:val="007E223B"/>
    <w:rsid w:val="007E689E"/>
    <w:rsid w:val="007E6903"/>
    <w:rsid w:val="007F0C6A"/>
    <w:rsid w:val="007F56E0"/>
    <w:rsid w:val="007F6395"/>
    <w:rsid w:val="00801EF4"/>
    <w:rsid w:val="00801F1E"/>
    <w:rsid w:val="0080405B"/>
    <w:rsid w:val="00805676"/>
    <w:rsid w:val="008077E2"/>
    <w:rsid w:val="00810456"/>
    <w:rsid w:val="00812CCD"/>
    <w:rsid w:val="0081533F"/>
    <w:rsid w:val="00816798"/>
    <w:rsid w:val="0082123F"/>
    <w:rsid w:val="00827DCE"/>
    <w:rsid w:val="0083141F"/>
    <w:rsid w:val="0083248A"/>
    <w:rsid w:val="00833FD8"/>
    <w:rsid w:val="00836405"/>
    <w:rsid w:val="00840D82"/>
    <w:rsid w:val="008426EC"/>
    <w:rsid w:val="0084305E"/>
    <w:rsid w:val="008442FC"/>
    <w:rsid w:val="008443F8"/>
    <w:rsid w:val="008462ED"/>
    <w:rsid w:val="00847643"/>
    <w:rsid w:val="00851760"/>
    <w:rsid w:val="008567EC"/>
    <w:rsid w:val="00857F4F"/>
    <w:rsid w:val="00860A5F"/>
    <w:rsid w:val="00860C01"/>
    <w:rsid w:val="0086253C"/>
    <w:rsid w:val="0087132A"/>
    <w:rsid w:val="00871BA7"/>
    <w:rsid w:val="00874164"/>
    <w:rsid w:val="00875053"/>
    <w:rsid w:val="008808A5"/>
    <w:rsid w:val="00881629"/>
    <w:rsid w:val="00881642"/>
    <w:rsid w:val="008828CE"/>
    <w:rsid w:val="00882960"/>
    <w:rsid w:val="008850DC"/>
    <w:rsid w:val="00886D3A"/>
    <w:rsid w:val="00890A8A"/>
    <w:rsid w:val="00892DFD"/>
    <w:rsid w:val="00894EAF"/>
    <w:rsid w:val="008A115D"/>
    <w:rsid w:val="008A21CA"/>
    <w:rsid w:val="008A3B64"/>
    <w:rsid w:val="008B019E"/>
    <w:rsid w:val="008B5D55"/>
    <w:rsid w:val="008B6D30"/>
    <w:rsid w:val="008B7F70"/>
    <w:rsid w:val="008C1587"/>
    <w:rsid w:val="008C3440"/>
    <w:rsid w:val="008C3C29"/>
    <w:rsid w:val="008C737D"/>
    <w:rsid w:val="008D12E4"/>
    <w:rsid w:val="008D4612"/>
    <w:rsid w:val="008D5377"/>
    <w:rsid w:val="008D548D"/>
    <w:rsid w:val="008E1CAE"/>
    <w:rsid w:val="008E2419"/>
    <w:rsid w:val="008E2A7C"/>
    <w:rsid w:val="008E2DD2"/>
    <w:rsid w:val="008E59B2"/>
    <w:rsid w:val="008F416B"/>
    <w:rsid w:val="008F48CB"/>
    <w:rsid w:val="008F578D"/>
    <w:rsid w:val="008F5B6A"/>
    <w:rsid w:val="008F687B"/>
    <w:rsid w:val="008F6E9A"/>
    <w:rsid w:val="00900976"/>
    <w:rsid w:val="0090535B"/>
    <w:rsid w:val="00905ECD"/>
    <w:rsid w:val="009103D1"/>
    <w:rsid w:val="00913007"/>
    <w:rsid w:val="00914756"/>
    <w:rsid w:val="00923FB0"/>
    <w:rsid w:val="00924F77"/>
    <w:rsid w:val="00925ACF"/>
    <w:rsid w:val="00927057"/>
    <w:rsid w:val="0092787A"/>
    <w:rsid w:val="00932AA2"/>
    <w:rsid w:val="0094246B"/>
    <w:rsid w:val="00942C91"/>
    <w:rsid w:val="00942FEF"/>
    <w:rsid w:val="00944DC8"/>
    <w:rsid w:val="009534EB"/>
    <w:rsid w:val="00954C42"/>
    <w:rsid w:val="00964887"/>
    <w:rsid w:val="009712B1"/>
    <w:rsid w:val="00971756"/>
    <w:rsid w:val="00972299"/>
    <w:rsid w:val="009725CE"/>
    <w:rsid w:val="009742F5"/>
    <w:rsid w:val="009752A7"/>
    <w:rsid w:val="009754B2"/>
    <w:rsid w:val="00975555"/>
    <w:rsid w:val="00975A75"/>
    <w:rsid w:val="009836D0"/>
    <w:rsid w:val="0099690B"/>
    <w:rsid w:val="009A0122"/>
    <w:rsid w:val="009A02BD"/>
    <w:rsid w:val="009A1286"/>
    <w:rsid w:val="009A1851"/>
    <w:rsid w:val="009A252D"/>
    <w:rsid w:val="009A52EF"/>
    <w:rsid w:val="009A6491"/>
    <w:rsid w:val="009B0828"/>
    <w:rsid w:val="009B4A2A"/>
    <w:rsid w:val="009B714F"/>
    <w:rsid w:val="009C30D6"/>
    <w:rsid w:val="009C4A8B"/>
    <w:rsid w:val="009C629E"/>
    <w:rsid w:val="009D15FB"/>
    <w:rsid w:val="009D4170"/>
    <w:rsid w:val="009D4809"/>
    <w:rsid w:val="009E16D8"/>
    <w:rsid w:val="009E7874"/>
    <w:rsid w:val="009F0387"/>
    <w:rsid w:val="009F2867"/>
    <w:rsid w:val="009F63B9"/>
    <w:rsid w:val="009F6B2F"/>
    <w:rsid w:val="009F6BE5"/>
    <w:rsid w:val="009F6E6C"/>
    <w:rsid w:val="009F6F3F"/>
    <w:rsid w:val="00A00CE7"/>
    <w:rsid w:val="00A01D19"/>
    <w:rsid w:val="00A01FBF"/>
    <w:rsid w:val="00A02D9C"/>
    <w:rsid w:val="00A0594D"/>
    <w:rsid w:val="00A061E6"/>
    <w:rsid w:val="00A1280C"/>
    <w:rsid w:val="00A131B0"/>
    <w:rsid w:val="00A131E4"/>
    <w:rsid w:val="00A148A9"/>
    <w:rsid w:val="00A27772"/>
    <w:rsid w:val="00A30C30"/>
    <w:rsid w:val="00A31A41"/>
    <w:rsid w:val="00A357BA"/>
    <w:rsid w:val="00A37371"/>
    <w:rsid w:val="00A37CFF"/>
    <w:rsid w:val="00A4490C"/>
    <w:rsid w:val="00A45EEB"/>
    <w:rsid w:val="00A515B9"/>
    <w:rsid w:val="00A51E3D"/>
    <w:rsid w:val="00A56DEC"/>
    <w:rsid w:val="00A57D26"/>
    <w:rsid w:val="00A61B4C"/>
    <w:rsid w:val="00A61C44"/>
    <w:rsid w:val="00A63665"/>
    <w:rsid w:val="00A63739"/>
    <w:rsid w:val="00A6513E"/>
    <w:rsid w:val="00A654DD"/>
    <w:rsid w:val="00A67C8D"/>
    <w:rsid w:val="00A71B36"/>
    <w:rsid w:val="00A732C1"/>
    <w:rsid w:val="00A7549C"/>
    <w:rsid w:val="00A7611A"/>
    <w:rsid w:val="00A768A2"/>
    <w:rsid w:val="00A80004"/>
    <w:rsid w:val="00A8471E"/>
    <w:rsid w:val="00A8542F"/>
    <w:rsid w:val="00A87B59"/>
    <w:rsid w:val="00A90685"/>
    <w:rsid w:val="00A928C3"/>
    <w:rsid w:val="00A9316F"/>
    <w:rsid w:val="00A94153"/>
    <w:rsid w:val="00A97ADF"/>
    <w:rsid w:val="00AA17D0"/>
    <w:rsid w:val="00AA542D"/>
    <w:rsid w:val="00AA69E9"/>
    <w:rsid w:val="00AA76E8"/>
    <w:rsid w:val="00AB4264"/>
    <w:rsid w:val="00AB5F84"/>
    <w:rsid w:val="00AB60D9"/>
    <w:rsid w:val="00AB6232"/>
    <w:rsid w:val="00AB6288"/>
    <w:rsid w:val="00AC017B"/>
    <w:rsid w:val="00AC0857"/>
    <w:rsid w:val="00AC0C08"/>
    <w:rsid w:val="00AC113A"/>
    <w:rsid w:val="00AC13C5"/>
    <w:rsid w:val="00AC29C1"/>
    <w:rsid w:val="00AC4030"/>
    <w:rsid w:val="00AC61C9"/>
    <w:rsid w:val="00AD0792"/>
    <w:rsid w:val="00AD71CC"/>
    <w:rsid w:val="00AE0029"/>
    <w:rsid w:val="00AE19CC"/>
    <w:rsid w:val="00AF00AD"/>
    <w:rsid w:val="00AF0231"/>
    <w:rsid w:val="00AF322B"/>
    <w:rsid w:val="00AF5768"/>
    <w:rsid w:val="00AF6A73"/>
    <w:rsid w:val="00AF78FB"/>
    <w:rsid w:val="00B03012"/>
    <w:rsid w:val="00B04110"/>
    <w:rsid w:val="00B04679"/>
    <w:rsid w:val="00B05864"/>
    <w:rsid w:val="00B06469"/>
    <w:rsid w:val="00B07FD9"/>
    <w:rsid w:val="00B15349"/>
    <w:rsid w:val="00B1603F"/>
    <w:rsid w:val="00B218B7"/>
    <w:rsid w:val="00B2544B"/>
    <w:rsid w:val="00B2783A"/>
    <w:rsid w:val="00B27B6B"/>
    <w:rsid w:val="00B33C68"/>
    <w:rsid w:val="00B35CAF"/>
    <w:rsid w:val="00B36942"/>
    <w:rsid w:val="00B401ED"/>
    <w:rsid w:val="00B40CB1"/>
    <w:rsid w:val="00B413A9"/>
    <w:rsid w:val="00B422FF"/>
    <w:rsid w:val="00B42B06"/>
    <w:rsid w:val="00B43D2B"/>
    <w:rsid w:val="00B44305"/>
    <w:rsid w:val="00B47260"/>
    <w:rsid w:val="00B533DD"/>
    <w:rsid w:val="00B56F93"/>
    <w:rsid w:val="00B6019F"/>
    <w:rsid w:val="00B61B2A"/>
    <w:rsid w:val="00B638B6"/>
    <w:rsid w:val="00B64883"/>
    <w:rsid w:val="00B64C1A"/>
    <w:rsid w:val="00B672F7"/>
    <w:rsid w:val="00B736D7"/>
    <w:rsid w:val="00B74A40"/>
    <w:rsid w:val="00B80CE2"/>
    <w:rsid w:val="00B84EE2"/>
    <w:rsid w:val="00B856A0"/>
    <w:rsid w:val="00B85770"/>
    <w:rsid w:val="00B86DA5"/>
    <w:rsid w:val="00B95723"/>
    <w:rsid w:val="00B96D18"/>
    <w:rsid w:val="00B970C9"/>
    <w:rsid w:val="00B979F9"/>
    <w:rsid w:val="00BA3DC7"/>
    <w:rsid w:val="00BA543C"/>
    <w:rsid w:val="00BA753E"/>
    <w:rsid w:val="00BB046B"/>
    <w:rsid w:val="00BB3E07"/>
    <w:rsid w:val="00BB5264"/>
    <w:rsid w:val="00BB5E10"/>
    <w:rsid w:val="00BB6D9B"/>
    <w:rsid w:val="00BB775B"/>
    <w:rsid w:val="00BC04B2"/>
    <w:rsid w:val="00BC0771"/>
    <w:rsid w:val="00BC214F"/>
    <w:rsid w:val="00BC32FE"/>
    <w:rsid w:val="00BC400B"/>
    <w:rsid w:val="00BD17A8"/>
    <w:rsid w:val="00BD1939"/>
    <w:rsid w:val="00BD4010"/>
    <w:rsid w:val="00BD5CC2"/>
    <w:rsid w:val="00BD6116"/>
    <w:rsid w:val="00BD6B1D"/>
    <w:rsid w:val="00BD6F2D"/>
    <w:rsid w:val="00BE0076"/>
    <w:rsid w:val="00BE0C35"/>
    <w:rsid w:val="00BE1D65"/>
    <w:rsid w:val="00BE1EA2"/>
    <w:rsid w:val="00BE42C8"/>
    <w:rsid w:val="00BF0A4E"/>
    <w:rsid w:val="00BF16EB"/>
    <w:rsid w:val="00BF3700"/>
    <w:rsid w:val="00C01163"/>
    <w:rsid w:val="00C01DAC"/>
    <w:rsid w:val="00C07580"/>
    <w:rsid w:val="00C07942"/>
    <w:rsid w:val="00C07F1F"/>
    <w:rsid w:val="00C12754"/>
    <w:rsid w:val="00C12F88"/>
    <w:rsid w:val="00C1379D"/>
    <w:rsid w:val="00C223C3"/>
    <w:rsid w:val="00C22796"/>
    <w:rsid w:val="00C22E6B"/>
    <w:rsid w:val="00C24AA4"/>
    <w:rsid w:val="00C26821"/>
    <w:rsid w:val="00C308F4"/>
    <w:rsid w:val="00C333BC"/>
    <w:rsid w:val="00C33A63"/>
    <w:rsid w:val="00C33C14"/>
    <w:rsid w:val="00C371DF"/>
    <w:rsid w:val="00C43858"/>
    <w:rsid w:val="00C5045C"/>
    <w:rsid w:val="00C54CF0"/>
    <w:rsid w:val="00C5681F"/>
    <w:rsid w:val="00C637C0"/>
    <w:rsid w:val="00C651FE"/>
    <w:rsid w:val="00C65D8F"/>
    <w:rsid w:val="00C6639F"/>
    <w:rsid w:val="00C712F6"/>
    <w:rsid w:val="00C72208"/>
    <w:rsid w:val="00C73386"/>
    <w:rsid w:val="00C73BA6"/>
    <w:rsid w:val="00C81814"/>
    <w:rsid w:val="00C822A2"/>
    <w:rsid w:val="00C87554"/>
    <w:rsid w:val="00C90894"/>
    <w:rsid w:val="00C953E5"/>
    <w:rsid w:val="00C95B2D"/>
    <w:rsid w:val="00C9615D"/>
    <w:rsid w:val="00C97261"/>
    <w:rsid w:val="00CA0329"/>
    <w:rsid w:val="00CA1EA4"/>
    <w:rsid w:val="00CA2B68"/>
    <w:rsid w:val="00CB2733"/>
    <w:rsid w:val="00CB2A32"/>
    <w:rsid w:val="00CC0981"/>
    <w:rsid w:val="00CC130F"/>
    <w:rsid w:val="00CC5906"/>
    <w:rsid w:val="00CC73B3"/>
    <w:rsid w:val="00CC75F9"/>
    <w:rsid w:val="00CD362F"/>
    <w:rsid w:val="00CD4E5B"/>
    <w:rsid w:val="00CD65CC"/>
    <w:rsid w:val="00CD6FA9"/>
    <w:rsid w:val="00CD7F09"/>
    <w:rsid w:val="00CF1471"/>
    <w:rsid w:val="00CF30C5"/>
    <w:rsid w:val="00CF6BA6"/>
    <w:rsid w:val="00CF777B"/>
    <w:rsid w:val="00D032BA"/>
    <w:rsid w:val="00D051D1"/>
    <w:rsid w:val="00D06DDE"/>
    <w:rsid w:val="00D07C7E"/>
    <w:rsid w:val="00D12B6F"/>
    <w:rsid w:val="00D13FF4"/>
    <w:rsid w:val="00D141B8"/>
    <w:rsid w:val="00D15DEE"/>
    <w:rsid w:val="00D20753"/>
    <w:rsid w:val="00D21594"/>
    <w:rsid w:val="00D2479D"/>
    <w:rsid w:val="00D25CAA"/>
    <w:rsid w:val="00D3102A"/>
    <w:rsid w:val="00D312F9"/>
    <w:rsid w:val="00D362B6"/>
    <w:rsid w:val="00D3717D"/>
    <w:rsid w:val="00D374E3"/>
    <w:rsid w:val="00D412B1"/>
    <w:rsid w:val="00D431BE"/>
    <w:rsid w:val="00D465B2"/>
    <w:rsid w:val="00D46A84"/>
    <w:rsid w:val="00D5405C"/>
    <w:rsid w:val="00D55FD5"/>
    <w:rsid w:val="00D609F3"/>
    <w:rsid w:val="00D6222B"/>
    <w:rsid w:val="00D66EF9"/>
    <w:rsid w:val="00D67CE9"/>
    <w:rsid w:val="00D75CEB"/>
    <w:rsid w:val="00D75F4C"/>
    <w:rsid w:val="00D8115F"/>
    <w:rsid w:val="00D82339"/>
    <w:rsid w:val="00D8369E"/>
    <w:rsid w:val="00D84E28"/>
    <w:rsid w:val="00D852C6"/>
    <w:rsid w:val="00D86F6E"/>
    <w:rsid w:val="00D9007E"/>
    <w:rsid w:val="00D9359C"/>
    <w:rsid w:val="00D94455"/>
    <w:rsid w:val="00D94476"/>
    <w:rsid w:val="00D94DDF"/>
    <w:rsid w:val="00D95401"/>
    <w:rsid w:val="00D959A7"/>
    <w:rsid w:val="00D974B7"/>
    <w:rsid w:val="00DA00AA"/>
    <w:rsid w:val="00DA2034"/>
    <w:rsid w:val="00DA6F5A"/>
    <w:rsid w:val="00DA7728"/>
    <w:rsid w:val="00DA7993"/>
    <w:rsid w:val="00DA7CC0"/>
    <w:rsid w:val="00DA7D23"/>
    <w:rsid w:val="00DB22F4"/>
    <w:rsid w:val="00DB656B"/>
    <w:rsid w:val="00DC07C7"/>
    <w:rsid w:val="00DC0AE7"/>
    <w:rsid w:val="00DC233C"/>
    <w:rsid w:val="00DC2EA4"/>
    <w:rsid w:val="00DC70BE"/>
    <w:rsid w:val="00DD1811"/>
    <w:rsid w:val="00DD2080"/>
    <w:rsid w:val="00DD60D1"/>
    <w:rsid w:val="00DE18A9"/>
    <w:rsid w:val="00DE45EC"/>
    <w:rsid w:val="00DE52AA"/>
    <w:rsid w:val="00DF7E23"/>
    <w:rsid w:val="00E054BF"/>
    <w:rsid w:val="00E06A82"/>
    <w:rsid w:val="00E0707F"/>
    <w:rsid w:val="00E113D2"/>
    <w:rsid w:val="00E141F9"/>
    <w:rsid w:val="00E222A6"/>
    <w:rsid w:val="00E22CFA"/>
    <w:rsid w:val="00E27844"/>
    <w:rsid w:val="00E345C0"/>
    <w:rsid w:val="00E37543"/>
    <w:rsid w:val="00E41565"/>
    <w:rsid w:val="00E44B66"/>
    <w:rsid w:val="00E4537D"/>
    <w:rsid w:val="00E56B9C"/>
    <w:rsid w:val="00E6056A"/>
    <w:rsid w:val="00E61D9D"/>
    <w:rsid w:val="00E663FA"/>
    <w:rsid w:val="00E66465"/>
    <w:rsid w:val="00E72211"/>
    <w:rsid w:val="00E7621F"/>
    <w:rsid w:val="00E76C89"/>
    <w:rsid w:val="00E818CD"/>
    <w:rsid w:val="00E81E31"/>
    <w:rsid w:val="00E8349E"/>
    <w:rsid w:val="00E860CD"/>
    <w:rsid w:val="00E959D2"/>
    <w:rsid w:val="00EA05C5"/>
    <w:rsid w:val="00EA66DC"/>
    <w:rsid w:val="00EA6AF4"/>
    <w:rsid w:val="00EB0396"/>
    <w:rsid w:val="00EB0575"/>
    <w:rsid w:val="00EB0E61"/>
    <w:rsid w:val="00EC5A0C"/>
    <w:rsid w:val="00EC7C30"/>
    <w:rsid w:val="00ED0B23"/>
    <w:rsid w:val="00ED0FAB"/>
    <w:rsid w:val="00ED5F1B"/>
    <w:rsid w:val="00ED6C97"/>
    <w:rsid w:val="00EE1E94"/>
    <w:rsid w:val="00EE68A8"/>
    <w:rsid w:val="00EE7B0D"/>
    <w:rsid w:val="00EF0436"/>
    <w:rsid w:val="00EF3410"/>
    <w:rsid w:val="00EF7CAB"/>
    <w:rsid w:val="00F0085D"/>
    <w:rsid w:val="00F100B8"/>
    <w:rsid w:val="00F142BF"/>
    <w:rsid w:val="00F143D5"/>
    <w:rsid w:val="00F147DC"/>
    <w:rsid w:val="00F20D9B"/>
    <w:rsid w:val="00F2653A"/>
    <w:rsid w:val="00F3391B"/>
    <w:rsid w:val="00F41BD1"/>
    <w:rsid w:val="00F420C3"/>
    <w:rsid w:val="00F46807"/>
    <w:rsid w:val="00F5004E"/>
    <w:rsid w:val="00F52B9F"/>
    <w:rsid w:val="00F52F7F"/>
    <w:rsid w:val="00F52FA1"/>
    <w:rsid w:val="00F55EF9"/>
    <w:rsid w:val="00F5705C"/>
    <w:rsid w:val="00F65B96"/>
    <w:rsid w:val="00F664D6"/>
    <w:rsid w:val="00F7289A"/>
    <w:rsid w:val="00F8008A"/>
    <w:rsid w:val="00F819E7"/>
    <w:rsid w:val="00F973F9"/>
    <w:rsid w:val="00FA21CA"/>
    <w:rsid w:val="00FA5C00"/>
    <w:rsid w:val="00FB1BC6"/>
    <w:rsid w:val="00FC0636"/>
    <w:rsid w:val="00FC32CB"/>
    <w:rsid w:val="00FC41D3"/>
    <w:rsid w:val="00FC433A"/>
    <w:rsid w:val="00FC4406"/>
    <w:rsid w:val="00FC5918"/>
    <w:rsid w:val="00FC5CF6"/>
    <w:rsid w:val="00FC70D4"/>
    <w:rsid w:val="00FD2155"/>
    <w:rsid w:val="00FD482B"/>
    <w:rsid w:val="00FD58C9"/>
    <w:rsid w:val="00FE420C"/>
    <w:rsid w:val="00FE4A44"/>
    <w:rsid w:val="00FE7C6C"/>
    <w:rsid w:val="00FF14FC"/>
    <w:rsid w:val="00FF3374"/>
    <w:rsid w:val="00FF3AD5"/>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75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character" w:customStyle="1" w:styleId="Heading2Char">
    <w:name w:val="Heading 2 Char"/>
    <w:basedOn w:val="DefaultParagraphFont"/>
    <w:link w:val="Heading2"/>
    <w:uiPriority w:val="9"/>
    <w:rsid w:val="002D754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71756"/>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26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ncbddd/autism/treatment.html" TargetMode="External"/><Relationship Id="rId18" Type="http://schemas.openxmlformats.org/officeDocument/2006/relationships/hyperlink" Target="https://www.mayoclinic.org/diseases-conditions/schizophrenia/symptoms-causes/syc-20354443" TargetMode="External"/><Relationship Id="rId26" Type="http://schemas.openxmlformats.org/officeDocument/2006/relationships/hyperlink" Target="https://www.nhs.uk/mental-health/conditions/schizophrenia/causes/" TargetMode="External"/><Relationship Id="rId39" Type="http://schemas.openxmlformats.org/officeDocument/2006/relationships/hyperlink" Target="https://www.nice.org.uk/guidance/cg170/chapter/key-priorities-for-implementation#knowledge-and-competence-of-health-and-social-care-professionals" TargetMode="External"/><Relationship Id="rId3" Type="http://schemas.openxmlformats.org/officeDocument/2006/relationships/customXml" Target="../customXml/item3.xml"/><Relationship Id="rId21" Type="http://schemas.openxmlformats.org/officeDocument/2006/relationships/hyperlink" Target="https://www.autism.org.uk/advice-and-guidance/topics/social-care/social-care-england/assessments-and-care-plans" TargetMode="External"/><Relationship Id="rId34" Type="http://schemas.openxmlformats.org/officeDocument/2006/relationships/hyperlink" Target="https://www.news-medical.net/health/Schizophrenia-Interventions.aspx" TargetMode="External"/><Relationship Id="rId42" Type="http://schemas.openxmlformats.org/officeDocument/2006/relationships/hyperlink" Target="https://www.rethink.org/advice-and-information/about-mental-illness/learn-more-about-conditions/schizophrenia/" TargetMode="External"/><Relationship Id="rId47" Type="http://schemas.openxmlformats.org/officeDocument/2006/relationships/hyperlink" Target="https://www.who.int/news-room/fact-sheets/detail/schizophrenia" TargetMode="External"/><Relationship Id="rId50"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icd.who.int/browse10/2010/en" TargetMode="External"/><Relationship Id="rId17" Type="http://schemas.openxmlformats.org/officeDocument/2006/relationships/hyperlink" Target="https://www.mayoclinic.org/diseases-conditions/schizophrenia/symptoms-causes/syc-20354443" TargetMode="External"/><Relationship Id="rId25" Type="http://schemas.openxmlformats.org/officeDocument/2006/relationships/hyperlink" Target="https://www.nhs.uk/mental-health/conditions/generalised-anxiety-disorder/treatment/" TargetMode="External"/><Relationship Id="rId33" Type="http://schemas.openxmlformats.org/officeDocument/2006/relationships/hyperlink" Target="https://www.nhs.uk/mental-health/conditions/schizophrenia/symptoms/" TargetMode="External"/><Relationship Id="rId38" Type="http://schemas.openxmlformats.org/officeDocument/2006/relationships/hyperlink" Target="https://www.nice.org.uk/guidance/cg113/chapter/Recommendations#principles-of-care-for-people-with-generalised-anxiety-disorder-gad" TargetMode="External"/><Relationship Id="rId46" Type="http://schemas.openxmlformats.org/officeDocument/2006/relationships/hyperlink" Target="https://www.tpathways.org/faqs/how-many-people-have-autism/#:~:text=How%20many%20people%20have%20autism%3F&amp;text=According%20to%20the%20Centers%20for" TargetMode="External"/><Relationship Id="rId2" Type="http://schemas.openxmlformats.org/officeDocument/2006/relationships/customXml" Target="../customXml/item2.xml"/><Relationship Id="rId16" Type="http://schemas.openxmlformats.org/officeDocument/2006/relationships/hyperlink" Target="https://libguides.lib.umanitoba.ca/c.php?g=297419&amp;p=2314524" TargetMode="External"/><Relationship Id="rId20" Type="http://schemas.openxmlformats.org/officeDocument/2006/relationships/hyperlink" Target="https://www.mind.org.uk/information-support/types-of-mental-health-problems/anxiety-and-panic-attacks/causes/#PastOrChildhoodExperiences" TargetMode="External"/><Relationship Id="rId29" Type="http://schemas.openxmlformats.org/officeDocument/2006/relationships/hyperlink" Target="https://www.nhs.uk/mental-health/conditions/generalised-anxiety-disorder/diagnosis/#:~:text=But%20it%27s%20important%20that%20your" TargetMode="External"/><Relationship Id="rId41" Type="http://schemas.openxmlformats.org/officeDocument/2006/relationships/hyperlink" Target="https://www.rethink.org/advice-and-information/about-mental-illness/learn-more-about-conditions/schizophreni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mental-health/conditions/generalised-anxiety-disorder/treatment/" TargetMode="External"/><Relationship Id="rId32" Type="http://schemas.openxmlformats.org/officeDocument/2006/relationships/hyperlink" Target="https://www.nhs.uk/mental-health/conditions/generalised-anxiety-disorder/symptoms/" TargetMode="External"/><Relationship Id="rId37" Type="http://schemas.openxmlformats.org/officeDocument/2006/relationships/hyperlink" Target="https://www.nice.org.uk/guidance/cg178#:~:text=Guidance" TargetMode="External"/><Relationship Id="rId40" Type="http://schemas.openxmlformats.org/officeDocument/2006/relationships/hyperlink" Target="https://championhealth.co.uk/insights/anxiety-statistics/#:~:text=In%20any%20given%20week%20in" TargetMode="External"/><Relationship Id="rId45" Type="http://schemas.openxmlformats.org/officeDocument/2006/relationships/hyperlink" Target="https://www.rcpsych.ac.uk/mental-health/problems-disorders/schizophrenia" TargetMode="External"/><Relationship Id="rId5" Type="http://schemas.openxmlformats.org/officeDocument/2006/relationships/numbering" Target="numbering.xml"/><Relationship Id="rId15" Type="http://schemas.openxmlformats.org/officeDocument/2006/relationships/hyperlink" Target="https://www.verywellhealth.com/complementary-and-alternative-therapies-for-autism-4797592" TargetMode="External"/><Relationship Id="rId23" Type="http://schemas.openxmlformats.org/officeDocument/2006/relationships/hyperlink" Target="https://www.autism.org.uk/advice-and-guidance/what-is-autism/the-causes-of-autism" TargetMode="External"/><Relationship Id="rId28" Type="http://schemas.openxmlformats.org/officeDocument/2006/relationships/hyperlink" Target="https://www.nhs.uk/mental-health/conditions/schizophrenia/treatment/" TargetMode="External"/><Relationship Id="rId36" Type="http://schemas.openxmlformats.org/officeDocument/2006/relationships/hyperlink" Target="https://www.nice.org.uk/guidance/cg170" TargetMode="External"/><Relationship Id="rId49"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mentalhealth-uk.org/help-and-information/conditions/anxiety-disorders/treatment/" TargetMode="External"/><Relationship Id="rId31" Type="http://schemas.openxmlformats.org/officeDocument/2006/relationships/hyperlink" Target="https://www.nhs.uk/mental-health/conditions/generalised-anxiety-disorder/symptoms%20/" TargetMode="External"/><Relationship Id="rId44" Type="http://schemas.openxmlformats.org/officeDocument/2006/relationships/hyperlink" Target="https://www.rcpsych.ac.uk/mental-health/problems-disorders/schizophrenia"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line.com/health/autism#causes" TargetMode="External"/><Relationship Id="rId22" Type="http://schemas.openxmlformats.org/officeDocument/2006/relationships/hyperlink" Target="https://www.autism.org.uk/advice-and-guidance/topics/diagnosis/diagnostic-assessment/parents-and-carers" TargetMode="External"/><Relationship Id="rId27" Type="http://schemas.openxmlformats.org/officeDocument/2006/relationships/hyperlink" Target="https://www.nhs.uk/mental-health/conditions/schizophrenia/causes/" TargetMode="External"/><Relationship Id="rId30" Type="http://schemas.openxmlformats.org/officeDocument/2006/relationships/hyperlink" Target="https://www.nhs.uk/mental-health/conditions/schizophrenia/diagnosis/" TargetMode="External"/><Relationship Id="rId35" Type="http://schemas.openxmlformats.org/officeDocument/2006/relationships/hyperlink" Target="https://www.nice.org.uk/guidance/cg113" TargetMode="External"/><Relationship Id="rId43" Type="http://schemas.openxmlformats.org/officeDocument/2006/relationships/hyperlink" Target="https://www.rcpsych.ac.uk/mental-health/problems-disorders/schizophrenia" TargetMode="External"/><Relationship Id="rId48" Type="http://schemas.openxmlformats.org/officeDocument/2006/relationships/image" Target="media/image2.png"/><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2.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4.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1865</TotalTime>
  <Pages>18</Pages>
  <Words>5444</Words>
  <Characters>31036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Kabirat Adegbite (2011967)</cp:lastModifiedBy>
  <cp:revision>888</cp:revision>
  <dcterms:created xsi:type="dcterms:W3CDTF">2023-01-04T13:44:00Z</dcterms:created>
  <dcterms:modified xsi:type="dcterms:W3CDTF">2023-01-05T23:15:00Z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