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317E7" w14:textId="77BAB992" w:rsidR="0070030F" w:rsidRDefault="0070030F" w:rsidP="00FD5398"/>
    <w:p w14:paraId="5728C472" w14:textId="08F56DFE" w:rsidR="0006317A" w:rsidRDefault="000471A2" w:rsidP="005867CC">
      <w:pPr>
        <w:jc w:val="center"/>
      </w:pPr>
      <w:r>
        <w:rPr>
          <w:noProof/>
        </w:rPr>
        <w:drawing>
          <wp:inline distT="0" distB="0" distL="0" distR="0" wp14:anchorId="4A8950FC" wp14:editId="50EA408A">
            <wp:extent cx="4747895" cy="3329940"/>
            <wp:effectExtent l="0" t="0" r="0" b="3810"/>
            <wp:docPr id="3" name="Picture 3" descr="A picture containing grass,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ss, sky, outdoor, natur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74181" cy="3348376"/>
                    </a:xfrm>
                    <a:prstGeom prst="rect">
                      <a:avLst/>
                    </a:prstGeom>
                  </pic:spPr>
                </pic:pic>
              </a:graphicData>
            </a:graphic>
          </wp:inline>
        </w:drawing>
      </w:r>
    </w:p>
    <w:p w14:paraId="481FCD2C" w14:textId="77777777" w:rsidR="00360A09" w:rsidRDefault="00360A09" w:rsidP="00FD5398"/>
    <w:p w14:paraId="520526D9" w14:textId="16E6C914" w:rsidR="0006317A" w:rsidRPr="000471A2" w:rsidRDefault="0006317A" w:rsidP="000471A2">
      <w:pPr>
        <w:jc w:val="center"/>
        <w:rPr>
          <w:rFonts w:ascii="Arial" w:hAnsi="Arial" w:cs="Arial"/>
          <w:sz w:val="26"/>
          <w:szCs w:val="26"/>
        </w:rPr>
      </w:pPr>
      <w:r w:rsidRPr="000471A2">
        <w:rPr>
          <w:rFonts w:ascii="Arial" w:hAnsi="Arial" w:cs="Arial"/>
          <w:sz w:val="26"/>
          <w:szCs w:val="26"/>
        </w:rPr>
        <w:t>Name: James Cullen</w:t>
      </w:r>
    </w:p>
    <w:p w14:paraId="2AB04014" w14:textId="4EC2814A" w:rsidR="0006317A" w:rsidRPr="000471A2" w:rsidRDefault="00607886" w:rsidP="000471A2">
      <w:pPr>
        <w:jc w:val="center"/>
        <w:rPr>
          <w:rFonts w:ascii="Arial" w:hAnsi="Arial" w:cs="Arial"/>
          <w:sz w:val="26"/>
          <w:szCs w:val="26"/>
        </w:rPr>
      </w:pPr>
      <w:r w:rsidRPr="000471A2">
        <w:rPr>
          <w:rFonts w:ascii="Arial" w:hAnsi="Arial" w:cs="Arial"/>
          <w:sz w:val="26"/>
          <w:szCs w:val="26"/>
        </w:rPr>
        <w:t>Student Number: P</w:t>
      </w:r>
      <w:r w:rsidR="0006317A" w:rsidRPr="000471A2">
        <w:rPr>
          <w:rFonts w:ascii="Arial" w:hAnsi="Arial" w:cs="Arial"/>
          <w:sz w:val="26"/>
          <w:szCs w:val="26"/>
        </w:rPr>
        <w:t>151951</w:t>
      </w:r>
    </w:p>
    <w:p w14:paraId="5E0E6218" w14:textId="77777777" w:rsidR="000471A2" w:rsidRPr="000471A2" w:rsidRDefault="0006317A" w:rsidP="000471A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hAnsi="Arial" w:cs="Arial"/>
          <w:sz w:val="26"/>
          <w:szCs w:val="26"/>
        </w:rPr>
      </w:pPr>
      <w:r w:rsidRPr="000471A2">
        <w:rPr>
          <w:rFonts w:ascii="Arial" w:hAnsi="Arial" w:cs="Arial"/>
          <w:sz w:val="26"/>
          <w:szCs w:val="26"/>
        </w:rPr>
        <w:t xml:space="preserve">Module Name: </w:t>
      </w:r>
      <w:r w:rsidR="000471A2" w:rsidRPr="000471A2">
        <w:rPr>
          <w:rFonts w:ascii="Arial" w:hAnsi="Arial" w:cs="Arial"/>
          <w:bCs/>
          <w:sz w:val="26"/>
          <w:szCs w:val="26"/>
        </w:rPr>
        <w:t>Building Conservation Asset and Facilities Management</w:t>
      </w:r>
    </w:p>
    <w:p w14:paraId="2CB3BD9B" w14:textId="1F856F4B" w:rsidR="0006317A" w:rsidRDefault="00607886" w:rsidP="000471A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hAnsi="Arial" w:cs="Arial"/>
          <w:sz w:val="26"/>
          <w:szCs w:val="26"/>
        </w:rPr>
      </w:pPr>
      <w:r w:rsidRPr="000471A2">
        <w:rPr>
          <w:rFonts w:ascii="Arial" w:hAnsi="Arial" w:cs="Arial"/>
          <w:sz w:val="26"/>
          <w:szCs w:val="26"/>
        </w:rPr>
        <w:t xml:space="preserve">Assignment Title: </w:t>
      </w:r>
      <w:r w:rsidR="000471A2" w:rsidRPr="000471A2">
        <w:rPr>
          <w:rFonts w:ascii="Arial" w:hAnsi="Arial" w:cs="Arial"/>
          <w:sz w:val="26"/>
          <w:szCs w:val="26"/>
        </w:rPr>
        <w:t>Analysis of Substantial built assets - A case study approach</w:t>
      </w:r>
    </w:p>
    <w:p w14:paraId="5D0B4EBC" w14:textId="77777777" w:rsidR="005867CC" w:rsidRPr="000471A2" w:rsidRDefault="005867CC" w:rsidP="000471A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hAnsi="Arial" w:cs="Arial"/>
          <w:sz w:val="26"/>
          <w:szCs w:val="26"/>
        </w:rPr>
      </w:pPr>
    </w:p>
    <w:p w14:paraId="136E62E8" w14:textId="77777777" w:rsidR="005867CC" w:rsidRDefault="005867CC" w:rsidP="005867CC">
      <w:pPr>
        <w:jc w:val="center"/>
        <w:rPr>
          <w:rFonts w:ascii="Arial" w:hAnsi="Arial" w:cs="Arial"/>
          <w:b/>
          <w:sz w:val="28"/>
          <w:szCs w:val="28"/>
          <w:u w:val="single"/>
        </w:rPr>
      </w:pPr>
      <w:r>
        <w:rPr>
          <w:rFonts w:ascii="Arial" w:hAnsi="Arial" w:cs="Arial"/>
          <w:noProof/>
          <w:sz w:val="40"/>
          <w:szCs w:val="40"/>
        </w:rPr>
        <w:drawing>
          <wp:inline distT="0" distB="0" distL="0" distR="0" wp14:anchorId="2571AE3C" wp14:editId="62308186">
            <wp:extent cx="4701540" cy="3276600"/>
            <wp:effectExtent l="0" t="0" r="3810" b="0"/>
            <wp:docPr id="16" name="Picture 16" descr="A picture containing grass,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ss, sky, outdoor, na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01540" cy="3276600"/>
                    </a:xfrm>
                    <a:prstGeom prst="rect">
                      <a:avLst/>
                    </a:prstGeom>
                  </pic:spPr>
                </pic:pic>
              </a:graphicData>
            </a:graphic>
          </wp:inline>
        </w:drawing>
      </w:r>
    </w:p>
    <w:p w14:paraId="56B613D9" w14:textId="03133895" w:rsidR="000C66DD" w:rsidRPr="005867CC" w:rsidRDefault="00607886" w:rsidP="005867CC">
      <w:pPr>
        <w:jc w:val="center"/>
        <w:rPr>
          <w:rFonts w:ascii="Arial" w:hAnsi="Arial" w:cs="Arial"/>
          <w:sz w:val="40"/>
          <w:szCs w:val="40"/>
        </w:rPr>
      </w:pPr>
      <w:r w:rsidRPr="00360A09">
        <w:rPr>
          <w:rFonts w:ascii="Arial" w:hAnsi="Arial" w:cs="Arial"/>
          <w:b/>
          <w:sz w:val="28"/>
          <w:szCs w:val="28"/>
          <w:u w:val="single"/>
        </w:rPr>
        <w:lastRenderedPageBreak/>
        <w:t>Contents</w:t>
      </w:r>
    </w:p>
    <w:p w14:paraId="64ABA27C" w14:textId="77777777" w:rsidR="001702BC" w:rsidRDefault="001702BC" w:rsidP="001702BC">
      <w:pPr>
        <w:jc w:val="center"/>
        <w:rPr>
          <w:rFonts w:ascii="Arial" w:hAnsi="Arial" w:cs="Arial"/>
          <w:sz w:val="28"/>
          <w:szCs w:val="28"/>
        </w:rPr>
      </w:pPr>
    </w:p>
    <w:p w14:paraId="586AF9C8" w14:textId="5C259A0F" w:rsidR="001702BC" w:rsidRPr="00D3789B" w:rsidRDefault="001702BC" w:rsidP="001702BC">
      <w:pPr>
        <w:rPr>
          <w:rFonts w:ascii="Arial" w:hAnsi="Arial" w:cs="Arial"/>
          <w:sz w:val="24"/>
          <w:szCs w:val="24"/>
        </w:rPr>
      </w:pPr>
      <w:r w:rsidRPr="00D3789B">
        <w:rPr>
          <w:rFonts w:ascii="Arial" w:hAnsi="Arial" w:cs="Arial"/>
          <w:sz w:val="24"/>
          <w:szCs w:val="24"/>
        </w:rPr>
        <w:t xml:space="preserve">Page </w:t>
      </w:r>
      <w:r w:rsidR="005F48F6">
        <w:rPr>
          <w:rFonts w:ascii="Arial" w:hAnsi="Arial" w:cs="Arial"/>
          <w:sz w:val="24"/>
          <w:szCs w:val="24"/>
        </w:rPr>
        <w:t>5</w:t>
      </w:r>
      <w:r w:rsidRPr="00D3789B">
        <w:rPr>
          <w:rFonts w:ascii="Arial" w:hAnsi="Arial" w:cs="Arial"/>
          <w:sz w:val="24"/>
          <w:szCs w:val="24"/>
        </w:rPr>
        <w:t xml:space="preserve"> – Introduction</w:t>
      </w:r>
    </w:p>
    <w:p w14:paraId="517C03C8" w14:textId="7F864E7D" w:rsidR="001702BC" w:rsidRPr="00D3789B" w:rsidRDefault="001702BC" w:rsidP="001702BC">
      <w:pPr>
        <w:rPr>
          <w:rFonts w:ascii="Arial" w:hAnsi="Arial" w:cs="Arial"/>
          <w:sz w:val="24"/>
          <w:szCs w:val="24"/>
        </w:rPr>
      </w:pPr>
    </w:p>
    <w:p w14:paraId="746DABEE" w14:textId="41747DEF" w:rsidR="00D3789B" w:rsidRPr="00D3789B" w:rsidRDefault="001702BC" w:rsidP="00D3789B">
      <w:pPr>
        <w:rPr>
          <w:rFonts w:ascii="Arial" w:hAnsi="Arial" w:cs="Arial"/>
          <w:bCs/>
          <w:sz w:val="24"/>
          <w:szCs w:val="24"/>
        </w:rPr>
      </w:pPr>
      <w:r w:rsidRPr="00D3789B">
        <w:rPr>
          <w:rFonts w:ascii="Arial" w:hAnsi="Arial" w:cs="Arial"/>
          <w:sz w:val="24"/>
          <w:szCs w:val="24"/>
        </w:rPr>
        <w:t xml:space="preserve">Page </w:t>
      </w:r>
      <w:r w:rsidR="005F48F6">
        <w:rPr>
          <w:rFonts w:ascii="Arial" w:hAnsi="Arial" w:cs="Arial"/>
          <w:sz w:val="24"/>
          <w:szCs w:val="24"/>
        </w:rPr>
        <w:t>8</w:t>
      </w:r>
      <w:r w:rsidRPr="00D3789B">
        <w:rPr>
          <w:rFonts w:ascii="Arial" w:hAnsi="Arial" w:cs="Arial"/>
          <w:sz w:val="24"/>
          <w:szCs w:val="24"/>
        </w:rPr>
        <w:t xml:space="preserve"> – </w:t>
      </w:r>
      <w:r w:rsidR="00D3789B" w:rsidRPr="00D3789B">
        <w:rPr>
          <w:rFonts w:ascii="Arial" w:hAnsi="Arial" w:cs="Arial"/>
          <w:bCs/>
          <w:sz w:val="24"/>
          <w:szCs w:val="24"/>
        </w:rPr>
        <w:t>Dam Legislation and Published Guidance</w:t>
      </w:r>
    </w:p>
    <w:p w14:paraId="1522FCEC" w14:textId="6CFCEA80" w:rsidR="001702BC" w:rsidRPr="00D3789B" w:rsidRDefault="001702BC" w:rsidP="001702BC">
      <w:pPr>
        <w:rPr>
          <w:rFonts w:ascii="Arial" w:hAnsi="Arial" w:cs="Arial"/>
          <w:sz w:val="24"/>
          <w:szCs w:val="24"/>
        </w:rPr>
      </w:pPr>
    </w:p>
    <w:p w14:paraId="3DBD1128" w14:textId="6A891C48" w:rsidR="001702BC" w:rsidRPr="00D3789B" w:rsidRDefault="001702BC" w:rsidP="001702BC">
      <w:pPr>
        <w:rPr>
          <w:rFonts w:ascii="Arial" w:hAnsi="Arial" w:cs="Arial"/>
          <w:color w:val="000000"/>
          <w:sz w:val="24"/>
          <w:szCs w:val="24"/>
          <w:shd w:val="clear" w:color="auto" w:fill="FFFFFF"/>
        </w:rPr>
      </w:pPr>
      <w:r w:rsidRPr="00D3789B">
        <w:rPr>
          <w:rFonts w:ascii="Arial" w:hAnsi="Arial" w:cs="Arial"/>
          <w:sz w:val="24"/>
          <w:szCs w:val="24"/>
        </w:rPr>
        <w:t xml:space="preserve">Page </w:t>
      </w:r>
      <w:r w:rsidR="00D3789B" w:rsidRPr="00D3789B">
        <w:rPr>
          <w:rFonts w:ascii="Arial" w:hAnsi="Arial" w:cs="Arial"/>
          <w:sz w:val="24"/>
          <w:szCs w:val="24"/>
        </w:rPr>
        <w:t>10</w:t>
      </w:r>
      <w:r w:rsidRPr="00D3789B">
        <w:rPr>
          <w:rFonts w:ascii="Arial" w:hAnsi="Arial" w:cs="Arial"/>
          <w:sz w:val="24"/>
          <w:szCs w:val="24"/>
        </w:rPr>
        <w:t xml:space="preserve"> – </w:t>
      </w:r>
      <w:r w:rsidR="00D3789B" w:rsidRPr="00D3789B">
        <w:rPr>
          <w:rFonts w:ascii="Arial" w:hAnsi="Arial" w:cs="Arial"/>
          <w:color w:val="000000"/>
          <w:sz w:val="24"/>
          <w:szCs w:val="24"/>
          <w:shd w:val="clear" w:color="auto" w:fill="FFFFFF"/>
        </w:rPr>
        <w:t>Challenges facing Reservoirs and Dams</w:t>
      </w:r>
    </w:p>
    <w:p w14:paraId="3C516722" w14:textId="19EE5567" w:rsidR="001702BC" w:rsidRPr="00D3789B" w:rsidRDefault="001702BC" w:rsidP="001702BC">
      <w:pPr>
        <w:rPr>
          <w:rFonts w:ascii="Arial" w:hAnsi="Arial" w:cs="Arial"/>
          <w:sz w:val="24"/>
          <w:szCs w:val="24"/>
        </w:rPr>
      </w:pPr>
    </w:p>
    <w:p w14:paraId="5FB84973" w14:textId="77777777" w:rsidR="00D3789B" w:rsidRPr="00D3789B" w:rsidRDefault="001702BC" w:rsidP="00D3789B">
      <w:pPr>
        <w:rPr>
          <w:rFonts w:ascii="Arial" w:hAnsi="Arial" w:cs="Arial"/>
          <w:b/>
          <w:sz w:val="24"/>
          <w:szCs w:val="24"/>
          <w:u w:val="single"/>
        </w:rPr>
      </w:pPr>
      <w:r w:rsidRPr="00D3789B">
        <w:rPr>
          <w:rFonts w:ascii="Arial" w:hAnsi="Arial" w:cs="Arial"/>
          <w:sz w:val="24"/>
          <w:szCs w:val="24"/>
        </w:rPr>
        <w:t>Page 1</w:t>
      </w:r>
      <w:r w:rsidR="00D3789B" w:rsidRPr="00D3789B">
        <w:rPr>
          <w:rFonts w:ascii="Arial" w:hAnsi="Arial" w:cs="Arial"/>
          <w:sz w:val="24"/>
          <w:szCs w:val="24"/>
        </w:rPr>
        <w:t>2</w:t>
      </w:r>
      <w:r w:rsidRPr="00D3789B">
        <w:rPr>
          <w:rFonts w:ascii="Arial" w:hAnsi="Arial" w:cs="Arial"/>
          <w:sz w:val="24"/>
          <w:szCs w:val="24"/>
        </w:rPr>
        <w:t xml:space="preserve"> – </w:t>
      </w:r>
      <w:r w:rsidR="00D3789B" w:rsidRPr="00D3789B">
        <w:rPr>
          <w:rFonts w:ascii="Arial" w:hAnsi="Arial" w:cs="Arial"/>
          <w:bCs/>
          <w:sz w:val="24"/>
          <w:szCs w:val="24"/>
        </w:rPr>
        <w:t>Welsh Water’s Record Keeping</w:t>
      </w:r>
    </w:p>
    <w:p w14:paraId="3136C8B1" w14:textId="1DBDEBF8" w:rsidR="001702BC" w:rsidRPr="00D3789B" w:rsidRDefault="001702BC" w:rsidP="001702BC">
      <w:pPr>
        <w:rPr>
          <w:rFonts w:ascii="Arial" w:hAnsi="Arial" w:cs="Arial"/>
          <w:sz w:val="24"/>
          <w:szCs w:val="24"/>
        </w:rPr>
      </w:pPr>
    </w:p>
    <w:p w14:paraId="4AA25D3D" w14:textId="3BA995E8" w:rsidR="00D3789B" w:rsidRPr="00D3789B" w:rsidRDefault="001702BC" w:rsidP="00D3789B">
      <w:pPr>
        <w:rPr>
          <w:rFonts w:ascii="Arial" w:hAnsi="Arial" w:cs="Arial"/>
          <w:b/>
          <w:sz w:val="24"/>
          <w:szCs w:val="24"/>
          <w:u w:val="single"/>
        </w:rPr>
      </w:pPr>
      <w:r w:rsidRPr="00D3789B">
        <w:rPr>
          <w:rFonts w:ascii="Arial" w:hAnsi="Arial" w:cs="Arial"/>
          <w:sz w:val="24"/>
          <w:szCs w:val="24"/>
        </w:rPr>
        <w:t>Page 1</w:t>
      </w:r>
      <w:r w:rsidR="005F48F6">
        <w:rPr>
          <w:rFonts w:ascii="Arial" w:hAnsi="Arial" w:cs="Arial"/>
          <w:sz w:val="24"/>
          <w:szCs w:val="24"/>
        </w:rPr>
        <w:t>4</w:t>
      </w:r>
      <w:r w:rsidRPr="00D3789B">
        <w:rPr>
          <w:rFonts w:ascii="Arial" w:hAnsi="Arial" w:cs="Arial"/>
          <w:sz w:val="24"/>
          <w:szCs w:val="24"/>
        </w:rPr>
        <w:t xml:space="preserve"> – </w:t>
      </w:r>
      <w:r w:rsidR="00D3789B" w:rsidRPr="00D3789B">
        <w:rPr>
          <w:rFonts w:ascii="Arial" w:hAnsi="Arial" w:cs="Arial"/>
          <w:bCs/>
          <w:sz w:val="24"/>
          <w:szCs w:val="24"/>
        </w:rPr>
        <w:t>Llyn Brianne Maintenance</w:t>
      </w:r>
    </w:p>
    <w:p w14:paraId="1A124F61" w14:textId="51DFCE6B" w:rsidR="001702BC" w:rsidRPr="00D3789B" w:rsidRDefault="001702BC" w:rsidP="001702BC">
      <w:pPr>
        <w:rPr>
          <w:rFonts w:ascii="Arial" w:hAnsi="Arial" w:cs="Arial"/>
          <w:sz w:val="24"/>
          <w:szCs w:val="24"/>
        </w:rPr>
      </w:pPr>
    </w:p>
    <w:p w14:paraId="4139EF9D" w14:textId="44B665E3" w:rsidR="00D3789B" w:rsidRPr="00D3789B" w:rsidRDefault="001702BC" w:rsidP="00D3789B">
      <w:pPr>
        <w:rPr>
          <w:rFonts w:ascii="Arial" w:hAnsi="Arial" w:cs="Arial"/>
          <w:bCs/>
          <w:sz w:val="24"/>
          <w:szCs w:val="24"/>
        </w:rPr>
      </w:pPr>
      <w:r w:rsidRPr="00D3789B">
        <w:rPr>
          <w:rFonts w:ascii="Arial" w:hAnsi="Arial" w:cs="Arial"/>
          <w:sz w:val="24"/>
          <w:szCs w:val="24"/>
        </w:rPr>
        <w:t>Page 1</w:t>
      </w:r>
      <w:r w:rsidR="005F48F6">
        <w:rPr>
          <w:rFonts w:ascii="Arial" w:hAnsi="Arial" w:cs="Arial"/>
          <w:sz w:val="24"/>
          <w:szCs w:val="24"/>
        </w:rPr>
        <w:t>6</w:t>
      </w:r>
      <w:r w:rsidRPr="00D3789B">
        <w:rPr>
          <w:rFonts w:ascii="Arial" w:hAnsi="Arial" w:cs="Arial"/>
          <w:sz w:val="24"/>
          <w:szCs w:val="24"/>
        </w:rPr>
        <w:t xml:space="preserve"> – </w:t>
      </w:r>
      <w:r w:rsidR="00D3789B" w:rsidRPr="00D3789B">
        <w:rPr>
          <w:rFonts w:ascii="Arial" w:hAnsi="Arial" w:cs="Arial"/>
          <w:bCs/>
          <w:sz w:val="24"/>
          <w:szCs w:val="24"/>
        </w:rPr>
        <w:t>Llyn Brianne Site Inspection</w:t>
      </w:r>
    </w:p>
    <w:p w14:paraId="39C9748F" w14:textId="77777777" w:rsidR="00D3789B" w:rsidRPr="00D3789B" w:rsidRDefault="00D3789B" w:rsidP="00D3789B">
      <w:pPr>
        <w:rPr>
          <w:rFonts w:ascii="Arial" w:hAnsi="Arial" w:cs="Arial"/>
          <w:b/>
          <w:sz w:val="24"/>
          <w:szCs w:val="24"/>
          <w:u w:val="single"/>
        </w:rPr>
      </w:pPr>
    </w:p>
    <w:p w14:paraId="5DC3BCEC" w14:textId="68CD9E81" w:rsidR="001702BC" w:rsidRPr="00D3789B" w:rsidRDefault="001702BC" w:rsidP="001702BC">
      <w:pPr>
        <w:rPr>
          <w:rFonts w:ascii="Arial" w:hAnsi="Arial" w:cs="Arial"/>
          <w:sz w:val="24"/>
          <w:szCs w:val="24"/>
        </w:rPr>
      </w:pPr>
      <w:r w:rsidRPr="00D3789B">
        <w:rPr>
          <w:rFonts w:ascii="Arial" w:hAnsi="Arial" w:cs="Arial"/>
          <w:sz w:val="24"/>
          <w:szCs w:val="24"/>
        </w:rPr>
        <w:t>Page 1</w:t>
      </w:r>
      <w:r w:rsidR="005F48F6">
        <w:rPr>
          <w:rFonts w:ascii="Arial" w:hAnsi="Arial" w:cs="Arial"/>
          <w:sz w:val="24"/>
          <w:szCs w:val="24"/>
        </w:rPr>
        <w:t>9</w:t>
      </w:r>
      <w:r w:rsidRPr="00D3789B">
        <w:rPr>
          <w:rFonts w:ascii="Arial" w:hAnsi="Arial" w:cs="Arial"/>
          <w:sz w:val="24"/>
          <w:szCs w:val="24"/>
        </w:rPr>
        <w:t xml:space="preserve"> – </w:t>
      </w:r>
      <w:r w:rsidR="00D3789B" w:rsidRPr="00D3789B">
        <w:rPr>
          <w:rFonts w:ascii="Arial" w:hAnsi="Arial" w:cs="Arial"/>
          <w:sz w:val="24"/>
          <w:szCs w:val="24"/>
        </w:rPr>
        <w:t>Crai Reservoir Maintenance</w:t>
      </w:r>
    </w:p>
    <w:p w14:paraId="2B3D1EA6" w14:textId="62CD805F" w:rsidR="001702BC" w:rsidRPr="00D3789B" w:rsidRDefault="001702BC" w:rsidP="001702BC">
      <w:pPr>
        <w:rPr>
          <w:rFonts w:ascii="Arial" w:hAnsi="Arial" w:cs="Arial"/>
          <w:sz w:val="24"/>
          <w:szCs w:val="24"/>
        </w:rPr>
      </w:pPr>
    </w:p>
    <w:p w14:paraId="00C2B3F4" w14:textId="706661EF" w:rsidR="001702BC" w:rsidRPr="00D3789B" w:rsidRDefault="001702BC" w:rsidP="001702BC">
      <w:pPr>
        <w:rPr>
          <w:rFonts w:ascii="Arial" w:hAnsi="Arial" w:cs="Arial"/>
          <w:sz w:val="24"/>
          <w:szCs w:val="24"/>
        </w:rPr>
      </w:pPr>
      <w:r w:rsidRPr="00D3789B">
        <w:rPr>
          <w:rFonts w:ascii="Arial" w:hAnsi="Arial" w:cs="Arial"/>
          <w:sz w:val="24"/>
          <w:szCs w:val="24"/>
        </w:rPr>
        <w:t xml:space="preserve">Page </w:t>
      </w:r>
      <w:r w:rsidR="005F48F6">
        <w:rPr>
          <w:rFonts w:ascii="Arial" w:hAnsi="Arial" w:cs="Arial"/>
          <w:sz w:val="24"/>
          <w:szCs w:val="24"/>
        </w:rPr>
        <w:t>21</w:t>
      </w:r>
      <w:r w:rsidRPr="00D3789B">
        <w:rPr>
          <w:rFonts w:ascii="Arial" w:hAnsi="Arial" w:cs="Arial"/>
          <w:sz w:val="24"/>
          <w:szCs w:val="24"/>
        </w:rPr>
        <w:t xml:space="preserve"> – </w:t>
      </w:r>
      <w:r w:rsidR="00D3789B" w:rsidRPr="00D3789B">
        <w:rPr>
          <w:rFonts w:ascii="Arial" w:hAnsi="Arial" w:cs="Arial"/>
          <w:sz w:val="24"/>
          <w:szCs w:val="24"/>
        </w:rPr>
        <w:t>Crai Reservoir Site Inspection</w:t>
      </w:r>
    </w:p>
    <w:p w14:paraId="5C3E61FE" w14:textId="21C9DAAB" w:rsidR="00D3789B" w:rsidRPr="00D3789B" w:rsidRDefault="00D3789B" w:rsidP="001702BC">
      <w:pPr>
        <w:rPr>
          <w:rFonts w:ascii="Arial" w:hAnsi="Arial" w:cs="Arial"/>
          <w:sz w:val="24"/>
          <w:szCs w:val="24"/>
        </w:rPr>
      </w:pPr>
    </w:p>
    <w:p w14:paraId="57D69136" w14:textId="04330287" w:rsidR="00D3789B" w:rsidRPr="00D3789B" w:rsidRDefault="00D3789B" w:rsidP="001702BC">
      <w:pPr>
        <w:rPr>
          <w:rFonts w:ascii="Arial" w:hAnsi="Arial" w:cs="Arial"/>
          <w:sz w:val="24"/>
          <w:szCs w:val="24"/>
        </w:rPr>
      </w:pPr>
      <w:r w:rsidRPr="00D3789B">
        <w:rPr>
          <w:rFonts w:ascii="Arial" w:hAnsi="Arial" w:cs="Arial"/>
          <w:sz w:val="24"/>
          <w:szCs w:val="24"/>
        </w:rPr>
        <w:t xml:space="preserve">Page </w:t>
      </w:r>
      <w:r w:rsidR="005F48F6">
        <w:rPr>
          <w:rFonts w:ascii="Arial" w:hAnsi="Arial" w:cs="Arial"/>
          <w:sz w:val="24"/>
          <w:szCs w:val="24"/>
        </w:rPr>
        <w:t>25</w:t>
      </w:r>
      <w:r w:rsidRPr="00D3789B">
        <w:rPr>
          <w:rFonts w:ascii="Arial" w:hAnsi="Arial" w:cs="Arial"/>
          <w:sz w:val="24"/>
          <w:szCs w:val="24"/>
        </w:rPr>
        <w:t xml:space="preserve"> – Comparison and Analysis of sites</w:t>
      </w:r>
    </w:p>
    <w:p w14:paraId="7BEFB3C6" w14:textId="6C1DC04B" w:rsidR="00D3789B" w:rsidRPr="00D3789B" w:rsidRDefault="00D3789B" w:rsidP="001702BC">
      <w:pPr>
        <w:rPr>
          <w:rFonts w:ascii="Arial" w:hAnsi="Arial" w:cs="Arial"/>
          <w:sz w:val="24"/>
          <w:szCs w:val="24"/>
        </w:rPr>
      </w:pPr>
    </w:p>
    <w:p w14:paraId="4C66EE3D" w14:textId="0579247D" w:rsidR="00D3789B" w:rsidRPr="00D3789B" w:rsidRDefault="00D3789B" w:rsidP="001702BC">
      <w:pPr>
        <w:rPr>
          <w:rFonts w:ascii="Arial" w:hAnsi="Arial" w:cs="Arial"/>
          <w:sz w:val="24"/>
          <w:szCs w:val="24"/>
        </w:rPr>
      </w:pPr>
      <w:r w:rsidRPr="00D3789B">
        <w:rPr>
          <w:rFonts w:ascii="Arial" w:hAnsi="Arial" w:cs="Arial"/>
          <w:sz w:val="24"/>
          <w:szCs w:val="24"/>
        </w:rPr>
        <w:t xml:space="preserve">Page </w:t>
      </w:r>
      <w:r w:rsidR="005F48F6">
        <w:rPr>
          <w:rFonts w:ascii="Arial" w:hAnsi="Arial" w:cs="Arial"/>
          <w:sz w:val="24"/>
          <w:szCs w:val="24"/>
        </w:rPr>
        <w:t>27</w:t>
      </w:r>
      <w:r w:rsidRPr="00D3789B">
        <w:rPr>
          <w:rFonts w:ascii="Arial" w:hAnsi="Arial" w:cs="Arial"/>
          <w:sz w:val="24"/>
          <w:szCs w:val="24"/>
        </w:rPr>
        <w:t xml:space="preserve"> – Future </w:t>
      </w:r>
      <w:r w:rsidR="005B603F" w:rsidRPr="00D3789B">
        <w:rPr>
          <w:rFonts w:ascii="Arial" w:hAnsi="Arial" w:cs="Arial"/>
          <w:sz w:val="24"/>
          <w:szCs w:val="24"/>
        </w:rPr>
        <w:t>Obsolesce</w:t>
      </w:r>
    </w:p>
    <w:p w14:paraId="1F352D07" w14:textId="560D2289" w:rsidR="00D3789B" w:rsidRPr="00D3789B" w:rsidRDefault="00D3789B" w:rsidP="001702BC">
      <w:pPr>
        <w:rPr>
          <w:rFonts w:ascii="Arial" w:hAnsi="Arial" w:cs="Arial"/>
          <w:sz w:val="24"/>
          <w:szCs w:val="24"/>
        </w:rPr>
      </w:pPr>
    </w:p>
    <w:p w14:paraId="50F2B610" w14:textId="36689E1B" w:rsidR="00D3789B" w:rsidRPr="00D3789B" w:rsidRDefault="00D3789B" w:rsidP="001702BC">
      <w:pPr>
        <w:rPr>
          <w:rFonts w:ascii="Arial" w:hAnsi="Arial" w:cs="Arial"/>
          <w:sz w:val="24"/>
          <w:szCs w:val="24"/>
        </w:rPr>
      </w:pPr>
      <w:r w:rsidRPr="00D3789B">
        <w:rPr>
          <w:rFonts w:ascii="Arial" w:hAnsi="Arial" w:cs="Arial"/>
          <w:sz w:val="24"/>
          <w:szCs w:val="24"/>
        </w:rPr>
        <w:t>Page 2</w:t>
      </w:r>
      <w:r w:rsidR="005F48F6">
        <w:rPr>
          <w:rFonts w:ascii="Arial" w:hAnsi="Arial" w:cs="Arial"/>
          <w:sz w:val="24"/>
          <w:szCs w:val="24"/>
        </w:rPr>
        <w:t>9</w:t>
      </w:r>
      <w:r w:rsidRPr="00D3789B">
        <w:rPr>
          <w:rFonts w:ascii="Arial" w:hAnsi="Arial" w:cs="Arial"/>
          <w:sz w:val="24"/>
          <w:szCs w:val="24"/>
        </w:rPr>
        <w:t xml:space="preserve"> – Conclusion</w:t>
      </w:r>
    </w:p>
    <w:p w14:paraId="595286A1" w14:textId="6C4DB208" w:rsidR="00D3789B" w:rsidRPr="00D3789B" w:rsidRDefault="00D3789B" w:rsidP="001702BC">
      <w:pPr>
        <w:rPr>
          <w:rFonts w:ascii="Arial" w:hAnsi="Arial" w:cs="Arial"/>
          <w:sz w:val="24"/>
          <w:szCs w:val="24"/>
        </w:rPr>
      </w:pPr>
    </w:p>
    <w:p w14:paraId="7BB3D098" w14:textId="2F1E9B43" w:rsidR="00D3789B" w:rsidRPr="00D3789B" w:rsidRDefault="00D3789B" w:rsidP="001702BC">
      <w:pPr>
        <w:rPr>
          <w:rFonts w:ascii="Arial" w:hAnsi="Arial" w:cs="Arial"/>
          <w:sz w:val="24"/>
          <w:szCs w:val="24"/>
        </w:rPr>
      </w:pPr>
      <w:r w:rsidRPr="00D3789B">
        <w:rPr>
          <w:rFonts w:ascii="Arial" w:hAnsi="Arial" w:cs="Arial"/>
          <w:sz w:val="24"/>
          <w:szCs w:val="24"/>
        </w:rPr>
        <w:t xml:space="preserve">Page </w:t>
      </w:r>
      <w:r w:rsidR="005F48F6">
        <w:rPr>
          <w:rFonts w:ascii="Arial" w:hAnsi="Arial" w:cs="Arial"/>
          <w:sz w:val="24"/>
          <w:szCs w:val="24"/>
        </w:rPr>
        <w:t>30</w:t>
      </w:r>
      <w:r w:rsidRPr="00D3789B">
        <w:rPr>
          <w:rFonts w:ascii="Arial" w:hAnsi="Arial" w:cs="Arial"/>
          <w:sz w:val="24"/>
          <w:szCs w:val="24"/>
        </w:rPr>
        <w:t xml:space="preserve"> – Evaluation</w:t>
      </w:r>
    </w:p>
    <w:p w14:paraId="6E38F28A" w14:textId="77777777" w:rsidR="00D3789B" w:rsidRDefault="00D3789B" w:rsidP="001702BC">
      <w:pPr>
        <w:rPr>
          <w:rFonts w:ascii="Arial" w:hAnsi="Arial" w:cs="Arial"/>
          <w:sz w:val="24"/>
          <w:szCs w:val="24"/>
        </w:rPr>
      </w:pPr>
    </w:p>
    <w:p w14:paraId="75520882" w14:textId="0A70C22D" w:rsidR="00D3789B" w:rsidRDefault="00D3789B" w:rsidP="001702BC">
      <w:pPr>
        <w:rPr>
          <w:rFonts w:ascii="Arial" w:hAnsi="Arial" w:cs="Arial"/>
          <w:sz w:val="24"/>
          <w:szCs w:val="24"/>
        </w:rPr>
      </w:pPr>
      <w:r w:rsidRPr="00D3789B">
        <w:rPr>
          <w:rFonts w:ascii="Arial" w:hAnsi="Arial" w:cs="Arial"/>
          <w:sz w:val="24"/>
          <w:szCs w:val="24"/>
        </w:rPr>
        <w:t xml:space="preserve">Page </w:t>
      </w:r>
      <w:r w:rsidR="005F48F6">
        <w:rPr>
          <w:rFonts w:ascii="Arial" w:hAnsi="Arial" w:cs="Arial"/>
          <w:sz w:val="24"/>
          <w:szCs w:val="24"/>
        </w:rPr>
        <w:t>31</w:t>
      </w:r>
      <w:r w:rsidRPr="00D3789B">
        <w:rPr>
          <w:rFonts w:ascii="Arial" w:hAnsi="Arial" w:cs="Arial"/>
          <w:sz w:val="24"/>
          <w:szCs w:val="24"/>
        </w:rPr>
        <w:t xml:space="preserve"> </w:t>
      </w:r>
      <w:r>
        <w:rPr>
          <w:rFonts w:ascii="Arial" w:hAnsi="Arial" w:cs="Arial"/>
          <w:sz w:val="24"/>
          <w:szCs w:val="24"/>
        </w:rPr>
        <w:t>–</w:t>
      </w:r>
      <w:r w:rsidRPr="00D3789B">
        <w:rPr>
          <w:rFonts w:ascii="Arial" w:hAnsi="Arial" w:cs="Arial"/>
          <w:sz w:val="24"/>
          <w:szCs w:val="24"/>
        </w:rPr>
        <w:t xml:space="preserve"> </w:t>
      </w:r>
      <w:r>
        <w:rPr>
          <w:rFonts w:ascii="Arial" w:hAnsi="Arial" w:cs="Arial"/>
          <w:sz w:val="24"/>
          <w:szCs w:val="24"/>
        </w:rPr>
        <w:t>List of Images</w:t>
      </w:r>
    </w:p>
    <w:p w14:paraId="6E84CFBC" w14:textId="77777777" w:rsidR="00D3789B" w:rsidRDefault="00D3789B" w:rsidP="001702BC">
      <w:pPr>
        <w:rPr>
          <w:rFonts w:ascii="Arial" w:hAnsi="Arial" w:cs="Arial"/>
          <w:sz w:val="24"/>
          <w:szCs w:val="24"/>
        </w:rPr>
      </w:pPr>
    </w:p>
    <w:p w14:paraId="2501E3CD" w14:textId="11F88977" w:rsidR="002F6E62" w:rsidRDefault="00D3789B" w:rsidP="00607886">
      <w:pPr>
        <w:rPr>
          <w:rFonts w:ascii="Arial" w:hAnsi="Arial" w:cs="Arial"/>
          <w:sz w:val="24"/>
          <w:szCs w:val="24"/>
        </w:rPr>
      </w:pPr>
      <w:r>
        <w:rPr>
          <w:rFonts w:ascii="Arial" w:hAnsi="Arial" w:cs="Arial"/>
          <w:sz w:val="24"/>
          <w:szCs w:val="24"/>
        </w:rPr>
        <w:t xml:space="preserve">Page </w:t>
      </w:r>
      <w:r w:rsidR="005F48F6">
        <w:rPr>
          <w:rFonts w:ascii="Arial" w:hAnsi="Arial" w:cs="Arial"/>
          <w:sz w:val="24"/>
          <w:szCs w:val="24"/>
        </w:rPr>
        <w:t>3</w:t>
      </w:r>
      <w:r w:rsidR="00900D09">
        <w:rPr>
          <w:rFonts w:ascii="Arial" w:hAnsi="Arial" w:cs="Arial"/>
          <w:sz w:val="24"/>
          <w:szCs w:val="24"/>
        </w:rPr>
        <w:t>3</w:t>
      </w:r>
      <w:r>
        <w:rPr>
          <w:rFonts w:ascii="Arial" w:hAnsi="Arial" w:cs="Arial"/>
          <w:sz w:val="24"/>
          <w:szCs w:val="24"/>
        </w:rPr>
        <w:t xml:space="preserve"> – List of References</w:t>
      </w:r>
    </w:p>
    <w:p w14:paraId="5AF836B5" w14:textId="46F0F55E" w:rsidR="005F48F6" w:rsidRPr="005F48F6" w:rsidRDefault="005F48F6" w:rsidP="00607886">
      <w:pPr>
        <w:rPr>
          <w:rFonts w:ascii="Arial" w:hAnsi="Arial" w:cs="Arial"/>
          <w:sz w:val="24"/>
          <w:szCs w:val="24"/>
        </w:rPr>
        <w:sectPr w:rsidR="005F48F6" w:rsidRPr="005F48F6" w:rsidSect="00C42546">
          <w:pgSz w:w="11906" w:h="16838"/>
          <w:pgMar w:top="1440" w:right="1440" w:bottom="1440" w:left="1440" w:header="708" w:footer="708" w:gutter="0"/>
          <w:pgNumType w:start="3"/>
          <w:cols w:space="708"/>
          <w:docGrid w:linePitch="360"/>
        </w:sectPr>
      </w:pPr>
    </w:p>
    <w:p w14:paraId="40DB98F4" w14:textId="142779C3" w:rsidR="0004036A" w:rsidRDefault="00F26833" w:rsidP="005F48F6">
      <w:pPr>
        <w:jc w:val="center"/>
        <w:rPr>
          <w:rFonts w:ascii="Arial" w:hAnsi="Arial" w:cs="Arial"/>
          <w:b/>
          <w:u w:val="single"/>
        </w:rPr>
      </w:pPr>
      <w:r>
        <w:rPr>
          <w:rFonts w:ascii="Arial" w:hAnsi="Arial" w:cs="Arial"/>
          <w:b/>
          <w:u w:val="single"/>
        </w:rPr>
        <w:lastRenderedPageBreak/>
        <w:t>Introductio</w:t>
      </w:r>
      <w:r w:rsidR="00532923">
        <w:rPr>
          <w:rFonts w:ascii="Arial" w:hAnsi="Arial" w:cs="Arial"/>
          <w:b/>
          <w:u w:val="single"/>
        </w:rPr>
        <w:t>n</w:t>
      </w:r>
    </w:p>
    <w:p w14:paraId="6CCAED56" w14:textId="05169DD4" w:rsidR="00523A0C" w:rsidRDefault="00523A0C" w:rsidP="001D3B36">
      <w:pPr>
        <w:autoSpaceDE w:val="0"/>
        <w:autoSpaceDN w:val="0"/>
        <w:adjustRightInd w:val="0"/>
        <w:spacing w:after="0" w:line="240" w:lineRule="auto"/>
        <w:rPr>
          <w:rFonts w:ascii="Arial" w:hAnsi="Arial" w:cs="Arial"/>
          <w:color w:val="000000"/>
        </w:rPr>
      </w:pPr>
      <w:r>
        <w:rPr>
          <w:rFonts w:ascii="Arial" w:hAnsi="Arial" w:cs="Arial"/>
          <w:bCs/>
        </w:rPr>
        <w:t>Within the Construction Industry, a sector often overlooked amongst members of the public is repair and maintenance.</w:t>
      </w:r>
      <w:r w:rsidR="007E153A">
        <w:rPr>
          <w:rFonts w:ascii="Arial" w:hAnsi="Arial" w:cs="Arial"/>
          <w:bCs/>
        </w:rPr>
        <w:t xml:space="preserve"> </w:t>
      </w:r>
      <w:r>
        <w:rPr>
          <w:rFonts w:ascii="Arial" w:hAnsi="Arial" w:cs="Arial"/>
          <w:bCs/>
        </w:rPr>
        <w:t xml:space="preserve"> </w:t>
      </w:r>
      <w:r w:rsidR="00FB1DFD">
        <w:rPr>
          <w:rFonts w:ascii="Arial" w:hAnsi="Arial" w:cs="Arial"/>
          <w:bCs/>
        </w:rPr>
        <w:t xml:space="preserve">This involves a management system implemented post construction to keep the building, structure, or asset productive and safe for an extended period of time.  </w:t>
      </w:r>
      <w:r w:rsidR="003D5F90">
        <w:rPr>
          <w:rFonts w:ascii="Arial" w:hAnsi="Arial" w:cs="Arial"/>
          <w:bCs/>
        </w:rPr>
        <w:t>This</w:t>
      </w:r>
      <w:r w:rsidR="00FB1DFD">
        <w:rPr>
          <w:rFonts w:ascii="Arial" w:hAnsi="Arial" w:cs="Arial"/>
          <w:bCs/>
        </w:rPr>
        <w:t xml:space="preserve"> can take many forms but generally relates to a “</w:t>
      </w:r>
      <w:r w:rsidR="00FB1DFD" w:rsidRPr="00FB1DFD">
        <w:rPr>
          <w:rFonts w:ascii="Arial" w:hAnsi="Arial" w:cs="Arial"/>
          <w:color w:val="000000"/>
        </w:rPr>
        <w:t>series of activities undertaken to take care of the building structure and services</w:t>
      </w:r>
      <w:r w:rsidR="00FB1DFD">
        <w:rPr>
          <w:rFonts w:ascii="Arial" w:hAnsi="Arial" w:cs="Arial"/>
          <w:bCs/>
        </w:rPr>
        <w:t xml:space="preserve"> </w:t>
      </w:r>
      <w:r w:rsidR="00FB1DFD" w:rsidRPr="00FB1DFD">
        <w:rPr>
          <w:rFonts w:ascii="Arial" w:hAnsi="Arial" w:cs="Arial"/>
          <w:color w:val="000000"/>
        </w:rPr>
        <w:t>to ensure the intended functions and optimal performance of a building life cycle</w:t>
      </w:r>
      <w:r w:rsidR="00FB1DFD">
        <w:rPr>
          <w:rFonts w:ascii="Arial" w:hAnsi="Arial" w:cs="Arial"/>
          <w:color w:val="000000"/>
        </w:rPr>
        <w:t xml:space="preserve">” (Pukite, 2016).  An </w:t>
      </w:r>
      <w:r w:rsidR="001E12ED">
        <w:rPr>
          <w:rFonts w:ascii="Arial" w:hAnsi="Arial" w:cs="Arial"/>
          <w:color w:val="000000"/>
        </w:rPr>
        <w:t>estate</w:t>
      </w:r>
      <w:r w:rsidR="00FB1DFD">
        <w:rPr>
          <w:rFonts w:ascii="Arial" w:hAnsi="Arial" w:cs="Arial"/>
          <w:color w:val="000000"/>
        </w:rPr>
        <w:t xml:space="preserve"> or building manager will usually have responsibility and a budget to co-ordinate and organise these operations</w:t>
      </w:r>
      <w:r w:rsidR="001E12ED">
        <w:rPr>
          <w:rFonts w:ascii="Arial" w:hAnsi="Arial" w:cs="Arial"/>
          <w:color w:val="000000"/>
        </w:rPr>
        <w:t xml:space="preserve">.  </w:t>
      </w:r>
    </w:p>
    <w:p w14:paraId="09916A22" w14:textId="40940120" w:rsidR="00A51F82" w:rsidRDefault="001E12ED" w:rsidP="00523A0C">
      <w:pPr>
        <w:autoSpaceDE w:val="0"/>
        <w:autoSpaceDN w:val="0"/>
        <w:adjustRightInd w:val="0"/>
        <w:spacing w:after="0" w:line="240" w:lineRule="auto"/>
        <w:ind w:firstLine="720"/>
        <w:rPr>
          <w:rFonts w:ascii="Arial" w:hAnsi="Arial" w:cs="Arial"/>
          <w:color w:val="000000"/>
        </w:rPr>
      </w:pPr>
      <w:r>
        <w:rPr>
          <w:rFonts w:ascii="Arial" w:hAnsi="Arial" w:cs="Arial"/>
          <w:color w:val="000000"/>
        </w:rPr>
        <w:t>Maintenance can encapsulate a wide variety of tasks and repairs depending on the nature of the asset</w:t>
      </w:r>
      <w:r w:rsidR="00523A0C">
        <w:rPr>
          <w:rFonts w:ascii="Arial" w:hAnsi="Arial" w:cs="Arial"/>
          <w:color w:val="000000"/>
        </w:rPr>
        <w:t>.  It can be</w:t>
      </w:r>
      <w:r>
        <w:rPr>
          <w:rFonts w:ascii="Arial" w:hAnsi="Arial" w:cs="Arial"/>
          <w:color w:val="000000"/>
        </w:rPr>
        <w:t xml:space="preserve"> broadly divided into two fields – reactive or planned</w:t>
      </w:r>
      <w:r w:rsidR="00736CB9">
        <w:rPr>
          <w:rFonts w:ascii="Arial" w:hAnsi="Arial" w:cs="Arial"/>
          <w:color w:val="000000"/>
        </w:rPr>
        <w:t xml:space="preserve">, which can be employed alongside each other, or plans can have an emphasis on one particular variety.  </w:t>
      </w:r>
      <w:r w:rsidR="001D3B36">
        <w:rPr>
          <w:rFonts w:ascii="Arial" w:hAnsi="Arial" w:cs="Arial"/>
          <w:color w:val="000000"/>
        </w:rPr>
        <w:t xml:space="preserve">Reactive maintenance entails fixing defects when they appear, while planned maintenance </w:t>
      </w:r>
      <w:r w:rsidR="00523A0C">
        <w:rPr>
          <w:rFonts w:ascii="Arial" w:hAnsi="Arial" w:cs="Arial"/>
          <w:color w:val="000000"/>
        </w:rPr>
        <w:t>involves</w:t>
      </w:r>
      <w:r w:rsidR="001D3B36">
        <w:rPr>
          <w:rFonts w:ascii="Arial" w:hAnsi="Arial" w:cs="Arial"/>
          <w:color w:val="000000"/>
        </w:rPr>
        <w:t xml:space="preserve"> attempting to prevent buildings and fittings deteriorating before they fail.  </w:t>
      </w:r>
      <w:r w:rsidR="00523A0C" w:rsidRPr="00523A0C">
        <w:rPr>
          <w:rFonts w:ascii="Arial" w:hAnsi="Arial" w:cs="Arial"/>
        </w:rPr>
        <w:t>Numerous factors influence decisions on what a maintenance plan will consist of, such as expertise and primarily risk and consequent economics</w:t>
      </w:r>
      <w:r w:rsidR="00736CB9">
        <w:rPr>
          <w:rFonts w:ascii="Arial" w:hAnsi="Arial" w:cs="Arial"/>
          <w:color w:val="000000"/>
        </w:rPr>
        <w:t xml:space="preserve">.  Stakeholders need to evaluate and formulate projections based on their asset operating at its highest level, how it would operate </w:t>
      </w:r>
      <w:r w:rsidR="001D3B36">
        <w:rPr>
          <w:rFonts w:ascii="Arial" w:hAnsi="Arial" w:cs="Arial"/>
          <w:color w:val="000000"/>
        </w:rPr>
        <w:t>slightly under capacity while certain planned maintenance works take place</w:t>
      </w:r>
      <w:r w:rsidR="00CA168E">
        <w:rPr>
          <w:rFonts w:ascii="Arial" w:hAnsi="Arial" w:cs="Arial"/>
          <w:color w:val="000000"/>
        </w:rPr>
        <w:t>, a</w:t>
      </w:r>
      <w:r w:rsidR="008F0365">
        <w:rPr>
          <w:rFonts w:ascii="Arial" w:hAnsi="Arial" w:cs="Arial"/>
          <w:color w:val="000000"/>
        </w:rPr>
        <w:t>nd</w:t>
      </w:r>
      <w:r w:rsidR="001D3B36">
        <w:rPr>
          <w:rFonts w:ascii="Arial" w:hAnsi="Arial" w:cs="Arial"/>
          <w:color w:val="000000"/>
        </w:rPr>
        <w:t xml:space="preserve"> how the facility would react should a catastrophic failure occur.  The latter will not only likely</w:t>
      </w:r>
      <w:r w:rsidR="008F0365">
        <w:rPr>
          <w:rFonts w:ascii="Arial" w:hAnsi="Arial" w:cs="Arial"/>
          <w:color w:val="000000"/>
        </w:rPr>
        <w:t xml:space="preserve"> have severe</w:t>
      </w:r>
      <w:r w:rsidR="00802B84">
        <w:rPr>
          <w:rFonts w:ascii="Arial" w:hAnsi="Arial" w:cs="Arial"/>
          <w:color w:val="000000"/>
        </w:rPr>
        <w:t xml:space="preserve"> </w:t>
      </w:r>
      <w:r w:rsidR="008F0365">
        <w:rPr>
          <w:rFonts w:ascii="Arial" w:hAnsi="Arial" w:cs="Arial"/>
          <w:color w:val="000000"/>
        </w:rPr>
        <w:t>financial consequences</w:t>
      </w:r>
      <w:r w:rsidR="001D3B36">
        <w:rPr>
          <w:rFonts w:ascii="Arial" w:hAnsi="Arial" w:cs="Arial"/>
          <w:color w:val="000000"/>
        </w:rPr>
        <w:t xml:space="preserve">, but the potential effect on the business having to </w:t>
      </w:r>
      <w:r w:rsidR="008F0365">
        <w:rPr>
          <w:rFonts w:ascii="Arial" w:hAnsi="Arial" w:cs="Arial"/>
          <w:color w:val="000000"/>
        </w:rPr>
        <w:t>cease operations</w:t>
      </w:r>
      <w:r w:rsidR="001D3B36">
        <w:rPr>
          <w:rFonts w:ascii="Arial" w:hAnsi="Arial" w:cs="Arial"/>
          <w:color w:val="000000"/>
        </w:rPr>
        <w:t xml:space="preserve"> for a period of time should be considered</w:t>
      </w:r>
      <w:r w:rsidR="00802B84">
        <w:rPr>
          <w:rFonts w:ascii="Arial" w:hAnsi="Arial" w:cs="Arial"/>
          <w:color w:val="000000"/>
        </w:rPr>
        <w:t>, as well as fatalities</w:t>
      </w:r>
      <w:r w:rsidR="002B1B54">
        <w:rPr>
          <w:rFonts w:ascii="Arial" w:hAnsi="Arial" w:cs="Arial"/>
          <w:color w:val="000000"/>
        </w:rPr>
        <w:t xml:space="preserve">.  Alongside </w:t>
      </w:r>
      <w:r w:rsidR="00CA168E">
        <w:rPr>
          <w:rFonts w:ascii="Arial" w:hAnsi="Arial" w:cs="Arial"/>
          <w:color w:val="000000"/>
        </w:rPr>
        <w:t>physical maintenance duties, a complimentary activity is monitoring which can identify defects at an early stage and allow managers to direct investment accordingly.  It can range from regular visual inspections, to constant observation by integrated automation systems.</w:t>
      </w:r>
    </w:p>
    <w:p w14:paraId="657FE94E" w14:textId="77777777" w:rsidR="00B5227A" w:rsidRDefault="001D3B36" w:rsidP="001D3B36">
      <w:pPr>
        <w:autoSpaceDE w:val="0"/>
        <w:autoSpaceDN w:val="0"/>
        <w:adjustRightInd w:val="0"/>
        <w:spacing w:after="0" w:line="240" w:lineRule="auto"/>
        <w:rPr>
          <w:rFonts w:ascii="Arial" w:hAnsi="Arial" w:cs="Arial"/>
          <w:lang w:val="en"/>
        </w:rPr>
      </w:pPr>
      <w:r>
        <w:rPr>
          <w:rFonts w:ascii="Arial" w:hAnsi="Arial" w:cs="Arial"/>
          <w:color w:val="000000"/>
        </w:rPr>
        <w:tab/>
        <w:t xml:space="preserve">Maintenance tasks can be undertaken by an array of professionals ranging from a resident handyman to large specialist companies possessing specialist skills.  This </w:t>
      </w:r>
      <w:r w:rsidR="002B1B54">
        <w:rPr>
          <w:rFonts w:ascii="Arial" w:hAnsi="Arial" w:cs="Arial"/>
          <w:color w:val="000000"/>
        </w:rPr>
        <w:t xml:space="preserve">is reflected by estimates that in 2015 there was </w:t>
      </w:r>
      <w:r w:rsidR="002B1B54" w:rsidRPr="002B1B54">
        <w:rPr>
          <w:rFonts w:ascii="Arial" w:hAnsi="Arial" w:cs="Arial"/>
        </w:rPr>
        <w:t>“</w:t>
      </w:r>
      <w:r w:rsidR="002B1B54" w:rsidRPr="002B1B54">
        <w:rPr>
          <w:rFonts w:ascii="Arial" w:hAnsi="Arial" w:cs="Arial"/>
          <w:lang w:val="en"/>
        </w:rPr>
        <w:t>£55bn spent annually on building maintenance</w:t>
      </w:r>
      <w:r w:rsidR="002B1B54">
        <w:rPr>
          <w:rFonts w:ascii="Arial" w:hAnsi="Arial" w:cs="Arial"/>
          <w:lang w:val="en"/>
        </w:rPr>
        <w:t>” which</w:t>
      </w:r>
      <w:r w:rsidR="002B1B54" w:rsidRPr="002B1B54">
        <w:rPr>
          <w:rFonts w:ascii="Arial" w:hAnsi="Arial" w:cs="Arial"/>
          <w:lang w:val="en"/>
        </w:rPr>
        <w:t xml:space="preserve"> </w:t>
      </w:r>
      <w:r w:rsidR="002B1B54">
        <w:rPr>
          <w:rFonts w:ascii="Arial" w:hAnsi="Arial" w:cs="Arial"/>
          <w:lang w:val="en"/>
        </w:rPr>
        <w:t>“</w:t>
      </w:r>
      <w:r w:rsidR="002B1B54" w:rsidRPr="002B1B54">
        <w:rPr>
          <w:rFonts w:ascii="Arial" w:hAnsi="Arial" w:cs="Arial"/>
          <w:lang w:val="en"/>
        </w:rPr>
        <w:t>accounts for more than over 3% of GDP</w:t>
      </w:r>
      <w:r w:rsidR="002B1B54">
        <w:rPr>
          <w:rFonts w:ascii="Arial" w:hAnsi="Arial" w:cs="Arial"/>
          <w:lang w:val="en"/>
        </w:rPr>
        <w:t>” (The Construction Index, 2015) of the UK.  When maintenance of other structures, assets and infrastructure are considered, the figures are likely to be much higher.</w:t>
      </w:r>
    </w:p>
    <w:p w14:paraId="5D0CE504" w14:textId="28A1D5C2" w:rsidR="00CA168E" w:rsidRPr="00B5227A" w:rsidRDefault="00B5227A" w:rsidP="001D3B36">
      <w:pPr>
        <w:autoSpaceDE w:val="0"/>
        <w:autoSpaceDN w:val="0"/>
        <w:adjustRightInd w:val="0"/>
        <w:spacing w:after="0" w:line="240" w:lineRule="auto"/>
        <w:rPr>
          <w:rFonts w:ascii="Arial" w:hAnsi="Arial" w:cs="Arial"/>
          <w:lang w:val="en"/>
        </w:rPr>
      </w:pPr>
      <w:r>
        <w:rPr>
          <w:rFonts w:ascii="Arial" w:hAnsi="Arial" w:cs="Arial"/>
          <w:lang w:val="en"/>
        </w:rPr>
        <w:tab/>
        <w:t>In conjunction with financial factors that Asset managers need to consider, certain aspects of maintenance are also enshrined in building regulations resulting from legislation in many fields.  These include fire</w:t>
      </w:r>
      <w:r w:rsidR="004569A9">
        <w:rPr>
          <w:rFonts w:ascii="Arial" w:hAnsi="Arial" w:cs="Arial"/>
          <w:lang w:val="en"/>
        </w:rPr>
        <w:t xml:space="preserve">, gas, electrical safety and small tasks such as ensuring fire alarms are tested and replaced.  </w:t>
      </w:r>
      <w:r w:rsidR="008F0365">
        <w:rPr>
          <w:rFonts w:ascii="Arial" w:hAnsi="Arial" w:cs="Arial"/>
          <w:lang w:val="en"/>
        </w:rPr>
        <w:t>O</w:t>
      </w:r>
      <w:r w:rsidR="004569A9">
        <w:rPr>
          <w:rFonts w:ascii="Arial" w:hAnsi="Arial" w:cs="Arial"/>
          <w:lang w:val="en"/>
        </w:rPr>
        <w:t>ther statutory implications relate to building fabrics themselves and the requirement to preserve the</w:t>
      </w:r>
      <w:r w:rsidR="008F0365">
        <w:rPr>
          <w:rFonts w:ascii="Arial" w:hAnsi="Arial" w:cs="Arial"/>
          <w:lang w:val="en"/>
        </w:rPr>
        <w:t>ir</w:t>
      </w:r>
      <w:r w:rsidR="004569A9">
        <w:rPr>
          <w:rFonts w:ascii="Arial" w:hAnsi="Arial" w:cs="Arial"/>
          <w:lang w:val="en"/>
        </w:rPr>
        <w:t xml:space="preserve"> character and appearance.  Such structures are ‘listed’ and their care is often overseen and enforced by public bodies such as CADW. </w:t>
      </w:r>
    </w:p>
    <w:p w14:paraId="5A7858E1" w14:textId="66AE72E4" w:rsidR="00532923" w:rsidRDefault="003245E4" w:rsidP="004569A9">
      <w:pPr>
        <w:autoSpaceDE w:val="0"/>
        <w:autoSpaceDN w:val="0"/>
        <w:adjustRightInd w:val="0"/>
        <w:spacing w:after="0" w:line="240" w:lineRule="auto"/>
        <w:ind w:firstLine="720"/>
        <w:rPr>
          <w:rFonts w:ascii="Arial" w:hAnsi="Arial" w:cs="Arial"/>
        </w:rPr>
      </w:pPr>
      <w:r>
        <w:rPr>
          <w:rFonts w:ascii="Arial" w:hAnsi="Arial" w:cs="Arial"/>
          <w:bCs/>
        </w:rPr>
        <w:t xml:space="preserve">Reservoir dams are examples of structures where a delicate balance of public safety, finances and legislation exists. </w:t>
      </w:r>
      <w:r w:rsidR="00532923">
        <w:rPr>
          <w:rFonts w:ascii="Arial" w:hAnsi="Arial" w:cs="Arial"/>
          <w:bCs/>
        </w:rPr>
        <w:t xml:space="preserve">This report will investigate </w:t>
      </w:r>
      <w:r w:rsidR="00A51F82">
        <w:rPr>
          <w:rFonts w:ascii="Arial" w:hAnsi="Arial" w:cs="Arial"/>
          <w:bCs/>
        </w:rPr>
        <w:t>how reservoirs and the associated infrastructure, with particular emphasis on the dam structure are maintained and conserved.</w:t>
      </w:r>
      <w:r w:rsidR="004569A9">
        <w:rPr>
          <w:rFonts w:ascii="Arial" w:hAnsi="Arial" w:cs="Arial"/>
          <w:bCs/>
        </w:rPr>
        <w:t xml:space="preserve">  </w:t>
      </w:r>
      <w:r w:rsidR="00A51F82" w:rsidRPr="003C3DDA">
        <w:rPr>
          <w:rFonts w:ascii="Arial" w:hAnsi="Arial" w:cs="Arial"/>
          <w:bCs/>
        </w:rPr>
        <w:t>To do this</w:t>
      </w:r>
      <w:r w:rsidR="001E12ED">
        <w:rPr>
          <w:rFonts w:ascii="Arial" w:hAnsi="Arial" w:cs="Arial"/>
          <w:bCs/>
        </w:rPr>
        <w:t>,</w:t>
      </w:r>
      <w:r w:rsidR="00A51F82" w:rsidRPr="003C3DDA">
        <w:rPr>
          <w:rFonts w:ascii="Arial" w:hAnsi="Arial" w:cs="Arial"/>
          <w:bCs/>
        </w:rPr>
        <w:t xml:space="preserve"> 2 sites </w:t>
      </w:r>
      <w:r w:rsidR="00A51F82">
        <w:rPr>
          <w:rFonts w:ascii="Arial" w:hAnsi="Arial" w:cs="Arial"/>
          <w:bCs/>
        </w:rPr>
        <w:t>possessing differing characteristics and age will be studied to contrast the distinctions which exist in the approaches and philosophies implemented</w:t>
      </w:r>
      <w:r w:rsidR="006F78A7">
        <w:rPr>
          <w:rFonts w:ascii="Arial" w:hAnsi="Arial" w:cs="Arial"/>
          <w:bCs/>
        </w:rPr>
        <w:t>.</w:t>
      </w:r>
      <w:r w:rsidR="00077B51">
        <w:rPr>
          <w:rFonts w:ascii="Arial" w:hAnsi="Arial" w:cs="Arial"/>
          <w:bCs/>
        </w:rPr>
        <w:t xml:space="preserve">  The locations for convenience and to act as a reference point will however have some shared traits.  The most prominent of which is their location in South Wales with similar settings and </w:t>
      </w:r>
      <w:r w:rsidR="00077B51" w:rsidRPr="00077B51">
        <w:rPr>
          <w:rFonts w:ascii="Arial" w:hAnsi="Arial" w:cs="Arial"/>
          <w:bCs/>
        </w:rPr>
        <w:t>meteorological</w:t>
      </w:r>
      <w:r w:rsidR="00077B51">
        <w:rPr>
          <w:rFonts w:ascii="Arial" w:hAnsi="Arial" w:cs="Arial"/>
          <w:bCs/>
        </w:rPr>
        <w:t xml:space="preserve"> conditions.  </w:t>
      </w:r>
      <w:r w:rsidR="00077B51" w:rsidRPr="00E21265">
        <w:rPr>
          <w:rFonts w:ascii="Arial" w:hAnsi="Arial" w:cs="Arial"/>
          <w:bCs/>
        </w:rPr>
        <w:t xml:space="preserve">Both are also under the stewardship of Dwr Cymru Welsh Water </w:t>
      </w:r>
      <w:r w:rsidR="004E5039">
        <w:rPr>
          <w:rFonts w:ascii="Arial" w:hAnsi="Arial" w:cs="Arial"/>
          <w:bCs/>
        </w:rPr>
        <w:t xml:space="preserve">(DCWW) </w:t>
      </w:r>
      <w:r w:rsidR="00077B51" w:rsidRPr="00E21265">
        <w:rPr>
          <w:rFonts w:ascii="Arial" w:hAnsi="Arial" w:cs="Arial"/>
          <w:bCs/>
        </w:rPr>
        <w:t>who oversee “</w:t>
      </w:r>
      <w:r w:rsidR="00077B51" w:rsidRPr="00E21265">
        <w:rPr>
          <w:rFonts w:ascii="Arial" w:hAnsi="Arial" w:cs="Arial"/>
        </w:rPr>
        <w:t>safety of 94 large</w:t>
      </w:r>
      <w:r w:rsidR="00E21265">
        <w:rPr>
          <w:rFonts w:ascii="Arial" w:hAnsi="Arial" w:cs="Arial"/>
        </w:rPr>
        <w:t>-</w:t>
      </w:r>
      <w:r w:rsidR="00077B51" w:rsidRPr="00E21265">
        <w:rPr>
          <w:rFonts w:ascii="Arial" w:hAnsi="Arial" w:cs="Arial"/>
        </w:rPr>
        <w:t>raised</w:t>
      </w:r>
      <w:r w:rsidR="00E21265">
        <w:rPr>
          <w:rFonts w:ascii="Arial" w:hAnsi="Arial" w:cs="Arial"/>
        </w:rPr>
        <w:t xml:space="preserve"> </w:t>
      </w:r>
      <w:r w:rsidR="00077B51" w:rsidRPr="00E21265">
        <w:rPr>
          <w:rFonts w:ascii="Arial" w:hAnsi="Arial" w:cs="Arial"/>
        </w:rPr>
        <w:t>reservoirs and a further 37 small</w:t>
      </w:r>
      <w:r w:rsidR="003C3DDA">
        <w:rPr>
          <w:rFonts w:ascii="Arial" w:hAnsi="Arial" w:cs="Arial"/>
        </w:rPr>
        <w:t>-</w:t>
      </w:r>
      <w:r w:rsidR="00077B51" w:rsidRPr="00E21265">
        <w:rPr>
          <w:rFonts w:ascii="Arial" w:hAnsi="Arial" w:cs="Arial"/>
        </w:rPr>
        <w:t>raised reservoirs</w:t>
      </w:r>
      <w:r w:rsidR="00E21265">
        <w:rPr>
          <w:rFonts w:ascii="Arial" w:hAnsi="Arial" w:cs="Arial"/>
        </w:rPr>
        <w:t>” (Philpott, 2016):</w:t>
      </w:r>
    </w:p>
    <w:p w14:paraId="6C082845" w14:textId="0FFDD59B" w:rsidR="00E21265" w:rsidRDefault="00E21265" w:rsidP="00E21265">
      <w:pPr>
        <w:autoSpaceDE w:val="0"/>
        <w:autoSpaceDN w:val="0"/>
        <w:adjustRightInd w:val="0"/>
        <w:spacing w:after="0" w:line="240" w:lineRule="auto"/>
        <w:rPr>
          <w:rFonts w:ascii="Arial" w:hAnsi="Arial" w:cs="Arial"/>
        </w:rPr>
      </w:pPr>
    </w:p>
    <w:p w14:paraId="17F85C93" w14:textId="6CD4355C" w:rsidR="00E21265" w:rsidRPr="00BB18E9" w:rsidRDefault="00E21265" w:rsidP="00E21265">
      <w:pPr>
        <w:autoSpaceDE w:val="0"/>
        <w:autoSpaceDN w:val="0"/>
        <w:adjustRightInd w:val="0"/>
        <w:spacing w:after="0" w:line="240" w:lineRule="auto"/>
        <w:rPr>
          <w:rFonts w:ascii="Arial" w:hAnsi="Arial" w:cs="Arial"/>
          <w:b/>
          <w:bCs/>
          <w:u w:val="single"/>
        </w:rPr>
      </w:pPr>
      <w:r w:rsidRPr="00BB18E9">
        <w:rPr>
          <w:rFonts w:ascii="Arial" w:hAnsi="Arial" w:cs="Arial"/>
          <w:b/>
          <w:bCs/>
          <w:u w:val="single"/>
        </w:rPr>
        <w:t xml:space="preserve">Llyn Brianne </w:t>
      </w:r>
      <w:r w:rsidR="00CB65F1">
        <w:rPr>
          <w:rFonts w:ascii="Arial" w:hAnsi="Arial" w:cs="Arial"/>
          <w:b/>
          <w:bCs/>
          <w:u w:val="single"/>
        </w:rPr>
        <w:t>D</w:t>
      </w:r>
      <w:r w:rsidRPr="00BB18E9">
        <w:rPr>
          <w:rFonts w:ascii="Arial" w:hAnsi="Arial" w:cs="Arial"/>
          <w:b/>
          <w:bCs/>
          <w:u w:val="single"/>
        </w:rPr>
        <w:t>am</w:t>
      </w:r>
    </w:p>
    <w:p w14:paraId="5E8BE0CC" w14:textId="373BEDF7" w:rsidR="00241ECF" w:rsidRDefault="00241ECF" w:rsidP="00E21265">
      <w:pPr>
        <w:autoSpaceDE w:val="0"/>
        <w:autoSpaceDN w:val="0"/>
        <w:adjustRightInd w:val="0"/>
        <w:spacing w:after="0" w:line="240" w:lineRule="auto"/>
        <w:rPr>
          <w:rFonts w:ascii="Arial" w:hAnsi="Arial" w:cs="Arial"/>
          <w:u w:val="single"/>
        </w:rPr>
      </w:pPr>
    </w:p>
    <w:p w14:paraId="1A238241" w14:textId="75DE7380" w:rsidR="005867CC" w:rsidRDefault="00993D8F" w:rsidP="00C82055">
      <w:pPr>
        <w:autoSpaceDE w:val="0"/>
        <w:autoSpaceDN w:val="0"/>
        <w:adjustRightInd w:val="0"/>
        <w:spacing w:after="0" w:line="240" w:lineRule="auto"/>
        <w:rPr>
          <w:rFonts w:ascii="Arial" w:hAnsi="Arial" w:cs="Arial"/>
        </w:rPr>
      </w:pPr>
      <w:r>
        <w:rPr>
          <w:rFonts w:ascii="Arial" w:hAnsi="Arial" w:cs="Arial"/>
        </w:rPr>
        <w:t>Located in Northern Carmarthenshire</w:t>
      </w:r>
      <w:r w:rsidR="00760E72">
        <w:rPr>
          <w:rFonts w:ascii="Arial" w:hAnsi="Arial" w:cs="Arial"/>
        </w:rPr>
        <w:t xml:space="preserve"> </w:t>
      </w:r>
      <w:r w:rsidR="003C3DDA">
        <w:rPr>
          <w:rFonts w:ascii="Arial" w:hAnsi="Arial" w:cs="Arial"/>
        </w:rPr>
        <w:t xml:space="preserve">Llyn Brianne </w:t>
      </w:r>
      <w:r w:rsidR="00760E72">
        <w:rPr>
          <w:rFonts w:ascii="Arial" w:hAnsi="Arial" w:cs="Arial"/>
        </w:rPr>
        <w:t>was conceived</w:t>
      </w:r>
      <w:r>
        <w:rPr>
          <w:rFonts w:ascii="Arial" w:hAnsi="Arial" w:cs="Arial"/>
        </w:rPr>
        <w:t xml:space="preserve"> </w:t>
      </w:r>
      <w:r w:rsidR="00760E72">
        <w:rPr>
          <w:rFonts w:ascii="Arial" w:hAnsi="Arial" w:cs="Arial"/>
        </w:rPr>
        <w:t xml:space="preserve">to provide a stable source of water for the South Wales settlements of Port Talbot, Neath and Swansea.  Constructed in the late 1960’s and early 1970’s, a regulatory reservoir from which no water is directly abstracted, </w:t>
      </w:r>
      <w:r w:rsidR="00EC148F">
        <w:rPr>
          <w:rFonts w:ascii="Arial" w:hAnsi="Arial" w:cs="Arial"/>
        </w:rPr>
        <w:t>formed by</w:t>
      </w:r>
      <w:r w:rsidR="00760E72">
        <w:rPr>
          <w:rFonts w:ascii="Arial" w:hAnsi="Arial" w:cs="Arial"/>
        </w:rPr>
        <w:t xml:space="preserve"> damming of the headwaters of the River Tywi.  The dam at a height of </w:t>
      </w:r>
      <w:r w:rsidR="00760E72">
        <w:rPr>
          <w:rFonts w:ascii="Arial" w:hAnsi="Arial" w:cs="Arial"/>
        </w:rPr>
        <w:lastRenderedPageBreak/>
        <w:t>91 metres is the highest in Britain</w:t>
      </w:r>
      <w:r w:rsidR="00C82055">
        <w:rPr>
          <w:rFonts w:ascii="Arial" w:hAnsi="Arial" w:cs="Arial"/>
        </w:rPr>
        <w:t xml:space="preserve">, </w:t>
      </w:r>
      <w:r w:rsidR="003C3DDA">
        <w:rPr>
          <w:rFonts w:ascii="Arial" w:hAnsi="Arial" w:cs="Arial"/>
        </w:rPr>
        <w:t>with a</w:t>
      </w:r>
      <w:r w:rsidR="00C82055" w:rsidRPr="00C82055">
        <w:rPr>
          <w:rFonts w:ascii="Arial" w:hAnsi="Arial" w:cs="Arial"/>
        </w:rPr>
        <w:t xml:space="preserve"> crest</w:t>
      </w:r>
      <w:r w:rsidR="003C3DDA">
        <w:rPr>
          <w:rFonts w:ascii="Arial" w:hAnsi="Arial" w:cs="Arial"/>
        </w:rPr>
        <w:t xml:space="preserve"> that</w:t>
      </w:r>
      <w:r w:rsidR="00C82055" w:rsidRPr="00C82055">
        <w:rPr>
          <w:rFonts w:ascii="Arial" w:hAnsi="Arial" w:cs="Arial"/>
        </w:rPr>
        <w:t xml:space="preserve"> </w:t>
      </w:r>
      <w:r w:rsidR="003C3DDA">
        <w:rPr>
          <w:rFonts w:ascii="Arial" w:hAnsi="Arial" w:cs="Arial"/>
        </w:rPr>
        <w:t>“</w:t>
      </w:r>
      <w:r w:rsidR="00C82055" w:rsidRPr="00C82055">
        <w:rPr>
          <w:rFonts w:ascii="Arial" w:hAnsi="Arial" w:cs="Arial"/>
        </w:rPr>
        <w:t>is almost 275m long and 9.1m wide, with an access track along the top</w:t>
      </w:r>
      <w:r w:rsidR="00C82055">
        <w:rPr>
          <w:rFonts w:ascii="Arial" w:hAnsi="Arial" w:cs="Arial"/>
        </w:rPr>
        <w:t>” (Engineering Timelines, 2020).</w:t>
      </w:r>
      <w:r w:rsidR="003C3DDA">
        <w:rPr>
          <w:rFonts w:ascii="Arial" w:hAnsi="Arial" w:cs="Arial"/>
        </w:rPr>
        <w:t xml:space="preserve">  The dam contains a clay core, with sloped crushed rock infill on either side across a ‘V’ shaped Valley.  Behind the dam, the reservoir covers an approximate area of 518 acres which equates to a capacity of roughly 64 billion litres of Water.</w:t>
      </w:r>
      <w:r w:rsidR="00C82055">
        <w:rPr>
          <w:rFonts w:ascii="Arial" w:hAnsi="Arial" w:cs="Arial"/>
        </w:rPr>
        <w:t xml:space="preserve"> </w:t>
      </w:r>
      <w:r w:rsidR="0018222A">
        <w:rPr>
          <w:rFonts w:ascii="Arial" w:hAnsi="Arial" w:cs="Arial"/>
        </w:rPr>
        <w:t>Associated infrastructure at the site includes a concrete side channel spillway, spanned by 2 reinforced concrete bridges</w:t>
      </w:r>
      <w:r w:rsidR="008C18FE">
        <w:rPr>
          <w:rFonts w:ascii="Arial" w:hAnsi="Arial" w:cs="Arial"/>
        </w:rPr>
        <w:t>, an oxygenating water spray</w:t>
      </w:r>
      <w:r w:rsidR="0018222A">
        <w:rPr>
          <w:rFonts w:ascii="Arial" w:hAnsi="Arial" w:cs="Arial"/>
        </w:rPr>
        <w:t xml:space="preserve"> and a Hydroelectric Plant.</w:t>
      </w:r>
    </w:p>
    <w:p w14:paraId="530536BB" w14:textId="4BE8BCFA" w:rsidR="008C18FE" w:rsidRDefault="008C18FE" w:rsidP="00C82055">
      <w:pPr>
        <w:autoSpaceDE w:val="0"/>
        <w:autoSpaceDN w:val="0"/>
        <w:adjustRightInd w:val="0"/>
        <w:spacing w:after="0" w:line="240" w:lineRule="auto"/>
        <w:rPr>
          <w:rFonts w:ascii="Arial" w:hAnsi="Arial" w:cs="Arial"/>
        </w:rPr>
      </w:pPr>
    </w:p>
    <w:p w14:paraId="3AA6A234" w14:textId="02A0BC44" w:rsidR="008C18FE" w:rsidRDefault="008C18FE" w:rsidP="008C18FE">
      <w:pPr>
        <w:autoSpaceDE w:val="0"/>
        <w:autoSpaceDN w:val="0"/>
        <w:adjustRightInd w:val="0"/>
        <w:spacing w:after="0" w:line="240" w:lineRule="auto"/>
        <w:jc w:val="center"/>
        <w:rPr>
          <w:rFonts w:ascii="Arial" w:hAnsi="Arial" w:cs="Arial"/>
        </w:rPr>
      </w:pPr>
      <w:r>
        <w:rPr>
          <w:noProof/>
        </w:rPr>
        <w:drawing>
          <wp:inline distT="0" distB="0" distL="0" distR="0" wp14:anchorId="30073211" wp14:editId="037AAC69">
            <wp:extent cx="3973982" cy="28575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43153" cy="2907237"/>
                    </a:xfrm>
                    <a:prstGeom prst="rect">
                      <a:avLst/>
                    </a:prstGeom>
                  </pic:spPr>
                </pic:pic>
              </a:graphicData>
            </a:graphic>
          </wp:inline>
        </w:drawing>
      </w:r>
    </w:p>
    <w:p w14:paraId="7E264ED0" w14:textId="2ACA7871" w:rsidR="008C18FE" w:rsidRPr="008C18FE" w:rsidRDefault="008C18FE" w:rsidP="003245E4">
      <w:pPr>
        <w:autoSpaceDE w:val="0"/>
        <w:autoSpaceDN w:val="0"/>
        <w:adjustRightInd w:val="0"/>
        <w:spacing w:after="0" w:line="240" w:lineRule="auto"/>
        <w:ind w:firstLine="720"/>
        <w:rPr>
          <w:rFonts w:ascii="Arial" w:hAnsi="Arial" w:cs="Arial"/>
          <w:i/>
          <w:iCs/>
          <w:sz w:val="16"/>
          <w:szCs w:val="16"/>
        </w:rPr>
      </w:pPr>
      <w:r>
        <w:rPr>
          <w:rFonts w:ascii="Arial" w:hAnsi="Arial" w:cs="Arial"/>
          <w:sz w:val="16"/>
          <w:szCs w:val="16"/>
        </w:rPr>
        <w:t xml:space="preserve">(Image 1: </w:t>
      </w:r>
      <w:r>
        <w:rPr>
          <w:rFonts w:ascii="Arial" w:hAnsi="Arial" w:cs="Arial"/>
          <w:i/>
          <w:iCs/>
          <w:sz w:val="16"/>
          <w:szCs w:val="16"/>
        </w:rPr>
        <w:t>View of bridge over Llyn Brianne Spillway (Stay in Wales, 2020)</w:t>
      </w:r>
    </w:p>
    <w:p w14:paraId="5B946C4A" w14:textId="5E42EA19" w:rsidR="008C18FE" w:rsidRDefault="008C18FE" w:rsidP="00C82055">
      <w:pPr>
        <w:autoSpaceDE w:val="0"/>
        <w:autoSpaceDN w:val="0"/>
        <w:adjustRightInd w:val="0"/>
        <w:spacing w:after="0" w:line="240" w:lineRule="auto"/>
        <w:rPr>
          <w:rFonts w:ascii="Arial" w:hAnsi="Arial" w:cs="Arial"/>
        </w:rPr>
      </w:pPr>
    </w:p>
    <w:p w14:paraId="481BA5A3" w14:textId="67AE2EE9" w:rsidR="008C18FE" w:rsidRDefault="008C18FE" w:rsidP="00C82055">
      <w:pPr>
        <w:autoSpaceDE w:val="0"/>
        <w:autoSpaceDN w:val="0"/>
        <w:adjustRightInd w:val="0"/>
        <w:spacing w:after="0" w:line="240" w:lineRule="auto"/>
        <w:rPr>
          <w:rFonts w:ascii="Arial" w:hAnsi="Arial" w:cs="Arial"/>
        </w:rPr>
      </w:pPr>
    </w:p>
    <w:p w14:paraId="418B0B23" w14:textId="6C357E5C" w:rsidR="008C18FE" w:rsidRPr="00CB65F1" w:rsidRDefault="008C18FE" w:rsidP="00C82055">
      <w:pPr>
        <w:autoSpaceDE w:val="0"/>
        <w:autoSpaceDN w:val="0"/>
        <w:adjustRightInd w:val="0"/>
        <w:spacing w:after="0" w:line="240" w:lineRule="auto"/>
        <w:rPr>
          <w:rFonts w:ascii="Arial" w:hAnsi="Arial" w:cs="Arial"/>
          <w:b/>
          <w:bCs/>
          <w:u w:val="single"/>
        </w:rPr>
      </w:pPr>
      <w:r w:rsidRPr="00CB65F1">
        <w:rPr>
          <w:rFonts w:ascii="Arial" w:hAnsi="Arial" w:cs="Arial"/>
          <w:b/>
          <w:bCs/>
          <w:u w:val="single"/>
        </w:rPr>
        <w:t>Crai Reservoir Dam</w:t>
      </w:r>
    </w:p>
    <w:p w14:paraId="2A988E38" w14:textId="6804A0AB" w:rsidR="008C18FE" w:rsidRDefault="008C18FE" w:rsidP="00C82055">
      <w:pPr>
        <w:autoSpaceDE w:val="0"/>
        <w:autoSpaceDN w:val="0"/>
        <w:adjustRightInd w:val="0"/>
        <w:spacing w:after="0" w:line="240" w:lineRule="auto"/>
        <w:rPr>
          <w:rFonts w:ascii="Arial" w:hAnsi="Arial" w:cs="Arial"/>
          <w:u w:val="single"/>
        </w:rPr>
      </w:pPr>
    </w:p>
    <w:p w14:paraId="6D3A2B91" w14:textId="77777777" w:rsidR="003245E4" w:rsidRDefault="00F25156" w:rsidP="00C82055">
      <w:pPr>
        <w:autoSpaceDE w:val="0"/>
        <w:autoSpaceDN w:val="0"/>
        <w:adjustRightInd w:val="0"/>
        <w:spacing w:after="0" w:line="240" w:lineRule="auto"/>
        <w:rPr>
          <w:rFonts w:ascii="Arial" w:hAnsi="Arial" w:cs="Arial"/>
        </w:rPr>
      </w:pPr>
      <w:r>
        <w:rPr>
          <w:rFonts w:ascii="Arial" w:hAnsi="Arial" w:cs="Arial"/>
        </w:rPr>
        <w:t xml:space="preserve">The Crai Reservoir was created when a tributary of the River Usk, the Crai River was dammed in the early 1900’s, being completed in 1908 to provide water for the city of Swansea.  The site is located within a wide, gently sloping valley in the Brecon Beacons Park to the South of Sennybridge.  </w:t>
      </w:r>
    </w:p>
    <w:p w14:paraId="651E1DBA" w14:textId="77777777" w:rsidR="003245E4" w:rsidRDefault="003245E4" w:rsidP="00C82055">
      <w:pPr>
        <w:autoSpaceDE w:val="0"/>
        <w:autoSpaceDN w:val="0"/>
        <w:adjustRightInd w:val="0"/>
        <w:spacing w:after="0" w:line="240" w:lineRule="auto"/>
        <w:rPr>
          <w:rFonts w:ascii="Arial" w:hAnsi="Arial" w:cs="Arial"/>
        </w:rPr>
      </w:pPr>
    </w:p>
    <w:p w14:paraId="48CFF7C8" w14:textId="57F4B14D" w:rsidR="003245E4" w:rsidRDefault="003245E4" w:rsidP="003245E4">
      <w:pPr>
        <w:autoSpaceDE w:val="0"/>
        <w:autoSpaceDN w:val="0"/>
        <w:adjustRightInd w:val="0"/>
        <w:spacing w:after="0" w:line="240" w:lineRule="auto"/>
        <w:jc w:val="center"/>
        <w:rPr>
          <w:rFonts w:ascii="Arial" w:hAnsi="Arial" w:cs="Arial"/>
        </w:rPr>
      </w:pPr>
      <w:r>
        <w:rPr>
          <w:noProof/>
        </w:rPr>
        <w:drawing>
          <wp:inline distT="0" distB="0" distL="0" distR="0" wp14:anchorId="6142AD10" wp14:editId="0B67FFF1">
            <wp:extent cx="3962400" cy="2573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82563" cy="2586415"/>
                    </a:xfrm>
                    <a:prstGeom prst="rect">
                      <a:avLst/>
                    </a:prstGeom>
                  </pic:spPr>
                </pic:pic>
              </a:graphicData>
            </a:graphic>
          </wp:inline>
        </w:drawing>
      </w:r>
    </w:p>
    <w:p w14:paraId="76BC2453" w14:textId="77777777" w:rsidR="003245E4" w:rsidRPr="008C18FE" w:rsidRDefault="003245E4" w:rsidP="003245E4">
      <w:pPr>
        <w:autoSpaceDE w:val="0"/>
        <w:autoSpaceDN w:val="0"/>
        <w:adjustRightInd w:val="0"/>
        <w:spacing w:after="0" w:line="240" w:lineRule="auto"/>
        <w:ind w:firstLine="720"/>
        <w:rPr>
          <w:rFonts w:ascii="Arial" w:hAnsi="Arial" w:cs="Arial"/>
          <w:i/>
          <w:iCs/>
          <w:sz w:val="16"/>
          <w:szCs w:val="16"/>
        </w:rPr>
      </w:pPr>
      <w:r>
        <w:rPr>
          <w:rFonts w:ascii="Arial" w:hAnsi="Arial" w:cs="Arial"/>
          <w:sz w:val="16"/>
          <w:szCs w:val="16"/>
        </w:rPr>
        <w:t xml:space="preserve">(Image 2: </w:t>
      </w:r>
      <w:r>
        <w:rPr>
          <w:rFonts w:ascii="Arial" w:hAnsi="Arial" w:cs="Arial"/>
          <w:i/>
          <w:iCs/>
          <w:sz w:val="16"/>
          <w:szCs w:val="16"/>
        </w:rPr>
        <w:t>Aerial view of Crai Reservoir Dam (Coflein, 2021)</w:t>
      </w:r>
    </w:p>
    <w:p w14:paraId="509568CB" w14:textId="77777777" w:rsidR="003245E4" w:rsidRDefault="003245E4" w:rsidP="00C82055">
      <w:pPr>
        <w:autoSpaceDE w:val="0"/>
        <w:autoSpaceDN w:val="0"/>
        <w:adjustRightInd w:val="0"/>
        <w:spacing w:after="0" w:line="240" w:lineRule="auto"/>
        <w:rPr>
          <w:rFonts w:ascii="Arial" w:hAnsi="Arial" w:cs="Arial"/>
        </w:rPr>
      </w:pPr>
    </w:p>
    <w:p w14:paraId="129FF49D" w14:textId="77777777" w:rsidR="003245E4" w:rsidRDefault="003245E4" w:rsidP="00C82055">
      <w:pPr>
        <w:autoSpaceDE w:val="0"/>
        <w:autoSpaceDN w:val="0"/>
        <w:adjustRightInd w:val="0"/>
        <w:spacing w:after="0" w:line="240" w:lineRule="auto"/>
        <w:rPr>
          <w:rFonts w:ascii="Arial" w:hAnsi="Arial" w:cs="Arial"/>
        </w:rPr>
      </w:pPr>
    </w:p>
    <w:p w14:paraId="1C4A2232" w14:textId="10E91186" w:rsidR="009A100B" w:rsidRPr="003C4047" w:rsidRDefault="00F25156" w:rsidP="00C82055">
      <w:pPr>
        <w:autoSpaceDE w:val="0"/>
        <w:autoSpaceDN w:val="0"/>
        <w:adjustRightInd w:val="0"/>
        <w:spacing w:after="0" w:line="240" w:lineRule="auto"/>
        <w:rPr>
          <w:rFonts w:ascii="Arial" w:hAnsi="Arial" w:cs="Arial"/>
        </w:rPr>
      </w:pPr>
      <w:r>
        <w:rPr>
          <w:rFonts w:ascii="Arial" w:hAnsi="Arial" w:cs="Arial"/>
        </w:rPr>
        <w:lastRenderedPageBreak/>
        <w:t>Described as ‘gravity’ dam</w:t>
      </w:r>
      <w:r w:rsidR="009A100B">
        <w:rPr>
          <w:rFonts w:ascii="Arial" w:hAnsi="Arial" w:cs="Arial"/>
        </w:rPr>
        <w:t>,</w:t>
      </w:r>
      <w:r>
        <w:rPr>
          <w:rFonts w:ascii="Arial" w:hAnsi="Arial" w:cs="Arial"/>
        </w:rPr>
        <w:t xml:space="preserve"> an overflow spillway </w:t>
      </w:r>
      <w:r w:rsidR="009A100B">
        <w:rPr>
          <w:rFonts w:ascii="Arial" w:hAnsi="Arial" w:cs="Arial"/>
        </w:rPr>
        <w:t>is incorporated</w:t>
      </w:r>
      <w:r>
        <w:rPr>
          <w:rFonts w:ascii="Arial" w:hAnsi="Arial" w:cs="Arial"/>
        </w:rPr>
        <w:t xml:space="preserve"> into </w:t>
      </w:r>
      <w:r w:rsidR="00316331">
        <w:rPr>
          <w:rFonts w:ascii="Arial" w:hAnsi="Arial" w:cs="Arial"/>
        </w:rPr>
        <w:t>the</w:t>
      </w:r>
      <w:r>
        <w:rPr>
          <w:rFonts w:ascii="Arial" w:hAnsi="Arial" w:cs="Arial"/>
        </w:rPr>
        <w:t xml:space="preserve"> lowe</w:t>
      </w:r>
      <w:r w:rsidR="009A100B">
        <w:rPr>
          <w:rFonts w:ascii="Arial" w:hAnsi="Arial" w:cs="Arial"/>
        </w:rPr>
        <w:t>st</w:t>
      </w:r>
      <w:r>
        <w:rPr>
          <w:rFonts w:ascii="Arial" w:hAnsi="Arial" w:cs="Arial"/>
        </w:rPr>
        <w:t xml:space="preserve"> point of the 28m high structure</w:t>
      </w:r>
      <w:r w:rsidR="009A100B">
        <w:rPr>
          <w:rFonts w:ascii="Arial" w:hAnsi="Arial" w:cs="Arial"/>
        </w:rPr>
        <w:t xml:space="preserve"> allowing water to cascade over the dam when capacity is exceeded</w:t>
      </w:r>
      <w:r>
        <w:rPr>
          <w:rFonts w:ascii="Arial" w:hAnsi="Arial" w:cs="Arial"/>
        </w:rPr>
        <w:t>.  Its masonry style spans roughly 381m in length and consists of Sandstone bricks</w:t>
      </w:r>
      <w:r w:rsidR="009A100B">
        <w:rPr>
          <w:rFonts w:ascii="Arial" w:hAnsi="Arial" w:cs="Arial"/>
        </w:rPr>
        <w:t>, impounding roughly 485,000,000 litres of water</w:t>
      </w:r>
      <w:r>
        <w:rPr>
          <w:rFonts w:ascii="Arial" w:hAnsi="Arial" w:cs="Arial"/>
        </w:rPr>
        <w:t>.</w:t>
      </w:r>
      <w:r w:rsidR="003C4047">
        <w:rPr>
          <w:rFonts w:ascii="Arial" w:hAnsi="Arial" w:cs="Arial"/>
        </w:rPr>
        <w:t xml:space="preserve">  The site for the reservoir was selected due to the fact that “</w:t>
      </w:r>
      <w:r w:rsidR="003C4047" w:rsidRPr="003C4047">
        <w:rPr>
          <w:rFonts w:ascii="Arial" w:hAnsi="Arial" w:cs="Arial"/>
        </w:rPr>
        <w:t>not only was it high enough to gravitate water to the higher properties in the Corporation's area, but also it was situated in an area of high rainfall</w:t>
      </w:r>
      <w:r w:rsidR="003C4047">
        <w:rPr>
          <w:rFonts w:ascii="Arial" w:hAnsi="Arial" w:cs="Arial"/>
        </w:rPr>
        <w:t>” (Stretton, 2021).</w:t>
      </w:r>
    </w:p>
    <w:p w14:paraId="4096FE2C" w14:textId="77777777" w:rsidR="009A100B" w:rsidRDefault="009A100B" w:rsidP="00C82055">
      <w:pPr>
        <w:autoSpaceDE w:val="0"/>
        <w:autoSpaceDN w:val="0"/>
        <w:adjustRightInd w:val="0"/>
        <w:spacing w:after="0" w:line="240" w:lineRule="auto"/>
        <w:rPr>
          <w:rFonts w:ascii="Arial" w:hAnsi="Arial" w:cs="Arial"/>
        </w:rPr>
      </w:pPr>
    </w:p>
    <w:p w14:paraId="1494B72F" w14:textId="2DB0DE76" w:rsidR="00F25156" w:rsidRDefault="00F25156" w:rsidP="009A100B">
      <w:pPr>
        <w:autoSpaceDE w:val="0"/>
        <w:autoSpaceDN w:val="0"/>
        <w:adjustRightInd w:val="0"/>
        <w:spacing w:after="0" w:line="240" w:lineRule="auto"/>
        <w:jc w:val="center"/>
        <w:rPr>
          <w:rFonts w:ascii="Arial" w:hAnsi="Arial" w:cs="Arial"/>
        </w:rPr>
      </w:pPr>
    </w:p>
    <w:p w14:paraId="12546CBD" w14:textId="77777777" w:rsidR="009A100B" w:rsidRPr="00F25156" w:rsidRDefault="009A100B" w:rsidP="009A100B">
      <w:pPr>
        <w:autoSpaceDE w:val="0"/>
        <w:autoSpaceDN w:val="0"/>
        <w:adjustRightInd w:val="0"/>
        <w:spacing w:after="0" w:line="240" w:lineRule="auto"/>
        <w:jc w:val="center"/>
        <w:rPr>
          <w:rFonts w:ascii="Arial" w:hAnsi="Arial" w:cs="Arial"/>
        </w:rPr>
      </w:pPr>
    </w:p>
    <w:p w14:paraId="0EAB1D29" w14:textId="32BC23F4" w:rsidR="009A100B" w:rsidRPr="008C18FE" w:rsidRDefault="009A100B" w:rsidP="009A100B">
      <w:pPr>
        <w:autoSpaceDE w:val="0"/>
        <w:autoSpaceDN w:val="0"/>
        <w:adjustRightInd w:val="0"/>
        <w:spacing w:after="0" w:line="240" w:lineRule="auto"/>
        <w:rPr>
          <w:rFonts w:ascii="Arial" w:hAnsi="Arial" w:cs="Arial"/>
          <w:i/>
          <w:iCs/>
          <w:sz w:val="16"/>
          <w:szCs w:val="16"/>
        </w:rPr>
      </w:pPr>
      <w:r>
        <w:rPr>
          <w:rFonts w:ascii="Arial" w:hAnsi="Arial" w:cs="Arial"/>
          <w:bCs/>
        </w:rPr>
        <w:tab/>
      </w:r>
    </w:p>
    <w:p w14:paraId="2BAF43D3" w14:textId="558A6CD5" w:rsidR="005867CC" w:rsidRPr="009A100B" w:rsidRDefault="005867CC" w:rsidP="009A100B">
      <w:pPr>
        <w:rPr>
          <w:rFonts w:ascii="Arial" w:hAnsi="Arial" w:cs="Arial"/>
          <w:bCs/>
          <w:sz w:val="16"/>
          <w:szCs w:val="16"/>
        </w:rPr>
      </w:pPr>
    </w:p>
    <w:p w14:paraId="41C2821B" w14:textId="77777777" w:rsidR="005867CC" w:rsidRDefault="005867CC" w:rsidP="00CB122D">
      <w:pPr>
        <w:jc w:val="center"/>
        <w:rPr>
          <w:rFonts w:ascii="Arial" w:hAnsi="Arial" w:cs="Arial"/>
          <w:b/>
          <w:u w:val="single"/>
        </w:rPr>
      </w:pPr>
    </w:p>
    <w:p w14:paraId="29CB4E11" w14:textId="77777777" w:rsidR="005867CC" w:rsidRDefault="005867CC" w:rsidP="00CB122D">
      <w:pPr>
        <w:jc w:val="center"/>
        <w:rPr>
          <w:rFonts w:ascii="Arial" w:hAnsi="Arial" w:cs="Arial"/>
          <w:b/>
          <w:u w:val="single"/>
        </w:rPr>
      </w:pPr>
    </w:p>
    <w:p w14:paraId="5302C281" w14:textId="77777777" w:rsidR="005867CC" w:rsidRDefault="005867CC" w:rsidP="00CB122D">
      <w:pPr>
        <w:jc w:val="center"/>
        <w:rPr>
          <w:rFonts w:ascii="Arial" w:hAnsi="Arial" w:cs="Arial"/>
          <w:b/>
          <w:u w:val="single"/>
        </w:rPr>
      </w:pPr>
    </w:p>
    <w:p w14:paraId="33A03594" w14:textId="77777777" w:rsidR="005867CC" w:rsidRDefault="005867CC" w:rsidP="00CB122D">
      <w:pPr>
        <w:jc w:val="center"/>
        <w:rPr>
          <w:rFonts w:ascii="Arial" w:hAnsi="Arial" w:cs="Arial"/>
          <w:b/>
          <w:u w:val="single"/>
        </w:rPr>
      </w:pPr>
    </w:p>
    <w:p w14:paraId="01EC955A" w14:textId="77777777" w:rsidR="005867CC" w:rsidRDefault="005867CC" w:rsidP="00CB122D">
      <w:pPr>
        <w:jc w:val="center"/>
        <w:rPr>
          <w:rFonts w:ascii="Arial" w:hAnsi="Arial" w:cs="Arial"/>
          <w:b/>
          <w:u w:val="single"/>
        </w:rPr>
      </w:pPr>
    </w:p>
    <w:p w14:paraId="2CC3EA51" w14:textId="77777777" w:rsidR="005867CC" w:rsidRDefault="005867CC" w:rsidP="00CB122D">
      <w:pPr>
        <w:jc w:val="center"/>
        <w:rPr>
          <w:rFonts w:ascii="Arial" w:hAnsi="Arial" w:cs="Arial"/>
          <w:b/>
          <w:u w:val="single"/>
        </w:rPr>
      </w:pPr>
    </w:p>
    <w:p w14:paraId="07D4EACF" w14:textId="77777777" w:rsidR="005867CC" w:rsidRDefault="005867CC" w:rsidP="00CB122D">
      <w:pPr>
        <w:jc w:val="center"/>
        <w:rPr>
          <w:rFonts w:ascii="Arial" w:hAnsi="Arial" w:cs="Arial"/>
          <w:b/>
          <w:u w:val="single"/>
        </w:rPr>
      </w:pPr>
    </w:p>
    <w:p w14:paraId="67262F69" w14:textId="77777777" w:rsidR="005867CC" w:rsidRDefault="005867CC" w:rsidP="00CB122D">
      <w:pPr>
        <w:jc w:val="center"/>
        <w:rPr>
          <w:rFonts w:ascii="Arial" w:hAnsi="Arial" w:cs="Arial"/>
          <w:b/>
          <w:u w:val="single"/>
        </w:rPr>
      </w:pPr>
    </w:p>
    <w:p w14:paraId="559235C8" w14:textId="4A4C1BF0" w:rsidR="00B50A80" w:rsidRDefault="00B50A80" w:rsidP="000D3BAE">
      <w:pPr>
        <w:jc w:val="center"/>
        <w:rPr>
          <w:rFonts w:ascii="Arial" w:hAnsi="Arial" w:cs="Arial"/>
          <w:b/>
          <w:u w:val="single"/>
        </w:rPr>
      </w:pPr>
    </w:p>
    <w:p w14:paraId="64D8B5C1" w14:textId="68C198B5" w:rsidR="003C4047" w:rsidRDefault="003C4047" w:rsidP="000D3BAE">
      <w:pPr>
        <w:jc w:val="center"/>
        <w:rPr>
          <w:rFonts w:ascii="Arial" w:hAnsi="Arial" w:cs="Arial"/>
          <w:b/>
          <w:u w:val="single"/>
        </w:rPr>
      </w:pPr>
    </w:p>
    <w:p w14:paraId="660C51A9" w14:textId="01A5AE8B" w:rsidR="003C4047" w:rsidRDefault="003C4047" w:rsidP="000D3BAE">
      <w:pPr>
        <w:jc w:val="center"/>
        <w:rPr>
          <w:rFonts w:ascii="Arial" w:hAnsi="Arial" w:cs="Arial"/>
          <w:b/>
          <w:u w:val="single"/>
        </w:rPr>
      </w:pPr>
    </w:p>
    <w:p w14:paraId="4C25BE6C" w14:textId="5F070A5A" w:rsidR="003C4047" w:rsidRDefault="003C4047" w:rsidP="000D3BAE">
      <w:pPr>
        <w:jc w:val="center"/>
        <w:rPr>
          <w:rFonts w:ascii="Arial" w:hAnsi="Arial" w:cs="Arial"/>
          <w:b/>
          <w:u w:val="single"/>
        </w:rPr>
      </w:pPr>
    </w:p>
    <w:p w14:paraId="2C251130" w14:textId="251126E5" w:rsidR="003C4047" w:rsidRDefault="003C4047" w:rsidP="000D3BAE">
      <w:pPr>
        <w:jc w:val="center"/>
        <w:rPr>
          <w:rFonts w:ascii="Arial" w:hAnsi="Arial" w:cs="Arial"/>
          <w:b/>
          <w:u w:val="single"/>
        </w:rPr>
      </w:pPr>
    </w:p>
    <w:p w14:paraId="1E0DEB79" w14:textId="170F30FD" w:rsidR="003C4047" w:rsidRDefault="003C4047" w:rsidP="000D3BAE">
      <w:pPr>
        <w:jc w:val="center"/>
        <w:rPr>
          <w:rFonts w:ascii="Arial" w:hAnsi="Arial" w:cs="Arial"/>
          <w:b/>
          <w:u w:val="single"/>
        </w:rPr>
      </w:pPr>
    </w:p>
    <w:p w14:paraId="3CD71DF2" w14:textId="23A4A40F" w:rsidR="003C4047" w:rsidRDefault="003C4047" w:rsidP="000D3BAE">
      <w:pPr>
        <w:jc w:val="center"/>
        <w:rPr>
          <w:rFonts w:ascii="Arial" w:hAnsi="Arial" w:cs="Arial"/>
          <w:b/>
          <w:u w:val="single"/>
        </w:rPr>
      </w:pPr>
    </w:p>
    <w:p w14:paraId="7E369070" w14:textId="0E501359" w:rsidR="003C4047" w:rsidRDefault="003C4047" w:rsidP="000D3BAE">
      <w:pPr>
        <w:jc w:val="center"/>
        <w:rPr>
          <w:rFonts w:ascii="Arial" w:hAnsi="Arial" w:cs="Arial"/>
          <w:b/>
          <w:u w:val="single"/>
        </w:rPr>
      </w:pPr>
    </w:p>
    <w:p w14:paraId="3102FE25" w14:textId="5ADCAFDA" w:rsidR="003C4047" w:rsidRDefault="003C4047" w:rsidP="000D3BAE">
      <w:pPr>
        <w:jc w:val="center"/>
        <w:rPr>
          <w:rFonts w:ascii="Arial" w:hAnsi="Arial" w:cs="Arial"/>
          <w:b/>
          <w:u w:val="single"/>
        </w:rPr>
      </w:pPr>
    </w:p>
    <w:p w14:paraId="5F5312F0" w14:textId="77777777" w:rsidR="003C4047" w:rsidRDefault="003C4047" w:rsidP="000D3BAE">
      <w:pPr>
        <w:jc w:val="center"/>
        <w:rPr>
          <w:rFonts w:ascii="Arial" w:hAnsi="Arial" w:cs="Arial"/>
          <w:b/>
          <w:u w:val="single"/>
        </w:rPr>
      </w:pPr>
    </w:p>
    <w:p w14:paraId="0192D7A1" w14:textId="77777777" w:rsidR="00B50A80" w:rsidRDefault="00B50A80" w:rsidP="000D3BAE">
      <w:pPr>
        <w:jc w:val="center"/>
        <w:rPr>
          <w:rFonts w:ascii="Arial" w:hAnsi="Arial" w:cs="Arial"/>
          <w:b/>
          <w:u w:val="single"/>
        </w:rPr>
      </w:pPr>
    </w:p>
    <w:p w14:paraId="7BB6E2B4" w14:textId="77777777" w:rsidR="003245E4" w:rsidRDefault="003245E4" w:rsidP="003C3DDA">
      <w:pPr>
        <w:jc w:val="center"/>
        <w:rPr>
          <w:rFonts w:ascii="Arial" w:hAnsi="Arial" w:cs="Arial"/>
          <w:b/>
          <w:u w:val="single"/>
        </w:rPr>
      </w:pPr>
    </w:p>
    <w:p w14:paraId="2DE53666" w14:textId="77777777" w:rsidR="003245E4" w:rsidRDefault="003245E4" w:rsidP="003C3DDA">
      <w:pPr>
        <w:jc w:val="center"/>
        <w:rPr>
          <w:rFonts w:ascii="Arial" w:hAnsi="Arial" w:cs="Arial"/>
          <w:b/>
          <w:u w:val="single"/>
        </w:rPr>
      </w:pPr>
    </w:p>
    <w:p w14:paraId="28CDF677" w14:textId="77777777" w:rsidR="003245E4" w:rsidRDefault="003245E4" w:rsidP="003C3DDA">
      <w:pPr>
        <w:jc w:val="center"/>
        <w:rPr>
          <w:rFonts w:ascii="Arial" w:hAnsi="Arial" w:cs="Arial"/>
          <w:b/>
          <w:u w:val="single"/>
        </w:rPr>
      </w:pPr>
    </w:p>
    <w:p w14:paraId="24A5E72C" w14:textId="77777777" w:rsidR="003245E4" w:rsidRDefault="003245E4" w:rsidP="003C3DDA">
      <w:pPr>
        <w:jc w:val="center"/>
        <w:rPr>
          <w:rFonts w:ascii="Arial" w:hAnsi="Arial" w:cs="Arial"/>
          <w:b/>
          <w:u w:val="single"/>
        </w:rPr>
      </w:pPr>
    </w:p>
    <w:p w14:paraId="6A8E78D7" w14:textId="77777777" w:rsidR="003245E4" w:rsidRDefault="003245E4" w:rsidP="003C3DDA">
      <w:pPr>
        <w:jc w:val="center"/>
        <w:rPr>
          <w:rFonts w:ascii="Arial" w:hAnsi="Arial" w:cs="Arial"/>
          <w:b/>
          <w:u w:val="single"/>
        </w:rPr>
      </w:pPr>
    </w:p>
    <w:p w14:paraId="0C04A50E" w14:textId="77777777" w:rsidR="003245E4" w:rsidRDefault="003245E4" w:rsidP="003C3DDA">
      <w:pPr>
        <w:jc w:val="center"/>
        <w:rPr>
          <w:rFonts w:ascii="Arial" w:hAnsi="Arial" w:cs="Arial"/>
          <w:b/>
          <w:u w:val="single"/>
        </w:rPr>
      </w:pPr>
    </w:p>
    <w:p w14:paraId="1AADD06E" w14:textId="77777777" w:rsidR="005F48F6" w:rsidRDefault="005F48F6" w:rsidP="005F48F6">
      <w:pPr>
        <w:rPr>
          <w:rFonts w:ascii="Arial" w:hAnsi="Arial" w:cs="Arial"/>
          <w:b/>
          <w:u w:val="single"/>
        </w:rPr>
      </w:pPr>
    </w:p>
    <w:p w14:paraId="4D6B524A" w14:textId="4F6CC426" w:rsidR="003245E4" w:rsidRDefault="003A2318" w:rsidP="005F48F6">
      <w:pPr>
        <w:jc w:val="center"/>
        <w:rPr>
          <w:rFonts w:ascii="Arial" w:hAnsi="Arial" w:cs="Arial"/>
          <w:b/>
          <w:u w:val="single"/>
        </w:rPr>
      </w:pPr>
      <w:r>
        <w:rPr>
          <w:rFonts w:ascii="Arial" w:hAnsi="Arial" w:cs="Arial"/>
          <w:b/>
          <w:u w:val="single"/>
        </w:rPr>
        <w:lastRenderedPageBreak/>
        <w:t>Dam Legislation and Published Guidance</w:t>
      </w:r>
    </w:p>
    <w:p w14:paraId="69A2B136" w14:textId="2E96675B" w:rsidR="00436435" w:rsidRDefault="009C1E6E" w:rsidP="003104FA">
      <w:pPr>
        <w:rPr>
          <w:rFonts w:ascii="Arial" w:hAnsi="Arial" w:cs="Arial"/>
          <w:color w:val="000000"/>
          <w:shd w:val="clear" w:color="auto" w:fill="FFFFFF"/>
        </w:rPr>
      </w:pPr>
      <w:r>
        <w:rPr>
          <w:rFonts w:ascii="Arial" w:hAnsi="Arial" w:cs="Arial"/>
          <w:bCs/>
        </w:rPr>
        <w:t xml:space="preserve">The </w:t>
      </w:r>
      <w:r w:rsidRPr="00E725BC">
        <w:rPr>
          <w:rFonts w:ascii="Arial" w:hAnsi="Arial" w:cs="Arial"/>
          <w:bCs/>
          <w:i/>
          <w:iCs/>
        </w:rPr>
        <w:t xml:space="preserve">Reservoirs Act </w:t>
      </w:r>
      <w:r>
        <w:rPr>
          <w:rFonts w:ascii="Arial" w:hAnsi="Arial" w:cs="Arial"/>
          <w:bCs/>
        </w:rPr>
        <w:t xml:space="preserve">of 1975 is the primary legislation that all bodies in England and Wales who have control over Reservoirs and Dams must comply to.  It applies to all sites that exceed 25,000 cubic metres of capacity which is measured </w:t>
      </w:r>
      <w:r>
        <w:rPr>
          <w:rFonts w:ascii="Arial" w:hAnsi="Arial" w:cs="Arial"/>
          <w:color w:val="000000"/>
          <w:shd w:val="clear" w:color="auto" w:fill="FFFFFF"/>
        </w:rPr>
        <w:t>“</w:t>
      </w:r>
      <w:r w:rsidRPr="009C1E6E">
        <w:rPr>
          <w:rFonts w:ascii="Arial" w:hAnsi="Arial" w:cs="Arial"/>
          <w:color w:val="000000"/>
          <w:shd w:val="clear" w:color="auto" w:fill="FFFFFF"/>
        </w:rPr>
        <w:t>above the lowest point of naturally occurring ground level - i.e.</w:t>
      </w:r>
      <w:r w:rsidR="00436435">
        <w:rPr>
          <w:rFonts w:ascii="Arial" w:hAnsi="Arial" w:cs="Arial"/>
          <w:color w:val="000000"/>
          <w:shd w:val="clear" w:color="auto" w:fill="FFFFFF"/>
        </w:rPr>
        <w:t xml:space="preserve"> </w:t>
      </w:r>
      <w:r w:rsidRPr="009C1E6E">
        <w:rPr>
          <w:rFonts w:ascii="Arial" w:hAnsi="Arial" w:cs="Arial"/>
          <w:color w:val="000000"/>
          <w:shd w:val="clear" w:color="auto" w:fill="FFFFFF"/>
        </w:rPr>
        <w:t>the level to which the reservoir could drain if it were to fail</w:t>
      </w:r>
      <w:r>
        <w:rPr>
          <w:rFonts w:ascii="Arial" w:hAnsi="Arial" w:cs="Arial"/>
          <w:color w:val="000000"/>
          <w:shd w:val="clear" w:color="auto" w:fill="FFFFFF"/>
        </w:rPr>
        <w:t>” (DEFRA, 2011).</w:t>
      </w:r>
      <w:r w:rsidR="00436435">
        <w:rPr>
          <w:rFonts w:ascii="Arial" w:hAnsi="Arial" w:cs="Arial"/>
          <w:color w:val="000000"/>
          <w:shd w:val="clear" w:color="auto" w:fill="FFFFFF"/>
        </w:rPr>
        <w:t xml:space="preserve">  The Act stipulates that applicable sites which</w:t>
      </w:r>
      <w:r w:rsidR="003E4168">
        <w:rPr>
          <w:rFonts w:ascii="Arial" w:hAnsi="Arial" w:cs="Arial"/>
          <w:color w:val="000000"/>
          <w:shd w:val="clear" w:color="auto" w:fill="FFFFFF"/>
        </w:rPr>
        <w:t xml:space="preserve"> </w:t>
      </w:r>
      <w:r w:rsidR="00436435">
        <w:rPr>
          <w:rFonts w:ascii="Arial" w:hAnsi="Arial" w:cs="Arial"/>
          <w:color w:val="000000"/>
          <w:shd w:val="clear" w:color="auto" w:fill="FFFFFF"/>
        </w:rPr>
        <w:t>must be designed by an appropriately qualified professional engineer at the planning stage,</w:t>
      </w:r>
      <w:r>
        <w:rPr>
          <w:rFonts w:ascii="Arial" w:hAnsi="Arial" w:cs="Arial"/>
          <w:color w:val="000000"/>
          <w:shd w:val="clear" w:color="auto" w:fill="FFFFFF"/>
        </w:rPr>
        <w:t xml:space="preserve"> </w:t>
      </w:r>
      <w:r w:rsidR="00436435">
        <w:rPr>
          <w:rFonts w:ascii="Arial" w:hAnsi="Arial" w:cs="Arial"/>
          <w:color w:val="000000"/>
          <w:shd w:val="clear" w:color="auto" w:fill="FFFFFF"/>
        </w:rPr>
        <w:t xml:space="preserve">and that construction must be subject to observation by equally competent personnel. </w:t>
      </w:r>
    </w:p>
    <w:p w14:paraId="17A6AEDC" w14:textId="2C71D3B3" w:rsidR="00436435" w:rsidRDefault="00436435" w:rsidP="003104FA">
      <w:pPr>
        <w:rPr>
          <w:rFonts w:ascii="Arial" w:hAnsi="Arial" w:cs="Arial"/>
          <w:color w:val="000000"/>
          <w:shd w:val="clear" w:color="auto" w:fill="FFFFFF"/>
        </w:rPr>
      </w:pPr>
      <w:r>
        <w:rPr>
          <w:rFonts w:ascii="Arial" w:hAnsi="Arial" w:cs="Arial"/>
          <w:color w:val="000000"/>
          <w:shd w:val="clear" w:color="auto" w:fill="FFFFFF"/>
        </w:rPr>
        <w:tab/>
      </w:r>
      <w:r w:rsidR="00844460">
        <w:rPr>
          <w:rFonts w:ascii="Arial" w:hAnsi="Arial" w:cs="Arial"/>
          <w:color w:val="000000"/>
          <w:shd w:val="clear" w:color="auto" w:fill="FFFFFF"/>
        </w:rPr>
        <w:t>The m</w:t>
      </w:r>
      <w:r>
        <w:rPr>
          <w:rFonts w:ascii="Arial" w:hAnsi="Arial" w:cs="Arial"/>
          <w:color w:val="000000"/>
          <w:shd w:val="clear" w:color="auto" w:fill="FFFFFF"/>
        </w:rPr>
        <w:t xml:space="preserve">onitoring </w:t>
      </w:r>
      <w:r w:rsidR="003E4168">
        <w:rPr>
          <w:rFonts w:ascii="Arial" w:hAnsi="Arial" w:cs="Arial"/>
          <w:color w:val="000000"/>
          <w:shd w:val="clear" w:color="auto" w:fill="FFFFFF"/>
        </w:rPr>
        <w:t xml:space="preserve">of Reservoirs </w:t>
      </w:r>
      <w:r w:rsidR="00844460">
        <w:rPr>
          <w:rFonts w:ascii="Arial" w:hAnsi="Arial" w:cs="Arial"/>
          <w:color w:val="000000"/>
          <w:shd w:val="clear" w:color="auto" w:fill="FFFFFF"/>
        </w:rPr>
        <w:t>beyond the</w:t>
      </w:r>
      <w:r w:rsidR="003E4168">
        <w:rPr>
          <w:rFonts w:ascii="Arial" w:hAnsi="Arial" w:cs="Arial"/>
          <w:color w:val="000000"/>
          <w:shd w:val="clear" w:color="auto" w:fill="FFFFFF"/>
        </w:rPr>
        <w:t xml:space="preserve"> building phase is also within the scope of the Act, whereby the frequency</w:t>
      </w:r>
      <w:r w:rsidR="00A4028D">
        <w:rPr>
          <w:rFonts w:ascii="Arial" w:hAnsi="Arial" w:cs="Arial"/>
          <w:color w:val="000000"/>
          <w:shd w:val="clear" w:color="auto" w:fill="FFFFFF"/>
        </w:rPr>
        <w:t xml:space="preserve"> </w:t>
      </w:r>
      <w:r w:rsidR="003E4168">
        <w:rPr>
          <w:rFonts w:ascii="Arial" w:hAnsi="Arial" w:cs="Arial"/>
          <w:color w:val="000000"/>
          <w:shd w:val="clear" w:color="auto" w:fill="FFFFFF"/>
        </w:rPr>
        <w:t xml:space="preserve">of inspections </w:t>
      </w:r>
      <w:r w:rsidR="00844460">
        <w:rPr>
          <w:rFonts w:ascii="Arial" w:hAnsi="Arial" w:cs="Arial"/>
          <w:color w:val="000000"/>
          <w:shd w:val="clear" w:color="auto" w:fill="FFFFFF"/>
        </w:rPr>
        <w:t>is</w:t>
      </w:r>
      <w:r w:rsidR="003E4168">
        <w:rPr>
          <w:rFonts w:ascii="Arial" w:hAnsi="Arial" w:cs="Arial"/>
          <w:color w:val="000000"/>
          <w:shd w:val="clear" w:color="auto" w:fill="FFFFFF"/>
        </w:rPr>
        <w:t xml:space="preserve"> specifie</w:t>
      </w:r>
      <w:r w:rsidR="00A4028D">
        <w:rPr>
          <w:rFonts w:ascii="Arial" w:hAnsi="Arial" w:cs="Arial"/>
          <w:color w:val="000000"/>
          <w:shd w:val="clear" w:color="auto" w:fill="FFFFFF"/>
        </w:rPr>
        <w:t xml:space="preserve">d.  </w:t>
      </w:r>
      <w:r w:rsidR="00844460">
        <w:rPr>
          <w:rFonts w:ascii="Arial" w:hAnsi="Arial" w:cs="Arial"/>
          <w:color w:val="000000"/>
          <w:shd w:val="clear" w:color="auto" w:fill="FFFFFF"/>
        </w:rPr>
        <w:t xml:space="preserve">Typically, these need to be carried out </w:t>
      </w:r>
      <w:r w:rsidR="00E725BC">
        <w:rPr>
          <w:rFonts w:ascii="Arial" w:hAnsi="Arial" w:cs="Arial"/>
          <w:color w:val="000000"/>
          <w:shd w:val="clear" w:color="auto" w:fill="FFFFFF"/>
        </w:rPr>
        <w:t>annually</w:t>
      </w:r>
      <w:r w:rsidR="00844460">
        <w:rPr>
          <w:rFonts w:ascii="Arial" w:hAnsi="Arial" w:cs="Arial"/>
          <w:color w:val="000000"/>
          <w:shd w:val="clear" w:color="auto" w:fill="FFFFFF"/>
        </w:rPr>
        <w:t xml:space="preserve"> at a minimum</w:t>
      </w:r>
      <w:r w:rsidR="00E725BC">
        <w:rPr>
          <w:rFonts w:ascii="Arial" w:hAnsi="Arial" w:cs="Arial"/>
          <w:color w:val="000000"/>
          <w:shd w:val="clear" w:color="auto" w:fill="FFFFFF"/>
        </w:rPr>
        <w:t xml:space="preserve"> by </w:t>
      </w:r>
      <w:r w:rsidR="00844460">
        <w:rPr>
          <w:rFonts w:ascii="Arial" w:hAnsi="Arial" w:cs="Arial"/>
          <w:color w:val="000000"/>
          <w:shd w:val="clear" w:color="auto" w:fill="FFFFFF"/>
        </w:rPr>
        <w:t>a specially appointed</w:t>
      </w:r>
      <w:r w:rsidR="00E725BC">
        <w:rPr>
          <w:rFonts w:ascii="Arial" w:hAnsi="Arial" w:cs="Arial"/>
          <w:color w:val="000000"/>
          <w:shd w:val="clear" w:color="auto" w:fill="FFFFFF"/>
        </w:rPr>
        <w:t xml:space="preserve"> </w:t>
      </w:r>
      <w:r w:rsidR="00844460">
        <w:rPr>
          <w:rFonts w:ascii="Arial" w:hAnsi="Arial" w:cs="Arial"/>
          <w:color w:val="000000"/>
          <w:shd w:val="clear" w:color="auto" w:fill="FFFFFF"/>
        </w:rPr>
        <w:t>‘Supervising E</w:t>
      </w:r>
      <w:r w:rsidR="00E725BC">
        <w:rPr>
          <w:rFonts w:ascii="Arial" w:hAnsi="Arial" w:cs="Arial"/>
          <w:color w:val="000000"/>
          <w:shd w:val="clear" w:color="auto" w:fill="FFFFFF"/>
        </w:rPr>
        <w:t>ngineer</w:t>
      </w:r>
      <w:r w:rsidR="00844460">
        <w:rPr>
          <w:rFonts w:ascii="Arial" w:hAnsi="Arial" w:cs="Arial"/>
          <w:color w:val="000000"/>
          <w:shd w:val="clear" w:color="auto" w:fill="FFFFFF"/>
        </w:rPr>
        <w:t>’ and ten yearly by an ‘Inspection Engineer’</w:t>
      </w:r>
      <w:r w:rsidR="00E725BC">
        <w:rPr>
          <w:rFonts w:ascii="Arial" w:hAnsi="Arial" w:cs="Arial"/>
          <w:color w:val="000000"/>
          <w:shd w:val="clear" w:color="auto" w:fill="FFFFFF"/>
        </w:rPr>
        <w:t xml:space="preserve">.  </w:t>
      </w:r>
      <w:r w:rsidR="00844460">
        <w:rPr>
          <w:rFonts w:ascii="Arial" w:hAnsi="Arial" w:cs="Arial"/>
          <w:color w:val="000000"/>
          <w:shd w:val="clear" w:color="auto" w:fill="FFFFFF"/>
        </w:rPr>
        <w:t xml:space="preserve">Their remit involves </w:t>
      </w:r>
      <w:r w:rsidR="00E725BC">
        <w:rPr>
          <w:rFonts w:ascii="Arial" w:hAnsi="Arial" w:cs="Arial"/>
          <w:color w:val="000000"/>
          <w:shd w:val="clear" w:color="auto" w:fill="FFFFFF"/>
        </w:rPr>
        <w:t>determining whether the</w:t>
      </w:r>
      <w:r w:rsidR="00844460">
        <w:rPr>
          <w:rFonts w:ascii="Arial" w:hAnsi="Arial" w:cs="Arial"/>
          <w:color w:val="000000"/>
          <w:shd w:val="clear" w:color="auto" w:fill="FFFFFF"/>
        </w:rPr>
        <w:t xml:space="preserve"> Reservoir</w:t>
      </w:r>
      <w:r w:rsidR="00E725BC">
        <w:rPr>
          <w:rFonts w:ascii="Arial" w:hAnsi="Arial" w:cs="Arial"/>
          <w:color w:val="000000"/>
          <w:shd w:val="clear" w:color="auto" w:fill="FFFFFF"/>
        </w:rPr>
        <w:t xml:space="preserve"> still compl</w:t>
      </w:r>
      <w:r w:rsidR="00844460">
        <w:rPr>
          <w:rFonts w:ascii="Arial" w:hAnsi="Arial" w:cs="Arial"/>
          <w:color w:val="000000"/>
          <w:shd w:val="clear" w:color="auto" w:fill="FFFFFF"/>
        </w:rPr>
        <w:t>ies</w:t>
      </w:r>
      <w:r w:rsidR="00E725BC">
        <w:rPr>
          <w:rFonts w:ascii="Arial" w:hAnsi="Arial" w:cs="Arial"/>
          <w:color w:val="000000"/>
          <w:shd w:val="clear" w:color="auto" w:fill="FFFFFF"/>
        </w:rPr>
        <w:t xml:space="preserve"> </w:t>
      </w:r>
      <w:r w:rsidR="00316331">
        <w:rPr>
          <w:rFonts w:ascii="Arial" w:hAnsi="Arial" w:cs="Arial"/>
          <w:color w:val="000000"/>
          <w:shd w:val="clear" w:color="auto" w:fill="FFFFFF"/>
        </w:rPr>
        <w:t>with</w:t>
      </w:r>
      <w:r w:rsidR="00E725BC">
        <w:rPr>
          <w:rFonts w:ascii="Arial" w:hAnsi="Arial" w:cs="Arial"/>
          <w:color w:val="000000"/>
          <w:shd w:val="clear" w:color="auto" w:fill="FFFFFF"/>
        </w:rPr>
        <w:t xml:space="preserve"> modern legislation that succeed the original Act such as the </w:t>
      </w:r>
      <w:r w:rsidR="00E725BC">
        <w:rPr>
          <w:rFonts w:ascii="Arial" w:hAnsi="Arial" w:cs="Arial"/>
          <w:i/>
          <w:iCs/>
          <w:color w:val="000000"/>
          <w:shd w:val="clear" w:color="auto" w:fill="FFFFFF"/>
        </w:rPr>
        <w:t>Flood and Water Management Act</w:t>
      </w:r>
      <w:r w:rsidR="00E725BC">
        <w:rPr>
          <w:rFonts w:ascii="Arial" w:hAnsi="Arial" w:cs="Arial"/>
          <w:color w:val="000000"/>
          <w:shd w:val="clear" w:color="auto" w:fill="FFFFFF"/>
        </w:rPr>
        <w:t>, 2010</w:t>
      </w:r>
      <w:r w:rsidR="00844460">
        <w:rPr>
          <w:rFonts w:ascii="Arial" w:hAnsi="Arial" w:cs="Arial"/>
          <w:color w:val="000000"/>
          <w:shd w:val="clear" w:color="auto" w:fill="FFFFFF"/>
        </w:rPr>
        <w:t xml:space="preserve">.  </w:t>
      </w:r>
    </w:p>
    <w:p w14:paraId="68591320" w14:textId="04D10DC7" w:rsidR="00844460" w:rsidRDefault="00844460" w:rsidP="003104FA">
      <w:pPr>
        <w:rPr>
          <w:rFonts w:ascii="Arial" w:hAnsi="Arial" w:cs="Arial"/>
        </w:rPr>
      </w:pPr>
      <w:r>
        <w:rPr>
          <w:rFonts w:ascii="Arial" w:hAnsi="Arial" w:cs="Arial"/>
          <w:color w:val="000000"/>
          <w:shd w:val="clear" w:color="auto" w:fill="FFFFFF"/>
        </w:rPr>
        <w:tab/>
        <w:t xml:space="preserve">Other bodies such as </w:t>
      </w:r>
      <w:r w:rsidR="006C373B">
        <w:rPr>
          <w:rFonts w:ascii="Arial" w:hAnsi="Arial" w:cs="Arial"/>
          <w:color w:val="000000"/>
          <w:shd w:val="clear" w:color="auto" w:fill="FFFFFF"/>
        </w:rPr>
        <w:t xml:space="preserve">Natural Resources Wales publish and provide further guidance for bodies </w:t>
      </w:r>
      <w:r w:rsidR="006C373B">
        <w:rPr>
          <w:rFonts w:ascii="Arial" w:hAnsi="Arial" w:cs="Arial"/>
        </w:rPr>
        <w:t>“</w:t>
      </w:r>
      <w:r w:rsidR="006C373B" w:rsidRPr="006C373B">
        <w:rPr>
          <w:rFonts w:ascii="Arial" w:hAnsi="Arial" w:cs="Arial"/>
        </w:rPr>
        <w:t>to ensure that undertakers observe and comply with the law, and in doing so to provide reassurance to the people who live and work downstream that reservoirs are kept in a safe condition</w:t>
      </w:r>
      <w:r w:rsidR="006C373B">
        <w:rPr>
          <w:rFonts w:ascii="Arial" w:hAnsi="Arial" w:cs="Arial"/>
        </w:rPr>
        <w:t xml:space="preserve">” (Natural Resources Wales, 2021). </w:t>
      </w:r>
      <w:r w:rsidR="00EB5986">
        <w:rPr>
          <w:rFonts w:ascii="Arial" w:hAnsi="Arial" w:cs="Arial"/>
        </w:rPr>
        <w:t xml:space="preserve">Similar information is available from </w:t>
      </w:r>
      <w:r w:rsidR="009F582E">
        <w:rPr>
          <w:rFonts w:ascii="Arial" w:hAnsi="Arial" w:cs="Arial"/>
        </w:rPr>
        <w:t xml:space="preserve">organisations such as </w:t>
      </w:r>
      <w:r w:rsidR="009F582E">
        <w:rPr>
          <w:rFonts w:ascii="Arial" w:hAnsi="Arial" w:cs="Arial"/>
          <w:color w:val="4D5156"/>
          <w:sz w:val="21"/>
          <w:szCs w:val="21"/>
          <w:shd w:val="clear" w:color="auto" w:fill="FFFFFF"/>
        </w:rPr>
        <w:t>the </w:t>
      </w:r>
      <w:r w:rsidR="009F582E" w:rsidRPr="009F582E">
        <w:rPr>
          <w:rStyle w:val="Emphasis"/>
          <w:rFonts w:ascii="Arial" w:hAnsi="Arial" w:cs="Arial"/>
          <w:i w:val="0"/>
          <w:iCs w:val="0"/>
          <w:color w:val="000000" w:themeColor="text1"/>
          <w:shd w:val="clear" w:color="auto" w:fill="FFFFFF"/>
        </w:rPr>
        <w:t>Construction Industry Research and Information Association</w:t>
      </w:r>
      <w:r w:rsidR="006C373B" w:rsidRPr="009F582E">
        <w:rPr>
          <w:rFonts w:ascii="Arial" w:hAnsi="Arial" w:cs="Arial"/>
          <w:color w:val="000000" w:themeColor="text1"/>
        </w:rPr>
        <w:t xml:space="preserve"> </w:t>
      </w:r>
      <w:r w:rsidR="009F582E">
        <w:rPr>
          <w:rFonts w:ascii="Arial" w:hAnsi="Arial" w:cs="Arial"/>
        </w:rPr>
        <w:t>(CIRIA) and The British Dam Society.</w:t>
      </w:r>
      <w:r w:rsidR="00893C6B">
        <w:rPr>
          <w:rFonts w:ascii="Arial" w:hAnsi="Arial" w:cs="Arial"/>
        </w:rPr>
        <w:t xml:space="preserve"> </w:t>
      </w:r>
    </w:p>
    <w:p w14:paraId="1408A51A" w14:textId="46E1C118" w:rsidR="00C11081" w:rsidRDefault="00C36DD1" w:rsidP="003104FA">
      <w:pPr>
        <w:rPr>
          <w:rFonts w:ascii="Arial" w:hAnsi="Arial" w:cs="Arial"/>
        </w:rPr>
      </w:pPr>
      <w:r>
        <w:rPr>
          <w:rFonts w:ascii="Arial" w:hAnsi="Arial" w:cs="Arial"/>
        </w:rPr>
        <w:tab/>
      </w:r>
      <w:r w:rsidR="004E5039">
        <w:rPr>
          <w:rFonts w:ascii="Arial" w:hAnsi="Arial" w:cs="Arial"/>
        </w:rPr>
        <w:t xml:space="preserve">It is under the guidance of such literature and legislation that Water utility companies formulate plans to maintain their Reservoir and Dams.  DCWW publishes a </w:t>
      </w:r>
      <w:r w:rsidR="004E5039">
        <w:rPr>
          <w:rFonts w:ascii="Arial" w:hAnsi="Arial" w:cs="Arial"/>
          <w:i/>
          <w:iCs/>
        </w:rPr>
        <w:t>Dam Safety Handbook</w:t>
      </w:r>
      <w:r w:rsidR="004E5039">
        <w:rPr>
          <w:rFonts w:ascii="Arial" w:hAnsi="Arial" w:cs="Arial"/>
        </w:rPr>
        <w:t xml:space="preserve"> for its employees, acting as a mission statement and reference guide for the maintenance work they carry out</w:t>
      </w:r>
      <w:r w:rsidR="00C11081">
        <w:rPr>
          <w:rFonts w:ascii="Arial" w:hAnsi="Arial" w:cs="Arial"/>
        </w:rPr>
        <w:t>.  In conjunction, this informs the structure, roles and responsibilities of staff as depicted below:</w:t>
      </w:r>
    </w:p>
    <w:p w14:paraId="1F7BA7BC" w14:textId="2D781394" w:rsidR="00C11081" w:rsidRDefault="00C11081" w:rsidP="00C11081">
      <w:pPr>
        <w:jc w:val="center"/>
        <w:rPr>
          <w:rFonts w:ascii="Arial" w:hAnsi="Arial" w:cs="Arial"/>
        </w:rPr>
      </w:pPr>
      <w:r>
        <w:rPr>
          <w:noProof/>
        </w:rPr>
        <w:drawing>
          <wp:inline distT="0" distB="0" distL="0" distR="0" wp14:anchorId="7293D31A" wp14:editId="3FC05DB7">
            <wp:extent cx="3761401" cy="3489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76848" cy="3504292"/>
                    </a:xfrm>
                    <a:prstGeom prst="rect">
                      <a:avLst/>
                    </a:prstGeom>
                  </pic:spPr>
                </pic:pic>
              </a:graphicData>
            </a:graphic>
          </wp:inline>
        </w:drawing>
      </w:r>
    </w:p>
    <w:p w14:paraId="5A12DF0E" w14:textId="6C3E4FC0" w:rsidR="00893C6B" w:rsidRDefault="004E5039" w:rsidP="00C11081">
      <w:pPr>
        <w:autoSpaceDE w:val="0"/>
        <w:autoSpaceDN w:val="0"/>
        <w:adjustRightInd w:val="0"/>
        <w:spacing w:after="0" w:line="240" w:lineRule="auto"/>
        <w:ind w:firstLine="720"/>
        <w:rPr>
          <w:rFonts w:ascii="Arial" w:hAnsi="Arial" w:cs="Arial"/>
          <w:i/>
          <w:iCs/>
          <w:sz w:val="16"/>
          <w:szCs w:val="16"/>
        </w:rPr>
      </w:pPr>
      <w:r>
        <w:rPr>
          <w:rFonts w:ascii="Arial" w:hAnsi="Arial" w:cs="Arial"/>
        </w:rPr>
        <w:t xml:space="preserve">   </w:t>
      </w:r>
      <w:r w:rsidR="00C11081">
        <w:rPr>
          <w:rFonts w:ascii="Arial" w:hAnsi="Arial" w:cs="Arial"/>
          <w:sz w:val="16"/>
          <w:szCs w:val="16"/>
        </w:rPr>
        <w:t xml:space="preserve">(Image 3: </w:t>
      </w:r>
      <w:r w:rsidR="00C11081">
        <w:rPr>
          <w:rFonts w:ascii="Arial" w:hAnsi="Arial" w:cs="Arial"/>
          <w:i/>
          <w:iCs/>
          <w:sz w:val="16"/>
          <w:szCs w:val="16"/>
        </w:rPr>
        <w:t>Diagram of DCWW Dam Safety organisational structure, (DCWW, 2016)</w:t>
      </w:r>
    </w:p>
    <w:p w14:paraId="2D8667B8" w14:textId="77777777" w:rsidR="00C11081" w:rsidRPr="00C11081" w:rsidRDefault="00C11081" w:rsidP="00C11081">
      <w:pPr>
        <w:autoSpaceDE w:val="0"/>
        <w:autoSpaceDN w:val="0"/>
        <w:adjustRightInd w:val="0"/>
        <w:spacing w:after="0" w:line="240" w:lineRule="auto"/>
        <w:ind w:firstLine="720"/>
        <w:rPr>
          <w:rFonts w:ascii="Arial" w:hAnsi="Arial" w:cs="Arial"/>
          <w:i/>
          <w:iCs/>
          <w:sz w:val="16"/>
          <w:szCs w:val="16"/>
        </w:rPr>
      </w:pPr>
    </w:p>
    <w:p w14:paraId="611E939E" w14:textId="0D26D01A" w:rsidR="00C11081" w:rsidRDefault="00C11081" w:rsidP="003104FA">
      <w:pPr>
        <w:rPr>
          <w:rFonts w:ascii="Arial" w:hAnsi="Arial" w:cs="Arial"/>
          <w:color w:val="000000"/>
          <w:shd w:val="clear" w:color="auto" w:fill="FFFFFF"/>
        </w:rPr>
      </w:pPr>
    </w:p>
    <w:p w14:paraId="6A812FA1" w14:textId="6DB650AF" w:rsidR="003C61D8" w:rsidRDefault="00C11081" w:rsidP="003104FA">
      <w:pPr>
        <w:rPr>
          <w:rFonts w:ascii="Arial" w:hAnsi="Arial" w:cs="Arial"/>
          <w:color w:val="000000"/>
          <w:shd w:val="clear" w:color="auto" w:fill="FFFFFF"/>
        </w:rPr>
      </w:pPr>
      <w:r>
        <w:rPr>
          <w:rFonts w:ascii="Arial" w:hAnsi="Arial" w:cs="Arial"/>
          <w:color w:val="000000"/>
          <w:shd w:val="clear" w:color="auto" w:fill="FFFFFF"/>
        </w:rPr>
        <w:lastRenderedPageBreak/>
        <w:t xml:space="preserve">Quantity Surveyors, Cost Managers and members of a strategic Asset Management Team also </w:t>
      </w:r>
      <w:r w:rsidR="003C61D8">
        <w:rPr>
          <w:rFonts w:ascii="Arial" w:hAnsi="Arial" w:cs="Arial"/>
          <w:color w:val="000000"/>
          <w:shd w:val="clear" w:color="auto" w:fill="FFFFFF"/>
        </w:rPr>
        <w:t xml:space="preserve">partake in work related to Dam safety and maintenance.  </w:t>
      </w:r>
      <w:r w:rsidR="00316331">
        <w:rPr>
          <w:rFonts w:ascii="Arial" w:hAnsi="Arial" w:cs="Arial"/>
          <w:color w:val="000000"/>
          <w:shd w:val="clear" w:color="auto" w:fill="FFFFFF"/>
        </w:rPr>
        <w:t>When required, s</w:t>
      </w:r>
      <w:r w:rsidR="003C61D8">
        <w:rPr>
          <w:rFonts w:ascii="Arial" w:hAnsi="Arial" w:cs="Arial"/>
          <w:color w:val="000000"/>
          <w:shd w:val="clear" w:color="auto" w:fill="FFFFFF"/>
        </w:rPr>
        <w:t>pecialist contractors are regularly engaged to carry out tasks when required, which are chosen from a specialist framework.</w:t>
      </w:r>
    </w:p>
    <w:p w14:paraId="3F5989D0" w14:textId="6908BD83" w:rsidR="003A2318" w:rsidRDefault="003A2318" w:rsidP="003104FA">
      <w:pPr>
        <w:rPr>
          <w:rFonts w:ascii="Arial" w:hAnsi="Arial" w:cs="Arial"/>
          <w:color w:val="000000"/>
          <w:shd w:val="clear" w:color="auto" w:fill="FFFFFF"/>
        </w:rPr>
      </w:pPr>
    </w:p>
    <w:p w14:paraId="0F5B3956" w14:textId="39B35D8D" w:rsidR="003A2318" w:rsidRDefault="003A2318" w:rsidP="003104FA">
      <w:pPr>
        <w:rPr>
          <w:rFonts w:ascii="Arial" w:hAnsi="Arial" w:cs="Arial"/>
          <w:color w:val="000000"/>
          <w:shd w:val="clear" w:color="auto" w:fill="FFFFFF"/>
        </w:rPr>
      </w:pPr>
    </w:p>
    <w:p w14:paraId="3118C4BD" w14:textId="1E404A53" w:rsidR="003A2318" w:rsidRDefault="003A2318" w:rsidP="003104FA">
      <w:pPr>
        <w:rPr>
          <w:rFonts w:ascii="Arial" w:hAnsi="Arial" w:cs="Arial"/>
          <w:color w:val="000000"/>
          <w:shd w:val="clear" w:color="auto" w:fill="FFFFFF"/>
        </w:rPr>
      </w:pPr>
    </w:p>
    <w:p w14:paraId="23700674" w14:textId="1BB461BD" w:rsidR="003A2318" w:rsidRDefault="003A2318" w:rsidP="003104FA">
      <w:pPr>
        <w:rPr>
          <w:rFonts w:ascii="Arial" w:hAnsi="Arial" w:cs="Arial"/>
          <w:color w:val="000000"/>
          <w:shd w:val="clear" w:color="auto" w:fill="FFFFFF"/>
        </w:rPr>
      </w:pPr>
    </w:p>
    <w:p w14:paraId="72166214" w14:textId="5FBD91F9" w:rsidR="003A2318" w:rsidRDefault="003A2318" w:rsidP="003104FA">
      <w:pPr>
        <w:rPr>
          <w:rFonts w:ascii="Arial" w:hAnsi="Arial" w:cs="Arial"/>
          <w:color w:val="000000"/>
          <w:shd w:val="clear" w:color="auto" w:fill="FFFFFF"/>
        </w:rPr>
      </w:pPr>
    </w:p>
    <w:p w14:paraId="0695EF47" w14:textId="410926E6" w:rsidR="003A2318" w:rsidRDefault="003A2318" w:rsidP="003104FA">
      <w:pPr>
        <w:rPr>
          <w:rFonts w:ascii="Arial" w:hAnsi="Arial" w:cs="Arial"/>
          <w:color w:val="000000"/>
          <w:shd w:val="clear" w:color="auto" w:fill="FFFFFF"/>
        </w:rPr>
      </w:pPr>
    </w:p>
    <w:p w14:paraId="17261090" w14:textId="2A5610F9" w:rsidR="003A2318" w:rsidRDefault="003A2318" w:rsidP="003104FA">
      <w:pPr>
        <w:rPr>
          <w:rFonts w:ascii="Arial" w:hAnsi="Arial" w:cs="Arial"/>
          <w:color w:val="000000"/>
          <w:shd w:val="clear" w:color="auto" w:fill="FFFFFF"/>
        </w:rPr>
      </w:pPr>
    </w:p>
    <w:p w14:paraId="42D5DDD3" w14:textId="21ABB86D" w:rsidR="003A2318" w:rsidRDefault="003A2318" w:rsidP="003104FA">
      <w:pPr>
        <w:rPr>
          <w:rFonts w:ascii="Arial" w:hAnsi="Arial" w:cs="Arial"/>
          <w:color w:val="000000"/>
          <w:shd w:val="clear" w:color="auto" w:fill="FFFFFF"/>
        </w:rPr>
      </w:pPr>
    </w:p>
    <w:p w14:paraId="53CF0018" w14:textId="47437208" w:rsidR="003A2318" w:rsidRDefault="003A2318" w:rsidP="003104FA">
      <w:pPr>
        <w:rPr>
          <w:rFonts w:ascii="Arial" w:hAnsi="Arial" w:cs="Arial"/>
          <w:color w:val="000000"/>
          <w:shd w:val="clear" w:color="auto" w:fill="FFFFFF"/>
        </w:rPr>
      </w:pPr>
    </w:p>
    <w:p w14:paraId="017A8A88" w14:textId="55212CEA" w:rsidR="003A2318" w:rsidRDefault="003A2318" w:rsidP="003104FA">
      <w:pPr>
        <w:rPr>
          <w:rFonts w:ascii="Arial" w:hAnsi="Arial" w:cs="Arial"/>
          <w:color w:val="000000"/>
          <w:shd w:val="clear" w:color="auto" w:fill="FFFFFF"/>
        </w:rPr>
      </w:pPr>
    </w:p>
    <w:p w14:paraId="74C4FEF9" w14:textId="44768653" w:rsidR="003A2318" w:rsidRDefault="003A2318" w:rsidP="003104FA">
      <w:pPr>
        <w:rPr>
          <w:rFonts w:ascii="Arial" w:hAnsi="Arial" w:cs="Arial"/>
          <w:color w:val="000000"/>
          <w:shd w:val="clear" w:color="auto" w:fill="FFFFFF"/>
        </w:rPr>
      </w:pPr>
    </w:p>
    <w:p w14:paraId="120BFF56" w14:textId="714F5045" w:rsidR="003A2318" w:rsidRDefault="003A2318" w:rsidP="003104FA">
      <w:pPr>
        <w:rPr>
          <w:rFonts w:ascii="Arial" w:hAnsi="Arial" w:cs="Arial"/>
          <w:color w:val="000000"/>
          <w:shd w:val="clear" w:color="auto" w:fill="FFFFFF"/>
        </w:rPr>
      </w:pPr>
    </w:p>
    <w:p w14:paraId="0AC75298" w14:textId="1BB83782" w:rsidR="003A2318" w:rsidRDefault="003A2318" w:rsidP="003104FA">
      <w:pPr>
        <w:rPr>
          <w:rFonts w:ascii="Arial" w:hAnsi="Arial" w:cs="Arial"/>
          <w:color w:val="000000"/>
          <w:shd w:val="clear" w:color="auto" w:fill="FFFFFF"/>
        </w:rPr>
      </w:pPr>
    </w:p>
    <w:p w14:paraId="0536491A" w14:textId="0E9F19E1" w:rsidR="003A2318" w:rsidRDefault="003A2318" w:rsidP="003104FA">
      <w:pPr>
        <w:rPr>
          <w:rFonts w:ascii="Arial" w:hAnsi="Arial" w:cs="Arial"/>
          <w:color w:val="000000"/>
          <w:shd w:val="clear" w:color="auto" w:fill="FFFFFF"/>
        </w:rPr>
      </w:pPr>
    </w:p>
    <w:p w14:paraId="08B07F65" w14:textId="7613F112" w:rsidR="003A2318" w:rsidRDefault="003A2318" w:rsidP="003104FA">
      <w:pPr>
        <w:rPr>
          <w:rFonts w:ascii="Arial" w:hAnsi="Arial" w:cs="Arial"/>
          <w:color w:val="000000"/>
          <w:shd w:val="clear" w:color="auto" w:fill="FFFFFF"/>
        </w:rPr>
      </w:pPr>
    </w:p>
    <w:p w14:paraId="76144642" w14:textId="02D84299" w:rsidR="003A2318" w:rsidRDefault="003A2318" w:rsidP="003104FA">
      <w:pPr>
        <w:rPr>
          <w:rFonts w:ascii="Arial" w:hAnsi="Arial" w:cs="Arial"/>
          <w:color w:val="000000"/>
          <w:shd w:val="clear" w:color="auto" w:fill="FFFFFF"/>
        </w:rPr>
      </w:pPr>
    </w:p>
    <w:p w14:paraId="3D7F9B5C" w14:textId="6377DF9B" w:rsidR="003A2318" w:rsidRDefault="003A2318" w:rsidP="003104FA">
      <w:pPr>
        <w:rPr>
          <w:rFonts w:ascii="Arial" w:hAnsi="Arial" w:cs="Arial"/>
          <w:color w:val="000000"/>
          <w:shd w:val="clear" w:color="auto" w:fill="FFFFFF"/>
        </w:rPr>
      </w:pPr>
    </w:p>
    <w:p w14:paraId="08CA1D38" w14:textId="4CCFB400" w:rsidR="003A2318" w:rsidRDefault="003A2318" w:rsidP="003104FA">
      <w:pPr>
        <w:rPr>
          <w:rFonts w:ascii="Arial" w:hAnsi="Arial" w:cs="Arial"/>
          <w:color w:val="000000"/>
          <w:shd w:val="clear" w:color="auto" w:fill="FFFFFF"/>
        </w:rPr>
      </w:pPr>
    </w:p>
    <w:p w14:paraId="573948DA" w14:textId="4BACBFC4" w:rsidR="003A2318" w:rsidRDefault="003A2318" w:rsidP="003104FA">
      <w:pPr>
        <w:rPr>
          <w:rFonts w:ascii="Arial" w:hAnsi="Arial" w:cs="Arial"/>
          <w:color w:val="000000"/>
          <w:shd w:val="clear" w:color="auto" w:fill="FFFFFF"/>
        </w:rPr>
      </w:pPr>
    </w:p>
    <w:p w14:paraId="3D45A39C" w14:textId="33A2769B" w:rsidR="003A2318" w:rsidRDefault="003A2318" w:rsidP="003104FA">
      <w:pPr>
        <w:rPr>
          <w:rFonts w:ascii="Arial" w:hAnsi="Arial" w:cs="Arial"/>
          <w:color w:val="000000"/>
          <w:shd w:val="clear" w:color="auto" w:fill="FFFFFF"/>
        </w:rPr>
      </w:pPr>
    </w:p>
    <w:p w14:paraId="7AACF777" w14:textId="589E844B" w:rsidR="003A2318" w:rsidRDefault="003A2318" w:rsidP="003104FA">
      <w:pPr>
        <w:rPr>
          <w:rFonts w:ascii="Arial" w:hAnsi="Arial" w:cs="Arial"/>
          <w:color w:val="000000"/>
          <w:shd w:val="clear" w:color="auto" w:fill="FFFFFF"/>
        </w:rPr>
      </w:pPr>
    </w:p>
    <w:p w14:paraId="54461905" w14:textId="203AC49D" w:rsidR="003A2318" w:rsidRDefault="003A2318" w:rsidP="003104FA">
      <w:pPr>
        <w:rPr>
          <w:rFonts w:ascii="Arial" w:hAnsi="Arial" w:cs="Arial"/>
          <w:color w:val="000000"/>
          <w:shd w:val="clear" w:color="auto" w:fill="FFFFFF"/>
        </w:rPr>
      </w:pPr>
    </w:p>
    <w:p w14:paraId="09956ED0" w14:textId="44C8E8BF" w:rsidR="003A2318" w:rsidRDefault="003A2318" w:rsidP="003104FA">
      <w:pPr>
        <w:rPr>
          <w:rFonts w:ascii="Arial" w:hAnsi="Arial" w:cs="Arial"/>
          <w:color w:val="000000"/>
          <w:shd w:val="clear" w:color="auto" w:fill="FFFFFF"/>
        </w:rPr>
      </w:pPr>
    </w:p>
    <w:p w14:paraId="6A95B04A" w14:textId="0B98FCF9" w:rsidR="003A2318" w:rsidRDefault="003A2318" w:rsidP="003104FA">
      <w:pPr>
        <w:rPr>
          <w:rFonts w:ascii="Arial" w:hAnsi="Arial" w:cs="Arial"/>
          <w:color w:val="000000"/>
          <w:shd w:val="clear" w:color="auto" w:fill="FFFFFF"/>
        </w:rPr>
      </w:pPr>
    </w:p>
    <w:p w14:paraId="072D9A20" w14:textId="7B7E83E8" w:rsidR="003A2318" w:rsidRDefault="003A2318" w:rsidP="003104FA">
      <w:pPr>
        <w:rPr>
          <w:rFonts w:ascii="Arial" w:hAnsi="Arial" w:cs="Arial"/>
          <w:color w:val="000000"/>
          <w:shd w:val="clear" w:color="auto" w:fill="FFFFFF"/>
        </w:rPr>
      </w:pPr>
    </w:p>
    <w:p w14:paraId="3F9743A8" w14:textId="290B5EEC" w:rsidR="003A2318" w:rsidRDefault="003A2318" w:rsidP="003104FA">
      <w:pPr>
        <w:rPr>
          <w:rFonts w:ascii="Arial" w:hAnsi="Arial" w:cs="Arial"/>
          <w:color w:val="000000"/>
          <w:shd w:val="clear" w:color="auto" w:fill="FFFFFF"/>
        </w:rPr>
      </w:pPr>
    </w:p>
    <w:p w14:paraId="344543E0" w14:textId="6049AE6E" w:rsidR="003A2318" w:rsidRDefault="003A2318" w:rsidP="003104FA">
      <w:pPr>
        <w:rPr>
          <w:rFonts w:ascii="Arial" w:hAnsi="Arial" w:cs="Arial"/>
          <w:color w:val="000000"/>
          <w:shd w:val="clear" w:color="auto" w:fill="FFFFFF"/>
        </w:rPr>
      </w:pPr>
    </w:p>
    <w:p w14:paraId="05B5ABCC" w14:textId="258C71ED" w:rsidR="003A2318" w:rsidRDefault="003A2318" w:rsidP="003104FA">
      <w:pPr>
        <w:rPr>
          <w:rFonts w:ascii="Arial" w:hAnsi="Arial" w:cs="Arial"/>
          <w:color w:val="000000"/>
          <w:shd w:val="clear" w:color="auto" w:fill="FFFFFF"/>
        </w:rPr>
      </w:pPr>
    </w:p>
    <w:p w14:paraId="17FB4926" w14:textId="1E31E530" w:rsidR="003A2318" w:rsidRDefault="003A2318" w:rsidP="003104FA">
      <w:pPr>
        <w:rPr>
          <w:rFonts w:ascii="Arial" w:hAnsi="Arial" w:cs="Arial"/>
          <w:color w:val="000000"/>
          <w:shd w:val="clear" w:color="auto" w:fill="FFFFFF"/>
        </w:rPr>
      </w:pPr>
    </w:p>
    <w:p w14:paraId="7B32269E" w14:textId="4016F320" w:rsidR="003A2318" w:rsidRPr="003A2318" w:rsidRDefault="003A2318" w:rsidP="003A2318">
      <w:pPr>
        <w:jc w:val="center"/>
        <w:rPr>
          <w:rFonts w:ascii="Arial" w:hAnsi="Arial" w:cs="Arial"/>
          <w:b/>
          <w:bCs/>
          <w:color w:val="000000"/>
          <w:u w:val="single"/>
          <w:shd w:val="clear" w:color="auto" w:fill="FFFFFF"/>
        </w:rPr>
      </w:pPr>
      <w:r>
        <w:rPr>
          <w:rFonts w:ascii="Arial" w:hAnsi="Arial" w:cs="Arial"/>
          <w:b/>
          <w:bCs/>
          <w:color w:val="000000"/>
          <w:u w:val="single"/>
          <w:shd w:val="clear" w:color="auto" w:fill="FFFFFF"/>
        </w:rPr>
        <w:lastRenderedPageBreak/>
        <w:t>Challenges facing Reservoirs and Dams</w:t>
      </w:r>
    </w:p>
    <w:p w14:paraId="6F6881C2" w14:textId="6BE03324" w:rsidR="003C4E4B" w:rsidRDefault="003C61D8" w:rsidP="003104FA">
      <w:pPr>
        <w:rPr>
          <w:rFonts w:ascii="Arial" w:hAnsi="Arial" w:cs="Arial"/>
          <w:color w:val="000000"/>
          <w:shd w:val="clear" w:color="auto" w:fill="FFFFFF"/>
        </w:rPr>
      </w:pPr>
      <w:r>
        <w:rPr>
          <w:rFonts w:ascii="Arial" w:hAnsi="Arial" w:cs="Arial"/>
          <w:color w:val="000000"/>
          <w:shd w:val="clear" w:color="auto" w:fill="FFFFFF"/>
        </w:rPr>
        <w:t>There are many challenges facing Dams and Reservoirs that necessitate the requirement for such a reporting structure, qualified staff and investment.</w:t>
      </w:r>
      <w:r w:rsidR="003000C8">
        <w:rPr>
          <w:rFonts w:ascii="Arial" w:hAnsi="Arial" w:cs="Arial"/>
          <w:color w:val="000000"/>
          <w:shd w:val="clear" w:color="auto" w:fill="FFFFFF"/>
        </w:rPr>
        <w:t xml:space="preserve">  The key issues surround Dam failure and the preservation of public safety.  </w:t>
      </w:r>
      <w:r w:rsidR="009C617C">
        <w:rPr>
          <w:rFonts w:ascii="Arial" w:hAnsi="Arial" w:cs="Arial"/>
          <w:color w:val="000000"/>
          <w:shd w:val="clear" w:color="auto" w:fill="FFFFFF"/>
        </w:rPr>
        <w:t xml:space="preserve">Previous incidents provide learning opportunities that can help prevent future </w:t>
      </w:r>
      <w:r w:rsidR="00316331">
        <w:rPr>
          <w:rFonts w:ascii="Arial" w:hAnsi="Arial" w:cs="Arial"/>
          <w:color w:val="000000"/>
          <w:shd w:val="clear" w:color="auto" w:fill="FFFFFF"/>
        </w:rPr>
        <w:t>events</w:t>
      </w:r>
      <w:r w:rsidR="009C617C">
        <w:rPr>
          <w:rFonts w:ascii="Arial" w:hAnsi="Arial" w:cs="Arial"/>
          <w:color w:val="000000"/>
          <w:shd w:val="clear" w:color="auto" w:fill="FFFFFF"/>
        </w:rPr>
        <w:t xml:space="preserve"> </w:t>
      </w:r>
      <w:r w:rsidR="00316331" w:rsidRPr="00316331">
        <w:rPr>
          <w:rFonts w:ascii="Arial" w:hAnsi="Arial" w:cs="Arial"/>
        </w:rPr>
        <w:t>and ensure that errors are not repeated.</w:t>
      </w:r>
      <w:r w:rsidR="00316331">
        <w:t xml:space="preserve"> </w:t>
      </w:r>
      <w:r w:rsidR="00316331">
        <w:rPr>
          <w:rFonts w:ascii="Arial" w:hAnsi="Arial" w:cs="Arial"/>
          <w:color w:val="000000"/>
          <w:shd w:val="clear" w:color="auto" w:fill="FFFFFF"/>
        </w:rPr>
        <w:t>One example is the Dolgarreg disaster</w:t>
      </w:r>
      <w:r w:rsidR="009C617C">
        <w:rPr>
          <w:rFonts w:ascii="Arial" w:hAnsi="Arial" w:cs="Arial"/>
          <w:color w:val="000000"/>
          <w:shd w:val="clear" w:color="auto" w:fill="FFFFFF"/>
        </w:rPr>
        <w:t>.  On 2</w:t>
      </w:r>
      <w:r w:rsidR="009C617C" w:rsidRPr="009C617C">
        <w:rPr>
          <w:rFonts w:ascii="Arial" w:hAnsi="Arial" w:cs="Arial"/>
          <w:color w:val="000000"/>
          <w:shd w:val="clear" w:color="auto" w:fill="FFFFFF"/>
          <w:vertAlign w:val="superscript"/>
        </w:rPr>
        <w:t>nd</w:t>
      </w:r>
      <w:r w:rsidR="009C617C">
        <w:rPr>
          <w:rFonts w:ascii="Arial" w:hAnsi="Arial" w:cs="Arial"/>
          <w:color w:val="000000"/>
          <w:shd w:val="clear" w:color="auto" w:fill="FFFFFF"/>
        </w:rPr>
        <w:t xml:space="preserve"> November 1925, the North Wales village was subjected to torrent of water and debris following the failure of the Eigiau and Coedty Dams further up the Conwy Valley.  16 people including 6 children were killed as a result.  An investigation found fault in the construction method</w:t>
      </w:r>
      <w:r w:rsidR="00143438">
        <w:rPr>
          <w:rFonts w:ascii="Arial" w:hAnsi="Arial" w:cs="Arial"/>
          <w:color w:val="000000"/>
          <w:shd w:val="clear" w:color="auto" w:fill="FFFFFF"/>
        </w:rPr>
        <w:t xml:space="preserve"> initially through which the foundations of the Eigiau Dam were too shallow and could not cope with increased recent rainfall.  However, the point at which the dam failed was also known to have been leaking for some time.  The rush and volume caused the overtopping of the Coedty Dam downstream and much of the infill embankment was washed away.  It is likely that an adequate inspection and maintenance regime could have prevented this disaster</w:t>
      </w:r>
      <w:r w:rsidR="0078206A">
        <w:rPr>
          <w:rFonts w:ascii="Arial" w:hAnsi="Arial" w:cs="Arial"/>
          <w:color w:val="000000"/>
          <w:shd w:val="clear" w:color="auto" w:fill="FFFFFF"/>
        </w:rPr>
        <w:t>.  While such factors can be held primarily responsible, it is worth considering that the Crai Dam pre-dates the Eigiau Dam</w:t>
      </w:r>
      <w:r w:rsidR="00DF17B3">
        <w:rPr>
          <w:rFonts w:ascii="Arial" w:hAnsi="Arial" w:cs="Arial"/>
          <w:color w:val="000000"/>
          <w:shd w:val="clear" w:color="auto" w:fill="FFFFFF"/>
        </w:rPr>
        <w:t xml:space="preserve"> indicating that age of the assets should also be a seriously mediated</w:t>
      </w:r>
      <w:r w:rsidR="003C4E4B">
        <w:rPr>
          <w:rFonts w:ascii="Arial" w:hAnsi="Arial" w:cs="Arial"/>
          <w:color w:val="000000"/>
          <w:shd w:val="clear" w:color="auto" w:fill="FFFFFF"/>
        </w:rPr>
        <w:t>.</w:t>
      </w:r>
    </w:p>
    <w:p w14:paraId="7EF86FE1" w14:textId="2F94B904" w:rsidR="003C61D8" w:rsidRDefault="003C4E4B" w:rsidP="003104FA">
      <w:pPr>
        <w:rPr>
          <w:rFonts w:ascii="Arial" w:hAnsi="Arial" w:cs="Arial"/>
        </w:rPr>
      </w:pPr>
      <w:r>
        <w:rPr>
          <w:rFonts w:ascii="Arial" w:hAnsi="Arial" w:cs="Arial"/>
          <w:color w:val="000000"/>
          <w:shd w:val="clear" w:color="auto" w:fill="FFFFFF"/>
        </w:rPr>
        <w:tab/>
        <w:t>A further threat that has appeared is the danger of terrorism, which would entail artificially causing a dam failure to occur</w:t>
      </w:r>
      <w:r w:rsidRPr="003C4E4B">
        <w:rPr>
          <w:rFonts w:ascii="Arial" w:hAnsi="Arial" w:cs="Arial"/>
          <w:color w:val="000000"/>
          <w:shd w:val="clear" w:color="auto" w:fill="FFFFFF"/>
        </w:rPr>
        <w:t>.</w:t>
      </w:r>
      <w:r>
        <w:rPr>
          <w:rFonts w:ascii="Arial" w:hAnsi="Arial" w:cs="Arial"/>
          <w:color w:val="000000"/>
          <w:shd w:val="clear" w:color="auto" w:fill="FFFFFF"/>
        </w:rPr>
        <w:t xml:space="preserve">  There are various means how this could be achieved such as setting explosives.  While not necessarily an imminent risk in Wales, “</w:t>
      </w:r>
      <w:r w:rsidRPr="003C4E4B">
        <w:rPr>
          <w:rFonts w:ascii="Arial" w:hAnsi="Arial" w:cs="Arial"/>
        </w:rPr>
        <w:t>very recent (Balkans conflict) and recent (World War II) history tells us that both Governments and their adversarial combatants regard dams as highly effective weapons of destruction</w:t>
      </w:r>
      <w:r w:rsidR="0084164F">
        <w:rPr>
          <w:rFonts w:ascii="Arial" w:hAnsi="Arial" w:cs="Arial"/>
        </w:rPr>
        <w:t>” (Stewart, 2006).</w:t>
      </w:r>
    </w:p>
    <w:p w14:paraId="778A9ED9" w14:textId="4BB7BBC0" w:rsidR="0084164F" w:rsidRDefault="0084164F" w:rsidP="003104FA">
      <w:pPr>
        <w:rPr>
          <w:rFonts w:ascii="Arial" w:hAnsi="Arial" w:cs="Arial"/>
        </w:rPr>
      </w:pPr>
      <w:r>
        <w:rPr>
          <w:rFonts w:ascii="Arial" w:hAnsi="Arial" w:cs="Arial"/>
        </w:rPr>
        <w:tab/>
        <w:t xml:space="preserve">Environmental elements can also cause issues.  These include siltation where sediment </w:t>
      </w:r>
      <w:r w:rsidR="00B2290D">
        <w:rPr>
          <w:rFonts w:ascii="Arial" w:hAnsi="Arial" w:cs="Arial"/>
        </w:rPr>
        <w:t xml:space="preserve">transported by rivers builds up behind dams, increasing the weight and pressure they are subjected to.  </w:t>
      </w:r>
      <w:r w:rsidR="00316331">
        <w:rPr>
          <w:rFonts w:ascii="Arial" w:hAnsi="Arial" w:cs="Arial"/>
        </w:rPr>
        <w:t>In addition, t</w:t>
      </w:r>
      <w:r w:rsidR="00B2290D">
        <w:rPr>
          <w:rFonts w:ascii="Arial" w:hAnsi="Arial" w:cs="Arial"/>
        </w:rPr>
        <w:t xml:space="preserve">his process reduces the </w:t>
      </w:r>
      <w:r w:rsidR="00ED06A2">
        <w:rPr>
          <w:rFonts w:ascii="Arial" w:hAnsi="Arial" w:cs="Arial"/>
        </w:rPr>
        <w:t>capacity of the reservoir and increases the risk of overtopping in extreme events.  Although siltation is more pronounced in lowland reservoirs w</w:t>
      </w:r>
      <w:r w:rsidR="00EC148F">
        <w:rPr>
          <w:rFonts w:ascii="Arial" w:hAnsi="Arial" w:cs="Arial"/>
        </w:rPr>
        <w:t>ith</w:t>
      </w:r>
      <w:r w:rsidR="00ED06A2">
        <w:rPr>
          <w:rFonts w:ascii="Arial" w:hAnsi="Arial" w:cs="Arial"/>
        </w:rPr>
        <w:t xml:space="preserve"> large catchment areas, upland assets such as Llyn Brianne and Crai should still be subject to monitoring.</w:t>
      </w:r>
    </w:p>
    <w:p w14:paraId="1E9FEF54" w14:textId="4A62ADB4" w:rsidR="00ED06A2" w:rsidRPr="002B7767" w:rsidRDefault="00ED06A2" w:rsidP="003104FA">
      <w:pPr>
        <w:rPr>
          <w:rFonts w:ascii="Arial" w:hAnsi="Arial" w:cs="Arial"/>
        </w:rPr>
      </w:pPr>
      <w:r>
        <w:rPr>
          <w:rFonts w:ascii="Arial" w:hAnsi="Arial" w:cs="Arial"/>
        </w:rPr>
        <w:tab/>
      </w:r>
      <w:r w:rsidR="00616488">
        <w:rPr>
          <w:rFonts w:ascii="Arial" w:hAnsi="Arial" w:cs="Arial"/>
        </w:rPr>
        <w:t>All</w:t>
      </w:r>
      <w:r>
        <w:rPr>
          <w:rFonts w:ascii="Arial" w:hAnsi="Arial" w:cs="Arial"/>
        </w:rPr>
        <w:t xml:space="preserve"> the potential challenges profiled however</w:t>
      </w:r>
      <w:r w:rsidR="00616488">
        <w:rPr>
          <w:rFonts w:ascii="Arial" w:hAnsi="Arial" w:cs="Arial"/>
        </w:rPr>
        <w:t>,</w:t>
      </w:r>
      <w:r>
        <w:rPr>
          <w:rFonts w:ascii="Arial" w:hAnsi="Arial" w:cs="Arial"/>
        </w:rPr>
        <w:t xml:space="preserve"> are likely to be exacerbated by the </w:t>
      </w:r>
      <w:r w:rsidR="00316331">
        <w:rPr>
          <w:rFonts w:ascii="Arial" w:hAnsi="Arial" w:cs="Arial"/>
        </w:rPr>
        <w:t>e</w:t>
      </w:r>
      <w:r>
        <w:rPr>
          <w:rFonts w:ascii="Arial" w:hAnsi="Arial" w:cs="Arial"/>
        </w:rPr>
        <w:t>ffects of global climate change</w:t>
      </w:r>
      <w:r w:rsidR="0016309A">
        <w:rPr>
          <w:rFonts w:ascii="Arial" w:hAnsi="Arial" w:cs="Arial"/>
        </w:rPr>
        <w:t xml:space="preserve">.  </w:t>
      </w:r>
      <w:r w:rsidR="00BB1AC7">
        <w:rPr>
          <w:rFonts w:ascii="Arial" w:hAnsi="Arial" w:cs="Arial"/>
        </w:rPr>
        <w:t xml:space="preserve">Thought to have been accelerated by anthropogenic practices, the Earth’s temperatures have been rising steadily since the Industrial Revolution.  </w:t>
      </w:r>
      <w:r w:rsidR="00EC148F" w:rsidRPr="00EC148F">
        <w:rPr>
          <w:rStyle w:val="CommentReference"/>
          <w:rFonts w:ascii="Arial" w:hAnsi="Arial" w:cs="Arial"/>
          <w:sz w:val="22"/>
          <w:szCs w:val="22"/>
        </w:rPr>
        <w:t>This has caused Water Utility companies to have supply issues in certain locations</w:t>
      </w:r>
      <w:r w:rsidR="00BB1AC7" w:rsidRPr="00EC148F">
        <w:rPr>
          <w:rFonts w:ascii="Arial" w:hAnsi="Arial" w:cs="Arial"/>
        </w:rPr>
        <w:t>,</w:t>
      </w:r>
      <w:r w:rsidR="00BB1AC7">
        <w:rPr>
          <w:rFonts w:ascii="Arial" w:hAnsi="Arial" w:cs="Arial"/>
        </w:rPr>
        <w:t xml:space="preserve"> although it’s the secondary effects such as increased rainfall and increased erratic storm events that provide more concerning challenges for dam safety. </w:t>
      </w:r>
      <w:r w:rsidR="002B7767">
        <w:rPr>
          <w:rFonts w:ascii="Arial" w:hAnsi="Arial" w:cs="Arial"/>
        </w:rPr>
        <w:t xml:space="preserve"> The data portrayed below shows that annual rainfall amounts in Wales have slowly, but steadily increased since 1860: </w:t>
      </w:r>
    </w:p>
    <w:p w14:paraId="3262273A" w14:textId="77777777" w:rsidR="003245E4" w:rsidRDefault="003245E4" w:rsidP="003C3DDA">
      <w:pPr>
        <w:jc w:val="center"/>
        <w:rPr>
          <w:rFonts w:ascii="Arial" w:hAnsi="Arial" w:cs="Arial"/>
          <w:b/>
          <w:u w:val="single"/>
        </w:rPr>
      </w:pPr>
    </w:p>
    <w:p w14:paraId="09D2D035" w14:textId="77777777" w:rsidR="002B7767" w:rsidRDefault="002B7767" w:rsidP="002B7767">
      <w:pPr>
        <w:jc w:val="center"/>
        <w:rPr>
          <w:rFonts w:ascii="Arial" w:hAnsi="Arial" w:cs="Arial"/>
          <w:b/>
          <w:u w:val="single"/>
        </w:rPr>
      </w:pPr>
      <w:r>
        <w:rPr>
          <w:noProof/>
        </w:rPr>
        <w:lastRenderedPageBreak/>
        <w:drawing>
          <wp:inline distT="0" distB="0" distL="0" distR="0" wp14:anchorId="0E45DB74" wp14:editId="07A5162B">
            <wp:extent cx="4922328" cy="3627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0668" cy="3684846"/>
                    </a:xfrm>
                    <a:prstGeom prst="rect">
                      <a:avLst/>
                    </a:prstGeom>
                  </pic:spPr>
                </pic:pic>
              </a:graphicData>
            </a:graphic>
          </wp:inline>
        </w:drawing>
      </w:r>
    </w:p>
    <w:p w14:paraId="64154FF6" w14:textId="3E8825C3" w:rsidR="002B7767" w:rsidRDefault="002B7767" w:rsidP="002B7767">
      <w:pPr>
        <w:ind w:left="720" w:firstLine="720"/>
        <w:rPr>
          <w:rFonts w:ascii="Arial" w:hAnsi="Arial" w:cs="Arial"/>
          <w:i/>
          <w:iCs/>
          <w:sz w:val="16"/>
          <w:szCs w:val="16"/>
        </w:rPr>
      </w:pPr>
      <w:r>
        <w:rPr>
          <w:rFonts w:ascii="Arial" w:hAnsi="Arial" w:cs="Arial"/>
          <w:sz w:val="16"/>
          <w:szCs w:val="16"/>
        </w:rPr>
        <w:t xml:space="preserve">(Image 4: </w:t>
      </w:r>
      <w:r>
        <w:rPr>
          <w:rFonts w:ascii="Arial" w:hAnsi="Arial" w:cs="Arial"/>
          <w:i/>
          <w:iCs/>
          <w:sz w:val="16"/>
          <w:szCs w:val="16"/>
        </w:rPr>
        <w:t>Graph Charting Annual Rainfall levels in Wales since 1806, (Met Office, 2021)</w:t>
      </w:r>
    </w:p>
    <w:p w14:paraId="23D8E88E" w14:textId="27689DCC" w:rsidR="002B7767" w:rsidRDefault="002B7767" w:rsidP="002B7767">
      <w:pPr>
        <w:jc w:val="both"/>
        <w:rPr>
          <w:rFonts w:ascii="Arial" w:hAnsi="Arial" w:cs="Arial"/>
        </w:rPr>
      </w:pPr>
    </w:p>
    <w:p w14:paraId="6E3F157A" w14:textId="73F3553F" w:rsidR="00847694" w:rsidRDefault="0070694E" w:rsidP="002B7767">
      <w:pPr>
        <w:jc w:val="both"/>
        <w:rPr>
          <w:rFonts w:ascii="Arial" w:hAnsi="Arial" w:cs="Arial"/>
        </w:rPr>
      </w:pPr>
      <w:r>
        <w:rPr>
          <w:rFonts w:ascii="Arial" w:hAnsi="Arial" w:cs="Arial"/>
        </w:rPr>
        <w:t>In 1910, just following the construction of the Crai Reservoir Dam, annual levels were roughly 1350mm, a figure that does not appear to have risen substantially by 1970 when Llyn Brianne was erected.  However, modern day trends stand at over 1400mm.  With both sites being in upland locations, it is likely that they would be in the upper quartiles of the mean rainfall threshold</w:t>
      </w:r>
      <w:r w:rsidR="00847694">
        <w:rPr>
          <w:rFonts w:ascii="Arial" w:hAnsi="Arial" w:cs="Arial"/>
        </w:rPr>
        <w:t>.  This suggests that the dams will be subject to higher pressures that they were potentially not originally designed to withstand.  Other apparatus such as the slipways are likely to experience increased deterioration because of higher flows, indicating that they have and will in future require more intensive maintenance to keep them operational</w:t>
      </w:r>
      <w:r w:rsidR="00D151A9">
        <w:rPr>
          <w:rFonts w:ascii="Arial" w:hAnsi="Arial" w:cs="Arial"/>
        </w:rPr>
        <w:t xml:space="preserve">.  </w:t>
      </w:r>
    </w:p>
    <w:p w14:paraId="591A4CEB" w14:textId="75FE5DCE" w:rsidR="00D151A9" w:rsidRPr="00D151A9" w:rsidRDefault="00D151A9" w:rsidP="002B7767">
      <w:pPr>
        <w:jc w:val="both"/>
        <w:rPr>
          <w:rFonts w:ascii="Arial" w:hAnsi="Arial" w:cs="Arial"/>
        </w:rPr>
      </w:pPr>
      <w:r>
        <w:rPr>
          <w:rFonts w:ascii="Arial" w:hAnsi="Arial" w:cs="Arial"/>
        </w:rPr>
        <w:tab/>
        <w:t xml:space="preserve">An increase in extreme weather events in recent years has also been attributed to climate change.  Although, the annual average rainfall levels may not appear to be particularly </w:t>
      </w:r>
      <w:r w:rsidR="00291F35">
        <w:rPr>
          <w:rFonts w:ascii="Arial" w:hAnsi="Arial" w:cs="Arial"/>
        </w:rPr>
        <w:t xml:space="preserve">stark, there is evidence that specific extreme rainfall events in the UK are becoming more frequent.  </w:t>
      </w:r>
      <w:r w:rsidR="009C2A66">
        <w:rPr>
          <w:rFonts w:ascii="Arial" w:hAnsi="Arial" w:cs="Arial"/>
        </w:rPr>
        <w:t xml:space="preserve">This viewpoint </w:t>
      </w:r>
      <w:r w:rsidR="008D152E">
        <w:rPr>
          <w:rFonts w:ascii="Arial" w:hAnsi="Arial" w:cs="Arial"/>
        </w:rPr>
        <w:t>supported</w:t>
      </w:r>
      <w:r w:rsidR="009C2A66">
        <w:rPr>
          <w:rFonts w:ascii="Arial" w:hAnsi="Arial" w:cs="Arial"/>
        </w:rPr>
        <w:t xml:space="preserve"> by Dallison et al who found when investigating stream flow levels since 1980 that “</w:t>
      </w:r>
      <w:r w:rsidR="009C2A66" w:rsidRPr="009C2A66">
        <w:rPr>
          <w:rFonts w:ascii="Arial" w:hAnsi="Arial" w:cs="Arial"/>
        </w:rPr>
        <w:t>seasonal and annual average flows have remained largely unchanged, instead it is extreme flow events that have been more greatly affected</w:t>
      </w:r>
      <w:r w:rsidR="009C2A66">
        <w:rPr>
          <w:rFonts w:ascii="Arial" w:hAnsi="Arial" w:cs="Arial"/>
        </w:rPr>
        <w:t>” (Dallison et all, 2020)</w:t>
      </w:r>
      <w:r w:rsidR="00E55ED5">
        <w:rPr>
          <w:rFonts w:ascii="Arial" w:hAnsi="Arial" w:cs="Arial"/>
        </w:rPr>
        <w:t xml:space="preserve">.  </w:t>
      </w:r>
      <w:r w:rsidR="008D152E">
        <w:rPr>
          <w:rFonts w:ascii="Arial" w:hAnsi="Arial" w:cs="Arial"/>
        </w:rPr>
        <w:t>Two</w:t>
      </w:r>
      <w:r w:rsidR="00E55ED5">
        <w:rPr>
          <w:rFonts w:ascii="Arial" w:hAnsi="Arial" w:cs="Arial"/>
        </w:rPr>
        <w:t xml:space="preserve"> extreme events which listed amongst the 35 wettest days since records began in Britain </w:t>
      </w:r>
      <w:r w:rsidR="00A404F2">
        <w:rPr>
          <w:rFonts w:ascii="Arial" w:hAnsi="Arial" w:cs="Arial"/>
        </w:rPr>
        <w:t xml:space="preserve">occurred </w:t>
      </w:r>
      <w:r w:rsidR="00E55ED5">
        <w:rPr>
          <w:rFonts w:ascii="Arial" w:hAnsi="Arial" w:cs="Arial"/>
        </w:rPr>
        <w:t xml:space="preserve">during the month of February 2020 alone.  While unusual, such </w:t>
      </w:r>
      <w:r w:rsidR="00A404F2">
        <w:rPr>
          <w:rFonts w:ascii="Arial" w:hAnsi="Arial" w:cs="Arial"/>
        </w:rPr>
        <w:t>extremes are projected to continue to increase in frequency with resulting implications on dams.  Flash floods and increased river flows can carry large objects and debris into reservoirs which eventually drift towards the dams.  Large logs and branches can cause damage and block spillways which could potentially require a more reactive response, as well as increased maintenance responsibilities.</w:t>
      </w:r>
    </w:p>
    <w:p w14:paraId="3E788BBC" w14:textId="77777777" w:rsidR="003245E4" w:rsidRDefault="003245E4" w:rsidP="003C3DDA">
      <w:pPr>
        <w:jc w:val="center"/>
        <w:rPr>
          <w:rFonts w:ascii="Arial" w:hAnsi="Arial" w:cs="Arial"/>
          <w:b/>
          <w:u w:val="single"/>
        </w:rPr>
      </w:pPr>
    </w:p>
    <w:p w14:paraId="4E9A72F9" w14:textId="77777777" w:rsidR="003245E4" w:rsidRDefault="003245E4" w:rsidP="003C3DDA">
      <w:pPr>
        <w:jc w:val="center"/>
        <w:rPr>
          <w:rFonts w:ascii="Arial" w:hAnsi="Arial" w:cs="Arial"/>
          <w:b/>
          <w:u w:val="single"/>
        </w:rPr>
      </w:pPr>
    </w:p>
    <w:p w14:paraId="3D6A91B5" w14:textId="77777777" w:rsidR="003245E4" w:rsidRDefault="003245E4" w:rsidP="003C3DDA">
      <w:pPr>
        <w:jc w:val="center"/>
        <w:rPr>
          <w:rFonts w:ascii="Arial" w:hAnsi="Arial" w:cs="Arial"/>
          <w:b/>
          <w:u w:val="single"/>
        </w:rPr>
      </w:pPr>
    </w:p>
    <w:p w14:paraId="59EBBAA0" w14:textId="62652719" w:rsidR="00064312" w:rsidRDefault="003A2318" w:rsidP="003A2318">
      <w:pPr>
        <w:jc w:val="center"/>
        <w:rPr>
          <w:rFonts w:ascii="Arial" w:hAnsi="Arial" w:cs="Arial"/>
          <w:b/>
          <w:u w:val="single"/>
        </w:rPr>
      </w:pPr>
      <w:r>
        <w:rPr>
          <w:rFonts w:ascii="Arial" w:hAnsi="Arial" w:cs="Arial"/>
          <w:b/>
          <w:u w:val="single"/>
        </w:rPr>
        <w:lastRenderedPageBreak/>
        <w:t xml:space="preserve">Welsh Water’s </w:t>
      </w:r>
      <w:r w:rsidR="00747549">
        <w:rPr>
          <w:rFonts w:ascii="Arial" w:hAnsi="Arial" w:cs="Arial"/>
          <w:b/>
          <w:u w:val="single"/>
        </w:rPr>
        <w:t>Record Keeping</w:t>
      </w:r>
    </w:p>
    <w:p w14:paraId="03C93E63" w14:textId="5B77D4EE" w:rsidR="00064312" w:rsidRDefault="002D4F85" w:rsidP="00064312">
      <w:pPr>
        <w:rPr>
          <w:rFonts w:ascii="Arial" w:hAnsi="Arial" w:cs="Arial"/>
          <w:bCs/>
        </w:rPr>
      </w:pPr>
      <w:r>
        <w:rPr>
          <w:rFonts w:ascii="Arial" w:hAnsi="Arial" w:cs="Arial"/>
          <w:bCs/>
        </w:rPr>
        <w:t>The security of reservoir dams has been brought far more into focus with the onset of a global terrorist threat over the last 20 years.  As a result, undertakers are far more secretive and less willing to share information they hold regarding the maintenance and operations of their assets.  This is to prevent it from falling into the wrong hands and as such only authorised members of staff are able to access the various documents, manuals and databases associated with</w:t>
      </w:r>
      <w:r w:rsidR="00D179D6">
        <w:rPr>
          <w:rFonts w:ascii="Arial" w:hAnsi="Arial" w:cs="Arial"/>
          <w:bCs/>
        </w:rPr>
        <w:t xml:space="preserve"> their dams.  Besides occasional articles in Engineering journals written by contractors, very little information is in the public domain.</w:t>
      </w:r>
    </w:p>
    <w:p w14:paraId="085F67E8" w14:textId="4B2CF38C" w:rsidR="00B94DC0" w:rsidRDefault="00D179D6" w:rsidP="00064312">
      <w:pPr>
        <w:rPr>
          <w:rFonts w:ascii="Arial" w:hAnsi="Arial" w:cs="Arial"/>
          <w:bCs/>
        </w:rPr>
      </w:pPr>
      <w:r>
        <w:rPr>
          <w:rFonts w:ascii="Arial" w:hAnsi="Arial" w:cs="Arial"/>
          <w:bCs/>
        </w:rPr>
        <w:tab/>
        <w:t xml:space="preserve">Welsh Water holds their records in several </w:t>
      </w:r>
      <w:r w:rsidR="004A4C18">
        <w:rPr>
          <w:rFonts w:ascii="Arial" w:hAnsi="Arial" w:cs="Arial"/>
          <w:bCs/>
        </w:rPr>
        <w:t>locations</w:t>
      </w:r>
      <w:r>
        <w:rPr>
          <w:rFonts w:ascii="Arial" w:hAnsi="Arial" w:cs="Arial"/>
          <w:bCs/>
        </w:rPr>
        <w:t xml:space="preserve">.  At its lowest level, inspection schedules and regimes are stored within an automated task system which distributes the required details to the appropriate operatives, in this instance Dam Safety Inspectors.  After attending </w:t>
      </w:r>
      <w:r w:rsidR="00FD2A80">
        <w:rPr>
          <w:rFonts w:ascii="Arial" w:hAnsi="Arial" w:cs="Arial"/>
          <w:bCs/>
        </w:rPr>
        <w:t>site,</w:t>
      </w:r>
      <w:r>
        <w:rPr>
          <w:rFonts w:ascii="Arial" w:hAnsi="Arial" w:cs="Arial"/>
          <w:bCs/>
        </w:rPr>
        <w:t xml:space="preserve"> they </w:t>
      </w:r>
      <w:r w:rsidR="00FD2A80">
        <w:rPr>
          <w:rFonts w:ascii="Arial" w:hAnsi="Arial" w:cs="Arial"/>
          <w:bCs/>
        </w:rPr>
        <w:t xml:space="preserve">can </w:t>
      </w:r>
      <w:r>
        <w:rPr>
          <w:rFonts w:ascii="Arial" w:hAnsi="Arial" w:cs="Arial"/>
          <w:bCs/>
        </w:rPr>
        <w:t>then input notes,</w:t>
      </w:r>
      <w:r w:rsidR="00FD2A80">
        <w:rPr>
          <w:rFonts w:ascii="Arial" w:hAnsi="Arial" w:cs="Arial"/>
          <w:bCs/>
        </w:rPr>
        <w:t xml:space="preserve"> and confirm details of the readings taken.  Operatives access this </w:t>
      </w:r>
      <w:r w:rsidR="00FD2A80" w:rsidRPr="00FD2A80">
        <w:rPr>
          <w:rFonts w:ascii="Arial" w:hAnsi="Arial" w:cs="Arial"/>
          <w:bCs/>
          <w:i/>
          <w:iCs/>
        </w:rPr>
        <w:t>SAP</w:t>
      </w:r>
      <w:r w:rsidR="00FD2A80">
        <w:rPr>
          <w:rFonts w:ascii="Arial" w:hAnsi="Arial" w:cs="Arial"/>
          <w:bCs/>
        </w:rPr>
        <w:t xml:space="preserve"> powered system via portable ‘toughbook’ machines.</w:t>
      </w:r>
      <w:r w:rsidR="00E444C5">
        <w:rPr>
          <w:rFonts w:ascii="Arial" w:hAnsi="Arial" w:cs="Arial"/>
          <w:bCs/>
        </w:rPr>
        <w:t xml:space="preserve">  Any other pertinent information can be logged on the system for information purposes for call centre handlers to impart to members of the public or other interest stakeholders.  These could include information such as the carpark being closed or the toilets being out of order.  Within the programme there are specific levels of acces</w:t>
      </w:r>
      <w:r w:rsidR="008D152E">
        <w:rPr>
          <w:rFonts w:ascii="Arial" w:hAnsi="Arial" w:cs="Arial"/>
          <w:bCs/>
        </w:rPr>
        <w:t>s to ensure the information available is pertinent and safe to divulge to members of the public</w:t>
      </w:r>
      <w:r w:rsidR="00E444C5">
        <w:rPr>
          <w:rFonts w:ascii="Arial" w:hAnsi="Arial" w:cs="Arial"/>
          <w:bCs/>
        </w:rPr>
        <w:t>.</w:t>
      </w:r>
    </w:p>
    <w:p w14:paraId="0BB25AFD" w14:textId="0BB853F1" w:rsidR="000A5FC4" w:rsidRDefault="000A5FC4" w:rsidP="00064312">
      <w:pPr>
        <w:rPr>
          <w:rFonts w:ascii="Arial" w:hAnsi="Arial" w:cs="Arial"/>
          <w:bCs/>
        </w:rPr>
      </w:pPr>
      <w:r>
        <w:rPr>
          <w:rFonts w:ascii="Arial" w:hAnsi="Arial" w:cs="Arial"/>
          <w:bCs/>
        </w:rPr>
        <w:tab/>
        <w:t xml:space="preserve">Records pertaining to individual reservoir sites are stored on a filing system that requires authorised access.  </w:t>
      </w:r>
      <w:r w:rsidR="008D152E">
        <w:rPr>
          <w:rFonts w:ascii="Arial" w:hAnsi="Arial" w:cs="Arial"/>
          <w:bCs/>
        </w:rPr>
        <w:t>Examples</w:t>
      </w:r>
      <w:r>
        <w:rPr>
          <w:rFonts w:ascii="Arial" w:hAnsi="Arial" w:cs="Arial"/>
          <w:bCs/>
        </w:rPr>
        <w:t xml:space="preserve"> such</w:t>
      </w:r>
      <w:r w:rsidR="008D152E">
        <w:rPr>
          <w:rFonts w:ascii="Arial" w:hAnsi="Arial" w:cs="Arial"/>
          <w:bCs/>
        </w:rPr>
        <w:t xml:space="preserve"> of such documents include</w:t>
      </w:r>
      <w:r>
        <w:rPr>
          <w:rFonts w:ascii="Arial" w:hAnsi="Arial" w:cs="Arial"/>
          <w:bCs/>
        </w:rPr>
        <w:t xml:space="preserve"> site surveys, site reports, operating manuals for machinery and ‘as-laid’ drawings of previous work undertaken are examples of the documents held.  Further information is held on DCWW’s mapping tool </w:t>
      </w:r>
      <w:r>
        <w:rPr>
          <w:rFonts w:ascii="Arial" w:hAnsi="Arial" w:cs="Arial"/>
          <w:bCs/>
          <w:i/>
          <w:iCs/>
        </w:rPr>
        <w:t>Geoweb</w:t>
      </w:r>
      <w:r>
        <w:rPr>
          <w:rFonts w:ascii="Arial" w:hAnsi="Arial" w:cs="Arial"/>
          <w:bCs/>
        </w:rPr>
        <w:t>.</w:t>
      </w:r>
    </w:p>
    <w:p w14:paraId="4B93CE36" w14:textId="25AB9311" w:rsidR="000A5FC4" w:rsidRDefault="000A5FC4" w:rsidP="000A5FC4">
      <w:pPr>
        <w:jc w:val="center"/>
        <w:rPr>
          <w:rFonts w:ascii="Arial" w:hAnsi="Arial" w:cs="Arial"/>
          <w:bCs/>
        </w:rPr>
      </w:pPr>
      <w:r>
        <w:rPr>
          <w:noProof/>
        </w:rPr>
        <w:drawing>
          <wp:inline distT="0" distB="0" distL="0" distR="0" wp14:anchorId="1F246E4F" wp14:editId="10273F70">
            <wp:extent cx="4815840" cy="3272274"/>
            <wp:effectExtent l="0" t="0" r="381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22264" cy="3276639"/>
                    </a:xfrm>
                    <a:prstGeom prst="rect">
                      <a:avLst/>
                    </a:prstGeom>
                  </pic:spPr>
                </pic:pic>
              </a:graphicData>
            </a:graphic>
          </wp:inline>
        </w:drawing>
      </w:r>
    </w:p>
    <w:p w14:paraId="2AAAC14F" w14:textId="0882FA98" w:rsidR="000A5FC4" w:rsidRPr="00346A9A" w:rsidRDefault="000A5FC4" w:rsidP="000A5FC4">
      <w:pPr>
        <w:ind w:firstLine="720"/>
        <w:rPr>
          <w:rFonts w:ascii="Arial" w:hAnsi="Arial" w:cs="Arial"/>
          <w:i/>
          <w:iCs/>
          <w:sz w:val="16"/>
          <w:szCs w:val="16"/>
        </w:rPr>
      </w:pPr>
      <w:r w:rsidRPr="00346A9A">
        <w:rPr>
          <w:rFonts w:ascii="Arial" w:hAnsi="Arial" w:cs="Arial"/>
          <w:bCs/>
          <w:sz w:val="16"/>
          <w:szCs w:val="16"/>
        </w:rPr>
        <w:t>(</w:t>
      </w:r>
      <w:r w:rsidRPr="00346A9A">
        <w:rPr>
          <w:rFonts w:ascii="Arial" w:hAnsi="Arial" w:cs="Arial"/>
          <w:sz w:val="16"/>
          <w:szCs w:val="16"/>
        </w:rPr>
        <w:t xml:space="preserve">Image 5: </w:t>
      </w:r>
      <w:r w:rsidR="005A3587" w:rsidRPr="00346A9A">
        <w:rPr>
          <w:rFonts w:ascii="Arial" w:hAnsi="Arial" w:cs="Arial"/>
          <w:i/>
          <w:iCs/>
          <w:sz w:val="16"/>
          <w:szCs w:val="16"/>
        </w:rPr>
        <w:t>View of Llyn Brianne Dam from DCWW Mapping system</w:t>
      </w:r>
      <w:r w:rsidRPr="00346A9A">
        <w:rPr>
          <w:rFonts w:ascii="Arial" w:hAnsi="Arial" w:cs="Arial"/>
          <w:i/>
          <w:iCs/>
          <w:sz w:val="16"/>
          <w:szCs w:val="16"/>
        </w:rPr>
        <w:t>, (</w:t>
      </w:r>
      <w:r w:rsidR="005A3587" w:rsidRPr="00346A9A">
        <w:rPr>
          <w:rFonts w:ascii="Arial" w:hAnsi="Arial" w:cs="Arial"/>
          <w:i/>
          <w:iCs/>
          <w:sz w:val="16"/>
          <w:szCs w:val="16"/>
        </w:rPr>
        <w:t>DCWW / Geoweb</w:t>
      </w:r>
      <w:r w:rsidRPr="00346A9A">
        <w:rPr>
          <w:rFonts w:ascii="Arial" w:hAnsi="Arial" w:cs="Arial"/>
          <w:i/>
          <w:iCs/>
          <w:sz w:val="16"/>
          <w:szCs w:val="16"/>
        </w:rPr>
        <w:t>, 2021)</w:t>
      </w:r>
    </w:p>
    <w:p w14:paraId="23D44A4D" w14:textId="7E5AC420" w:rsidR="005A3587" w:rsidRDefault="005A3587" w:rsidP="005A3587">
      <w:pPr>
        <w:rPr>
          <w:rFonts w:ascii="Arial" w:hAnsi="Arial" w:cs="Arial"/>
        </w:rPr>
      </w:pPr>
      <w:r>
        <w:rPr>
          <w:rFonts w:ascii="Arial" w:hAnsi="Arial" w:cs="Arial"/>
        </w:rPr>
        <w:t>Sites can be located, and information downloaded using the options bar.  When work is carried out that alters the geographical and visible view of apparatus, operatives submit details of the changes to a team which updates the maps.</w:t>
      </w:r>
    </w:p>
    <w:p w14:paraId="7B22FC87" w14:textId="00140395" w:rsidR="005A3587" w:rsidRDefault="005A3587" w:rsidP="005A3587">
      <w:pPr>
        <w:rPr>
          <w:rFonts w:ascii="Arial" w:hAnsi="Arial" w:cs="Arial"/>
        </w:rPr>
      </w:pPr>
      <w:r>
        <w:rPr>
          <w:rFonts w:ascii="Arial" w:hAnsi="Arial" w:cs="Arial"/>
        </w:rPr>
        <w:lastRenderedPageBreak/>
        <w:tab/>
        <w:t xml:space="preserve">In addition, Welsh Water employs a database system named </w:t>
      </w:r>
      <w:r>
        <w:rPr>
          <w:rFonts w:ascii="Arial" w:hAnsi="Arial" w:cs="Arial"/>
          <w:i/>
          <w:iCs/>
        </w:rPr>
        <w:t xml:space="preserve">Investment Manager </w:t>
      </w:r>
      <w:r>
        <w:rPr>
          <w:rFonts w:ascii="Arial" w:hAnsi="Arial" w:cs="Arial"/>
        </w:rPr>
        <w:t xml:space="preserve">to log details of non-urgent required repairs to their assets.  Reactive repairs to major incidents are dealt with by local operations teams, while </w:t>
      </w:r>
      <w:r w:rsidR="00BB78FF">
        <w:rPr>
          <w:rFonts w:ascii="Arial" w:hAnsi="Arial" w:cs="Arial"/>
          <w:i/>
          <w:iCs/>
        </w:rPr>
        <w:t>Investment Manager</w:t>
      </w:r>
      <w:r w:rsidR="00BB78FF">
        <w:rPr>
          <w:rFonts w:ascii="Arial" w:hAnsi="Arial" w:cs="Arial"/>
        </w:rPr>
        <w:t xml:space="preserve"> is governed by an asset management team.  They log details of the required repair, potential solutions and score each entry based on a number of factors such as cost benefit, customer impact and environmental implications.  As such, it is indelibly linked to DCWW’s maintenance of its assets and costs of checks, visits and small repairs are fed into the system.  From the database, the team selects which schemes get progressed to be </w:t>
      </w:r>
      <w:r w:rsidR="008D152E">
        <w:rPr>
          <w:rFonts w:ascii="Arial" w:hAnsi="Arial" w:cs="Arial"/>
        </w:rPr>
        <w:t>undertaken</w:t>
      </w:r>
      <w:r w:rsidR="00BB78FF">
        <w:rPr>
          <w:rFonts w:ascii="Arial" w:hAnsi="Arial" w:cs="Arial"/>
        </w:rPr>
        <w:t xml:space="preserve"> when funding is available and informs different sectors of the business’s investment plans.</w:t>
      </w:r>
    </w:p>
    <w:p w14:paraId="41DFF68A" w14:textId="5CF5401A" w:rsidR="00BB78FF" w:rsidRPr="00BB78FF" w:rsidRDefault="00BB78FF" w:rsidP="005A3587">
      <w:pPr>
        <w:rPr>
          <w:rFonts w:ascii="Arial" w:hAnsi="Arial" w:cs="Arial"/>
          <w:i/>
          <w:iCs/>
        </w:rPr>
      </w:pPr>
      <w:r>
        <w:rPr>
          <w:rFonts w:ascii="Arial" w:hAnsi="Arial" w:cs="Arial"/>
        </w:rPr>
        <w:tab/>
        <w:t xml:space="preserve">The schemes that are of a substantial cost or are of sufficient engineering difficulty are escalated to the Capital Delivery team.  They are presented with a programme to deliver for each </w:t>
      </w:r>
      <w:r>
        <w:rPr>
          <w:rFonts w:ascii="Arial" w:hAnsi="Arial" w:cs="Arial"/>
          <w:i/>
          <w:iCs/>
        </w:rPr>
        <w:t>AMP period</w:t>
      </w:r>
      <w:r>
        <w:rPr>
          <w:rFonts w:ascii="Arial" w:hAnsi="Arial" w:cs="Arial"/>
        </w:rPr>
        <w:t xml:space="preserve">.  Details of the programme, with corresponding documents such as design drawings, governance forms and tender information is stored on a </w:t>
      </w:r>
      <w:r w:rsidR="00747549">
        <w:rPr>
          <w:rFonts w:ascii="Arial" w:hAnsi="Arial" w:cs="Arial"/>
        </w:rPr>
        <w:t>company-wide</w:t>
      </w:r>
      <w:r>
        <w:rPr>
          <w:rFonts w:ascii="Arial" w:hAnsi="Arial" w:cs="Arial"/>
        </w:rPr>
        <w:t xml:space="preserve"> intranet system named </w:t>
      </w:r>
      <w:r>
        <w:rPr>
          <w:rFonts w:ascii="Arial" w:hAnsi="Arial" w:cs="Arial"/>
          <w:i/>
          <w:iCs/>
        </w:rPr>
        <w:t>Sharepoint.</w:t>
      </w:r>
    </w:p>
    <w:p w14:paraId="4235C599" w14:textId="73C6C691" w:rsidR="000A5FC4" w:rsidRPr="000A5FC4" w:rsidRDefault="000A5FC4" w:rsidP="000A5FC4">
      <w:pPr>
        <w:rPr>
          <w:rFonts w:ascii="Arial" w:hAnsi="Arial" w:cs="Arial"/>
          <w:bCs/>
          <w:sz w:val="16"/>
          <w:szCs w:val="16"/>
        </w:rPr>
      </w:pPr>
    </w:p>
    <w:p w14:paraId="1F308EAC" w14:textId="4F21E6A7" w:rsidR="00D179D6" w:rsidRPr="00064312" w:rsidRDefault="00B94DC0" w:rsidP="00064312">
      <w:pPr>
        <w:rPr>
          <w:rFonts w:ascii="Arial" w:hAnsi="Arial" w:cs="Arial"/>
          <w:bCs/>
        </w:rPr>
      </w:pPr>
      <w:r>
        <w:rPr>
          <w:rFonts w:ascii="Arial" w:hAnsi="Arial" w:cs="Arial"/>
          <w:bCs/>
        </w:rPr>
        <w:tab/>
      </w:r>
      <w:r w:rsidR="00FD2A80">
        <w:rPr>
          <w:rFonts w:ascii="Arial" w:hAnsi="Arial" w:cs="Arial"/>
          <w:bCs/>
        </w:rPr>
        <w:t xml:space="preserve"> </w:t>
      </w:r>
    </w:p>
    <w:p w14:paraId="6A6FE800" w14:textId="77777777" w:rsidR="003245E4" w:rsidRDefault="003245E4" w:rsidP="003C3DDA">
      <w:pPr>
        <w:jc w:val="center"/>
        <w:rPr>
          <w:rFonts w:ascii="Arial" w:hAnsi="Arial" w:cs="Arial"/>
          <w:b/>
          <w:u w:val="single"/>
        </w:rPr>
      </w:pPr>
    </w:p>
    <w:p w14:paraId="1FE81EA2" w14:textId="77777777" w:rsidR="003245E4" w:rsidRDefault="003245E4" w:rsidP="003C3DDA">
      <w:pPr>
        <w:jc w:val="center"/>
        <w:rPr>
          <w:rFonts w:ascii="Arial" w:hAnsi="Arial" w:cs="Arial"/>
          <w:b/>
          <w:u w:val="single"/>
        </w:rPr>
      </w:pPr>
    </w:p>
    <w:p w14:paraId="434E9993" w14:textId="77777777" w:rsidR="003245E4" w:rsidRDefault="003245E4" w:rsidP="003C3DDA">
      <w:pPr>
        <w:jc w:val="center"/>
        <w:rPr>
          <w:rFonts w:ascii="Arial" w:hAnsi="Arial" w:cs="Arial"/>
          <w:b/>
          <w:u w:val="single"/>
        </w:rPr>
      </w:pPr>
    </w:p>
    <w:p w14:paraId="29F5A428" w14:textId="77777777" w:rsidR="003245E4" w:rsidRDefault="003245E4" w:rsidP="003C3DDA">
      <w:pPr>
        <w:jc w:val="center"/>
        <w:rPr>
          <w:rFonts w:ascii="Arial" w:hAnsi="Arial" w:cs="Arial"/>
          <w:b/>
          <w:u w:val="single"/>
        </w:rPr>
      </w:pPr>
    </w:p>
    <w:p w14:paraId="60B3DB32" w14:textId="77777777" w:rsidR="003245E4" w:rsidRDefault="003245E4" w:rsidP="003C3DDA">
      <w:pPr>
        <w:jc w:val="center"/>
        <w:rPr>
          <w:rFonts w:ascii="Arial" w:hAnsi="Arial" w:cs="Arial"/>
          <w:b/>
          <w:u w:val="single"/>
        </w:rPr>
      </w:pPr>
    </w:p>
    <w:p w14:paraId="156ED49C" w14:textId="77777777" w:rsidR="003245E4" w:rsidRDefault="003245E4" w:rsidP="003C3DDA">
      <w:pPr>
        <w:jc w:val="center"/>
        <w:rPr>
          <w:rFonts w:ascii="Arial" w:hAnsi="Arial" w:cs="Arial"/>
          <w:b/>
          <w:u w:val="single"/>
        </w:rPr>
      </w:pPr>
    </w:p>
    <w:p w14:paraId="2720DF49" w14:textId="77777777" w:rsidR="003245E4" w:rsidRDefault="003245E4" w:rsidP="003C3DDA">
      <w:pPr>
        <w:jc w:val="center"/>
        <w:rPr>
          <w:rFonts w:ascii="Arial" w:hAnsi="Arial" w:cs="Arial"/>
          <w:b/>
          <w:u w:val="single"/>
        </w:rPr>
      </w:pPr>
    </w:p>
    <w:p w14:paraId="56B4B08B" w14:textId="77777777" w:rsidR="003245E4" w:rsidRDefault="003245E4" w:rsidP="003C3DDA">
      <w:pPr>
        <w:jc w:val="center"/>
        <w:rPr>
          <w:rFonts w:ascii="Arial" w:hAnsi="Arial" w:cs="Arial"/>
          <w:b/>
          <w:u w:val="single"/>
        </w:rPr>
      </w:pPr>
    </w:p>
    <w:p w14:paraId="438A31CA" w14:textId="369B37F1" w:rsidR="003245E4" w:rsidRDefault="003245E4" w:rsidP="003C3DDA">
      <w:pPr>
        <w:jc w:val="center"/>
        <w:rPr>
          <w:rFonts w:ascii="Arial" w:hAnsi="Arial" w:cs="Arial"/>
          <w:b/>
          <w:u w:val="single"/>
        </w:rPr>
      </w:pPr>
    </w:p>
    <w:p w14:paraId="7BBDF8FB" w14:textId="4205AC9F" w:rsidR="00D3789B" w:rsidRDefault="00D3789B" w:rsidP="003C3DDA">
      <w:pPr>
        <w:jc w:val="center"/>
        <w:rPr>
          <w:rFonts w:ascii="Arial" w:hAnsi="Arial" w:cs="Arial"/>
          <w:b/>
          <w:u w:val="single"/>
        </w:rPr>
      </w:pPr>
    </w:p>
    <w:p w14:paraId="6EBC17EA" w14:textId="40EE6923" w:rsidR="00D3789B" w:rsidRDefault="00D3789B" w:rsidP="003C3DDA">
      <w:pPr>
        <w:jc w:val="center"/>
        <w:rPr>
          <w:rFonts w:ascii="Arial" w:hAnsi="Arial" w:cs="Arial"/>
          <w:b/>
          <w:u w:val="single"/>
        </w:rPr>
      </w:pPr>
    </w:p>
    <w:p w14:paraId="15444ABF" w14:textId="77F42B7E" w:rsidR="00D3789B" w:rsidRDefault="00D3789B" w:rsidP="003C3DDA">
      <w:pPr>
        <w:jc w:val="center"/>
        <w:rPr>
          <w:rFonts w:ascii="Arial" w:hAnsi="Arial" w:cs="Arial"/>
          <w:b/>
          <w:u w:val="single"/>
        </w:rPr>
      </w:pPr>
    </w:p>
    <w:p w14:paraId="6D35841F" w14:textId="391A8323" w:rsidR="00D3789B" w:rsidRDefault="00D3789B" w:rsidP="003C3DDA">
      <w:pPr>
        <w:jc w:val="center"/>
        <w:rPr>
          <w:rFonts w:ascii="Arial" w:hAnsi="Arial" w:cs="Arial"/>
          <w:b/>
          <w:u w:val="single"/>
        </w:rPr>
      </w:pPr>
    </w:p>
    <w:p w14:paraId="4925A284" w14:textId="43D882C3" w:rsidR="00D3789B" w:rsidRDefault="00D3789B" w:rsidP="003C3DDA">
      <w:pPr>
        <w:jc w:val="center"/>
        <w:rPr>
          <w:rFonts w:ascii="Arial" w:hAnsi="Arial" w:cs="Arial"/>
          <w:b/>
          <w:u w:val="single"/>
        </w:rPr>
      </w:pPr>
    </w:p>
    <w:p w14:paraId="641D4064" w14:textId="513C1617" w:rsidR="00D3789B" w:rsidRDefault="00D3789B" w:rsidP="003C3DDA">
      <w:pPr>
        <w:jc w:val="center"/>
        <w:rPr>
          <w:rFonts w:ascii="Arial" w:hAnsi="Arial" w:cs="Arial"/>
          <w:b/>
          <w:u w:val="single"/>
        </w:rPr>
      </w:pPr>
    </w:p>
    <w:p w14:paraId="0928616D" w14:textId="6D2E49BE" w:rsidR="00D3789B" w:rsidRDefault="00D3789B" w:rsidP="003C3DDA">
      <w:pPr>
        <w:jc w:val="center"/>
        <w:rPr>
          <w:rFonts w:ascii="Arial" w:hAnsi="Arial" w:cs="Arial"/>
          <w:b/>
          <w:u w:val="single"/>
        </w:rPr>
      </w:pPr>
    </w:p>
    <w:p w14:paraId="23CFF23D" w14:textId="7B8CDD82" w:rsidR="00D3789B" w:rsidRDefault="00D3789B" w:rsidP="003C3DDA">
      <w:pPr>
        <w:jc w:val="center"/>
        <w:rPr>
          <w:rFonts w:ascii="Arial" w:hAnsi="Arial" w:cs="Arial"/>
          <w:b/>
          <w:u w:val="single"/>
        </w:rPr>
      </w:pPr>
    </w:p>
    <w:p w14:paraId="661AABC7" w14:textId="283CCC55" w:rsidR="00D3789B" w:rsidRDefault="00D3789B" w:rsidP="003C3DDA">
      <w:pPr>
        <w:jc w:val="center"/>
        <w:rPr>
          <w:rFonts w:ascii="Arial" w:hAnsi="Arial" w:cs="Arial"/>
          <w:b/>
          <w:u w:val="single"/>
        </w:rPr>
      </w:pPr>
    </w:p>
    <w:p w14:paraId="3F77A6F4" w14:textId="6C4CC2D1" w:rsidR="00D3789B" w:rsidRDefault="00D3789B" w:rsidP="003C3DDA">
      <w:pPr>
        <w:jc w:val="center"/>
        <w:rPr>
          <w:rFonts w:ascii="Arial" w:hAnsi="Arial" w:cs="Arial"/>
          <w:b/>
          <w:u w:val="single"/>
        </w:rPr>
      </w:pPr>
    </w:p>
    <w:p w14:paraId="57DAC682" w14:textId="7EFE495B" w:rsidR="00D3789B" w:rsidRDefault="00D3789B" w:rsidP="003C3DDA">
      <w:pPr>
        <w:jc w:val="center"/>
        <w:rPr>
          <w:rFonts w:ascii="Arial" w:hAnsi="Arial" w:cs="Arial"/>
          <w:b/>
          <w:u w:val="single"/>
        </w:rPr>
      </w:pPr>
    </w:p>
    <w:p w14:paraId="3161F1F5" w14:textId="77777777" w:rsidR="005F48F6" w:rsidRDefault="005F48F6" w:rsidP="005F48F6">
      <w:pPr>
        <w:rPr>
          <w:rFonts w:ascii="Arial" w:hAnsi="Arial" w:cs="Arial"/>
          <w:b/>
          <w:u w:val="single"/>
        </w:rPr>
      </w:pPr>
    </w:p>
    <w:p w14:paraId="35900786" w14:textId="299417CE" w:rsidR="00D3789B" w:rsidRDefault="00D3789B" w:rsidP="005F48F6">
      <w:pPr>
        <w:jc w:val="center"/>
        <w:rPr>
          <w:rFonts w:ascii="Arial" w:hAnsi="Arial" w:cs="Arial"/>
          <w:b/>
          <w:u w:val="single"/>
        </w:rPr>
      </w:pPr>
      <w:r>
        <w:rPr>
          <w:rFonts w:ascii="Arial" w:hAnsi="Arial" w:cs="Arial"/>
          <w:b/>
          <w:u w:val="single"/>
        </w:rPr>
        <w:lastRenderedPageBreak/>
        <w:t>Llyn Brianne Maintenance</w:t>
      </w:r>
    </w:p>
    <w:p w14:paraId="6063B49E" w14:textId="30585F0C" w:rsidR="008852C9" w:rsidRDefault="00810FF4" w:rsidP="004B0F22">
      <w:pPr>
        <w:autoSpaceDE w:val="0"/>
        <w:autoSpaceDN w:val="0"/>
        <w:adjustRightInd w:val="0"/>
        <w:spacing w:after="0" w:line="240" w:lineRule="auto"/>
        <w:rPr>
          <w:rFonts w:ascii="Arial" w:hAnsi="Arial" w:cs="Arial"/>
          <w:bCs/>
        </w:rPr>
      </w:pPr>
      <w:r>
        <w:rPr>
          <w:rFonts w:ascii="Arial" w:hAnsi="Arial" w:cs="Arial"/>
          <w:bCs/>
        </w:rPr>
        <w:t>Under the Reservoirs Act</w:t>
      </w:r>
      <w:r w:rsidR="004A4C18">
        <w:rPr>
          <w:rFonts w:ascii="Arial" w:hAnsi="Arial" w:cs="Arial"/>
          <w:bCs/>
        </w:rPr>
        <w:t xml:space="preserve">, </w:t>
      </w:r>
      <w:r>
        <w:rPr>
          <w:rFonts w:ascii="Arial" w:hAnsi="Arial" w:cs="Arial"/>
          <w:bCs/>
        </w:rPr>
        <w:t>1975, all site’s must be inspected by an independent engineer every ten years.  The most recent of which was carried out at Llyn Brianne in September 2013, and a report was produced outlining the findings.  The recommendations</w:t>
      </w:r>
      <w:r w:rsidR="004B0F22">
        <w:rPr>
          <w:rFonts w:ascii="Arial" w:hAnsi="Arial" w:cs="Arial"/>
          <w:bCs/>
        </w:rPr>
        <w:t xml:space="preserve"> such as </w:t>
      </w:r>
      <w:r w:rsidR="004B0F22" w:rsidRPr="004B0F22">
        <w:rPr>
          <w:rFonts w:ascii="Arial" w:hAnsi="Arial" w:cs="Arial"/>
          <w:bCs/>
        </w:rPr>
        <w:t>“</w:t>
      </w:r>
      <w:r w:rsidR="004B0F22" w:rsidRPr="004B0F22">
        <w:rPr>
          <w:rFonts w:ascii="Arial" w:hAnsi="Arial" w:cs="Arial"/>
          <w:color w:val="000000"/>
        </w:rPr>
        <w:t>piezometer C56 in particular should be monitored more closely, say at 6 monthly intervals”</w:t>
      </w:r>
      <w:r w:rsidR="004B0F22">
        <w:rPr>
          <w:rFonts w:ascii="Arial" w:hAnsi="Arial" w:cs="Arial"/>
          <w:color w:val="000000"/>
        </w:rPr>
        <w:t xml:space="preserve"> (Mason 2013)</w:t>
      </w:r>
      <w:r w:rsidR="004B0F22">
        <w:rPr>
          <w:rFonts w:ascii="Times New Roman" w:hAnsi="Times New Roman" w:cs="Times New Roman"/>
          <w:color w:val="000000"/>
        </w:rPr>
        <w:t xml:space="preserve"> </w:t>
      </w:r>
      <w:r>
        <w:rPr>
          <w:rFonts w:ascii="Arial" w:hAnsi="Arial" w:cs="Arial"/>
          <w:bCs/>
        </w:rPr>
        <w:t>within the report form part of the basis of the Welsh Water’s checks and maintenance regime.</w:t>
      </w:r>
      <w:r w:rsidR="006A1653">
        <w:rPr>
          <w:rFonts w:ascii="Arial" w:hAnsi="Arial" w:cs="Arial"/>
          <w:bCs/>
        </w:rPr>
        <w:t xml:space="preserve">  Alongside this Welsh Water also carry out formal internal inspections at regular intervals also informing the maintenance schedule.</w:t>
      </w:r>
      <w:r w:rsidR="008852C9">
        <w:rPr>
          <w:rFonts w:ascii="Arial" w:hAnsi="Arial" w:cs="Arial"/>
          <w:bCs/>
        </w:rPr>
        <w:t xml:space="preserve">  Weekly inspections undertaken at Llyn Brianne include checking:</w:t>
      </w:r>
    </w:p>
    <w:p w14:paraId="79AE9933" w14:textId="3A38432C" w:rsidR="008852C9" w:rsidRDefault="008852C9" w:rsidP="004B0F22">
      <w:pPr>
        <w:autoSpaceDE w:val="0"/>
        <w:autoSpaceDN w:val="0"/>
        <w:adjustRightInd w:val="0"/>
        <w:spacing w:after="0" w:line="240" w:lineRule="auto"/>
        <w:rPr>
          <w:rFonts w:ascii="Arial" w:hAnsi="Arial" w:cs="Arial"/>
          <w:bCs/>
        </w:rPr>
      </w:pPr>
    </w:p>
    <w:p w14:paraId="074EAB88" w14:textId="77777777"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Erosion damage to spillway</w:t>
      </w:r>
      <w:r w:rsidR="008852C9">
        <w:rPr>
          <w:rFonts w:ascii="Arial" w:hAnsi="Arial" w:cs="Arial"/>
          <w:bCs/>
        </w:rPr>
        <w:t>.</w:t>
      </w:r>
    </w:p>
    <w:p w14:paraId="4AA9B541" w14:textId="27D1529C" w:rsidR="006A1653"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Spillway walls and floors.</w:t>
      </w:r>
      <w:r w:rsidR="008852C9" w:rsidRPr="000459E5">
        <w:rPr>
          <w:rFonts w:ascii="Arial" w:hAnsi="Arial" w:cs="Arial"/>
          <w:bCs/>
        </w:rPr>
        <w:t xml:space="preserve"> </w:t>
      </w:r>
      <w:r w:rsidR="006A1653" w:rsidRPr="000459E5">
        <w:rPr>
          <w:rFonts w:ascii="Arial" w:hAnsi="Arial" w:cs="Arial"/>
          <w:bCs/>
        </w:rPr>
        <w:t xml:space="preserve"> </w:t>
      </w:r>
    </w:p>
    <w:p w14:paraId="245AF19F" w14:textId="34AA3E67"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Reservoir fencing.</w:t>
      </w:r>
    </w:p>
    <w:p w14:paraId="0228B3C3" w14:textId="6D006C25"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Pipework and valves.</w:t>
      </w:r>
    </w:p>
    <w:p w14:paraId="4441C95E" w14:textId="0B1D6DAA"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Overflow weir.</w:t>
      </w:r>
    </w:p>
    <w:p w14:paraId="0304C484" w14:textId="669A1997"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Spillway bridge.</w:t>
      </w:r>
    </w:p>
    <w:p w14:paraId="40D494A4" w14:textId="438E62F8"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Access road.</w:t>
      </w:r>
    </w:p>
    <w:p w14:paraId="48779637" w14:textId="2168CCBE"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Reservoir fencing.</w:t>
      </w:r>
    </w:p>
    <w:p w14:paraId="4C835CE1" w14:textId="11AC4ADF"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Safety signs and fencing.</w:t>
      </w:r>
    </w:p>
    <w:p w14:paraId="19C116D2" w14:textId="43C063B0" w:rsidR="005C3DD6" w:rsidRDefault="005C3DD6"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Upstream dam face.</w:t>
      </w:r>
    </w:p>
    <w:p w14:paraId="46BD33EC" w14:textId="14F6BE7D" w:rsidR="005C3DD6" w:rsidRDefault="005C3DD6"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Downstream dam face.</w:t>
      </w:r>
    </w:p>
    <w:p w14:paraId="58E753B9" w14:textId="58F67CD4" w:rsidR="000459E5" w:rsidRDefault="000459E5" w:rsidP="000459E5">
      <w:pPr>
        <w:pStyle w:val="ListParagraph"/>
        <w:numPr>
          <w:ilvl w:val="0"/>
          <w:numId w:val="14"/>
        </w:numPr>
        <w:autoSpaceDE w:val="0"/>
        <w:autoSpaceDN w:val="0"/>
        <w:adjustRightInd w:val="0"/>
        <w:spacing w:after="0" w:line="240" w:lineRule="auto"/>
        <w:rPr>
          <w:rFonts w:ascii="Arial" w:hAnsi="Arial" w:cs="Arial"/>
          <w:bCs/>
        </w:rPr>
      </w:pPr>
      <w:r>
        <w:rPr>
          <w:rFonts w:ascii="Arial" w:hAnsi="Arial" w:cs="Arial"/>
          <w:bCs/>
        </w:rPr>
        <w:t>Reservoir surveillance (eg water levels</w:t>
      </w:r>
      <w:r w:rsidR="005C3DD6">
        <w:rPr>
          <w:rFonts w:ascii="Arial" w:hAnsi="Arial" w:cs="Arial"/>
          <w:bCs/>
        </w:rPr>
        <w:t xml:space="preserve"> / piezometer readings).</w:t>
      </w:r>
    </w:p>
    <w:p w14:paraId="031FAC6F" w14:textId="7B513316" w:rsidR="005C3DD6" w:rsidRDefault="005C3DD6" w:rsidP="005C3DD6">
      <w:pPr>
        <w:autoSpaceDE w:val="0"/>
        <w:autoSpaceDN w:val="0"/>
        <w:adjustRightInd w:val="0"/>
        <w:spacing w:after="0" w:line="240" w:lineRule="auto"/>
        <w:rPr>
          <w:rFonts w:ascii="Arial" w:hAnsi="Arial" w:cs="Arial"/>
          <w:bCs/>
        </w:rPr>
      </w:pPr>
    </w:p>
    <w:p w14:paraId="4104F555" w14:textId="3FBCA82E" w:rsidR="00657956" w:rsidRDefault="005C3DD6" w:rsidP="005C3DD6">
      <w:pPr>
        <w:autoSpaceDE w:val="0"/>
        <w:autoSpaceDN w:val="0"/>
        <w:adjustRightInd w:val="0"/>
        <w:spacing w:after="0" w:line="240" w:lineRule="auto"/>
        <w:rPr>
          <w:rFonts w:ascii="Arial" w:hAnsi="Arial" w:cs="Arial"/>
          <w:bCs/>
        </w:rPr>
      </w:pPr>
      <w:r>
        <w:rPr>
          <w:rFonts w:ascii="Arial" w:hAnsi="Arial" w:cs="Arial"/>
          <w:bCs/>
        </w:rPr>
        <w:t>A 6 monthly electrical inspection of instruments also takes place at site, as well as a yearly high pressure water pipework examination.</w:t>
      </w:r>
    </w:p>
    <w:p w14:paraId="1A172578" w14:textId="09353DDD" w:rsidR="009960B7" w:rsidRDefault="00657956" w:rsidP="00104CFD">
      <w:pPr>
        <w:autoSpaceDE w:val="0"/>
        <w:autoSpaceDN w:val="0"/>
        <w:adjustRightInd w:val="0"/>
        <w:spacing w:after="0" w:line="240" w:lineRule="auto"/>
        <w:rPr>
          <w:rFonts w:ascii="Arial" w:hAnsi="Arial" w:cs="Arial"/>
          <w:bCs/>
        </w:rPr>
      </w:pPr>
      <w:r>
        <w:rPr>
          <w:rFonts w:ascii="Arial" w:hAnsi="Arial" w:cs="Arial"/>
          <w:bCs/>
        </w:rPr>
        <w:tab/>
        <w:t>Where defects are detected on site, the dam safety inspectors themselves are trained and possess the equipment to carry out small scale, low</w:t>
      </w:r>
      <w:r w:rsidR="009960B7">
        <w:rPr>
          <w:rFonts w:ascii="Arial" w:hAnsi="Arial" w:cs="Arial"/>
          <w:bCs/>
        </w:rPr>
        <w:t>-</w:t>
      </w:r>
      <w:r>
        <w:rPr>
          <w:rFonts w:ascii="Arial" w:hAnsi="Arial" w:cs="Arial"/>
          <w:bCs/>
        </w:rPr>
        <w:t>cost repair</w:t>
      </w:r>
      <w:r w:rsidR="009960B7">
        <w:rPr>
          <w:rFonts w:ascii="Arial" w:hAnsi="Arial" w:cs="Arial"/>
          <w:bCs/>
        </w:rPr>
        <w:t xml:space="preserve">s locally. However, some by law are escalated to the </w:t>
      </w:r>
      <w:r w:rsidR="009960B7">
        <w:rPr>
          <w:rFonts w:ascii="Arial" w:hAnsi="Arial" w:cs="Arial"/>
          <w:bCs/>
          <w:i/>
          <w:iCs/>
        </w:rPr>
        <w:t xml:space="preserve">Investment Manager </w:t>
      </w:r>
      <w:r w:rsidR="009960B7">
        <w:rPr>
          <w:rFonts w:ascii="Arial" w:hAnsi="Arial" w:cs="Arial"/>
          <w:bCs/>
        </w:rPr>
        <w:t xml:space="preserve">system to be prioritised as part of the Welsh Water capital delivery programme.  Schemes that have been carried out or are being planned during the current </w:t>
      </w:r>
      <w:r w:rsidR="009960B7" w:rsidRPr="009960B7">
        <w:rPr>
          <w:rFonts w:ascii="Arial" w:hAnsi="Arial" w:cs="Arial"/>
          <w:bCs/>
          <w:i/>
          <w:iCs/>
        </w:rPr>
        <w:t>AMP</w:t>
      </w:r>
      <w:r w:rsidR="009960B7">
        <w:rPr>
          <w:rFonts w:ascii="Arial" w:hAnsi="Arial" w:cs="Arial"/>
          <w:bCs/>
        </w:rPr>
        <w:t xml:space="preserve"> period at Llyn Brianne include:</w:t>
      </w:r>
    </w:p>
    <w:p w14:paraId="5A92F238" w14:textId="52632B41" w:rsidR="00104CFD" w:rsidRDefault="00104CFD" w:rsidP="00104CFD">
      <w:pPr>
        <w:autoSpaceDE w:val="0"/>
        <w:autoSpaceDN w:val="0"/>
        <w:adjustRightInd w:val="0"/>
        <w:spacing w:after="0" w:line="240" w:lineRule="auto"/>
        <w:rPr>
          <w:rFonts w:ascii="Arial" w:hAnsi="Arial" w:cs="Arial"/>
          <w:bCs/>
        </w:rPr>
      </w:pPr>
    </w:p>
    <w:p w14:paraId="417F3F72" w14:textId="61629EF6" w:rsidR="00104CFD" w:rsidRDefault="00104CFD" w:rsidP="00104CFD">
      <w:pPr>
        <w:pStyle w:val="ListParagraph"/>
        <w:numPr>
          <w:ilvl w:val="0"/>
          <w:numId w:val="16"/>
        </w:numPr>
        <w:autoSpaceDE w:val="0"/>
        <w:autoSpaceDN w:val="0"/>
        <w:adjustRightInd w:val="0"/>
        <w:spacing w:after="0" w:line="240" w:lineRule="auto"/>
        <w:rPr>
          <w:rFonts w:ascii="Arial" w:hAnsi="Arial" w:cs="Arial"/>
          <w:bCs/>
        </w:rPr>
      </w:pPr>
      <w:r>
        <w:rPr>
          <w:rFonts w:ascii="Arial" w:hAnsi="Arial" w:cs="Arial"/>
          <w:bCs/>
        </w:rPr>
        <w:t>Discharge regulators replacement / repair</w:t>
      </w:r>
      <w:r w:rsidR="00327F95">
        <w:rPr>
          <w:rFonts w:ascii="Arial" w:hAnsi="Arial" w:cs="Arial"/>
          <w:bCs/>
        </w:rPr>
        <w:t xml:space="preserve"> – Improvement of the large valves and water mains that transport the water from the reservoir which </w:t>
      </w:r>
      <w:r w:rsidR="00EC148F">
        <w:rPr>
          <w:rFonts w:ascii="Arial" w:hAnsi="Arial" w:cs="Arial"/>
          <w:bCs/>
        </w:rPr>
        <w:t>traverse</w:t>
      </w:r>
      <w:r w:rsidR="00327F95">
        <w:rPr>
          <w:rFonts w:ascii="Arial" w:hAnsi="Arial" w:cs="Arial"/>
          <w:bCs/>
        </w:rPr>
        <w:t xml:space="preserve"> the dam structure.</w:t>
      </w:r>
    </w:p>
    <w:p w14:paraId="3B2B59D1" w14:textId="7661186B" w:rsidR="00104CFD" w:rsidRDefault="00104CFD" w:rsidP="00104CFD">
      <w:pPr>
        <w:pStyle w:val="ListParagraph"/>
        <w:numPr>
          <w:ilvl w:val="0"/>
          <w:numId w:val="16"/>
        </w:numPr>
        <w:autoSpaceDE w:val="0"/>
        <w:autoSpaceDN w:val="0"/>
        <w:adjustRightInd w:val="0"/>
        <w:spacing w:after="0" w:line="240" w:lineRule="auto"/>
        <w:rPr>
          <w:rFonts w:ascii="Arial" w:hAnsi="Arial" w:cs="Arial"/>
          <w:bCs/>
        </w:rPr>
      </w:pPr>
      <w:r>
        <w:rPr>
          <w:rFonts w:ascii="Arial" w:hAnsi="Arial" w:cs="Arial"/>
          <w:bCs/>
        </w:rPr>
        <w:t>Piezometer</w:t>
      </w:r>
      <w:r w:rsidR="00327F95">
        <w:rPr>
          <w:rFonts w:ascii="Arial" w:hAnsi="Arial" w:cs="Arial"/>
          <w:bCs/>
        </w:rPr>
        <w:t xml:space="preserve"> improvements – Refurbishment of the instruments monitoring ground movement in the dam embankment</w:t>
      </w:r>
      <w:r w:rsidR="0079581B">
        <w:rPr>
          <w:rFonts w:ascii="Arial" w:hAnsi="Arial" w:cs="Arial"/>
          <w:bCs/>
        </w:rPr>
        <w:t>.</w:t>
      </w:r>
    </w:p>
    <w:p w14:paraId="61317337" w14:textId="691690C3" w:rsidR="0079581B" w:rsidRDefault="0079581B" w:rsidP="00104CFD">
      <w:pPr>
        <w:pStyle w:val="ListParagraph"/>
        <w:numPr>
          <w:ilvl w:val="0"/>
          <w:numId w:val="16"/>
        </w:numPr>
        <w:autoSpaceDE w:val="0"/>
        <w:autoSpaceDN w:val="0"/>
        <w:adjustRightInd w:val="0"/>
        <w:spacing w:after="0" w:line="240" w:lineRule="auto"/>
        <w:rPr>
          <w:rFonts w:ascii="Arial" w:hAnsi="Arial" w:cs="Arial"/>
          <w:bCs/>
        </w:rPr>
      </w:pPr>
      <w:r>
        <w:rPr>
          <w:rFonts w:ascii="Arial" w:hAnsi="Arial" w:cs="Arial"/>
          <w:bCs/>
        </w:rPr>
        <w:t>Spillway failure review and repairs.</w:t>
      </w:r>
    </w:p>
    <w:p w14:paraId="21BC7869" w14:textId="1281F53A" w:rsidR="006E0D6A" w:rsidRDefault="006E0D6A" w:rsidP="006E0D6A">
      <w:pPr>
        <w:autoSpaceDE w:val="0"/>
        <w:autoSpaceDN w:val="0"/>
        <w:adjustRightInd w:val="0"/>
        <w:spacing w:after="0" w:line="240" w:lineRule="auto"/>
        <w:rPr>
          <w:rFonts w:ascii="Arial" w:hAnsi="Arial" w:cs="Arial"/>
          <w:bCs/>
        </w:rPr>
      </w:pPr>
    </w:p>
    <w:p w14:paraId="77C32DB0" w14:textId="77777777" w:rsidR="006E0D6A" w:rsidRDefault="006E0D6A" w:rsidP="006E0D6A">
      <w:pPr>
        <w:autoSpaceDE w:val="0"/>
        <w:autoSpaceDN w:val="0"/>
        <w:adjustRightInd w:val="0"/>
        <w:spacing w:after="0" w:line="240" w:lineRule="auto"/>
        <w:rPr>
          <w:rFonts w:ascii="Arial" w:hAnsi="Arial" w:cs="Arial"/>
          <w:bCs/>
        </w:rPr>
      </w:pPr>
    </w:p>
    <w:p w14:paraId="03E0CE36" w14:textId="77777777" w:rsidR="006E0D6A" w:rsidRDefault="006E0D6A" w:rsidP="006E0D6A">
      <w:pPr>
        <w:autoSpaceDE w:val="0"/>
        <w:autoSpaceDN w:val="0"/>
        <w:adjustRightInd w:val="0"/>
        <w:spacing w:after="0" w:line="240" w:lineRule="auto"/>
        <w:rPr>
          <w:rFonts w:ascii="Arial" w:hAnsi="Arial" w:cs="Arial"/>
          <w:bCs/>
        </w:rPr>
      </w:pPr>
    </w:p>
    <w:p w14:paraId="3D830574" w14:textId="77777777" w:rsidR="006E0D6A" w:rsidRDefault="006E0D6A" w:rsidP="006E0D6A">
      <w:pPr>
        <w:autoSpaceDE w:val="0"/>
        <w:autoSpaceDN w:val="0"/>
        <w:adjustRightInd w:val="0"/>
        <w:spacing w:after="0" w:line="240" w:lineRule="auto"/>
        <w:rPr>
          <w:rFonts w:ascii="Arial" w:hAnsi="Arial" w:cs="Arial"/>
          <w:bCs/>
        </w:rPr>
      </w:pPr>
    </w:p>
    <w:p w14:paraId="2FEAD41D" w14:textId="77777777" w:rsidR="006E0D6A" w:rsidRDefault="006E0D6A" w:rsidP="006E0D6A">
      <w:pPr>
        <w:autoSpaceDE w:val="0"/>
        <w:autoSpaceDN w:val="0"/>
        <w:adjustRightInd w:val="0"/>
        <w:spacing w:after="0" w:line="240" w:lineRule="auto"/>
        <w:rPr>
          <w:rFonts w:ascii="Arial" w:hAnsi="Arial" w:cs="Arial"/>
          <w:bCs/>
        </w:rPr>
      </w:pPr>
    </w:p>
    <w:p w14:paraId="2363A3D2" w14:textId="77777777" w:rsidR="006E0D6A" w:rsidRDefault="006E0D6A" w:rsidP="006E0D6A">
      <w:pPr>
        <w:autoSpaceDE w:val="0"/>
        <w:autoSpaceDN w:val="0"/>
        <w:adjustRightInd w:val="0"/>
        <w:spacing w:after="0" w:line="240" w:lineRule="auto"/>
        <w:rPr>
          <w:rFonts w:ascii="Arial" w:hAnsi="Arial" w:cs="Arial"/>
          <w:bCs/>
        </w:rPr>
      </w:pPr>
    </w:p>
    <w:p w14:paraId="036DEE3A" w14:textId="77777777" w:rsidR="006E0D6A" w:rsidRDefault="006E0D6A" w:rsidP="006E0D6A">
      <w:pPr>
        <w:autoSpaceDE w:val="0"/>
        <w:autoSpaceDN w:val="0"/>
        <w:adjustRightInd w:val="0"/>
        <w:spacing w:after="0" w:line="240" w:lineRule="auto"/>
        <w:rPr>
          <w:rFonts w:ascii="Arial" w:hAnsi="Arial" w:cs="Arial"/>
          <w:bCs/>
        </w:rPr>
      </w:pPr>
    </w:p>
    <w:p w14:paraId="08833888" w14:textId="77777777" w:rsidR="006E0D6A" w:rsidRDefault="006E0D6A" w:rsidP="006E0D6A">
      <w:pPr>
        <w:autoSpaceDE w:val="0"/>
        <w:autoSpaceDN w:val="0"/>
        <w:adjustRightInd w:val="0"/>
        <w:spacing w:after="0" w:line="240" w:lineRule="auto"/>
        <w:rPr>
          <w:rFonts w:ascii="Arial" w:hAnsi="Arial" w:cs="Arial"/>
          <w:bCs/>
        </w:rPr>
      </w:pPr>
    </w:p>
    <w:p w14:paraId="341FE794" w14:textId="77777777" w:rsidR="006E0D6A" w:rsidRDefault="006E0D6A" w:rsidP="006E0D6A">
      <w:pPr>
        <w:autoSpaceDE w:val="0"/>
        <w:autoSpaceDN w:val="0"/>
        <w:adjustRightInd w:val="0"/>
        <w:spacing w:after="0" w:line="240" w:lineRule="auto"/>
        <w:rPr>
          <w:rFonts w:ascii="Arial" w:hAnsi="Arial" w:cs="Arial"/>
          <w:bCs/>
        </w:rPr>
      </w:pPr>
    </w:p>
    <w:p w14:paraId="7DFA906A" w14:textId="77777777" w:rsidR="006E0D6A" w:rsidRDefault="006E0D6A" w:rsidP="006E0D6A">
      <w:pPr>
        <w:autoSpaceDE w:val="0"/>
        <w:autoSpaceDN w:val="0"/>
        <w:adjustRightInd w:val="0"/>
        <w:spacing w:after="0" w:line="240" w:lineRule="auto"/>
        <w:rPr>
          <w:rFonts w:ascii="Arial" w:hAnsi="Arial" w:cs="Arial"/>
          <w:bCs/>
        </w:rPr>
      </w:pPr>
    </w:p>
    <w:p w14:paraId="165C8959" w14:textId="77777777" w:rsidR="006E0D6A" w:rsidRDefault="006E0D6A" w:rsidP="006E0D6A">
      <w:pPr>
        <w:autoSpaceDE w:val="0"/>
        <w:autoSpaceDN w:val="0"/>
        <w:adjustRightInd w:val="0"/>
        <w:spacing w:after="0" w:line="240" w:lineRule="auto"/>
        <w:rPr>
          <w:rFonts w:ascii="Arial" w:hAnsi="Arial" w:cs="Arial"/>
          <w:bCs/>
        </w:rPr>
      </w:pPr>
    </w:p>
    <w:p w14:paraId="6BB49F7A" w14:textId="77777777" w:rsidR="006E0D6A" w:rsidRDefault="006E0D6A" w:rsidP="006E0D6A">
      <w:pPr>
        <w:autoSpaceDE w:val="0"/>
        <w:autoSpaceDN w:val="0"/>
        <w:adjustRightInd w:val="0"/>
        <w:spacing w:after="0" w:line="240" w:lineRule="auto"/>
        <w:rPr>
          <w:rFonts w:ascii="Arial" w:hAnsi="Arial" w:cs="Arial"/>
          <w:bCs/>
        </w:rPr>
      </w:pPr>
    </w:p>
    <w:p w14:paraId="2145D4C3" w14:textId="77777777" w:rsidR="006E0D6A" w:rsidRDefault="006E0D6A" w:rsidP="006E0D6A">
      <w:pPr>
        <w:autoSpaceDE w:val="0"/>
        <w:autoSpaceDN w:val="0"/>
        <w:adjustRightInd w:val="0"/>
        <w:spacing w:after="0" w:line="240" w:lineRule="auto"/>
        <w:rPr>
          <w:rFonts w:ascii="Arial" w:hAnsi="Arial" w:cs="Arial"/>
          <w:bCs/>
        </w:rPr>
      </w:pPr>
    </w:p>
    <w:p w14:paraId="0E7EE4E6" w14:textId="77777777" w:rsidR="006E0D6A" w:rsidRDefault="006E0D6A" w:rsidP="006E0D6A">
      <w:pPr>
        <w:autoSpaceDE w:val="0"/>
        <w:autoSpaceDN w:val="0"/>
        <w:adjustRightInd w:val="0"/>
        <w:spacing w:after="0" w:line="240" w:lineRule="auto"/>
        <w:rPr>
          <w:rFonts w:ascii="Arial" w:hAnsi="Arial" w:cs="Arial"/>
          <w:bCs/>
        </w:rPr>
      </w:pPr>
    </w:p>
    <w:p w14:paraId="28E937AC" w14:textId="77777777" w:rsidR="006E0D6A" w:rsidRDefault="006E0D6A" w:rsidP="006E0D6A">
      <w:pPr>
        <w:autoSpaceDE w:val="0"/>
        <w:autoSpaceDN w:val="0"/>
        <w:adjustRightInd w:val="0"/>
        <w:spacing w:after="0" w:line="240" w:lineRule="auto"/>
        <w:rPr>
          <w:rFonts w:ascii="Arial" w:hAnsi="Arial" w:cs="Arial"/>
          <w:bCs/>
        </w:rPr>
      </w:pPr>
    </w:p>
    <w:p w14:paraId="1623967D" w14:textId="77777777" w:rsidR="00EC148F" w:rsidRDefault="00EC148F" w:rsidP="006E0D6A">
      <w:pPr>
        <w:autoSpaceDE w:val="0"/>
        <w:autoSpaceDN w:val="0"/>
        <w:adjustRightInd w:val="0"/>
        <w:spacing w:after="0" w:line="240" w:lineRule="auto"/>
        <w:rPr>
          <w:rFonts w:ascii="Arial" w:hAnsi="Arial" w:cs="Arial"/>
          <w:bCs/>
        </w:rPr>
      </w:pPr>
    </w:p>
    <w:p w14:paraId="1EA97595" w14:textId="20D13D26" w:rsidR="006E0D6A" w:rsidRDefault="006E0D6A" w:rsidP="006E0D6A">
      <w:pPr>
        <w:autoSpaceDE w:val="0"/>
        <w:autoSpaceDN w:val="0"/>
        <w:adjustRightInd w:val="0"/>
        <w:spacing w:after="0" w:line="240" w:lineRule="auto"/>
        <w:rPr>
          <w:rFonts w:ascii="Arial" w:hAnsi="Arial" w:cs="Arial"/>
          <w:bCs/>
        </w:rPr>
      </w:pPr>
      <w:r>
        <w:rPr>
          <w:rFonts w:ascii="Arial" w:hAnsi="Arial" w:cs="Arial"/>
          <w:bCs/>
        </w:rPr>
        <w:lastRenderedPageBreak/>
        <w:t>The photo below depicts some of the repairs carried out to the spillway:</w:t>
      </w:r>
    </w:p>
    <w:p w14:paraId="6A6D5C84" w14:textId="00831BA8" w:rsidR="006E0D6A" w:rsidRDefault="006E0D6A" w:rsidP="006E0D6A">
      <w:pPr>
        <w:autoSpaceDE w:val="0"/>
        <w:autoSpaceDN w:val="0"/>
        <w:adjustRightInd w:val="0"/>
        <w:spacing w:after="0" w:line="240" w:lineRule="auto"/>
        <w:rPr>
          <w:rFonts w:ascii="Arial" w:hAnsi="Arial" w:cs="Arial"/>
          <w:bCs/>
        </w:rPr>
      </w:pPr>
    </w:p>
    <w:p w14:paraId="40C8BE7E" w14:textId="20302E4D" w:rsidR="006E0D6A" w:rsidRDefault="006E0D6A" w:rsidP="006E0D6A">
      <w:pPr>
        <w:autoSpaceDE w:val="0"/>
        <w:autoSpaceDN w:val="0"/>
        <w:adjustRightInd w:val="0"/>
        <w:spacing w:after="0" w:line="240" w:lineRule="auto"/>
        <w:jc w:val="center"/>
        <w:rPr>
          <w:rFonts w:ascii="Arial" w:hAnsi="Arial" w:cs="Arial"/>
          <w:bCs/>
        </w:rPr>
      </w:pPr>
      <w:r>
        <w:rPr>
          <w:noProof/>
        </w:rPr>
        <w:drawing>
          <wp:inline distT="0" distB="0" distL="0" distR="0" wp14:anchorId="350D12B0" wp14:editId="10313DBD">
            <wp:extent cx="3921211" cy="2776831"/>
            <wp:effectExtent l="0" t="0" r="317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49735" cy="2797030"/>
                    </a:xfrm>
                    <a:prstGeom prst="rect">
                      <a:avLst/>
                    </a:prstGeom>
                  </pic:spPr>
                </pic:pic>
              </a:graphicData>
            </a:graphic>
          </wp:inline>
        </w:drawing>
      </w:r>
    </w:p>
    <w:p w14:paraId="736D05CE" w14:textId="33E763E8" w:rsidR="006E0D6A" w:rsidRDefault="006E0D6A" w:rsidP="006E0D6A">
      <w:pPr>
        <w:autoSpaceDE w:val="0"/>
        <w:autoSpaceDN w:val="0"/>
        <w:adjustRightInd w:val="0"/>
        <w:spacing w:after="0" w:line="240" w:lineRule="auto"/>
        <w:rPr>
          <w:rFonts w:ascii="Arial" w:hAnsi="Arial" w:cs="Arial"/>
          <w:bCs/>
        </w:rPr>
      </w:pPr>
      <w:r>
        <w:rPr>
          <w:rFonts w:ascii="Arial" w:hAnsi="Arial" w:cs="Arial"/>
          <w:bCs/>
        </w:rPr>
        <w:tab/>
      </w:r>
    </w:p>
    <w:p w14:paraId="7960C498" w14:textId="18D87B12" w:rsidR="00346A9A" w:rsidRPr="00346A9A" w:rsidRDefault="00346A9A" w:rsidP="00346A9A">
      <w:pPr>
        <w:ind w:firstLine="720"/>
        <w:rPr>
          <w:rFonts w:ascii="Arial" w:hAnsi="Arial" w:cs="Arial"/>
          <w:i/>
          <w:iCs/>
          <w:sz w:val="16"/>
          <w:szCs w:val="16"/>
        </w:rPr>
      </w:pPr>
      <w:r w:rsidRPr="00346A9A">
        <w:rPr>
          <w:rFonts w:ascii="Arial" w:hAnsi="Arial" w:cs="Arial"/>
          <w:bCs/>
          <w:sz w:val="16"/>
          <w:szCs w:val="16"/>
        </w:rPr>
        <w:t>(</w:t>
      </w:r>
      <w:bookmarkStart w:id="0" w:name="_Hlk74720931"/>
      <w:r w:rsidRPr="00346A9A">
        <w:rPr>
          <w:rFonts w:ascii="Arial" w:hAnsi="Arial" w:cs="Arial"/>
          <w:sz w:val="16"/>
          <w:szCs w:val="16"/>
        </w:rPr>
        <w:t xml:space="preserve">Image </w:t>
      </w:r>
      <w:r w:rsidR="00DB0117">
        <w:rPr>
          <w:rFonts w:ascii="Arial" w:hAnsi="Arial" w:cs="Arial"/>
          <w:sz w:val="16"/>
          <w:szCs w:val="16"/>
        </w:rPr>
        <w:t>6</w:t>
      </w:r>
      <w:r w:rsidRPr="00346A9A">
        <w:rPr>
          <w:rFonts w:ascii="Arial" w:hAnsi="Arial" w:cs="Arial"/>
          <w:sz w:val="16"/>
          <w:szCs w:val="16"/>
        </w:rPr>
        <w:t xml:space="preserve">: </w:t>
      </w:r>
      <w:r w:rsidRPr="00346A9A">
        <w:rPr>
          <w:rFonts w:ascii="Arial" w:hAnsi="Arial" w:cs="Arial"/>
          <w:i/>
          <w:iCs/>
          <w:sz w:val="16"/>
          <w:szCs w:val="16"/>
        </w:rPr>
        <w:t xml:space="preserve">View of Llyn Brianne </w:t>
      </w:r>
      <w:r>
        <w:rPr>
          <w:rFonts w:ascii="Arial" w:hAnsi="Arial" w:cs="Arial"/>
          <w:i/>
          <w:iCs/>
          <w:sz w:val="16"/>
          <w:szCs w:val="16"/>
        </w:rPr>
        <w:t>Slipway Repair</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bookmarkEnd w:id="0"/>
      <w:r w:rsidRPr="00346A9A">
        <w:rPr>
          <w:rFonts w:ascii="Arial" w:hAnsi="Arial" w:cs="Arial"/>
          <w:i/>
          <w:iCs/>
          <w:sz w:val="16"/>
          <w:szCs w:val="16"/>
        </w:rPr>
        <w:t>)</w:t>
      </w:r>
    </w:p>
    <w:p w14:paraId="4EF0945F" w14:textId="1062ECE3" w:rsidR="006E0D6A" w:rsidRPr="006E0D6A" w:rsidRDefault="006E0D6A" w:rsidP="006E0D6A">
      <w:pPr>
        <w:autoSpaceDE w:val="0"/>
        <w:autoSpaceDN w:val="0"/>
        <w:adjustRightInd w:val="0"/>
        <w:spacing w:after="0" w:line="240" w:lineRule="auto"/>
        <w:rPr>
          <w:rFonts w:ascii="Arial" w:hAnsi="Arial" w:cs="Arial"/>
          <w:bCs/>
        </w:rPr>
      </w:pPr>
    </w:p>
    <w:p w14:paraId="13C3085A" w14:textId="5F11C77B" w:rsidR="0079581B" w:rsidRDefault="0079581B" w:rsidP="0079581B">
      <w:pPr>
        <w:autoSpaceDE w:val="0"/>
        <w:autoSpaceDN w:val="0"/>
        <w:adjustRightInd w:val="0"/>
        <w:spacing w:after="0" w:line="240" w:lineRule="auto"/>
        <w:rPr>
          <w:rFonts w:ascii="Arial" w:hAnsi="Arial" w:cs="Arial"/>
          <w:bCs/>
        </w:rPr>
      </w:pPr>
    </w:p>
    <w:p w14:paraId="481EAD26" w14:textId="67F74B92" w:rsidR="0079581B" w:rsidRDefault="0079581B" w:rsidP="0079581B">
      <w:pPr>
        <w:autoSpaceDE w:val="0"/>
        <w:autoSpaceDN w:val="0"/>
        <w:adjustRightInd w:val="0"/>
        <w:spacing w:after="0" w:line="240" w:lineRule="auto"/>
        <w:rPr>
          <w:rFonts w:ascii="Arial" w:hAnsi="Arial" w:cs="Arial"/>
          <w:bCs/>
        </w:rPr>
      </w:pPr>
      <w:r>
        <w:rPr>
          <w:rFonts w:ascii="Arial" w:hAnsi="Arial" w:cs="Arial"/>
          <w:bCs/>
        </w:rPr>
        <w:t>Further work that could potentially be undertaken and currently under consideration by the asset management team</w:t>
      </w:r>
      <w:r w:rsidR="006E0D6A">
        <w:rPr>
          <w:rFonts w:ascii="Arial" w:hAnsi="Arial" w:cs="Arial"/>
          <w:bCs/>
        </w:rPr>
        <w:t xml:space="preserve">, within the </w:t>
      </w:r>
      <w:r w:rsidR="006E0D6A">
        <w:rPr>
          <w:rFonts w:ascii="Arial" w:hAnsi="Arial" w:cs="Arial"/>
          <w:bCs/>
          <w:i/>
          <w:iCs/>
        </w:rPr>
        <w:t xml:space="preserve">Investment Manager </w:t>
      </w:r>
      <w:r w:rsidR="006E0D6A">
        <w:rPr>
          <w:rFonts w:ascii="Arial" w:hAnsi="Arial" w:cs="Arial"/>
          <w:bCs/>
        </w:rPr>
        <w:t>database</w:t>
      </w:r>
      <w:r>
        <w:rPr>
          <w:rFonts w:ascii="Arial" w:hAnsi="Arial" w:cs="Arial"/>
          <w:bCs/>
        </w:rPr>
        <w:t>:</w:t>
      </w:r>
    </w:p>
    <w:p w14:paraId="7F5170B1" w14:textId="725D24D1" w:rsidR="0079581B" w:rsidRDefault="0079581B" w:rsidP="0079581B">
      <w:pPr>
        <w:autoSpaceDE w:val="0"/>
        <w:autoSpaceDN w:val="0"/>
        <w:adjustRightInd w:val="0"/>
        <w:spacing w:after="0" w:line="240" w:lineRule="auto"/>
        <w:rPr>
          <w:rFonts w:ascii="Arial" w:hAnsi="Arial" w:cs="Arial"/>
          <w:bCs/>
        </w:rPr>
      </w:pPr>
    </w:p>
    <w:p w14:paraId="7A5A6321" w14:textId="5D242D3F" w:rsidR="0079581B" w:rsidRDefault="0079581B" w:rsidP="0079581B">
      <w:pPr>
        <w:pStyle w:val="ListParagraph"/>
        <w:numPr>
          <w:ilvl w:val="0"/>
          <w:numId w:val="17"/>
        </w:numPr>
        <w:autoSpaceDE w:val="0"/>
        <w:autoSpaceDN w:val="0"/>
        <w:adjustRightInd w:val="0"/>
        <w:spacing w:after="0" w:line="240" w:lineRule="auto"/>
        <w:rPr>
          <w:rFonts w:ascii="Arial" w:hAnsi="Arial" w:cs="Arial"/>
          <w:bCs/>
        </w:rPr>
      </w:pPr>
      <w:r>
        <w:rPr>
          <w:rFonts w:ascii="Arial" w:hAnsi="Arial" w:cs="Arial"/>
          <w:bCs/>
        </w:rPr>
        <w:t>Removal of overhanging trees on access road.</w:t>
      </w:r>
    </w:p>
    <w:p w14:paraId="4FE8A5F9" w14:textId="2A839886" w:rsidR="0079581B" w:rsidRPr="0079581B" w:rsidRDefault="0079581B" w:rsidP="0079581B">
      <w:pPr>
        <w:pStyle w:val="ListParagraph"/>
        <w:numPr>
          <w:ilvl w:val="0"/>
          <w:numId w:val="17"/>
        </w:numPr>
        <w:autoSpaceDE w:val="0"/>
        <w:autoSpaceDN w:val="0"/>
        <w:adjustRightInd w:val="0"/>
        <w:spacing w:after="0" w:line="240" w:lineRule="auto"/>
        <w:rPr>
          <w:rFonts w:ascii="Arial" w:hAnsi="Arial" w:cs="Arial"/>
          <w:bCs/>
        </w:rPr>
      </w:pPr>
      <w:r>
        <w:rPr>
          <w:rFonts w:ascii="Arial" w:hAnsi="Arial" w:cs="Arial"/>
          <w:bCs/>
        </w:rPr>
        <w:t>A flood study.</w:t>
      </w:r>
    </w:p>
    <w:p w14:paraId="449F8927" w14:textId="77777777" w:rsidR="006A1653" w:rsidRDefault="006A1653" w:rsidP="004B0F22">
      <w:pPr>
        <w:autoSpaceDE w:val="0"/>
        <w:autoSpaceDN w:val="0"/>
        <w:adjustRightInd w:val="0"/>
        <w:spacing w:after="0" w:line="240" w:lineRule="auto"/>
        <w:rPr>
          <w:rFonts w:ascii="Arial" w:hAnsi="Arial" w:cs="Arial"/>
          <w:bCs/>
        </w:rPr>
      </w:pPr>
    </w:p>
    <w:p w14:paraId="18D64BF4" w14:textId="77777777" w:rsidR="006A1653" w:rsidRDefault="006A1653" w:rsidP="004B0F22">
      <w:pPr>
        <w:autoSpaceDE w:val="0"/>
        <w:autoSpaceDN w:val="0"/>
        <w:adjustRightInd w:val="0"/>
        <w:spacing w:after="0" w:line="240" w:lineRule="auto"/>
        <w:rPr>
          <w:rFonts w:ascii="Arial" w:hAnsi="Arial" w:cs="Arial"/>
          <w:bCs/>
        </w:rPr>
      </w:pPr>
    </w:p>
    <w:p w14:paraId="75A0B3B9" w14:textId="77777777" w:rsidR="006A1653" w:rsidRDefault="006A1653" w:rsidP="004B0F22">
      <w:pPr>
        <w:autoSpaceDE w:val="0"/>
        <w:autoSpaceDN w:val="0"/>
        <w:adjustRightInd w:val="0"/>
        <w:spacing w:after="0" w:line="240" w:lineRule="auto"/>
        <w:rPr>
          <w:rFonts w:ascii="Arial" w:hAnsi="Arial" w:cs="Arial"/>
          <w:bCs/>
        </w:rPr>
      </w:pPr>
    </w:p>
    <w:p w14:paraId="112FC834" w14:textId="77777777" w:rsidR="006A1653" w:rsidRDefault="006A1653" w:rsidP="004B0F22">
      <w:pPr>
        <w:autoSpaceDE w:val="0"/>
        <w:autoSpaceDN w:val="0"/>
        <w:adjustRightInd w:val="0"/>
        <w:spacing w:after="0" w:line="240" w:lineRule="auto"/>
        <w:rPr>
          <w:rFonts w:ascii="Arial" w:hAnsi="Arial" w:cs="Arial"/>
          <w:bCs/>
        </w:rPr>
      </w:pPr>
    </w:p>
    <w:p w14:paraId="7BF93876" w14:textId="77777777" w:rsidR="006A1653" w:rsidRDefault="006A1653" w:rsidP="004B0F22">
      <w:pPr>
        <w:autoSpaceDE w:val="0"/>
        <w:autoSpaceDN w:val="0"/>
        <w:adjustRightInd w:val="0"/>
        <w:spacing w:after="0" w:line="240" w:lineRule="auto"/>
        <w:rPr>
          <w:rFonts w:ascii="Arial" w:hAnsi="Arial" w:cs="Arial"/>
          <w:bCs/>
        </w:rPr>
      </w:pPr>
    </w:p>
    <w:p w14:paraId="1DEF6969" w14:textId="77777777" w:rsidR="006A1653" w:rsidRDefault="006A1653" w:rsidP="004B0F22">
      <w:pPr>
        <w:autoSpaceDE w:val="0"/>
        <w:autoSpaceDN w:val="0"/>
        <w:adjustRightInd w:val="0"/>
        <w:spacing w:after="0" w:line="240" w:lineRule="auto"/>
        <w:rPr>
          <w:rFonts w:ascii="Arial" w:hAnsi="Arial" w:cs="Arial"/>
          <w:bCs/>
        </w:rPr>
      </w:pPr>
    </w:p>
    <w:p w14:paraId="4A708FE2" w14:textId="77777777" w:rsidR="006A1653" w:rsidRDefault="006A1653" w:rsidP="004B0F22">
      <w:pPr>
        <w:autoSpaceDE w:val="0"/>
        <w:autoSpaceDN w:val="0"/>
        <w:adjustRightInd w:val="0"/>
        <w:spacing w:after="0" w:line="240" w:lineRule="auto"/>
        <w:rPr>
          <w:rFonts w:ascii="Arial" w:hAnsi="Arial" w:cs="Arial"/>
          <w:bCs/>
        </w:rPr>
      </w:pPr>
    </w:p>
    <w:p w14:paraId="2857C4F0" w14:textId="77777777" w:rsidR="006A1653" w:rsidRDefault="006A1653" w:rsidP="004B0F22">
      <w:pPr>
        <w:autoSpaceDE w:val="0"/>
        <w:autoSpaceDN w:val="0"/>
        <w:adjustRightInd w:val="0"/>
        <w:spacing w:after="0" w:line="240" w:lineRule="auto"/>
        <w:rPr>
          <w:rFonts w:ascii="Arial" w:hAnsi="Arial" w:cs="Arial"/>
          <w:bCs/>
        </w:rPr>
      </w:pPr>
    </w:p>
    <w:p w14:paraId="6E2D9D91" w14:textId="77777777" w:rsidR="006A1653" w:rsidRDefault="006A1653" w:rsidP="004B0F22">
      <w:pPr>
        <w:autoSpaceDE w:val="0"/>
        <w:autoSpaceDN w:val="0"/>
        <w:adjustRightInd w:val="0"/>
        <w:spacing w:after="0" w:line="240" w:lineRule="auto"/>
        <w:rPr>
          <w:rFonts w:ascii="Arial" w:hAnsi="Arial" w:cs="Arial"/>
          <w:bCs/>
        </w:rPr>
      </w:pPr>
    </w:p>
    <w:p w14:paraId="6FA00661" w14:textId="77777777" w:rsidR="006A1653" w:rsidRDefault="006A1653" w:rsidP="004B0F22">
      <w:pPr>
        <w:autoSpaceDE w:val="0"/>
        <w:autoSpaceDN w:val="0"/>
        <w:adjustRightInd w:val="0"/>
        <w:spacing w:after="0" w:line="240" w:lineRule="auto"/>
        <w:rPr>
          <w:rFonts w:ascii="Arial" w:hAnsi="Arial" w:cs="Arial"/>
          <w:bCs/>
        </w:rPr>
      </w:pPr>
    </w:p>
    <w:p w14:paraId="48D891CD" w14:textId="77777777" w:rsidR="006A1653" w:rsidRDefault="006A1653" w:rsidP="004B0F22">
      <w:pPr>
        <w:autoSpaceDE w:val="0"/>
        <w:autoSpaceDN w:val="0"/>
        <w:adjustRightInd w:val="0"/>
        <w:spacing w:after="0" w:line="240" w:lineRule="auto"/>
        <w:rPr>
          <w:rFonts w:ascii="Arial" w:hAnsi="Arial" w:cs="Arial"/>
          <w:bCs/>
        </w:rPr>
      </w:pPr>
    </w:p>
    <w:p w14:paraId="36874809" w14:textId="77777777" w:rsidR="006A1653" w:rsidRDefault="006A1653" w:rsidP="004B0F22">
      <w:pPr>
        <w:autoSpaceDE w:val="0"/>
        <w:autoSpaceDN w:val="0"/>
        <w:adjustRightInd w:val="0"/>
        <w:spacing w:after="0" w:line="240" w:lineRule="auto"/>
        <w:rPr>
          <w:rFonts w:ascii="Arial" w:hAnsi="Arial" w:cs="Arial"/>
          <w:bCs/>
        </w:rPr>
      </w:pPr>
    </w:p>
    <w:p w14:paraId="72C6775E" w14:textId="77777777" w:rsidR="006A1653" w:rsidRDefault="006A1653" w:rsidP="004B0F22">
      <w:pPr>
        <w:autoSpaceDE w:val="0"/>
        <w:autoSpaceDN w:val="0"/>
        <w:adjustRightInd w:val="0"/>
        <w:spacing w:after="0" w:line="240" w:lineRule="auto"/>
        <w:rPr>
          <w:rFonts w:ascii="Arial" w:hAnsi="Arial" w:cs="Arial"/>
          <w:bCs/>
        </w:rPr>
      </w:pPr>
    </w:p>
    <w:p w14:paraId="6473CBFE" w14:textId="77777777" w:rsidR="006A1653" w:rsidRDefault="006A1653" w:rsidP="004B0F22">
      <w:pPr>
        <w:autoSpaceDE w:val="0"/>
        <w:autoSpaceDN w:val="0"/>
        <w:adjustRightInd w:val="0"/>
        <w:spacing w:after="0" w:line="240" w:lineRule="auto"/>
        <w:rPr>
          <w:rFonts w:ascii="Arial" w:hAnsi="Arial" w:cs="Arial"/>
          <w:bCs/>
        </w:rPr>
      </w:pPr>
    </w:p>
    <w:p w14:paraId="615F724B" w14:textId="77777777" w:rsidR="006A1653" w:rsidRDefault="006A1653" w:rsidP="004B0F22">
      <w:pPr>
        <w:autoSpaceDE w:val="0"/>
        <w:autoSpaceDN w:val="0"/>
        <w:adjustRightInd w:val="0"/>
        <w:spacing w:after="0" w:line="240" w:lineRule="auto"/>
        <w:rPr>
          <w:rFonts w:ascii="Arial" w:hAnsi="Arial" w:cs="Arial"/>
          <w:bCs/>
        </w:rPr>
      </w:pPr>
    </w:p>
    <w:p w14:paraId="0196C0AC" w14:textId="77777777" w:rsidR="006A1653" w:rsidRDefault="006A1653" w:rsidP="004B0F22">
      <w:pPr>
        <w:autoSpaceDE w:val="0"/>
        <w:autoSpaceDN w:val="0"/>
        <w:adjustRightInd w:val="0"/>
        <w:spacing w:after="0" w:line="240" w:lineRule="auto"/>
        <w:rPr>
          <w:rFonts w:ascii="Arial" w:hAnsi="Arial" w:cs="Arial"/>
          <w:bCs/>
        </w:rPr>
      </w:pPr>
    </w:p>
    <w:p w14:paraId="7B85E9C9" w14:textId="77777777" w:rsidR="006A1653" w:rsidRDefault="006A1653" w:rsidP="004B0F22">
      <w:pPr>
        <w:autoSpaceDE w:val="0"/>
        <w:autoSpaceDN w:val="0"/>
        <w:adjustRightInd w:val="0"/>
        <w:spacing w:after="0" w:line="240" w:lineRule="auto"/>
        <w:rPr>
          <w:rFonts w:ascii="Arial" w:hAnsi="Arial" w:cs="Arial"/>
          <w:bCs/>
        </w:rPr>
      </w:pPr>
    </w:p>
    <w:p w14:paraId="0D8762C1" w14:textId="77777777" w:rsidR="006A1653" w:rsidRDefault="006A1653" w:rsidP="004B0F22">
      <w:pPr>
        <w:autoSpaceDE w:val="0"/>
        <w:autoSpaceDN w:val="0"/>
        <w:adjustRightInd w:val="0"/>
        <w:spacing w:after="0" w:line="240" w:lineRule="auto"/>
        <w:rPr>
          <w:rFonts w:ascii="Arial" w:hAnsi="Arial" w:cs="Arial"/>
          <w:bCs/>
        </w:rPr>
      </w:pPr>
    </w:p>
    <w:p w14:paraId="5AF49FD3" w14:textId="77777777" w:rsidR="006A1653" w:rsidRDefault="006A1653" w:rsidP="004B0F22">
      <w:pPr>
        <w:autoSpaceDE w:val="0"/>
        <w:autoSpaceDN w:val="0"/>
        <w:adjustRightInd w:val="0"/>
        <w:spacing w:after="0" w:line="240" w:lineRule="auto"/>
        <w:rPr>
          <w:rFonts w:ascii="Arial" w:hAnsi="Arial" w:cs="Arial"/>
          <w:bCs/>
        </w:rPr>
      </w:pPr>
    </w:p>
    <w:p w14:paraId="389981CD" w14:textId="77777777" w:rsidR="006A1653" w:rsidRDefault="006A1653" w:rsidP="004B0F22">
      <w:pPr>
        <w:autoSpaceDE w:val="0"/>
        <w:autoSpaceDN w:val="0"/>
        <w:adjustRightInd w:val="0"/>
        <w:spacing w:after="0" w:line="240" w:lineRule="auto"/>
        <w:rPr>
          <w:rFonts w:ascii="Arial" w:hAnsi="Arial" w:cs="Arial"/>
          <w:bCs/>
        </w:rPr>
      </w:pPr>
    </w:p>
    <w:p w14:paraId="723745F1" w14:textId="77777777" w:rsidR="006A1653" w:rsidRDefault="006A1653" w:rsidP="004B0F22">
      <w:pPr>
        <w:autoSpaceDE w:val="0"/>
        <w:autoSpaceDN w:val="0"/>
        <w:adjustRightInd w:val="0"/>
        <w:spacing w:after="0" w:line="240" w:lineRule="auto"/>
        <w:rPr>
          <w:rFonts w:ascii="Arial" w:hAnsi="Arial" w:cs="Arial"/>
          <w:bCs/>
        </w:rPr>
      </w:pPr>
    </w:p>
    <w:p w14:paraId="3D0CEF34" w14:textId="77777777" w:rsidR="006A1653" w:rsidRDefault="006A1653" w:rsidP="004B0F22">
      <w:pPr>
        <w:autoSpaceDE w:val="0"/>
        <w:autoSpaceDN w:val="0"/>
        <w:adjustRightInd w:val="0"/>
        <w:spacing w:after="0" w:line="240" w:lineRule="auto"/>
        <w:rPr>
          <w:rFonts w:ascii="Arial" w:hAnsi="Arial" w:cs="Arial"/>
          <w:bCs/>
        </w:rPr>
      </w:pPr>
    </w:p>
    <w:p w14:paraId="49C3CBA8" w14:textId="77777777" w:rsidR="00327F95" w:rsidRDefault="00327F95" w:rsidP="00327F95">
      <w:pPr>
        <w:rPr>
          <w:rFonts w:ascii="Arial" w:hAnsi="Arial" w:cs="Arial"/>
          <w:bCs/>
        </w:rPr>
      </w:pPr>
      <w:bookmarkStart w:id="1" w:name="_Hlk70599842"/>
    </w:p>
    <w:p w14:paraId="32A0B66F" w14:textId="77777777" w:rsidR="00EC148F" w:rsidRDefault="00EC148F" w:rsidP="00327F95">
      <w:pPr>
        <w:jc w:val="center"/>
        <w:rPr>
          <w:rFonts w:ascii="Arial" w:hAnsi="Arial" w:cs="Arial"/>
          <w:b/>
          <w:u w:val="single"/>
        </w:rPr>
      </w:pPr>
    </w:p>
    <w:p w14:paraId="0CB648E4" w14:textId="6E50F3AA" w:rsidR="006E0D6A" w:rsidRDefault="00D3789B" w:rsidP="00327F95">
      <w:pPr>
        <w:jc w:val="center"/>
        <w:rPr>
          <w:rFonts w:ascii="Arial" w:hAnsi="Arial" w:cs="Arial"/>
          <w:b/>
          <w:u w:val="single"/>
        </w:rPr>
      </w:pPr>
      <w:r>
        <w:rPr>
          <w:rFonts w:ascii="Arial" w:hAnsi="Arial" w:cs="Arial"/>
          <w:b/>
          <w:u w:val="single"/>
        </w:rPr>
        <w:lastRenderedPageBreak/>
        <w:t>Llyn Brianne Site Inspection</w:t>
      </w:r>
    </w:p>
    <w:p w14:paraId="7CFA4FD9" w14:textId="3341C8AC" w:rsidR="006E0D6A" w:rsidRDefault="006E0D6A" w:rsidP="006E0D6A">
      <w:pPr>
        <w:rPr>
          <w:rFonts w:ascii="Arial" w:hAnsi="Arial" w:cs="Arial"/>
          <w:bCs/>
        </w:rPr>
      </w:pPr>
      <w:r>
        <w:rPr>
          <w:rFonts w:ascii="Arial" w:hAnsi="Arial" w:cs="Arial"/>
          <w:bCs/>
        </w:rPr>
        <w:t>The following photographs were taken on a recent site visit to site by the author</w:t>
      </w:r>
      <w:r w:rsidR="006578DD">
        <w:rPr>
          <w:rFonts w:ascii="Arial" w:hAnsi="Arial" w:cs="Arial"/>
          <w:bCs/>
        </w:rPr>
        <w:t xml:space="preserve"> with defects and areas of concern highlighted</w:t>
      </w:r>
      <w:r w:rsidR="00262CA8">
        <w:rPr>
          <w:rFonts w:ascii="Arial" w:hAnsi="Arial" w:cs="Arial"/>
          <w:bCs/>
        </w:rPr>
        <w:t>:</w:t>
      </w:r>
    </w:p>
    <w:p w14:paraId="6B4B33B2" w14:textId="291C7101" w:rsidR="00262CA8" w:rsidRDefault="00262CA8" w:rsidP="00262CA8">
      <w:pPr>
        <w:jc w:val="center"/>
        <w:rPr>
          <w:rFonts w:ascii="Arial" w:hAnsi="Arial" w:cs="Arial"/>
          <w:bCs/>
        </w:rPr>
      </w:pPr>
      <w:r>
        <w:rPr>
          <w:noProof/>
        </w:rPr>
        <w:drawing>
          <wp:inline distT="0" distB="0" distL="0" distR="0" wp14:anchorId="1B236103" wp14:editId="13D7910E">
            <wp:extent cx="4310061" cy="28832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36114" cy="2900671"/>
                    </a:xfrm>
                    <a:prstGeom prst="rect">
                      <a:avLst/>
                    </a:prstGeom>
                  </pic:spPr>
                </pic:pic>
              </a:graphicData>
            </a:graphic>
          </wp:inline>
        </w:drawing>
      </w:r>
    </w:p>
    <w:p w14:paraId="10D9E2B0" w14:textId="780E5211" w:rsidR="00C70006" w:rsidRPr="00346A9A" w:rsidRDefault="00C70006" w:rsidP="00C70006">
      <w:pPr>
        <w:ind w:firstLine="720"/>
        <w:rPr>
          <w:rFonts w:ascii="Arial" w:hAnsi="Arial" w:cs="Arial"/>
          <w:i/>
          <w:iCs/>
          <w:sz w:val="16"/>
          <w:szCs w:val="16"/>
        </w:rPr>
      </w:pPr>
      <w:bookmarkStart w:id="2" w:name="_Hlk74721257"/>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7</w:t>
      </w:r>
      <w:r w:rsidRPr="00346A9A">
        <w:rPr>
          <w:rFonts w:ascii="Arial" w:hAnsi="Arial" w:cs="Arial"/>
          <w:sz w:val="16"/>
          <w:szCs w:val="16"/>
        </w:rPr>
        <w:t xml:space="preserve">: </w:t>
      </w:r>
      <w:r>
        <w:rPr>
          <w:rFonts w:ascii="Arial" w:hAnsi="Arial" w:cs="Arial"/>
          <w:sz w:val="16"/>
          <w:szCs w:val="16"/>
        </w:rPr>
        <w:t xml:space="preserve">General </w:t>
      </w:r>
      <w:r>
        <w:rPr>
          <w:rFonts w:ascii="Arial" w:hAnsi="Arial" w:cs="Arial"/>
          <w:i/>
          <w:iCs/>
          <w:sz w:val="16"/>
          <w:szCs w:val="16"/>
        </w:rPr>
        <w:t>v</w:t>
      </w:r>
      <w:r w:rsidRPr="00346A9A">
        <w:rPr>
          <w:rFonts w:ascii="Arial" w:hAnsi="Arial" w:cs="Arial"/>
          <w:i/>
          <w:iCs/>
          <w:sz w:val="16"/>
          <w:szCs w:val="16"/>
        </w:rPr>
        <w:t xml:space="preserve">iew of Llyn Brianne </w:t>
      </w:r>
      <w:r>
        <w:rPr>
          <w:rFonts w:ascii="Arial" w:hAnsi="Arial" w:cs="Arial"/>
          <w:i/>
          <w:iCs/>
          <w:sz w:val="16"/>
          <w:szCs w:val="16"/>
        </w:rPr>
        <w:t>Dam Upstream side</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2"/>
    <w:p w14:paraId="2A7E6CA8" w14:textId="628B53DE" w:rsidR="00262CA8" w:rsidRDefault="00262CA8" w:rsidP="006E0D6A">
      <w:pPr>
        <w:rPr>
          <w:rFonts w:ascii="Arial" w:hAnsi="Arial" w:cs="Arial"/>
          <w:bCs/>
        </w:rPr>
      </w:pPr>
    </w:p>
    <w:p w14:paraId="161D517B" w14:textId="3C65CD42" w:rsidR="006578DD" w:rsidRDefault="006578DD" w:rsidP="006E0D6A">
      <w:pPr>
        <w:rPr>
          <w:rFonts w:ascii="Arial" w:hAnsi="Arial" w:cs="Arial"/>
          <w:bCs/>
        </w:rPr>
      </w:pPr>
      <w:r>
        <w:rPr>
          <w:rFonts w:ascii="Arial" w:hAnsi="Arial" w:cs="Arial"/>
          <w:bCs/>
        </w:rPr>
        <w:t>The photograph below depicts a large pothole located on the bridge crossing the slipway, linking to the main dam body:</w:t>
      </w:r>
    </w:p>
    <w:p w14:paraId="5D8C1B8B" w14:textId="2BA62BB7" w:rsidR="006E0D6A" w:rsidRDefault="006E0D6A" w:rsidP="006E0D6A">
      <w:pPr>
        <w:jc w:val="center"/>
        <w:rPr>
          <w:rFonts w:ascii="Arial" w:hAnsi="Arial" w:cs="Arial"/>
          <w:bCs/>
        </w:rPr>
      </w:pPr>
      <w:r>
        <w:rPr>
          <w:noProof/>
        </w:rPr>
        <w:drawing>
          <wp:inline distT="0" distB="0" distL="0" distR="0" wp14:anchorId="291AD7A8" wp14:editId="7AE7AA1F">
            <wp:extent cx="4290747" cy="3006811"/>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82969" cy="3071437"/>
                    </a:xfrm>
                    <a:prstGeom prst="rect">
                      <a:avLst/>
                    </a:prstGeom>
                  </pic:spPr>
                </pic:pic>
              </a:graphicData>
            </a:graphic>
          </wp:inline>
        </w:drawing>
      </w:r>
    </w:p>
    <w:p w14:paraId="7A3019A6" w14:textId="1DF5272D" w:rsidR="00C70006" w:rsidRPr="00346A9A" w:rsidRDefault="00C70006" w:rsidP="00C70006">
      <w:pPr>
        <w:ind w:firstLine="720"/>
        <w:rPr>
          <w:rFonts w:ascii="Arial" w:hAnsi="Arial" w:cs="Arial"/>
          <w:i/>
          <w:iCs/>
          <w:sz w:val="16"/>
          <w:szCs w:val="16"/>
        </w:rPr>
      </w:pPr>
      <w:bookmarkStart w:id="3" w:name="_Hlk74721282"/>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8</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large Pothole on Slipway Bridge</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3"/>
    <w:p w14:paraId="20E7DDAE" w14:textId="77777777" w:rsidR="00C70006" w:rsidRDefault="00C70006" w:rsidP="00C70006">
      <w:pPr>
        <w:jc w:val="both"/>
        <w:rPr>
          <w:rFonts w:ascii="Arial" w:hAnsi="Arial" w:cs="Arial"/>
          <w:bCs/>
        </w:rPr>
      </w:pPr>
    </w:p>
    <w:p w14:paraId="2CAEB209" w14:textId="2179DB67" w:rsidR="006E0D6A" w:rsidRDefault="006E0D6A" w:rsidP="006E0D6A">
      <w:pPr>
        <w:jc w:val="center"/>
        <w:rPr>
          <w:rFonts w:ascii="Arial" w:hAnsi="Arial" w:cs="Arial"/>
          <w:bCs/>
        </w:rPr>
      </w:pPr>
    </w:p>
    <w:p w14:paraId="5AE2C034" w14:textId="47F47729" w:rsidR="006578DD" w:rsidRDefault="006578DD" w:rsidP="006E0D6A">
      <w:pPr>
        <w:jc w:val="center"/>
        <w:rPr>
          <w:rFonts w:ascii="Arial" w:hAnsi="Arial" w:cs="Arial"/>
          <w:bCs/>
        </w:rPr>
      </w:pPr>
    </w:p>
    <w:p w14:paraId="088C4BCC" w14:textId="094473CE" w:rsidR="006578DD" w:rsidRDefault="006578DD" w:rsidP="006E0D6A">
      <w:pPr>
        <w:jc w:val="center"/>
        <w:rPr>
          <w:rFonts w:ascii="Arial" w:hAnsi="Arial" w:cs="Arial"/>
          <w:bCs/>
        </w:rPr>
      </w:pPr>
    </w:p>
    <w:p w14:paraId="221B5D23" w14:textId="0ED0BD24" w:rsidR="006578DD" w:rsidRDefault="006578DD" w:rsidP="006E0D6A">
      <w:pPr>
        <w:jc w:val="center"/>
        <w:rPr>
          <w:rFonts w:ascii="Arial" w:hAnsi="Arial" w:cs="Arial"/>
          <w:bCs/>
        </w:rPr>
      </w:pPr>
    </w:p>
    <w:p w14:paraId="1DA250E8" w14:textId="28802D4D" w:rsidR="006578DD" w:rsidRDefault="006578DD" w:rsidP="006578DD">
      <w:pPr>
        <w:rPr>
          <w:rFonts w:ascii="Arial" w:hAnsi="Arial" w:cs="Arial"/>
          <w:bCs/>
        </w:rPr>
      </w:pPr>
      <w:r>
        <w:rPr>
          <w:rFonts w:ascii="Arial" w:hAnsi="Arial" w:cs="Arial"/>
          <w:bCs/>
        </w:rPr>
        <w:t>These broken slabs are located on a public viewing platform near some information plaques on the dam:</w:t>
      </w:r>
    </w:p>
    <w:p w14:paraId="1AE2599C" w14:textId="50F79868" w:rsidR="006E0D6A" w:rsidRDefault="006E0D6A" w:rsidP="006E0D6A">
      <w:pPr>
        <w:jc w:val="center"/>
        <w:rPr>
          <w:rFonts w:ascii="Arial" w:hAnsi="Arial" w:cs="Arial"/>
          <w:bCs/>
        </w:rPr>
      </w:pPr>
      <w:r>
        <w:rPr>
          <w:noProof/>
        </w:rPr>
        <w:drawing>
          <wp:inline distT="0" distB="0" distL="0" distR="0" wp14:anchorId="3BDBEB1B" wp14:editId="44D93F40">
            <wp:extent cx="4306742" cy="26361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51205" cy="2663323"/>
                    </a:xfrm>
                    <a:prstGeom prst="rect">
                      <a:avLst/>
                    </a:prstGeom>
                  </pic:spPr>
                </pic:pic>
              </a:graphicData>
            </a:graphic>
          </wp:inline>
        </w:drawing>
      </w:r>
    </w:p>
    <w:p w14:paraId="7215B5FE" w14:textId="59A8767B" w:rsidR="00C70006" w:rsidRPr="00346A9A" w:rsidRDefault="00C70006" w:rsidP="00C70006">
      <w:pPr>
        <w:ind w:firstLine="720"/>
        <w:rPr>
          <w:rFonts w:ascii="Arial" w:hAnsi="Arial" w:cs="Arial"/>
          <w:i/>
          <w:iCs/>
          <w:sz w:val="16"/>
          <w:szCs w:val="16"/>
        </w:rPr>
      </w:pPr>
      <w:bookmarkStart w:id="4" w:name="_Hlk72148719"/>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9</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broken Slabs on viewing platform on Llyn Brianne dam</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4"/>
    <w:p w14:paraId="459EA466" w14:textId="77777777" w:rsidR="00C70006" w:rsidRDefault="00C70006" w:rsidP="00C70006">
      <w:pPr>
        <w:rPr>
          <w:rFonts w:ascii="Arial" w:hAnsi="Arial" w:cs="Arial"/>
          <w:bCs/>
        </w:rPr>
      </w:pPr>
    </w:p>
    <w:p w14:paraId="6D4E9010" w14:textId="79F9AC6C" w:rsidR="00346A9A" w:rsidRDefault="00346A9A" w:rsidP="00346A9A">
      <w:pPr>
        <w:rPr>
          <w:rFonts w:ascii="Arial" w:hAnsi="Arial" w:cs="Arial"/>
          <w:bCs/>
        </w:rPr>
      </w:pPr>
    </w:p>
    <w:p w14:paraId="3DF69E46" w14:textId="2E1CED25" w:rsidR="006E0D6A" w:rsidRDefault="006578DD" w:rsidP="006578DD">
      <w:pPr>
        <w:rPr>
          <w:rFonts w:ascii="Arial" w:hAnsi="Arial" w:cs="Arial"/>
          <w:bCs/>
        </w:rPr>
      </w:pPr>
      <w:r>
        <w:rPr>
          <w:rFonts w:ascii="Arial" w:hAnsi="Arial" w:cs="Arial"/>
          <w:bCs/>
        </w:rPr>
        <w:t>On the slipway itself, there are small signs of leakage and associated lime staining:</w:t>
      </w:r>
    </w:p>
    <w:p w14:paraId="6AD94008" w14:textId="761F7AA3" w:rsidR="006E0D6A" w:rsidRDefault="006E0D6A" w:rsidP="006E0D6A">
      <w:pPr>
        <w:jc w:val="center"/>
        <w:rPr>
          <w:rFonts w:ascii="Arial" w:hAnsi="Arial" w:cs="Arial"/>
          <w:bCs/>
        </w:rPr>
      </w:pPr>
      <w:r>
        <w:rPr>
          <w:noProof/>
        </w:rPr>
        <w:drawing>
          <wp:inline distT="0" distB="0" distL="0" distR="0" wp14:anchorId="04FF8B9C" wp14:editId="28610C2D">
            <wp:extent cx="4366054" cy="2989911"/>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23834" cy="3029479"/>
                    </a:xfrm>
                    <a:prstGeom prst="rect">
                      <a:avLst/>
                    </a:prstGeom>
                  </pic:spPr>
                </pic:pic>
              </a:graphicData>
            </a:graphic>
          </wp:inline>
        </w:drawing>
      </w:r>
    </w:p>
    <w:p w14:paraId="0C4A0ABB" w14:textId="58867F05" w:rsidR="00C70006" w:rsidRPr="00346A9A" w:rsidRDefault="00C70006" w:rsidP="00C70006">
      <w:pPr>
        <w:ind w:firstLine="720"/>
        <w:rPr>
          <w:rFonts w:ascii="Arial" w:hAnsi="Arial" w:cs="Arial"/>
          <w:i/>
          <w:iCs/>
          <w:sz w:val="16"/>
          <w:szCs w:val="16"/>
        </w:rPr>
      </w:pPr>
      <w:bookmarkStart w:id="5" w:name="_Hlk72148860"/>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10</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leakage and lime staining on Llyn Brianne slipway</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5"/>
    <w:p w14:paraId="30B0ADBC" w14:textId="290E0D7B" w:rsidR="00C70006" w:rsidRDefault="00C70006" w:rsidP="00C70006">
      <w:pPr>
        <w:rPr>
          <w:rFonts w:ascii="Arial" w:hAnsi="Arial" w:cs="Arial"/>
          <w:bCs/>
        </w:rPr>
      </w:pPr>
    </w:p>
    <w:p w14:paraId="1B27E534" w14:textId="77777777" w:rsidR="006578DD" w:rsidRDefault="006578DD" w:rsidP="00C70006">
      <w:pPr>
        <w:rPr>
          <w:rFonts w:ascii="Arial" w:hAnsi="Arial" w:cs="Arial"/>
          <w:bCs/>
        </w:rPr>
      </w:pPr>
    </w:p>
    <w:p w14:paraId="480AAD4D" w14:textId="49E98692" w:rsidR="006E0D6A" w:rsidRDefault="006578DD" w:rsidP="006578DD">
      <w:pPr>
        <w:rPr>
          <w:rFonts w:ascii="Arial" w:hAnsi="Arial" w:cs="Arial"/>
          <w:bCs/>
        </w:rPr>
      </w:pPr>
      <w:r>
        <w:rPr>
          <w:rFonts w:ascii="Arial" w:hAnsi="Arial" w:cs="Arial"/>
          <w:bCs/>
        </w:rPr>
        <w:lastRenderedPageBreak/>
        <w:t>A section of fencing or barriers appear to have broken and have replaced by temporary HERAS fencing at an inspection ladder point:</w:t>
      </w:r>
    </w:p>
    <w:p w14:paraId="5C68DD90" w14:textId="3819AAC4" w:rsidR="006E0D6A" w:rsidRDefault="00262CA8" w:rsidP="00262CA8">
      <w:pPr>
        <w:jc w:val="center"/>
        <w:rPr>
          <w:rFonts w:ascii="Arial" w:hAnsi="Arial" w:cs="Arial"/>
          <w:bCs/>
        </w:rPr>
      </w:pPr>
      <w:r>
        <w:rPr>
          <w:noProof/>
        </w:rPr>
        <w:drawing>
          <wp:inline distT="0" distB="0" distL="0" distR="0" wp14:anchorId="43805CAF" wp14:editId="35407DEC">
            <wp:extent cx="4209535" cy="301498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34748" cy="3033038"/>
                    </a:xfrm>
                    <a:prstGeom prst="rect">
                      <a:avLst/>
                    </a:prstGeom>
                  </pic:spPr>
                </pic:pic>
              </a:graphicData>
            </a:graphic>
          </wp:inline>
        </w:drawing>
      </w:r>
    </w:p>
    <w:p w14:paraId="5B0B9303" w14:textId="2CD515C3" w:rsidR="00C70006" w:rsidRPr="00346A9A" w:rsidRDefault="00C70006" w:rsidP="00C70006">
      <w:pPr>
        <w:ind w:firstLine="720"/>
        <w:rPr>
          <w:rFonts w:ascii="Arial" w:hAnsi="Arial" w:cs="Arial"/>
          <w:i/>
          <w:iCs/>
          <w:sz w:val="16"/>
          <w:szCs w:val="16"/>
        </w:rPr>
      </w:pPr>
      <w:bookmarkStart w:id="6" w:name="_Hlk74721390"/>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11</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temporary HERAS fencing at Llyn Brianne dam</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bookmarkEnd w:id="6"/>
    </w:p>
    <w:p w14:paraId="4BB8F6D9" w14:textId="77777777" w:rsidR="00C70006" w:rsidRPr="006E0D6A" w:rsidRDefault="00C70006" w:rsidP="00C70006">
      <w:pPr>
        <w:rPr>
          <w:rFonts w:ascii="Arial" w:hAnsi="Arial" w:cs="Arial"/>
          <w:bCs/>
        </w:rPr>
      </w:pPr>
    </w:p>
    <w:bookmarkEnd w:id="1"/>
    <w:p w14:paraId="78A3E316" w14:textId="2B4E4BDB" w:rsidR="00D3789B" w:rsidRDefault="00D3789B" w:rsidP="00346A9A">
      <w:pPr>
        <w:rPr>
          <w:rFonts w:ascii="Arial" w:hAnsi="Arial" w:cs="Arial"/>
          <w:b/>
          <w:u w:val="single"/>
        </w:rPr>
      </w:pPr>
    </w:p>
    <w:p w14:paraId="18C89ED9" w14:textId="5C1B4166" w:rsidR="00262CA8" w:rsidRPr="006578DD" w:rsidRDefault="006578DD" w:rsidP="006578DD">
      <w:pPr>
        <w:rPr>
          <w:rFonts w:ascii="Arial" w:hAnsi="Arial" w:cs="Arial"/>
          <w:bCs/>
        </w:rPr>
      </w:pPr>
      <w:r>
        <w:rPr>
          <w:rFonts w:ascii="Arial" w:hAnsi="Arial" w:cs="Arial"/>
          <w:bCs/>
        </w:rPr>
        <w:t>Several well</w:t>
      </w:r>
      <w:r w:rsidR="006F3808">
        <w:rPr>
          <w:rFonts w:ascii="Arial" w:hAnsi="Arial" w:cs="Arial"/>
          <w:bCs/>
        </w:rPr>
        <w:t>-</w:t>
      </w:r>
      <w:r>
        <w:rPr>
          <w:rFonts w:ascii="Arial" w:hAnsi="Arial" w:cs="Arial"/>
          <w:bCs/>
        </w:rPr>
        <w:t>established small trees and shrubs are growing directly from the dam</w:t>
      </w:r>
      <w:r w:rsidR="002340B4">
        <w:rPr>
          <w:rFonts w:ascii="Arial" w:hAnsi="Arial" w:cs="Arial"/>
          <w:bCs/>
        </w:rPr>
        <w:t>’</w:t>
      </w:r>
      <w:r>
        <w:rPr>
          <w:rFonts w:ascii="Arial" w:hAnsi="Arial" w:cs="Arial"/>
          <w:bCs/>
        </w:rPr>
        <w:t>s upstream side:</w:t>
      </w:r>
    </w:p>
    <w:p w14:paraId="26533F1D" w14:textId="5D0B1E40" w:rsidR="00262CA8" w:rsidRDefault="00262CA8" w:rsidP="003C3DDA">
      <w:pPr>
        <w:jc w:val="center"/>
        <w:rPr>
          <w:rFonts w:ascii="Arial" w:hAnsi="Arial" w:cs="Arial"/>
          <w:b/>
          <w:u w:val="single"/>
        </w:rPr>
      </w:pPr>
      <w:r>
        <w:rPr>
          <w:noProof/>
        </w:rPr>
        <w:drawing>
          <wp:inline distT="0" distB="0" distL="0" distR="0" wp14:anchorId="4E32C4C7" wp14:editId="5ED907DD">
            <wp:extent cx="4283075" cy="303152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06170" cy="3047871"/>
                    </a:xfrm>
                    <a:prstGeom prst="rect">
                      <a:avLst/>
                    </a:prstGeom>
                  </pic:spPr>
                </pic:pic>
              </a:graphicData>
            </a:graphic>
          </wp:inline>
        </w:drawing>
      </w:r>
    </w:p>
    <w:p w14:paraId="6D9B6AFB" w14:textId="682BD67A" w:rsidR="00C70006" w:rsidRPr="00346A9A" w:rsidRDefault="00C70006" w:rsidP="00C70006">
      <w:pPr>
        <w:ind w:firstLine="720"/>
        <w:rPr>
          <w:rFonts w:ascii="Arial" w:hAnsi="Arial" w:cs="Arial"/>
          <w:i/>
          <w:iCs/>
          <w:sz w:val="16"/>
          <w:szCs w:val="16"/>
        </w:rPr>
      </w:pPr>
      <w:bookmarkStart w:id="7" w:name="_Hlk74721423"/>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12</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foliage growing out of upstream side of Llyn Brianne Dam</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7"/>
    <w:p w14:paraId="0E9462B5" w14:textId="77777777" w:rsidR="00C70006" w:rsidRDefault="00C70006" w:rsidP="00C70006">
      <w:pPr>
        <w:rPr>
          <w:rFonts w:ascii="Arial" w:hAnsi="Arial" w:cs="Arial"/>
          <w:b/>
          <w:u w:val="single"/>
        </w:rPr>
      </w:pPr>
    </w:p>
    <w:p w14:paraId="093F7067" w14:textId="77777777" w:rsidR="00327F95" w:rsidRDefault="00327F95" w:rsidP="00327F95">
      <w:pPr>
        <w:rPr>
          <w:rFonts w:ascii="Arial" w:hAnsi="Arial" w:cs="Arial"/>
          <w:b/>
          <w:u w:val="single"/>
        </w:rPr>
      </w:pPr>
    </w:p>
    <w:p w14:paraId="0CAA5DE1" w14:textId="7768C44B" w:rsidR="00D3789B" w:rsidRDefault="00D3789B" w:rsidP="00327F95">
      <w:pPr>
        <w:jc w:val="center"/>
        <w:rPr>
          <w:rFonts w:ascii="Arial" w:hAnsi="Arial" w:cs="Arial"/>
          <w:b/>
          <w:u w:val="single"/>
        </w:rPr>
      </w:pPr>
      <w:r>
        <w:rPr>
          <w:rFonts w:ascii="Arial" w:hAnsi="Arial" w:cs="Arial"/>
          <w:b/>
          <w:u w:val="single"/>
        </w:rPr>
        <w:lastRenderedPageBreak/>
        <w:t>Crai Reservoir Maintenance</w:t>
      </w:r>
    </w:p>
    <w:p w14:paraId="5E4468A5" w14:textId="7D2FDC58" w:rsidR="006F3808" w:rsidRDefault="006F3808" w:rsidP="006F3808">
      <w:pPr>
        <w:rPr>
          <w:rFonts w:ascii="Arial" w:hAnsi="Arial" w:cs="Arial"/>
          <w:bCs/>
        </w:rPr>
      </w:pPr>
      <w:r>
        <w:rPr>
          <w:rFonts w:ascii="Arial" w:hAnsi="Arial" w:cs="Arial"/>
          <w:bCs/>
        </w:rPr>
        <w:t>The Crai Reservoir dam is also subject to a maintenance and monitoring regime, carried out regularly by trained operatives.  Duties include on a weekly basis checking:</w:t>
      </w:r>
    </w:p>
    <w:p w14:paraId="6E565EDC" w14:textId="073A9A00" w:rsidR="006F3808" w:rsidRDefault="006F3808" w:rsidP="006F3808">
      <w:pPr>
        <w:pStyle w:val="ListParagraph"/>
        <w:numPr>
          <w:ilvl w:val="0"/>
          <w:numId w:val="18"/>
        </w:numPr>
        <w:rPr>
          <w:rFonts w:ascii="Arial" w:hAnsi="Arial" w:cs="Arial"/>
          <w:bCs/>
        </w:rPr>
      </w:pPr>
      <w:r>
        <w:rPr>
          <w:rFonts w:ascii="Arial" w:hAnsi="Arial" w:cs="Arial"/>
          <w:bCs/>
        </w:rPr>
        <w:t>The overflow weir.</w:t>
      </w:r>
    </w:p>
    <w:p w14:paraId="6E329CB5" w14:textId="1BD608CD" w:rsidR="006F3808" w:rsidRDefault="006F3808" w:rsidP="006F3808">
      <w:pPr>
        <w:pStyle w:val="ListParagraph"/>
        <w:numPr>
          <w:ilvl w:val="0"/>
          <w:numId w:val="18"/>
        </w:numPr>
        <w:rPr>
          <w:rFonts w:ascii="Arial" w:hAnsi="Arial" w:cs="Arial"/>
          <w:bCs/>
        </w:rPr>
      </w:pPr>
      <w:r>
        <w:rPr>
          <w:rFonts w:ascii="Arial" w:hAnsi="Arial" w:cs="Arial"/>
          <w:bCs/>
        </w:rPr>
        <w:t>Crest and wave wall.</w:t>
      </w:r>
    </w:p>
    <w:p w14:paraId="74ADB9A0" w14:textId="7C97ECF5" w:rsidR="006F3808" w:rsidRDefault="006F3808" w:rsidP="006F3808">
      <w:pPr>
        <w:pStyle w:val="ListParagraph"/>
        <w:numPr>
          <w:ilvl w:val="0"/>
          <w:numId w:val="18"/>
        </w:numPr>
        <w:rPr>
          <w:rFonts w:ascii="Arial" w:hAnsi="Arial" w:cs="Arial"/>
          <w:bCs/>
        </w:rPr>
      </w:pPr>
      <w:r>
        <w:rPr>
          <w:rFonts w:ascii="Arial" w:hAnsi="Arial" w:cs="Arial"/>
          <w:bCs/>
        </w:rPr>
        <w:t>Up-stream face.</w:t>
      </w:r>
    </w:p>
    <w:p w14:paraId="14F3B6BF" w14:textId="3C54BCF2" w:rsidR="006F3808" w:rsidRDefault="006F3808" w:rsidP="006F3808">
      <w:pPr>
        <w:pStyle w:val="ListParagraph"/>
        <w:numPr>
          <w:ilvl w:val="0"/>
          <w:numId w:val="18"/>
        </w:numPr>
        <w:rPr>
          <w:rFonts w:ascii="Arial" w:hAnsi="Arial" w:cs="Arial"/>
          <w:bCs/>
        </w:rPr>
      </w:pPr>
      <w:r>
        <w:rPr>
          <w:rFonts w:ascii="Arial" w:hAnsi="Arial" w:cs="Arial"/>
          <w:bCs/>
        </w:rPr>
        <w:t>Down-stream face.</w:t>
      </w:r>
    </w:p>
    <w:p w14:paraId="19E17478" w14:textId="4B8A8227" w:rsidR="006F3808" w:rsidRDefault="006F3808" w:rsidP="006F3808">
      <w:pPr>
        <w:pStyle w:val="ListParagraph"/>
        <w:numPr>
          <w:ilvl w:val="0"/>
          <w:numId w:val="18"/>
        </w:numPr>
        <w:rPr>
          <w:rFonts w:ascii="Arial" w:hAnsi="Arial" w:cs="Arial"/>
          <w:bCs/>
        </w:rPr>
      </w:pPr>
      <w:r>
        <w:rPr>
          <w:rFonts w:ascii="Arial" w:hAnsi="Arial" w:cs="Arial"/>
          <w:bCs/>
        </w:rPr>
        <w:t>Inflow structure and channel.</w:t>
      </w:r>
    </w:p>
    <w:p w14:paraId="1BAFFB85" w14:textId="64745D24" w:rsidR="006F3808" w:rsidRDefault="006F3808" w:rsidP="006F3808">
      <w:pPr>
        <w:pStyle w:val="ListParagraph"/>
        <w:numPr>
          <w:ilvl w:val="0"/>
          <w:numId w:val="18"/>
        </w:numPr>
        <w:rPr>
          <w:rFonts w:ascii="Arial" w:hAnsi="Arial" w:cs="Arial"/>
          <w:bCs/>
        </w:rPr>
      </w:pPr>
      <w:r>
        <w:rPr>
          <w:rFonts w:ascii="Arial" w:hAnsi="Arial" w:cs="Arial"/>
          <w:bCs/>
        </w:rPr>
        <w:t>Stilling basin bypass.</w:t>
      </w:r>
    </w:p>
    <w:p w14:paraId="5F26116E" w14:textId="50E5339F" w:rsidR="006F3808" w:rsidRDefault="006F3808" w:rsidP="006F3808">
      <w:pPr>
        <w:pStyle w:val="ListParagraph"/>
        <w:numPr>
          <w:ilvl w:val="0"/>
          <w:numId w:val="18"/>
        </w:numPr>
        <w:rPr>
          <w:rFonts w:ascii="Arial" w:hAnsi="Arial" w:cs="Arial"/>
          <w:bCs/>
        </w:rPr>
      </w:pPr>
      <w:r>
        <w:rPr>
          <w:rFonts w:ascii="Arial" w:hAnsi="Arial" w:cs="Arial"/>
          <w:bCs/>
        </w:rPr>
        <w:t>Access road and bridge.</w:t>
      </w:r>
    </w:p>
    <w:p w14:paraId="3D3868C6" w14:textId="3E7A3E68" w:rsidR="006F3808" w:rsidRDefault="006F3808" w:rsidP="006F3808">
      <w:pPr>
        <w:pStyle w:val="ListParagraph"/>
        <w:numPr>
          <w:ilvl w:val="0"/>
          <w:numId w:val="18"/>
        </w:numPr>
        <w:rPr>
          <w:rFonts w:ascii="Arial" w:hAnsi="Arial" w:cs="Arial"/>
          <w:bCs/>
        </w:rPr>
      </w:pPr>
      <w:r>
        <w:rPr>
          <w:rFonts w:ascii="Arial" w:hAnsi="Arial" w:cs="Arial"/>
          <w:bCs/>
        </w:rPr>
        <w:t>General site safety.</w:t>
      </w:r>
    </w:p>
    <w:p w14:paraId="085F3F94" w14:textId="79A28648" w:rsidR="005C26BE" w:rsidRDefault="006F3808" w:rsidP="005C26BE">
      <w:pPr>
        <w:pStyle w:val="ListParagraph"/>
        <w:numPr>
          <w:ilvl w:val="0"/>
          <w:numId w:val="18"/>
        </w:numPr>
        <w:rPr>
          <w:rFonts w:ascii="Arial" w:hAnsi="Arial" w:cs="Arial"/>
          <w:bCs/>
        </w:rPr>
      </w:pPr>
      <w:r>
        <w:rPr>
          <w:rFonts w:ascii="Arial" w:hAnsi="Arial" w:cs="Arial"/>
          <w:bCs/>
        </w:rPr>
        <w:t>Safety signs and fencing.</w:t>
      </w:r>
    </w:p>
    <w:p w14:paraId="3B692BFF" w14:textId="414BB4DF" w:rsidR="005C26BE" w:rsidRDefault="005C26BE" w:rsidP="00A754E0">
      <w:pPr>
        <w:rPr>
          <w:rFonts w:ascii="Arial" w:hAnsi="Arial" w:cs="Arial"/>
          <w:bCs/>
        </w:rPr>
      </w:pPr>
      <w:r>
        <w:rPr>
          <w:rFonts w:ascii="Arial" w:hAnsi="Arial" w:cs="Arial"/>
          <w:bCs/>
        </w:rPr>
        <w:t>A 6-monthly survey of dam’s stability and slippage is also undertaken.</w:t>
      </w:r>
    </w:p>
    <w:p w14:paraId="2B66B861" w14:textId="4091FB79" w:rsidR="00A754E0" w:rsidRDefault="00A754E0" w:rsidP="00A754E0">
      <w:pPr>
        <w:rPr>
          <w:rFonts w:ascii="Arial" w:hAnsi="Arial" w:cs="Arial"/>
          <w:bCs/>
        </w:rPr>
      </w:pPr>
      <w:r>
        <w:rPr>
          <w:rFonts w:ascii="Arial" w:hAnsi="Arial" w:cs="Arial"/>
          <w:bCs/>
        </w:rPr>
        <w:t>Larger scale improvements and repairs that have been carried out at site in recent years include:</w:t>
      </w:r>
    </w:p>
    <w:p w14:paraId="3833FE1F" w14:textId="3705F8EA" w:rsidR="00A754E0" w:rsidRDefault="00A754E0" w:rsidP="00A754E0">
      <w:pPr>
        <w:pStyle w:val="ListParagraph"/>
        <w:numPr>
          <w:ilvl w:val="0"/>
          <w:numId w:val="19"/>
        </w:numPr>
        <w:rPr>
          <w:rFonts w:ascii="Arial" w:hAnsi="Arial" w:cs="Arial"/>
          <w:bCs/>
        </w:rPr>
      </w:pPr>
      <w:r>
        <w:rPr>
          <w:rFonts w:ascii="Arial" w:hAnsi="Arial" w:cs="Arial"/>
          <w:bCs/>
        </w:rPr>
        <w:t>Upstream installation of scour main</w:t>
      </w:r>
      <w:r w:rsidR="00327F95">
        <w:rPr>
          <w:rFonts w:ascii="Arial" w:hAnsi="Arial" w:cs="Arial"/>
          <w:bCs/>
        </w:rPr>
        <w:t xml:space="preserve"> – Installation of new valves and flange work associated with the abstraction water mains.</w:t>
      </w:r>
    </w:p>
    <w:p w14:paraId="22A189AF" w14:textId="2B1B26F1" w:rsidR="005C26BE" w:rsidRDefault="005C26BE" w:rsidP="005C26BE">
      <w:pPr>
        <w:pStyle w:val="ListParagraph"/>
        <w:numPr>
          <w:ilvl w:val="0"/>
          <w:numId w:val="19"/>
        </w:numPr>
        <w:rPr>
          <w:rFonts w:ascii="Arial" w:hAnsi="Arial" w:cs="Arial"/>
          <w:bCs/>
        </w:rPr>
      </w:pPr>
      <w:r>
        <w:rPr>
          <w:rFonts w:ascii="Arial" w:hAnsi="Arial" w:cs="Arial"/>
          <w:bCs/>
        </w:rPr>
        <w:t>Additional monitoring provision</w:t>
      </w:r>
      <w:r w:rsidR="00327F95">
        <w:rPr>
          <w:rFonts w:ascii="Arial" w:hAnsi="Arial" w:cs="Arial"/>
          <w:bCs/>
        </w:rPr>
        <w:t xml:space="preserve"> – relating to local ground movements and </w:t>
      </w:r>
      <w:r w:rsidR="005F48F6">
        <w:rPr>
          <w:rFonts w:ascii="Arial" w:hAnsi="Arial" w:cs="Arial"/>
          <w:bCs/>
        </w:rPr>
        <w:t>its effect on the dam abutments</w:t>
      </w:r>
      <w:r>
        <w:rPr>
          <w:rFonts w:ascii="Arial" w:hAnsi="Arial" w:cs="Arial"/>
          <w:bCs/>
        </w:rPr>
        <w:t>.</w:t>
      </w:r>
    </w:p>
    <w:p w14:paraId="1AA04181" w14:textId="77777777" w:rsidR="00327F95" w:rsidRPr="00327F95" w:rsidRDefault="00327F95" w:rsidP="00327F95">
      <w:pPr>
        <w:pStyle w:val="ListParagraph"/>
        <w:rPr>
          <w:rFonts w:ascii="Arial" w:hAnsi="Arial" w:cs="Arial"/>
          <w:bCs/>
        </w:rPr>
      </w:pPr>
    </w:p>
    <w:p w14:paraId="3FAAF75A" w14:textId="3F4F3B02" w:rsidR="005C26BE" w:rsidRPr="005C26BE" w:rsidRDefault="005C26BE" w:rsidP="005C26BE">
      <w:pPr>
        <w:rPr>
          <w:rFonts w:ascii="Arial" w:hAnsi="Arial" w:cs="Arial"/>
          <w:bCs/>
        </w:rPr>
      </w:pPr>
      <w:r>
        <w:rPr>
          <w:rFonts w:ascii="Arial" w:hAnsi="Arial" w:cs="Arial"/>
          <w:bCs/>
        </w:rPr>
        <w:t>The photograph below depicts some</w:t>
      </w:r>
      <w:r w:rsidR="00EC148F">
        <w:rPr>
          <w:rFonts w:ascii="Arial" w:hAnsi="Arial" w:cs="Arial"/>
          <w:bCs/>
        </w:rPr>
        <w:t xml:space="preserve"> access</w:t>
      </w:r>
      <w:r>
        <w:rPr>
          <w:rFonts w:ascii="Arial" w:hAnsi="Arial" w:cs="Arial"/>
          <w:bCs/>
        </w:rPr>
        <w:t xml:space="preserve"> improvement</w:t>
      </w:r>
      <w:r w:rsidR="00EC148F">
        <w:rPr>
          <w:rFonts w:ascii="Arial" w:hAnsi="Arial" w:cs="Arial"/>
          <w:bCs/>
        </w:rPr>
        <w:t>s</w:t>
      </w:r>
      <w:r>
        <w:rPr>
          <w:rFonts w:ascii="Arial" w:hAnsi="Arial" w:cs="Arial"/>
          <w:bCs/>
        </w:rPr>
        <w:t xml:space="preserve"> and new</w:t>
      </w:r>
      <w:r w:rsidR="00EC148F">
        <w:rPr>
          <w:rFonts w:ascii="Arial" w:hAnsi="Arial" w:cs="Arial"/>
          <w:bCs/>
        </w:rPr>
        <w:t xml:space="preserve"> the newly</w:t>
      </w:r>
      <w:r>
        <w:rPr>
          <w:rFonts w:ascii="Arial" w:hAnsi="Arial" w:cs="Arial"/>
          <w:bCs/>
        </w:rPr>
        <w:t xml:space="preserve"> installed inspection and valve operating platform on the dam erected as part of the scour main scheme:</w:t>
      </w:r>
    </w:p>
    <w:p w14:paraId="53DACFFB" w14:textId="77777777" w:rsidR="006F3808" w:rsidRDefault="006F3808" w:rsidP="005C26BE">
      <w:pPr>
        <w:rPr>
          <w:rFonts w:ascii="Arial" w:hAnsi="Arial" w:cs="Arial"/>
          <w:b/>
          <w:u w:val="single"/>
        </w:rPr>
      </w:pPr>
    </w:p>
    <w:p w14:paraId="5955F43E" w14:textId="5EFF78C7" w:rsidR="00D3789B" w:rsidRDefault="00802B84" w:rsidP="003C3DDA">
      <w:pPr>
        <w:jc w:val="center"/>
        <w:rPr>
          <w:rFonts w:ascii="Arial" w:hAnsi="Arial" w:cs="Arial"/>
          <w:b/>
          <w:u w:val="single"/>
        </w:rPr>
      </w:pPr>
      <w:r>
        <w:rPr>
          <w:noProof/>
        </w:rPr>
        <w:drawing>
          <wp:inline distT="0" distB="0" distL="0" distR="0" wp14:anchorId="09C942B6" wp14:editId="33E004F7">
            <wp:extent cx="4258962" cy="2980622"/>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79758" cy="2995176"/>
                    </a:xfrm>
                    <a:prstGeom prst="rect">
                      <a:avLst/>
                    </a:prstGeom>
                  </pic:spPr>
                </pic:pic>
              </a:graphicData>
            </a:graphic>
          </wp:inline>
        </w:drawing>
      </w:r>
    </w:p>
    <w:p w14:paraId="166D4362" w14:textId="4182D531" w:rsidR="00C70006" w:rsidRPr="00346A9A" w:rsidRDefault="00C70006" w:rsidP="00C70006">
      <w:pPr>
        <w:ind w:firstLine="720"/>
        <w:rPr>
          <w:rFonts w:ascii="Arial" w:hAnsi="Arial" w:cs="Arial"/>
          <w:i/>
          <w:iCs/>
          <w:sz w:val="16"/>
          <w:szCs w:val="16"/>
        </w:rPr>
      </w:pPr>
      <w:r w:rsidRPr="00346A9A">
        <w:rPr>
          <w:rFonts w:ascii="Arial" w:hAnsi="Arial" w:cs="Arial"/>
          <w:bCs/>
          <w:sz w:val="16"/>
          <w:szCs w:val="16"/>
        </w:rPr>
        <w:t>(</w:t>
      </w:r>
      <w:bookmarkStart w:id="8" w:name="_Hlk74721457"/>
      <w:r w:rsidRPr="00346A9A">
        <w:rPr>
          <w:rFonts w:ascii="Arial" w:hAnsi="Arial" w:cs="Arial"/>
          <w:sz w:val="16"/>
          <w:szCs w:val="16"/>
        </w:rPr>
        <w:t xml:space="preserve">Image </w:t>
      </w:r>
      <w:r w:rsidR="00EA7AE7">
        <w:rPr>
          <w:rFonts w:ascii="Arial" w:hAnsi="Arial" w:cs="Arial"/>
          <w:sz w:val="16"/>
          <w:szCs w:val="16"/>
        </w:rPr>
        <w:t>13</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access improvements on Crai Dam</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8"/>
    <w:p w14:paraId="26E1C981" w14:textId="3EFC1F06" w:rsidR="005C26BE" w:rsidRDefault="005C26BE" w:rsidP="00C70006">
      <w:pPr>
        <w:rPr>
          <w:rFonts w:ascii="Arial" w:hAnsi="Arial" w:cs="Arial"/>
          <w:b/>
          <w:u w:val="single"/>
        </w:rPr>
      </w:pPr>
    </w:p>
    <w:p w14:paraId="693EF5C1" w14:textId="49138E35" w:rsidR="005C26BE" w:rsidRPr="00F17F51" w:rsidRDefault="005C26BE" w:rsidP="00C70006">
      <w:pPr>
        <w:rPr>
          <w:rFonts w:ascii="Arial" w:hAnsi="Arial" w:cs="Arial"/>
          <w:bCs/>
          <w:color w:val="FF0000"/>
        </w:rPr>
      </w:pPr>
      <w:r>
        <w:rPr>
          <w:rFonts w:ascii="Arial" w:hAnsi="Arial" w:cs="Arial"/>
          <w:bCs/>
        </w:rPr>
        <w:lastRenderedPageBreak/>
        <w:t>Works submitted for consideration for future investment include a scheme to clear and carry out remedial works to uplift pressure relief drains.</w:t>
      </w:r>
      <w:r w:rsidR="005F48F6">
        <w:rPr>
          <w:rFonts w:ascii="Arial" w:hAnsi="Arial" w:cs="Arial"/>
          <w:bCs/>
        </w:rPr>
        <w:t xml:space="preserve">  These drainage ducts maintain the dam </w:t>
      </w:r>
      <w:r w:rsidR="00026623">
        <w:rPr>
          <w:rFonts w:ascii="Arial" w:hAnsi="Arial" w:cs="Arial"/>
          <w:bCs/>
        </w:rPr>
        <w:t>stability but</w:t>
      </w:r>
      <w:r w:rsidR="005F48F6">
        <w:rPr>
          <w:rFonts w:ascii="Arial" w:hAnsi="Arial" w:cs="Arial"/>
          <w:bCs/>
        </w:rPr>
        <w:t xml:space="preserve"> can become blocked which could result in excessive pressure being exerted on the dam.</w:t>
      </w:r>
    </w:p>
    <w:p w14:paraId="5396FAC3" w14:textId="621EE7AD" w:rsidR="00D3789B" w:rsidRDefault="00D3789B" w:rsidP="003C3DDA">
      <w:pPr>
        <w:jc w:val="center"/>
        <w:rPr>
          <w:rFonts w:ascii="Arial" w:hAnsi="Arial" w:cs="Arial"/>
          <w:b/>
          <w:u w:val="single"/>
        </w:rPr>
      </w:pPr>
    </w:p>
    <w:p w14:paraId="56AAB3B5" w14:textId="6DBD1B1D" w:rsidR="00D3789B" w:rsidRDefault="00D3789B" w:rsidP="003C3DDA">
      <w:pPr>
        <w:jc w:val="center"/>
        <w:rPr>
          <w:rFonts w:ascii="Arial" w:hAnsi="Arial" w:cs="Arial"/>
          <w:b/>
          <w:u w:val="single"/>
        </w:rPr>
      </w:pPr>
    </w:p>
    <w:p w14:paraId="0AC62B1D" w14:textId="6F70A982" w:rsidR="00D3789B" w:rsidRDefault="00D3789B" w:rsidP="003C3DDA">
      <w:pPr>
        <w:jc w:val="center"/>
        <w:rPr>
          <w:rFonts w:ascii="Arial" w:hAnsi="Arial" w:cs="Arial"/>
          <w:b/>
          <w:u w:val="single"/>
        </w:rPr>
      </w:pPr>
    </w:p>
    <w:p w14:paraId="1C4B0C5C" w14:textId="77777777" w:rsidR="005C26BE" w:rsidRDefault="005C26BE" w:rsidP="005C26BE">
      <w:pPr>
        <w:rPr>
          <w:rFonts w:ascii="Arial" w:hAnsi="Arial" w:cs="Arial"/>
          <w:b/>
          <w:u w:val="single"/>
        </w:rPr>
      </w:pPr>
    </w:p>
    <w:p w14:paraId="160E480C" w14:textId="77777777" w:rsidR="00F17F51" w:rsidRDefault="00F17F51" w:rsidP="005C26BE">
      <w:pPr>
        <w:jc w:val="center"/>
        <w:rPr>
          <w:rFonts w:ascii="Arial" w:hAnsi="Arial" w:cs="Arial"/>
          <w:b/>
          <w:u w:val="single"/>
        </w:rPr>
      </w:pPr>
    </w:p>
    <w:p w14:paraId="2B395EF4" w14:textId="77777777" w:rsidR="00F17F51" w:rsidRDefault="00F17F51" w:rsidP="005C26BE">
      <w:pPr>
        <w:jc w:val="center"/>
        <w:rPr>
          <w:rFonts w:ascii="Arial" w:hAnsi="Arial" w:cs="Arial"/>
          <w:b/>
          <w:u w:val="single"/>
        </w:rPr>
      </w:pPr>
    </w:p>
    <w:p w14:paraId="3AB0595A" w14:textId="77777777" w:rsidR="00F17F51" w:rsidRDefault="00F17F51" w:rsidP="005C26BE">
      <w:pPr>
        <w:jc w:val="center"/>
        <w:rPr>
          <w:rFonts w:ascii="Arial" w:hAnsi="Arial" w:cs="Arial"/>
          <w:b/>
          <w:u w:val="single"/>
        </w:rPr>
      </w:pPr>
    </w:p>
    <w:p w14:paraId="09DDD5BB" w14:textId="77777777" w:rsidR="00F17F51" w:rsidRDefault="00F17F51" w:rsidP="005C26BE">
      <w:pPr>
        <w:jc w:val="center"/>
        <w:rPr>
          <w:rFonts w:ascii="Arial" w:hAnsi="Arial" w:cs="Arial"/>
          <w:b/>
          <w:u w:val="single"/>
        </w:rPr>
      </w:pPr>
    </w:p>
    <w:p w14:paraId="73413188" w14:textId="77777777" w:rsidR="00F17F51" w:rsidRDefault="00F17F51" w:rsidP="005C26BE">
      <w:pPr>
        <w:jc w:val="center"/>
        <w:rPr>
          <w:rFonts w:ascii="Arial" w:hAnsi="Arial" w:cs="Arial"/>
          <w:b/>
          <w:u w:val="single"/>
        </w:rPr>
      </w:pPr>
    </w:p>
    <w:p w14:paraId="1754DBE0" w14:textId="77777777" w:rsidR="00F17F51" w:rsidRDefault="00F17F51" w:rsidP="005C26BE">
      <w:pPr>
        <w:jc w:val="center"/>
        <w:rPr>
          <w:rFonts w:ascii="Arial" w:hAnsi="Arial" w:cs="Arial"/>
          <w:b/>
          <w:u w:val="single"/>
        </w:rPr>
      </w:pPr>
    </w:p>
    <w:p w14:paraId="3696B608" w14:textId="77777777" w:rsidR="00F17F51" w:rsidRDefault="00F17F51" w:rsidP="005C26BE">
      <w:pPr>
        <w:jc w:val="center"/>
        <w:rPr>
          <w:rFonts w:ascii="Arial" w:hAnsi="Arial" w:cs="Arial"/>
          <w:b/>
          <w:u w:val="single"/>
        </w:rPr>
      </w:pPr>
    </w:p>
    <w:p w14:paraId="6CD6348D" w14:textId="77777777" w:rsidR="00F17F51" w:rsidRDefault="00F17F51" w:rsidP="005C26BE">
      <w:pPr>
        <w:jc w:val="center"/>
        <w:rPr>
          <w:rFonts w:ascii="Arial" w:hAnsi="Arial" w:cs="Arial"/>
          <w:b/>
          <w:u w:val="single"/>
        </w:rPr>
      </w:pPr>
    </w:p>
    <w:p w14:paraId="6AE524F6" w14:textId="77777777" w:rsidR="00F17F51" w:rsidRDefault="00F17F51" w:rsidP="005C26BE">
      <w:pPr>
        <w:jc w:val="center"/>
        <w:rPr>
          <w:rFonts w:ascii="Arial" w:hAnsi="Arial" w:cs="Arial"/>
          <w:b/>
          <w:u w:val="single"/>
        </w:rPr>
      </w:pPr>
    </w:p>
    <w:p w14:paraId="573DCEC9" w14:textId="77777777" w:rsidR="00F17F51" w:rsidRDefault="00F17F51" w:rsidP="005C26BE">
      <w:pPr>
        <w:jc w:val="center"/>
        <w:rPr>
          <w:rFonts w:ascii="Arial" w:hAnsi="Arial" w:cs="Arial"/>
          <w:b/>
          <w:u w:val="single"/>
        </w:rPr>
      </w:pPr>
    </w:p>
    <w:p w14:paraId="30D9F5B2" w14:textId="77777777" w:rsidR="00F17F51" w:rsidRDefault="00F17F51" w:rsidP="005C26BE">
      <w:pPr>
        <w:jc w:val="center"/>
        <w:rPr>
          <w:rFonts w:ascii="Arial" w:hAnsi="Arial" w:cs="Arial"/>
          <w:b/>
          <w:u w:val="single"/>
        </w:rPr>
      </w:pPr>
    </w:p>
    <w:p w14:paraId="61B66755" w14:textId="77777777" w:rsidR="00F17F51" w:rsidRDefault="00F17F51" w:rsidP="005C26BE">
      <w:pPr>
        <w:jc w:val="center"/>
        <w:rPr>
          <w:rFonts w:ascii="Arial" w:hAnsi="Arial" w:cs="Arial"/>
          <w:b/>
          <w:u w:val="single"/>
        </w:rPr>
      </w:pPr>
    </w:p>
    <w:p w14:paraId="7EDC54C4" w14:textId="77777777" w:rsidR="00F17F51" w:rsidRDefault="00F17F51" w:rsidP="005C26BE">
      <w:pPr>
        <w:jc w:val="center"/>
        <w:rPr>
          <w:rFonts w:ascii="Arial" w:hAnsi="Arial" w:cs="Arial"/>
          <w:b/>
          <w:u w:val="single"/>
        </w:rPr>
      </w:pPr>
    </w:p>
    <w:p w14:paraId="33946A6D" w14:textId="77777777" w:rsidR="00F17F51" w:rsidRDefault="00F17F51" w:rsidP="005C26BE">
      <w:pPr>
        <w:jc w:val="center"/>
        <w:rPr>
          <w:rFonts w:ascii="Arial" w:hAnsi="Arial" w:cs="Arial"/>
          <w:b/>
          <w:u w:val="single"/>
        </w:rPr>
      </w:pPr>
    </w:p>
    <w:p w14:paraId="71C883DD" w14:textId="77777777" w:rsidR="00F17F51" w:rsidRDefault="00F17F51" w:rsidP="005C26BE">
      <w:pPr>
        <w:jc w:val="center"/>
        <w:rPr>
          <w:rFonts w:ascii="Arial" w:hAnsi="Arial" w:cs="Arial"/>
          <w:b/>
          <w:u w:val="single"/>
        </w:rPr>
      </w:pPr>
    </w:p>
    <w:p w14:paraId="6FFBA842" w14:textId="77777777" w:rsidR="00F17F51" w:rsidRDefault="00F17F51" w:rsidP="005C26BE">
      <w:pPr>
        <w:jc w:val="center"/>
        <w:rPr>
          <w:rFonts w:ascii="Arial" w:hAnsi="Arial" w:cs="Arial"/>
          <w:b/>
          <w:u w:val="single"/>
        </w:rPr>
      </w:pPr>
    </w:p>
    <w:p w14:paraId="68BE8850" w14:textId="77777777" w:rsidR="00F17F51" w:rsidRDefault="00F17F51" w:rsidP="005C26BE">
      <w:pPr>
        <w:jc w:val="center"/>
        <w:rPr>
          <w:rFonts w:ascii="Arial" w:hAnsi="Arial" w:cs="Arial"/>
          <w:b/>
          <w:u w:val="single"/>
        </w:rPr>
      </w:pPr>
    </w:p>
    <w:p w14:paraId="07F35C4D" w14:textId="77777777" w:rsidR="00F17F51" w:rsidRDefault="00F17F51" w:rsidP="005C26BE">
      <w:pPr>
        <w:jc w:val="center"/>
        <w:rPr>
          <w:rFonts w:ascii="Arial" w:hAnsi="Arial" w:cs="Arial"/>
          <w:b/>
          <w:u w:val="single"/>
        </w:rPr>
      </w:pPr>
    </w:p>
    <w:p w14:paraId="1B4997D0" w14:textId="77777777" w:rsidR="00F17F51" w:rsidRDefault="00F17F51" w:rsidP="005C26BE">
      <w:pPr>
        <w:jc w:val="center"/>
        <w:rPr>
          <w:rFonts w:ascii="Arial" w:hAnsi="Arial" w:cs="Arial"/>
          <w:b/>
          <w:u w:val="single"/>
        </w:rPr>
      </w:pPr>
    </w:p>
    <w:p w14:paraId="668BEC9D" w14:textId="77777777" w:rsidR="00F17F51" w:rsidRDefault="00F17F51" w:rsidP="005C26BE">
      <w:pPr>
        <w:jc w:val="center"/>
        <w:rPr>
          <w:rFonts w:ascii="Arial" w:hAnsi="Arial" w:cs="Arial"/>
          <w:b/>
          <w:u w:val="single"/>
        </w:rPr>
      </w:pPr>
    </w:p>
    <w:p w14:paraId="46EADEF0" w14:textId="77777777" w:rsidR="00F17F51" w:rsidRDefault="00F17F51" w:rsidP="005C26BE">
      <w:pPr>
        <w:jc w:val="center"/>
        <w:rPr>
          <w:rFonts w:ascii="Arial" w:hAnsi="Arial" w:cs="Arial"/>
          <w:b/>
          <w:u w:val="single"/>
        </w:rPr>
      </w:pPr>
    </w:p>
    <w:p w14:paraId="71465767" w14:textId="77777777" w:rsidR="00F17F51" w:rsidRDefault="00F17F51" w:rsidP="005C26BE">
      <w:pPr>
        <w:jc w:val="center"/>
        <w:rPr>
          <w:rFonts w:ascii="Arial" w:hAnsi="Arial" w:cs="Arial"/>
          <w:b/>
          <w:u w:val="single"/>
        </w:rPr>
      </w:pPr>
    </w:p>
    <w:p w14:paraId="717169A6" w14:textId="77777777" w:rsidR="00F17F51" w:rsidRDefault="00F17F51" w:rsidP="005C26BE">
      <w:pPr>
        <w:jc w:val="center"/>
        <w:rPr>
          <w:rFonts w:ascii="Arial" w:hAnsi="Arial" w:cs="Arial"/>
          <w:b/>
          <w:u w:val="single"/>
        </w:rPr>
      </w:pPr>
    </w:p>
    <w:p w14:paraId="37FE5D37" w14:textId="77777777" w:rsidR="00F17F51" w:rsidRDefault="00F17F51" w:rsidP="005C26BE">
      <w:pPr>
        <w:jc w:val="center"/>
        <w:rPr>
          <w:rFonts w:ascii="Arial" w:hAnsi="Arial" w:cs="Arial"/>
          <w:b/>
          <w:u w:val="single"/>
        </w:rPr>
      </w:pPr>
    </w:p>
    <w:p w14:paraId="0CF9FC6F" w14:textId="77777777" w:rsidR="00EC148F" w:rsidRDefault="00EC148F" w:rsidP="00EC148F">
      <w:pPr>
        <w:rPr>
          <w:rFonts w:ascii="Arial" w:hAnsi="Arial" w:cs="Arial"/>
          <w:b/>
          <w:u w:val="single"/>
        </w:rPr>
      </w:pPr>
    </w:p>
    <w:p w14:paraId="1092D30B" w14:textId="6EDC1AB8" w:rsidR="00D3789B" w:rsidRDefault="00D3789B" w:rsidP="00EC148F">
      <w:pPr>
        <w:jc w:val="center"/>
        <w:rPr>
          <w:rFonts w:ascii="Arial" w:hAnsi="Arial" w:cs="Arial"/>
          <w:b/>
          <w:u w:val="single"/>
        </w:rPr>
      </w:pPr>
      <w:r>
        <w:rPr>
          <w:rFonts w:ascii="Arial" w:hAnsi="Arial" w:cs="Arial"/>
          <w:b/>
          <w:u w:val="single"/>
        </w:rPr>
        <w:lastRenderedPageBreak/>
        <w:t>Crai Reservoir Site Inspection</w:t>
      </w:r>
    </w:p>
    <w:p w14:paraId="00E4496B" w14:textId="77777777" w:rsidR="00F17F51" w:rsidRDefault="00F17F51" w:rsidP="00F17F51">
      <w:pPr>
        <w:rPr>
          <w:rFonts w:ascii="Arial" w:hAnsi="Arial" w:cs="Arial"/>
          <w:bCs/>
        </w:rPr>
      </w:pPr>
      <w:r>
        <w:rPr>
          <w:rFonts w:ascii="Arial" w:hAnsi="Arial" w:cs="Arial"/>
          <w:bCs/>
        </w:rPr>
        <w:t>The following photographs were taken on a recent site visit to site by the author with defects and areas of concern highlighted:</w:t>
      </w:r>
    </w:p>
    <w:p w14:paraId="448A59BB" w14:textId="4895F602" w:rsidR="00802B84" w:rsidRDefault="00802B84" w:rsidP="00802B84">
      <w:pPr>
        <w:jc w:val="center"/>
        <w:rPr>
          <w:rFonts w:ascii="Arial" w:hAnsi="Arial" w:cs="Arial"/>
          <w:bCs/>
        </w:rPr>
      </w:pPr>
      <w:r>
        <w:rPr>
          <w:noProof/>
        </w:rPr>
        <w:drawing>
          <wp:inline distT="0" distB="0" distL="0" distR="0" wp14:anchorId="26070F09" wp14:editId="070C53F0">
            <wp:extent cx="4176584" cy="27276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95765" cy="2740212"/>
                    </a:xfrm>
                    <a:prstGeom prst="rect">
                      <a:avLst/>
                    </a:prstGeom>
                  </pic:spPr>
                </pic:pic>
              </a:graphicData>
            </a:graphic>
          </wp:inline>
        </w:drawing>
      </w:r>
    </w:p>
    <w:p w14:paraId="24798B14" w14:textId="1E6BC0DA" w:rsidR="00C70006" w:rsidRPr="00346A9A" w:rsidRDefault="00C70006" w:rsidP="00C70006">
      <w:pPr>
        <w:ind w:firstLine="720"/>
        <w:rPr>
          <w:rFonts w:ascii="Arial" w:hAnsi="Arial" w:cs="Arial"/>
          <w:i/>
          <w:iCs/>
          <w:sz w:val="16"/>
          <w:szCs w:val="16"/>
        </w:rPr>
      </w:pPr>
      <w:bookmarkStart w:id="9" w:name="_Hlk74721515"/>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14</w:t>
      </w:r>
      <w:r w:rsidRPr="00346A9A">
        <w:rPr>
          <w:rFonts w:ascii="Arial" w:hAnsi="Arial" w:cs="Arial"/>
          <w:sz w:val="16"/>
          <w:szCs w:val="16"/>
        </w:rPr>
        <w:t xml:space="preserve">: </w:t>
      </w:r>
      <w:r>
        <w:rPr>
          <w:rFonts w:ascii="Arial" w:hAnsi="Arial" w:cs="Arial"/>
          <w:i/>
          <w:iCs/>
          <w:sz w:val="16"/>
          <w:szCs w:val="16"/>
        </w:rPr>
        <w:t xml:space="preserve">General view of Crai Dam </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9"/>
    <w:p w14:paraId="3C0B90A1" w14:textId="77777777" w:rsidR="00C70006" w:rsidRDefault="00C70006" w:rsidP="00C70006">
      <w:pPr>
        <w:rPr>
          <w:rFonts w:ascii="Arial" w:hAnsi="Arial" w:cs="Arial"/>
          <w:bCs/>
        </w:rPr>
      </w:pPr>
    </w:p>
    <w:p w14:paraId="124E7F23" w14:textId="66EA5E08" w:rsidR="00802B84" w:rsidRDefault="00F17F51" w:rsidP="00802B84">
      <w:pPr>
        <w:rPr>
          <w:rFonts w:ascii="Arial" w:hAnsi="Arial" w:cs="Arial"/>
          <w:bCs/>
        </w:rPr>
      </w:pPr>
      <w:r>
        <w:rPr>
          <w:rFonts w:ascii="Arial" w:hAnsi="Arial" w:cs="Arial"/>
          <w:bCs/>
        </w:rPr>
        <w:t xml:space="preserve">A </w:t>
      </w:r>
      <w:bookmarkStart w:id="10" w:name="_Hlk72491059"/>
      <w:r>
        <w:rPr>
          <w:rFonts w:ascii="Arial" w:hAnsi="Arial" w:cs="Arial"/>
          <w:bCs/>
        </w:rPr>
        <w:t xml:space="preserve">section of loose or sunken bricks </w:t>
      </w:r>
      <w:bookmarkEnd w:id="10"/>
      <w:r>
        <w:rPr>
          <w:rFonts w:ascii="Arial" w:hAnsi="Arial" w:cs="Arial"/>
          <w:bCs/>
        </w:rPr>
        <w:t>on the downstream wall of the dam was noted:</w:t>
      </w:r>
    </w:p>
    <w:p w14:paraId="2F17C868" w14:textId="3FE5813F" w:rsidR="00802B84" w:rsidRDefault="001D0DBD" w:rsidP="001D0DBD">
      <w:pPr>
        <w:jc w:val="center"/>
        <w:rPr>
          <w:rFonts w:ascii="Arial" w:hAnsi="Arial" w:cs="Arial"/>
          <w:bCs/>
        </w:rPr>
      </w:pPr>
      <w:r>
        <w:rPr>
          <w:noProof/>
        </w:rPr>
        <w:drawing>
          <wp:inline distT="0" distB="0" distL="0" distR="0" wp14:anchorId="53D8B8A0" wp14:editId="75A2B1DA">
            <wp:extent cx="4298980" cy="2907957"/>
            <wp:effectExtent l="0" t="0" r="635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73183" cy="2958150"/>
                    </a:xfrm>
                    <a:prstGeom prst="rect">
                      <a:avLst/>
                    </a:prstGeom>
                  </pic:spPr>
                </pic:pic>
              </a:graphicData>
            </a:graphic>
          </wp:inline>
        </w:drawing>
      </w:r>
    </w:p>
    <w:p w14:paraId="1CFD2D1D" w14:textId="6F248A9C" w:rsidR="00C70006" w:rsidRPr="00346A9A" w:rsidRDefault="00C70006" w:rsidP="00C70006">
      <w:pPr>
        <w:ind w:firstLine="720"/>
        <w:rPr>
          <w:rFonts w:ascii="Arial" w:hAnsi="Arial" w:cs="Arial"/>
          <w:i/>
          <w:iCs/>
          <w:sz w:val="16"/>
          <w:szCs w:val="16"/>
        </w:rPr>
      </w:pPr>
      <w:bookmarkStart w:id="11" w:name="_Hlk74721537"/>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15</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iew of</w:t>
      </w:r>
      <w:r>
        <w:rPr>
          <w:rFonts w:ascii="Arial" w:hAnsi="Arial" w:cs="Arial"/>
          <w:i/>
          <w:iCs/>
          <w:sz w:val="16"/>
          <w:szCs w:val="16"/>
        </w:rPr>
        <w:t xml:space="preserve"> displaced bricks on Crai Dam spillway</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11"/>
    <w:p w14:paraId="629C307E" w14:textId="48264122" w:rsidR="00C70006" w:rsidRDefault="00C70006" w:rsidP="00C70006">
      <w:pPr>
        <w:rPr>
          <w:rFonts w:ascii="Arial" w:hAnsi="Arial" w:cs="Arial"/>
          <w:bCs/>
        </w:rPr>
      </w:pPr>
    </w:p>
    <w:p w14:paraId="7E9D8239" w14:textId="7B99D2D8" w:rsidR="00F17F51" w:rsidRDefault="00F17F51" w:rsidP="00C70006">
      <w:pPr>
        <w:rPr>
          <w:rFonts w:ascii="Arial" w:hAnsi="Arial" w:cs="Arial"/>
          <w:bCs/>
        </w:rPr>
      </w:pPr>
    </w:p>
    <w:p w14:paraId="573A9856" w14:textId="7DF2FC6C" w:rsidR="00F17F51" w:rsidRDefault="00F17F51" w:rsidP="00C70006">
      <w:pPr>
        <w:rPr>
          <w:rFonts w:ascii="Arial" w:hAnsi="Arial" w:cs="Arial"/>
          <w:bCs/>
        </w:rPr>
      </w:pPr>
    </w:p>
    <w:p w14:paraId="6DCAABA0" w14:textId="132704A6" w:rsidR="00F17F51" w:rsidRDefault="00F17F51" w:rsidP="00C70006">
      <w:pPr>
        <w:rPr>
          <w:rFonts w:ascii="Arial" w:hAnsi="Arial" w:cs="Arial"/>
          <w:bCs/>
        </w:rPr>
      </w:pPr>
    </w:p>
    <w:p w14:paraId="5AEA20F4" w14:textId="62FF29DF" w:rsidR="00F17F51" w:rsidRDefault="00F17F51" w:rsidP="00C70006">
      <w:pPr>
        <w:rPr>
          <w:rFonts w:ascii="Arial" w:hAnsi="Arial" w:cs="Arial"/>
          <w:bCs/>
        </w:rPr>
      </w:pPr>
    </w:p>
    <w:p w14:paraId="53B16056" w14:textId="79D63004" w:rsidR="00D3789B" w:rsidRPr="00F17F51" w:rsidRDefault="00F17F51" w:rsidP="00F17F51">
      <w:pPr>
        <w:rPr>
          <w:rFonts w:ascii="Arial" w:hAnsi="Arial" w:cs="Arial"/>
          <w:bCs/>
        </w:rPr>
      </w:pPr>
      <w:r>
        <w:rPr>
          <w:rFonts w:ascii="Arial" w:hAnsi="Arial" w:cs="Arial"/>
          <w:bCs/>
        </w:rPr>
        <w:lastRenderedPageBreak/>
        <w:t>The gully collecting run-off at the foot of the dam on the downstream side was found to be silted up:</w:t>
      </w:r>
    </w:p>
    <w:p w14:paraId="12DABAEE" w14:textId="37B8751F" w:rsidR="00D3789B" w:rsidRDefault="001D0DBD" w:rsidP="003C3DDA">
      <w:pPr>
        <w:jc w:val="center"/>
        <w:rPr>
          <w:rFonts w:ascii="Arial" w:hAnsi="Arial" w:cs="Arial"/>
          <w:b/>
          <w:u w:val="single"/>
        </w:rPr>
      </w:pPr>
      <w:r>
        <w:rPr>
          <w:noProof/>
        </w:rPr>
        <w:drawing>
          <wp:inline distT="0" distB="0" distL="0" distR="0" wp14:anchorId="22D3FB41" wp14:editId="550BF3A7">
            <wp:extent cx="4429842" cy="2990335"/>
            <wp:effectExtent l="0" t="0" r="889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63266" cy="3012898"/>
                    </a:xfrm>
                    <a:prstGeom prst="rect">
                      <a:avLst/>
                    </a:prstGeom>
                  </pic:spPr>
                </pic:pic>
              </a:graphicData>
            </a:graphic>
          </wp:inline>
        </w:drawing>
      </w:r>
    </w:p>
    <w:p w14:paraId="418F01B9" w14:textId="39CDE413" w:rsidR="00C70006" w:rsidRPr="00346A9A" w:rsidRDefault="00C70006" w:rsidP="00C70006">
      <w:pPr>
        <w:ind w:firstLine="720"/>
        <w:rPr>
          <w:rFonts w:ascii="Arial" w:hAnsi="Arial" w:cs="Arial"/>
          <w:i/>
          <w:iCs/>
          <w:sz w:val="16"/>
          <w:szCs w:val="16"/>
        </w:rPr>
      </w:pPr>
      <w:bookmarkStart w:id="12" w:name="_Hlk74721557"/>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16</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 xml:space="preserve">silted up gully at foot of Crai Dam </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12"/>
    <w:p w14:paraId="384B3F9C" w14:textId="28FCF5BA" w:rsidR="00D3789B" w:rsidRDefault="00D3789B" w:rsidP="00F17F51">
      <w:pPr>
        <w:rPr>
          <w:rFonts w:ascii="Arial" w:hAnsi="Arial" w:cs="Arial"/>
          <w:b/>
          <w:u w:val="single"/>
        </w:rPr>
      </w:pPr>
    </w:p>
    <w:p w14:paraId="0B6BA62F" w14:textId="3BD302BC" w:rsidR="00F17F51" w:rsidRDefault="00F17F51" w:rsidP="00F17F51">
      <w:pPr>
        <w:rPr>
          <w:rFonts w:ascii="Arial" w:hAnsi="Arial" w:cs="Arial"/>
          <w:b/>
          <w:u w:val="single"/>
        </w:rPr>
      </w:pPr>
    </w:p>
    <w:p w14:paraId="1A183548" w14:textId="46BD49A9" w:rsidR="00D3789B" w:rsidRPr="00F17F51" w:rsidRDefault="00F17F51" w:rsidP="00F17F51">
      <w:pPr>
        <w:rPr>
          <w:rFonts w:ascii="Arial" w:hAnsi="Arial" w:cs="Arial"/>
          <w:bCs/>
        </w:rPr>
      </w:pPr>
      <w:r>
        <w:rPr>
          <w:rFonts w:ascii="Arial" w:hAnsi="Arial" w:cs="Arial"/>
          <w:bCs/>
        </w:rPr>
        <w:t>Several examples of vegetation growing out of the dam structure exist:</w:t>
      </w:r>
    </w:p>
    <w:p w14:paraId="5772121B" w14:textId="2641E841" w:rsidR="00D3789B" w:rsidRDefault="001D0DBD" w:rsidP="003C3DDA">
      <w:pPr>
        <w:jc w:val="center"/>
        <w:rPr>
          <w:rFonts w:ascii="Arial" w:hAnsi="Arial" w:cs="Arial"/>
          <w:b/>
          <w:u w:val="single"/>
        </w:rPr>
      </w:pPr>
      <w:r>
        <w:rPr>
          <w:noProof/>
        </w:rPr>
        <w:drawing>
          <wp:inline distT="0" distB="0" distL="0" distR="0" wp14:anchorId="59F4EDBD" wp14:editId="0D9BA646">
            <wp:extent cx="4407243" cy="320526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30932" cy="3222496"/>
                    </a:xfrm>
                    <a:prstGeom prst="rect">
                      <a:avLst/>
                    </a:prstGeom>
                  </pic:spPr>
                </pic:pic>
              </a:graphicData>
            </a:graphic>
          </wp:inline>
        </w:drawing>
      </w:r>
    </w:p>
    <w:p w14:paraId="162BDDAB" w14:textId="572B266E" w:rsidR="00C70006" w:rsidRPr="00346A9A" w:rsidRDefault="00C70006" w:rsidP="00C70006">
      <w:pPr>
        <w:ind w:firstLine="720"/>
        <w:rPr>
          <w:rFonts w:ascii="Arial" w:hAnsi="Arial" w:cs="Arial"/>
          <w:i/>
          <w:iCs/>
          <w:sz w:val="16"/>
          <w:szCs w:val="16"/>
        </w:rPr>
      </w:pPr>
      <w:bookmarkStart w:id="13" w:name="_Hlk74721576"/>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17</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vegetation growing out of Crai Dam Wall</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13"/>
    <w:p w14:paraId="4977DB7B" w14:textId="66BFA7BE" w:rsidR="00C70006" w:rsidRDefault="00C70006" w:rsidP="00C70006">
      <w:pPr>
        <w:rPr>
          <w:rFonts w:ascii="Arial" w:hAnsi="Arial" w:cs="Arial"/>
          <w:b/>
          <w:u w:val="single"/>
        </w:rPr>
      </w:pPr>
    </w:p>
    <w:p w14:paraId="61930B93" w14:textId="612FE14A" w:rsidR="00F17F51" w:rsidRDefault="00F17F51" w:rsidP="00C70006">
      <w:pPr>
        <w:rPr>
          <w:rFonts w:ascii="Arial" w:hAnsi="Arial" w:cs="Arial"/>
          <w:b/>
          <w:u w:val="single"/>
        </w:rPr>
      </w:pPr>
    </w:p>
    <w:p w14:paraId="04E2BA63" w14:textId="73200056" w:rsidR="00F17F51" w:rsidRPr="00F17F51" w:rsidRDefault="00F17F51" w:rsidP="00C70006">
      <w:pPr>
        <w:rPr>
          <w:rFonts w:ascii="Arial" w:hAnsi="Arial" w:cs="Arial"/>
          <w:bCs/>
        </w:rPr>
      </w:pPr>
      <w:r>
        <w:rPr>
          <w:rFonts w:ascii="Arial" w:hAnsi="Arial" w:cs="Arial"/>
          <w:bCs/>
        </w:rPr>
        <w:lastRenderedPageBreak/>
        <w:t>A large mossy plume is growing on the downstream side of the dam:</w:t>
      </w:r>
    </w:p>
    <w:p w14:paraId="4403983B" w14:textId="2BE3B6C0" w:rsidR="00D3789B" w:rsidRDefault="001D0DBD" w:rsidP="003C3DDA">
      <w:pPr>
        <w:jc w:val="center"/>
        <w:rPr>
          <w:rFonts w:ascii="Arial" w:hAnsi="Arial" w:cs="Arial"/>
          <w:b/>
          <w:u w:val="single"/>
        </w:rPr>
      </w:pPr>
      <w:r>
        <w:rPr>
          <w:noProof/>
        </w:rPr>
        <w:drawing>
          <wp:inline distT="0" distB="0" distL="0" distR="0" wp14:anchorId="245EEC99" wp14:editId="3A6B9891">
            <wp:extent cx="4283676" cy="2893119"/>
            <wp:effectExtent l="0" t="0" r="3175"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05294" cy="2907719"/>
                    </a:xfrm>
                    <a:prstGeom prst="rect">
                      <a:avLst/>
                    </a:prstGeom>
                  </pic:spPr>
                </pic:pic>
              </a:graphicData>
            </a:graphic>
          </wp:inline>
        </w:drawing>
      </w:r>
    </w:p>
    <w:p w14:paraId="7F4CD1D7" w14:textId="47B0054B" w:rsidR="00C70006" w:rsidRPr="00346A9A" w:rsidRDefault="00C70006" w:rsidP="00C70006">
      <w:pPr>
        <w:ind w:firstLine="720"/>
        <w:rPr>
          <w:rFonts w:ascii="Arial" w:hAnsi="Arial" w:cs="Arial"/>
          <w:i/>
          <w:iCs/>
          <w:sz w:val="16"/>
          <w:szCs w:val="16"/>
        </w:rPr>
      </w:pPr>
      <w:bookmarkStart w:id="14" w:name="_Hlk74721599"/>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18</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leakage and mossy section on Crai Dam wall</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14"/>
    <w:p w14:paraId="59E69E1E" w14:textId="77777777" w:rsidR="00C70006" w:rsidRDefault="00C70006" w:rsidP="00C70006">
      <w:pPr>
        <w:rPr>
          <w:rFonts w:ascii="Arial" w:hAnsi="Arial" w:cs="Arial"/>
          <w:b/>
          <w:u w:val="single"/>
        </w:rPr>
      </w:pPr>
    </w:p>
    <w:p w14:paraId="1F408000" w14:textId="2DB9E34C" w:rsidR="00D3789B" w:rsidRDefault="00D3789B" w:rsidP="003C3DDA">
      <w:pPr>
        <w:jc w:val="center"/>
        <w:rPr>
          <w:rFonts w:ascii="Arial" w:hAnsi="Arial" w:cs="Arial"/>
          <w:b/>
          <w:u w:val="single"/>
        </w:rPr>
      </w:pPr>
    </w:p>
    <w:p w14:paraId="604AB203" w14:textId="2A28C654" w:rsidR="00C70006" w:rsidRPr="00F17F51" w:rsidRDefault="00F17F51" w:rsidP="00F17F51">
      <w:pPr>
        <w:rPr>
          <w:rFonts w:ascii="Arial" w:hAnsi="Arial" w:cs="Arial"/>
          <w:bCs/>
        </w:rPr>
      </w:pPr>
      <w:r>
        <w:rPr>
          <w:rFonts w:ascii="Arial" w:hAnsi="Arial" w:cs="Arial"/>
          <w:bCs/>
        </w:rPr>
        <w:t>Evidence of localised leaks and associated limestone spalling was detected:</w:t>
      </w:r>
    </w:p>
    <w:p w14:paraId="6CC141C1" w14:textId="3D2F728F" w:rsidR="00C70006" w:rsidRDefault="001D0DBD" w:rsidP="00C70006">
      <w:pPr>
        <w:jc w:val="center"/>
        <w:rPr>
          <w:rFonts w:ascii="Arial" w:hAnsi="Arial" w:cs="Arial"/>
          <w:b/>
          <w:u w:val="single"/>
        </w:rPr>
      </w:pPr>
      <w:r>
        <w:rPr>
          <w:noProof/>
        </w:rPr>
        <w:drawing>
          <wp:inline distT="0" distB="0" distL="0" distR="0" wp14:anchorId="3BAE0295" wp14:editId="58682BC8">
            <wp:extent cx="4326317" cy="306447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38617" cy="3073188"/>
                    </a:xfrm>
                    <a:prstGeom prst="rect">
                      <a:avLst/>
                    </a:prstGeom>
                  </pic:spPr>
                </pic:pic>
              </a:graphicData>
            </a:graphic>
          </wp:inline>
        </w:drawing>
      </w:r>
    </w:p>
    <w:p w14:paraId="227E60DF" w14:textId="776CDBC2" w:rsidR="00C70006" w:rsidRPr="00346A9A" w:rsidRDefault="00C70006" w:rsidP="00C70006">
      <w:pPr>
        <w:ind w:firstLine="720"/>
        <w:rPr>
          <w:rFonts w:ascii="Arial" w:hAnsi="Arial" w:cs="Arial"/>
          <w:i/>
          <w:iCs/>
          <w:sz w:val="16"/>
          <w:szCs w:val="16"/>
        </w:rPr>
      </w:pPr>
      <w:bookmarkStart w:id="15" w:name="_Hlk74721622"/>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19</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leakage and lime staining and spalling on Crai Dam wall</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15"/>
    <w:p w14:paraId="4A0E5276" w14:textId="77777777" w:rsidR="00C70006" w:rsidRDefault="00C70006" w:rsidP="00C70006">
      <w:pPr>
        <w:rPr>
          <w:rFonts w:ascii="Arial" w:hAnsi="Arial" w:cs="Arial"/>
          <w:b/>
          <w:u w:val="single"/>
        </w:rPr>
      </w:pPr>
    </w:p>
    <w:p w14:paraId="254E477E" w14:textId="6996E84F" w:rsidR="00D3789B" w:rsidRDefault="00D3789B" w:rsidP="003C3DDA">
      <w:pPr>
        <w:jc w:val="center"/>
        <w:rPr>
          <w:rFonts w:ascii="Arial" w:hAnsi="Arial" w:cs="Arial"/>
          <w:b/>
          <w:u w:val="single"/>
        </w:rPr>
      </w:pPr>
    </w:p>
    <w:p w14:paraId="5D5B141C" w14:textId="794D5C67" w:rsidR="001D0DBD" w:rsidRDefault="001D0DBD" w:rsidP="003C3DDA">
      <w:pPr>
        <w:jc w:val="center"/>
        <w:rPr>
          <w:rFonts w:ascii="Arial" w:hAnsi="Arial" w:cs="Arial"/>
          <w:b/>
          <w:u w:val="single"/>
        </w:rPr>
      </w:pPr>
    </w:p>
    <w:p w14:paraId="27DEDE18" w14:textId="2BFB102B" w:rsidR="00F17F51" w:rsidRDefault="00F17F51" w:rsidP="003C3DDA">
      <w:pPr>
        <w:jc w:val="center"/>
        <w:rPr>
          <w:rFonts w:ascii="Arial" w:hAnsi="Arial" w:cs="Arial"/>
          <w:b/>
          <w:u w:val="single"/>
        </w:rPr>
      </w:pPr>
    </w:p>
    <w:p w14:paraId="59A8061B" w14:textId="7B203911" w:rsidR="00F17F51" w:rsidRPr="00F17F51" w:rsidRDefault="00F17F51" w:rsidP="00F17F51">
      <w:pPr>
        <w:rPr>
          <w:rFonts w:ascii="Arial" w:hAnsi="Arial" w:cs="Arial"/>
          <w:bCs/>
        </w:rPr>
      </w:pPr>
      <w:r>
        <w:rPr>
          <w:rFonts w:ascii="Arial" w:hAnsi="Arial" w:cs="Arial"/>
          <w:bCs/>
        </w:rPr>
        <w:lastRenderedPageBreak/>
        <w:t>A small</w:t>
      </w:r>
      <w:r w:rsidR="00EF3C72">
        <w:rPr>
          <w:rFonts w:ascii="Arial" w:hAnsi="Arial" w:cs="Arial"/>
          <w:bCs/>
        </w:rPr>
        <w:t>, broken</w:t>
      </w:r>
      <w:r>
        <w:rPr>
          <w:rFonts w:ascii="Arial" w:hAnsi="Arial" w:cs="Arial"/>
          <w:bCs/>
        </w:rPr>
        <w:t xml:space="preserve"> inspection chamber lid </w:t>
      </w:r>
      <w:r w:rsidR="00EF3C72">
        <w:rPr>
          <w:rFonts w:ascii="Arial" w:hAnsi="Arial" w:cs="Arial"/>
          <w:bCs/>
        </w:rPr>
        <w:t>in the side of the dam:</w:t>
      </w:r>
    </w:p>
    <w:p w14:paraId="6B35A4C6" w14:textId="77777777" w:rsidR="00C70006" w:rsidRDefault="001D0DBD" w:rsidP="00C70006">
      <w:pPr>
        <w:jc w:val="center"/>
        <w:rPr>
          <w:rFonts w:ascii="Arial" w:hAnsi="Arial" w:cs="Arial"/>
          <w:b/>
          <w:u w:val="single"/>
        </w:rPr>
      </w:pPr>
      <w:r>
        <w:rPr>
          <w:noProof/>
        </w:rPr>
        <w:drawing>
          <wp:inline distT="0" distB="0" distL="0" distR="0" wp14:anchorId="0CB18040" wp14:editId="0064C2A6">
            <wp:extent cx="4530811" cy="2873295"/>
            <wp:effectExtent l="0" t="0" r="3175"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43048" cy="2881055"/>
                    </a:xfrm>
                    <a:prstGeom prst="rect">
                      <a:avLst/>
                    </a:prstGeom>
                  </pic:spPr>
                </pic:pic>
              </a:graphicData>
            </a:graphic>
          </wp:inline>
        </w:drawing>
      </w:r>
    </w:p>
    <w:p w14:paraId="49C87775" w14:textId="1083C474" w:rsidR="00C70006" w:rsidRPr="00C70006" w:rsidRDefault="00C70006" w:rsidP="00C70006">
      <w:pPr>
        <w:jc w:val="center"/>
        <w:rPr>
          <w:rFonts w:ascii="Arial" w:hAnsi="Arial" w:cs="Arial"/>
          <w:b/>
          <w:u w:val="single"/>
        </w:rPr>
      </w:pPr>
      <w:bookmarkStart w:id="16" w:name="_Hlk74721645"/>
      <w:r w:rsidRPr="00346A9A">
        <w:rPr>
          <w:rFonts w:ascii="Arial" w:hAnsi="Arial" w:cs="Arial"/>
          <w:bCs/>
          <w:sz w:val="16"/>
          <w:szCs w:val="16"/>
        </w:rPr>
        <w:t>(</w:t>
      </w:r>
      <w:r w:rsidRPr="00346A9A">
        <w:rPr>
          <w:rFonts w:ascii="Arial" w:hAnsi="Arial" w:cs="Arial"/>
          <w:sz w:val="16"/>
          <w:szCs w:val="16"/>
        </w:rPr>
        <w:t xml:space="preserve">Image </w:t>
      </w:r>
      <w:r w:rsidR="00EA7AE7">
        <w:rPr>
          <w:rFonts w:ascii="Arial" w:hAnsi="Arial" w:cs="Arial"/>
          <w:sz w:val="16"/>
          <w:szCs w:val="16"/>
        </w:rPr>
        <w:t>20</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of </w:t>
      </w:r>
      <w:r>
        <w:rPr>
          <w:rFonts w:ascii="Arial" w:hAnsi="Arial" w:cs="Arial"/>
          <w:i/>
          <w:iCs/>
          <w:sz w:val="16"/>
          <w:szCs w:val="16"/>
        </w:rPr>
        <w:t>broken inspection chamber lid in Crai Reservoir Wall</w:t>
      </w:r>
      <w:r w:rsidRPr="00346A9A">
        <w:rPr>
          <w:rFonts w:ascii="Arial" w:hAnsi="Arial" w:cs="Arial"/>
          <w:i/>
          <w:iCs/>
          <w:sz w:val="16"/>
          <w:szCs w:val="16"/>
        </w:rPr>
        <w:t>, (</w:t>
      </w:r>
      <w:r>
        <w:rPr>
          <w:rFonts w:ascii="Arial" w:hAnsi="Arial" w:cs="Arial"/>
          <w:i/>
          <w:iCs/>
          <w:sz w:val="16"/>
          <w:szCs w:val="16"/>
        </w:rPr>
        <w:t>Authors own collection</w:t>
      </w:r>
      <w:r w:rsidRPr="00346A9A">
        <w:rPr>
          <w:rFonts w:ascii="Arial" w:hAnsi="Arial" w:cs="Arial"/>
          <w:i/>
          <w:iCs/>
          <w:sz w:val="16"/>
          <w:szCs w:val="16"/>
        </w:rPr>
        <w:t>, 2021)</w:t>
      </w:r>
    </w:p>
    <w:bookmarkEnd w:id="16"/>
    <w:p w14:paraId="561A4B52" w14:textId="77777777" w:rsidR="00C70006" w:rsidRDefault="00C70006" w:rsidP="00C70006">
      <w:pPr>
        <w:rPr>
          <w:rFonts w:ascii="Arial" w:hAnsi="Arial" w:cs="Arial"/>
          <w:b/>
          <w:u w:val="single"/>
        </w:rPr>
      </w:pPr>
    </w:p>
    <w:p w14:paraId="38932F1D" w14:textId="01834441" w:rsidR="00D3789B" w:rsidRDefault="00D3789B" w:rsidP="003C3DDA">
      <w:pPr>
        <w:jc w:val="center"/>
        <w:rPr>
          <w:rFonts w:ascii="Arial" w:hAnsi="Arial" w:cs="Arial"/>
          <w:b/>
          <w:u w:val="single"/>
        </w:rPr>
      </w:pPr>
    </w:p>
    <w:p w14:paraId="23DE277D" w14:textId="1C9DB0E4" w:rsidR="00D3789B" w:rsidRDefault="00D3789B" w:rsidP="003C3DDA">
      <w:pPr>
        <w:jc w:val="center"/>
        <w:rPr>
          <w:rFonts w:ascii="Arial" w:hAnsi="Arial" w:cs="Arial"/>
          <w:b/>
          <w:u w:val="single"/>
        </w:rPr>
      </w:pPr>
    </w:p>
    <w:p w14:paraId="6897EEEF" w14:textId="27B62FB0" w:rsidR="00D3789B" w:rsidRDefault="00D3789B" w:rsidP="003C3DDA">
      <w:pPr>
        <w:jc w:val="center"/>
        <w:rPr>
          <w:rFonts w:ascii="Arial" w:hAnsi="Arial" w:cs="Arial"/>
          <w:b/>
          <w:u w:val="single"/>
        </w:rPr>
      </w:pPr>
    </w:p>
    <w:p w14:paraId="13504177" w14:textId="08EC337F" w:rsidR="00D3789B" w:rsidRDefault="00D3789B" w:rsidP="003C3DDA">
      <w:pPr>
        <w:jc w:val="center"/>
        <w:rPr>
          <w:rFonts w:ascii="Arial" w:hAnsi="Arial" w:cs="Arial"/>
          <w:b/>
          <w:u w:val="single"/>
        </w:rPr>
      </w:pPr>
    </w:p>
    <w:p w14:paraId="68804AA1" w14:textId="1CBBE4DF" w:rsidR="00D3789B" w:rsidRDefault="00D3789B" w:rsidP="003C3DDA">
      <w:pPr>
        <w:jc w:val="center"/>
        <w:rPr>
          <w:rFonts w:ascii="Arial" w:hAnsi="Arial" w:cs="Arial"/>
          <w:b/>
          <w:u w:val="single"/>
        </w:rPr>
      </w:pPr>
    </w:p>
    <w:p w14:paraId="6F480571" w14:textId="3905B65D" w:rsidR="00D3789B" w:rsidRDefault="00D3789B" w:rsidP="003C3DDA">
      <w:pPr>
        <w:jc w:val="center"/>
        <w:rPr>
          <w:rFonts w:ascii="Arial" w:hAnsi="Arial" w:cs="Arial"/>
          <w:b/>
          <w:u w:val="single"/>
        </w:rPr>
      </w:pPr>
    </w:p>
    <w:p w14:paraId="2B31E06F" w14:textId="337BC337" w:rsidR="00D3789B" w:rsidRDefault="00D3789B" w:rsidP="003C3DDA">
      <w:pPr>
        <w:jc w:val="center"/>
        <w:rPr>
          <w:rFonts w:ascii="Arial" w:hAnsi="Arial" w:cs="Arial"/>
          <w:b/>
          <w:u w:val="single"/>
        </w:rPr>
      </w:pPr>
    </w:p>
    <w:p w14:paraId="2DFCD3FF" w14:textId="575DAE42" w:rsidR="00D3789B" w:rsidRDefault="00D3789B" w:rsidP="003C3DDA">
      <w:pPr>
        <w:jc w:val="center"/>
        <w:rPr>
          <w:rFonts w:ascii="Arial" w:hAnsi="Arial" w:cs="Arial"/>
          <w:b/>
          <w:u w:val="single"/>
        </w:rPr>
      </w:pPr>
    </w:p>
    <w:p w14:paraId="3FF304E6" w14:textId="690FCD1C" w:rsidR="00D3789B" w:rsidRDefault="00D3789B" w:rsidP="003C3DDA">
      <w:pPr>
        <w:jc w:val="center"/>
        <w:rPr>
          <w:rFonts w:ascii="Arial" w:hAnsi="Arial" w:cs="Arial"/>
          <w:b/>
          <w:u w:val="single"/>
        </w:rPr>
      </w:pPr>
    </w:p>
    <w:p w14:paraId="1E3C980C" w14:textId="15A1B4EA" w:rsidR="00D3789B" w:rsidRDefault="00D3789B" w:rsidP="003C3DDA">
      <w:pPr>
        <w:jc w:val="center"/>
        <w:rPr>
          <w:rFonts w:ascii="Arial" w:hAnsi="Arial" w:cs="Arial"/>
          <w:b/>
          <w:u w:val="single"/>
        </w:rPr>
      </w:pPr>
    </w:p>
    <w:p w14:paraId="77A64374" w14:textId="4076C029" w:rsidR="00D3789B" w:rsidRDefault="00D3789B" w:rsidP="003C3DDA">
      <w:pPr>
        <w:jc w:val="center"/>
        <w:rPr>
          <w:rFonts w:ascii="Arial" w:hAnsi="Arial" w:cs="Arial"/>
          <w:b/>
          <w:u w:val="single"/>
        </w:rPr>
      </w:pPr>
    </w:p>
    <w:p w14:paraId="26B6CB06" w14:textId="4D976EC2" w:rsidR="00D3789B" w:rsidRDefault="00D3789B" w:rsidP="003C3DDA">
      <w:pPr>
        <w:jc w:val="center"/>
        <w:rPr>
          <w:rFonts w:ascii="Arial" w:hAnsi="Arial" w:cs="Arial"/>
          <w:b/>
          <w:u w:val="single"/>
        </w:rPr>
      </w:pPr>
    </w:p>
    <w:p w14:paraId="4580F08D" w14:textId="7E993686" w:rsidR="00D3789B" w:rsidRDefault="00D3789B" w:rsidP="003C3DDA">
      <w:pPr>
        <w:jc w:val="center"/>
        <w:rPr>
          <w:rFonts w:ascii="Arial" w:hAnsi="Arial" w:cs="Arial"/>
          <w:b/>
          <w:u w:val="single"/>
        </w:rPr>
      </w:pPr>
    </w:p>
    <w:p w14:paraId="49CE61EA" w14:textId="77777777" w:rsidR="00A754E0" w:rsidRDefault="00A754E0" w:rsidP="00A754E0">
      <w:pPr>
        <w:rPr>
          <w:rFonts w:ascii="Arial" w:hAnsi="Arial" w:cs="Arial"/>
          <w:b/>
          <w:u w:val="single"/>
        </w:rPr>
      </w:pPr>
    </w:p>
    <w:p w14:paraId="78E8C6A2" w14:textId="77777777" w:rsidR="005C26BE" w:rsidRDefault="005C26BE" w:rsidP="00A754E0">
      <w:pPr>
        <w:jc w:val="center"/>
        <w:rPr>
          <w:rFonts w:ascii="Arial" w:hAnsi="Arial" w:cs="Arial"/>
          <w:b/>
          <w:u w:val="single"/>
        </w:rPr>
      </w:pPr>
    </w:p>
    <w:p w14:paraId="014C2053" w14:textId="77777777" w:rsidR="005C26BE" w:rsidRDefault="005C26BE" w:rsidP="00A754E0">
      <w:pPr>
        <w:jc w:val="center"/>
        <w:rPr>
          <w:rFonts w:ascii="Arial" w:hAnsi="Arial" w:cs="Arial"/>
          <w:b/>
          <w:u w:val="single"/>
        </w:rPr>
      </w:pPr>
    </w:p>
    <w:p w14:paraId="474264A2" w14:textId="77777777" w:rsidR="005C26BE" w:rsidRDefault="005C26BE" w:rsidP="00A754E0">
      <w:pPr>
        <w:jc w:val="center"/>
        <w:rPr>
          <w:rFonts w:ascii="Arial" w:hAnsi="Arial" w:cs="Arial"/>
          <w:b/>
          <w:u w:val="single"/>
        </w:rPr>
      </w:pPr>
    </w:p>
    <w:p w14:paraId="5DBE57AF" w14:textId="77777777" w:rsidR="00F17F51" w:rsidRDefault="00F17F51" w:rsidP="00F17F51">
      <w:pPr>
        <w:rPr>
          <w:rFonts w:ascii="Arial" w:hAnsi="Arial" w:cs="Arial"/>
          <w:b/>
          <w:u w:val="single"/>
        </w:rPr>
      </w:pPr>
    </w:p>
    <w:p w14:paraId="3102E756" w14:textId="77777777" w:rsidR="00B84999" w:rsidRDefault="00D3789B" w:rsidP="00B84999">
      <w:pPr>
        <w:jc w:val="center"/>
        <w:rPr>
          <w:rFonts w:ascii="Arial" w:hAnsi="Arial" w:cs="Arial"/>
          <w:b/>
          <w:u w:val="single"/>
        </w:rPr>
      </w:pPr>
      <w:r>
        <w:rPr>
          <w:rFonts w:ascii="Arial" w:hAnsi="Arial" w:cs="Arial"/>
          <w:b/>
          <w:u w:val="single"/>
        </w:rPr>
        <w:lastRenderedPageBreak/>
        <w:t>Comparison and analysis of sites</w:t>
      </w:r>
    </w:p>
    <w:p w14:paraId="17E5136E" w14:textId="77777777" w:rsidR="002340B4" w:rsidRPr="009360CB" w:rsidRDefault="00B84999" w:rsidP="002340B4">
      <w:pPr>
        <w:rPr>
          <w:rFonts w:ascii="Arial" w:hAnsi="Arial" w:cs="Arial"/>
          <w:bCs/>
        </w:rPr>
      </w:pPr>
      <w:r>
        <w:rPr>
          <w:rFonts w:ascii="Arial" w:hAnsi="Arial" w:cs="Arial"/>
          <w:bCs/>
        </w:rPr>
        <w:t xml:space="preserve">From the site visits to both dams, demonstrated by the photographs above it is clear there is a mixture </w:t>
      </w:r>
      <w:r w:rsidRPr="009360CB">
        <w:rPr>
          <w:rFonts w:ascii="Arial" w:hAnsi="Arial" w:cs="Arial"/>
          <w:bCs/>
        </w:rPr>
        <w:t xml:space="preserve">of good and questionable practice at play.  While </w:t>
      </w:r>
      <w:r w:rsidR="005270DD" w:rsidRPr="009360CB">
        <w:rPr>
          <w:rFonts w:ascii="Arial" w:hAnsi="Arial" w:cs="Arial"/>
          <w:bCs/>
        </w:rPr>
        <w:t>evidence of repair and capital works are visible, other defects appear to have been currently overlooked.</w:t>
      </w:r>
    </w:p>
    <w:p w14:paraId="096B1BB0" w14:textId="5FA3EB26" w:rsidR="004606D4" w:rsidRPr="009360CB" w:rsidRDefault="002340B4" w:rsidP="004606D4">
      <w:pPr>
        <w:ind w:firstLine="720"/>
        <w:rPr>
          <w:rFonts w:ascii="Arial" w:hAnsi="Arial" w:cs="Arial"/>
          <w:bCs/>
        </w:rPr>
      </w:pPr>
      <w:r w:rsidRPr="009360CB">
        <w:rPr>
          <w:rFonts w:ascii="Arial" w:hAnsi="Arial" w:cs="Arial"/>
          <w:bCs/>
        </w:rPr>
        <w:t xml:space="preserve">At Llyn Brianne, </w:t>
      </w:r>
      <w:r w:rsidR="004606D4" w:rsidRPr="009360CB">
        <w:rPr>
          <w:rFonts w:ascii="Arial" w:hAnsi="Arial" w:cs="Arial"/>
          <w:bCs/>
        </w:rPr>
        <w:t xml:space="preserve">the </w:t>
      </w:r>
      <w:r w:rsidR="005270DD" w:rsidRPr="009360CB">
        <w:rPr>
          <w:rFonts w:ascii="Arial" w:hAnsi="Arial" w:cs="Arial"/>
          <w:bCs/>
        </w:rPr>
        <w:t>large pothole located on the bridge crossing the slipway</w:t>
      </w:r>
      <w:r w:rsidRPr="009360CB">
        <w:rPr>
          <w:rFonts w:ascii="Arial" w:hAnsi="Arial" w:cs="Arial"/>
          <w:bCs/>
        </w:rPr>
        <w:t xml:space="preserve"> and the broken slabs appear to have existed for some time, although the </w:t>
      </w:r>
      <w:r w:rsidR="004606D4" w:rsidRPr="009360CB">
        <w:rPr>
          <w:rFonts w:ascii="Arial" w:hAnsi="Arial" w:cs="Arial"/>
          <w:bCs/>
        </w:rPr>
        <w:t>regular monitoring log does refer to the operative checking the access road as well as the spillway bridge</w:t>
      </w:r>
      <w:r w:rsidR="005270DD" w:rsidRPr="009360CB">
        <w:rPr>
          <w:rFonts w:ascii="Arial" w:hAnsi="Arial" w:cs="Arial"/>
          <w:bCs/>
        </w:rPr>
        <w:t>.</w:t>
      </w:r>
      <w:r w:rsidR="004606D4" w:rsidRPr="009360CB">
        <w:rPr>
          <w:rFonts w:ascii="Arial" w:hAnsi="Arial" w:cs="Arial"/>
          <w:bCs/>
        </w:rPr>
        <w:t xml:space="preserve">  The author could find no record of such defects being escalated.  Similarly, checks on fencing at site is regularly monitored, but is at least at one point in a state of disrepair, although a temporary measure has been carried at least making the area safe.  </w:t>
      </w:r>
    </w:p>
    <w:p w14:paraId="2E80ECBE" w14:textId="62A83719" w:rsidR="004606D4" w:rsidRPr="009360CB" w:rsidRDefault="004606D4" w:rsidP="009360CB">
      <w:pPr>
        <w:autoSpaceDE w:val="0"/>
        <w:autoSpaceDN w:val="0"/>
        <w:adjustRightInd w:val="0"/>
        <w:spacing w:after="0" w:line="240" w:lineRule="auto"/>
        <w:ind w:firstLine="720"/>
        <w:rPr>
          <w:rFonts w:ascii="Arial" w:hAnsi="Arial" w:cs="Arial"/>
          <w:color w:val="000000"/>
        </w:rPr>
      </w:pPr>
      <w:r w:rsidRPr="009360CB">
        <w:rPr>
          <w:rFonts w:ascii="Arial" w:hAnsi="Arial" w:cs="Arial"/>
          <w:bCs/>
        </w:rPr>
        <w:t xml:space="preserve">Further structural defects were also noted such as the signs of leakage on the spillway.  This is </w:t>
      </w:r>
      <w:r w:rsidR="009360CB" w:rsidRPr="009360CB">
        <w:rPr>
          <w:rFonts w:ascii="Arial" w:hAnsi="Arial" w:cs="Arial"/>
          <w:bCs/>
        </w:rPr>
        <w:t>even though</w:t>
      </w:r>
      <w:r w:rsidRPr="009360CB">
        <w:rPr>
          <w:rFonts w:ascii="Arial" w:hAnsi="Arial" w:cs="Arial"/>
          <w:bCs/>
        </w:rPr>
        <w:t xml:space="preserve"> a recent repair to sections of the asset have been carried out </w:t>
      </w:r>
      <w:r w:rsidR="009360CB" w:rsidRPr="009360CB">
        <w:rPr>
          <w:rFonts w:ascii="Arial" w:hAnsi="Arial" w:cs="Arial"/>
          <w:bCs/>
        </w:rPr>
        <w:t>and</w:t>
      </w:r>
      <w:r w:rsidRPr="009360CB">
        <w:rPr>
          <w:rFonts w:ascii="Arial" w:hAnsi="Arial" w:cs="Arial"/>
          <w:bCs/>
        </w:rPr>
        <w:t xml:space="preserve"> erosion damage checks are supposedly part of the monitoring regime.  </w:t>
      </w:r>
      <w:r w:rsidR="009360CB" w:rsidRPr="009360CB">
        <w:rPr>
          <w:rFonts w:ascii="Arial" w:hAnsi="Arial" w:cs="Arial"/>
          <w:bCs/>
        </w:rPr>
        <w:t xml:space="preserve">However, the issue was raised in the most recent </w:t>
      </w:r>
      <w:r w:rsidR="009360CB" w:rsidRPr="009360CB">
        <w:rPr>
          <w:rFonts w:ascii="Arial" w:hAnsi="Arial" w:cs="Arial"/>
          <w:bCs/>
          <w:i/>
          <w:iCs/>
        </w:rPr>
        <w:t>Section 10 Report</w:t>
      </w:r>
      <w:r w:rsidR="009360CB" w:rsidRPr="009360CB">
        <w:rPr>
          <w:rFonts w:ascii="Arial" w:hAnsi="Arial" w:cs="Arial"/>
          <w:bCs/>
        </w:rPr>
        <w:t xml:space="preserve"> of the site which stated: “</w:t>
      </w:r>
      <w:r w:rsidR="009360CB" w:rsidRPr="009360CB">
        <w:rPr>
          <w:rFonts w:ascii="Arial" w:hAnsi="Arial" w:cs="Arial"/>
          <w:color w:val="000000"/>
        </w:rPr>
        <w:t>Although the erosion damage to the spillway chute invert is not currently a safety issue in terms of chute operation the writer would recommend DCWW to deal with it as a maintenance matter before it increases any further” (Mason 2013).</w:t>
      </w:r>
    </w:p>
    <w:p w14:paraId="6597B240" w14:textId="1DBF41CE" w:rsidR="009360CB" w:rsidRDefault="009360CB" w:rsidP="009360CB">
      <w:pPr>
        <w:autoSpaceDE w:val="0"/>
        <w:autoSpaceDN w:val="0"/>
        <w:adjustRightInd w:val="0"/>
        <w:spacing w:after="0" w:line="240" w:lineRule="auto"/>
        <w:ind w:firstLine="720"/>
        <w:rPr>
          <w:rFonts w:ascii="Arial" w:hAnsi="Arial" w:cs="Arial"/>
          <w:color w:val="000000"/>
        </w:rPr>
      </w:pPr>
      <w:r w:rsidRPr="009360CB">
        <w:rPr>
          <w:rFonts w:ascii="Arial" w:hAnsi="Arial" w:cs="Arial"/>
          <w:color w:val="000000"/>
        </w:rPr>
        <w:t>Th</w:t>
      </w:r>
      <w:r>
        <w:rPr>
          <w:rFonts w:ascii="Arial" w:hAnsi="Arial" w:cs="Arial"/>
          <w:color w:val="000000"/>
        </w:rPr>
        <w:t>e</w:t>
      </w:r>
      <w:r w:rsidRPr="009360CB">
        <w:rPr>
          <w:rFonts w:ascii="Arial" w:hAnsi="Arial" w:cs="Arial"/>
          <w:color w:val="000000"/>
        </w:rPr>
        <w:t xml:space="preserve"> report also</w:t>
      </w:r>
      <w:r>
        <w:rPr>
          <w:rFonts w:ascii="Arial" w:hAnsi="Arial" w:cs="Arial"/>
          <w:color w:val="000000"/>
        </w:rPr>
        <w:t xml:space="preserve"> highlighted the vegetation growing from the reservoir dam and recommended its removal.  It</w:t>
      </w:r>
      <w:r w:rsidR="00EC148F">
        <w:rPr>
          <w:rFonts w:ascii="Arial" w:hAnsi="Arial" w:cs="Arial"/>
          <w:color w:val="000000"/>
        </w:rPr>
        <w:t xml:space="preserve"> i</w:t>
      </w:r>
      <w:r>
        <w:rPr>
          <w:rFonts w:ascii="Arial" w:hAnsi="Arial" w:cs="Arial"/>
          <w:color w:val="000000"/>
        </w:rPr>
        <w:t xml:space="preserve">s possible that during the intervening </w:t>
      </w:r>
      <w:r w:rsidR="00926A4B">
        <w:rPr>
          <w:rFonts w:ascii="Arial" w:hAnsi="Arial" w:cs="Arial"/>
          <w:color w:val="000000"/>
        </w:rPr>
        <w:t>years since 2013 that the foliage have been removed and more has grown back in its place.  The photograph below was taken by the Reservoir inspector in 2013:</w:t>
      </w:r>
    </w:p>
    <w:p w14:paraId="65BF879E" w14:textId="7FC29B00" w:rsidR="00926A4B" w:rsidRDefault="00926A4B" w:rsidP="00926A4B">
      <w:pPr>
        <w:autoSpaceDE w:val="0"/>
        <w:autoSpaceDN w:val="0"/>
        <w:adjustRightInd w:val="0"/>
        <w:spacing w:after="0" w:line="240" w:lineRule="auto"/>
        <w:rPr>
          <w:rFonts w:ascii="Arial" w:hAnsi="Arial" w:cs="Arial"/>
          <w:color w:val="000000"/>
        </w:rPr>
      </w:pPr>
    </w:p>
    <w:p w14:paraId="67C150B3" w14:textId="61A39AD1" w:rsidR="00926A4B" w:rsidRPr="009360CB" w:rsidRDefault="00926A4B" w:rsidP="00926A4B">
      <w:pPr>
        <w:autoSpaceDE w:val="0"/>
        <w:autoSpaceDN w:val="0"/>
        <w:adjustRightInd w:val="0"/>
        <w:spacing w:after="0" w:line="240" w:lineRule="auto"/>
        <w:jc w:val="center"/>
        <w:rPr>
          <w:rFonts w:ascii="Arial" w:hAnsi="Arial" w:cs="Arial"/>
          <w:color w:val="000000"/>
        </w:rPr>
      </w:pPr>
      <w:r>
        <w:rPr>
          <w:noProof/>
        </w:rPr>
        <w:drawing>
          <wp:inline distT="0" distB="0" distL="0" distR="0" wp14:anchorId="5C7740AE" wp14:editId="3DCDFCD2">
            <wp:extent cx="3690551" cy="2777666"/>
            <wp:effectExtent l="0" t="0" r="571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02227" cy="2786454"/>
                    </a:xfrm>
                    <a:prstGeom prst="rect">
                      <a:avLst/>
                    </a:prstGeom>
                  </pic:spPr>
                </pic:pic>
              </a:graphicData>
            </a:graphic>
          </wp:inline>
        </w:drawing>
      </w:r>
    </w:p>
    <w:p w14:paraId="41F597C1" w14:textId="1AE7FEEE" w:rsidR="002340B4" w:rsidRDefault="00926A4B" w:rsidP="00F36942">
      <w:pPr>
        <w:ind w:left="1440"/>
        <w:rPr>
          <w:rFonts w:ascii="Arial" w:hAnsi="Arial" w:cs="Arial"/>
          <w:b/>
          <w:u w:val="single"/>
        </w:rPr>
      </w:pPr>
      <w:r w:rsidRPr="00346A9A">
        <w:rPr>
          <w:rFonts w:ascii="Arial" w:hAnsi="Arial" w:cs="Arial"/>
          <w:bCs/>
          <w:sz w:val="16"/>
          <w:szCs w:val="16"/>
        </w:rPr>
        <w:t>(</w:t>
      </w:r>
      <w:bookmarkStart w:id="17" w:name="_Hlk74721671"/>
      <w:r w:rsidRPr="00346A9A">
        <w:rPr>
          <w:rFonts w:ascii="Arial" w:hAnsi="Arial" w:cs="Arial"/>
          <w:sz w:val="16"/>
          <w:szCs w:val="16"/>
        </w:rPr>
        <w:t xml:space="preserve">Image </w:t>
      </w:r>
      <w:r w:rsidR="00EA7AE7">
        <w:rPr>
          <w:rFonts w:ascii="Arial" w:hAnsi="Arial" w:cs="Arial"/>
          <w:sz w:val="16"/>
          <w:szCs w:val="16"/>
        </w:rPr>
        <w:t>21</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w:t>
      </w:r>
      <w:r w:rsidR="00F36942">
        <w:rPr>
          <w:rFonts w:ascii="Arial" w:hAnsi="Arial" w:cs="Arial"/>
          <w:i/>
          <w:iCs/>
          <w:sz w:val="16"/>
          <w:szCs w:val="16"/>
        </w:rPr>
        <w:t>of Llyn Brianne upstream dam side from 2013</w:t>
      </w:r>
      <w:r w:rsidRPr="00346A9A">
        <w:rPr>
          <w:rFonts w:ascii="Arial" w:hAnsi="Arial" w:cs="Arial"/>
          <w:i/>
          <w:iCs/>
          <w:sz w:val="16"/>
          <w:szCs w:val="16"/>
        </w:rPr>
        <w:t>, (</w:t>
      </w:r>
      <w:r w:rsidR="00F36942">
        <w:rPr>
          <w:rFonts w:ascii="Arial" w:hAnsi="Arial" w:cs="Arial"/>
          <w:i/>
          <w:iCs/>
          <w:sz w:val="16"/>
          <w:szCs w:val="16"/>
        </w:rPr>
        <w:t>Mason</w:t>
      </w:r>
      <w:r w:rsidRPr="00346A9A">
        <w:rPr>
          <w:rFonts w:ascii="Arial" w:hAnsi="Arial" w:cs="Arial"/>
          <w:i/>
          <w:iCs/>
          <w:sz w:val="16"/>
          <w:szCs w:val="16"/>
        </w:rPr>
        <w:t>, 20</w:t>
      </w:r>
      <w:r w:rsidR="00F36942">
        <w:rPr>
          <w:rFonts w:ascii="Arial" w:hAnsi="Arial" w:cs="Arial"/>
          <w:i/>
          <w:iCs/>
          <w:sz w:val="16"/>
          <w:szCs w:val="16"/>
        </w:rPr>
        <w:t>13</w:t>
      </w:r>
      <w:r w:rsidRPr="00346A9A">
        <w:rPr>
          <w:rFonts w:ascii="Arial" w:hAnsi="Arial" w:cs="Arial"/>
          <w:i/>
          <w:iCs/>
          <w:sz w:val="16"/>
          <w:szCs w:val="16"/>
        </w:rPr>
        <w:t>)</w:t>
      </w:r>
    </w:p>
    <w:bookmarkEnd w:id="17"/>
    <w:p w14:paraId="20A4881E" w14:textId="7C03F985" w:rsidR="00926A4B" w:rsidRDefault="00926A4B" w:rsidP="00926A4B">
      <w:pPr>
        <w:rPr>
          <w:rFonts w:ascii="Arial" w:hAnsi="Arial" w:cs="Arial"/>
          <w:bCs/>
        </w:rPr>
      </w:pPr>
      <w:r>
        <w:rPr>
          <w:rFonts w:ascii="Arial" w:hAnsi="Arial" w:cs="Arial"/>
          <w:bCs/>
        </w:rPr>
        <w:t>It is clear that measures should be taken to alleviate the issue before it worsens, and it should be raised by the monitoring operative at the routine visits.</w:t>
      </w:r>
    </w:p>
    <w:p w14:paraId="3F885116" w14:textId="3569E94B" w:rsidR="00926A4B" w:rsidRDefault="00926A4B" w:rsidP="00926A4B">
      <w:pPr>
        <w:rPr>
          <w:rFonts w:ascii="Arial" w:hAnsi="Arial" w:cs="Arial"/>
          <w:bCs/>
        </w:rPr>
      </w:pPr>
      <w:r>
        <w:rPr>
          <w:rFonts w:ascii="Arial" w:hAnsi="Arial" w:cs="Arial"/>
          <w:bCs/>
        </w:rPr>
        <w:tab/>
        <w:t xml:space="preserve">Recommendations implemented at the Reservoir following the report publication include </w:t>
      </w:r>
      <w:r w:rsidR="0076532F">
        <w:rPr>
          <w:rFonts w:ascii="Arial" w:hAnsi="Arial" w:cs="Arial"/>
          <w:bCs/>
        </w:rPr>
        <w:t>additional</w:t>
      </w:r>
      <w:r>
        <w:rPr>
          <w:rFonts w:ascii="Arial" w:hAnsi="Arial" w:cs="Arial"/>
          <w:bCs/>
        </w:rPr>
        <w:t xml:space="preserve"> monitoring of ground movement and increased piezometer use, the spillway repairs </w:t>
      </w:r>
      <w:r w:rsidR="0076532F">
        <w:rPr>
          <w:rFonts w:ascii="Arial" w:hAnsi="Arial" w:cs="Arial"/>
          <w:bCs/>
        </w:rPr>
        <w:t>a</w:t>
      </w:r>
      <w:r>
        <w:rPr>
          <w:rFonts w:ascii="Arial" w:hAnsi="Arial" w:cs="Arial"/>
          <w:bCs/>
        </w:rPr>
        <w:t xml:space="preserve">nd </w:t>
      </w:r>
      <w:r w:rsidR="0076532F">
        <w:rPr>
          <w:rFonts w:ascii="Arial" w:hAnsi="Arial" w:cs="Arial"/>
          <w:bCs/>
        </w:rPr>
        <w:t>improvements to the associated valves and pipework.  A proposed flood study could also relate to the Inspector’s comments regarding a lack of an emergency plan at site.</w:t>
      </w:r>
    </w:p>
    <w:p w14:paraId="3B27A5C2" w14:textId="7B0ED033" w:rsidR="000C4C63" w:rsidRDefault="000C4C63" w:rsidP="00926A4B">
      <w:pPr>
        <w:rPr>
          <w:rFonts w:ascii="Arial" w:hAnsi="Arial" w:cs="Arial"/>
          <w:bCs/>
        </w:rPr>
      </w:pPr>
    </w:p>
    <w:p w14:paraId="025634BC" w14:textId="4031BBAE" w:rsidR="000C4C63" w:rsidRDefault="000C4C63" w:rsidP="00926A4B">
      <w:pPr>
        <w:rPr>
          <w:rFonts w:ascii="Arial" w:hAnsi="Arial" w:cs="Arial"/>
          <w:bCs/>
        </w:rPr>
      </w:pPr>
    </w:p>
    <w:p w14:paraId="4EF9E292" w14:textId="5C0D8A73" w:rsidR="000C4C63" w:rsidRDefault="000C4C63" w:rsidP="00926A4B">
      <w:pPr>
        <w:rPr>
          <w:rFonts w:ascii="Arial" w:hAnsi="Arial" w:cs="Arial"/>
          <w:bCs/>
        </w:rPr>
      </w:pPr>
      <w:r>
        <w:rPr>
          <w:rFonts w:ascii="Arial" w:hAnsi="Arial" w:cs="Arial"/>
          <w:bCs/>
        </w:rPr>
        <w:lastRenderedPageBreak/>
        <w:tab/>
        <w:t>A comparable situation exists at the Crai reservoir where signs of larger repair work are present, although less visible defects remain</w:t>
      </w:r>
      <w:r w:rsidR="004B6502">
        <w:rPr>
          <w:rFonts w:ascii="Arial" w:hAnsi="Arial" w:cs="Arial"/>
          <w:bCs/>
        </w:rPr>
        <w:t xml:space="preserve">.  The largest repair at site relating to the Scour Main satisfies one of the major recommendations with the sites most recent </w:t>
      </w:r>
      <w:r w:rsidR="004B6502">
        <w:rPr>
          <w:rFonts w:ascii="Arial" w:hAnsi="Arial" w:cs="Arial"/>
          <w:bCs/>
          <w:i/>
          <w:iCs/>
        </w:rPr>
        <w:t xml:space="preserve">Section 10 </w:t>
      </w:r>
      <w:r w:rsidR="004B6502">
        <w:rPr>
          <w:rFonts w:ascii="Arial" w:hAnsi="Arial" w:cs="Arial"/>
          <w:bCs/>
        </w:rPr>
        <w:t>report of 2017.  Related enabling works included improved access and health and safety installations</w:t>
      </w:r>
      <w:r w:rsidR="00F36942">
        <w:rPr>
          <w:rFonts w:ascii="Arial" w:hAnsi="Arial" w:cs="Arial"/>
          <w:bCs/>
        </w:rPr>
        <w:t xml:space="preserve">.  </w:t>
      </w:r>
      <w:r w:rsidR="004B6502">
        <w:rPr>
          <w:rFonts w:ascii="Arial" w:hAnsi="Arial" w:cs="Arial"/>
          <w:bCs/>
        </w:rPr>
        <w:t>An additional suggestion was to refurbish the uplift drains which is currently awaiting funding.</w:t>
      </w:r>
    </w:p>
    <w:p w14:paraId="0E854DF3" w14:textId="2008F43B" w:rsidR="00F36942" w:rsidRDefault="00F36942" w:rsidP="00926A4B">
      <w:pPr>
        <w:rPr>
          <w:rFonts w:ascii="Arial" w:hAnsi="Arial" w:cs="Arial"/>
          <w:bCs/>
        </w:rPr>
      </w:pPr>
      <w:r>
        <w:rPr>
          <w:rFonts w:ascii="Arial" w:hAnsi="Arial" w:cs="Arial"/>
          <w:bCs/>
        </w:rPr>
        <w:tab/>
        <w:t>However, a lot of the faults at site should be noticed with ease during the regular monitoring visits.  An example of this was the discovery of a small broken inspection chamber lid, despite ‘general site safety’ forming part of the checks.</w:t>
      </w:r>
    </w:p>
    <w:p w14:paraId="2826543E" w14:textId="3705F2F3" w:rsidR="00083FF5" w:rsidRDefault="00F36942" w:rsidP="00926A4B">
      <w:pPr>
        <w:rPr>
          <w:rFonts w:ascii="Arial" w:hAnsi="Arial" w:cs="Arial"/>
          <w:bCs/>
        </w:rPr>
      </w:pPr>
      <w:r>
        <w:rPr>
          <w:rFonts w:ascii="Arial" w:hAnsi="Arial" w:cs="Arial"/>
          <w:bCs/>
        </w:rPr>
        <w:tab/>
        <w:t>From a structural viewpoint, there appear to be numerous defects that require remediation that have either been missed during the down-stream dam face checks or have been highlighted but have not yet been repaired.  These include the sections of loose or sunken bricks as well as vegetation, leaks and the silted</w:t>
      </w:r>
      <w:r w:rsidR="00083FF5">
        <w:rPr>
          <w:rFonts w:ascii="Arial" w:hAnsi="Arial" w:cs="Arial"/>
          <w:bCs/>
        </w:rPr>
        <w:t>-</w:t>
      </w:r>
      <w:r>
        <w:rPr>
          <w:rFonts w:ascii="Arial" w:hAnsi="Arial" w:cs="Arial"/>
          <w:bCs/>
        </w:rPr>
        <w:t>up gully which will serve the exacerbate the problem</w:t>
      </w:r>
      <w:r w:rsidR="00083FF5">
        <w:rPr>
          <w:rFonts w:ascii="Arial" w:hAnsi="Arial" w:cs="Arial"/>
          <w:bCs/>
        </w:rPr>
        <w:t xml:space="preserve"> by weakening the brickwork further.  The mossy plume can be seen in this 2017 photograph of the Crai Dam:</w:t>
      </w:r>
    </w:p>
    <w:p w14:paraId="60D2D6AD" w14:textId="67937B89" w:rsidR="00083FF5" w:rsidRDefault="00083FF5" w:rsidP="00083FF5">
      <w:pPr>
        <w:jc w:val="center"/>
        <w:rPr>
          <w:rFonts w:ascii="Arial" w:hAnsi="Arial" w:cs="Arial"/>
          <w:bCs/>
        </w:rPr>
      </w:pPr>
      <w:r>
        <w:rPr>
          <w:noProof/>
        </w:rPr>
        <w:drawing>
          <wp:inline distT="0" distB="0" distL="0" distR="0" wp14:anchorId="71160F76" wp14:editId="02723A07">
            <wp:extent cx="3837991" cy="2833816"/>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47718" cy="2840998"/>
                    </a:xfrm>
                    <a:prstGeom prst="rect">
                      <a:avLst/>
                    </a:prstGeom>
                  </pic:spPr>
                </pic:pic>
              </a:graphicData>
            </a:graphic>
          </wp:inline>
        </w:drawing>
      </w:r>
    </w:p>
    <w:p w14:paraId="368AF391" w14:textId="0DF6F639" w:rsidR="00083FF5" w:rsidRDefault="00083FF5" w:rsidP="00083FF5">
      <w:pPr>
        <w:ind w:left="1440"/>
        <w:rPr>
          <w:rFonts w:ascii="Arial" w:hAnsi="Arial" w:cs="Arial"/>
          <w:i/>
          <w:iCs/>
          <w:sz w:val="16"/>
          <w:szCs w:val="16"/>
        </w:rPr>
      </w:pPr>
      <w:bookmarkStart w:id="18" w:name="_Hlk74721731"/>
      <w:r w:rsidRPr="00346A9A">
        <w:rPr>
          <w:rFonts w:ascii="Arial" w:hAnsi="Arial" w:cs="Arial"/>
          <w:bCs/>
          <w:sz w:val="16"/>
          <w:szCs w:val="16"/>
        </w:rPr>
        <w:t>(</w:t>
      </w:r>
      <w:r w:rsidRPr="00346A9A">
        <w:rPr>
          <w:rFonts w:ascii="Arial" w:hAnsi="Arial" w:cs="Arial"/>
          <w:sz w:val="16"/>
          <w:szCs w:val="16"/>
        </w:rPr>
        <w:t xml:space="preserve">Image </w:t>
      </w:r>
      <w:r w:rsidR="00F12DC0">
        <w:rPr>
          <w:rFonts w:ascii="Arial" w:hAnsi="Arial" w:cs="Arial"/>
          <w:sz w:val="16"/>
          <w:szCs w:val="16"/>
        </w:rPr>
        <w:t>22</w:t>
      </w:r>
      <w:r w:rsidRPr="00346A9A">
        <w:rPr>
          <w:rFonts w:ascii="Arial" w:hAnsi="Arial" w:cs="Arial"/>
          <w:sz w:val="16"/>
          <w:szCs w:val="16"/>
        </w:rPr>
        <w:t xml:space="preserve">: </w:t>
      </w:r>
      <w:r>
        <w:rPr>
          <w:rFonts w:ascii="Arial" w:hAnsi="Arial" w:cs="Arial"/>
          <w:i/>
          <w:iCs/>
          <w:sz w:val="16"/>
          <w:szCs w:val="16"/>
        </w:rPr>
        <w:t>V</w:t>
      </w:r>
      <w:r w:rsidRPr="00346A9A">
        <w:rPr>
          <w:rFonts w:ascii="Arial" w:hAnsi="Arial" w:cs="Arial"/>
          <w:i/>
          <w:iCs/>
          <w:sz w:val="16"/>
          <w:szCs w:val="16"/>
        </w:rPr>
        <w:t xml:space="preserve">iew </w:t>
      </w:r>
      <w:r>
        <w:rPr>
          <w:rFonts w:ascii="Arial" w:hAnsi="Arial" w:cs="Arial"/>
          <w:i/>
          <w:iCs/>
          <w:sz w:val="16"/>
          <w:szCs w:val="16"/>
        </w:rPr>
        <w:t>of Crai downstream dam side from 2017</w:t>
      </w:r>
      <w:r w:rsidRPr="00346A9A">
        <w:rPr>
          <w:rFonts w:ascii="Arial" w:hAnsi="Arial" w:cs="Arial"/>
          <w:i/>
          <w:iCs/>
          <w:sz w:val="16"/>
          <w:szCs w:val="16"/>
        </w:rPr>
        <w:t>, (</w:t>
      </w:r>
      <w:r>
        <w:rPr>
          <w:rFonts w:ascii="Arial" w:hAnsi="Arial" w:cs="Arial"/>
          <w:i/>
          <w:iCs/>
          <w:sz w:val="16"/>
          <w:szCs w:val="16"/>
        </w:rPr>
        <w:t>Mason</w:t>
      </w:r>
      <w:r w:rsidRPr="00346A9A">
        <w:rPr>
          <w:rFonts w:ascii="Arial" w:hAnsi="Arial" w:cs="Arial"/>
          <w:i/>
          <w:iCs/>
          <w:sz w:val="16"/>
          <w:szCs w:val="16"/>
        </w:rPr>
        <w:t>, 20</w:t>
      </w:r>
      <w:r>
        <w:rPr>
          <w:rFonts w:ascii="Arial" w:hAnsi="Arial" w:cs="Arial"/>
          <w:i/>
          <w:iCs/>
          <w:sz w:val="16"/>
          <w:szCs w:val="16"/>
        </w:rPr>
        <w:t>17</w:t>
      </w:r>
      <w:r w:rsidRPr="00346A9A">
        <w:rPr>
          <w:rFonts w:ascii="Arial" w:hAnsi="Arial" w:cs="Arial"/>
          <w:i/>
          <w:iCs/>
          <w:sz w:val="16"/>
          <w:szCs w:val="16"/>
        </w:rPr>
        <w:t>)</w:t>
      </w:r>
    </w:p>
    <w:bookmarkEnd w:id="18"/>
    <w:p w14:paraId="52276502" w14:textId="4DC0850D" w:rsidR="00083FF5" w:rsidRPr="00083FF5" w:rsidRDefault="00083FF5" w:rsidP="00083FF5">
      <w:pPr>
        <w:autoSpaceDE w:val="0"/>
        <w:autoSpaceDN w:val="0"/>
        <w:adjustRightInd w:val="0"/>
        <w:spacing w:after="0" w:line="240" w:lineRule="auto"/>
        <w:rPr>
          <w:rFonts w:ascii="Arial" w:hAnsi="Arial" w:cs="Arial"/>
          <w:color w:val="000000"/>
        </w:rPr>
      </w:pPr>
      <w:r>
        <w:rPr>
          <w:rFonts w:ascii="Arial" w:hAnsi="Arial" w:cs="Arial"/>
        </w:rPr>
        <w:t>The mossy area appears to have expanded in the intervening years and should be cleared to ensure the integrity of the structure.  In addition, the report mentions the “</w:t>
      </w:r>
      <w:r w:rsidRPr="00083FF5">
        <w:rPr>
          <w:rFonts w:ascii="Arial" w:hAnsi="Arial" w:cs="Arial"/>
          <w:color w:val="000000"/>
        </w:rPr>
        <w:t>heavy</w:t>
      </w:r>
    </w:p>
    <w:p w14:paraId="1FF7152E" w14:textId="7BC432B6" w:rsidR="00083FF5" w:rsidRPr="00083FF5" w:rsidRDefault="00083FF5" w:rsidP="00083FF5">
      <w:pPr>
        <w:rPr>
          <w:rFonts w:ascii="Arial" w:hAnsi="Arial" w:cs="Arial"/>
        </w:rPr>
      </w:pPr>
      <w:r w:rsidRPr="00083FF5">
        <w:rPr>
          <w:rFonts w:ascii="Arial" w:hAnsi="Arial" w:cs="Arial"/>
          <w:color w:val="000000"/>
        </w:rPr>
        <w:t>calcite deposition</w:t>
      </w:r>
      <w:r>
        <w:rPr>
          <w:rFonts w:ascii="Arial" w:hAnsi="Arial" w:cs="Arial"/>
          <w:color w:val="000000"/>
        </w:rPr>
        <w:t>” (Mason, 2017) and there are several additional examples present at site currently.</w:t>
      </w:r>
    </w:p>
    <w:p w14:paraId="155C70C6" w14:textId="5BEB4032" w:rsidR="002340B4" w:rsidRPr="00083FF5" w:rsidRDefault="002340B4" w:rsidP="00083FF5">
      <w:pPr>
        <w:rPr>
          <w:rFonts w:ascii="Arial" w:hAnsi="Arial" w:cs="Arial"/>
          <w:bCs/>
        </w:rPr>
      </w:pPr>
    </w:p>
    <w:p w14:paraId="5A73FCB5" w14:textId="2EB29062" w:rsidR="002340B4" w:rsidRDefault="002340B4" w:rsidP="002340B4">
      <w:pPr>
        <w:rPr>
          <w:rFonts w:ascii="Arial" w:hAnsi="Arial" w:cs="Arial"/>
          <w:bCs/>
        </w:rPr>
      </w:pPr>
    </w:p>
    <w:p w14:paraId="1359D745" w14:textId="77777777" w:rsidR="002340B4" w:rsidRPr="002340B4" w:rsidRDefault="002340B4" w:rsidP="002340B4">
      <w:pPr>
        <w:rPr>
          <w:rFonts w:ascii="Arial" w:hAnsi="Arial" w:cs="Arial"/>
          <w:bCs/>
        </w:rPr>
      </w:pPr>
    </w:p>
    <w:p w14:paraId="650FB02F" w14:textId="77777777" w:rsidR="000C4C63" w:rsidRDefault="000C4C63" w:rsidP="008852C9">
      <w:pPr>
        <w:rPr>
          <w:rFonts w:ascii="Arial" w:hAnsi="Arial" w:cs="Arial"/>
          <w:bCs/>
        </w:rPr>
      </w:pPr>
    </w:p>
    <w:p w14:paraId="241E1FB3" w14:textId="77777777" w:rsidR="000C4C63" w:rsidRDefault="000C4C63" w:rsidP="008852C9">
      <w:pPr>
        <w:rPr>
          <w:rFonts w:ascii="Arial" w:hAnsi="Arial" w:cs="Arial"/>
          <w:bCs/>
        </w:rPr>
      </w:pPr>
    </w:p>
    <w:p w14:paraId="4B1D7DA0" w14:textId="6EBA0661" w:rsidR="000C4C63" w:rsidRDefault="000C4C63" w:rsidP="00083FF5">
      <w:pPr>
        <w:rPr>
          <w:rFonts w:ascii="Arial" w:hAnsi="Arial" w:cs="Arial"/>
          <w:bCs/>
        </w:rPr>
      </w:pPr>
    </w:p>
    <w:p w14:paraId="70BAF598" w14:textId="77777777" w:rsidR="005F48F6" w:rsidRDefault="005F48F6" w:rsidP="005F48F6">
      <w:pPr>
        <w:rPr>
          <w:rFonts w:ascii="Arial" w:hAnsi="Arial" w:cs="Arial"/>
          <w:b/>
          <w:u w:val="single"/>
        </w:rPr>
      </w:pPr>
    </w:p>
    <w:p w14:paraId="35D8B065" w14:textId="3D9DFB35" w:rsidR="006C36BF" w:rsidRDefault="00747549" w:rsidP="005F48F6">
      <w:pPr>
        <w:jc w:val="center"/>
        <w:rPr>
          <w:rFonts w:ascii="Arial" w:hAnsi="Arial" w:cs="Arial"/>
          <w:b/>
          <w:u w:val="single"/>
        </w:rPr>
      </w:pPr>
      <w:r>
        <w:rPr>
          <w:rFonts w:ascii="Arial" w:hAnsi="Arial" w:cs="Arial"/>
          <w:b/>
          <w:u w:val="single"/>
        </w:rPr>
        <w:lastRenderedPageBreak/>
        <w:t xml:space="preserve">Future </w:t>
      </w:r>
      <w:r w:rsidR="00D3789B">
        <w:rPr>
          <w:rFonts w:ascii="Arial" w:hAnsi="Arial" w:cs="Arial"/>
          <w:b/>
          <w:u w:val="single"/>
        </w:rPr>
        <w:t>Obsolescence</w:t>
      </w:r>
    </w:p>
    <w:p w14:paraId="4B98E10B" w14:textId="39C872B2" w:rsidR="006C36BF" w:rsidRDefault="006C36BF" w:rsidP="00942D7A">
      <w:pPr>
        <w:rPr>
          <w:rFonts w:ascii="Arial" w:hAnsi="Arial" w:cs="Arial"/>
          <w:bCs/>
        </w:rPr>
      </w:pPr>
      <w:r>
        <w:rPr>
          <w:rFonts w:ascii="Arial" w:hAnsi="Arial" w:cs="Arial"/>
          <w:bCs/>
        </w:rPr>
        <w:t xml:space="preserve">Obsolescence </w:t>
      </w:r>
      <w:r w:rsidR="00B21E91">
        <w:rPr>
          <w:rFonts w:ascii="Arial" w:hAnsi="Arial" w:cs="Arial"/>
          <w:bCs/>
        </w:rPr>
        <w:t>can take many forms but is used to describe the gradual deterioration of assets to the point that they become unproductive, unfunctional or are simply rendered less practical by technological advances.</w:t>
      </w:r>
      <w:r w:rsidR="00435842">
        <w:rPr>
          <w:rFonts w:ascii="Arial" w:hAnsi="Arial" w:cs="Arial"/>
          <w:bCs/>
        </w:rPr>
        <w:t xml:space="preserve">  </w:t>
      </w:r>
      <w:r w:rsidR="00662E2F">
        <w:rPr>
          <w:rFonts w:ascii="Arial" w:hAnsi="Arial" w:cs="Arial"/>
          <w:bCs/>
        </w:rPr>
        <w:t>Generally,</w:t>
      </w:r>
      <w:r w:rsidR="00435842">
        <w:rPr>
          <w:rFonts w:ascii="Arial" w:hAnsi="Arial" w:cs="Arial"/>
          <w:bCs/>
        </w:rPr>
        <w:t xml:space="preserve"> the three most commonly considered varieties are physical, financial and functional, all of which will have varying degrees of implications on the Llyn Brianne and Crai Reservoir sites.  </w:t>
      </w:r>
    </w:p>
    <w:p w14:paraId="11798585" w14:textId="520B075D" w:rsidR="00435842" w:rsidRDefault="00435842" w:rsidP="00942D7A">
      <w:pPr>
        <w:rPr>
          <w:rFonts w:ascii="Arial" w:hAnsi="Arial" w:cs="Arial"/>
        </w:rPr>
      </w:pPr>
      <w:r>
        <w:rPr>
          <w:rFonts w:ascii="Arial" w:hAnsi="Arial" w:cs="Arial"/>
          <w:bCs/>
        </w:rPr>
        <w:tab/>
        <w:t>From a physical viewpoint, despite the age of the dams, there are very few other feasible ways of storing such quantities of water which are still undoubtedly required.</w:t>
      </w:r>
      <w:r w:rsidR="00132F26">
        <w:rPr>
          <w:rFonts w:ascii="Arial" w:hAnsi="Arial" w:cs="Arial"/>
          <w:bCs/>
        </w:rPr>
        <w:t xml:space="preserve">  While technological advancements have occurred and alternative building techni</w:t>
      </w:r>
      <w:r w:rsidR="000B7899">
        <w:rPr>
          <w:rFonts w:ascii="Arial" w:hAnsi="Arial" w:cs="Arial"/>
          <w:bCs/>
        </w:rPr>
        <w:t>ques utilised, the prevention of water flowing down a valley by damming it off to create a reservoir is still the most viable method of achieving this.</w:t>
      </w:r>
      <w:r>
        <w:rPr>
          <w:rFonts w:ascii="Arial" w:hAnsi="Arial" w:cs="Arial"/>
          <w:bCs/>
        </w:rPr>
        <w:t xml:space="preserve">  Population increase in South Wales </w:t>
      </w:r>
      <w:r w:rsidR="005D4328">
        <w:rPr>
          <w:rFonts w:ascii="Arial" w:hAnsi="Arial" w:cs="Arial"/>
          <w:bCs/>
        </w:rPr>
        <w:t>has been steadily occurring since the industrial revolution</w:t>
      </w:r>
      <w:r w:rsidR="0091244E">
        <w:rPr>
          <w:rFonts w:ascii="Arial" w:hAnsi="Arial" w:cs="Arial"/>
          <w:bCs/>
        </w:rPr>
        <w:t xml:space="preserve"> which accelerated the initial boom</w:t>
      </w:r>
      <w:r w:rsidR="005D4328">
        <w:rPr>
          <w:rFonts w:ascii="Arial" w:hAnsi="Arial" w:cs="Arial"/>
          <w:bCs/>
        </w:rPr>
        <w:t>.  The population of Wales around the time of the construction of the Crai Dam in 1911 was “</w:t>
      </w:r>
      <w:r w:rsidR="005D4328" w:rsidRPr="005D4328">
        <w:rPr>
          <w:rFonts w:ascii="Arial" w:hAnsi="Arial" w:cs="Arial"/>
        </w:rPr>
        <w:t>2,420,921</w:t>
      </w:r>
      <w:r w:rsidR="005D4328">
        <w:rPr>
          <w:rFonts w:ascii="Arial" w:hAnsi="Arial" w:cs="Arial"/>
        </w:rPr>
        <w:t xml:space="preserve">” (Office </w:t>
      </w:r>
      <w:r w:rsidR="0091244E">
        <w:rPr>
          <w:rFonts w:ascii="Arial" w:hAnsi="Arial" w:cs="Arial"/>
        </w:rPr>
        <w:t>for</w:t>
      </w:r>
      <w:r w:rsidR="005D4328">
        <w:rPr>
          <w:rFonts w:ascii="Arial" w:hAnsi="Arial" w:cs="Arial"/>
        </w:rPr>
        <w:t xml:space="preserve"> National Statistics, 2001)</w:t>
      </w:r>
      <w:r w:rsidR="0091244E">
        <w:rPr>
          <w:rFonts w:ascii="Arial" w:hAnsi="Arial" w:cs="Arial"/>
        </w:rPr>
        <w:t xml:space="preserve">, while current estimates stand at over 3 million, which is projected to continue to rise.  This trend was and is also heightened in the more industrialised South Wales settlements such as Swansea and Neath.  Welsh Water as the statutory undertaker </w:t>
      </w:r>
      <w:r w:rsidR="000B7899">
        <w:rPr>
          <w:rFonts w:ascii="Arial" w:hAnsi="Arial" w:cs="Arial"/>
        </w:rPr>
        <w:t>is</w:t>
      </w:r>
      <w:r w:rsidR="0091244E">
        <w:rPr>
          <w:rFonts w:ascii="Arial" w:hAnsi="Arial" w:cs="Arial"/>
        </w:rPr>
        <w:t xml:space="preserve"> likely to have to rely on such reserves of water in future with increased drought conditions as a result of climate change.  In order to continue to quench the demand for water the reservoirs at Llyn Brianne and Crai are likely to remain </w:t>
      </w:r>
      <w:r w:rsidR="000B7899">
        <w:rPr>
          <w:rFonts w:ascii="Arial" w:hAnsi="Arial" w:cs="Arial"/>
        </w:rPr>
        <w:t>func</w:t>
      </w:r>
      <w:r w:rsidR="0091244E">
        <w:rPr>
          <w:rFonts w:ascii="Arial" w:hAnsi="Arial" w:cs="Arial"/>
        </w:rPr>
        <w:t xml:space="preserve">tional for </w:t>
      </w:r>
      <w:r w:rsidR="004A4C18">
        <w:rPr>
          <w:rFonts w:ascii="Arial" w:hAnsi="Arial" w:cs="Arial"/>
        </w:rPr>
        <w:t>many years</w:t>
      </w:r>
      <w:r w:rsidR="0091244E">
        <w:rPr>
          <w:rFonts w:ascii="Arial" w:hAnsi="Arial" w:cs="Arial"/>
        </w:rPr>
        <w:t>.</w:t>
      </w:r>
      <w:r w:rsidR="00662E2F">
        <w:rPr>
          <w:rFonts w:ascii="Arial" w:hAnsi="Arial" w:cs="Arial"/>
        </w:rPr>
        <w:t xml:space="preserve">  </w:t>
      </w:r>
    </w:p>
    <w:p w14:paraId="00758247" w14:textId="3C085FCD" w:rsidR="00B21E91" w:rsidRDefault="00662E2F" w:rsidP="00B21E91">
      <w:pPr>
        <w:rPr>
          <w:rFonts w:ascii="Arial" w:hAnsi="Arial" w:cs="Arial"/>
          <w:color w:val="333333"/>
          <w:lang w:val="en"/>
        </w:rPr>
      </w:pPr>
      <w:r>
        <w:rPr>
          <w:rFonts w:ascii="Arial" w:hAnsi="Arial" w:cs="Arial"/>
        </w:rPr>
        <w:tab/>
        <w:t xml:space="preserve">Economically, although Welsh Water is a not-for-profit organisation, they are subject to industry regulators such as </w:t>
      </w:r>
      <w:r>
        <w:rPr>
          <w:rFonts w:ascii="Arial" w:hAnsi="Arial" w:cs="Arial"/>
          <w:i/>
          <w:iCs/>
        </w:rPr>
        <w:t xml:space="preserve">OFWAT, </w:t>
      </w:r>
      <w:r>
        <w:rPr>
          <w:rFonts w:ascii="Arial" w:hAnsi="Arial" w:cs="Arial"/>
        </w:rPr>
        <w:t>and as such must provide the vital resource to the population of Wales at a reasonable price</w:t>
      </w:r>
      <w:r w:rsidR="00132F26">
        <w:rPr>
          <w:rFonts w:ascii="Arial" w:hAnsi="Arial" w:cs="Arial"/>
        </w:rPr>
        <w:t xml:space="preserve">.  Certain reservoirs </w:t>
      </w:r>
      <w:r w:rsidR="000B7899">
        <w:rPr>
          <w:rFonts w:ascii="Arial" w:hAnsi="Arial" w:cs="Arial"/>
        </w:rPr>
        <w:t xml:space="preserve">under Welsh Water’s control are also used primarily for industrial usage.  These include the Lleidi Reservoirs in Llanelli which provide water for use in TATA Trostre Tinplate Works, a large employer in the area indicating the overall importance of Reservoirs to the area’s economy. </w:t>
      </w:r>
      <w:r w:rsidR="000B7899">
        <w:rPr>
          <w:rFonts w:ascii="Arial" w:hAnsi="Arial" w:cs="Arial"/>
          <w:bCs/>
        </w:rPr>
        <w:t xml:space="preserve">  It is due to these factors that </w:t>
      </w:r>
      <w:r w:rsidR="008C5588">
        <w:rPr>
          <w:rFonts w:ascii="Arial" w:hAnsi="Arial" w:cs="Arial"/>
          <w:color w:val="333333"/>
          <w:lang w:val="en"/>
        </w:rPr>
        <w:t>“</w:t>
      </w:r>
      <w:r w:rsidR="000B7899">
        <w:rPr>
          <w:rFonts w:ascii="Arial" w:hAnsi="Arial" w:cs="Arial"/>
          <w:color w:val="333333"/>
          <w:lang w:val="en"/>
        </w:rPr>
        <w:t>m</w:t>
      </w:r>
      <w:r w:rsidR="00B21E91">
        <w:rPr>
          <w:rFonts w:ascii="Arial" w:hAnsi="Arial" w:cs="Arial"/>
          <w:color w:val="333333"/>
          <w:lang w:val="en"/>
        </w:rPr>
        <w:t>inimizing obsolescence and extending longevity are therefore indispensable for maintaining the physical, economic and societal investments</w:t>
      </w:r>
      <w:r w:rsidR="008C5588">
        <w:rPr>
          <w:rFonts w:ascii="Arial" w:hAnsi="Arial" w:cs="Arial"/>
          <w:color w:val="333333"/>
          <w:lang w:val="en"/>
        </w:rPr>
        <w:t>” (Thomsen, 2011).</w:t>
      </w:r>
    </w:p>
    <w:p w14:paraId="28501204" w14:textId="29884BB4" w:rsidR="000B7899" w:rsidRPr="000B7899" w:rsidRDefault="000B7899" w:rsidP="00B21E91">
      <w:pPr>
        <w:rPr>
          <w:rFonts w:ascii="Arial" w:hAnsi="Arial" w:cs="Arial"/>
          <w:bCs/>
        </w:rPr>
      </w:pPr>
      <w:r>
        <w:rPr>
          <w:rFonts w:ascii="Arial" w:hAnsi="Arial" w:cs="Arial"/>
          <w:color w:val="333333"/>
          <w:lang w:val="en"/>
        </w:rPr>
        <w:tab/>
        <w:t xml:space="preserve">However, </w:t>
      </w:r>
      <w:r w:rsidR="00364733">
        <w:rPr>
          <w:rFonts w:ascii="Arial" w:hAnsi="Arial" w:cs="Arial"/>
          <w:color w:val="333333"/>
          <w:lang w:val="en"/>
        </w:rPr>
        <w:t>there are certain locations within Welsh Water’s jurisdiction that have succumbed to obsolescence.  One such site is the Lower Neuadd Reservoir with</w:t>
      </w:r>
      <w:r w:rsidR="0080048B">
        <w:rPr>
          <w:rFonts w:ascii="Arial" w:hAnsi="Arial" w:cs="Arial"/>
          <w:color w:val="333333"/>
          <w:lang w:val="en"/>
        </w:rPr>
        <w:t>in</w:t>
      </w:r>
      <w:r w:rsidR="00364733">
        <w:rPr>
          <w:rFonts w:ascii="Arial" w:hAnsi="Arial" w:cs="Arial"/>
          <w:color w:val="333333"/>
          <w:lang w:val="en"/>
        </w:rPr>
        <w:t xml:space="preserve"> the Brecon Beacons national Park.  The Dam which was constructed following a cholera outbreak in Merthyr was completed in 1894</w:t>
      </w:r>
      <w:r w:rsidR="00F800E3">
        <w:rPr>
          <w:rFonts w:ascii="Arial" w:hAnsi="Arial" w:cs="Arial"/>
          <w:color w:val="333333"/>
          <w:lang w:val="en"/>
        </w:rPr>
        <w:t xml:space="preserve"> and experienced several engineering difficulties throughout its history including sinkholes and dam slippage.  Coupled with the fact that the reservoir was no longer required for water supply, the decision was made to decommission the site in 2015 as it was “</w:t>
      </w:r>
      <w:r w:rsidR="00F800E3" w:rsidRPr="00F800E3">
        <w:rPr>
          <w:rFonts w:ascii="Arial" w:hAnsi="Arial" w:cs="Arial"/>
        </w:rPr>
        <w:t>no longer part of our water resource plan. To keep the dam and ensure that it conforms to the latest guidance and regulations, would use a lot of the resources we need to keep our essential reservoirs in tip-top condition</w:t>
      </w:r>
      <w:r w:rsidR="00F800E3">
        <w:rPr>
          <w:rFonts w:ascii="Arial" w:hAnsi="Arial" w:cs="Arial"/>
        </w:rPr>
        <w:t>” (Parkin, 2019 – in Brockett).</w:t>
      </w:r>
      <w:r w:rsidR="002C7947">
        <w:rPr>
          <w:rFonts w:ascii="Arial" w:hAnsi="Arial" w:cs="Arial"/>
        </w:rPr>
        <w:t xml:space="preserve">  The location, within the shadow of Penyfan Mountain has been landscaped and public footpaths established to allow the public to enjoy the area at a cost of £5million</w:t>
      </w:r>
      <w:r w:rsidR="00763B78">
        <w:rPr>
          <w:rFonts w:ascii="Arial" w:hAnsi="Arial" w:cs="Arial"/>
        </w:rPr>
        <w:t>.</w:t>
      </w:r>
    </w:p>
    <w:p w14:paraId="76B2FE46" w14:textId="6A789C34" w:rsidR="00942D7A" w:rsidRDefault="00942D7A" w:rsidP="003C3DDA">
      <w:pPr>
        <w:jc w:val="center"/>
        <w:rPr>
          <w:rFonts w:ascii="Arial" w:hAnsi="Arial" w:cs="Arial"/>
          <w:b/>
          <w:u w:val="single"/>
        </w:rPr>
      </w:pPr>
    </w:p>
    <w:p w14:paraId="300D730C" w14:textId="56FEA13F" w:rsidR="002C7947" w:rsidRDefault="002C7947" w:rsidP="003C3DDA">
      <w:pPr>
        <w:jc w:val="center"/>
        <w:rPr>
          <w:rFonts w:ascii="Arial" w:hAnsi="Arial" w:cs="Arial"/>
          <w:b/>
          <w:u w:val="single"/>
        </w:rPr>
      </w:pPr>
      <w:r>
        <w:rPr>
          <w:noProof/>
        </w:rPr>
        <w:lastRenderedPageBreak/>
        <w:drawing>
          <wp:inline distT="0" distB="0" distL="0" distR="0" wp14:anchorId="017CE089" wp14:editId="38370FC8">
            <wp:extent cx="3311752" cy="1902941"/>
            <wp:effectExtent l="0" t="0" r="317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90574" cy="1948232"/>
                    </a:xfrm>
                    <a:prstGeom prst="rect">
                      <a:avLst/>
                    </a:prstGeom>
                  </pic:spPr>
                </pic:pic>
              </a:graphicData>
            </a:graphic>
          </wp:inline>
        </w:drawing>
      </w:r>
    </w:p>
    <w:p w14:paraId="522B236F" w14:textId="67C1AD04" w:rsidR="0080048B" w:rsidRDefault="002C7947" w:rsidP="0080048B">
      <w:pPr>
        <w:ind w:firstLine="720"/>
        <w:rPr>
          <w:rFonts w:ascii="Arial" w:hAnsi="Arial" w:cs="Arial"/>
          <w:i/>
          <w:iCs/>
          <w:sz w:val="16"/>
          <w:szCs w:val="16"/>
        </w:rPr>
      </w:pPr>
      <w:bookmarkStart w:id="19" w:name="_Hlk74721761"/>
      <w:r>
        <w:rPr>
          <w:rFonts w:ascii="Arial" w:hAnsi="Arial" w:cs="Arial"/>
          <w:sz w:val="16"/>
          <w:szCs w:val="16"/>
        </w:rPr>
        <w:t>(Image</w:t>
      </w:r>
      <w:r w:rsidR="00F12DC0">
        <w:rPr>
          <w:rFonts w:ascii="Arial" w:hAnsi="Arial" w:cs="Arial"/>
          <w:sz w:val="16"/>
          <w:szCs w:val="16"/>
        </w:rPr>
        <w:t xml:space="preserve"> 23</w:t>
      </w:r>
      <w:r>
        <w:rPr>
          <w:rFonts w:ascii="Arial" w:hAnsi="Arial" w:cs="Arial"/>
          <w:sz w:val="16"/>
          <w:szCs w:val="16"/>
        </w:rPr>
        <w:t xml:space="preserve">: </w:t>
      </w:r>
      <w:r>
        <w:rPr>
          <w:rFonts w:ascii="Arial" w:hAnsi="Arial" w:cs="Arial"/>
          <w:i/>
          <w:iCs/>
          <w:sz w:val="16"/>
          <w:szCs w:val="16"/>
        </w:rPr>
        <w:t>View of site of former Lower Neuadd Reservoir, (DCWW, 2021)</w:t>
      </w:r>
    </w:p>
    <w:bookmarkEnd w:id="19"/>
    <w:p w14:paraId="68789E85" w14:textId="77777777" w:rsidR="0080048B" w:rsidRPr="0080048B" w:rsidRDefault="0080048B" w:rsidP="0080048B">
      <w:pPr>
        <w:rPr>
          <w:rFonts w:ascii="Arial" w:hAnsi="Arial" w:cs="Arial"/>
          <w:sz w:val="16"/>
          <w:szCs w:val="16"/>
        </w:rPr>
      </w:pPr>
    </w:p>
    <w:p w14:paraId="6434ED1B" w14:textId="7D1B6531" w:rsidR="00DB12D7" w:rsidRDefault="00763B78" w:rsidP="00C75308">
      <w:pPr>
        <w:ind w:firstLine="720"/>
        <w:rPr>
          <w:rFonts w:ascii="Arial" w:hAnsi="Arial" w:cs="Arial"/>
        </w:rPr>
      </w:pPr>
      <w:r>
        <w:rPr>
          <w:rFonts w:ascii="Arial" w:hAnsi="Arial" w:cs="Arial"/>
        </w:rPr>
        <w:t xml:space="preserve">While it is likely that the Crai and Llyn Brianne reservoir will remain operational for some time, there is potential for Welsh Water to diversify the </w:t>
      </w:r>
      <w:r w:rsidR="00AB0D14">
        <w:rPr>
          <w:rFonts w:ascii="Arial" w:hAnsi="Arial" w:cs="Arial"/>
        </w:rPr>
        <w:t xml:space="preserve">sites.  There are several other locations under Welsh Water’s control that have been developed to create dual use sites.  Existing examples include Llandegfedd Reservoir in Monmouthshire which is now home to a </w:t>
      </w:r>
      <w:r w:rsidR="00DB12D7">
        <w:rPr>
          <w:rFonts w:ascii="Arial" w:hAnsi="Arial" w:cs="Arial"/>
        </w:rPr>
        <w:t>purpose-built</w:t>
      </w:r>
      <w:r w:rsidR="00AB0D14">
        <w:rPr>
          <w:rFonts w:ascii="Arial" w:hAnsi="Arial" w:cs="Arial"/>
        </w:rPr>
        <w:t xml:space="preserve"> water sports centre and the Lower Lliw Reservoir near Swansea has a café and small visitor’s centre.</w:t>
      </w:r>
      <w:r w:rsidR="00DB12D7">
        <w:rPr>
          <w:rFonts w:ascii="Arial" w:hAnsi="Arial" w:cs="Arial"/>
        </w:rPr>
        <w:t xml:space="preserve">  Both Reservoir’s still supply public drinking water to the surrounding areas.</w:t>
      </w:r>
    </w:p>
    <w:p w14:paraId="640BD629" w14:textId="19902ED2" w:rsidR="004C7744" w:rsidRDefault="00DB12D7" w:rsidP="0080048B">
      <w:pPr>
        <w:rPr>
          <w:rFonts w:ascii="Arial" w:hAnsi="Arial" w:cs="Arial"/>
        </w:rPr>
      </w:pPr>
      <w:r>
        <w:rPr>
          <w:rFonts w:ascii="Arial" w:hAnsi="Arial" w:cs="Arial"/>
        </w:rPr>
        <w:tab/>
        <w:t xml:space="preserve">Crai Reservoir is situated within the heart of the Brecon Beacons National Park at an extremely beautiful location </w:t>
      </w:r>
      <w:r w:rsidR="00673143">
        <w:rPr>
          <w:rFonts w:ascii="Arial" w:hAnsi="Arial" w:cs="Arial"/>
        </w:rPr>
        <w:t>near</w:t>
      </w:r>
      <w:r>
        <w:rPr>
          <w:rFonts w:ascii="Arial" w:hAnsi="Arial" w:cs="Arial"/>
        </w:rPr>
        <w:t xml:space="preserve"> visitor attractions such as Dan yr Ogof Show Caves.</w:t>
      </w:r>
      <w:r w:rsidR="00673143">
        <w:rPr>
          <w:rFonts w:ascii="Arial" w:hAnsi="Arial" w:cs="Arial"/>
        </w:rPr>
        <w:t xml:space="preserve">  Similarly, Llyn Brianne is a site which could further market its citing within the Cambrian Mountains to attract additional visitors for recreational purposes.  There is potential for facilities at both Reservoirs to be upgraded and perhaps biking trails and footpaths to be installed.  Opportunities for angling are another option</w:t>
      </w:r>
      <w:r w:rsidR="004C7744">
        <w:rPr>
          <w:rFonts w:ascii="Arial" w:hAnsi="Arial" w:cs="Arial"/>
        </w:rPr>
        <w:t xml:space="preserve">.  Such initiatives could generate extra income for the Company which as a </w:t>
      </w:r>
      <w:r w:rsidR="00C75308">
        <w:rPr>
          <w:rFonts w:ascii="Arial" w:hAnsi="Arial" w:cs="Arial"/>
        </w:rPr>
        <w:t>not-for-profit</w:t>
      </w:r>
      <w:r w:rsidR="004C7744">
        <w:rPr>
          <w:rFonts w:ascii="Arial" w:hAnsi="Arial" w:cs="Arial"/>
        </w:rPr>
        <w:t xml:space="preserve"> organisation, could be reinvested into improving the water or sewer network or subsidising </w:t>
      </w:r>
      <w:r w:rsidR="008D152E">
        <w:rPr>
          <w:rFonts w:ascii="Arial" w:hAnsi="Arial" w:cs="Arial"/>
        </w:rPr>
        <w:t>the</w:t>
      </w:r>
      <w:r w:rsidR="004C7744">
        <w:rPr>
          <w:rFonts w:ascii="Arial" w:hAnsi="Arial" w:cs="Arial"/>
        </w:rPr>
        <w:t xml:space="preserve"> water bills</w:t>
      </w:r>
      <w:r w:rsidR="008D152E">
        <w:rPr>
          <w:rFonts w:ascii="Arial" w:hAnsi="Arial" w:cs="Arial"/>
        </w:rPr>
        <w:t xml:space="preserve"> of customers</w:t>
      </w:r>
      <w:r w:rsidR="004C7744">
        <w:rPr>
          <w:rFonts w:ascii="Arial" w:hAnsi="Arial" w:cs="Arial"/>
        </w:rPr>
        <w:t>.</w:t>
      </w:r>
    </w:p>
    <w:p w14:paraId="62534FAA" w14:textId="28735713" w:rsidR="00763B78" w:rsidRPr="00763B78" w:rsidRDefault="004C7744" w:rsidP="0080048B">
      <w:pPr>
        <w:rPr>
          <w:rFonts w:ascii="Arial" w:hAnsi="Arial" w:cs="Arial"/>
        </w:rPr>
      </w:pPr>
      <w:r>
        <w:rPr>
          <w:rFonts w:ascii="Arial" w:hAnsi="Arial" w:cs="Arial"/>
        </w:rPr>
        <w:tab/>
      </w:r>
      <w:r w:rsidR="00C75308">
        <w:rPr>
          <w:rFonts w:ascii="Arial" w:hAnsi="Arial" w:cs="Arial"/>
        </w:rPr>
        <w:t>Alternatively, the sites could be retrofitted to harness the potential for renewable energy sources.  This could not</w:t>
      </w:r>
      <w:r w:rsidR="00901E2F">
        <w:rPr>
          <w:rFonts w:ascii="Arial" w:hAnsi="Arial" w:cs="Arial"/>
        </w:rPr>
        <w:t xml:space="preserve"> only</w:t>
      </w:r>
      <w:r w:rsidR="00C75308">
        <w:rPr>
          <w:rFonts w:ascii="Arial" w:hAnsi="Arial" w:cs="Arial"/>
        </w:rPr>
        <w:t xml:space="preserve"> help to offset Welsh Water’s “annual energy bill of £44million” (DCWW, 2021), </w:t>
      </w:r>
      <w:r w:rsidR="00901E2F">
        <w:rPr>
          <w:rFonts w:ascii="Arial" w:hAnsi="Arial" w:cs="Arial"/>
        </w:rPr>
        <w:t>but it</w:t>
      </w:r>
      <w:r w:rsidR="00C75308">
        <w:rPr>
          <w:rFonts w:ascii="Arial" w:hAnsi="Arial" w:cs="Arial"/>
        </w:rPr>
        <w:t xml:space="preserve"> could contribute to achieving their renewable energy targets.</w:t>
      </w:r>
      <w:r w:rsidR="00901E2F">
        <w:rPr>
          <w:rFonts w:ascii="Arial" w:hAnsi="Arial" w:cs="Arial"/>
        </w:rPr>
        <w:t xml:space="preserve">  It is possible that solar panels installed at strategic locations at Crai and Llyn Brianne could produce some energy, although neither site has an abundance of rooves for them to be easily erected upon.  </w:t>
      </w:r>
      <w:r w:rsidR="00EA5AB3">
        <w:rPr>
          <w:rFonts w:ascii="Arial" w:hAnsi="Arial" w:cs="Arial"/>
        </w:rPr>
        <w:t>However,</w:t>
      </w:r>
      <w:r w:rsidR="00901E2F">
        <w:rPr>
          <w:rFonts w:ascii="Arial" w:hAnsi="Arial" w:cs="Arial"/>
        </w:rPr>
        <w:t xml:space="preserve"> the mountainous location presents opportunities to utilise the area’s high wind velocities into power via wind turbines.  </w:t>
      </w:r>
      <w:r w:rsidR="00EA5AB3">
        <w:rPr>
          <w:rFonts w:ascii="Arial" w:hAnsi="Arial" w:cs="Arial"/>
        </w:rPr>
        <w:t>In addition, investigations could be undertaken to ascertain the feasibility of exploiting the most prominent resource available at the sites – water.  Llyn Brianne does already possess a small hydroelectric plant, although built in the 1997, it is thought that technological advances infer that energy could be produced for more efficiently now.  Similar opportunities maybe possible at the Crai Reservoir which could aid Welsh Water of achieving its aim of being energy self</w:t>
      </w:r>
      <w:r w:rsidR="000A5FC4">
        <w:rPr>
          <w:rFonts w:ascii="Arial" w:hAnsi="Arial" w:cs="Arial"/>
        </w:rPr>
        <w:t>-</w:t>
      </w:r>
      <w:r w:rsidR="00EA5AB3">
        <w:rPr>
          <w:rFonts w:ascii="Arial" w:hAnsi="Arial" w:cs="Arial"/>
        </w:rPr>
        <w:t>sufficient by the year 2050.</w:t>
      </w:r>
    </w:p>
    <w:p w14:paraId="4908D27F" w14:textId="77777777" w:rsidR="00942D7A" w:rsidRDefault="00942D7A" w:rsidP="002C7947">
      <w:pPr>
        <w:rPr>
          <w:rFonts w:ascii="Arial" w:hAnsi="Arial" w:cs="Arial"/>
          <w:b/>
          <w:u w:val="single"/>
        </w:rPr>
      </w:pPr>
    </w:p>
    <w:p w14:paraId="3CC7691A" w14:textId="77777777" w:rsidR="00942D7A" w:rsidRDefault="00942D7A" w:rsidP="003C3DDA">
      <w:pPr>
        <w:jc w:val="center"/>
        <w:rPr>
          <w:rFonts w:ascii="Arial" w:hAnsi="Arial" w:cs="Arial"/>
          <w:b/>
          <w:u w:val="single"/>
        </w:rPr>
      </w:pPr>
    </w:p>
    <w:p w14:paraId="3327E701" w14:textId="77777777" w:rsidR="00942D7A" w:rsidRDefault="00942D7A" w:rsidP="003C3DDA">
      <w:pPr>
        <w:jc w:val="center"/>
        <w:rPr>
          <w:rFonts w:ascii="Arial" w:hAnsi="Arial" w:cs="Arial"/>
          <w:b/>
          <w:u w:val="single"/>
        </w:rPr>
      </w:pPr>
    </w:p>
    <w:p w14:paraId="7FD9950F" w14:textId="77777777" w:rsidR="00EC148F" w:rsidRDefault="00EC148F" w:rsidP="00EC148F">
      <w:pPr>
        <w:rPr>
          <w:rFonts w:ascii="Arial" w:hAnsi="Arial" w:cs="Arial"/>
          <w:b/>
          <w:u w:val="single"/>
        </w:rPr>
      </w:pPr>
    </w:p>
    <w:p w14:paraId="230EA6C3" w14:textId="4D4C36A7" w:rsidR="00942D7A" w:rsidRPr="00D13A87" w:rsidRDefault="00D3789B" w:rsidP="00EC148F">
      <w:pPr>
        <w:jc w:val="center"/>
        <w:rPr>
          <w:rFonts w:ascii="Arial" w:hAnsi="Arial" w:cs="Arial"/>
          <w:b/>
          <w:u w:val="single"/>
        </w:rPr>
      </w:pPr>
      <w:r w:rsidRPr="00D13A87">
        <w:rPr>
          <w:rFonts w:ascii="Arial" w:hAnsi="Arial" w:cs="Arial"/>
          <w:b/>
          <w:u w:val="single"/>
        </w:rPr>
        <w:lastRenderedPageBreak/>
        <w:t>Conclusion</w:t>
      </w:r>
    </w:p>
    <w:p w14:paraId="7A85FE86" w14:textId="139C6ECE" w:rsidR="00D13A87" w:rsidRDefault="00D13A87" w:rsidP="00D13A87">
      <w:pPr>
        <w:rPr>
          <w:rFonts w:ascii="Arial" w:hAnsi="Arial" w:cs="Arial"/>
          <w:bCs/>
        </w:rPr>
      </w:pPr>
      <w:r w:rsidRPr="00D13A87">
        <w:rPr>
          <w:rFonts w:ascii="Arial" w:hAnsi="Arial" w:cs="Arial"/>
          <w:bCs/>
        </w:rPr>
        <w:t>From this investigation,</w:t>
      </w:r>
      <w:r>
        <w:rPr>
          <w:rFonts w:ascii="Arial" w:hAnsi="Arial" w:cs="Arial"/>
          <w:bCs/>
        </w:rPr>
        <w:t xml:space="preserve"> it is clear that a preventative and proactive maintenance ethos is implemented at the dam sites.  This is imperative due to the fatal and dire likely consequences of a </w:t>
      </w:r>
      <w:r w:rsidR="00026623">
        <w:rPr>
          <w:rFonts w:ascii="Arial" w:hAnsi="Arial" w:cs="Arial"/>
          <w:bCs/>
        </w:rPr>
        <w:t>full-scale</w:t>
      </w:r>
      <w:r>
        <w:rPr>
          <w:rFonts w:ascii="Arial" w:hAnsi="Arial" w:cs="Arial"/>
          <w:bCs/>
        </w:rPr>
        <w:t xml:space="preserve"> failure</w:t>
      </w:r>
      <w:r w:rsidR="00026623">
        <w:rPr>
          <w:rFonts w:ascii="Arial" w:hAnsi="Arial" w:cs="Arial"/>
          <w:bCs/>
        </w:rPr>
        <w:t xml:space="preserve"> as demonstrated by the Dolgarreg disaster.  As such, deterioration can never be allowed to reach a stage of concern and this forms the basis of reservoir legislation which in turn informs undertaker policy.</w:t>
      </w:r>
      <w:r w:rsidR="003026B0">
        <w:rPr>
          <w:rFonts w:ascii="Arial" w:hAnsi="Arial" w:cs="Arial"/>
          <w:bCs/>
        </w:rPr>
        <w:t xml:space="preserve">  This is accentuated by Welsh Water in their mission statement document for the current investment period in relation to Reservoirs: “</w:t>
      </w:r>
      <w:r w:rsidR="00950EAD">
        <w:rPr>
          <w:rFonts w:ascii="Arial" w:hAnsi="Arial" w:cs="Arial"/>
          <w:bCs/>
        </w:rPr>
        <w:t>Managing the safety of our dams is one of the most critical roles we undertake as a water company, and is subject to strong regulation.  A failure of one of these assets would lead to disruption of water supplies to tens of thousands of people (and in the worst scenario potentially result in loss of life)” (DCWW, 2018).</w:t>
      </w:r>
    </w:p>
    <w:p w14:paraId="7B56FAEF" w14:textId="7760B933" w:rsidR="00026623" w:rsidRDefault="00026623" w:rsidP="00D13A87">
      <w:pPr>
        <w:rPr>
          <w:rFonts w:ascii="Arial" w:hAnsi="Arial" w:cs="Arial"/>
          <w:bCs/>
        </w:rPr>
      </w:pPr>
      <w:r>
        <w:rPr>
          <w:rFonts w:ascii="Arial" w:hAnsi="Arial" w:cs="Arial"/>
          <w:bCs/>
        </w:rPr>
        <w:tab/>
        <w:t xml:space="preserve">It is also apparent that Welsh Water base their monitoring schedules as well investment programme largely on the recommendations of the Section 10 reports, which is a demonstrably efficient system.  However, the application of this system is not universally respected as </w:t>
      </w:r>
      <w:r w:rsidR="00E02784">
        <w:rPr>
          <w:rFonts w:ascii="Arial" w:hAnsi="Arial" w:cs="Arial"/>
          <w:bCs/>
        </w:rPr>
        <w:t>evidenced</w:t>
      </w:r>
      <w:r>
        <w:rPr>
          <w:rFonts w:ascii="Arial" w:hAnsi="Arial" w:cs="Arial"/>
          <w:bCs/>
        </w:rPr>
        <w:t xml:space="preserve"> by the untreated defects that are present at site currently such as the </w:t>
      </w:r>
      <w:r w:rsidR="00E02784">
        <w:rPr>
          <w:rFonts w:ascii="Arial" w:hAnsi="Arial" w:cs="Arial"/>
          <w:bCs/>
        </w:rPr>
        <w:t>foliage</w:t>
      </w:r>
      <w:r>
        <w:rPr>
          <w:rFonts w:ascii="Arial" w:hAnsi="Arial" w:cs="Arial"/>
          <w:bCs/>
        </w:rPr>
        <w:t xml:space="preserve"> growing on Llyn Brianne Dam.</w:t>
      </w:r>
      <w:r w:rsidR="00E02784">
        <w:rPr>
          <w:rFonts w:ascii="Arial" w:hAnsi="Arial" w:cs="Arial"/>
          <w:bCs/>
        </w:rPr>
        <w:t xml:space="preserve">  It is possible however that the COVID pandemic may have had an effect on finances and resources.  The investigation also noted that the standard of record keeping relating to the two sites did deviate wildly, being in two separate operational areas where each team carry’s out their tasks slightly uniquely to the other</w:t>
      </w:r>
      <w:r w:rsidR="008528C6">
        <w:rPr>
          <w:rFonts w:ascii="Arial" w:hAnsi="Arial" w:cs="Arial"/>
          <w:bCs/>
        </w:rPr>
        <w:t xml:space="preserve">.  </w:t>
      </w:r>
      <w:r w:rsidR="00F00281">
        <w:rPr>
          <w:rFonts w:ascii="Arial" w:hAnsi="Arial" w:cs="Arial"/>
          <w:bCs/>
        </w:rPr>
        <w:t>Increased u</w:t>
      </w:r>
      <w:r w:rsidR="008528C6">
        <w:rPr>
          <w:rFonts w:ascii="Arial" w:hAnsi="Arial" w:cs="Arial"/>
          <w:bCs/>
        </w:rPr>
        <w:t>niformity could be an advantageous approach.</w:t>
      </w:r>
    </w:p>
    <w:p w14:paraId="608862D4" w14:textId="12F3470F" w:rsidR="008528C6" w:rsidRDefault="00E02784" w:rsidP="000459E5">
      <w:pPr>
        <w:rPr>
          <w:rFonts w:ascii="Arial" w:hAnsi="Arial" w:cs="Arial"/>
          <w:bCs/>
        </w:rPr>
      </w:pPr>
      <w:r>
        <w:rPr>
          <w:rFonts w:ascii="Arial" w:hAnsi="Arial" w:cs="Arial"/>
          <w:bCs/>
        </w:rPr>
        <w:tab/>
        <w:t xml:space="preserve">There appears to be no major discrepancy in </w:t>
      </w:r>
      <w:r w:rsidR="008528C6">
        <w:rPr>
          <w:rFonts w:ascii="Arial" w:hAnsi="Arial" w:cs="Arial"/>
          <w:bCs/>
        </w:rPr>
        <w:t xml:space="preserve">the </w:t>
      </w:r>
      <w:r>
        <w:rPr>
          <w:rFonts w:ascii="Arial" w:hAnsi="Arial" w:cs="Arial"/>
          <w:bCs/>
        </w:rPr>
        <w:t xml:space="preserve">maintenance </w:t>
      </w:r>
      <w:r w:rsidR="008528C6">
        <w:rPr>
          <w:rFonts w:ascii="Arial" w:hAnsi="Arial" w:cs="Arial"/>
          <w:bCs/>
        </w:rPr>
        <w:t xml:space="preserve">philosophy </w:t>
      </w:r>
      <w:r>
        <w:rPr>
          <w:rFonts w:ascii="Arial" w:hAnsi="Arial" w:cs="Arial"/>
          <w:bCs/>
        </w:rPr>
        <w:t xml:space="preserve">at either site despite the age differentiation.  </w:t>
      </w:r>
      <w:r w:rsidR="008528C6">
        <w:rPr>
          <w:rFonts w:ascii="Arial" w:hAnsi="Arial" w:cs="Arial"/>
          <w:bCs/>
        </w:rPr>
        <w:t xml:space="preserve">Both have been subject to a combination of small-scale repairs as well as capital intervention.  </w:t>
      </w:r>
      <w:r>
        <w:rPr>
          <w:rFonts w:ascii="Arial" w:hAnsi="Arial" w:cs="Arial"/>
          <w:bCs/>
        </w:rPr>
        <w:t>It</w:t>
      </w:r>
      <w:r w:rsidR="008528C6">
        <w:rPr>
          <w:rFonts w:ascii="Arial" w:hAnsi="Arial" w:cs="Arial"/>
          <w:bCs/>
        </w:rPr>
        <w:t>’</w:t>
      </w:r>
      <w:r>
        <w:rPr>
          <w:rFonts w:ascii="Arial" w:hAnsi="Arial" w:cs="Arial"/>
          <w:bCs/>
        </w:rPr>
        <w:t>s possible that the type of dam is more of a determining factor and that stringent checks are required at all sites, not just older ones due to the previously described reality of a major failure</w:t>
      </w:r>
      <w:r w:rsidR="008528C6">
        <w:rPr>
          <w:rFonts w:ascii="Arial" w:hAnsi="Arial" w:cs="Arial"/>
          <w:bCs/>
        </w:rPr>
        <w:t>.</w:t>
      </w:r>
    </w:p>
    <w:p w14:paraId="19F9D1EF" w14:textId="54ADD2FC" w:rsidR="008528C6" w:rsidRDefault="008528C6" w:rsidP="000459E5">
      <w:pPr>
        <w:rPr>
          <w:rFonts w:ascii="Arial" w:hAnsi="Arial" w:cs="Arial"/>
          <w:bCs/>
        </w:rPr>
      </w:pPr>
      <w:r>
        <w:rPr>
          <w:rFonts w:ascii="Arial" w:hAnsi="Arial" w:cs="Arial"/>
          <w:bCs/>
        </w:rPr>
        <w:tab/>
        <w:t xml:space="preserve">As is the case at all reservoirs, both Crai and Llyn Brianne have been subject to an amount of retrofitting to produce a more efficient system of monitoring such as the installation of piezometers and telemetry devices in line with technological advances.  There is a certain nuance between maintenance – to maintain and keep an entity the same, and to retrofit which inherently means changing </w:t>
      </w:r>
      <w:r w:rsidR="00016C83">
        <w:rPr>
          <w:rFonts w:ascii="Arial" w:hAnsi="Arial" w:cs="Arial"/>
          <w:bCs/>
        </w:rPr>
        <w:t>that object.  This however appears to be only true in a physical sense.  From a theoretical viewpoint however, the facility’s usage</w:t>
      </w:r>
      <w:r w:rsidR="00F00281">
        <w:rPr>
          <w:rFonts w:ascii="Arial" w:hAnsi="Arial" w:cs="Arial"/>
          <w:bCs/>
        </w:rPr>
        <w:t xml:space="preserve"> and purpose</w:t>
      </w:r>
      <w:r w:rsidR="00016C83">
        <w:rPr>
          <w:rFonts w:ascii="Arial" w:hAnsi="Arial" w:cs="Arial"/>
          <w:bCs/>
        </w:rPr>
        <w:t xml:space="preserve"> is maintained.</w:t>
      </w:r>
    </w:p>
    <w:p w14:paraId="2B83F852" w14:textId="14175CAB" w:rsidR="00F00281" w:rsidRDefault="00F00281" w:rsidP="000459E5">
      <w:pPr>
        <w:rPr>
          <w:rFonts w:ascii="Arial" w:hAnsi="Arial" w:cs="Arial"/>
          <w:bCs/>
        </w:rPr>
      </w:pPr>
      <w:r>
        <w:rPr>
          <w:rFonts w:ascii="Arial" w:hAnsi="Arial" w:cs="Arial"/>
          <w:bCs/>
        </w:rPr>
        <w:tab/>
        <w:t>However, as has been described, water is an extremely precious commodity and effective operation of reservoir’s and dams will be subjected to serious challenges in future.  This indicates that they may require more rigorous maintenance regime a</w:t>
      </w:r>
      <w:r w:rsidR="001B6B0B">
        <w:rPr>
          <w:rFonts w:ascii="Arial" w:hAnsi="Arial" w:cs="Arial"/>
          <w:bCs/>
        </w:rPr>
        <w:t>nd</w:t>
      </w:r>
      <w:r>
        <w:rPr>
          <w:rFonts w:ascii="Arial" w:hAnsi="Arial" w:cs="Arial"/>
          <w:bCs/>
        </w:rPr>
        <w:t xml:space="preserve"> secondly, some sites may need to adapt and diversif</w:t>
      </w:r>
      <w:r w:rsidR="001B6B0B">
        <w:rPr>
          <w:rFonts w:ascii="Arial" w:hAnsi="Arial" w:cs="Arial"/>
          <w:bCs/>
        </w:rPr>
        <w:t xml:space="preserve">y.  </w:t>
      </w:r>
    </w:p>
    <w:p w14:paraId="70CE5128" w14:textId="360C6E48" w:rsidR="008528C6" w:rsidRDefault="008528C6" w:rsidP="000459E5">
      <w:pPr>
        <w:rPr>
          <w:rFonts w:ascii="Arial" w:hAnsi="Arial" w:cs="Arial"/>
          <w:bCs/>
        </w:rPr>
      </w:pPr>
      <w:r>
        <w:rPr>
          <w:rFonts w:ascii="Arial" w:hAnsi="Arial" w:cs="Arial"/>
          <w:bCs/>
        </w:rPr>
        <w:tab/>
      </w:r>
    </w:p>
    <w:p w14:paraId="6EEE725D" w14:textId="77777777" w:rsidR="008528C6" w:rsidRPr="008528C6" w:rsidRDefault="008528C6" w:rsidP="000459E5">
      <w:pPr>
        <w:rPr>
          <w:rFonts w:ascii="Arial" w:hAnsi="Arial" w:cs="Arial"/>
          <w:bCs/>
        </w:rPr>
      </w:pPr>
    </w:p>
    <w:p w14:paraId="3F815B3E" w14:textId="7223559A" w:rsidR="00942D7A" w:rsidRDefault="00942D7A" w:rsidP="003C3DDA">
      <w:pPr>
        <w:jc w:val="center"/>
        <w:rPr>
          <w:rFonts w:ascii="Arial" w:hAnsi="Arial" w:cs="Arial"/>
          <w:b/>
          <w:u w:val="single"/>
        </w:rPr>
      </w:pPr>
    </w:p>
    <w:p w14:paraId="5097DA8C" w14:textId="77777777" w:rsidR="00083FF5" w:rsidRDefault="00083FF5" w:rsidP="00083FF5">
      <w:pPr>
        <w:rPr>
          <w:rFonts w:ascii="Arial" w:hAnsi="Arial" w:cs="Arial"/>
          <w:b/>
          <w:u w:val="single"/>
        </w:rPr>
      </w:pPr>
    </w:p>
    <w:p w14:paraId="7E7C5A19" w14:textId="77777777" w:rsidR="00942D7A" w:rsidRDefault="00942D7A" w:rsidP="003C3DDA">
      <w:pPr>
        <w:jc w:val="center"/>
        <w:rPr>
          <w:rFonts w:ascii="Arial" w:hAnsi="Arial" w:cs="Arial"/>
          <w:b/>
          <w:u w:val="single"/>
        </w:rPr>
      </w:pPr>
    </w:p>
    <w:p w14:paraId="2662EDA5" w14:textId="73539891" w:rsidR="00F00281" w:rsidRDefault="00F00281" w:rsidP="00F00281">
      <w:pPr>
        <w:rPr>
          <w:rFonts w:ascii="Arial" w:hAnsi="Arial" w:cs="Arial"/>
          <w:b/>
          <w:u w:val="single"/>
        </w:rPr>
      </w:pPr>
    </w:p>
    <w:p w14:paraId="5FC75C1B" w14:textId="77777777" w:rsidR="00EC148F" w:rsidRDefault="00EC148F" w:rsidP="00EC148F">
      <w:pPr>
        <w:rPr>
          <w:rFonts w:ascii="Arial" w:hAnsi="Arial" w:cs="Arial"/>
          <w:b/>
          <w:u w:val="single"/>
        </w:rPr>
      </w:pPr>
    </w:p>
    <w:p w14:paraId="1E2F3679" w14:textId="59384BF8" w:rsidR="00051A94" w:rsidRDefault="00051A94" w:rsidP="00EC148F">
      <w:pPr>
        <w:jc w:val="center"/>
        <w:rPr>
          <w:rFonts w:ascii="Arial" w:hAnsi="Arial" w:cs="Arial"/>
          <w:b/>
          <w:u w:val="single"/>
        </w:rPr>
      </w:pPr>
      <w:r>
        <w:rPr>
          <w:rFonts w:ascii="Arial" w:hAnsi="Arial" w:cs="Arial"/>
          <w:b/>
          <w:u w:val="single"/>
        </w:rPr>
        <w:lastRenderedPageBreak/>
        <w:t>Evaluation</w:t>
      </w:r>
    </w:p>
    <w:p w14:paraId="1449778F" w14:textId="76F5B63B" w:rsidR="00051A94" w:rsidRDefault="00E551DD" w:rsidP="00051A94">
      <w:pPr>
        <w:rPr>
          <w:rFonts w:ascii="Arial" w:hAnsi="Arial" w:cs="Arial"/>
        </w:rPr>
      </w:pPr>
      <w:r>
        <w:rPr>
          <w:rFonts w:ascii="Arial" w:hAnsi="Arial" w:cs="Arial"/>
        </w:rPr>
        <w:t>Overall, th</w:t>
      </w:r>
      <w:r w:rsidR="00B50A80">
        <w:rPr>
          <w:rFonts w:ascii="Arial" w:hAnsi="Arial" w:cs="Arial"/>
        </w:rPr>
        <w:t>is</w:t>
      </w:r>
      <w:r>
        <w:rPr>
          <w:rFonts w:ascii="Arial" w:hAnsi="Arial" w:cs="Arial"/>
        </w:rPr>
        <w:t xml:space="preserve"> investigation </w:t>
      </w:r>
      <w:r w:rsidR="00314EF2">
        <w:rPr>
          <w:rFonts w:ascii="Arial" w:hAnsi="Arial" w:cs="Arial"/>
        </w:rPr>
        <w:t>into</w:t>
      </w:r>
      <w:r w:rsidR="00B50A80">
        <w:rPr>
          <w:rFonts w:ascii="Arial" w:hAnsi="Arial" w:cs="Arial"/>
        </w:rPr>
        <w:t xml:space="preserve"> </w:t>
      </w:r>
      <w:r w:rsidR="00C82055">
        <w:rPr>
          <w:rFonts w:ascii="Arial" w:hAnsi="Arial" w:cs="Arial"/>
        </w:rPr>
        <w:t>dam maintenance</w:t>
      </w:r>
      <w:r w:rsidR="00314EF2">
        <w:rPr>
          <w:rFonts w:ascii="Arial" w:hAnsi="Arial" w:cs="Arial"/>
        </w:rPr>
        <w:t xml:space="preserve"> </w:t>
      </w:r>
      <w:r w:rsidR="0029254E">
        <w:rPr>
          <w:rFonts w:ascii="Arial" w:hAnsi="Arial" w:cs="Arial"/>
        </w:rPr>
        <w:t xml:space="preserve">was a </w:t>
      </w:r>
      <w:r w:rsidR="00314EF2">
        <w:rPr>
          <w:rFonts w:ascii="Arial" w:hAnsi="Arial" w:cs="Arial"/>
        </w:rPr>
        <w:t xml:space="preserve">successful one, although </w:t>
      </w:r>
      <w:r w:rsidR="00C82055">
        <w:rPr>
          <w:rFonts w:ascii="Arial" w:hAnsi="Arial" w:cs="Arial"/>
        </w:rPr>
        <w:t>further study could be undertaken into dams</w:t>
      </w:r>
      <w:r w:rsidR="00314EF2">
        <w:rPr>
          <w:rFonts w:ascii="Arial" w:hAnsi="Arial" w:cs="Arial"/>
        </w:rPr>
        <w:t>:</w:t>
      </w:r>
    </w:p>
    <w:p w14:paraId="281CB6BD" w14:textId="6222C74F" w:rsidR="00A87962" w:rsidRPr="00A87962" w:rsidRDefault="00C82055" w:rsidP="00A87962">
      <w:pPr>
        <w:pStyle w:val="ListParagraph"/>
        <w:numPr>
          <w:ilvl w:val="0"/>
          <w:numId w:val="7"/>
        </w:numPr>
        <w:rPr>
          <w:rFonts w:ascii="Arial" w:hAnsi="Arial" w:cs="Arial"/>
        </w:rPr>
      </w:pPr>
      <w:r>
        <w:rPr>
          <w:rFonts w:ascii="Arial" w:hAnsi="Arial" w:cs="Arial"/>
        </w:rPr>
        <w:t>Possessing other construction methods from the two profiled</w:t>
      </w:r>
      <w:r w:rsidR="00A87962">
        <w:rPr>
          <w:rFonts w:ascii="Arial" w:hAnsi="Arial" w:cs="Arial"/>
        </w:rPr>
        <w:t xml:space="preserve">. </w:t>
      </w:r>
    </w:p>
    <w:p w14:paraId="79AAE202" w14:textId="251C90E0" w:rsidR="00314EF2" w:rsidRDefault="00C82055" w:rsidP="00F26833">
      <w:pPr>
        <w:pStyle w:val="ListParagraph"/>
        <w:numPr>
          <w:ilvl w:val="0"/>
          <w:numId w:val="3"/>
        </w:numPr>
        <w:rPr>
          <w:rFonts w:ascii="Arial" w:hAnsi="Arial" w:cs="Arial"/>
        </w:rPr>
      </w:pPr>
      <w:r>
        <w:rPr>
          <w:rFonts w:ascii="Arial" w:hAnsi="Arial" w:cs="Arial"/>
        </w:rPr>
        <w:t>Of differing</w:t>
      </w:r>
      <w:r w:rsidR="007F420B">
        <w:rPr>
          <w:rFonts w:ascii="Arial" w:hAnsi="Arial" w:cs="Arial"/>
        </w:rPr>
        <w:t xml:space="preserve"> uses</w:t>
      </w:r>
      <w:r>
        <w:rPr>
          <w:rFonts w:ascii="Arial" w:hAnsi="Arial" w:cs="Arial"/>
        </w:rPr>
        <w:t xml:space="preserve"> and purposes</w:t>
      </w:r>
      <w:r w:rsidR="007F420B">
        <w:rPr>
          <w:rFonts w:ascii="Arial" w:hAnsi="Arial" w:cs="Arial"/>
        </w:rPr>
        <w:t>.</w:t>
      </w:r>
      <w:r w:rsidR="001C2DCA">
        <w:rPr>
          <w:rFonts w:ascii="Arial" w:hAnsi="Arial" w:cs="Arial"/>
        </w:rPr>
        <w:t xml:space="preserve"> </w:t>
      </w:r>
    </w:p>
    <w:p w14:paraId="2BAD6FEC" w14:textId="3C53C512" w:rsidR="00314EF2" w:rsidRDefault="003C3DDA" w:rsidP="00F26833">
      <w:pPr>
        <w:pStyle w:val="ListParagraph"/>
        <w:numPr>
          <w:ilvl w:val="0"/>
          <w:numId w:val="3"/>
        </w:numPr>
        <w:rPr>
          <w:rFonts w:ascii="Arial" w:hAnsi="Arial" w:cs="Arial"/>
        </w:rPr>
      </w:pPr>
      <w:r>
        <w:rPr>
          <w:rFonts w:ascii="Arial" w:hAnsi="Arial" w:cs="Arial"/>
        </w:rPr>
        <w:t>Situated in</w:t>
      </w:r>
      <w:r w:rsidR="007F420B">
        <w:rPr>
          <w:rFonts w:ascii="Arial" w:hAnsi="Arial" w:cs="Arial"/>
        </w:rPr>
        <w:t xml:space="preserve"> other </w:t>
      </w:r>
      <w:r w:rsidR="00C82055">
        <w:rPr>
          <w:rFonts w:ascii="Arial" w:hAnsi="Arial" w:cs="Arial"/>
        </w:rPr>
        <w:t>geographical locations and conditions</w:t>
      </w:r>
      <w:r w:rsidR="007F420B">
        <w:rPr>
          <w:rFonts w:ascii="Arial" w:hAnsi="Arial" w:cs="Arial"/>
        </w:rPr>
        <w:t>.</w:t>
      </w:r>
    </w:p>
    <w:p w14:paraId="48E3F8EC" w14:textId="561A85CE" w:rsidR="00F52B76" w:rsidRDefault="003C3DDA" w:rsidP="00576561">
      <w:pPr>
        <w:pStyle w:val="ListParagraph"/>
        <w:numPr>
          <w:ilvl w:val="0"/>
          <w:numId w:val="3"/>
        </w:numPr>
        <w:rPr>
          <w:rFonts w:ascii="Arial" w:hAnsi="Arial" w:cs="Arial"/>
        </w:rPr>
      </w:pPr>
      <w:r>
        <w:rPr>
          <w:rFonts w:ascii="Arial" w:hAnsi="Arial" w:cs="Arial"/>
        </w:rPr>
        <w:t xml:space="preserve">Of other varieties </w:t>
      </w:r>
      <w:r w:rsidR="00C82055">
        <w:rPr>
          <w:rFonts w:ascii="Arial" w:hAnsi="Arial" w:cs="Arial"/>
        </w:rPr>
        <w:t xml:space="preserve">such as at service and ‘non-impounding’ reservoirs could be examined. </w:t>
      </w:r>
    </w:p>
    <w:p w14:paraId="21303079" w14:textId="77777777" w:rsidR="00321C6E" w:rsidRDefault="00321C6E" w:rsidP="00F26833">
      <w:pPr>
        <w:rPr>
          <w:rFonts w:ascii="Arial" w:hAnsi="Arial" w:cs="Arial"/>
        </w:rPr>
      </w:pPr>
    </w:p>
    <w:p w14:paraId="158B8822" w14:textId="0CB6C9FB" w:rsidR="003C3DDA" w:rsidRDefault="003C3DDA" w:rsidP="003C3DDA">
      <w:pPr>
        <w:rPr>
          <w:rFonts w:ascii="Arial" w:hAnsi="Arial" w:cs="Arial"/>
        </w:rPr>
      </w:pPr>
    </w:p>
    <w:p w14:paraId="5B6F5F40" w14:textId="77777777" w:rsidR="003C4047" w:rsidRDefault="003C4047" w:rsidP="003C3DDA">
      <w:pPr>
        <w:rPr>
          <w:rFonts w:ascii="Arial" w:hAnsi="Arial" w:cs="Arial"/>
        </w:rPr>
      </w:pPr>
    </w:p>
    <w:p w14:paraId="2BC88592" w14:textId="77777777" w:rsidR="003C4047" w:rsidRDefault="003C4047" w:rsidP="003C3DDA">
      <w:pPr>
        <w:jc w:val="center"/>
        <w:rPr>
          <w:rFonts w:ascii="Arial" w:hAnsi="Arial" w:cs="Arial"/>
          <w:b/>
          <w:u w:val="single"/>
        </w:rPr>
      </w:pPr>
    </w:p>
    <w:p w14:paraId="43BBEBE7" w14:textId="77777777" w:rsidR="003C4047" w:rsidRDefault="003C4047" w:rsidP="003C3DDA">
      <w:pPr>
        <w:jc w:val="center"/>
        <w:rPr>
          <w:rFonts w:ascii="Arial" w:hAnsi="Arial" w:cs="Arial"/>
          <w:b/>
          <w:u w:val="single"/>
        </w:rPr>
      </w:pPr>
    </w:p>
    <w:p w14:paraId="4678C985" w14:textId="77777777" w:rsidR="003C4047" w:rsidRDefault="003C4047" w:rsidP="003C3DDA">
      <w:pPr>
        <w:jc w:val="center"/>
        <w:rPr>
          <w:rFonts w:ascii="Arial" w:hAnsi="Arial" w:cs="Arial"/>
          <w:b/>
          <w:u w:val="single"/>
        </w:rPr>
      </w:pPr>
    </w:p>
    <w:p w14:paraId="4C8A21D5" w14:textId="77777777" w:rsidR="003C4047" w:rsidRDefault="003C4047" w:rsidP="003C3DDA">
      <w:pPr>
        <w:jc w:val="center"/>
        <w:rPr>
          <w:rFonts w:ascii="Arial" w:hAnsi="Arial" w:cs="Arial"/>
          <w:b/>
          <w:u w:val="single"/>
        </w:rPr>
      </w:pPr>
    </w:p>
    <w:p w14:paraId="50A158F0" w14:textId="77777777" w:rsidR="003C4047" w:rsidRDefault="003C4047" w:rsidP="003C3DDA">
      <w:pPr>
        <w:jc w:val="center"/>
        <w:rPr>
          <w:rFonts w:ascii="Arial" w:hAnsi="Arial" w:cs="Arial"/>
          <w:b/>
          <w:u w:val="single"/>
        </w:rPr>
      </w:pPr>
    </w:p>
    <w:p w14:paraId="51C328B4" w14:textId="77777777" w:rsidR="003C4047" w:rsidRDefault="003C4047" w:rsidP="003C3DDA">
      <w:pPr>
        <w:jc w:val="center"/>
        <w:rPr>
          <w:rFonts w:ascii="Arial" w:hAnsi="Arial" w:cs="Arial"/>
          <w:b/>
          <w:u w:val="single"/>
        </w:rPr>
      </w:pPr>
    </w:p>
    <w:p w14:paraId="54F15B65" w14:textId="110A6BBD" w:rsidR="003C4047" w:rsidRDefault="003C4047" w:rsidP="003C3DDA">
      <w:pPr>
        <w:jc w:val="center"/>
        <w:rPr>
          <w:rFonts w:ascii="Arial" w:hAnsi="Arial" w:cs="Arial"/>
          <w:b/>
          <w:u w:val="single"/>
        </w:rPr>
      </w:pPr>
    </w:p>
    <w:p w14:paraId="57D3F060" w14:textId="78B96DFC" w:rsidR="003C4047" w:rsidRDefault="003C4047" w:rsidP="003C3DDA">
      <w:pPr>
        <w:jc w:val="center"/>
        <w:rPr>
          <w:rFonts w:ascii="Arial" w:hAnsi="Arial" w:cs="Arial"/>
          <w:b/>
          <w:u w:val="single"/>
        </w:rPr>
      </w:pPr>
    </w:p>
    <w:p w14:paraId="02F018E6" w14:textId="77777777" w:rsidR="005F48F6" w:rsidRDefault="005F48F6" w:rsidP="005F48F6">
      <w:pPr>
        <w:rPr>
          <w:rFonts w:ascii="Arial" w:hAnsi="Arial" w:cs="Arial"/>
          <w:b/>
          <w:u w:val="single"/>
        </w:rPr>
      </w:pPr>
    </w:p>
    <w:p w14:paraId="0B1A4867" w14:textId="77777777" w:rsidR="00F00281" w:rsidRDefault="00F00281" w:rsidP="002975C7">
      <w:pPr>
        <w:jc w:val="center"/>
        <w:rPr>
          <w:rFonts w:ascii="Arial" w:hAnsi="Arial" w:cs="Arial"/>
          <w:b/>
          <w:u w:val="single"/>
        </w:rPr>
      </w:pPr>
    </w:p>
    <w:p w14:paraId="768ED842" w14:textId="77777777" w:rsidR="00F00281" w:rsidRDefault="00F00281" w:rsidP="002975C7">
      <w:pPr>
        <w:jc w:val="center"/>
        <w:rPr>
          <w:rFonts w:ascii="Arial" w:hAnsi="Arial" w:cs="Arial"/>
          <w:b/>
          <w:u w:val="single"/>
        </w:rPr>
      </w:pPr>
    </w:p>
    <w:p w14:paraId="0C719BBC" w14:textId="77777777" w:rsidR="00F00281" w:rsidRDefault="00F00281" w:rsidP="002975C7">
      <w:pPr>
        <w:jc w:val="center"/>
        <w:rPr>
          <w:rFonts w:ascii="Arial" w:hAnsi="Arial" w:cs="Arial"/>
          <w:b/>
          <w:u w:val="single"/>
        </w:rPr>
      </w:pPr>
    </w:p>
    <w:p w14:paraId="571AACEF" w14:textId="77777777" w:rsidR="00F00281" w:rsidRDefault="00F00281" w:rsidP="002975C7">
      <w:pPr>
        <w:jc w:val="center"/>
        <w:rPr>
          <w:rFonts w:ascii="Arial" w:hAnsi="Arial" w:cs="Arial"/>
          <w:b/>
          <w:u w:val="single"/>
        </w:rPr>
      </w:pPr>
    </w:p>
    <w:p w14:paraId="1D3F61F8" w14:textId="77777777" w:rsidR="00F00281" w:rsidRDefault="00F00281" w:rsidP="002975C7">
      <w:pPr>
        <w:jc w:val="center"/>
        <w:rPr>
          <w:rFonts w:ascii="Arial" w:hAnsi="Arial" w:cs="Arial"/>
          <w:b/>
          <w:u w:val="single"/>
        </w:rPr>
      </w:pPr>
    </w:p>
    <w:p w14:paraId="03E11F8B" w14:textId="77777777" w:rsidR="00F00281" w:rsidRDefault="00F00281" w:rsidP="002975C7">
      <w:pPr>
        <w:jc w:val="center"/>
        <w:rPr>
          <w:rFonts w:ascii="Arial" w:hAnsi="Arial" w:cs="Arial"/>
          <w:b/>
          <w:u w:val="single"/>
        </w:rPr>
      </w:pPr>
    </w:p>
    <w:p w14:paraId="4F485890" w14:textId="77777777" w:rsidR="00F00281" w:rsidRDefault="00F00281" w:rsidP="002975C7">
      <w:pPr>
        <w:jc w:val="center"/>
        <w:rPr>
          <w:rFonts w:ascii="Arial" w:hAnsi="Arial" w:cs="Arial"/>
          <w:b/>
          <w:u w:val="single"/>
        </w:rPr>
      </w:pPr>
    </w:p>
    <w:p w14:paraId="63743A6D" w14:textId="77777777" w:rsidR="00F00281" w:rsidRDefault="00F00281" w:rsidP="002975C7">
      <w:pPr>
        <w:jc w:val="center"/>
        <w:rPr>
          <w:rFonts w:ascii="Arial" w:hAnsi="Arial" w:cs="Arial"/>
          <w:b/>
          <w:u w:val="single"/>
        </w:rPr>
      </w:pPr>
    </w:p>
    <w:p w14:paraId="758E6E4E" w14:textId="77777777" w:rsidR="00F00281" w:rsidRDefault="00F00281" w:rsidP="002975C7">
      <w:pPr>
        <w:jc w:val="center"/>
        <w:rPr>
          <w:rFonts w:ascii="Arial" w:hAnsi="Arial" w:cs="Arial"/>
          <w:b/>
          <w:u w:val="single"/>
        </w:rPr>
      </w:pPr>
    </w:p>
    <w:p w14:paraId="2035F10F" w14:textId="77777777" w:rsidR="00F00281" w:rsidRDefault="00F00281" w:rsidP="002975C7">
      <w:pPr>
        <w:jc w:val="center"/>
        <w:rPr>
          <w:rFonts w:ascii="Arial" w:hAnsi="Arial" w:cs="Arial"/>
          <w:b/>
          <w:u w:val="single"/>
        </w:rPr>
      </w:pPr>
    </w:p>
    <w:p w14:paraId="16105EE8" w14:textId="77777777" w:rsidR="00F00281" w:rsidRDefault="00F00281" w:rsidP="002975C7">
      <w:pPr>
        <w:jc w:val="center"/>
        <w:rPr>
          <w:rFonts w:ascii="Arial" w:hAnsi="Arial" w:cs="Arial"/>
          <w:b/>
          <w:u w:val="single"/>
        </w:rPr>
      </w:pPr>
    </w:p>
    <w:p w14:paraId="14378BC9" w14:textId="77777777" w:rsidR="00F00281" w:rsidRDefault="00F00281" w:rsidP="002975C7">
      <w:pPr>
        <w:jc w:val="center"/>
        <w:rPr>
          <w:rFonts w:ascii="Arial" w:hAnsi="Arial" w:cs="Arial"/>
          <w:b/>
          <w:u w:val="single"/>
        </w:rPr>
      </w:pPr>
    </w:p>
    <w:p w14:paraId="6CA7B4B3" w14:textId="77777777" w:rsidR="00F00281" w:rsidRDefault="00F00281" w:rsidP="002975C7">
      <w:pPr>
        <w:jc w:val="center"/>
        <w:rPr>
          <w:rFonts w:ascii="Arial" w:hAnsi="Arial" w:cs="Arial"/>
          <w:b/>
          <w:u w:val="single"/>
        </w:rPr>
      </w:pPr>
    </w:p>
    <w:p w14:paraId="4D24E78B" w14:textId="77777777" w:rsidR="00F00281" w:rsidRDefault="00F00281" w:rsidP="002975C7">
      <w:pPr>
        <w:jc w:val="center"/>
        <w:rPr>
          <w:rFonts w:ascii="Arial" w:hAnsi="Arial" w:cs="Arial"/>
          <w:b/>
          <w:u w:val="single"/>
        </w:rPr>
      </w:pPr>
    </w:p>
    <w:p w14:paraId="5AABE1BD" w14:textId="78CC3547" w:rsidR="005A3587" w:rsidRPr="001B6B0B" w:rsidRDefault="00321C6E" w:rsidP="002975C7">
      <w:pPr>
        <w:jc w:val="center"/>
        <w:rPr>
          <w:rFonts w:ascii="Arial" w:hAnsi="Arial" w:cs="Arial"/>
          <w:b/>
          <w:u w:val="single"/>
        </w:rPr>
      </w:pPr>
      <w:r w:rsidRPr="001B6B0B">
        <w:rPr>
          <w:rFonts w:ascii="Arial" w:hAnsi="Arial" w:cs="Arial"/>
          <w:b/>
          <w:u w:val="single"/>
        </w:rPr>
        <w:lastRenderedPageBreak/>
        <w:t xml:space="preserve">List of </w:t>
      </w:r>
      <w:r w:rsidR="00500A39" w:rsidRPr="001B6B0B">
        <w:rPr>
          <w:rFonts w:ascii="Arial" w:hAnsi="Arial" w:cs="Arial"/>
          <w:b/>
          <w:u w:val="single"/>
        </w:rPr>
        <w:t>Images</w:t>
      </w:r>
    </w:p>
    <w:p w14:paraId="54DD89E1" w14:textId="77777777" w:rsidR="002975C7" w:rsidRPr="001B6B0B" w:rsidRDefault="002975C7" w:rsidP="002975C7">
      <w:pPr>
        <w:pStyle w:val="ListParagraph"/>
        <w:numPr>
          <w:ilvl w:val="0"/>
          <w:numId w:val="2"/>
        </w:numPr>
        <w:rPr>
          <w:rFonts w:ascii="Arial" w:hAnsi="Arial" w:cs="Arial"/>
        </w:rPr>
      </w:pPr>
      <w:r w:rsidRPr="001B6B0B">
        <w:rPr>
          <w:rFonts w:ascii="Arial" w:hAnsi="Arial" w:cs="Arial"/>
        </w:rPr>
        <w:t xml:space="preserve">Cover page top: Davies (2011), </w:t>
      </w:r>
      <w:r w:rsidRPr="001B6B0B">
        <w:rPr>
          <w:rFonts w:ascii="Arial" w:hAnsi="Arial" w:cs="Arial"/>
          <w:i/>
        </w:rPr>
        <w:t xml:space="preserve">View of Llyn Brianne Reservoir Dam, </w:t>
      </w:r>
      <w:r w:rsidRPr="001B6B0B">
        <w:rPr>
          <w:rFonts w:ascii="Arial" w:hAnsi="Arial" w:cs="Arial"/>
          <w:color w:val="0070C0"/>
          <w:u w:val="single"/>
        </w:rPr>
        <w:t>http://pembrokeshire-pictures.co.uk/image_page.php?p=cambrian%20mountains_2011-10-01_14-19-15</w:t>
      </w:r>
      <w:r w:rsidRPr="001B6B0B">
        <w:rPr>
          <w:rFonts w:ascii="Arial" w:hAnsi="Arial" w:cs="Arial"/>
        </w:rPr>
        <w:t>, UK</w:t>
      </w:r>
    </w:p>
    <w:p w14:paraId="51FF542E" w14:textId="77777777" w:rsidR="002975C7" w:rsidRPr="001B6B0B" w:rsidRDefault="002975C7" w:rsidP="002975C7">
      <w:pPr>
        <w:pStyle w:val="ListParagraph"/>
        <w:rPr>
          <w:rFonts w:ascii="Arial" w:hAnsi="Arial" w:cs="Arial"/>
        </w:rPr>
      </w:pPr>
    </w:p>
    <w:p w14:paraId="4B4D4193" w14:textId="77777777" w:rsidR="002975C7" w:rsidRPr="001B6B0B" w:rsidRDefault="002975C7" w:rsidP="002975C7">
      <w:pPr>
        <w:pStyle w:val="ListParagraph"/>
        <w:numPr>
          <w:ilvl w:val="0"/>
          <w:numId w:val="2"/>
        </w:numPr>
        <w:rPr>
          <w:rFonts w:ascii="Arial" w:hAnsi="Arial" w:cs="Arial"/>
          <w:iCs/>
        </w:rPr>
      </w:pPr>
      <w:r w:rsidRPr="001B6B0B">
        <w:rPr>
          <w:rFonts w:ascii="Arial" w:hAnsi="Arial" w:cs="Arial"/>
        </w:rPr>
        <w:t xml:space="preserve">Cover page bottom: Dams of Wales (2011), </w:t>
      </w:r>
      <w:r w:rsidRPr="001B6B0B">
        <w:rPr>
          <w:rFonts w:ascii="Arial" w:hAnsi="Arial" w:cs="Arial"/>
          <w:i/>
        </w:rPr>
        <w:t xml:space="preserve">View of Crai Reservoir Dam, </w:t>
      </w:r>
      <w:hyperlink r:id="rId33" w:anchor="photos" w:history="1">
        <w:r w:rsidRPr="001B6B0B">
          <w:rPr>
            <w:rStyle w:val="Hyperlink"/>
            <w:rFonts w:ascii="Arial" w:hAnsi="Arial" w:cs="Arial"/>
            <w:iCs/>
          </w:rPr>
          <w:t>https://www.damsofwales.com/dams/Swansea/Cray%20Reservoir#photos</w:t>
        </w:r>
      </w:hyperlink>
      <w:r w:rsidRPr="001B6B0B">
        <w:rPr>
          <w:rFonts w:ascii="Arial" w:hAnsi="Arial" w:cs="Arial"/>
          <w:iCs/>
        </w:rPr>
        <w:t>, UK</w:t>
      </w:r>
    </w:p>
    <w:p w14:paraId="6DD98E93" w14:textId="77777777" w:rsidR="002975C7" w:rsidRPr="001B6B0B" w:rsidRDefault="002975C7" w:rsidP="002975C7">
      <w:pPr>
        <w:pStyle w:val="ListParagraph"/>
        <w:rPr>
          <w:rFonts w:ascii="Arial" w:hAnsi="Arial" w:cs="Arial"/>
          <w:iCs/>
        </w:rPr>
      </w:pPr>
    </w:p>
    <w:p w14:paraId="4E3F8600" w14:textId="77777777" w:rsidR="002975C7" w:rsidRPr="001B6B0B" w:rsidRDefault="002975C7" w:rsidP="002975C7">
      <w:pPr>
        <w:pStyle w:val="ListParagraph"/>
        <w:numPr>
          <w:ilvl w:val="0"/>
          <w:numId w:val="2"/>
        </w:numPr>
        <w:rPr>
          <w:rFonts w:ascii="Arial" w:hAnsi="Arial" w:cs="Arial"/>
        </w:rPr>
      </w:pPr>
      <w:r w:rsidRPr="001B6B0B">
        <w:rPr>
          <w:rFonts w:ascii="Arial" w:hAnsi="Arial" w:cs="Arial"/>
          <w:color w:val="000000" w:themeColor="text1"/>
        </w:rPr>
        <w:t xml:space="preserve">Image 1: Stay in Wales (2020), </w:t>
      </w:r>
      <w:r w:rsidRPr="001B6B0B">
        <w:rPr>
          <w:rFonts w:ascii="Arial" w:hAnsi="Arial" w:cs="Arial"/>
          <w:i/>
          <w:iCs/>
        </w:rPr>
        <w:t xml:space="preserve">View of bridge over Llyn Brianne Spillway, </w:t>
      </w:r>
      <w:hyperlink r:id="rId34" w:history="1">
        <w:r w:rsidRPr="001B6B0B">
          <w:rPr>
            <w:rStyle w:val="Hyperlink"/>
            <w:rFonts w:ascii="Arial" w:hAnsi="Arial" w:cs="Arial"/>
          </w:rPr>
          <w:t>https://www.stayinwales.co.uk/wales_picture.cfm?p=3399</w:t>
        </w:r>
      </w:hyperlink>
      <w:r w:rsidRPr="001B6B0B">
        <w:rPr>
          <w:rFonts w:ascii="Arial" w:hAnsi="Arial" w:cs="Arial"/>
        </w:rPr>
        <w:t>, UK</w:t>
      </w:r>
    </w:p>
    <w:p w14:paraId="76049DB7" w14:textId="77777777" w:rsidR="002975C7" w:rsidRPr="001B6B0B" w:rsidRDefault="002975C7" w:rsidP="002975C7">
      <w:pPr>
        <w:pStyle w:val="ListParagraph"/>
        <w:rPr>
          <w:rFonts w:ascii="Arial" w:hAnsi="Arial" w:cs="Arial"/>
        </w:rPr>
      </w:pPr>
    </w:p>
    <w:p w14:paraId="2A236F04" w14:textId="77777777" w:rsidR="002975C7" w:rsidRPr="001B6B0B" w:rsidRDefault="002975C7" w:rsidP="002975C7">
      <w:pPr>
        <w:pStyle w:val="ListParagraph"/>
        <w:numPr>
          <w:ilvl w:val="0"/>
          <w:numId w:val="2"/>
        </w:numPr>
        <w:rPr>
          <w:rFonts w:ascii="Arial" w:hAnsi="Arial" w:cs="Arial"/>
        </w:rPr>
      </w:pPr>
      <w:r w:rsidRPr="001B6B0B">
        <w:rPr>
          <w:rFonts w:ascii="Arial" w:hAnsi="Arial" w:cs="Arial"/>
        </w:rPr>
        <w:t>Image 2: Coflein, (2021),</w:t>
      </w:r>
      <w:r w:rsidRPr="001B6B0B">
        <w:rPr>
          <w:rFonts w:ascii="Arial" w:hAnsi="Arial" w:cs="Arial"/>
          <w:i/>
          <w:iCs/>
        </w:rPr>
        <w:t xml:space="preserve"> Aerial view of Crai Reservoir Dam, </w:t>
      </w:r>
      <w:hyperlink r:id="rId35" w:history="1">
        <w:r w:rsidRPr="001B6B0B">
          <w:rPr>
            <w:rStyle w:val="Hyperlink"/>
            <w:rFonts w:ascii="Arial" w:hAnsi="Arial" w:cs="Arial"/>
          </w:rPr>
          <w:t>https://coflein.gov.uk/en/site/401413/</w:t>
        </w:r>
      </w:hyperlink>
      <w:r w:rsidRPr="001B6B0B">
        <w:rPr>
          <w:rFonts w:ascii="Arial" w:hAnsi="Arial" w:cs="Arial"/>
        </w:rPr>
        <w:t>, UK</w:t>
      </w:r>
    </w:p>
    <w:p w14:paraId="2C66B7E8" w14:textId="77777777" w:rsidR="002975C7" w:rsidRPr="001B6B0B" w:rsidRDefault="002975C7" w:rsidP="002975C7">
      <w:pPr>
        <w:pStyle w:val="ListParagraph"/>
        <w:rPr>
          <w:rFonts w:ascii="Arial" w:hAnsi="Arial" w:cs="Arial"/>
        </w:rPr>
      </w:pPr>
    </w:p>
    <w:p w14:paraId="7BAA15BF" w14:textId="77777777" w:rsidR="002975C7" w:rsidRPr="001B6B0B" w:rsidRDefault="002975C7" w:rsidP="002975C7">
      <w:pPr>
        <w:pStyle w:val="ListParagraph"/>
        <w:numPr>
          <w:ilvl w:val="0"/>
          <w:numId w:val="2"/>
        </w:numPr>
        <w:rPr>
          <w:rFonts w:ascii="Arial" w:hAnsi="Arial" w:cs="Arial"/>
        </w:rPr>
      </w:pPr>
      <w:r w:rsidRPr="001B6B0B">
        <w:rPr>
          <w:rFonts w:ascii="Arial" w:hAnsi="Arial" w:cs="Arial"/>
        </w:rPr>
        <w:t xml:space="preserve">Image 3: DCWW (2016), </w:t>
      </w:r>
      <w:r w:rsidRPr="001B6B0B">
        <w:rPr>
          <w:rFonts w:ascii="Arial" w:hAnsi="Arial" w:cs="Arial"/>
          <w:i/>
          <w:iCs/>
        </w:rPr>
        <w:t xml:space="preserve">Diagram of DCWW Dam Safety organisational structure, </w:t>
      </w:r>
      <w:r w:rsidRPr="001B6B0B">
        <w:rPr>
          <w:rFonts w:ascii="Arial" w:hAnsi="Arial" w:cs="Arial"/>
        </w:rPr>
        <w:t>UK</w:t>
      </w:r>
    </w:p>
    <w:p w14:paraId="471131C1" w14:textId="77777777" w:rsidR="002975C7" w:rsidRPr="001B6B0B" w:rsidRDefault="002975C7" w:rsidP="002975C7">
      <w:pPr>
        <w:pStyle w:val="ListParagraph"/>
        <w:rPr>
          <w:rFonts w:ascii="Arial" w:hAnsi="Arial" w:cs="Arial"/>
        </w:rPr>
      </w:pPr>
    </w:p>
    <w:p w14:paraId="79AE8C35" w14:textId="77777777" w:rsidR="002975C7" w:rsidRPr="001B6B0B" w:rsidRDefault="002975C7" w:rsidP="002975C7">
      <w:pPr>
        <w:pStyle w:val="ListParagraph"/>
        <w:numPr>
          <w:ilvl w:val="0"/>
          <w:numId w:val="2"/>
        </w:numPr>
        <w:rPr>
          <w:rFonts w:ascii="Arial" w:hAnsi="Arial" w:cs="Arial"/>
        </w:rPr>
      </w:pPr>
      <w:r w:rsidRPr="001B6B0B">
        <w:rPr>
          <w:rFonts w:ascii="Arial" w:hAnsi="Arial" w:cs="Arial"/>
        </w:rPr>
        <w:t xml:space="preserve">Image 4: Met Office (2021), </w:t>
      </w:r>
      <w:r w:rsidRPr="001B6B0B">
        <w:rPr>
          <w:rFonts w:ascii="Arial" w:hAnsi="Arial" w:cs="Arial"/>
          <w:i/>
          <w:iCs/>
        </w:rPr>
        <w:t>Graph Charting Annual Rainfall levels in Wales since 1806</w:t>
      </w:r>
      <w:r w:rsidRPr="001B6B0B">
        <w:rPr>
          <w:rFonts w:ascii="Arial" w:hAnsi="Arial" w:cs="Arial"/>
          <w:i/>
          <w:iCs/>
          <w:color w:val="0070C0"/>
        </w:rPr>
        <w:t xml:space="preserve">, </w:t>
      </w:r>
      <w:hyperlink r:id="rId36" w:history="1">
        <w:r w:rsidRPr="001B6B0B">
          <w:rPr>
            <w:rFonts w:ascii="Arial" w:hAnsi="Arial" w:cs="Arial"/>
            <w:color w:val="0070C0"/>
            <w:u w:val="single"/>
          </w:rPr>
          <w:t>UK temperature, rainfall and sunshine time series - Met Office</w:t>
        </w:r>
      </w:hyperlink>
      <w:r w:rsidRPr="001B6B0B">
        <w:rPr>
          <w:rFonts w:ascii="Arial" w:hAnsi="Arial" w:cs="Arial"/>
        </w:rPr>
        <w:t>, UK</w:t>
      </w:r>
    </w:p>
    <w:p w14:paraId="3845B7F4" w14:textId="77777777" w:rsidR="002975C7" w:rsidRPr="001B6B0B" w:rsidRDefault="002975C7" w:rsidP="002975C7">
      <w:pPr>
        <w:pStyle w:val="ListParagraph"/>
        <w:rPr>
          <w:rFonts w:ascii="Arial" w:hAnsi="Arial" w:cs="Arial"/>
        </w:rPr>
      </w:pPr>
    </w:p>
    <w:p w14:paraId="65AED84A" w14:textId="77777777" w:rsidR="002975C7" w:rsidRPr="001B6B0B" w:rsidRDefault="002975C7" w:rsidP="002975C7">
      <w:pPr>
        <w:pStyle w:val="ListParagraph"/>
        <w:rPr>
          <w:rFonts w:ascii="Arial" w:hAnsi="Arial" w:cs="Arial"/>
        </w:rPr>
      </w:pPr>
    </w:p>
    <w:p w14:paraId="7FAC881D"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5: DCWW / Geoweb, (2021),</w:t>
      </w:r>
      <w:r w:rsidRPr="001B6B0B">
        <w:rPr>
          <w:rFonts w:ascii="Arial" w:hAnsi="Arial" w:cs="Arial"/>
          <w:i/>
          <w:iCs/>
        </w:rPr>
        <w:t xml:space="preserve"> View of Llyn Brianne Dam from DCWW Mapping system, </w:t>
      </w:r>
      <w:r w:rsidRPr="001B6B0B">
        <w:rPr>
          <w:rFonts w:ascii="Arial" w:hAnsi="Arial" w:cs="Arial"/>
        </w:rPr>
        <w:t>UK</w:t>
      </w:r>
    </w:p>
    <w:p w14:paraId="18EEBCB2" w14:textId="77777777" w:rsidR="002975C7" w:rsidRPr="001B6B0B" w:rsidRDefault="002975C7" w:rsidP="002975C7">
      <w:pPr>
        <w:rPr>
          <w:rFonts w:ascii="Arial" w:hAnsi="Arial" w:cs="Arial"/>
          <w:i/>
          <w:iCs/>
        </w:rPr>
      </w:pPr>
    </w:p>
    <w:p w14:paraId="19C9AB65"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6:</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xml:space="preserve"> View of Llyn Brianne Slipway Repair</w:t>
      </w:r>
      <w:r w:rsidRPr="001B6B0B">
        <w:rPr>
          <w:rFonts w:ascii="Arial" w:hAnsi="Arial" w:cs="Arial"/>
        </w:rPr>
        <w:t>, UK</w:t>
      </w:r>
    </w:p>
    <w:p w14:paraId="68C0F40B" w14:textId="77777777" w:rsidR="002975C7" w:rsidRPr="001B6B0B" w:rsidRDefault="002975C7" w:rsidP="002975C7">
      <w:pPr>
        <w:rPr>
          <w:rFonts w:ascii="Arial" w:hAnsi="Arial" w:cs="Arial"/>
          <w:i/>
          <w:iCs/>
        </w:rPr>
      </w:pPr>
    </w:p>
    <w:p w14:paraId="4D5F263B"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7:</w:t>
      </w:r>
      <w:r w:rsidRPr="001B6B0B">
        <w:rPr>
          <w:rFonts w:ascii="Arial" w:hAnsi="Arial" w:cs="Arial"/>
          <w:i/>
          <w:iCs/>
        </w:rPr>
        <w:t xml:space="preserve"> </w:t>
      </w:r>
      <w:r w:rsidRPr="001B6B0B">
        <w:rPr>
          <w:rFonts w:ascii="Arial" w:hAnsi="Arial" w:cs="Arial"/>
        </w:rPr>
        <w:t xml:space="preserve">Authors own collection (2021), </w:t>
      </w:r>
      <w:r w:rsidRPr="001B6B0B">
        <w:rPr>
          <w:rFonts w:ascii="Arial" w:hAnsi="Arial" w:cs="Arial"/>
          <w:i/>
          <w:iCs/>
        </w:rPr>
        <w:t>General view of Llyn Brianne Dam Upstream side</w:t>
      </w:r>
      <w:r w:rsidRPr="001B6B0B">
        <w:rPr>
          <w:rFonts w:ascii="Arial" w:hAnsi="Arial" w:cs="Arial"/>
        </w:rPr>
        <w:t>, UK</w:t>
      </w:r>
    </w:p>
    <w:p w14:paraId="564A9646" w14:textId="77777777" w:rsidR="002975C7" w:rsidRPr="001B6B0B" w:rsidRDefault="002975C7" w:rsidP="002975C7">
      <w:pPr>
        <w:pStyle w:val="ListParagraph"/>
        <w:rPr>
          <w:rFonts w:ascii="Arial" w:hAnsi="Arial" w:cs="Arial"/>
          <w:i/>
          <w:iCs/>
        </w:rPr>
      </w:pPr>
    </w:p>
    <w:p w14:paraId="0673EA67" w14:textId="77777777" w:rsidR="002975C7" w:rsidRPr="001B6B0B" w:rsidRDefault="002975C7" w:rsidP="002975C7">
      <w:pPr>
        <w:pStyle w:val="ListParagraph"/>
        <w:rPr>
          <w:rFonts w:ascii="Arial" w:hAnsi="Arial" w:cs="Arial"/>
          <w:i/>
          <w:iCs/>
        </w:rPr>
      </w:pPr>
    </w:p>
    <w:p w14:paraId="27F42545"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8:</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xml:space="preserve"> View of large Pothole on Slipway Bridge, </w:t>
      </w:r>
      <w:r w:rsidRPr="001B6B0B">
        <w:rPr>
          <w:rFonts w:ascii="Arial" w:hAnsi="Arial" w:cs="Arial"/>
        </w:rPr>
        <w:t>UK</w:t>
      </w:r>
    </w:p>
    <w:p w14:paraId="5C469637" w14:textId="77777777" w:rsidR="002975C7" w:rsidRPr="001B6B0B" w:rsidRDefault="002975C7" w:rsidP="002975C7">
      <w:pPr>
        <w:pStyle w:val="ListParagraph"/>
        <w:rPr>
          <w:rFonts w:ascii="Arial" w:hAnsi="Arial" w:cs="Arial"/>
          <w:i/>
          <w:iCs/>
        </w:rPr>
      </w:pPr>
    </w:p>
    <w:p w14:paraId="1AFDA721"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9:</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xml:space="preserve"> View of broken Slabs on viewing platform on Llyn Brianne dam</w:t>
      </w:r>
      <w:r w:rsidRPr="001B6B0B">
        <w:rPr>
          <w:rFonts w:ascii="Arial" w:hAnsi="Arial" w:cs="Arial"/>
        </w:rPr>
        <w:t>, UK</w:t>
      </w:r>
    </w:p>
    <w:p w14:paraId="10016D17" w14:textId="77777777" w:rsidR="002975C7" w:rsidRPr="001B6B0B" w:rsidRDefault="002975C7" w:rsidP="002975C7">
      <w:pPr>
        <w:pStyle w:val="ListParagraph"/>
        <w:rPr>
          <w:rFonts w:ascii="Arial" w:hAnsi="Arial" w:cs="Arial"/>
          <w:i/>
          <w:iCs/>
        </w:rPr>
      </w:pPr>
    </w:p>
    <w:p w14:paraId="21C2C581" w14:textId="77777777" w:rsidR="002975C7" w:rsidRPr="001B6B0B" w:rsidRDefault="002975C7" w:rsidP="002975C7">
      <w:pPr>
        <w:pStyle w:val="ListParagraph"/>
        <w:rPr>
          <w:rFonts w:ascii="Arial" w:hAnsi="Arial" w:cs="Arial"/>
          <w:i/>
          <w:iCs/>
        </w:rPr>
      </w:pPr>
    </w:p>
    <w:p w14:paraId="481F978A"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10: Authors own collection (2021),</w:t>
      </w:r>
      <w:r w:rsidRPr="001B6B0B">
        <w:rPr>
          <w:rFonts w:ascii="Arial" w:hAnsi="Arial" w:cs="Arial"/>
          <w:i/>
          <w:iCs/>
        </w:rPr>
        <w:t xml:space="preserve"> View of leakage and lime staining on Llyn Brianne slipway, </w:t>
      </w:r>
      <w:r w:rsidRPr="001B6B0B">
        <w:rPr>
          <w:rFonts w:ascii="Arial" w:hAnsi="Arial" w:cs="Arial"/>
        </w:rPr>
        <w:t>UK</w:t>
      </w:r>
    </w:p>
    <w:p w14:paraId="7F057361" w14:textId="77777777" w:rsidR="002975C7" w:rsidRPr="001B6B0B" w:rsidRDefault="002975C7" w:rsidP="002975C7">
      <w:pPr>
        <w:pStyle w:val="ListParagraph"/>
        <w:rPr>
          <w:rFonts w:ascii="Arial" w:hAnsi="Arial" w:cs="Arial"/>
          <w:i/>
          <w:iCs/>
        </w:rPr>
      </w:pPr>
    </w:p>
    <w:p w14:paraId="0F283FCF"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11: Authors own collection, (2021</w:t>
      </w:r>
      <w:r w:rsidRPr="001B6B0B">
        <w:rPr>
          <w:rFonts w:ascii="Arial" w:hAnsi="Arial" w:cs="Arial"/>
          <w:i/>
          <w:iCs/>
        </w:rPr>
        <w:t xml:space="preserve">), View of temporary HERAS fencing at Llyn Brianne Dam, </w:t>
      </w:r>
      <w:r w:rsidRPr="001B6B0B">
        <w:rPr>
          <w:rFonts w:ascii="Arial" w:hAnsi="Arial" w:cs="Arial"/>
        </w:rPr>
        <w:t>UK</w:t>
      </w:r>
    </w:p>
    <w:p w14:paraId="1624AD83" w14:textId="77777777" w:rsidR="002975C7" w:rsidRPr="001B6B0B" w:rsidRDefault="002975C7" w:rsidP="002975C7">
      <w:pPr>
        <w:pStyle w:val="ListParagraph"/>
        <w:rPr>
          <w:rFonts w:ascii="Arial" w:hAnsi="Arial" w:cs="Arial"/>
          <w:i/>
          <w:iCs/>
        </w:rPr>
      </w:pPr>
    </w:p>
    <w:p w14:paraId="18212EBE" w14:textId="77777777" w:rsidR="002975C7" w:rsidRPr="001B6B0B" w:rsidRDefault="002975C7" w:rsidP="002975C7">
      <w:pPr>
        <w:pStyle w:val="ListParagraph"/>
        <w:rPr>
          <w:rFonts w:ascii="Arial" w:hAnsi="Arial" w:cs="Arial"/>
          <w:i/>
          <w:iCs/>
        </w:rPr>
      </w:pPr>
    </w:p>
    <w:p w14:paraId="4C0AF2AF"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12: Authors own collection (2021),</w:t>
      </w:r>
      <w:r w:rsidRPr="001B6B0B">
        <w:rPr>
          <w:rFonts w:ascii="Arial" w:hAnsi="Arial" w:cs="Arial"/>
          <w:i/>
          <w:iCs/>
        </w:rPr>
        <w:t xml:space="preserve"> View of foliage growing out of upstream side of Llyn Brianne Dam, </w:t>
      </w:r>
      <w:r w:rsidRPr="001B6B0B">
        <w:rPr>
          <w:rFonts w:ascii="Arial" w:hAnsi="Arial" w:cs="Arial"/>
        </w:rPr>
        <w:t>UK</w:t>
      </w:r>
    </w:p>
    <w:p w14:paraId="5B0CFE3C"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lastRenderedPageBreak/>
        <w:t>Image 13:</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View of access improvements on Crai Dam</w:t>
      </w:r>
      <w:r w:rsidRPr="001B6B0B">
        <w:rPr>
          <w:rFonts w:ascii="Arial" w:hAnsi="Arial" w:cs="Arial"/>
        </w:rPr>
        <w:t>, UK</w:t>
      </w:r>
    </w:p>
    <w:p w14:paraId="1C823BC2" w14:textId="77777777" w:rsidR="002975C7" w:rsidRPr="001B6B0B" w:rsidRDefault="002975C7" w:rsidP="002975C7">
      <w:pPr>
        <w:pStyle w:val="ListParagraph"/>
        <w:rPr>
          <w:rFonts w:ascii="Arial" w:hAnsi="Arial" w:cs="Arial"/>
          <w:i/>
          <w:iCs/>
        </w:rPr>
      </w:pPr>
    </w:p>
    <w:p w14:paraId="4B3B53E6"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14:</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xml:space="preserve"> General view of Crai Dam, </w:t>
      </w:r>
      <w:r w:rsidRPr="001B6B0B">
        <w:rPr>
          <w:rFonts w:ascii="Arial" w:hAnsi="Arial" w:cs="Arial"/>
        </w:rPr>
        <w:t>UK</w:t>
      </w:r>
    </w:p>
    <w:p w14:paraId="3E0E70E7" w14:textId="77777777" w:rsidR="002975C7" w:rsidRPr="001B6B0B" w:rsidRDefault="002975C7" w:rsidP="002975C7">
      <w:pPr>
        <w:pStyle w:val="ListParagraph"/>
        <w:rPr>
          <w:rFonts w:ascii="Arial" w:hAnsi="Arial" w:cs="Arial"/>
          <w:i/>
          <w:iCs/>
        </w:rPr>
      </w:pPr>
    </w:p>
    <w:p w14:paraId="4B0E194C" w14:textId="77777777" w:rsidR="002975C7" w:rsidRPr="001B6B0B" w:rsidRDefault="002975C7" w:rsidP="002975C7">
      <w:pPr>
        <w:pStyle w:val="ListParagraph"/>
        <w:rPr>
          <w:rFonts w:ascii="Arial" w:hAnsi="Arial" w:cs="Arial"/>
          <w:i/>
          <w:iCs/>
        </w:rPr>
      </w:pPr>
    </w:p>
    <w:p w14:paraId="76ED481B"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15: Authors own collection (2021),</w:t>
      </w:r>
      <w:r w:rsidRPr="001B6B0B">
        <w:rPr>
          <w:rFonts w:ascii="Arial" w:hAnsi="Arial" w:cs="Arial"/>
          <w:i/>
          <w:iCs/>
        </w:rPr>
        <w:t xml:space="preserve"> View of displaced bricks on Crai Dam spillway,</w:t>
      </w:r>
      <w:r w:rsidRPr="001B6B0B">
        <w:rPr>
          <w:rFonts w:ascii="Arial" w:hAnsi="Arial" w:cs="Arial"/>
        </w:rPr>
        <w:t xml:space="preserve"> UK</w:t>
      </w:r>
    </w:p>
    <w:p w14:paraId="07F4294D" w14:textId="77777777" w:rsidR="002975C7" w:rsidRPr="001B6B0B" w:rsidRDefault="002975C7" w:rsidP="002975C7">
      <w:pPr>
        <w:pStyle w:val="ListParagraph"/>
        <w:rPr>
          <w:rFonts w:ascii="Arial" w:hAnsi="Arial" w:cs="Arial"/>
          <w:i/>
          <w:iCs/>
        </w:rPr>
      </w:pPr>
    </w:p>
    <w:p w14:paraId="3CE11B41"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16</w:t>
      </w:r>
      <w:r w:rsidRPr="001B6B0B">
        <w:rPr>
          <w:rFonts w:ascii="Arial" w:hAnsi="Arial" w:cs="Arial"/>
          <w:i/>
          <w:iCs/>
        </w:rPr>
        <w:t xml:space="preserve">: </w:t>
      </w:r>
      <w:r w:rsidRPr="001B6B0B">
        <w:rPr>
          <w:rFonts w:ascii="Arial" w:hAnsi="Arial" w:cs="Arial"/>
        </w:rPr>
        <w:t xml:space="preserve">Authors own collection (2021), </w:t>
      </w:r>
      <w:r w:rsidRPr="001B6B0B">
        <w:rPr>
          <w:rFonts w:ascii="Arial" w:hAnsi="Arial" w:cs="Arial"/>
          <w:i/>
          <w:iCs/>
        </w:rPr>
        <w:t xml:space="preserve">View of silted up gully at foot of Crai Dam, </w:t>
      </w:r>
      <w:r w:rsidRPr="001B6B0B">
        <w:rPr>
          <w:rFonts w:ascii="Arial" w:hAnsi="Arial" w:cs="Arial"/>
        </w:rPr>
        <w:t>UK</w:t>
      </w:r>
    </w:p>
    <w:p w14:paraId="22DF73DE" w14:textId="77777777" w:rsidR="002975C7" w:rsidRPr="001B6B0B" w:rsidRDefault="002975C7" w:rsidP="002975C7">
      <w:pPr>
        <w:pStyle w:val="ListParagraph"/>
        <w:rPr>
          <w:rFonts w:ascii="Arial" w:hAnsi="Arial" w:cs="Arial"/>
          <w:i/>
          <w:iCs/>
        </w:rPr>
      </w:pPr>
    </w:p>
    <w:p w14:paraId="716CCAA9" w14:textId="77777777" w:rsidR="002975C7" w:rsidRPr="001B6B0B" w:rsidRDefault="002975C7" w:rsidP="002975C7">
      <w:pPr>
        <w:pStyle w:val="ListParagraph"/>
        <w:rPr>
          <w:rFonts w:ascii="Arial" w:hAnsi="Arial" w:cs="Arial"/>
          <w:i/>
          <w:iCs/>
        </w:rPr>
      </w:pPr>
    </w:p>
    <w:p w14:paraId="75A7AC61"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17:</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xml:space="preserve"> View of vegetation growing out of Crai Dam Wall, </w:t>
      </w:r>
      <w:r w:rsidRPr="001B6B0B">
        <w:rPr>
          <w:rFonts w:ascii="Arial" w:hAnsi="Arial" w:cs="Arial"/>
        </w:rPr>
        <w:t>UK</w:t>
      </w:r>
    </w:p>
    <w:p w14:paraId="3C8CF029" w14:textId="77777777" w:rsidR="002975C7" w:rsidRPr="001B6B0B" w:rsidRDefault="002975C7" w:rsidP="002975C7">
      <w:pPr>
        <w:pStyle w:val="ListParagraph"/>
        <w:rPr>
          <w:rFonts w:ascii="Arial" w:hAnsi="Arial" w:cs="Arial"/>
          <w:i/>
          <w:iCs/>
        </w:rPr>
      </w:pPr>
    </w:p>
    <w:p w14:paraId="05E63688"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Image 18: Authors own collection (2021),</w:t>
      </w:r>
      <w:r w:rsidRPr="001B6B0B">
        <w:rPr>
          <w:rFonts w:ascii="Arial" w:hAnsi="Arial" w:cs="Arial"/>
          <w:i/>
          <w:iCs/>
        </w:rPr>
        <w:t xml:space="preserve"> View of leakage and mossy section on Crai Dam wall, </w:t>
      </w:r>
      <w:r w:rsidRPr="001B6B0B">
        <w:rPr>
          <w:rFonts w:ascii="Arial" w:hAnsi="Arial" w:cs="Arial"/>
        </w:rPr>
        <w:t>UK</w:t>
      </w:r>
    </w:p>
    <w:p w14:paraId="6BC6A684" w14:textId="77777777" w:rsidR="002975C7" w:rsidRPr="001B6B0B" w:rsidRDefault="002975C7" w:rsidP="002975C7">
      <w:pPr>
        <w:pStyle w:val="ListParagraph"/>
        <w:rPr>
          <w:rFonts w:ascii="Arial" w:hAnsi="Arial" w:cs="Arial"/>
          <w:i/>
          <w:iCs/>
        </w:rPr>
      </w:pPr>
    </w:p>
    <w:p w14:paraId="3EEF0F1D" w14:textId="77777777" w:rsidR="002975C7" w:rsidRPr="001B6B0B" w:rsidRDefault="002975C7" w:rsidP="002975C7">
      <w:pPr>
        <w:pStyle w:val="ListParagraph"/>
        <w:rPr>
          <w:rFonts w:ascii="Arial" w:hAnsi="Arial" w:cs="Arial"/>
          <w:i/>
          <w:iCs/>
        </w:rPr>
      </w:pPr>
    </w:p>
    <w:p w14:paraId="74239A6F" w14:textId="77777777" w:rsidR="002975C7" w:rsidRPr="001B6B0B" w:rsidRDefault="002975C7" w:rsidP="002975C7">
      <w:pPr>
        <w:pStyle w:val="ListParagraph"/>
        <w:numPr>
          <w:ilvl w:val="0"/>
          <w:numId w:val="2"/>
        </w:numPr>
        <w:rPr>
          <w:rFonts w:ascii="Arial" w:hAnsi="Arial" w:cs="Arial"/>
        </w:rPr>
      </w:pPr>
      <w:r w:rsidRPr="001B6B0B">
        <w:rPr>
          <w:rFonts w:ascii="Arial" w:hAnsi="Arial" w:cs="Arial"/>
        </w:rPr>
        <w:t xml:space="preserve">Image 19: Authors own collection (2021), </w:t>
      </w:r>
      <w:r w:rsidRPr="001B6B0B">
        <w:rPr>
          <w:rFonts w:ascii="Arial" w:hAnsi="Arial" w:cs="Arial"/>
          <w:i/>
          <w:iCs/>
        </w:rPr>
        <w:t xml:space="preserve">View of leakage and lime staining and spalling on Crai Dam wall, </w:t>
      </w:r>
      <w:r w:rsidRPr="001B6B0B">
        <w:rPr>
          <w:rFonts w:ascii="Arial" w:hAnsi="Arial" w:cs="Arial"/>
        </w:rPr>
        <w:t>UK</w:t>
      </w:r>
    </w:p>
    <w:p w14:paraId="14E8786E" w14:textId="77777777" w:rsidR="002975C7" w:rsidRPr="001B6B0B" w:rsidRDefault="002975C7" w:rsidP="002975C7">
      <w:pPr>
        <w:ind w:left="360"/>
        <w:rPr>
          <w:rFonts w:ascii="Arial" w:hAnsi="Arial" w:cs="Arial"/>
          <w:i/>
          <w:iCs/>
        </w:rPr>
      </w:pPr>
    </w:p>
    <w:p w14:paraId="3560E137" w14:textId="77777777" w:rsidR="002975C7" w:rsidRPr="001B6B0B" w:rsidRDefault="002975C7" w:rsidP="002975C7">
      <w:pPr>
        <w:pStyle w:val="ListParagraph"/>
        <w:numPr>
          <w:ilvl w:val="0"/>
          <w:numId w:val="2"/>
        </w:numPr>
        <w:rPr>
          <w:rFonts w:ascii="Arial" w:hAnsi="Arial" w:cs="Arial"/>
          <w:b/>
          <w:u w:val="single"/>
        </w:rPr>
      </w:pPr>
      <w:r w:rsidRPr="001B6B0B">
        <w:rPr>
          <w:rFonts w:ascii="Arial" w:hAnsi="Arial" w:cs="Arial"/>
        </w:rPr>
        <w:t>Image 20:</w:t>
      </w:r>
      <w:r w:rsidRPr="001B6B0B">
        <w:rPr>
          <w:rFonts w:ascii="Arial" w:hAnsi="Arial" w:cs="Arial"/>
          <w:i/>
          <w:iCs/>
        </w:rPr>
        <w:t xml:space="preserve"> </w:t>
      </w:r>
      <w:r w:rsidRPr="001B6B0B">
        <w:rPr>
          <w:rFonts w:ascii="Arial" w:hAnsi="Arial" w:cs="Arial"/>
        </w:rPr>
        <w:t>Authors own collection (2021),</w:t>
      </w:r>
      <w:r w:rsidRPr="001B6B0B">
        <w:rPr>
          <w:rFonts w:ascii="Arial" w:hAnsi="Arial" w:cs="Arial"/>
          <w:i/>
          <w:iCs/>
        </w:rPr>
        <w:t xml:space="preserve"> View of broken inspection chamber lid in Crai Reservoir wall, </w:t>
      </w:r>
      <w:r w:rsidRPr="001B6B0B">
        <w:rPr>
          <w:rFonts w:ascii="Arial" w:hAnsi="Arial" w:cs="Arial"/>
        </w:rPr>
        <w:t>UK</w:t>
      </w:r>
    </w:p>
    <w:p w14:paraId="60ACB8DF" w14:textId="77777777" w:rsidR="002975C7" w:rsidRPr="001B6B0B" w:rsidRDefault="002975C7" w:rsidP="002975C7">
      <w:pPr>
        <w:pStyle w:val="ListParagraph"/>
        <w:rPr>
          <w:rFonts w:ascii="Arial" w:hAnsi="Arial" w:cs="Arial"/>
          <w:b/>
          <w:u w:val="single"/>
        </w:rPr>
      </w:pPr>
    </w:p>
    <w:p w14:paraId="5D3D1E33" w14:textId="77777777" w:rsidR="002975C7" w:rsidRPr="001B6B0B" w:rsidRDefault="002975C7" w:rsidP="002975C7">
      <w:pPr>
        <w:pStyle w:val="ListParagraph"/>
        <w:rPr>
          <w:rFonts w:ascii="Arial" w:hAnsi="Arial" w:cs="Arial"/>
          <w:b/>
          <w:u w:val="single"/>
        </w:rPr>
      </w:pPr>
    </w:p>
    <w:p w14:paraId="0CBC668B" w14:textId="77777777" w:rsidR="002975C7" w:rsidRPr="001B6B0B" w:rsidRDefault="002975C7" w:rsidP="002975C7">
      <w:pPr>
        <w:pStyle w:val="ListParagraph"/>
        <w:numPr>
          <w:ilvl w:val="0"/>
          <w:numId w:val="2"/>
        </w:numPr>
        <w:rPr>
          <w:rFonts w:ascii="Arial" w:hAnsi="Arial" w:cs="Arial"/>
          <w:b/>
          <w:u w:val="single"/>
        </w:rPr>
      </w:pPr>
      <w:r w:rsidRPr="001B6B0B">
        <w:rPr>
          <w:rFonts w:ascii="Arial" w:hAnsi="Arial" w:cs="Arial"/>
        </w:rPr>
        <w:t>Image 21: Mason (2013),</w:t>
      </w:r>
      <w:r w:rsidRPr="001B6B0B">
        <w:rPr>
          <w:rFonts w:ascii="Arial" w:hAnsi="Arial" w:cs="Arial"/>
          <w:i/>
          <w:iCs/>
        </w:rPr>
        <w:t xml:space="preserve"> View of Llyn Brianne upstream dam side from 2013, </w:t>
      </w:r>
      <w:r w:rsidRPr="001B6B0B">
        <w:rPr>
          <w:rFonts w:ascii="Arial" w:hAnsi="Arial" w:cs="Arial"/>
        </w:rPr>
        <w:t>UK</w:t>
      </w:r>
    </w:p>
    <w:p w14:paraId="32B69812" w14:textId="77777777" w:rsidR="002975C7" w:rsidRPr="001B6B0B" w:rsidRDefault="002975C7" w:rsidP="002975C7">
      <w:pPr>
        <w:ind w:left="360"/>
        <w:rPr>
          <w:rFonts w:ascii="Arial" w:hAnsi="Arial" w:cs="Arial"/>
          <w:b/>
          <w:u w:val="single"/>
        </w:rPr>
      </w:pPr>
    </w:p>
    <w:p w14:paraId="21F4BF83" w14:textId="77777777" w:rsidR="002975C7" w:rsidRPr="001B6B0B" w:rsidRDefault="002975C7" w:rsidP="002975C7">
      <w:pPr>
        <w:pStyle w:val="ListParagraph"/>
        <w:numPr>
          <w:ilvl w:val="0"/>
          <w:numId w:val="2"/>
        </w:numPr>
        <w:rPr>
          <w:rFonts w:ascii="Arial" w:hAnsi="Arial" w:cs="Arial"/>
          <w:i/>
          <w:iCs/>
        </w:rPr>
      </w:pPr>
      <w:r w:rsidRPr="001B6B0B">
        <w:rPr>
          <w:rFonts w:ascii="Arial" w:hAnsi="Arial" w:cs="Arial"/>
        </w:rPr>
        <w:t xml:space="preserve">Image 22: Mason (2017), </w:t>
      </w:r>
      <w:r w:rsidRPr="001B6B0B">
        <w:rPr>
          <w:rFonts w:ascii="Arial" w:hAnsi="Arial" w:cs="Arial"/>
          <w:i/>
          <w:iCs/>
        </w:rPr>
        <w:t xml:space="preserve">View of Crai downstream dam side from 2017, </w:t>
      </w:r>
      <w:r w:rsidRPr="001B6B0B">
        <w:rPr>
          <w:rFonts w:ascii="Arial" w:hAnsi="Arial" w:cs="Arial"/>
        </w:rPr>
        <w:t>UK</w:t>
      </w:r>
    </w:p>
    <w:p w14:paraId="4563B751" w14:textId="77777777" w:rsidR="002975C7" w:rsidRPr="001B6B0B" w:rsidRDefault="002975C7" w:rsidP="002975C7">
      <w:pPr>
        <w:pStyle w:val="ListParagraph"/>
        <w:rPr>
          <w:rFonts w:ascii="Arial" w:hAnsi="Arial" w:cs="Arial"/>
          <w:i/>
          <w:iCs/>
        </w:rPr>
      </w:pPr>
    </w:p>
    <w:p w14:paraId="1D7C7725" w14:textId="77777777" w:rsidR="002975C7" w:rsidRPr="001B6B0B" w:rsidRDefault="002975C7" w:rsidP="002975C7">
      <w:pPr>
        <w:pStyle w:val="ListParagraph"/>
        <w:rPr>
          <w:rFonts w:ascii="Arial" w:hAnsi="Arial" w:cs="Arial"/>
          <w:i/>
          <w:iCs/>
        </w:rPr>
      </w:pPr>
    </w:p>
    <w:p w14:paraId="4AF37C51" w14:textId="770C3C6C" w:rsidR="002975C7" w:rsidRPr="001B6B0B" w:rsidRDefault="002975C7" w:rsidP="002975C7">
      <w:pPr>
        <w:pStyle w:val="ListParagraph"/>
        <w:numPr>
          <w:ilvl w:val="0"/>
          <w:numId w:val="2"/>
        </w:numPr>
        <w:rPr>
          <w:rFonts w:ascii="Arial" w:hAnsi="Arial" w:cs="Arial"/>
          <w:i/>
          <w:iCs/>
        </w:rPr>
      </w:pPr>
      <w:r w:rsidRPr="001B6B0B">
        <w:rPr>
          <w:rFonts w:ascii="Arial" w:hAnsi="Arial" w:cs="Arial"/>
        </w:rPr>
        <w:t xml:space="preserve">Image 23: Welsh Water (2021), </w:t>
      </w:r>
      <w:r w:rsidRPr="001B6B0B">
        <w:rPr>
          <w:rFonts w:ascii="Arial" w:hAnsi="Arial" w:cs="Arial"/>
          <w:i/>
          <w:iCs/>
        </w:rPr>
        <w:t xml:space="preserve">View of site of former Lower Neuadd Reservoir, </w:t>
      </w:r>
      <w:r w:rsidRPr="001B6B0B">
        <w:rPr>
          <w:rFonts w:ascii="Arial" w:hAnsi="Arial" w:cs="Arial"/>
        </w:rPr>
        <w:t>DCWW, UK</w:t>
      </w:r>
    </w:p>
    <w:p w14:paraId="79F4F9E7" w14:textId="77777777" w:rsidR="002975C7" w:rsidRPr="001B6B0B" w:rsidRDefault="002975C7" w:rsidP="002975C7">
      <w:pPr>
        <w:ind w:left="360"/>
        <w:rPr>
          <w:rFonts w:ascii="Arial" w:hAnsi="Arial" w:cs="Arial"/>
          <w:b/>
          <w:u w:val="single"/>
        </w:rPr>
      </w:pPr>
    </w:p>
    <w:p w14:paraId="462401E3" w14:textId="77777777" w:rsidR="002975C7" w:rsidRPr="001B6B0B" w:rsidRDefault="002975C7" w:rsidP="002975C7">
      <w:pPr>
        <w:ind w:firstLine="720"/>
        <w:rPr>
          <w:rFonts w:ascii="Arial" w:hAnsi="Arial" w:cs="Arial"/>
          <w:i/>
          <w:iCs/>
        </w:rPr>
      </w:pPr>
    </w:p>
    <w:p w14:paraId="6E693BC0" w14:textId="77777777" w:rsidR="002975C7" w:rsidRPr="001B6B0B" w:rsidRDefault="002975C7" w:rsidP="002975C7">
      <w:pPr>
        <w:rPr>
          <w:rFonts w:ascii="Arial" w:hAnsi="Arial" w:cs="Arial"/>
        </w:rPr>
      </w:pPr>
    </w:p>
    <w:p w14:paraId="7D514410" w14:textId="77777777" w:rsidR="002975C7" w:rsidRPr="001B6B0B" w:rsidRDefault="002975C7" w:rsidP="002975C7">
      <w:pPr>
        <w:rPr>
          <w:rFonts w:ascii="Arial" w:hAnsi="Arial" w:cs="Arial"/>
          <w:b/>
          <w:u w:val="single"/>
        </w:rPr>
      </w:pPr>
    </w:p>
    <w:p w14:paraId="5ADB0DE8" w14:textId="77777777" w:rsidR="002365BB" w:rsidRPr="001B6B0B" w:rsidRDefault="002365BB" w:rsidP="002365BB">
      <w:pPr>
        <w:rPr>
          <w:rFonts w:ascii="Arial" w:hAnsi="Arial" w:cs="Arial"/>
        </w:rPr>
      </w:pPr>
    </w:p>
    <w:p w14:paraId="6167C6E8" w14:textId="77777777" w:rsidR="005867CC" w:rsidRPr="001B6B0B" w:rsidRDefault="005867CC" w:rsidP="002365BB">
      <w:pPr>
        <w:jc w:val="center"/>
        <w:rPr>
          <w:rFonts w:ascii="Arial" w:hAnsi="Arial" w:cs="Arial"/>
          <w:b/>
          <w:u w:val="single"/>
        </w:rPr>
      </w:pPr>
    </w:p>
    <w:p w14:paraId="60BEF8CF" w14:textId="77777777" w:rsidR="005867CC" w:rsidRPr="001B6B0B" w:rsidRDefault="005867CC" w:rsidP="002365BB">
      <w:pPr>
        <w:jc w:val="center"/>
        <w:rPr>
          <w:rFonts w:ascii="Arial" w:hAnsi="Arial" w:cs="Arial"/>
          <w:b/>
          <w:u w:val="single"/>
        </w:rPr>
      </w:pPr>
    </w:p>
    <w:p w14:paraId="3EF04109" w14:textId="77777777" w:rsidR="00950EAD" w:rsidRDefault="00950EAD" w:rsidP="003C4047">
      <w:pPr>
        <w:jc w:val="center"/>
        <w:rPr>
          <w:rFonts w:ascii="Arial" w:hAnsi="Arial" w:cs="Arial"/>
          <w:b/>
          <w:u w:val="single"/>
        </w:rPr>
      </w:pPr>
    </w:p>
    <w:p w14:paraId="1B12A492" w14:textId="4B6D6609" w:rsidR="00593FED" w:rsidRPr="001B6B0B" w:rsidRDefault="005D172A" w:rsidP="003C4047">
      <w:pPr>
        <w:jc w:val="center"/>
        <w:rPr>
          <w:rFonts w:ascii="Arial" w:hAnsi="Arial" w:cs="Arial"/>
          <w:b/>
          <w:u w:val="single"/>
        </w:rPr>
      </w:pPr>
      <w:r w:rsidRPr="001B6B0B">
        <w:rPr>
          <w:rFonts w:ascii="Arial" w:hAnsi="Arial" w:cs="Arial"/>
          <w:b/>
          <w:u w:val="single"/>
        </w:rPr>
        <w:lastRenderedPageBreak/>
        <w:t>List of References</w:t>
      </w:r>
    </w:p>
    <w:p w14:paraId="0454478B" w14:textId="77777777" w:rsidR="00F800E3" w:rsidRPr="001B6B0B" w:rsidRDefault="00F800E3" w:rsidP="00F800E3">
      <w:pPr>
        <w:rPr>
          <w:rFonts w:ascii="Arial" w:hAnsi="Arial" w:cs="Arial"/>
          <w:lang w:val="en" w:eastAsia="en-GB"/>
        </w:rPr>
      </w:pPr>
      <w:r w:rsidRPr="001B6B0B">
        <w:rPr>
          <w:rFonts w:ascii="Arial" w:hAnsi="Arial" w:cs="Arial"/>
          <w:lang w:val="en" w:eastAsia="en-GB"/>
        </w:rPr>
        <w:t xml:space="preserve">Brockett (2019), </w:t>
      </w:r>
      <w:r w:rsidRPr="001B6B0B">
        <w:rPr>
          <w:rFonts w:ascii="Arial" w:hAnsi="Arial" w:cs="Arial"/>
          <w:i/>
          <w:iCs/>
          <w:lang w:val="en" w:eastAsia="en-GB"/>
        </w:rPr>
        <w:t xml:space="preserve">Welsh Water to Restore Reservoir to Natural State, </w:t>
      </w:r>
      <w:hyperlink r:id="rId37" w:history="1">
        <w:r w:rsidRPr="001B6B0B">
          <w:rPr>
            <w:rStyle w:val="Hyperlink"/>
            <w:rFonts w:ascii="Arial" w:hAnsi="Arial" w:cs="Arial"/>
            <w:lang w:val="en" w:eastAsia="en-GB"/>
          </w:rPr>
          <w:t>https://wwtonline.co.uk/news/welsh-water-to-restore-reservoir-to-natural-state</w:t>
        </w:r>
      </w:hyperlink>
      <w:r w:rsidRPr="001B6B0B">
        <w:rPr>
          <w:rFonts w:ascii="Arial" w:hAnsi="Arial" w:cs="Arial"/>
          <w:lang w:val="en" w:eastAsia="en-GB"/>
        </w:rPr>
        <w:t>, UK</w:t>
      </w:r>
    </w:p>
    <w:p w14:paraId="205A95E3" w14:textId="70C881AB" w:rsidR="009C2A66" w:rsidRPr="001B6B0B" w:rsidRDefault="009C2A66" w:rsidP="009C2A66">
      <w:pPr>
        <w:rPr>
          <w:rFonts w:ascii="Arial" w:hAnsi="Arial" w:cs="Arial"/>
          <w:bCs/>
        </w:rPr>
      </w:pPr>
      <w:r w:rsidRPr="001B6B0B">
        <w:rPr>
          <w:rFonts w:ascii="Arial" w:hAnsi="Arial" w:cs="Arial"/>
          <w:bCs/>
        </w:rPr>
        <w:t xml:space="preserve">Dallison et al (2020), </w:t>
      </w:r>
      <w:r w:rsidRPr="001B6B0B">
        <w:rPr>
          <w:rFonts w:ascii="Arial" w:hAnsi="Arial" w:cs="Arial"/>
          <w:i/>
          <w:iCs/>
        </w:rPr>
        <w:t xml:space="preserve">Influence of Historical Climate Patterns on Streamflow and Water Demand in Wales, </w:t>
      </w:r>
      <w:r w:rsidRPr="001B6B0B">
        <w:rPr>
          <w:rFonts w:ascii="Arial" w:hAnsi="Arial" w:cs="Arial"/>
        </w:rPr>
        <w:t>Water</w:t>
      </w:r>
      <w:r w:rsidR="00E55ED5" w:rsidRPr="001B6B0B">
        <w:rPr>
          <w:rFonts w:ascii="Arial" w:hAnsi="Arial" w:cs="Arial"/>
        </w:rPr>
        <w:t>, School of Natural Sciences, Bangor University, UK</w:t>
      </w:r>
    </w:p>
    <w:p w14:paraId="22C81FB0" w14:textId="263A8906" w:rsidR="00364733" w:rsidRDefault="009C1E6E" w:rsidP="009C1E6E">
      <w:pPr>
        <w:rPr>
          <w:rFonts w:ascii="Arial" w:hAnsi="Arial" w:cs="Arial"/>
        </w:rPr>
      </w:pPr>
      <w:r w:rsidRPr="001B6B0B">
        <w:rPr>
          <w:rFonts w:ascii="Arial" w:hAnsi="Arial" w:cs="Arial"/>
          <w:bCs/>
        </w:rPr>
        <w:t xml:space="preserve">Department for Environment Food and Rural Affairs (2011), </w:t>
      </w:r>
      <w:r w:rsidRPr="001B6B0B">
        <w:rPr>
          <w:rFonts w:ascii="Arial" w:hAnsi="Arial" w:cs="Arial"/>
          <w:bCs/>
          <w:i/>
          <w:iCs/>
        </w:rPr>
        <w:t xml:space="preserve">Reservoirs Act, </w:t>
      </w:r>
      <w:hyperlink r:id="rId38" w:history="1">
        <w:r w:rsidRPr="001B6B0B">
          <w:rPr>
            <w:rFonts w:ascii="Arial" w:hAnsi="Arial" w:cs="Arial"/>
            <w:color w:val="0070C0"/>
            <w:u w:val="single"/>
          </w:rPr>
          <w:t>Reservoirs Act - Summary (everysite.co.uk)</w:t>
        </w:r>
      </w:hyperlink>
      <w:r w:rsidR="00436435" w:rsidRPr="001B6B0B">
        <w:rPr>
          <w:rFonts w:ascii="Arial" w:hAnsi="Arial" w:cs="Arial"/>
          <w:color w:val="0070C0"/>
        </w:rPr>
        <w:t xml:space="preserve">, </w:t>
      </w:r>
      <w:r w:rsidR="00436435" w:rsidRPr="001B6B0B">
        <w:rPr>
          <w:rFonts w:ascii="Arial" w:hAnsi="Arial" w:cs="Arial"/>
        </w:rPr>
        <w:t>UK</w:t>
      </w:r>
    </w:p>
    <w:p w14:paraId="2EA763E7" w14:textId="4F04099A" w:rsidR="00837789" w:rsidRPr="00837789" w:rsidRDefault="00837789" w:rsidP="009C1E6E">
      <w:pPr>
        <w:rPr>
          <w:rFonts w:ascii="Arial" w:hAnsi="Arial" w:cs="Arial"/>
        </w:rPr>
      </w:pPr>
      <w:r>
        <w:rPr>
          <w:rFonts w:ascii="Arial" w:hAnsi="Arial" w:cs="Arial"/>
        </w:rPr>
        <w:t xml:space="preserve">Dwr Cymru Welsh Water (2018), </w:t>
      </w:r>
      <w:r>
        <w:rPr>
          <w:rFonts w:ascii="Arial" w:hAnsi="Arial" w:cs="Arial"/>
          <w:i/>
          <w:iCs/>
        </w:rPr>
        <w:t xml:space="preserve">PR19 Investment Case: Reservoir Safety, </w:t>
      </w:r>
      <w:r>
        <w:rPr>
          <w:rFonts w:ascii="Arial" w:hAnsi="Arial" w:cs="Arial"/>
        </w:rPr>
        <w:t>Ref 5.8B, DCWW, UK</w:t>
      </w:r>
    </w:p>
    <w:p w14:paraId="4C1CF5E2" w14:textId="2E156C52" w:rsidR="00C75308" w:rsidRPr="001B6B0B" w:rsidRDefault="00C75308" w:rsidP="009C1E6E">
      <w:pPr>
        <w:rPr>
          <w:rFonts w:ascii="Arial" w:hAnsi="Arial" w:cs="Arial"/>
        </w:rPr>
      </w:pPr>
      <w:r w:rsidRPr="001B6B0B">
        <w:rPr>
          <w:rFonts w:ascii="Arial" w:hAnsi="Arial" w:cs="Arial"/>
        </w:rPr>
        <w:t xml:space="preserve">Dwr Cymru Welsh Water (2021), </w:t>
      </w:r>
      <w:r w:rsidRPr="001B6B0B">
        <w:rPr>
          <w:rFonts w:ascii="Arial" w:hAnsi="Arial" w:cs="Arial"/>
          <w:i/>
          <w:iCs/>
        </w:rPr>
        <w:t xml:space="preserve">Renewable Energy, </w:t>
      </w:r>
      <w:hyperlink r:id="rId39" w:history="1">
        <w:r w:rsidRPr="001B6B0B">
          <w:rPr>
            <w:rStyle w:val="Hyperlink"/>
            <w:rFonts w:ascii="Arial" w:hAnsi="Arial" w:cs="Arial"/>
          </w:rPr>
          <w:t>https://corporate.dwrcymru.com/en/community/environment/helping-the-environment/renewable-energy</w:t>
        </w:r>
      </w:hyperlink>
      <w:r w:rsidRPr="001B6B0B">
        <w:rPr>
          <w:rFonts w:ascii="Arial" w:hAnsi="Arial" w:cs="Arial"/>
        </w:rPr>
        <w:t>, UK</w:t>
      </w:r>
    </w:p>
    <w:p w14:paraId="0FCA4632" w14:textId="286EB2A4" w:rsidR="003C3DDA" w:rsidRPr="001B6B0B" w:rsidRDefault="003C3DDA" w:rsidP="003C3DDA">
      <w:pPr>
        <w:rPr>
          <w:rFonts w:ascii="Arial" w:hAnsi="Arial" w:cs="Arial"/>
          <w:bCs/>
        </w:rPr>
      </w:pPr>
      <w:r w:rsidRPr="001B6B0B">
        <w:rPr>
          <w:rFonts w:ascii="Arial" w:hAnsi="Arial" w:cs="Arial"/>
          <w:bCs/>
        </w:rPr>
        <w:t xml:space="preserve">Engineering Timeslines (2020), </w:t>
      </w:r>
      <w:r w:rsidRPr="001B6B0B">
        <w:rPr>
          <w:rFonts w:ascii="Arial" w:hAnsi="Arial" w:cs="Arial"/>
          <w:bCs/>
          <w:i/>
          <w:iCs/>
        </w:rPr>
        <w:t>Llyn Brianne Dam</w:t>
      </w:r>
      <w:r w:rsidRPr="001B6B0B">
        <w:rPr>
          <w:rFonts w:ascii="Arial" w:hAnsi="Arial" w:cs="Arial"/>
          <w:bCs/>
        </w:rPr>
        <w:t xml:space="preserve">, </w:t>
      </w:r>
      <w:hyperlink r:id="rId40" w:history="1">
        <w:r w:rsidRPr="001B6B0B">
          <w:rPr>
            <w:rStyle w:val="Hyperlink"/>
            <w:rFonts w:ascii="Arial" w:hAnsi="Arial" w:cs="Arial"/>
            <w:bCs/>
          </w:rPr>
          <w:t>http://www.engineering-timelines.com/scripts/engineeringItem.asp?id=85</w:t>
        </w:r>
      </w:hyperlink>
      <w:r w:rsidRPr="001B6B0B">
        <w:rPr>
          <w:rFonts w:ascii="Arial" w:hAnsi="Arial" w:cs="Arial"/>
          <w:bCs/>
        </w:rPr>
        <w:t>, UK</w:t>
      </w:r>
    </w:p>
    <w:p w14:paraId="39C80942" w14:textId="44949C0B" w:rsidR="00364733" w:rsidRPr="001B6B0B" w:rsidRDefault="00364733" w:rsidP="003C3DDA">
      <w:pPr>
        <w:rPr>
          <w:rFonts w:ascii="Arial" w:hAnsi="Arial" w:cs="Arial"/>
          <w:bCs/>
        </w:rPr>
      </w:pPr>
      <w:r w:rsidRPr="001B6B0B">
        <w:rPr>
          <w:rFonts w:ascii="Arial" w:hAnsi="Arial" w:cs="Arial"/>
          <w:bCs/>
        </w:rPr>
        <w:t>Hellin et al (</w:t>
      </w:r>
      <w:r w:rsidR="00C75308" w:rsidRPr="001B6B0B">
        <w:rPr>
          <w:rFonts w:ascii="Arial" w:hAnsi="Arial" w:cs="Arial"/>
          <w:bCs/>
        </w:rPr>
        <w:t>2021</w:t>
      </w:r>
      <w:r w:rsidRPr="001B6B0B">
        <w:rPr>
          <w:rFonts w:ascii="Arial" w:hAnsi="Arial" w:cs="Arial"/>
          <w:bCs/>
        </w:rPr>
        <w:t xml:space="preserve">), </w:t>
      </w:r>
      <w:r w:rsidRPr="001B6B0B">
        <w:rPr>
          <w:rFonts w:ascii="Arial" w:hAnsi="Arial" w:cs="Arial"/>
          <w:bCs/>
          <w:i/>
          <w:iCs/>
        </w:rPr>
        <w:t xml:space="preserve">Lower Neuadd Discontinuance, </w:t>
      </w:r>
      <w:r w:rsidR="00F800E3" w:rsidRPr="001B6B0B">
        <w:rPr>
          <w:rFonts w:ascii="Arial" w:hAnsi="Arial" w:cs="Arial"/>
          <w:bCs/>
        </w:rPr>
        <w:t>DCWW, UK</w:t>
      </w:r>
    </w:p>
    <w:p w14:paraId="595F7406" w14:textId="48C954A1" w:rsidR="009360CB" w:rsidRPr="001B6B0B" w:rsidRDefault="009360CB" w:rsidP="009360CB">
      <w:pPr>
        <w:autoSpaceDE w:val="0"/>
        <w:autoSpaceDN w:val="0"/>
        <w:adjustRightInd w:val="0"/>
        <w:spacing w:after="0" w:line="240" w:lineRule="auto"/>
        <w:rPr>
          <w:rFonts w:ascii="Arial" w:hAnsi="Arial" w:cs="Arial"/>
          <w:color w:val="000000"/>
        </w:rPr>
      </w:pPr>
      <w:r w:rsidRPr="001B6B0B">
        <w:rPr>
          <w:rFonts w:ascii="Arial" w:hAnsi="Arial" w:cs="Arial"/>
          <w:bCs/>
        </w:rPr>
        <w:t xml:space="preserve">Mason (2013), </w:t>
      </w:r>
      <w:r w:rsidRPr="001B6B0B">
        <w:rPr>
          <w:rFonts w:ascii="Arial" w:hAnsi="Arial" w:cs="Arial"/>
          <w:i/>
          <w:iCs/>
          <w:color w:val="000000"/>
        </w:rPr>
        <w:t>Report of an inspection under Section 10 of the Reservoirs Act 1975 – Llyn Brianne Reservoir</w:t>
      </w:r>
      <w:r w:rsidRPr="001B6B0B">
        <w:rPr>
          <w:rFonts w:ascii="Arial" w:hAnsi="Arial" w:cs="Arial"/>
          <w:color w:val="000000"/>
        </w:rPr>
        <w:t>, Damsolve Ltd, UK</w:t>
      </w:r>
    </w:p>
    <w:p w14:paraId="6EC07688" w14:textId="68903BA3" w:rsidR="00083FF5" w:rsidRPr="001B6B0B" w:rsidRDefault="00083FF5" w:rsidP="009360CB">
      <w:pPr>
        <w:autoSpaceDE w:val="0"/>
        <w:autoSpaceDN w:val="0"/>
        <w:adjustRightInd w:val="0"/>
        <w:spacing w:after="0" w:line="240" w:lineRule="auto"/>
        <w:rPr>
          <w:rFonts w:ascii="Arial" w:hAnsi="Arial" w:cs="Arial"/>
          <w:color w:val="000000"/>
        </w:rPr>
      </w:pPr>
    </w:p>
    <w:p w14:paraId="004CBC5A" w14:textId="00069CDE" w:rsidR="00083FF5" w:rsidRPr="001B6B0B" w:rsidRDefault="00083FF5" w:rsidP="009360CB">
      <w:pPr>
        <w:autoSpaceDE w:val="0"/>
        <w:autoSpaceDN w:val="0"/>
        <w:adjustRightInd w:val="0"/>
        <w:spacing w:after="0" w:line="240" w:lineRule="auto"/>
        <w:rPr>
          <w:rFonts w:ascii="Arial" w:hAnsi="Arial" w:cs="Arial"/>
          <w:color w:val="000000"/>
        </w:rPr>
      </w:pPr>
      <w:r w:rsidRPr="001B6B0B">
        <w:rPr>
          <w:rFonts w:ascii="Arial" w:hAnsi="Arial" w:cs="Arial"/>
          <w:color w:val="000000"/>
        </w:rPr>
        <w:t xml:space="preserve">Mason (2017), </w:t>
      </w:r>
      <w:r w:rsidRPr="001B6B0B">
        <w:rPr>
          <w:rFonts w:ascii="Arial" w:hAnsi="Arial" w:cs="Arial"/>
          <w:i/>
          <w:iCs/>
          <w:color w:val="000000"/>
        </w:rPr>
        <w:t>Report of an inspection under Section 10 of the Reservoirs Act 1975 – Cray Reservoir</w:t>
      </w:r>
      <w:r w:rsidRPr="001B6B0B">
        <w:rPr>
          <w:rFonts w:ascii="Arial" w:hAnsi="Arial" w:cs="Arial"/>
          <w:color w:val="000000"/>
        </w:rPr>
        <w:t>, MWH, UK</w:t>
      </w:r>
    </w:p>
    <w:p w14:paraId="7E0492AE" w14:textId="77777777" w:rsidR="00083FF5" w:rsidRPr="001B6B0B" w:rsidRDefault="00083FF5" w:rsidP="009360CB">
      <w:pPr>
        <w:autoSpaceDE w:val="0"/>
        <w:autoSpaceDN w:val="0"/>
        <w:adjustRightInd w:val="0"/>
        <w:spacing w:after="0" w:line="240" w:lineRule="auto"/>
        <w:rPr>
          <w:rFonts w:ascii="Arial" w:hAnsi="Arial" w:cs="Arial"/>
          <w:color w:val="000000"/>
        </w:rPr>
      </w:pPr>
    </w:p>
    <w:p w14:paraId="109281C9" w14:textId="7E95F185" w:rsidR="006C373B" w:rsidRPr="001B6B0B" w:rsidRDefault="006C373B" w:rsidP="009360CB">
      <w:pPr>
        <w:autoSpaceDE w:val="0"/>
        <w:autoSpaceDN w:val="0"/>
        <w:adjustRightInd w:val="0"/>
        <w:spacing w:after="0" w:line="240" w:lineRule="auto"/>
        <w:rPr>
          <w:rFonts w:ascii="Arial" w:hAnsi="Arial" w:cs="Arial"/>
          <w:color w:val="000000"/>
        </w:rPr>
      </w:pPr>
      <w:r w:rsidRPr="001B6B0B">
        <w:rPr>
          <w:rFonts w:ascii="Arial" w:hAnsi="Arial" w:cs="Arial"/>
          <w:bCs/>
        </w:rPr>
        <w:t xml:space="preserve">Natural Resources Wales (2021), </w:t>
      </w:r>
      <w:r w:rsidRPr="001B6B0B">
        <w:rPr>
          <w:rFonts w:ascii="Arial" w:hAnsi="Arial" w:cs="Arial"/>
          <w:bCs/>
          <w:i/>
          <w:iCs/>
        </w:rPr>
        <w:t xml:space="preserve">Guidance for Owners and Operators, </w:t>
      </w:r>
      <w:hyperlink r:id="rId41" w:history="1">
        <w:r w:rsidRPr="001B6B0B">
          <w:rPr>
            <w:rFonts w:ascii="Arial" w:hAnsi="Arial" w:cs="Arial"/>
            <w:color w:val="0070C0"/>
            <w:u w:val="single"/>
          </w:rPr>
          <w:t>Natural Resources Wales / Guidance for owners and operators</w:t>
        </w:r>
      </w:hyperlink>
      <w:r w:rsidRPr="001B6B0B">
        <w:rPr>
          <w:rFonts w:ascii="Arial" w:hAnsi="Arial" w:cs="Arial"/>
          <w:color w:val="000000" w:themeColor="text1"/>
        </w:rPr>
        <w:t>, UK</w:t>
      </w:r>
    </w:p>
    <w:p w14:paraId="13DCEF35" w14:textId="0CFDCD69" w:rsidR="005D4328" w:rsidRPr="001B6B0B" w:rsidRDefault="005D4328" w:rsidP="003C3DDA">
      <w:pPr>
        <w:rPr>
          <w:rFonts w:ascii="Arial" w:hAnsi="Arial" w:cs="Arial"/>
          <w:color w:val="000000" w:themeColor="text1"/>
        </w:rPr>
      </w:pPr>
      <w:r w:rsidRPr="001B6B0B">
        <w:rPr>
          <w:rFonts w:ascii="Arial" w:hAnsi="Arial" w:cs="Arial"/>
          <w:color w:val="000000" w:themeColor="text1"/>
        </w:rPr>
        <w:t xml:space="preserve">Office for National Statistics (2001), </w:t>
      </w:r>
      <w:r w:rsidR="0091244E" w:rsidRPr="001B6B0B">
        <w:rPr>
          <w:rFonts w:ascii="Arial" w:hAnsi="Arial" w:cs="Arial"/>
          <w:i/>
          <w:iCs/>
          <w:color w:val="000000" w:themeColor="text1"/>
        </w:rPr>
        <w:t xml:space="preserve">200 Years of the Census in Wales, </w:t>
      </w:r>
      <w:r w:rsidR="0091244E" w:rsidRPr="001B6B0B">
        <w:rPr>
          <w:rFonts w:ascii="Arial" w:hAnsi="Arial" w:cs="Arial"/>
          <w:color w:val="000000" w:themeColor="text1"/>
        </w:rPr>
        <w:t>UK</w:t>
      </w:r>
    </w:p>
    <w:p w14:paraId="201F4CAD" w14:textId="2B2B5295" w:rsidR="009C1B07" w:rsidRPr="001B6B0B" w:rsidRDefault="00E21265" w:rsidP="009C1B07">
      <w:pPr>
        <w:rPr>
          <w:rFonts w:ascii="Arial" w:hAnsi="Arial" w:cs="Arial"/>
          <w:bCs/>
        </w:rPr>
      </w:pPr>
      <w:r w:rsidRPr="001B6B0B">
        <w:rPr>
          <w:rFonts w:ascii="Arial" w:hAnsi="Arial" w:cs="Arial"/>
          <w:bCs/>
        </w:rPr>
        <w:t>Philpott</w:t>
      </w:r>
      <w:r w:rsidR="009C1B07" w:rsidRPr="001B6B0B">
        <w:rPr>
          <w:rFonts w:ascii="Arial" w:hAnsi="Arial" w:cs="Arial"/>
          <w:bCs/>
        </w:rPr>
        <w:t xml:space="preserve"> (</w:t>
      </w:r>
      <w:r w:rsidRPr="001B6B0B">
        <w:rPr>
          <w:rFonts w:ascii="Arial" w:hAnsi="Arial" w:cs="Arial"/>
          <w:bCs/>
        </w:rPr>
        <w:t>2016</w:t>
      </w:r>
      <w:r w:rsidR="009C1B07" w:rsidRPr="001B6B0B">
        <w:rPr>
          <w:rFonts w:ascii="Arial" w:hAnsi="Arial" w:cs="Arial"/>
          <w:bCs/>
        </w:rPr>
        <w:t xml:space="preserve">), </w:t>
      </w:r>
      <w:r w:rsidRPr="001B6B0B">
        <w:rPr>
          <w:rFonts w:ascii="Arial" w:hAnsi="Arial" w:cs="Arial"/>
          <w:bCs/>
          <w:i/>
          <w:iCs/>
        </w:rPr>
        <w:t>Dwr Cymru Welsh Water Dam Safety Handbook</w:t>
      </w:r>
      <w:r w:rsidRPr="001B6B0B">
        <w:rPr>
          <w:rFonts w:ascii="Arial" w:hAnsi="Arial" w:cs="Arial"/>
          <w:bCs/>
        </w:rPr>
        <w:t xml:space="preserve">, </w:t>
      </w:r>
      <w:r w:rsidR="003C4047" w:rsidRPr="001B6B0B">
        <w:rPr>
          <w:rFonts w:ascii="Arial" w:hAnsi="Arial" w:cs="Arial"/>
          <w:bCs/>
        </w:rPr>
        <w:t xml:space="preserve">DCWW, </w:t>
      </w:r>
      <w:r w:rsidR="009C1B07" w:rsidRPr="001B6B0B">
        <w:rPr>
          <w:rFonts w:ascii="Arial" w:hAnsi="Arial" w:cs="Arial"/>
          <w:bCs/>
        </w:rPr>
        <w:t>UK</w:t>
      </w:r>
    </w:p>
    <w:p w14:paraId="19D8A0C0" w14:textId="77777777" w:rsidR="00FB1DFD" w:rsidRPr="001B6B0B" w:rsidRDefault="00FB1DFD" w:rsidP="00FB1DFD">
      <w:pPr>
        <w:autoSpaceDE w:val="0"/>
        <w:autoSpaceDN w:val="0"/>
        <w:adjustRightInd w:val="0"/>
        <w:spacing w:after="0" w:line="240" w:lineRule="auto"/>
        <w:rPr>
          <w:rFonts w:ascii="Arial" w:hAnsi="Arial" w:cs="Arial"/>
          <w:i/>
          <w:iCs/>
          <w:color w:val="000000"/>
        </w:rPr>
      </w:pPr>
      <w:r w:rsidRPr="001B6B0B">
        <w:rPr>
          <w:rFonts w:ascii="Arial" w:hAnsi="Arial" w:cs="Arial"/>
          <w:bCs/>
        </w:rPr>
        <w:t xml:space="preserve">Pukite (2016), </w:t>
      </w:r>
      <w:r w:rsidRPr="001B6B0B">
        <w:rPr>
          <w:rFonts w:ascii="Arial" w:hAnsi="Arial" w:cs="Arial"/>
          <w:i/>
          <w:iCs/>
          <w:color w:val="000000"/>
        </w:rPr>
        <w:t>Different Approaches to Building Management and Maintenance</w:t>
      </w:r>
    </w:p>
    <w:p w14:paraId="380BF81E" w14:textId="0B13CA67" w:rsidR="00FB1DFD" w:rsidRPr="001B6B0B" w:rsidRDefault="00FB1DFD" w:rsidP="00FB1DFD">
      <w:pPr>
        <w:rPr>
          <w:rFonts w:ascii="Arial" w:hAnsi="Arial" w:cs="Arial"/>
          <w:bCs/>
        </w:rPr>
      </w:pPr>
      <w:r w:rsidRPr="001B6B0B">
        <w:rPr>
          <w:rFonts w:ascii="Arial" w:hAnsi="Arial" w:cs="Arial"/>
          <w:i/>
          <w:iCs/>
          <w:color w:val="000000"/>
        </w:rPr>
        <w:t>Meaning Explanation</w:t>
      </w:r>
      <w:r w:rsidRPr="001B6B0B">
        <w:rPr>
          <w:rFonts w:ascii="Arial" w:hAnsi="Arial" w:cs="Arial"/>
          <w:i/>
          <w:iCs/>
          <w:color w:val="000000" w:themeColor="text1"/>
        </w:rPr>
        <w:t xml:space="preserve">, </w:t>
      </w:r>
      <w:r w:rsidR="001E12ED" w:rsidRPr="001B6B0B">
        <w:rPr>
          <w:rFonts w:ascii="Arial" w:hAnsi="Arial" w:cs="Arial"/>
          <w:color w:val="000000" w:themeColor="text1"/>
        </w:rPr>
        <w:t>Procedia Engineering</w:t>
      </w:r>
      <w:r w:rsidR="001E12ED" w:rsidRPr="001B6B0B">
        <w:rPr>
          <w:rFonts w:ascii="Arial" w:hAnsi="Arial" w:cs="Arial"/>
          <w:color w:val="231F20"/>
        </w:rPr>
        <w:t>, 172 (2017), pp905 – 912</w:t>
      </w:r>
    </w:p>
    <w:p w14:paraId="2F00CCA9" w14:textId="36B71D61" w:rsidR="003C4047" w:rsidRPr="001B6B0B" w:rsidRDefault="003C4047" w:rsidP="003C4047">
      <w:pPr>
        <w:tabs>
          <w:tab w:val="right" w:pos="6381"/>
        </w:tabs>
        <w:rPr>
          <w:rFonts w:ascii="Arial" w:hAnsi="Arial" w:cs="Arial"/>
          <w:bCs/>
        </w:rPr>
      </w:pPr>
      <w:r w:rsidRPr="001B6B0B">
        <w:rPr>
          <w:rFonts w:ascii="Arial" w:hAnsi="Arial" w:cs="Arial"/>
          <w:bCs/>
        </w:rPr>
        <w:t xml:space="preserve">Stretton (2021), </w:t>
      </w:r>
      <w:r w:rsidRPr="001B6B0B">
        <w:rPr>
          <w:rFonts w:ascii="Arial" w:hAnsi="Arial" w:cs="Arial"/>
          <w:bCs/>
          <w:i/>
          <w:iCs/>
        </w:rPr>
        <w:t xml:space="preserve">Water Supply and Forestry – A Conflict of Interests: Cray Reservoir, A Case Study, </w:t>
      </w:r>
      <w:r w:rsidRPr="001B6B0B">
        <w:rPr>
          <w:rFonts w:ascii="Arial" w:hAnsi="Arial" w:cs="Arial"/>
          <w:bCs/>
        </w:rPr>
        <w:t>DCWW, UK</w:t>
      </w:r>
    </w:p>
    <w:p w14:paraId="29EED18E" w14:textId="22F60B8C" w:rsidR="0084164F" w:rsidRPr="001B6B0B" w:rsidRDefault="0084164F" w:rsidP="003C4047">
      <w:pPr>
        <w:tabs>
          <w:tab w:val="right" w:pos="6381"/>
        </w:tabs>
        <w:rPr>
          <w:rFonts w:ascii="Arial" w:hAnsi="Arial" w:cs="Arial"/>
          <w:bCs/>
          <w:color w:val="000000" w:themeColor="text1"/>
        </w:rPr>
      </w:pPr>
      <w:r w:rsidRPr="001B6B0B">
        <w:rPr>
          <w:rFonts w:ascii="Arial" w:hAnsi="Arial" w:cs="Arial"/>
          <w:bCs/>
        </w:rPr>
        <w:t xml:space="preserve">Stewart (2006), </w:t>
      </w:r>
      <w:r w:rsidRPr="001B6B0B">
        <w:rPr>
          <w:rFonts w:ascii="Arial" w:hAnsi="Arial" w:cs="Arial"/>
          <w:bCs/>
          <w:i/>
          <w:iCs/>
          <w:color w:val="000000" w:themeColor="text1"/>
        </w:rPr>
        <w:t xml:space="preserve">Large Dams and the Terrorist Threat, </w:t>
      </w:r>
      <w:r w:rsidRPr="001B6B0B">
        <w:rPr>
          <w:rFonts w:ascii="Arial" w:hAnsi="Arial" w:cs="Arial"/>
          <w:color w:val="000000" w:themeColor="text1"/>
          <w:spacing w:val="4"/>
          <w:shd w:val="clear" w:color="auto" w:fill="FCFCFC"/>
        </w:rPr>
        <w:t>Protection of Civilian Infrastructure from Acts of Terrorism. NATO Security through Science Series, pp 103-124</w:t>
      </w:r>
    </w:p>
    <w:p w14:paraId="15215BE3" w14:textId="45C6938A" w:rsidR="002B1B54" w:rsidRPr="001B6B0B" w:rsidRDefault="002B1B54" w:rsidP="003C4047">
      <w:pPr>
        <w:tabs>
          <w:tab w:val="right" w:pos="6381"/>
        </w:tabs>
        <w:rPr>
          <w:rFonts w:ascii="Arial" w:hAnsi="Arial" w:cs="Arial"/>
          <w:lang w:val="en"/>
        </w:rPr>
      </w:pPr>
      <w:r w:rsidRPr="001B6B0B">
        <w:rPr>
          <w:rFonts w:ascii="Arial" w:hAnsi="Arial" w:cs="Arial"/>
          <w:bCs/>
        </w:rPr>
        <w:t xml:space="preserve">The Construction Index (2015), </w:t>
      </w:r>
      <w:r w:rsidRPr="001B6B0B">
        <w:rPr>
          <w:rFonts w:ascii="Arial" w:hAnsi="Arial" w:cs="Arial"/>
          <w:i/>
          <w:iCs/>
          <w:lang w:val="en"/>
        </w:rPr>
        <w:t xml:space="preserve">UK spends £55bn a year on building maintenance, </w:t>
      </w:r>
      <w:hyperlink r:id="rId42" w:history="1">
        <w:r w:rsidRPr="001B6B0B">
          <w:rPr>
            <w:rStyle w:val="Hyperlink"/>
            <w:rFonts w:ascii="Arial" w:hAnsi="Arial" w:cs="Arial"/>
            <w:lang w:val="en"/>
          </w:rPr>
          <w:t>https://www.theconstructionindex.co.uk/news/view/uk-spends-55bn-a-year-on-building-maintenance</w:t>
        </w:r>
      </w:hyperlink>
      <w:r w:rsidRPr="001B6B0B">
        <w:rPr>
          <w:rFonts w:ascii="Arial" w:hAnsi="Arial" w:cs="Arial"/>
          <w:lang w:val="en"/>
        </w:rPr>
        <w:t>, UK</w:t>
      </w:r>
    </w:p>
    <w:p w14:paraId="34400037" w14:textId="63D1D179" w:rsidR="00F800E3" w:rsidRPr="001B6B0B" w:rsidRDefault="008C5588" w:rsidP="00F800E3">
      <w:pPr>
        <w:pStyle w:val="Heading1"/>
        <w:rPr>
          <w:rFonts w:ascii="Arial" w:eastAsia="Times New Roman" w:hAnsi="Arial" w:cs="Arial"/>
          <w:color w:val="333333"/>
          <w:kern w:val="36"/>
          <w:sz w:val="22"/>
          <w:szCs w:val="22"/>
          <w:lang w:val="en" w:eastAsia="en-GB"/>
        </w:rPr>
      </w:pPr>
      <w:r w:rsidRPr="001B6B0B">
        <w:rPr>
          <w:rFonts w:ascii="Arial" w:hAnsi="Arial" w:cs="Arial"/>
          <w:color w:val="auto"/>
          <w:sz w:val="22"/>
          <w:szCs w:val="22"/>
          <w:lang w:val="en"/>
        </w:rPr>
        <w:t xml:space="preserve">Thomsen (2011), </w:t>
      </w:r>
      <w:r w:rsidRPr="001B6B0B">
        <w:rPr>
          <w:rFonts w:ascii="Arial" w:eastAsia="Times New Roman" w:hAnsi="Arial" w:cs="Arial"/>
          <w:i/>
          <w:iCs/>
          <w:color w:val="auto"/>
          <w:kern w:val="36"/>
          <w:sz w:val="22"/>
          <w:szCs w:val="22"/>
          <w:lang w:val="en" w:eastAsia="en-GB"/>
        </w:rPr>
        <w:t xml:space="preserve">Understanding </w:t>
      </w:r>
      <w:r w:rsidRPr="001B6B0B">
        <w:rPr>
          <w:rFonts w:ascii="Arial" w:eastAsia="Times New Roman" w:hAnsi="Arial" w:cs="Arial"/>
          <w:i/>
          <w:iCs/>
          <w:color w:val="333333"/>
          <w:kern w:val="36"/>
          <w:sz w:val="22"/>
          <w:szCs w:val="22"/>
          <w:lang w:val="en" w:eastAsia="en-GB"/>
        </w:rPr>
        <w:t xml:space="preserve">obsolescence: a conceptual model for buildings, </w:t>
      </w:r>
      <w:r w:rsidRPr="001B6B0B">
        <w:rPr>
          <w:rFonts w:ascii="Arial" w:eastAsia="Times New Roman" w:hAnsi="Arial" w:cs="Arial"/>
          <w:color w:val="333333"/>
          <w:kern w:val="36"/>
          <w:sz w:val="22"/>
          <w:szCs w:val="22"/>
          <w:lang w:val="en" w:eastAsia="en-GB"/>
        </w:rPr>
        <w:t>Building Research and Information, Vol: 39, Issue 4: Deconstruction, demolition and destruction, UK</w:t>
      </w:r>
    </w:p>
    <w:p w14:paraId="3177FFDC" w14:textId="77777777" w:rsidR="00F800E3" w:rsidRPr="001B6B0B" w:rsidRDefault="00F800E3" w:rsidP="00F800E3">
      <w:pPr>
        <w:rPr>
          <w:rFonts w:ascii="Arial" w:hAnsi="Arial" w:cs="Arial"/>
          <w:lang w:val="en" w:eastAsia="en-GB"/>
        </w:rPr>
      </w:pPr>
    </w:p>
    <w:p w14:paraId="6E16F3EB" w14:textId="3C61D5A7" w:rsidR="008C5588" w:rsidRPr="001B6B0B" w:rsidRDefault="008C5588" w:rsidP="003C4047">
      <w:pPr>
        <w:tabs>
          <w:tab w:val="right" w:pos="6381"/>
        </w:tabs>
        <w:rPr>
          <w:rFonts w:ascii="Arial" w:eastAsia="Times New Roman" w:hAnsi="Arial" w:cs="Arial"/>
          <w:color w:val="000000"/>
          <w:lang w:eastAsia="en-GB"/>
        </w:rPr>
      </w:pPr>
    </w:p>
    <w:p w14:paraId="5ACE53D1" w14:textId="4CB82ABD" w:rsidR="003C4047" w:rsidRPr="001B6B0B" w:rsidRDefault="003C4047" w:rsidP="009C1B07">
      <w:pPr>
        <w:rPr>
          <w:rFonts w:ascii="Arial" w:hAnsi="Arial" w:cs="Arial"/>
          <w:bCs/>
        </w:rPr>
      </w:pPr>
    </w:p>
    <w:p w14:paraId="6C74324C" w14:textId="77777777" w:rsidR="000C66DD" w:rsidRPr="001B6B0B" w:rsidRDefault="000C66DD" w:rsidP="009A0875">
      <w:pPr>
        <w:jc w:val="center"/>
        <w:rPr>
          <w:rFonts w:ascii="Arial" w:hAnsi="Arial" w:cs="Arial"/>
          <w:b/>
          <w:u w:val="single"/>
        </w:rPr>
      </w:pPr>
    </w:p>
    <w:p w14:paraId="6A9BDD59" w14:textId="77777777" w:rsidR="00986F31" w:rsidRPr="001B6B0B" w:rsidRDefault="00986F31" w:rsidP="00803213">
      <w:pPr>
        <w:rPr>
          <w:rFonts w:ascii="Arial" w:hAnsi="Arial" w:cs="Arial"/>
        </w:rPr>
      </w:pPr>
    </w:p>
    <w:sectPr w:rsidR="00986F31" w:rsidRPr="001B6B0B" w:rsidSect="008E2D4B">
      <w:footerReference w:type="default" r:id="rId4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6724B" w14:textId="77777777" w:rsidR="00057D7D" w:rsidRDefault="00057D7D" w:rsidP="00C42546">
      <w:pPr>
        <w:spacing w:after="0" w:line="240" w:lineRule="auto"/>
      </w:pPr>
      <w:r>
        <w:separator/>
      </w:r>
    </w:p>
  </w:endnote>
  <w:endnote w:type="continuationSeparator" w:id="0">
    <w:p w14:paraId="142A9836" w14:textId="77777777" w:rsidR="00057D7D" w:rsidRDefault="00057D7D" w:rsidP="00C42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940255"/>
      <w:docPartObj>
        <w:docPartGallery w:val="Page Numbers (Bottom of Page)"/>
        <w:docPartUnique/>
      </w:docPartObj>
    </w:sdtPr>
    <w:sdtEndPr>
      <w:rPr>
        <w:noProof/>
      </w:rPr>
    </w:sdtEndPr>
    <w:sdtContent>
      <w:p w14:paraId="371BE4E2" w14:textId="77777777" w:rsidR="00057D7D" w:rsidRDefault="00057D7D">
        <w:pPr>
          <w:pStyle w:val="Footer"/>
        </w:pPr>
        <w:r>
          <w:fldChar w:fldCharType="begin"/>
        </w:r>
        <w:r>
          <w:instrText xml:space="preserve"> PAGE   \* MERGEFORMAT </w:instrText>
        </w:r>
        <w:r>
          <w:fldChar w:fldCharType="separate"/>
        </w:r>
        <w:r>
          <w:rPr>
            <w:noProof/>
          </w:rPr>
          <w:t>16</w:t>
        </w:r>
        <w:r>
          <w:rPr>
            <w:noProof/>
          </w:rPr>
          <w:fldChar w:fldCharType="end"/>
        </w:r>
      </w:p>
    </w:sdtContent>
  </w:sdt>
  <w:p w14:paraId="442887AB" w14:textId="77777777" w:rsidR="00057D7D" w:rsidRDefault="00057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B3A72" w14:textId="77777777" w:rsidR="00057D7D" w:rsidRDefault="00057D7D" w:rsidP="00C42546">
      <w:pPr>
        <w:spacing w:after="0" w:line="240" w:lineRule="auto"/>
      </w:pPr>
      <w:r>
        <w:separator/>
      </w:r>
    </w:p>
  </w:footnote>
  <w:footnote w:type="continuationSeparator" w:id="0">
    <w:p w14:paraId="4F1C39F0" w14:textId="77777777" w:rsidR="00057D7D" w:rsidRDefault="00057D7D" w:rsidP="00C42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33A8"/>
    <w:multiLevelType w:val="hybridMultilevel"/>
    <w:tmpl w:val="D83E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84D56"/>
    <w:multiLevelType w:val="hybridMultilevel"/>
    <w:tmpl w:val="5596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6D3116"/>
    <w:multiLevelType w:val="hybridMultilevel"/>
    <w:tmpl w:val="BF68A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92EA9"/>
    <w:multiLevelType w:val="hybridMultilevel"/>
    <w:tmpl w:val="8DAA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FA5824"/>
    <w:multiLevelType w:val="hybridMultilevel"/>
    <w:tmpl w:val="471A1E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48D53D0"/>
    <w:multiLevelType w:val="hybridMultilevel"/>
    <w:tmpl w:val="65BE8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A18C9"/>
    <w:multiLevelType w:val="hybridMultilevel"/>
    <w:tmpl w:val="FBA44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DB7140"/>
    <w:multiLevelType w:val="hybridMultilevel"/>
    <w:tmpl w:val="00DEB8EC"/>
    <w:lvl w:ilvl="0" w:tplc="C56EA18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B597C80"/>
    <w:multiLevelType w:val="hybridMultilevel"/>
    <w:tmpl w:val="B262EA34"/>
    <w:lvl w:ilvl="0" w:tplc="EDC687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A80BFA"/>
    <w:multiLevelType w:val="hybridMultilevel"/>
    <w:tmpl w:val="5D3A1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CA2F61"/>
    <w:multiLevelType w:val="hybridMultilevel"/>
    <w:tmpl w:val="A7645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B14377"/>
    <w:multiLevelType w:val="hybridMultilevel"/>
    <w:tmpl w:val="BB289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E9223C"/>
    <w:multiLevelType w:val="hybridMultilevel"/>
    <w:tmpl w:val="40440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F34C12"/>
    <w:multiLevelType w:val="hybridMultilevel"/>
    <w:tmpl w:val="3C3C4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ED7657"/>
    <w:multiLevelType w:val="hybridMultilevel"/>
    <w:tmpl w:val="DEE824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CE2BB2"/>
    <w:multiLevelType w:val="hybridMultilevel"/>
    <w:tmpl w:val="0520D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4F34AC"/>
    <w:multiLevelType w:val="hybridMultilevel"/>
    <w:tmpl w:val="8A402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9A0C5E"/>
    <w:multiLevelType w:val="hybridMultilevel"/>
    <w:tmpl w:val="32FAF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9840D5"/>
    <w:multiLevelType w:val="hybridMultilevel"/>
    <w:tmpl w:val="FA92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89362A"/>
    <w:multiLevelType w:val="hybridMultilevel"/>
    <w:tmpl w:val="2C2A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541055"/>
    <w:multiLevelType w:val="hybridMultilevel"/>
    <w:tmpl w:val="8280E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6"/>
  </w:num>
  <w:num w:numId="3">
    <w:abstractNumId w:val="13"/>
  </w:num>
  <w:num w:numId="4">
    <w:abstractNumId w:val="14"/>
  </w:num>
  <w:num w:numId="5">
    <w:abstractNumId w:val="19"/>
  </w:num>
  <w:num w:numId="6">
    <w:abstractNumId w:val="3"/>
  </w:num>
  <w:num w:numId="7">
    <w:abstractNumId w:val="17"/>
  </w:num>
  <w:num w:numId="8">
    <w:abstractNumId w:val="15"/>
  </w:num>
  <w:num w:numId="9">
    <w:abstractNumId w:val="12"/>
  </w:num>
  <w:num w:numId="10">
    <w:abstractNumId w:val="2"/>
  </w:num>
  <w:num w:numId="11">
    <w:abstractNumId w:val="10"/>
  </w:num>
  <w:num w:numId="12">
    <w:abstractNumId w:val="4"/>
  </w:num>
  <w:num w:numId="13">
    <w:abstractNumId w:val="6"/>
  </w:num>
  <w:num w:numId="14">
    <w:abstractNumId w:val="1"/>
  </w:num>
  <w:num w:numId="15">
    <w:abstractNumId w:val="0"/>
  </w:num>
  <w:num w:numId="16">
    <w:abstractNumId w:val="11"/>
  </w:num>
  <w:num w:numId="17">
    <w:abstractNumId w:val="18"/>
  </w:num>
  <w:num w:numId="18">
    <w:abstractNumId w:val="20"/>
  </w:num>
  <w:num w:numId="19">
    <w:abstractNumId w:val="9"/>
  </w:num>
  <w:num w:numId="20">
    <w:abstractNumId w:val="8"/>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56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D7C"/>
    <w:rsid w:val="00016C83"/>
    <w:rsid w:val="00026623"/>
    <w:rsid w:val="00036127"/>
    <w:rsid w:val="0004036A"/>
    <w:rsid w:val="000459E5"/>
    <w:rsid w:val="000471A2"/>
    <w:rsid w:val="00051A94"/>
    <w:rsid w:val="00053610"/>
    <w:rsid w:val="0005571F"/>
    <w:rsid w:val="00057D7D"/>
    <w:rsid w:val="0006317A"/>
    <w:rsid w:val="00064312"/>
    <w:rsid w:val="0006612B"/>
    <w:rsid w:val="00077B51"/>
    <w:rsid w:val="0008325B"/>
    <w:rsid w:val="00083FF5"/>
    <w:rsid w:val="000873A5"/>
    <w:rsid w:val="00090177"/>
    <w:rsid w:val="00091191"/>
    <w:rsid w:val="000A5FC4"/>
    <w:rsid w:val="000A6123"/>
    <w:rsid w:val="000B3C43"/>
    <w:rsid w:val="000B4979"/>
    <w:rsid w:val="000B7899"/>
    <w:rsid w:val="000C037B"/>
    <w:rsid w:val="000C4C63"/>
    <w:rsid w:val="000C66DD"/>
    <w:rsid w:val="000D3BAE"/>
    <w:rsid w:val="000E147F"/>
    <w:rsid w:val="000E21DB"/>
    <w:rsid w:val="000E49B5"/>
    <w:rsid w:val="00104CFD"/>
    <w:rsid w:val="00120E56"/>
    <w:rsid w:val="00124164"/>
    <w:rsid w:val="00132F26"/>
    <w:rsid w:val="00143438"/>
    <w:rsid w:val="00152D20"/>
    <w:rsid w:val="0016309A"/>
    <w:rsid w:val="00165026"/>
    <w:rsid w:val="001702BC"/>
    <w:rsid w:val="001718DB"/>
    <w:rsid w:val="0018222A"/>
    <w:rsid w:val="00186410"/>
    <w:rsid w:val="00186921"/>
    <w:rsid w:val="001911D3"/>
    <w:rsid w:val="0019226B"/>
    <w:rsid w:val="00195282"/>
    <w:rsid w:val="00196864"/>
    <w:rsid w:val="001B6B0B"/>
    <w:rsid w:val="001C2DCA"/>
    <w:rsid w:val="001D0DBD"/>
    <w:rsid w:val="001D3B36"/>
    <w:rsid w:val="001E12ED"/>
    <w:rsid w:val="001F1647"/>
    <w:rsid w:val="0020578B"/>
    <w:rsid w:val="00206EB4"/>
    <w:rsid w:val="00227DDF"/>
    <w:rsid w:val="002340B4"/>
    <w:rsid w:val="002365BB"/>
    <w:rsid w:val="00241ECF"/>
    <w:rsid w:val="002444F4"/>
    <w:rsid w:val="00251617"/>
    <w:rsid w:val="00262CA8"/>
    <w:rsid w:val="00274894"/>
    <w:rsid w:val="002761E3"/>
    <w:rsid w:val="00286E54"/>
    <w:rsid w:val="00287205"/>
    <w:rsid w:val="00291F35"/>
    <w:rsid w:val="0029254E"/>
    <w:rsid w:val="002975C7"/>
    <w:rsid w:val="002B1B54"/>
    <w:rsid w:val="002B1D7C"/>
    <w:rsid w:val="002B7767"/>
    <w:rsid w:val="002C3B3C"/>
    <w:rsid w:val="002C7947"/>
    <w:rsid w:val="002D4F85"/>
    <w:rsid w:val="002D51D1"/>
    <w:rsid w:val="002E01C9"/>
    <w:rsid w:val="002E0239"/>
    <w:rsid w:val="002E20D2"/>
    <w:rsid w:val="002E2400"/>
    <w:rsid w:val="002E3F06"/>
    <w:rsid w:val="002E7420"/>
    <w:rsid w:val="002F1D04"/>
    <w:rsid w:val="002F5FC5"/>
    <w:rsid w:val="002F6E62"/>
    <w:rsid w:val="003000C8"/>
    <w:rsid w:val="003026B0"/>
    <w:rsid w:val="0030791E"/>
    <w:rsid w:val="003104FA"/>
    <w:rsid w:val="00314EF2"/>
    <w:rsid w:val="00316331"/>
    <w:rsid w:val="00321C6E"/>
    <w:rsid w:val="003245E4"/>
    <w:rsid w:val="0032740B"/>
    <w:rsid w:val="00327F95"/>
    <w:rsid w:val="003402B2"/>
    <w:rsid w:val="00346A9A"/>
    <w:rsid w:val="00347B51"/>
    <w:rsid w:val="003510E4"/>
    <w:rsid w:val="00354F8F"/>
    <w:rsid w:val="00360A09"/>
    <w:rsid w:val="003618C5"/>
    <w:rsid w:val="00364733"/>
    <w:rsid w:val="00365476"/>
    <w:rsid w:val="0036667C"/>
    <w:rsid w:val="00367E68"/>
    <w:rsid w:val="0037342D"/>
    <w:rsid w:val="0039301D"/>
    <w:rsid w:val="003A2318"/>
    <w:rsid w:val="003A2E63"/>
    <w:rsid w:val="003B14A7"/>
    <w:rsid w:val="003B2699"/>
    <w:rsid w:val="003B68E3"/>
    <w:rsid w:val="003C0AC2"/>
    <w:rsid w:val="003C3DDA"/>
    <w:rsid w:val="003C4047"/>
    <w:rsid w:val="003C4E4B"/>
    <w:rsid w:val="003C61D8"/>
    <w:rsid w:val="003D5F90"/>
    <w:rsid w:val="003E4168"/>
    <w:rsid w:val="003E586A"/>
    <w:rsid w:val="0040541E"/>
    <w:rsid w:val="00410417"/>
    <w:rsid w:val="0042239A"/>
    <w:rsid w:val="00427249"/>
    <w:rsid w:val="00435842"/>
    <w:rsid w:val="00436435"/>
    <w:rsid w:val="00450DB8"/>
    <w:rsid w:val="004523BA"/>
    <w:rsid w:val="004569A9"/>
    <w:rsid w:val="004606D4"/>
    <w:rsid w:val="00465B5B"/>
    <w:rsid w:val="00472131"/>
    <w:rsid w:val="004725B9"/>
    <w:rsid w:val="00473F3B"/>
    <w:rsid w:val="004763F3"/>
    <w:rsid w:val="00476419"/>
    <w:rsid w:val="004774ED"/>
    <w:rsid w:val="00482B97"/>
    <w:rsid w:val="00483CB6"/>
    <w:rsid w:val="004A30E0"/>
    <w:rsid w:val="004A443A"/>
    <w:rsid w:val="004A4C18"/>
    <w:rsid w:val="004B0F22"/>
    <w:rsid w:val="004B509F"/>
    <w:rsid w:val="004B6502"/>
    <w:rsid w:val="004B6742"/>
    <w:rsid w:val="004C490A"/>
    <w:rsid w:val="004C7744"/>
    <w:rsid w:val="004D4252"/>
    <w:rsid w:val="004D467F"/>
    <w:rsid w:val="004D5453"/>
    <w:rsid w:val="004E30F8"/>
    <w:rsid w:val="004E5039"/>
    <w:rsid w:val="00500199"/>
    <w:rsid w:val="00500A39"/>
    <w:rsid w:val="005159EA"/>
    <w:rsid w:val="00523A0C"/>
    <w:rsid w:val="005270DD"/>
    <w:rsid w:val="00532923"/>
    <w:rsid w:val="00551F94"/>
    <w:rsid w:val="005523CE"/>
    <w:rsid w:val="005546F1"/>
    <w:rsid w:val="00567C25"/>
    <w:rsid w:val="00576561"/>
    <w:rsid w:val="005867CC"/>
    <w:rsid w:val="00586C0F"/>
    <w:rsid w:val="00586D22"/>
    <w:rsid w:val="00593FED"/>
    <w:rsid w:val="005976D3"/>
    <w:rsid w:val="00597F31"/>
    <w:rsid w:val="005A0A92"/>
    <w:rsid w:val="005A2587"/>
    <w:rsid w:val="005A3587"/>
    <w:rsid w:val="005B5F65"/>
    <w:rsid w:val="005B603F"/>
    <w:rsid w:val="005C26BE"/>
    <w:rsid w:val="005C3DD6"/>
    <w:rsid w:val="005D172A"/>
    <w:rsid w:val="005D4328"/>
    <w:rsid w:val="005E7629"/>
    <w:rsid w:val="005F0458"/>
    <w:rsid w:val="005F48F6"/>
    <w:rsid w:val="005F730D"/>
    <w:rsid w:val="00607886"/>
    <w:rsid w:val="00610E3A"/>
    <w:rsid w:val="00616488"/>
    <w:rsid w:val="00623EFC"/>
    <w:rsid w:val="006251FB"/>
    <w:rsid w:val="006468AD"/>
    <w:rsid w:val="00657584"/>
    <w:rsid w:val="006578DD"/>
    <w:rsid w:val="00657956"/>
    <w:rsid w:val="00662E2F"/>
    <w:rsid w:val="006633FC"/>
    <w:rsid w:val="00666779"/>
    <w:rsid w:val="006703CB"/>
    <w:rsid w:val="0067064F"/>
    <w:rsid w:val="00673143"/>
    <w:rsid w:val="00681FA9"/>
    <w:rsid w:val="006977D1"/>
    <w:rsid w:val="006A1653"/>
    <w:rsid w:val="006A3923"/>
    <w:rsid w:val="006A3CA0"/>
    <w:rsid w:val="006C1C68"/>
    <w:rsid w:val="006C29E0"/>
    <w:rsid w:val="006C36BF"/>
    <w:rsid w:val="006C373B"/>
    <w:rsid w:val="006D3752"/>
    <w:rsid w:val="006E0072"/>
    <w:rsid w:val="006E0D6A"/>
    <w:rsid w:val="006F3808"/>
    <w:rsid w:val="006F3E45"/>
    <w:rsid w:val="006F4597"/>
    <w:rsid w:val="006F78A7"/>
    <w:rsid w:val="0070030F"/>
    <w:rsid w:val="0070694E"/>
    <w:rsid w:val="00707AD5"/>
    <w:rsid w:val="007167AB"/>
    <w:rsid w:val="00723AF0"/>
    <w:rsid w:val="0073117A"/>
    <w:rsid w:val="0073381E"/>
    <w:rsid w:val="00736CB9"/>
    <w:rsid w:val="00745922"/>
    <w:rsid w:val="00747549"/>
    <w:rsid w:val="00752179"/>
    <w:rsid w:val="007554ED"/>
    <w:rsid w:val="00757DFE"/>
    <w:rsid w:val="00760E72"/>
    <w:rsid w:val="00763B78"/>
    <w:rsid w:val="0076532F"/>
    <w:rsid w:val="007749AF"/>
    <w:rsid w:val="00780B00"/>
    <w:rsid w:val="0078206A"/>
    <w:rsid w:val="0079581B"/>
    <w:rsid w:val="007A3998"/>
    <w:rsid w:val="007D12F4"/>
    <w:rsid w:val="007E0120"/>
    <w:rsid w:val="007E110B"/>
    <w:rsid w:val="007E142B"/>
    <w:rsid w:val="007E153A"/>
    <w:rsid w:val="007E19C8"/>
    <w:rsid w:val="007F420B"/>
    <w:rsid w:val="0080048B"/>
    <w:rsid w:val="0080103D"/>
    <w:rsid w:val="00802B84"/>
    <w:rsid w:val="00803213"/>
    <w:rsid w:val="00810FF4"/>
    <w:rsid w:val="008139D9"/>
    <w:rsid w:val="008167BA"/>
    <w:rsid w:val="008176CC"/>
    <w:rsid w:val="00820E85"/>
    <w:rsid w:val="008225EC"/>
    <w:rsid w:val="008238C3"/>
    <w:rsid w:val="0083237D"/>
    <w:rsid w:val="00837789"/>
    <w:rsid w:val="00837BD7"/>
    <w:rsid w:val="0084164F"/>
    <w:rsid w:val="00844460"/>
    <w:rsid w:val="00847694"/>
    <w:rsid w:val="00851DF1"/>
    <w:rsid w:val="008528C6"/>
    <w:rsid w:val="00861789"/>
    <w:rsid w:val="008625A7"/>
    <w:rsid w:val="008758A3"/>
    <w:rsid w:val="008852C9"/>
    <w:rsid w:val="00893C6B"/>
    <w:rsid w:val="008950C5"/>
    <w:rsid w:val="00895516"/>
    <w:rsid w:val="008A0020"/>
    <w:rsid w:val="008A3206"/>
    <w:rsid w:val="008A7DB6"/>
    <w:rsid w:val="008B6500"/>
    <w:rsid w:val="008C18FE"/>
    <w:rsid w:val="008C198B"/>
    <w:rsid w:val="008C3D4F"/>
    <w:rsid w:val="008C5588"/>
    <w:rsid w:val="008D152E"/>
    <w:rsid w:val="008D7C9A"/>
    <w:rsid w:val="008E05BE"/>
    <w:rsid w:val="008E2D4B"/>
    <w:rsid w:val="008E53C3"/>
    <w:rsid w:val="008E67AC"/>
    <w:rsid w:val="008F0365"/>
    <w:rsid w:val="00900D09"/>
    <w:rsid w:val="00901E2F"/>
    <w:rsid w:val="0091244E"/>
    <w:rsid w:val="00915251"/>
    <w:rsid w:val="009225BF"/>
    <w:rsid w:val="009225E5"/>
    <w:rsid w:val="009267B9"/>
    <w:rsid w:val="00926A4B"/>
    <w:rsid w:val="009360CB"/>
    <w:rsid w:val="0093776E"/>
    <w:rsid w:val="00942D7A"/>
    <w:rsid w:val="00950A19"/>
    <w:rsid w:val="00950EAD"/>
    <w:rsid w:val="00953353"/>
    <w:rsid w:val="009618E9"/>
    <w:rsid w:val="00970F36"/>
    <w:rsid w:val="00971C51"/>
    <w:rsid w:val="00975D07"/>
    <w:rsid w:val="0098019D"/>
    <w:rsid w:val="00984B5D"/>
    <w:rsid w:val="00986E20"/>
    <w:rsid w:val="00986F31"/>
    <w:rsid w:val="00993D8F"/>
    <w:rsid w:val="009960B7"/>
    <w:rsid w:val="009A0875"/>
    <w:rsid w:val="009A100B"/>
    <w:rsid w:val="009B5732"/>
    <w:rsid w:val="009B7B3E"/>
    <w:rsid w:val="009C1B07"/>
    <w:rsid w:val="009C1E6E"/>
    <w:rsid w:val="009C2A66"/>
    <w:rsid w:val="009C617C"/>
    <w:rsid w:val="009E17B1"/>
    <w:rsid w:val="009E679D"/>
    <w:rsid w:val="009F582E"/>
    <w:rsid w:val="009F64ED"/>
    <w:rsid w:val="00A005D2"/>
    <w:rsid w:val="00A020C6"/>
    <w:rsid w:val="00A02B0A"/>
    <w:rsid w:val="00A06452"/>
    <w:rsid w:val="00A140F0"/>
    <w:rsid w:val="00A33CB5"/>
    <w:rsid w:val="00A4028D"/>
    <w:rsid w:val="00A404F2"/>
    <w:rsid w:val="00A40D06"/>
    <w:rsid w:val="00A4559C"/>
    <w:rsid w:val="00A45C6A"/>
    <w:rsid w:val="00A47638"/>
    <w:rsid w:val="00A47735"/>
    <w:rsid w:val="00A51F82"/>
    <w:rsid w:val="00A5420C"/>
    <w:rsid w:val="00A70685"/>
    <w:rsid w:val="00A72193"/>
    <w:rsid w:val="00A7458A"/>
    <w:rsid w:val="00A754E0"/>
    <w:rsid w:val="00A87962"/>
    <w:rsid w:val="00A912BD"/>
    <w:rsid w:val="00AA1501"/>
    <w:rsid w:val="00AB0D14"/>
    <w:rsid w:val="00AB0F8D"/>
    <w:rsid w:val="00AB3E2F"/>
    <w:rsid w:val="00AB6BC1"/>
    <w:rsid w:val="00AD0975"/>
    <w:rsid w:val="00AD1BBA"/>
    <w:rsid w:val="00AD2BFA"/>
    <w:rsid w:val="00AE05CF"/>
    <w:rsid w:val="00AE7593"/>
    <w:rsid w:val="00B146E1"/>
    <w:rsid w:val="00B20243"/>
    <w:rsid w:val="00B2128E"/>
    <w:rsid w:val="00B21E91"/>
    <w:rsid w:val="00B2290D"/>
    <w:rsid w:val="00B3331F"/>
    <w:rsid w:val="00B4262B"/>
    <w:rsid w:val="00B50A80"/>
    <w:rsid w:val="00B5212A"/>
    <w:rsid w:val="00B5227A"/>
    <w:rsid w:val="00B5435F"/>
    <w:rsid w:val="00B61788"/>
    <w:rsid w:val="00B63B26"/>
    <w:rsid w:val="00B6489F"/>
    <w:rsid w:val="00B73289"/>
    <w:rsid w:val="00B73618"/>
    <w:rsid w:val="00B751B7"/>
    <w:rsid w:val="00B8021D"/>
    <w:rsid w:val="00B84999"/>
    <w:rsid w:val="00B913DC"/>
    <w:rsid w:val="00B92533"/>
    <w:rsid w:val="00B93ACB"/>
    <w:rsid w:val="00B94DC0"/>
    <w:rsid w:val="00BA6B43"/>
    <w:rsid w:val="00BB18E9"/>
    <w:rsid w:val="00BB1AC7"/>
    <w:rsid w:val="00BB78FF"/>
    <w:rsid w:val="00BF715D"/>
    <w:rsid w:val="00BF737D"/>
    <w:rsid w:val="00C00AAC"/>
    <w:rsid w:val="00C04F1E"/>
    <w:rsid w:val="00C05D32"/>
    <w:rsid w:val="00C10EC9"/>
    <w:rsid w:val="00C11081"/>
    <w:rsid w:val="00C238AA"/>
    <w:rsid w:val="00C33071"/>
    <w:rsid w:val="00C35426"/>
    <w:rsid w:val="00C36DD1"/>
    <w:rsid w:val="00C42546"/>
    <w:rsid w:val="00C5135E"/>
    <w:rsid w:val="00C52E82"/>
    <w:rsid w:val="00C70006"/>
    <w:rsid w:val="00C75308"/>
    <w:rsid w:val="00C7642B"/>
    <w:rsid w:val="00C77474"/>
    <w:rsid w:val="00C82055"/>
    <w:rsid w:val="00C85557"/>
    <w:rsid w:val="00C93ECB"/>
    <w:rsid w:val="00CA168E"/>
    <w:rsid w:val="00CA71EB"/>
    <w:rsid w:val="00CB122D"/>
    <w:rsid w:val="00CB6318"/>
    <w:rsid w:val="00CB65F1"/>
    <w:rsid w:val="00CC1032"/>
    <w:rsid w:val="00CC7F8A"/>
    <w:rsid w:val="00CD4218"/>
    <w:rsid w:val="00CE3258"/>
    <w:rsid w:val="00CE673D"/>
    <w:rsid w:val="00CF669F"/>
    <w:rsid w:val="00D13A87"/>
    <w:rsid w:val="00D151A9"/>
    <w:rsid w:val="00D16ED4"/>
    <w:rsid w:val="00D179D6"/>
    <w:rsid w:val="00D179E5"/>
    <w:rsid w:val="00D3789B"/>
    <w:rsid w:val="00D50B44"/>
    <w:rsid w:val="00D621BD"/>
    <w:rsid w:val="00D71154"/>
    <w:rsid w:val="00D7762D"/>
    <w:rsid w:val="00D833CF"/>
    <w:rsid w:val="00DA3F74"/>
    <w:rsid w:val="00DA5745"/>
    <w:rsid w:val="00DB0117"/>
    <w:rsid w:val="00DB0C3F"/>
    <w:rsid w:val="00DB12D7"/>
    <w:rsid w:val="00DB6277"/>
    <w:rsid w:val="00DB6A16"/>
    <w:rsid w:val="00DC159B"/>
    <w:rsid w:val="00DC4FD2"/>
    <w:rsid w:val="00DD2188"/>
    <w:rsid w:val="00DD7CB5"/>
    <w:rsid w:val="00DE2E27"/>
    <w:rsid w:val="00DE47FC"/>
    <w:rsid w:val="00DF17B3"/>
    <w:rsid w:val="00DF32D4"/>
    <w:rsid w:val="00E02784"/>
    <w:rsid w:val="00E06452"/>
    <w:rsid w:val="00E13194"/>
    <w:rsid w:val="00E201D7"/>
    <w:rsid w:val="00E21265"/>
    <w:rsid w:val="00E21613"/>
    <w:rsid w:val="00E33B64"/>
    <w:rsid w:val="00E40456"/>
    <w:rsid w:val="00E444C5"/>
    <w:rsid w:val="00E522F1"/>
    <w:rsid w:val="00E551DD"/>
    <w:rsid w:val="00E55ED5"/>
    <w:rsid w:val="00E62F3A"/>
    <w:rsid w:val="00E634F3"/>
    <w:rsid w:val="00E678C8"/>
    <w:rsid w:val="00E70029"/>
    <w:rsid w:val="00E71747"/>
    <w:rsid w:val="00E725BC"/>
    <w:rsid w:val="00E762BF"/>
    <w:rsid w:val="00E941B2"/>
    <w:rsid w:val="00EA20D4"/>
    <w:rsid w:val="00EA5AB3"/>
    <w:rsid w:val="00EA7AE7"/>
    <w:rsid w:val="00EB5986"/>
    <w:rsid w:val="00EC148F"/>
    <w:rsid w:val="00EC20CE"/>
    <w:rsid w:val="00ED06A2"/>
    <w:rsid w:val="00ED508C"/>
    <w:rsid w:val="00ED6B50"/>
    <w:rsid w:val="00EF0BBE"/>
    <w:rsid w:val="00EF3C72"/>
    <w:rsid w:val="00EF4A12"/>
    <w:rsid w:val="00F00281"/>
    <w:rsid w:val="00F06372"/>
    <w:rsid w:val="00F06390"/>
    <w:rsid w:val="00F12DC0"/>
    <w:rsid w:val="00F17F51"/>
    <w:rsid w:val="00F207EA"/>
    <w:rsid w:val="00F25156"/>
    <w:rsid w:val="00F26833"/>
    <w:rsid w:val="00F36942"/>
    <w:rsid w:val="00F504FE"/>
    <w:rsid w:val="00F51032"/>
    <w:rsid w:val="00F52B76"/>
    <w:rsid w:val="00F62AEB"/>
    <w:rsid w:val="00F63522"/>
    <w:rsid w:val="00F65488"/>
    <w:rsid w:val="00F66F6C"/>
    <w:rsid w:val="00F800E3"/>
    <w:rsid w:val="00F82577"/>
    <w:rsid w:val="00F866D1"/>
    <w:rsid w:val="00FB1DFD"/>
    <w:rsid w:val="00FB48B0"/>
    <w:rsid w:val="00FC239D"/>
    <w:rsid w:val="00FC2A91"/>
    <w:rsid w:val="00FC4CA3"/>
    <w:rsid w:val="00FC74E2"/>
    <w:rsid w:val="00FD2A80"/>
    <w:rsid w:val="00FD2E2C"/>
    <w:rsid w:val="00FD5398"/>
    <w:rsid w:val="00FE479F"/>
    <w:rsid w:val="00FE6093"/>
    <w:rsid w:val="00FE7073"/>
    <w:rsid w:val="00FE7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6673"/>
    <o:shapelayout v:ext="edit">
      <o:idmap v:ext="edit" data="1"/>
    </o:shapelayout>
  </w:shapeDefaults>
  <w:decimalSymbol w:val="."/>
  <w:listSeparator w:val=","/>
  <w14:docId w14:val="2A8C916C"/>
  <w15:chartTrackingRefBased/>
  <w15:docId w15:val="{8833759F-0A5E-4263-8DE0-B98B7B4CD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2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886"/>
    <w:pPr>
      <w:ind w:left="720"/>
      <w:contextualSpacing/>
    </w:pPr>
  </w:style>
  <w:style w:type="character" w:styleId="Hyperlink">
    <w:name w:val="Hyperlink"/>
    <w:basedOn w:val="DefaultParagraphFont"/>
    <w:uiPriority w:val="99"/>
    <w:unhideWhenUsed/>
    <w:rsid w:val="00321C6E"/>
    <w:rPr>
      <w:color w:val="0563C1" w:themeColor="hyperlink"/>
      <w:u w:val="single"/>
    </w:rPr>
  </w:style>
  <w:style w:type="paragraph" w:styleId="Header">
    <w:name w:val="header"/>
    <w:basedOn w:val="Normal"/>
    <w:link w:val="HeaderChar"/>
    <w:uiPriority w:val="99"/>
    <w:unhideWhenUsed/>
    <w:rsid w:val="00C42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546"/>
  </w:style>
  <w:style w:type="paragraph" w:styleId="Footer">
    <w:name w:val="footer"/>
    <w:basedOn w:val="Normal"/>
    <w:link w:val="FooterChar"/>
    <w:uiPriority w:val="99"/>
    <w:unhideWhenUsed/>
    <w:rsid w:val="00C42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546"/>
  </w:style>
  <w:style w:type="table" w:styleId="TableGrid">
    <w:name w:val="Table Grid"/>
    <w:basedOn w:val="TableNormal"/>
    <w:uiPriority w:val="39"/>
    <w:rsid w:val="00500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E01C9"/>
    <w:rPr>
      <w:color w:val="605E5C"/>
      <w:shd w:val="clear" w:color="auto" w:fill="E1DFDD"/>
    </w:rPr>
  </w:style>
  <w:style w:type="character" w:styleId="SubtleEmphasis">
    <w:name w:val="Subtle Emphasis"/>
    <w:basedOn w:val="DefaultParagraphFont"/>
    <w:uiPriority w:val="19"/>
    <w:qFormat/>
    <w:rsid w:val="009225BF"/>
    <w:rPr>
      <w:i/>
      <w:iCs/>
      <w:color w:val="404040" w:themeColor="text1" w:themeTint="BF"/>
    </w:rPr>
  </w:style>
  <w:style w:type="character" w:customStyle="1" w:styleId="Heading1Char">
    <w:name w:val="Heading 1 Char"/>
    <w:basedOn w:val="DefaultParagraphFont"/>
    <w:link w:val="Heading1"/>
    <w:uiPriority w:val="9"/>
    <w:rsid w:val="00195282"/>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9F582E"/>
    <w:rPr>
      <w:i/>
      <w:iCs/>
    </w:rPr>
  </w:style>
  <w:style w:type="character" w:styleId="CommentReference">
    <w:name w:val="annotation reference"/>
    <w:basedOn w:val="DefaultParagraphFont"/>
    <w:uiPriority w:val="99"/>
    <w:semiHidden/>
    <w:unhideWhenUsed/>
    <w:rsid w:val="00EC148F"/>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9052">
      <w:bodyDiv w:val="1"/>
      <w:marLeft w:val="0"/>
      <w:marRight w:val="0"/>
      <w:marTop w:val="0"/>
      <w:marBottom w:val="0"/>
      <w:divBdr>
        <w:top w:val="none" w:sz="0" w:space="0" w:color="auto"/>
        <w:left w:val="none" w:sz="0" w:space="0" w:color="auto"/>
        <w:bottom w:val="none" w:sz="0" w:space="0" w:color="auto"/>
        <w:right w:val="none" w:sz="0" w:space="0" w:color="auto"/>
      </w:divBdr>
    </w:div>
    <w:div w:id="91782530">
      <w:bodyDiv w:val="1"/>
      <w:marLeft w:val="0"/>
      <w:marRight w:val="0"/>
      <w:marTop w:val="0"/>
      <w:marBottom w:val="0"/>
      <w:divBdr>
        <w:top w:val="none" w:sz="0" w:space="0" w:color="auto"/>
        <w:left w:val="none" w:sz="0" w:space="0" w:color="auto"/>
        <w:bottom w:val="none" w:sz="0" w:space="0" w:color="auto"/>
        <w:right w:val="none" w:sz="0" w:space="0" w:color="auto"/>
      </w:divBdr>
    </w:div>
    <w:div w:id="247202828">
      <w:bodyDiv w:val="1"/>
      <w:marLeft w:val="0"/>
      <w:marRight w:val="0"/>
      <w:marTop w:val="0"/>
      <w:marBottom w:val="0"/>
      <w:divBdr>
        <w:top w:val="none" w:sz="0" w:space="0" w:color="auto"/>
        <w:left w:val="none" w:sz="0" w:space="0" w:color="auto"/>
        <w:bottom w:val="none" w:sz="0" w:space="0" w:color="auto"/>
        <w:right w:val="none" w:sz="0" w:space="0" w:color="auto"/>
      </w:divBdr>
    </w:div>
    <w:div w:id="648872668">
      <w:bodyDiv w:val="1"/>
      <w:marLeft w:val="0"/>
      <w:marRight w:val="0"/>
      <w:marTop w:val="0"/>
      <w:marBottom w:val="0"/>
      <w:divBdr>
        <w:top w:val="none" w:sz="0" w:space="0" w:color="auto"/>
        <w:left w:val="none" w:sz="0" w:space="0" w:color="auto"/>
        <w:bottom w:val="none" w:sz="0" w:space="0" w:color="auto"/>
        <w:right w:val="none" w:sz="0" w:space="0" w:color="auto"/>
      </w:divBdr>
      <w:divsChild>
        <w:div w:id="840395941">
          <w:marLeft w:val="0"/>
          <w:marRight w:val="0"/>
          <w:marTop w:val="100"/>
          <w:marBottom w:val="100"/>
          <w:divBdr>
            <w:top w:val="none" w:sz="0" w:space="0" w:color="auto"/>
            <w:left w:val="none" w:sz="0" w:space="0" w:color="auto"/>
            <w:bottom w:val="none" w:sz="0" w:space="0" w:color="auto"/>
            <w:right w:val="none" w:sz="0" w:space="0" w:color="auto"/>
          </w:divBdr>
          <w:divsChild>
            <w:div w:id="2068257388">
              <w:marLeft w:val="0"/>
              <w:marRight w:val="0"/>
              <w:marTop w:val="0"/>
              <w:marBottom w:val="0"/>
              <w:divBdr>
                <w:top w:val="none" w:sz="0" w:space="0" w:color="auto"/>
                <w:left w:val="none" w:sz="0" w:space="0" w:color="auto"/>
                <w:bottom w:val="none" w:sz="0" w:space="0" w:color="auto"/>
                <w:right w:val="none" w:sz="0" w:space="0" w:color="auto"/>
              </w:divBdr>
              <w:divsChild>
                <w:div w:id="2025281358">
                  <w:marLeft w:val="105"/>
                  <w:marRight w:val="105"/>
                  <w:marTop w:val="105"/>
                  <w:marBottom w:val="105"/>
                  <w:divBdr>
                    <w:top w:val="none" w:sz="0" w:space="0" w:color="auto"/>
                    <w:left w:val="none" w:sz="0" w:space="0" w:color="auto"/>
                    <w:bottom w:val="none" w:sz="0" w:space="0" w:color="auto"/>
                    <w:right w:val="none" w:sz="0" w:space="0" w:color="auto"/>
                  </w:divBdr>
                  <w:divsChild>
                    <w:div w:id="934099218">
                      <w:marLeft w:val="0"/>
                      <w:marRight w:val="0"/>
                      <w:marTop w:val="0"/>
                      <w:marBottom w:val="0"/>
                      <w:divBdr>
                        <w:top w:val="none" w:sz="0" w:space="0" w:color="auto"/>
                        <w:left w:val="none" w:sz="0" w:space="0" w:color="auto"/>
                        <w:bottom w:val="none" w:sz="0" w:space="0" w:color="auto"/>
                        <w:right w:val="none" w:sz="0" w:space="0" w:color="auto"/>
                      </w:divBdr>
                      <w:divsChild>
                        <w:div w:id="711421117">
                          <w:marLeft w:val="0"/>
                          <w:marRight w:val="0"/>
                          <w:marTop w:val="0"/>
                          <w:marBottom w:val="0"/>
                          <w:divBdr>
                            <w:top w:val="none" w:sz="0" w:space="0" w:color="auto"/>
                            <w:left w:val="none" w:sz="0" w:space="0" w:color="auto"/>
                            <w:bottom w:val="none" w:sz="0" w:space="0" w:color="auto"/>
                            <w:right w:val="none" w:sz="0" w:space="0" w:color="auto"/>
                          </w:divBdr>
                          <w:divsChild>
                            <w:div w:id="462309255">
                              <w:marLeft w:val="0"/>
                              <w:marRight w:val="0"/>
                              <w:marTop w:val="0"/>
                              <w:marBottom w:val="0"/>
                              <w:divBdr>
                                <w:top w:val="none" w:sz="0" w:space="0" w:color="auto"/>
                                <w:left w:val="none" w:sz="0" w:space="0" w:color="auto"/>
                                <w:bottom w:val="none" w:sz="0" w:space="0" w:color="auto"/>
                                <w:right w:val="none" w:sz="0" w:space="0" w:color="auto"/>
                              </w:divBdr>
                              <w:divsChild>
                                <w:div w:id="1774324153">
                                  <w:marLeft w:val="0"/>
                                  <w:marRight w:val="0"/>
                                  <w:marTop w:val="0"/>
                                  <w:marBottom w:val="0"/>
                                  <w:divBdr>
                                    <w:top w:val="none" w:sz="0" w:space="0" w:color="auto"/>
                                    <w:left w:val="none" w:sz="0" w:space="0" w:color="auto"/>
                                    <w:bottom w:val="none" w:sz="0" w:space="0" w:color="auto"/>
                                    <w:right w:val="none" w:sz="0" w:space="0" w:color="auto"/>
                                  </w:divBdr>
                                  <w:divsChild>
                                    <w:div w:id="257952304">
                                      <w:marLeft w:val="105"/>
                                      <w:marRight w:val="105"/>
                                      <w:marTop w:val="105"/>
                                      <w:marBottom w:val="105"/>
                                      <w:divBdr>
                                        <w:top w:val="none" w:sz="0" w:space="0" w:color="auto"/>
                                        <w:left w:val="none" w:sz="0" w:space="0" w:color="auto"/>
                                        <w:bottom w:val="none" w:sz="0" w:space="0" w:color="auto"/>
                                        <w:right w:val="none" w:sz="0" w:space="0" w:color="auto"/>
                                      </w:divBdr>
                                      <w:divsChild>
                                        <w:div w:id="1890991002">
                                          <w:marLeft w:val="0"/>
                                          <w:marRight w:val="0"/>
                                          <w:marTop w:val="0"/>
                                          <w:marBottom w:val="0"/>
                                          <w:divBdr>
                                            <w:top w:val="none" w:sz="0" w:space="0" w:color="auto"/>
                                            <w:left w:val="none" w:sz="0" w:space="0" w:color="auto"/>
                                            <w:bottom w:val="none" w:sz="0" w:space="0" w:color="auto"/>
                                            <w:right w:val="none" w:sz="0" w:space="0" w:color="auto"/>
                                          </w:divBdr>
                                          <w:divsChild>
                                            <w:div w:id="1770930657">
                                              <w:marLeft w:val="0"/>
                                              <w:marRight w:val="0"/>
                                              <w:marTop w:val="0"/>
                                              <w:marBottom w:val="0"/>
                                              <w:divBdr>
                                                <w:top w:val="none" w:sz="0" w:space="0" w:color="auto"/>
                                                <w:left w:val="none" w:sz="0" w:space="0" w:color="auto"/>
                                                <w:bottom w:val="none" w:sz="0" w:space="0" w:color="auto"/>
                                                <w:right w:val="none" w:sz="0" w:space="0" w:color="auto"/>
                                              </w:divBdr>
                                              <w:divsChild>
                                                <w:div w:id="2031684558">
                                                  <w:marLeft w:val="0"/>
                                                  <w:marRight w:val="0"/>
                                                  <w:marTop w:val="0"/>
                                                  <w:marBottom w:val="0"/>
                                                  <w:divBdr>
                                                    <w:top w:val="none" w:sz="0" w:space="0" w:color="auto"/>
                                                    <w:left w:val="none" w:sz="0" w:space="0" w:color="auto"/>
                                                    <w:bottom w:val="none" w:sz="0" w:space="0" w:color="auto"/>
                                                    <w:right w:val="none" w:sz="0" w:space="0" w:color="auto"/>
                                                  </w:divBdr>
                                                  <w:divsChild>
                                                    <w:div w:id="1072700551">
                                                      <w:marLeft w:val="0"/>
                                                      <w:marRight w:val="0"/>
                                                      <w:marTop w:val="0"/>
                                                      <w:marBottom w:val="0"/>
                                                      <w:divBdr>
                                                        <w:top w:val="none" w:sz="0" w:space="0" w:color="auto"/>
                                                        <w:left w:val="none" w:sz="0" w:space="0" w:color="auto"/>
                                                        <w:bottom w:val="none" w:sz="0" w:space="0" w:color="auto"/>
                                                        <w:right w:val="none" w:sz="0" w:space="0" w:color="auto"/>
                                                      </w:divBdr>
                                                      <w:divsChild>
                                                        <w:div w:id="353967958">
                                                          <w:marLeft w:val="0"/>
                                                          <w:marRight w:val="0"/>
                                                          <w:marTop w:val="0"/>
                                                          <w:marBottom w:val="0"/>
                                                          <w:divBdr>
                                                            <w:top w:val="none" w:sz="0" w:space="0" w:color="auto"/>
                                                            <w:left w:val="none" w:sz="0" w:space="0" w:color="auto"/>
                                                            <w:bottom w:val="none" w:sz="0" w:space="0" w:color="auto"/>
                                                            <w:right w:val="none" w:sz="0" w:space="0" w:color="auto"/>
                                                          </w:divBdr>
                                                          <w:divsChild>
                                                            <w:div w:id="1640502044">
                                                              <w:marLeft w:val="0"/>
                                                              <w:marRight w:val="0"/>
                                                              <w:marTop w:val="0"/>
                                                              <w:marBottom w:val="0"/>
                                                              <w:divBdr>
                                                                <w:top w:val="none" w:sz="0" w:space="0" w:color="auto"/>
                                                                <w:left w:val="none" w:sz="0" w:space="0" w:color="auto"/>
                                                                <w:bottom w:val="none" w:sz="0" w:space="0" w:color="auto"/>
                                                                <w:right w:val="none" w:sz="0" w:space="0" w:color="auto"/>
                                                              </w:divBdr>
                                                              <w:divsChild>
                                                                <w:div w:id="334891154">
                                                                  <w:marLeft w:val="105"/>
                                                                  <w:marRight w:val="105"/>
                                                                  <w:marTop w:val="105"/>
                                                                  <w:marBottom w:val="105"/>
                                                                  <w:divBdr>
                                                                    <w:top w:val="none" w:sz="0" w:space="0" w:color="auto"/>
                                                                    <w:left w:val="none" w:sz="0" w:space="0" w:color="auto"/>
                                                                    <w:bottom w:val="none" w:sz="0" w:space="0" w:color="auto"/>
                                                                    <w:right w:val="none" w:sz="0" w:space="0" w:color="auto"/>
                                                                  </w:divBdr>
                                                                  <w:divsChild>
                                                                    <w:div w:id="1275400107">
                                                                      <w:marLeft w:val="0"/>
                                                                      <w:marRight w:val="0"/>
                                                                      <w:marTop w:val="0"/>
                                                                      <w:marBottom w:val="0"/>
                                                                      <w:divBdr>
                                                                        <w:top w:val="none" w:sz="0" w:space="0" w:color="auto"/>
                                                                        <w:left w:val="none" w:sz="0" w:space="0" w:color="auto"/>
                                                                        <w:bottom w:val="none" w:sz="0" w:space="0" w:color="auto"/>
                                                                        <w:right w:val="none" w:sz="0" w:space="0" w:color="auto"/>
                                                                      </w:divBdr>
                                                                      <w:divsChild>
                                                                        <w:div w:id="166763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0756404">
      <w:bodyDiv w:val="1"/>
      <w:marLeft w:val="0"/>
      <w:marRight w:val="0"/>
      <w:marTop w:val="0"/>
      <w:marBottom w:val="0"/>
      <w:divBdr>
        <w:top w:val="none" w:sz="0" w:space="0" w:color="auto"/>
        <w:left w:val="none" w:sz="0" w:space="0" w:color="auto"/>
        <w:bottom w:val="none" w:sz="0" w:space="0" w:color="auto"/>
        <w:right w:val="none" w:sz="0" w:space="0" w:color="auto"/>
      </w:divBdr>
      <w:divsChild>
        <w:div w:id="1334407834">
          <w:marLeft w:val="0"/>
          <w:marRight w:val="0"/>
          <w:marTop w:val="180"/>
          <w:marBottom w:val="150"/>
          <w:divBdr>
            <w:top w:val="none" w:sz="0" w:space="0" w:color="auto"/>
            <w:left w:val="none" w:sz="0" w:space="0" w:color="auto"/>
            <w:bottom w:val="none" w:sz="0" w:space="0" w:color="auto"/>
            <w:right w:val="none" w:sz="0" w:space="0" w:color="auto"/>
          </w:divBdr>
        </w:div>
      </w:divsChild>
    </w:div>
    <w:div w:id="867372799">
      <w:bodyDiv w:val="1"/>
      <w:marLeft w:val="0"/>
      <w:marRight w:val="0"/>
      <w:marTop w:val="0"/>
      <w:marBottom w:val="0"/>
      <w:divBdr>
        <w:top w:val="none" w:sz="0" w:space="0" w:color="auto"/>
        <w:left w:val="none" w:sz="0" w:space="0" w:color="auto"/>
        <w:bottom w:val="none" w:sz="0" w:space="0" w:color="auto"/>
        <w:right w:val="none" w:sz="0" w:space="0" w:color="auto"/>
      </w:divBdr>
    </w:div>
    <w:div w:id="13820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corporate.dwrcymru.com/en/community/environment/helping-the-environment/renewable-energy" TargetMode="External"/><Relationship Id="rId21" Type="http://schemas.openxmlformats.org/officeDocument/2006/relationships/image" Target="media/image14.png"/><Relationship Id="rId34" Type="http://schemas.openxmlformats.org/officeDocument/2006/relationships/hyperlink" Target="https://www.stayinwales.co.uk/wales_picture.cfm?p=3399" TargetMode="External"/><Relationship Id="rId42" Type="http://schemas.openxmlformats.org/officeDocument/2006/relationships/hyperlink" Target="https://www.theconstructionindex.co.uk/news/view/uk-spends-55bn-a-year-on-building-maintenan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tonline.co.uk/news/welsh-water-to-restore-reservoir-to-natural-state" TargetMode="External"/><Relationship Id="rId40" Type="http://schemas.openxmlformats.org/officeDocument/2006/relationships/hyperlink" Target="http://www.engineering-timelines.com/scripts/engineeringItem.asp?id=85"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metoffice.gov.uk/research/climate/maps-and-data/uk-temperature-rainfall-and-sunshine-time-serie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coflein.gov.uk/en/site/401413/" TargetMode="External"/><Relationship Id="rId43"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damsofwales.com/dams/Swansea/Cray%20Reservoir" TargetMode="External"/><Relationship Id="rId38" Type="http://schemas.openxmlformats.org/officeDocument/2006/relationships/hyperlink" Target="http://adlib.everysite.co.uk/adlib/defra/content.aspx?doc=18797&amp;id=18799" TargetMode="External"/><Relationship Id="rId20" Type="http://schemas.openxmlformats.org/officeDocument/2006/relationships/image" Target="media/image13.png"/><Relationship Id="rId41" Type="http://schemas.openxmlformats.org/officeDocument/2006/relationships/hyperlink" Target="https://naturalresources.wales/guidance-and-advice/environmental-topics/water-management-and-quality/reservoir-safety/guidance-for-owners-and-operator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3D604-D0BB-4492-A2FF-0303640B2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3100</TotalTime>
  <Pages>31</Pages>
  <Words>6281</Words>
  <Characters>35808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42005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James</dc:creator>
  <cp:keywords/>
  <dc:description/>
  <cp:lastModifiedBy>James Cullen</cp:lastModifiedBy>
  <cp:revision>43</cp:revision>
  <dcterms:created xsi:type="dcterms:W3CDTF">2021-04-12T06:47:00Z</dcterms:created>
  <dcterms:modified xsi:type="dcterms:W3CDTF">2021-06-25T11:02:00Z</dcterms:modified>
</cp:coreProperties>
</file>