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470D21" w:rsidRDefault="00563B58" w:rsidP="00340E9A">
      <w:pPr>
        <w:ind w:right="237"/>
        <w:rPr>
          <w:rFonts w:ascii="Arial" w:hAnsi="Arial" w:cs="Arial"/>
        </w:rPr>
      </w:pPr>
    </w:p>
    <w:p w14:paraId="13CA7F89" w14:textId="1DB93B1F" w:rsidR="00563B58" w:rsidRPr="00470D21" w:rsidRDefault="007874BC" w:rsidP="00340E9A">
      <w:pPr>
        <w:ind w:right="237"/>
        <w:rPr>
          <w:rFonts w:ascii="Arial" w:hAnsi="Arial" w:cs="Arial"/>
        </w:rPr>
      </w:pPr>
      <w:r w:rsidRPr="00470D21">
        <w:rPr>
          <w:rFonts w:ascii="Arial" w:hAnsi="Arial" w:cs="Arial"/>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70D21" w:rsidRDefault="00563B58" w:rsidP="00340E9A">
      <w:pPr>
        <w:ind w:right="237"/>
        <w:rPr>
          <w:rFonts w:ascii="Arial" w:hAnsi="Arial" w:cs="Arial"/>
        </w:rPr>
      </w:pPr>
    </w:p>
    <w:p w14:paraId="326BA8E0" w14:textId="77777777" w:rsidR="00563B58" w:rsidRPr="00470D21" w:rsidRDefault="00563B58" w:rsidP="00340E9A">
      <w:pPr>
        <w:ind w:right="237"/>
        <w:rPr>
          <w:rFonts w:ascii="Arial" w:hAnsi="Arial" w:cs="Arial"/>
        </w:rPr>
      </w:pPr>
    </w:p>
    <w:p w14:paraId="673A668D" w14:textId="77777777" w:rsidR="00270EEB" w:rsidRPr="00470D21" w:rsidRDefault="00270EEB" w:rsidP="00340E9A">
      <w:pPr>
        <w:ind w:right="237"/>
        <w:rPr>
          <w:rFonts w:ascii="Arial" w:hAnsi="Arial" w:cs="Arial"/>
          <w:b/>
          <w:sz w:val="36"/>
          <w:szCs w:val="40"/>
        </w:rPr>
      </w:pPr>
      <w:r w:rsidRPr="00470D21">
        <w:rPr>
          <w:rFonts w:ascii="Arial" w:hAnsi="Arial" w:cs="Arial"/>
          <w:b/>
          <w:sz w:val="36"/>
          <w:szCs w:val="40"/>
        </w:rPr>
        <w:t xml:space="preserve">BSc (Hons) Professional Police Practice </w:t>
      </w:r>
    </w:p>
    <w:p w14:paraId="467D0C82" w14:textId="77777777" w:rsidR="00270EEB" w:rsidRPr="00470D21" w:rsidRDefault="00270EEB" w:rsidP="00340E9A">
      <w:pPr>
        <w:ind w:right="237"/>
        <w:rPr>
          <w:rFonts w:ascii="Arial" w:hAnsi="Arial" w:cs="Arial"/>
          <w:b/>
          <w:sz w:val="44"/>
        </w:rPr>
      </w:pPr>
    </w:p>
    <w:p w14:paraId="4655B689" w14:textId="2A93DC8E" w:rsidR="0085230E" w:rsidRPr="00470D21" w:rsidRDefault="0085230E" w:rsidP="00340E9A">
      <w:pPr>
        <w:ind w:right="237"/>
        <w:rPr>
          <w:rFonts w:ascii="Arial" w:hAnsi="Arial" w:cs="Arial"/>
          <w:b/>
          <w:sz w:val="44"/>
        </w:rPr>
      </w:pPr>
      <w:r w:rsidRPr="00470D21">
        <w:rPr>
          <w:rFonts w:ascii="Arial" w:hAnsi="Arial" w:cs="Arial"/>
          <w:b/>
          <w:sz w:val="44"/>
        </w:rPr>
        <w:t xml:space="preserve">LEVEL </w:t>
      </w:r>
      <w:r w:rsidR="009E0C5A" w:rsidRPr="00470D21">
        <w:rPr>
          <w:rFonts w:ascii="Arial" w:hAnsi="Arial" w:cs="Arial"/>
          <w:b/>
          <w:sz w:val="44"/>
        </w:rPr>
        <w:t>5</w:t>
      </w:r>
      <w:r w:rsidRPr="00470D21">
        <w:rPr>
          <w:rFonts w:ascii="Arial" w:hAnsi="Arial" w:cs="Arial"/>
          <w:b/>
          <w:sz w:val="44"/>
        </w:rPr>
        <w:t xml:space="preserve"> - </w:t>
      </w:r>
      <w:r w:rsidR="00270EEB" w:rsidRPr="00470D21">
        <w:rPr>
          <w:rFonts w:ascii="Arial" w:hAnsi="Arial" w:cs="Arial"/>
          <w:b/>
          <w:sz w:val="44"/>
        </w:rPr>
        <w:t>4</w:t>
      </w:r>
      <w:r w:rsidRPr="00470D21">
        <w:rPr>
          <w:rFonts w:ascii="Arial" w:hAnsi="Arial" w:cs="Arial"/>
          <w:b/>
          <w:sz w:val="44"/>
        </w:rPr>
        <w:t>0 Credits</w:t>
      </w:r>
    </w:p>
    <w:p w14:paraId="61488168" w14:textId="77777777" w:rsidR="00F927A1" w:rsidRPr="00470D21" w:rsidRDefault="00F927A1" w:rsidP="00340E9A">
      <w:pPr>
        <w:ind w:right="237"/>
        <w:rPr>
          <w:rFonts w:ascii="Arial" w:hAnsi="Arial" w:cs="Arial"/>
          <w:b/>
          <w:sz w:val="44"/>
        </w:rPr>
      </w:pPr>
    </w:p>
    <w:p w14:paraId="55F4D7BC" w14:textId="1AFA1D08" w:rsidR="008F22BD" w:rsidRPr="00470D21" w:rsidRDefault="008F22BD" w:rsidP="00340E9A">
      <w:pPr>
        <w:ind w:right="237"/>
        <w:rPr>
          <w:rFonts w:ascii="Arial" w:hAnsi="Arial" w:cs="Arial"/>
          <w:b/>
          <w:sz w:val="44"/>
        </w:rPr>
      </w:pPr>
    </w:p>
    <w:p w14:paraId="4389014C" w14:textId="6F0AB922" w:rsidR="005A1BA3" w:rsidRPr="00470D21" w:rsidRDefault="005A1BA3" w:rsidP="3E6442E9">
      <w:pPr>
        <w:ind w:right="237"/>
        <w:rPr>
          <w:rFonts w:ascii="Arial" w:hAnsi="Arial" w:cs="Arial"/>
          <w:b/>
          <w:bCs/>
          <w:sz w:val="40"/>
          <w:szCs w:val="40"/>
        </w:rPr>
      </w:pPr>
      <w:r w:rsidRPr="00470D21">
        <w:rPr>
          <w:rFonts w:ascii="Arial" w:hAnsi="Arial" w:cs="Arial"/>
          <w:b/>
          <w:bCs/>
          <w:sz w:val="40"/>
          <w:szCs w:val="40"/>
        </w:rPr>
        <w:t xml:space="preserve">Workbook title: Competency Based Workbook </w:t>
      </w:r>
      <w:r w:rsidR="1EE82D61" w:rsidRPr="00470D21">
        <w:rPr>
          <w:rFonts w:ascii="Arial" w:hAnsi="Arial" w:cs="Arial"/>
          <w:b/>
          <w:bCs/>
          <w:sz w:val="40"/>
          <w:szCs w:val="40"/>
        </w:rPr>
        <w:t>2</w:t>
      </w:r>
      <w:r w:rsidRPr="00470D21">
        <w:rPr>
          <w:rFonts w:ascii="Arial" w:hAnsi="Arial" w:cs="Arial"/>
          <w:b/>
          <w:bCs/>
          <w:sz w:val="40"/>
          <w:szCs w:val="40"/>
        </w:rPr>
        <w:t xml:space="preserve"> (PCDA)</w:t>
      </w:r>
    </w:p>
    <w:p w14:paraId="75B3B1AE" w14:textId="77777777" w:rsidR="005A1BA3" w:rsidRPr="00470D21" w:rsidRDefault="005A1BA3" w:rsidP="00340E9A">
      <w:pPr>
        <w:ind w:right="237"/>
        <w:rPr>
          <w:rFonts w:ascii="Arial" w:hAnsi="Arial" w:cs="Arial"/>
          <w:b/>
          <w:sz w:val="36"/>
        </w:rPr>
      </w:pPr>
    </w:p>
    <w:p w14:paraId="39944230" w14:textId="7A038FE1" w:rsidR="00F927A1" w:rsidRPr="00470D21" w:rsidRDefault="00F927A1" w:rsidP="00340E9A">
      <w:pPr>
        <w:ind w:right="237"/>
        <w:rPr>
          <w:rFonts w:ascii="Arial" w:hAnsi="Arial" w:cs="Arial"/>
          <w:b/>
          <w:sz w:val="36"/>
        </w:rPr>
      </w:pPr>
      <w:r w:rsidRPr="00470D21">
        <w:rPr>
          <w:rFonts w:ascii="Arial" w:hAnsi="Arial" w:cs="Arial"/>
          <w:b/>
          <w:sz w:val="36"/>
        </w:rPr>
        <w:t>(</w:t>
      </w:r>
      <w:r w:rsidR="00270EEB" w:rsidRPr="00470D21">
        <w:rPr>
          <w:rFonts w:ascii="Arial" w:hAnsi="Arial" w:cs="Arial"/>
          <w:b/>
          <w:sz w:val="36"/>
        </w:rPr>
        <w:t xml:space="preserve">SOUTH WALES POLICE, GWENT POLICE AND </w:t>
      </w:r>
      <w:r w:rsidRPr="00470D21">
        <w:rPr>
          <w:rFonts w:ascii="Arial" w:hAnsi="Arial" w:cs="Arial"/>
          <w:b/>
          <w:sz w:val="36"/>
        </w:rPr>
        <w:t>UWTSD)</w:t>
      </w:r>
    </w:p>
    <w:p w14:paraId="07BBFF5C" w14:textId="77777777" w:rsidR="0085230E" w:rsidRPr="00470D21" w:rsidRDefault="0085230E" w:rsidP="00340E9A">
      <w:pPr>
        <w:ind w:right="237"/>
        <w:rPr>
          <w:rFonts w:ascii="Arial" w:hAnsi="Arial" w:cs="Arial"/>
          <w:b/>
          <w:sz w:val="44"/>
        </w:rPr>
      </w:pPr>
    </w:p>
    <w:p w14:paraId="524030AE" w14:textId="77777777" w:rsidR="0085230E" w:rsidRPr="00470D21" w:rsidRDefault="0085230E" w:rsidP="00340E9A">
      <w:pPr>
        <w:ind w:right="237"/>
        <w:rPr>
          <w:rFonts w:ascii="Arial" w:hAnsi="Arial" w:cs="Arial"/>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470D21" w14:paraId="671BD674" w14:textId="77777777" w:rsidTr="0022001B">
        <w:tc>
          <w:tcPr>
            <w:tcW w:w="8500" w:type="dxa"/>
            <w:shd w:val="clear" w:color="auto" w:fill="auto"/>
          </w:tcPr>
          <w:p w14:paraId="7FB1B882" w14:textId="571BC011" w:rsidR="007B491F" w:rsidRPr="00470D21" w:rsidRDefault="007B491F" w:rsidP="00340E9A">
            <w:pPr>
              <w:ind w:right="237"/>
              <w:rPr>
                <w:rFonts w:ascii="Arial" w:hAnsi="Arial" w:cs="Arial"/>
                <w:b/>
                <w:sz w:val="32"/>
              </w:rPr>
            </w:pPr>
            <w:r w:rsidRPr="00470D21">
              <w:rPr>
                <w:rFonts w:ascii="Arial" w:hAnsi="Arial" w:cs="Arial"/>
                <w:b/>
                <w:sz w:val="32"/>
              </w:rPr>
              <w:t>Learner name</w:t>
            </w:r>
            <w:r w:rsidR="005A1BA3" w:rsidRPr="00470D21">
              <w:rPr>
                <w:rFonts w:ascii="Arial" w:hAnsi="Arial" w:cs="Arial"/>
                <w:b/>
                <w:sz w:val="32"/>
              </w:rPr>
              <w:t>: ___________</w:t>
            </w:r>
            <w:r w:rsidR="00B6515A">
              <w:rPr>
                <w:rFonts w:ascii="Arial" w:hAnsi="Arial" w:cs="Arial"/>
                <w:b/>
                <w:sz w:val="32"/>
              </w:rPr>
              <w:t xml:space="preserve">Holly Davies </w:t>
            </w:r>
            <w:r w:rsidR="005A1BA3" w:rsidRPr="00470D21">
              <w:rPr>
                <w:rFonts w:ascii="Arial" w:hAnsi="Arial" w:cs="Arial"/>
                <w:b/>
                <w:sz w:val="32"/>
              </w:rPr>
              <w:t>___________________</w:t>
            </w:r>
          </w:p>
          <w:p w14:paraId="44290483" w14:textId="77777777" w:rsidR="00FF6BE0" w:rsidRPr="00470D21" w:rsidRDefault="00FF6BE0" w:rsidP="00340E9A">
            <w:pPr>
              <w:ind w:right="237"/>
              <w:rPr>
                <w:rFonts w:ascii="Arial" w:hAnsi="Arial" w:cs="Arial"/>
                <w:b/>
                <w:sz w:val="32"/>
              </w:rPr>
            </w:pPr>
          </w:p>
          <w:p w14:paraId="07F4F00E" w14:textId="3CCA9E55" w:rsidR="0085230E" w:rsidRPr="00470D21" w:rsidRDefault="0085230E" w:rsidP="00340E9A">
            <w:pPr>
              <w:ind w:right="237"/>
              <w:rPr>
                <w:rFonts w:ascii="Arial" w:hAnsi="Arial" w:cs="Arial"/>
                <w:b/>
                <w:sz w:val="32"/>
              </w:rPr>
            </w:pPr>
            <w:r w:rsidRPr="00470D21">
              <w:rPr>
                <w:rFonts w:ascii="Arial" w:hAnsi="Arial" w:cs="Arial"/>
                <w:b/>
                <w:sz w:val="32"/>
              </w:rPr>
              <w:t>Learner’s University Registration</w:t>
            </w:r>
            <w:r w:rsidR="00F927A1" w:rsidRPr="00470D21">
              <w:rPr>
                <w:rFonts w:ascii="Arial" w:hAnsi="Arial" w:cs="Arial"/>
                <w:b/>
                <w:sz w:val="32"/>
              </w:rPr>
              <w:t xml:space="preserve"> Number:</w:t>
            </w:r>
          </w:p>
          <w:p w14:paraId="4A4B1989" w14:textId="5AFF4FD3" w:rsidR="005A1BA3" w:rsidRPr="00470D21" w:rsidRDefault="005A1BA3" w:rsidP="00340E9A">
            <w:pPr>
              <w:ind w:right="237"/>
              <w:rPr>
                <w:rFonts w:ascii="Arial" w:hAnsi="Arial" w:cs="Arial"/>
                <w:b/>
                <w:sz w:val="32"/>
              </w:rPr>
            </w:pPr>
            <w:r w:rsidRPr="00470D21">
              <w:rPr>
                <w:rFonts w:ascii="Arial" w:hAnsi="Arial" w:cs="Arial"/>
                <w:b/>
                <w:sz w:val="32"/>
              </w:rPr>
              <w:t>___________</w:t>
            </w:r>
            <w:r w:rsidR="00B6515A">
              <w:rPr>
                <w:rFonts w:ascii="Arial" w:hAnsi="Arial" w:cs="Arial"/>
                <w:b/>
                <w:sz w:val="32"/>
              </w:rPr>
              <w:t>2236338</w:t>
            </w:r>
            <w:r w:rsidRPr="00470D21">
              <w:rPr>
                <w:rFonts w:ascii="Arial" w:hAnsi="Arial" w:cs="Arial"/>
                <w:b/>
                <w:sz w:val="32"/>
              </w:rPr>
              <w:t>____________________</w:t>
            </w:r>
          </w:p>
          <w:p w14:paraId="161E8B2D" w14:textId="77777777" w:rsidR="005A1BA3" w:rsidRPr="00470D21" w:rsidRDefault="005A1BA3" w:rsidP="00340E9A">
            <w:pPr>
              <w:ind w:right="237"/>
              <w:rPr>
                <w:rFonts w:ascii="Arial" w:hAnsi="Arial" w:cs="Arial"/>
                <w:b/>
                <w:sz w:val="32"/>
              </w:rPr>
            </w:pPr>
          </w:p>
          <w:p w14:paraId="52B439D7" w14:textId="44A05FEA" w:rsidR="005A1BA3" w:rsidRPr="00470D21" w:rsidRDefault="005A1BA3" w:rsidP="00340E9A">
            <w:pPr>
              <w:ind w:right="237"/>
              <w:rPr>
                <w:rFonts w:ascii="Arial" w:hAnsi="Arial" w:cs="Arial"/>
                <w:b/>
                <w:sz w:val="32"/>
              </w:rPr>
            </w:pPr>
          </w:p>
        </w:tc>
      </w:tr>
    </w:tbl>
    <w:p w14:paraId="3E964735" w14:textId="7322D960" w:rsidR="00A3273B" w:rsidRPr="00470D21" w:rsidRDefault="00A3273B" w:rsidP="00340E9A">
      <w:pPr>
        <w:ind w:right="237"/>
        <w:rPr>
          <w:rFonts w:ascii="Arial" w:hAnsi="Arial" w:cs="Arial"/>
          <w:b/>
          <w:sz w:val="36"/>
        </w:rPr>
      </w:pPr>
    </w:p>
    <w:p w14:paraId="161214F0" w14:textId="4EB9FE53" w:rsidR="00A3273B" w:rsidRPr="00470D21" w:rsidRDefault="00A3273B" w:rsidP="00340E9A">
      <w:pPr>
        <w:ind w:right="237"/>
        <w:rPr>
          <w:rFonts w:ascii="Arial" w:hAnsi="Arial" w:cs="Arial"/>
          <w:b/>
          <w:sz w:val="36"/>
        </w:rPr>
      </w:pPr>
    </w:p>
    <w:p w14:paraId="505E8666" w14:textId="77777777" w:rsidR="00A3273B" w:rsidRPr="00470D21" w:rsidRDefault="00A3273B" w:rsidP="00340E9A">
      <w:pPr>
        <w:ind w:right="237"/>
        <w:rPr>
          <w:rFonts w:ascii="Arial" w:hAnsi="Arial" w:cs="Arial"/>
          <w:b/>
          <w:sz w:val="36"/>
        </w:rPr>
      </w:pPr>
    </w:p>
    <w:p w14:paraId="0950084E" w14:textId="77777777" w:rsidR="00F927A1" w:rsidRPr="00470D21" w:rsidRDefault="00270EEB" w:rsidP="00340E9A">
      <w:pPr>
        <w:ind w:right="237"/>
        <w:rPr>
          <w:rFonts w:ascii="Arial" w:hAnsi="Arial" w:cs="Arial"/>
          <w:b/>
          <w:sz w:val="40"/>
          <w:szCs w:val="56"/>
        </w:rPr>
      </w:pPr>
      <w:r w:rsidRPr="00470D21">
        <w:rPr>
          <w:rFonts w:ascii="Arial" w:hAnsi="Arial" w:cs="Arial"/>
          <w:b/>
          <w:sz w:val="40"/>
          <w:szCs w:val="56"/>
        </w:rPr>
        <w:t>FACULTY OF BUSINESS AND MANAGEMENT</w:t>
      </w:r>
    </w:p>
    <w:p w14:paraId="67E2874C" w14:textId="5E3F285C" w:rsidR="00190913" w:rsidRPr="00470D21" w:rsidRDefault="00270EEB" w:rsidP="00340E9A">
      <w:pPr>
        <w:ind w:right="237"/>
        <w:rPr>
          <w:rFonts w:ascii="Arial" w:hAnsi="Arial" w:cs="Arial"/>
          <w:b/>
          <w:sz w:val="40"/>
          <w:szCs w:val="56"/>
        </w:rPr>
      </w:pPr>
      <w:r w:rsidRPr="00470D21">
        <w:rPr>
          <w:rFonts w:ascii="Arial" w:hAnsi="Arial" w:cs="Arial"/>
          <w:b/>
          <w:sz w:val="40"/>
          <w:szCs w:val="56"/>
        </w:rPr>
        <w:t>PUBLIC SERVICE PROGRAMME</w:t>
      </w:r>
    </w:p>
    <w:p w14:paraId="01AF2F4E" w14:textId="77777777" w:rsidR="00A3273B" w:rsidRPr="00470D21" w:rsidRDefault="00A3273B" w:rsidP="00340E9A">
      <w:pPr>
        <w:ind w:right="237"/>
        <w:rPr>
          <w:rFonts w:ascii="Arial" w:hAnsi="Arial" w:cs="Arial"/>
          <w:b/>
          <w:i/>
        </w:rPr>
      </w:pPr>
    </w:p>
    <w:p w14:paraId="17C7C385" w14:textId="461871A1" w:rsidR="00190913" w:rsidRPr="00470D21" w:rsidRDefault="00190913" w:rsidP="09B7B47E">
      <w:pPr>
        <w:ind w:right="237"/>
        <w:rPr>
          <w:rFonts w:ascii="Arial" w:hAnsi="Arial" w:cs="Arial"/>
          <w:b/>
          <w:bCs/>
          <w:i/>
          <w:iCs/>
        </w:rPr>
      </w:pPr>
      <w:r w:rsidRPr="00470D21">
        <w:rPr>
          <w:rFonts w:ascii="Arial" w:hAnsi="Arial" w:cs="Arial"/>
          <w:b/>
          <w:bCs/>
          <w:i/>
          <w:iCs/>
        </w:rPr>
        <w:t xml:space="preserve">Module title: </w:t>
      </w:r>
      <w:r w:rsidR="00281705" w:rsidRPr="00470D21">
        <w:rPr>
          <w:rFonts w:ascii="Arial" w:hAnsi="Arial" w:cs="Arial"/>
          <w:b/>
          <w:bCs/>
          <w:i/>
          <w:iCs/>
        </w:rPr>
        <w:t>Professional Police Practice</w:t>
      </w:r>
      <w:r w:rsidRPr="00470D21">
        <w:rPr>
          <w:rFonts w:ascii="Arial" w:hAnsi="Arial" w:cs="Arial"/>
          <w:b/>
          <w:bCs/>
          <w:i/>
          <w:iCs/>
        </w:rPr>
        <w:t xml:space="preserve"> </w:t>
      </w:r>
      <w:r w:rsidR="00281705" w:rsidRPr="00470D21">
        <w:rPr>
          <w:rFonts w:ascii="Arial" w:hAnsi="Arial" w:cs="Arial"/>
          <w:b/>
          <w:bCs/>
          <w:i/>
          <w:iCs/>
        </w:rPr>
        <w:t>2</w:t>
      </w:r>
      <w:r w:rsidRPr="00470D21">
        <w:rPr>
          <w:rFonts w:ascii="Arial" w:hAnsi="Arial" w:cs="Arial"/>
          <w:b/>
          <w:bCs/>
          <w:i/>
          <w:iCs/>
        </w:rPr>
        <w:t xml:space="preserve"> (PCDA) </w:t>
      </w:r>
      <w:r w:rsidR="2DFBCF07" w:rsidRPr="00470D21">
        <w:rPr>
          <w:rFonts w:ascii="Arial" w:hAnsi="Arial" w:cs="Arial"/>
          <w:b/>
          <w:bCs/>
          <w:i/>
          <w:iCs/>
        </w:rPr>
        <w:t>BMPP5000D</w:t>
      </w:r>
    </w:p>
    <w:p w14:paraId="1502641F" w14:textId="77777777" w:rsidR="00190913" w:rsidRPr="00470D21" w:rsidRDefault="00190913" w:rsidP="00340E9A">
      <w:pPr>
        <w:ind w:right="237"/>
        <w:rPr>
          <w:rFonts w:ascii="Arial" w:hAnsi="Arial" w:cs="Arial"/>
          <w:b/>
          <w:sz w:val="36"/>
          <w:szCs w:val="56"/>
        </w:rPr>
      </w:pPr>
    </w:p>
    <w:p w14:paraId="6D58F4AD" w14:textId="6075BF78" w:rsidR="0010312C" w:rsidRPr="00470D21" w:rsidRDefault="00F927A1" w:rsidP="00340E9A">
      <w:pPr>
        <w:ind w:right="237"/>
        <w:rPr>
          <w:rFonts w:ascii="Arial" w:hAnsi="Arial" w:cs="Arial"/>
          <w:b/>
        </w:rPr>
      </w:pPr>
      <w:r w:rsidRPr="00470D21">
        <w:rPr>
          <w:rFonts w:ascii="Arial" w:hAnsi="Arial" w:cs="Arial"/>
        </w:rPr>
        <w:br w:type="page"/>
      </w:r>
      <w:r w:rsidR="00F139CF" w:rsidRPr="00470D21">
        <w:rPr>
          <w:rFonts w:ascii="Arial" w:hAnsi="Arial" w:cs="Arial"/>
          <w:b/>
        </w:rPr>
        <w:lastRenderedPageBreak/>
        <w:t>Workbook</w:t>
      </w:r>
      <w:r w:rsidR="0010312C" w:rsidRPr="00470D21">
        <w:rPr>
          <w:rFonts w:ascii="Arial" w:hAnsi="Arial" w:cs="Arial"/>
          <w:b/>
        </w:rPr>
        <w:t xml:space="preserve"> Guidance</w:t>
      </w:r>
    </w:p>
    <w:p w14:paraId="08AF75DB" w14:textId="77777777" w:rsidR="0010312C" w:rsidRPr="00470D21" w:rsidRDefault="0010312C" w:rsidP="00340E9A">
      <w:pPr>
        <w:ind w:right="237"/>
        <w:rPr>
          <w:rFonts w:ascii="Arial" w:hAnsi="Arial" w:cs="Arial"/>
        </w:rPr>
      </w:pPr>
    </w:p>
    <w:p w14:paraId="791104DB" w14:textId="1772549D"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Please read these notes carefully; they provide essential information.</w:t>
      </w:r>
    </w:p>
    <w:p w14:paraId="619EE2C5" w14:textId="77777777" w:rsidR="008B28E7" w:rsidRPr="00470D21" w:rsidRDefault="008B28E7" w:rsidP="00340E9A">
      <w:pPr>
        <w:ind w:right="237"/>
        <w:rPr>
          <w:rFonts w:ascii="Arial" w:hAnsi="Arial" w:cs="Arial"/>
        </w:rPr>
      </w:pPr>
    </w:p>
    <w:p w14:paraId="276E7F40" w14:textId="4E8F046F" w:rsidR="0040668F" w:rsidRPr="00470D21" w:rsidRDefault="0040668F" w:rsidP="00340E9A">
      <w:pPr>
        <w:ind w:right="237"/>
        <w:jc w:val="both"/>
        <w:rPr>
          <w:rFonts w:ascii="Arial" w:hAnsi="Arial" w:cs="Arial"/>
        </w:rPr>
      </w:pPr>
      <w:r w:rsidRPr="00470D21">
        <w:rPr>
          <w:rFonts w:ascii="Arial" w:hAnsi="Arial" w:cs="Arial"/>
          <w:b/>
        </w:rPr>
        <w:t xml:space="preserve">What is the </w:t>
      </w:r>
      <w:r w:rsidR="00F139CF" w:rsidRPr="00470D21">
        <w:rPr>
          <w:rFonts w:ascii="Arial" w:hAnsi="Arial" w:cs="Arial"/>
          <w:b/>
        </w:rPr>
        <w:t xml:space="preserve">workbook </w:t>
      </w:r>
      <w:r w:rsidRPr="00470D21">
        <w:rPr>
          <w:rFonts w:ascii="Arial" w:hAnsi="Arial" w:cs="Arial"/>
          <w:b/>
        </w:rPr>
        <w:t>for?</w:t>
      </w:r>
    </w:p>
    <w:p w14:paraId="5514925D" w14:textId="77777777" w:rsidR="0040668F" w:rsidRPr="00470D21" w:rsidRDefault="0040668F" w:rsidP="00340E9A">
      <w:pPr>
        <w:ind w:right="237"/>
        <w:jc w:val="both"/>
        <w:rPr>
          <w:rFonts w:ascii="Arial" w:hAnsi="Arial" w:cs="Arial"/>
          <w:b/>
        </w:rPr>
      </w:pPr>
    </w:p>
    <w:p w14:paraId="35D0A351" w14:textId="1C907438"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470D21" w:rsidRDefault="004B69F6" w:rsidP="00340E9A">
      <w:pPr>
        <w:ind w:right="237"/>
        <w:jc w:val="both"/>
        <w:rPr>
          <w:rFonts w:ascii="Arial" w:hAnsi="Arial" w:cs="Arial"/>
        </w:rPr>
      </w:pPr>
    </w:p>
    <w:p w14:paraId="71D757A5" w14:textId="77777777" w:rsidR="007E4FC2" w:rsidRPr="00470D21" w:rsidRDefault="001BC1C4" w:rsidP="001BC1C4">
      <w:pPr>
        <w:pStyle w:val="ListParagraph"/>
        <w:numPr>
          <w:ilvl w:val="0"/>
          <w:numId w:val="50"/>
        </w:numPr>
        <w:ind w:right="237"/>
        <w:jc w:val="both"/>
        <w:rPr>
          <w:b/>
          <w:bCs/>
          <w:color w:val="000000" w:themeColor="text1"/>
          <w:sz w:val="24"/>
          <w:szCs w:val="24"/>
        </w:rPr>
      </w:pPr>
      <w:r w:rsidRPr="00470D21">
        <w:rPr>
          <w:rFonts w:eastAsia="Arial"/>
          <w:b/>
          <w:bCs/>
          <w:color w:val="000000" w:themeColor="text1"/>
          <w:sz w:val="24"/>
          <w:szCs w:val="24"/>
        </w:rPr>
        <w:t>Wellbeing and Resilience</w:t>
      </w:r>
    </w:p>
    <w:p w14:paraId="27F7BFF6" w14:textId="4C3493DB" w:rsidR="007E4FC2" w:rsidRPr="00470D21" w:rsidRDefault="001BC1C4" w:rsidP="001BC1C4">
      <w:pPr>
        <w:pStyle w:val="ListParagraph"/>
        <w:numPr>
          <w:ilvl w:val="0"/>
          <w:numId w:val="50"/>
        </w:numPr>
        <w:ind w:right="237"/>
        <w:jc w:val="both"/>
        <w:rPr>
          <w:b/>
          <w:bCs/>
          <w:color w:val="000000" w:themeColor="text1"/>
          <w:sz w:val="24"/>
          <w:szCs w:val="24"/>
        </w:rPr>
      </w:pPr>
      <w:r w:rsidRPr="00470D21">
        <w:rPr>
          <w:rFonts w:eastAsia="Arial"/>
          <w:b/>
          <w:bCs/>
          <w:color w:val="000000" w:themeColor="text1"/>
          <w:sz w:val="24"/>
          <w:szCs w:val="24"/>
          <w:lang w:val="en-US"/>
        </w:rPr>
        <w:t>Decision-making and Discretion</w:t>
      </w:r>
    </w:p>
    <w:p w14:paraId="03A0E250" w14:textId="1D16FB37" w:rsidR="007E4FC2" w:rsidRPr="00470D21" w:rsidRDefault="001BC1C4" w:rsidP="001BC1C4">
      <w:pPr>
        <w:pStyle w:val="ListParagraph"/>
        <w:numPr>
          <w:ilvl w:val="0"/>
          <w:numId w:val="50"/>
        </w:numPr>
        <w:ind w:right="237"/>
        <w:jc w:val="both"/>
        <w:rPr>
          <w:b/>
          <w:bCs/>
          <w:color w:val="000000" w:themeColor="text1"/>
          <w:sz w:val="24"/>
          <w:szCs w:val="24"/>
        </w:rPr>
      </w:pPr>
      <w:r w:rsidRPr="00470D21">
        <w:rPr>
          <w:rFonts w:eastAsia="Arial"/>
          <w:b/>
          <w:bCs/>
          <w:color w:val="000000" w:themeColor="text1"/>
          <w:sz w:val="24"/>
          <w:szCs w:val="24"/>
          <w:lang w:val="en-US"/>
        </w:rPr>
        <w:t>Vulnerability and Risk</w:t>
      </w:r>
    </w:p>
    <w:p w14:paraId="4C881B91" w14:textId="19AD98FF" w:rsidR="007E4FC2" w:rsidRPr="00470D21" w:rsidRDefault="001BC1C4" w:rsidP="001BC1C4">
      <w:pPr>
        <w:pStyle w:val="ListParagraph"/>
        <w:numPr>
          <w:ilvl w:val="0"/>
          <w:numId w:val="50"/>
        </w:numPr>
        <w:ind w:right="237"/>
        <w:jc w:val="both"/>
        <w:rPr>
          <w:b/>
          <w:bCs/>
          <w:color w:val="000000" w:themeColor="text1"/>
          <w:sz w:val="24"/>
          <w:szCs w:val="24"/>
          <w:lang w:val="en-US"/>
        </w:rPr>
      </w:pPr>
      <w:r w:rsidRPr="00470D21">
        <w:rPr>
          <w:rFonts w:eastAsia="Arial"/>
          <w:b/>
          <w:bCs/>
          <w:color w:val="000000" w:themeColor="text1"/>
          <w:sz w:val="24"/>
          <w:szCs w:val="24"/>
          <w:lang w:val="en-US"/>
        </w:rPr>
        <w:t>Public Protection</w:t>
      </w:r>
    </w:p>
    <w:p w14:paraId="55C217F5" w14:textId="4D655194"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Maintaining Professional Standards</w:t>
      </w:r>
    </w:p>
    <w:p w14:paraId="66F057CB" w14:textId="52EF247B"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Leadership and Team-working</w:t>
      </w:r>
    </w:p>
    <w:p w14:paraId="2775FFB6" w14:textId="04A90CCF"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Policing the roads</w:t>
      </w:r>
    </w:p>
    <w:p w14:paraId="20FC75E2" w14:textId="56F04E77"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 xml:space="preserve">Information and intelligence </w:t>
      </w:r>
    </w:p>
    <w:p w14:paraId="66849C90" w14:textId="645D2349"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Conducting Investigations</w:t>
      </w:r>
    </w:p>
    <w:p w14:paraId="7E241390" w14:textId="5E6D9428" w:rsidR="007E4FC2" w:rsidRPr="00470D21" w:rsidRDefault="007E4FC2" w:rsidP="001BC1C4">
      <w:pPr>
        <w:ind w:right="237"/>
        <w:jc w:val="both"/>
        <w:rPr>
          <w:rFonts w:ascii="Arial" w:eastAsia="Arial" w:hAnsi="Arial" w:cs="Arial"/>
          <w:b/>
          <w:bCs/>
          <w:color w:val="000000" w:themeColor="text1"/>
          <w:lang w:val="en-US"/>
        </w:rPr>
      </w:pPr>
    </w:p>
    <w:p w14:paraId="59EA2197" w14:textId="5EFE96E1" w:rsidR="59C39479" w:rsidRPr="00470D21" w:rsidRDefault="59C39479" w:rsidP="59C39479">
      <w:pPr>
        <w:ind w:right="237"/>
        <w:jc w:val="both"/>
        <w:rPr>
          <w:rFonts w:ascii="Arial" w:hAnsi="Arial" w:cs="Arial"/>
        </w:rPr>
      </w:pPr>
      <w:r w:rsidRPr="00470D21">
        <w:rPr>
          <w:rFonts w:ascii="Arial" w:hAnsi="Arial" w:cs="Arial"/>
        </w:rPr>
        <w:t xml:space="preserve">You may wish to use the same incidents as you’ve outlined in the Occupational Competence Portfolio. </w:t>
      </w:r>
    </w:p>
    <w:p w14:paraId="3B9BEF73" w14:textId="77777777" w:rsidR="008B28E7" w:rsidRPr="00470D21" w:rsidRDefault="008B28E7" w:rsidP="1F44D15A">
      <w:pPr>
        <w:ind w:right="237"/>
        <w:jc w:val="both"/>
        <w:rPr>
          <w:rFonts w:ascii="Arial" w:hAnsi="Arial" w:cs="Arial"/>
        </w:rPr>
      </w:pPr>
    </w:p>
    <w:p w14:paraId="25825A1B" w14:textId="03E36281"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How should the workbook be presented?</w:t>
      </w:r>
    </w:p>
    <w:p w14:paraId="0FE474C4" w14:textId="05D75E5A" w:rsidR="1F44D15A" w:rsidRPr="00470D21" w:rsidRDefault="1F44D15A" w:rsidP="1F44D15A">
      <w:pPr>
        <w:jc w:val="both"/>
        <w:rPr>
          <w:rFonts w:ascii="Arial" w:eastAsia="Arial" w:hAnsi="Arial" w:cs="Arial"/>
          <w:color w:val="000000" w:themeColor="text1"/>
        </w:rPr>
      </w:pPr>
    </w:p>
    <w:p w14:paraId="26FE6DBD" w14:textId="10B2CB3C" w:rsidR="1F44D15A" w:rsidRPr="00470D21" w:rsidRDefault="59C39479" w:rsidP="59C39479">
      <w:pPr>
        <w:jc w:val="both"/>
        <w:rPr>
          <w:rFonts w:ascii="Arial" w:eastAsia="Arial" w:hAnsi="Arial" w:cs="Arial"/>
          <w:color w:val="000000" w:themeColor="text1"/>
        </w:rPr>
      </w:pPr>
      <w:r w:rsidRPr="00470D21">
        <w:rPr>
          <w:rFonts w:ascii="Arial" w:eastAsia="Arial" w:hAnsi="Arial" w:cs="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470D21" w:rsidRDefault="59C39479" w:rsidP="59C39479">
      <w:pPr>
        <w:jc w:val="both"/>
        <w:rPr>
          <w:rFonts w:ascii="Arial" w:eastAsia="Arial" w:hAnsi="Arial" w:cs="Arial"/>
          <w:color w:val="000000" w:themeColor="text1"/>
        </w:rPr>
      </w:pPr>
    </w:p>
    <w:p w14:paraId="052BBD39" w14:textId="348B53F8" w:rsidR="59C39479" w:rsidRPr="00470D21" w:rsidRDefault="59C39479" w:rsidP="59C39479">
      <w:pPr>
        <w:jc w:val="both"/>
        <w:rPr>
          <w:rFonts w:ascii="Arial" w:eastAsia="Arial" w:hAnsi="Arial" w:cs="Arial"/>
          <w:color w:val="000000" w:themeColor="text1"/>
        </w:rPr>
      </w:pPr>
      <w:r w:rsidRPr="00470D21">
        <w:rPr>
          <w:rFonts w:ascii="Arial" w:eastAsia="Arial" w:hAnsi="Arial" w:cs="Arial"/>
          <w:b/>
          <w:bCs/>
          <w:color w:val="000000" w:themeColor="text1"/>
        </w:rPr>
        <w:t>Word count policy</w:t>
      </w:r>
      <w:r w:rsidRPr="00470D21">
        <w:rPr>
          <w:rFonts w:ascii="Arial" w:eastAsia="Arial" w:hAnsi="Arial" w:cs="Arial"/>
          <w:color w:val="000000" w:themeColor="text1"/>
        </w:rPr>
        <w:t xml:space="preserve"> can be found in chapter 7 of the Academic Quality under section 7.7 (this applies to presenting work above and under the specified word count).  </w:t>
      </w:r>
    </w:p>
    <w:p w14:paraId="69D04630" w14:textId="075BE31A" w:rsidR="59C39479" w:rsidRPr="00470D21" w:rsidRDefault="59C39479" w:rsidP="59C39479">
      <w:pPr>
        <w:jc w:val="both"/>
        <w:rPr>
          <w:rFonts w:ascii="Arial" w:hAnsi="Arial" w:cs="Arial"/>
        </w:rPr>
      </w:pPr>
      <w:r w:rsidRPr="00470D21">
        <w:rPr>
          <w:rFonts w:ascii="Arial" w:eastAsia="Arial" w:hAnsi="Arial" w:cs="Arial"/>
        </w:rPr>
        <w:t>(</w:t>
      </w:r>
      <w:hyperlink r:id="rId12">
        <w:r w:rsidRPr="00470D21">
          <w:rPr>
            <w:rStyle w:val="Hyperlink"/>
            <w:rFonts w:ascii="Arial" w:eastAsia="Arial" w:hAnsi="Arial" w:cs="Arial"/>
          </w:rPr>
          <w:t>https://www.uwtsd.ac.uk/media/uwtsd-website/content-assets/documents/academic-office/aqh-chapters/chapters---en/Chapter_07_Assessment_Taught_Programmes_Pages_72-79-UPDATED-05-11-2019.pdf</w:t>
        </w:r>
      </w:hyperlink>
      <w:r w:rsidRPr="00470D21">
        <w:rPr>
          <w:rFonts w:ascii="Arial" w:eastAsia="Arial" w:hAnsi="Arial" w:cs="Arial"/>
        </w:rPr>
        <w:t xml:space="preserve">) </w:t>
      </w:r>
    </w:p>
    <w:p w14:paraId="4D71C431" w14:textId="4FA7F05B" w:rsidR="59C39479" w:rsidRPr="00470D21" w:rsidRDefault="59C39479" w:rsidP="59C39479">
      <w:pPr>
        <w:jc w:val="both"/>
        <w:rPr>
          <w:rFonts w:ascii="Arial" w:eastAsia="Arial" w:hAnsi="Arial" w:cs="Arial"/>
        </w:rPr>
      </w:pPr>
    </w:p>
    <w:p w14:paraId="5A97BA09" w14:textId="0EF54CEA" w:rsidR="59C39479" w:rsidRPr="00470D21" w:rsidRDefault="001BC1C4" w:rsidP="001BC1C4">
      <w:pPr>
        <w:jc w:val="both"/>
        <w:rPr>
          <w:rFonts w:ascii="Arial" w:eastAsia="Arial" w:hAnsi="Arial" w:cs="Arial"/>
        </w:rPr>
      </w:pPr>
      <w:r w:rsidRPr="00470D21">
        <w:rPr>
          <w:rFonts w:ascii="Arial" w:eastAsia="Arial" w:hAnsi="Arial" w:cs="Arial"/>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Pr="00470D21" w:rsidRDefault="000C7613" w:rsidP="001BC1C4">
      <w:pPr>
        <w:jc w:val="both"/>
        <w:rPr>
          <w:rFonts w:ascii="Arial" w:eastAsia="Arial" w:hAnsi="Arial" w:cs="Arial"/>
        </w:rPr>
      </w:pPr>
      <w:hyperlink r:id="rId13">
        <w:r w:rsidR="001BC1C4" w:rsidRPr="00470D21">
          <w:rPr>
            <w:rStyle w:val="Hyperlink"/>
            <w:rFonts w:ascii="Arial" w:eastAsia="Arial" w:hAnsi="Arial" w:cs="Arial"/>
          </w:rPr>
          <w:t>https://moodle.uwtsd.ac.uk/pluginfile.php/298870/mod_resource/content/1/Reflective%20Practice%20for%20Policing%20Students%20-%20Selina%20Copley%20Chapter5.pdf</w:t>
        </w:r>
      </w:hyperlink>
    </w:p>
    <w:p w14:paraId="4FBEB681" w14:textId="4CA4CDB9" w:rsidR="1F44D15A" w:rsidRPr="00470D21" w:rsidRDefault="1F44D15A" w:rsidP="1F44D15A">
      <w:pPr>
        <w:jc w:val="both"/>
        <w:rPr>
          <w:rFonts w:ascii="Arial" w:eastAsia="Arial" w:hAnsi="Arial" w:cs="Arial"/>
          <w:color w:val="000000" w:themeColor="text1"/>
        </w:rPr>
      </w:pPr>
    </w:p>
    <w:p w14:paraId="16B17D7F" w14:textId="5B812BCA"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How is the workbook assessed?</w:t>
      </w:r>
    </w:p>
    <w:p w14:paraId="4201DC2E" w14:textId="374219F2" w:rsidR="1F44D15A" w:rsidRPr="00470D21" w:rsidRDefault="1F44D15A" w:rsidP="1F44D15A">
      <w:pPr>
        <w:jc w:val="both"/>
        <w:rPr>
          <w:rFonts w:ascii="Arial" w:eastAsia="Arial" w:hAnsi="Arial" w:cs="Arial"/>
          <w:color w:val="000000" w:themeColor="text1"/>
        </w:rPr>
      </w:pPr>
    </w:p>
    <w:p w14:paraId="0CF97A66" w14:textId="41FAF47A"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 xml:space="preserve">Advice and support about the completion of this workbook will be provided by university staff as part of your initial training day.  Your tutor constable and in-force </w:t>
      </w:r>
      <w:r w:rsidRPr="00470D21">
        <w:rPr>
          <w:rFonts w:ascii="Arial" w:eastAsia="Arial" w:hAnsi="Arial" w:cs="Arial"/>
          <w:color w:val="000000" w:themeColor="text1"/>
        </w:rPr>
        <w:lastRenderedPageBreak/>
        <w:t xml:space="preserve">training staff will not be involved in assessing or marking your workbook after it has been submitted. </w:t>
      </w:r>
    </w:p>
    <w:p w14:paraId="285D7522" w14:textId="6634C2AC" w:rsidR="1F44D15A" w:rsidRPr="00470D21" w:rsidRDefault="1F44D15A" w:rsidP="1F44D15A">
      <w:pPr>
        <w:jc w:val="both"/>
        <w:rPr>
          <w:rFonts w:ascii="Arial" w:eastAsia="Arial" w:hAnsi="Arial" w:cs="Arial"/>
          <w:color w:val="000000" w:themeColor="text1"/>
        </w:rPr>
      </w:pPr>
    </w:p>
    <w:p w14:paraId="1F1FEF41" w14:textId="06D72CD8"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Dates of workbook submission will be made available during the initial training day and posted on Moodle.</w:t>
      </w:r>
    </w:p>
    <w:p w14:paraId="7E6B19BD" w14:textId="5E41CF2D" w:rsidR="1F44D15A" w:rsidRPr="00470D21" w:rsidRDefault="1F44D15A" w:rsidP="1F44D15A">
      <w:pPr>
        <w:jc w:val="both"/>
        <w:rPr>
          <w:rFonts w:ascii="Arial" w:eastAsia="Arial" w:hAnsi="Arial" w:cs="Arial"/>
          <w:color w:val="000000" w:themeColor="text1"/>
        </w:rPr>
      </w:pPr>
    </w:p>
    <w:p w14:paraId="5BCEDB2C" w14:textId="492EF3BD"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Once submitted your workbook will be assessed and marked independently.</w:t>
      </w:r>
    </w:p>
    <w:p w14:paraId="5E4CACF7" w14:textId="08532347" w:rsidR="1F44D15A" w:rsidRPr="00470D21" w:rsidRDefault="1F44D15A" w:rsidP="1F44D15A">
      <w:pPr>
        <w:jc w:val="both"/>
        <w:rPr>
          <w:rFonts w:ascii="Arial" w:eastAsia="Arial" w:hAnsi="Arial" w:cs="Arial"/>
          <w:color w:val="000000" w:themeColor="text1"/>
        </w:rPr>
      </w:pPr>
    </w:p>
    <w:p w14:paraId="53882A2E" w14:textId="339D4624" w:rsidR="1F44D15A" w:rsidRPr="00470D21" w:rsidRDefault="1F44D15A" w:rsidP="1F44D15A">
      <w:pPr>
        <w:jc w:val="both"/>
        <w:rPr>
          <w:rFonts w:ascii="Arial" w:eastAsia="Arial" w:hAnsi="Arial" w:cs="Arial"/>
          <w:color w:val="000000" w:themeColor="text1"/>
        </w:rPr>
      </w:pPr>
    </w:p>
    <w:p w14:paraId="169A158C" w14:textId="69DCA44F"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Confidentiality</w:t>
      </w:r>
    </w:p>
    <w:p w14:paraId="040E88E5" w14:textId="56778229" w:rsidR="1F44D15A" w:rsidRPr="00470D21" w:rsidRDefault="1F44D15A" w:rsidP="1F44D15A">
      <w:pPr>
        <w:jc w:val="both"/>
        <w:rPr>
          <w:rFonts w:ascii="Arial" w:eastAsia="Arial" w:hAnsi="Arial" w:cs="Arial"/>
          <w:color w:val="000000" w:themeColor="text1"/>
        </w:rPr>
      </w:pPr>
    </w:p>
    <w:p w14:paraId="22E068B8" w14:textId="694ED7E5"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It is important that no individual can be identified either directly or indirectly from the information in the workbook. Therefore, you must:</w:t>
      </w:r>
    </w:p>
    <w:p w14:paraId="682CD8A8" w14:textId="2A0B521F" w:rsidR="1F44D15A" w:rsidRPr="00470D21" w:rsidRDefault="1F44D15A" w:rsidP="1F44D15A">
      <w:pPr>
        <w:jc w:val="both"/>
        <w:rPr>
          <w:rFonts w:ascii="Arial" w:eastAsia="Arial" w:hAnsi="Arial" w:cs="Arial"/>
          <w:color w:val="000000" w:themeColor="text1"/>
        </w:rPr>
      </w:pPr>
    </w:p>
    <w:p w14:paraId="055DD495" w14:textId="188F7BAD"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adhere to guidance in the Student Handbook about unfair practice and </w:t>
      </w:r>
      <w:r w:rsidR="577304D9" w:rsidRPr="00470D21">
        <w:rPr>
          <w:rFonts w:eastAsia="Arial"/>
          <w:color w:val="000000" w:themeColor="text1"/>
          <w:sz w:val="24"/>
          <w:szCs w:val="24"/>
        </w:rPr>
        <w:t>plagiarism.</w:t>
      </w:r>
    </w:p>
    <w:p w14:paraId="77B101BC" w14:textId="2491F1BD"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not identify individuals including witnesses, victims or offenders by </w:t>
      </w:r>
      <w:r w:rsidR="4B6BA9A2" w:rsidRPr="00470D21">
        <w:rPr>
          <w:rFonts w:eastAsia="Arial"/>
          <w:color w:val="000000" w:themeColor="text1"/>
          <w:sz w:val="24"/>
          <w:szCs w:val="24"/>
        </w:rPr>
        <w:t>name.</w:t>
      </w:r>
    </w:p>
    <w:p w14:paraId="61C78928" w14:textId="56CF2CE1"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470D21">
        <w:rPr>
          <w:rFonts w:eastAsia="Arial"/>
          <w:color w:val="000000" w:themeColor="text1"/>
          <w:sz w:val="24"/>
          <w:szCs w:val="24"/>
        </w:rPr>
        <w:t>conditions.</w:t>
      </w:r>
    </w:p>
    <w:p w14:paraId="0C947E2D" w14:textId="63F5D3EB"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take personal responsibility for adhering to confidentiality rules. </w:t>
      </w:r>
    </w:p>
    <w:p w14:paraId="2EA16D62" w14:textId="3839727D" w:rsidR="1F44D15A" w:rsidRPr="00470D21" w:rsidRDefault="1F44D15A" w:rsidP="4B288693">
      <w:pPr>
        <w:pStyle w:val="ListParagraph"/>
        <w:numPr>
          <w:ilvl w:val="0"/>
          <w:numId w:val="2"/>
        </w:numPr>
        <w:jc w:val="both"/>
        <w:rPr>
          <w:rFonts w:eastAsia="Arial"/>
          <w:color w:val="000000" w:themeColor="text1"/>
          <w:sz w:val="24"/>
          <w:szCs w:val="24"/>
        </w:rPr>
      </w:pPr>
      <w:r w:rsidRPr="00470D21">
        <w:rPr>
          <w:rFonts w:eastAsia="Arial"/>
          <w:color w:val="000000" w:themeColor="text1"/>
          <w:sz w:val="24"/>
          <w:szCs w:val="24"/>
        </w:rPr>
        <w:t>not include any dates of any incidents or anything that specifically identifies an actual incident.</w:t>
      </w:r>
    </w:p>
    <w:p w14:paraId="09B581DD" w14:textId="04AC149F" w:rsidR="4B288693" w:rsidRPr="00470D21" w:rsidRDefault="4B288693" w:rsidP="4B288693">
      <w:pPr>
        <w:jc w:val="both"/>
        <w:rPr>
          <w:rFonts w:ascii="Arial" w:eastAsia="Arial" w:hAnsi="Arial" w:cs="Arial"/>
          <w:color w:val="000000" w:themeColor="text1"/>
        </w:rPr>
      </w:pPr>
    </w:p>
    <w:p w14:paraId="41230224" w14:textId="4FC24003" w:rsidR="315E9319" w:rsidRPr="00470D21" w:rsidRDefault="315E9319" w:rsidP="4B288693">
      <w:pPr>
        <w:jc w:val="both"/>
        <w:rPr>
          <w:rFonts w:ascii="Arial" w:hAnsi="Arial" w:cs="Arial"/>
        </w:rPr>
      </w:pPr>
      <w:r w:rsidRPr="00470D21">
        <w:rPr>
          <w:rFonts w:ascii="Arial" w:eastAsia="Calibri" w:hAnsi="Arial" w:cs="Arial"/>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470D21">
        <w:rPr>
          <w:rFonts w:ascii="Arial" w:eastAsia="Calibri" w:hAnsi="Arial" w:cs="Arial"/>
          <w:color w:val="000000" w:themeColor="text1"/>
        </w:rPr>
        <w:t xml:space="preserve"> </w:t>
      </w:r>
    </w:p>
    <w:p w14:paraId="63A29FCD" w14:textId="5AA270C9" w:rsidR="4B288693" w:rsidRPr="00470D21" w:rsidRDefault="4B288693" w:rsidP="4B288693">
      <w:pPr>
        <w:jc w:val="both"/>
        <w:rPr>
          <w:rFonts w:ascii="Arial" w:eastAsia="Calibri" w:hAnsi="Arial" w:cs="Arial"/>
          <w:color w:val="000000" w:themeColor="text1"/>
        </w:rPr>
      </w:pPr>
    </w:p>
    <w:p w14:paraId="147291F5" w14:textId="452A7EE0" w:rsidR="315E9319" w:rsidRPr="00470D21" w:rsidRDefault="315E9319" w:rsidP="4B288693">
      <w:pPr>
        <w:jc w:val="both"/>
        <w:rPr>
          <w:rFonts w:ascii="Arial" w:hAnsi="Arial" w:cs="Arial"/>
        </w:rPr>
      </w:pPr>
      <w:r w:rsidRPr="00470D21">
        <w:rPr>
          <w:rFonts w:ascii="Arial" w:eastAsia="Calibri" w:hAnsi="Arial" w:cs="Arial"/>
          <w:b/>
          <w:bCs/>
          <w:color w:val="000000" w:themeColor="text1"/>
        </w:rPr>
        <w:t xml:space="preserve">Should any health and wellbeing concerns be raised because of disclosures made by the student within this workbook, the employer of the student will be informed. </w:t>
      </w:r>
      <w:r w:rsidRPr="00470D21">
        <w:rPr>
          <w:rFonts w:ascii="Arial" w:eastAsia="Calibri" w:hAnsi="Arial" w:cs="Arial"/>
          <w:color w:val="000000" w:themeColor="text1"/>
        </w:rPr>
        <w:t xml:space="preserve"> </w:t>
      </w:r>
    </w:p>
    <w:p w14:paraId="6E61A2FD" w14:textId="3505C8E3" w:rsidR="4B288693" w:rsidRPr="00470D21" w:rsidRDefault="4B288693" w:rsidP="4B288693">
      <w:pPr>
        <w:jc w:val="both"/>
        <w:rPr>
          <w:rFonts w:ascii="Arial" w:eastAsia="Arial" w:hAnsi="Arial" w:cs="Arial"/>
          <w:color w:val="000000" w:themeColor="text1"/>
        </w:rPr>
      </w:pPr>
    </w:p>
    <w:p w14:paraId="7FCD28D5" w14:textId="3034F78F" w:rsidR="4B288693" w:rsidRPr="00470D21" w:rsidRDefault="4B288693" w:rsidP="4B288693">
      <w:pPr>
        <w:jc w:val="both"/>
        <w:rPr>
          <w:rFonts w:ascii="Arial" w:eastAsia="Arial" w:hAnsi="Arial" w:cs="Arial"/>
          <w:color w:val="000000" w:themeColor="text1"/>
        </w:rPr>
      </w:pPr>
    </w:p>
    <w:p w14:paraId="4D794E57" w14:textId="5CA31F5E" w:rsidR="1F44D15A" w:rsidRPr="00470D21" w:rsidRDefault="1F44D15A" w:rsidP="1F44D15A">
      <w:pPr>
        <w:jc w:val="both"/>
        <w:rPr>
          <w:rFonts w:ascii="Arial" w:eastAsia="Arial" w:hAnsi="Arial" w:cs="Arial"/>
          <w:color w:val="000000" w:themeColor="text1"/>
        </w:rPr>
      </w:pPr>
    </w:p>
    <w:p w14:paraId="1D0BAA78" w14:textId="51706BA5"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NOTE</w:t>
      </w:r>
    </w:p>
    <w:p w14:paraId="0F46A6DD" w14:textId="553FBB62" w:rsidR="1F44D15A" w:rsidRPr="00470D21" w:rsidRDefault="1F44D15A" w:rsidP="1F44D15A">
      <w:pPr>
        <w:jc w:val="both"/>
        <w:rPr>
          <w:rFonts w:ascii="Arial" w:eastAsia="Arial" w:hAnsi="Arial" w:cs="Arial"/>
          <w:color w:val="000000" w:themeColor="text1"/>
        </w:rPr>
      </w:pPr>
    </w:p>
    <w:p w14:paraId="0380C1DB" w14:textId="4199CB0B"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 xml:space="preserve">Your workbook will be submitted electronically via Turnitin on Moodle. Guidance on this is in the Student Handbook. </w:t>
      </w:r>
    </w:p>
    <w:p w14:paraId="3B2C64D3" w14:textId="0BF474F9" w:rsidR="1F44D15A" w:rsidRPr="00470D21" w:rsidRDefault="1F44D15A" w:rsidP="1F44D15A">
      <w:pPr>
        <w:ind w:left="360"/>
        <w:jc w:val="both"/>
        <w:rPr>
          <w:rFonts w:ascii="Arial" w:eastAsia="Arial" w:hAnsi="Arial" w:cs="Arial"/>
          <w:color w:val="000000" w:themeColor="text1"/>
        </w:rPr>
      </w:pPr>
    </w:p>
    <w:p w14:paraId="4A6EE485" w14:textId="3B4DB93C"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470D21" w:rsidRDefault="1F44D15A" w:rsidP="1F44D15A">
      <w:pPr>
        <w:ind w:left="360"/>
        <w:jc w:val="both"/>
        <w:rPr>
          <w:rFonts w:ascii="Arial" w:eastAsia="Arial" w:hAnsi="Arial" w:cs="Arial"/>
          <w:color w:val="000000" w:themeColor="text1"/>
        </w:rPr>
      </w:pPr>
    </w:p>
    <w:p w14:paraId="3D151132" w14:textId="1EBCEAC2" w:rsidR="1F44D15A" w:rsidRPr="00470D21" w:rsidRDefault="1F44D15A" w:rsidP="1F44D15A">
      <w:pPr>
        <w:jc w:val="both"/>
        <w:rPr>
          <w:rFonts w:ascii="Arial" w:eastAsia="Arial" w:hAnsi="Arial" w:cs="Arial"/>
          <w:color w:val="000000" w:themeColor="text1"/>
        </w:rPr>
      </w:pPr>
    </w:p>
    <w:p w14:paraId="5FDD63E6" w14:textId="143865B4"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Dyslexia and other special circumstances</w:t>
      </w:r>
    </w:p>
    <w:p w14:paraId="0A4F22BC" w14:textId="6B6B25B8" w:rsidR="1F44D15A" w:rsidRPr="00470D21" w:rsidRDefault="1F44D15A" w:rsidP="1F44D15A">
      <w:pPr>
        <w:jc w:val="both"/>
        <w:rPr>
          <w:rFonts w:ascii="Arial" w:eastAsia="Arial" w:hAnsi="Arial" w:cs="Arial"/>
          <w:color w:val="000000" w:themeColor="text1"/>
        </w:rPr>
      </w:pPr>
    </w:p>
    <w:p w14:paraId="6073D6CF" w14:textId="3DB37EA5"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00470D21">
        <w:rPr>
          <w:rFonts w:ascii="Arial" w:eastAsia="Arial" w:hAnsi="Arial" w:cs="Arial"/>
          <w:b/>
          <w:bCs/>
          <w:i/>
          <w:iCs/>
          <w:color w:val="000000" w:themeColor="text1"/>
        </w:rPr>
        <w:t>it is the learner’s individual responsibility to contact them</w:t>
      </w:r>
      <w:r w:rsidRPr="00470D21">
        <w:rPr>
          <w:rFonts w:ascii="Arial" w:eastAsia="Arial" w:hAnsi="Arial" w:cs="Arial"/>
          <w:color w:val="000000" w:themeColor="text1"/>
        </w:rPr>
        <w:t xml:space="preserve">. </w:t>
      </w:r>
    </w:p>
    <w:p w14:paraId="7D7ED99A" w14:textId="6343BAAA" w:rsidR="1F44D15A" w:rsidRPr="00470D21" w:rsidRDefault="1F44D15A" w:rsidP="1F44D15A">
      <w:pPr>
        <w:jc w:val="both"/>
        <w:rPr>
          <w:rFonts w:ascii="Arial" w:eastAsia="Arial" w:hAnsi="Arial" w:cs="Arial"/>
          <w:color w:val="000000" w:themeColor="text1"/>
        </w:rPr>
      </w:pPr>
    </w:p>
    <w:p w14:paraId="162126E7" w14:textId="1E2935CF" w:rsidR="1F44D15A" w:rsidRPr="00470D21" w:rsidRDefault="1F44D15A" w:rsidP="1F44D15A">
      <w:pPr>
        <w:jc w:val="both"/>
        <w:rPr>
          <w:rFonts w:ascii="Arial" w:eastAsia="Arial" w:hAnsi="Arial" w:cs="Arial"/>
          <w:color w:val="000000" w:themeColor="text1"/>
        </w:rPr>
      </w:pPr>
    </w:p>
    <w:p w14:paraId="3FC28B73" w14:textId="198F7236" w:rsidR="1F44D15A" w:rsidRPr="00470D21" w:rsidRDefault="1F44D15A" w:rsidP="1F44D15A">
      <w:pPr>
        <w:rPr>
          <w:rFonts w:ascii="Arial" w:eastAsia="Arial" w:hAnsi="Arial" w:cs="Arial"/>
          <w:color w:val="000000" w:themeColor="text1"/>
        </w:rPr>
      </w:pPr>
      <w:r w:rsidRPr="00470D21">
        <w:rPr>
          <w:rFonts w:ascii="Arial" w:hAnsi="Arial" w:cs="Arial"/>
        </w:rPr>
        <w:br w:type="page"/>
      </w:r>
    </w:p>
    <w:p w14:paraId="61248618" w14:textId="09CB6BA3"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lastRenderedPageBreak/>
        <w:t xml:space="preserve">Guidance: </w:t>
      </w:r>
    </w:p>
    <w:p w14:paraId="23A40762" w14:textId="3CCF6DD3" w:rsidR="1F44D15A" w:rsidRPr="00470D21" w:rsidRDefault="1F44D15A" w:rsidP="1F44D15A">
      <w:pPr>
        <w:jc w:val="both"/>
        <w:rPr>
          <w:rFonts w:ascii="Arial" w:eastAsia="Arial" w:hAnsi="Arial" w:cs="Arial"/>
          <w:color w:val="000000" w:themeColor="text1"/>
        </w:rPr>
      </w:pPr>
    </w:p>
    <w:p w14:paraId="7007F704" w14:textId="5B9B32F7" w:rsidR="1F44D15A" w:rsidRPr="00470D21" w:rsidRDefault="1F44D15A" w:rsidP="1F44D15A">
      <w:pPr>
        <w:pStyle w:val="ListParagraph"/>
        <w:numPr>
          <w:ilvl w:val="0"/>
          <w:numId w:val="1"/>
        </w:numPr>
        <w:jc w:val="both"/>
        <w:rPr>
          <w:i/>
          <w:iCs/>
          <w:color w:val="000000" w:themeColor="text1"/>
          <w:sz w:val="24"/>
          <w:szCs w:val="24"/>
        </w:rPr>
      </w:pPr>
      <w:r w:rsidRPr="00470D21">
        <w:rPr>
          <w:rFonts w:eastAsia="Arial"/>
          <w:i/>
          <w:iCs/>
          <w:color w:val="000000" w:themeColor="text1"/>
          <w:sz w:val="24"/>
          <w:szCs w:val="24"/>
        </w:rPr>
        <w:t>Your workbook must contain the items specified in the table below (clearly identified and in the order given);</w:t>
      </w:r>
    </w:p>
    <w:p w14:paraId="0F84D242" w14:textId="2BCB646B" w:rsidR="1F44D15A" w:rsidRPr="00470D21" w:rsidRDefault="1F44D15A" w:rsidP="66EF36A5">
      <w:pPr>
        <w:pStyle w:val="ListParagraph"/>
        <w:numPr>
          <w:ilvl w:val="0"/>
          <w:numId w:val="1"/>
        </w:numPr>
        <w:jc w:val="both"/>
        <w:rPr>
          <w:i/>
          <w:iCs/>
          <w:color w:val="000000" w:themeColor="text1"/>
          <w:sz w:val="24"/>
          <w:szCs w:val="24"/>
        </w:rPr>
      </w:pPr>
      <w:r w:rsidRPr="00470D21">
        <w:rPr>
          <w:rFonts w:eastAsia="Arial"/>
          <w:i/>
          <w:iCs/>
          <w:color w:val="000000" w:themeColor="text1"/>
          <w:sz w:val="24"/>
          <w:szCs w:val="24"/>
        </w:rPr>
        <w:t>You should use this particular document to insert your text / answer within each section of this workbook;</w:t>
      </w:r>
    </w:p>
    <w:p w14:paraId="201992DE" w14:textId="2BFD06EB" w:rsidR="5222C091" w:rsidRPr="00470D21" w:rsidRDefault="5222C091" w:rsidP="66EF36A5">
      <w:pPr>
        <w:pStyle w:val="ListParagraph"/>
        <w:numPr>
          <w:ilvl w:val="0"/>
          <w:numId w:val="1"/>
        </w:numPr>
        <w:jc w:val="both"/>
        <w:rPr>
          <w:i/>
          <w:iCs/>
          <w:color w:val="000000" w:themeColor="text1"/>
          <w:sz w:val="24"/>
          <w:szCs w:val="24"/>
        </w:rPr>
      </w:pPr>
      <w:r w:rsidRPr="00470D21">
        <w:rPr>
          <w:rFonts w:eastAsia="Arial"/>
          <w:i/>
          <w:iCs/>
          <w:color w:val="000000" w:themeColor="text1"/>
          <w:sz w:val="24"/>
          <w:szCs w:val="24"/>
        </w:rPr>
        <w:t>You should upload your completed document as a saved pdf file of this workbook; if this is not possible then a Worddo</w:t>
      </w:r>
      <w:r w:rsidR="4EBEF885" w:rsidRPr="00470D21">
        <w:rPr>
          <w:rFonts w:eastAsia="Arial"/>
          <w:i/>
          <w:iCs/>
          <w:color w:val="000000" w:themeColor="text1"/>
          <w:sz w:val="24"/>
          <w:szCs w:val="24"/>
        </w:rPr>
        <w:t>c file is acceptable. Do not send a scanned file from a photocopier, an apple.dot file or a Microsoft publisher file as Turnitin will not be abl</w:t>
      </w:r>
      <w:r w:rsidR="034C924C" w:rsidRPr="00470D21">
        <w:rPr>
          <w:rFonts w:eastAsia="Arial"/>
          <w:i/>
          <w:iCs/>
          <w:color w:val="000000" w:themeColor="text1"/>
          <w:sz w:val="24"/>
          <w:szCs w:val="24"/>
        </w:rPr>
        <w:t>e to assess them, despite you being able to upload them.</w:t>
      </w:r>
    </w:p>
    <w:p w14:paraId="6B0C4048" w14:textId="43D7E49F" w:rsidR="1F44D15A" w:rsidRPr="00470D21" w:rsidRDefault="1F44D15A" w:rsidP="1F44D15A">
      <w:pPr>
        <w:ind w:right="237"/>
        <w:jc w:val="both"/>
        <w:rPr>
          <w:rFonts w:ascii="Arial" w:hAnsi="Arial" w:cs="Arial"/>
          <w:b/>
          <w:bCs/>
        </w:rPr>
      </w:pPr>
    </w:p>
    <w:p w14:paraId="405CF10B" w14:textId="77777777" w:rsidR="008B28E7" w:rsidRPr="00470D21" w:rsidRDefault="008B28E7" w:rsidP="00340E9A">
      <w:pPr>
        <w:ind w:right="237"/>
        <w:jc w:val="both"/>
        <w:rPr>
          <w:rFonts w:ascii="Arial" w:hAnsi="Arial" w:cs="Arial"/>
          <w:b/>
        </w:rPr>
      </w:pPr>
      <w:r w:rsidRPr="00470D21">
        <w:rPr>
          <w:rFonts w:ascii="Arial" w:hAnsi="Arial" w:cs="Arial"/>
          <w:b/>
        </w:rPr>
        <w:t xml:space="preserve">Contents </w:t>
      </w:r>
    </w:p>
    <w:p w14:paraId="48980C89" w14:textId="77777777" w:rsidR="00B12295" w:rsidRPr="00470D21" w:rsidRDefault="00B12295" w:rsidP="00340E9A">
      <w:pPr>
        <w:ind w:right="237"/>
        <w:jc w:val="both"/>
        <w:rPr>
          <w:rFonts w:ascii="Arial" w:hAnsi="Arial" w:cs="Arial"/>
          <w:b/>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470D21" w14:paraId="0CDD85F0" w14:textId="4A005F79" w:rsidTr="0EB17B2B">
        <w:tc>
          <w:tcPr>
            <w:tcW w:w="1627" w:type="dxa"/>
            <w:shd w:val="clear" w:color="auto" w:fill="auto"/>
          </w:tcPr>
          <w:p w14:paraId="0C25BFEF" w14:textId="0E3B031A" w:rsidR="00446F80" w:rsidRPr="00470D21" w:rsidRDefault="00446F80" w:rsidP="00340E9A">
            <w:pPr>
              <w:ind w:right="237"/>
              <w:jc w:val="both"/>
              <w:rPr>
                <w:rFonts w:ascii="Arial" w:hAnsi="Arial" w:cs="Arial"/>
                <w:b/>
              </w:rPr>
            </w:pPr>
            <w:r w:rsidRPr="00470D21">
              <w:rPr>
                <w:rFonts w:ascii="Arial" w:hAnsi="Arial" w:cs="Arial"/>
                <w:b/>
              </w:rPr>
              <w:t xml:space="preserve">Workbook </w:t>
            </w:r>
          </w:p>
        </w:tc>
        <w:tc>
          <w:tcPr>
            <w:tcW w:w="5253" w:type="dxa"/>
            <w:shd w:val="clear" w:color="auto" w:fill="auto"/>
          </w:tcPr>
          <w:p w14:paraId="1F40F756" w14:textId="746F93B6" w:rsidR="00446F80" w:rsidRPr="00470D21" w:rsidRDefault="00446F80" w:rsidP="00340E9A">
            <w:pPr>
              <w:ind w:right="237"/>
              <w:jc w:val="both"/>
              <w:rPr>
                <w:rFonts w:ascii="Arial" w:hAnsi="Arial" w:cs="Arial"/>
                <w:b/>
              </w:rPr>
            </w:pPr>
            <w:r w:rsidRPr="00470D21">
              <w:rPr>
                <w:rFonts w:ascii="Arial" w:hAnsi="Arial" w:cs="Arial"/>
                <w:b/>
              </w:rPr>
              <w:t xml:space="preserve">Area of Professional Practice </w:t>
            </w:r>
          </w:p>
          <w:p w14:paraId="1A5D6AF9" w14:textId="77777777" w:rsidR="00446F80" w:rsidRPr="00470D21" w:rsidRDefault="00446F80" w:rsidP="00340E9A">
            <w:pPr>
              <w:ind w:right="237"/>
              <w:jc w:val="both"/>
              <w:rPr>
                <w:rFonts w:ascii="Arial" w:hAnsi="Arial" w:cs="Arial"/>
                <w:b/>
              </w:rPr>
            </w:pPr>
          </w:p>
        </w:tc>
        <w:tc>
          <w:tcPr>
            <w:tcW w:w="2300" w:type="dxa"/>
          </w:tcPr>
          <w:p w14:paraId="0B5B7A74" w14:textId="18F87E3C" w:rsidR="00446F80" w:rsidRPr="00470D21" w:rsidRDefault="00446F80" w:rsidP="00340E9A">
            <w:pPr>
              <w:ind w:right="237"/>
              <w:jc w:val="both"/>
              <w:rPr>
                <w:rFonts w:ascii="Arial" w:hAnsi="Arial" w:cs="Arial"/>
                <w:b/>
              </w:rPr>
            </w:pPr>
            <w:r w:rsidRPr="00470D21">
              <w:rPr>
                <w:rFonts w:ascii="Arial" w:hAnsi="Arial" w:cs="Arial"/>
                <w:b/>
              </w:rPr>
              <w:t>Word count</w:t>
            </w:r>
          </w:p>
        </w:tc>
      </w:tr>
      <w:tr w:rsidR="00446F80" w:rsidRPr="00470D21" w14:paraId="3F209145" w14:textId="4F757148" w:rsidTr="0EB17B2B">
        <w:tc>
          <w:tcPr>
            <w:tcW w:w="1627" w:type="dxa"/>
            <w:shd w:val="clear" w:color="auto" w:fill="auto"/>
          </w:tcPr>
          <w:p w14:paraId="2967F37F" w14:textId="0F34A889" w:rsidR="00446F80" w:rsidRPr="00470D21" w:rsidRDefault="00446F80" w:rsidP="00340E9A">
            <w:pPr>
              <w:ind w:right="237"/>
              <w:jc w:val="both"/>
              <w:rPr>
                <w:rFonts w:ascii="Arial" w:hAnsi="Arial" w:cs="Arial"/>
              </w:rPr>
            </w:pPr>
            <w:r w:rsidRPr="00470D21">
              <w:rPr>
                <w:rFonts w:ascii="Arial" w:hAnsi="Arial" w:cs="Arial"/>
              </w:rPr>
              <w:t xml:space="preserve">Task 1 </w:t>
            </w:r>
          </w:p>
        </w:tc>
        <w:tc>
          <w:tcPr>
            <w:tcW w:w="5253" w:type="dxa"/>
            <w:shd w:val="clear" w:color="auto" w:fill="auto"/>
          </w:tcPr>
          <w:p w14:paraId="7CAD68AF" w14:textId="77777777" w:rsidR="00446F80" w:rsidRPr="00470D21" w:rsidRDefault="00446F80" w:rsidP="00340E9A">
            <w:pPr>
              <w:ind w:right="237"/>
              <w:jc w:val="both"/>
              <w:rPr>
                <w:rFonts w:ascii="Arial" w:hAnsi="Arial" w:cs="Arial"/>
                <w:b/>
              </w:rPr>
            </w:pPr>
            <w:r w:rsidRPr="00470D21">
              <w:rPr>
                <w:rFonts w:ascii="Arial" w:hAnsi="Arial" w:cs="Arial"/>
                <w:b/>
              </w:rPr>
              <w:t>Wellbeing and Resilience</w:t>
            </w:r>
          </w:p>
          <w:p w14:paraId="13F52887" w14:textId="48D70A27" w:rsidR="00446F80" w:rsidRPr="00470D21" w:rsidRDefault="00446F80" w:rsidP="00340E9A">
            <w:pPr>
              <w:ind w:right="237"/>
              <w:jc w:val="both"/>
              <w:rPr>
                <w:rFonts w:ascii="Arial" w:hAnsi="Arial" w:cs="Arial"/>
                <w:b/>
              </w:rPr>
            </w:pPr>
          </w:p>
        </w:tc>
        <w:tc>
          <w:tcPr>
            <w:tcW w:w="2300" w:type="dxa"/>
          </w:tcPr>
          <w:p w14:paraId="6787B963" w14:textId="39F45882" w:rsidR="00446F80" w:rsidRPr="00470D21" w:rsidRDefault="001BC1C4" w:rsidP="001BC1C4">
            <w:pPr>
              <w:ind w:right="237"/>
              <w:jc w:val="both"/>
              <w:rPr>
                <w:rFonts w:ascii="Arial" w:hAnsi="Arial" w:cs="Arial"/>
                <w:b/>
                <w:bCs/>
              </w:rPr>
            </w:pPr>
            <w:r w:rsidRPr="00470D21">
              <w:rPr>
                <w:rFonts w:ascii="Arial" w:hAnsi="Arial" w:cs="Arial"/>
                <w:b/>
                <w:bCs/>
              </w:rPr>
              <w:t>1</w:t>
            </w:r>
            <w:r w:rsidR="6E6399A1" w:rsidRPr="00470D21">
              <w:rPr>
                <w:rFonts w:ascii="Arial" w:hAnsi="Arial" w:cs="Arial"/>
                <w:b/>
                <w:bCs/>
              </w:rPr>
              <w:t>250</w:t>
            </w:r>
          </w:p>
        </w:tc>
      </w:tr>
      <w:tr w:rsidR="00446F80" w:rsidRPr="00470D21" w14:paraId="73724C95" w14:textId="5CDFE9D3" w:rsidTr="0EB17B2B">
        <w:tc>
          <w:tcPr>
            <w:tcW w:w="1627" w:type="dxa"/>
            <w:shd w:val="clear" w:color="auto" w:fill="auto"/>
          </w:tcPr>
          <w:p w14:paraId="5F71CFD1" w14:textId="151514F9" w:rsidR="00446F80" w:rsidRPr="00470D21" w:rsidRDefault="00446F80" w:rsidP="00340E9A">
            <w:pPr>
              <w:ind w:right="237"/>
              <w:jc w:val="both"/>
              <w:rPr>
                <w:rFonts w:ascii="Arial" w:hAnsi="Arial" w:cs="Arial"/>
              </w:rPr>
            </w:pPr>
            <w:r w:rsidRPr="00470D21">
              <w:rPr>
                <w:rFonts w:ascii="Arial" w:hAnsi="Arial" w:cs="Arial"/>
              </w:rPr>
              <w:t>Task 2</w:t>
            </w:r>
          </w:p>
        </w:tc>
        <w:tc>
          <w:tcPr>
            <w:tcW w:w="5253" w:type="dxa"/>
            <w:shd w:val="clear" w:color="auto" w:fill="auto"/>
          </w:tcPr>
          <w:p w14:paraId="16851213" w14:textId="77777777" w:rsidR="000D00D9" w:rsidRPr="00470D21" w:rsidRDefault="59C39479" w:rsidP="59C39479">
            <w:pPr>
              <w:rPr>
                <w:rFonts w:ascii="Arial" w:eastAsia="Arial" w:hAnsi="Arial" w:cs="Arial"/>
                <w:b/>
                <w:bCs/>
                <w:color w:val="000000" w:themeColor="text1"/>
                <w:lang w:val="en-US"/>
              </w:rPr>
            </w:pPr>
            <w:r w:rsidRPr="00470D21">
              <w:rPr>
                <w:rFonts w:ascii="Arial" w:eastAsia="Arial" w:hAnsi="Arial" w:cs="Arial"/>
                <w:b/>
                <w:bCs/>
                <w:color w:val="000000" w:themeColor="text1"/>
                <w:lang w:val="en-US"/>
              </w:rPr>
              <w:t>Decision-making and Discretion</w:t>
            </w:r>
          </w:p>
          <w:p w14:paraId="33D25F46" w14:textId="77777777" w:rsidR="000D00D9" w:rsidRPr="00470D21" w:rsidRDefault="59C39479" w:rsidP="59C39479">
            <w:pPr>
              <w:rPr>
                <w:rFonts w:ascii="Arial" w:eastAsia="Arial" w:hAnsi="Arial" w:cs="Arial"/>
                <w:b/>
                <w:bCs/>
                <w:color w:val="000000" w:themeColor="text1"/>
                <w:lang w:val="en-US"/>
              </w:rPr>
            </w:pPr>
            <w:r w:rsidRPr="00470D21">
              <w:rPr>
                <w:rFonts w:ascii="Arial" w:eastAsia="Arial" w:hAnsi="Arial" w:cs="Arial"/>
                <w:b/>
                <w:bCs/>
                <w:color w:val="000000" w:themeColor="text1"/>
                <w:lang w:val="en-US"/>
              </w:rPr>
              <w:t>Vulnerability and Risk</w:t>
            </w:r>
          </w:p>
          <w:p w14:paraId="2C3E7745" w14:textId="32DFCD90" w:rsidR="00446F80" w:rsidRPr="00470D21" w:rsidRDefault="59C39479" w:rsidP="59C39479">
            <w:pPr>
              <w:rPr>
                <w:rFonts w:ascii="Arial" w:eastAsia="Arial" w:hAnsi="Arial" w:cs="Arial"/>
                <w:color w:val="000000" w:themeColor="text1"/>
                <w:sz w:val="22"/>
                <w:szCs w:val="22"/>
              </w:rPr>
            </w:pPr>
            <w:r w:rsidRPr="00470D21">
              <w:rPr>
                <w:rFonts w:ascii="Arial" w:eastAsia="Arial" w:hAnsi="Arial" w:cs="Arial"/>
                <w:b/>
                <w:bCs/>
                <w:color w:val="000000" w:themeColor="text1"/>
                <w:lang w:val="en-US"/>
              </w:rPr>
              <w:t>Public Protection</w:t>
            </w:r>
          </w:p>
        </w:tc>
        <w:tc>
          <w:tcPr>
            <w:tcW w:w="2300" w:type="dxa"/>
          </w:tcPr>
          <w:p w14:paraId="151A1BD9" w14:textId="0BEB37D9" w:rsidR="00446F80" w:rsidRPr="00470D21" w:rsidRDefault="001BC1C4" w:rsidP="001BC1C4">
            <w:pPr>
              <w:ind w:right="237"/>
              <w:jc w:val="both"/>
              <w:rPr>
                <w:rFonts w:ascii="Arial" w:hAnsi="Arial" w:cs="Arial"/>
                <w:b/>
                <w:bCs/>
              </w:rPr>
            </w:pPr>
            <w:r w:rsidRPr="00470D21">
              <w:rPr>
                <w:rFonts w:ascii="Arial" w:hAnsi="Arial" w:cs="Arial"/>
                <w:b/>
                <w:bCs/>
              </w:rPr>
              <w:t>1</w:t>
            </w:r>
            <w:r w:rsidR="770363DE" w:rsidRPr="00470D21">
              <w:rPr>
                <w:rFonts w:ascii="Arial" w:hAnsi="Arial" w:cs="Arial"/>
                <w:b/>
                <w:bCs/>
              </w:rPr>
              <w:t>750</w:t>
            </w:r>
          </w:p>
        </w:tc>
      </w:tr>
      <w:tr w:rsidR="00446F80" w:rsidRPr="00470D21" w14:paraId="6953A260" w14:textId="25AAFF4B" w:rsidTr="0EB17B2B">
        <w:tc>
          <w:tcPr>
            <w:tcW w:w="1627" w:type="dxa"/>
            <w:shd w:val="clear" w:color="auto" w:fill="auto"/>
          </w:tcPr>
          <w:p w14:paraId="02F0EB04" w14:textId="71C83160" w:rsidR="00446F80" w:rsidRPr="00470D21" w:rsidRDefault="00446F80" w:rsidP="00340E9A">
            <w:pPr>
              <w:ind w:right="237"/>
              <w:jc w:val="both"/>
              <w:rPr>
                <w:rFonts w:ascii="Arial" w:hAnsi="Arial" w:cs="Arial"/>
              </w:rPr>
            </w:pPr>
            <w:r w:rsidRPr="00470D21">
              <w:rPr>
                <w:rFonts w:ascii="Arial" w:hAnsi="Arial" w:cs="Arial"/>
              </w:rPr>
              <w:t xml:space="preserve">Task 3 </w:t>
            </w:r>
          </w:p>
        </w:tc>
        <w:tc>
          <w:tcPr>
            <w:tcW w:w="5253" w:type="dxa"/>
            <w:shd w:val="clear" w:color="auto" w:fill="auto"/>
          </w:tcPr>
          <w:p w14:paraId="7998CD07" w14:textId="77777777" w:rsidR="000D00D9" w:rsidRPr="00470D21" w:rsidRDefault="007E4FC2" w:rsidP="007E4FC2">
            <w:pPr>
              <w:ind w:right="237"/>
              <w:jc w:val="both"/>
              <w:rPr>
                <w:rFonts w:ascii="Arial" w:hAnsi="Arial" w:cs="Arial"/>
                <w:b/>
              </w:rPr>
            </w:pPr>
            <w:r w:rsidRPr="00470D21">
              <w:rPr>
                <w:rFonts w:ascii="Arial" w:hAnsi="Arial" w:cs="Arial"/>
                <w:b/>
              </w:rPr>
              <w:t>Maintaining Professional Standards</w:t>
            </w:r>
          </w:p>
          <w:p w14:paraId="27138CBA" w14:textId="62A546C5" w:rsidR="007E4FC2" w:rsidRPr="00470D21" w:rsidRDefault="007E4FC2" w:rsidP="007E4FC2">
            <w:pPr>
              <w:ind w:right="237"/>
              <w:jc w:val="both"/>
              <w:rPr>
                <w:rFonts w:ascii="Arial" w:hAnsi="Arial" w:cs="Arial"/>
                <w:b/>
              </w:rPr>
            </w:pPr>
            <w:r w:rsidRPr="00470D21">
              <w:rPr>
                <w:rFonts w:ascii="Arial" w:hAnsi="Arial" w:cs="Arial"/>
                <w:b/>
              </w:rPr>
              <w:t>Leadership and Team-working</w:t>
            </w:r>
          </w:p>
          <w:p w14:paraId="6F74A7BB" w14:textId="474F56B6" w:rsidR="00446F80" w:rsidRPr="00470D21" w:rsidRDefault="00446F80" w:rsidP="00340E9A">
            <w:pPr>
              <w:ind w:right="237"/>
              <w:jc w:val="both"/>
              <w:rPr>
                <w:rFonts w:ascii="Arial" w:hAnsi="Arial" w:cs="Arial"/>
                <w:b/>
                <w:highlight w:val="green"/>
              </w:rPr>
            </w:pPr>
          </w:p>
        </w:tc>
        <w:tc>
          <w:tcPr>
            <w:tcW w:w="2300" w:type="dxa"/>
          </w:tcPr>
          <w:p w14:paraId="2C10A136" w14:textId="6B893CC5" w:rsidR="00446F80" w:rsidRPr="00470D21" w:rsidRDefault="001BC1C4" w:rsidP="001BC1C4">
            <w:pPr>
              <w:ind w:right="237"/>
              <w:jc w:val="both"/>
              <w:rPr>
                <w:rFonts w:ascii="Arial" w:hAnsi="Arial" w:cs="Arial"/>
                <w:b/>
                <w:bCs/>
              </w:rPr>
            </w:pPr>
            <w:r w:rsidRPr="00470D21">
              <w:rPr>
                <w:rFonts w:ascii="Arial" w:hAnsi="Arial" w:cs="Arial"/>
                <w:b/>
                <w:bCs/>
              </w:rPr>
              <w:t>1</w:t>
            </w:r>
            <w:r w:rsidR="006EBD1E" w:rsidRPr="00470D21">
              <w:rPr>
                <w:rFonts w:ascii="Arial" w:hAnsi="Arial" w:cs="Arial"/>
                <w:b/>
                <w:bCs/>
              </w:rPr>
              <w:t>750</w:t>
            </w:r>
          </w:p>
        </w:tc>
      </w:tr>
      <w:tr w:rsidR="00446F80" w:rsidRPr="00470D21" w14:paraId="0E09B7AB" w14:textId="15055A9A" w:rsidTr="0EB17B2B">
        <w:tc>
          <w:tcPr>
            <w:tcW w:w="1627" w:type="dxa"/>
            <w:shd w:val="clear" w:color="auto" w:fill="auto"/>
          </w:tcPr>
          <w:p w14:paraId="48892DF1" w14:textId="3186F543" w:rsidR="00446F80" w:rsidRPr="00470D21" w:rsidRDefault="00446F80" w:rsidP="00340E9A">
            <w:pPr>
              <w:ind w:right="237"/>
              <w:jc w:val="both"/>
              <w:rPr>
                <w:rFonts w:ascii="Arial" w:hAnsi="Arial" w:cs="Arial"/>
              </w:rPr>
            </w:pPr>
            <w:r w:rsidRPr="00470D21">
              <w:rPr>
                <w:rFonts w:ascii="Arial" w:hAnsi="Arial" w:cs="Arial"/>
              </w:rPr>
              <w:t xml:space="preserve">Task 4 </w:t>
            </w:r>
          </w:p>
        </w:tc>
        <w:tc>
          <w:tcPr>
            <w:tcW w:w="5253" w:type="dxa"/>
            <w:shd w:val="clear" w:color="auto" w:fill="auto"/>
          </w:tcPr>
          <w:p w14:paraId="22BB8213" w14:textId="77777777" w:rsidR="000D00D9" w:rsidRPr="00470D21" w:rsidRDefault="007E4FC2" w:rsidP="007E4FC2">
            <w:pPr>
              <w:ind w:right="237"/>
              <w:jc w:val="both"/>
              <w:rPr>
                <w:rFonts w:ascii="Arial" w:hAnsi="Arial" w:cs="Arial"/>
                <w:b/>
              </w:rPr>
            </w:pPr>
            <w:r w:rsidRPr="00470D21">
              <w:rPr>
                <w:rFonts w:ascii="Arial" w:hAnsi="Arial" w:cs="Arial"/>
                <w:b/>
              </w:rPr>
              <w:t>Policing the road</w:t>
            </w:r>
            <w:r w:rsidR="000D00D9" w:rsidRPr="00470D21">
              <w:rPr>
                <w:rFonts w:ascii="Arial" w:hAnsi="Arial" w:cs="Arial"/>
                <w:b/>
              </w:rPr>
              <w:t>s</w:t>
            </w:r>
          </w:p>
          <w:p w14:paraId="775A6C82" w14:textId="77777777" w:rsidR="000D00D9" w:rsidRPr="00470D21" w:rsidRDefault="000D00D9" w:rsidP="007E4FC2">
            <w:pPr>
              <w:ind w:right="237"/>
              <w:jc w:val="both"/>
              <w:rPr>
                <w:rFonts w:ascii="Arial" w:hAnsi="Arial" w:cs="Arial"/>
                <w:b/>
              </w:rPr>
            </w:pPr>
            <w:r w:rsidRPr="00470D21">
              <w:rPr>
                <w:rFonts w:ascii="Arial" w:hAnsi="Arial" w:cs="Arial"/>
                <w:b/>
              </w:rPr>
              <w:t>I</w:t>
            </w:r>
            <w:r w:rsidR="007E4FC2" w:rsidRPr="00470D21">
              <w:rPr>
                <w:rFonts w:ascii="Arial" w:hAnsi="Arial" w:cs="Arial"/>
                <w:b/>
              </w:rPr>
              <w:t xml:space="preserve">nformation and intelligence </w:t>
            </w:r>
          </w:p>
          <w:p w14:paraId="51B4540F" w14:textId="3C9F2CE5" w:rsidR="00446F80" w:rsidRPr="00470D21" w:rsidRDefault="000D00D9" w:rsidP="000D00D9">
            <w:pPr>
              <w:ind w:right="237"/>
              <w:jc w:val="both"/>
              <w:rPr>
                <w:rFonts w:ascii="Arial" w:hAnsi="Arial" w:cs="Arial"/>
                <w:b/>
                <w:highlight w:val="green"/>
              </w:rPr>
            </w:pPr>
            <w:r w:rsidRPr="00470D21">
              <w:rPr>
                <w:rFonts w:ascii="Arial" w:hAnsi="Arial" w:cs="Arial"/>
                <w:b/>
              </w:rPr>
              <w:t>C</w:t>
            </w:r>
            <w:r w:rsidR="007E4FC2" w:rsidRPr="00470D21">
              <w:rPr>
                <w:rFonts w:ascii="Arial" w:hAnsi="Arial" w:cs="Arial"/>
                <w:b/>
              </w:rPr>
              <w:t>onducting investigations</w:t>
            </w:r>
          </w:p>
        </w:tc>
        <w:tc>
          <w:tcPr>
            <w:tcW w:w="2300" w:type="dxa"/>
          </w:tcPr>
          <w:p w14:paraId="09719273" w14:textId="055FE681" w:rsidR="00446F80" w:rsidRPr="00470D21" w:rsidRDefault="001BC1C4" w:rsidP="001BC1C4">
            <w:pPr>
              <w:ind w:right="237"/>
              <w:jc w:val="both"/>
              <w:rPr>
                <w:rFonts w:ascii="Arial" w:hAnsi="Arial" w:cs="Arial"/>
                <w:b/>
                <w:bCs/>
              </w:rPr>
            </w:pPr>
            <w:r w:rsidRPr="00470D21">
              <w:rPr>
                <w:rFonts w:ascii="Arial" w:hAnsi="Arial" w:cs="Arial"/>
                <w:b/>
                <w:bCs/>
              </w:rPr>
              <w:t>1</w:t>
            </w:r>
            <w:r w:rsidR="6690485D" w:rsidRPr="00470D21">
              <w:rPr>
                <w:rFonts w:ascii="Arial" w:hAnsi="Arial" w:cs="Arial"/>
                <w:b/>
                <w:bCs/>
              </w:rPr>
              <w:t>750</w:t>
            </w:r>
          </w:p>
        </w:tc>
      </w:tr>
      <w:tr w:rsidR="09B7B47E" w:rsidRPr="00470D21" w14:paraId="48497036" w14:textId="77777777" w:rsidTr="0EB17B2B">
        <w:trPr>
          <w:trHeight w:val="81"/>
        </w:trPr>
        <w:tc>
          <w:tcPr>
            <w:tcW w:w="1627" w:type="dxa"/>
            <w:shd w:val="clear" w:color="auto" w:fill="auto"/>
          </w:tcPr>
          <w:p w14:paraId="31F96D6F" w14:textId="54094DC1" w:rsidR="3B369FB9" w:rsidRPr="00470D21" w:rsidRDefault="3B369FB9" w:rsidP="09B7B47E">
            <w:pPr>
              <w:jc w:val="both"/>
              <w:rPr>
                <w:rFonts w:ascii="Arial" w:hAnsi="Arial" w:cs="Arial"/>
              </w:rPr>
            </w:pPr>
            <w:r w:rsidRPr="00470D21">
              <w:rPr>
                <w:rFonts w:ascii="Arial" w:hAnsi="Arial" w:cs="Arial"/>
              </w:rPr>
              <w:t>Task 5</w:t>
            </w:r>
          </w:p>
        </w:tc>
        <w:tc>
          <w:tcPr>
            <w:tcW w:w="5253" w:type="dxa"/>
            <w:shd w:val="clear" w:color="auto" w:fill="auto"/>
          </w:tcPr>
          <w:p w14:paraId="205D3C82" w14:textId="12E15271" w:rsidR="3B369FB9" w:rsidRPr="00470D21" w:rsidRDefault="3B369FB9" w:rsidP="09B7B47E">
            <w:pPr>
              <w:ind w:right="237"/>
              <w:jc w:val="both"/>
              <w:rPr>
                <w:rFonts w:ascii="Arial" w:eastAsia="Arial" w:hAnsi="Arial" w:cs="Arial"/>
                <w:color w:val="000000" w:themeColor="text1"/>
              </w:rPr>
            </w:pPr>
            <w:r w:rsidRPr="00470D21">
              <w:rPr>
                <w:rFonts w:ascii="Arial" w:eastAsia="Arial" w:hAnsi="Arial" w:cs="Arial"/>
                <w:b/>
                <w:bCs/>
              </w:rPr>
              <w:t>Individual Learning Plan</w:t>
            </w:r>
          </w:p>
        </w:tc>
        <w:tc>
          <w:tcPr>
            <w:tcW w:w="2300" w:type="dxa"/>
          </w:tcPr>
          <w:p w14:paraId="065ED5B7" w14:textId="4E34A812" w:rsidR="3B369FB9" w:rsidRPr="00470D21" w:rsidRDefault="3B369FB9" w:rsidP="09B7B47E">
            <w:pPr>
              <w:ind w:right="237"/>
              <w:jc w:val="both"/>
              <w:rPr>
                <w:rFonts w:ascii="Arial" w:eastAsia="Arial" w:hAnsi="Arial" w:cs="Arial"/>
                <w:color w:val="000000" w:themeColor="text1"/>
              </w:rPr>
            </w:pPr>
            <w:r w:rsidRPr="00470D21">
              <w:rPr>
                <w:rFonts w:ascii="Arial" w:eastAsia="Arial" w:hAnsi="Arial" w:cs="Arial"/>
                <w:b/>
                <w:bCs/>
              </w:rPr>
              <w:t>1</w:t>
            </w:r>
            <w:r w:rsidR="768F6FAB" w:rsidRPr="00470D21">
              <w:rPr>
                <w:rFonts w:ascii="Arial" w:eastAsia="Arial" w:hAnsi="Arial" w:cs="Arial"/>
                <w:b/>
                <w:bCs/>
              </w:rPr>
              <w:t>5</w:t>
            </w:r>
            <w:r w:rsidRPr="00470D21">
              <w:rPr>
                <w:rFonts w:ascii="Arial" w:eastAsia="Arial" w:hAnsi="Arial" w:cs="Arial"/>
                <w:b/>
                <w:bCs/>
              </w:rPr>
              <w:t>00 equivalent</w:t>
            </w:r>
          </w:p>
          <w:p w14:paraId="2EDFCE07" w14:textId="742FE333" w:rsidR="09B7B47E" w:rsidRPr="00470D21" w:rsidRDefault="09B7B47E" w:rsidP="09B7B47E">
            <w:pPr>
              <w:spacing w:line="360" w:lineRule="auto"/>
              <w:jc w:val="both"/>
              <w:rPr>
                <w:rFonts w:ascii="Arial" w:hAnsi="Arial" w:cs="Arial"/>
                <w:b/>
                <w:bCs/>
              </w:rPr>
            </w:pPr>
          </w:p>
        </w:tc>
      </w:tr>
      <w:tr w:rsidR="0020210A" w:rsidRPr="00470D21" w14:paraId="098DD7AD" w14:textId="77777777" w:rsidTr="0EB17B2B">
        <w:trPr>
          <w:trHeight w:val="81"/>
        </w:trPr>
        <w:tc>
          <w:tcPr>
            <w:tcW w:w="1627" w:type="dxa"/>
            <w:shd w:val="clear" w:color="auto" w:fill="auto"/>
          </w:tcPr>
          <w:p w14:paraId="5CEC4B8B" w14:textId="460730F9" w:rsidR="0020210A" w:rsidRPr="00470D21" w:rsidRDefault="0020210A" w:rsidP="0020210A">
            <w:pPr>
              <w:jc w:val="both"/>
              <w:rPr>
                <w:rFonts w:ascii="Arial" w:hAnsi="Arial" w:cs="Arial"/>
              </w:rPr>
            </w:pPr>
          </w:p>
        </w:tc>
        <w:tc>
          <w:tcPr>
            <w:tcW w:w="5253" w:type="dxa"/>
            <w:shd w:val="clear" w:color="auto" w:fill="auto"/>
          </w:tcPr>
          <w:p w14:paraId="2D35BD8A" w14:textId="13AF1D21" w:rsidR="0020210A" w:rsidRPr="00470D21" w:rsidRDefault="7E6D3907" w:rsidP="0EB17B2B">
            <w:pPr>
              <w:spacing w:line="360" w:lineRule="auto"/>
              <w:jc w:val="both"/>
              <w:rPr>
                <w:rFonts w:ascii="Arial" w:eastAsia="Arial" w:hAnsi="Arial" w:cs="Arial"/>
                <w:b/>
                <w:bCs/>
              </w:rPr>
            </w:pPr>
            <w:r w:rsidRPr="00470D21">
              <w:rPr>
                <w:rFonts w:ascii="Arial" w:eastAsia="Arial" w:hAnsi="Arial" w:cs="Arial"/>
                <w:b/>
                <w:bCs/>
              </w:rPr>
              <w:t>Total</w:t>
            </w:r>
          </w:p>
        </w:tc>
        <w:tc>
          <w:tcPr>
            <w:tcW w:w="2300" w:type="dxa"/>
          </w:tcPr>
          <w:p w14:paraId="2CC22875" w14:textId="2E73D97B" w:rsidR="0020210A" w:rsidRPr="00470D21" w:rsidRDefault="7E6D3907" w:rsidP="0EB17B2B">
            <w:pPr>
              <w:spacing w:line="360" w:lineRule="auto"/>
              <w:jc w:val="both"/>
              <w:rPr>
                <w:rFonts w:ascii="Arial" w:hAnsi="Arial" w:cs="Arial"/>
                <w:b/>
                <w:bCs/>
                <w:color w:val="000000" w:themeColor="text1"/>
              </w:rPr>
            </w:pPr>
            <w:r w:rsidRPr="00470D21">
              <w:rPr>
                <w:rFonts w:ascii="Arial" w:hAnsi="Arial" w:cs="Arial"/>
                <w:b/>
                <w:bCs/>
                <w:color w:val="000000" w:themeColor="text1"/>
              </w:rPr>
              <w:t>8000</w:t>
            </w:r>
          </w:p>
        </w:tc>
      </w:tr>
      <w:tr w:rsidR="0020210A" w:rsidRPr="00470D21" w14:paraId="442B656B" w14:textId="650C0AB6" w:rsidTr="0EB17B2B">
        <w:trPr>
          <w:trHeight w:val="81"/>
        </w:trPr>
        <w:tc>
          <w:tcPr>
            <w:tcW w:w="1627" w:type="dxa"/>
            <w:shd w:val="clear" w:color="auto" w:fill="auto"/>
          </w:tcPr>
          <w:p w14:paraId="25D7C409" w14:textId="28804229" w:rsidR="0020210A" w:rsidRPr="00470D21" w:rsidRDefault="0020210A" w:rsidP="0020210A">
            <w:pPr>
              <w:ind w:right="237"/>
              <w:jc w:val="both"/>
              <w:rPr>
                <w:rFonts w:ascii="Arial" w:hAnsi="Arial" w:cs="Arial"/>
              </w:rPr>
            </w:pPr>
          </w:p>
        </w:tc>
        <w:tc>
          <w:tcPr>
            <w:tcW w:w="5253" w:type="dxa"/>
            <w:shd w:val="clear" w:color="auto" w:fill="auto"/>
          </w:tcPr>
          <w:p w14:paraId="6188477D" w14:textId="77777777" w:rsidR="0020210A" w:rsidRPr="00470D21" w:rsidRDefault="0020210A" w:rsidP="0020210A">
            <w:pPr>
              <w:spacing w:line="360" w:lineRule="auto"/>
              <w:ind w:right="237"/>
              <w:jc w:val="both"/>
              <w:rPr>
                <w:rFonts w:ascii="Arial" w:hAnsi="Arial" w:cs="Arial"/>
                <w:b/>
              </w:rPr>
            </w:pPr>
            <w:r w:rsidRPr="00470D21">
              <w:rPr>
                <w:rFonts w:ascii="Arial" w:hAnsi="Arial" w:cs="Arial"/>
                <w:b/>
              </w:rPr>
              <w:t>Bibliography</w:t>
            </w:r>
          </w:p>
        </w:tc>
        <w:tc>
          <w:tcPr>
            <w:tcW w:w="2300" w:type="dxa"/>
          </w:tcPr>
          <w:p w14:paraId="1A03C628" w14:textId="77777777" w:rsidR="0020210A" w:rsidRPr="00470D21" w:rsidRDefault="0020210A" w:rsidP="0020210A">
            <w:pPr>
              <w:spacing w:line="360" w:lineRule="auto"/>
              <w:ind w:right="237"/>
              <w:jc w:val="both"/>
              <w:rPr>
                <w:rFonts w:ascii="Arial" w:hAnsi="Arial" w:cs="Arial"/>
                <w:b/>
              </w:rPr>
            </w:pPr>
          </w:p>
        </w:tc>
      </w:tr>
    </w:tbl>
    <w:p w14:paraId="40AB9FD6" w14:textId="77777777" w:rsidR="001E7592" w:rsidRPr="00470D21" w:rsidRDefault="001E7592" w:rsidP="00340E9A">
      <w:pPr>
        <w:ind w:right="237"/>
        <w:jc w:val="center"/>
        <w:rPr>
          <w:rFonts w:ascii="Arial" w:hAnsi="Arial" w:cs="Arial"/>
          <w:b/>
        </w:rPr>
      </w:pPr>
    </w:p>
    <w:p w14:paraId="432E4825" w14:textId="77777777" w:rsidR="001E7592" w:rsidRPr="00470D21" w:rsidRDefault="001E7592" w:rsidP="00340E9A">
      <w:pPr>
        <w:ind w:right="237"/>
        <w:jc w:val="center"/>
        <w:rPr>
          <w:rFonts w:ascii="Arial" w:hAnsi="Arial" w:cs="Arial"/>
          <w:b/>
        </w:rPr>
      </w:pPr>
    </w:p>
    <w:p w14:paraId="1DD51F52" w14:textId="131FB9F9" w:rsidR="007C1D94" w:rsidRPr="00470D21" w:rsidRDefault="00E83F91" w:rsidP="00340E9A">
      <w:pPr>
        <w:ind w:right="237"/>
        <w:jc w:val="center"/>
        <w:rPr>
          <w:rFonts w:ascii="Arial" w:hAnsi="Arial" w:cs="Arial"/>
          <w:b/>
        </w:rPr>
      </w:pPr>
      <w:r w:rsidRPr="00470D21">
        <w:rPr>
          <w:rFonts w:ascii="Arial" w:hAnsi="Arial" w:cs="Arial"/>
          <w:b/>
        </w:rPr>
        <w:br w:type="page"/>
      </w:r>
      <w:r w:rsidR="00450C83" w:rsidRPr="00470D21">
        <w:rPr>
          <w:rFonts w:ascii="Arial" w:hAnsi="Arial" w:cs="Arial"/>
          <w:b/>
        </w:rPr>
        <w:lastRenderedPageBreak/>
        <w:t>Task 1</w:t>
      </w:r>
    </w:p>
    <w:p w14:paraId="141F40F1" w14:textId="77777777" w:rsidR="000A469A" w:rsidRPr="00470D21" w:rsidRDefault="000A469A" w:rsidP="00340E9A">
      <w:pPr>
        <w:ind w:right="237"/>
        <w:jc w:val="both"/>
        <w:rPr>
          <w:rFonts w:ascii="Arial" w:hAnsi="Arial" w:cs="Arial"/>
          <w:b/>
        </w:rPr>
      </w:pPr>
    </w:p>
    <w:p w14:paraId="4F7CF75F" w14:textId="77777777" w:rsidR="00D77A04" w:rsidRPr="00470D21" w:rsidRDefault="00D77A04" w:rsidP="00D77A04">
      <w:pPr>
        <w:ind w:right="237"/>
        <w:jc w:val="both"/>
        <w:rPr>
          <w:rFonts w:ascii="Arial" w:hAnsi="Arial" w:cs="Arial"/>
          <w:b/>
        </w:rPr>
      </w:pPr>
      <w:r w:rsidRPr="00470D21">
        <w:rPr>
          <w:rFonts w:ascii="Arial" w:hAnsi="Arial" w:cs="Arial"/>
          <w:b/>
        </w:rPr>
        <w:t xml:space="preserve">Relevant areas of the National Policing Curriculum: </w:t>
      </w:r>
    </w:p>
    <w:p w14:paraId="6B8C20E8" w14:textId="63AAB559" w:rsidR="00E91F62" w:rsidRPr="00470D21" w:rsidRDefault="59C39479" w:rsidP="59C39479">
      <w:pPr>
        <w:ind w:right="237"/>
        <w:jc w:val="both"/>
        <w:rPr>
          <w:rFonts w:ascii="Arial" w:hAnsi="Arial" w:cs="Arial"/>
          <w:b/>
          <w:bCs/>
        </w:rPr>
      </w:pPr>
      <w:r w:rsidRPr="00470D21">
        <w:rPr>
          <w:rFonts w:ascii="Arial" w:hAnsi="Arial" w:cs="Arial"/>
          <w:b/>
          <w:bCs/>
        </w:rPr>
        <w:t>Wellbeing and Resilience</w:t>
      </w:r>
    </w:p>
    <w:p w14:paraId="66DAB488" w14:textId="4D3D86D3" w:rsidR="00E91F62" w:rsidRPr="00470D21" w:rsidRDefault="00E91F62" w:rsidP="59C39479">
      <w:pPr>
        <w:ind w:right="237"/>
        <w:jc w:val="both"/>
        <w:rPr>
          <w:rFonts w:ascii="Arial" w:hAnsi="Arial" w:cs="Arial"/>
          <w:b/>
          <w:b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470D21" w14:paraId="62D9632F" w14:textId="77777777" w:rsidTr="0EB17B2B">
        <w:tc>
          <w:tcPr>
            <w:tcW w:w="9067" w:type="dxa"/>
            <w:shd w:val="clear" w:color="auto" w:fill="auto"/>
          </w:tcPr>
          <w:p w14:paraId="4798C55B" w14:textId="77777777" w:rsidR="009E0C5A" w:rsidRPr="00470D21" w:rsidRDefault="0036668D" w:rsidP="0085355E">
            <w:pPr>
              <w:jc w:val="both"/>
              <w:rPr>
                <w:rFonts w:ascii="Arial" w:hAnsi="Arial" w:cs="Arial"/>
              </w:rPr>
            </w:pPr>
            <w:r w:rsidRPr="00470D21">
              <w:rPr>
                <w:rFonts w:ascii="Arial" w:hAnsi="Arial" w:cs="Arial"/>
              </w:rPr>
              <w:t>Having achieved Independent Patrol Status</w:t>
            </w:r>
            <w:r w:rsidR="0085355E" w:rsidRPr="00470D21">
              <w:rPr>
                <w:rFonts w:ascii="Arial" w:hAnsi="Arial" w:cs="Arial"/>
              </w:rPr>
              <w:t xml:space="preserve">, </w:t>
            </w:r>
            <w:r w:rsidR="00460ADB" w:rsidRPr="00470D21">
              <w:rPr>
                <w:rFonts w:ascii="Arial" w:hAnsi="Arial" w:cs="Arial"/>
                <w:b/>
              </w:rPr>
              <w:t>reflect</w:t>
            </w:r>
            <w:r w:rsidR="00460ADB" w:rsidRPr="00470D21">
              <w:rPr>
                <w:rFonts w:ascii="Arial" w:hAnsi="Arial" w:cs="Arial"/>
              </w:rPr>
              <w:t xml:space="preserve"> </w:t>
            </w:r>
            <w:r w:rsidR="009E0C5A" w:rsidRPr="00470D21">
              <w:rPr>
                <w:rFonts w:ascii="Arial" w:hAnsi="Arial" w:cs="Arial"/>
              </w:rPr>
              <w:t xml:space="preserve">on the impact of organisation culture within policing on your wellbeing and resilience (organisation change, retaining personal values in a wider organisational culture). </w:t>
            </w:r>
          </w:p>
          <w:p w14:paraId="5DB6C0EF" w14:textId="77777777" w:rsidR="009E0C5A" w:rsidRPr="00470D21" w:rsidRDefault="009E0C5A" w:rsidP="0085355E">
            <w:pPr>
              <w:jc w:val="both"/>
              <w:rPr>
                <w:rFonts w:ascii="Arial" w:hAnsi="Arial" w:cs="Arial"/>
              </w:rPr>
            </w:pPr>
          </w:p>
          <w:p w14:paraId="204B917C" w14:textId="47BF606E" w:rsidR="009E0C5A" w:rsidRPr="00470D21" w:rsidRDefault="009E0C5A" w:rsidP="0085355E">
            <w:pPr>
              <w:jc w:val="both"/>
              <w:rPr>
                <w:rFonts w:ascii="Arial" w:hAnsi="Arial" w:cs="Arial"/>
              </w:rPr>
            </w:pPr>
            <w:r w:rsidRPr="00470D21">
              <w:rPr>
                <w:rFonts w:ascii="Arial" w:hAnsi="Arial" w:cs="Arial"/>
                <w:b/>
              </w:rPr>
              <w:t>Consider</w:t>
            </w:r>
            <w:r w:rsidRPr="00470D21">
              <w:rPr>
                <w:rFonts w:ascii="Arial" w:hAnsi="Arial" w:cs="Arial"/>
              </w:rPr>
              <w:t xml:space="preserve"> the risks of conforming to organisational culture. </w:t>
            </w:r>
          </w:p>
          <w:p w14:paraId="13E33F52" w14:textId="1000DAB9" w:rsidR="009E0C5A" w:rsidRPr="00470D21" w:rsidRDefault="009E0C5A" w:rsidP="0085355E">
            <w:pPr>
              <w:jc w:val="both"/>
              <w:rPr>
                <w:rFonts w:ascii="Arial" w:hAnsi="Arial" w:cs="Arial"/>
              </w:rPr>
            </w:pPr>
          </w:p>
          <w:p w14:paraId="0BD3ABF3" w14:textId="2B099404" w:rsidR="009E0C5A" w:rsidRPr="00470D21" w:rsidRDefault="009E0C5A" w:rsidP="0085355E">
            <w:pPr>
              <w:jc w:val="both"/>
              <w:rPr>
                <w:rFonts w:ascii="Arial" w:hAnsi="Arial" w:cs="Arial"/>
              </w:rPr>
            </w:pPr>
            <w:r w:rsidRPr="00470D21">
              <w:rPr>
                <w:rFonts w:ascii="Arial" w:hAnsi="Arial" w:cs="Arial"/>
                <w:b/>
              </w:rPr>
              <w:t>Illustrate</w:t>
            </w:r>
            <w:r w:rsidRPr="00470D21">
              <w:rPr>
                <w:rFonts w:ascii="Arial" w:hAnsi="Arial" w:cs="Arial"/>
              </w:rPr>
              <w:t xml:space="preserve"> your strategies for maintaining wellbeing and resilience. </w:t>
            </w:r>
          </w:p>
          <w:p w14:paraId="6E265046" w14:textId="4714675E" w:rsidR="00E83F91" w:rsidRPr="00470D21" w:rsidRDefault="00E83F91" w:rsidP="00340E9A">
            <w:pPr>
              <w:ind w:right="237"/>
              <w:jc w:val="both"/>
              <w:rPr>
                <w:rFonts w:ascii="Arial" w:hAnsi="Arial" w:cs="Arial"/>
                <w:b/>
              </w:rPr>
            </w:pPr>
          </w:p>
          <w:p w14:paraId="74CE531E" w14:textId="77777777" w:rsidR="009E0C5A" w:rsidRPr="00470D21" w:rsidRDefault="009E0C5A" w:rsidP="00340E9A">
            <w:pPr>
              <w:ind w:right="237"/>
              <w:jc w:val="both"/>
              <w:rPr>
                <w:rFonts w:ascii="Arial" w:hAnsi="Arial" w:cs="Arial"/>
                <w:b/>
              </w:rPr>
            </w:pPr>
          </w:p>
          <w:p w14:paraId="4EE28371" w14:textId="2C1E9D35" w:rsidR="004F1E21" w:rsidRPr="00470D21" w:rsidRDefault="001BC1C4" w:rsidP="0EB17B2B">
            <w:pPr>
              <w:ind w:right="237"/>
              <w:jc w:val="both"/>
              <w:rPr>
                <w:rFonts w:ascii="Arial" w:hAnsi="Arial" w:cs="Arial"/>
                <w:i/>
                <w:iCs/>
              </w:rPr>
            </w:pPr>
            <w:r w:rsidRPr="00470D21">
              <w:rPr>
                <w:rFonts w:ascii="Arial" w:hAnsi="Arial" w:cs="Arial"/>
                <w:i/>
                <w:iCs/>
              </w:rPr>
              <w:t>1</w:t>
            </w:r>
            <w:r w:rsidR="648B93D4" w:rsidRPr="00470D21">
              <w:rPr>
                <w:rFonts w:ascii="Arial" w:hAnsi="Arial" w:cs="Arial"/>
                <w:i/>
                <w:iCs/>
              </w:rPr>
              <w:t>250</w:t>
            </w:r>
            <w:r w:rsidRPr="00470D21">
              <w:rPr>
                <w:rFonts w:ascii="Arial" w:hAnsi="Arial" w:cs="Arial"/>
                <w:i/>
                <w:iCs/>
              </w:rPr>
              <w:t xml:space="preserve"> words (+/- 10%: include your actual word count at the end of each section)</w:t>
            </w:r>
          </w:p>
        </w:tc>
      </w:tr>
    </w:tbl>
    <w:p w14:paraId="48BEF9CF" w14:textId="77777777" w:rsidR="00025650" w:rsidRPr="00470D21" w:rsidRDefault="00025650" w:rsidP="00340E9A">
      <w:pPr>
        <w:ind w:right="237"/>
        <w:jc w:val="both"/>
        <w:rPr>
          <w:rFonts w:ascii="Arial" w:hAnsi="Arial" w:cs="Arial"/>
          <w:b/>
        </w:rPr>
      </w:pPr>
    </w:p>
    <w:p w14:paraId="61825E14" w14:textId="77777777" w:rsidR="00AA666E" w:rsidRPr="00470D21" w:rsidRDefault="00025650" w:rsidP="00340E9A">
      <w:pPr>
        <w:ind w:right="237"/>
        <w:jc w:val="both"/>
        <w:rPr>
          <w:rFonts w:ascii="Arial" w:hAnsi="Arial" w:cs="Arial"/>
          <w:b/>
        </w:rPr>
      </w:pPr>
      <w:r w:rsidRPr="00470D21">
        <w:rPr>
          <w:rFonts w:ascii="Arial" w:hAnsi="Arial" w:cs="Arial"/>
          <w:b/>
        </w:rPr>
        <w:t>ANSWER:</w:t>
      </w:r>
    </w:p>
    <w:p w14:paraId="616003F9" w14:textId="77777777" w:rsidR="00FF7784" w:rsidRPr="00470D21" w:rsidRDefault="00FF7784" w:rsidP="00340E9A">
      <w:pPr>
        <w:ind w:right="237"/>
        <w:jc w:val="both"/>
        <w:rPr>
          <w:rFonts w:ascii="Arial" w:hAnsi="Arial" w:cs="Arial"/>
        </w:rPr>
      </w:pPr>
    </w:p>
    <w:p w14:paraId="51B9F67D" w14:textId="06C41299" w:rsidR="006E0506" w:rsidRDefault="005E41A6" w:rsidP="00134E8E">
      <w:pPr>
        <w:spacing w:line="360" w:lineRule="auto"/>
        <w:ind w:right="237"/>
        <w:jc w:val="both"/>
        <w:rPr>
          <w:rFonts w:ascii="Arial" w:hAnsi="Arial" w:cs="Arial"/>
        </w:rPr>
      </w:pPr>
      <w:r w:rsidRPr="00470D21">
        <w:rPr>
          <w:rFonts w:ascii="Arial" w:hAnsi="Arial" w:cs="Arial"/>
        </w:rPr>
        <w:t xml:space="preserve">Since achieving my Independent Patrol Status, it has become apparent to myself that organisational culture may influence a person’s wellbeing and resilience. </w:t>
      </w:r>
      <w:r w:rsidR="00FE2264" w:rsidRPr="00470D21">
        <w:rPr>
          <w:rFonts w:ascii="Arial" w:hAnsi="Arial" w:cs="Arial"/>
        </w:rPr>
        <w:t>A</w:t>
      </w:r>
      <w:r w:rsidR="00AD2581" w:rsidRPr="00470D21">
        <w:rPr>
          <w:rFonts w:ascii="Arial" w:hAnsi="Arial" w:cs="Arial"/>
        </w:rPr>
        <w:t xml:space="preserve">s stated by </w:t>
      </w:r>
      <w:r w:rsidR="00420137" w:rsidRPr="00470D21">
        <w:rPr>
          <w:rFonts w:ascii="Arial" w:hAnsi="Arial" w:cs="Arial"/>
        </w:rPr>
        <w:t xml:space="preserve">Huff </w:t>
      </w:r>
      <w:r w:rsidR="00AD2581" w:rsidRPr="00470D21">
        <w:rPr>
          <w:rFonts w:ascii="Arial" w:hAnsi="Arial" w:cs="Arial"/>
        </w:rPr>
        <w:t>(</w:t>
      </w:r>
      <w:r w:rsidR="00420137" w:rsidRPr="00470D21">
        <w:rPr>
          <w:rFonts w:ascii="Arial" w:hAnsi="Arial" w:cs="Arial"/>
        </w:rPr>
        <w:t>2014</w:t>
      </w:r>
      <w:r w:rsidR="00AD2581" w:rsidRPr="00470D21">
        <w:rPr>
          <w:rFonts w:ascii="Arial" w:hAnsi="Arial" w:cs="Arial"/>
        </w:rPr>
        <w:t xml:space="preserve">) </w:t>
      </w:r>
      <w:r w:rsidR="00F42BC6" w:rsidRPr="00470D21">
        <w:rPr>
          <w:rFonts w:ascii="Arial" w:hAnsi="Arial" w:cs="Arial"/>
        </w:rPr>
        <w:t xml:space="preserve">organisational culture is </w:t>
      </w:r>
      <w:r w:rsidR="00420137" w:rsidRPr="00470D21">
        <w:rPr>
          <w:rFonts w:ascii="Arial" w:hAnsi="Arial" w:cs="Arial"/>
        </w:rPr>
        <w:t>conventionally defined as “the ensemble of beliefs, assumptions</w:t>
      </w:r>
      <w:r w:rsidR="00F86EC2" w:rsidRPr="00470D21">
        <w:rPr>
          <w:rFonts w:ascii="Arial" w:hAnsi="Arial" w:cs="Arial"/>
        </w:rPr>
        <w:t xml:space="preserve">, </w:t>
      </w:r>
      <w:r w:rsidR="00420137" w:rsidRPr="00470D21">
        <w:rPr>
          <w:rFonts w:ascii="Arial" w:hAnsi="Arial" w:cs="Arial"/>
        </w:rPr>
        <w:t xml:space="preserve">values, norms, artifacts, symbols, actions and language patterns shared by all members of an organisation”. </w:t>
      </w:r>
      <w:r w:rsidR="00AD2581" w:rsidRPr="00470D21">
        <w:rPr>
          <w:rFonts w:ascii="Arial" w:hAnsi="Arial" w:cs="Arial"/>
        </w:rPr>
        <w:t xml:space="preserve">Secondly, </w:t>
      </w:r>
      <w:r w:rsidR="00D14A23" w:rsidRPr="00470D21">
        <w:rPr>
          <w:rFonts w:ascii="Arial" w:hAnsi="Arial" w:cs="Arial"/>
        </w:rPr>
        <w:t xml:space="preserve">Davis </w:t>
      </w:r>
      <w:r w:rsidR="00420137" w:rsidRPr="00470D21">
        <w:rPr>
          <w:rFonts w:ascii="Arial" w:hAnsi="Arial" w:cs="Arial"/>
        </w:rPr>
        <w:t>(</w:t>
      </w:r>
      <w:r w:rsidR="00D14A23" w:rsidRPr="00470D21">
        <w:rPr>
          <w:rFonts w:ascii="Arial" w:hAnsi="Arial" w:cs="Arial"/>
        </w:rPr>
        <w:t>2024</w:t>
      </w:r>
      <w:r w:rsidR="00420137" w:rsidRPr="00470D21">
        <w:rPr>
          <w:rFonts w:ascii="Arial" w:hAnsi="Arial" w:cs="Arial"/>
        </w:rPr>
        <w:t xml:space="preserve">) </w:t>
      </w:r>
      <w:r w:rsidR="00D14A23" w:rsidRPr="00470D21">
        <w:rPr>
          <w:rFonts w:ascii="Arial" w:hAnsi="Arial" w:cs="Arial"/>
        </w:rPr>
        <w:t>defines wellbeing as “the experience of health, happiness, and prosperity. It includes having a good mental health, high life satisfaction</w:t>
      </w:r>
      <w:r w:rsidR="00F86EC2" w:rsidRPr="00470D21">
        <w:rPr>
          <w:rFonts w:ascii="Arial" w:hAnsi="Arial" w:cs="Arial"/>
        </w:rPr>
        <w:t xml:space="preserve"> and </w:t>
      </w:r>
      <w:r w:rsidR="00D14A23" w:rsidRPr="00470D21">
        <w:rPr>
          <w:rFonts w:ascii="Arial" w:hAnsi="Arial" w:cs="Arial"/>
        </w:rPr>
        <w:t xml:space="preserve">a sense of meaning or purpose”. </w:t>
      </w:r>
      <w:r w:rsidR="00AD2581" w:rsidRPr="00470D21">
        <w:rPr>
          <w:rFonts w:ascii="Arial" w:hAnsi="Arial" w:cs="Arial"/>
        </w:rPr>
        <w:t>Thirdly</w:t>
      </w:r>
      <w:r w:rsidR="009A7924" w:rsidRPr="00470D21">
        <w:rPr>
          <w:rFonts w:ascii="Arial" w:hAnsi="Arial" w:cs="Arial"/>
        </w:rPr>
        <w:t>, Cherry</w:t>
      </w:r>
      <w:r w:rsidR="00A54BE5" w:rsidRPr="00470D21">
        <w:rPr>
          <w:rFonts w:ascii="Arial" w:hAnsi="Arial" w:cs="Arial"/>
        </w:rPr>
        <w:t xml:space="preserve"> </w:t>
      </w:r>
      <w:r w:rsidR="009A7924" w:rsidRPr="00470D21">
        <w:rPr>
          <w:rFonts w:ascii="Arial" w:hAnsi="Arial" w:cs="Arial"/>
        </w:rPr>
        <w:t xml:space="preserve">(2023) states that </w:t>
      </w:r>
      <w:r w:rsidR="00AD2581" w:rsidRPr="00470D21">
        <w:rPr>
          <w:rFonts w:ascii="Arial" w:hAnsi="Arial" w:cs="Arial"/>
        </w:rPr>
        <w:t>resilience is</w:t>
      </w:r>
      <w:r w:rsidR="009A7924" w:rsidRPr="00470D21">
        <w:rPr>
          <w:rFonts w:ascii="Arial" w:hAnsi="Arial" w:cs="Arial"/>
        </w:rPr>
        <w:t xml:space="preserve"> “the ability to cope with and recover from </w:t>
      </w:r>
      <w:r w:rsidR="00A54BE5" w:rsidRPr="00470D21">
        <w:rPr>
          <w:rFonts w:ascii="Arial" w:hAnsi="Arial" w:cs="Arial"/>
        </w:rPr>
        <w:t>setbacks</w:t>
      </w:r>
      <w:r w:rsidR="009A7924" w:rsidRPr="00470D21">
        <w:rPr>
          <w:rFonts w:ascii="Arial" w:hAnsi="Arial" w:cs="Arial"/>
        </w:rPr>
        <w:t xml:space="preserve">”. </w:t>
      </w:r>
      <w:r w:rsidR="006D2A9E" w:rsidRPr="00470D21">
        <w:rPr>
          <w:rFonts w:ascii="Arial" w:hAnsi="Arial" w:cs="Arial"/>
        </w:rPr>
        <w:t xml:space="preserve">In this essay, I will explore the impact of organisational culture in policing on an officer’s well-being and its broader implications. </w:t>
      </w:r>
      <w:r w:rsidR="006E0506" w:rsidRPr="006E0506">
        <w:rPr>
          <w:rFonts w:ascii="Arial" w:hAnsi="Arial" w:cs="Arial"/>
        </w:rPr>
        <w:t xml:space="preserve">Throughout this essay, I will also use the </w:t>
      </w:r>
      <w:r w:rsidR="006E0506">
        <w:rPr>
          <w:rFonts w:ascii="Arial" w:hAnsi="Arial" w:cs="Arial"/>
        </w:rPr>
        <w:t>‘</w:t>
      </w:r>
      <w:r w:rsidR="006E0506" w:rsidRPr="006E0506">
        <w:rPr>
          <w:rFonts w:ascii="Arial" w:hAnsi="Arial" w:cs="Arial"/>
        </w:rPr>
        <w:t>what? So what? Now what?</w:t>
      </w:r>
      <w:r w:rsidR="006E0506">
        <w:rPr>
          <w:rFonts w:ascii="Arial" w:hAnsi="Arial" w:cs="Arial"/>
        </w:rPr>
        <w:t>’</w:t>
      </w:r>
      <w:r w:rsidR="006E0506" w:rsidRPr="006E0506">
        <w:rPr>
          <w:rFonts w:ascii="Arial" w:hAnsi="Arial" w:cs="Arial"/>
        </w:rPr>
        <w:t xml:space="preserve"> </w:t>
      </w:r>
      <w:r w:rsidR="006E0506">
        <w:rPr>
          <w:rFonts w:ascii="Arial" w:hAnsi="Arial" w:cs="Arial"/>
        </w:rPr>
        <w:t>R</w:t>
      </w:r>
      <w:r w:rsidR="006E0506" w:rsidRPr="006E0506">
        <w:rPr>
          <w:rFonts w:ascii="Arial" w:hAnsi="Arial" w:cs="Arial"/>
        </w:rPr>
        <w:t xml:space="preserve">eflective </w:t>
      </w:r>
      <w:r w:rsidR="006E0506">
        <w:rPr>
          <w:rFonts w:ascii="Arial" w:hAnsi="Arial" w:cs="Arial"/>
        </w:rPr>
        <w:t>M</w:t>
      </w:r>
      <w:r w:rsidR="006E0506" w:rsidRPr="006E0506">
        <w:rPr>
          <w:rFonts w:ascii="Arial" w:hAnsi="Arial" w:cs="Arial"/>
        </w:rPr>
        <w:t>odel which was created by Driscoll (1994), to reflect on the impact that organisation culture has had on my well-being whilst being a serving police officer</w:t>
      </w:r>
      <w:r w:rsidR="00462A45">
        <w:rPr>
          <w:rFonts w:ascii="Arial" w:hAnsi="Arial" w:cs="Arial"/>
        </w:rPr>
        <w:t xml:space="preserve"> (The University of Edinburgh, 2020). </w:t>
      </w:r>
    </w:p>
    <w:p w14:paraId="3906CCBD" w14:textId="77777777" w:rsidR="00AD2581" w:rsidRPr="00470D21" w:rsidRDefault="00AD2581" w:rsidP="00134E8E">
      <w:pPr>
        <w:spacing w:line="360" w:lineRule="auto"/>
        <w:ind w:right="237"/>
        <w:jc w:val="both"/>
        <w:rPr>
          <w:rFonts w:ascii="Arial" w:hAnsi="Arial" w:cs="Arial"/>
        </w:rPr>
      </w:pPr>
    </w:p>
    <w:p w14:paraId="096DE282" w14:textId="77777777" w:rsidR="003220CA" w:rsidRPr="00470D21" w:rsidRDefault="00271493" w:rsidP="00134E8E">
      <w:pPr>
        <w:spacing w:line="360" w:lineRule="auto"/>
        <w:ind w:right="237"/>
        <w:jc w:val="both"/>
        <w:rPr>
          <w:rFonts w:ascii="Arial" w:hAnsi="Arial" w:cs="Arial"/>
        </w:rPr>
      </w:pPr>
      <w:r w:rsidRPr="00470D21">
        <w:rPr>
          <w:rFonts w:ascii="Arial" w:hAnsi="Arial" w:cs="Arial"/>
        </w:rPr>
        <w:t>Firstly,</w:t>
      </w:r>
      <w:r w:rsidR="000D4B6C" w:rsidRPr="00470D21">
        <w:rPr>
          <w:rFonts w:ascii="Arial" w:hAnsi="Arial" w:cs="Arial"/>
        </w:rPr>
        <w:t xml:space="preserve"> </w:t>
      </w:r>
      <w:r w:rsidRPr="00470D21">
        <w:rPr>
          <w:rFonts w:ascii="Arial" w:hAnsi="Arial" w:cs="Arial"/>
        </w:rPr>
        <w:t xml:space="preserve">attitudes and behaviours of police officers are strongly influenced by organisational culture. </w:t>
      </w:r>
      <w:r w:rsidR="000D4B6C" w:rsidRPr="00470D21">
        <w:rPr>
          <w:rFonts w:ascii="Arial" w:hAnsi="Arial" w:cs="Arial"/>
        </w:rPr>
        <w:t xml:space="preserve">A policing culture that accepts or even promotes wrongdoing, can result in unethical activity and corruption. For example, a recent news article </w:t>
      </w:r>
      <w:r w:rsidR="00025774" w:rsidRPr="00470D21">
        <w:rPr>
          <w:rFonts w:ascii="Arial" w:hAnsi="Arial" w:cs="Arial"/>
        </w:rPr>
        <w:t xml:space="preserve">published </w:t>
      </w:r>
      <w:r w:rsidR="000D4B6C" w:rsidRPr="00470D21">
        <w:rPr>
          <w:rFonts w:ascii="Arial" w:hAnsi="Arial" w:cs="Arial"/>
        </w:rPr>
        <w:t xml:space="preserve">by </w:t>
      </w:r>
      <w:r w:rsidR="00025774" w:rsidRPr="00470D21">
        <w:rPr>
          <w:rFonts w:ascii="Arial" w:hAnsi="Arial" w:cs="Arial"/>
        </w:rPr>
        <w:t xml:space="preserve">the </w:t>
      </w:r>
      <w:r w:rsidR="000D4B6C" w:rsidRPr="00470D21">
        <w:rPr>
          <w:rFonts w:ascii="Arial" w:hAnsi="Arial" w:cs="Arial"/>
        </w:rPr>
        <w:t xml:space="preserve">BBC News (2024) which highlights the increasing statistics of police officers in the Metropolitan Police being considered ‘corrupt’, </w:t>
      </w:r>
      <w:r w:rsidR="003100C8" w:rsidRPr="00470D21">
        <w:rPr>
          <w:rFonts w:ascii="Arial" w:hAnsi="Arial" w:cs="Arial"/>
        </w:rPr>
        <w:t>because of</w:t>
      </w:r>
      <w:r w:rsidR="000D4B6C" w:rsidRPr="00470D21">
        <w:rPr>
          <w:rFonts w:ascii="Arial" w:hAnsi="Arial" w:cs="Arial"/>
        </w:rPr>
        <w:t xml:space="preserve"> their actions.</w:t>
      </w:r>
      <w:r w:rsidR="00025774" w:rsidRPr="00470D21">
        <w:rPr>
          <w:rFonts w:ascii="Arial" w:hAnsi="Arial" w:cs="Arial"/>
        </w:rPr>
        <w:t xml:space="preserve"> </w:t>
      </w:r>
    </w:p>
    <w:p w14:paraId="61CCF310" w14:textId="0258C7AC" w:rsidR="003220CA" w:rsidRPr="00470D21" w:rsidRDefault="0025149D" w:rsidP="00134E8E">
      <w:pPr>
        <w:spacing w:line="360" w:lineRule="auto"/>
        <w:ind w:right="237"/>
        <w:jc w:val="both"/>
        <w:rPr>
          <w:rFonts w:ascii="Arial" w:hAnsi="Arial" w:cs="Arial"/>
        </w:rPr>
      </w:pPr>
      <w:r>
        <w:rPr>
          <w:rFonts w:ascii="Arial" w:hAnsi="Arial" w:cs="Arial"/>
        </w:rPr>
        <w:t xml:space="preserve"> </w:t>
      </w:r>
    </w:p>
    <w:p w14:paraId="04BA56B8" w14:textId="27CD3962" w:rsidR="0025149D" w:rsidRDefault="00025774" w:rsidP="00134E8E">
      <w:pPr>
        <w:spacing w:line="360" w:lineRule="auto"/>
        <w:ind w:right="237"/>
        <w:jc w:val="both"/>
        <w:rPr>
          <w:rFonts w:ascii="Arial" w:hAnsi="Arial" w:cs="Arial"/>
        </w:rPr>
      </w:pPr>
      <w:r w:rsidRPr="00470D21">
        <w:rPr>
          <w:rFonts w:ascii="Arial" w:hAnsi="Arial" w:cs="Arial"/>
        </w:rPr>
        <w:lastRenderedPageBreak/>
        <w:t xml:space="preserve">There is no doubt that during an officer’s tour of duty, they may attend some of the most traumatic incidents that a person could experience in their lifetime, whilst maintaining their professionalism and compassion for those involved. </w:t>
      </w:r>
      <w:r w:rsidR="003220CA" w:rsidRPr="00470D21">
        <w:rPr>
          <w:rFonts w:ascii="Arial" w:hAnsi="Arial" w:cs="Arial"/>
        </w:rPr>
        <w:t xml:space="preserve">Wagner (2019) highlights that “Approximately 92% of police officers deal with critical incidents within the first two years </w:t>
      </w:r>
      <w:r w:rsidR="00F86EC2" w:rsidRPr="00470D21">
        <w:rPr>
          <w:rFonts w:ascii="Arial" w:hAnsi="Arial" w:cs="Arial"/>
        </w:rPr>
        <w:t>of job</w:t>
      </w:r>
      <w:r w:rsidR="003220CA" w:rsidRPr="00470D21">
        <w:rPr>
          <w:rFonts w:ascii="Arial" w:hAnsi="Arial" w:cs="Arial"/>
        </w:rPr>
        <w:t xml:space="preserve">”. Individuals who are exposed to such circumstances are more likely to have poor mental health, along with experiencing a decrease in their personal well-being. </w:t>
      </w:r>
      <w:r w:rsidR="0025149D">
        <w:rPr>
          <w:rFonts w:ascii="Arial" w:hAnsi="Arial" w:cs="Arial"/>
        </w:rPr>
        <w:t xml:space="preserve">Moore and Celona (2019) draw the attention of a former NYPD officer who was found with a self-inflicted gunshot wound to the head, having committed suicide, which was later believed to be due to the continual stressors encountered within the workplace. </w:t>
      </w:r>
    </w:p>
    <w:p w14:paraId="3070A357" w14:textId="77777777" w:rsidR="0025149D" w:rsidRDefault="0025149D" w:rsidP="00134E8E">
      <w:pPr>
        <w:spacing w:line="360" w:lineRule="auto"/>
        <w:ind w:right="237"/>
        <w:jc w:val="both"/>
        <w:rPr>
          <w:rFonts w:ascii="Arial" w:hAnsi="Arial" w:cs="Arial"/>
        </w:rPr>
      </w:pPr>
    </w:p>
    <w:p w14:paraId="13F092FA" w14:textId="3CBCC224" w:rsidR="003220CA" w:rsidRPr="00470D21" w:rsidRDefault="003220CA" w:rsidP="00134E8E">
      <w:pPr>
        <w:spacing w:line="360" w:lineRule="auto"/>
        <w:ind w:right="237"/>
        <w:jc w:val="both"/>
        <w:rPr>
          <w:rFonts w:ascii="Arial" w:hAnsi="Arial" w:cs="Arial"/>
        </w:rPr>
      </w:pPr>
      <w:r w:rsidRPr="00470D21">
        <w:rPr>
          <w:rFonts w:ascii="Arial" w:hAnsi="Arial" w:cs="Arial"/>
        </w:rPr>
        <w:t xml:space="preserve">It can be observed that there is a strong affinity among coworkers, the relationships made in the police force are unlike those made in the civilian world because of the strong sense of belonging, as well as the high level of relatability in each other’s lives. </w:t>
      </w:r>
      <w:r w:rsidR="0051307E" w:rsidRPr="00470D21">
        <w:rPr>
          <w:rFonts w:ascii="Arial" w:hAnsi="Arial" w:cs="Arial"/>
        </w:rPr>
        <w:t xml:space="preserve">As a result of this, the term ‘us versus them’ has often been referred to, almost distinguishing a separation between officers and the public that they serve. </w:t>
      </w:r>
      <w:r w:rsidR="000639CE" w:rsidRPr="00470D21">
        <w:rPr>
          <w:rFonts w:ascii="Arial" w:hAnsi="Arial" w:cs="Arial"/>
        </w:rPr>
        <w:t xml:space="preserve">Wolfe et al (2024) states “Due to an </w:t>
      </w:r>
      <w:r w:rsidR="00ED3CDE" w:rsidRPr="00470D21">
        <w:rPr>
          <w:rFonts w:ascii="Arial" w:hAnsi="Arial" w:cs="Arial"/>
        </w:rPr>
        <w:t>officers’</w:t>
      </w:r>
      <w:r w:rsidR="000639CE" w:rsidRPr="00470D21">
        <w:rPr>
          <w:rFonts w:ascii="Arial" w:hAnsi="Arial" w:cs="Arial"/>
        </w:rPr>
        <w:t xml:space="preserve"> role in society, it can become difficult to identify themselves as members of the public”</w:t>
      </w:r>
      <w:r w:rsidR="00ED3CDE" w:rsidRPr="00470D21">
        <w:rPr>
          <w:rFonts w:ascii="Arial" w:hAnsi="Arial" w:cs="Arial"/>
        </w:rPr>
        <w:t>. Wh</w:t>
      </w:r>
      <w:r w:rsidR="000639CE" w:rsidRPr="00470D21">
        <w:rPr>
          <w:rFonts w:ascii="Arial" w:hAnsi="Arial" w:cs="Arial"/>
        </w:rPr>
        <w:t>ich in turn</w:t>
      </w:r>
      <w:r w:rsidR="00ED3CDE" w:rsidRPr="00470D21">
        <w:rPr>
          <w:rFonts w:ascii="Arial" w:hAnsi="Arial" w:cs="Arial"/>
        </w:rPr>
        <w:t>,</w:t>
      </w:r>
      <w:r w:rsidR="000639CE" w:rsidRPr="00470D21">
        <w:rPr>
          <w:rFonts w:ascii="Arial" w:hAnsi="Arial" w:cs="Arial"/>
        </w:rPr>
        <w:t xml:space="preserve"> can create a divide</w:t>
      </w:r>
      <w:r w:rsidR="00ED3CDE" w:rsidRPr="00470D21">
        <w:rPr>
          <w:rFonts w:ascii="Arial" w:hAnsi="Arial" w:cs="Arial"/>
        </w:rPr>
        <w:t xml:space="preserve"> and potentially a more hostile work environment, impacting of an officer’s well-being furthermore. </w:t>
      </w:r>
    </w:p>
    <w:p w14:paraId="50A22E59" w14:textId="77777777" w:rsidR="00B042C7" w:rsidRPr="00470D21" w:rsidRDefault="00B042C7" w:rsidP="00134E8E">
      <w:pPr>
        <w:spacing w:line="360" w:lineRule="auto"/>
        <w:ind w:right="237"/>
        <w:jc w:val="both"/>
        <w:rPr>
          <w:rFonts w:ascii="Arial" w:hAnsi="Arial" w:cs="Arial"/>
        </w:rPr>
      </w:pPr>
    </w:p>
    <w:p w14:paraId="6194E26C" w14:textId="30022453" w:rsidR="006730C4" w:rsidRPr="00470D21" w:rsidRDefault="00B042C7" w:rsidP="00134E8E">
      <w:pPr>
        <w:spacing w:line="360" w:lineRule="auto"/>
        <w:ind w:right="237"/>
        <w:jc w:val="both"/>
        <w:rPr>
          <w:rFonts w:ascii="Arial" w:hAnsi="Arial" w:cs="Arial"/>
        </w:rPr>
      </w:pPr>
      <w:r w:rsidRPr="00470D21">
        <w:rPr>
          <w:rFonts w:ascii="Arial" w:hAnsi="Arial" w:cs="Arial"/>
        </w:rPr>
        <w:t xml:space="preserve">A </w:t>
      </w:r>
      <w:r w:rsidR="002C7460" w:rsidRPr="00470D21">
        <w:rPr>
          <w:rFonts w:ascii="Arial" w:hAnsi="Arial" w:cs="Arial"/>
        </w:rPr>
        <w:t xml:space="preserve">further </w:t>
      </w:r>
      <w:r w:rsidRPr="00470D21">
        <w:rPr>
          <w:rFonts w:ascii="Arial" w:hAnsi="Arial" w:cs="Arial"/>
        </w:rPr>
        <w:t xml:space="preserve">risk of conforming to organisational culture is that officers may use excessive force more frequently if their organisation values aggressive enforcement strategies over community engagement, subsequently causing tensions and mistrust in the community. </w:t>
      </w:r>
      <w:r w:rsidR="00C36CAF">
        <w:rPr>
          <w:rFonts w:ascii="Arial" w:hAnsi="Arial" w:cs="Arial"/>
        </w:rPr>
        <w:t xml:space="preserve">Waddington et al (2019) states “Too much conformity to this culture risks alienating personal values and ethical conduct”. </w:t>
      </w:r>
      <w:r w:rsidRPr="00470D21">
        <w:rPr>
          <w:rFonts w:ascii="Arial" w:hAnsi="Arial" w:cs="Arial"/>
        </w:rPr>
        <w:t xml:space="preserve">An example of this was published on the Sky News (2023), where a team of Metropolitan Police Officers have been investigated after a complaint of excessive force was made in relation to a </w:t>
      </w:r>
      <w:r w:rsidR="002C7460" w:rsidRPr="00470D21">
        <w:rPr>
          <w:rFonts w:ascii="Arial" w:hAnsi="Arial" w:cs="Arial"/>
        </w:rPr>
        <w:t>fourteen-year-old</w:t>
      </w:r>
      <w:r w:rsidRPr="00470D21">
        <w:rPr>
          <w:rFonts w:ascii="Arial" w:hAnsi="Arial" w:cs="Arial"/>
        </w:rPr>
        <w:t xml:space="preserve"> boy whilst he was being arrested.</w:t>
      </w:r>
      <w:r w:rsidR="00311E84">
        <w:rPr>
          <w:rFonts w:ascii="Arial" w:hAnsi="Arial" w:cs="Arial"/>
        </w:rPr>
        <w:t xml:space="preserve"> </w:t>
      </w:r>
    </w:p>
    <w:p w14:paraId="2C705040" w14:textId="77777777" w:rsidR="00ED3CDE" w:rsidRPr="00470D21" w:rsidRDefault="00ED3CDE" w:rsidP="00134E8E">
      <w:pPr>
        <w:spacing w:line="360" w:lineRule="auto"/>
        <w:ind w:right="237"/>
        <w:jc w:val="both"/>
        <w:rPr>
          <w:rFonts w:ascii="Arial" w:hAnsi="Arial" w:cs="Arial"/>
        </w:rPr>
      </w:pPr>
    </w:p>
    <w:p w14:paraId="04A03163" w14:textId="52473DFB" w:rsidR="006730C4" w:rsidRPr="00470D21" w:rsidRDefault="00ED3CDE" w:rsidP="00134E8E">
      <w:pPr>
        <w:spacing w:line="360" w:lineRule="auto"/>
        <w:ind w:right="237"/>
        <w:jc w:val="both"/>
        <w:rPr>
          <w:rFonts w:ascii="Arial" w:hAnsi="Arial" w:cs="Arial"/>
        </w:rPr>
      </w:pPr>
      <w:r w:rsidRPr="00470D21">
        <w:rPr>
          <w:rFonts w:ascii="Arial" w:hAnsi="Arial" w:cs="Arial"/>
        </w:rPr>
        <w:t xml:space="preserve">On the other hand, the impact of organisational culture within policing </w:t>
      </w:r>
      <w:r w:rsidR="00C105C0" w:rsidRPr="00470D21">
        <w:rPr>
          <w:rFonts w:ascii="Arial" w:hAnsi="Arial" w:cs="Arial"/>
        </w:rPr>
        <w:t xml:space="preserve">can be seen as highly positive in the eyes of the community. </w:t>
      </w:r>
      <w:r w:rsidR="0061233F" w:rsidRPr="00470D21">
        <w:rPr>
          <w:rFonts w:ascii="Arial" w:hAnsi="Arial" w:cs="Arial"/>
        </w:rPr>
        <w:t>Officer morale and work satisfaction can be raised by a collaborative, transparent and encouraging culture, which can enhance collaboration and cultivate a police force that is more unified and efficient.</w:t>
      </w:r>
      <w:r w:rsidR="00D431FA">
        <w:rPr>
          <w:rFonts w:ascii="Arial" w:hAnsi="Arial" w:cs="Arial"/>
        </w:rPr>
        <w:t xml:space="preserve"> </w:t>
      </w:r>
      <w:r w:rsidR="0061233F" w:rsidRPr="00470D21">
        <w:rPr>
          <w:rFonts w:ascii="Arial" w:hAnsi="Arial" w:cs="Arial"/>
        </w:rPr>
        <w:lastRenderedPageBreak/>
        <w:t>The Policing Codes of Practice were brought into effect to alleviate many of the above stated risks of forming into organisational culture.</w:t>
      </w:r>
      <w:r w:rsidR="00311E84" w:rsidRPr="00311E84">
        <w:rPr>
          <w:rFonts w:ascii="Arial" w:hAnsi="Arial" w:cs="Arial"/>
        </w:rPr>
        <w:t xml:space="preserve"> </w:t>
      </w:r>
      <w:r w:rsidR="00BF536C">
        <w:rPr>
          <w:rFonts w:ascii="Arial" w:hAnsi="Arial" w:cs="Arial"/>
        </w:rPr>
        <w:t>The College of Policing (2022) highlights th</w:t>
      </w:r>
      <w:r w:rsidR="00D431FA">
        <w:rPr>
          <w:rFonts w:ascii="Arial" w:hAnsi="Arial" w:cs="Arial"/>
        </w:rPr>
        <w:t xml:space="preserve">e </w:t>
      </w:r>
      <w:r w:rsidR="00BF536C">
        <w:rPr>
          <w:rFonts w:ascii="Arial" w:hAnsi="Arial" w:cs="Arial"/>
        </w:rPr>
        <w:t>r</w:t>
      </w:r>
      <w:r w:rsidR="00BF536C" w:rsidRPr="00BF536C">
        <w:rPr>
          <w:rFonts w:ascii="Arial" w:hAnsi="Arial" w:cs="Arial"/>
        </w:rPr>
        <w:t xml:space="preserve">esearch </w:t>
      </w:r>
      <w:r w:rsidR="00BF536C">
        <w:rPr>
          <w:rFonts w:ascii="Arial" w:hAnsi="Arial" w:cs="Arial"/>
        </w:rPr>
        <w:t>conducted into</w:t>
      </w:r>
      <w:r w:rsidR="00BF536C" w:rsidRPr="00BF536C">
        <w:rPr>
          <w:rFonts w:ascii="Arial" w:hAnsi="Arial" w:cs="Arial"/>
        </w:rPr>
        <w:t xml:space="preserve"> organisational cultures </w:t>
      </w:r>
      <w:r w:rsidR="00BF536C">
        <w:rPr>
          <w:rFonts w:ascii="Arial" w:hAnsi="Arial" w:cs="Arial"/>
        </w:rPr>
        <w:t xml:space="preserve">has shown to </w:t>
      </w:r>
      <w:r w:rsidR="00BF536C" w:rsidRPr="00BF536C">
        <w:rPr>
          <w:rFonts w:ascii="Arial" w:hAnsi="Arial" w:cs="Arial"/>
        </w:rPr>
        <w:t>facilitate or promote efficient supervision</w:t>
      </w:r>
      <w:r w:rsidR="00BF536C">
        <w:rPr>
          <w:rFonts w:ascii="Arial" w:hAnsi="Arial" w:cs="Arial"/>
        </w:rPr>
        <w:t xml:space="preserve">, which </w:t>
      </w:r>
      <w:r w:rsidR="00BF536C" w:rsidRPr="00BF536C">
        <w:rPr>
          <w:rFonts w:ascii="Arial" w:hAnsi="Arial" w:cs="Arial"/>
        </w:rPr>
        <w:t>was rather abundant</w:t>
      </w:r>
      <w:r w:rsidR="00D431FA">
        <w:rPr>
          <w:rFonts w:ascii="Arial" w:hAnsi="Arial" w:cs="Arial"/>
        </w:rPr>
        <w:t xml:space="preserve">. An example of this is that officers have </w:t>
      </w:r>
      <w:r w:rsidR="00BF536C">
        <w:rPr>
          <w:rFonts w:ascii="Arial" w:hAnsi="Arial" w:cs="Arial"/>
        </w:rPr>
        <w:t>crea</w:t>
      </w:r>
      <w:r w:rsidR="00D431FA">
        <w:rPr>
          <w:rFonts w:ascii="Arial" w:hAnsi="Arial" w:cs="Arial"/>
        </w:rPr>
        <w:t>ted</w:t>
      </w:r>
      <w:r w:rsidR="00BF536C">
        <w:rPr>
          <w:rFonts w:ascii="Arial" w:hAnsi="Arial" w:cs="Arial"/>
        </w:rPr>
        <w:t xml:space="preserve"> a shared vision and</w:t>
      </w:r>
      <w:r w:rsidR="00D431FA">
        <w:rPr>
          <w:rFonts w:ascii="Arial" w:hAnsi="Arial" w:cs="Arial"/>
        </w:rPr>
        <w:t xml:space="preserve"> are</w:t>
      </w:r>
      <w:r w:rsidR="00BF536C">
        <w:rPr>
          <w:rFonts w:ascii="Arial" w:hAnsi="Arial" w:cs="Arial"/>
        </w:rPr>
        <w:t xml:space="preserve"> </w:t>
      </w:r>
      <w:r w:rsidR="00BF536C" w:rsidRPr="00BF536C">
        <w:rPr>
          <w:rFonts w:ascii="Arial" w:hAnsi="Arial" w:cs="Arial"/>
        </w:rPr>
        <w:t xml:space="preserve">driving </w:t>
      </w:r>
      <w:r w:rsidR="00D431FA">
        <w:rPr>
          <w:rFonts w:ascii="Arial" w:hAnsi="Arial" w:cs="Arial"/>
        </w:rPr>
        <w:t xml:space="preserve">for </w:t>
      </w:r>
      <w:r w:rsidR="00BF536C" w:rsidRPr="00BF536C">
        <w:rPr>
          <w:rFonts w:ascii="Arial" w:hAnsi="Arial" w:cs="Arial"/>
        </w:rPr>
        <w:t>change rather than managing the status quo</w:t>
      </w:r>
      <w:r w:rsidR="00BF536C">
        <w:rPr>
          <w:rFonts w:ascii="Arial" w:hAnsi="Arial" w:cs="Arial"/>
        </w:rPr>
        <w:t xml:space="preserve">. </w:t>
      </w:r>
    </w:p>
    <w:p w14:paraId="31472699" w14:textId="77777777" w:rsidR="00630061" w:rsidRPr="00470D21" w:rsidRDefault="00630061" w:rsidP="00134E8E">
      <w:pPr>
        <w:spacing w:line="360" w:lineRule="auto"/>
        <w:ind w:right="237"/>
        <w:jc w:val="both"/>
        <w:rPr>
          <w:rFonts w:ascii="Arial" w:hAnsi="Arial" w:cs="Arial"/>
        </w:rPr>
      </w:pPr>
    </w:p>
    <w:p w14:paraId="439E5B12" w14:textId="64815FDB" w:rsidR="00ED3CDE" w:rsidRPr="00470D21" w:rsidRDefault="00630061" w:rsidP="00134E8E">
      <w:pPr>
        <w:spacing w:line="360" w:lineRule="auto"/>
        <w:jc w:val="both"/>
        <w:rPr>
          <w:rFonts w:ascii="Arial" w:hAnsi="Arial" w:cs="Arial"/>
        </w:rPr>
      </w:pPr>
      <w:r w:rsidRPr="00470D21">
        <w:rPr>
          <w:rFonts w:ascii="Arial" w:hAnsi="Arial" w:cs="Arial"/>
        </w:rPr>
        <w:t xml:space="preserve">There are numerous strategies that I have implemented throughout my career as a police officer, in order to maintain my personal well-being and resilience. </w:t>
      </w:r>
      <w:r w:rsidR="00EB2697" w:rsidRPr="00470D21">
        <w:rPr>
          <w:rFonts w:ascii="Arial" w:hAnsi="Arial" w:cs="Arial"/>
        </w:rPr>
        <w:t xml:space="preserve">Practicing self-care has been a successful method for preserving personal well-being and resilience in my experience. Self-care entails taking conscious steps to nurture and rejuvenate oneself. For myself, this included participating in hobbies that I enjoy, such as weight training at the gym. By doing so, I can increase my brain clarity and overall personal wellbeing. Police officers may feel more prepared to face obstacles </w:t>
      </w:r>
      <w:r w:rsidR="00DC311A" w:rsidRPr="00470D21">
        <w:rPr>
          <w:rFonts w:ascii="Arial" w:hAnsi="Arial" w:cs="Arial"/>
        </w:rPr>
        <w:t>because of</w:t>
      </w:r>
      <w:r w:rsidR="00EB2697" w:rsidRPr="00470D21">
        <w:rPr>
          <w:rFonts w:ascii="Arial" w:hAnsi="Arial" w:cs="Arial"/>
        </w:rPr>
        <w:t xml:space="preserve"> such acts of self-care</w:t>
      </w:r>
      <w:r w:rsidR="00F221CF" w:rsidRPr="00470D21">
        <w:rPr>
          <w:rFonts w:ascii="Arial" w:hAnsi="Arial" w:cs="Arial"/>
        </w:rPr>
        <w:t xml:space="preserve">, </w:t>
      </w:r>
      <w:r w:rsidR="00DC311A" w:rsidRPr="00470D21">
        <w:rPr>
          <w:rFonts w:ascii="Arial" w:hAnsi="Arial" w:cs="Arial"/>
        </w:rPr>
        <w:t>because of</w:t>
      </w:r>
      <w:r w:rsidR="00F221CF" w:rsidRPr="00470D21">
        <w:rPr>
          <w:rFonts w:ascii="Arial" w:hAnsi="Arial" w:cs="Arial"/>
        </w:rPr>
        <w:t xml:space="preserve"> this, </w:t>
      </w:r>
      <w:r w:rsidR="00EB2697" w:rsidRPr="00470D21">
        <w:rPr>
          <w:rFonts w:ascii="Arial" w:hAnsi="Arial" w:cs="Arial"/>
        </w:rPr>
        <w:t xml:space="preserve">officers may feel more equipped to thrive in the face of adversity. </w:t>
      </w:r>
      <w:r w:rsidR="0098184C" w:rsidRPr="00470D21">
        <w:rPr>
          <w:rFonts w:ascii="Arial" w:hAnsi="Arial" w:cs="Arial"/>
        </w:rPr>
        <w:t xml:space="preserve"> </w:t>
      </w:r>
      <w:r w:rsidR="00DC311A">
        <w:rPr>
          <w:rFonts w:ascii="Arial" w:hAnsi="Arial" w:cs="Arial"/>
        </w:rPr>
        <w:t xml:space="preserve">An example of this relates to the to me vs for me mindset, when officers discuss an incident, they can often be found stating an incident happened to themselves, which in turn shows in the incident in a negative light. Instead, by an officer stating the incident and how unfolded happened for them, it automatically turns the experience into a positive event, creating a challenge for officers to develop their leadership and coping skills. </w:t>
      </w:r>
      <w:r w:rsidR="00DC311A" w:rsidRPr="00DC311A">
        <w:rPr>
          <w:rFonts w:ascii="Arial" w:hAnsi="Arial" w:cs="Arial"/>
        </w:rPr>
        <w:t>Th</w:t>
      </w:r>
      <w:r w:rsidR="00DC311A">
        <w:rPr>
          <w:rFonts w:ascii="Arial" w:hAnsi="Arial" w:cs="Arial"/>
        </w:rPr>
        <w:t xml:space="preserve">is </w:t>
      </w:r>
      <w:r w:rsidR="00DC311A" w:rsidRPr="00DC311A">
        <w:rPr>
          <w:rFonts w:ascii="Arial" w:hAnsi="Arial" w:cs="Arial"/>
        </w:rPr>
        <w:t>test can develop good character if administered correctly and allow</w:t>
      </w:r>
      <w:r w:rsidR="00DC311A">
        <w:rPr>
          <w:rFonts w:ascii="Arial" w:hAnsi="Arial" w:cs="Arial"/>
        </w:rPr>
        <w:t>s</w:t>
      </w:r>
      <w:r w:rsidR="00DC311A" w:rsidRPr="00DC311A">
        <w:rPr>
          <w:rFonts w:ascii="Arial" w:hAnsi="Arial" w:cs="Arial"/>
        </w:rPr>
        <w:t xml:space="preserve"> officers to feel relief instead of regret</w:t>
      </w:r>
      <w:r w:rsidR="00DC311A">
        <w:rPr>
          <w:rFonts w:ascii="Arial" w:hAnsi="Arial" w:cs="Arial"/>
        </w:rPr>
        <w:t xml:space="preserve"> (Fish, 2018). </w:t>
      </w:r>
    </w:p>
    <w:p w14:paraId="6F9F2B5C" w14:textId="77777777" w:rsidR="00B27A84" w:rsidRDefault="00B27A84" w:rsidP="00134E8E">
      <w:pPr>
        <w:spacing w:line="360" w:lineRule="auto"/>
        <w:ind w:right="237"/>
        <w:jc w:val="both"/>
        <w:rPr>
          <w:rFonts w:ascii="Arial" w:hAnsi="Arial" w:cs="Arial"/>
        </w:rPr>
      </w:pPr>
    </w:p>
    <w:p w14:paraId="0588DECA" w14:textId="247F97B9" w:rsidR="00B27A84" w:rsidRDefault="00B27A84" w:rsidP="00134E8E">
      <w:pPr>
        <w:spacing w:line="360" w:lineRule="auto"/>
        <w:ind w:right="237"/>
        <w:jc w:val="both"/>
        <w:rPr>
          <w:rFonts w:ascii="Arial" w:hAnsi="Arial" w:cs="Arial"/>
        </w:rPr>
      </w:pPr>
      <w:r>
        <w:rPr>
          <w:rFonts w:ascii="Arial" w:hAnsi="Arial" w:cs="Arial"/>
        </w:rPr>
        <w:t>Upon reflection, another strategy that has been implemented throughout my career, which has positively affected the organisational culture that I have experienced is daily briefings with my colleagues, which is facilitated by my police sergeant.</w:t>
      </w:r>
      <w:r w:rsidR="00850C7B" w:rsidRPr="00850C7B">
        <w:rPr>
          <w:rFonts w:ascii="Arial" w:hAnsi="Arial" w:cs="Arial"/>
        </w:rPr>
        <w:t xml:space="preserve"> </w:t>
      </w:r>
      <w:r w:rsidR="00850C7B">
        <w:rPr>
          <w:rFonts w:ascii="Arial" w:hAnsi="Arial" w:cs="Arial"/>
        </w:rPr>
        <w:t xml:space="preserve">Upon being in briefing, my sergeant conducts a welfare check at the start of every shift to ensure that both my colleagues and I have a good mental health state. By cultivating a strong support system within work, any issues that may arise, both in work and at home can be discussed during this time. </w:t>
      </w:r>
      <w:r w:rsidR="00FA5311">
        <w:rPr>
          <w:rFonts w:ascii="Arial" w:hAnsi="Arial" w:cs="Arial"/>
        </w:rPr>
        <w:t xml:space="preserve">As a result of my </w:t>
      </w:r>
      <w:r>
        <w:rPr>
          <w:rFonts w:ascii="Arial" w:hAnsi="Arial" w:cs="Arial"/>
        </w:rPr>
        <w:t xml:space="preserve">sergeant doing so, he can </w:t>
      </w:r>
      <w:r w:rsidR="00850C7B">
        <w:rPr>
          <w:rFonts w:ascii="Arial" w:hAnsi="Arial" w:cs="Arial"/>
        </w:rPr>
        <w:t xml:space="preserve">also </w:t>
      </w:r>
      <w:r>
        <w:rPr>
          <w:rFonts w:ascii="Arial" w:hAnsi="Arial" w:cs="Arial"/>
        </w:rPr>
        <w:t>ensure that all relevant personnel can be informed should any officers raise any issues or concerns</w:t>
      </w:r>
      <w:r w:rsidR="00A057C0">
        <w:rPr>
          <w:rFonts w:ascii="Arial" w:hAnsi="Arial" w:cs="Arial"/>
        </w:rPr>
        <w:t xml:space="preserve"> during the briefing</w:t>
      </w:r>
      <w:r>
        <w:rPr>
          <w:rFonts w:ascii="Arial" w:hAnsi="Arial" w:cs="Arial"/>
        </w:rPr>
        <w:t>.</w:t>
      </w:r>
      <w:r w:rsidR="00850C7B">
        <w:rPr>
          <w:rFonts w:ascii="Arial" w:hAnsi="Arial" w:cs="Arial"/>
        </w:rPr>
        <w:t xml:space="preserve"> </w:t>
      </w:r>
      <w:r>
        <w:rPr>
          <w:rFonts w:ascii="Arial" w:hAnsi="Arial" w:cs="Arial"/>
        </w:rPr>
        <w:t xml:space="preserve">If this did not happen, there may be officers who can slip under the net and not receive the relevant support that is required. Due to my sergeant implementing daily briefings into the start of my team’s </w:t>
      </w:r>
      <w:r>
        <w:rPr>
          <w:rFonts w:ascii="Arial" w:hAnsi="Arial" w:cs="Arial"/>
        </w:rPr>
        <w:lastRenderedPageBreak/>
        <w:t>tour of duty, I have had a positive relationship to the organisational culture within my police force</w:t>
      </w:r>
      <w:r w:rsidR="00850C7B">
        <w:rPr>
          <w:rFonts w:ascii="Arial" w:hAnsi="Arial" w:cs="Arial"/>
        </w:rPr>
        <w:t xml:space="preserve"> which in turn, has helped me to develop my personal wellbeing and resilience. </w:t>
      </w:r>
      <w:r>
        <w:rPr>
          <w:rFonts w:ascii="Arial" w:hAnsi="Arial" w:cs="Arial"/>
        </w:rPr>
        <w:t xml:space="preserve"> </w:t>
      </w:r>
    </w:p>
    <w:p w14:paraId="735520CA" w14:textId="77777777" w:rsidR="006F2BD3" w:rsidRDefault="006F2BD3" w:rsidP="00134E8E">
      <w:pPr>
        <w:spacing w:line="360" w:lineRule="auto"/>
        <w:ind w:right="237"/>
        <w:jc w:val="both"/>
        <w:rPr>
          <w:rFonts w:ascii="Arial" w:hAnsi="Arial" w:cs="Arial"/>
        </w:rPr>
      </w:pPr>
    </w:p>
    <w:p w14:paraId="45BAF56D" w14:textId="77777777" w:rsidR="00413EB1" w:rsidRPr="00413EB1" w:rsidRDefault="006F2BD3" w:rsidP="00134E8E">
      <w:pPr>
        <w:spacing w:line="360" w:lineRule="auto"/>
        <w:ind w:right="237"/>
        <w:jc w:val="both"/>
        <w:rPr>
          <w:rFonts w:ascii="Arial" w:hAnsi="Arial" w:cs="Arial"/>
        </w:rPr>
      </w:pPr>
      <w:r>
        <w:rPr>
          <w:rFonts w:ascii="Arial" w:hAnsi="Arial" w:cs="Arial"/>
        </w:rPr>
        <w:t xml:space="preserve">A third strategy that I have implemented throughout my career as a police officer </w:t>
      </w:r>
      <w:r w:rsidR="0096496E">
        <w:rPr>
          <w:rFonts w:ascii="Arial" w:hAnsi="Arial" w:cs="Arial"/>
        </w:rPr>
        <w:t>to</w:t>
      </w:r>
      <w:r>
        <w:rPr>
          <w:rFonts w:ascii="Arial" w:hAnsi="Arial" w:cs="Arial"/>
        </w:rPr>
        <w:t xml:space="preserve"> maintain my personal well-being and resilience is when I have fostered a positive mindset through practices, such as mindfulness. Cherry</w:t>
      </w:r>
      <w:r w:rsidR="006E0506">
        <w:rPr>
          <w:rFonts w:ascii="Arial" w:hAnsi="Arial" w:cs="Arial"/>
        </w:rPr>
        <w:t xml:space="preserve"> </w:t>
      </w:r>
      <w:r>
        <w:rPr>
          <w:rFonts w:ascii="Arial" w:hAnsi="Arial" w:cs="Arial"/>
        </w:rPr>
        <w:t xml:space="preserve">(2020) </w:t>
      </w:r>
      <w:r w:rsidR="0096496E">
        <w:rPr>
          <w:rFonts w:ascii="Arial" w:hAnsi="Arial" w:cs="Arial"/>
        </w:rPr>
        <w:t>discusses a</w:t>
      </w:r>
      <w:r w:rsidR="0095644E">
        <w:rPr>
          <w:rFonts w:ascii="Arial" w:hAnsi="Arial" w:cs="Arial"/>
        </w:rPr>
        <w:t xml:space="preserve"> </w:t>
      </w:r>
      <w:r w:rsidR="0095644E" w:rsidRPr="00B136BE">
        <w:rPr>
          <w:rFonts w:ascii="Arial" w:hAnsi="Arial" w:cs="Arial"/>
          <w:shd w:val="clear" w:color="auto" w:fill="FFFFFF"/>
        </w:rPr>
        <w:t xml:space="preserve">benefit of </w:t>
      </w:r>
      <w:r w:rsidR="0096496E" w:rsidRPr="00B136BE">
        <w:rPr>
          <w:rFonts w:ascii="Arial" w:hAnsi="Arial" w:cs="Arial"/>
          <w:shd w:val="clear" w:color="auto" w:fill="FFFFFF"/>
        </w:rPr>
        <w:t>mindfulness</w:t>
      </w:r>
      <w:r w:rsidR="0096496E">
        <w:rPr>
          <w:rFonts w:ascii="Arial" w:hAnsi="Arial" w:cs="Arial"/>
          <w:shd w:val="clear" w:color="auto" w:fill="FFFFFF"/>
        </w:rPr>
        <w:t>;</w:t>
      </w:r>
      <w:r w:rsidR="0095644E">
        <w:rPr>
          <w:rFonts w:ascii="Arial" w:hAnsi="Arial" w:cs="Arial"/>
          <w:shd w:val="clear" w:color="auto" w:fill="FFFFFF"/>
        </w:rPr>
        <w:t xml:space="preserve"> the use of such practice may aid in the identification and management of a </w:t>
      </w:r>
      <w:r w:rsidR="0096496E">
        <w:rPr>
          <w:rFonts w:ascii="Arial" w:hAnsi="Arial" w:cs="Arial"/>
          <w:shd w:val="clear" w:color="auto" w:fill="FFFFFF"/>
        </w:rPr>
        <w:t>person’s</w:t>
      </w:r>
      <w:r w:rsidR="0095644E">
        <w:rPr>
          <w:rFonts w:ascii="Arial" w:hAnsi="Arial" w:cs="Arial"/>
          <w:shd w:val="clear" w:color="auto" w:fill="FFFFFF"/>
        </w:rPr>
        <w:t xml:space="preserve"> feelings.</w:t>
      </w:r>
      <w:r w:rsidR="0095644E" w:rsidRPr="00B136BE">
        <w:rPr>
          <w:rFonts w:ascii="Arial" w:hAnsi="Arial" w:cs="Arial"/>
          <w:shd w:val="clear" w:color="auto" w:fill="FFFFFF"/>
        </w:rPr>
        <w:t> </w:t>
      </w:r>
      <w:r w:rsidR="0096496E">
        <w:rPr>
          <w:rFonts w:ascii="Arial" w:hAnsi="Arial" w:cs="Arial"/>
          <w:shd w:val="clear" w:color="auto" w:fill="FFFFFF"/>
        </w:rPr>
        <w:t xml:space="preserve"> Cherry also refers to a person’s ability in </w:t>
      </w:r>
      <w:r w:rsidR="0096496E" w:rsidRPr="00B136BE">
        <w:rPr>
          <w:rFonts w:ascii="Arial" w:hAnsi="Arial" w:cs="Arial"/>
          <w:shd w:val="clear" w:color="auto" w:fill="FFFFFF"/>
        </w:rPr>
        <w:t>exert</w:t>
      </w:r>
      <w:r w:rsidR="0096496E">
        <w:rPr>
          <w:rFonts w:ascii="Arial" w:hAnsi="Arial" w:cs="Arial"/>
          <w:shd w:val="clear" w:color="auto" w:fill="FFFFFF"/>
        </w:rPr>
        <w:t xml:space="preserve">ing </w:t>
      </w:r>
      <w:r w:rsidR="0096496E" w:rsidRPr="00B136BE">
        <w:rPr>
          <w:rFonts w:ascii="Arial" w:hAnsi="Arial" w:cs="Arial"/>
          <w:shd w:val="clear" w:color="auto" w:fill="FFFFFF"/>
        </w:rPr>
        <w:t xml:space="preserve">control over </w:t>
      </w:r>
      <w:r w:rsidR="0096496E">
        <w:rPr>
          <w:rFonts w:ascii="Arial" w:hAnsi="Arial" w:cs="Arial"/>
          <w:shd w:val="clear" w:color="auto" w:fill="FFFFFF"/>
        </w:rPr>
        <w:t>their</w:t>
      </w:r>
      <w:r w:rsidR="0096496E" w:rsidRPr="00B136BE">
        <w:rPr>
          <w:rFonts w:ascii="Arial" w:hAnsi="Arial" w:cs="Arial"/>
          <w:shd w:val="clear" w:color="auto" w:fill="FFFFFF"/>
        </w:rPr>
        <w:t xml:space="preserve"> own emotions</w:t>
      </w:r>
      <w:r w:rsidR="0096496E">
        <w:rPr>
          <w:rFonts w:ascii="Arial" w:hAnsi="Arial" w:cs="Arial"/>
          <w:shd w:val="clear" w:color="auto" w:fill="FFFFFF"/>
        </w:rPr>
        <w:t xml:space="preserve">, which is called emotional regulation. </w:t>
      </w:r>
      <w:r w:rsidR="0095644E" w:rsidRPr="00B136BE">
        <w:rPr>
          <w:rFonts w:ascii="Arial" w:hAnsi="Arial" w:cs="Arial"/>
          <w:shd w:val="clear" w:color="auto" w:fill="FFFFFF"/>
        </w:rPr>
        <w:t>This means being able to both enhance or reign in emotions depending on the situation and need</w:t>
      </w:r>
      <w:r w:rsidR="0096496E">
        <w:rPr>
          <w:rFonts w:ascii="Arial" w:hAnsi="Arial" w:cs="Arial"/>
          <w:shd w:val="clear" w:color="auto" w:fill="FFFFFF"/>
        </w:rPr>
        <w:t xml:space="preserve">. </w:t>
      </w:r>
      <w:r w:rsidR="00B136BE">
        <w:rPr>
          <w:rFonts w:ascii="Arial" w:hAnsi="Arial" w:cs="Arial"/>
          <w:shd w:val="clear" w:color="auto" w:fill="FFFFFF"/>
        </w:rPr>
        <w:t xml:space="preserve">Mindfulness is the act of </w:t>
      </w:r>
      <w:r w:rsidR="00B136BE" w:rsidRPr="00B136BE">
        <w:rPr>
          <w:rFonts w:ascii="Arial" w:hAnsi="Arial" w:cs="Arial"/>
        </w:rPr>
        <w:t>concentrating your attention on the here and now</w:t>
      </w:r>
      <w:r w:rsidR="00B136BE">
        <w:rPr>
          <w:rFonts w:ascii="Arial" w:hAnsi="Arial" w:cs="Arial"/>
        </w:rPr>
        <w:t xml:space="preserve"> moment, instead of allowing you mind to think of the past or future</w:t>
      </w:r>
      <w:r w:rsidR="00B136BE" w:rsidRPr="00B136BE">
        <w:rPr>
          <w:rFonts w:ascii="Arial" w:hAnsi="Arial" w:cs="Arial"/>
        </w:rPr>
        <w:t xml:space="preserve">. </w:t>
      </w:r>
      <w:r w:rsidR="0096496E" w:rsidRPr="0096496E">
        <w:rPr>
          <w:rFonts w:ascii="Arial" w:hAnsi="Arial" w:cs="Arial"/>
        </w:rPr>
        <w:t>It means being aware of your thoughts, feelings, experiences, and environment in the present moment while embracing a welcoming perspective.</w:t>
      </w:r>
      <w:r w:rsidR="00413EB1">
        <w:rPr>
          <w:rFonts w:ascii="Arial" w:hAnsi="Arial" w:cs="Arial"/>
        </w:rPr>
        <w:t xml:space="preserve"> </w:t>
      </w:r>
      <w:r w:rsidR="00413EB1" w:rsidRPr="00413EB1">
        <w:rPr>
          <w:rFonts w:ascii="Arial" w:hAnsi="Arial" w:cs="Arial"/>
        </w:rPr>
        <w:t>Research has also shown that a sample of police personnel responds effectively to mindfulness-based programs; however, the data is conflicting and requires synthesis.</w:t>
      </w:r>
    </w:p>
    <w:p w14:paraId="05375294" w14:textId="77777777" w:rsidR="00311E84" w:rsidRPr="00470D21" w:rsidRDefault="00311E84" w:rsidP="00134E8E">
      <w:pPr>
        <w:spacing w:line="360" w:lineRule="auto"/>
        <w:ind w:right="237"/>
        <w:jc w:val="both"/>
        <w:rPr>
          <w:rFonts w:ascii="Arial" w:hAnsi="Arial" w:cs="Arial"/>
        </w:rPr>
      </w:pPr>
    </w:p>
    <w:p w14:paraId="032ADE8B" w14:textId="153CF6D3" w:rsidR="00AD0EFF" w:rsidRDefault="00ED3CDE" w:rsidP="00134E8E">
      <w:pPr>
        <w:spacing w:line="360" w:lineRule="auto"/>
        <w:jc w:val="both"/>
        <w:rPr>
          <w:rFonts w:ascii="Arial" w:hAnsi="Arial" w:cs="Arial"/>
        </w:rPr>
      </w:pPr>
      <w:r w:rsidRPr="00470D21">
        <w:rPr>
          <w:rFonts w:ascii="Arial" w:hAnsi="Arial" w:cs="Arial"/>
        </w:rPr>
        <w:t xml:space="preserve">In conclusion, </w:t>
      </w:r>
      <w:r w:rsidR="000B0A53" w:rsidRPr="00470D21">
        <w:rPr>
          <w:rFonts w:ascii="Arial" w:hAnsi="Arial" w:cs="Arial"/>
        </w:rPr>
        <w:t xml:space="preserve">upon reflection on my experiences being a police officer I believe that it is apparent that </w:t>
      </w:r>
      <w:r w:rsidR="006730C4" w:rsidRPr="00470D21">
        <w:rPr>
          <w:rFonts w:ascii="Arial" w:hAnsi="Arial" w:cs="Arial"/>
        </w:rPr>
        <w:t>by fostering a culture of positivity inside the organisation, there is an enhanced improvement regarding the welfare of officers.</w:t>
      </w:r>
      <w:r w:rsidR="00AD0EFF" w:rsidRPr="00470D21">
        <w:rPr>
          <w:rFonts w:ascii="Arial" w:hAnsi="Arial" w:cs="Arial"/>
        </w:rPr>
        <w:t xml:space="preserve"> The culture has provided both positive and negative experiences that have shaped my knowledge and perception of the policing profession, influencing my well-being and resilience. </w:t>
      </w:r>
      <w:r w:rsidR="006F2BD3">
        <w:rPr>
          <w:rFonts w:ascii="Arial" w:hAnsi="Arial" w:cs="Arial"/>
        </w:rPr>
        <w:t xml:space="preserve">I believe that the strategies I have used throughout my career as a police officer to maintain my personal well-being and resilience have been successful in insuring that I have the capabilities, both mentally and physically, to carry out my duty as a police officer. </w:t>
      </w:r>
    </w:p>
    <w:p w14:paraId="49420524" w14:textId="77777777" w:rsidR="00311E84" w:rsidRDefault="00311E84" w:rsidP="0095380B">
      <w:pPr>
        <w:spacing w:line="360" w:lineRule="auto"/>
        <w:jc w:val="both"/>
        <w:rPr>
          <w:rFonts w:ascii="Arial" w:hAnsi="Arial" w:cs="Arial"/>
        </w:rPr>
      </w:pPr>
    </w:p>
    <w:p w14:paraId="216674BF" w14:textId="1C93A0FF" w:rsidR="00311E84" w:rsidRPr="00470D21" w:rsidRDefault="00311E84" w:rsidP="0095380B">
      <w:pPr>
        <w:spacing w:line="360" w:lineRule="auto"/>
        <w:jc w:val="both"/>
        <w:rPr>
          <w:rFonts w:ascii="Arial" w:hAnsi="Arial" w:cs="Arial"/>
        </w:rPr>
      </w:pPr>
      <w:r>
        <w:rPr>
          <w:rFonts w:ascii="Arial" w:hAnsi="Arial" w:cs="Arial"/>
        </w:rPr>
        <w:t xml:space="preserve">Word Count - </w:t>
      </w:r>
      <w:r w:rsidR="00B136BE">
        <w:rPr>
          <w:rFonts w:ascii="Arial" w:hAnsi="Arial" w:cs="Arial"/>
        </w:rPr>
        <w:t>1</w:t>
      </w:r>
      <w:r w:rsidR="00DC311A">
        <w:rPr>
          <w:rFonts w:ascii="Arial" w:hAnsi="Arial" w:cs="Arial"/>
        </w:rPr>
        <w:t>3</w:t>
      </w:r>
      <w:r w:rsidR="00915569">
        <w:rPr>
          <w:rFonts w:ascii="Arial" w:hAnsi="Arial" w:cs="Arial"/>
        </w:rPr>
        <w:t>39</w:t>
      </w:r>
    </w:p>
    <w:p w14:paraId="457B89B1" w14:textId="1EA83F35" w:rsidR="00ED3CDE" w:rsidRPr="00470D21" w:rsidRDefault="00ED3CDE" w:rsidP="0095380B">
      <w:pPr>
        <w:spacing w:line="360" w:lineRule="auto"/>
        <w:ind w:right="237"/>
        <w:jc w:val="both"/>
        <w:rPr>
          <w:rFonts w:ascii="Arial" w:hAnsi="Arial" w:cs="Arial"/>
        </w:rPr>
      </w:pPr>
    </w:p>
    <w:p w14:paraId="7975B969" w14:textId="77777777" w:rsidR="00FF7784" w:rsidRPr="00270EEB" w:rsidRDefault="00FF7784" w:rsidP="00340E9A">
      <w:pPr>
        <w:ind w:right="237"/>
        <w:jc w:val="both"/>
      </w:pPr>
    </w:p>
    <w:p w14:paraId="3456E6DC" w14:textId="77777777" w:rsidR="00FF7784" w:rsidRPr="00270EEB" w:rsidRDefault="00FF7784" w:rsidP="00340E9A">
      <w:pPr>
        <w:ind w:right="237"/>
        <w:jc w:val="both"/>
      </w:pPr>
    </w:p>
    <w:p w14:paraId="04E34730" w14:textId="77777777" w:rsidR="00FF7784" w:rsidRPr="00270EEB" w:rsidRDefault="00FF7784"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3D4900DE" w14:textId="77777777" w:rsidR="000F7ECD" w:rsidRPr="00270EEB" w:rsidRDefault="000F7ECD" w:rsidP="00340E9A">
      <w:pPr>
        <w:ind w:right="237"/>
        <w:jc w:val="both"/>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470D21" w:rsidRDefault="00450C83" w:rsidP="00340E9A">
      <w:pPr>
        <w:ind w:right="237"/>
        <w:jc w:val="center"/>
        <w:rPr>
          <w:rFonts w:ascii="Arial" w:hAnsi="Arial" w:cs="Arial"/>
          <w:b/>
        </w:rPr>
      </w:pPr>
      <w:r w:rsidRPr="00470D21">
        <w:rPr>
          <w:rFonts w:ascii="Arial" w:hAnsi="Arial" w:cs="Arial"/>
          <w:b/>
        </w:rPr>
        <w:lastRenderedPageBreak/>
        <w:t>Task 2</w:t>
      </w:r>
    </w:p>
    <w:p w14:paraId="57466BD7" w14:textId="77777777" w:rsidR="004046F0" w:rsidRPr="00470D21" w:rsidRDefault="004046F0" w:rsidP="00340E9A">
      <w:pPr>
        <w:ind w:right="237"/>
        <w:jc w:val="both"/>
        <w:rPr>
          <w:rFonts w:ascii="Arial" w:hAnsi="Arial" w:cs="Arial"/>
          <w:b/>
        </w:rPr>
      </w:pPr>
    </w:p>
    <w:p w14:paraId="02476523" w14:textId="633D88A4" w:rsidR="59C39479" w:rsidRPr="00470D21" w:rsidRDefault="59C39479" w:rsidP="00242DD7">
      <w:pPr>
        <w:ind w:right="237"/>
        <w:jc w:val="both"/>
        <w:rPr>
          <w:rFonts w:ascii="Arial" w:eastAsia="Arial" w:hAnsi="Arial" w:cs="Arial"/>
          <w:color w:val="000000" w:themeColor="text1"/>
        </w:rPr>
      </w:pPr>
      <w:r w:rsidRPr="00470D21">
        <w:rPr>
          <w:rFonts w:ascii="Arial" w:eastAsia="Arial" w:hAnsi="Arial" w:cs="Arial"/>
          <w:b/>
          <w:bCs/>
          <w:color w:val="000000" w:themeColor="text1"/>
        </w:rPr>
        <w:t xml:space="preserve">Relevant areas of the National Policing Curriculum: </w:t>
      </w:r>
    </w:p>
    <w:p w14:paraId="7CD21F41" w14:textId="314994E8" w:rsidR="59C39479" w:rsidRPr="00470D21" w:rsidRDefault="59C39479" w:rsidP="00242DD7">
      <w:pPr>
        <w:jc w:val="both"/>
        <w:rPr>
          <w:rFonts w:ascii="Arial" w:eastAsia="Arial" w:hAnsi="Arial" w:cs="Arial"/>
          <w:color w:val="000000" w:themeColor="text1"/>
          <w:sz w:val="22"/>
          <w:szCs w:val="22"/>
        </w:rPr>
      </w:pPr>
      <w:r w:rsidRPr="00470D21">
        <w:rPr>
          <w:rFonts w:ascii="Arial" w:eastAsia="Arial" w:hAnsi="Arial" w:cs="Arial"/>
          <w:b/>
          <w:bCs/>
          <w:color w:val="000000" w:themeColor="text1"/>
          <w:lang w:val="en-US"/>
        </w:rPr>
        <w:t>Decision-making and Discretion,</w:t>
      </w:r>
      <w:r w:rsidRPr="00470D21">
        <w:rPr>
          <w:rFonts w:ascii="Arial" w:eastAsia="Arial" w:hAnsi="Arial" w:cs="Arial"/>
          <w:color w:val="000000" w:themeColor="text1"/>
        </w:rPr>
        <w:t xml:space="preserve"> </w:t>
      </w:r>
      <w:r w:rsidRPr="00470D21">
        <w:rPr>
          <w:rFonts w:ascii="Arial" w:eastAsia="Arial" w:hAnsi="Arial" w:cs="Arial"/>
          <w:b/>
          <w:bCs/>
          <w:color w:val="000000" w:themeColor="text1"/>
          <w:lang w:val="en-US"/>
        </w:rPr>
        <w:t>Vulnerability and Risk, Public Protection.</w:t>
      </w:r>
      <w:r w:rsidRPr="00470D21">
        <w:rPr>
          <w:rFonts w:ascii="Arial" w:eastAsia="Arial" w:hAnsi="Arial" w:cs="Arial"/>
          <w:b/>
          <w:bCs/>
          <w:color w:val="000000" w:themeColor="text1"/>
          <w:sz w:val="22"/>
          <w:szCs w:val="22"/>
          <w:lang w:val="en-US"/>
        </w:rPr>
        <w:t xml:space="preserve"> </w:t>
      </w:r>
      <w:r w:rsidRPr="00470D21">
        <w:rPr>
          <w:rFonts w:ascii="Arial" w:eastAsia="Arial" w:hAnsi="Arial" w:cs="Arial"/>
          <w:color w:val="000000" w:themeColor="text1"/>
          <w:sz w:val="22"/>
          <w:szCs w:val="22"/>
        </w:rPr>
        <w:t> </w:t>
      </w:r>
    </w:p>
    <w:p w14:paraId="67D28DD6" w14:textId="7862FD1C" w:rsidR="59C39479" w:rsidRPr="00470D21" w:rsidRDefault="59C39479" w:rsidP="00242DD7">
      <w:pPr>
        <w:jc w:val="both"/>
        <w:rPr>
          <w:rFonts w:ascii="Arial" w:eastAsia="Arial" w:hAnsi="Arial" w:cs="Arial"/>
          <w:color w:val="000000" w:themeColor="text1"/>
        </w:rPr>
      </w:pPr>
      <w:r w:rsidRPr="00470D21">
        <w:rPr>
          <w:rFonts w:ascii="Arial" w:eastAsia="Arial" w:hAnsi="Arial" w:cs="Arial"/>
          <w:color w:val="000000" w:themeColor="text1"/>
        </w:rPr>
        <w:t> </w:t>
      </w:r>
    </w:p>
    <w:p w14:paraId="08A66538" w14:textId="6A0C0145" w:rsidR="59C39479" w:rsidRPr="00470D21" w:rsidRDefault="59C39479" w:rsidP="00242DD7">
      <w:pPr>
        <w:ind w:right="237"/>
        <w:jc w:val="both"/>
        <w:rPr>
          <w:rFonts w:ascii="Arial" w:eastAsia="Arial" w:hAnsi="Arial" w:cs="Arial"/>
          <w:color w:val="000000" w:themeColor="text1"/>
        </w:rPr>
      </w:pPr>
      <w:r w:rsidRPr="00470D21">
        <w:rPr>
          <w:rFonts w:ascii="Arial" w:eastAsia="Arial" w:hAnsi="Arial" w:cs="Arial"/>
          <w:color w:val="000000" w:themeColor="text1"/>
        </w:rPr>
        <w:t xml:space="preserve">You must choose </w:t>
      </w:r>
      <w:r w:rsidRPr="00470D21">
        <w:rPr>
          <w:rFonts w:ascii="Arial" w:eastAsia="Arial" w:hAnsi="Arial" w:cs="Arial"/>
          <w:b/>
          <w:bCs/>
          <w:color w:val="000000" w:themeColor="text1"/>
          <w:u w:val="single"/>
        </w:rPr>
        <w:t>an incident, for example a domestic related incident,</w:t>
      </w:r>
      <w:r w:rsidRPr="00470D21">
        <w:rPr>
          <w:rFonts w:ascii="Arial" w:eastAsia="Arial" w:hAnsi="Arial" w:cs="Arial"/>
          <w:b/>
          <w:bCs/>
          <w:color w:val="000000" w:themeColor="text1"/>
        </w:rPr>
        <w:t xml:space="preserve"> </w:t>
      </w:r>
      <w:r w:rsidRPr="00470D21">
        <w:rPr>
          <w:rFonts w:ascii="Arial" w:eastAsia="Arial" w:hAnsi="Arial" w:cs="Arial"/>
          <w:color w:val="000000" w:themeColor="text1"/>
        </w:rPr>
        <w:t xml:space="preserve">and reflect on how you made decisions in complex and unpredictable circumstances using dynamic risk assessment. </w:t>
      </w:r>
    </w:p>
    <w:p w14:paraId="5AC2F207" w14:textId="0BEA8596" w:rsidR="59C39479" w:rsidRPr="00470D21" w:rsidRDefault="59C39479" w:rsidP="00242DD7">
      <w:pPr>
        <w:ind w:right="237"/>
        <w:jc w:val="both"/>
        <w:rPr>
          <w:rFonts w:ascii="Arial" w:eastAsia="Arial" w:hAnsi="Arial" w:cs="Arial"/>
          <w:color w:val="000000" w:themeColor="text1"/>
        </w:rPr>
      </w:pPr>
    </w:p>
    <w:tbl>
      <w:tblPr>
        <w:tblStyle w:val="TableGrid"/>
        <w:tblW w:w="0" w:type="auto"/>
        <w:tblLook w:val="04A0" w:firstRow="1" w:lastRow="0" w:firstColumn="1" w:lastColumn="0" w:noHBand="0" w:noVBand="1"/>
      </w:tblPr>
      <w:tblGrid>
        <w:gridCol w:w="9016"/>
      </w:tblGrid>
      <w:tr w:rsidR="00242DD7" w:rsidRPr="00470D21" w14:paraId="22DEFAAE" w14:textId="77777777" w:rsidTr="0EB17B2B">
        <w:tc>
          <w:tcPr>
            <w:tcW w:w="9016" w:type="dxa"/>
          </w:tcPr>
          <w:p w14:paraId="70F307B7" w14:textId="77777777" w:rsidR="00242DD7" w:rsidRPr="00470D21" w:rsidRDefault="00242DD7" w:rsidP="00242DD7">
            <w:pPr>
              <w:ind w:right="237"/>
              <w:jc w:val="both"/>
              <w:rPr>
                <w:rFonts w:ascii="Arial" w:eastAsia="Arial" w:hAnsi="Arial" w:cs="Arial"/>
                <w:b/>
                <w:bCs/>
                <w:color w:val="000000" w:themeColor="text1"/>
              </w:rPr>
            </w:pPr>
          </w:p>
          <w:p w14:paraId="60A2C5B2" w14:textId="00EBCBB8" w:rsidR="00242DD7" w:rsidRPr="00470D21" w:rsidRDefault="00242DD7" w:rsidP="00242DD7">
            <w:pPr>
              <w:ind w:right="237"/>
              <w:jc w:val="both"/>
              <w:rPr>
                <w:rFonts w:ascii="Arial" w:eastAsia="Arial" w:hAnsi="Arial" w:cs="Arial"/>
                <w:color w:val="000000" w:themeColor="text1"/>
              </w:rPr>
            </w:pPr>
            <w:r w:rsidRPr="00470D21">
              <w:rPr>
                <w:rFonts w:ascii="Arial" w:eastAsia="Arial" w:hAnsi="Arial" w:cs="Arial"/>
                <w:b/>
                <w:bCs/>
                <w:color w:val="000000" w:themeColor="text1"/>
              </w:rPr>
              <w:t>Give a brief description</w:t>
            </w:r>
            <w:r w:rsidRPr="00470D21">
              <w:rPr>
                <w:rFonts w:ascii="Arial" w:eastAsia="Arial" w:hAnsi="Arial" w:cs="Arial"/>
                <w:color w:val="000000" w:themeColor="text1"/>
              </w:rPr>
              <w:t xml:space="preserve"> of the problem including social and legislative contexts and any relevant cultural, ethnicity and language issues. </w:t>
            </w:r>
          </w:p>
          <w:p w14:paraId="5F8719AD" w14:textId="77777777" w:rsidR="00242DD7" w:rsidRPr="00470D21" w:rsidRDefault="00242DD7" w:rsidP="00242DD7">
            <w:pPr>
              <w:jc w:val="both"/>
              <w:rPr>
                <w:rFonts w:ascii="Arial" w:eastAsia="Arial" w:hAnsi="Arial" w:cs="Arial"/>
                <w:color w:val="000000" w:themeColor="text1"/>
              </w:rPr>
            </w:pPr>
          </w:p>
          <w:p w14:paraId="5CF0DDC9" w14:textId="77777777" w:rsidR="00242DD7" w:rsidRPr="00470D21" w:rsidRDefault="00242DD7" w:rsidP="00242DD7">
            <w:pPr>
              <w:jc w:val="both"/>
              <w:rPr>
                <w:rFonts w:ascii="Arial" w:eastAsia="Arial" w:hAnsi="Arial" w:cs="Arial"/>
                <w:color w:val="000000" w:themeColor="text1"/>
              </w:rPr>
            </w:pPr>
            <w:r w:rsidRPr="00470D21">
              <w:rPr>
                <w:rFonts w:ascii="Arial" w:eastAsia="Arial" w:hAnsi="Arial" w:cs="Arial"/>
                <w:b/>
                <w:bCs/>
                <w:color w:val="000000" w:themeColor="text1"/>
              </w:rPr>
              <w:t>Evaluate</w:t>
            </w:r>
            <w:r w:rsidRPr="00470D21">
              <w:rPr>
                <w:rFonts w:ascii="Arial" w:eastAsia="Arial" w:hAnsi="Arial" w:cs="Arial"/>
                <w:color w:val="000000" w:themeColor="text1"/>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470D21" w:rsidRDefault="00242DD7" w:rsidP="00242DD7">
            <w:pPr>
              <w:ind w:right="237"/>
              <w:jc w:val="both"/>
              <w:rPr>
                <w:rFonts w:ascii="Arial" w:eastAsia="Arial" w:hAnsi="Arial" w:cs="Arial"/>
                <w:color w:val="000000" w:themeColor="text1"/>
              </w:rPr>
            </w:pPr>
          </w:p>
          <w:p w14:paraId="09258F01" w14:textId="74A5B68E" w:rsidR="00242DD7" w:rsidRPr="00470D21" w:rsidRDefault="60E07A85" w:rsidP="00242DD7">
            <w:pPr>
              <w:ind w:right="237"/>
              <w:jc w:val="both"/>
              <w:rPr>
                <w:rFonts w:ascii="Arial" w:eastAsia="Arial" w:hAnsi="Arial" w:cs="Arial"/>
                <w:color w:val="000000" w:themeColor="text1"/>
              </w:rPr>
            </w:pPr>
            <w:r w:rsidRPr="00470D21">
              <w:rPr>
                <w:rFonts w:ascii="Arial" w:eastAsia="Arial" w:hAnsi="Arial" w:cs="Arial"/>
                <w:color w:val="000000" w:themeColor="text1"/>
              </w:rPr>
              <w:t xml:space="preserve">1750 </w:t>
            </w:r>
            <w:r w:rsidR="41C727CE" w:rsidRPr="00470D21">
              <w:rPr>
                <w:rFonts w:ascii="Arial" w:eastAsia="Arial" w:hAnsi="Arial" w:cs="Arial"/>
                <w:color w:val="000000" w:themeColor="text1"/>
              </w:rPr>
              <w:t xml:space="preserve">words </w:t>
            </w:r>
            <w:r w:rsidR="41C727CE" w:rsidRPr="00470D21">
              <w:rPr>
                <w:rFonts w:ascii="Arial" w:eastAsia="Arial" w:hAnsi="Arial" w:cs="Arial"/>
                <w:i/>
                <w:iCs/>
                <w:color w:val="000000" w:themeColor="text1"/>
              </w:rPr>
              <w:t>(+/- 10%: include your actual word count at the end of each section)</w:t>
            </w:r>
          </w:p>
          <w:p w14:paraId="0C473593" w14:textId="77777777" w:rsidR="00242DD7" w:rsidRPr="00470D21" w:rsidRDefault="00242DD7" w:rsidP="00242DD7">
            <w:pPr>
              <w:ind w:right="237"/>
              <w:jc w:val="both"/>
              <w:rPr>
                <w:rFonts w:ascii="Arial" w:eastAsia="Arial" w:hAnsi="Arial" w:cs="Arial"/>
                <w:color w:val="000000" w:themeColor="text1"/>
              </w:rPr>
            </w:pPr>
          </w:p>
        </w:tc>
      </w:tr>
    </w:tbl>
    <w:p w14:paraId="16BF7D9E" w14:textId="786174BD" w:rsidR="59C39479" w:rsidRPr="00470D21" w:rsidRDefault="59C39479" w:rsidP="00242DD7">
      <w:pPr>
        <w:ind w:right="237"/>
        <w:jc w:val="both"/>
        <w:rPr>
          <w:rFonts w:ascii="Arial" w:eastAsia="Arial" w:hAnsi="Arial" w:cs="Arial"/>
          <w:color w:val="000000" w:themeColor="text1"/>
        </w:rPr>
      </w:pPr>
    </w:p>
    <w:p w14:paraId="6BCACF7B" w14:textId="77777777" w:rsidR="00AA666E" w:rsidRPr="00470D21" w:rsidRDefault="00AA666E" w:rsidP="00242DD7">
      <w:pPr>
        <w:ind w:right="237"/>
        <w:jc w:val="both"/>
        <w:rPr>
          <w:rFonts w:ascii="Arial" w:hAnsi="Arial" w:cs="Arial"/>
        </w:rPr>
      </w:pPr>
    </w:p>
    <w:p w14:paraId="5E868A48" w14:textId="77777777" w:rsidR="00450C83" w:rsidRPr="00470D21" w:rsidRDefault="00450C83" w:rsidP="00242DD7">
      <w:pPr>
        <w:ind w:right="237"/>
        <w:jc w:val="both"/>
        <w:rPr>
          <w:rFonts w:ascii="Arial" w:hAnsi="Arial" w:cs="Arial"/>
          <w:b/>
        </w:rPr>
      </w:pPr>
      <w:r w:rsidRPr="00470D21">
        <w:rPr>
          <w:rFonts w:ascii="Arial" w:hAnsi="Arial" w:cs="Arial"/>
          <w:b/>
        </w:rPr>
        <w:t>ANSWER:</w:t>
      </w:r>
    </w:p>
    <w:p w14:paraId="36442FF3" w14:textId="77777777" w:rsidR="005F5824" w:rsidRPr="00470D21" w:rsidRDefault="005F5824" w:rsidP="00340E9A">
      <w:pPr>
        <w:ind w:right="237"/>
        <w:jc w:val="both"/>
        <w:rPr>
          <w:rFonts w:ascii="Arial" w:hAnsi="Arial" w:cs="Arial"/>
        </w:rPr>
      </w:pPr>
    </w:p>
    <w:p w14:paraId="4BCA13EB" w14:textId="29162BC7" w:rsidR="005F5824" w:rsidRPr="00470D21" w:rsidRDefault="005F5824" w:rsidP="00134E8E">
      <w:pPr>
        <w:spacing w:line="360" w:lineRule="auto"/>
        <w:ind w:right="237"/>
        <w:jc w:val="both"/>
        <w:rPr>
          <w:rFonts w:ascii="Arial" w:hAnsi="Arial" w:cs="Arial"/>
        </w:rPr>
      </w:pPr>
      <w:r w:rsidRPr="00470D21">
        <w:rPr>
          <w:rFonts w:ascii="Arial" w:hAnsi="Arial" w:cs="Arial"/>
        </w:rPr>
        <w:t xml:space="preserve">The force area I police is extremely varied; the multi-cultural populace demands the assistance of other partnered agencies to help with both responding and handling an incident, which in turn, may put an officer in a complex and unpredictable situation. Throughout this essay, I will be discussing both where and how I have made decisions, whilst being in a complex and unpredictable circumstance. Whilst doing so, I will </w:t>
      </w:r>
      <w:r w:rsidR="00101E40" w:rsidRPr="00470D21">
        <w:rPr>
          <w:rFonts w:ascii="Arial" w:hAnsi="Arial" w:cs="Arial"/>
        </w:rPr>
        <w:t>refer</w:t>
      </w:r>
      <w:r w:rsidRPr="00470D21">
        <w:rPr>
          <w:rFonts w:ascii="Arial" w:hAnsi="Arial" w:cs="Arial"/>
        </w:rPr>
        <w:t xml:space="preserve"> to The National Decision Model</w:t>
      </w:r>
      <w:r w:rsidR="00101E40" w:rsidRPr="00470D21">
        <w:rPr>
          <w:rFonts w:ascii="Arial" w:hAnsi="Arial" w:cs="Arial"/>
        </w:rPr>
        <w:t>, which as stated by College of Policing (2013) “The National Decision Model is a decision-making model used throughout the police service. It is designed to help officers and staff make reasonable and proportionate decisions in all situations”.</w:t>
      </w:r>
      <w:r w:rsidR="00C7277A">
        <w:rPr>
          <w:rFonts w:ascii="Arial" w:hAnsi="Arial" w:cs="Arial"/>
        </w:rPr>
        <w:t xml:space="preserve"> </w:t>
      </w:r>
    </w:p>
    <w:p w14:paraId="57FEEDE3" w14:textId="77777777" w:rsidR="00101E40" w:rsidRPr="00470D21" w:rsidRDefault="00101E40" w:rsidP="00134E8E">
      <w:pPr>
        <w:spacing w:line="360" w:lineRule="auto"/>
        <w:ind w:right="237"/>
        <w:jc w:val="both"/>
        <w:rPr>
          <w:rFonts w:ascii="Arial" w:hAnsi="Arial" w:cs="Arial"/>
        </w:rPr>
      </w:pPr>
    </w:p>
    <w:p w14:paraId="13A0CA0E" w14:textId="6C669EAA" w:rsidR="00101E40" w:rsidRPr="00470D21" w:rsidRDefault="00101E40" w:rsidP="00134E8E">
      <w:pPr>
        <w:spacing w:line="360" w:lineRule="auto"/>
        <w:ind w:right="237"/>
        <w:jc w:val="both"/>
        <w:rPr>
          <w:rFonts w:ascii="Arial" w:hAnsi="Arial" w:cs="Arial"/>
        </w:rPr>
      </w:pPr>
      <w:r w:rsidRPr="00470D21">
        <w:rPr>
          <w:rFonts w:ascii="Arial" w:hAnsi="Arial" w:cs="Arial"/>
        </w:rPr>
        <w:t xml:space="preserve">My colleague and I were out on patrol, when I received a call from the Control Room asking if </w:t>
      </w:r>
      <w:r w:rsidR="00AD0D6B" w:rsidRPr="00470D21">
        <w:rPr>
          <w:rFonts w:ascii="Arial" w:hAnsi="Arial" w:cs="Arial"/>
        </w:rPr>
        <w:t>we c</w:t>
      </w:r>
      <w:r w:rsidRPr="00470D21">
        <w:rPr>
          <w:rFonts w:ascii="Arial" w:hAnsi="Arial" w:cs="Arial"/>
        </w:rPr>
        <w:t>ould respond to an abandoned 999 call</w:t>
      </w:r>
      <w:r w:rsidR="00AD0D6B" w:rsidRPr="00470D21">
        <w:rPr>
          <w:rFonts w:ascii="Arial" w:hAnsi="Arial" w:cs="Arial"/>
        </w:rPr>
        <w:t xml:space="preserve">, </w:t>
      </w:r>
      <w:r w:rsidRPr="00470D21">
        <w:rPr>
          <w:rFonts w:ascii="Arial" w:hAnsi="Arial" w:cs="Arial"/>
        </w:rPr>
        <w:t>where there was a direct request for police</w:t>
      </w:r>
      <w:r w:rsidR="004B1809" w:rsidRPr="00470D21">
        <w:rPr>
          <w:rFonts w:ascii="Arial" w:hAnsi="Arial" w:cs="Arial"/>
        </w:rPr>
        <w:t xml:space="preserve"> by an unknown female</w:t>
      </w:r>
      <w:r w:rsidR="00AD0D6B" w:rsidRPr="00470D21">
        <w:rPr>
          <w:rFonts w:ascii="Arial" w:hAnsi="Arial" w:cs="Arial"/>
        </w:rPr>
        <w:t>. H</w:t>
      </w:r>
      <w:r w:rsidRPr="00470D21">
        <w:rPr>
          <w:rFonts w:ascii="Arial" w:hAnsi="Arial" w:cs="Arial"/>
        </w:rPr>
        <w:t>owever</w:t>
      </w:r>
      <w:r w:rsidR="00AD0D6B" w:rsidRPr="00470D21">
        <w:rPr>
          <w:rFonts w:ascii="Arial" w:hAnsi="Arial" w:cs="Arial"/>
        </w:rPr>
        <w:t xml:space="preserve">, </w:t>
      </w:r>
      <w:r w:rsidRPr="00470D21">
        <w:rPr>
          <w:rFonts w:ascii="Arial" w:hAnsi="Arial" w:cs="Arial"/>
        </w:rPr>
        <w:t xml:space="preserve">the initial call gave very limited details about the persons involved. </w:t>
      </w:r>
      <w:r w:rsidR="00AD0D6B" w:rsidRPr="00470D21">
        <w:rPr>
          <w:rFonts w:ascii="Arial" w:hAnsi="Arial" w:cs="Arial"/>
        </w:rPr>
        <w:t>The Control Room went on to state to myself and my Colleague that from listening back to the initial call</w:t>
      </w:r>
      <w:r w:rsidR="00B15614" w:rsidRPr="00470D21">
        <w:rPr>
          <w:rFonts w:ascii="Arial" w:hAnsi="Arial" w:cs="Arial"/>
        </w:rPr>
        <w:t xml:space="preserve"> recording</w:t>
      </w:r>
      <w:r w:rsidR="00AD0D6B" w:rsidRPr="00470D21">
        <w:rPr>
          <w:rFonts w:ascii="Arial" w:hAnsi="Arial" w:cs="Arial"/>
        </w:rPr>
        <w:t>, a disturbance could be heard within the background</w:t>
      </w:r>
      <w:r w:rsidR="00B15614" w:rsidRPr="00470D21">
        <w:rPr>
          <w:rFonts w:ascii="Arial" w:hAnsi="Arial" w:cs="Arial"/>
        </w:rPr>
        <w:t>, where numerous persons appeared to be involved.</w:t>
      </w:r>
    </w:p>
    <w:p w14:paraId="718BF530" w14:textId="77777777" w:rsidR="00B15614" w:rsidRPr="00470D21" w:rsidRDefault="00B15614" w:rsidP="00134E8E">
      <w:pPr>
        <w:spacing w:line="360" w:lineRule="auto"/>
        <w:ind w:right="237"/>
        <w:jc w:val="both"/>
        <w:rPr>
          <w:rFonts w:ascii="Arial" w:hAnsi="Arial" w:cs="Arial"/>
        </w:rPr>
      </w:pPr>
    </w:p>
    <w:p w14:paraId="37548604" w14:textId="0327F22F" w:rsidR="00B15614" w:rsidRPr="00470D21" w:rsidRDefault="00B15614" w:rsidP="00134E8E">
      <w:pPr>
        <w:spacing w:line="360" w:lineRule="auto"/>
        <w:ind w:right="237"/>
        <w:jc w:val="both"/>
        <w:rPr>
          <w:rFonts w:ascii="Arial" w:hAnsi="Arial" w:cs="Arial"/>
        </w:rPr>
      </w:pPr>
      <w:r w:rsidRPr="00470D21">
        <w:rPr>
          <w:rFonts w:ascii="Arial" w:hAnsi="Arial" w:cs="Arial"/>
        </w:rPr>
        <w:lastRenderedPageBreak/>
        <w:t xml:space="preserve">As my Colleague and I made our way to the location, I </w:t>
      </w:r>
      <w:r w:rsidR="004B1809" w:rsidRPr="00470D21">
        <w:rPr>
          <w:rFonts w:ascii="Arial" w:hAnsi="Arial" w:cs="Arial"/>
        </w:rPr>
        <w:t>have asked Control Room to conduct a search on the address that we were heading to. The reason behind this was to attempt to discover what persons were living at the address, however Control Room were only able to provide a male’s details to officers. I have asked Control Room to conduct a person check on the named male, to which I was advised that he had numerous warning markers</w:t>
      </w:r>
      <w:r w:rsidR="00304EB0" w:rsidRPr="00470D21">
        <w:rPr>
          <w:rFonts w:ascii="Arial" w:hAnsi="Arial" w:cs="Arial"/>
        </w:rPr>
        <w:t xml:space="preserve"> linked on our police database, which caused high levels of concern, </w:t>
      </w:r>
      <w:r w:rsidR="004B1809" w:rsidRPr="00470D21">
        <w:rPr>
          <w:rFonts w:ascii="Arial" w:hAnsi="Arial" w:cs="Arial"/>
        </w:rPr>
        <w:t>such as violence involving an incident where he ha</w:t>
      </w:r>
      <w:r w:rsidR="00304EB0" w:rsidRPr="00470D21">
        <w:rPr>
          <w:rFonts w:ascii="Arial" w:hAnsi="Arial" w:cs="Arial"/>
        </w:rPr>
        <w:t xml:space="preserve">d </w:t>
      </w:r>
      <w:r w:rsidR="00B3596B" w:rsidRPr="00470D21">
        <w:rPr>
          <w:rFonts w:ascii="Arial" w:hAnsi="Arial" w:cs="Arial"/>
        </w:rPr>
        <w:t xml:space="preserve">previously </w:t>
      </w:r>
      <w:r w:rsidR="004B1809" w:rsidRPr="00470D21">
        <w:rPr>
          <w:rFonts w:ascii="Arial" w:hAnsi="Arial" w:cs="Arial"/>
        </w:rPr>
        <w:t>assaulted police</w:t>
      </w:r>
      <w:r w:rsidR="00B3596B" w:rsidRPr="00470D21">
        <w:rPr>
          <w:rFonts w:ascii="Arial" w:hAnsi="Arial" w:cs="Arial"/>
        </w:rPr>
        <w:t>. I have informed my colleague of this, so that they could ensure their personal safety.</w:t>
      </w:r>
      <w:r w:rsidR="00C7277A">
        <w:rPr>
          <w:rFonts w:ascii="Arial" w:hAnsi="Arial" w:cs="Arial"/>
        </w:rPr>
        <w:t xml:space="preserve"> By conversing with Control Room prior to my attendance at the incident address, I was able to complete the Stage One of the National Decision Model which is to ‘gather information and intelligence’.</w:t>
      </w:r>
    </w:p>
    <w:p w14:paraId="26834788" w14:textId="77777777" w:rsidR="004B1809" w:rsidRPr="00470D21" w:rsidRDefault="004B1809" w:rsidP="00134E8E">
      <w:pPr>
        <w:spacing w:line="360" w:lineRule="auto"/>
        <w:ind w:right="237"/>
        <w:jc w:val="both"/>
        <w:rPr>
          <w:rFonts w:ascii="Arial" w:hAnsi="Arial" w:cs="Arial"/>
        </w:rPr>
      </w:pPr>
    </w:p>
    <w:p w14:paraId="3ADD68B0" w14:textId="77777777" w:rsidR="00C7277A" w:rsidRDefault="004B1809" w:rsidP="00134E8E">
      <w:pPr>
        <w:spacing w:line="360" w:lineRule="auto"/>
        <w:ind w:right="237"/>
        <w:jc w:val="both"/>
        <w:rPr>
          <w:rFonts w:ascii="Arial" w:hAnsi="Arial" w:cs="Arial"/>
        </w:rPr>
      </w:pPr>
      <w:r w:rsidRPr="00470D21">
        <w:rPr>
          <w:rFonts w:ascii="Arial" w:hAnsi="Arial" w:cs="Arial"/>
        </w:rPr>
        <w:t xml:space="preserve">Upon arrival at the address, </w:t>
      </w:r>
      <w:r w:rsidR="00B3596B" w:rsidRPr="00470D21">
        <w:rPr>
          <w:rFonts w:ascii="Arial" w:hAnsi="Arial" w:cs="Arial"/>
        </w:rPr>
        <w:t>I have heard an argument between both an extremely irate male and an upset female. My colleague has attempted to enter the address, however the front door to the property was locked, the male inside the property refused to open the door to myself</w:t>
      </w:r>
      <w:r w:rsidR="00C7277A">
        <w:rPr>
          <w:rFonts w:ascii="Arial" w:hAnsi="Arial" w:cs="Arial"/>
        </w:rPr>
        <w:t xml:space="preserve"> nor my colleague</w:t>
      </w:r>
      <w:r w:rsidR="00B3596B" w:rsidRPr="00470D21">
        <w:rPr>
          <w:rFonts w:ascii="Arial" w:hAnsi="Arial" w:cs="Arial"/>
        </w:rPr>
        <w:t xml:space="preserve">, before closing all doors inside the address to prevent officers </w:t>
      </w:r>
      <w:r w:rsidR="00C7277A">
        <w:rPr>
          <w:rFonts w:ascii="Arial" w:hAnsi="Arial" w:cs="Arial"/>
        </w:rPr>
        <w:t>from witnessing</w:t>
      </w:r>
      <w:r w:rsidR="00B3596B" w:rsidRPr="00470D21">
        <w:rPr>
          <w:rFonts w:ascii="Arial" w:hAnsi="Arial" w:cs="Arial"/>
        </w:rPr>
        <w:t xml:space="preserve"> what was occurring within the address.</w:t>
      </w:r>
      <w:r w:rsidR="00C7277A">
        <w:rPr>
          <w:rFonts w:ascii="Arial" w:hAnsi="Arial" w:cs="Arial"/>
        </w:rPr>
        <w:t xml:space="preserve"> As a result of the male’s actions and demeanour upon officer attendance, it became apparent that the male was in fact the aggressor in this incident and early prevention was required to prevent any further harm to the young female inside the property. </w:t>
      </w:r>
    </w:p>
    <w:p w14:paraId="118A54F1" w14:textId="77777777" w:rsidR="00C7277A" w:rsidRDefault="00C7277A" w:rsidP="00134E8E">
      <w:pPr>
        <w:spacing w:line="360" w:lineRule="auto"/>
        <w:ind w:right="237"/>
        <w:jc w:val="both"/>
        <w:rPr>
          <w:rFonts w:ascii="Arial" w:hAnsi="Arial" w:cs="Arial"/>
        </w:rPr>
      </w:pPr>
    </w:p>
    <w:p w14:paraId="1F49253A" w14:textId="77777777" w:rsidR="005F48D8" w:rsidRDefault="00B3596B" w:rsidP="00134E8E">
      <w:pPr>
        <w:spacing w:line="360" w:lineRule="auto"/>
        <w:ind w:right="237"/>
        <w:jc w:val="both"/>
        <w:rPr>
          <w:rFonts w:ascii="Arial" w:hAnsi="Arial" w:cs="Arial"/>
        </w:rPr>
      </w:pPr>
      <w:r w:rsidRPr="00470D21">
        <w:rPr>
          <w:rFonts w:ascii="Arial" w:hAnsi="Arial" w:cs="Arial"/>
        </w:rPr>
        <w:t>Due to both mine and my colleagues growing concern</w:t>
      </w:r>
      <w:r w:rsidR="00C7277A">
        <w:rPr>
          <w:rFonts w:ascii="Arial" w:hAnsi="Arial" w:cs="Arial"/>
        </w:rPr>
        <w:t xml:space="preserve"> for the female inside the property</w:t>
      </w:r>
      <w:r w:rsidRPr="00470D21">
        <w:rPr>
          <w:rFonts w:ascii="Arial" w:hAnsi="Arial" w:cs="Arial"/>
        </w:rPr>
        <w:t>, I have</w:t>
      </w:r>
      <w:r w:rsidR="00C7277A">
        <w:rPr>
          <w:rFonts w:ascii="Arial" w:hAnsi="Arial" w:cs="Arial"/>
        </w:rPr>
        <w:t xml:space="preserve"> immediately</w:t>
      </w:r>
      <w:r w:rsidRPr="00470D21">
        <w:rPr>
          <w:rFonts w:ascii="Arial" w:hAnsi="Arial" w:cs="Arial"/>
        </w:rPr>
        <w:t xml:space="preserve"> conducted a dynamic risk assessment at scene, using the National Decision Model. </w:t>
      </w:r>
      <w:r w:rsidR="00C7277A">
        <w:rPr>
          <w:rFonts w:ascii="Arial" w:hAnsi="Arial" w:cs="Arial"/>
        </w:rPr>
        <w:t>This is where I have initiated Stage Two of the National Decision Model, which is to ‘assess the threat and risk, and develop a working plan strategy’. Combining the use of dynamically risk assessing the incident in fro</w:t>
      </w:r>
      <w:r w:rsidR="005F48D8">
        <w:rPr>
          <w:rFonts w:ascii="Arial" w:hAnsi="Arial" w:cs="Arial"/>
        </w:rPr>
        <w:t>nt</w:t>
      </w:r>
      <w:r w:rsidR="00C7277A">
        <w:rPr>
          <w:rFonts w:ascii="Arial" w:hAnsi="Arial" w:cs="Arial"/>
        </w:rPr>
        <w:t xml:space="preserve"> of me, as well as abiding by the National Decision Model, I had numerous things to take into consideration, such as; whether or not I needed to take action immediately, what could go wrong when dealing with the situation and will my actions resolve this situation. I concluded that due to the circumstances of the male aggressor’s behaviour, I need to take proportionate action to prevent any further wrongdoing from occurring. </w:t>
      </w:r>
    </w:p>
    <w:p w14:paraId="4A83ED46" w14:textId="77777777" w:rsidR="005F48D8" w:rsidRDefault="005F48D8" w:rsidP="00134E8E">
      <w:pPr>
        <w:spacing w:line="360" w:lineRule="auto"/>
        <w:ind w:right="237"/>
        <w:jc w:val="both"/>
        <w:rPr>
          <w:rFonts w:ascii="Arial" w:hAnsi="Arial" w:cs="Arial"/>
        </w:rPr>
      </w:pPr>
    </w:p>
    <w:p w14:paraId="171432A4" w14:textId="01FCF7AD" w:rsidR="005C4ED3" w:rsidRPr="00470D21" w:rsidRDefault="005F48D8" w:rsidP="00134E8E">
      <w:pPr>
        <w:spacing w:line="360" w:lineRule="auto"/>
        <w:ind w:right="237"/>
        <w:jc w:val="both"/>
        <w:rPr>
          <w:rFonts w:ascii="Arial" w:hAnsi="Arial" w:cs="Arial"/>
        </w:rPr>
      </w:pPr>
      <w:r>
        <w:rPr>
          <w:rFonts w:ascii="Arial" w:hAnsi="Arial" w:cs="Arial"/>
        </w:rPr>
        <w:lastRenderedPageBreak/>
        <w:t xml:space="preserve">I have then Initiated Stage Three of the National Decision Model, which is to ‘consider any powers and policies’. The third stage of the National Decision Model entails officers identifying what police powers may be required on this occasion, and whether any legislation may also be applicable. </w:t>
      </w:r>
      <w:r w:rsidR="00C7277A">
        <w:rPr>
          <w:rFonts w:ascii="Arial" w:hAnsi="Arial" w:cs="Arial"/>
        </w:rPr>
        <w:t>Due to this,</w:t>
      </w:r>
      <w:r w:rsidR="005C4ED3">
        <w:rPr>
          <w:rFonts w:ascii="Arial" w:hAnsi="Arial" w:cs="Arial"/>
        </w:rPr>
        <w:t xml:space="preserve"> I have </w:t>
      </w:r>
      <w:r>
        <w:rPr>
          <w:rFonts w:ascii="Arial" w:hAnsi="Arial" w:cs="Arial"/>
        </w:rPr>
        <w:t xml:space="preserve">came to the conclusion that it was essential to </w:t>
      </w:r>
      <w:r w:rsidR="0027570B">
        <w:rPr>
          <w:rFonts w:ascii="Arial" w:hAnsi="Arial" w:cs="Arial"/>
        </w:rPr>
        <w:t>implement</w:t>
      </w:r>
      <w:r>
        <w:rPr>
          <w:rFonts w:ascii="Arial" w:hAnsi="Arial" w:cs="Arial"/>
        </w:rPr>
        <w:t xml:space="preserve"> and have therefore </w:t>
      </w:r>
      <w:r w:rsidR="005C4ED3">
        <w:rPr>
          <w:rFonts w:ascii="Arial" w:hAnsi="Arial" w:cs="Arial"/>
        </w:rPr>
        <w:t xml:space="preserve">utilised Section 17 of the Police and Criminal Evidence Act </w:t>
      </w:r>
      <w:r w:rsidR="00C7277A">
        <w:rPr>
          <w:rFonts w:ascii="Arial" w:hAnsi="Arial" w:cs="Arial"/>
        </w:rPr>
        <w:t xml:space="preserve">1984 </w:t>
      </w:r>
      <w:r w:rsidR="005C4ED3">
        <w:rPr>
          <w:rFonts w:ascii="Arial" w:hAnsi="Arial" w:cs="Arial"/>
        </w:rPr>
        <w:t>to force entry into the address,</w:t>
      </w:r>
      <w:r>
        <w:rPr>
          <w:rFonts w:ascii="Arial" w:hAnsi="Arial" w:cs="Arial"/>
        </w:rPr>
        <w:t xml:space="preserve"> in order</w:t>
      </w:r>
      <w:r w:rsidR="005C4ED3">
        <w:rPr>
          <w:rFonts w:ascii="Arial" w:hAnsi="Arial" w:cs="Arial"/>
        </w:rPr>
        <w:t xml:space="preserve"> to save life and limb. </w:t>
      </w:r>
      <w:r w:rsidR="009C18D7" w:rsidRPr="00470D21">
        <w:rPr>
          <w:rFonts w:ascii="Arial" w:hAnsi="Arial" w:cs="Arial"/>
        </w:rPr>
        <w:t>As stated by</w:t>
      </w:r>
      <w:r w:rsidR="005C4ED3">
        <w:rPr>
          <w:rFonts w:ascii="Arial" w:hAnsi="Arial" w:cs="Arial"/>
        </w:rPr>
        <w:t xml:space="preserve"> Nottinghamshire Safeguarding Adults Board</w:t>
      </w:r>
      <w:r w:rsidR="009C18D7" w:rsidRPr="00470D21">
        <w:rPr>
          <w:rFonts w:ascii="Arial" w:hAnsi="Arial" w:cs="Arial"/>
        </w:rPr>
        <w:t xml:space="preserve"> (</w:t>
      </w:r>
      <w:r w:rsidR="005C4ED3">
        <w:rPr>
          <w:rFonts w:ascii="Arial" w:hAnsi="Arial" w:cs="Arial"/>
        </w:rPr>
        <w:t>2022</w:t>
      </w:r>
      <w:r w:rsidR="009C18D7" w:rsidRPr="00470D21">
        <w:rPr>
          <w:rFonts w:ascii="Arial" w:hAnsi="Arial" w:cs="Arial"/>
        </w:rPr>
        <w:t xml:space="preserve">) </w:t>
      </w:r>
      <w:r w:rsidR="005C4ED3" w:rsidRPr="00C7277A">
        <w:rPr>
          <w:rFonts w:ascii="Arial" w:hAnsi="Arial" w:cs="Arial"/>
        </w:rPr>
        <w:t>“</w:t>
      </w:r>
      <w:r w:rsidR="005C4ED3" w:rsidRPr="00C7277A">
        <w:rPr>
          <w:rFonts w:ascii="Arial" w:hAnsi="Arial" w:cs="Arial"/>
          <w:spacing w:val="-9"/>
          <w:shd w:val="clear" w:color="auto" w:fill="FFFFFF"/>
        </w:rPr>
        <w:t xml:space="preserve">Section 17 of PACE gives the police the power to enter premises without a warrant in order to save life and limb or prevent serious damage to property. This represents an emergency </w:t>
      </w:r>
      <w:r w:rsidR="007B09CE" w:rsidRPr="00C7277A">
        <w:rPr>
          <w:rFonts w:ascii="Arial" w:hAnsi="Arial" w:cs="Arial"/>
          <w:spacing w:val="-9"/>
          <w:shd w:val="clear" w:color="auto" w:fill="FFFFFF"/>
        </w:rPr>
        <w:t>situation,</w:t>
      </w:r>
      <w:r w:rsidR="005C4ED3" w:rsidRPr="00C7277A">
        <w:rPr>
          <w:rFonts w:ascii="Arial" w:hAnsi="Arial" w:cs="Arial"/>
          <w:spacing w:val="-9"/>
          <w:shd w:val="clear" w:color="auto" w:fill="FFFFFF"/>
        </w:rPr>
        <w:t xml:space="preserve"> and it is for the police to exercise the power”.</w:t>
      </w:r>
      <w:r w:rsidR="00AA20AA">
        <w:rPr>
          <w:rFonts w:ascii="Arial" w:hAnsi="Arial" w:cs="Arial"/>
          <w:spacing w:val="-9"/>
          <w:shd w:val="clear" w:color="auto" w:fill="FFFFFF"/>
        </w:rPr>
        <w:t xml:space="preserve"> </w:t>
      </w:r>
    </w:p>
    <w:p w14:paraId="16AAB9BD" w14:textId="77777777" w:rsidR="009C18D7" w:rsidRPr="00470D21" w:rsidRDefault="009C18D7" w:rsidP="00134E8E">
      <w:pPr>
        <w:spacing w:line="360" w:lineRule="auto"/>
        <w:ind w:right="237"/>
        <w:jc w:val="both"/>
        <w:rPr>
          <w:rFonts w:ascii="Arial" w:hAnsi="Arial" w:cs="Arial"/>
        </w:rPr>
      </w:pPr>
    </w:p>
    <w:p w14:paraId="0BC92690" w14:textId="57D8447D" w:rsidR="007B09CE" w:rsidRPr="007B09CE" w:rsidRDefault="009C18D7" w:rsidP="00134E8E">
      <w:pPr>
        <w:spacing w:line="360" w:lineRule="auto"/>
        <w:jc w:val="both"/>
        <w:rPr>
          <w:rFonts w:ascii="Arial" w:hAnsi="Arial" w:cs="Arial"/>
        </w:rPr>
      </w:pPr>
      <w:r w:rsidRPr="007B09CE">
        <w:rPr>
          <w:rFonts w:ascii="Arial" w:hAnsi="Arial" w:cs="Arial"/>
        </w:rPr>
        <w:t xml:space="preserve">Upon entry into the address, </w:t>
      </w:r>
      <w:r w:rsidR="00F15547" w:rsidRPr="007B09CE">
        <w:rPr>
          <w:rFonts w:ascii="Arial" w:hAnsi="Arial" w:cs="Arial"/>
        </w:rPr>
        <w:t xml:space="preserve">it was apparent to </w:t>
      </w:r>
      <w:r w:rsidR="007B09CE" w:rsidRPr="007B09CE">
        <w:rPr>
          <w:rFonts w:ascii="Arial" w:hAnsi="Arial" w:cs="Arial"/>
        </w:rPr>
        <w:t>me</w:t>
      </w:r>
      <w:r w:rsidR="00F15547" w:rsidRPr="007B09CE">
        <w:rPr>
          <w:rFonts w:ascii="Arial" w:hAnsi="Arial" w:cs="Arial"/>
        </w:rPr>
        <w:t xml:space="preserve"> that the persons involved could only speak very minimal English</w:t>
      </w:r>
      <w:r w:rsidR="005C4ED3" w:rsidRPr="007B09CE">
        <w:rPr>
          <w:rFonts w:ascii="Arial" w:hAnsi="Arial" w:cs="Arial"/>
        </w:rPr>
        <w:t xml:space="preserve"> and due to this there was a language barrier between the four of us. </w:t>
      </w:r>
      <w:r w:rsidR="007B09CE" w:rsidRPr="007B09CE">
        <w:rPr>
          <w:rFonts w:ascii="Arial" w:hAnsi="Arial" w:cs="Arial"/>
        </w:rPr>
        <w:t>Gitnux (2023) explains that there are a number of strategies for getting across language difficulties, including speaking clearly and deliberately, using straightforward language, being patient and understanding, and using visual aids.</w:t>
      </w:r>
      <w:r w:rsidR="007B09CE">
        <w:rPr>
          <w:rFonts w:ascii="Arial" w:hAnsi="Arial" w:cs="Arial"/>
        </w:rPr>
        <w:t xml:space="preserve"> I have implemented Gitnux’s theory and have also utilised the use of Language Line, which is a company in which police forces within the United Kingdom can use, whereby an individual who can speak the language of those involved can act as a translator between all parties.</w:t>
      </w:r>
      <w:r w:rsidR="0027570B">
        <w:rPr>
          <w:rFonts w:ascii="Arial" w:hAnsi="Arial" w:cs="Arial"/>
        </w:rPr>
        <w:t xml:space="preserve"> </w:t>
      </w:r>
    </w:p>
    <w:p w14:paraId="545B147F" w14:textId="77777777" w:rsidR="008B28E7" w:rsidRPr="00470D21" w:rsidRDefault="008B28E7" w:rsidP="00134E8E">
      <w:pPr>
        <w:spacing w:line="360" w:lineRule="auto"/>
        <w:ind w:right="237"/>
        <w:jc w:val="both"/>
        <w:rPr>
          <w:rFonts w:ascii="Arial" w:hAnsi="Arial" w:cs="Arial"/>
        </w:rPr>
      </w:pPr>
    </w:p>
    <w:p w14:paraId="452E40A6" w14:textId="61073D72" w:rsidR="008B28E7" w:rsidRDefault="00311E84" w:rsidP="00134E8E">
      <w:pPr>
        <w:spacing w:line="360" w:lineRule="auto"/>
        <w:ind w:right="237"/>
        <w:jc w:val="both"/>
        <w:rPr>
          <w:rFonts w:ascii="Arial" w:hAnsi="Arial" w:cs="Arial"/>
        </w:rPr>
      </w:pPr>
      <w:r w:rsidRPr="00311E84">
        <w:rPr>
          <w:rFonts w:ascii="Arial" w:hAnsi="Arial" w:cs="Arial"/>
        </w:rPr>
        <w:t>Stout (2010) states “When an individual deals with the criminal justice system – whether as a victim, a witness or a defendant, he or she has the right to be treated fairly and without discrimination”</w:t>
      </w:r>
      <w:r>
        <w:rPr>
          <w:rFonts w:ascii="Arial" w:hAnsi="Arial" w:cs="Arial"/>
        </w:rPr>
        <w:t xml:space="preserve">. </w:t>
      </w:r>
      <w:r w:rsidR="004F738C">
        <w:rPr>
          <w:rFonts w:ascii="Arial" w:hAnsi="Arial" w:cs="Arial"/>
        </w:rPr>
        <w:t>The quote from Stout is always in the forefront of my mind when conducting my role as a police officer, this is to prevent any implications within a case as well as to ascertain the best outcome for those involved in the incident.</w:t>
      </w:r>
      <w:r w:rsidR="005F48D8">
        <w:rPr>
          <w:rFonts w:ascii="Arial" w:hAnsi="Arial" w:cs="Arial"/>
        </w:rPr>
        <w:t xml:space="preserve"> The quote from Stout dates back to being fourteen years old, however I have included it into this essay as I believe that what he states is something that will always be relevant in both </w:t>
      </w:r>
      <w:r w:rsidR="0027570B">
        <w:rPr>
          <w:rFonts w:ascii="Arial" w:hAnsi="Arial" w:cs="Arial"/>
        </w:rPr>
        <w:t>todays</w:t>
      </w:r>
      <w:r w:rsidR="005F48D8">
        <w:rPr>
          <w:rFonts w:ascii="Arial" w:hAnsi="Arial" w:cs="Arial"/>
        </w:rPr>
        <w:t xml:space="preserve"> and the future society of policing. </w:t>
      </w:r>
    </w:p>
    <w:p w14:paraId="6F102051" w14:textId="77777777" w:rsidR="00495845" w:rsidRDefault="00495845" w:rsidP="00134E8E">
      <w:pPr>
        <w:spacing w:line="360" w:lineRule="auto"/>
        <w:ind w:right="237"/>
        <w:jc w:val="both"/>
        <w:rPr>
          <w:rFonts w:ascii="Arial" w:hAnsi="Arial" w:cs="Arial"/>
        </w:rPr>
      </w:pPr>
    </w:p>
    <w:p w14:paraId="3C43483F" w14:textId="7C375F04" w:rsidR="007715B8" w:rsidRDefault="00495845" w:rsidP="00134E8E">
      <w:pPr>
        <w:pStyle w:val="NormalWeb"/>
        <w:spacing w:line="360" w:lineRule="auto"/>
        <w:jc w:val="both"/>
        <w:rPr>
          <w:rFonts w:ascii="Arial" w:hAnsi="Arial" w:cs="Arial"/>
        </w:rPr>
      </w:pPr>
      <w:r>
        <w:rPr>
          <w:rFonts w:ascii="Arial" w:hAnsi="Arial" w:cs="Arial"/>
        </w:rPr>
        <w:t>After speaking to the female, it was ascertained by myself and my colleague that the female had been assaulted by her partner</w:t>
      </w:r>
      <w:r w:rsidR="007D18B7">
        <w:rPr>
          <w:rFonts w:ascii="Arial" w:hAnsi="Arial" w:cs="Arial"/>
        </w:rPr>
        <w:t xml:space="preserve"> outside their address, and instead within </w:t>
      </w:r>
      <w:r w:rsidR="007D18B7">
        <w:rPr>
          <w:rFonts w:ascii="Arial" w:hAnsi="Arial" w:cs="Arial"/>
        </w:rPr>
        <w:lastRenderedPageBreak/>
        <w:t>the street which their home is situated in</w:t>
      </w:r>
      <w:r>
        <w:rPr>
          <w:rFonts w:ascii="Arial" w:hAnsi="Arial" w:cs="Arial"/>
        </w:rPr>
        <w:t xml:space="preserve">. Therefore, this incident was investigated as Assault by Beating. </w:t>
      </w:r>
      <w:r w:rsidR="0027570B" w:rsidRPr="0027570B">
        <w:rPr>
          <w:rFonts w:ascii="Arial" w:hAnsi="Arial" w:cs="Arial"/>
        </w:rPr>
        <w:t>Section 39 of the Criminal Justice Act 1988 defines assault by beating as a kind of common assault. An act of assault occurs when someone does something that wilfully or carelessly causes another person to suffer from immediate violence or to worry that they will. Without the other person's permission, this conduct is being performed. The term "assault by beating" describes a typical assault in which physical force is used</w:t>
      </w:r>
      <w:r w:rsidR="0027570B">
        <w:rPr>
          <w:rFonts w:ascii="Arial" w:hAnsi="Arial" w:cs="Arial"/>
        </w:rPr>
        <w:t xml:space="preserve">, as stated by </w:t>
      </w:r>
      <w:r>
        <w:rPr>
          <w:rFonts w:ascii="Arial" w:hAnsi="Arial" w:cs="Arial"/>
        </w:rPr>
        <w:t>Old Bailey Solicitors</w:t>
      </w:r>
      <w:r w:rsidR="0027570B">
        <w:rPr>
          <w:rFonts w:ascii="Arial" w:hAnsi="Arial" w:cs="Arial"/>
        </w:rPr>
        <w:t>.</w:t>
      </w:r>
    </w:p>
    <w:p w14:paraId="075CA966" w14:textId="43A60160" w:rsidR="00B20114" w:rsidRDefault="003A610A" w:rsidP="00134E8E">
      <w:pPr>
        <w:pStyle w:val="NormalWeb"/>
        <w:spacing w:line="360" w:lineRule="auto"/>
        <w:jc w:val="both"/>
        <w:rPr>
          <w:rFonts w:ascii="Arial" w:hAnsi="Arial" w:cs="Arial"/>
          <w:color w:val="000000"/>
        </w:rPr>
      </w:pPr>
      <w:r>
        <w:rPr>
          <w:rFonts w:ascii="Arial" w:hAnsi="Arial" w:cs="Arial"/>
          <w:color w:val="000000"/>
        </w:rPr>
        <w:t xml:space="preserve">Subsequently, as per the disclosure from the female, </w:t>
      </w:r>
      <w:r w:rsidR="00B20114">
        <w:rPr>
          <w:rFonts w:ascii="Arial" w:hAnsi="Arial" w:cs="Arial"/>
          <w:color w:val="000000"/>
        </w:rPr>
        <w:t xml:space="preserve">I have then initiated Stage Four of the National Decision Model, which is to ‘identify options and contingencies, whilst ensuring the decision made results in the lowest level of harm being endured. Whilst doing so, I concluded that the most proportionate line of enquiry was to arrest the male for the alleged offence. The reasoning behind this was that the male was clearly a threat to the female and that if he was not to be removed from the household, I believe that there may have been a further incident regarding the couple, whereby the female may have endured a further injury or problems in the future. </w:t>
      </w:r>
    </w:p>
    <w:p w14:paraId="45D4B230" w14:textId="186F31A8" w:rsidR="002F3B81" w:rsidRPr="003A610A" w:rsidRDefault="00B20114" w:rsidP="00134E8E">
      <w:pPr>
        <w:pStyle w:val="NormalWeb"/>
        <w:spacing w:line="360" w:lineRule="auto"/>
        <w:jc w:val="both"/>
        <w:rPr>
          <w:rFonts w:ascii="Arial" w:hAnsi="Arial" w:cs="Arial"/>
          <w:color w:val="000000"/>
        </w:rPr>
      </w:pPr>
      <w:r>
        <w:rPr>
          <w:rFonts w:ascii="Arial" w:hAnsi="Arial" w:cs="Arial"/>
          <w:color w:val="000000"/>
        </w:rPr>
        <w:t xml:space="preserve">Due to this, </w:t>
      </w:r>
      <w:r w:rsidR="00134E8E">
        <w:rPr>
          <w:rFonts w:ascii="Arial" w:hAnsi="Arial" w:cs="Arial"/>
          <w:color w:val="000000"/>
        </w:rPr>
        <w:t xml:space="preserve">I have then initiated the Final Stage of the National Decision Model, which is to ‘take action and review what happened’. </w:t>
      </w:r>
      <w:r>
        <w:rPr>
          <w:rFonts w:ascii="Arial" w:hAnsi="Arial" w:cs="Arial"/>
          <w:color w:val="000000"/>
        </w:rPr>
        <w:t xml:space="preserve">I have then arrested the </w:t>
      </w:r>
      <w:r w:rsidR="003A610A">
        <w:rPr>
          <w:rFonts w:ascii="Arial" w:hAnsi="Arial" w:cs="Arial"/>
          <w:color w:val="000000"/>
        </w:rPr>
        <w:t xml:space="preserve">male on suspicion of </w:t>
      </w:r>
      <w:r>
        <w:rPr>
          <w:rFonts w:ascii="Arial" w:hAnsi="Arial" w:cs="Arial"/>
          <w:color w:val="000000"/>
        </w:rPr>
        <w:t xml:space="preserve">Assault by Beating, whilst informing him of the </w:t>
      </w:r>
      <w:r w:rsidR="003A610A">
        <w:rPr>
          <w:rFonts w:ascii="Arial" w:hAnsi="Arial" w:cs="Arial"/>
          <w:color w:val="000000"/>
        </w:rPr>
        <w:t>allegation</w:t>
      </w:r>
      <w:r>
        <w:rPr>
          <w:rFonts w:ascii="Arial" w:hAnsi="Arial" w:cs="Arial"/>
          <w:color w:val="000000"/>
        </w:rPr>
        <w:t xml:space="preserve"> that we had received</w:t>
      </w:r>
      <w:r w:rsidR="002F3B81">
        <w:rPr>
          <w:rFonts w:ascii="Arial" w:hAnsi="Arial" w:cs="Arial"/>
          <w:color w:val="000000"/>
        </w:rPr>
        <w:t>.</w:t>
      </w:r>
      <w:r>
        <w:rPr>
          <w:rFonts w:ascii="Arial" w:hAnsi="Arial" w:cs="Arial"/>
          <w:color w:val="000000"/>
        </w:rPr>
        <w:t xml:space="preserve"> After I had arrested the male, I have placed him into handcuffs, my justification behind such actions was that relating back to the warning marked provided to myself by Control Room, this male has previously assaulted a fellow officer. At that moment in time, I believed that to prevent harm to myself, my colleague, the victim or himself, the best course of action was to place the male into handcuffs. At this point, I was aware that </w:t>
      </w:r>
      <w:r w:rsidR="00134E8E">
        <w:rPr>
          <w:rFonts w:ascii="Arial" w:hAnsi="Arial" w:cs="Arial"/>
          <w:color w:val="000000"/>
        </w:rPr>
        <w:t>because of</w:t>
      </w:r>
      <w:r>
        <w:rPr>
          <w:rFonts w:ascii="Arial" w:hAnsi="Arial" w:cs="Arial"/>
          <w:color w:val="000000"/>
        </w:rPr>
        <w:t xml:space="preserve"> arresting the male I had removed </w:t>
      </w:r>
      <w:r w:rsidR="00134E8E">
        <w:rPr>
          <w:rFonts w:ascii="Arial" w:hAnsi="Arial" w:cs="Arial"/>
          <w:color w:val="000000"/>
        </w:rPr>
        <w:t xml:space="preserve">is Human Rights, however remained conscious to follow the Policing Codes of Practice, which was to treat the male with respect. The male was then conveyed to the local Bridewell Police Station, where his detention was authorised by the on-duty Custody Sergeant. </w:t>
      </w:r>
      <w:r>
        <w:rPr>
          <w:rFonts w:ascii="Arial" w:hAnsi="Arial" w:cs="Arial"/>
          <w:color w:val="000000"/>
        </w:rPr>
        <w:t>As</w:t>
      </w:r>
      <w:r w:rsidR="002F3B81">
        <w:rPr>
          <w:rFonts w:ascii="Arial" w:hAnsi="Arial" w:cs="Arial"/>
          <w:color w:val="000000"/>
        </w:rPr>
        <w:t xml:space="preserve"> the offence occurr</w:t>
      </w:r>
      <w:r>
        <w:rPr>
          <w:rFonts w:ascii="Arial" w:hAnsi="Arial" w:cs="Arial"/>
          <w:color w:val="000000"/>
        </w:rPr>
        <w:t xml:space="preserve">ed </w:t>
      </w:r>
      <w:r w:rsidR="002F3B81">
        <w:rPr>
          <w:rFonts w:ascii="Arial" w:hAnsi="Arial" w:cs="Arial"/>
          <w:color w:val="000000"/>
        </w:rPr>
        <w:t>outside</w:t>
      </w:r>
      <w:r>
        <w:rPr>
          <w:rFonts w:ascii="Arial" w:hAnsi="Arial" w:cs="Arial"/>
          <w:color w:val="000000"/>
        </w:rPr>
        <w:t xml:space="preserve"> of the address</w:t>
      </w:r>
      <w:r w:rsidR="002F3B81">
        <w:rPr>
          <w:rFonts w:ascii="Arial" w:hAnsi="Arial" w:cs="Arial"/>
          <w:color w:val="000000"/>
        </w:rPr>
        <w:t xml:space="preserve">, </w:t>
      </w:r>
      <w:r>
        <w:rPr>
          <w:rFonts w:ascii="Arial" w:hAnsi="Arial" w:cs="Arial"/>
          <w:color w:val="000000"/>
        </w:rPr>
        <w:t>to</w:t>
      </w:r>
      <w:r w:rsidR="002F3B81">
        <w:rPr>
          <w:rFonts w:ascii="Arial" w:hAnsi="Arial" w:cs="Arial"/>
          <w:color w:val="000000"/>
        </w:rPr>
        <w:t xml:space="preserve"> </w:t>
      </w:r>
      <w:r>
        <w:rPr>
          <w:rFonts w:ascii="Arial" w:hAnsi="Arial" w:cs="Arial"/>
          <w:color w:val="000000"/>
        </w:rPr>
        <w:t xml:space="preserve">gather </w:t>
      </w:r>
      <w:r w:rsidR="002F3B81">
        <w:rPr>
          <w:rFonts w:ascii="Arial" w:hAnsi="Arial" w:cs="Arial"/>
          <w:color w:val="000000"/>
        </w:rPr>
        <w:t>any further information or evidence relating to the case, I have conducted House to House Enquiries</w:t>
      </w:r>
      <w:r>
        <w:rPr>
          <w:rFonts w:ascii="Arial" w:hAnsi="Arial" w:cs="Arial"/>
          <w:color w:val="000000"/>
        </w:rPr>
        <w:t xml:space="preserve"> and CCTV Enquiries</w:t>
      </w:r>
      <w:r w:rsidR="002F3B81">
        <w:rPr>
          <w:rFonts w:ascii="Arial" w:hAnsi="Arial" w:cs="Arial"/>
          <w:color w:val="000000"/>
        </w:rPr>
        <w:t xml:space="preserve">. My conclusion to these enquiries was that there were no independent witnesses to the case </w:t>
      </w:r>
      <w:r w:rsidR="00401326">
        <w:rPr>
          <w:rFonts w:ascii="Arial" w:hAnsi="Arial" w:cs="Arial"/>
          <w:color w:val="000000"/>
        </w:rPr>
        <w:t>and</w:t>
      </w:r>
      <w:r w:rsidR="002F3B81">
        <w:rPr>
          <w:rFonts w:ascii="Arial" w:hAnsi="Arial" w:cs="Arial"/>
          <w:color w:val="000000"/>
        </w:rPr>
        <w:t xml:space="preserve"> no CCTV which capture</w:t>
      </w:r>
      <w:r>
        <w:rPr>
          <w:rFonts w:ascii="Arial" w:hAnsi="Arial" w:cs="Arial"/>
          <w:color w:val="000000"/>
        </w:rPr>
        <w:t xml:space="preserve">d </w:t>
      </w:r>
      <w:r w:rsidR="002F3B81">
        <w:rPr>
          <w:rFonts w:ascii="Arial" w:hAnsi="Arial" w:cs="Arial"/>
          <w:color w:val="000000"/>
        </w:rPr>
        <w:t>such incident unfold.</w:t>
      </w:r>
    </w:p>
    <w:p w14:paraId="418E60C4" w14:textId="77777777" w:rsidR="00495845" w:rsidRDefault="00495845" w:rsidP="00134E8E">
      <w:pPr>
        <w:spacing w:line="360" w:lineRule="auto"/>
        <w:ind w:right="237"/>
        <w:jc w:val="both"/>
        <w:rPr>
          <w:rFonts w:ascii="Arial" w:hAnsi="Arial" w:cs="Arial"/>
        </w:rPr>
      </w:pPr>
    </w:p>
    <w:p w14:paraId="3F3DCDD8" w14:textId="533FC7DA" w:rsidR="002F3B81" w:rsidRDefault="00495845" w:rsidP="00134E8E">
      <w:pPr>
        <w:spacing w:line="360" w:lineRule="auto"/>
        <w:ind w:right="237"/>
        <w:jc w:val="both"/>
        <w:rPr>
          <w:rFonts w:ascii="Arial" w:hAnsi="Arial" w:cs="Arial"/>
          <w:color w:val="0B0C0C"/>
          <w:shd w:val="clear" w:color="auto" w:fill="FFFFFF"/>
        </w:rPr>
      </w:pPr>
      <w:r>
        <w:rPr>
          <w:rFonts w:ascii="Arial" w:hAnsi="Arial" w:cs="Arial"/>
        </w:rPr>
        <w:lastRenderedPageBreak/>
        <w:t xml:space="preserve">Upon evaluating the actions I have carried out at scene, I believe that from </w:t>
      </w:r>
      <w:r w:rsidR="00134E8E">
        <w:rPr>
          <w:rFonts w:ascii="Arial" w:hAnsi="Arial" w:cs="Arial"/>
        </w:rPr>
        <w:t xml:space="preserve">both </w:t>
      </w:r>
      <w:r>
        <w:rPr>
          <w:rFonts w:ascii="Arial" w:hAnsi="Arial" w:cs="Arial"/>
        </w:rPr>
        <w:t xml:space="preserve">the use of the National Decision Model as well as being able to rationalise my considerations and decisions from scene, I have effectively attended and dealt with the incident professionally.  </w:t>
      </w:r>
      <w:r w:rsidR="007D18B7">
        <w:rPr>
          <w:rFonts w:ascii="Arial" w:hAnsi="Arial" w:cs="Arial"/>
        </w:rPr>
        <w:t>I believe that form the use of Section 17 PACE, I have prevented any further ongoing issues between both the male and female, therefore preventing any further escalation. Upon dealing with the suspect, after interview I have released the male from Custody with bail conditions put against him, which were to prevent the male from contacting the female directly or indirectly, as well as to not attend their home address. By doing so, I hav</w:t>
      </w:r>
      <w:r w:rsidR="002F3B81">
        <w:rPr>
          <w:rFonts w:ascii="Arial" w:hAnsi="Arial" w:cs="Arial"/>
        </w:rPr>
        <w:t xml:space="preserve">e effectively safeguarded the victim in this incident. </w:t>
      </w:r>
      <w:r w:rsidR="002F3B81" w:rsidRPr="002F3B81">
        <w:rPr>
          <w:rFonts w:ascii="Arial" w:hAnsi="Arial" w:cs="Arial"/>
        </w:rPr>
        <w:t>HMICFRS</w:t>
      </w:r>
      <w:r w:rsidR="002F3B81" w:rsidRPr="002F3B81">
        <w:rPr>
          <w:rFonts w:ascii="Arial" w:hAnsi="Arial" w:cs="Arial"/>
          <w:color w:val="0B0C0C"/>
          <w:shd w:val="clear" w:color="auto" w:fill="FFFFFF"/>
        </w:rPr>
        <w:t> (2019) considered the impact of bail conditions in domestic abuse cases and suggested that bail conditions could help inform other agencies’ decision making, particularly in protecting victims at home.</w:t>
      </w:r>
    </w:p>
    <w:p w14:paraId="33291E3B" w14:textId="77777777" w:rsidR="005F48D8" w:rsidRDefault="005F48D8" w:rsidP="00134E8E">
      <w:pPr>
        <w:spacing w:line="360" w:lineRule="auto"/>
        <w:ind w:right="237"/>
        <w:jc w:val="both"/>
        <w:rPr>
          <w:rFonts w:ascii="Arial" w:hAnsi="Arial" w:cs="Arial"/>
        </w:rPr>
      </w:pPr>
    </w:p>
    <w:p w14:paraId="7DA5BF16" w14:textId="0AF1136D" w:rsidR="00AB1EDA" w:rsidRDefault="00134E8E" w:rsidP="00134E8E">
      <w:pPr>
        <w:spacing w:line="360" w:lineRule="auto"/>
        <w:ind w:right="237"/>
        <w:jc w:val="both"/>
        <w:rPr>
          <w:rFonts w:ascii="Arial" w:hAnsi="Arial" w:cs="Arial"/>
        </w:rPr>
      </w:pPr>
      <w:r>
        <w:rPr>
          <w:rFonts w:ascii="Arial" w:hAnsi="Arial" w:cs="Arial"/>
        </w:rPr>
        <w:t xml:space="preserve">Reflecting back on the incident, I think that I dealt with the situation well. I was able to achieve the end goal, which was to protect and safeguard the victim, as well as to arrest the male for the alleged offence and ensure safety to all persons involved. </w:t>
      </w:r>
      <w:r w:rsidR="00AB1EDA">
        <w:rPr>
          <w:rFonts w:ascii="Arial" w:hAnsi="Arial" w:cs="Arial"/>
        </w:rPr>
        <w:t xml:space="preserve">In this instance, I believe that the way I dealt with the incident worked well. However, if the way I dealt with this situation was applied to a separate incident, I believe that there may have been a different outcome. </w:t>
      </w:r>
      <w:r w:rsidR="007715B8">
        <w:rPr>
          <w:rFonts w:ascii="Arial" w:hAnsi="Arial" w:cs="Arial"/>
        </w:rPr>
        <w:t xml:space="preserve">In the future I would call for further units to attend the address also, an example as to why I would have done this is that the male had easy access to items that could have been used as weapons towards officers, such as kitchen knives. Due to only having myself and my colleague present at the incident, the male would have had an easy exit route from the address, which would have been the back door, with the further units being in attendance all entry and exit points could have been covered to prevent the escape of the suspect. Overall, I would stick to the way how I dealt with the suspect as I believe that I acted proportionately to this situation, completing the necessary actions, such as remaining in line with the Policing Codes of Practice. </w:t>
      </w:r>
    </w:p>
    <w:p w14:paraId="263A058C" w14:textId="77777777" w:rsidR="005F48D8" w:rsidRPr="00470D21" w:rsidRDefault="005F48D8" w:rsidP="00401326">
      <w:pPr>
        <w:ind w:right="237"/>
        <w:jc w:val="both"/>
        <w:rPr>
          <w:rFonts w:ascii="Arial" w:hAnsi="Arial" w:cs="Arial"/>
        </w:rPr>
      </w:pPr>
    </w:p>
    <w:p w14:paraId="4A8B313D" w14:textId="77777777" w:rsidR="008B28E7" w:rsidRPr="00470D21" w:rsidRDefault="008B28E7" w:rsidP="00401326">
      <w:pPr>
        <w:ind w:right="237"/>
        <w:jc w:val="both"/>
        <w:rPr>
          <w:rFonts w:ascii="Arial" w:hAnsi="Arial" w:cs="Arial"/>
        </w:rPr>
      </w:pPr>
    </w:p>
    <w:p w14:paraId="58ECD1AB" w14:textId="08121763" w:rsidR="008B28E7" w:rsidRPr="00470D21" w:rsidRDefault="00247071" w:rsidP="00401326">
      <w:pPr>
        <w:ind w:right="237"/>
        <w:jc w:val="both"/>
        <w:rPr>
          <w:rFonts w:ascii="Arial" w:hAnsi="Arial" w:cs="Arial"/>
        </w:rPr>
      </w:pPr>
      <w:r>
        <w:rPr>
          <w:rFonts w:ascii="Arial" w:hAnsi="Arial" w:cs="Arial"/>
        </w:rPr>
        <w:t>Word Count -</w:t>
      </w:r>
      <w:r w:rsidR="008B6ED5">
        <w:rPr>
          <w:rFonts w:ascii="Arial" w:hAnsi="Arial" w:cs="Arial"/>
        </w:rPr>
        <w:t xml:space="preserve"> 1</w:t>
      </w:r>
      <w:r w:rsidR="007715B8">
        <w:rPr>
          <w:rFonts w:ascii="Arial" w:hAnsi="Arial" w:cs="Arial"/>
        </w:rPr>
        <w:t>818</w:t>
      </w:r>
    </w:p>
    <w:p w14:paraId="1034652A" w14:textId="77777777" w:rsidR="008B28E7" w:rsidRPr="00470D21" w:rsidRDefault="008B28E7" w:rsidP="00340E9A">
      <w:pPr>
        <w:ind w:right="237"/>
        <w:jc w:val="both"/>
        <w:rPr>
          <w:rFonts w:ascii="Arial" w:hAnsi="Arial" w:cs="Arial"/>
        </w:rPr>
      </w:pPr>
    </w:p>
    <w:p w14:paraId="4519C025" w14:textId="77777777" w:rsidR="008B28E7" w:rsidRPr="00470D21" w:rsidRDefault="008B28E7" w:rsidP="00340E9A">
      <w:pPr>
        <w:ind w:right="237"/>
        <w:jc w:val="both"/>
        <w:rPr>
          <w:rFonts w:ascii="Arial" w:hAnsi="Arial" w:cs="Arial"/>
        </w:rPr>
      </w:pPr>
    </w:p>
    <w:p w14:paraId="07ED14A6" w14:textId="77777777" w:rsidR="00AA666E" w:rsidRPr="00470D21" w:rsidRDefault="00AA666E" w:rsidP="00340E9A">
      <w:pPr>
        <w:ind w:right="237"/>
        <w:jc w:val="both"/>
        <w:rPr>
          <w:rFonts w:ascii="Arial" w:hAnsi="Arial" w:cs="Arial"/>
        </w:rPr>
      </w:pPr>
    </w:p>
    <w:p w14:paraId="2D3DE98A" w14:textId="6CD23E4D" w:rsidR="002F3B81" w:rsidRDefault="002F3B81">
      <w:pPr>
        <w:rPr>
          <w:rFonts w:ascii="Arial" w:hAnsi="Arial" w:cs="Arial"/>
          <w:b/>
        </w:rPr>
      </w:pPr>
      <w:r>
        <w:rPr>
          <w:rFonts w:ascii="Arial" w:hAnsi="Arial" w:cs="Arial"/>
          <w:b/>
        </w:rPr>
        <w:br w:type="page"/>
      </w:r>
    </w:p>
    <w:p w14:paraId="3B3526AE" w14:textId="4E0D43DD" w:rsidR="00025650" w:rsidRPr="00470D21" w:rsidRDefault="00025650" w:rsidP="00340E9A">
      <w:pPr>
        <w:ind w:right="237"/>
        <w:rPr>
          <w:rFonts w:ascii="Arial" w:hAnsi="Arial" w:cs="Arial"/>
        </w:rPr>
      </w:pPr>
    </w:p>
    <w:p w14:paraId="3E7AABAF" w14:textId="77777777" w:rsidR="00025650" w:rsidRPr="00470D21" w:rsidRDefault="00025650" w:rsidP="00340E9A">
      <w:pPr>
        <w:ind w:right="237"/>
        <w:jc w:val="center"/>
        <w:rPr>
          <w:rFonts w:ascii="Arial" w:hAnsi="Arial" w:cs="Arial"/>
          <w:b/>
        </w:rPr>
      </w:pPr>
      <w:r w:rsidRPr="00470D21">
        <w:rPr>
          <w:rFonts w:ascii="Arial" w:hAnsi="Arial" w:cs="Arial"/>
          <w:b/>
        </w:rPr>
        <w:t>Task 3</w:t>
      </w:r>
    </w:p>
    <w:p w14:paraId="0319326B" w14:textId="77777777" w:rsidR="00025650" w:rsidRPr="00470D21" w:rsidRDefault="00025650" w:rsidP="00340E9A">
      <w:pPr>
        <w:ind w:right="237"/>
        <w:jc w:val="both"/>
        <w:rPr>
          <w:rFonts w:ascii="Arial" w:hAnsi="Arial" w:cs="Arial"/>
          <w:b/>
        </w:rPr>
      </w:pPr>
    </w:p>
    <w:p w14:paraId="29B20457" w14:textId="77777777" w:rsidR="00C11F61" w:rsidRPr="00470D21" w:rsidRDefault="00C11F61" w:rsidP="00C11F61">
      <w:pPr>
        <w:ind w:right="237"/>
        <w:jc w:val="both"/>
        <w:rPr>
          <w:rFonts w:ascii="Arial" w:hAnsi="Arial" w:cs="Arial"/>
          <w:b/>
        </w:rPr>
      </w:pPr>
      <w:r w:rsidRPr="00470D21">
        <w:rPr>
          <w:rFonts w:ascii="Arial" w:hAnsi="Arial" w:cs="Arial"/>
          <w:b/>
        </w:rPr>
        <w:t xml:space="preserve">Relevant areas of the National Policing Curriculum: </w:t>
      </w:r>
    </w:p>
    <w:p w14:paraId="71FECDAB" w14:textId="33EFD615" w:rsidR="00711A70" w:rsidRPr="00470D21" w:rsidRDefault="005B1CF8" w:rsidP="00340E9A">
      <w:pPr>
        <w:ind w:right="237"/>
        <w:jc w:val="both"/>
        <w:rPr>
          <w:rFonts w:ascii="Arial" w:hAnsi="Arial" w:cs="Arial"/>
          <w:b/>
        </w:rPr>
      </w:pPr>
      <w:r w:rsidRPr="00470D21">
        <w:rPr>
          <w:rFonts w:ascii="Arial" w:hAnsi="Arial" w:cs="Arial"/>
          <w:b/>
        </w:rPr>
        <w:t xml:space="preserve">Maintaining </w:t>
      </w:r>
      <w:r w:rsidR="00656D91" w:rsidRPr="00470D21">
        <w:rPr>
          <w:rFonts w:ascii="Arial" w:hAnsi="Arial" w:cs="Arial"/>
          <w:b/>
        </w:rPr>
        <w:t xml:space="preserve">Professional Standards, Leadership </w:t>
      </w:r>
      <w:r w:rsidRPr="00470D21">
        <w:rPr>
          <w:rFonts w:ascii="Arial" w:hAnsi="Arial" w:cs="Arial"/>
          <w:b/>
        </w:rPr>
        <w:t>and Team-working</w:t>
      </w:r>
    </w:p>
    <w:p w14:paraId="394BFD4F" w14:textId="77777777" w:rsidR="00636B6C" w:rsidRPr="00470D21" w:rsidRDefault="00636B6C" w:rsidP="00340E9A">
      <w:pPr>
        <w:ind w:right="237"/>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470D21" w14:paraId="032DD6CD" w14:textId="77777777" w:rsidTr="0EB17B2B">
        <w:tc>
          <w:tcPr>
            <w:tcW w:w="10188" w:type="dxa"/>
            <w:shd w:val="clear" w:color="auto" w:fill="auto"/>
          </w:tcPr>
          <w:p w14:paraId="623627BD" w14:textId="6A3BF00D" w:rsidR="005B1CF8" w:rsidRPr="00470D21" w:rsidRDefault="005B1CF8" w:rsidP="00340E9A">
            <w:pPr>
              <w:ind w:right="237"/>
              <w:rPr>
                <w:rFonts w:ascii="Arial" w:hAnsi="Arial" w:cs="Arial"/>
              </w:rPr>
            </w:pPr>
          </w:p>
          <w:p w14:paraId="60EF0E16" w14:textId="5BA62BEB" w:rsidR="005B1CF8" w:rsidRPr="00470D21" w:rsidRDefault="005B1CF8" w:rsidP="005B1CF8">
            <w:pPr>
              <w:ind w:right="237"/>
              <w:rPr>
                <w:rFonts w:ascii="Arial" w:hAnsi="Arial" w:cs="Arial"/>
              </w:rPr>
            </w:pPr>
            <w:r w:rsidRPr="00470D21">
              <w:rPr>
                <w:rFonts w:ascii="Arial" w:hAnsi="Arial" w:cs="Arial"/>
                <w:b/>
              </w:rPr>
              <w:t>Evaluate</w:t>
            </w:r>
            <w:r w:rsidRPr="00470D21">
              <w:rPr>
                <w:rFonts w:ascii="Arial" w:hAnsi="Arial" w:cs="Arial"/>
              </w:rPr>
              <w:t xml:space="preserve"> theories of team dynamics as a means of developing team cohesion</w:t>
            </w:r>
            <w:r w:rsidR="00D73A26" w:rsidRPr="00470D21">
              <w:rPr>
                <w:rFonts w:ascii="Arial" w:hAnsi="Arial" w:cs="Arial"/>
              </w:rPr>
              <w:t xml:space="preserve"> (reasons why some teams cannot function, theories and models relating to team dynamics, ways to improve team cohesion).</w:t>
            </w:r>
          </w:p>
          <w:p w14:paraId="187523E7" w14:textId="63F724DD" w:rsidR="005B1CF8" w:rsidRPr="00470D21" w:rsidRDefault="005B1CF8" w:rsidP="00340E9A">
            <w:pPr>
              <w:ind w:right="237"/>
              <w:rPr>
                <w:rFonts w:ascii="Arial" w:hAnsi="Arial" w:cs="Arial"/>
              </w:rPr>
            </w:pPr>
          </w:p>
          <w:p w14:paraId="3C9EF5D9" w14:textId="6B3C3321" w:rsidR="005B1CF8" w:rsidRPr="00470D21" w:rsidRDefault="005B1CF8" w:rsidP="005B1CF8">
            <w:pPr>
              <w:ind w:right="237"/>
              <w:rPr>
                <w:rFonts w:ascii="Arial" w:hAnsi="Arial" w:cs="Arial"/>
              </w:rPr>
            </w:pPr>
            <w:r w:rsidRPr="00470D21">
              <w:rPr>
                <w:rFonts w:ascii="Arial" w:hAnsi="Arial" w:cs="Arial"/>
                <w:b/>
              </w:rPr>
              <w:t>Consider</w:t>
            </w:r>
            <w:r w:rsidRPr="00470D21">
              <w:rPr>
                <w:rFonts w:ascii="Arial" w:hAnsi="Arial" w:cs="Arial"/>
              </w:rPr>
              <w:t xml:space="preserve"> why inter-personal conflict can occur within a team and </w:t>
            </w:r>
            <w:r w:rsidR="00D73A26" w:rsidRPr="00470D21">
              <w:rPr>
                <w:rFonts w:ascii="Arial" w:hAnsi="Arial" w:cs="Arial"/>
              </w:rPr>
              <w:t xml:space="preserve">outline what </w:t>
            </w:r>
            <w:r w:rsidRPr="00470D21">
              <w:rPr>
                <w:rFonts w:ascii="Arial" w:hAnsi="Arial" w:cs="Arial"/>
              </w:rPr>
              <w:t xml:space="preserve">strategies </w:t>
            </w:r>
            <w:r w:rsidR="00D73A26" w:rsidRPr="00470D21">
              <w:rPr>
                <w:rFonts w:ascii="Arial" w:hAnsi="Arial" w:cs="Arial"/>
              </w:rPr>
              <w:t xml:space="preserve">can be adopted </w:t>
            </w:r>
            <w:r w:rsidRPr="00470D21">
              <w:rPr>
                <w:rFonts w:ascii="Arial" w:hAnsi="Arial" w:cs="Arial"/>
              </w:rPr>
              <w:t xml:space="preserve">to enhance individual and team performance. </w:t>
            </w:r>
          </w:p>
          <w:p w14:paraId="51B93FF4" w14:textId="2E1E62E4" w:rsidR="005B1CF8" w:rsidRPr="00470D21" w:rsidRDefault="005B1CF8" w:rsidP="00340E9A">
            <w:pPr>
              <w:ind w:right="237"/>
              <w:rPr>
                <w:rFonts w:ascii="Arial" w:hAnsi="Arial" w:cs="Arial"/>
              </w:rPr>
            </w:pPr>
          </w:p>
          <w:p w14:paraId="7DB2C96D" w14:textId="1577E62F" w:rsidR="00D73A26" w:rsidRPr="00470D21" w:rsidRDefault="00D73A26" w:rsidP="00D73A26">
            <w:pPr>
              <w:ind w:right="237"/>
              <w:rPr>
                <w:rFonts w:ascii="Arial" w:hAnsi="Arial" w:cs="Arial"/>
              </w:rPr>
            </w:pPr>
            <w:r w:rsidRPr="00470D21">
              <w:rPr>
                <w:rFonts w:ascii="Arial" w:hAnsi="Arial" w:cs="Arial"/>
                <w:b/>
              </w:rPr>
              <w:t>Consider</w:t>
            </w:r>
            <w:r w:rsidRPr="00470D21">
              <w:rPr>
                <w:rFonts w:ascii="Arial" w:hAnsi="Arial" w:cs="Arial"/>
              </w:rPr>
              <w:t xml:space="preserve"> how team dynamics within the police service can result in failing to comply with professional standards requirements (Code of Ethics, policies, procedures, protocols or legislation).</w:t>
            </w:r>
          </w:p>
          <w:p w14:paraId="223C72BE" w14:textId="77777777" w:rsidR="00711A70" w:rsidRPr="00470D21" w:rsidRDefault="00711A70" w:rsidP="00340E9A">
            <w:pPr>
              <w:ind w:right="237"/>
              <w:rPr>
                <w:rFonts w:ascii="Arial" w:hAnsi="Arial" w:cs="Arial"/>
              </w:rPr>
            </w:pPr>
          </w:p>
          <w:p w14:paraId="040A9587" w14:textId="77777777" w:rsidR="00711A70" w:rsidRPr="00470D21" w:rsidRDefault="00711A70" w:rsidP="00340E9A">
            <w:pPr>
              <w:ind w:right="237"/>
              <w:jc w:val="both"/>
              <w:rPr>
                <w:rFonts w:ascii="Arial" w:hAnsi="Arial" w:cs="Arial"/>
              </w:rPr>
            </w:pPr>
          </w:p>
          <w:p w14:paraId="364E4B13" w14:textId="264F16FE" w:rsidR="00711A70" w:rsidRPr="00470D21" w:rsidRDefault="001BC1C4" w:rsidP="0EB17B2B">
            <w:pPr>
              <w:ind w:right="237"/>
              <w:jc w:val="both"/>
              <w:rPr>
                <w:rFonts w:ascii="Arial" w:hAnsi="Arial" w:cs="Arial"/>
                <w:i/>
                <w:iCs/>
              </w:rPr>
            </w:pPr>
            <w:r w:rsidRPr="00470D21">
              <w:rPr>
                <w:rFonts w:ascii="Arial" w:hAnsi="Arial" w:cs="Arial"/>
              </w:rPr>
              <w:t>1</w:t>
            </w:r>
            <w:r w:rsidR="5AE5D1FF" w:rsidRPr="00470D21">
              <w:rPr>
                <w:rFonts w:ascii="Arial" w:hAnsi="Arial" w:cs="Arial"/>
              </w:rPr>
              <w:t>750</w:t>
            </w:r>
            <w:r w:rsidRPr="00470D21">
              <w:rPr>
                <w:rFonts w:ascii="Arial" w:hAnsi="Arial" w:cs="Arial"/>
              </w:rPr>
              <w:t xml:space="preserve"> words </w:t>
            </w:r>
            <w:r w:rsidRPr="00470D21">
              <w:rPr>
                <w:rFonts w:ascii="Arial" w:hAnsi="Arial" w:cs="Arial"/>
                <w:i/>
                <w:iCs/>
              </w:rPr>
              <w:t>(+/- 10%: include your actual word count at the end of each section)</w:t>
            </w:r>
          </w:p>
          <w:p w14:paraId="25171FDB" w14:textId="122F2941" w:rsidR="00C90A71" w:rsidRPr="00470D21" w:rsidRDefault="00C90A71" w:rsidP="00340E9A">
            <w:pPr>
              <w:ind w:right="237"/>
              <w:jc w:val="both"/>
              <w:rPr>
                <w:rFonts w:ascii="Arial" w:hAnsi="Arial" w:cs="Arial"/>
              </w:rPr>
            </w:pPr>
          </w:p>
        </w:tc>
      </w:tr>
    </w:tbl>
    <w:p w14:paraId="10961978" w14:textId="77777777" w:rsidR="00711A70" w:rsidRPr="00470D21" w:rsidRDefault="00711A70" w:rsidP="00340E9A">
      <w:pPr>
        <w:ind w:right="237"/>
        <w:jc w:val="both"/>
        <w:rPr>
          <w:rFonts w:ascii="Arial" w:hAnsi="Arial" w:cs="Arial"/>
        </w:rPr>
      </w:pPr>
    </w:p>
    <w:p w14:paraId="695BBD67" w14:textId="77777777" w:rsidR="00711A70" w:rsidRPr="00470D21" w:rsidRDefault="00711A70" w:rsidP="00340E9A">
      <w:pPr>
        <w:ind w:right="237"/>
        <w:jc w:val="both"/>
        <w:rPr>
          <w:rFonts w:ascii="Arial" w:hAnsi="Arial" w:cs="Arial"/>
          <w:b/>
        </w:rPr>
      </w:pPr>
      <w:r w:rsidRPr="00470D21">
        <w:rPr>
          <w:rFonts w:ascii="Arial" w:hAnsi="Arial" w:cs="Arial"/>
          <w:b/>
        </w:rPr>
        <w:t>ANSWER:</w:t>
      </w:r>
    </w:p>
    <w:p w14:paraId="0797331D" w14:textId="77777777" w:rsidR="00025650" w:rsidRPr="00470D21" w:rsidRDefault="00025650" w:rsidP="00340E9A">
      <w:pPr>
        <w:ind w:right="237"/>
        <w:jc w:val="both"/>
        <w:rPr>
          <w:rFonts w:ascii="Arial" w:hAnsi="Arial" w:cs="Arial"/>
        </w:rPr>
      </w:pPr>
    </w:p>
    <w:p w14:paraId="7ACDF7BB" w14:textId="0491058E" w:rsidR="00DC4311" w:rsidRPr="00DC4311" w:rsidRDefault="00DC4311" w:rsidP="0095380B">
      <w:pPr>
        <w:spacing w:line="360" w:lineRule="auto"/>
        <w:jc w:val="both"/>
        <w:rPr>
          <w:rFonts w:ascii="Arial" w:hAnsi="Arial" w:cs="Arial"/>
        </w:rPr>
      </w:pPr>
      <w:r w:rsidRPr="00DC4311">
        <w:rPr>
          <w:rFonts w:ascii="Arial" w:hAnsi="Arial" w:cs="Arial"/>
        </w:rPr>
        <w:t xml:space="preserve">In this essay, I will identify and examine many theories of team dynamics and how they might help improve team cohesion. I will also cover how interpersonal conflict can arise within a team, as well as techniques for improving individual and team performance. In addition, I will investigate how team relationships within the police force can lead to a failure to meet professional standards. </w:t>
      </w:r>
      <w:r w:rsidR="00DE2704" w:rsidRPr="00470D21">
        <w:rPr>
          <w:rFonts w:ascii="Arial" w:hAnsi="Arial" w:cs="Arial"/>
        </w:rPr>
        <w:t>The term ‘team dynamic’ is defined as “The relationships and interactions between team members that can effect their productivity and performance”, as stated by The Active Collab Team (2023). Howard (2020) states “Team cohesion is the measure of how well team members work with one another. When a team is cohesive, it means that everyone understands their role, embraces their strengths</w:t>
      </w:r>
      <w:r w:rsidR="00470D21">
        <w:rPr>
          <w:rFonts w:ascii="Arial" w:hAnsi="Arial" w:cs="Arial"/>
        </w:rPr>
        <w:t xml:space="preserve">, </w:t>
      </w:r>
      <w:r w:rsidR="00DE2704" w:rsidRPr="00470D21">
        <w:rPr>
          <w:rFonts w:ascii="Arial" w:hAnsi="Arial" w:cs="Arial"/>
        </w:rPr>
        <w:t xml:space="preserve">and is committed to the overall team goals”. </w:t>
      </w:r>
    </w:p>
    <w:p w14:paraId="55850489" w14:textId="77777777" w:rsidR="00DE2704" w:rsidRPr="00470D21" w:rsidRDefault="00DE2704" w:rsidP="0095380B">
      <w:pPr>
        <w:spacing w:line="360" w:lineRule="auto"/>
        <w:ind w:right="237"/>
        <w:jc w:val="both"/>
        <w:rPr>
          <w:rFonts w:ascii="Arial" w:hAnsi="Arial" w:cs="Arial"/>
        </w:rPr>
      </w:pPr>
    </w:p>
    <w:p w14:paraId="23A22B4A" w14:textId="0F313A1F" w:rsidR="00834A5D" w:rsidRPr="00470D21" w:rsidRDefault="00DE2704" w:rsidP="0095380B">
      <w:pPr>
        <w:spacing w:line="360" w:lineRule="auto"/>
        <w:ind w:right="237"/>
        <w:jc w:val="both"/>
        <w:rPr>
          <w:rFonts w:ascii="Arial" w:hAnsi="Arial" w:cs="Arial"/>
        </w:rPr>
      </w:pPr>
      <w:r w:rsidRPr="00470D21">
        <w:rPr>
          <w:rFonts w:ascii="Arial" w:hAnsi="Arial" w:cs="Arial"/>
        </w:rPr>
        <w:t xml:space="preserve">Team dynamics are critical to the success of any team. Recognising multiple theories of team dynamics can provide useful insights into how a team can successfully work together and establish cohesion. </w:t>
      </w:r>
      <w:r w:rsidR="00DC4311" w:rsidRPr="00470D21">
        <w:rPr>
          <w:rFonts w:ascii="Arial" w:hAnsi="Arial" w:cs="Arial"/>
        </w:rPr>
        <w:t xml:space="preserve">There are several theories and models that relate to team dynamics, </w:t>
      </w:r>
      <w:r w:rsidR="00243B69" w:rsidRPr="00470D21">
        <w:rPr>
          <w:rFonts w:ascii="Arial" w:hAnsi="Arial" w:cs="Arial"/>
        </w:rPr>
        <w:t xml:space="preserve">which in turn can assist in the </w:t>
      </w:r>
      <w:r w:rsidR="00DC4311" w:rsidRPr="00470D21">
        <w:rPr>
          <w:rFonts w:ascii="Arial" w:hAnsi="Arial" w:cs="Arial"/>
        </w:rPr>
        <w:t>develop</w:t>
      </w:r>
      <w:r w:rsidR="00243B69" w:rsidRPr="00470D21">
        <w:rPr>
          <w:rFonts w:ascii="Arial" w:hAnsi="Arial" w:cs="Arial"/>
        </w:rPr>
        <w:t>ment of</w:t>
      </w:r>
      <w:r w:rsidR="00DC4311" w:rsidRPr="00470D21">
        <w:rPr>
          <w:rFonts w:ascii="Arial" w:hAnsi="Arial" w:cs="Arial"/>
        </w:rPr>
        <w:t xml:space="preserve"> team cohesion. Firstly, </w:t>
      </w:r>
      <w:r w:rsidR="00834A5D" w:rsidRPr="00470D21">
        <w:rPr>
          <w:rFonts w:ascii="Arial" w:hAnsi="Arial" w:cs="Arial"/>
        </w:rPr>
        <w:t xml:space="preserve">McPheat </w:t>
      </w:r>
      <w:r w:rsidR="00243B69" w:rsidRPr="00470D21">
        <w:rPr>
          <w:rFonts w:ascii="Arial" w:hAnsi="Arial" w:cs="Arial"/>
        </w:rPr>
        <w:t>(</w:t>
      </w:r>
      <w:r w:rsidR="00834A5D" w:rsidRPr="00470D21">
        <w:rPr>
          <w:rFonts w:ascii="Arial" w:hAnsi="Arial" w:cs="Arial"/>
        </w:rPr>
        <w:t>2010</w:t>
      </w:r>
      <w:r w:rsidR="00243B69" w:rsidRPr="00470D21">
        <w:rPr>
          <w:rFonts w:ascii="Arial" w:hAnsi="Arial" w:cs="Arial"/>
        </w:rPr>
        <w:t xml:space="preserve">) states “All teams have the potential to be dysfunctional. To improve the functioning of a team, it is critical to understand the type and level of dysfunction”. </w:t>
      </w:r>
      <w:r w:rsidR="00834A5D" w:rsidRPr="00470D21">
        <w:rPr>
          <w:rFonts w:ascii="Arial" w:hAnsi="Arial" w:cs="Arial"/>
        </w:rPr>
        <w:t xml:space="preserve">Lencioni’s five dysfunctions of a team highlights the </w:t>
      </w:r>
      <w:r w:rsidR="00834A5D" w:rsidRPr="00470D21">
        <w:rPr>
          <w:rFonts w:ascii="Arial" w:hAnsi="Arial" w:cs="Arial"/>
        </w:rPr>
        <w:lastRenderedPageBreak/>
        <w:t xml:space="preserve">importance of a step-by-step process, in order to develop team cohesion. This theory can assist team members in understanding the reasoning behind the lack of function within the team and subsequently improve both the individuals and team performance. </w:t>
      </w:r>
    </w:p>
    <w:p w14:paraId="10773565" w14:textId="77777777" w:rsidR="004E1606" w:rsidRPr="00470D21" w:rsidRDefault="004E1606" w:rsidP="0095380B">
      <w:pPr>
        <w:spacing w:line="360" w:lineRule="auto"/>
        <w:ind w:right="237"/>
        <w:jc w:val="both"/>
        <w:rPr>
          <w:rFonts w:ascii="Arial" w:hAnsi="Arial" w:cs="Arial"/>
        </w:rPr>
      </w:pPr>
    </w:p>
    <w:p w14:paraId="65800057" w14:textId="03C0F112" w:rsidR="00025650" w:rsidRPr="00470D21" w:rsidRDefault="004E1606" w:rsidP="0095380B">
      <w:pPr>
        <w:spacing w:line="360" w:lineRule="auto"/>
        <w:ind w:right="237"/>
        <w:jc w:val="both"/>
        <w:rPr>
          <w:rFonts w:ascii="Arial" w:hAnsi="Arial" w:cs="Arial"/>
        </w:rPr>
      </w:pPr>
      <w:r w:rsidRPr="00470D21">
        <w:rPr>
          <w:rFonts w:ascii="Arial" w:hAnsi="Arial" w:cs="Arial"/>
        </w:rPr>
        <w:t>Lencioni’s five dysfunctions of a team are as follows; absence of trust, fear of conflict, lack of commitment, avoidance of accountability and inattention to results.</w:t>
      </w:r>
      <w:r w:rsidR="00C109EB">
        <w:rPr>
          <w:rFonts w:ascii="Arial" w:hAnsi="Arial" w:cs="Arial"/>
        </w:rPr>
        <w:t xml:space="preserve"> If all team members have clear expect</w:t>
      </w:r>
      <w:r w:rsidR="00C109EB" w:rsidRPr="00C109EB">
        <w:rPr>
          <w:rFonts w:ascii="Arial" w:hAnsi="Arial" w:cs="Arial"/>
        </w:rPr>
        <w:t xml:space="preserve">ations </w:t>
      </w:r>
      <w:r w:rsidR="00C109EB">
        <w:rPr>
          <w:rFonts w:ascii="Arial" w:hAnsi="Arial" w:cs="Arial"/>
        </w:rPr>
        <w:t xml:space="preserve">of what is required from themselves alongside </w:t>
      </w:r>
      <w:r w:rsidR="00C109EB" w:rsidRPr="00C109EB">
        <w:rPr>
          <w:rFonts w:ascii="Arial" w:hAnsi="Arial" w:cs="Arial"/>
        </w:rPr>
        <w:t xml:space="preserve">regular monitoring and feedback, </w:t>
      </w:r>
      <w:r w:rsidR="00C109EB">
        <w:rPr>
          <w:rFonts w:ascii="Arial" w:hAnsi="Arial" w:cs="Arial"/>
        </w:rPr>
        <w:t xml:space="preserve">it can be believed that </w:t>
      </w:r>
      <w:r w:rsidR="00C109EB" w:rsidRPr="00C109EB">
        <w:rPr>
          <w:rFonts w:ascii="Arial" w:hAnsi="Arial" w:cs="Arial"/>
        </w:rPr>
        <w:t>most teams will have what they need for long-term success.</w:t>
      </w:r>
      <w:r w:rsidR="00C109EB">
        <w:rPr>
          <w:rFonts w:ascii="Arial" w:hAnsi="Arial" w:cs="Arial"/>
        </w:rPr>
        <w:t xml:space="preserve"> </w:t>
      </w:r>
      <w:r w:rsidR="00C109EB" w:rsidRPr="00C109EB">
        <w:rPr>
          <w:rFonts w:ascii="Arial" w:hAnsi="Arial" w:cs="Arial"/>
        </w:rPr>
        <w:t>In the Indian state of Haryana, two districts provided a sample of 827 police officers. While management trust had nonsignificant negative impacts on individuals, supervisor and colleague trust showed statistically significant negative effects on working stress also. According to the findings, police officers should experience less job stress if they can develop trust with their supervisors and colleagues, have more job autonomy, to perceive that quality training is crucial, and have less role overload and risk-averse opinions of their jobs</w:t>
      </w:r>
      <w:r w:rsidR="00545559">
        <w:rPr>
          <w:rFonts w:ascii="Arial" w:hAnsi="Arial" w:cs="Arial"/>
        </w:rPr>
        <w:t xml:space="preserve"> </w:t>
      </w:r>
      <w:r w:rsidR="00C109EB">
        <w:rPr>
          <w:rFonts w:ascii="Arial" w:hAnsi="Arial" w:cs="Arial"/>
        </w:rPr>
        <w:t>(</w:t>
      </w:r>
      <w:r w:rsidR="00545559">
        <w:rPr>
          <w:rFonts w:ascii="Arial" w:hAnsi="Arial" w:cs="Arial"/>
        </w:rPr>
        <w:t>Lambert 2022</w:t>
      </w:r>
      <w:r w:rsidR="00C109EB">
        <w:rPr>
          <w:rFonts w:ascii="Arial" w:hAnsi="Arial" w:cs="Arial"/>
        </w:rPr>
        <w:t>)</w:t>
      </w:r>
      <w:r w:rsidR="00545559">
        <w:rPr>
          <w:rFonts w:ascii="Arial" w:hAnsi="Arial" w:cs="Arial"/>
        </w:rPr>
        <w:t xml:space="preserve">. </w:t>
      </w:r>
      <w:r w:rsidR="00C109EB">
        <w:rPr>
          <w:rFonts w:ascii="Arial" w:hAnsi="Arial" w:cs="Arial"/>
        </w:rPr>
        <w:t xml:space="preserve">Such study has highlighted the importance of </w:t>
      </w:r>
      <w:r w:rsidR="00545559">
        <w:rPr>
          <w:rFonts w:ascii="Arial" w:hAnsi="Arial" w:cs="Arial"/>
        </w:rPr>
        <w:t xml:space="preserve">avoiding the application of Lencioni’s five dysfunctions of a team to their own. Police officers cannot demonstrate </w:t>
      </w:r>
      <w:r w:rsidR="00A57093" w:rsidRPr="00470D21">
        <w:rPr>
          <w:rFonts w:ascii="Arial" w:hAnsi="Arial" w:cs="Arial"/>
        </w:rPr>
        <w:t>the dysfunctions mentioned above. For example, a lack of trust among police officers can be damaging to their overall effectiveness. Without trust among team members, sharing critical information and data can be hampered, resulting in inefficiencies and significant risks. By r</w:t>
      </w:r>
      <w:r w:rsidRPr="00470D21">
        <w:rPr>
          <w:rFonts w:ascii="Arial" w:hAnsi="Arial" w:cs="Arial"/>
        </w:rPr>
        <w:t>ecognising and proactively correcting these dysfunctions</w:t>
      </w:r>
      <w:r w:rsidR="00A57093" w:rsidRPr="00470D21">
        <w:rPr>
          <w:rFonts w:ascii="Arial" w:hAnsi="Arial" w:cs="Arial"/>
        </w:rPr>
        <w:t>, officers can</w:t>
      </w:r>
      <w:r w:rsidRPr="00470D21">
        <w:rPr>
          <w:rFonts w:ascii="Arial" w:hAnsi="Arial" w:cs="Arial"/>
        </w:rPr>
        <w:t xml:space="preserve"> improve their execution and achieve greater achievement</w:t>
      </w:r>
      <w:r w:rsidR="00A57093" w:rsidRPr="00470D21">
        <w:rPr>
          <w:rFonts w:ascii="Arial" w:hAnsi="Arial" w:cs="Arial"/>
        </w:rPr>
        <w:t xml:space="preserve"> in their role as a serving police officer. </w:t>
      </w:r>
    </w:p>
    <w:p w14:paraId="7A99F832" w14:textId="77777777" w:rsidR="00025650" w:rsidRDefault="00025650" w:rsidP="0095380B">
      <w:pPr>
        <w:spacing w:line="360" w:lineRule="auto"/>
        <w:ind w:right="237"/>
        <w:jc w:val="both"/>
        <w:rPr>
          <w:rFonts w:ascii="Arial" w:hAnsi="Arial" w:cs="Arial"/>
        </w:rPr>
      </w:pPr>
    </w:p>
    <w:p w14:paraId="1B52FEB0" w14:textId="2CDFCE4C" w:rsidR="00690278" w:rsidRPr="00690278" w:rsidRDefault="00D62BB5" w:rsidP="00690278">
      <w:pPr>
        <w:spacing w:line="360" w:lineRule="auto"/>
        <w:ind w:right="237"/>
        <w:jc w:val="both"/>
        <w:rPr>
          <w:rFonts w:ascii="Arial" w:hAnsi="Arial" w:cs="Arial"/>
        </w:rPr>
      </w:pPr>
      <w:r>
        <w:rPr>
          <w:rFonts w:ascii="Arial" w:hAnsi="Arial" w:cs="Arial"/>
        </w:rPr>
        <w:t xml:space="preserve">A second theory of team dynamics which can be seen as a means of developing team cohesion is Belbin’s </w:t>
      </w:r>
      <w:r w:rsidR="00657073">
        <w:rPr>
          <w:rFonts w:ascii="Arial" w:hAnsi="Arial" w:cs="Arial"/>
        </w:rPr>
        <w:t>T</w:t>
      </w:r>
      <w:r>
        <w:rPr>
          <w:rFonts w:ascii="Arial" w:hAnsi="Arial" w:cs="Arial"/>
        </w:rPr>
        <w:t xml:space="preserve">eam </w:t>
      </w:r>
      <w:r w:rsidR="00657073">
        <w:rPr>
          <w:rFonts w:ascii="Arial" w:hAnsi="Arial" w:cs="Arial"/>
        </w:rPr>
        <w:t>R</w:t>
      </w:r>
      <w:r>
        <w:rPr>
          <w:rFonts w:ascii="Arial" w:hAnsi="Arial" w:cs="Arial"/>
        </w:rPr>
        <w:t xml:space="preserve">oles </w:t>
      </w:r>
      <w:r w:rsidR="00657073">
        <w:rPr>
          <w:rFonts w:ascii="Arial" w:hAnsi="Arial" w:cs="Arial"/>
        </w:rPr>
        <w:t>T</w:t>
      </w:r>
      <w:r>
        <w:rPr>
          <w:rFonts w:ascii="Arial" w:hAnsi="Arial" w:cs="Arial"/>
        </w:rPr>
        <w:t xml:space="preserve">heory. This theory proposes that individuals take on specific roles within the team, based on their abilities and areas of expertise. </w:t>
      </w:r>
      <w:r w:rsidR="00690278">
        <w:rPr>
          <w:rFonts w:ascii="Arial" w:hAnsi="Arial" w:cs="Arial"/>
        </w:rPr>
        <w:t>Research conducted by Belbin (2024) discusses that t</w:t>
      </w:r>
      <w:r w:rsidR="00690278" w:rsidRPr="00690278">
        <w:rPr>
          <w:rFonts w:ascii="Arial" w:hAnsi="Arial" w:cs="Arial"/>
        </w:rPr>
        <w:t>here are countless ways that people can behave</w:t>
      </w:r>
      <w:r w:rsidR="00690278">
        <w:rPr>
          <w:rFonts w:ascii="Arial" w:hAnsi="Arial" w:cs="Arial"/>
        </w:rPr>
        <w:t xml:space="preserve"> within their role as a police officer whilst working as a team</w:t>
      </w:r>
      <w:r w:rsidR="00690278" w:rsidRPr="00690278">
        <w:rPr>
          <w:rFonts w:ascii="Arial" w:hAnsi="Arial" w:cs="Arial"/>
        </w:rPr>
        <w:t xml:space="preserve">. However, there is a limited number of beneficial habits that can truly improve team performance. The term "team role" is applied to these behaviours once they are classified into a certain number of </w:t>
      </w:r>
      <w:r w:rsidR="00690278">
        <w:rPr>
          <w:rFonts w:ascii="Arial" w:hAnsi="Arial" w:cs="Arial"/>
        </w:rPr>
        <w:t xml:space="preserve">related </w:t>
      </w:r>
      <w:r w:rsidR="00690278" w:rsidRPr="00690278">
        <w:rPr>
          <w:rFonts w:ascii="Arial" w:hAnsi="Arial" w:cs="Arial"/>
        </w:rPr>
        <w:t>clusters</w:t>
      </w:r>
      <w:r w:rsidR="00690278">
        <w:rPr>
          <w:rFonts w:ascii="Arial" w:hAnsi="Arial" w:cs="Arial"/>
        </w:rPr>
        <w:t>.</w:t>
      </w:r>
    </w:p>
    <w:p w14:paraId="7E3CEADB" w14:textId="77777777" w:rsidR="00690278" w:rsidRDefault="00690278" w:rsidP="0095380B">
      <w:pPr>
        <w:spacing w:line="360" w:lineRule="auto"/>
        <w:ind w:right="237"/>
        <w:jc w:val="both"/>
        <w:rPr>
          <w:rFonts w:ascii="Arial" w:hAnsi="Arial" w:cs="Arial"/>
        </w:rPr>
      </w:pPr>
    </w:p>
    <w:p w14:paraId="76C80356" w14:textId="77777777" w:rsidR="00C25CEC" w:rsidRDefault="00C25CEC" w:rsidP="0095380B">
      <w:pPr>
        <w:spacing w:line="360" w:lineRule="auto"/>
        <w:ind w:right="237"/>
        <w:jc w:val="both"/>
        <w:rPr>
          <w:rFonts w:ascii="Arial" w:hAnsi="Arial" w:cs="Arial"/>
        </w:rPr>
      </w:pPr>
    </w:p>
    <w:p w14:paraId="742E27F5" w14:textId="0B6D5891" w:rsidR="00C25CEC" w:rsidRDefault="00C25CEC" w:rsidP="0095380B">
      <w:pPr>
        <w:spacing w:line="360" w:lineRule="auto"/>
        <w:ind w:right="237"/>
        <w:jc w:val="both"/>
        <w:rPr>
          <w:rFonts w:ascii="Arial" w:hAnsi="Arial" w:cs="Arial"/>
        </w:rPr>
      </w:pPr>
      <w:r>
        <w:rPr>
          <w:rFonts w:ascii="Arial" w:hAnsi="Arial" w:cs="Arial"/>
        </w:rPr>
        <w:t>By not following such above stated theories, many teams may fail to function</w:t>
      </w:r>
      <w:r w:rsidR="00897032">
        <w:rPr>
          <w:rFonts w:ascii="Arial" w:hAnsi="Arial" w:cs="Arial"/>
        </w:rPr>
        <w:t xml:space="preserve"> effectively</w:t>
      </w:r>
      <w:r>
        <w:rPr>
          <w:rFonts w:ascii="Arial" w:hAnsi="Arial" w:cs="Arial"/>
        </w:rPr>
        <w:t xml:space="preserve">. </w:t>
      </w:r>
    </w:p>
    <w:p w14:paraId="382287AE" w14:textId="30BB3357" w:rsidR="00C25CEC" w:rsidRDefault="00C25CEC" w:rsidP="0095380B">
      <w:pPr>
        <w:spacing w:line="360" w:lineRule="auto"/>
        <w:ind w:right="237"/>
        <w:jc w:val="both"/>
        <w:rPr>
          <w:rFonts w:ascii="Arial" w:hAnsi="Arial" w:cs="Arial"/>
        </w:rPr>
      </w:pPr>
    </w:p>
    <w:p w14:paraId="7A7145F0" w14:textId="7C30728C" w:rsidR="00897032" w:rsidRDefault="00EF4516" w:rsidP="0095380B">
      <w:pPr>
        <w:spacing w:line="360" w:lineRule="auto"/>
        <w:ind w:right="237"/>
        <w:jc w:val="both"/>
        <w:rPr>
          <w:rFonts w:ascii="Arial" w:hAnsi="Arial" w:cs="Arial"/>
        </w:rPr>
      </w:pPr>
      <w:r>
        <w:rPr>
          <w:rFonts w:ascii="Arial" w:hAnsi="Arial" w:cs="Arial"/>
        </w:rPr>
        <w:t>Risser (2022) states that “Inter-personal conflict</w:t>
      </w:r>
      <w:r w:rsidR="00DA04D7">
        <w:rPr>
          <w:rFonts w:ascii="Arial" w:hAnsi="Arial" w:cs="Arial"/>
        </w:rPr>
        <w:t>s</w:t>
      </w:r>
      <w:r>
        <w:rPr>
          <w:rFonts w:ascii="Arial" w:hAnsi="Arial" w:cs="Arial"/>
        </w:rPr>
        <w:t xml:space="preserve"> </w:t>
      </w:r>
      <w:r w:rsidR="00DA04D7">
        <w:rPr>
          <w:rFonts w:ascii="Arial" w:hAnsi="Arial" w:cs="Arial"/>
        </w:rPr>
        <w:t>occur</w:t>
      </w:r>
      <w:r>
        <w:rPr>
          <w:rFonts w:ascii="Arial" w:hAnsi="Arial" w:cs="Arial"/>
        </w:rPr>
        <w:t xml:space="preserve"> </w:t>
      </w:r>
      <w:r w:rsidR="00DA04D7">
        <w:rPr>
          <w:rFonts w:ascii="Arial" w:hAnsi="Arial" w:cs="Arial"/>
        </w:rPr>
        <w:t xml:space="preserve">when two or more people disagree over something. Disagreements often come down to a difference in goals, values, </w:t>
      </w:r>
      <w:r w:rsidR="00D45B8B">
        <w:rPr>
          <w:rFonts w:ascii="Arial" w:hAnsi="Arial" w:cs="Arial"/>
        </w:rPr>
        <w:t>viewpoints,</w:t>
      </w:r>
      <w:r w:rsidR="00DA04D7">
        <w:rPr>
          <w:rFonts w:ascii="Arial" w:hAnsi="Arial" w:cs="Arial"/>
        </w:rPr>
        <w:t xml:space="preserve"> or access to resources”. </w:t>
      </w:r>
      <w:r w:rsidR="00C25CEC">
        <w:rPr>
          <w:rFonts w:ascii="Arial" w:hAnsi="Arial" w:cs="Arial"/>
        </w:rPr>
        <w:t>There are numerous reasons why inter-personal conflict can occur within</w:t>
      </w:r>
      <w:r>
        <w:rPr>
          <w:rFonts w:ascii="Arial" w:hAnsi="Arial" w:cs="Arial"/>
        </w:rPr>
        <w:t xml:space="preserve"> a team</w:t>
      </w:r>
      <w:r w:rsidR="00F3106C">
        <w:rPr>
          <w:rFonts w:ascii="Arial" w:hAnsi="Arial" w:cs="Arial"/>
        </w:rPr>
        <w:t xml:space="preserve">, for example poor communication. </w:t>
      </w:r>
      <w:r w:rsidR="0095380B">
        <w:rPr>
          <w:rFonts w:ascii="Arial" w:hAnsi="Arial" w:cs="Arial"/>
        </w:rPr>
        <w:t xml:space="preserve">Such conflicts can lead to a negative work environment and reduced productivity, if left unaddressed. Understanding the reasons behind interpersonal conflicts is essential in developing strategies to enhance both individual and team performance. </w:t>
      </w:r>
      <w:r w:rsidR="00897032">
        <w:rPr>
          <w:rFonts w:ascii="Arial" w:hAnsi="Arial" w:cs="Arial"/>
        </w:rPr>
        <w:t xml:space="preserve">During the pandemic, the brand Apple stated that they quickly identified that their teams did not have the necessary skills to work effectively with their colleagues. Due to this, the supervisory within Apple conducted a review of such findings, which in turn caused them to implement strategies to build a more resilient team. </w:t>
      </w:r>
      <w:r w:rsidR="00903FF1">
        <w:rPr>
          <w:rFonts w:ascii="Arial" w:hAnsi="Arial" w:cs="Arial"/>
        </w:rPr>
        <w:t xml:space="preserve">Such strategies were; to implement the belief to their staff that they can speak out without consequences of their viewpoints, and to also share their viewpoints whilst embracing frank assessments of such viewpoints (Ferrazi, 2021). I believe that implementation of such strategies within the workplace of policing will also conclude positive findings and therefore result in more efficient functions of teams. </w:t>
      </w:r>
    </w:p>
    <w:p w14:paraId="0D8FF6F8" w14:textId="77777777" w:rsidR="00D62BB5" w:rsidRDefault="00D62BB5" w:rsidP="0095380B">
      <w:pPr>
        <w:spacing w:line="360" w:lineRule="auto"/>
        <w:ind w:right="237"/>
        <w:jc w:val="both"/>
        <w:rPr>
          <w:rFonts w:ascii="Arial" w:hAnsi="Arial" w:cs="Arial"/>
        </w:rPr>
      </w:pPr>
    </w:p>
    <w:p w14:paraId="7FD39A42" w14:textId="7FC693FC" w:rsidR="00025650" w:rsidRDefault="0095380B" w:rsidP="0095380B">
      <w:pPr>
        <w:spacing w:line="360" w:lineRule="auto"/>
        <w:ind w:right="237"/>
        <w:jc w:val="both"/>
        <w:rPr>
          <w:rFonts w:ascii="Arial" w:hAnsi="Arial" w:cs="Arial"/>
        </w:rPr>
      </w:pPr>
      <w:r>
        <w:rPr>
          <w:rFonts w:ascii="Arial" w:hAnsi="Arial" w:cs="Arial"/>
        </w:rPr>
        <w:t>As stated above, a reason for inter-personal conflict within a team is due to communication breakdowns.</w:t>
      </w:r>
      <w:r w:rsidR="00D60DD6">
        <w:rPr>
          <w:rFonts w:ascii="Arial" w:hAnsi="Arial" w:cs="Arial"/>
        </w:rPr>
        <w:t xml:space="preserve"> </w:t>
      </w:r>
      <w:r w:rsidR="00D60DD6" w:rsidRPr="00D60DD6">
        <w:rPr>
          <w:rFonts w:ascii="Arial" w:hAnsi="Arial" w:cs="Arial"/>
        </w:rPr>
        <w:t>If a team member is unable to communicate properly or misinterprets a communication, it can lead to unnecessary stress. Such inter-personal conflict can be resolved by employing tactics such as encouraging open and honest communication and ensuring that all team members understand the expectations for their behaviour and communication. Conflicts can be avoided by encouraging team members to respectfully express their opinions, ideas, and concerns.</w:t>
      </w:r>
    </w:p>
    <w:p w14:paraId="1EF1859A" w14:textId="77777777" w:rsidR="00D60DD6" w:rsidRDefault="00D60DD6" w:rsidP="0095380B">
      <w:pPr>
        <w:spacing w:line="360" w:lineRule="auto"/>
        <w:ind w:right="237"/>
        <w:jc w:val="both"/>
        <w:rPr>
          <w:rFonts w:ascii="Arial" w:hAnsi="Arial" w:cs="Arial"/>
        </w:rPr>
      </w:pPr>
    </w:p>
    <w:p w14:paraId="1E6FD0AA" w14:textId="62395A91" w:rsidR="00D60DD6" w:rsidRPr="00470D21" w:rsidRDefault="00861131" w:rsidP="00861131">
      <w:pPr>
        <w:spacing w:line="360" w:lineRule="auto"/>
        <w:ind w:right="237"/>
        <w:jc w:val="both"/>
        <w:rPr>
          <w:rFonts w:ascii="Arial" w:hAnsi="Arial" w:cs="Arial"/>
        </w:rPr>
      </w:pPr>
      <w:r>
        <w:rPr>
          <w:rFonts w:ascii="Arial" w:hAnsi="Arial" w:cs="Arial"/>
        </w:rPr>
        <w:t>Failure to acknowledge and consider another person’s viewpoint, may result in the conformity of team members to the ‘Group Think Mentality’, which was developed by Irvis Janis, a former psychologist</w:t>
      </w:r>
      <w:r w:rsidR="000253DD">
        <w:rPr>
          <w:rFonts w:ascii="Arial" w:hAnsi="Arial" w:cs="Arial"/>
        </w:rPr>
        <w:t xml:space="preserve"> (Schmidt, 2016)</w:t>
      </w:r>
      <w:r>
        <w:rPr>
          <w:rFonts w:ascii="Arial" w:hAnsi="Arial" w:cs="Arial"/>
        </w:rPr>
        <w:t xml:space="preserve">. This would mean that an individual team member is so dedicated to his own personal views, they will refuse </w:t>
      </w:r>
      <w:r>
        <w:rPr>
          <w:rFonts w:ascii="Arial" w:hAnsi="Arial" w:cs="Arial"/>
        </w:rPr>
        <w:lastRenderedPageBreak/>
        <w:t xml:space="preserve">to </w:t>
      </w:r>
      <w:r w:rsidR="000253DD">
        <w:rPr>
          <w:rFonts w:ascii="Arial" w:hAnsi="Arial" w:cs="Arial"/>
        </w:rPr>
        <w:t xml:space="preserve">comprehend a third-party standpoint. </w:t>
      </w:r>
      <w:r w:rsidR="00843D3B">
        <w:rPr>
          <w:rFonts w:ascii="Arial" w:hAnsi="Arial" w:cs="Arial"/>
        </w:rPr>
        <w:t>An example of this would be if an officer</w:t>
      </w:r>
      <w:r w:rsidR="00254354">
        <w:rPr>
          <w:rFonts w:ascii="Arial" w:hAnsi="Arial" w:cs="Arial"/>
        </w:rPr>
        <w:t xml:space="preserve"> was to take on the viewpoint of another officer, such as discrimination against a group of persons with shared characteristics, such as a person’s ethnicity. </w:t>
      </w:r>
    </w:p>
    <w:p w14:paraId="73D1DF2B" w14:textId="699EA9EF" w:rsidR="00025650" w:rsidRPr="00470D21" w:rsidRDefault="00025650" w:rsidP="00340E9A">
      <w:pPr>
        <w:ind w:right="237"/>
        <w:jc w:val="both"/>
        <w:rPr>
          <w:rFonts w:ascii="Arial" w:hAnsi="Arial" w:cs="Arial"/>
        </w:rPr>
      </w:pPr>
    </w:p>
    <w:p w14:paraId="0BDAAA58" w14:textId="777F91C0" w:rsidR="008B37BF" w:rsidRPr="008B37BF" w:rsidRDefault="000536B5" w:rsidP="008B37BF">
      <w:pPr>
        <w:spacing w:line="360" w:lineRule="auto"/>
        <w:jc w:val="both"/>
        <w:rPr>
          <w:rFonts w:ascii="Arial" w:hAnsi="Arial" w:cs="Arial"/>
        </w:rPr>
      </w:pPr>
      <w:r>
        <w:rPr>
          <w:rFonts w:ascii="Arial" w:hAnsi="Arial" w:cs="Arial"/>
        </w:rPr>
        <w:t>The CUDSA Model stands for clarify, understand, develop, share, and agree with communication. By doing so, teams can ensure that their communication is effective, which can assist in the resolution of inter-personal conflict. T</w:t>
      </w:r>
      <w:r w:rsidRPr="000536B5">
        <w:rPr>
          <w:rFonts w:ascii="Arial" w:hAnsi="Arial" w:cs="Arial"/>
        </w:rPr>
        <w:t xml:space="preserve">he CUDSA </w:t>
      </w:r>
      <w:r>
        <w:rPr>
          <w:rFonts w:ascii="Arial" w:hAnsi="Arial" w:cs="Arial"/>
        </w:rPr>
        <w:t>Model</w:t>
      </w:r>
      <w:r w:rsidRPr="000536B5">
        <w:rPr>
          <w:rFonts w:ascii="Arial" w:hAnsi="Arial" w:cs="Arial"/>
        </w:rPr>
        <w:t xml:space="preserve"> could be used to address differences regarding </w:t>
      </w:r>
      <w:r w:rsidR="008B37BF">
        <w:rPr>
          <w:rFonts w:ascii="Arial" w:hAnsi="Arial" w:cs="Arial"/>
        </w:rPr>
        <w:t xml:space="preserve">policing </w:t>
      </w:r>
      <w:r w:rsidRPr="000536B5">
        <w:rPr>
          <w:rFonts w:ascii="Arial" w:hAnsi="Arial" w:cs="Arial"/>
        </w:rPr>
        <w:t>techniques</w:t>
      </w:r>
      <w:r w:rsidR="008B37BF">
        <w:rPr>
          <w:rFonts w:ascii="Arial" w:hAnsi="Arial" w:cs="Arial"/>
        </w:rPr>
        <w:t xml:space="preserve"> for both individuals themselves and team members</w:t>
      </w:r>
      <w:r w:rsidRPr="000536B5">
        <w:rPr>
          <w:rFonts w:ascii="Arial" w:hAnsi="Arial" w:cs="Arial"/>
        </w:rPr>
        <w:t xml:space="preserve">, ensuring that all perspectives are stated and weighed upon before </w:t>
      </w:r>
      <w:r w:rsidR="008B37BF" w:rsidRPr="000536B5">
        <w:rPr>
          <w:rFonts w:ascii="Arial" w:hAnsi="Arial" w:cs="Arial"/>
        </w:rPr>
        <w:t>deciding</w:t>
      </w:r>
      <w:r w:rsidR="008B37BF">
        <w:rPr>
          <w:rFonts w:ascii="Arial" w:hAnsi="Arial" w:cs="Arial"/>
        </w:rPr>
        <w:t xml:space="preserve"> on a decision. </w:t>
      </w:r>
      <w:r w:rsidR="00E624CC" w:rsidRPr="00E624CC">
        <w:rPr>
          <w:rFonts w:ascii="Arial" w:hAnsi="Arial" w:cs="Arial"/>
        </w:rPr>
        <w:t xml:space="preserve">Using the CUDSA </w:t>
      </w:r>
      <w:r w:rsidR="00E624CC">
        <w:rPr>
          <w:rFonts w:ascii="Arial" w:hAnsi="Arial" w:cs="Arial"/>
        </w:rPr>
        <w:t>Model</w:t>
      </w:r>
      <w:r w:rsidR="00E624CC" w:rsidRPr="00E624CC">
        <w:rPr>
          <w:rFonts w:ascii="Arial" w:hAnsi="Arial" w:cs="Arial"/>
        </w:rPr>
        <w:t xml:space="preserve"> in a commercial setting can result in more successful meetings, more lucid project briefings, and improved teamwork. When the goals and purposes of a conversation are made clear to all parties, the discussion can remain focused and on course</w:t>
      </w:r>
      <w:r w:rsidR="00E624CC">
        <w:rPr>
          <w:rFonts w:ascii="Arial" w:hAnsi="Arial" w:cs="Arial"/>
        </w:rPr>
        <w:t xml:space="preserve"> (</w:t>
      </w:r>
      <w:r w:rsidR="008B37BF">
        <w:rPr>
          <w:rFonts w:ascii="Arial" w:hAnsi="Arial" w:cs="Arial"/>
        </w:rPr>
        <w:t>L &amp; D Hero</w:t>
      </w:r>
      <w:r w:rsidR="00E624CC">
        <w:rPr>
          <w:rFonts w:ascii="Arial" w:hAnsi="Arial" w:cs="Arial"/>
        </w:rPr>
        <w:t xml:space="preserve">, </w:t>
      </w:r>
      <w:r w:rsidR="008B37BF">
        <w:rPr>
          <w:rFonts w:ascii="Arial" w:hAnsi="Arial" w:cs="Arial"/>
        </w:rPr>
        <w:t>2023)</w:t>
      </w:r>
      <w:r w:rsidR="00E624CC">
        <w:rPr>
          <w:rFonts w:ascii="Arial" w:hAnsi="Arial" w:cs="Arial"/>
        </w:rPr>
        <w:t>.</w:t>
      </w:r>
    </w:p>
    <w:p w14:paraId="7805EC12" w14:textId="77777777" w:rsidR="000536B5" w:rsidRDefault="000536B5" w:rsidP="00B33778">
      <w:pPr>
        <w:spacing w:line="360" w:lineRule="auto"/>
        <w:jc w:val="both"/>
        <w:rPr>
          <w:rFonts w:ascii="Arial" w:hAnsi="Arial" w:cs="Arial"/>
        </w:rPr>
      </w:pPr>
    </w:p>
    <w:p w14:paraId="257D56C1" w14:textId="05C81A43" w:rsidR="00B33778" w:rsidRPr="00E624CC" w:rsidRDefault="00EA5B5E" w:rsidP="00B33778">
      <w:pPr>
        <w:spacing w:line="360" w:lineRule="auto"/>
        <w:jc w:val="both"/>
        <w:rPr>
          <w:rFonts w:ascii="Arial" w:hAnsi="Arial" w:cs="Arial"/>
        </w:rPr>
      </w:pPr>
      <w:r w:rsidRPr="00EA5B5E">
        <w:rPr>
          <w:rFonts w:ascii="Arial" w:hAnsi="Arial" w:cs="Arial"/>
        </w:rPr>
        <w:t xml:space="preserve">When team members fail to work together harmoniously, it can lead to a breakdown in communication and ultimately result in failing to comply with professional standards and requirements. </w:t>
      </w:r>
      <w:r>
        <w:rPr>
          <w:rFonts w:ascii="Arial" w:hAnsi="Arial" w:cs="Arial"/>
        </w:rPr>
        <w:t>Weick and Roberts (1993) state “Understanding team thinking, which involves recognising the collective patterns of thought within a team, is another crucial aspect of enhancing team performance”.</w:t>
      </w:r>
      <w:r w:rsidR="00B33778">
        <w:rPr>
          <w:rFonts w:ascii="Arial" w:hAnsi="Arial" w:cs="Arial"/>
        </w:rPr>
        <w:t xml:space="preserve"> </w:t>
      </w:r>
      <w:r w:rsidR="00B33778" w:rsidRPr="00B33778">
        <w:rPr>
          <w:rFonts w:ascii="Arial" w:hAnsi="Arial" w:cs="Arial"/>
        </w:rPr>
        <w:t>Failures can erode trust in the police force and result in disciplinary action for the officer.</w:t>
      </w:r>
      <w:r w:rsidR="00B33778">
        <w:t xml:space="preserve"> </w:t>
      </w:r>
      <w:r w:rsidR="00E624CC">
        <w:rPr>
          <w:rFonts w:ascii="Arial" w:hAnsi="Arial" w:cs="Arial"/>
        </w:rPr>
        <w:t xml:space="preserve">Although Weick and Roberts 1993’s study can be considered irrelevant due to the date it was concluded, I believe that the viewpoints shared by both authors is still in fact relevant in today’s society, it remains crucial to understand </w:t>
      </w:r>
      <w:r w:rsidR="00ED5D00">
        <w:rPr>
          <w:rFonts w:ascii="Arial" w:hAnsi="Arial" w:cs="Arial"/>
        </w:rPr>
        <w:t>and share individuals’</w:t>
      </w:r>
      <w:r w:rsidR="00E624CC">
        <w:rPr>
          <w:rFonts w:ascii="Arial" w:hAnsi="Arial" w:cs="Arial"/>
        </w:rPr>
        <w:t xml:space="preserve"> thoughts </w:t>
      </w:r>
      <w:r w:rsidR="00ED5D00">
        <w:rPr>
          <w:rFonts w:ascii="Arial" w:hAnsi="Arial" w:cs="Arial"/>
        </w:rPr>
        <w:t xml:space="preserve">to create a shared viewpoint, which in turn enhances team performance. </w:t>
      </w:r>
    </w:p>
    <w:p w14:paraId="4B1B807F" w14:textId="77777777" w:rsidR="00B33778" w:rsidRDefault="00B33778" w:rsidP="00EA5B5E">
      <w:pPr>
        <w:spacing w:line="360" w:lineRule="auto"/>
        <w:ind w:right="237"/>
        <w:jc w:val="both"/>
        <w:rPr>
          <w:rFonts w:ascii="Arial" w:hAnsi="Arial" w:cs="Arial"/>
        </w:rPr>
      </w:pPr>
    </w:p>
    <w:p w14:paraId="4D94082E" w14:textId="4986C025" w:rsidR="002E1519" w:rsidRDefault="00F22DAB" w:rsidP="00F22DAB">
      <w:pPr>
        <w:spacing w:line="360" w:lineRule="auto"/>
        <w:ind w:right="237"/>
        <w:jc w:val="both"/>
        <w:rPr>
          <w:rFonts w:ascii="Arial" w:hAnsi="Arial" w:cs="Arial"/>
        </w:rPr>
      </w:pPr>
      <w:r w:rsidRPr="00F22DAB">
        <w:rPr>
          <w:rFonts w:ascii="Arial" w:hAnsi="Arial" w:cs="Arial"/>
        </w:rPr>
        <w:t>There are several reasons for such failures, including a recent revelation in The Guardian Newspaper about two metropolitan police officers who were found guilty of wrongdoing after sharing photographs of dead sisters with one another</w:t>
      </w:r>
      <w:r>
        <w:rPr>
          <w:rFonts w:ascii="Arial" w:hAnsi="Arial" w:cs="Arial"/>
        </w:rPr>
        <w:t xml:space="preserve"> (Dodd, 2021). </w:t>
      </w:r>
      <w:r w:rsidR="003144C9">
        <w:rPr>
          <w:rFonts w:ascii="Arial" w:hAnsi="Arial" w:cs="Arial"/>
        </w:rPr>
        <w:t>Both officers have since been arrested</w:t>
      </w:r>
      <w:r w:rsidR="000536B5">
        <w:rPr>
          <w:rFonts w:ascii="Arial" w:hAnsi="Arial" w:cs="Arial"/>
        </w:rPr>
        <w:t xml:space="preserve"> as a result of their actions</w:t>
      </w:r>
      <w:r w:rsidR="002C66F1">
        <w:rPr>
          <w:rFonts w:ascii="Arial" w:hAnsi="Arial" w:cs="Arial"/>
        </w:rPr>
        <w:t xml:space="preserve"> after misconduct hearings were completed</w:t>
      </w:r>
      <w:r w:rsidR="000536B5">
        <w:rPr>
          <w:rFonts w:ascii="Arial" w:hAnsi="Arial" w:cs="Arial"/>
        </w:rPr>
        <w:t>.</w:t>
      </w:r>
    </w:p>
    <w:p w14:paraId="0E199911" w14:textId="77777777" w:rsidR="002E1519" w:rsidRDefault="002E1519" w:rsidP="00F22DAB">
      <w:pPr>
        <w:spacing w:line="360" w:lineRule="auto"/>
        <w:ind w:right="237"/>
        <w:jc w:val="both"/>
        <w:rPr>
          <w:rFonts w:ascii="Arial" w:hAnsi="Arial" w:cs="Arial"/>
        </w:rPr>
      </w:pPr>
    </w:p>
    <w:p w14:paraId="11EB0687" w14:textId="559F29C0" w:rsidR="00B56676" w:rsidRPr="00CD2622" w:rsidRDefault="00CD2622" w:rsidP="00CD2622">
      <w:pPr>
        <w:spacing w:line="360" w:lineRule="auto"/>
        <w:ind w:right="237"/>
        <w:jc w:val="both"/>
        <w:rPr>
          <w:rFonts w:ascii="Arial" w:hAnsi="Arial" w:cs="Arial"/>
        </w:rPr>
      </w:pPr>
      <w:r>
        <w:rPr>
          <w:rFonts w:ascii="Arial" w:hAnsi="Arial" w:cs="Arial"/>
        </w:rPr>
        <w:t xml:space="preserve">The Code of Ethics aims to provide guidance to officers, whilst setting out the expectations of officers which they must abide by. </w:t>
      </w:r>
      <w:r w:rsidRPr="00CD2622">
        <w:rPr>
          <w:rFonts w:ascii="Arial" w:hAnsi="Arial" w:cs="Arial"/>
        </w:rPr>
        <w:t xml:space="preserve">The public’s trust in the police is dependent on police officers displaying the greatest personal and professional </w:t>
      </w:r>
      <w:r w:rsidRPr="00CD2622">
        <w:rPr>
          <w:rFonts w:ascii="Arial" w:hAnsi="Arial" w:cs="Arial"/>
        </w:rPr>
        <w:lastRenderedPageBreak/>
        <w:t xml:space="preserve">standards of conduct. </w:t>
      </w:r>
      <w:r>
        <w:rPr>
          <w:rFonts w:ascii="Arial" w:hAnsi="Arial" w:cs="Arial"/>
        </w:rPr>
        <w:t>An example of this is a policing code of practice, such as p</w:t>
      </w:r>
      <w:r w:rsidRPr="00CD2622">
        <w:rPr>
          <w:rFonts w:ascii="Arial" w:hAnsi="Arial" w:cs="Arial"/>
        </w:rPr>
        <w:t>olice officers must be honest, by acting with integrity, and prevent anytime where an officer may compromise their authority.</w:t>
      </w:r>
      <w:r w:rsidR="009879D9">
        <w:rPr>
          <w:rFonts w:ascii="Arial" w:hAnsi="Arial" w:cs="Arial"/>
        </w:rPr>
        <w:t xml:space="preserve"> </w:t>
      </w:r>
      <w:r w:rsidR="00B56676">
        <w:rPr>
          <w:rFonts w:ascii="Arial" w:hAnsi="Arial" w:cs="Arial"/>
        </w:rPr>
        <w:t>A review of the implementation of the Policing Codes of Practice was conducted by committee, who have found numerous benefits of such practice. An example of such finding was that a</w:t>
      </w:r>
      <w:r w:rsidR="00B56676" w:rsidRPr="00B56676">
        <w:rPr>
          <w:rFonts w:ascii="Arial" w:hAnsi="Arial" w:cs="Arial"/>
        </w:rPr>
        <w:t>n ethical working environment and a belief among workers that a code was well-enforced has been shown to have a positive effect on ethical decision-making</w:t>
      </w:r>
      <w:r w:rsidR="00B56676">
        <w:rPr>
          <w:rFonts w:ascii="Arial" w:hAnsi="Arial" w:cs="Arial"/>
        </w:rPr>
        <w:t xml:space="preserve"> (College of Policing, 2021). Which in turn can improve </w:t>
      </w:r>
      <w:r w:rsidR="002C66F1">
        <w:rPr>
          <w:rFonts w:ascii="Arial" w:hAnsi="Arial" w:cs="Arial"/>
        </w:rPr>
        <w:t xml:space="preserve">not only team cohesion, but can improve the public’s trust and confidence in the police. </w:t>
      </w:r>
    </w:p>
    <w:p w14:paraId="0EAE7F8A" w14:textId="77777777" w:rsidR="00CD2622" w:rsidRDefault="00CD2622" w:rsidP="00F22DAB">
      <w:pPr>
        <w:spacing w:line="360" w:lineRule="auto"/>
        <w:ind w:right="237"/>
        <w:jc w:val="both"/>
        <w:rPr>
          <w:rFonts w:ascii="Arial" w:hAnsi="Arial" w:cs="Arial"/>
        </w:rPr>
      </w:pPr>
    </w:p>
    <w:p w14:paraId="564E86A4" w14:textId="3A9A8839" w:rsidR="00F22DAB" w:rsidRDefault="002E1519" w:rsidP="00F22DAB">
      <w:pPr>
        <w:spacing w:line="360" w:lineRule="auto"/>
        <w:ind w:right="237"/>
        <w:jc w:val="both"/>
        <w:rPr>
          <w:rFonts w:ascii="Arial" w:hAnsi="Arial" w:cs="Arial"/>
        </w:rPr>
      </w:pPr>
      <w:r>
        <w:rPr>
          <w:rFonts w:ascii="Arial" w:hAnsi="Arial" w:cs="Arial"/>
        </w:rPr>
        <w:t>To conclude, The CUDSA Model and theories of team dynamics assist in the development of team cohesion</w:t>
      </w:r>
      <w:r w:rsidR="002C66F1">
        <w:rPr>
          <w:rFonts w:ascii="Arial" w:hAnsi="Arial" w:cs="Arial"/>
        </w:rPr>
        <w:t xml:space="preserve"> within the police force</w:t>
      </w:r>
      <w:r>
        <w:rPr>
          <w:rFonts w:ascii="Arial" w:hAnsi="Arial" w:cs="Arial"/>
        </w:rPr>
        <w:t xml:space="preserve">. Without the development of team cohesion, inter-personal conflict within a team setting may arise and as a result can lead to officers failing to comply with professional standards requirements, which is expected of whilst carrying out their </w:t>
      </w:r>
      <w:r w:rsidR="00CD2622">
        <w:rPr>
          <w:rFonts w:ascii="Arial" w:hAnsi="Arial" w:cs="Arial"/>
        </w:rPr>
        <w:t xml:space="preserve">lawful duty as a police officer. </w:t>
      </w:r>
      <w:r w:rsidR="006A0176">
        <w:rPr>
          <w:rFonts w:ascii="Arial" w:hAnsi="Arial" w:cs="Arial"/>
        </w:rPr>
        <w:t xml:space="preserve">Strategies that emphasise the use of leadership to implement the above stated points, such as briefings where team members can discuss their viewpoints and decide the correct outcome, where all persons involved can experience a positive workplace environment. I believe that by implementing such strategies, trust within a team can be built and subsequently build trust from the public also. If the implementation of such strategies does not occur, then I believe that there will be further incidents where officers have failed to comply with the required professional standards, such as </w:t>
      </w:r>
      <w:r w:rsidR="00562D2D">
        <w:rPr>
          <w:rFonts w:ascii="Arial" w:hAnsi="Arial" w:cs="Arial"/>
        </w:rPr>
        <w:t xml:space="preserve">the Met Police Officers actions. </w:t>
      </w:r>
    </w:p>
    <w:p w14:paraId="31D86E90" w14:textId="77777777" w:rsidR="002E1519" w:rsidRDefault="002E1519" w:rsidP="00F22DAB">
      <w:pPr>
        <w:spacing w:line="360" w:lineRule="auto"/>
        <w:ind w:right="237"/>
        <w:jc w:val="both"/>
        <w:rPr>
          <w:rFonts w:ascii="Arial" w:hAnsi="Arial" w:cs="Arial"/>
        </w:rPr>
      </w:pPr>
    </w:p>
    <w:p w14:paraId="0CC00F60" w14:textId="25F18866" w:rsidR="002E1519" w:rsidRPr="00F22DAB" w:rsidRDefault="002E1519" w:rsidP="00F22DAB">
      <w:pPr>
        <w:spacing w:line="360" w:lineRule="auto"/>
        <w:ind w:right="237"/>
        <w:jc w:val="both"/>
        <w:rPr>
          <w:rFonts w:ascii="Arial" w:hAnsi="Arial" w:cs="Arial"/>
        </w:rPr>
      </w:pPr>
      <w:r>
        <w:rPr>
          <w:rFonts w:ascii="Arial" w:hAnsi="Arial" w:cs="Arial"/>
        </w:rPr>
        <w:t xml:space="preserve">Word Count - </w:t>
      </w:r>
      <w:r w:rsidR="003A610A">
        <w:rPr>
          <w:rFonts w:ascii="Arial" w:hAnsi="Arial" w:cs="Arial"/>
        </w:rPr>
        <w:t>1</w:t>
      </w:r>
      <w:r w:rsidR="002C66F1">
        <w:rPr>
          <w:rFonts w:ascii="Arial" w:hAnsi="Arial" w:cs="Arial"/>
        </w:rPr>
        <w:t>576</w:t>
      </w:r>
    </w:p>
    <w:p w14:paraId="32933C98" w14:textId="4655E588" w:rsidR="00AA666E" w:rsidRPr="00470D21" w:rsidRDefault="00025650" w:rsidP="00EA5B5E">
      <w:pPr>
        <w:spacing w:line="360" w:lineRule="auto"/>
        <w:ind w:right="237"/>
        <w:jc w:val="both"/>
        <w:rPr>
          <w:rFonts w:ascii="Arial" w:hAnsi="Arial" w:cs="Arial"/>
        </w:rPr>
      </w:pPr>
      <w:r w:rsidRPr="00470D21">
        <w:rPr>
          <w:rFonts w:ascii="Arial" w:hAnsi="Arial" w:cs="Arial"/>
        </w:rPr>
        <w:br w:type="page"/>
      </w:r>
    </w:p>
    <w:p w14:paraId="55885AA0" w14:textId="77777777" w:rsidR="008B28E7" w:rsidRPr="00470D21" w:rsidRDefault="008B28E7" w:rsidP="00340E9A">
      <w:pPr>
        <w:ind w:right="237"/>
        <w:jc w:val="both"/>
        <w:rPr>
          <w:rFonts w:ascii="Arial" w:hAnsi="Arial" w:cs="Arial"/>
        </w:rPr>
      </w:pPr>
    </w:p>
    <w:p w14:paraId="6B0989EF" w14:textId="77777777" w:rsidR="00025650" w:rsidRPr="00470D21" w:rsidRDefault="00025650" w:rsidP="00340E9A">
      <w:pPr>
        <w:ind w:right="237"/>
        <w:jc w:val="center"/>
        <w:rPr>
          <w:rFonts w:ascii="Arial" w:hAnsi="Arial" w:cs="Arial"/>
          <w:b/>
        </w:rPr>
      </w:pPr>
      <w:r w:rsidRPr="00470D21">
        <w:rPr>
          <w:rFonts w:ascii="Arial" w:hAnsi="Arial" w:cs="Arial"/>
          <w:b/>
        </w:rPr>
        <w:t>Task 4</w:t>
      </w:r>
    </w:p>
    <w:p w14:paraId="33CE0981" w14:textId="77777777" w:rsidR="00D11C62" w:rsidRPr="00470D21" w:rsidRDefault="00D11C62" w:rsidP="00D11C62">
      <w:pPr>
        <w:ind w:right="237"/>
        <w:jc w:val="both"/>
        <w:rPr>
          <w:rFonts w:ascii="Arial" w:hAnsi="Arial" w:cs="Arial"/>
          <w:b/>
        </w:rPr>
      </w:pPr>
      <w:r w:rsidRPr="00470D21">
        <w:rPr>
          <w:rFonts w:ascii="Arial" w:hAnsi="Arial" w:cs="Arial"/>
          <w:b/>
        </w:rPr>
        <w:t xml:space="preserve">Relevant areas of the National Policing Curriculum: </w:t>
      </w:r>
    </w:p>
    <w:p w14:paraId="0266D400" w14:textId="017739E0" w:rsidR="003C458C" w:rsidRPr="00470D21" w:rsidRDefault="00EB3E2F" w:rsidP="00340E9A">
      <w:pPr>
        <w:ind w:right="237"/>
        <w:jc w:val="both"/>
        <w:rPr>
          <w:rFonts w:ascii="Arial" w:hAnsi="Arial" w:cs="Arial"/>
          <w:b/>
        </w:rPr>
      </w:pPr>
      <w:r w:rsidRPr="00470D21">
        <w:rPr>
          <w:rFonts w:ascii="Arial" w:hAnsi="Arial" w:cs="Arial"/>
          <w:b/>
        </w:rPr>
        <w:t xml:space="preserve">Policing the roads, information and intelligence and conducting investigations. </w:t>
      </w:r>
    </w:p>
    <w:p w14:paraId="71AE74C3" w14:textId="77777777" w:rsidR="003C458C" w:rsidRPr="00470D21" w:rsidRDefault="003C458C" w:rsidP="00340E9A">
      <w:pPr>
        <w:ind w:right="237"/>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70D21" w14:paraId="4E540F27" w14:textId="77777777" w:rsidTr="0EB17B2B">
        <w:tc>
          <w:tcPr>
            <w:tcW w:w="10188" w:type="dxa"/>
            <w:shd w:val="clear" w:color="auto" w:fill="auto"/>
          </w:tcPr>
          <w:p w14:paraId="0FE59A08" w14:textId="7652DF6C" w:rsidR="003769F6" w:rsidRPr="00470D21"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470D21" w:rsidRDefault="00EB3E2F" w:rsidP="00AD4DB4">
            <w:pPr>
              <w:ind w:right="237"/>
              <w:jc w:val="both"/>
              <w:rPr>
                <w:rFonts w:ascii="Arial" w:hAnsi="Arial" w:cs="Arial"/>
              </w:rPr>
            </w:pPr>
            <w:r w:rsidRPr="00470D21">
              <w:rPr>
                <w:rFonts w:ascii="Arial" w:hAnsi="Arial" w:cs="Arial"/>
                <w:b/>
              </w:rPr>
              <w:t>Explain</w:t>
            </w:r>
            <w:r w:rsidR="00AD4DB4" w:rsidRPr="00470D21">
              <w:rPr>
                <w:rFonts w:ascii="Arial" w:hAnsi="Arial" w:cs="Arial"/>
              </w:rPr>
              <w:t xml:space="preserve"> how information and intelligence can be used in the disruption of the more prevalent criminal activity (</w:t>
            </w:r>
            <w:r w:rsidRPr="00470D21">
              <w:rPr>
                <w:rFonts w:ascii="Arial" w:hAnsi="Arial" w:cs="Arial"/>
              </w:rPr>
              <w:t>e.g. d</w:t>
            </w:r>
            <w:r w:rsidR="00AD4DB4" w:rsidRPr="00470D21">
              <w:rPr>
                <w:rFonts w:ascii="Arial" w:hAnsi="Arial" w:cs="Arial"/>
              </w:rPr>
              <w:t xml:space="preserve">rug smuggling, </w:t>
            </w:r>
            <w:r w:rsidRPr="00470D21">
              <w:rPr>
                <w:rFonts w:ascii="Arial" w:hAnsi="Arial" w:cs="Arial"/>
              </w:rPr>
              <w:t>h</w:t>
            </w:r>
            <w:r w:rsidR="00AD4DB4" w:rsidRPr="00470D21">
              <w:rPr>
                <w:rFonts w:ascii="Arial" w:hAnsi="Arial" w:cs="Arial"/>
              </w:rPr>
              <w:t xml:space="preserve">uman trafficking, </w:t>
            </w:r>
            <w:r w:rsidRPr="00470D21">
              <w:rPr>
                <w:rFonts w:ascii="Arial" w:hAnsi="Arial" w:cs="Arial"/>
              </w:rPr>
              <w:t>c</w:t>
            </w:r>
            <w:r w:rsidR="00AD4DB4" w:rsidRPr="00470D21">
              <w:rPr>
                <w:rFonts w:ascii="Arial" w:hAnsi="Arial" w:cs="Arial"/>
              </w:rPr>
              <w:t xml:space="preserve">hild sexual exploitation, </w:t>
            </w:r>
            <w:r w:rsidRPr="00470D21">
              <w:rPr>
                <w:rFonts w:ascii="Arial" w:hAnsi="Arial" w:cs="Arial"/>
              </w:rPr>
              <w:t>c</w:t>
            </w:r>
            <w:r w:rsidR="00AD4DB4" w:rsidRPr="00470D21">
              <w:rPr>
                <w:rFonts w:ascii="Arial" w:hAnsi="Arial" w:cs="Arial"/>
              </w:rPr>
              <w:t xml:space="preserve">ounterfeit goods, </w:t>
            </w:r>
            <w:r w:rsidRPr="00470D21">
              <w:rPr>
                <w:rFonts w:ascii="Arial" w:hAnsi="Arial" w:cs="Arial"/>
              </w:rPr>
              <w:t>o</w:t>
            </w:r>
            <w:r w:rsidR="00AD4DB4" w:rsidRPr="00470D21">
              <w:rPr>
                <w:rFonts w:ascii="Arial" w:hAnsi="Arial" w:cs="Arial"/>
              </w:rPr>
              <w:t>rganised crime groups</w:t>
            </w:r>
            <w:r w:rsidRPr="00470D21">
              <w:rPr>
                <w:rFonts w:ascii="Arial" w:hAnsi="Arial" w:cs="Arial"/>
              </w:rPr>
              <w:t xml:space="preserve"> and ‘county lines’</w:t>
            </w:r>
            <w:r w:rsidR="00AD4DB4" w:rsidRPr="00470D21">
              <w:rPr>
                <w:rFonts w:ascii="Arial" w:hAnsi="Arial" w:cs="Arial"/>
              </w:rPr>
              <w:t xml:space="preserve">) </w:t>
            </w:r>
            <w:r w:rsidRPr="00470D21">
              <w:rPr>
                <w:rFonts w:ascii="Arial" w:hAnsi="Arial" w:cs="Arial"/>
              </w:rPr>
              <w:t xml:space="preserve">by effective policing of the roads. </w:t>
            </w:r>
          </w:p>
          <w:p w14:paraId="497A6EB6" w14:textId="77777777" w:rsidR="00EB3E2F" w:rsidRPr="00470D21" w:rsidRDefault="00EB3E2F" w:rsidP="00AD4DB4">
            <w:pPr>
              <w:ind w:right="237"/>
              <w:jc w:val="both"/>
              <w:rPr>
                <w:rFonts w:ascii="Arial" w:hAnsi="Arial" w:cs="Arial"/>
              </w:rPr>
            </w:pPr>
          </w:p>
          <w:p w14:paraId="450B38EE" w14:textId="0CEF18C7" w:rsidR="003C458C" w:rsidRPr="00470D21" w:rsidRDefault="00EB3E2F" w:rsidP="00242DD7">
            <w:pPr>
              <w:ind w:right="237"/>
              <w:jc w:val="both"/>
              <w:rPr>
                <w:rFonts w:ascii="Arial" w:hAnsi="Arial" w:cs="Arial"/>
              </w:rPr>
            </w:pPr>
            <w:r w:rsidRPr="00470D21">
              <w:rPr>
                <w:rFonts w:ascii="Arial" w:hAnsi="Arial" w:cs="Arial"/>
                <w:b/>
              </w:rPr>
              <w:t>Outline</w:t>
            </w:r>
            <w:r w:rsidRPr="00470D21">
              <w:rPr>
                <w:rFonts w:ascii="Arial" w:hAnsi="Arial" w:cs="Arial"/>
              </w:rPr>
              <w:t xml:space="preserve"> how ANPR can be used as investigative resource when disrupting criminal activity. </w:t>
            </w:r>
          </w:p>
          <w:p w14:paraId="5A93EC2F" w14:textId="77777777" w:rsidR="003C458C" w:rsidRPr="00470D21" w:rsidRDefault="003C458C" w:rsidP="00340E9A">
            <w:pPr>
              <w:ind w:right="237"/>
              <w:jc w:val="both"/>
              <w:rPr>
                <w:rFonts w:ascii="Arial" w:hAnsi="Arial" w:cs="Arial"/>
              </w:rPr>
            </w:pPr>
          </w:p>
          <w:p w14:paraId="5EACB626" w14:textId="59A936E0" w:rsidR="003C458C" w:rsidRPr="00470D21" w:rsidRDefault="001BC1C4" w:rsidP="0EB17B2B">
            <w:pPr>
              <w:ind w:right="237"/>
              <w:jc w:val="both"/>
              <w:rPr>
                <w:rFonts w:ascii="Arial" w:hAnsi="Arial" w:cs="Arial"/>
                <w:i/>
                <w:iCs/>
              </w:rPr>
            </w:pPr>
            <w:r w:rsidRPr="00470D21">
              <w:rPr>
                <w:rFonts w:ascii="Arial" w:hAnsi="Arial" w:cs="Arial"/>
              </w:rPr>
              <w:t>1</w:t>
            </w:r>
            <w:r w:rsidR="45AF2B96" w:rsidRPr="00470D21">
              <w:rPr>
                <w:rFonts w:ascii="Arial" w:hAnsi="Arial" w:cs="Arial"/>
              </w:rPr>
              <w:t xml:space="preserve">750 </w:t>
            </w:r>
            <w:r w:rsidRPr="00470D21">
              <w:rPr>
                <w:rFonts w:ascii="Arial" w:hAnsi="Arial" w:cs="Arial"/>
              </w:rPr>
              <w:t xml:space="preserve">words </w:t>
            </w:r>
            <w:r w:rsidRPr="00470D21">
              <w:rPr>
                <w:rFonts w:ascii="Arial" w:hAnsi="Arial" w:cs="Arial"/>
                <w:i/>
                <w:iCs/>
              </w:rPr>
              <w:t>(+/- 10%: include your actual word count at the end of each section)</w:t>
            </w:r>
          </w:p>
          <w:p w14:paraId="77D8AC39" w14:textId="4B96439D" w:rsidR="00242DD7" w:rsidRPr="00470D21" w:rsidRDefault="00242DD7" w:rsidP="001BC1C4">
            <w:pPr>
              <w:ind w:right="237"/>
              <w:jc w:val="both"/>
              <w:rPr>
                <w:rFonts w:ascii="Arial" w:hAnsi="Arial" w:cs="Arial"/>
              </w:rPr>
            </w:pPr>
          </w:p>
        </w:tc>
      </w:tr>
    </w:tbl>
    <w:p w14:paraId="09D61C2B" w14:textId="77777777" w:rsidR="003C458C" w:rsidRPr="00470D21" w:rsidRDefault="003C458C" w:rsidP="00340E9A">
      <w:pPr>
        <w:ind w:right="237"/>
        <w:jc w:val="both"/>
        <w:rPr>
          <w:rFonts w:ascii="Arial" w:hAnsi="Arial" w:cs="Arial"/>
        </w:rPr>
      </w:pPr>
    </w:p>
    <w:p w14:paraId="76035EA8" w14:textId="77777777" w:rsidR="003C458C" w:rsidRPr="00470D21" w:rsidRDefault="003C458C" w:rsidP="00340E9A">
      <w:pPr>
        <w:ind w:right="237"/>
        <w:jc w:val="both"/>
        <w:rPr>
          <w:rFonts w:ascii="Arial" w:hAnsi="Arial" w:cs="Arial"/>
          <w:b/>
        </w:rPr>
      </w:pPr>
      <w:r w:rsidRPr="00470D21">
        <w:rPr>
          <w:rFonts w:ascii="Arial" w:hAnsi="Arial" w:cs="Arial"/>
          <w:b/>
        </w:rPr>
        <w:t>ANSWER:</w:t>
      </w:r>
    </w:p>
    <w:p w14:paraId="52FCEE5A" w14:textId="77777777" w:rsidR="00025650" w:rsidRPr="00470D21" w:rsidRDefault="00025650" w:rsidP="00340E9A">
      <w:pPr>
        <w:ind w:right="237"/>
        <w:jc w:val="both"/>
        <w:rPr>
          <w:rFonts w:ascii="Arial" w:hAnsi="Arial" w:cs="Arial"/>
        </w:rPr>
      </w:pPr>
    </w:p>
    <w:p w14:paraId="749A9703" w14:textId="6A65C96C" w:rsidR="00535DE1" w:rsidRDefault="00535DE1" w:rsidP="00535DE1">
      <w:pPr>
        <w:spacing w:line="360" w:lineRule="auto"/>
        <w:jc w:val="both"/>
        <w:rPr>
          <w:rFonts w:ascii="Arial" w:hAnsi="Arial" w:cs="Arial"/>
        </w:rPr>
      </w:pPr>
      <w:r>
        <w:rPr>
          <w:rFonts w:ascii="Arial" w:hAnsi="Arial" w:cs="Arial"/>
        </w:rPr>
        <w:t xml:space="preserve">Within policing, prevalent criminal activity such as drug smuggling, organised crime groups and child sexual exploitation requires the use of information and intelligence to be submitted to disrupt such activities, by effective policing of the roads. Information is </w:t>
      </w:r>
      <w:r w:rsidRPr="00535DE1">
        <w:rPr>
          <w:rFonts w:ascii="Arial" w:hAnsi="Arial" w:cs="Arial"/>
        </w:rPr>
        <w:t>facts given or received about something or someone.</w:t>
      </w:r>
      <w:r>
        <w:rPr>
          <w:rFonts w:ascii="Arial" w:hAnsi="Arial" w:cs="Arial"/>
        </w:rPr>
        <w:t xml:space="preserve"> </w:t>
      </w:r>
      <w:r w:rsidR="00E30406" w:rsidRPr="00E30406">
        <w:rPr>
          <w:rFonts w:ascii="Arial" w:hAnsi="Arial" w:cs="Arial"/>
        </w:rPr>
        <w:t>The technique known as "intelligence-led policing" makes use of technology advancements in data gathering and analytics to produce useful "intelligence" that may be used more effectively to allocate law enforcement resources to the individuals and locations where they are most likely to be effective</w:t>
      </w:r>
      <w:r w:rsidR="00E30406">
        <w:rPr>
          <w:rFonts w:ascii="Arial" w:hAnsi="Arial" w:cs="Arial"/>
        </w:rPr>
        <w:t xml:space="preserve"> (Fritzfold, No Date).</w:t>
      </w:r>
      <w:r w:rsidR="00562710">
        <w:rPr>
          <w:rFonts w:ascii="Arial" w:hAnsi="Arial" w:cs="Arial"/>
        </w:rPr>
        <w:t xml:space="preserve"> </w:t>
      </w:r>
      <w:r w:rsidR="00C22FF9">
        <w:rPr>
          <w:rFonts w:ascii="Arial" w:hAnsi="Arial" w:cs="Arial"/>
        </w:rPr>
        <w:t xml:space="preserve">In this essay I will also discuss how ANPR can be used as a disruption tactic and review such tactics, in line with the processes and tactics used by police officers. </w:t>
      </w:r>
    </w:p>
    <w:p w14:paraId="199E6588" w14:textId="77777777" w:rsidR="00C22FF9" w:rsidRDefault="00C22FF9" w:rsidP="00535DE1">
      <w:pPr>
        <w:spacing w:line="360" w:lineRule="auto"/>
        <w:jc w:val="both"/>
        <w:rPr>
          <w:rFonts w:ascii="Arial" w:hAnsi="Arial" w:cs="Arial"/>
        </w:rPr>
      </w:pPr>
    </w:p>
    <w:p w14:paraId="3F882846" w14:textId="46435342" w:rsidR="002F340F" w:rsidRDefault="002F340F" w:rsidP="002F340F">
      <w:pPr>
        <w:spacing w:line="360" w:lineRule="auto"/>
        <w:jc w:val="both"/>
        <w:rPr>
          <w:rFonts w:ascii="Arial" w:hAnsi="Arial" w:cs="Arial"/>
        </w:rPr>
      </w:pPr>
      <w:r w:rsidRPr="002F340F">
        <w:rPr>
          <w:rFonts w:ascii="Arial" w:hAnsi="Arial" w:cs="Arial"/>
        </w:rPr>
        <w:t xml:space="preserve">In the last several years, the world has seen a dramatic increase in criminal activity, notably on roads and highways. Whether it's drug smuggling, human trafficking, child sexual exploitation, or crossing county lines, criminals frequently exploit the vulnerabilities of road networks. </w:t>
      </w:r>
      <w:r w:rsidR="006B157C">
        <w:rPr>
          <w:rFonts w:ascii="Arial" w:hAnsi="Arial" w:cs="Arial"/>
        </w:rPr>
        <w:t xml:space="preserve">An example of this was published by the BBC News (2023), where eighteen members of a county lines drug gang were sentenced. All members of this drugs gang had hired a motorhome to aid in their travels whilst distributing Class A Drugs to members of the public, which was an estimated amount of £1.38million pound. It was found that all members of this gang would also used numerous road networks, such as highways and country roads to reduce the risk of </w:t>
      </w:r>
      <w:r w:rsidR="006B157C">
        <w:rPr>
          <w:rFonts w:ascii="Arial" w:hAnsi="Arial" w:cs="Arial"/>
        </w:rPr>
        <w:lastRenderedPageBreak/>
        <w:t>and evade capture by the police.</w:t>
      </w:r>
      <w:r w:rsidR="000675C0">
        <w:rPr>
          <w:rFonts w:ascii="Arial" w:hAnsi="Arial" w:cs="Arial"/>
        </w:rPr>
        <w:t xml:space="preserve"> </w:t>
      </w:r>
      <w:r w:rsidRPr="002F340F">
        <w:rPr>
          <w:rFonts w:ascii="Arial" w:hAnsi="Arial" w:cs="Arial"/>
        </w:rPr>
        <w:t xml:space="preserve">To properly tackle this ubiquitous menace, police personnel must use information and intelligence to disrupt criminal operations while also ensuring the public's safety and security. </w:t>
      </w:r>
      <w:r w:rsidR="000675C0">
        <w:rPr>
          <w:rFonts w:ascii="Arial" w:hAnsi="Arial" w:cs="Arial"/>
        </w:rPr>
        <w:t xml:space="preserve">An example of when the use of information and intelligence has led to a prosecution has been published by </w:t>
      </w:r>
      <w:r w:rsidR="004E6ED7">
        <w:rPr>
          <w:rFonts w:ascii="Arial" w:hAnsi="Arial" w:cs="Arial"/>
        </w:rPr>
        <w:t>Express and Star (2024). Through the collaboration of numerous police forces to further the information and intelligence on a specific set of individuals, as well as the use of ANPR to trace the movement of the defendants, and to further download mobile phone date of those involved to ascertain evidential material, a</w:t>
      </w:r>
      <w:r w:rsidR="004E6ED7" w:rsidRPr="004E6ED7">
        <w:rPr>
          <w:rFonts w:ascii="Arial" w:hAnsi="Arial" w:cs="Arial"/>
        </w:rPr>
        <w:t xml:space="preserve"> gang who exploited children to help run drugs lines through the Black Country and wider West Midlands has been convicted</w:t>
      </w:r>
      <w:r w:rsidR="004E6ED7">
        <w:rPr>
          <w:rFonts w:ascii="Arial" w:hAnsi="Arial" w:cs="Arial"/>
        </w:rPr>
        <w:t>.</w:t>
      </w:r>
    </w:p>
    <w:p w14:paraId="28101CD4" w14:textId="77777777" w:rsidR="002F340F" w:rsidRDefault="002F340F" w:rsidP="002F340F">
      <w:pPr>
        <w:spacing w:line="360" w:lineRule="auto"/>
        <w:jc w:val="both"/>
        <w:rPr>
          <w:rFonts w:ascii="Arial" w:hAnsi="Arial" w:cs="Arial"/>
        </w:rPr>
      </w:pPr>
    </w:p>
    <w:p w14:paraId="3A48400A" w14:textId="6366782B" w:rsidR="006651BC" w:rsidRDefault="002F340F" w:rsidP="00BC5717">
      <w:pPr>
        <w:spacing w:line="360" w:lineRule="auto"/>
        <w:jc w:val="both"/>
        <w:rPr>
          <w:rFonts w:ascii="Arial" w:hAnsi="Arial" w:cs="Arial"/>
        </w:rPr>
      </w:pPr>
      <w:r>
        <w:rPr>
          <w:rFonts w:ascii="Arial" w:hAnsi="Arial" w:cs="Arial"/>
        </w:rPr>
        <w:t xml:space="preserve">Advancements in technology have </w:t>
      </w:r>
      <w:r w:rsidR="007B7CDD">
        <w:rPr>
          <w:rFonts w:ascii="Arial" w:hAnsi="Arial" w:cs="Arial"/>
        </w:rPr>
        <w:t xml:space="preserve">improved the way police officers can assist in the prevention of prevalent criminal activity, in relation to how police officers collect, process and act on such information gathered. </w:t>
      </w:r>
      <w:r w:rsidR="008B004A">
        <w:rPr>
          <w:rFonts w:ascii="Arial" w:hAnsi="Arial" w:cs="Arial"/>
        </w:rPr>
        <w:t>An example of this is through the use of Covert Human Intelligence Source (CHIS), where under the Criminal Conduct Act 2021, specially trained police officers are provided with the authorisation to take part in criminal activity. The Home Office (2021) has provided findings from the years 2018 to 2019, whereby ‘</w:t>
      </w:r>
      <w:r w:rsidR="008B004A" w:rsidRPr="008B004A">
        <w:rPr>
          <w:rFonts w:ascii="Arial" w:hAnsi="Arial" w:cs="Arial"/>
        </w:rPr>
        <w:t>CHIS operations within the Metropolitan police area alone have led to 3500 arrests, recovery of over 100 firearms and 400 other weapons, seizure of over 400 kg of Class A drugs, and over £2.5m cash</w:t>
      </w:r>
      <w:r w:rsidR="008B004A">
        <w:rPr>
          <w:rFonts w:ascii="Arial" w:hAnsi="Arial" w:cs="Arial"/>
        </w:rPr>
        <w:t>’</w:t>
      </w:r>
      <w:r w:rsidR="001513BD">
        <w:rPr>
          <w:rFonts w:ascii="Arial" w:hAnsi="Arial" w:cs="Arial"/>
        </w:rPr>
        <w:t xml:space="preserve"> through policing on the roads, both highways and country roads</w:t>
      </w:r>
      <w:r w:rsidR="008B004A">
        <w:rPr>
          <w:rFonts w:ascii="Arial" w:hAnsi="Arial" w:cs="Arial"/>
        </w:rPr>
        <w:t xml:space="preserve">.  </w:t>
      </w:r>
      <w:r w:rsidR="007B7CDD">
        <w:rPr>
          <w:rFonts w:ascii="Arial" w:hAnsi="Arial" w:cs="Arial"/>
        </w:rPr>
        <w:t xml:space="preserve">In addition to this, by continual monitoring of such technology, officers may be able to predict hotspots of such activity and identify any patterns of criminal behaviour, such as the regular route a vehicle may be travelling in. This provides police officers with an opportunity to strategically manage resources, in a way to intercept such offenders. </w:t>
      </w:r>
    </w:p>
    <w:p w14:paraId="25958C33" w14:textId="77777777" w:rsidR="006651BC" w:rsidRDefault="006651BC" w:rsidP="00BC5717">
      <w:pPr>
        <w:spacing w:line="360" w:lineRule="auto"/>
        <w:jc w:val="both"/>
        <w:rPr>
          <w:rFonts w:ascii="Arial" w:hAnsi="Arial" w:cs="Arial"/>
        </w:rPr>
      </w:pPr>
    </w:p>
    <w:p w14:paraId="59F0C65D" w14:textId="5B44D42C" w:rsidR="006651BC" w:rsidRDefault="006651BC" w:rsidP="00BC5717">
      <w:pPr>
        <w:spacing w:line="360" w:lineRule="auto"/>
        <w:jc w:val="both"/>
        <w:rPr>
          <w:rFonts w:ascii="Arial" w:hAnsi="Arial" w:cs="Arial"/>
        </w:rPr>
      </w:pPr>
      <w:r>
        <w:rPr>
          <w:rFonts w:ascii="Arial" w:hAnsi="Arial" w:cs="Arial"/>
        </w:rPr>
        <w:t xml:space="preserve">However, although the use of CHIS may be considered beneficial for police officers in an aid to disrupt prevalent criminal activity, there are also risks for such individuals involved. An example of this was published by </w:t>
      </w:r>
      <w:r w:rsidR="003309BF">
        <w:rPr>
          <w:rFonts w:ascii="Arial" w:hAnsi="Arial" w:cs="Arial"/>
        </w:rPr>
        <w:t>The Sun Newspaper (2021), where after a male had been captured and tortured by a rivalling drug gang, he was recruited by a police force to aid in the capture of opposing drug gang members</w:t>
      </w:r>
      <w:r w:rsidR="00EA63F9">
        <w:rPr>
          <w:rFonts w:ascii="Arial" w:hAnsi="Arial" w:cs="Arial"/>
        </w:rPr>
        <w:t xml:space="preserve"> and subsequently become a CHIS member</w:t>
      </w:r>
      <w:r w:rsidR="003309BF">
        <w:rPr>
          <w:rFonts w:ascii="Arial" w:hAnsi="Arial" w:cs="Arial"/>
        </w:rPr>
        <w:t xml:space="preserve">, where he assisted in the sentencing of such personnel. After numerous positive results for this male, he later finished his role as a CHIS, unfortunately this male has now stated that he will be ‘hiding for the rest of his </w:t>
      </w:r>
      <w:r w:rsidR="003309BF">
        <w:rPr>
          <w:rFonts w:ascii="Arial" w:hAnsi="Arial" w:cs="Arial"/>
        </w:rPr>
        <w:lastRenderedPageBreak/>
        <w:t xml:space="preserve">life’, due to having a target on his back from the opposing drug gang members who wish to seek revenge for his betrayal. </w:t>
      </w:r>
      <w:r w:rsidR="000C7613">
        <w:rPr>
          <w:rFonts w:ascii="Arial" w:hAnsi="Arial" w:cs="Arial"/>
        </w:rPr>
        <w:t>Of course, police forces will ensure the safety of this male throughout his life.</w:t>
      </w:r>
      <w:r w:rsidR="000C7613">
        <w:rPr>
          <w:rFonts w:ascii="Arial" w:hAnsi="Arial" w:cs="Arial"/>
        </w:rPr>
        <w:t xml:space="preserve"> </w:t>
      </w:r>
      <w:r w:rsidR="001513BD">
        <w:rPr>
          <w:rFonts w:ascii="Arial" w:hAnsi="Arial" w:cs="Arial"/>
        </w:rPr>
        <w:t xml:space="preserve">Another negative through the use of CHIS when attempting to disrupt prevalent criminal activity, whilst also ensuring that effective roads policing continues, </w:t>
      </w:r>
      <w:r w:rsidR="000C7613">
        <w:rPr>
          <w:rFonts w:ascii="Arial" w:hAnsi="Arial" w:cs="Arial"/>
        </w:rPr>
        <w:t xml:space="preserve">it can be found that individuals may be inclined to become a CHIS due to the reward aspect. This is where individuals may become a CHIS to receive a reward such as trainers, money or safety after a positive conviction and sentencing. There is the risk of individuals joining such positions for the items and not actually to complete the role effectively, such as the feeling of being protected by the police and receiving rewards, whilst protecting certain individuals who they know are committing such prevalent criminal activity. </w:t>
      </w:r>
    </w:p>
    <w:p w14:paraId="6B1DE1C6" w14:textId="77777777" w:rsidR="006651BC" w:rsidRDefault="006651BC" w:rsidP="00BC5717">
      <w:pPr>
        <w:spacing w:line="360" w:lineRule="auto"/>
        <w:jc w:val="both"/>
        <w:rPr>
          <w:rFonts w:ascii="Arial" w:hAnsi="Arial" w:cs="Arial"/>
        </w:rPr>
      </w:pPr>
    </w:p>
    <w:p w14:paraId="2437312E" w14:textId="746B4E15" w:rsidR="00BC5717" w:rsidRDefault="00C22FF9" w:rsidP="00027E1A">
      <w:pPr>
        <w:spacing w:line="360" w:lineRule="auto"/>
        <w:jc w:val="both"/>
        <w:rPr>
          <w:rFonts w:ascii="Arial" w:hAnsi="Arial" w:cs="Arial"/>
        </w:rPr>
      </w:pPr>
      <w:r>
        <w:rPr>
          <w:rFonts w:ascii="Arial" w:hAnsi="Arial" w:cs="Arial"/>
        </w:rPr>
        <w:t xml:space="preserve">Resources such as ANPR can be used as an investigative source to disrupt criminal activity. </w:t>
      </w:r>
      <w:r w:rsidR="00706FF2" w:rsidRPr="00706FF2">
        <w:rPr>
          <w:rFonts w:ascii="Arial" w:hAnsi="Arial" w:cs="Arial"/>
        </w:rPr>
        <w:t>Automatic Number Plate Recognition, or ANPR, is a system that uses a vehicle's number plate to identify the position of the vehicle. Scanners or cameras are used to collect this data, which is subsequently cross-referenced for traffic, law enforcement, and even parking lot management purposes</w:t>
      </w:r>
      <w:r w:rsidR="00706FF2">
        <w:rPr>
          <w:rFonts w:ascii="Arial" w:hAnsi="Arial" w:cs="Arial"/>
        </w:rPr>
        <w:t xml:space="preserve"> (</w:t>
      </w:r>
      <w:r w:rsidR="00AA2F10">
        <w:rPr>
          <w:rFonts w:ascii="Arial" w:hAnsi="Arial" w:cs="Arial"/>
        </w:rPr>
        <w:t>Brittania Parking</w:t>
      </w:r>
      <w:r w:rsidR="00706FF2">
        <w:rPr>
          <w:rFonts w:ascii="Arial" w:hAnsi="Arial" w:cs="Arial"/>
        </w:rPr>
        <w:t xml:space="preserve">, </w:t>
      </w:r>
      <w:r w:rsidR="00AA2F10">
        <w:rPr>
          <w:rFonts w:ascii="Arial" w:hAnsi="Arial" w:cs="Arial"/>
        </w:rPr>
        <w:t>2022)</w:t>
      </w:r>
      <w:r w:rsidR="00706FF2">
        <w:rPr>
          <w:rFonts w:ascii="Arial" w:hAnsi="Arial" w:cs="Arial"/>
        </w:rPr>
        <w:t xml:space="preserve">. </w:t>
      </w:r>
      <w:r w:rsidR="00BC5717">
        <w:rPr>
          <w:rFonts w:ascii="Arial" w:hAnsi="Arial" w:cs="Arial"/>
        </w:rPr>
        <w:t xml:space="preserve">ANPR can be used for numerous reasons, from the detection of uninsured vehicles to building and acting upon intelligence which relates to a vehicle involved in an organised crime group. </w:t>
      </w:r>
    </w:p>
    <w:p w14:paraId="1382A608" w14:textId="77777777" w:rsidR="003309BF" w:rsidRDefault="003309BF" w:rsidP="00027E1A">
      <w:pPr>
        <w:spacing w:line="360" w:lineRule="auto"/>
        <w:jc w:val="both"/>
        <w:rPr>
          <w:rFonts w:ascii="Arial" w:hAnsi="Arial" w:cs="Arial"/>
        </w:rPr>
      </w:pPr>
    </w:p>
    <w:p w14:paraId="1218AE55" w14:textId="334D509E" w:rsidR="006651BC" w:rsidRPr="006651BC" w:rsidRDefault="006651BC" w:rsidP="006651BC">
      <w:pPr>
        <w:spacing w:line="360" w:lineRule="auto"/>
        <w:jc w:val="both"/>
        <w:rPr>
          <w:rFonts w:ascii="Arial" w:hAnsi="Arial" w:cs="Arial"/>
        </w:rPr>
      </w:pPr>
      <w:r w:rsidRPr="006651BC">
        <w:rPr>
          <w:rFonts w:ascii="Arial" w:hAnsi="Arial" w:cs="Arial"/>
        </w:rPr>
        <w:t xml:space="preserve">Police personnel are </w:t>
      </w:r>
      <w:r>
        <w:rPr>
          <w:rFonts w:ascii="Arial" w:hAnsi="Arial" w:cs="Arial"/>
        </w:rPr>
        <w:t xml:space="preserve">also </w:t>
      </w:r>
      <w:r w:rsidRPr="006651BC">
        <w:rPr>
          <w:rFonts w:ascii="Arial" w:hAnsi="Arial" w:cs="Arial"/>
        </w:rPr>
        <w:t>given guidelines by the Investigatory Powers Act of 2016 for obtaining and turning over actionable intelligence. A</w:t>
      </w:r>
      <w:r>
        <w:rPr>
          <w:rFonts w:ascii="Arial" w:hAnsi="Arial" w:cs="Arial"/>
        </w:rPr>
        <w:t xml:space="preserve"> </w:t>
      </w:r>
      <w:r w:rsidRPr="006651BC">
        <w:rPr>
          <w:rFonts w:ascii="Arial" w:hAnsi="Arial" w:cs="Arial"/>
        </w:rPr>
        <w:t>new framework for the exercise of investigatory powers to gather communications and communications data by law enforcement, security and intelligence agencies, and other public bodies is provided under the Investigatory Powers Act of 2016. These powers include the ability to intercept communications, store and gather communication data, and interfere with devices to obtain data, including communications</w:t>
      </w:r>
      <w:r>
        <w:rPr>
          <w:rFonts w:ascii="Arial" w:hAnsi="Arial" w:cs="Arial"/>
        </w:rPr>
        <w:t xml:space="preserve"> (Legislation.Gov.Uk, 2016).</w:t>
      </w:r>
      <w:r w:rsidRPr="006651BC">
        <w:rPr>
          <w:rFonts w:ascii="Arial" w:hAnsi="Arial" w:cs="Arial"/>
        </w:rPr>
        <w:t xml:space="preserve"> </w:t>
      </w:r>
    </w:p>
    <w:p w14:paraId="67F42465" w14:textId="77777777" w:rsidR="006651BC" w:rsidRDefault="006651BC" w:rsidP="00027E1A">
      <w:pPr>
        <w:spacing w:line="360" w:lineRule="auto"/>
        <w:jc w:val="both"/>
        <w:rPr>
          <w:rFonts w:ascii="Arial" w:hAnsi="Arial" w:cs="Arial"/>
        </w:rPr>
      </w:pPr>
    </w:p>
    <w:p w14:paraId="67B9E64D" w14:textId="0A4415D3" w:rsidR="002A7FB8" w:rsidRDefault="00BC5717" w:rsidP="00027E1A">
      <w:pPr>
        <w:spacing w:line="360" w:lineRule="auto"/>
        <w:jc w:val="both"/>
        <w:rPr>
          <w:rFonts w:ascii="Arial" w:hAnsi="Arial" w:cs="Arial"/>
        </w:rPr>
      </w:pPr>
      <w:r>
        <w:rPr>
          <w:rFonts w:ascii="Arial" w:hAnsi="Arial" w:cs="Arial"/>
        </w:rPr>
        <w:t>Although the use of the above stated investigative resources may appear to be extremely beneficial to police officers, both Ronn (2016) and Omand (2021) highlight that there are ethical difficulties relating to the usual practice of acquiring intelligence from covert operations, such as breaching privacy and infiltrating Article 8 of the Human Rights Act</w:t>
      </w:r>
      <w:r w:rsidR="006651BC">
        <w:rPr>
          <w:rFonts w:ascii="Arial" w:hAnsi="Arial" w:cs="Arial"/>
        </w:rPr>
        <w:t xml:space="preserve"> 1998</w:t>
      </w:r>
      <w:r>
        <w:rPr>
          <w:rFonts w:ascii="Arial" w:hAnsi="Arial" w:cs="Arial"/>
        </w:rPr>
        <w:t xml:space="preserve">, which is a person’s right to private and family life. </w:t>
      </w:r>
      <w:r w:rsidR="002A7FB8">
        <w:rPr>
          <w:rFonts w:ascii="Arial" w:hAnsi="Arial" w:cs="Arial"/>
        </w:rPr>
        <w:t xml:space="preserve">Another </w:t>
      </w:r>
      <w:r w:rsidR="002A7FB8">
        <w:rPr>
          <w:rFonts w:ascii="Arial" w:hAnsi="Arial" w:cs="Arial"/>
        </w:rPr>
        <w:lastRenderedPageBreak/>
        <w:t xml:space="preserve">downfall of such investigative sources is that officers may become reliant on such sources and may miss the opportunity of arresting individuals of prevalent criminal activity due to intelligence not being provided. </w:t>
      </w:r>
    </w:p>
    <w:p w14:paraId="612EB8AD" w14:textId="77777777" w:rsidR="00311E84" w:rsidRDefault="00311E84" w:rsidP="00027E1A">
      <w:pPr>
        <w:spacing w:line="360" w:lineRule="auto"/>
        <w:jc w:val="both"/>
        <w:rPr>
          <w:rFonts w:ascii="Arial" w:hAnsi="Arial" w:cs="Arial"/>
        </w:rPr>
      </w:pPr>
    </w:p>
    <w:p w14:paraId="4FD5EC0B" w14:textId="140F53EC" w:rsidR="00FC3FF9" w:rsidRPr="003309BF" w:rsidRDefault="00C36CAF" w:rsidP="00FC3FF9">
      <w:pPr>
        <w:spacing w:line="360" w:lineRule="auto"/>
        <w:jc w:val="both"/>
        <w:rPr>
          <w:rFonts w:ascii="Arial" w:hAnsi="Arial" w:cs="Arial"/>
        </w:rPr>
      </w:pPr>
      <w:r>
        <w:rPr>
          <w:rFonts w:ascii="Arial" w:hAnsi="Arial" w:cs="Arial"/>
        </w:rPr>
        <w:t xml:space="preserve">There are also numerous budget complaints and maintenance costs in relation to the use of Automatic Number Plate Recognition, although these costs can be overlooked, they may limit other necessities in the police, such as resourcing. Not only would it be costly to implement such ANPR cameras, but it would also be costly to train operators of such technology. </w:t>
      </w:r>
      <w:r w:rsidR="00FC3FF9">
        <w:rPr>
          <w:rFonts w:ascii="Arial" w:hAnsi="Arial" w:cs="Arial"/>
        </w:rPr>
        <w:t xml:space="preserve">Another weakness to ANPR is that </w:t>
      </w:r>
      <w:r w:rsidR="00FC3FF9" w:rsidRPr="00FC3FF9">
        <w:rPr>
          <w:rFonts w:ascii="Arial" w:hAnsi="Arial" w:cs="Arial"/>
        </w:rPr>
        <w:t>these methods work only if the user has accurately registered their information with the car agencies. For instance, it might be implemented that all car owners make sure agencies receive accurate and current information; failure to do so could result in a fine</w:t>
      </w:r>
      <w:r w:rsidR="006651BC">
        <w:rPr>
          <w:rFonts w:ascii="Arial" w:hAnsi="Arial" w:cs="Arial"/>
        </w:rPr>
        <w:t xml:space="preserve"> (</w:t>
      </w:r>
      <w:r w:rsidR="00FC3FF9" w:rsidRPr="00FC3FF9">
        <w:rPr>
          <w:rFonts w:ascii="Arial" w:hAnsi="Arial" w:cs="Arial"/>
        </w:rPr>
        <w:t xml:space="preserve"> Legislation.</w:t>
      </w:r>
      <w:r w:rsidR="006651BC">
        <w:rPr>
          <w:rFonts w:ascii="Arial" w:hAnsi="Arial" w:cs="Arial"/>
        </w:rPr>
        <w:t>G</w:t>
      </w:r>
      <w:r w:rsidR="00FC3FF9" w:rsidRPr="00FC3FF9">
        <w:rPr>
          <w:rFonts w:ascii="Arial" w:hAnsi="Arial" w:cs="Arial"/>
        </w:rPr>
        <w:t>ov.</w:t>
      </w:r>
      <w:r w:rsidR="006651BC">
        <w:rPr>
          <w:rFonts w:ascii="Arial" w:hAnsi="Arial" w:cs="Arial"/>
        </w:rPr>
        <w:t>U</w:t>
      </w:r>
      <w:r w:rsidR="00FC3FF9" w:rsidRPr="00FC3FF9">
        <w:rPr>
          <w:rFonts w:ascii="Arial" w:hAnsi="Arial" w:cs="Arial"/>
        </w:rPr>
        <w:t>k</w:t>
      </w:r>
      <w:r w:rsidR="006651BC">
        <w:rPr>
          <w:rFonts w:ascii="Arial" w:hAnsi="Arial" w:cs="Arial"/>
        </w:rPr>
        <w:t xml:space="preserve">, </w:t>
      </w:r>
      <w:r w:rsidR="00FC3FF9" w:rsidRPr="00FC3FF9">
        <w:rPr>
          <w:rFonts w:ascii="Arial" w:hAnsi="Arial" w:cs="Arial"/>
        </w:rPr>
        <w:t>2014)</w:t>
      </w:r>
      <w:r w:rsidR="00FC3FF9">
        <w:rPr>
          <w:rFonts w:ascii="Arial" w:hAnsi="Arial" w:cs="Arial"/>
        </w:rPr>
        <w:t>.</w:t>
      </w:r>
      <w:r w:rsidR="00EA63F9">
        <w:rPr>
          <w:rFonts w:ascii="Arial" w:hAnsi="Arial" w:cs="Arial"/>
        </w:rPr>
        <w:t xml:space="preserve"> </w:t>
      </w:r>
      <w:r w:rsidR="00EA63F9" w:rsidRPr="00EA63F9">
        <w:rPr>
          <w:rFonts w:ascii="Arial" w:hAnsi="Arial" w:cs="Arial"/>
        </w:rPr>
        <w:t>According to recent statistics, this action resulted in over 650 arrests by police, the closure of around 140 trade lines, the seizure of over 100 guns, over £3 million worth of cash, and drugs</w:t>
      </w:r>
      <w:r w:rsidR="00EA63F9">
        <w:rPr>
          <w:rFonts w:ascii="Arial" w:hAnsi="Arial" w:cs="Arial"/>
        </w:rPr>
        <w:t xml:space="preserve"> from the use of ANPR cameras within policing, as well as this o</w:t>
      </w:r>
      <w:r w:rsidR="00EA63F9" w:rsidRPr="00EA63F9">
        <w:rPr>
          <w:rFonts w:ascii="Arial" w:hAnsi="Arial" w:cs="Arial"/>
        </w:rPr>
        <w:t>fficers also safeguarded scores of individuals</w:t>
      </w:r>
      <w:r w:rsidR="00EA63F9">
        <w:rPr>
          <w:rFonts w:ascii="Arial" w:hAnsi="Arial" w:cs="Arial"/>
        </w:rPr>
        <w:t xml:space="preserve">, </w:t>
      </w:r>
      <w:r w:rsidR="00EA63F9" w:rsidRPr="00EA63F9">
        <w:rPr>
          <w:rFonts w:ascii="Arial" w:hAnsi="Arial" w:cs="Arial"/>
        </w:rPr>
        <w:t>including 140 children</w:t>
      </w:r>
      <w:r w:rsidR="00EA63F9">
        <w:rPr>
          <w:rFonts w:ascii="Arial" w:hAnsi="Arial" w:cs="Arial"/>
        </w:rPr>
        <w:t xml:space="preserve">. </w:t>
      </w:r>
      <w:r w:rsidR="00431901" w:rsidRPr="00431901">
        <w:rPr>
          <w:rFonts w:ascii="Arial" w:hAnsi="Arial" w:cs="Arial"/>
        </w:rPr>
        <w:t>Between November 2019 and March 2020, British Transport Police, the Metropolitan Police, Merseyside Police, and West Midlands Police conducted the operations</w:t>
      </w:r>
      <w:r w:rsidR="00431901">
        <w:rPr>
          <w:rFonts w:ascii="Arial" w:hAnsi="Arial" w:cs="Arial"/>
        </w:rPr>
        <w:t xml:space="preserve"> (Home Office, 2020). </w:t>
      </w:r>
      <w:r w:rsidR="001513BD" w:rsidRPr="001513BD">
        <w:rPr>
          <w:rFonts w:ascii="Arial" w:hAnsi="Arial" w:cs="Arial"/>
        </w:rPr>
        <w:t>Police are focussing on dirty money, and the National County Lines Coordination Centre is making sure that more intelligence is shared throughout departments</w:t>
      </w:r>
      <w:r w:rsidR="001513BD">
        <w:rPr>
          <w:rFonts w:ascii="Arial" w:hAnsi="Arial" w:cs="Arial"/>
        </w:rPr>
        <w:t xml:space="preserve"> and other police forces</w:t>
      </w:r>
      <w:r w:rsidR="001513BD" w:rsidRPr="001513BD">
        <w:rPr>
          <w:rFonts w:ascii="Arial" w:hAnsi="Arial" w:cs="Arial"/>
        </w:rPr>
        <w:t>. The centre has coordinated actions that have resulted in over 2,500 arrests and the protection of over 3,000 vulnerable people since it started in 2018.</w:t>
      </w:r>
      <w:r w:rsidR="001513BD">
        <w:rPr>
          <w:rFonts w:ascii="Arial" w:hAnsi="Arial" w:cs="Arial"/>
        </w:rPr>
        <w:t xml:space="preserve"> </w:t>
      </w:r>
      <w:r w:rsidR="00431901">
        <w:rPr>
          <w:rFonts w:ascii="Arial" w:hAnsi="Arial" w:cs="Arial"/>
        </w:rPr>
        <w:t>Without funding for such operations led by the police to target drug gang members as well as to facilitate the costing and use of ANPR cameras, police forces across the UK may see a decrease in the positive sentencing that they have seen during this time.</w:t>
      </w:r>
    </w:p>
    <w:p w14:paraId="6B83C8B4" w14:textId="77777777" w:rsidR="00FC3FF9" w:rsidRDefault="00FC3FF9" w:rsidP="00027E1A">
      <w:pPr>
        <w:spacing w:line="360" w:lineRule="auto"/>
        <w:jc w:val="both"/>
        <w:rPr>
          <w:rFonts w:ascii="Arial" w:hAnsi="Arial" w:cs="Arial"/>
        </w:rPr>
      </w:pPr>
    </w:p>
    <w:p w14:paraId="41F5178C" w14:textId="052928B1" w:rsidR="000C44EA" w:rsidRPr="000C44EA" w:rsidRDefault="00311E84" w:rsidP="000C44EA">
      <w:pPr>
        <w:spacing w:line="360" w:lineRule="auto"/>
        <w:jc w:val="both"/>
        <w:rPr>
          <w:rFonts w:ascii="Arial" w:hAnsi="Arial" w:cs="Arial"/>
          <w:shd w:val="clear" w:color="auto" w:fill="FFFFFF"/>
        </w:rPr>
      </w:pPr>
      <w:r>
        <w:rPr>
          <w:rFonts w:ascii="Arial" w:hAnsi="Arial" w:cs="Arial"/>
        </w:rPr>
        <w:t xml:space="preserve">To conclude, </w:t>
      </w:r>
      <w:r w:rsidR="002D086C" w:rsidRPr="002D086C">
        <w:rPr>
          <w:rFonts w:ascii="Arial" w:hAnsi="Arial" w:cs="Arial"/>
        </w:rPr>
        <w:t>there are plenty of success stories and best practices around the world that highlight the usefulness of intelligence-led roads policing in halting widespread criminal activity.</w:t>
      </w:r>
      <w:r w:rsidR="002D086C">
        <w:rPr>
          <w:rFonts w:ascii="Arial" w:hAnsi="Arial" w:cs="Arial"/>
        </w:rPr>
        <w:t xml:space="preserve"> </w:t>
      </w:r>
      <w:r w:rsidR="00D62632">
        <w:rPr>
          <w:rFonts w:ascii="Arial" w:hAnsi="Arial" w:cs="Arial"/>
        </w:rPr>
        <w:t>Sky News (2020) states that “</w:t>
      </w:r>
      <w:r w:rsidR="00D62632" w:rsidRPr="00D62632">
        <w:rPr>
          <w:rFonts w:ascii="Arial" w:hAnsi="Arial" w:cs="Arial"/>
          <w:shd w:val="clear" w:color="auto" w:fill="FFFFFF"/>
        </w:rPr>
        <w:t>Automatic Number Plate Recognition technology has helped police arrest more than 200 people across England in operation to tackle county lines drug activity</w:t>
      </w:r>
      <w:r w:rsidR="00D62632">
        <w:rPr>
          <w:rFonts w:ascii="Arial" w:hAnsi="Arial" w:cs="Arial"/>
          <w:shd w:val="clear" w:color="auto" w:fill="FFFFFF"/>
        </w:rPr>
        <w:t xml:space="preserve">”. </w:t>
      </w:r>
      <w:r w:rsidR="000C44EA" w:rsidRPr="000C44EA">
        <w:rPr>
          <w:rFonts w:ascii="Arial" w:hAnsi="Arial" w:cs="Arial"/>
        </w:rPr>
        <w:t xml:space="preserve">My research into team dynamics and theories has </w:t>
      </w:r>
      <w:r w:rsidR="000C44EA">
        <w:rPr>
          <w:rFonts w:ascii="Arial" w:hAnsi="Arial" w:cs="Arial"/>
        </w:rPr>
        <w:t xml:space="preserve">also </w:t>
      </w:r>
      <w:r w:rsidR="000C44EA" w:rsidRPr="000C44EA">
        <w:rPr>
          <w:rFonts w:ascii="Arial" w:hAnsi="Arial" w:cs="Arial"/>
        </w:rPr>
        <w:t xml:space="preserve">led me to make conclusions about team personalities and the technological improvements that will help the team function more cohesively and productively. While </w:t>
      </w:r>
      <w:r w:rsidR="000C44EA" w:rsidRPr="000C44EA">
        <w:rPr>
          <w:rFonts w:ascii="Arial" w:hAnsi="Arial" w:cs="Arial"/>
        </w:rPr>
        <w:lastRenderedPageBreak/>
        <w:t xml:space="preserve">this serves as a basic framework for teams to increase productivity, it is crucial to remember that the strategies mentioned above are not always successful and must be periodically reviewed to stay applicable to the community the police department protects. </w:t>
      </w:r>
      <w:r w:rsidR="001513BD">
        <w:rPr>
          <w:rFonts w:ascii="Arial" w:hAnsi="Arial" w:cs="Arial"/>
        </w:rPr>
        <w:t xml:space="preserve">Overall, I believe that the use of information and intelligence to disrupt prevalent criminal activity alongside the use of ANPR cameras and other tactical options, such as CHIS’ can lead to effective roads policing and can also achieve positive sentencings for the defendants involved. </w:t>
      </w:r>
      <w:r w:rsidR="000C7613">
        <w:rPr>
          <w:rFonts w:ascii="Arial" w:hAnsi="Arial" w:cs="Arial"/>
        </w:rPr>
        <w:t xml:space="preserve">I believe that there is room for improvement within such aids to prevent criminal activity, due to the everchanging society that we live in today. However, believe that most police forces have the capability to alter their methods both imminently and efficiently to continue to disrupt such behaviours and actions from criminals. </w:t>
      </w:r>
    </w:p>
    <w:p w14:paraId="2C12C8E1" w14:textId="77777777" w:rsidR="000C44EA" w:rsidRPr="00D62632" w:rsidRDefault="000C44EA" w:rsidP="00027E1A">
      <w:pPr>
        <w:spacing w:line="360" w:lineRule="auto"/>
        <w:jc w:val="both"/>
        <w:rPr>
          <w:rFonts w:ascii="Arial" w:hAnsi="Arial" w:cs="Arial"/>
        </w:rPr>
      </w:pPr>
    </w:p>
    <w:p w14:paraId="6B0706EA" w14:textId="77777777" w:rsidR="00BC5717" w:rsidRDefault="00BC5717" w:rsidP="00027E1A">
      <w:pPr>
        <w:spacing w:line="360" w:lineRule="auto"/>
        <w:jc w:val="both"/>
        <w:rPr>
          <w:rFonts w:ascii="Arial" w:hAnsi="Arial" w:cs="Arial"/>
        </w:rPr>
      </w:pPr>
    </w:p>
    <w:p w14:paraId="4FEEAD32" w14:textId="28019B46" w:rsidR="00BC5717" w:rsidRPr="00027E1A" w:rsidRDefault="00247071" w:rsidP="00027E1A">
      <w:pPr>
        <w:spacing w:line="360" w:lineRule="auto"/>
        <w:jc w:val="both"/>
        <w:rPr>
          <w:rFonts w:ascii="Arial" w:hAnsi="Arial" w:cs="Arial"/>
        </w:rPr>
      </w:pPr>
      <w:r>
        <w:rPr>
          <w:rFonts w:ascii="Arial" w:hAnsi="Arial" w:cs="Arial"/>
        </w:rPr>
        <w:t>Word Count -</w:t>
      </w:r>
      <w:r w:rsidR="003A610A">
        <w:rPr>
          <w:rFonts w:ascii="Arial" w:hAnsi="Arial" w:cs="Arial"/>
        </w:rPr>
        <w:t xml:space="preserve"> </w:t>
      </w:r>
      <w:r w:rsidR="001513BD">
        <w:rPr>
          <w:rFonts w:ascii="Arial" w:hAnsi="Arial" w:cs="Arial"/>
        </w:rPr>
        <w:t>1</w:t>
      </w:r>
      <w:r w:rsidR="000C7613">
        <w:rPr>
          <w:rFonts w:ascii="Arial" w:hAnsi="Arial" w:cs="Arial"/>
        </w:rPr>
        <w:t>596</w:t>
      </w:r>
    </w:p>
    <w:p w14:paraId="0E96CFF3" w14:textId="77777777" w:rsidR="007B7CDD" w:rsidRPr="00470D21" w:rsidRDefault="007B7CDD" w:rsidP="00535DE1">
      <w:pPr>
        <w:spacing w:line="360" w:lineRule="auto"/>
        <w:ind w:right="237"/>
        <w:jc w:val="both"/>
        <w:rPr>
          <w:rFonts w:ascii="Arial" w:hAnsi="Arial" w:cs="Arial"/>
        </w:rPr>
      </w:pPr>
    </w:p>
    <w:p w14:paraId="55E8513B" w14:textId="77777777" w:rsidR="00025650" w:rsidRPr="00470D21" w:rsidRDefault="00025650" w:rsidP="00340E9A">
      <w:pPr>
        <w:ind w:right="237"/>
        <w:jc w:val="both"/>
        <w:rPr>
          <w:rFonts w:ascii="Arial" w:hAnsi="Arial" w:cs="Arial"/>
        </w:rPr>
      </w:pPr>
    </w:p>
    <w:p w14:paraId="4C811AD3" w14:textId="77777777" w:rsidR="00025650" w:rsidRPr="00470D21" w:rsidRDefault="00025650" w:rsidP="00340E9A">
      <w:pPr>
        <w:ind w:right="237"/>
        <w:jc w:val="both"/>
        <w:rPr>
          <w:rFonts w:ascii="Arial" w:hAnsi="Arial" w:cs="Arial"/>
        </w:rPr>
      </w:pPr>
    </w:p>
    <w:p w14:paraId="0FEEFB0E" w14:textId="77777777" w:rsidR="00025650" w:rsidRPr="00470D21" w:rsidRDefault="00025650" w:rsidP="00340E9A">
      <w:pPr>
        <w:ind w:right="237"/>
        <w:jc w:val="both"/>
        <w:rPr>
          <w:rFonts w:ascii="Arial" w:hAnsi="Arial" w:cs="Arial"/>
        </w:rPr>
      </w:pPr>
    </w:p>
    <w:p w14:paraId="5E21F8DD" w14:textId="77777777" w:rsidR="00025650" w:rsidRPr="00470D21" w:rsidRDefault="00025650" w:rsidP="00340E9A">
      <w:pPr>
        <w:ind w:right="237"/>
        <w:jc w:val="both"/>
        <w:rPr>
          <w:rFonts w:ascii="Arial" w:hAnsi="Arial" w:cs="Arial"/>
        </w:rPr>
      </w:pPr>
    </w:p>
    <w:p w14:paraId="585519A4" w14:textId="77777777" w:rsidR="00025650" w:rsidRPr="00470D21" w:rsidRDefault="00025650" w:rsidP="00340E9A">
      <w:pPr>
        <w:ind w:right="237"/>
        <w:jc w:val="both"/>
        <w:rPr>
          <w:rFonts w:ascii="Arial" w:hAnsi="Arial" w:cs="Arial"/>
        </w:rPr>
      </w:pPr>
    </w:p>
    <w:p w14:paraId="53C57CDF" w14:textId="77777777" w:rsidR="00025650" w:rsidRPr="00470D21" w:rsidRDefault="00025650" w:rsidP="00340E9A">
      <w:pPr>
        <w:ind w:right="237"/>
        <w:jc w:val="both"/>
        <w:rPr>
          <w:rFonts w:ascii="Arial" w:hAnsi="Arial" w:cs="Arial"/>
        </w:rPr>
      </w:pPr>
    </w:p>
    <w:p w14:paraId="5A545E1D" w14:textId="77777777" w:rsidR="00025650" w:rsidRPr="00470D21" w:rsidRDefault="00025650" w:rsidP="00340E9A">
      <w:pPr>
        <w:ind w:right="237"/>
        <w:jc w:val="both"/>
        <w:rPr>
          <w:rFonts w:ascii="Arial" w:hAnsi="Arial" w:cs="Arial"/>
        </w:rPr>
      </w:pPr>
    </w:p>
    <w:p w14:paraId="71AB55F9" w14:textId="77777777" w:rsidR="00025650" w:rsidRPr="00470D21" w:rsidRDefault="00025650" w:rsidP="00340E9A">
      <w:pPr>
        <w:ind w:right="237"/>
        <w:jc w:val="both"/>
        <w:rPr>
          <w:rFonts w:ascii="Arial" w:hAnsi="Arial" w:cs="Arial"/>
        </w:rPr>
      </w:pPr>
    </w:p>
    <w:p w14:paraId="550E30AF" w14:textId="77777777" w:rsidR="00025650" w:rsidRPr="00470D21" w:rsidRDefault="00025650" w:rsidP="00340E9A">
      <w:pPr>
        <w:ind w:right="237"/>
        <w:jc w:val="both"/>
        <w:rPr>
          <w:rFonts w:ascii="Arial" w:hAnsi="Arial" w:cs="Arial"/>
          <w:b/>
        </w:rPr>
      </w:pPr>
    </w:p>
    <w:p w14:paraId="592CAEBA" w14:textId="3A78E9F4" w:rsidR="000F7ECD" w:rsidRPr="00470D21" w:rsidRDefault="000F7ECD" w:rsidP="001BC1C4">
      <w:pPr>
        <w:ind w:right="237"/>
        <w:rPr>
          <w:rFonts w:ascii="Arial" w:hAnsi="Arial" w:cs="Arial"/>
        </w:rPr>
        <w:sectPr w:rsidR="000F7ECD" w:rsidRPr="00470D21" w:rsidSect="0022001B">
          <w:pgSz w:w="11906" w:h="16838" w:code="9"/>
          <w:pgMar w:top="1440" w:right="1440" w:bottom="1440" w:left="1440" w:header="720" w:footer="720" w:gutter="0"/>
          <w:cols w:space="720"/>
          <w:docGrid w:linePitch="272"/>
        </w:sectPr>
      </w:pPr>
    </w:p>
    <w:p w14:paraId="2237FD0C" w14:textId="77777777" w:rsidR="008B28E7" w:rsidRPr="00470D21" w:rsidRDefault="008B28E7" w:rsidP="00340E9A">
      <w:pPr>
        <w:ind w:right="237"/>
        <w:jc w:val="both"/>
        <w:rPr>
          <w:rFonts w:ascii="Arial" w:hAnsi="Arial" w:cs="Arial"/>
          <w:b/>
        </w:rPr>
      </w:pPr>
    </w:p>
    <w:p w14:paraId="1F198A40" w14:textId="77777777" w:rsidR="00FE5420" w:rsidRPr="00470D21" w:rsidRDefault="00FE5420" w:rsidP="00FE5420">
      <w:pPr>
        <w:ind w:right="225"/>
        <w:jc w:val="center"/>
        <w:rPr>
          <w:rFonts w:ascii="Arial" w:hAnsi="Arial" w:cs="Arial"/>
          <w:sz w:val="18"/>
          <w:szCs w:val="18"/>
          <w:lang w:eastAsia="zh-TW"/>
        </w:rPr>
      </w:pPr>
      <w:r w:rsidRPr="00470D21">
        <w:rPr>
          <w:rFonts w:ascii="Arial" w:hAnsi="Arial" w:cs="Arial"/>
          <w:b/>
          <w:bCs/>
          <w:lang w:eastAsia="zh-TW"/>
        </w:rPr>
        <w:t>Task 5</w:t>
      </w:r>
      <w:r w:rsidRPr="00470D21">
        <w:rPr>
          <w:rFonts w:ascii="Arial" w:hAnsi="Arial" w:cs="Arial"/>
          <w:lang w:eastAsia="zh-TW"/>
        </w:rPr>
        <w:t> </w:t>
      </w:r>
    </w:p>
    <w:p w14:paraId="31D972DF"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b/>
          <w:bCs/>
          <w:lang w:eastAsia="zh-TW"/>
        </w:rPr>
        <w:t>Individual Learning Plan</w:t>
      </w:r>
      <w:r w:rsidRPr="00470D21">
        <w:rPr>
          <w:rFonts w:ascii="Arial" w:hAnsi="Arial" w:cs="Arial"/>
          <w:lang w:eastAsia="zh-TW"/>
        </w:rPr>
        <w:t> </w:t>
      </w:r>
    </w:p>
    <w:p w14:paraId="7E18A2A2"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122427F3" w14:textId="77777777" w:rsidR="00FE5420" w:rsidRPr="00470D21" w:rsidRDefault="00FE5420" w:rsidP="00FE5420">
      <w:pPr>
        <w:ind w:right="225"/>
        <w:rPr>
          <w:rFonts w:ascii="Arial" w:hAnsi="Arial" w:cs="Arial"/>
          <w:sz w:val="18"/>
          <w:szCs w:val="18"/>
          <w:lang w:eastAsia="zh-TW"/>
        </w:rPr>
      </w:pPr>
      <w:r w:rsidRPr="00470D21">
        <w:rPr>
          <w:rFonts w:ascii="Arial" w:hAnsi="Arial" w:cs="Arial"/>
          <w:lang w:eastAsia="zh-TW"/>
        </w:rPr>
        <w:t> </w:t>
      </w:r>
    </w:p>
    <w:p w14:paraId="101D5BF0"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6EF20D6B"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41F9B9BA"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2456F3BB" w14:textId="78051F3B"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1</w:t>
      </w:r>
      <w:r w:rsidR="0FC6F1E5" w:rsidRPr="00470D21">
        <w:rPr>
          <w:rFonts w:ascii="Arial" w:hAnsi="Arial" w:cs="Arial"/>
          <w:lang w:eastAsia="zh-TW"/>
        </w:rPr>
        <w:t>5</w:t>
      </w:r>
      <w:r w:rsidRPr="00470D21">
        <w:rPr>
          <w:rFonts w:ascii="Arial" w:hAnsi="Arial" w:cs="Arial"/>
          <w:lang w:eastAsia="zh-TW"/>
        </w:rPr>
        <w:t>00 words </w:t>
      </w:r>
      <w:r w:rsidRPr="00470D21">
        <w:rPr>
          <w:rFonts w:ascii="Arial" w:hAnsi="Arial" w:cs="Arial"/>
          <w:i/>
          <w:iCs/>
          <w:lang w:eastAsia="zh-TW"/>
        </w:rPr>
        <w:t>equivalent. Please note that this is not the actual number of words used in completing the table, the count reflects the thought and research behind it.</w:t>
      </w:r>
      <w:r w:rsidRPr="00470D21">
        <w:rPr>
          <w:rFonts w:ascii="Arial" w:hAnsi="Arial" w:cs="Arial"/>
          <w:lang w:eastAsia="zh-TW"/>
        </w:rPr>
        <w:t> </w:t>
      </w:r>
    </w:p>
    <w:p w14:paraId="36D11AA3"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0EF7A08E"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i/>
          <w:iCs/>
          <w:lang w:eastAsia="zh-TW"/>
        </w:rPr>
        <w:t>It will count towards the overall equivalent word count of 8000 words expected from this module.  </w:t>
      </w:r>
      <w:r w:rsidRPr="00470D21">
        <w:rPr>
          <w:rFonts w:ascii="Arial" w:hAnsi="Arial" w:cs="Arial"/>
          <w:lang w:eastAsia="zh-TW"/>
        </w:rPr>
        <w:t> </w:t>
      </w:r>
    </w:p>
    <w:p w14:paraId="4CD72A0C"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7574EC9E"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21A65692"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b/>
          <w:bCs/>
          <w:lang w:eastAsia="zh-TW"/>
        </w:rPr>
        <w:t>ANSWER:</w:t>
      </w:r>
      <w:r w:rsidRPr="00470D21">
        <w:rPr>
          <w:rFonts w:ascii="Arial" w:hAnsi="Arial" w:cs="Arial"/>
          <w:lang w:eastAsia="zh-TW"/>
        </w:rPr>
        <w:t> </w:t>
      </w:r>
    </w:p>
    <w:p w14:paraId="0553EB8B"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7F7FF86D"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6B6A71FE" w14:textId="77777777" w:rsidR="00FE5420" w:rsidRPr="00470D21" w:rsidRDefault="00FE5420" w:rsidP="00FE5420">
      <w:pPr>
        <w:jc w:val="center"/>
        <w:rPr>
          <w:rFonts w:ascii="Arial" w:hAnsi="Arial" w:cs="Arial"/>
          <w:sz w:val="18"/>
          <w:szCs w:val="18"/>
          <w:lang w:eastAsia="zh-TW"/>
        </w:rPr>
      </w:pPr>
      <w:r w:rsidRPr="00470D21">
        <w:rPr>
          <w:rFonts w:ascii="Arial" w:hAnsi="Arial" w:cs="Arial"/>
          <w:b/>
          <w:bCs/>
          <w:sz w:val="22"/>
          <w:szCs w:val="22"/>
          <w:lang w:eastAsia="zh-TW"/>
        </w:rPr>
        <w:t>Knowledge, Skills and Experience Assessment</w:t>
      </w:r>
      <w:r w:rsidRPr="00470D21">
        <w:rPr>
          <w:rFonts w:ascii="Arial" w:hAnsi="Arial" w:cs="Arial"/>
          <w:sz w:val="22"/>
          <w:szCs w:val="22"/>
          <w:lang w:eastAsia="zh-TW"/>
        </w:rPr>
        <w:t> </w:t>
      </w:r>
    </w:p>
    <w:p w14:paraId="6DA41BFA" w14:textId="77777777" w:rsidR="00FE5420" w:rsidRPr="00470D21" w:rsidRDefault="00FE5420" w:rsidP="00FE5420">
      <w:pPr>
        <w:jc w:val="center"/>
        <w:rPr>
          <w:rFonts w:ascii="Arial" w:hAnsi="Arial" w:cs="Arial"/>
          <w:sz w:val="18"/>
          <w:szCs w:val="18"/>
          <w:lang w:eastAsia="zh-TW"/>
        </w:rPr>
      </w:pPr>
      <w:r w:rsidRPr="00470D21">
        <w:rPr>
          <w:rFonts w:ascii="Arial" w:hAnsi="Arial" w:cs="Arial"/>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470D21"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REQUIRED</w:t>
            </w:r>
            <w:r w:rsidRPr="00470D21">
              <w:rPr>
                <w:rFonts w:ascii="Arial" w:hAnsi="Arial" w:cs="Arial"/>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RATING</w:t>
            </w:r>
            <w:r w:rsidRPr="00470D21">
              <w:rPr>
                <w:rFonts w:ascii="Arial" w:hAnsi="Arial" w:cs="Arial"/>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DEVELOPMENT NEED</w:t>
            </w:r>
            <w:r w:rsidRPr="00470D21">
              <w:rPr>
                <w:rFonts w:ascii="Arial" w:hAnsi="Arial" w:cs="Arial"/>
                <w:sz w:val="22"/>
                <w:szCs w:val="22"/>
                <w:lang w:eastAsia="zh-TW"/>
              </w:rPr>
              <w:t> </w:t>
            </w:r>
          </w:p>
          <w:p w14:paraId="48CCC465"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tc>
      </w:tr>
      <w:tr w:rsidR="00FE5420" w:rsidRPr="00470D21"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KNOWLEDGE</w:t>
            </w:r>
            <w:r w:rsidRPr="00470D21">
              <w:rPr>
                <w:rFonts w:ascii="Arial" w:hAnsi="Arial" w:cs="Arial"/>
                <w:sz w:val="22"/>
                <w:szCs w:val="22"/>
                <w:lang w:eastAsia="zh-TW"/>
              </w:rPr>
              <w:t> </w:t>
            </w:r>
          </w:p>
          <w:p w14:paraId="3F6CB76C"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48C5823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5C20C1CE"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6FB7EF8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7E6CD2E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2FE3BF1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4F2585E1"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6D8DE40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7770B6FA"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3A28931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419F1C4A"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100D1B4D"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7A21D33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4F4734CC"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119123E7"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8-10 </w:t>
            </w:r>
          </w:p>
          <w:p w14:paraId="0FCA801E" w14:textId="77777777" w:rsidR="002F3B81" w:rsidRDefault="002F3B81" w:rsidP="002F3B81">
            <w:pPr>
              <w:rPr>
                <w:rFonts w:ascii="Arial" w:hAnsi="Arial" w:cs="Arial"/>
                <w:sz w:val="22"/>
                <w:szCs w:val="22"/>
                <w:lang w:eastAsia="zh-TW"/>
              </w:rPr>
            </w:pPr>
          </w:p>
          <w:p w14:paraId="64DD37B1" w14:textId="77777777" w:rsidR="002F3B81" w:rsidRDefault="002F3B81" w:rsidP="002F3B81">
            <w:pPr>
              <w:rPr>
                <w:rFonts w:ascii="Arial" w:hAnsi="Arial" w:cs="Arial"/>
                <w:sz w:val="22"/>
                <w:szCs w:val="22"/>
                <w:lang w:eastAsia="zh-TW"/>
              </w:rPr>
            </w:pPr>
          </w:p>
          <w:p w14:paraId="5E9D5238" w14:textId="546825A1" w:rsidR="002F3B81" w:rsidRDefault="002F3B81" w:rsidP="002F3B81">
            <w:pPr>
              <w:rPr>
                <w:rFonts w:ascii="Arial" w:hAnsi="Arial" w:cs="Arial"/>
                <w:sz w:val="22"/>
                <w:szCs w:val="22"/>
                <w:lang w:eastAsia="zh-TW"/>
              </w:rPr>
            </w:pPr>
            <w:r>
              <w:rPr>
                <w:rFonts w:ascii="Arial" w:hAnsi="Arial" w:cs="Arial"/>
                <w:sz w:val="22"/>
                <w:szCs w:val="22"/>
                <w:lang w:eastAsia="zh-TW"/>
              </w:rPr>
              <w:t>8</w:t>
            </w:r>
          </w:p>
          <w:p w14:paraId="084D2D24" w14:textId="77777777" w:rsidR="002F3B81" w:rsidRPr="002F3B81" w:rsidRDefault="002F3B81" w:rsidP="002F3B81">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34DF063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7851CB34"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55FA61EF" w14:textId="77777777" w:rsidR="002F3B81" w:rsidRPr="002F3B81" w:rsidRDefault="002F3B81" w:rsidP="002F3B81">
            <w:pPr>
              <w:rPr>
                <w:rFonts w:ascii="Arial" w:hAnsi="Arial" w:cs="Arial"/>
                <w:lang w:eastAsia="zh-TW"/>
              </w:rPr>
            </w:pPr>
          </w:p>
          <w:p w14:paraId="6F48F62B" w14:textId="77777777" w:rsidR="002F3B81" w:rsidRPr="002F3B81" w:rsidRDefault="002F3B81" w:rsidP="002F3B81">
            <w:pPr>
              <w:rPr>
                <w:rFonts w:ascii="Arial" w:hAnsi="Arial" w:cs="Arial"/>
                <w:lang w:eastAsia="zh-TW"/>
              </w:rPr>
            </w:pPr>
          </w:p>
          <w:p w14:paraId="1A9C3DF1" w14:textId="4766D7A9" w:rsidR="002F3B81" w:rsidRDefault="002F3B81" w:rsidP="002F3B81">
            <w:pPr>
              <w:rPr>
                <w:rFonts w:ascii="Arial" w:hAnsi="Arial" w:cs="Arial"/>
                <w:sz w:val="22"/>
                <w:szCs w:val="22"/>
                <w:lang w:eastAsia="zh-TW"/>
              </w:rPr>
            </w:pPr>
            <w:r>
              <w:rPr>
                <w:rFonts w:ascii="Arial" w:hAnsi="Arial" w:cs="Arial"/>
                <w:sz w:val="22"/>
                <w:szCs w:val="22"/>
                <w:lang w:eastAsia="zh-TW"/>
              </w:rPr>
              <w:t>6</w:t>
            </w:r>
          </w:p>
          <w:p w14:paraId="7EFCE840" w14:textId="77777777" w:rsidR="002F3B81" w:rsidRDefault="002F3B81" w:rsidP="002F3B81">
            <w:pPr>
              <w:rPr>
                <w:rFonts w:ascii="Arial" w:hAnsi="Arial" w:cs="Arial"/>
                <w:sz w:val="22"/>
                <w:szCs w:val="22"/>
                <w:lang w:eastAsia="zh-TW"/>
              </w:rPr>
            </w:pPr>
          </w:p>
          <w:p w14:paraId="0BCB15AA" w14:textId="77777777" w:rsidR="002F3B81" w:rsidRPr="002F3B81" w:rsidRDefault="002F3B81" w:rsidP="002F3B81">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7DD32E42"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A86969" w14:textId="3027C558" w:rsidR="002F3B81" w:rsidRDefault="00FE5420" w:rsidP="00FE5420">
            <w:pPr>
              <w:rPr>
                <w:rFonts w:ascii="Arial" w:hAnsi="Arial" w:cs="Arial"/>
                <w:sz w:val="22"/>
                <w:szCs w:val="22"/>
                <w:lang w:eastAsia="zh-TW"/>
              </w:rPr>
            </w:pPr>
            <w:r w:rsidRPr="00470D21">
              <w:rPr>
                <w:rFonts w:ascii="Arial" w:hAnsi="Arial" w:cs="Arial"/>
                <w:sz w:val="22"/>
                <w:szCs w:val="22"/>
                <w:lang w:eastAsia="zh-TW"/>
              </w:rPr>
              <w:t> </w:t>
            </w:r>
            <w:r w:rsidR="002F3B81">
              <w:rPr>
                <w:rFonts w:ascii="Arial" w:hAnsi="Arial" w:cs="Arial"/>
                <w:sz w:val="22"/>
                <w:szCs w:val="22"/>
                <w:lang w:eastAsia="zh-TW"/>
              </w:rPr>
              <w:t xml:space="preserve">Within my role as a police officer, I able to identify offences whilst in attendance at a call, and if required I am able to arrest the person for such offence. </w:t>
            </w:r>
          </w:p>
          <w:p w14:paraId="5C5056CF" w14:textId="77777777" w:rsidR="002F3B81" w:rsidRDefault="002F3B81" w:rsidP="00FE5420">
            <w:pPr>
              <w:rPr>
                <w:rFonts w:ascii="Arial" w:hAnsi="Arial" w:cs="Arial"/>
                <w:sz w:val="22"/>
                <w:szCs w:val="22"/>
                <w:lang w:eastAsia="zh-TW"/>
              </w:rPr>
            </w:pPr>
          </w:p>
          <w:p w14:paraId="27BA814D" w14:textId="77777777" w:rsidR="00FE5420" w:rsidRDefault="00CB4AB0" w:rsidP="00FE5420">
            <w:pPr>
              <w:rPr>
                <w:rFonts w:ascii="Arial" w:hAnsi="Arial" w:cs="Arial"/>
                <w:sz w:val="22"/>
                <w:szCs w:val="22"/>
                <w:lang w:eastAsia="zh-TW"/>
              </w:rPr>
            </w:pPr>
            <w:r>
              <w:rPr>
                <w:rFonts w:ascii="Arial" w:hAnsi="Arial" w:cs="Arial"/>
                <w:sz w:val="22"/>
                <w:szCs w:val="22"/>
                <w:lang w:eastAsia="zh-TW"/>
              </w:rPr>
              <w:t xml:space="preserve">However, I </w:t>
            </w:r>
            <w:r w:rsidR="002F3B81">
              <w:rPr>
                <w:rFonts w:ascii="Arial" w:hAnsi="Arial" w:cs="Arial"/>
                <w:sz w:val="22"/>
                <w:szCs w:val="22"/>
                <w:lang w:eastAsia="zh-TW"/>
              </w:rPr>
              <w:t xml:space="preserve">often find it hard to identify all the required information for the points to prove of an offence. </w:t>
            </w:r>
            <w:r>
              <w:rPr>
                <w:rFonts w:ascii="Arial" w:hAnsi="Arial" w:cs="Arial"/>
                <w:sz w:val="22"/>
                <w:szCs w:val="22"/>
                <w:lang w:eastAsia="zh-TW"/>
              </w:rPr>
              <w:t xml:space="preserve">I believe that this is an extremely important aspect when dealing with a call, the reason for this is because if I do not do so then I am risking an offence not being effectively progressed. </w:t>
            </w:r>
          </w:p>
          <w:p w14:paraId="330481A2" w14:textId="77777777" w:rsidR="00CB4AB0" w:rsidRDefault="00CB4AB0" w:rsidP="00FE5420">
            <w:pPr>
              <w:rPr>
                <w:rFonts w:ascii="Arial" w:hAnsi="Arial" w:cs="Arial"/>
                <w:lang w:eastAsia="zh-TW"/>
              </w:rPr>
            </w:pPr>
          </w:p>
          <w:p w14:paraId="230710F6" w14:textId="77777777" w:rsidR="00CB4AB0" w:rsidRDefault="00CB4AB0" w:rsidP="00FE5420">
            <w:pPr>
              <w:rPr>
                <w:rFonts w:ascii="Arial" w:hAnsi="Arial" w:cs="Arial"/>
                <w:lang w:eastAsia="zh-TW"/>
              </w:rPr>
            </w:pPr>
            <w:r>
              <w:rPr>
                <w:rFonts w:ascii="Arial" w:hAnsi="Arial" w:cs="Arial"/>
                <w:lang w:eastAsia="zh-TW"/>
              </w:rPr>
              <w:t xml:space="preserve">In order to overcome this issue, I am going to attempt to relearn all offences, by reading through the Police National Legal Database. </w:t>
            </w:r>
          </w:p>
          <w:p w14:paraId="29A2A56B" w14:textId="4F99B001" w:rsidR="00CB4AB0" w:rsidRPr="00470D21" w:rsidRDefault="00CB4AB0" w:rsidP="00FE5420">
            <w:pPr>
              <w:rPr>
                <w:rFonts w:ascii="Arial" w:hAnsi="Arial" w:cs="Arial"/>
                <w:lang w:eastAsia="zh-TW"/>
              </w:rPr>
            </w:pPr>
          </w:p>
        </w:tc>
      </w:tr>
      <w:tr w:rsidR="00FE5420" w:rsidRPr="00470D21"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lastRenderedPageBreak/>
              <w:t>SKILLS </w:t>
            </w:r>
          </w:p>
          <w:p w14:paraId="47B596C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C6731CF"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3DEE84ED"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26E50D1"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D1F17CC"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CE0DDF5"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29AFB940"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5629D65"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433D2107"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B28F49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D3D1A88"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47F44B2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03B44AF5"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0298E5BA"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8-10 </w:t>
            </w:r>
          </w:p>
          <w:p w14:paraId="4350A254" w14:textId="77777777" w:rsidR="00CB4AB0" w:rsidRPr="00CB4AB0" w:rsidRDefault="00CB4AB0" w:rsidP="00CB4AB0">
            <w:pPr>
              <w:rPr>
                <w:rFonts w:ascii="Arial" w:hAnsi="Arial" w:cs="Arial"/>
                <w:lang w:eastAsia="zh-TW"/>
              </w:rPr>
            </w:pPr>
          </w:p>
          <w:p w14:paraId="7A966E94" w14:textId="77777777" w:rsidR="00CB4AB0" w:rsidRDefault="00CB4AB0" w:rsidP="00CB4AB0">
            <w:pPr>
              <w:rPr>
                <w:rFonts w:ascii="Arial" w:hAnsi="Arial" w:cs="Arial"/>
                <w:sz w:val="22"/>
                <w:szCs w:val="22"/>
                <w:lang w:eastAsia="zh-TW"/>
              </w:rPr>
            </w:pPr>
          </w:p>
          <w:p w14:paraId="123E8428" w14:textId="77777777" w:rsidR="00CB4AB0" w:rsidRDefault="00CB4AB0" w:rsidP="00CB4AB0">
            <w:pPr>
              <w:rPr>
                <w:rFonts w:ascii="Arial" w:hAnsi="Arial" w:cs="Arial"/>
                <w:sz w:val="22"/>
                <w:szCs w:val="22"/>
                <w:lang w:eastAsia="zh-TW"/>
              </w:rPr>
            </w:pPr>
          </w:p>
          <w:p w14:paraId="2CF2F63B" w14:textId="7FDCEEC0" w:rsidR="00CB4AB0" w:rsidRDefault="00CB4AB0" w:rsidP="00CB4AB0">
            <w:pPr>
              <w:rPr>
                <w:rFonts w:ascii="Arial" w:hAnsi="Arial" w:cs="Arial"/>
                <w:sz w:val="22"/>
                <w:szCs w:val="22"/>
                <w:lang w:eastAsia="zh-TW"/>
              </w:rPr>
            </w:pPr>
            <w:r>
              <w:rPr>
                <w:rFonts w:ascii="Arial" w:hAnsi="Arial" w:cs="Arial"/>
                <w:sz w:val="22"/>
                <w:szCs w:val="22"/>
                <w:lang w:eastAsia="zh-TW"/>
              </w:rPr>
              <w:t>9</w:t>
            </w:r>
          </w:p>
          <w:p w14:paraId="0C242629"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51BAE1EE"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3E86B44A"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5405D2B4" w14:textId="77777777" w:rsidR="00CB4AB0" w:rsidRPr="00CB4AB0" w:rsidRDefault="00CB4AB0" w:rsidP="00CB4AB0">
            <w:pPr>
              <w:rPr>
                <w:rFonts w:ascii="Arial" w:hAnsi="Arial" w:cs="Arial"/>
                <w:lang w:eastAsia="zh-TW"/>
              </w:rPr>
            </w:pPr>
          </w:p>
          <w:p w14:paraId="5302A30C" w14:textId="77777777" w:rsidR="00CB4AB0" w:rsidRDefault="00CB4AB0" w:rsidP="00CB4AB0">
            <w:pPr>
              <w:rPr>
                <w:rFonts w:ascii="Arial" w:hAnsi="Arial" w:cs="Arial"/>
                <w:sz w:val="22"/>
                <w:szCs w:val="22"/>
                <w:lang w:eastAsia="zh-TW"/>
              </w:rPr>
            </w:pPr>
          </w:p>
          <w:p w14:paraId="58CFBB0F" w14:textId="77777777" w:rsidR="00CB4AB0" w:rsidRDefault="00CB4AB0" w:rsidP="00CB4AB0">
            <w:pPr>
              <w:rPr>
                <w:rFonts w:ascii="Arial" w:hAnsi="Arial" w:cs="Arial"/>
                <w:sz w:val="22"/>
                <w:szCs w:val="22"/>
                <w:lang w:eastAsia="zh-TW"/>
              </w:rPr>
            </w:pPr>
          </w:p>
          <w:p w14:paraId="4D9D6C16" w14:textId="2B485625" w:rsidR="00CB4AB0" w:rsidRDefault="00CB4AB0" w:rsidP="00CB4AB0">
            <w:pPr>
              <w:rPr>
                <w:rFonts w:ascii="Arial" w:hAnsi="Arial" w:cs="Arial"/>
                <w:sz w:val="22"/>
                <w:szCs w:val="22"/>
                <w:lang w:eastAsia="zh-TW"/>
              </w:rPr>
            </w:pPr>
            <w:r>
              <w:rPr>
                <w:rFonts w:ascii="Arial" w:hAnsi="Arial" w:cs="Arial"/>
                <w:sz w:val="22"/>
                <w:szCs w:val="22"/>
                <w:lang w:eastAsia="zh-TW"/>
              </w:rPr>
              <w:t>6</w:t>
            </w:r>
          </w:p>
          <w:p w14:paraId="33334C9E"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29C4CCF7"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C3A6D5" w14:textId="63A7A8EA" w:rsidR="00CB4AB0" w:rsidRDefault="00CB4AB0" w:rsidP="00CB4AB0">
            <w:pPr>
              <w:rPr>
                <w:rFonts w:ascii="Arial" w:hAnsi="Arial" w:cs="Arial"/>
                <w:sz w:val="22"/>
                <w:szCs w:val="22"/>
                <w:lang w:eastAsia="zh-TW"/>
              </w:rPr>
            </w:pPr>
            <w:r>
              <w:rPr>
                <w:rFonts w:ascii="Arial" w:hAnsi="Arial" w:cs="Arial"/>
                <w:sz w:val="22"/>
                <w:szCs w:val="22"/>
                <w:lang w:eastAsia="zh-TW"/>
              </w:rPr>
              <w:t xml:space="preserve">I believe that I am able to manage conflict well whilst conducting my role as a police officer, this is due to the regular encounters I have with suspects who do not want to be arrested or dealt with. </w:t>
            </w:r>
            <w:r w:rsidR="00FE5420" w:rsidRPr="00CB4AB0">
              <w:rPr>
                <w:rFonts w:ascii="Arial" w:hAnsi="Arial" w:cs="Arial"/>
                <w:sz w:val="22"/>
                <w:szCs w:val="22"/>
                <w:lang w:eastAsia="zh-TW"/>
              </w:rPr>
              <w:t> </w:t>
            </w:r>
          </w:p>
          <w:p w14:paraId="76600A77" w14:textId="77777777" w:rsidR="00CB4AB0" w:rsidRDefault="00CB4AB0" w:rsidP="00CB4AB0">
            <w:pPr>
              <w:rPr>
                <w:rFonts w:ascii="Arial" w:hAnsi="Arial" w:cs="Arial"/>
                <w:sz w:val="22"/>
                <w:szCs w:val="22"/>
              </w:rPr>
            </w:pPr>
          </w:p>
          <w:p w14:paraId="2E8CFAEC" w14:textId="1CE41E03" w:rsidR="00CB4AB0" w:rsidRPr="00CB4AB0" w:rsidRDefault="00CB4AB0" w:rsidP="00CB4AB0">
            <w:pPr>
              <w:rPr>
                <w:rFonts w:ascii="Arial" w:hAnsi="Arial" w:cs="Arial"/>
              </w:rPr>
            </w:pPr>
            <w:r w:rsidRPr="00CB4AB0">
              <w:rPr>
                <w:rFonts w:ascii="Arial" w:hAnsi="Arial" w:cs="Arial"/>
              </w:rPr>
              <w:t xml:space="preserve">I </w:t>
            </w:r>
            <w:r>
              <w:rPr>
                <w:rFonts w:ascii="Arial" w:hAnsi="Arial" w:cs="Arial"/>
              </w:rPr>
              <w:t xml:space="preserve">believe that I </w:t>
            </w:r>
            <w:r w:rsidRPr="00CB4AB0">
              <w:rPr>
                <w:rFonts w:ascii="Arial" w:hAnsi="Arial" w:cs="Arial"/>
              </w:rPr>
              <w:t>now possess enhanced abilities in victim and suspect treatment, including listening and comprehension. Regular exposure in this area, in my opinion, is the cause of this.</w:t>
            </w:r>
          </w:p>
          <w:p w14:paraId="26BE73A8" w14:textId="77777777" w:rsidR="00FE5420" w:rsidRPr="00CB4AB0" w:rsidRDefault="00FE5420" w:rsidP="00FE5420">
            <w:pPr>
              <w:rPr>
                <w:rFonts w:ascii="Arial" w:hAnsi="Arial" w:cs="Arial"/>
                <w:lang w:eastAsia="zh-TW"/>
              </w:rPr>
            </w:pPr>
          </w:p>
          <w:p w14:paraId="6DE7B17C" w14:textId="7CC33E93" w:rsidR="00CB4AB0" w:rsidRDefault="00CB4AB0" w:rsidP="00FE5420">
            <w:pPr>
              <w:rPr>
                <w:rFonts w:ascii="Arial" w:hAnsi="Arial" w:cs="Arial"/>
                <w:lang w:eastAsia="zh-TW"/>
              </w:rPr>
            </w:pPr>
            <w:r>
              <w:rPr>
                <w:rFonts w:ascii="Arial" w:hAnsi="Arial" w:cs="Arial"/>
                <w:lang w:eastAsia="zh-TW"/>
              </w:rPr>
              <w:t>By utilising my supervisor, I</w:t>
            </w:r>
            <w:r w:rsidRPr="00363A01">
              <w:rPr>
                <w:lang w:eastAsia="zh-TW"/>
              </w:rPr>
              <w:t xml:space="preserve"> </w:t>
            </w:r>
            <w:r w:rsidRPr="00CB4AB0">
              <w:rPr>
                <w:rFonts w:ascii="Arial" w:hAnsi="Arial" w:cs="Arial"/>
                <w:lang w:eastAsia="zh-TW"/>
              </w:rPr>
              <w:t xml:space="preserve">will </w:t>
            </w:r>
            <w:r>
              <w:rPr>
                <w:rFonts w:ascii="Arial" w:hAnsi="Arial" w:cs="Arial"/>
                <w:lang w:eastAsia="zh-TW"/>
              </w:rPr>
              <w:t xml:space="preserve">attempt to </w:t>
            </w:r>
            <w:r w:rsidRPr="00CB4AB0">
              <w:rPr>
                <w:rFonts w:ascii="Arial" w:hAnsi="Arial" w:cs="Arial"/>
                <w:lang w:eastAsia="zh-TW"/>
              </w:rPr>
              <w:t>enhance my decision-making skills, with an emphasis on the speed of making well-informed decisions in the line of duty as a Police Constable</w:t>
            </w:r>
            <w:r>
              <w:rPr>
                <w:rFonts w:ascii="Arial" w:hAnsi="Arial" w:cs="Arial"/>
                <w:lang w:eastAsia="zh-TW"/>
              </w:rPr>
              <w:t>.</w:t>
            </w:r>
          </w:p>
          <w:p w14:paraId="03D71DA2" w14:textId="77777777" w:rsidR="00CB4AB0" w:rsidRPr="00CB4AB0" w:rsidRDefault="00CB4AB0" w:rsidP="00FE5420">
            <w:pPr>
              <w:rPr>
                <w:rFonts w:ascii="Arial" w:hAnsi="Arial" w:cs="Arial"/>
                <w:lang w:eastAsia="zh-TW"/>
              </w:rPr>
            </w:pPr>
          </w:p>
          <w:p w14:paraId="7DF7D6E0" w14:textId="7182F783" w:rsidR="00CB4AB0" w:rsidRPr="00CB4AB0" w:rsidRDefault="00CB4AB0" w:rsidP="00FE5420">
            <w:pPr>
              <w:rPr>
                <w:rFonts w:ascii="Arial" w:hAnsi="Arial" w:cs="Arial"/>
                <w:lang w:eastAsia="zh-TW"/>
              </w:rPr>
            </w:pPr>
          </w:p>
        </w:tc>
      </w:tr>
      <w:tr w:rsidR="00FE5420" w:rsidRPr="00470D21"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EXPERIENCE </w:t>
            </w:r>
          </w:p>
          <w:p w14:paraId="1B52FD72"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9D1B316"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CD0476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3D512B24"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6DF0D84C"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4BA6BBB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67D43A9"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E9989DB"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34A59C6"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662B1C8"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234B2FFC"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67C975D"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44C782D5"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lastRenderedPageBreak/>
              <w:t> </w:t>
            </w:r>
          </w:p>
          <w:p w14:paraId="34F2FA20"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687261CF"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lastRenderedPageBreak/>
              <w:t>Low </w:t>
            </w:r>
          </w:p>
          <w:p w14:paraId="5132A9E8"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3D439C11"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1DB25BAB" w14:textId="77777777" w:rsidR="00CB4AB0" w:rsidRPr="00CB4AB0" w:rsidRDefault="00CB4AB0" w:rsidP="00CB4AB0">
            <w:pPr>
              <w:rPr>
                <w:rFonts w:ascii="Arial" w:hAnsi="Arial" w:cs="Arial"/>
                <w:lang w:eastAsia="zh-TW"/>
              </w:rPr>
            </w:pPr>
          </w:p>
          <w:p w14:paraId="0B9A5942" w14:textId="77777777" w:rsidR="00CB4AB0" w:rsidRDefault="00CB4AB0" w:rsidP="00CB4AB0">
            <w:pPr>
              <w:rPr>
                <w:rFonts w:ascii="Arial" w:hAnsi="Arial" w:cs="Arial"/>
                <w:sz w:val="22"/>
                <w:szCs w:val="22"/>
                <w:lang w:eastAsia="zh-TW"/>
              </w:rPr>
            </w:pPr>
          </w:p>
          <w:p w14:paraId="4390B097" w14:textId="679498A6" w:rsidR="00CB4AB0" w:rsidRDefault="00CB4AB0" w:rsidP="00CB4AB0">
            <w:pPr>
              <w:rPr>
                <w:rFonts w:ascii="Arial" w:hAnsi="Arial" w:cs="Arial"/>
                <w:sz w:val="22"/>
                <w:szCs w:val="22"/>
                <w:lang w:eastAsia="zh-TW"/>
              </w:rPr>
            </w:pPr>
          </w:p>
          <w:p w14:paraId="4AA59636"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02547AF6"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8-10 </w:t>
            </w:r>
          </w:p>
          <w:p w14:paraId="0F535163" w14:textId="77777777" w:rsidR="00CB4AB0" w:rsidRPr="00CB4AB0" w:rsidRDefault="00CB4AB0" w:rsidP="00CB4AB0">
            <w:pPr>
              <w:rPr>
                <w:rFonts w:ascii="Arial" w:hAnsi="Arial" w:cs="Arial"/>
                <w:lang w:eastAsia="zh-TW"/>
              </w:rPr>
            </w:pPr>
          </w:p>
          <w:p w14:paraId="082736A3" w14:textId="77777777" w:rsidR="00CB4AB0" w:rsidRDefault="00CB4AB0" w:rsidP="00CB4AB0">
            <w:pPr>
              <w:rPr>
                <w:rFonts w:ascii="Arial" w:hAnsi="Arial" w:cs="Arial"/>
                <w:sz w:val="22"/>
                <w:szCs w:val="22"/>
                <w:lang w:eastAsia="zh-TW"/>
              </w:rPr>
            </w:pPr>
          </w:p>
          <w:p w14:paraId="1C3F72AB" w14:textId="77777777" w:rsidR="00CB4AB0" w:rsidRDefault="00CB4AB0" w:rsidP="00CB4AB0">
            <w:pPr>
              <w:rPr>
                <w:rFonts w:ascii="Arial" w:hAnsi="Arial" w:cs="Arial"/>
                <w:sz w:val="22"/>
                <w:szCs w:val="22"/>
                <w:lang w:eastAsia="zh-TW"/>
              </w:rPr>
            </w:pPr>
          </w:p>
          <w:p w14:paraId="3C5F1C9D" w14:textId="27D9992A" w:rsidR="00CB4AB0" w:rsidRDefault="00CB4AB0" w:rsidP="00CB4AB0">
            <w:pPr>
              <w:rPr>
                <w:rFonts w:ascii="Arial" w:hAnsi="Arial" w:cs="Arial"/>
                <w:sz w:val="22"/>
                <w:szCs w:val="22"/>
                <w:lang w:eastAsia="zh-TW"/>
              </w:rPr>
            </w:pPr>
            <w:r>
              <w:rPr>
                <w:rFonts w:ascii="Arial" w:hAnsi="Arial" w:cs="Arial"/>
                <w:sz w:val="22"/>
                <w:szCs w:val="22"/>
                <w:lang w:eastAsia="zh-TW"/>
              </w:rPr>
              <w:t>8</w:t>
            </w:r>
          </w:p>
          <w:p w14:paraId="5277763A"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2353E2B2"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5CE15ED1"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7BA86A16" w14:textId="77777777" w:rsidR="00CB4AB0" w:rsidRPr="00CB4AB0" w:rsidRDefault="00CB4AB0" w:rsidP="00CB4AB0">
            <w:pPr>
              <w:rPr>
                <w:rFonts w:ascii="Arial" w:hAnsi="Arial" w:cs="Arial"/>
                <w:lang w:eastAsia="zh-TW"/>
              </w:rPr>
            </w:pPr>
          </w:p>
          <w:p w14:paraId="5C32E39A" w14:textId="77777777" w:rsidR="00CB4AB0" w:rsidRDefault="00CB4AB0" w:rsidP="00CB4AB0">
            <w:pPr>
              <w:rPr>
                <w:rFonts w:ascii="Arial" w:hAnsi="Arial" w:cs="Arial"/>
                <w:sz w:val="22"/>
                <w:szCs w:val="22"/>
                <w:lang w:eastAsia="zh-TW"/>
              </w:rPr>
            </w:pPr>
          </w:p>
          <w:p w14:paraId="1EA967ED" w14:textId="77777777" w:rsidR="00CB4AB0" w:rsidRDefault="00CB4AB0" w:rsidP="00CB4AB0">
            <w:pPr>
              <w:rPr>
                <w:rFonts w:ascii="Arial" w:hAnsi="Arial" w:cs="Arial"/>
                <w:sz w:val="22"/>
                <w:szCs w:val="22"/>
                <w:lang w:eastAsia="zh-TW"/>
              </w:rPr>
            </w:pPr>
          </w:p>
          <w:p w14:paraId="24BD6675" w14:textId="11106D93" w:rsidR="00CB4AB0" w:rsidRDefault="00CB4AB0" w:rsidP="00CB4AB0">
            <w:pPr>
              <w:rPr>
                <w:rFonts w:ascii="Arial" w:hAnsi="Arial" w:cs="Arial"/>
                <w:sz w:val="22"/>
                <w:szCs w:val="22"/>
                <w:lang w:eastAsia="zh-TW"/>
              </w:rPr>
            </w:pPr>
            <w:r>
              <w:rPr>
                <w:rFonts w:ascii="Arial" w:hAnsi="Arial" w:cs="Arial"/>
                <w:sz w:val="22"/>
                <w:szCs w:val="22"/>
                <w:lang w:eastAsia="zh-TW"/>
              </w:rPr>
              <w:t>5</w:t>
            </w:r>
          </w:p>
          <w:p w14:paraId="19ACC4DF"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4915246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407FDE1" w14:textId="17AF90D7" w:rsidR="00CB4AB0" w:rsidRDefault="00FE5420" w:rsidP="00CB4AB0">
            <w:pPr>
              <w:rPr>
                <w:rFonts w:ascii="Arial" w:hAnsi="Arial" w:cs="Arial"/>
              </w:rPr>
            </w:pPr>
            <w:r w:rsidRPr="00CB4AB0">
              <w:rPr>
                <w:rFonts w:ascii="Arial" w:hAnsi="Arial" w:cs="Arial"/>
                <w:sz w:val="22"/>
                <w:szCs w:val="22"/>
                <w:lang w:eastAsia="zh-TW"/>
              </w:rPr>
              <w:t> </w:t>
            </w:r>
            <w:r w:rsidR="00CB4AB0" w:rsidRPr="00CB4AB0">
              <w:rPr>
                <w:rFonts w:ascii="Arial" w:hAnsi="Arial" w:cs="Arial"/>
              </w:rPr>
              <w:t xml:space="preserve">I </w:t>
            </w:r>
            <w:r w:rsidR="00CB4AB0">
              <w:rPr>
                <w:rFonts w:ascii="Arial" w:hAnsi="Arial" w:cs="Arial"/>
              </w:rPr>
              <w:t xml:space="preserve">feel that I </w:t>
            </w:r>
            <w:r w:rsidR="00CB4AB0" w:rsidRPr="00CB4AB0">
              <w:rPr>
                <w:rFonts w:ascii="Arial" w:hAnsi="Arial" w:cs="Arial"/>
              </w:rPr>
              <w:t>am improving my time management skills, accomplishing tasks assigned to me more quickly, and gaining expertise in reaction policing with each shift I work.</w:t>
            </w:r>
          </w:p>
          <w:p w14:paraId="4A4542E6" w14:textId="77777777" w:rsidR="00CB4AB0" w:rsidRDefault="00CB4AB0" w:rsidP="00CB4AB0">
            <w:pPr>
              <w:rPr>
                <w:rFonts w:ascii="Arial" w:hAnsi="Arial" w:cs="Arial"/>
              </w:rPr>
            </w:pPr>
          </w:p>
          <w:p w14:paraId="2FAFA769" w14:textId="2F79C7A7" w:rsidR="00CB4AB0" w:rsidRDefault="00CB4AB0" w:rsidP="00CB4AB0">
            <w:pPr>
              <w:rPr>
                <w:rFonts w:ascii="Arial" w:hAnsi="Arial" w:cs="Arial"/>
              </w:rPr>
            </w:pPr>
            <w:r>
              <w:rPr>
                <w:rFonts w:ascii="Arial" w:hAnsi="Arial" w:cs="Arial"/>
              </w:rPr>
              <w:t xml:space="preserve">I am also becoming a lot better at taking </w:t>
            </w:r>
            <w:r>
              <w:rPr>
                <w:rFonts w:ascii="Arial" w:hAnsi="Arial" w:cs="Arial"/>
              </w:rPr>
              <w:lastRenderedPageBreak/>
              <w:t xml:space="preserve">statements with people and utilising my time whilst doing so effectively. </w:t>
            </w:r>
          </w:p>
          <w:p w14:paraId="673A1A0F" w14:textId="77777777" w:rsidR="00FC3FF9" w:rsidRDefault="00FC3FF9" w:rsidP="00CB4AB0">
            <w:pPr>
              <w:rPr>
                <w:rFonts w:ascii="Arial" w:hAnsi="Arial" w:cs="Arial"/>
              </w:rPr>
            </w:pPr>
          </w:p>
          <w:p w14:paraId="36EE0BA2" w14:textId="52FBF556" w:rsidR="00FC3FF9" w:rsidRPr="00FC3FF9" w:rsidRDefault="00FC3FF9" w:rsidP="00FC3FF9">
            <w:pPr>
              <w:rPr>
                <w:rFonts w:ascii="Arial" w:hAnsi="Arial" w:cs="Arial"/>
              </w:rPr>
            </w:pPr>
            <w:r>
              <w:rPr>
                <w:rFonts w:ascii="Arial" w:hAnsi="Arial" w:cs="Arial"/>
              </w:rPr>
              <w:t>I have</w:t>
            </w:r>
            <w:r w:rsidRPr="00FC3FF9">
              <w:rPr>
                <w:rFonts w:ascii="Arial" w:hAnsi="Arial" w:cs="Arial"/>
              </w:rPr>
              <w:t xml:space="preserve"> organised</w:t>
            </w:r>
            <w:r>
              <w:rPr>
                <w:rFonts w:ascii="Arial" w:hAnsi="Arial" w:cs="Arial"/>
              </w:rPr>
              <w:t xml:space="preserve"> a </w:t>
            </w:r>
            <w:r w:rsidRPr="00FC3FF9">
              <w:rPr>
                <w:rFonts w:ascii="Arial" w:hAnsi="Arial" w:cs="Arial"/>
              </w:rPr>
              <w:t xml:space="preserve"> HUB attachment is about what happens once a crime is arrested. This </w:t>
            </w:r>
            <w:r>
              <w:rPr>
                <w:rFonts w:ascii="Arial" w:hAnsi="Arial" w:cs="Arial"/>
              </w:rPr>
              <w:t>will</w:t>
            </w:r>
            <w:r w:rsidRPr="00FC3FF9">
              <w:rPr>
                <w:rFonts w:ascii="Arial" w:hAnsi="Arial" w:cs="Arial"/>
              </w:rPr>
              <w:t xml:space="preserve"> occur over the winter</w:t>
            </w:r>
            <w:r>
              <w:rPr>
                <w:rFonts w:ascii="Arial" w:hAnsi="Arial" w:cs="Arial"/>
              </w:rPr>
              <w:t xml:space="preserve"> period., I believe that by doing so, I will improve my experience within the role of a police constable and as a result become a better police officer in the future. </w:t>
            </w:r>
          </w:p>
          <w:p w14:paraId="0792CB1B" w14:textId="77777777" w:rsidR="00FC3FF9" w:rsidRPr="00CB4AB0" w:rsidRDefault="00FC3FF9" w:rsidP="00CB4AB0">
            <w:pPr>
              <w:rPr>
                <w:rFonts w:ascii="Arial" w:hAnsi="Arial" w:cs="Arial"/>
              </w:rPr>
            </w:pPr>
          </w:p>
          <w:p w14:paraId="4B21BF28" w14:textId="41A34767" w:rsidR="00FE5420" w:rsidRPr="00CB4AB0" w:rsidRDefault="00FE5420" w:rsidP="00FE5420">
            <w:pPr>
              <w:rPr>
                <w:rFonts w:ascii="Arial" w:hAnsi="Arial" w:cs="Arial"/>
                <w:lang w:eastAsia="zh-TW"/>
              </w:rPr>
            </w:pPr>
          </w:p>
        </w:tc>
      </w:tr>
    </w:tbl>
    <w:p w14:paraId="288ABA66" w14:textId="77777777" w:rsidR="00FE5420" w:rsidRPr="00470D21" w:rsidRDefault="00FE5420" w:rsidP="00FE5420">
      <w:pPr>
        <w:rPr>
          <w:rFonts w:ascii="Arial" w:hAnsi="Arial" w:cs="Arial"/>
          <w:sz w:val="18"/>
          <w:szCs w:val="18"/>
          <w:lang w:eastAsia="zh-TW"/>
        </w:rPr>
      </w:pPr>
      <w:r w:rsidRPr="00470D21">
        <w:rPr>
          <w:rFonts w:ascii="Arial" w:hAnsi="Arial" w:cs="Arial"/>
          <w:sz w:val="22"/>
          <w:szCs w:val="22"/>
          <w:lang w:eastAsia="zh-TW"/>
        </w:rPr>
        <w:lastRenderedPageBreak/>
        <w:t> </w:t>
      </w:r>
    </w:p>
    <w:p w14:paraId="6D1D920D" w14:textId="77777777" w:rsidR="00FE5420" w:rsidRPr="00470D21" w:rsidRDefault="00FE5420" w:rsidP="00FE5420">
      <w:pPr>
        <w:ind w:right="225"/>
        <w:rPr>
          <w:rFonts w:ascii="Arial" w:hAnsi="Arial" w:cs="Arial"/>
          <w:sz w:val="18"/>
          <w:szCs w:val="18"/>
          <w:lang w:eastAsia="zh-TW"/>
        </w:rPr>
      </w:pPr>
      <w:r w:rsidRPr="00470D21">
        <w:rPr>
          <w:rFonts w:ascii="Arial" w:hAnsi="Arial" w:cs="Arial"/>
          <w:lang w:eastAsia="zh-TW"/>
        </w:rPr>
        <w:t> </w:t>
      </w:r>
    </w:p>
    <w:p w14:paraId="7DF140BE" w14:textId="77777777" w:rsidR="00536FA9" w:rsidRPr="00470D21" w:rsidRDefault="00536FA9" w:rsidP="00340E9A">
      <w:pPr>
        <w:ind w:right="237"/>
        <w:rPr>
          <w:rFonts w:ascii="Arial" w:hAnsi="Arial" w:cs="Arial"/>
          <w:b/>
        </w:rPr>
      </w:pPr>
      <w:r w:rsidRPr="00470D21">
        <w:rPr>
          <w:rFonts w:ascii="Arial" w:hAnsi="Arial" w:cs="Arial"/>
          <w:b/>
          <w:bCs/>
        </w:rPr>
        <w:br w:type="page"/>
      </w:r>
    </w:p>
    <w:p w14:paraId="024D3278" w14:textId="77777777" w:rsidR="00B459FC" w:rsidRPr="00470D21" w:rsidRDefault="00B459FC" w:rsidP="00B459FC">
      <w:pPr>
        <w:pStyle w:val="paragraph"/>
        <w:spacing w:before="0" w:beforeAutospacing="0" w:after="0" w:afterAutospacing="0"/>
        <w:textAlignment w:val="baseline"/>
        <w:rPr>
          <w:rFonts w:ascii="Arial" w:hAnsi="Arial" w:cs="Arial"/>
          <w:color w:val="000000"/>
          <w:sz w:val="18"/>
          <w:szCs w:val="18"/>
        </w:rPr>
      </w:pPr>
      <w:r w:rsidRPr="00470D21">
        <w:rPr>
          <w:rStyle w:val="eop"/>
          <w:rFonts w:ascii="Arial" w:hAnsi="Arial" w:cs="Arial"/>
          <w:color w:val="000000"/>
        </w:rPr>
        <w:lastRenderedPageBreak/>
        <w:t> </w:t>
      </w:r>
    </w:p>
    <w:p w14:paraId="639C9227" w14:textId="01A6DEAF" w:rsidR="00FE5420" w:rsidRPr="00470D21" w:rsidRDefault="00B459FC" w:rsidP="0EB17B2B">
      <w:pPr>
        <w:pStyle w:val="paragraph"/>
        <w:spacing w:before="0" w:beforeAutospacing="0" w:after="0" w:afterAutospacing="0"/>
        <w:rPr>
          <w:rFonts w:ascii="Arial" w:hAnsi="Arial" w:cs="Arial"/>
          <w:b/>
          <w:bCs/>
        </w:rPr>
      </w:pPr>
      <w:r w:rsidRPr="00470D21">
        <w:rPr>
          <w:rStyle w:val="eop"/>
          <w:rFonts w:ascii="Arial" w:hAnsi="Arial" w:cs="Arial"/>
          <w:color w:val="000000" w:themeColor="text1"/>
        </w:rPr>
        <w:t> </w:t>
      </w:r>
      <w:r w:rsidR="00FE5420" w:rsidRPr="00470D21">
        <w:rPr>
          <w:rFonts w:ascii="Arial" w:hAnsi="Arial" w:cs="Arial"/>
          <w:b/>
          <w:bCs/>
        </w:rPr>
        <w:br w:type="page"/>
      </w:r>
    </w:p>
    <w:p w14:paraId="2B4DA333" w14:textId="4CE761B7" w:rsidR="004923DA" w:rsidRPr="00470D21" w:rsidRDefault="004923DA" w:rsidP="00340E9A">
      <w:pPr>
        <w:keepNext/>
        <w:spacing w:before="240" w:after="60"/>
        <w:ind w:right="237"/>
        <w:jc w:val="both"/>
        <w:rPr>
          <w:rFonts w:ascii="Arial" w:hAnsi="Arial" w:cs="Arial"/>
          <w:b/>
        </w:rPr>
      </w:pPr>
      <w:r w:rsidRPr="00470D21">
        <w:rPr>
          <w:rFonts w:ascii="Arial" w:hAnsi="Arial" w:cs="Arial"/>
          <w:b/>
        </w:rPr>
        <w:lastRenderedPageBreak/>
        <w:t>Bibliography</w:t>
      </w:r>
    </w:p>
    <w:p w14:paraId="5C7A9DD6" w14:textId="4FD550CA" w:rsidR="00390074" w:rsidRPr="00470D21" w:rsidRDefault="000F7ECD" w:rsidP="00340E9A">
      <w:pPr>
        <w:keepNext/>
        <w:spacing w:before="240" w:after="60"/>
        <w:ind w:right="237"/>
        <w:jc w:val="both"/>
        <w:rPr>
          <w:rFonts w:ascii="Arial" w:hAnsi="Arial" w:cs="Arial"/>
          <w:b/>
        </w:rPr>
      </w:pPr>
      <w:r w:rsidRPr="00470D21">
        <w:rPr>
          <w:rFonts w:ascii="Arial" w:hAnsi="Arial" w:cs="Arial"/>
        </w:rPr>
        <w:t xml:space="preserve">The bibliography should only include sources referenced within the </w:t>
      </w:r>
      <w:r w:rsidR="00F139CF" w:rsidRPr="00470D21">
        <w:rPr>
          <w:rFonts w:ascii="Arial" w:hAnsi="Arial" w:cs="Arial"/>
        </w:rPr>
        <w:t>workbook</w:t>
      </w:r>
      <w:r w:rsidRPr="00470D21">
        <w:rPr>
          <w:rFonts w:ascii="Arial" w:hAnsi="Arial" w:cs="Arial"/>
        </w:rPr>
        <w:t xml:space="preserve"> using the Harvard referencing system. </w:t>
      </w:r>
      <w:r w:rsidR="004923DA" w:rsidRPr="00470D21">
        <w:rPr>
          <w:rFonts w:ascii="Arial" w:hAnsi="Arial" w:cs="Arial"/>
        </w:rPr>
        <w:t>Information about referencing in written assignments and how to avoid plagiarism can be found on Moodle</w:t>
      </w:r>
      <w:r w:rsidR="00C27C95" w:rsidRPr="00470D21">
        <w:rPr>
          <w:rFonts w:ascii="Arial" w:hAnsi="Arial" w:cs="Arial"/>
        </w:rPr>
        <w:t>.</w:t>
      </w:r>
      <w:r w:rsidR="00147DE3" w:rsidRPr="00470D21">
        <w:rPr>
          <w:rFonts w:ascii="Arial" w:hAnsi="Arial" w:cs="Arial"/>
        </w:rPr>
        <w:t xml:space="preserve"> It is important that you are aware of the importance of ensuring that the work submitted is your original work.</w:t>
      </w:r>
    </w:p>
    <w:p w14:paraId="65314E5D" w14:textId="3F434C97" w:rsidR="6A1ACC1F" w:rsidRPr="00470D21" w:rsidRDefault="6A1ACC1F" w:rsidP="00B459FC">
      <w:pPr>
        <w:rPr>
          <w:rFonts w:ascii="Arial" w:hAnsi="Arial" w:cs="Arial"/>
        </w:rPr>
      </w:pPr>
    </w:p>
    <w:p w14:paraId="208AFA1B" w14:textId="62A06848" w:rsidR="00DE2704" w:rsidRDefault="00DE2704" w:rsidP="00B459FC">
      <w:pPr>
        <w:rPr>
          <w:rFonts w:ascii="Arial" w:hAnsi="Arial" w:cs="Arial"/>
        </w:rPr>
      </w:pPr>
      <w:r w:rsidRPr="00495845">
        <w:rPr>
          <w:rFonts w:ascii="Arial" w:hAnsi="Arial" w:cs="Arial"/>
        </w:rPr>
        <w:t xml:space="preserve">Active Team Collab (2023), What is Team Dynamics? Importance, Key Elements, and Factors [online]. Available at: </w:t>
      </w:r>
      <w:hyperlink r:id="rId15" w:anchor=":~:text=Team%20dynamics%20refers%20to%20the,to%20achieve%20a%20shared%20goal" w:history="1">
        <w:r w:rsidRPr="00495845">
          <w:rPr>
            <w:rStyle w:val="Hyperlink"/>
            <w:rFonts w:ascii="Arial" w:hAnsi="Arial" w:cs="Arial"/>
          </w:rPr>
          <w:t>https://activecollab.com/blog/collaboration/team-dynamics#:~:text=Team%20dynamics%20refers%20to%20the,to%20achieve%20a%20shared%20goal</w:t>
        </w:r>
      </w:hyperlink>
      <w:r w:rsidRPr="00495845">
        <w:rPr>
          <w:rFonts w:ascii="Arial" w:hAnsi="Arial" w:cs="Arial"/>
        </w:rPr>
        <w:t>.</w:t>
      </w:r>
    </w:p>
    <w:p w14:paraId="7742F019" w14:textId="77777777" w:rsidR="006B157C" w:rsidRDefault="006B157C" w:rsidP="00B459FC">
      <w:pPr>
        <w:rPr>
          <w:rFonts w:ascii="Arial" w:hAnsi="Arial" w:cs="Arial"/>
        </w:rPr>
      </w:pPr>
    </w:p>
    <w:p w14:paraId="05B613E2" w14:textId="38FF55D4" w:rsidR="006B157C" w:rsidRDefault="006B157C" w:rsidP="00B459FC">
      <w:pPr>
        <w:rPr>
          <w:rFonts w:ascii="Arial" w:hAnsi="Arial" w:cs="Arial"/>
        </w:rPr>
      </w:pPr>
      <w:r>
        <w:rPr>
          <w:rFonts w:ascii="Arial" w:hAnsi="Arial" w:cs="Arial"/>
        </w:rPr>
        <w:t xml:space="preserve">BBC News (2023), Eighteen members of county lines dugs gang sentenced [online]. Available at: </w:t>
      </w:r>
      <w:hyperlink r:id="rId16" w:history="1">
        <w:r w:rsidRPr="00567390">
          <w:rPr>
            <w:rStyle w:val="Hyperlink"/>
            <w:rFonts w:ascii="Arial" w:hAnsi="Arial" w:cs="Arial"/>
          </w:rPr>
          <w:t>https://www.bbc.co.uk/news/uk-england-devon-67519137</w:t>
        </w:r>
      </w:hyperlink>
    </w:p>
    <w:p w14:paraId="6E71B4A7" w14:textId="77777777" w:rsidR="003100C8" w:rsidRPr="00495845" w:rsidRDefault="003100C8" w:rsidP="00B459FC">
      <w:pPr>
        <w:rPr>
          <w:rFonts w:ascii="Arial" w:hAnsi="Arial" w:cs="Arial"/>
        </w:rPr>
      </w:pPr>
    </w:p>
    <w:p w14:paraId="10A0978E" w14:textId="2528823E" w:rsidR="00110302" w:rsidRPr="00495845" w:rsidRDefault="00110302" w:rsidP="00B459FC">
      <w:pPr>
        <w:rPr>
          <w:rFonts w:ascii="Arial" w:hAnsi="Arial" w:cs="Arial"/>
        </w:rPr>
      </w:pPr>
      <w:r w:rsidRPr="00495845">
        <w:rPr>
          <w:rFonts w:ascii="Arial" w:hAnsi="Arial" w:cs="Arial"/>
        </w:rPr>
        <w:t xml:space="preserve">Belbin, M (2024), What is a Team Role? The Nine Belbin Team Roles [online]. Available at: </w:t>
      </w:r>
      <w:hyperlink r:id="rId17" w:history="1">
        <w:r w:rsidRPr="00495845">
          <w:rPr>
            <w:rStyle w:val="Hyperlink"/>
            <w:rFonts w:ascii="Arial" w:hAnsi="Arial" w:cs="Arial"/>
          </w:rPr>
          <w:t>Belbin Team Roles | Belbin</w:t>
        </w:r>
      </w:hyperlink>
    </w:p>
    <w:p w14:paraId="4701A395" w14:textId="77777777" w:rsidR="00110302" w:rsidRPr="00495845" w:rsidRDefault="00110302" w:rsidP="00B459FC">
      <w:pPr>
        <w:rPr>
          <w:rFonts w:ascii="Arial" w:hAnsi="Arial" w:cs="Arial"/>
        </w:rPr>
      </w:pPr>
    </w:p>
    <w:p w14:paraId="00C6E619" w14:textId="7601FD19" w:rsidR="006B136C" w:rsidRPr="00495845" w:rsidRDefault="006B136C" w:rsidP="00B459FC">
      <w:pPr>
        <w:rPr>
          <w:rFonts w:ascii="Arial" w:hAnsi="Arial" w:cs="Arial"/>
        </w:rPr>
      </w:pPr>
      <w:r w:rsidRPr="00495845">
        <w:rPr>
          <w:rFonts w:ascii="Arial" w:hAnsi="Arial" w:cs="Arial"/>
        </w:rPr>
        <w:t xml:space="preserve">Brittania Parking (2022), What is ANPR and How Does It Work? [online]. Available at: </w:t>
      </w:r>
      <w:hyperlink r:id="rId18" w:history="1">
        <w:r w:rsidRPr="00495845">
          <w:rPr>
            <w:rStyle w:val="Hyperlink"/>
            <w:rFonts w:ascii="Arial" w:hAnsi="Arial" w:cs="Arial"/>
          </w:rPr>
          <w:t>https://www.britannia-carparkmanagement.co.uk/car-park-management-news-advice/what-is-anpr-and-how-does-it-work</w:t>
        </w:r>
      </w:hyperlink>
    </w:p>
    <w:p w14:paraId="27F8D67C" w14:textId="77777777" w:rsidR="00D431FA" w:rsidRPr="00495845" w:rsidRDefault="00D431FA" w:rsidP="00B459FC">
      <w:pPr>
        <w:rPr>
          <w:rFonts w:ascii="Arial" w:hAnsi="Arial" w:cs="Arial"/>
        </w:rPr>
      </w:pPr>
    </w:p>
    <w:p w14:paraId="52EA7EB2" w14:textId="094F9308" w:rsidR="00A54BE5" w:rsidRDefault="00A54BE5" w:rsidP="00B459FC">
      <w:pPr>
        <w:rPr>
          <w:rStyle w:val="Hyperlink"/>
          <w:rFonts w:ascii="Arial" w:hAnsi="Arial" w:cs="Arial"/>
        </w:rPr>
      </w:pPr>
      <w:r w:rsidRPr="00495845">
        <w:rPr>
          <w:rFonts w:ascii="Arial" w:hAnsi="Arial" w:cs="Arial"/>
        </w:rPr>
        <w:t xml:space="preserve">Cherry, K (2023), How Resilience Helps You Cope with Life’s Challenges, </w:t>
      </w:r>
      <w:r w:rsidRPr="00495845">
        <w:rPr>
          <w:rFonts w:ascii="Arial" w:hAnsi="Arial" w:cs="Arial"/>
          <w:i/>
          <w:iCs/>
        </w:rPr>
        <w:t>Very Well Mind</w:t>
      </w:r>
      <w:r w:rsidRPr="00495845">
        <w:rPr>
          <w:rFonts w:ascii="Arial" w:hAnsi="Arial" w:cs="Arial"/>
        </w:rPr>
        <w:t xml:space="preserve"> [online]. Available at: </w:t>
      </w:r>
      <w:hyperlink r:id="rId19" w:history="1">
        <w:r w:rsidRPr="00495845">
          <w:rPr>
            <w:rStyle w:val="Hyperlink"/>
            <w:rFonts w:ascii="Arial" w:hAnsi="Arial" w:cs="Arial"/>
          </w:rPr>
          <w:t>https://www.verywellmind.com/what-is-resilience-2795059</w:t>
        </w:r>
      </w:hyperlink>
    </w:p>
    <w:p w14:paraId="02BADB40" w14:textId="77777777" w:rsidR="00EA6382" w:rsidRDefault="00EA6382" w:rsidP="00B459FC">
      <w:pPr>
        <w:rPr>
          <w:rStyle w:val="Hyperlink"/>
          <w:rFonts w:ascii="Arial" w:hAnsi="Arial" w:cs="Arial"/>
        </w:rPr>
      </w:pPr>
    </w:p>
    <w:p w14:paraId="3E1E4C32" w14:textId="02AF1A39" w:rsidR="00EA6382" w:rsidRDefault="00EA6382" w:rsidP="00B459FC">
      <w:pPr>
        <w:rPr>
          <w:rStyle w:val="Hyperlink"/>
          <w:rFonts w:ascii="Arial" w:hAnsi="Arial" w:cs="Arial"/>
          <w:color w:val="auto"/>
          <w:u w:val="none"/>
        </w:rPr>
      </w:pPr>
      <w:r>
        <w:rPr>
          <w:rStyle w:val="Hyperlink"/>
          <w:rFonts w:ascii="Arial" w:hAnsi="Arial" w:cs="Arial"/>
          <w:color w:val="auto"/>
          <w:u w:val="none"/>
        </w:rPr>
        <w:t xml:space="preserve">College of Policing (2021), Review of the Code of Ethics [online]. Available at: </w:t>
      </w:r>
      <w:hyperlink r:id="rId20" w:history="1">
        <w:r w:rsidRPr="00567390">
          <w:rPr>
            <w:rStyle w:val="Hyperlink"/>
            <w:rFonts w:ascii="Arial" w:hAnsi="Arial" w:cs="Arial"/>
          </w:rPr>
          <w:t>https://assets.college.police.uk/s3fs-public/2021-07/review-of-code-of-ethics-scope.pdf</w:t>
        </w:r>
      </w:hyperlink>
    </w:p>
    <w:p w14:paraId="150F19AC" w14:textId="77777777" w:rsidR="00A54BE5" w:rsidRDefault="00A54BE5" w:rsidP="00B459FC">
      <w:pPr>
        <w:rPr>
          <w:rFonts w:ascii="Arial" w:hAnsi="Arial" w:cs="Arial"/>
        </w:rPr>
      </w:pPr>
    </w:p>
    <w:p w14:paraId="5EA87C09" w14:textId="477BFB1F" w:rsidR="00D431FA" w:rsidRDefault="00D431FA" w:rsidP="00B459FC">
      <w:pPr>
        <w:rPr>
          <w:rFonts w:ascii="Arial" w:hAnsi="Arial" w:cs="Arial"/>
        </w:rPr>
      </w:pPr>
      <w:r>
        <w:rPr>
          <w:rFonts w:ascii="Arial" w:hAnsi="Arial" w:cs="Arial"/>
        </w:rPr>
        <w:t xml:space="preserve">College of Policing (2022), Culture and Capacity [online]. Available at: </w:t>
      </w:r>
      <w:hyperlink r:id="rId21" w:history="1">
        <w:r w:rsidRPr="00103420">
          <w:rPr>
            <w:rStyle w:val="Hyperlink"/>
            <w:rFonts w:ascii="Arial" w:hAnsi="Arial" w:cs="Arial"/>
          </w:rPr>
          <w:t>https://www.college.police.uk/guidance/effective-supervision/culture-and-capacity</w:t>
        </w:r>
      </w:hyperlink>
    </w:p>
    <w:p w14:paraId="492FF256" w14:textId="77777777" w:rsidR="00D431FA" w:rsidRPr="00495845" w:rsidRDefault="00D431FA" w:rsidP="00B459FC">
      <w:pPr>
        <w:rPr>
          <w:rFonts w:ascii="Arial" w:hAnsi="Arial" w:cs="Arial"/>
        </w:rPr>
      </w:pPr>
    </w:p>
    <w:p w14:paraId="3CA2BAD2" w14:textId="4025913A" w:rsidR="009A7924" w:rsidRDefault="009A7924" w:rsidP="00B459FC">
      <w:pPr>
        <w:rPr>
          <w:rStyle w:val="Hyperlink"/>
          <w:rFonts w:ascii="Arial" w:hAnsi="Arial" w:cs="Arial"/>
        </w:rPr>
      </w:pPr>
      <w:r w:rsidRPr="00495845">
        <w:rPr>
          <w:rFonts w:ascii="Arial" w:hAnsi="Arial" w:cs="Arial"/>
        </w:rPr>
        <w:t xml:space="preserve">Davis, T (2024), What is Well-Being? Definition, Types, and Well-Being Skills [online]. Available at: </w:t>
      </w:r>
      <w:hyperlink r:id="rId22" w:history="1">
        <w:r w:rsidRPr="00495845">
          <w:rPr>
            <w:rStyle w:val="Hyperlink"/>
            <w:rFonts w:ascii="Arial" w:hAnsi="Arial" w:cs="Arial"/>
          </w:rPr>
          <w:t>https://www.psychologytoday.com/us/blog/click-here-for-happiness/201901/what-is-well-being-definition-types-and-well-being-skills</w:t>
        </w:r>
      </w:hyperlink>
    </w:p>
    <w:p w14:paraId="6D0217B4" w14:textId="77777777" w:rsidR="00D45B8B" w:rsidRDefault="00D45B8B" w:rsidP="00B459FC">
      <w:pPr>
        <w:rPr>
          <w:rFonts w:ascii="Arial" w:hAnsi="Arial" w:cs="Arial"/>
        </w:rPr>
      </w:pPr>
    </w:p>
    <w:p w14:paraId="032A629F" w14:textId="28C2E699" w:rsidR="004E6ED7" w:rsidRPr="004E6ED7" w:rsidRDefault="004E6ED7" w:rsidP="004E6ED7">
      <w:pPr>
        <w:rPr>
          <w:rFonts w:ascii="Arial" w:hAnsi="Arial" w:cs="Arial"/>
        </w:rPr>
      </w:pPr>
      <w:r>
        <w:rPr>
          <w:rFonts w:ascii="Arial" w:hAnsi="Arial" w:cs="Arial"/>
        </w:rPr>
        <w:t xml:space="preserve">Express and Star (2024), </w:t>
      </w:r>
      <w:r w:rsidRPr="004E6ED7">
        <w:rPr>
          <w:rFonts w:ascii="Arial" w:hAnsi="Arial" w:cs="Arial"/>
        </w:rPr>
        <w:t>Gang who exploited children convicted for county lines operation in Wolverhampton and West Midlands</w:t>
      </w:r>
      <w:r w:rsidRPr="004E6ED7">
        <w:rPr>
          <w:rFonts w:ascii="Arial" w:hAnsi="Arial" w:cs="Arial"/>
        </w:rPr>
        <w:t xml:space="preserve"> [online], Available at:</w:t>
      </w:r>
      <w:r>
        <w:rPr>
          <w:b/>
          <w:bCs/>
        </w:rPr>
        <w:t xml:space="preserve"> </w:t>
      </w:r>
      <w:hyperlink r:id="rId23" w:history="1">
        <w:r w:rsidRPr="004E6ED7">
          <w:rPr>
            <w:rStyle w:val="Hyperlink"/>
            <w:rFonts w:ascii="Arial" w:hAnsi="Arial" w:cs="Arial"/>
          </w:rPr>
          <w:t>Gang who exploited children convicted for county lines operation in Wolverhampton and West Midlands | Express &amp; Star (expressandstar.com)</w:t>
        </w:r>
      </w:hyperlink>
    </w:p>
    <w:p w14:paraId="2035455D" w14:textId="0C162FED" w:rsidR="004E6ED7" w:rsidRDefault="004E6ED7" w:rsidP="00B459FC">
      <w:pPr>
        <w:rPr>
          <w:rFonts w:ascii="Arial" w:hAnsi="Arial" w:cs="Arial"/>
        </w:rPr>
      </w:pPr>
    </w:p>
    <w:p w14:paraId="05912847" w14:textId="77777777" w:rsidR="004E6ED7" w:rsidRPr="00495845" w:rsidRDefault="004E6ED7" w:rsidP="00B459FC">
      <w:pPr>
        <w:rPr>
          <w:rFonts w:ascii="Arial" w:hAnsi="Arial" w:cs="Arial"/>
        </w:rPr>
      </w:pPr>
    </w:p>
    <w:p w14:paraId="57AC89FE" w14:textId="3FCAECE0" w:rsidR="00FB0037" w:rsidRPr="00495845" w:rsidRDefault="00FB0037" w:rsidP="00B459FC">
      <w:pPr>
        <w:rPr>
          <w:rFonts w:ascii="Arial" w:hAnsi="Arial" w:cs="Arial"/>
        </w:rPr>
      </w:pPr>
      <w:r w:rsidRPr="00495845">
        <w:rPr>
          <w:rFonts w:ascii="Arial" w:hAnsi="Arial" w:cs="Arial"/>
        </w:rPr>
        <w:t xml:space="preserve">Gitnux (2023), </w:t>
      </w:r>
      <w:r w:rsidRPr="00495845">
        <w:rPr>
          <w:rFonts w:ascii="Arial" w:hAnsi="Arial" w:cs="Arial"/>
          <w:i/>
          <w:iCs/>
        </w:rPr>
        <w:t>10 Key Tips to Overcome Language Barriers in Communication</w:t>
      </w:r>
      <w:r w:rsidRPr="00495845">
        <w:rPr>
          <w:rFonts w:ascii="Arial" w:hAnsi="Arial" w:cs="Arial"/>
        </w:rPr>
        <w:t xml:space="preserve"> (online). Available at:</w:t>
      </w:r>
      <w:r w:rsidRPr="00495845">
        <w:rPr>
          <w:rFonts w:ascii="Arial" w:hAnsi="Arial" w:cs="Arial"/>
          <w:color w:val="0066FF"/>
        </w:rPr>
        <w:t xml:space="preserve"> </w:t>
      </w:r>
      <w:hyperlink r:id="rId24" w:history="1">
        <w:r w:rsidRPr="00495845">
          <w:rPr>
            <w:rStyle w:val="Hyperlink"/>
            <w:rFonts w:ascii="Arial" w:hAnsi="Arial" w:cs="Arial"/>
            <w:color w:val="0066FF"/>
          </w:rPr>
          <w:t>https://blog.gitnux.com/language-barriers-to-communication/</w:t>
        </w:r>
      </w:hyperlink>
    </w:p>
    <w:p w14:paraId="797B821E" w14:textId="77777777" w:rsidR="00FB0037" w:rsidRPr="00495845" w:rsidRDefault="00FB0037" w:rsidP="00B459FC">
      <w:pPr>
        <w:rPr>
          <w:rFonts w:ascii="Arial" w:hAnsi="Arial" w:cs="Arial"/>
        </w:rPr>
      </w:pPr>
    </w:p>
    <w:p w14:paraId="04A1C6EC" w14:textId="2CD53E46" w:rsidR="003144C9" w:rsidRPr="00495845" w:rsidRDefault="003144C9" w:rsidP="00B459FC">
      <w:pPr>
        <w:rPr>
          <w:rFonts w:ascii="Arial" w:hAnsi="Arial" w:cs="Arial"/>
        </w:rPr>
      </w:pPr>
      <w:r w:rsidRPr="00495845">
        <w:rPr>
          <w:rFonts w:ascii="Arial" w:hAnsi="Arial" w:cs="Arial"/>
        </w:rPr>
        <w:t xml:space="preserve">Dodd, V (2021), Met Police Officers Guilty After Sharing Photos of Murdered Sisters, </w:t>
      </w:r>
      <w:r w:rsidRPr="00495845">
        <w:rPr>
          <w:rFonts w:ascii="Arial" w:hAnsi="Arial" w:cs="Arial"/>
          <w:i/>
          <w:iCs/>
        </w:rPr>
        <w:t>The Guardian</w:t>
      </w:r>
      <w:r w:rsidRPr="00495845">
        <w:rPr>
          <w:rFonts w:ascii="Arial" w:hAnsi="Arial" w:cs="Arial"/>
        </w:rPr>
        <w:t xml:space="preserve"> [online]. Available at: </w:t>
      </w:r>
      <w:hyperlink r:id="rId25" w:history="1">
        <w:r w:rsidRPr="00495845">
          <w:rPr>
            <w:rStyle w:val="Hyperlink"/>
            <w:rFonts w:ascii="Arial" w:hAnsi="Arial" w:cs="Arial"/>
          </w:rPr>
          <w:t>https://www.theguardian.com/uk-news/2021/nov/24/met-officers-sacked-sharing-whatsapp-photos-murdered-sisters</w:t>
        </w:r>
      </w:hyperlink>
      <w:r w:rsidRPr="00495845">
        <w:rPr>
          <w:rFonts w:ascii="Arial" w:hAnsi="Arial" w:cs="Arial"/>
        </w:rPr>
        <w:t>.</w:t>
      </w:r>
    </w:p>
    <w:p w14:paraId="6B96BD07" w14:textId="77777777" w:rsidR="003144C9" w:rsidRDefault="003144C9" w:rsidP="00B459FC">
      <w:pPr>
        <w:rPr>
          <w:rFonts w:ascii="Arial" w:hAnsi="Arial" w:cs="Arial"/>
        </w:rPr>
      </w:pPr>
    </w:p>
    <w:p w14:paraId="080ABF02" w14:textId="0908D96D" w:rsidR="009C0103" w:rsidRDefault="009C0103" w:rsidP="00B459FC">
      <w:pPr>
        <w:rPr>
          <w:rFonts w:ascii="Arial" w:hAnsi="Arial" w:cs="Arial"/>
        </w:rPr>
      </w:pPr>
      <w:r>
        <w:rPr>
          <w:rFonts w:ascii="Arial" w:hAnsi="Arial" w:cs="Arial"/>
        </w:rPr>
        <w:lastRenderedPageBreak/>
        <w:t xml:space="preserve">Ferrazi, K, Race, M, Vincent, A (2021), 7 Strategies to Build a More Resilient Team, </w:t>
      </w:r>
      <w:r w:rsidRPr="009C0103">
        <w:rPr>
          <w:rFonts w:ascii="Arial" w:hAnsi="Arial" w:cs="Arial"/>
          <w:i/>
          <w:iCs/>
        </w:rPr>
        <w:t>Harvard Business Review</w:t>
      </w:r>
      <w:r>
        <w:rPr>
          <w:rFonts w:ascii="Arial" w:hAnsi="Arial" w:cs="Arial"/>
        </w:rPr>
        <w:t xml:space="preserve"> [online]. Available at: </w:t>
      </w:r>
      <w:hyperlink r:id="rId26" w:history="1">
        <w:r w:rsidRPr="00567390">
          <w:rPr>
            <w:rStyle w:val="Hyperlink"/>
            <w:rFonts w:ascii="Arial" w:hAnsi="Arial" w:cs="Arial"/>
          </w:rPr>
          <w:t>https://hbr.org/2021/01/7-strategies-to-build-a-more-resilient-team</w:t>
        </w:r>
      </w:hyperlink>
    </w:p>
    <w:p w14:paraId="1B2E3B6D" w14:textId="77777777" w:rsidR="009C0103" w:rsidRDefault="009C0103" w:rsidP="00B459FC">
      <w:pPr>
        <w:rPr>
          <w:rFonts w:ascii="Arial" w:hAnsi="Arial" w:cs="Arial"/>
        </w:rPr>
      </w:pPr>
    </w:p>
    <w:p w14:paraId="64592FF2" w14:textId="039E4ACF" w:rsidR="00431901" w:rsidRPr="00431901" w:rsidRDefault="00431901" w:rsidP="00431901">
      <w:pPr>
        <w:rPr>
          <w:rFonts w:ascii="Arial" w:hAnsi="Arial" w:cs="Arial"/>
        </w:rPr>
      </w:pPr>
      <w:r>
        <w:rPr>
          <w:rFonts w:ascii="Arial" w:hAnsi="Arial" w:cs="Arial"/>
        </w:rPr>
        <w:t xml:space="preserve">Home Office (2020), </w:t>
      </w:r>
      <w:r w:rsidRPr="00431901">
        <w:rPr>
          <w:rFonts w:ascii="Arial" w:hAnsi="Arial" w:cs="Arial"/>
        </w:rPr>
        <w:t>Hundreds of arrests and deal lines closed as police crackdown on county lines gangs</w:t>
      </w:r>
      <w:r w:rsidRPr="00431901">
        <w:rPr>
          <w:rFonts w:ascii="Arial" w:hAnsi="Arial" w:cs="Arial"/>
        </w:rPr>
        <w:t xml:space="preserve">, Gov.Uk [online]. Available at: </w:t>
      </w:r>
      <w:hyperlink r:id="rId27" w:history="1">
        <w:r w:rsidRPr="00431901">
          <w:rPr>
            <w:rStyle w:val="Hyperlink"/>
            <w:rFonts w:ascii="Arial" w:hAnsi="Arial" w:cs="Arial"/>
          </w:rPr>
          <w:t>Hundreds of arrests and deal lines closed as police crackdown on county lines gangs - GOV.UK (www.gov.uk)</w:t>
        </w:r>
      </w:hyperlink>
    </w:p>
    <w:p w14:paraId="6E53265C" w14:textId="77777777" w:rsidR="00431901" w:rsidRDefault="00431901" w:rsidP="00B459FC">
      <w:pPr>
        <w:rPr>
          <w:rFonts w:ascii="Arial" w:hAnsi="Arial" w:cs="Arial"/>
        </w:rPr>
      </w:pPr>
    </w:p>
    <w:p w14:paraId="4A41B71C" w14:textId="46B389EC" w:rsidR="00D63FC9" w:rsidRDefault="00D63FC9" w:rsidP="00B459FC">
      <w:pPr>
        <w:rPr>
          <w:rFonts w:ascii="Arial" w:hAnsi="Arial" w:cs="Arial"/>
        </w:rPr>
      </w:pPr>
      <w:r>
        <w:rPr>
          <w:rFonts w:ascii="Arial" w:hAnsi="Arial" w:cs="Arial"/>
        </w:rPr>
        <w:t xml:space="preserve">Home Office (2021), Operational Case Studies (accessible version), </w:t>
      </w:r>
      <w:r w:rsidRPr="00D63FC9">
        <w:rPr>
          <w:rFonts w:ascii="Arial" w:hAnsi="Arial" w:cs="Arial"/>
          <w:i/>
          <w:iCs/>
        </w:rPr>
        <w:t>Gov.Uk</w:t>
      </w:r>
      <w:r>
        <w:rPr>
          <w:rFonts w:ascii="Arial" w:hAnsi="Arial" w:cs="Arial"/>
        </w:rPr>
        <w:t xml:space="preserve"> [online]. Available at: </w:t>
      </w:r>
      <w:hyperlink r:id="rId28" w:history="1">
        <w:r w:rsidRPr="00567390">
          <w:rPr>
            <w:rStyle w:val="Hyperlink"/>
            <w:rFonts w:ascii="Arial" w:hAnsi="Arial" w:cs="Arial"/>
          </w:rPr>
          <w:t>https://www.gov.uk/government/publications/covert-human-intelligence-sources-draft-code-of-practice/covert-human-intelligence-sources-bill-case-studies-accessible-version</w:t>
        </w:r>
      </w:hyperlink>
    </w:p>
    <w:p w14:paraId="54A8B984" w14:textId="77777777" w:rsidR="00D63FC9" w:rsidRPr="00495845" w:rsidRDefault="00D63FC9" w:rsidP="00B459FC">
      <w:pPr>
        <w:rPr>
          <w:rFonts w:ascii="Arial" w:hAnsi="Arial" w:cs="Arial"/>
        </w:rPr>
      </w:pPr>
    </w:p>
    <w:p w14:paraId="0235E2C0" w14:textId="0D9D20F6" w:rsidR="002B0B17" w:rsidRPr="00495845" w:rsidRDefault="002B0B17" w:rsidP="00B459FC">
      <w:pPr>
        <w:rPr>
          <w:rFonts w:ascii="Arial" w:hAnsi="Arial" w:cs="Arial"/>
        </w:rPr>
      </w:pPr>
      <w:r w:rsidRPr="00495845">
        <w:rPr>
          <w:rFonts w:ascii="Arial" w:hAnsi="Arial" w:cs="Arial"/>
        </w:rPr>
        <w:t xml:space="preserve">Howard, S (2020), Improve Team Cohesion in the Workplace. </w:t>
      </w:r>
      <w:r w:rsidRPr="00495845">
        <w:rPr>
          <w:rFonts w:ascii="Arial" w:hAnsi="Arial" w:cs="Arial"/>
          <w:i/>
          <w:iCs/>
        </w:rPr>
        <w:t>The Predictive Index</w:t>
      </w:r>
      <w:r w:rsidRPr="00495845">
        <w:rPr>
          <w:rFonts w:ascii="Arial" w:hAnsi="Arial" w:cs="Arial"/>
        </w:rPr>
        <w:t xml:space="preserve"> [online]. Available at: </w:t>
      </w:r>
      <w:hyperlink r:id="rId29" w:anchor=":~:text=Team%20cohesion%20is%20the%20measure,to%20the%20overall%20team%20goals." w:history="1">
        <w:r w:rsidRPr="00495845">
          <w:rPr>
            <w:rStyle w:val="Hyperlink"/>
            <w:rFonts w:ascii="Arial" w:hAnsi="Arial" w:cs="Arial"/>
          </w:rPr>
          <w:t>Team Cohesion in the Workplace: How to Understand and Improve (predictiveindex.com)</w:t>
        </w:r>
      </w:hyperlink>
    </w:p>
    <w:p w14:paraId="7A8CCF30" w14:textId="77777777" w:rsidR="002B0B17" w:rsidRPr="00495845" w:rsidRDefault="002B0B17" w:rsidP="00B459FC">
      <w:pPr>
        <w:rPr>
          <w:rFonts w:ascii="Arial" w:hAnsi="Arial" w:cs="Arial"/>
        </w:rPr>
      </w:pPr>
    </w:p>
    <w:p w14:paraId="76C70B5C" w14:textId="1C4BF457" w:rsidR="00D14A23" w:rsidRDefault="00D14A23" w:rsidP="00B459FC">
      <w:pPr>
        <w:rPr>
          <w:rStyle w:val="Hyperlink"/>
          <w:rFonts w:ascii="Arial" w:hAnsi="Arial" w:cs="Arial"/>
        </w:rPr>
      </w:pPr>
      <w:r w:rsidRPr="00495845">
        <w:rPr>
          <w:rFonts w:ascii="Arial" w:hAnsi="Arial" w:cs="Arial"/>
        </w:rPr>
        <w:t xml:space="preserve">Huff, R (2014), Organisational Culture, </w:t>
      </w:r>
      <w:r w:rsidR="009A7924" w:rsidRPr="00495845">
        <w:rPr>
          <w:rFonts w:ascii="Arial" w:hAnsi="Arial" w:cs="Arial"/>
          <w:i/>
          <w:iCs/>
        </w:rPr>
        <w:t>Encyclopaedia</w:t>
      </w:r>
      <w:r w:rsidRPr="00495845">
        <w:rPr>
          <w:rFonts w:ascii="Arial" w:hAnsi="Arial" w:cs="Arial"/>
          <w:i/>
          <w:iCs/>
        </w:rPr>
        <w:t xml:space="preserve"> Brittani</w:t>
      </w:r>
      <w:r w:rsidR="009A7924" w:rsidRPr="00495845">
        <w:rPr>
          <w:rFonts w:ascii="Arial" w:hAnsi="Arial" w:cs="Arial"/>
          <w:i/>
          <w:iCs/>
        </w:rPr>
        <w:t>c</w:t>
      </w:r>
      <w:r w:rsidRPr="00495845">
        <w:rPr>
          <w:rFonts w:ascii="Arial" w:hAnsi="Arial" w:cs="Arial"/>
          <w:i/>
          <w:iCs/>
        </w:rPr>
        <w:t>a</w:t>
      </w:r>
      <w:r w:rsidR="009A7924" w:rsidRPr="00495845">
        <w:rPr>
          <w:rFonts w:ascii="Arial" w:hAnsi="Arial" w:cs="Arial"/>
        </w:rPr>
        <w:t xml:space="preserve"> [online] Available at: </w:t>
      </w:r>
      <w:hyperlink r:id="rId30" w:history="1">
        <w:r w:rsidR="009A7924" w:rsidRPr="00495845">
          <w:rPr>
            <w:rStyle w:val="Hyperlink"/>
            <w:rFonts w:ascii="Arial" w:hAnsi="Arial" w:cs="Arial"/>
          </w:rPr>
          <w:t>https://www.brittanica.com/topic/organizational-culture</w:t>
        </w:r>
      </w:hyperlink>
    </w:p>
    <w:p w14:paraId="1B91EE2D" w14:textId="77777777" w:rsidR="00A26BDE" w:rsidRDefault="00A26BDE" w:rsidP="00B459FC">
      <w:pPr>
        <w:rPr>
          <w:rStyle w:val="Hyperlink"/>
          <w:rFonts w:ascii="Arial" w:hAnsi="Arial" w:cs="Arial"/>
        </w:rPr>
      </w:pPr>
    </w:p>
    <w:p w14:paraId="2A879117" w14:textId="3E81199B" w:rsidR="00A26BDE" w:rsidRDefault="00A26BDE" w:rsidP="00A26BDE">
      <w:pPr>
        <w:rPr>
          <w:rFonts w:ascii="Arial" w:hAnsi="Arial" w:cs="Arial"/>
        </w:rPr>
      </w:pPr>
      <w:r>
        <w:rPr>
          <w:rStyle w:val="Hyperlink"/>
          <w:rFonts w:ascii="Arial" w:hAnsi="Arial" w:cs="Arial"/>
          <w:color w:val="auto"/>
          <w:u w:val="none"/>
        </w:rPr>
        <w:t xml:space="preserve">Lambert, F (2022), </w:t>
      </w:r>
      <w:r w:rsidRPr="00A26BDE">
        <w:rPr>
          <w:rFonts w:ascii="Arial" w:hAnsi="Arial" w:cs="Arial"/>
        </w:rPr>
        <w:t>Organizational Trust and Job Stress: a Preliminary Study Among Police Officers</w:t>
      </w:r>
      <w:r>
        <w:rPr>
          <w:rFonts w:ascii="Arial" w:hAnsi="Arial" w:cs="Arial"/>
        </w:rPr>
        <w:t xml:space="preserve">, </w:t>
      </w:r>
      <w:r>
        <w:rPr>
          <w:rFonts w:ascii="Arial" w:hAnsi="Arial" w:cs="Arial"/>
          <w:i/>
          <w:iCs/>
        </w:rPr>
        <w:t xml:space="preserve">Asian Journal of Criminology </w:t>
      </w:r>
      <w:r>
        <w:rPr>
          <w:rFonts w:ascii="Arial" w:hAnsi="Arial" w:cs="Arial"/>
        </w:rPr>
        <w:t xml:space="preserve">[online]. Available at: </w:t>
      </w:r>
      <w:hyperlink r:id="rId31" w:history="1">
        <w:r w:rsidRPr="00567390">
          <w:rPr>
            <w:rStyle w:val="Hyperlink"/>
            <w:rFonts w:ascii="Arial" w:hAnsi="Arial" w:cs="Arial"/>
          </w:rPr>
          <w:t>https://link.springer.com/article/10.1007/s11417-021-09355-2</w:t>
        </w:r>
      </w:hyperlink>
    </w:p>
    <w:p w14:paraId="47DF203D" w14:textId="2DD5DB3A" w:rsidR="00A26BDE" w:rsidRPr="00A26BDE" w:rsidRDefault="00A26BDE" w:rsidP="00B459FC">
      <w:pPr>
        <w:rPr>
          <w:rFonts w:ascii="Arial" w:hAnsi="Arial" w:cs="Arial"/>
        </w:rPr>
      </w:pPr>
    </w:p>
    <w:p w14:paraId="6DE98D3F" w14:textId="77777777" w:rsidR="009A7924" w:rsidRPr="00495845" w:rsidRDefault="009A7924" w:rsidP="00B459FC">
      <w:pPr>
        <w:rPr>
          <w:rFonts w:ascii="Arial" w:hAnsi="Arial" w:cs="Arial"/>
        </w:rPr>
      </w:pPr>
    </w:p>
    <w:p w14:paraId="4ADB035F" w14:textId="4C64582F" w:rsidR="008B37BF" w:rsidRPr="00495845" w:rsidRDefault="008B37BF" w:rsidP="00B459FC">
      <w:pPr>
        <w:rPr>
          <w:rStyle w:val="Hyperlink"/>
          <w:rFonts w:ascii="Arial" w:hAnsi="Arial" w:cs="Arial"/>
        </w:rPr>
      </w:pPr>
      <w:r w:rsidRPr="00495845">
        <w:rPr>
          <w:rFonts w:ascii="Arial" w:hAnsi="Arial" w:cs="Arial"/>
        </w:rPr>
        <w:t xml:space="preserve">L &amp; D Hero (2023), The CUDSA Communication Model, Workplace Hero [online]. Available at: </w:t>
      </w:r>
      <w:hyperlink r:id="rId32" w:history="1">
        <w:r w:rsidRPr="00495845">
          <w:rPr>
            <w:rStyle w:val="Hyperlink"/>
            <w:rFonts w:ascii="Arial" w:hAnsi="Arial" w:cs="Arial"/>
          </w:rPr>
          <w:t>https://workplacehero.co.uk/blog/the-cudsa-communication-model</w:t>
        </w:r>
      </w:hyperlink>
    </w:p>
    <w:p w14:paraId="30DF505F" w14:textId="657C8DCE" w:rsidR="002D086C" w:rsidRPr="00495845" w:rsidRDefault="002D086C" w:rsidP="00B459FC">
      <w:pPr>
        <w:rPr>
          <w:rFonts w:ascii="Arial" w:hAnsi="Arial" w:cs="Arial"/>
        </w:rPr>
      </w:pPr>
    </w:p>
    <w:p w14:paraId="2CFA2C06" w14:textId="0EC8F294" w:rsidR="008B37BF" w:rsidRDefault="002D086C" w:rsidP="00B459FC">
      <w:pPr>
        <w:rPr>
          <w:rStyle w:val="Hyperlink"/>
        </w:rPr>
      </w:pPr>
      <w:r w:rsidRPr="00495845">
        <w:rPr>
          <w:rFonts w:ascii="Arial" w:hAnsi="Arial" w:cs="Arial"/>
        </w:rPr>
        <w:t xml:space="preserve">Legislation.Gov.Uk (2016), Investigatory Powers Act 2016, </w:t>
      </w:r>
      <w:r w:rsidRPr="00495845">
        <w:rPr>
          <w:rFonts w:ascii="Arial" w:hAnsi="Arial" w:cs="Arial"/>
          <w:i/>
          <w:iCs/>
        </w:rPr>
        <w:t>Explanatory Notes</w:t>
      </w:r>
      <w:r w:rsidRPr="00495845">
        <w:rPr>
          <w:rFonts w:ascii="Arial" w:hAnsi="Arial" w:cs="Arial"/>
        </w:rPr>
        <w:t xml:space="preserve"> [online]. Available at: </w:t>
      </w:r>
      <w:hyperlink r:id="rId33" w:history="1">
        <w:r w:rsidRPr="00495845">
          <w:rPr>
            <w:rStyle w:val="Hyperlink"/>
          </w:rPr>
          <w:t>Investigatory Powers (legislation.gov.uk)</w:t>
        </w:r>
      </w:hyperlink>
    </w:p>
    <w:p w14:paraId="7E236F2F" w14:textId="77777777" w:rsidR="00401326" w:rsidRDefault="00401326" w:rsidP="00B459FC">
      <w:pPr>
        <w:rPr>
          <w:rStyle w:val="Hyperlink"/>
        </w:rPr>
      </w:pPr>
    </w:p>
    <w:p w14:paraId="738785E6" w14:textId="3128B86D" w:rsidR="00401326" w:rsidRPr="00495845" w:rsidRDefault="00401326" w:rsidP="00B459FC">
      <w:pPr>
        <w:rPr>
          <w:rFonts w:ascii="Arial" w:hAnsi="Arial" w:cs="Arial"/>
        </w:rPr>
      </w:pPr>
      <w:r w:rsidRPr="00401326">
        <w:rPr>
          <w:rFonts w:ascii="Arial" w:hAnsi="Arial" w:cs="Arial"/>
        </w:rPr>
        <w:t xml:space="preserve">Moore T, Celona L (2019) Off-duty veteran NYPD cop commits suicide, ninth this year. </w:t>
      </w:r>
      <w:r w:rsidRPr="00401326">
        <w:rPr>
          <w:rFonts w:ascii="Arial" w:hAnsi="Arial" w:cs="Arial"/>
          <w:i/>
          <w:iCs/>
        </w:rPr>
        <w:t>New York Post</w:t>
      </w:r>
      <w:r w:rsidRPr="00401326">
        <w:rPr>
          <w:rFonts w:ascii="Arial" w:hAnsi="Arial" w:cs="Arial"/>
        </w:rPr>
        <w:t>. </w:t>
      </w:r>
      <w:hyperlink r:id="rId34" w:tgtFrame="_blank" w:history="1">
        <w:r w:rsidRPr="00401326">
          <w:rPr>
            <w:rStyle w:val="Hyperlink"/>
            <w:rFonts w:ascii="Arial" w:hAnsi="Arial" w:cs="Arial"/>
          </w:rPr>
          <w:t>https://nypost.com/2019/08/14/off-duty-veteran-nypd-cop-shoots-himself-in-the-head-in-queens/</w:t>
        </w:r>
      </w:hyperlink>
    </w:p>
    <w:p w14:paraId="092C355E" w14:textId="77777777" w:rsidR="002D086C" w:rsidRPr="00495845" w:rsidRDefault="002D086C" w:rsidP="00B459FC">
      <w:pPr>
        <w:rPr>
          <w:rFonts w:ascii="Arial" w:hAnsi="Arial" w:cs="Arial"/>
        </w:rPr>
      </w:pPr>
    </w:p>
    <w:p w14:paraId="6FE6712B" w14:textId="2B736AA8" w:rsidR="005C4ED3" w:rsidRPr="00495845" w:rsidRDefault="005C4ED3" w:rsidP="00B459FC">
      <w:pPr>
        <w:rPr>
          <w:rFonts w:ascii="Arial" w:hAnsi="Arial" w:cs="Arial"/>
        </w:rPr>
      </w:pPr>
      <w:r w:rsidRPr="00495845">
        <w:rPr>
          <w:rFonts w:ascii="Arial" w:hAnsi="Arial" w:cs="Arial"/>
        </w:rPr>
        <w:t xml:space="preserve">Nottinghamshire Safeguarding Adults Board (2022), Police Access to Property [online]. Available at: </w:t>
      </w:r>
      <w:hyperlink r:id="rId35" w:history="1">
        <w:r w:rsidRPr="00495845">
          <w:rPr>
            <w:rFonts w:ascii="Arial" w:hAnsi="Arial" w:cs="Arial"/>
            <w:color w:val="0000FF"/>
            <w:u w:val="single"/>
          </w:rPr>
          <w:t>Police access to property (nottinghamshire.gov.uk)</w:t>
        </w:r>
      </w:hyperlink>
    </w:p>
    <w:p w14:paraId="20023A8A" w14:textId="77777777" w:rsidR="005C4ED3" w:rsidRPr="00495845" w:rsidRDefault="005C4ED3" w:rsidP="00B459FC">
      <w:pPr>
        <w:rPr>
          <w:rFonts w:ascii="Arial" w:hAnsi="Arial" w:cs="Arial"/>
        </w:rPr>
      </w:pPr>
    </w:p>
    <w:p w14:paraId="5234E1D2" w14:textId="51C815DF" w:rsidR="00D45B8B" w:rsidRPr="00495845" w:rsidRDefault="00D45B8B" w:rsidP="00B459FC">
      <w:r w:rsidRPr="00495845">
        <w:rPr>
          <w:rFonts w:ascii="Arial" w:hAnsi="Arial" w:cs="Arial"/>
        </w:rPr>
        <w:t xml:space="preserve">Risser, M (2022), Interpersonal Conflicts: Types, Examples &amp; Resolution Strategies, Choosing Therapy [online]. Available at: </w:t>
      </w:r>
      <w:hyperlink r:id="rId36" w:history="1">
        <w:r w:rsidRPr="00495845">
          <w:rPr>
            <w:rStyle w:val="Hyperlink"/>
            <w:rFonts w:ascii="Arial" w:hAnsi="Arial" w:cs="Arial"/>
          </w:rPr>
          <w:t>Interpersonal Conflict: Types &amp; Resolution Strategies (choosingtherapy.com)</w:t>
        </w:r>
      </w:hyperlink>
    </w:p>
    <w:p w14:paraId="61879BD0" w14:textId="77777777" w:rsidR="00E03D63" w:rsidRPr="00495845" w:rsidRDefault="00E03D63" w:rsidP="00B459FC">
      <w:pPr>
        <w:rPr>
          <w:rFonts w:ascii="Arial" w:hAnsi="Arial" w:cs="Arial"/>
        </w:rPr>
      </w:pPr>
    </w:p>
    <w:p w14:paraId="67B487B5" w14:textId="3C03BB81" w:rsidR="00874100" w:rsidRPr="00495845" w:rsidRDefault="00874100" w:rsidP="00B459FC">
      <w:pPr>
        <w:rPr>
          <w:rFonts w:ascii="Arial" w:hAnsi="Arial" w:cs="Arial"/>
        </w:rPr>
      </w:pPr>
      <w:r w:rsidRPr="00495845">
        <w:rPr>
          <w:rFonts w:ascii="Arial" w:hAnsi="Arial" w:cs="Arial"/>
        </w:rPr>
        <w:t xml:space="preserve">‌Schmidt, A. (2016), Groupthink. In: Encyclopædia Britannica. [online] Available at: </w:t>
      </w:r>
      <w:hyperlink r:id="rId37" w:history="1">
        <w:r w:rsidRPr="00495845">
          <w:rPr>
            <w:rStyle w:val="Hyperlink"/>
            <w:rFonts w:ascii="Arial" w:hAnsi="Arial" w:cs="Arial"/>
          </w:rPr>
          <w:t>https://www.britannica.com/science/groupthink</w:t>
        </w:r>
      </w:hyperlink>
      <w:r w:rsidRPr="00495845">
        <w:rPr>
          <w:rFonts w:ascii="Arial" w:hAnsi="Arial" w:cs="Arial"/>
        </w:rPr>
        <w:t>.</w:t>
      </w:r>
    </w:p>
    <w:p w14:paraId="58C821B2" w14:textId="77777777" w:rsidR="00874100" w:rsidRPr="00495845" w:rsidRDefault="00874100" w:rsidP="00B459FC">
      <w:pPr>
        <w:rPr>
          <w:rFonts w:ascii="Arial" w:hAnsi="Arial" w:cs="Arial"/>
        </w:rPr>
      </w:pPr>
    </w:p>
    <w:p w14:paraId="6BB2FA7C" w14:textId="77777777" w:rsidR="00D62632" w:rsidRPr="00495845" w:rsidRDefault="00D62632" w:rsidP="00B459FC">
      <w:pPr>
        <w:rPr>
          <w:rFonts w:ascii="Arial" w:hAnsi="Arial" w:cs="Arial"/>
        </w:rPr>
      </w:pPr>
    </w:p>
    <w:p w14:paraId="5B618F9E" w14:textId="7BFAE815" w:rsidR="00D62632" w:rsidRPr="00495845" w:rsidRDefault="00D62632" w:rsidP="00B459FC">
      <w:pPr>
        <w:rPr>
          <w:rFonts w:ascii="Arial" w:hAnsi="Arial" w:cs="Arial"/>
        </w:rPr>
      </w:pPr>
      <w:r w:rsidRPr="00495845">
        <w:rPr>
          <w:rFonts w:ascii="Arial" w:hAnsi="Arial" w:cs="Arial"/>
        </w:rPr>
        <w:t xml:space="preserve">Sky News (2020), More than 200 arrests in police operation to disrupt county lines and drug gangs [online]. Available at: </w:t>
      </w:r>
      <w:hyperlink r:id="rId38" w:history="1">
        <w:r w:rsidRPr="00495845">
          <w:rPr>
            <w:rStyle w:val="Hyperlink"/>
            <w:rFonts w:ascii="Arial" w:hAnsi="Arial" w:cs="Arial"/>
          </w:rPr>
          <w:t>More than 200 arrests in police operation to disrupt county lines drug gangs | UK News | Sky News</w:t>
        </w:r>
      </w:hyperlink>
    </w:p>
    <w:p w14:paraId="5BE75871" w14:textId="77777777" w:rsidR="00D62632" w:rsidRPr="00495845" w:rsidRDefault="00D62632" w:rsidP="00B459FC">
      <w:pPr>
        <w:rPr>
          <w:rFonts w:ascii="Arial" w:hAnsi="Arial" w:cs="Arial"/>
        </w:rPr>
      </w:pPr>
    </w:p>
    <w:p w14:paraId="07F7A55B" w14:textId="27AAD0E1" w:rsidR="00462A45" w:rsidRDefault="00FE2264" w:rsidP="00462A45">
      <w:pPr>
        <w:rPr>
          <w:rStyle w:val="Hyperlink"/>
          <w:rFonts w:ascii="Arial" w:hAnsi="Arial" w:cs="Arial"/>
          <w:color w:val="auto"/>
          <w:u w:val="none"/>
        </w:rPr>
      </w:pPr>
      <w:r w:rsidRPr="00495845">
        <w:rPr>
          <w:rFonts w:ascii="Arial" w:hAnsi="Arial" w:cs="Arial"/>
        </w:rPr>
        <w:lastRenderedPageBreak/>
        <w:t>The University of Edinburgh (2020)</w:t>
      </w:r>
      <w:r w:rsidR="00462A45">
        <w:rPr>
          <w:rFonts w:ascii="Arial" w:hAnsi="Arial" w:cs="Arial"/>
        </w:rPr>
        <w:t xml:space="preserve">, </w:t>
      </w:r>
      <w:r w:rsidR="00462A45">
        <w:rPr>
          <w:rStyle w:val="Hyperlink"/>
          <w:rFonts w:ascii="Arial" w:hAnsi="Arial" w:cs="Arial"/>
          <w:color w:val="auto"/>
          <w:u w:val="none"/>
        </w:rPr>
        <w:t xml:space="preserve">What? So what? Now what? </w:t>
      </w:r>
      <w:r w:rsidR="00462A45" w:rsidRPr="00462A45">
        <w:rPr>
          <w:rStyle w:val="Hyperlink"/>
          <w:rFonts w:ascii="Arial" w:hAnsi="Arial" w:cs="Arial"/>
          <w:i/>
          <w:iCs/>
          <w:color w:val="auto"/>
          <w:u w:val="none"/>
        </w:rPr>
        <w:t>Reflection Toolkit</w:t>
      </w:r>
      <w:r w:rsidR="00462A45">
        <w:rPr>
          <w:rStyle w:val="Hyperlink"/>
          <w:rFonts w:ascii="Arial" w:hAnsi="Arial" w:cs="Arial"/>
          <w:color w:val="auto"/>
          <w:u w:val="none"/>
        </w:rPr>
        <w:t xml:space="preserve"> [online]. Available at: </w:t>
      </w:r>
      <w:hyperlink r:id="rId39" w:history="1">
        <w:r w:rsidR="00462A45" w:rsidRPr="00F879D1">
          <w:rPr>
            <w:rStyle w:val="Hyperlink"/>
            <w:rFonts w:ascii="Arial" w:hAnsi="Arial" w:cs="Arial"/>
          </w:rPr>
          <w:t>https://www.ed.ac.uk/reflection/reflectors-toolkit/reflecting-on-experience/what-so-what-now-what</w:t>
        </w:r>
      </w:hyperlink>
    </w:p>
    <w:p w14:paraId="51220BE6" w14:textId="77777777" w:rsidR="00462A45" w:rsidRDefault="00462A45" w:rsidP="00462A45">
      <w:pPr>
        <w:rPr>
          <w:rFonts w:ascii="Arial" w:hAnsi="Arial" w:cs="Arial"/>
        </w:rPr>
      </w:pPr>
    </w:p>
    <w:p w14:paraId="2F0D1CD8" w14:textId="262A3F60" w:rsidR="003309BF" w:rsidRPr="003309BF" w:rsidRDefault="003309BF" w:rsidP="003309BF">
      <w:pPr>
        <w:rPr>
          <w:rFonts w:ascii="Arial" w:hAnsi="Arial" w:cs="Arial"/>
        </w:rPr>
      </w:pPr>
      <w:r>
        <w:rPr>
          <w:rFonts w:ascii="Arial" w:hAnsi="Arial" w:cs="Arial"/>
        </w:rPr>
        <w:t xml:space="preserve">The Sun Newspaper (2021), </w:t>
      </w:r>
      <w:r w:rsidRPr="003309BF">
        <w:rPr>
          <w:rFonts w:ascii="Arial" w:hAnsi="Arial" w:cs="Arial"/>
        </w:rPr>
        <w:t>THE 250-YEAR SNITCH Britain’s biggest supergrass in hiding for rest of his life after helping to jail 29 gangsters</w:t>
      </w:r>
      <w:r>
        <w:rPr>
          <w:rFonts w:ascii="Arial" w:hAnsi="Arial" w:cs="Arial"/>
        </w:rPr>
        <w:t xml:space="preserve"> [online]. Available at: </w:t>
      </w:r>
      <w:hyperlink r:id="rId40" w:history="1">
        <w:r w:rsidRPr="003309BF">
          <w:rPr>
            <w:rStyle w:val="Hyperlink"/>
            <w:rFonts w:ascii="Arial" w:hAnsi="Arial" w:cs="Arial"/>
          </w:rPr>
          <w:t>Britain's biggest supergrass in hiding for rest of his life after helping to jail 29 gangsters | The Sun</w:t>
        </w:r>
      </w:hyperlink>
    </w:p>
    <w:p w14:paraId="15B109D9" w14:textId="77777777" w:rsidR="003309BF" w:rsidRPr="00462A45" w:rsidRDefault="003309BF" w:rsidP="00462A45">
      <w:pPr>
        <w:rPr>
          <w:rFonts w:ascii="Arial" w:hAnsi="Arial" w:cs="Arial"/>
        </w:rPr>
      </w:pPr>
    </w:p>
    <w:p w14:paraId="10A42236" w14:textId="4FDE77BC" w:rsidR="005F5186" w:rsidRPr="00495845" w:rsidRDefault="005F5186" w:rsidP="00ED3CDE">
      <w:pPr>
        <w:rPr>
          <w:rFonts w:ascii="Arial" w:hAnsi="Arial" w:cs="Arial"/>
        </w:rPr>
      </w:pPr>
      <w:r w:rsidRPr="00495845">
        <w:rPr>
          <w:rFonts w:ascii="Arial" w:hAnsi="Arial" w:cs="Arial"/>
        </w:rPr>
        <w:t>Vaughan, H (2023), Met Police Officers Accused of Using ‘Excessive Force’ on Boy, 14, To Face Gross Misconduct Hearing</w:t>
      </w:r>
      <w:r w:rsidRPr="00495845">
        <w:rPr>
          <w:rFonts w:ascii="Arial" w:hAnsi="Arial" w:cs="Arial"/>
          <w:i/>
          <w:iCs/>
        </w:rPr>
        <w:t xml:space="preserve">. </w:t>
      </w:r>
      <w:r w:rsidR="0030504F" w:rsidRPr="00495845">
        <w:rPr>
          <w:rFonts w:ascii="Arial" w:hAnsi="Arial" w:cs="Arial"/>
          <w:i/>
          <w:iCs/>
        </w:rPr>
        <w:t>Sky</w:t>
      </w:r>
      <w:r w:rsidRPr="00495845">
        <w:rPr>
          <w:rFonts w:ascii="Arial" w:hAnsi="Arial" w:cs="Arial"/>
          <w:i/>
          <w:iCs/>
        </w:rPr>
        <w:t xml:space="preserve"> News</w:t>
      </w:r>
      <w:r w:rsidRPr="00495845">
        <w:rPr>
          <w:rFonts w:ascii="Arial" w:hAnsi="Arial" w:cs="Arial"/>
        </w:rPr>
        <w:t xml:space="preserve"> [online]. Available at: </w:t>
      </w:r>
      <w:hyperlink r:id="rId41" w:history="1">
        <w:r w:rsidRPr="00495845">
          <w:rPr>
            <w:rStyle w:val="Hyperlink"/>
            <w:rFonts w:ascii="Arial" w:hAnsi="Arial" w:cs="Arial"/>
          </w:rPr>
          <w:t>https://news.sky.com/story/met-police-officers-accused-of-using-excessive-force-on-boy-14-to-face-gross-misconduct-hearing-12955539</w:t>
        </w:r>
      </w:hyperlink>
    </w:p>
    <w:p w14:paraId="26341ED0" w14:textId="77777777" w:rsidR="005F5186" w:rsidRPr="00495845" w:rsidRDefault="005F5186" w:rsidP="00ED3CDE">
      <w:pPr>
        <w:rPr>
          <w:rFonts w:ascii="Arial" w:hAnsi="Arial" w:cs="Arial"/>
        </w:rPr>
      </w:pPr>
    </w:p>
    <w:p w14:paraId="78B7BED4" w14:textId="77777777" w:rsidR="00D45B8B" w:rsidRPr="00495845" w:rsidRDefault="00D45B8B" w:rsidP="00D45B8B">
      <w:pPr>
        <w:rPr>
          <w:rFonts w:ascii="Arial" w:hAnsi="Arial" w:cs="Arial"/>
        </w:rPr>
      </w:pPr>
      <w:r w:rsidRPr="00495845">
        <w:rPr>
          <w:rFonts w:ascii="Arial" w:hAnsi="Arial" w:cs="Arial"/>
        </w:rPr>
        <w:t xml:space="preserve">Wagner, S., White, N., Matthews, L. R., Randall, C., Regehr, C., White, M., &amp; Fleischmann, M. H. (2019). Depression and Anxiety in Policework: A Systematic Review. </w:t>
      </w:r>
      <w:r w:rsidRPr="00495845">
        <w:rPr>
          <w:rFonts w:ascii="Arial" w:hAnsi="Arial" w:cs="Arial"/>
          <w:i/>
          <w:iCs/>
        </w:rPr>
        <w:t xml:space="preserve">Policing: an International Journal </w:t>
      </w:r>
      <w:r w:rsidRPr="00495845">
        <w:rPr>
          <w:rFonts w:ascii="Arial" w:hAnsi="Arial" w:cs="Arial"/>
        </w:rPr>
        <w:t>[online]. Available at: http://</w:t>
      </w:r>
      <w:hyperlink r:id="rId42" w:history="1">
        <w:r w:rsidRPr="00495845">
          <w:rPr>
            <w:rStyle w:val="Hyperlink"/>
            <w:rFonts w:ascii="Arial" w:hAnsi="Arial" w:cs="Arial"/>
          </w:rPr>
          <w:t>www.emeraldins.com/1363-951X.htm</w:t>
        </w:r>
      </w:hyperlink>
    </w:p>
    <w:p w14:paraId="2E4A4A7D" w14:textId="77777777" w:rsidR="00D45B8B" w:rsidRPr="00495845" w:rsidRDefault="00D45B8B" w:rsidP="00ED3CDE">
      <w:pPr>
        <w:rPr>
          <w:rFonts w:ascii="Arial" w:hAnsi="Arial" w:cs="Arial"/>
        </w:rPr>
      </w:pPr>
    </w:p>
    <w:p w14:paraId="75CA05E5" w14:textId="7D01CAF7" w:rsidR="00DE2704" w:rsidRPr="00495845" w:rsidRDefault="00DE2704" w:rsidP="00ED3CDE">
      <w:pPr>
        <w:rPr>
          <w:rFonts w:ascii="Arial" w:hAnsi="Arial" w:cs="Arial"/>
        </w:rPr>
      </w:pPr>
      <w:r w:rsidRPr="00495845">
        <w:rPr>
          <w:rFonts w:ascii="Arial" w:hAnsi="Arial" w:cs="Arial"/>
        </w:rPr>
        <w:t xml:space="preserve">Warren, J (2024), Met Police’s Corrupt Police Officer Hotline is Rolled Out Nationally, </w:t>
      </w:r>
      <w:r w:rsidRPr="00495845">
        <w:rPr>
          <w:rFonts w:ascii="Arial" w:hAnsi="Arial" w:cs="Arial"/>
          <w:i/>
          <w:iCs/>
        </w:rPr>
        <w:t>BBC News</w:t>
      </w:r>
      <w:r w:rsidRPr="00495845">
        <w:rPr>
          <w:rFonts w:ascii="Arial" w:hAnsi="Arial" w:cs="Arial"/>
        </w:rPr>
        <w:t xml:space="preserve"> [online]. Available at: </w:t>
      </w:r>
      <w:hyperlink r:id="rId43" w:history="1">
        <w:r w:rsidRPr="00495845">
          <w:rPr>
            <w:rStyle w:val="Hyperlink"/>
            <w:rFonts w:ascii="Arial" w:hAnsi="Arial" w:cs="Arial"/>
          </w:rPr>
          <w:t>https://www.bbc.co.uk/news/uk-england-london-68554760</w:t>
        </w:r>
      </w:hyperlink>
    </w:p>
    <w:p w14:paraId="599F1CAE" w14:textId="77777777" w:rsidR="00DE2704" w:rsidRPr="00495845" w:rsidRDefault="00DE2704" w:rsidP="00ED3CDE">
      <w:pPr>
        <w:rPr>
          <w:rFonts w:ascii="Arial" w:hAnsi="Arial" w:cs="Arial"/>
        </w:rPr>
      </w:pPr>
    </w:p>
    <w:p w14:paraId="3BA82FEC" w14:textId="0784E360" w:rsidR="00875ECC" w:rsidRPr="00495845" w:rsidRDefault="00875ECC" w:rsidP="00ED3CDE">
      <w:pPr>
        <w:rPr>
          <w:rFonts w:ascii="Arial" w:hAnsi="Arial" w:cs="Arial"/>
        </w:rPr>
      </w:pPr>
      <w:r w:rsidRPr="00495845">
        <w:rPr>
          <w:rFonts w:ascii="Arial" w:hAnsi="Arial" w:cs="Arial"/>
        </w:rPr>
        <w:t xml:space="preserve">‌Weick, K.E. and Roberts, K.H. (1993). Collective Mind in Organizations: Heedful Interrelating on Flight Decks. </w:t>
      </w:r>
      <w:r w:rsidRPr="00495845">
        <w:rPr>
          <w:rFonts w:ascii="Arial" w:hAnsi="Arial" w:cs="Arial"/>
          <w:i/>
          <w:iCs/>
        </w:rPr>
        <w:t>Administrative Science Quarterly</w:t>
      </w:r>
      <w:r w:rsidRPr="00495845">
        <w:rPr>
          <w:rFonts w:ascii="Arial" w:hAnsi="Arial" w:cs="Arial"/>
        </w:rPr>
        <w:t xml:space="preserve">, 38(3), p.357. Available at: </w:t>
      </w:r>
      <w:hyperlink r:id="rId44" w:history="1">
        <w:r w:rsidRPr="00495845">
          <w:rPr>
            <w:rStyle w:val="Hyperlink"/>
            <w:rFonts w:ascii="Arial" w:hAnsi="Arial" w:cs="Arial"/>
          </w:rPr>
          <w:t>https://doi.org/10.2307/2393372</w:t>
        </w:r>
      </w:hyperlink>
    </w:p>
    <w:p w14:paraId="364BBE2E" w14:textId="77777777" w:rsidR="00875ECC" w:rsidRPr="00495845" w:rsidRDefault="00875ECC" w:rsidP="00ED3CDE">
      <w:pPr>
        <w:rPr>
          <w:rFonts w:ascii="Arial" w:hAnsi="Arial" w:cs="Arial"/>
        </w:rPr>
      </w:pPr>
    </w:p>
    <w:p w14:paraId="6568C708" w14:textId="3E4348C7" w:rsidR="00ED3CDE" w:rsidRPr="00495845" w:rsidRDefault="00ED3CDE" w:rsidP="00ED3CDE">
      <w:pPr>
        <w:rPr>
          <w:rFonts w:ascii="Arial" w:hAnsi="Arial" w:cs="Arial"/>
        </w:rPr>
      </w:pPr>
      <w:r w:rsidRPr="00495845">
        <w:rPr>
          <w:rFonts w:ascii="Arial" w:hAnsi="Arial" w:cs="Arial"/>
        </w:rPr>
        <w:t>Wolfe, S.E., Mclean, K., Alpert, G.P. and Rojek, J. (2024). Us Versus Them? The Problem of Cognitive Distortions in Policing. Police Quarterly. Available at: https://doi.org/10.1177/10986111241234310.</w:t>
      </w:r>
    </w:p>
    <w:p w14:paraId="4E446E8D" w14:textId="77777777" w:rsidR="00FE2264" w:rsidRPr="00470D21" w:rsidRDefault="00FE2264" w:rsidP="00FE2264">
      <w:pPr>
        <w:spacing w:before="100" w:beforeAutospacing="1" w:after="100" w:afterAutospacing="1" w:line="276" w:lineRule="auto"/>
        <w:rPr>
          <w:rFonts w:ascii="Arial" w:hAnsi="Arial" w:cs="Arial"/>
          <w:color w:val="0000FF"/>
          <w:sz w:val="22"/>
          <w:szCs w:val="22"/>
          <w:u w:val="single"/>
        </w:rPr>
      </w:pPr>
    </w:p>
    <w:p w14:paraId="6F6CBE06" w14:textId="77777777" w:rsidR="009A7924" w:rsidRPr="00470D21" w:rsidRDefault="009A7924" w:rsidP="00B459FC">
      <w:pPr>
        <w:rPr>
          <w:rFonts w:ascii="Arial" w:hAnsi="Arial" w:cs="Arial"/>
        </w:rPr>
      </w:pPr>
    </w:p>
    <w:sectPr w:rsidR="009A7924" w:rsidRPr="00470D2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3DD"/>
    <w:rsid w:val="00025650"/>
    <w:rsid w:val="00025774"/>
    <w:rsid w:val="00026FAB"/>
    <w:rsid w:val="00027B1F"/>
    <w:rsid w:val="00027E1A"/>
    <w:rsid w:val="0003088B"/>
    <w:rsid w:val="000325D9"/>
    <w:rsid w:val="000372B2"/>
    <w:rsid w:val="0004079F"/>
    <w:rsid w:val="00045B87"/>
    <w:rsid w:val="00045C07"/>
    <w:rsid w:val="0004757B"/>
    <w:rsid w:val="000536B5"/>
    <w:rsid w:val="00055D43"/>
    <w:rsid w:val="00056FAC"/>
    <w:rsid w:val="00057751"/>
    <w:rsid w:val="00062E39"/>
    <w:rsid w:val="000639CE"/>
    <w:rsid w:val="00067232"/>
    <w:rsid w:val="000675C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A53"/>
    <w:rsid w:val="000B1E96"/>
    <w:rsid w:val="000B36AB"/>
    <w:rsid w:val="000C378F"/>
    <w:rsid w:val="000C44EA"/>
    <w:rsid w:val="000C6892"/>
    <w:rsid w:val="000C6FFE"/>
    <w:rsid w:val="000C7613"/>
    <w:rsid w:val="000D00D9"/>
    <w:rsid w:val="000D0BB6"/>
    <w:rsid w:val="000D3FFE"/>
    <w:rsid w:val="000D4B6C"/>
    <w:rsid w:val="000E26B0"/>
    <w:rsid w:val="000F1599"/>
    <w:rsid w:val="000F1769"/>
    <w:rsid w:val="000F6196"/>
    <w:rsid w:val="000F7ECD"/>
    <w:rsid w:val="000F7FA6"/>
    <w:rsid w:val="00101E40"/>
    <w:rsid w:val="00102E64"/>
    <w:rsid w:val="0010312C"/>
    <w:rsid w:val="00106DC7"/>
    <w:rsid w:val="00110302"/>
    <w:rsid w:val="00112391"/>
    <w:rsid w:val="00114F52"/>
    <w:rsid w:val="0012135C"/>
    <w:rsid w:val="001347F8"/>
    <w:rsid w:val="00134E8E"/>
    <w:rsid w:val="00137BB5"/>
    <w:rsid w:val="00137E05"/>
    <w:rsid w:val="001447F6"/>
    <w:rsid w:val="00147DE3"/>
    <w:rsid w:val="00150794"/>
    <w:rsid w:val="001513BD"/>
    <w:rsid w:val="001520DB"/>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27C3"/>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3B69"/>
    <w:rsid w:val="00247071"/>
    <w:rsid w:val="0025149D"/>
    <w:rsid w:val="00254354"/>
    <w:rsid w:val="00255D8E"/>
    <w:rsid w:val="00260CE8"/>
    <w:rsid w:val="002657E9"/>
    <w:rsid w:val="0026665E"/>
    <w:rsid w:val="00270EEB"/>
    <w:rsid w:val="0027147E"/>
    <w:rsid w:val="00271493"/>
    <w:rsid w:val="00274DE8"/>
    <w:rsid w:val="0027570B"/>
    <w:rsid w:val="002761F4"/>
    <w:rsid w:val="002775E1"/>
    <w:rsid w:val="00277979"/>
    <w:rsid w:val="002808EB"/>
    <w:rsid w:val="0028095D"/>
    <w:rsid w:val="00281705"/>
    <w:rsid w:val="00291945"/>
    <w:rsid w:val="00291ADD"/>
    <w:rsid w:val="00294868"/>
    <w:rsid w:val="00295CA1"/>
    <w:rsid w:val="002A291A"/>
    <w:rsid w:val="002A5604"/>
    <w:rsid w:val="002A7FB8"/>
    <w:rsid w:val="002B0B17"/>
    <w:rsid w:val="002B1701"/>
    <w:rsid w:val="002B1736"/>
    <w:rsid w:val="002B23C3"/>
    <w:rsid w:val="002B443A"/>
    <w:rsid w:val="002B5B35"/>
    <w:rsid w:val="002C256A"/>
    <w:rsid w:val="002C496D"/>
    <w:rsid w:val="002C66F1"/>
    <w:rsid w:val="002C7460"/>
    <w:rsid w:val="002D05EB"/>
    <w:rsid w:val="002D086C"/>
    <w:rsid w:val="002D2F29"/>
    <w:rsid w:val="002D2FD3"/>
    <w:rsid w:val="002E1519"/>
    <w:rsid w:val="002E7017"/>
    <w:rsid w:val="002F340F"/>
    <w:rsid w:val="002F3B81"/>
    <w:rsid w:val="002F4F6E"/>
    <w:rsid w:val="002F5E61"/>
    <w:rsid w:val="003015C3"/>
    <w:rsid w:val="00304EB0"/>
    <w:rsid w:val="0030504F"/>
    <w:rsid w:val="0030698D"/>
    <w:rsid w:val="003100C8"/>
    <w:rsid w:val="00311E84"/>
    <w:rsid w:val="0031350A"/>
    <w:rsid w:val="003144C9"/>
    <w:rsid w:val="00316815"/>
    <w:rsid w:val="003168CA"/>
    <w:rsid w:val="00321255"/>
    <w:rsid w:val="003220CA"/>
    <w:rsid w:val="0032230D"/>
    <w:rsid w:val="00322A0B"/>
    <w:rsid w:val="003309BF"/>
    <w:rsid w:val="00335FC5"/>
    <w:rsid w:val="00340E9A"/>
    <w:rsid w:val="003516C0"/>
    <w:rsid w:val="00352E59"/>
    <w:rsid w:val="00354DBE"/>
    <w:rsid w:val="00355210"/>
    <w:rsid w:val="00365DF9"/>
    <w:rsid w:val="0036668D"/>
    <w:rsid w:val="00367871"/>
    <w:rsid w:val="00372DB4"/>
    <w:rsid w:val="0037490C"/>
    <w:rsid w:val="00375AF5"/>
    <w:rsid w:val="003761BD"/>
    <w:rsid w:val="003769F6"/>
    <w:rsid w:val="00385414"/>
    <w:rsid w:val="00390074"/>
    <w:rsid w:val="003969BF"/>
    <w:rsid w:val="0039762B"/>
    <w:rsid w:val="003A0C37"/>
    <w:rsid w:val="003A1B6B"/>
    <w:rsid w:val="003A2F82"/>
    <w:rsid w:val="003A46C0"/>
    <w:rsid w:val="003A600E"/>
    <w:rsid w:val="003A610A"/>
    <w:rsid w:val="003A6513"/>
    <w:rsid w:val="003B16C7"/>
    <w:rsid w:val="003C19F1"/>
    <w:rsid w:val="003C2F52"/>
    <w:rsid w:val="003C4186"/>
    <w:rsid w:val="003C44E7"/>
    <w:rsid w:val="003C458C"/>
    <w:rsid w:val="003C6185"/>
    <w:rsid w:val="003D0D2D"/>
    <w:rsid w:val="003D4710"/>
    <w:rsid w:val="003E16D7"/>
    <w:rsid w:val="003E197E"/>
    <w:rsid w:val="00401326"/>
    <w:rsid w:val="004046F0"/>
    <w:rsid w:val="0040668F"/>
    <w:rsid w:val="00412677"/>
    <w:rsid w:val="00413EB1"/>
    <w:rsid w:val="0041496C"/>
    <w:rsid w:val="00417925"/>
    <w:rsid w:val="00420137"/>
    <w:rsid w:val="00431901"/>
    <w:rsid w:val="004348AE"/>
    <w:rsid w:val="004376C0"/>
    <w:rsid w:val="0044115F"/>
    <w:rsid w:val="0044223A"/>
    <w:rsid w:val="00446792"/>
    <w:rsid w:val="00446F80"/>
    <w:rsid w:val="00450C83"/>
    <w:rsid w:val="00451851"/>
    <w:rsid w:val="00453343"/>
    <w:rsid w:val="004608B9"/>
    <w:rsid w:val="00460ADB"/>
    <w:rsid w:val="00462A45"/>
    <w:rsid w:val="00465947"/>
    <w:rsid w:val="00470BB1"/>
    <w:rsid w:val="00470D21"/>
    <w:rsid w:val="004718F7"/>
    <w:rsid w:val="00473153"/>
    <w:rsid w:val="004743AF"/>
    <w:rsid w:val="0047797E"/>
    <w:rsid w:val="00482C17"/>
    <w:rsid w:val="004911B4"/>
    <w:rsid w:val="0049196A"/>
    <w:rsid w:val="004923DA"/>
    <w:rsid w:val="00493434"/>
    <w:rsid w:val="00495845"/>
    <w:rsid w:val="004962F9"/>
    <w:rsid w:val="004968E2"/>
    <w:rsid w:val="004A2A49"/>
    <w:rsid w:val="004B1809"/>
    <w:rsid w:val="004B38E7"/>
    <w:rsid w:val="004B600B"/>
    <w:rsid w:val="004B6822"/>
    <w:rsid w:val="004B69F6"/>
    <w:rsid w:val="004B6DF9"/>
    <w:rsid w:val="004C2D3A"/>
    <w:rsid w:val="004D03C4"/>
    <w:rsid w:val="004D0BF1"/>
    <w:rsid w:val="004D24D2"/>
    <w:rsid w:val="004D35A4"/>
    <w:rsid w:val="004D3B5F"/>
    <w:rsid w:val="004D445F"/>
    <w:rsid w:val="004E087B"/>
    <w:rsid w:val="004E1606"/>
    <w:rsid w:val="004E44A4"/>
    <w:rsid w:val="004E6ED7"/>
    <w:rsid w:val="004E7B8B"/>
    <w:rsid w:val="004E7BDD"/>
    <w:rsid w:val="004F1E21"/>
    <w:rsid w:val="004F738C"/>
    <w:rsid w:val="004F740D"/>
    <w:rsid w:val="004F7B8F"/>
    <w:rsid w:val="00500748"/>
    <w:rsid w:val="005011D6"/>
    <w:rsid w:val="0050167A"/>
    <w:rsid w:val="005042F1"/>
    <w:rsid w:val="0051307E"/>
    <w:rsid w:val="00513C7D"/>
    <w:rsid w:val="005169D1"/>
    <w:rsid w:val="005175E4"/>
    <w:rsid w:val="00521123"/>
    <w:rsid w:val="00521221"/>
    <w:rsid w:val="00535DE1"/>
    <w:rsid w:val="00536FA9"/>
    <w:rsid w:val="005414F4"/>
    <w:rsid w:val="00545559"/>
    <w:rsid w:val="00545FE1"/>
    <w:rsid w:val="00546187"/>
    <w:rsid w:val="005463F1"/>
    <w:rsid w:val="005534F2"/>
    <w:rsid w:val="00557D77"/>
    <w:rsid w:val="00562710"/>
    <w:rsid w:val="00562D2D"/>
    <w:rsid w:val="00562EAA"/>
    <w:rsid w:val="00563B58"/>
    <w:rsid w:val="005640C4"/>
    <w:rsid w:val="00564C53"/>
    <w:rsid w:val="0056684C"/>
    <w:rsid w:val="00574A0C"/>
    <w:rsid w:val="00576E4C"/>
    <w:rsid w:val="0057780F"/>
    <w:rsid w:val="00581E0A"/>
    <w:rsid w:val="00582E8A"/>
    <w:rsid w:val="00586D89"/>
    <w:rsid w:val="005916B8"/>
    <w:rsid w:val="005963D9"/>
    <w:rsid w:val="005A1B4C"/>
    <w:rsid w:val="005A1BA3"/>
    <w:rsid w:val="005A545C"/>
    <w:rsid w:val="005B1CF8"/>
    <w:rsid w:val="005B4260"/>
    <w:rsid w:val="005C1567"/>
    <w:rsid w:val="005C4ED3"/>
    <w:rsid w:val="005C6CE5"/>
    <w:rsid w:val="005D3F07"/>
    <w:rsid w:val="005D583E"/>
    <w:rsid w:val="005E13EA"/>
    <w:rsid w:val="005E41A6"/>
    <w:rsid w:val="005E53BD"/>
    <w:rsid w:val="005F48D8"/>
    <w:rsid w:val="005F5186"/>
    <w:rsid w:val="005F5824"/>
    <w:rsid w:val="00606E27"/>
    <w:rsid w:val="00610676"/>
    <w:rsid w:val="006108C9"/>
    <w:rsid w:val="0061233F"/>
    <w:rsid w:val="00615C7E"/>
    <w:rsid w:val="0062158D"/>
    <w:rsid w:val="00630061"/>
    <w:rsid w:val="00630F39"/>
    <w:rsid w:val="006326D1"/>
    <w:rsid w:val="00632E0A"/>
    <w:rsid w:val="00633165"/>
    <w:rsid w:val="00636B6C"/>
    <w:rsid w:val="006447DE"/>
    <w:rsid w:val="0065276E"/>
    <w:rsid w:val="00654329"/>
    <w:rsid w:val="00654CEC"/>
    <w:rsid w:val="00655507"/>
    <w:rsid w:val="00656D91"/>
    <w:rsid w:val="00657073"/>
    <w:rsid w:val="006651BC"/>
    <w:rsid w:val="006712A7"/>
    <w:rsid w:val="006730C4"/>
    <w:rsid w:val="006733CC"/>
    <w:rsid w:val="00674FC2"/>
    <w:rsid w:val="00677E42"/>
    <w:rsid w:val="00682334"/>
    <w:rsid w:val="00684B16"/>
    <w:rsid w:val="00690278"/>
    <w:rsid w:val="00694C00"/>
    <w:rsid w:val="00696F65"/>
    <w:rsid w:val="006A0176"/>
    <w:rsid w:val="006A7A6D"/>
    <w:rsid w:val="006B136C"/>
    <w:rsid w:val="006B157C"/>
    <w:rsid w:val="006B5E67"/>
    <w:rsid w:val="006C2EB5"/>
    <w:rsid w:val="006C3261"/>
    <w:rsid w:val="006D18A3"/>
    <w:rsid w:val="006D2A9E"/>
    <w:rsid w:val="006D5970"/>
    <w:rsid w:val="006E0506"/>
    <w:rsid w:val="006E481E"/>
    <w:rsid w:val="006E795F"/>
    <w:rsid w:val="006EBD1E"/>
    <w:rsid w:val="006F2BD3"/>
    <w:rsid w:val="00700249"/>
    <w:rsid w:val="0070604C"/>
    <w:rsid w:val="007069CD"/>
    <w:rsid w:val="00706FF2"/>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15B8"/>
    <w:rsid w:val="00772924"/>
    <w:rsid w:val="00784EC4"/>
    <w:rsid w:val="007872F2"/>
    <w:rsid w:val="007874BC"/>
    <w:rsid w:val="007908E0"/>
    <w:rsid w:val="00793EB3"/>
    <w:rsid w:val="00794205"/>
    <w:rsid w:val="00797012"/>
    <w:rsid w:val="007A1F6A"/>
    <w:rsid w:val="007B09CE"/>
    <w:rsid w:val="007B0DE3"/>
    <w:rsid w:val="007B491F"/>
    <w:rsid w:val="007B5CB2"/>
    <w:rsid w:val="007B7191"/>
    <w:rsid w:val="007B7CDD"/>
    <w:rsid w:val="007C1634"/>
    <w:rsid w:val="007C1D94"/>
    <w:rsid w:val="007C2879"/>
    <w:rsid w:val="007C6A87"/>
    <w:rsid w:val="007C705D"/>
    <w:rsid w:val="007D0A07"/>
    <w:rsid w:val="007D0C96"/>
    <w:rsid w:val="007D133D"/>
    <w:rsid w:val="007D18B7"/>
    <w:rsid w:val="007D3EB4"/>
    <w:rsid w:val="007D3F16"/>
    <w:rsid w:val="007D78CC"/>
    <w:rsid w:val="007E2846"/>
    <w:rsid w:val="007E4FC2"/>
    <w:rsid w:val="007F34D1"/>
    <w:rsid w:val="007F3F7E"/>
    <w:rsid w:val="007F5497"/>
    <w:rsid w:val="00813CEC"/>
    <w:rsid w:val="0081534C"/>
    <w:rsid w:val="008171E4"/>
    <w:rsid w:val="008208EA"/>
    <w:rsid w:val="00823E46"/>
    <w:rsid w:val="00824E67"/>
    <w:rsid w:val="00825A64"/>
    <w:rsid w:val="00826F48"/>
    <w:rsid w:val="008308AE"/>
    <w:rsid w:val="0083166E"/>
    <w:rsid w:val="00831DC3"/>
    <w:rsid w:val="008322C7"/>
    <w:rsid w:val="00834A5D"/>
    <w:rsid w:val="00834F1D"/>
    <w:rsid w:val="00836FEC"/>
    <w:rsid w:val="008403FD"/>
    <w:rsid w:val="00841F9D"/>
    <w:rsid w:val="008420E1"/>
    <w:rsid w:val="00843D3B"/>
    <w:rsid w:val="00843D58"/>
    <w:rsid w:val="00843EBA"/>
    <w:rsid w:val="00844D98"/>
    <w:rsid w:val="00846D84"/>
    <w:rsid w:val="00850C7B"/>
    <w:rsid w:val="0085230E"/>
    <w:rsid w:val="0085355E"/>
    <w:rsid w:val="008550A1"/>
    <w:rsid w:val="00861035"/>
    <w:rsid w:val="00861038"/>
    <w:rsid w:val="00861131"/>
    <w:rsid w:val="00861AF7"/>
    <w:rsid w:val="00865008"/>
    <w:rsid w:val="00866B50"/>
    <w:rsid w:val="008708F1"/>
    <w:rsid w:val="00874100"/>
    <w:rsid w:val="00875ECC"/>
    <w:rsid w:val="00880539"/>
    <w:rsid w:val="008859E8"/>
    <w:rsid w:val="0088737B"/>
    <w:rsid w:val="00892716"/>
    <w:rsid w:val="00893067"/>
    <w:rsid w:val="008933DE"/>
    <w:rsid w:val="00894509"/>
    <w:rsid w:val="00895FCE"/>
    <w:rsid w:val="00897032"/>
    <w:rsid w:val="00897F3E"/>
    <w:rsid w:val="008A1BA8"/>
    <w:rsid w:val="008A21B4"/>
    <w:rsid w:val="008A4576"/>
    <w:rsid w:val="008B004A"/>
    <w:rsid w:val="008B07DE"/>
    <w:rsid w:val="008B28E7"/>
    <w:rsid w:val="008B37BF"/>
    <w:rsid w:val="008B6ED5"/>
    <w:rsid w:val="008C14C7"/>
    <w:rsid w:val="008C2264"/>
    <w:rsid w:val="008C2FFB"/>
    <w:rsid w:val="008C6EEA"/>
    <w:rsid w:val="008D5813"/>
    <w:rsid w:val="008D634E"/>
    <w:rsid w:val="008D778A"/>
    <w:rsid w:val="008E3EDB"/>
    <w:rsid w:val="008F22BD"/>
    <w:rsid w:val="00903FF1"/>
    <w:rsid w:val="009079BD"/>
    <w:rsid w:val="00912BD9"/>
    <w:rsid w:val="00915569"/>
    <w:rsid w:val="00920E5B"/>
    <w:rsid w:val="00926436"/>
    <w:rsid w:val="0093018C"/>
    <w:rsid w:val="00932CCA"/>
    <w:rsid w:val="0094023D"/>
    <w:rsid w:val="0095380B"/>
    <w:rsid w:val="00953E15"/>
    <w:rsid w:val="009544C0"/>
    <w:rsid w:val="00954FA4"/>
    <w:rsid w:val="0095644E"/>
    <w:rsid w:val="00956AE9"/>
    <w:rsid w:val="0096496E"/>
    <w:rsid w:val="00964CC6"/>
    <w:rsid w:val="0098184C"/>
    <w:rsid w:val="009879D9"/>
    <w:rsid w:val="00991FDA"/>
    <w:rsid w:val="009927A1"/>
    <w:rsid w:val="0099774D"/>
    <w:rsid w:val="009A5F3B"/>
    <w:rsid w:val="009A7924"/>
    <w:rsid w:val="009B0B61"/>
    <w:rsid w:val="009B28C0"/>
    <w:rsid w:val="009B7136"/>
    <w:rsid w:val="009B7806"/>
    <w:rsid w:val="009C0103"/>
    <w:rsid w:val="009C18D7"/>
    <w:rsid w:val="009C3AC2"/>
    <w:rsid w:val="009D167A"/>
    <w:rsid w:val="009D4365"/>
    <w:rsid w:val="009D4E3B"/>
    <w:rsid w:val="009D7BC9"/>
    <w:rsid w:val="009E0C5A"/>
    <w:rsid w:val="009E1982"/>
    <w:rsid w:val="009E4D2C"/>
    <w:rsid w:val="009F0978"/>
    <w:rsid w:val="009F3AEC"/>
    <w:rsid w:val="009F6FF4"/>
    <w:rsid w:val="00A00081"/>
    <w:rsid w:val="00A015F7"/>
    <w:rsid w:val="00A057C0"/>
    <w:rsid w:val="00A101F5"/>
    <w:rsid w:val="00A10D56"/>
    <w:rsid w:val="00A12AAE"/>
    <w:rsid w:val="00A16DD1"/>
    <w:rsid w:val="00A22441"/>
    <w:rsid w:val="00A23F3B"/>
    <w:rsid w:val="00A24406"/>
    <w:rsid w:val="00A25F64"/>
    <w:rsid w:val="00A26BDE"/>
    <w:rsid w:val="00A27CC2"/>
    <w:rsid w:val="00A3221B"/>
    <w:rsid w:val="00A3273B"/>
    <w:rsid w:val="00A40ED6"/>
    <w:rsid w:val="00A470EE"/>
    <w:rsid w:val="00A47621"/>
    <w:rsid w:val="00A479CD"/>
    <w:rsid w:val="00A50CFC"/>
    <w:rsid w:val="00A54BE5"/>
    <w:rsid w:val="00A54D67"/>
    <w:rsid w:val="00A55A3F"/>
    <w:rsid w:val="00A56BC4"/>
    <w:rsid w:val="00A57093"/>
    <w:rsid w:val="00A652F6"/>
    <w:rsid w:val="00A732EA"/>
    <w:rsid w:val="00A744D7"/>
    <w:rsid w:val="00A7489E"/>
    <w:rsid w:val="00A8015F"/>
    <w:rsid w:val="00A80BD2"/>
    <w:rsid w:val="00A85039"/>
    <w:rsid w:val="00A851F7"/>
    <w:rsid w:val="00A906AA"/>
    <w:rsid w:val="00A94C5E"/>
    <w:rsid w:val="00AA20AA"/>
    <w:rsid w:val="00AA241A"/>
    <w:rsid w:val="00AA252C"/>
    <w:rsid w:val="00AA2F10"/>
    <w:rsid w:val="00AA666E"/>
    <w:rsid w:val="00AB1EDA"/>
    <w:rsid w:val="00AB5518"/>
    <w:rsid w:val="00AC01D4"/>
    <w:rsid w:val="00AC4A04"/>
    <w:rsid w:val="00AD0D6B"/>
    <w:rsid w:val="00AD0EFF"/>
    <w:rsid w:val="00AD2581"/>
    <w:rsid w:val="00AD336F"/>
    <w:rsid w:val="00AD3550"/>
    <w:rsid w:val="00AD4DB4"/>
    <w:rsid w:val="00AE2564"/>
    <w:rsid w:val="00AE301F"/>
    <w:rsid w:val="00AE3302"/>
    <w:rsid w:val="00AE3B3A"/>
    <w:rsid w:val="00AE7077"/>
    <w:rsid w:val="00AF61C2"/>
    <w:rsid w:val="00AF6CC6"/>
    <w:rsid w:val="00B011CD"/>
    <w:rsid w:val="00B0296A"/>
    <w:rsid w:val="00B042C7"/>
    <w:rsid w:val="00B11FB3"/>
    <w:rsid w:val="00B12295"/>
    <w:rsid w:val="00B136BE"/>
    <w:rsid w:val="00B137BE"/>
    <w:rsid w:val="00B15614"/>
    <w:rsid w:val="00B17FA0"/>
    <w:rsid w:val="00B20114"/>
    <w:rsid w:val="00B24344"/>
    <w:rsid w:val="00B26769"/>
    <w:rsid w:val="00B27A84"/>
    <w:rsid w:val="00B31C91"/>
    <w:rsid w:val="00B33778"/>
    <w:rsid w:val="00B3596B"/>
    <w:rsid w:val="00B3747F"/>
    <w:rsid w:val="00B416E3"/>
    <w:rsid w:val="00B43194"/>
    <w:rsid w:val="00B43CED"/>
    <w:rsid w:val="00B459FC"/>
    <w:rsid w:val="00B47734"/>
    <w:rsid w:val="00B50FBA"/>
    <w:rsid w:val="00B558EB"/>
    <w:rsid w:val="00B56676"/>
    <w:rsid w:val="00B577D3"/>
    <w:rsid w:val="00B60466"/>
    <w:rsid w:val="00B6515A"/>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17"/>
    <w:rsid w:val="00BC5725"/>
    <w:rsid w:val="00BD30B1"/>
    <w:rsid w:val="00BE0F7B"/>
    <w:rsid w:val="00BE10C2"/>
    <w:rsid w:val="00BE6BF3"/>
    <w:rsid w:val="00BF26F7"/>
    <w:rsid w:val="00BF536C"/>
    <w:rsid w:val="00C0041F"/>
    <w:rsid w:val="00C01D14"/>
    <w:rsid w:val="00C025B4"/>
    <w:rsid w:val="00C105C0"/>
    <w:rsid w:val="00C109EB"/>
    <w:rsid w:val="00C11F61"/>
    <w:rsid w:val="00C161FD"/>
    <w:rsid w:val="00C22FF9"/>
    <w:rsid w:val="00C23F17"/>
    <w:rsid w:val="00C25CEC"/>
    <w:rsid w:val="00C26D0D"/>
    <w:rsid w:val="00C27C95"/>
    <w:rsid w:val="00C300D2"/>
    <w:rsid w:val="00C3270F"/>
    <w:rsid w:val="00C3278B"/>
    <w:rsid w:val="00C33375"/>
    <w:rsid w:val="00C34C23"/>
    <w:rsid w:val="00C36CAF"/>
    <w:rsid w:val="00C42005"/>
    <w:rsid w:val="00C44446"/>
    <w:rsid w:val="00C4664D"/>
    <w:rsid w:val="00C472AA"/>
    <w:rsid w:val="00C50A05"/>
    <w:rsid w:val="00C54AED"/>
    <w:rsid w:val="00C55B2F"/>
    <w:rsid w:val="00C63D00"/>
    <w:rsid w:val="00C6441B"/>
    <w:rsid w:val="00C67C93"/>
    <w:rsid w:val="00C7108B"/>
    <w:rsid w:val="00C7277A"/>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4AB0"/>
    <w:rsid w:val="00CB75CE"/>
    <w:rsid w:val="00CC02F1"/>
    <w:rsid w:val="00CC11A6"/>
    <w:rsid w:val="00CC135E"/>
    <w:rsid w:val="00CC2F8D"/>
    <w:rsid w:val="00CD2622"/>
    <w:rsid w:val="00CD5D3F"/>
    <w:rsid w:val="00CF1E90"/>
    <w:rsid w:val="00CF3DB3"/>
    <w:rsid w:val="00D052BC"/>
    <w:rsid w:val="00D07026"/>
    <w:rsid w:val="00D11C62"/>
    <w:rsid w:val="00D14A23"/>
    <w:rsid w:val="00D22C8F"/>
    <w:rsid w:val="00D2433F"/>
    <w:rsid w:val="00D33491"/>
    <w:rsid w:val="00D431FA"/>
    <w:rsid w:val="00D44F8E"/>
    <w:rsid w:val="00D44FD0"/>
    <w:rsid w:val="00D45B8B"/>
    <w:rsid w:val="00D47CAF"/>
    <w:rsid w:val="00D5733C"/>
    <w:rsid w:val="00D607EF"/>
    <w:rsid w:val="00D60DD6"/>
    <w:rsid w:val="00D60F88"/>
    <w:rsid w:val="00D625E7"/>
    <w:rsid w:val="00D62632"/>
    <w:rsid w:val="00D62BB5"/>
    <w:rsid w:val="00D63FC9"/>
    <w:rsid w:val="00D646BD"/>
    <w:rsid w:val="00D70239"/>
    <w:rsid w:val="00D71201"/>
    <w:rsid w:val="00D720C7"/>
    <w:rsid w:val="00D73A26"/>
    <w:rsid w:val="00D77A04"/>
    <w:rsid w:val="00D81D06"/>
    <w:rsid w:val="00D8652C"/>
    <w:rsid w:val="00D876E6"/>
    <w:rsid w:val="00DA04D7"/>
    <w:rsid w:val="00DA1025"/>
    <w:rsid w:val="00DA22EC"/>
    <w:rsid w:val="00DA5860"/>
    <w:rsid w:val="00DB2767"/>
    <w:rsid w:val="00DC311A"/>
    <w:rsid w:val="00DC4311"/>
    <w:rsid w:val="00DC4729"/>
    <w:rsid w:val="00DE2704"/>
    <w:rsid w:val="00DE556F"/>
    <w:rsid w:val="00E03B6D"/>
    <w:rsid w:val="00E03D63"/>
    <w:rsid w:val="00E17160"/>
    <w:rsid w:val="00E27E98"/>
    <w:rsid w:val="00E30406"/>
    <w:rsid w:val="00E35BEC"/>
    <w:rsid w:val="00E50821"/>
    <w:rsid w:val="00E50EF8"/>
    <w:rsid w:val="00E51F91"/>
    <w:rsid w:val="00E624CC"/>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5B5E"/>
    <w:rsid w:val="00EA6382"/>
    <w:rsid w:val="00EA63F9"/>
    <w:rsid w:val="00EB2173"/>
    <w:rsid w:val="00EB2697"/>
    <w:rsid w:val="00EB28DC"/>
    <w:rsid w:val="00EB3E2F"/>
    <w:rsid w:val="00EB4221"/>
    <w:rsid w:val="00EB62E6"/>
    <w:rsid w:val="00ED1B30"/>
    <w:rsid w:val="00ED250E"/>
    <w:rsid w:val="00ED3CDE"/>
    <w:rsid w:val="00ED5D00"/>
    <w:rsid w:val="00ED6535"/>
    <w:rsid w:val="00EE1AC1"/>
    <w:rsid w:val="00EE39D6"/>
    <w:rsid w:val="00EE413C"/>
    <w:rsid w:val="00EE52AD"/>
    <w:rsid w:val="00EF0FD1"/>
    <w:rsid w:val="00EF4516"/>
    <w:rsid w:val="00F01F92"/>
    <w:rsid w:val="00F10A08"/>
    <w:rsid w:val="00F139CF"/>
    <w:rsid w:val="00F15547"/>
    <w:rsid w:val="00F166F5"/>
    <w:rsid w:val="00F221CF"/>
    <w:rsid w:val="00F22AC5"/>
    <w:rsid w:val="00F22DAB"/>
    <w:rsid w:val="00F254D1"/>
    <w:rsid w:val="00F3106C"/>
    <w:rsid w:val="00F32B82"/>
    <w:rsid w:val="00F4043E"/>
    <w:rsid w:val="00F40CB5"/>
    <w:rsid w:val="00F41BBC"/>
    <w:rsid w:val="00F42BC6"/>
    <w:rsid w:val="00F43B9D"/>
    <w:rsid w:val="00F444F0"/>
    <w:rsid w:val="00F50590"/>
    <w:rsid w:val="00F50847"/>
    <w:rsid w:val="00F53F27"/>
    <w:rsid w:val="00F546D1"/>
    <w:rsid w:val="00F6513F"/>
    <w:rsid w:val="00F66272"/>
    <w:rsid w:val="00F709C0"/>
    <w:rsid w:val="00F86EC2"/>
    <w:rsid w:val="00F927A1"/>
    <w:rsid w:val="00F92E4D"/>
    <w:rsid w:val="00F976EC"/>
    <w:rsid w:val="00FA3764"/>
    <w:rsid w:val="00FA5311"/>
    <w:rsid w:val="00FA56ED"/>
    <w:rsid w:val="00FB0037"/>
    <w:rsid w:val="00FB5FA6"/>
    <w:rsid w:val="00FC1310"/>
    <w:rsid w:val="00FC2FF3"/>
    <w:rsid w:val="00FC3263"/>
    <w:rsid w:val="00FC3FF9"/>
    <w:rsid w:val="00FC51F9"/>
    <w:rsid w:val="00FC5B40"/>
    <w:rsid w:val="00FC5FF8"/>
    <w:rsid w:val="00FC702B"/>
    <w:rsid w:val="00FD3D7C"/>
    <w:rsid w:val="00FD4F8F"/>
    <w:rsid w:val="00FE0C16"/>
    <w:rsid w:val="00FE14AD"/>
    <w:rsid w:val="00FE14B1"/>
    <w:rsid w:val="00FE1F6A"/>
    <w:rsid w:val="00FE2264"/>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1BC"/>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paragraph" w:customStyle="1" w:styleId="paragraph">
    <w:name w:val="paragraph"/>
    <w:basedOn w:val="Normal"/>
    <w:rsid w:val="0041496C"/>
    <w:pPr>
      <w:spacing w:before="100" w:beforeAutospacing="1" w:after="100" w:afterAutospacing="1"/>
    </w:pPr>
    <w:rPr>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A7924"/>
    <w:rPr>
      <w:color w:val="605E5C"/>
      <w:shd w:val="clear" w:color="auto" w:fill="E1DFDD"/>
    </w:rPr>
  </w:style>
  <w:style w:type="paragraph" w:styleId="NormalWeb">
    <w:name w:val="Normal (Web)"/>
    <w:basedOn w:val="Normal"/>
    <w:uiPriority w:val="99"/>
    <w:semiHidden/>
    <w:unhideWhenUsed/>
    <w:rsid w:val="0049584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5218">
      <w:bodyDiv w:val="1"/>
      <w:marLeft w:val="0"/>
      <w:marRight w:val="0"/>
      <w:marTop w:val="0"/>
      <w:marBottom w:val="0"/>
      <w:divBdr>
        <w:top w:val="none" w:sz="0" w:space="0" w:color="auto"/>
        <w:left w:val="none" w:sz="0" w:space="0" w:color="auto"/>
        <w:bottom w:val="none" w:sz="0" w:space="0" w:color="auto"/>
        <w:right w:val="none" w:sz="0" w:space="0" w:color="auto"/>
      </w:divBdr>
    </w:div>
    <w:div w:id="156769830">
      <w:bodyDiv w:val="1"/>
      <w:marLeft w:val="0"/>
      <w:marRight w:val="0"/>
      <w:marTop w:val="0"/>
      <w:marBottom w:val="0"/>
      <w:divBdr>
        <w:top w:val="none" w:sz="0" w:space="0" w:color="auto"/>
        <w:left w:val="none" w:sz="0" w:space="0" w:color="auto"/>
        <w:bottom w:val="none" w:sz="0" w:space="0" w:color="auto"/>
        <w:right w:val="none" w:sz="0" w:space="0" w:color="auto"/>
      </w:divBdr>
    </w:div>
    <w:div w:id="212616294">
      <w:bodyDiv w:val="1"/>
      <w:marLeft w:val="0"/>
      <w:marRight w:val="0"/>
      <w:marTop w:val="0"/>
      <w:marBottom w:val="0"/>
      <w:divBdr>
        <w:top w:val="none" w:sz="0" w:space="0" w:color="auto"/>
        <w:left w:val="none" w:sz="0" w:space="0" w:color="auto"/>
        <w:bottom w:val="none" w:sz="0" w:space="0" w:color="auto"/>
        <w:right w:val="none" w:sz="0" w:space="0" w:color="auto"/>
      </w:divBdr>
    </w:div>
    <w:div w:id="223569871">
      <w:bodyDiv w:val="1"/>
      <w:marLeft w:val="0"/>
      <w:marRight w:val="0"/>
      <w:marTop w:val="0"/>
      <w:marBottom w:val="0"/>
      <w:divBdr>
        <w:top w:val="none" w:sz="0" w:space="0" w:color="auto"/>
        <w:left w:val="none" w:sz="0" w:space="0" w:color="auto"/>
        <w:bottom w:val="none" w:sz="0" w:space="0" w:color="auto"/>
        <w:right w:val="none" w:sz="0" w:space="0" w:color="auto"/>
      </w:divBdr>
    </w:div>
    <w:div w:id="226571844">
      <w:bodyDiv w:val="1"/>
      <w:marLeft w:val="0"/>
      <w:marRight w:val="0"/>
      <w:marTop w:val="0"/>
      <w:marBottom w:val="0"/>
      <w:divBdr>
        <w:top w:val="none" w:sz="0" w:space="0" w:color="auto"/>
        <w:left w:val="none" w:sz="0" w:space="0" w:color="auto"/>
        <w:bottom w:val="none" w:sz="0" w:space="0" w:color="auto"/>
        <w:right w:val="none" w:sz="0" w:space="0" w:color="auto"/>
      </w:divBdr>
    </w:div>
    <w:div w:id="264963646">
      <w:bodyDiv w:val="1"/>
      <w:marLeft w:val="0"/>
      <w:marRight w:val="0"/>
      <w:marTop w:val="0"/>
      <w:marBottom w:val="0"/>
      <w:divBdr>
        <w:top w:val="none" w:sz="0" w:space="0" w:color="auto"/>
        <w:left w:val="none" w:sz="0" w:space="0" w:color="auto"/>
        <w:bottom w:val="none" w:sz="0" w:space="0" w:color="auto"/>
        <w:right w:val="none" w:sz="0" w:space="0" w:color="auto"/>
      </w:divBdr>
    </w:div>
    <w:div w:id="28438608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2778998">
      <w:bodyDiv w:val="1"/>
      <w:marLeft w:val="0"/>
      <w:marRight w:val="0"/>
      <w:marTop w:val="0"/>
      <w:marBottom w:val="0"/>
      <w:divBdr>
        <w:top w:val="none" w:sz="0" w:space="0" w:color="auto"/>
        <w:left w:val="none" w:sz="0" w:space="0" w:color="auto"/>
        <w:bottom w:val="none" w:sz="0" w:space="0" w:color="auto"/>
        <w:right w:val="none" w:sz="0" w:space="0" w:color="auto"/>
      </w:divBdr>
    </w:div>
    <w:div w:id="364447851">
      <w:bodyDiv w:val="1"/>
      <w:marLeft w:val="0"/>
      <w:marRight w:val="0"/>
      <w:marTop w:val="0"/>
      <w:marBottom w:val="0"/>
      <w:divBdr>
        <w:top w:val="none" w:sz="0" w:space="0" w:color="auto"/>
        <w:left w:val="none" w:sz="0" w:space="0" w:color="auto"/>
        <w:bottom w:val="none" w:sz="0" w:space="0" w:color="auto"/>
        <w:right w:val="none" w:sz="0" w:space="0" w:color="auto"/>
      </w:divBdr>
    </w:div>
    <w:div w:id="365717096">
      <w:bodyDiv w:val="1"/>
      <w:marLeft w:val="0"/>
      <w:marRight w:val="0"/>
      <w:marTop w:val="0"/>
      <w:marBottom w:val="0"/>
      <w:divBdr>
        <w:top w:val="none" w:sz="0" w:space="0" w:color="auto"/>
        <w:left w:val="none" w:sz="0" w:space="0" w:color="auto"/>
        <w:bottom w:val="none" w:sz="0" w:space="0" w:color="auto"/>
        <w:right w:val="none" w:sz="0" w:space="0" w:color="auto"/>
      </w:divBdr>
    </w:div>
    <w:div w:id="51596748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0534515">
      <w:bodyDiv w:val="1"/>
      <w:marLeft w:val="0"/>
      <w:marRight w:val="0"/>
      <w:marTop w:val="0"/>
      <w:marBottom w:val="0"/>
      <w:divBdr>
        <w:top w:val="none" w:sz="0" w:space="0" w:color="auto"/>
        <w:left w:val="none" w:sz="0" w:space="0" w:color="auto"/>
        <w:bottom w:val="none" w:sz="0" w:space="0" w:color="auto"/>
        <w:right w:val="none" w:sz="0" w:space="0" w:color="auto"/>
      </w:divBdr>
    </w:div>
    <w:div w:id="572740526">
      <w:bodyDiv w:val="1"/>
      <w:marLeft w:val="0"/>
      <w:marRight w:val="0"/>
      <w:marTop w:val="0"/>
      <w:marBottom w:val="0"/>
      <w:divBdr>
        <w:top w:val="none" w:sz="0" w:space="0" w:color="auto"/>
        <w:left w:val="none" w:sz="0" w:space="0" w:color="auto"/>
        <w:bottom w:val="none" w:sz="0" w:space="0" w:color="auto"/>
        <w:right w:val="none" w:sz="0" w:space="0" w:color="auto"/>
      </w:divBdr>
    </w:div>
    <w:div w:id="573319422">
      <w:bodyDiv w:val="1"/>
      <w:marLeft w:val="0"/>
      <w:marRight w:val="0"/>
      <w:marTop w:val="0"/>
      <w:marBottom w:val="0"/>
      <w:divBdr>
        <w:top w:val="none" w:sz="0" w:space="0" w:color="auto"/>
        <w:left w:val="none" w:sz="0" w:space="0" w:color="auto"/>
        <w:bottom w:val="none" w:sz="0" w:space="0" w:color="auto"/>
        <w:right w:val="none" w:sz="0" w:space="0" w:color="auto"/>
      </w:divBdr>
    </w:div>
    <w:div w:id="590315234">
      <w:bodyDiv w:val="1"/>
      <w:marLeft w:val="0"/>
      <w:marRight w:val="0"/>
      <w:marTop w:val="0"/>
      <w:marBottom w:val="0"/>
      <w:divBdr>
        <w:top w:val="none" w:sz="0" w:space="0" w:color="auto"/>
        <w:left w:val="none" w:sz="0" w:space="0" w:color="auto"/>
        <w:bottom w:val="none" w:sz="0" w:space="0" w:color="auto"/>
        <w:right w:val="none" w:sz="0" w:space="0" w:color="auto"/>
      </w:divBdr>
    </w:div>
    <w:div w:id="59436056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4681851">
      <w:bodyDiv w:val="1"/>
      <w:marLeft w:val="0"/>
      <w:marRight w:val="0"/>
      <w:marTop w:val="0"/>
      <w:marBottom w:val="0"/>
      <w:divBdr>
        <w:top w:val="none" w:sz="0" w:space="0" w:color="auto"/>
        <w:left w:val="none" w:sz="0" w:space="0" w:color="auto"/>
        <w:bottom w:val="none" w:sz="0" w:space="0" w:color="auto"/>
        <w:right w:val="none" w:sz="0" w:space="0" w:color="auto"/>
      </w:divBdr>
    </w:div>
    <w:div w:id="624310774">
      <w:bodyDiv w:val="1"/>
      <w:marLeft w:val="0"/>
      <w:marRight w:val="0"/>
      <w:marTop w:val="0"/>
      <w:marBottom w:val="0"/>
      <w:divBdr>
        <w:top w:val="none" w:sz="0" w:space="0" w:color="auto"/>
        <w:left w:val="none" w:sz="0" w:space="0" w:color="auto"/>
        <w:bottom w:val="none" w:sz="0" w:space="0" w:color="auto"/>
        <w:right w:val="none" w:sz="0" w:space="0" w:color="auto"/>
      </w:divBdr>
    </w:div>
    <w:div w:id="627325405">
      <w:bodyDiv w:val="1"/>
      <w:marLeft w:val="0"/>
      <w:marRight w:val="0"/>
      <w:marTop w:val="0"/>
      <w:marBottom w:val="0"/>
      <w:divBdr>
        <w:top w:val="none" w:sz="0" w:space="0" w:color="auto"/>
        <w:left w:val="none" w:sz="0" w:space="0" w:color="auto"/>
        <w:bottom w:val="none" w:sz="0" w:space="0" w:color="auto"/>
        <w:right w:val="none" w:sz="0" w:space="0" w:color="auto"/>
      </w:divBdr>
    </w:div>
    <w:div w:id="646788446">
      <w:bodyDiv w:val="1"/>
      <w:marLeft w:val="0"/>
      <w:marRight w:val="0"/>
      <w:marTop w:val="0"/>
      <w:marBottom w:val="0"/>
      <w:divBdr>
        <w:top w:val="none" w:sz="0" w:space="0" w:color="auto"/>
        <w:left w:val="none" w:sz="0" w:space="0" w:color="auto"/>
        <w:bottom w:val="none" w:sz="0" w:space="0" w:color="auto"/>
        <w:right w:val="none" w:sz="0" w:space="0" w:color="auto"/>
      </w:divBdr>
    </w:div>
    <w:div w:id="676931320">
      <w:bodyDiv w:val="1"/>
      <w:marLeft w:val="0"/>
      <w:marRight w:val="0"/>
      <w:marTop w:val="0"/>
      <w:marBottom w:val="0"/>
      <w:divBdr>
        <w:top w:val="none" w:sz="0" w:space="0" w:color="auto"/>
        <w:left w:val="none" w:sz="0" w:space="0" w:color="auto"/>
        <w:bottom w:val="none" w:sz="0" w:space="0" w:color="auto"/>
        <w:right w:val="none" w:sz="0" w:space="0" w:color="auto"/>
      </w:divBdr>
    </w:div>
    <w:div w:id="686490831">
      <w:bodyDiv w:val="1"/>
      <w:marLeft w:val="0"/>
      <w:marRight w:val="0"/>
      <w:marTop w:val="0"/>
      <w:marBottom w:val="0"/>
      <w:divBdr>
        <w:top w:val="none" w:sz="0" w:space="0" w:color="auto"/>
        <w:left w:val="none" w:sz="0" w:space="0" w:color="auto"/>
        <w:bottom w:val="none" w:sz="0" w:space="0" w:color="auto"/>
        <w:right w:val="none" w:sz="0" w:space="0" w:color="auto"/>
      </w:divBdr>
    </w:div>
    <w:div w:id="701398992">
      <w:bodyDiv w:val="1"/>
      <w:marLeft w:val="0"/>
      <w:marRight w:val="0"/>
      <w:marTop w:val="0"/>
      <w:marBottom w:val="0"/>
      <w:divBdr>
        <w:top w:val="none" w:sz="0" w:space="0" w:color="auto"/>
        <w:left w:val="none" w:sz="0" w:space="0" w:color="auto"/>
        <w:bottom w:val="none" w:sz="0" w:space="0" w:color="auto"/>
        <w:right w:val="none" w:sz="0" w:space="0" w:color="auto"/>
      </w:divBdr>
    </w:div>
    <w:div w:id="703481736">
      <w:bodyDiv w:val="1"/>
      <w:marLeft w:val="0"/>
      <w:marRight w:val="0"/>
      <w:marTop w:val="0"/>
      <w:marBottom w:val="0"/>
      <w:divBdr>
        <w:top w:val="none" w:sz="0" w:space="0" w:color="auto"/>
        <w:left w:val="none" w:sz="0" w:space="0" w:color="auto"/>
        <w:bottom w:val="none" w:sz="0" w:space="0" w:color="auto"/>
        <w:right w:val="none" w:sz="0" w:space="0" w:color="auto"/>
      </w:divBdr>
    </w:div>
    <w:div w:id="741685729">
      <w:bodyDiv w:val="1"/>
      <w:marLeft w:val="0"/>
      <w:marRight w:val="0"/>
      <w:marTop w:val="0"/>
      <w:marBottom w:val="0"/>
      <w:divBdr>
        <w:top w:val="none" w:sz="0" w:space="0" w:color="auto"/>
        <w:left w:val="none" w:sz="0" w:space="0" w:color="auto"/>
        <w:bottom w:val="none" w:sz="0" w:space="0" w:color="auto"/>
        <w:right w:val="none" w:sz="0" w:space="0" w:color="auto"/>
      </w:divBdr>
    </w:div>
    <w:div w:id="751699628">
      <w:bodyDiv w:val="1"/>
      <w:marLeft w:val="0"/>
      <w:marRight w:val="0"/>
      <w:marTop w:val="0"/>
      <w:marBottom w:val="0"/>
      <w:divBdr>
        <w:top w:val="none" w:sz="0" w:space="0" w:color="auto"/>
        <w:left w:val="none" w:sz="0" w:space="0" w:color="auto"/>
        <w:bottom w:val="none" w:sz="0" w:space="0" w:color="auto"/>
        <w:right w:val="none" w:sz="0" w:space="0" w:color="auto"/>
      </w:divBdr>
    </w:div>
    <w:div w:id="757211517">
      <w:bodyDiv w:val="1"/>
      <w:marLeft w:val="0"/>
      <w:marRight w:val="0"/>
      <w:marTop w:val="0"/>
      <w:marBottom w:val="0"/>
      <w:divBdr>
        <w:top w:val="none" w:sz="0" w:space="0" w:color="auto"/>
        <w:left w:val="none" w:sz="0" w:space="0" w:color="auto"/>
        <w:bottom w:val="none" w:sz="0" w:space="0" w:color="auto"/>
        <w:right w:val="none" w:sz="0" w:space="0" w:color="auto"/>
      </w:divBdr>
    </w:div>
    <w:div w:id="798492718">
      <w:bodyDiv w:val="1"/>
      <w:marLeft w:val="0"/>
      <w:marRight w:val="0"/>
      <w:marTop w:val="0"/>
      <w:marBottom w:val="0"/>
      <w:divBdr>
        <w:top w:val="none" w:sz="0" w:space="0" w:color="auto"/>
        <w:left w:val="none" w:sz="0" w:space="0" w:color="auto"/>
        <w:bottom w:val="none" w:sz="0" w:space="0" w:color="auto"/>
        <w:right w:val="none" w:sz="0" w:space="0" w:color="auto"/>
      </w:divBdr>
    </w:div>
    <w:div w:id="807672348">
      <w:bodyDiv w:val="1"/>
      <w:marLeft w:val="0"/>
      <w:marRight w:val="0"/>
      <w:marTop w:val="0"/>
      <w:marBottom w:val="0"/>
      <w:divBdr>
        <w:top w:val="none" w:sz="0" w:space="0" w:color="auto"/>
        <w:left w:val="none" w:sz="0" w:space="0" w:color="auto"/>
        <w:bottom w:val="none" w:sz="0" w:space="0" w:color="auto"/>
        <w:right w:val="none" w:sz="0" w:space="0" w:color="auto"/>
      </w:divBdr>
    </w:div>
    <w:div w:id="860629293">
      <w:bodyDiv w:val="1"/>
      <w:marLeft w:val="0"/>
      <w:marRight w:val="0"/>
      <w:marTop w:val="0"/>
      <w:marBottom w:val="0"/>
      <w:divBdr>
        <w:top w:val="none" w:sz="0" w:space="0" w:color="auto"/>
        <w:left w:val="none" w:sz="0" w:space="0" w:color="auto"/>
        <w:bottom w:val="none" w:sz="0" w:space="0" w:color="auto"/>
        <w:right w:val="none" w:sz="0" w:space="0" w:color="auto"/>
      </w:divBdr>
    </w:div>
    <w:div w:id="906452046">
      <w:bodyDiv w:val="1"/>
      <w:marLeft w:val="0"/>
      <w:marRight w:val="0"/>
      <w:marTop w:val="0"/>
      <w:marBottom w:val="0"/>
      <w:divBdr>
        <w:top w:val="none" w:sz="0" w:space="0" w:color="auto"/>
        <w:left w:val="none" w:sz="0" w:space="0" w:color="auto"/>
        <w:bottom w:val="none" w:sz="0" w:space="0" w:color="auto"/>
        <w:right w:val="none" w:sz="0" w:space="0" w:color="auto"/>
      </w:divBdr>
    </w:div>
    <w:div w:id="914704274">
      <w:bodyDiv w:val="1"/>
      <w:marLeft w:val="0"/>
      <w:marRight w:val="0"/>
      <w:marTop w:val="0"/>
      <w:marBottom w:val="0"/>
      <w:divBdr>
        <w:top w:val="none" w:sz="0" w:space="0" w:color="auto"/>
        <w:left w:val="none" w:sz="0" w:space="0" w:color="auto"/>
        <w:bottom w:val="none" w:sz="0" w:space="0" w:color="auto"/>
        <w:right w:val="none" w:sz="0" w:space="0" w:color="auto"/>
      </w:divBdr>
    </w:div>
    <w:div w:id="922571011">
      <w:bodyDiv w:val="1"/>
      <w:marLeft w:val="0"/>
      <w:marRight w:val="0"/>
      <w:marTop w:val="0"/>
      <w:marBottom w:val="0"/>
      <w:divBdr>
        <w:top w:val="none" w:sz="0" w:space="0" w:color="auto"/>
        <w:left w:val="none" w:sz="0" w:space="0" w:color="auto"/>
        <w:bottom w:val="none" w:sz="0" w:space="0" w:color="auto"/>
        <w:right w:val="none" w:sz="0" w:space="0" w:color="auto"/>
      </w:divBdr>
    </w:div>
    <w:div w:id="10173851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34542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666531">
      <w:bodyDiv w:val="1"/>
      <w:marLeft w:val="0"/>
      <w:marRight w:val="0"/>
      <w:marTop w:val="0"/>
      <w:marBottom w:val="0"/>
      <w:divBdr>
        <w:top w:val="none" w:sz="0" w:space="0" w:color="auto"/>
        <w:left w:val="none" w:sz="0" w:space="0" w:color="auto"/>
        <w:bottom w:val="none" w:sz="0" w:space="0" w:color="auto"/>
        <w:right w:val="none" w:sz="0" w:space="0" w:color="auto"/>
      </w:divBdr>
    </w:div>
    <w:div w:id="1242911384">
      <w:bodyDiv w:val="1"/>
      <w:marLeft w:val="0"/>
      <w:marRight w:val="0"/>
      <w:marTop w:val="0"/>
      <w:marBottom w:val="0"/>
      <w:divBdr>
        <w:top w:val="none" w:sz="0" w:space="0" w:color="auto"/>
        <w:left w:val="none" w:sz="0" w:space="0" w:color="auto"/>
        <w:bottom w:val="none" w:sz="0" w:space="0" w:color="auto"/>
        <w:right w:val="none" w:sz="0" w:space="0" w:color="auto"/>
      </w:divBdr>
    </w:div>
    <w:div w:id="1285230413">
      <w:bodyDiv w:val="1"/>
      <w:marLeft w:val="0"/>
      <w:marRight w:val="0"/>
      <w:marTop w:val="0"/>
      <w:marBottom w:val="0"/>
      <w:divBdr>
        <w:top w:val="none" w:sz="0" w:space="0" w:color="auto"/>
        <w:left w:val="none" w:sz="0" w:space="0" w:color="auto"/>
        <w:bottom w:val="none" w:sz="0" w:space="0" w:color="auto"/>
        <w:right w:val="none" w:sz="0" w:space="0" w:color="auto"/>
      </w:divBdr>
    </w:div>
    <w:div w:id="1294560514">
      <w:bodyDiv w:val="1"/>
      <w:marLeft w:val="0"/>
      <w:marRight w:val="0"/>
      <w:marTop w:val="0"/>
      <w:marBottom w:val="0"/>
      <w:divBdr>
        <w:top w:val="none" w:sz="0" w:space="0" w:color="auto"/>
        <w:left w:val="none" w:sz="0" w:space="0" w:color="auto"/>
        <w:bottom w:val="none" w:sz="0" w:space="0" w:color="auto"/>
        <w:right w:val="none" w:sz="0" w:space="0" w:color="auto"/>
      </w:divBdr>
    </w:div>
    <w:div w:id="1311250537">
      <w:bodyDiv w:val="1"/>
      <w:marLeft w:val="0"/>
      <w:marRight w:val="0"/>
      <w:marTop w:val="0"/>
      <w:marBottom w:val="0"/>
      <w:divBdr>
        <w:top w:val="none" w:sz="0" w:space="0" w:color="auto"/>
        <w:left w:val="none" w:sz="0" w:space="0" w:color="auto"/>
        <w:bottom w:val="none" w:sz="0" w:space="0" w:color="auto"/>
        <w:right w:val="none" w:sz="0" w:space="0" w:color="auto"/>
      </w:divBdr>
    </w:div>
    <w:div w:id="1378050629">
      <w:bodyDiv w:val="1"/>
      <w:marLeft w:val="0"/>
      <w:marRight w:val="0"/>
      <w:marTop w:val="0"/>
      <w:marBottom w:val="0"/>
      <w:divBdr>
        <w:top w:val="none" w:sz="0" w:space="0" w:color="auto"/>
        <w:left w:val="none" w:sz="0" w:space="0" w:color="auto"/>
        <w:bottom w:val="none" w:sz="0" w:space="0" w:color="auto"/>
        <w:right w:val="none" w:sz="0" w:space="0" w:color="auto"/>
      </w:divBdr>
    </w:div>
    <w:div w:id="1382248265">
      <w:bodyDiv w:val="1"/>
      <w:marLeft w:val="0"/>
      <w:marRight w:val="0"/>
      <w:marTop w:val="0"/>
      <w:marBottom w:val="0"/>
      <w:divBdr>
        <w:top w:val="none" w:sz="0" w:space="0" w:color="auto"/>
        <w:left w:val="none" w:sz="0" w:space="0" w:color="auto"/>
        <w:bottom w:val="none" w:sz="0" w:space="0" w:color="auto"/>
        <w:right w:val="none" w:sz="0" w:space="0" w:color="auto"/>
      </w:divBdr>
    </w:div>
    <w:div w:id="1385983571">
      <w:bodyDiv w:val="1"/>
      <w:marLeft w:val="0"/>
      <w:marRight w:val="0"/>
      <w:marTop w:val="0"/>
      <w:marBottom w:val="0"/>
      <w:divBdr>
        <w:top w:val="none" w:sz="0" w:space="0" w:color="auto"/>
        <w:left w:val="none" w:sz="0" w:space="0" w:color="auto"/>
        <w:bottom w:val="none" w:sz="0" w:space="0" w:color="auto"/>
        <w:right w:val="none" w:sz="0" w:space="0" w:color="auto"/>
      </w:divBdr>
    </w:div>
    <w:div w:id="1412658604">
      <w:bodyDiv w:val="1"/>
      <w:marLeft w:val="0"/>
      <w:marRight w:val="0"/>
      <w:marTop w:val="0"/>
      <w:marBottom w:val="0"/>
      <w:divBdr>
        <w:top w:val="none" w:sz="0" w:space="0" w:color="auto"/>
        <w:left w:val="none" w:sz="0" w:space="0" w:color="auto"/>
        <w:bottom w:val="none" w:sz="0" w:space="0" w:color="auto"/>
        <w:right w:val="none" w:sz="0" w:space="0" w:color="auto"/>
      </w:divBdr>
    </w:div>
    <w:div w:id="1420981030">
      <w:bodyDiv w:val="1"/>
      <w:marLeft w:val="0"/>
      <w:marRight w:val="0"/>
      <w:marTop w:val="0"/>
      <w:marBottom w:val="0"/>
      <w:divBdr>
        <w:top w:val="none" w:sz="0" w:space="0" w:color="auto"/>
        <w:left w:val="none" w:sz="0" w:space="0" w:color="auto"/>
        <w:bottom w:val="none" w:sz="0" w:space="0" w:color="auto"/>
        <w:right w:val="none" w:sz="0" w:space="0" w:color="auto"/>
      </w:divBdr>
    </w:div>
    <w:div w:id="1439985261">
      <w:bodyDiv w:val="1"/>
      <w:marLeft w:val="0"/>
      <w:marRight w:val="0"/>
      <w:marTop w:val="0"/>
      <w:marBottom w:val="0"/>
      <w:divBdr>
        <w:top w:val="none" w:sz="0" w:space="0" w:color="auto"/>
        <w:left w:val="none" w:sz="0" w:space="0" w:color="auto"/>
        <w:bottom w:val="none" w:sz="0" w:space="0" w:color="auto"/>
        <w:right w:val="none" w:sz="0" w:space="0" w:color="auto"/>
      </w:divBdr>
    </w:div>
    <w:div w:id="1479347769">
      <w:bodyDiv w:val="1"/>
      <w:marLeft w:val="0"/>
      <w:marRight w:val="0"/>
      <w:marTop w:val="0"/>
      <w:marBottom w:val="0"/>
      <w:divBdr>
        <w:top w:val="none" w:sz="0" w:space="0" w:color="auto"/>
        <w:left w:val="none" w:sz="0" w:space="0" w:color="auto"/>
        <w:bottom w:val="none" w:sz="0" w:space="0" w:color="auto"/>
        <w:right w:val="none" w:sz="0" w:space="0" w:color="auto"/>
      </w:divBdr>
    </w:div>
    <w:div w:id="1526095274">
      <w:bodyDiv w:val="1"/>
      <w:marLeft w:val="0"/>
      <w:marRight w:val="0"/>
      <w:marTop w:val="0"/>
      <w:marBottom w:val="0"/>
      <w:divBdr>
        <w:top w:val="none" w:sz="0" w:space="0" w:color="auto"/>
        <w:left w:val="none" w:sz="0" w:space="0" w:color="auto"/>
        <w:bottom w:val="none" w:sz="0" w:space="0" w:color="auto"/>
        <w:right w:val="none" w:sz="0" w:space="0" w:color="auto"/>
      </w:divBdr>
    </w:div>
    <w:div w:id="1591347709">
      <w:bodyDiv w:val="1"/>
      <w:marLeft w:val="0"/>
      <w:marRight w:val="0"/>
      <w:marTop w:val="0"/>
      <w:marBottom w:val="0"/>
      <w:divBdr>
        <w:top w:val="none" w:sz="0" w:space="0" w:color="auto"/>
        <w:left w:val="none" w:sz="0" w:space="0" w:color="auto"/>
        <w:bottom w:val="none" w:sz="0" w:space="0" w:color="auto"/>
        <w:right w:val="none" w:sz="0" w:space="0" w:color="auto"/>
      </w:divBdr>
    </w:div>
    <w:div w:id="1687631437">
      <w:bodyDiv w:val="1"/>
      <w:marLeft w:val="0"/>
      <w:marRight w:val="0"/>
      <w:marTop w:val="0"/>
      <w:marBottom w:val="0"/>
      <w:divBdr>
        <w:top w:val="none" w:sz="0" w:space="0" w:color="auto"/>
        <w:left w:val="none" w:sz="0" w:space="0" w:color="auto"/>
        <w:bottom w:val="none" w:sz="0" w:space="0" w:color="auto"/>
        <w:right w:val="none" w:sz="0" w:space="0" w:color="auto"/>
      </w:divBdr>
    </w:div>
    <w:div w:id="1710448971">
      <w:bodyDiv w:val="1"/>
      <w:marLeft w:val="0"/>
      <w:marRight w:val="0"/>
      <w:marTop w:val="0"/>
      <w:marBottom w:val="0"/>
      <w:divBdr>
        <w:top w:val="none" w:sz="0" w:space="0" w:color="auto"/>
        <w:left w:val="none" w:sz="0" w:space="0" w:color="auto"/>
        <w:bottom w:val="none" w:sz="0" w:space="0" w:color="auto"/>
        <w:right w:val="none" w:sz="0" w:space="0" w:color="auto"/>
      </w:divBdr>
    </w:div>
    <w:div w:id="1745682579">
      <w:bodyDiv w:val="1"/>
      <w:marLeft w:val="0"/>
      <w:marRight w:val="0"/>
      <w:marTop w:val="0"/>
      <w:marBottom w:val="0"/>
      <w:divBdr>
        <w:top w:val="none" w:sz="0" w:space="0" w:color="auto"/>
        <w:left w:val="none" w:sz="0" w:space="0" w:color="auto"/>
        <w:bottom w:val="none" w:sz="0" w:space="0" w:color="auto"/>
        <w:right w:val="none" w:sz="0" w:space="0" w:color="auto"/>
      </w:divBdr>
    </w:div>
    <w:div w:id="17596673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0181890">
      <w:bodyDiv w:val="1"/>
      <w:marLeft w:val="0"/>
      <w:marRight w:val="0"/>
      <w:marTop w:val="0"/>
      <w:marBottom w:val="0"/>
      <w:divBdr>
        <w:top w:val="none" w:sz="0" w:space="0" w:color="auto"/>
        <w:left w:val="none" w:sz="0" w:space="0" w:color="auto"/>
        <w:bottom w:val="none" w:sz="0" w:space="0" w:color="auto"/>
        <w:right w:val="none" w:sz="0" w:space="0" w:color="auto"/>
      </w:divBdr>
    </w:div>
    <w:div w:id="179066089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2451337">
      <w:bodyDiv w:val="1"/>
      <w:marLeft w:val="0"/>
      <w:marRight w:val="0"/>
      <w:marTop w:val="0"/>
      <w:marBottom w:val="0"/>
      <w:divBdr>
        <w:top w:val="none" w:sz="0" w:space="0" w:color="auto"/>
        <w:left w:val="none" w:sz="0" w:space="0" w:color="auto"/>
        <w:bottom w:val="none" w:sz="0" w:space="0" w:color="auto"/>
        <w:right w:val="none" w:sz="0" w:space="0" w:color="auto"/>
      </w:divBdr>
    </w:div>
    <w:div w:id="1889606049">
      <w:bodyDiv w:val="1"/>
      <w:marLeft w:val="0"/>
      <w:marRight w:val="0"/>
      <w:marTop w:val="0"/>
      <w:marBottom w:val="0"/>
      <w:divBdr>
        <w:top w:val="none" w:sz="0" w:space="0" w:color="auto"/>
        <w:left w:val="none" w:sz="0" w:space="0" w:color="auto"/>
        <w:bottom w:val="none" w:sz="0" w:space="0" w:color="auto"/>
        <w:right w:val="none" w:sz="0" w:space="0" w:color="auto"/>
      </w:divBdr>
    </w:div>
    <w:div w:id="1932422914">
      <w:bodyDiv w:val="1"/>
      <w:marLeft w:val="0"/>
      <w:marRight w:val="0"/>
      <w:marTop w:val="0"/>
      <w:marBottom w:val="0"/>
      <w:divBdr>
        <w:top w:val="none" w:sz="0" w:space="0" w:color="auto"/>
        <w:left w:val="none" w:sz="0" w:space="0" w:color="auto"/>
        <w:bottom w:val="none" w:sz="0" w:space="0" w:color="auto"/>
        <w:right w:val="none" w:sz="0" w:space="0" w:color="auto"/>
      </w:divBdr>
    </w:div>
    <w:div w:id="1944921008">
      <w:bodyDiv w:val="1"/>
      <w:marLeft w:val="0"/>
      <w:marRight w:val="0"/>
      <w:marTop w:val="0"/>
      <w:marBottom w:val="0"/>
      <w:divBdr>
        <w:top w:val="none" w:sz="0" w:space="0" w:color="auto"/>
        <w:left w:val="none" w:sz="0" w:space="0" w:color="auto"/>
        <w:bottom w:val="none" w:sz="0" w:space="0" w:color="auto"/>
        <w:right w:val="none" w:sz="0" w:space="0" w:color="auto"/>
      </w:divBdr>
    </w:div>
    <w:div w:id="1949122411">
      <w:bodyDiv w:val="1"/>
      <w:marLeft w:val="0"/>
      <w:marRight w:val="0"/>
      <w:marTop w:val="0"/>
      <w:marBottom w:val="0"/>
      <w:divBdr>
        <w:top w:val="none" w:sz="0" w:space="0" w:color="auto"/>
        <w:left w:val="none" w:sz="0" w:space="0" w:color="auto"/>
        <w:bottom w:val="none" w:sz="0" w:space="0" w:color="auto"/>
        <w:right w:val="none" w:sz="0" w:space="0" w:color="auto"/>
      </w:divBdr>
    </w:div>
    <w:div w:id="1965578048">
      <w:bodyDiv w:val="1"/>
      <w:marLeft w:val="0"/>
      <w:marRight w:val="0"/>
      <w:marTop w:val="0"/>
      <w:marBottom w:val="0"/>
      <w:divBdr>
        <w:top w:val="none" w:sz="0" w:space="0" w:color="auto"/>
        <w:left w:val="none" w:sz="0" w:space="0" w:color="auto"/>
        <w:bottom w:val="none" w:sz="0" w:space="0" w:color="auto"/>
        <w:right w:val="none" w:sz="0" w:space="0" w:color="auto"/>
      </w:divBdr>
    </w:div>
    <w:div w:id="1966421754">
      <w:bodyDiv w:val="1"/>
      <w:marLeft w:val="0"/>
      <w:marRight w:val="0"/>
      <w:marTop w:val="0"/>
      <w:marBottom w:val="0"/>
      <w:divBdr>
        <w:top w:val="none" w:sz="0" w:space="0" w:color="auto"/>
        <w:left w:val="none" w:sz="0" w:space="0" w:color="auto"/>
        <w:bottom w:val="none" w:sz="0" w:space="0" w:color="auto"/>
        <w:right w:val="none" w:sz="0" w:space="0" w:color="auto"/>
      </w:divBdr>
    </w:div>
    <w:div w:id="19731660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624190">
      <w:bodyDiv w:val="1"/>
      <w:marLeft w:val="0"/>
      <w:marRight w:val="0"/>
      <w:marTop w:val="0"/>
      <w:marBottom w:val="0"/>
      <w:divBdr>
        <w:top w:val="none" w:sz="0" w:space="0" w:color="auto"/>
        <w:left w:val="none" w:sz="0" w:space="0" w:color="auto"/>
        <w:bottom w:val="none" w:sz="0" w:space="0" w:color="auto"/>
        <w:right w:val="none" w:sz="0" w:space="0" w:color="auto"/>
      </w:divBdr>
    </w:div>
    <w:div w:id="2060323465">
      <w:bodyDiv w:val="1"/>
      <w:marLeft w:val="0"/>
      <w:marRight w:val="0"/>
      <w:marTop w:val="0"/>
      <w:marBottom w:val="0"/>
      <w:divBdr>
        <w:top w:val="none" w:sz="0" w:space="0" w:color="auto"/>
        <w:left w:val="none" w:sz="0" w:space="0" w:color="auto"/>
        <w:bottom w:val="none" w:sz="0" w:space="0" w:color="auto"/>
        <w:right w:val="none" w:sz="0" w:space="0" w:color="auto"/>
      </w:divBdr>
    </w:div>
    <w:div w:id="2103842278">
      <w:bodyDiv w:val="1"/>
      <w:marLeft w:val="0"/>
      <w:marRight w:val="0"/>
      <w:marTop w:val="0"/>
      <w:marBottom w:val="0"/>
      <w:divBdr>
        <w:top w:val="none" w:sz="0" w:space="0" w:color="auto"/>
        <w:left w:val="none" w:sz="0" w:space="0" w:color="auto"/>
        <w:bottom w:val="none" w:sz="0" w:space="0" w:color="auto"/>
        <w:right w:val="none" w:sz="0" w:space="0" w:color="auto"/>
      </w:divBdr>
    </w:div>
    <w:div w:id="2127238067">
      <w:bodyDiv w:val="1"/>
      <w:marLeft w:val="0"/>
      <w:marRight w:val="0"/>
      <w:marTop w:val="0"/>
      <w:marBottom w:val="0"/>
      <w:divBdr>
        <w:top w:val="none" w:sz="0" w:space="0" w:color="auto"/>
        <w:left w:val="none" w:sz="0" w:space="0" w:color="auto"/>
        <w:bottom w:val="none" w:sz="0" w:space="0" w:color="auto"/>
        <w:right w:val="none" w:sz="0" w:space="0" w:color="auto"/>
      </w:divBdr>
    </w:div>
    <w:div w:id="2146238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ritannia-carparkmanagement.co.uk/car-park-management-news-advice/what-is-anpr-and-how-does-it-work" TargetMode="External"/><Relationship Id="rId26" Type="http://schemas.openxmlformats.org/officeDocument/2006/relationships/hyperlink" Target="https://hbr.org/2021/01/7-strategies-to-build-a-more-resilient-team" TargetMode="External"/><Relationship Id="rId39" Type="http://schemas.openxmlformats.org/officeDocument/2006/relationships/hyperlink" Target="https://www.ed.ac.uk/reflection/reflectors-toolkit/reflecting-on-experience/what-so-what-now-what" TargetMode="External"/><Relationship Id="rId21" Type="http://schemas.openxmlformats.org/officeDocument/2006/relationships/hyperlink" Target="https://www.college.police.uk/guidance/effective-supervision/culture-and-capacity" TargetMode="External"/><Relationship Id="rId34" Type="http://schemas.openxmlformats.org/officeDocument/2006/relationships/hyperlink" Target="https://nypost.com/2019/08/14/off-duty-veteran-nypd-cop-shoots-himself-in-the-head-in-queens/" TargetMode="External"/><Relationship Id="rId42" Type="http://schemas.openxmlformats.org/officeDocument/2006/relationships/hyperlink" Target="http://www.emeraldins.com/1363-951X.ht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news/uk-england-devon-67519137" TargetMode="External"/><Relationship Id="rId29" Type="http://schemas.openxmlformats.org/officeDocument/2006/relationships/hyperlink" Target="https://www.predictiveindex.com/blog/how-to-increase-team-cohes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log.gitnux.com/language-barriers-to-communication/" TargetMode="External"/><Relationship Id="rId32" Type="http://schemas.openxmlformats.org/officeDocument/2006/relationships/hyperlink" Target="https://workplacehero.co.uk/blog/the-cudsa-communication-model" TargetMode="External"/><Relationship Id="rId37" Type="http://schemas.openxmlformats.org/officeDocument/2006/relationships/hyperlink" Target="https://www.britannica.com/science/groupthink" TargetMode="External"/><Relationship Id="rId40" Type="http://schemas.openxmlformats.org/officeDocument/2006/relationships/hyperlink" Target="https://www.thesun.co.uk/news/14747014/britains-biggest-supergrass-hiding-rest-life/"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ctivecollab.com/blog/collaboration/team-dynamics" TargetMode="External"/><Relationship Id="rId23" Type="http://schemas.openxmlformats.org/officeDocument/2006/relationships/hyperlink" Target="https://www.expressandstar.com/news/crime/2024/07/31/gang-who-exploited-children-convicted-for-county-lines-operation-in-wolverhampton-and-west-midlands/" TargetMode="External"/><Relationship Id="rId28" Type="http://schemas.openxmlformats.org/officeDocument/2006/relationships/hyperlink" Target="https://www.gov.uk/government/publications/covert-human-intelligence-sources-draft-code-of-practice/covert-human-intelligence-sources-bill-case-studies-accessible-version" TargetMode="External"/><Relationship Id="rId36" Type="http://schemas.openxmlformats.org/officeDocument/2006/relationships/hyperlink" Target="https://www.choosingtherapy.com/interpersonal-conflicts/" TargetMode="External"/><Relationship Id="rId10" Type="http://schemas.openxmlformats.org/officeDocument/2006/relationships/endnotes" Target="endnotes.xml"/><Relationship Id="rId19" Type="http://schemas.openxmlformats.org/officeDocument/2006/relationships/hyperlink" Target="https://www.verywellmind.com/what-is-resilience-2795059" TargetMode="External"/><Relationship Id="rId31" Type="http://schemas.openxmlformats.org/officeDocument/2006/relationships/hyperlink" Target="https://link.springer.com/article/10.1007/s11417-021-09355-2" TargetMode="External"/><Relationship Id="rId44" Type="http://schemas.openxmlformats.org/officeDocument/2006/relationships/hyperlink" Target="https://doi.org/10.2307/23933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sychologytoday.com/us/blog/click-here-for-happiness/201901/what-is-well-being-definition-types-and-well-being-skills" TargetMode="External"/><Relationship Id="rId27" Type="http://schemas.openxmlformats.org/officeDocument/2006/relationships/hyperlink" Target="https://www.gov.uk/government/news/hundreds-of-arrests-and-deal-lines-closed-as-police-crackdown-on-county-lines-gangs" TargetMode="External"/><Relationship Id="rId30" Type="http://schemas.openxmlformats.org/officeDocument/2006/relationships/hyperlink" Target="https://www.brittanica.com/topic/organizational-culture" TargetMode="External"/><Relationship Id="rId35" Type="http://schemas.openxmlformats.org/officeDocument/2006/relationships/hyperlink" Target="https://nsab.nottinghamshire.gov.uk/news/police-access-to-property/" TargetMode="External"/><Relationship Id="rId43" Type="http://schemas.openxmlformats.org/officeDocument/2006/relationships/hyperlink" Target="https://www.bbc.co.uk/news/uk-england-london-6855476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lbin.com/about/belbin-team-roles" TargetMode="External"/><Relationship Id="rId25" Type="http://schemas.openxmlformats.org/officeDocument/2006/relationships/hyperlink" Target="https://www.theguardian.com/uk-news/2021/nov/24/met-officers-sacked-sharing-whatsapp-photos-murdered-sisters" TargetMode="External"/><Relationship Id="rId33" Type="http://schemas.openxmlformats.org/officeDocument/2006/relationships/hyperlink" Target="https://www.legislation.gov.uk/ukpga/2016/25/pdfs/ukpgaen_20160025_en.pdf" TargetMode="External"/><Relationship Id="rId38" Type="http://schemas.openxmlformats.org/officeDocument/2006/relationships/hyperlink" Target="https://news.sky.com/story/more-than-200-arrests-in-police-operation-to-disrupt-county-lines-drug-gangs-12074955" TargetMode="External"/><Relationship Id="rId46" Type="http://schemas.openxmlformats.org/officeDocument/2006/relationships/theme" Target="theme/theme1.xml"/><Relationship Id="rId20" Type="http://schemas.openxmlformats.org/officeDocument/2006/relationships/hyperlink" Target="https://assets.college.police.uk/s3fs-public/2021-07/review-of-code-of-ethics-scope.pdf" TargetMode="External"/><Relationship Id="rId41" Type="http://schemas.openxmlformats.org/officeDocument/2006/relationships/hyperlink" Target="https://news.sky.com/story/met-police-officers-accused-of-using-excessive-force-on-boy-14-to-face-gross-misconduct-hearing-12955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3952</TotalTime>
  <Pages>31</Pages>
  <Words>8793</Words>
  <Characters>52766</Characters>
  <Application>Microsoft Office Word</Application>
  <DocSecurity>0</DocSecurity>
  <Lines>439</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Davies,Holly swp8610</cp:lastModifiedBy>
  <cp:revision>126</cp:revision>
  <cp:lastPrinted>2014-08-26T08:55:00Z</cp:lastPrinted>
  <dcterms:created xsi:type="dcterms:W3CDTF">2024-01-05T13:50:00Z</dcterms:created>
  <dcterms:modified xsi:type="dcterms:W3CDTF">2024-08-12T12:38:00Z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2024-01-05T13:50:09Z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20a9564b-53a0-4db9-a3ef-67c618e7288d</vt:lpwstr>
  </property>
  <property fmtid="{D5CDD505-2E9C-101B-9397-08002B2CF9AE}" pid="9" name="MSIP_Label_66cf8fe5-b7b7-4df7-b38d-1c61ac2f6639_ContentBits">
    <vt:lpwstr>0</vt:lpwstr>
  </property>
</Properties>
</file>