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E9F95" w14:textId="0E13B45C" w:rsidR="002246CA" w:rsidRDefault="00B92496" w:rsidP="002246CA">
      <w:pPr>
        <w:pStyle w:val="ListParagraph"/>
        <w:numPr>
          <w:ilvl w:val="0"/>
          <w:numId w:val="1"/>
        </w:numPr>
        <w:ind w:hanging="720"/>
        <w:rPr>
          <w:rFonts w:ascii="Calisto MT" w:hAnsi="Calisto MT"/>
          <w:sz w:val="22"/>
          <w:szCs w:val="22"/>
        </w:rPr>
      </w:pPr>
      <w:r>
        <w:rPr>
          <w:rFonts w:ascii="Calisto MT" w:hAnsi="Calisto MT"/>
          <w:sz w:val="22"/>
          <w:szCs w:val="22"/>
        </w:rPr>
        <w:t xml:space="preserve">To what extent do you think that Chrétien’s </w:t>
      </w:r>
      <w:r>
        <w:rPr>
          <w:rFonts w:ascii="Calisto MT" w:hAnsi="Calisto MT"/>
          <w:i/>
          <w:sz w:val="22"/>
          <w:szCs w:val="22"/>
        </w:rPr>
        <w:t>Yvain</w:t>
      </w:r>
      <w:r>
        <w:rPr>
          <w:rFonts w:ascii="Calisto MT" w:hAnsi="Calisto MT"/>
          <w:sz w:val="22"/>
          <w:szCs w:val="22"/>
        </w:rPr>
        <w:t xml:space="preserve"> poses an ironic critique of the concept of chivalry and the genre of romance?</w:t>
      </w:r>
      <w:bookmarkStart w:id="0" w:name="_GoBack"/>
      <w:bookmarkEnd w:id="0"/>
    </w:p>
    <w:p w14:paraId="24FADBBB" w14:textId="77777777" w:rsidR="00B92496" w:rsidRPr="00B92496" w:rsidRDefault="00B92496" w:rsidP="00B92496">
      <w:pPr>
        <w:rPr>
          <w:rFonts w:ascii="Calisto MT" w:hAnsi="Calisto MT"/>
        </w:rPr>
      </w:pPr>
    </w:p>
    <w:p w14:paraId="3C8ACC4F" w14:textId="77777777" w:rsidR="00F71A03" w:rsidRPr="00896D36" w:rsidRDefault="00F71A03" w:rsidP="00F71A03">
      <w:pPr>
        <w:rPr>
          <w:rFonts w:ascii="Times New Roman" w:hAnsi="Times New Roman" w:cs="Times New Roman"/>
        </w:rPr>
      </w:pPr>
      <w:r>
        <w:rPr>
          <w:rFonts w:ascii="Times New Roman" w:hAnsi="Times New Roman" w:cs="Times New Roman"/>
        </w:rPr>
        <w:t>In twelfth century romantic literature; it was expected that predominant themes would include ideas of courtly and chivalrous love. The underlying structure of such ideas are founded in subservient obedience by women and demonstrations of love through acts of power and stature by the male characters. Hunt summarises these characterisations of courtly interactions as the love of a lady inspiring “a knight to chivalric feats and endeavours, which in turn reinforces and promotes the lady’s love of him”</w:t>
      </w:r>
      <w:r>
        <w:rPr>
          <w:rStyle w:val="FootnoteReference"/>
          <w:rFonts w:ascii="Times New Roman" w:hAnsi="Times New Roman" w:cs="Times New Roman"/>
        </w:rPr>
        <w:footnoteReference w:id="1"/>
      </w:r>
      <w:r>
        <w:rPr>
          <w:rFonts w:ascii="Times New Roman" w:hAnsi="Times New Roman" w:cs="Times New Roman"/>
        </w:rPr>
        <w:t xml:space="preserve">. In </w:t>
      </w:r>
      <w:r>
        <w:rPr>
          <w:rFonts w:ascii="Times New Roman" w:hAnsi="Times New Roman" w:cs="Times New Roman"/>
          <w:i/>
          <w:iCs/>
        </w:rPr>
        <w:t>Yvain, Knight of The Lion</w:t>
      </w:r>
      <w:r>
        <w:rPr>
          <w:rFonts w:ascii="Times New Roman" w:hAnsi="Times New Roman" w:cs="Times New Roman"/>
        </w:rPr>
        <w:t xml:space="preserve">, </w:t>
      </w:r>
      <w:r w:rsidRPr="00F64210">
        <w:rPr>
          <w:rFonts w:ascii="Times New Roman" w:hAnsi="Times New Roman" w:cs="Times New Roman"/>
        </w:rPr>
        <w:t>Chrétien de Troyes</w:t>
      </w:r>
      <w:r>
        <w:rPr>
          <w:rFonts w:ascii="Times New Roman" w:hAnsi="Times New Roman" w:cs="Times New Roman"/>
        </w:rPr>
        <w:t xml:space="preserve"> can critique these commonplace ideas of love in contemporary twelfth century romance by creating a relationship that follows closely to such tropes, thus rejecting ideas of marital love and is then shown to be an unstable relationship that does not hold steady.</w:t>
      </w:r>
    </w:p>
    <w:p w14:paraId="33CCD6CE" w14:textId="77777777" w:rsidR="00F71A03" w:rsidRDefault="00F71A03" w:rsidP="00F71A03">
      <w:pPr>
        <w:rPr>
          <w:rFonts w:ascii="Times New Roman" w:hAnsi="Times New Roman" w:cs="Times New Roman"/>
        </w:rPr>
      </w:pPr>
      <w:r w:rsidRPr="00AA7E27">
        <w:rPr>
          <w:rFonts w:ascii="Times New Roman" w:hAnsi="Times New Roman" w:cs="Times New Roman"/>
        </w:rPr>
        <w:t>When Yvain meets Laudine he is completely at her will – he proclaims he would do anything for her as he loves her; he would even die for her: “</w:t>
      </w:r>
      <w:r>
        <w:rPr>
          <w:rFonts w:ascii="Times New Roman" w:hAnsi="Times New Roman" w:cs="Times New Roman"/>
        </w:rPr>
        <w:t>‘</w:t>
      </w:r>
      <w:r w:rsidRPr="00AA7E27">
        <w:rPr>
          <w:rFonts w:ascii="Times New Roman" w:hAnsi="Times New Roman" w:cs="Times New Roman"/>
        </w:rPr>
        <w:t>What if I kill you?</w:t>
      </w:r>
      <w:r>
        <w:rPr>
          <w:rFonts w:ascii="Times New Roman" w:hAnsi="Times New Roman" w:cs="Times New Roman"/>
        </w:rPr>
        <w:t>’</w:t>
      </w:r>
      <w:r w:rsidRPr="00AA7E27">
        <w:rPr>
          <w:rFonts w:ascii="Times New Roman" w:hAnsi="Times New Roman" w:cs="Times New Roman"/>
        </w:rPr>
        <w:t xml:space="preserve"> </w:t>
      </w:r>
      <w:r>
        <w:rPr>
          <w:rFonts w:ascii="Times New Roman" w:hAnsi="Times New Roman" w:cs="Times New Roman"/>
        </w:rPr>
        <w:t>’</w:t>
      </w:r>
      <w:r w:rsidRPr="00AA7E27">
        <w:rPr>
          <w:rFonts w:ascii="Times New Roman" w:hAnsi="Times New Roman" w:cs="Times New Roman"/>
        </w:rPr>
        <w:t>I’ll thank you,</w:t>
      </w:r>
      <w:r>
        <w:rPr>
          <w:rFonts w:ascii="Times New Roman" w:hAnsi="Times New Roman" w:cs="Times New Roman"/>
        </w:rPr>
        <w:t>’</w:t>
      </w:r>
      <w:r w:rsidRPr="00AA7E27">
        <w:rPr>
          <w:rFonts w:ascii="Times New Roman" w:hAnsi="Times New Roman" w:cs="Times New Roman"/>
        </w:rPr>
        <w:t xml:space="preserve"> said the lord Yvain</w:t>
      </w:r>
      <w:r>
        <w:rPr>
          <w:rFonts w:ascii="Times New Roman" w:hAnsi="Times New Roman" w:cs="Times New Roman"/>
        </w:rPr>
        <w:t>”.</w:t>
      </w:r>
      <w:r>
        <w:rPr>
          <w:rStyle w:val="FootnoteReference"/>
          <w:rFonts w:ascii="Times New Roman" w:hAnsi="Times New Roman" w:cs="Times New Roman"/>
        </w:rPr>
        <w:footnoteReference w:id="2"/>
      </w:r>
      <w:r>
        <w:rPr>
          <w:rFonts w:ascii="Times New Roman" w:hAnsi="Times New Roman" w:cs="Times New Roman"/>
        </w:rPr>
        <w:t xml:space="preserve"> The Lord is not only willing to die, he would thank Laudine for giving him instruction to follow</w:t>
      </w:r>
      <w:r w:rsidRPr="00AA7E27">
        <w:rPr>
          <w:rFonts w:ascii="Times New Roman" w:hAnsi="Times New Roman" w:cs="Times New Roman"/>
        </w:rPr>
        <w:t>.</w:t>
      </w:r>
      <w:r>
        <w:rPr>
          <w:rFonts w:ascii="Times New Roman" w:hAnsi="Times New Roman" w:cs="Times New Roman"/>
        </w:rPr>
        <w:t xml:space="preserve"> This behaviour between Laudine and Yvain is regarded as being a chivalrous courtly love – “Yvain’s approach is, in fact, extremely courtly”</w:t>
      </w:r>
      <w:r>
        <w:rPr>
          <w:rStyle w:val="FootnoteReference"/>
          <w:rFonts w:ascii="Times New Roman" w:hAnsi="Times New Roman" w:cs="Times New Roman"/>
        </w:rPr>
        <w:footnoteReference w:id="3"/>
      </w:r>
      <w:r>
        <w:rPr>
          <w:rFonts w:ascii="Times New Roman" w:hAnsi="Times New Roman" w:cs="Times New Roman"/>
        </w:rPr>
        <w:t>. Whilst the contemporary audience might think this is the height of romance, it being so far from the highly masculine and patriarchal norm, that a man would be grateful for an instruction of death showing his true dedication. It can be interpreted by a modern audience that de Troyes is instead commenting on the absurdity of the situation: Yvain is happy to die for a woman he has only just met and despite the fact he has spent so long hiding from her so that he did not lose his life (as the men of the castle were out to kill him).</w:t>
      </w:r>
    </w:p>
    <w:p w14:paraId="54596A16" w14:textId="1723B98A" w:rsidR="00F71A03" w:rsidRPr="0077619D" w:rsidRDefault="00F71A03" w:rsidP="00F71A03">
      <w:pPr>
        <w:rPr>
          <w:rFonts w:ascii="Times New Roman" w:hAnsi="Times New Roman" w:cs="Times New Roman"/>
          <w:iCs/>
        </w:rPr>
      </w:pPr>
      <w:r>
        <w:rPr>
          <w:rFonts w:ascii="Times New Roman" w:hAnsi="Times New Roman" w:cs="Times New Roman"/>
          <w:iCs/>
        </w:rPr>
        <w:t>D</w:t>
      </w:r>
      <w:r w:rsidRPr="002C7A61">
        <w:rPr>
          <w:rFonts w:ascii="Times New Roman" w:hAnsi="Times New Roman" w:cs="Times New Roman"/>
          <w:iCs/>
        </w:rPr>
        <w:t>e Troyes</w:t>
      </w:r>
      <w:r>
        <w:rPr>
          <w:rFonts w:ascii="Times New Roman" w:hAnsi="Times New Roman" w:cs="Times New Roman"/>
          <w:iCs/>
        </w:rPr>
        <w:t xml:space="preserve"> can also be said to be commenting on the weakness of conventional chivalrous love through the relationship between the two characters. This is evident in the fragility of the characters’ relationship: not only is the relationship founded in an incredibly short space of time based on practicality on </w:t>
      </w:r>
      <w:proofErr w:type="spellStart"/>
      <w:r>
        <w:rPr>
          <w:rFonts w:ascii="Times New Roman" w:hAnsi="Times New Roman" w:cs="Times New Roman"/>
          <w:iCs/>
        </w:rPr>
        <w:t>Laudine’s</w:t>
      </w:r>
      <w:proofErr w:type="spellEnd"/>
      <w:r>
        <w:rPr>
          <w:rFonts w:ascii="Times New Roman" w:hAnsi="Times New Roman" w:cs="Times New Roman"/>
          <w:iCs/>
        </w:rPr>
        <w:t xml:space="preserve"> part, “marriage for very practical reasons”</w:t>
      </w:r>
      <w:r>
        <w:rPr>
          <w:rStyle w:val="FootnoteReference"/>
          <w:rFonts w:ascii="Times New Roman" w:hAnsi="Times New Roman" w:cs="Times New Roman"/>
          <w:iCs/>
        </w:rPr>
        <w:footnoteReference w:id="4"/>
      </w:r>
      <w:r>
        <w:rPr>
          <w:rFonts w:ascii="Times New Roman" w:hAnsi="Times New Roman" w:cs="Times New Roman"/>
          <w:iCs/>
        </w:rPr>
        <w:t xml:space="preserve">  herself needing a knight to defend the fountain, and Yvain is said to most likely be founded on his physically attraction to Laudine, “Yvain is completely in the power of love, presumably overcome by the physical attractions of Laudine”</w:t>
      </w:r>
      <w:r>
        <w:rPr>
          <w:rStyle w:val="FootnoteReference"/>
          <w:rFonts w:ascii="Times New Roman" w:hAnsi="Times New Roman" w:cs="Times New Roman"/>
          <w:iCs/>
        </w:rPr>
        <w:footnoteReference w:id="5"/>
      </w:r>
      <w:r>
        <w:rPr>
          <w:rFonts w:ascii="Times New Roman" w:hAnsi="Times New Roman" w:cs="Times New Roman"/>
          <w:iCs/>
        </w:rPr>
        <w:t>. The relationship is also proven to be largely unstable and insecure as Yvain is quick to break his promise that he should return to Laudine after a year of questing and Laudine is even quicker to denounce him as her lover and husband. This behaviour of leaving to go on quests is not at all what one would find in a typical marriage but instead follows tropes of courtly love – “Yvain is still behaving like the dutiful courtly lover. He is not exercising the authority of a husband”</w:t>
      </w:r>
      <w:r>
        <w:rPr>
          <w:rStyle w:val="FootnoteReference"/>
          <w:rFonts w:ascii="Times New Roman" w:hAnsi="Times New Roman" w:cs="Times New Roman"/>
          <w:iCs/>
        </w:rPr>
        <w:footnoteReference w:id="6"/>
      </w:r>
      <w:r>
        <w:rPr>
          <w:rFonts w:ascii="Times New Roman" w:hAnsi="Times New Roman" w:cs="Times New Roman"/>
          <w:iCs/>
        </w:rPr>
        <w:t xml:space="preserve"> as well as being largely ‘chivalrous’: “chivalry was too often uncoordinated violence […] personal rivalry”</w:t>
      </w:r>
      <w:r>
        <w:rPr>
          <w:rStyle w:val="FootnoteReference"/>
          <w:rFonts w:ascii="Times New Roman" w:hAnsi="Times New Roman" w:cs="Times New Roman"/>
          <w:iCs/>
        </w:rPr>
        <w:footnoteReference w:id="7"/>
      </w:r>
      <w:r>
        <w:rPr>
          <w:rFonts w:ascii="Times New Roman" w:hAnsi="Times New Roman" w:cs="Times New Roman"/>
          <w:iCs/>
        </w:rPr>
        <w:t>.  Even in the narrative, Laudine recognises the failures of the chivalric love that Yvain offers her: “</w:t>
      </w:r>
      <w:r w:rsidRPr="006D6997">
        <w:rPr>
          <w:rFonts w:ascii="Times New Roman" w:hAnsi="Times New Roman" w:cs="Times New Roman"/>
          <w:iCs/>
        </w:rPr>
        <w:t>who seem like honest men</w:t>
      </w:r>
      <w:r>
        <w:rPr>
          <w:rFonts w:ascii="Times New Roman" w:hAnsi="Times New Roman" w:cs="Times New Roman"/>
          <w:iCs/>
        </w:rPr>
        <w:t xml:space="preserve">// </w:t>
      </w:r>
      <w:r w:rsidRPr="006D6997">
        <w:rPr>
          <w:rFonts w:ascii="Times New Roman" w:hAnsi="Times New Roman" w:cs="Times New Roman"/>
          <w:iCs/>
        </w:rPr>
        <w:t>but who are hypocrites</w:t>
      </w:r>
      <w:r>
        <w:rPr>
          <w:rFonts w:ascii="Times New Roman" w:hAnsi="Times New Roman" w:cs="Times New Roman"/>
          <w:iCs/>
        </w:rPr>
        <w:t>”</w:t>
      </w:r>
      <w:r>
        <w:rPr>
          <w:rStyle w:val="FootnoteReference"/>
          <w:rFonts w:ascii="Times New Roman" w:hAnsi="Times New Roman" w:cs="Times New Roman"/>
          <w:iCs/>
        </w:rPr>
        <w:footnoteReference w:id="8"/>
      </w:r>
      <w:r>
        <w:rPr>
          <w:rFonts w:ascii="Times New Roman" w:hAnsi="Times New Roman" w:cs="Times New Roman"/>
          <w:iCs/>
        </w:rPr>
        <w:t xml:space="preserve">. Laudine resents Yvain for leaving and going on adventures and not returning like the loyal husband he should be; he is not, in her eyes, stepping up to the mantle of being a married man and maturing like she expects. From these readings it is easy to infer that de Troyes is commenting on the fragility and transparency of the chivalric romance genre and instead is supporting the idea of marriage that was less common in Arthurian romance as it </w:t>
      </w:r>
      <w:r>
        <w:rPr>
          <w:rFonts w:ascii="Times New Roman" w:hAnsi="Times New Roman" w:cs="Times New Roman"/>
          <w:iCs/>
        </w:rPr>
        <w:lastRenderedPageBreak/>
        <w:t xml:space="preserve">provides a more stable love. Chivalric courtly love is more suited to short term romances with excitement and adventure but for a grounded and stable relationship they fall short. </w:t>
      </w:r>
      <w:r w:rsidR="00F72C80">
        <w:rPr>
          <w:rFonts w:ascii="Times New Roman" w:hAnsi="Times New Roman" w:cs="Times New Roman"/>
          <w:iCs/>
        </w:rPr>
        <w:t>Possibly one of the only exceptions to this rule is the story of Lancelot and Queen Guinevere</w:t>
      </w:r>
      <w:r w:rsidR="00630544">
        <w:rPr>
          <w:rFonts w:ascii="Times New Roman" w:hAnsi="Times New Roman" w:cs="Times New Roman"/>
          <w:iCs/>
        </w:rPr>
        <w:t xml:space="preserve">, in which the couple </w:t>
      </w:r>
      <w:proofErr w:type="gramStart"/>
      <w:r w:rsidR="00630544">
        <w:rPr>
          <w:rFonts w:ascii="Times New Roman" w:hAnsi="Times New Roman" w:cs="Times New Roman"/>
          <w:iCs/>
        </w:rPr>
        <w:t>are able to</w:t>
      </w:r>
      <w:proofErr w:type="gramEnd"/>
      <w:r w:rsidR="00630544">
        <w:rPr>
          <w:rFonts w:ascii="Times New Roman" w:hAnsi="Times New Roman" w:cs="Times New Roman"/>
          <w:iCs/>
        </w:rPr>
        <w:t xml:space="preserve"> have a relatively successful adulterous relationship that is founded upon a basis of chivalry</w:t>
      </w:r>
      <w:r w:rsidR="00E3474C">
        <w:rPr>
          <w:rFonts w:ascii="Times New Roman" w:hAnsi="Times New Roman" w:cs="Times New Roman"/>
          <w:iCs/>
        </w:rPr>
        <w:t>. H</w:t>
      </w:r>
      <w:r w:rsidR="00630544">
        <w:rPr>
          <w:rFonts w:ascii="Times New Roman" w:hAnsi="Times New Roman" w:cs="Times New Roman"/>
          <w:iCs/>
        </w:rPr>
        <w:t xml:space="preserve">owever, </w:t>
      </w:r>
      <w:r w:rsidR="00BF6B52">
        <w:rPr>
          <w:rFonts w:ascii="Times New Roman" w:hAnsi="Times New Roman" w:cs="Times New Roman"/>
          <w:iCs/>
        </w:rPr>
        <w:t>I would argue</w:t>
      </w:r>
      <w:r w:rsidR="00D30070">
        <w:rPr>
          <w:rFonts w:ascii="Times New Roman" w:hAnsi="Times New Roman" w:cs="Times New Roman"/>
          <w:iCs/>
        </w:rPr>
        <w:t>;</w:t>
      </w:r>
      <w:r w:rsidR="00BF6B52">
        <w:rPr>
          <w:rFonts w:ascii="Times New Roman" w:hAnsi="Times New Roman" w:cs="Times New Roman"/>
          <w:iCs/>
        </w:rPr>
        <w:t xml:space="preserve"> that even though their </w:t>
      </w:r>
      <w:r w:rsidR="008B2861">
        <w:rPr>
          <w:rFonts w:ascii="Times New Roman" w:hAnsi="Times New Roman" w:cs="Times New Roman"/>
          <w:iCs/>
        </w:rPr>
        <w:t xml:space="preserve">relationship is hailed as one of the </w:t>
      </w:r>
      <w:r w:rsidR="0009167B">
        <w:rPr>
          <w:rFonts w:ascii="Times New Roman" w:hAnsi="Times New Roman" w:cs="Times New Roman"/>
          <w:iCs/>
        </w:rPr>
        <w:t xml:space="preserve">greatest love stories (specifically in the genre of chivalric love) </w:t>
      </w:r>
      <w:r w:rsidR="00D30070">
        <w:rPr>
          <w:rFonts w:ascii="Times New Roman" w:hAnsi="Times New Roman" w:cs="Times New Roman"/>
          <w:iCs/>
        </w:rPr>
        <w:t>in</w:t>
      </w:r>
      <w:r w:rsidR="0009167B">
        <w:rPr>
          <w:rFonts w:ascii="Times New Roman" w:hAnsi="Times New Roman" w:cs="Times New Roman"/>
          <w:iCs/>
        </w:rPr>
        <w:t xml:space="preserve"> the time of writing, if not all time</w:t>
      </w:r>
      <w:r w:rsidR="00D30070">
        <w:rPr>
          <w:rFonts w:ascii="Times New Roman" w:hAnsi="Times New Roman" w:cs="Times New Roman"/>
          <w:iCs/>
        </w:rPr>
        <w:t xml:space="preserve">; that it is still an example of the </w:t>
      </w:r>
      <w:r w:rsidR="004A5DDB">
        <w:rPr>
          <w:rFonts w:ascii="Times New Roman" w:hAnsi="Times New Roman" w:cs="Times New Roman"/>
          <w:iCs/>
        </w:rPr>
        <w:t xml:space="preserve">negative repercussions of such types of love. I think this as Lancelot ends up being disgraced, losing his honour and in the end – dying. </w:t>
      </w:r>
    </w:p>
    <w:p w14:paraId="0547B240" w14:textId="51E51D68" w:rsidR="00F71A03" w:rsidRDefault="00F71A03" w:rsidP="00F71A03">
      <w:pPr>
        <w:rPr>
          <w:rFonts w:ascii="Times New Roman" w:hAnsi="Times New Roman" w:cs="Times New Roman"/>
        </w:rPr>
      </w:pPr>
      <w:r>
        <w:rPr>
          <w:rFonts w:ascii="Times New Roman" w:hAnsi="Times New Roman" w:cs="Times New Roman"/>
        </w:rPr>
        <w:t xml:space="preserve">It can even be argued that there is a heavy critique on the standard themes of romance found in twelfth century romantic tales in what can be said is quite a minor section of the narrative: When </w:t>
      </w:r>
      <w:proofErr w:type="spellStart"/>
      <w:r>
        <w:rPr>
          <w:rFonts w:ascii="Times New Roman" w:hAnsi="Times New Roman" w:cs="Times New Roman"/>
        </w:rPr>
        <w:t>Calogrenant</w:t>
      </w:r>
      <w:proofErr w:type="spellEnd"/>
      <w:r>
        <w:rPr>
          <w:rFonts w:ascii="Times New Roman" w:hAnsi="Times New Roman" w:cs="Times New Roman"/>
        </w:rPr>
        <w:t xml:space="preserve"> meets the maiden on the first part of his journey, he finds himself enthralled with her, so much so that he does not wish to even leave her presence </w:t>
      </w:r>
      <w:r w:rsidRPr="00554C4B">
        <w:rPr>
          <w:rFonts w:ascii="Times New Roman" w:hAnsi="Times New Roman" w:cs="Times New Roman"/>
        </w:rPr>
        <w:t>– “I didn’t want to move away”</w:t>
      </w:r>
      <w:r w:rsidRPr="00554C4B">
        <w:rPr>
          <w:rStyle w:val="FootnoteReference"/>
          <w:rFonts w:ascii="Times New Roman" w:hAnsi="Times New Roman" w:cs="Times New Roman"/>
        </w:rPr>
        <w:footnoteReference w:id="9"/>
      </w:r>
      <w:r w:rsidRPr="00554C4B">
        <w:rPr>
          <w:rFonts w:ascii="Times New Roman" w:hAnsi="Times New Roman" w:cs="Times New Roman"/>
        </w:rPr>
        <w:t>. This interaction contradicts many of the norms of medieval romance: in courtly love stories</w:t>
      </w:r>
      <w:r>
        <w:rPr>
          <w:rFonts w:ascii="Times New Roman" w:hAnsi="Times New Roman" w:cs="Times New Roman"/>
        </w:rPr>
        <w:t xml:space="preserve"> where chivalry plays a main role in the narratives it would have been very common for the lady being ‘courted’ to be stood above the knight, usually in a tower or a balcony so that the knight would be looking up to her – in a hierarchal system in which the knight is serving his lady: much like in Shakespeare’s </w:t>
      </w:r>
      <w:r>
        <w:rPr>
          <w:rFonts w:ascii="Times New Roman" w:hAnsi="Times New Roman" w:cs="Times New Roman"/>
          <w:i/>
          <w:iCs/>
        </w:rPr>
        <w:t xml:space="preserve">Romeo and Juliet </w:t>
      </w:r>
      <w:r>
        <w:rPr>
          <w:rFonts w:ascii="Times New Roman" w:hAnsi="Times New Roman" w:cs="Times New Roman"/>
        </w:rPr>
        <w:t xml:space="preserve">(one of the most celebrated stories of courtly love) when Juliet appears in the window above Romeo and he confesses his love for her – </w:t>
      </w:r>
      <w:r w:rsidRPr="006A52B5">
        <w:rPr>
          <w:rFonts w:ascii="Times New Roman" w:hAnsi="Times New Roman" w:cs="Times New Roman"/>
          <w:i/>
          <w:iCs/>
        </w:rPr>
        <w:t>“[Juliet appears above at a window]”</w:t>
      </w:r>
      <w:r>
        <w:rPr>
          <w:rStyle w:val="FootnoteReference"/>
          <w:rFonts w:ascii="Times New Roman" w:hAnsi="Times New Roman" w:cs="Times New Roman"/>
          <w:i/>
          <w:iCs/>
        </w:rPr>
        <w:footnoteReference w:id="10"/>
      </w:r>
      <w:r>
        <w:rPr>
          <w:rFonts w:ascii="Times New Roman" w:hAnsi="Times New Roman" w:cs="Times New Roman"/>
        </w:rPr>
        <w:t xml:space="preserve">. However, in </w:t>
      </w:r>
      <w:r>
        <w:rPr>
          <w:rFonts w:ascii="Times New Roman" w:hAnsi="Times New Roman" w:cs="Times New Roman"/>
          <w:i/>
          <w:iCs/>
        </w:rPr>
        <w:t>Yvain, The Knight of the Lion</w:t>
      </w:r>
      <w:r>
        <w:rPr>
          <w:rFonts w:ascii="Times New Roman" w:hAnsi="Times New Roman" w:cs="Times New Roman"/>
        </w:rPr>
        <w:t xml:space="preserve">, when </w:t>
      </w:r>
      <w:proofErr w:type="spellStart"/>
      <w:r>
        <w:rPr>
          <w:rFonts w:ascii="Times New Roman" w:hAnsi="Times New Roman" w:cs="Times New Roman"/>
        </w:rPr>
        <w:t>Calogrenant</w:t>
      </w:r>
      <w:proofErr w:type="spellEnd"/>
      <w:r>
        <w:rPr>
          <w:rFonts w:ascii="Times New Roman" w:hAnsi="Times New Roman" w:cs="Times New Roman"/>
        </w:rPr>
        <w:t xml:space="preserve"> meets the maiden </w:t>
      </w:r>
      <w:proofErr w:type="spellStart"/>
      <w:r>
        <w:rPr>
          <w:rFonts w:ascii="Times New Roman" w:hAnsi="Times New Roman" w:cs="Times New Roman"/>
        </w:rPr>
        <w:t>en</w:t>
      </w:r>
      <w:proofErr w:type="spellEnd"/>
      <w:r>
        <w:rPr>
          <w:rFonts w:ascii="Times New Roman" w:hAnsi="Times New Roman" w:cs="Times New Roman"/>
        </w:rPr>
        <w:t>-route to the Bull Herdsman, they are both on level ground as equals – “</w:t>
      </w:r>
      <w:r w:rsidRPr="00672EA7">
        <w:rPr>
          <w:rFonts w:ascii="Times New Roman" w:hAnsi="Times New Roman" w:cs="Times New Roman"/>
        </w:rPr>
        <w:t>the maiden sat across from me</w:t>
      </w:r>
      <w:r>
        <w:rPr>
          <w:rFonts w:ascii="Times New Roman" w:hAnsi="Times New Roman" w:cs="Times New Roman"/>
        </w:rPr>
        <w:t>”</w:t>
      </w:r>
      <w:r>
        <w:rPr>
          <w:rStyle w:val="FootnoteReference"/>
          <w:rFonts w:ascii="Times New Roman" w:hAnsi="Times New Roman" w:cs="Times New Roman"/>
        </w:rPr>
        <w:footnoteReference w:id="11"/>
      </w:r>
      <w:r>
        <w:rPr>
          <w:rFonts w:ascii="Times New Roman" w:hAnsi="Times New Roman" w:cs="Times New Roman"/>
        </w:rPr>
        <w:t>.</w:t>
      </w:r>
      <w:r w:rsidR="00F72C80">
        <w:rPr>
          <w:rFonts w:ascii="Times New Roman" w:hAnsi="Times New Roman" w:cs="Times New Roman"/>
        </w:rPr>
        <w:t xml:space="preserve"> The blocking of the characters like this also reflects the relationship between them as well: the knight is subservient to his Lady when acting on chivalrous grounds but when he acts freely, he is equal to his partner.</w:t>
      </w:r>
      <w:r>
        <w:rPr>
          <w:rFonts w:ascii="Times New Roman" w:hAnsi="Times New Roman" w:cs="Times New Roman"/>
        </w:rPr>
        <w:t xml:space="preserve"> As the feelings between the two characters are described as being pure and wholly strong, it can be inferred that De Troyes is using these characters as a mouthpiece to voice his views on courtly/chivalrous love and how love that is pure and equal is stronger with thicker foundations than love acquired by courtly means</w:t>
      </w:r>
      <w:r w:rsidR="00F72C80">
        <w:rPr>
          <w:rFonts w:ascii="Times New Roman" w:hAnsi="Times New Roman" w:cs="Times New Roman"/>
        </w:rPr>
        <w:t>.</w:t>
      </w:r>
      <w:r w:rsidR="00F72C80" w:rsidRPr="00F72C80">
        <w:rPr>
          <w:rFonts w:ascii="Times New Roman" w:hAnsi="Times New Roman" w:cs="Times New Roman"/>
          <w:iCs/>
        </w:rPr>
        <w:t xml:space="preserve"> </w:t>
      </w:r>
      <w:r w:rsidR="00F72C80" w:rsidRPr="00F71A03">
        <w:rPr>
          <w:rFonts w:ascii="Times New Roman" w:hAnsi="Times New Roman" w:cs="Times New Roman"/>
          <w:iCs/>
        </w:rPr>
        <w:t>Obviously</w:t>
      </w:r>
      <w:r w:rsidR="00F72C80">
        <w:rPr>
          <w:rFonts w:ascii="Times New Roman" w:hAnsi="Times New Roman" w:cs="Times New Roman"/>
        </w:rPr>
        <w:t xml:space="preserve"> as the two stories are from completely different eras of time, with </w:t>
      </w:r>
      <w:r w:rsidR="00F72C80">
        <w:rPr>
          <w:rFonts w:ascii="Times New Roman" w:hAnsi="Times New Roman" w:cs="Times New Roman"/>
          <w:i/>
          <w:iCs/>
        </w:rPr>
        <w:t xml:space="preserve">Rome and Juliet </w:t>
      </w:r>
      <w:r w:rsidR="00F72C80">
        <w:rPr>
          <w:rFonts w:ascii="Times New Roman" w:hAnsi="Times New Roman" w:cs="Times New Roman"/>
        </w:rPr>
        <w:t xml:space="preserve">being written hundreds of years after </w:t>
      </w:r>
      <w:r w:rsidR="00F72C80">
        <w:rPr>
          <w:rFonts w:ascii="Times New Roman" w:hAnsi="Times New Roman" w:cs="Times New Roman"/>
          <w:i/>
          <w:iCs/>
        </w:rPr>
        <w:t>Yvain</w:t>
      </w:r>
      <w:r w:rsidR="00F72C80">
        <w:rPr>
          <w:rFonts w:ascii="Times New Roman" w:hAnsi="Times New Roman" w:cs="Times New Roman"/>
        </w:rPr>
        <w:t xml:space="preserve">, it would be impossible to say that de Troyes is taking inspiration from Shakespeare or writing to directly oppose it. This example is merely used as a point of reference as the balcony scene in </w:t>
      </w:r>
      <w:r w:rsidR="00F72C80">
        <w:rPr>
          <w:rFonts w:ascii="Times New Roman" w:hAnsi="Times New Roman" w:cs="Times New Roman"/>
          <w:i/>
          <w:iCs/>
        </w:rPr>
        <w:t xml:space="preserve">Romeo and Juliet </w:t>
      </w:r>
      <w:r w:rsidR="00F72C80">
        <w:rPr>
          <w:rFonts w:ascii="Times New Roman" w:hAnsi="Times New Roman" w:cs="Times New Roman"/>
        </w:rPr>
        <w:t>is hailed as one of the greatest examples of chivalric courtly love of all time, it is therefore</w:t>
      </w:r>
      <w:r w:rsidR="00F72C80">
        <w:rPr>
          <w:rFonts w:ascii="Times New Roman" w:hAnsi="Times New Roman" w:cs="Times New Roman"/>
        </w:rPr>
        <w:t>, interesting to note on the polar opposite structure of the two scenes</w:t>
      </w:r>
      <w:r>
        <w:rPr>
          <w:rFonts w:ascii="Times New Roman" w:hAnsi="Times New Roman" w:cs="Times New Roman"/>
        </w:rPr>
        <w:t xml:space="preserve">. The very notion that this section of the narrative is only minor is a very subtle way of critiquing the genre of romance in the time of writing: the structure acts almost as a metaphor for the genre of romance itself – the vast majority of the romance in the narrative is the chivalric love between Yvain and Laudine while there is a small minority that is pure and equal love between </w:t>
      </w:r>
      <w:proofErr w:type="spellStart"/>
      <w:r>
        <w:rPr>
          <w:rFonts w:ascii="Times New Roman" w:hAnsi="Times New Roman" w:cs="Times New Roman"/>
        </w:rPr>
        <w:t>Calogrenant</w:t>
      </w:r>
      <w:proofErr w:type="spellEnd"/>
      <w:r>
        <w:rPr>
          <w:rFonts w:ascii="Times New Roman" w:hAnsi="Times New Roman" w:cs="Times New Roman"/>
        </w:rPr>
        <w:t xml:space="preserve"> and the Maiden. This is not unlike the rest of the romance genre as a whole, many stories were based in chivalry and courtly love while only a minority were pure and whole love, de Troyes is commenting not only on the weaknesses of the themes of love but also the entire genre of romance and how it is dominated by a sub-genre that is not true nor wholesome. </w:t>
      </w:r>
    </w:p>
    <w:p w14:paraId="3AEC4F5C" w14:textId="5BF50E59" w:rsidR="008B2861" w:rsidRDefault="00F71A03" w:rsidP="00BF1C9D">
      <w:pPr>
        <w:rPr>
          <w:rFonts w:ascii="Times New Roman" w:hAnsi="Times New Roman" w:cs="Times New Roman"/>
        </w:rPr>
      </w:pPr>
      <w:r>
        <w:rPr>
          <w:rFonts w:ascii="Times New Roman" w:hAnsi="Times New Roman" w:cs="Times New Roman"/>
        </w:rPr>
        <w:t xml:space="preserve">Therefore, </w:t>
      </w:r>
      <w:proofErr w:type="gramStart"/>
      <w:r>
        <w:rPr>
          <w:rFonts w:ascii="Times New Roman" w:hAnsi="Times New Roman" w:cs="Times New Roman"/>
        </w:rPr>
        <w:t>it would appear that this</w:t>
      </w:r>
      <w:proofErr w:type="gramEnd"/>
      <w:r>
        <w:rPr>
          <w:rFonts w:ascii="Times New Roman" w:hAnsi="Times New Roman" w:cs="Times New Roman"/>
        </w:rPr>
        <w:t xml:space="preserve"> is de Troyes’ way of exhibiting how false and fragile the love between the pair is. I am of this opinion because Laudine is tricked into loving Yvain and even resents him to God when she finds out it’s him: “</w:t>
      </w:r>
      <w:r w:rsidRPr="006C7998">
        <w:rPr>
          <w:rFonts w:ascii="Times New Roman" w:hAnsi="Times New Roman" w:cs="Times New Roman"/>
        </w:rPr>
        <w:t>God save me!</w:t>
      </w:r>
      <w:r>
        <w:rPr>
          <w:rFonts w:ascii="Times New Roman" w:hAnsi="Times New Roman" w:cs="Times New Roman"/>
        </w:rPr>
        <w:t xml:space="preserve">// </w:t>
      </w:r>
      <w:r w:rsidRPr="006C7998">
        <w:rPr>
          <w:rFonts w:ascii="Times New Roman" w:hAnsi="Times New Roman" w:cs="Times New Roman"/>
        </w:rPr>
        <w:t>You’ve trapped me neatly, and in spite</w:t>
      </w:r>
      <w:r>
        <w:rPr>
          <w:rFonts w:ascii="Times New Roman" w:hAnsi="Times New Roman" w:cs="Times New Roman"/>
        </w:rPr>
        <w:t xml:space="preserve">// </w:t>
      </w:r>
      <w:r w:rsidRPr="006C7998">
        <w:rPr>
          <w:rFonts w:ascii="Times New Roman" w:hAnsi="Times New Roman" w:cs="Times New Roman"/>
        </w:rPr>
        <w:t>of me, you’ve made me love a knight</w:t>
      </w:r>
      <w:r>
        <w:rPr>
          <w:rFonts w:ascii="Times New Roman" w:hAnsi="Times New Roman" w:cs="Times New Roman"/>
        </w:rPr>
        <w:t>”</w:t>
      </w:r>
      <w:r>
        <w:rPr>
          <w:rStyle w:val="FootnoteReference"/>
          <w:rFonts w:ascii="Times New Roman" w:hAnsi="Times New Roman" w:cs="Times New Roman"/>
        </w:rPr>
        <w:footnoteReference w:id="12"/>
      </w:r>
      <w:r>
        <w:rPr>
          <w:rFonts w:ascii="Times New Roman" w:hAnsi="Times New Roman" w:cs="Times New Roman"/>
        </w:rPr>
        <w:t xml:space="preserve">. The use of past participle “trapped” in relation to the lady’s opinion of the relationship clearly exhibits the lady’s frustration and unwillingness to be in such a relationship which fortifies the idea that the relationship based on chivalric accomplishment is untrue </w:t>
      </w:r>
      <w:r>
        <w:rPr>
          <w:rFonts w:ascii="Times New Roman" w:hAnsi="Times New Roman" w:cs="Times New Roman"/>
        </w:rPr>
        <w:lastRenderedPageBreak/>
        <w:t>and wicked.</w:t>
      </w:r>
      <w:r>
        <w:rPr>
          <w:rFonts w:ascii="Times New Roman" w:hAnsi="Times New Roman" w:cs="Times New Roman"/>
        </w:rPr>
        <w:t xml:space="preserve"> </w:t>
      </w:r>
      <w:r w:rsidR="00BF1C9D">
        <w:rPr>
          <w:rFonts w:ascii="Times New Roman" w:hAnsi="Times New Roman" w:cs="Times New Roman"/>
        </w:rPr>
        <w:t>This is not the first time in the story we see the pair fall in love despite having never met and knowing nothing about each other: “</w:t>
      </w:r>
      <w:r w:rsidR="00BF1C9D" w:rsidRPr="00BF1C9D">
        <w:rPr>
          <w:rFonts w:ascii="Times New Roman" w:hAnsi="Times New Roman" w:cs="Times New Roman"/>
        </w:rPr>
        <w:t>I’ve never known him personally,</w:t>
      </w:r>
      <w:r w:rsidR="00BF1C9D">
        <w:rPr>
          <w:rFonts w:ascii="Times New Roman" w:hAnsi="Times New Roman" w:cs="Times New Roman"/>
        </w:rPr>
        <w:t xml:space="preserve"> // </w:t>
      </w:r>
      <w:r w:rsidR="00BF1C9D" w:rsidRPr="00BF1C9D">
        <w:rPr>
          <w:rFonts w:ascii="Times New Roman" w:hAnsi="Times New Roman" w:cs="Times New Roman"/>
        </w:rPr>
        <w:t>but I’ve heard much about him</w:t>
      </w:r>
      <w:r w:rsidR="00BF1C9D">
        <w:rPr>
          <w:rFonts w:ascii="Times New Roman" w:hAnsi="Times New Roman" w:cs="Times New Roman"/>
        </w:rPr>
        <w:t>”</w:t>
      </w:r>
      <w:r w:rsidR="00CB70DA">
        <w:rPr>
          <w:rStyle w:val="FootnoteReference"/>
          <w:rFonts w:ascii="Times New Roman" w:hAnsi="Times New Roman" w:cs="Times New Roman"/>
        </w:rPr>
        <w:footnoteReference w:id="13"/>
      </w:r>
      <w:r w:rsidR="00BF1C9D">
        <w:rPr>
          <w:rFonts w:ascii="Times New Roman" w:hAnsi="Times New Roman" w:cs="Times New Roman"/>
        </w:rPr>
        <w:t>. The conjunction “but” at the beginning of the second line acts as an ironic criticism</w:t>
      </w:r>
      <w:r w:rsidR="00CB70DA">
        <w:rPr>
          <w:rFonts w:ascii="Times New Roman" w:hAnsi="Times New Roman" w:cs="Times New Roman"/>
        </w:rPr>
        <w:t xml:space="preserve"> and adds humour to the situation as it points out that the lady is so willing to fall in “love” with </w:t>
      </w:r>
      <w:proofErr w:type="gramStart"/>
      <w:r w:rsidR="00CB70DA">
        <w:rPr>
          <w:rFonts w:ascii="Times New Roman" w:hAnsi="Times New Roman" w:cs="Times New Roman"/>
        </w:rPr>
        <w:t>a complete stranger</w:t>
      </w:r>
      <w:proofErr w:type="gramEnd"/>
      <w:r w:rsidR="00CB70DA">
        <w:rPr>
          <w:rFonts w:ascii="Times New Roman" w:hAnsi="Times New Roman" w:cs="Times New Roman"/>
        </w:rPr>
        <w:t xml:space="preserve"> based on rumour and word of mouth. </w:t>
      </w:r>
      <w:r w:rsidR="009D606A">
        <w:rPr>
          <w:rFonts w:ascii="Times New Roman" w:hAnsi="Times New Roman" w:cs="Times New Roman"/>
        </w:rPr>
        <w:t xml:space="preserve">This exhibits clearly the falseness of chivalric love, in both instances the Lady believes she is marrying a man of certain qualities and on both occasions Yvain is soon found out to be nothing like who he promised the Lady: the first time around he is proven not to a good husband like he proposed to be and then when the two reunite he lies about who is in order to gain the Lady’s favour. </w:t>
      </w:r>
    </w:p>
    <w:p w14:paraId="633460C5" w14:textId="5B6F22E4" w:rsidR="00561BD4" w:rsidRDefault="00537DEE" w:rsidP="00BF1C9D">
      <w:pPr>
        <w:rPr>
          <w:rFonts w:ascii="Times New Roman" w:hAnsi="Times New Roman" w:cs="Times New Roman"/>
        </w:rPr>
      </w:pPr>
      <w:r>
        <w:rPr>
          <w:rFonts w:ascii="Times New Roman" w:hAnsi="Times New Roman" w:cs="Times New Roman"/>
        </w:rPr>
        <w:t xml:space="preserve">Throughout the story, de Troyes uses subtle humour to ironically critique the </w:t>
      </w:r>
      <w:r w:rsidR="00063269">
        <w:rPr>
          <w:rFonts w:ascii="Times New Roman" w:hAnsi="Times New Roman" w:cs="Times New Roman"/>
        </w:rPr>
        <w:t>genre of twelfth century romance. The relationship between Yvain and the Lady is made to look absurd and transparent by overplaying the tropes of chivalry thus undermining the genre of romance. The genre of romance as a whole is undermined because the contemporary authors were infatuated with themes of chivalry and the writing style dominated the works produced – de Troyes offers a satiric alternative t</w:t>
      </w:r>
      <w:r w:rsidR="006626A1">
        <w:rPr>
          <w:rFonts w:ascii="Times New Roman" w:hAnsi="Times New Roman" w:cs="Times New Roman"/>
        </w:rPr>
        <w:t>o the societal norm that had come to be expected in romantic literature that points out the flaws in the genre and the tropes of chivalry. There are alternative</w:t>
      </w:r>
      <w:r w:rsidR="000C4BDA">
        <w:rPr>
          <w:rFonts w:ascii="Times New Roman" w:hAnsi="Times New Roman" w:cs="Times New Roman"/>
        </w:rPr>
        <w:t xml:space="preserve"> conditions of love in the story that prove to be stronger and more true than love gained through chivalric means: the pure and equal love between </w:t>
      </w:r>
      <w:proofErr w:type="spellStart"/>
      <w:r w:rsidR="000C4BDA">
        <w:rPr>
          <w:rFonts w:ascii="Times New Roman" w:hAnsi="Times New Roman" w:cs="Times New Roman"/>
        </w:rPr>
        <w:t>Calogrenant</w:t>
      </w:r>
      <w:proofErr w:type="spellEnd"/>
      <w:r w:rsidR="000C4BDA">
        <w:rPr>
          <w:rFonts w:ascii="Times New Roman" w:hAnsi="Times New Roman" w:cs="Times New Roman"/>
        </w:rPr>
        <w:t xml:space="preserve"> and the maiden as well as the marital love between Yvain and the Lady before he goes back to acting in a courtly fashion. In my opinion de Troyes is quite clearly saying through these scenarios that he finds chivalric love to be weak and that the contemporary audience should all look to more stable means of love to rely on.</w:t>
      </w:r>
    </w:p>
    <w:p w14:paraId="298C769D" w14:textId="77E8C632" w:rsidR="004A5DDB" w:rsidRDefault="004A5DDB">
      <w:pPr>
        <w:rPr>
          <w:rFonts w:ascii="Times New Roman" w:hAnsi="Times New Roman" w:cs="Times New Roman"/>
        </w:rPr>
      </w:pPr>
      <w:r>
        <w:rPr>
          <w:rFonts w:ascii="Times New Roman" w:hAnsi="Times New Roman" w:cs="Times New Roman"/>
        </w:rPr>
        <w:br w:type="page"/>
      </w:r>
    </w:p>
    <w:p w14:paraId="64361B2E" w14:textId="2CE9193A" w:rsidR="00BF1C9D" w:rsidRDefault="008B2861" w:rsidP="00BF1C9D">
      <w:pPr>
        <w:rPr>
          <w:rFonts w:ascii="Times New Roman" w:hAnsi="Times New Roman" w:cs="Times New Roman"/>
          <w:b/>
          <w:bCs/>
        </w:rPr>
      </w:pPr>
      <w:r w:rsidRPr="008B2861">
        <w:rPr>
          <w:rFonts w:ascii="Times New Roman" w:hAnsi="Times New Roman" w:cs="Times New Roman"/>
          <w:b/>
          <w:bCs/>
        </w:rPr>
        <w:lastRenderedPageBreak/>
        <w:t>Bibliography</w:t>
      </w:r>
    </w:p>
    <w:p w14:paraId="05798B76" w14:textId="1E71EC58" w:rsidR="009500DF" w:rsidRPr="008B2861" w:rsidRDefault="009500DF" w:rsidP="00BF1C9D">
      <w:pPr>
        <w:rPr>
          <w:rFonts w:ascii="Times New Roman" w:hAnsi="Times New Roman" w:cs="Times New Roman"/>
          <w:b/>
          <w:bCs/>
        </w:rPr>
      </w:pPr>
      <w:r w:rsidRPr="00F64210">
        <w:rPr>
          <w:rFonts w:ascii="Times New Roman" w:hAnsi="Times New Roman" w:cs="Times New Roman"/>
        </w:rPr>
        <w:t>de Troyes</w:t>
      </w:r>
      <w:r>
        <w:rPr>
          <w:rFonts w:ascii="Times New Roman" w:hAnsi="Times New Roman" w:cs="Times New Roman"/>
        </w:rPr>
        <w:t>,</w:t>
      </w:r>
      <w:r w:rsidRPr="009500DF">
        <w:rPr>
          <w:rFonts w:ascii="Times New Roman" w:hAnsi="Times New Roman" w:cs="Times New Roman"/>
        </w:rPr>
        <w:t xml:space="preserve"> </w:t>
      </w:r>
      <w:r w:rsidRPr="00F64210">
        <w:rPr>
          <w:rFonts w:ascii="Times New Roman" w:hAnsi="Times New Roman" w:cs="Times New Roman"/>
        </w:rPr>
        <w:t xml:space="preserve">Chrétien, </w:t>
      </w:r>
      <w:r w:rsidRPr="00F64210">
        <w:rPr>
          <w:rFonts w:ascii="Times New Roman" w:hAnsi="Times New Roman" w:cs="Times New Roman"/>
          <w:i/>
        </w:rPr>
        <w:t>Yvain; or, The Knight with the Lion</w:t>
      </w:r>
      <w:r w:rsidRPr="00F64210">
        <w:rPr>
          <w:rFonts w:ascii="Times New Roman" w:hAnsi="Times New Roman" w:cs="Times New Roman"/>
        </w:rPr>
        <w:t>, trans. by Ruth Harwood Cline (Athens, GA: University of Georgia Press, 1975)</w:t>
      </w:r>
    </w:p>
    <w:p w14:paraId="3C5F0DA5" w14:textId="09FA737B" w:rsidR="008B2861" w:rsidRDefault="008B2861" w:rsidP="00BF1C9D">
      <w:pPr>
        <w:rPr>
          <w:rFonts w:ascii="Times New Roman" w:hAnsi="Times New Roman" w:cs="Times New Roman"/>
        </w:rPr>
      </w:pPr>
      <w:r w:rsidRPr="008B2861">
        <w:rPr>
          <w:rFonts w:ascii="Times New Roman" w:hAnsi="Times New Roman" w:cs="Times New Roman"/>
        </w:rPr>
        <w:t>Hunt</w:t>
      </w:r>
      <w:r>
        <w:rPr>
          <w:rFonts w:ascii="Times New Roman" w:hAnsi="Times New Roman" w:cs="Times New Roman"/>
        </w:rPr>
        <w:t>,</w:t>
      </w:r>
      <w:r w:rsidRPr="008B2861">
        <w:rPr>
          <w:rFonts w:ascii="Times New Roman" w:hAnsi="Times New Roman" w:cs="Times New Roman"/>
        </w:rPr>
        <w:t xml:space="preserve"> Tony, </w:t>
      </w:r>
      <w:r w:rsidRPr="008B2861">
        <w:rPr>
          <w:rFonts w:ascii="Times New Roman" w:hAnsi="Times New Roman" w:cs="Times New Roman"/>
          <w:i/>
        </w:rPr>
        <w:t>Chrétien de Troyes, Yvain: Critical Guides to French Texts</w:t>
      </w:r>
      <w:r w:rsidRPr="008B2861">
        <w:rPr>
          <w:rFonts w:ascii="Times New Roman" w:hAnsi="Times New Roman" w:cs="Times New Roman"/>
        </w:rPr>
        <w:t xml:space="preserve"> (London: Grant &amp; Cutler, 1986)</w:t>
      </w:r>
    </w:p>
    <w:p w14:paraId="682CE317" w14:textId="274A807E" w:rsidR="009500DF" w:rsidRPr="008B2861" w:rsidRDefault="009500DF" w:rsidP="00BF1C9D">
      <w:pPr>
        <w:rPr>
          <w:rFonts w:ascii="Times New Roman" w:hAnsi="Times New Roman" w:cs="Times New Roman"/>
        </w:rPr>
      </w:pPr>
      <w:r w:rsidRPr="00651B64">
        <w:rPr>
          <w:rFonts w:ascii="Times New Roman" w:hAnsi="Times New Roman" w:cs="Times New Roman"/>
        </w:rPr>
        <w:t>Noble</w:t>
      </w:r>
      <w:r>
        <w:rPr>
          <w:rFonts w:ascii="Times New Roman" w:hAnsi="Times New Roman" w:cs="Times New Roman"/>
        </w:rPr>
        <w:t>,</w:t>
      </w:r>
      <w:r w:rsidRPr="00651B64">
        <w:rPr>
          <w:rFonts w:ascii="Times New Roman" w:hAnsi="Times New Roman" w:cs="Times New Roman"/>
        </w:rPr>
        <w:t xml:space="preserve"> </w:t>
      </w:r>
      <w:r w:rsidRPr="00651B64">
        <w:rPr>
          <w:rFonts w:ascii="Times New Roman" w:hAnsi="Times New Roman" w:cs="Times New Roman"/>
        </w:rPr>
        <w:t xml:space="preserve">Peter S., </w:t>
      </w:r>
      <w:r w:rsidRPr="00651B64">
        <w:rPr>
          <w:rFonts w:ascii="Times New Roman" w:hAnsi="Times New Roman" w:cs="Times New Roman"/>
          <w:i/>
        </w:rPr>
        <w:t>Love and Marriage in Chrétien de Troyes</w:t>
      </w:r>
      <w:r w:rsidRPr="00651B64">
        <w:rPr>
          <w:rFonts w:ascii="Times New Roman" w:hAnsi="Times New Roman" w:cs="Times New Roman"/>
        </w:rPr>
        <w:t xml:space="preserve"> (Cardiff: University of Wales Press, 1982)</w:t>
      </w:r>
    </w:p>
    <w:p w14:paraId="142AECCF" w14:textId="3E9848D5" w:rsidR="008B2861" w:rsidRPr="008B2861" w:rsidRDefault="008B2861" w:rsidP="008B2861">
      <w:pPr>
        <w:rPr>
          <w:rFonts w:ascii="Times New Roman" w:hAnsi="Times New Roman" w:cs="Times New Roman"/>
        </w:rPr>
      </w:pPr>
      <w:r w:rsidRPr="008B2861">
        <w:rPr>
          <w:rFonts w:ascii="Times New Roman" w:hAnsi="Times New Roman" w:cs="Times New Roman"/>
        </w:rPr>
        <w:t>Shakespeare</w:t>
      </w:r>
      <w:r>
        <w:rPr>
          <w:rFonts w:ascii="Times New Roman" w:hAnsi="Times New Roman" w:cs="Times New Roman"/>
        </w:rPr>
        <w:t>,</w:t>
      </w:r>
      <w:r w:rsidRPr="008B2861">
        <w:rPr>
          <w:rFonts w:ascii="Times New Roman" w:hAnsi="Times New Roman" w:cs="Times New Roman"/>
        </w:rPr>
        <w:t xml:space="preserve"> William, </w:t>
      </w:r>
      <w:r w:rsidRPr="008B2861">
        <w:rPr>
          <w:rFonts w:ascii="Times New Roman" w:hAnsi="Times New Roman" w:cs="Times New Roman"/>
          <w:i/>
          <w:iCs/>
        </w:rPr>
        <w:t>Romeo and Juliet</w:t>
      </w:r>
      <w:r w:rsidRPr="008B2861">
        <w:rPr>
          <w:rFonts w:ascii="Times New Roman" w:hAnsi="Times New Roman" w:cs="Times New Roman"/>
        </w:rPr>
        <w:t>, ed. by Edward Dowden, 5</w:t>
      </w:r>
      <w:r w:rsidRPr="008B2861">
        <w:rPr>
          <w:rFonts w:ascii="Times New Roman" w:hAnsi="Times New Roman" w:cs="Times New Roman"/>
          <w:vertAlign w:val="superscript"/>
        </w:rPr>
        <w:t>th</w:t>
      </w:r>
      <w:r w:rsidRPr="008B2861">
        <w:rPr>
          <w:rFonts w:ascii="Times New Roman" w:hAnsi="Times New Roman" w:cs="Times New Roman"/>
        </w:rPr>
        <w:t xml:space="preserve"> </w:t>
      </w:r>
      <w:proofErr w:type="spellStart"/>
      <w:r w:rsidRPr="008B2861">
        <w:rPr>
          <w:rFonts w:ascii="Times New Roman" w:hAnsi="Times New Roman" w:cs="Times New Roman"/>
        </w:rPr>
        <w:t>edn</w:t>
      </w:r>
      <w:proofErr w:type="spellEnd"/>
      <w:r w:rsidRPr="008B2861">
        <w:rPr>
          <w:rFonts w:ascii="Times New Roman" w:hAnsi="Times New Roman" w:cs="Times New Roman"/>
        </w:rPr>
        <w:t xml:space="preserve"> (London: Methuen &amp; Co Ltd., 1940)</w:t>
      </w:r>
    </w:p>
    <w:p w14:paraId="1D10D18C" w14:textId="77777777" w:rsidR="009500DF" w:rsidRPr="008B2861" w:rsidRDefault="009500DF">
      <w:pPr>
        <w:rPr>
          <w:rFonts w:ascii="Times New Roman" w:hAnsi="Times New Roman" w:cs="Times New Roman"/>
        </w:rPr>
      </w:pPr>
    </w:p>
    <w:sectPr w:rsidR="009500DF" w:rsidRPr="008B286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A9118" w14:textId="77777777" w:rsidR="007F24FA" w:rsidRDefault="007F24FA" w:rsidP="00EE7E31">
      <w:pPr>
        <w:spacing w:after="0" w:line="240" w:lineRule="auto"/>
      </w:pPr>
      <w:r>
        <w:separator/>
      </w:r>
    </w:p>
  </w:endnote>
  <w:endnote w:type="continuationSeparator" w:id="0">
    <w:p w14:paraId="19E0F05A" w14:textId="77777777" w:rsidR="007F24FA" w:rsidRDefault="007F24FA" w:rsidP="00EE7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sto MT">
    <w:altName w:val="Calisto MT"/>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0F85D" w14:textId="77777777" w:rsidR="007F24FA" w:rsidRDefault="007F24FA" w:rsidP="00EE7E31">
      <w:pPr>
        <w:spacing w:after="0" w:line="240" w:lineRule="auto"/>
      </w:pPr>
      <w:r>
        <w:separator/>
      </w:r>
    </w:p>
  </w:footnote>
  <w:footnote w:type="continuationSeparator" w:id="0">
    <w:p w14:paraId="4EEB2A7A" w14:textId="77777777" w:rsidR="007F24FA" w:rsidRDefault="007F24FA" w:rsidP="00EE7E31">
      <w:pPr>
        <w:spacing w:after="0" w:line="240" w:lineRule="auto"/>
      </w:pPr>
      <w:r>
        <w:continuationSeparator/>
      </w:r>
    </w:p>
  </w:footnote>
  <w:footnote w:id="1">
    <w:p w14:paraId="4D6D939F" w14:textId="77777777" w:rsidR="00F71A03" w:rsidRDefault="00F71A03" w:rsidP="00F71A03">
      <w:pPr>
        <w:pStyle w:val="FootnoteText"/>
      </w:pPr>
      <w:r>
        <w:rPr>
          <w:rStyle w:val="FootnoteReference"/>
        </w:rPr>
        <w:footnoteRef/>
      </w:r>
      <w:r>
        <w:t xml:space="preserve"> </w:t>
      </w:r>
      <w:r w:rsidRPr="00365506">
        <w:rPr>
          <w:rFonts w:ascii="Times New Roman" w:hAnsi="Times New Roman" w:cs="Times New Roman"/>
        </w:rPr>
        <w:t xml:space="preserve">Tony Hunt, </w:t>
      </w:r>
      <w:r w:rsidRPr="00365506">
        <w:rPr>
          <w:rFonts w:ascii="Times New Roman" w:hAnsi="Times New Roman" w:cs="Times New Roman"/>
          <w:i/>
        </w:rPr>
        <w:t xml:space="preserve">Chrétien de Troyes, </w:t>
      </w:r>
      <w:r w:rsidRPr="00146285">
        <w:rPr>
          <w:rFonts w:ascii="Times New Roman" w:hAnsi="Times New Roman" w:cs="Times New Roman"/>
          <w:i/>
        </w:rPr>
        <w:t>Yvain</w:t>
      </w:r>
      <w:r>
        <w:rPr>
          <w:rFonts w:ascii="Times New Roman" w:hAnsi="Times New Roman" w:cs="Times New Roman"/>
          <w:i/>
        </w:rPr>
        <w:t>:</w:t>
      </w:r>
      <w:r w:rsidRPr="00146285">
        <w:rPr>
          <w:rFonts w:ascii="Times New Roman" w:hAnsi="Times New Roman" w:cs="Times New Roman"/>
          <w:i/>
        </w:rPr>
        <w:t xml:space="preserve"> Critical Guides to French Texts</w:t>
      </w:r>
      <w:r w:rsidRPr="00365506">
        <w:rPr>
          <w:rFonts w:ascii="Times New Roman" w:hAnsi="Times New Roman" w:cs="Times New Roman"/>
        </w:rPr>
        <w:t xml:space="preserve"> (London: Grant &amp; Cutler, 1986) p.</w:t>
      </w:r>
      <w:r>
        <w:rPr>
          <w:rFonts w:ascii="Times New Roman" w:hAnsi="Times New Roman" w:cs="Times New Roman"/>
        </w:rPr>
        <w:t xml:space="preserve"> 13.</w:t>
      </w:r>
    </w:p>
  </w:footnote>
  <w:footnote w:id="2">
    <w:p w14:paraId="7FC52502" w14:textId="77777777" w:rsidR="00F71A03" w:rsidRDefault="00F71A03" w:rsidP="00F71A03">
      <w:pPr>
        <w:pStyle w:val="FootnoteText"/>
      </w:pPr>
      <w:r>
        <w:rPr>
          <w:rStyle w:val="FootnoteReference"/>
        </w:rPr>
        <w:footnoteRef/>
      </w:r>
      <w:r>
        <w:t xml:space="preserve"> </w:t>
      </w:r>
      <w:r w:rsidRPr="00F64210">
        <w:rPr>
          <w:rFonts w:ascii="Times New Roman" w:hAnsi="Times New Roman" w:cs="Times New Roman"/>
        </w:rPr>
        <w:t xml:space="preserve">Chrétien de Troyes, </w:t>
      </w:r>
      <w:r w:rsidRPr="00F64210">
        <w:rPr>
          <w:rFonts w:ascii="Times New Roman" w:hAnsi="Times New Roman" w:cs="Times New Roman"/>
          <w:i/>
        </w:rPr>
        <w:t>Yvain; or, The Knight with the Lion</w:t>
      </w:r>
      <w:r w:rsidRPr="00F64210">
        <w:rPr>
          <w:rFonts w:ascii="Times New Roman" w:hAnsi="Times New Roman" w:cs="Times New Roman"/>
        </w:rPr>
        <w:t>, trans. by Ruth Harwood Cline (Athens, GA: University of Georgia Press, 1975)</w:t>
      </w:r>
      <w:r>
        <w:rPr>
          <w:rFonts w:ascii="Times New Roman" w:hAnsi="Times New Roman" w:cs="Times New Roman"/>
        </w:rPr>
        <w:t xml:space="preserve"> p. 55.</w:t>
      </w:r>
    </w:p>
  </w:footnote>
  <w:footnote w:id="3">
    <w:p w14:paraId="4929AD4B" w14:textId="6C2D4C1D" w:rsidR="00F71A03" w:rsidRPr="00651B64" w:rsidRDefault="00F71A03" w:rsidP="00F71A03">
      <w:pPr>
        <w:pStyle w:val="FootnoteText"/>
        <w:rPr>
          <w:rFonts w:ascii="Times New Roman" w:hAnsi="Times New Roman" w:cs="Times New Roman"/>
        </w:rPr>
      </w:pPr>
      <w:r w:rsidRPr="00651B64">
        <w:rPr>
          <w:rStyle w:val="FootnoteReference"/>
          <w:rFonts w:ascii="Times New Roman" w:hAnsi="Times New Roman" w:cs="Times New Roman"/>
        </w:rPr>
        <w:footnoteRef/>
      </w:r>
      <w:r w:rsidRPr="00651B64">
        <w:rPr>
          <w:rFonts w:ascii="Times New Roman" w:hAnsi="Times New Roman" w:cs="Times New Roman"/>
        </w:rPr>
        <w:t xml:space="preserve"> Peter S. Noble, </w:t>
      </w:r>
      <w:r w:rsidRPr="00651B64">
        <w:rPr>
          <w:rFonts w:ascii="Times New Roman" w:hAnsi="Times New Roman" w:cs="Times New Roman"/>
          <w:i/>
        </w:rPr>
        <w:t>Love and Marriage in Chrétien de Troyes</w:t>
      </w:r>
      <w:r w:rsidRPr="00651B64">
        <w:rPr>
          <w:rFonts w:ascii="Times New Roman" w:hAnsi="Times New Roman" w:cs="Times New Roman"/>
        </w:rPr>
        <w:t xml:space="preserve"> (Cardiff: University of Wales Press, 1982)</w:t>
      </w:r>
      <w:r>
        <w:rPr>
          <w:rFonts w:ascii="Times New Roman" w:hAnsi="Times New Roman" w:cs="Times New Roman"/>
        </w:rPr>
        <w:t xml:space="preserve"> p.</w:t>
      </w:r>
      <w:r w:rsidR="00630544">
        <w:rPr>
          <w:rFonts w:ascii="Times New Roman" w:hAnsi="Times New Roman" w:cs="Times New Roman"/>
        </w:rPr>
        <w:t>52</w:t>
      </w:r>
      <w:r>
        <w:rPr>
          <w:rFonts w:ascii="Times New Roman" w:hAnsi="Times New Roman" w:cs="Times New Roman"/>
        </w:rPr>
        <w:t xml:space="preserve"> </w:t>
      </w:r>
    </w:p>
  </w:footnote>
  <w:footnote w:id="4">
    <w:p w14:paraId="5EEA01EB" w14:textId="77777777" w:rsidR="00F71A03" w:rsidRPr="00365506" w:rsidRDefault="00F71A03" w:rsidP="00F71A03">
      <w:pPr>
        <w:pStyle w:val="FootnoteText"/>
        <w:rPr>
          <w:rFonts w:ascii="Times New Roman" w:hAnsi="Times New Roman" w:cs="Times New Roman"/>
          <w:iCs/>
        </w:rPr>
      </w:pPr>
      <w:r>
        <w:rPr>
          <w:rStyle w:val="FootnoteReference"/>
        </w:rPr>
        <w:footnoteRef/>
      </w:r>
      <w:r>
        <w:t xml:space="preserve"> </w:t>
      </w:r>
      <w:r>
        <w:rPr>
          <w:i/>
          <w:iCs/>
        </w:rPr>
        <w:t xml:space="preserve">Love </w:t>
      </w:r>
      <w:r w:rsidRPr="00365506">
        <w:rPr>
          <w:rFonts w:ascii="Times New Roman" w:hAnsi="Times New Roman" w:cs="Times New Roman"/>
          <w:i/>
          <w:iCs/>
        </w:rPr>
        <w:t xml:space="preserve">and Marriage in </w:t>
      </w:r>
      <w:r w:rsidRPr="00365506">
        <w:rPr>
          <w:rFonts w:ascii="Times New Roman" w:hAnsi="Times New Roman" w:cs="Times New Roman"/>
          <w:i/>
        </w:rPr>
        <w:t xml:space="preserve">Chrétien de Troyes, </w:t>
      </w:r>
      <w:r w:rsidRPr="00365506">
        <w:rPr>
          <w:rFonts w:ascii="Times New Roman" w:hAnsi="Times New Roman" w:cs="Times New Roman"/>
          <w:iCs/>
        </w:rPr>
        <w:t>p. 52</w:t>
      </w:r>
      <w:r>
        <w:rPr>
          <w:rFonts w:ascii="Times New Roman" w:hAnsi="Times New Roman" w:cs="Times New Roman"/>
          <w:iCs/>
        </w:rPr>
        <w:t>.</w:t>
      </w:r>
    </w:p>
  </w:footnote>
  <w:footnote w:id="5">
    <w:p w14:paraId="52586EE2" w14:textId="77777777" w:rsidR="00F71A03" w:rsidRPr="00365506" w:rsidRDefault="00F71A03" w:rsidP="00F71A03">
      <w:pPr>
        <w:pStyle w:val="FootnoteText"/>
        <w:rPr>
          <w:rFonts w:ascii="Times New Roman" w:hAnsi="Times New Roman" w:cs="Times New Roman"/>
        </w:rPr>
      </w:pPr>
      <w:r w:rsidRPr="00365506">
        <w:rPr>
          <w:rStyle w:val="FootnoteReference"/>
          <w:rFonts w:ascii="Times New Roman" w:hAnsi="Times New Roman" w:cs="Times New Roman"/>
        </w:rPr>
        <w:footnoteRef/>
      </w:r>
      <w:r w:rsidRPr="00365506">
        <w:rPr>
          <w:rFonts w:ascii="Times New Roman" w:hAnsi="Times New Roman" w:cs="Times New Roman"/>
        </w:rPr>
        <w:t xml:space="preserve"> </w:t>
      </w:r>
      <w:r w:rsidRPr="00365506">
        <w:rPr>
          <w:rFonts w:ascii="Times New Roman" w:hAnsi="Times New Roman" w:cs="Times New Roman"/>
          <w:i/>
          <w:iCs/>
        </w:rPr>
        <w:t xml:space="preserve">Love and Marriage in </w:t>
      </w:r>
      <w:r w:rsidRPr="00365506">
        <w:rPr>
          <w:rFonts w:ascii="Times New Roman" w:hAnsi="Times New Roman" w:cs="Times New Roman"/>
          <w:i/>
        </w:rPr>
        <w:t xml:space="preserve">Chrétien de Troyes, </w:t>
      </w:r>
      <w:r w:rsidRPr="00365506">
        <w:rPr>
          <w:rFonts w:ascii="Times New Roman" w:hAnsi="Times New Roman" w:cs="Times New Roman"/>
          <w:iCs/>
        </w:rPr>
        <w:t>p. 49</w:t>
      </w:r>
      <w:r>
        <w:rPr>
          <w:rFonts w:ascii="Times New Roman" w:hAnsi="Times New Roman" w:cs="Times New Roman"/>
          <w:iCs/>
        </w:rPr>
        <w:t>.</w:t>
      </w:r>
    </w:p>
  </w:footnote>
  <w:footnote w:id="6">
    <w:p w14:paraId="25A2BE21" w14:textId="77777777" w:rsidR="00F71A03" w:rsidRPr="00365506" w:rsidRDefault="00F71A03" w:rsidP="00F71A03">
      <w:pPr>
        <w:pStyle w:val="FootnoteText"/>
        <w:rPr>
          <w:rFonts w:ascii="Times New Roman" w:hAnsi="Times New Roman" w:cs="Times New Roman"/>
        </w:rPr>
      </w:pPr>
      <w:r w:rsidRPr="00365506">
        <w:rPr>
          <w:rStyle w:val="FootnoteReference"/>
          <w:rFonts w:ascii="Times New Roman" w:hAnsi="Times New Roman" w:cs="Times New Roman"/>
        </w:rPr>
        <w:footnoteRef/>
      </w:r>
      <w:r w:rsidRPr="00365506">
        <w:rPr>
          <w:rFonts w:ascii="Times New Roman" w:hAnsi="Times New Roman" w:cs="Times New Roman"/>
        </w:rPr>
        <w:t xml:space="preserve"> </w:t>
      </w:r>
      <w:r w:rsidRPr="00365506">
        <w:rPr>
          <w:rFonts w:ascii="Times New Roman" w:hAnsi="Times New Roman" w:cs="Times New Roman"/>
          <w:i/>
          <w:iCs/>
        </w:rPr>
        <w:t xml:space="preserve">Love and Marriage in </w:t>
      </w:r>
      <w:r w:rsidRPr="00365506">
        <w:rPr>
          <w:rFonts w:ascii="Times New Roman" w:hAnsi="Times New Roman" w:cs="Times New Roman"/>
          <w:i/>
        </w:rPr>
        <w:t xml:space="preserve">Chrétien de Troyes, </w:t>
      </w:r>
      <w:r w:rsidRPr="00365506">
        <w:rPr>
          <w:rFonts w:ascii="Times New Roman" w:hAnsi="Times New Roman" w:cs="Times New Roman"/>
          <w:iCs/>
        </w:rPr>
        <w:t>p. 53</w:t>
      </w:r>
      <w:r>
        <w:rPr>
          <w:rFonts w:ascii="Times New Roman" w:hAnsi="Times New Roman" w:cs="Times New Roman"/>
          <w:iCs/>
        </w:rPr>
        <w:t>.</w:t>
      </w:r>
    </w:p>
  </w:footnote>
  <w:footnote w:id="7">
    <w:p w14:paraId="6F64AC49" w14:textId="77777777" w:rsidR="00F71A03" w:rsidRPr="002A1BE0" w:rsidRDefault="00F71A03" w:rsidP="00F71A03">
      <w:pPr>
        <w:pStyle w:val="FootnoteText"/>
        <w:rPr>
          <w:rFonts w:ascii="Times New Roman" w:hAnsi="Times New Roman" w:cs="Times New Roman"/>
        </w:rPr>
      </w:pPr>
      <w:r w:rsidRPr="00365506">
        <w:rPr>
          <w:rStyle w:val="FootnoteReference"/>
          <w:rFonts w:ascii="Times New Roman" w:hAnsi="Times New Roman" w:cs="Times New Roman"/>
        </w:rPr>
        <w:footnoteRef/>
      </w:r>
      <w:r w:rsidRPr="00365506">
        <w:rPr>
          <w:rFonts w:ascii="Times New Roman" w:hAnsi="Times New Roman" w:cs="Times New Roman"/>
        </w:rPr>
        <w:t xml:space="preserve"> </w:t>
      </w:r>
      <w:r w:rsidRPr="002A1BE0">
        <w:rPr>
          <w:rFonts w:ascii="Times New Roman" w:hAnsi="Times New Roman" w:cs="Times New Roman"/>
          <w:i/>
        </w:rPr>
        <w:t>Chrétien de Troyes</w:t>
      </w:r>
      <w:r w:rsidRPr="002A1BE0">
        <w:rPr>
          <w:rFonts w:ascii="Times New Roman" w:hAnsi="Times New Roman" w:cs="Times New Roman"/>
        </w:rPr>
        <w:t xml:space="preserve">, </w:t>
      </w:r>
      <w:r w:rsidRPr="002A1BE0">
        <w:rPr>
          <w:rFonts w:ascii="Times New Roman" w:hAnsi="Times New Roman" w:cs="Times New Roman"/>
          <w:i/>
        </w:rPr>
        <w:t>Yvain: Critical Guides to French Texts</w:t>
      </w:r>
      <w:r w:rsidRPr="002A1BE0">
        <w:rPr>
          <w:rFonts w:ascii="Times New Roman" w:hAnsi="Times New Roman" w:cs="Times New Roman"/>
        </w:rPr>
        <w:t xml:space="preserve"> p. 12.</w:t>
      </w:r>
    </w:p>
  </w:footnote>
  <w:footnote w:id="8">
    <w:p w14:paraId="0432647C" w14:textId="77777777" w:rsidR="00F71A03" w:rsidRPr="00007060" w:rsidRDefault="00F71A03" w:rsidP="00F71A03">
      <w:pPr>
        <w:pStyle w:val="FootnoteText"/>
      </w:pPr>
      <w:r w:rsidRPr="002A1BE0">
        <w:rPr>
          <w:rStyle w:val="FootnoteReference"/>
          <w:rFonts w:ascii="Times New Roman" w:hAnsi="Times New Roman" w:cs="Times New Roman"/>
        </w:rPr>
        <w:footnoteRef/>
      </w:r>
      <w:r w:rsidRPr="002A1BE0">
        <w:rPr>
          <w:rFonts w:ascii="Times New Roman" w:hAnsi="Times New Roman" w:cs="Times New Roman"/>
        </w:rPr>
        <w:t xml:space="preserve"> </w:t>
      </w:r>
      <w:r w:rsidRPr="002A1BE0">
        <w:rPr>
          <w:rFonts w:ascii="Times New Roman" w:hAnsi="Times New Roman" w:cs="Times New Roman"/>
          <w:i/>
          <w:iCs/>
        </w:rPr>
        <w:t xml:space="preserve">Yvain; or, </w:t>
      </w:r>
      <w:r>
        <w:rPr>
          <w:rFonts w:ascii="Times New Roman" w:hAnsi="Times New Roman" w:cs="Times New Roman"/>
          <w:i/>
          <w:iCs/>
        </w:rPr>
        <w:t xml:space="preserve">The Knight with the Lion¸ </w:t>
      </w:r>
      <w:r>
        <w:rPr>
          <w:rFonts w:ascii="Times New Roman" w:hAnsi="Times New Roman" w:cs="Times New Roman"/>
        </w:rPr>
        <w:t>p. 76.</w:t>
      </w:r>
    </w:p>
  </w:footnote>
  <w:footnote w:id="9">
    <w:p w14:paraId="1C45952F" w14:textId="77777777" w:rsidR="00F71A03" w:rsidRPr="00F3779F" w:rsidRDefault="00F71A03" w:rsidP="00F71A03">
      <w:pPr>
        <w:pStyle w:val="FootnoteText"/>
      </w:pPr>
      <w:r w:rsidRPr="00651B64">
        <w:rPr>
          <w:rStyle w:val="FootnoteReference"/>
          <w:rFonts w:ascii="Times New Roman" w:hAnsi="Times New Roman" w:cs="Times New Roman"/>
        </w:rPr>
        <w:footnoteRef/>
      </w:r>
      <w:r w:rsidRPr="00651B64">
        <w:rPr>
          <w:rFonts w:ascii="Times New Roman" w:hAnsi="Times New Roman" w:cs="Times New Roman"/>
        </w:rPr>
        <w:t xml:space="preserve"> </w:t>
      </w:r>
      <w:r w:rsidRPr="00F64210">
        <w:rPr>
          <w:rFonts w:ascii="Times New Roman" w:hAnsi="Times New Roman" w:cs="Times New Roman"/>
          <w:i/>
        </w:rPr>
        <w:t>Yvain; or, The Knight with the Lion</w:t>
      </w:r>
      <w:r w:rsidRPr="00F64210">
        <w:rPr>
          <w:rFonts w:ascii="Times New Roman" w:hAnsi="Times New Roman" w:cs="Times New Roman"/>
        </w:rPr>
        <w:t xml:space="preserve">, </w:t>
      </w:r>
      <w:r>
        <w:rPr>
          <w:rFonts w:ascii="Times New Roman" w:hAnsi="Times New Roman" w:cs="Times New Roman"/>
        </w:rPr>
        <w:t>p. 7.</w:t>
      </w:r>
    </w:p>
  </w:footnote>
  <w:footnote w:id="10">
    <w:p w14:paraId="3478DF07" w14:textId="77777777" w:rsidR="00F71A03" w:rsidRPr="00E10606" w:rsidRDefault="00F71A03" w:rsidP="00F71A03">
      <w:pPr>
        <w:pStyle w:val="FootnoteText"/>
      </w:pPr>
      <w:r>
        <w:rPr>
          <w:rStyle w:val="FootnoteReference"/>
        </w:rPr>
        <w:footnoteRef/>
      </w:r>
      <w:r>
        <w:t xml:space="preserve"> William Shakespeare, </w:t>
      </w:r>
      <w:r>
        <w:rPr>
          <w:i/>
          <w:iCs/>
        </w:rPr>
        <w:t>Romeo and Juliet</w:t>
      </w:r>
      <w:r>
        <w:t>, ed. by Edward Dowden, 5</w:t>
      </w:r>
      <w:r w:rsidRPr="00A33534">
        <w:rPr>
          <w:vertAlign w:val="superscript"/>
        </w:rPr>
        <w:t>th</w:t>
      </w:r>
      <w:r>
        <w:t xml:space="preserve"> </w:t>
      </w:r>
      <w:proofErr w:type="spellStart"/>
      <w:r>
        <w:t>edn</w:t>
      </w:r>
      <w:proofErr w:type="spellEnd"/>
      <w:r>
        <w:t xml:space="preserve"> (London: Methuen &amp; Co Ltd., 1940) p. 52.</w:t>
      </w:r>
    </w:p>
  </w:footnote>
  <w:footnote w:id="11">
    <w:p w14:paraId="1C10D6CD" w14:textId="77777777" w:rsidR="00F71A03" w:rsidRDefault="00F71A03" w:rsidP="00F71A03">
      <w:pPr>
        <w:pStyle w:val="FootnoteText"/>
      </w:pPr>
      <w:r>
        <w:rPr>
          <w:rStyle w:val="FootnoteReference"/>
        </w:rPr>
        <w:footnoteRef/>
      </w:r>
      <w:r w:rsidRPr="00F64210">
        <w:rPr>
          <w:rFonts w:ascii="Times New Roman" w:hAnsi="Times New Roman" w:cs="Times New Roman"/>
          <w:i/>
        </w:rPr>
        <w:t>Yvain; or, The Knight with the Lion</w:t>
      </w:r>
      <w:r w:rsidRPr="00F64210">
        <w:rPr>
          <w:rFonts w:ascii="Times New Roman" w:hAnsi="Times New Roman" w:cs="Times New Roman"/>
        </w:rPr>
        <w:t xml:space="preserve">, </w:t>
      </w:r>
      <w:r>
        <w:rPr>
          <w:rFonts w:ascii="Times New Roman" w:hAnsi="Times New Roman" w:cs="Times New Roman"/>
        </w:rPr>
        <w:t>p. 8.</w:t>
      </w:r>
    </w:p>
  </w:footnote>
  <w:footnote w:id="12">
    <w:p w14:paraId="4D0D4659" w14:textId="77777777" w:rsidR="00F71A03" w:rsidRPr="006C7998" w:rsidRDefault="00F71A03" w:rsidP="00F71A03">
      <w:pPr>
        <w:pStyle w:val="FootnoteText"/>
        <w:rPr>
          <w:iCs/>
        </w:rPr>
      </w:pPr>
      <w:r>
        <w:rPr>
          <w:rStyle w:val="FootnoteReference"/>
        </w:rPr>
        <w:footnoteRef/>
      </w:r>
      <w:r>
        <w:t xml:space="preserve"> </w:t>
      </w:r>
      <w:r w:rsidRPr="00F64210">
        <w:rPr>
          <w:rFonts w:ascii="Times New Roman" w:hAnsi="Times New Roman" w:cs="Times New Roman"/>
          <w:i/>
        </w:rPr>
        <w:t>Yvain; or, The Knight with the Lion</w:t>
      </w:r>
      <w:r>
        <w:rPr>
          <w:rFonts w:ascii="Times New Roman" w:hAnsi="Times New Roman" w:cs="Times New Roman"/>
          <w:i/>
        </w:rPr>
        <w:t xml:space="preserve">, </w:t>
      </w:r>
      <w:r>
        <w:rPr>
          <w:rFonts w:ascii="Times New Roman" w:hAnsi="Times New Roman" w:cs="Times New Roman"/>
          <w:iCs/>
        </w:rPr>
        <w:t>p. 191</w:t>
      </w:r>
    </w:p>
  </w:footnote>
  <w:footnote w:id="13">
    <w:p w14:paraId="79C926D7" w14:textId="55716590" w:rsidR="00CB70DA" w:rsidRPr="00CB70DA" w:rsidRDefault="00CB70DA">
      <w:pPr>
        <w:pStyle w:val="FootnoteText"/>
        <w:rPr>
          <w:iCs/>
        </w:rPr>
      </w:pPr>
      <w:r>
        <w:rPr>
          <w:rStyle w:val="FootnoteReference"/>
        </w:rPr>
        <w:footnoteRef/>
      </w:r>
      <w:r>
        <w:t xml:space="preserve"> </w:t>
      </w:r>
      <w:r w:rsidRPr="00F64210">
        <w:rPr>
          <w:rFonts w:ascii="Times New Roman" w:hAnsi="Times New Roman" w:cs="Times New Roman"/>
          <w:i/>
        </w:rPr>
        <w:t>Yvain; or, The Knight with the Lion</w:t>
      </w:r>
      <w:r>
        <w:rPr>
          <w:rFonts w:ascii="Times New Roman" w:hAnsi="Times New Roman" w:cs="Times New Roman"/>
          <w:i/>
        </w:rPr>
        <w:t xml:space="preserve">, </w:t>
      </w:r>
      <w:r>
        <w:rPr>
          <w:rFonts w:ascii="Times New Roman" w:hAnsi="Times New Roman" w:cs="Times New Roman"/>
          <w:iCs/>
        </w:rPr>
        <w:t>p. 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66B83" w14:textId="549A9AD2" w:rsidR="00484DEB" w:rsidRDefault="00484DEB">
    <w:pPr>
      <w:pStyle w:val="Header"/>
    </w:pPr>
    <w:r>
      <w:t>Matthew Jordan</w:t>
    </w:r>
  </w:p>
  <w:p w14:paraId="0E06C0E6" w14:textId="77777777" w:rsidR="00484DEB" w:rsidRDefault="00484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3135BF"/>
    <w:multiLevelType w:val="hybridMultilevel"/>
    <w:tmpl w:val="1D06D1C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694"/>
    <w:rsid w:val="00007060"/>
    <w:rsid w:val="00025021"/>
    <w:rsid w:val="00025A0C"/>
    <w:rsid w:val="000277C5"/>
    <w:rsid w:val="00051EE5"/>
    <w:rsid w:val="00057C96"/>
    <w:rsid w:val="00060822"/>
    <w:rsid w:val="00063269"/>
    <w:rsid w:val="00074441"/>
    <w:rsid w:val="0009167B"/>
    <w:rsid w:val="000952A8"/>
    <w:rsid w:val="000A0C9F"/>
    <w:rsid w:val="000A60D7"/>
    <w:rsid w:val="000C0B2C"/>
    <w:rsid w:val="000C4BDA"/>
    <w:rsid w:val="000E0520"/>
    <w:rsid w:val="000F560B"/>
    <w:rsid w:val="0010753F"/>
    <w:rsid w:val="00110677"/>
    <w:rsid w:val="001116F0"/>
    <w:rsid w:val="001163E6"/>
    <w:rsid w:val="0012042F"/>
    <w:rsid w:val="00127D6C"/>
    <w:rsid w:val="00146285"/>
    <w:rsid w:val="001673B3"/>
    <w:rsid w:val="001703C7"/>
    <w:rsid w:val="00171BBB"/>
    <w:rsid w:val="00174D36"/>
    <w:rsid w:val="00186AB9"/>
    <w:rsid w:val="00194FF0"/>
    <w:rsid w:val="001B6388"/>
    <w:rsid w:val="001C1F09"/>
    <w:rsid w:val="001C441B"/>
    <w:rsid w:val="001E16B8"/>
    <w:rsid w:val="00204219"/>
    <w:rsid w:val="0020478F"/>
    <w:rsid w:val="002246CA"/>
    <w:rsid w:val="00241EA2"/>
    <w:rsid w:val="002438C0"/>
    <w:rsid w:val="002768EF"/>
    <w:rsid w:val="002927F1"/>
    <w:rsid w:val="002A1BE0"/>
    <w:rsid w:val="002B2FF4"/>
    <w:rsid w:val="002B3F46"/>
    <w:rsid w:val="002C4159"/>
    <w:rsid w:val="002C7A61"/>
    <w:rsid w:val="002D6354"/>
    <w:rsid w:val="002D740C"/>
    <w:rsid w:val="00300A97"/>
    <w:rsid w:val="00303715"/>
    <w:rsid w:val="00326CBF"/>
    <w:rsid w:val="003311CA"/>
    <w:rsid w:val="00335D19"/>
    <w:rsid w:val="00347F81"/>
    <w:rsid w:val="0035657A"/>
    <w:rsid w:val="00365506"/>
    <w:rsid w:val="00366039"/>
    <w:rsid w:val="00366490"/>
    <w:rsid w:val="003807C7"/>
    <w:rsid w:val="00387CA0"/>
    <w:rsid w:val="00393965"/>
    <w:rsid w:val="003D35D9"/>
    <w:rsid w:val="003F2051"/>
    <w:rsid w:val="003F715D"/>
    <w:rsid w:val="00403AF1"/>
    <w:rsid w:val="00415509"/>
    <w:rsid w:val="00431971"/>
    <w:rsid w:val="0043537C"/>
    <w:rsid w:val="00446D94"/>
    <w:rsid w:val="00450667"/>
    <w:rsid w:val="00455473"/>
    <w:rsid w:val="00484DEB"/>
    <w:rsid w:val="004968FC"/>
    <w:rsid w:val="00496B27"/>
    <w:rsid w:val="004A5DDB"/>
    <w:rsid w:val="004B6B51"/>
    <w:rsid w:val="004B6F43"/>
    <w:rsid w:val="004E21C2"/>
    <w:rsid w:val="0053578E"/>
    <w:rsid w:val="00537DEE"/>
    <w:rsid w:val="00542F97"/>
    <w:rsid w:val="00554C4B"/>
    <w:rsid w:val="00554CAE"/>
    <w:rsid w:val="00561BD4"/>
    <w:rsid w:val="0057492B"/>
    <w:rsid w:val="005826DB"/>
    <w:rsid w:val="005A7514"/>
    <w:rsid w:val="005B546E"/>
    <w:rsid w:val="005C386C"/>
    <w:rsid w:val="005E3924"/>
    <w:rsid w:val="00600D70"/>
    <w:rsid w:val="00617145"/>
    <w:rsid w:val="0061720C"/>
    <w:rsid w:val="00630544"/>
    <w:rsid w:val="00642BF6"/>
    <w:rsid w:val="00642F89"/>
    <w:rsid w:val="00646F88"/>
    <w:rsid w:val="00651B64"/>
    <w:rsid w:val="00655090"/>
    <w:rsid w:val="00657A00"/>
    <w:rsid w:val="00660484"/>
    <w:rsid w:val="006626A1"/>
    <w:rsid w:val="0066541F"/>
    <w:rsid w:val="00672EA7"/>
    <w:rsid w:val="00695E10"/>
    <w:rsid w:val="006A1694"/>
    <w:rsid w:val="006A52B5"/>
    <w:rsid w:val="006C2C78"/>
    <w:rsid w:val="006C3FE0"/>
    <w:rsid w:val="006C4D7B"/>
    <w:rsid w:val="006C599B"/>
    <w:rsid w:val="006C7998"/>
    <w:rsid w:val="006D665A"/>
    <w:rsid w:val="006D6997"/>
    <w:rsid w:val="00702BA5"/>
    <w:rsid w:val="007044B0"/>
    <w:rsid w:val="0070782E"/>
    <w:rsid w:val="007127FE"/>
    <w:rsid w:val="00725645"/>
    <w:rsid w:val="0072670B"/>
    <w:rsid w:val="007300D6"/>
    <w:rsid w:val="00730368"/>
    <w:rsid w:val="0074362B"/>
    <w:rsid w:val="00760CAD"/>
    <w:rsid w:val="00773F95"/>
    <w:rsid w:val="0077619D"/>
    <w:rsid w:val="007806B9"/>
    <w:rsid w:val="007838AF"/>
    <w:rsid w:val="007846B6"/>
    <w:rsid w:val="007907B8"/>
    <w:rsid w:val="007A16E2"/>
    <w:rsid w:val="007C7A3D"/>
    <w:rsid w:val="007E471E"/>
    <w:rsid w:val="007F24FA"/>
    <w:rsid w:val="0080191E"/>
    <w:rsid w:val="00813C5B"/>
    <w:rsid w:val="008337FA"/>
    <w:rsid w:val="00843ED3"/>
    <w:rsid w:val="0085641B"/>
    <w:rsid w:val="008716AC"/>
    <w:rsid w:val="00874C0B"/>
    <w:rsid w:val="008834C2"/>
    <w:rsid w:val="008853D3"/>
    <w:rsid w:val="00890A78"/>
    <w:rsid w:val="00892922"/>
    <w:rsid w:val="00896D36"/>
    <w:rsid w:val="008A69D6"/>
    <w:rsid w:val="008A7499"/>
    <w:rsid w:val="008B002A"/>
    <w:rsid w:val="008B2861"/>
    <w:rsid w:val="008D726A"/>
    <w:rsid w:val="008D757D"/>
    <w:rsid w:val="008D789E"/>
    <w:rsid w:val="008D7B97"/>
    <w:rsid w:val="008E4330"/>
    <w:rsid w:val="008F5546"/>
    <w:rsid w:val="009370AE"/>
    <w:rsid w:val="009439A5"/>
    <w:rsid w:val="00944D25"/>
    <w:rsid w:val="00944F22"/>
    <w:rsid w:val="009500DF"/>
    <w:rsid w:val="00957BC4"/>
    <w:rsid w:val="00972539"/>
    <w:rsid w:val="009A08B6"/>
    <w:rsid w:val="009B6DA7"/>
    <w:rsid w:val="009D606A"/>
    <w:rsid w:val="009E4371"/>
    <w:rsid w:val="009E74C6"/>
    <w:rsid w:val="009F6730"/>
    <w:rsid w:val="00A147A5"/>
    <w:rsid w:val="00A17BD5"/>
    <w:rsid w:val="00A26B7D"/>
    <w:rsid w:val="00A33534"/>
    <w:rsid w:val="00A37F23"/>
    <w:rsid w:val="00A45E75"/>
    <w:rsid w:val="00A54133"/>
    <w:rsid w:val="00A54C4A"/>
    <w:rsid w:val="00A574F8"/>
    <w:rsid w:val="00A832EC"/>
    <w:rsid w:val="00A9402C"/>
    <w:rsid w:val="00AA5ADE"/>
    <w:rsid w:val="00AA7E27"/>
    <w:rsid w:val="00AB44E2"/>
    <w:rsid w:val="00AC2455"/>
    <w:rsid w:val="00AD131C"/>
    <w:rsid w:val="00AE759A"/>
    <w:rsid w:val="00AF2A09"/>
    <w:rsid w:val="00B102E8"/>
    <w:rsid w:val="00B157B3"/>
    <w:rsid w:val="00B170A9"/>
    <w:rsid w:val="00B345DF"/>
    <w:rsid w:val="00B37953"/>
    <w:rsid w:val="00B451A3"/>
    <w:rsid w:val="00B4651B"/>
    <w:rsid w:val="00B50B3E"/>
    <w:rsid w:val="00B6224D"/>
    <w:rsid w:val="00B638F4"/>
    <w:rsid w:val="00B76188"/>
    <w:rsid w:val="00B92496"/>
    <w:rsid w:val="00B9428B"/>
    <w:rsid w:val="00B975BB"/>
    <w:rsid w:val="00BA0859"/>
    <w:rsid w:val="00BA13CC"/>
    <w:rsid w:val="00BA3E35"/>
    <w:rsid w:val="00BC4493"/>
    <w:rsid w:val="00BC481D"/>
    <w:rsid w:val="00BD30A9"/>
    <w:rsid w:val="00BD4457"/>
    <w:rsid w:val="00BD45D5"/>
    <w:rsid w:val="00BF1C9D"/>
    <w:rsid w:val="00BF63C9"/>
    <w:rsid w:val="00BF6B52"/>
    <w:rsid w:val="00BF6BB4"/>
    <w:rsid w:val="00C15085"/>
    <w:rsid w:val="00C160C9"/>
    <w:rsid w:val="00C24155"/>
    <w:rsid w:val="00C27890"/>
    <w:rsid w:val="00C43674"/>
    <w:rsid w:val="00C47A7F"/>
    <w:rsid w:val="00C54509"/>
    <w:rsid w:val="00C6300C"/>
    <w:rsid w:val="00C63720"/>
    <w:rsid w:val="00C64E08"/>
    <w:rsid w:val="00C72286"/>
    <w:rsid w:val="00C73F78"/>
    <w:rsid w:val="00C800D0"/>
    <w:rsid w:val="00CA4FA1"/>
    <w:rsid w:val="00CB70DA"/>
    <w:rsid w:val="00CC1467"/>
    <w:rsid w:val="00CC30AD"/>
    <w:rsid w:val="00CD461A"/>
    <w:rsid w:val="00CE6E0C"/>
    <w:rsid w:val="00D152EA"/>
    <w:rsid w:val="00D30070"/>
    <w:rsid w:val="00D5565A"/>
    <w:rsid w:val="00D57E76"/>
    <w:rsid w:val="00D64894"/>
    <w:rsid w:val="00D85696"/>
    <w:rsid w:val="00D93ED1"/>
    <w:rsid w:val="00DA282B"/>
    <w:rsid w:val="00DB2FA3"/>
    <w:rsid w:val="00DC3202"/>
    <w:rsid w:val="00DC35BE"/>
    <w:rsid w:val="00DC3DCF"/>
    <w:rsid w:val="00DC79F9"/>
    <w:rsid w:val="00DC7A90"/>
    <w:rsid w:val="00DE1796"/>
    <w:rsid w:val="00DE73D4"/>
    <w:rsid w:val="00E0300B"/>
    <w:rsid w:val="00E10606"/>
    <w:rsid w:val="00E12FBD"/>
    <w:rsid w:val="00E2267C"/>
    <w:rsid w:val="00E243AD"/>
    <w:rsid w:val="00E3474C"/>
    <w:rsid w:val="00E87A27"/>
    <w:rsid w:val="00EB0CCF"/>
    <w:rsid w:val="00EC1BF7"/>
    <w:rsid w:val="00EC6386"/>
    <w:rsid w:val="00ED5F23"/>
    <w:rsid w:val="00EE7E31"/>
    <w:rsid w:val="00EF3566"/>
    <w:rsid w:val="00EF5C5F"/>
    <w:rsid w:val="00F214AE"/>
    <w:rsid w:val="00F2433C"/>
    <w:rsid w:val="00F258BF"/>
    <w:rsid w:val="00F26D5C"/>
    <w:rsid w:val="00F36852"/>
    <w:rsid w:val="00F3779F"/>
    <w:rsid w:val="00F37FB8"/>
    <w:rsid w:val="00F53533"/>
    <w:rsid w:val="00F56310"/>
    <w:rsid w:val="00F57891"/>
    <w:rsid w:val="00F60260"/>
    <w:rsid w:val="00F64210"/>
    <w:rsid w:val="00F71A03"/>
    <w:rsid w:val="00F71DD6"/>
    <w:rsid w:val="00F71F05"/>
    <w:rsid w:val="00F72C80"/>
    <w:rsid w:val="00F75B91"/>
    <w:rsid w:val="00F7614C"/>
    <w:rsid w:val="00F770A3"/>
    <w:rsid w:val="00F82173"/>
    <w:rsid w:val="00F86A85"/>
    <w:rsid w:val="00FB5FA6"/>
    <w:rsid w:val="00FC2918"/>
    <w:rsid w:val="00FC7BC8"/>
    <w:rsid w:val="00FE61D8"/>
    <w:rsid w:val="00FE6DA6"/>
    <w:rsid w:val="00FE7E89"/>
    <w:rsid w:val="00FF7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34EB9"/>
  <w15:chartTrackingRefBased/>
  <w15:docId w15:val="{5936405E-F8ED-45F1-BB1B-63479D009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694"/>
    <w:pPr>
      <w:spacing w:after="0" w:line="240" w:lineRule="auto"/>
      <w:ind w:left="720"/>
      <w:contextualSpacing/>
    </w:pPr>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semiHidden/>
    <w:unhideWhenUsed/>
    <w:rsid w:val="00EE7E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7E31"/>
    <w:rPr>
      <w:sz w:val="20"/>
      <w:szCs w:val="20"/>
    </w:rPr>
  </w:style>
  <w:style w:type="character" w:styleId="FootnoteReference">
    <w:name w:val="footnote reference"/>
    <w:basedOn w:val="DefaultParagraphFont"/>
    <w:uiPriority w:val="99"/>
    <w:semiHidden/>
    <w:unhideWhenUsed/>
    <w:rsid w:val="00EE7E31"/>
    <w:rPr>
      <w:vertAlign w:val="superscript"/>
    </w:rPr>
  </w:style>
  <w:style w:type="paragraph" w:styleId="BalloonText">
    <w:name w:val="Balloon Text"/>
    <w:basedOn w:val="Normal"/>
    <w:link w:val="BalloonTextChar"/>
    <w:uiPriority w:val="99"/>
    <w:semiHidden/>
    <w:unhideWhenUsed/>
    <w:rsid w:val="00FB5F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FA6"/>
    <w:rPr>
      <w:rFonts w:ascii="Segoe UI" w:hAnsi="Segoe UI" w:cs="Segoe UI"/>
      <w:sz w:val="18"/>
      <w:szCs w:val="18"/>
    </w:rPr>
  </w:style>
  <w:style w:type="character" w:styleId="CommentReference">
    <w:name w:val="annotation reference"/>
    <w:basedOn w:val="DefaultParagraphFont"/>
    <w:uiPriority w:val="99"/>
    <w:semiHidden/>
    <w:unhideWhenUsed/>
    <w:rsid w:val="00F71A03"/>
    <w:rPr>
      <w:sz w:val="16"/>
      <w:szCs w:val="16"/>
    </w:rPr>
  </w:style>
  <w:style w:type="paragraph" w:styleId="CommentText">
    <w:name w:val="annotation text"/>
    <w:basedOn w:val="Normal"/>
    <w:link w:val="CommentTextChar"/>
    <w:uiPriority w:val="99"/>
    <w:semiHidden/>
    <w:unhideWhenUsed/>
    <w:rsid w:val="00F71A03"/>
    <w:pPr>
      <w:spacing w:line="240" w:lineRule="auto"/>
    </w:pPr>
    <w:rPr>
      <w:sz w:val="20"/>
      <w:szCs w:val="20"/>
    </w:rPr>
  </w:style>
  <w:style w:type="character" w:customStyle="1" w:styleId="CommentTextChar">
    <w:name w:val="Comment Text Char"/>
    <w:basedOn w:val="DefaultParagraphFont"/>
    <w:link w:val="CommentText"/>
    <w:uiPriority w:val="99"/>
    <w:semiHidden/>
    <w:rsid w:val="00F71A03"/>
    <w:rPr>
      <w:sz w:val="20"/>
      <w:szCs w:val="20"/>
    </w:rPr>
  </w:style>
  <w:style w:type="paragraph" w:styleId="Header">
    <w:name w:val="header"/>
    <w:basedOn w:val="Normal"/>
    <w:link w:val="HeaderChar"/>
    <w:uiPriority w:val="99"/>
    <w:unhideWhenUsed/>
    <w:rsid w:val="00484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DEB"/>
  </w:style>
  <w:style w:type="paragraph" w:styleId="Footer">
    <w:name w:val="footer"/>
    <w:basedOn w:val="Normal"/>
    <w:link w:val="FooterChar"/>
    <w:uiPriority w:val="99"/>
    <w:unhideWhenUsed/>
    <w:rsid w:val="00484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245291">
      <w:bodyDiv w:val="1"/>
      <w:marLeft w:val="0"/>
      <w:marRight w:val="0"/>
      <w:marTop w:val="0"/>
      <w:marBottom w:val="0"/>
      <w:divBdr>
        <w:top w:val="none" w:sz="0" w:space="0" w:color="auto"/>
        <w:left w:val="none" w:sz="0" w:space="0" w:color="auto"/>
        <w:bottom w:val="none" w:sz="0" w:space="0" w:color="auto"/>
        <w:right w:val="none" w:sz="0" w:space="0" w:color="auto"/>
      </w:divBdr>
    </w:div>
    <w:div w:id="1221333149">
      <w:bodyDiv w:val="1"/>
      <w:marLeft w:val="0"/>
      <w:marRight w:val="0"/>
      <w:marTop w:val="0"/>
      <w:marBottom w:val="0"/>
      <w:divBdr>
        <w:top w:val="none" w:sz="0" w:space="0" w:color="auto"/>
        <w:left w:val="none" w:sz="0" w:space="0" w:color="auto"/>
        <w:bottom w:val="none" w:sz="0" w:space="0" w:color="auto"/>
        <w:right w:val="none" w:sz="0" w:space="0" w:color="auto"/>
      </w:divBdr>
    </w:div>
    <w:div w:id="1528644189">
      <w:bodyDiv w:val="1"/>
      <w:marLeft w:val="0"/>
      <w:marRight w:val="0"/>
      <w:marTop w:val="0"/>
      <w:marBottom w:val="0"/>
      <w:divBdr>
        <w:top w:val="none" w:sz="0" w:space="0" w:color="auto"/>
        <w:left w:val="none" w:sz="0" w:space="0" w:color="auto"/>
        <w:bottom w:val="none" w:sz="0" w:space="0" w:color="auto"/>
        <w:right w:val="none" w:sz="0" w:space="0" w:color="auto"/>
      </w:divBdr>
    </w:div>
    <w:div w:id="1766416374">
      <w:bodyDiv w:val="1"/>
      <w:marLeft w:val="0"/>
      <w:marRight w:val="0"/>
      <w:marTop w:val="0"/>
      <w:marBottom w:val="0"/>
      <w:divBdr>
        <w:top w:val="none" w:sz="0" w:space="0" w:color="auto"/>
        <w:left w:val="none" w:sz="0" w:space="0" w:color="auto"/>
        <w:bottom w:val="none" w:sz="0" w:space="0" w:color="auto"/>
        <w:right w:val="none" w:sz="0" w:space="0" w:color="auto"/>
      </w:divBdr>
    </w:div>
    <w:div w:id="1976326397">
      <w:bodyDiv w:val="1"/>
      <w:marLeft w:val="0"/>
      <w:marRight w:val="0"/>
      <w:marTop w:val="0"/>
      <w:marBottom w:val="0"/>
      <w:divBdr>
        <w:top w:val="none" w:sz="0" w:space="0" w:color="auto"/>
        <w:left w:val="none" w:sz="0" w:space="0" w:color="auto"/>
        <w:bottom w:val="none" w:sz="0" w:space="0" w:color="auto"/>
        <w:right w:val="none" w:sz="0" w:space="0" w:color="auto"/>
      </w:divBdr>
    </w:div>
    <w:div w:id="207212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2" ma:contentTypeDescription="Create a new document." ma:contentTypeScope="" ma:versionID="75247a5fef7e64e58d7632e30ff57fe4">
  <xsd:schema xmlns:xsd="http://www.w3.org/2001/XMLSchema" xmlns:xs="http://www.w3.org/2001/XMLSchema" xmlns:p="http://schemas.microsoft.com/office/2006/metadata/properties" xmlns:ns3="46b8f10f-f56e-4e87-af4a-2384ac144562" targetNamespace="http://schemas.microsoft.com/office/2006/metadata/properties" ma:root="true" ma:fieldsID="51b4170e7709f4d43060007815f7c5d1" ns3:_="">
    <xsd:import namespace="46b8f10f-f56e-4e87-af4a-2384ac14456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2DE4E-1231-4EAD-9ED7-20FA009ABB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66A18E-0E2F-4278-BBB4-171D5C871E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BF2094-9ACD-413C-9907-37E992CC5E90}">
  <ds:schemaRefs>
    <ds:schemaRef ds:uri="http://schemas.microsoft.com/sharepoint/v3/contenttype/forms"/>
  </ds:schemaRefs>
</ds:datastoreItem>
</file>

<file path=customXml/itemProps4.xml><?xml version="1.0" encoding="utf-8"?>
<ds:datastoreItem xmlns:ds="http://schemas.openxmlformats.org/officeDocument/2006/customXml" ds:itemID="{0A7F29FA-31FC-4152-A9D1-B451508EF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1571</Words>
  <Characters>8957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3</cp:revision>
  <dcterms:created xsi:type="dcterms:W3CDTF">2019-10-02T19:41:00Z</dcterms:created>
  <dcterms:modified xsi:type="dcterms:W3CDTF">2019-10-02T19:42:00Z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