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CBDEED" w14:textId="77777777" w:rsidR="001D36F5" w:rsidRDefault="001D36F5" w:rsidP="001D36F5"/>
    <w:p w14:paraId="5B3406DC" w14:textId="77777777" w:rsidR="001D36F5" w:rsidRDefault="001D36F5" w:rsidP="001D36F5"/>
    <w:p w14:paraId="75F7FAD0" w14:textId="77777777" w:rsidR="001D36F5" w:rsidRDefault="001D36F5" w:rsidP="001D36F5">
      <w:pPr>
        <w:jc w:val="center"/>
      </w:pPr>
    </w:p>
    <w:p w14:paraId="455DF60C" w14:textId="77777777" w:rsidR="001D36F5" w:rsidRDefault="001D36F5" w:rsidP="001D36F5">
      <w:pPr>
        <w:jc w:val="center"/>
      </w:pPr>
    </w:p>
    <w:p w14:paraId="40B50732" w14:textId="77777777" w:rsidR="001D36F5" w:rsidRDefault="001D36F5" w:rsidP="001D36F5">
      <w:pPr>
        <w:jc w:val="center"/>
      </w:pPr>
    </w:p>
    <w:p w14:paraId="42756DCD" w14:textId="77777777" w:rsidR="001D36F5" w:rsidRPr="001D36F5" w:rsidRDefault="00000000" w:rsidP="001D36F5">
      <w:pPr>
        <w:spacing w:line="480" w:lineRule="auto"/>
        <w:jc w:val="center"/>
        <w:rPr>
          <w:b/>
          <w:bCs/>
        </w:rPr>
      </w:pPr>
      <w:r w:rsidRPr="001D36F5">
        <w:rPr>
          <w:b/>
          <w:bCs/>
        </w:rPr>
        <w:t>BMSW5101_BIRM</w:t>
      </w:r>
    </w:p>
    <w:p w14:paraId="12C9DFE6" w14:textId="0725713A" w:rsidR="001D36F5" w:rsidRPr="001D36F5" w:rsidRDefault="00000000" w:rsidP="001D36F5">
      <w:pPr>
        <w:spacing w:line="480" w:lineRule="auto"/>
        <w:jc w:val="center"/>
        <w:rPr>
          <w:b/>
          <w:bCs/>
        </w:rPr>
      </w:pPr>
      <w:r w:rsidRPr="001D36F5">
        <w:rPr>
          <w:b/>
          <w:bCs/>
        </w:rPr>
        <w:t>Workplace Critical Thinking</w:t>
      </w:r>
    </w:p>
    <w:p w14:paraId="39D1C7F7" w14:textId="2BA425C6" w:rsidR="001D36F5" w:rsidRDefault="00000000" w:rsidP="001D36F5">
      <w:pPr>
        <w:spacing w:line="480" w:lineRule="auto"/>
        <w:jc w:val="center"/>
        <w:rPr>
          <w:b/>
          <w:bCs/>
        </w:rPr>
      </w:pPr>
      <w:r w:rsidRPr="001D36F5">
        <w:rPr>
          <w:b/>
          <w:bCs/>
        </w:rPr>
        <w:t>Task</w:t>
      </w:r>
      <w:r w:rsidR="00BA4CEC">
        <w:rPr>
          <w:b/>
          <w:bCs/>
        </w:rPr>
        <w:t xml:space="preserve"> 3&amp;4 </w:t>
      </w:r>
    </w:p>
    <w:p w14:paraId="58056FCE" w14:textId="21A9294D" w:rsidR="00BA4CEC" w:rsidRDefault="00BA4CEC" w:rsidP="001D36F5">
      <w:pPr>
        <w:spacing w:line="480" w:lineRule="auto"/>
        <w:jc w:val="center"/>
        <w:rPr>
          <w:b/>
          <w:bCs/>
        </w:rPr>
      </w:pPr>
      <w:r>
        <w:rPr>
          <w:b/>
          <w:bCs/>
        </w:rPr>
        <w:t>Samuel Kirvej 2120449</w:t>
      </w:r>
    </w:p>
    <w:p w14:paraId="5F44AA78" w14:textId="77777777" w:rsidR="001D36F5" w:rsidRDefault="001D36F5" w:rsidP="001D36F5"/>
    <w:p w14:paraId="684C9C14" w14:textId="77777777" w:rsidR="001D36F5" w:rsidRDefault="001D36F5" w:rsidP="001D36F5"/>
    <w:sdt>
      <w:sdtPr>
        <w:rPr>
          <w:rFonts w:ascii="Times New Roman" w:eastAsiaTheme="minorHAnsi" w:hAnsi="Times New Roman" w:cs="Times New Roman"/>
          <w:color w:val="auto"/>
          <w:sz w:val="24"/>
          <w:szCs w:val="24"/>
        </w:rPr>
        <w:id w:val="527300230"/>
        <w:docPartObj>
          <w:docPartGallery w:val="Table of Contents"/>
          <w:docPartUnique/>
        </w:docPartObj>
      </w:sdtPr>
      <w:sdtEndPr>
        <w:rPr>
          <w:b/>
          <w:bCs/>
          <w:noProof/>
        </w:rPr>
      </w:sdtEndPr>
      <w:sdtContent>
        <w:p w14:paraId="5E0C86FA" w14:textId="77777777" w:rsidR="001D36F5" w:rsidRDefault="00000000" w:rsidP="001D36F5">
          <w:pPr>
            <w:pStyle w:val="TOCHeading"/>
          </w:pPr>
          <w:r>
            <w:t>Table of Contents</w:t>
          </w:r>
        </w:p>
        <w:p w14:paraId="3B539DB5" w14:textId="23318E2B" w:rsidR="00D13D08" w:rsidRDefault="00000000">
          <w:pPr>
            <w:pStyle w:val="TOC1"/>
            <w:tabs>
              <w:tab w:val="left" w:pos="480"/>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39310068" w:history="1">
            <w:r w:rsidRPr="00256FB6">
              <w:rPr>
                <w:rStyle w:val="Hyperlink"/>
                <w:noProof/>
              </w:rPr>
              <w:t>1</w:t>
            </w:r>
            <w:r>
              <w:rPr>
                <w:rFonts w:asciiTheme="minorHAnsi" w:eastAsiaTheme="minorEastAsia" w:hAnsiTheme="minorHAnsi" w:cstheme="minorBidi"/>
                <w:noProof/>
                <w:sz w:val="22"/>
                <w:szCs w:val="22"/>
              </w:rPr>
              <w:tab/>
            </w:r>
            <w:r w:rsidRPr="00256FB6">
              <w:rPr>
                <w:rStyle w:val="Hyperlink"/>
                <w:noProof/>
              </w:rPr>
              <w:t>Task 3</w:t>
            </w:r>
            <w:r>
              <w:rPr>
                <w:noProof/>
                <w:webHidden/>
              </w:rPr>
              <w:tab/>
            </w:r>
            <w:r>
              <w:rPr>
                <w:noProof/>
                <w:webHidden/>
              </w:rPr>
              <w:fldChar w:fldCharType="begin"/>
            </w:r>
            <w:r>
              <w:rPr>
                <w:noProof/>
                <w:webHidden/>
              </w:rPr>
              <w:instrText xml:space="preserve"> PAGEREF _Toc139310068 \h </w:instrText>
            </w:r>
            <w:r>
              <w:rPr>
                <w:noProof/>
                <w:webHidden/>
              </w:rPr>
            </w:r>
            <w:r>
              <w:rPr>
                <w:noProof/>
                <w:webHidden/>
              </w:rPr>
              <w:fldChar w:fldCharType="separate"/>
            </w:r>
            <w:r>
              <w:rPr>
                <w:noProof/>
                <w:webHidden/>
              </w:rPr>
              <w:t>3</w:t>
            </w:r>
            <w:r>
              <w:rPr>
                <w:noProof/>
                <w:webHidden/>
              </w:rPr>
              <w:fldChar w:fldCharType="end"/>
            </w:r>
          </w:hyperlink>
        </w:p>
        <w:p w14:paraId="11D605BE" w14:textId="59BC800D" w:rsidR="00D13D08" w:rsidRDefault="00000000">
          <w:pPr>
            <w:pStyle w:val="TOC2"/>
            <w:tabs>
              <w:tab w:val="left" w:pos="880"/>
              <w:tab w:val="right" w:leader="dot" w:pos="9350"/>
            </w:tabs>
            <w:rPr>
              <w:rFonts w:asciiTheme="minorHAnsi" w:eastAsiaTheme="minorEastAsia" w:hAnsiTheme="minorHAnsi" w:cstheme="minorBidi"/>
              <w:noProof/>
              <w:sz w:val="22"/>
              <w:szCs w:val="22"/>
            </w:rPr>
          </w:pPr>
          <w:hyperlink w:anchor="_Toc139310069" w:history="1">
            <w:r w:rsidRPr="00256FB6">
              <w:rPr>
                <w:rStyle w:val="Hyperlink"/>
                <w:noProof/>
              </w:rPr>
              <w:t>1.1</w:t>
            </w:r>
            <w:r>
              <w:rPr>
                <w:rFonts w:asciiTheme="minorHAnsi" w:eastAsiaTheme="minorEastAsia" w:hAnsiTheme="minorHAnsi" w:cstheme="minorBidi"/>
                <w:noProof/>
                <w:sz w:val="22"/>
                <w:szCs w:val="22"/>
              </w:rPr>
              <w:tab/>
            </w:r>
            <w:r w:rsidRPr="00256FB6">
              <w:rPr>
                <w:rStyle w:val="Hyperlink"/>
                <w:noProof/>
              </w:rPr>
              <w:t>Introduction</w:t>
            </w:r>
            <w:r>
              <w:rPr>
                <w:noProof/>
                <w:webHidden/>
              </w:rPr>
              <w:tab/>
            </w:r>
            <w:r>
              <w:rPr>
                <w:noProof/>
                <w:webHidden/>
              </w:rPr>
              <w:fldChar w:fldCharType="begin"/>
            </w:r>
            <w:r>
              <w:rPr>
                <w:noProof/>
                <w:webHidden/>
              </w:rPr>
              <w:instrText xml:space="preserve"> PAGEREF _Toc139310069 \h </w:instrText>
            </w:r>
            <w:r>
              <w:rPr>
                <w:noProof/>
                <w:webHidden/>
              </w:rPr>
            </w:r>
            <w:r>
              <w:rPr>
                <w:noProof/>
                <w:webHidden/>
              </w:rPr>
              <w:fldChar w:fldCharType="separate"/>
            </w:r>
            <w:r>
              <w:rPr>
                <w:noProof/>
                <w:webHidden/>
              </w:rPr>
              <w:t>3</w:t>
            </w:r>
            <w:r>
              <w:rPr>
                <w:noProof/>
                <w:webHidden/>
              </w:rPr>
              <w:fldChar w:fldCharType="end"/>
            </w:r>
          </w:hyperlink>
        </w:p>
        <w:p w14:paraId="5AA70D75" w14:textId="62197875" w:rsidR="00D13D08" w:rsidRDefault="00000000">
          <w:pPr>
            <w:pStyle w:val="TOC2"/>
            <w:tabs>
              <w:tab w:val="left" w:pos="880"/>
              <w:tab w:val="right" w:leader="dot" w:pos="9350"/>
            </w:tabs>
            <w:rPr>
              <w:rFonts w:asciiTheme="minorHAnsi" w:eastAsiaTheme="minorEastAsia" w:hAnsiTheme="minorHAnsi" w:cstheme="minorBidi"/>
              <w:noProof/>
              <w:sz w:val="22"/>
              <w:szCs w:val="22"/>
            </w:rPr>
          </w:pPr>
          <w:hyperlink w:anchor="_Toc139310070" w:history="1">
            <w:r w:rsidRPr="00256FB6">
              <w:rPr>
                <w:rStyle w:val="Hyperlink"/>
                <w:noProof/>
              </w:rPr>
              <w:t>1.2</w:t>
            </w:r>
            <w:r>
              <w:rPr>
                <w:rFonts w:asciiTheme="minorHAnsi" w:eastAsiaTheme="minorEastAsia" w:hAnsiTheme="minorHAnsi" w:cstheme="minorBidi"/>
                <w:noProof/>
                <w:sz w:val="22"/>
                <w:szCs w:val="22"/>
              </w:rPr>
              <w:tab/>
            </w:r>
            <w:r w:rsidRPr="00256FB6">
              <w:rPr>
                <w:rStyle w:val="Hyperlink"/>
                <w:noProof/>
              </w:rPr>
              <w:t>Management Theory</w:t>
            </w:r>
            <w:r>
              <w:rPr>
                <w:noProof/>
                <w:webHidden/>
              </w:rPr>
              <w:tab/>
            </w:r>
            <w:r>
              <w:rPr>
                <w:noProof/>
                <w:webHidden/>
              </w:rPr>
              <w:fldChar w:fldCharType="begin"/>
            </w:r>
            <w:r>
              <w:rPr>
                <w:noProof/>
                <w:webHidden/>
              </w:rPr>
              <w:instrText xml:space="preserve"> PAGEREF _Toc139310070 \h </w:instrText>
            </w:r>
            <w:r>
              <w:rPr>
                <w:noProof/>
                <w:webHidden/>
              </w:rPr>
            </w:r>
            <w:r>
              <w:rPr>
                <w:noProof/>
                <w:webHidden/>
              </w:rPr>
              <w:fldChar w:fldCharType="separate"/>
            </w:r>
            <w:r>
              <w:rPr>
                <w:noProof/>
                <w:webHidden/>
              </w:rPr>
              <w:t>3</w:t>
            </w:r>
            <w:r>
              <w:rPr>
                <w:noProof/>
                <w:webHidden/>
              </w:rPr>
              <w:fldChar w:fldCharType="end"/>
            </w:r>
          </w:hyperlink>
        </w:p>
        <w:p w14:paraId="55BC2DA0" w14:textId="17716195" w:rsidR="00D13D08" w:rsidRDefault="00000000">
          <w:pPr>
            <w:pStyle w:val="TOC2"/>
            <w:tabs>
              <w:tab w:val="left" w:pos="880"/>
              <w:tab w:val="right" w:leader="dot" w:pos="9350"/>
            </w:tabs>
            <w:rPr>
              <w:rFonts w:asciiTheme="minorHAnsi" w:eastAsiaTheme="minorEastAsia" w:hAnsiTheme="minorHAnsi" w:cstheme="minorBidi"/>
              <w:noProof/>
              <w:sz w:val="22"/>
              <w:szCs w:val="22"/>
            </w:rPr>
          </w:pPr>
          <w:hyperlink w:anchor="_Toc139310071" w:history="1">
            <w:r w:rsidRPr="00256FB6">
              <w:rPr>
                <w:rStyle w:val="Hyperlink"/>
                <w:noProof/>
              </w:rPr>
              <w:t>1.3</w:t>
            </w:r>
            <w:r>
              <w:rPr>
                <w:rFonts w:asciiTheme="minorHAnsi" w:eastAsiaTheme="minorEastAsia" w:hAnsiTheme="minorHAnsi" w:cstheme="minorBidi"/>
                <w:noProof/>
                <w:sz w:val="22"/>
                <w:szCs w:val="22"/>
              </w:rPr>
              <w:tab/>
            </w:r>
            <w:r w:rsidRPr="00256FB6">
              <w:rPr>
                <w:rStyle w:val="Hyperlink"/>
                <w:noProof/>
              </w:rPr>
              <w:t>Critical Analysis of Theory</w:t>
            </w:r>
            <w:r>
              <w:rPr>
                <w:noProof/>
                <w:webHidden/>
              </w:rPr>
              <w:tab/>
            </w:r>
            <w:r>
              <w:rPr>
                <w:noProof/>
                <w:webHidden/>
              </w:rPr>
              <w:fldChar w:fldCharType="begin"/>
            </w:r>
            <w:r>
              <w:rPr>
                <w:noProof/>
                <w:webHidden/>
              </w:rPr>
              <w:instrText xml:space="preserve"> PAGEREF _Toc139310071 \h </w:instrText>
            </w:r>
            <w:r>
              <w:rPr>
                <w:noProof/>
                <w:webHidden/>
              </w:rPr>
            </w:r>
            <w:r>
              <w:rPr>
                <w:noProof/>
                <w:webHidden/>
              </w:rPr>
              <w:fldChar w:fldCharType="separate"/>
            </w:r>
            <w:r>
              <w:rPr>
                <w:noProof/>
                <w:webHidden/>
              </w:rPr>
              <w:t>4</w:t>
            </w:r>
            <w:r>
              <w:rPr>
                <w:noProof/>
                <w:webHidden/>
              </w:rPr>
              <w:fldChar w:fldCharType="end"/>
            </w:r>
          </w:hyperlink>
        </w:p>
        <w:p w14:paraId="2F2F3116" w14:textId="47D91497" w:rsidR="00D13D08" w:rsidRDefault="00000000">
          <w:pPr>
            <w:pStyle w:val="TOC2"/>
            <w:tabs>
              <w:tab w:val="left" w:pos="880"/>
              <w:tab w:val="right" w:leader="dot" w:pos="9350"/>
            </w:tabs>
            <w:rPr>
              <w:rFonts w:asciiTheme="minorHAnsi" w:eastAsiaTheme="minorEastAsia" w:hAnsiTheme="minorHAnsi" w:cstheme="minorBidi"/>
              <w:noProof/>
              <w:sz w:val="22"/>
              <w:szCs w:val="22"/>
            </w:rPr>
          </w:pPr>
          <w:hyperlink w:anchor="_Toc139310072" w:history="1">
            <w:r w:rsidRPr="00256FB6">
              <w:rPr>
                <w:rStyle w:val="Hyperlink"/>
                <w:noProof/>
              </w:rPr>
              <w:t>1.4</w:t>
            </w:r>
            <w:r>
              <w:rPr>
                <w:rFonts w:asciiTheme="minorHAnsi" w:eastAsiaTheme="minorEastAsia" w:hAnsiTheme="minorHAnsi" w:cstheme="minorBidi"/>
                <w:noProof/>
                <w:sz w:val="22"/>
                <w:szCs w:val="22"/>
              </w:rPr>
              <w:tab/>
            </w:r>
            <w:r w:rsidRPr="00256FB6">
              <w:rPr>
                <w:rStyle w:val="Hyperlink"/>
                <w:noProof/>
              </w:rPr>
              <w:t>Conclusion</w:t>
            </w:r>
            <w:r>
              <w:rPr>
                <w:noProof/>
                <w:webHidden/>
              </w:rPr>
              <w:tab/>
            </w:r>
            <w:r>
              <w:rPr>
                <w:noProof/>
                <w:webHidden/>
              </w:rPr>
              <w:fldChar w:fldCharType="begin"/>
            </w:r>
            <w:r>
              <w:rPr>
                <w:noProof/>
                <w:webHidden/>
              </w:rPr>
              <w:instrText xml:space="preserve"> PAGEREF _Toc139310072 \h </w:instrText>
            </w:r>
            <w:r>
              <w:rPr>
                <w:noProof/>
                <w:webHidden/>
              </w:rPr>
            </w:r>
            <w:r>
              <w:rPr>
                <w:noProof/>
                <w:webHidden/>
              </w:rPr>
              <w:fldChar w:fldCharType="separate"/>
            </w:r>
            <w:r>
              <w:rPr>
                <w:noProof/>
                <w:webHidden/>
              </w:rPr>
              <w:t>6</w:t>
            </w:r>
            <w:r>
              <w:rPr>
                <w:noProof/>
                <w:webHidden/>
              </w:rPr>
              <w:fldChar w:fldCharType="end"/>
            </w:r>
          </w:hyperlink>
        </w:p>
        <w:p w14:paraId="407AEA4A" w14:textId="34712254" w:rsidR="00D13D08" w:rsidRDefault="00000000">
          <w:pPr>
            <w:pStyle w:val="TOC2"/>
            <w:tabs>
              <w:tab w:val="left" w:pos="880"/>
              <w:tab w:val="right" w:leader="dot" w:pos="9350"/>
            </w:tabs>
            <w:rPr>
              <w:rFonts w:asciiTheme="minorHAnsi" w:eastAsiaTheme="minorEastAsia" w:hAnsiTheme="minorHAnsi" w:cstheme="minorBidi"/>
              <w:noProof/>
              <w:sz w:val="22"/>
              <w:szCs w:val="22"/>
            </w:rPr>
          </w:pPr>
          <w:hyperlink w:anchor="_Toc139310073" w:history="1">
            <w:r w:rsidRPr="00256FB6">
              <w:rPr>
                <w:rStyle w:val="Hyperlink"/>
                <w:noProof/>
              </w:rPr>
              <w:t>1.5</w:t>
            </w:r>
            <w:r>
              <w:rPr>
                <w:rFonts w:asciiTheme="minorHAnsi" w:eastAsiaTheme="minorEastAsia" w:hAnsiTheme="minorHAnsi" w:cstheme="minorBidi"/>
                <w:noProof/>
                <w:sz w:val="22"/>
                <w:szCs w:val="22"/>
              </w:rPr>
              <w:tab/>
            </w:r>
            <w:r w:rsidRPr="00256FB6">
              <w:rPr>
                <w:rStyle w:val="Hyperlink"/>
                <w:noProof/>
              </w:rPr>
              <w:t>References</w:t>
            </w:r>
            <w:r>
              <w:rPr>
                <w:noProof/>
                <w:webHidden/>
              </w:rPr>
              <w:tab/>
            </w:r>
            <w:r>
              <w:rPr>
                <w:noProof/>
                <w:webHidden/>
              </w:rPr>
              <w:fldChar w:fldCharType="begin"/>
            </w:r>
            <w:r>
              <w:rPr>
                <w:noProof/>
                <w:webHidden/>
              </w:rPr>
              <w:instrText xml:space="preserve"> PAGEREF _Toc139310073 \h </w:instrText>
            </w:r>
            <w:r>
              <w:rPr>
                <w:noProof/>
                <w:webHidden/>
              </w:rPr>
            </w:r>
            <w:r>
              <w:rPr>
                <w:noProof/>
                <w:webHidden/>
              </w:rPr>
              <w:fldChar w:fldCharType="separate"/>
            </w:r>
            <w:r>
              <w:rPr>
                <w:noProof/>
                <w:webHidden/>
              </w:rPr>
              <w:t>7</w:t>
            </w:r>
            <w:r>
              <w:rPr>
                <w:noProof/>
                <w:webHidden/>
              </w:rPr>
              <w:fldChar w:fldCharType="end"/>
            </w:r>
          </w:hyperlink>
        </w:p>
        <w:p w14:paraId="467AF5CB" w14:textId="29240E8E" w:rsidR="00D13D08" w:rsidRDefault="00000000">
          <w:pPr>
            <w:pStyle w:val="TOC1"/>
            <w:tabs>
              <w:tab w:val="left" w:pos="480"/>
              <w:tab w:val="right" w:leader="dot" w:pos="9350"/>
            </w:tabs>
            <w:rPr>
              <w:rFonts w:asciiTheme="minorHAnsi" w:eastAsiaTheme="minorEastAsia" w:hAnsiTheme="minorHAnsi" w:cstheme="minorBidi"/>
              <w:noProof/>
              <w:sz w:val="22"/>
              <w:szCs w:val="22"/>
            </w:rPr>
          </w:pPr>
          <w:hyperlink w:anchor="_Toc139310074" w:history="1">
            <w:r w:rsidRPr="00256FB6">
              <w:rPr>
                <w:rStyle w:val="Hyperlink"/>
                <w:noProof/>
              </w:rPr>
              <w:t>2</w:t>
            </w:r>
            <w:r>
              <w:rPr>
                <w:rFonts w:asciiTheme="minorHAnsi" w:eastAsiaTheme="minorEastAsia" w:hAnsiTheme="minorHAnsi" w:cstheme="minorBidi"/>
                <w:noProof/>
                <w:sz w:val="22"/>
                <w:szCs w:val="22"/>
              </w:rPr>
              <w:tab/>
            </w:r>
            <w:r w:rsidRPr="00256FB6">
              <w:rPr>
                <w:rStyle w:val="Hyperlink"/>
                <w:noProof/>
              </w:rPr>
              <w:t>Task 4</w:t>
            </w:r>
            <w:r>
              <w:rPr>
                <w:noProof/>
                <w:webHidden/>
              </w:rPr>
              <w:tab/>
            </w:r>
            <w:r>
              <w:rPr>
                <w:noProof/>
                <w:webHidden/>
              </w:rPr>
              <w:fldChar w:fldCharType="begin"/>
            </w:r>
            <w:r>
              <w:rPr>
                <w:noProof/>
                <w:webHidden/>
              </w:rPr>
              <w:instrText xml:space="preserve"> PAGEREF _Toc139310074 \h </w:instrText>
            </w:r>
            <w:r>
              <w:rPr>
                <w:noProof/>
                <w:webHidden/>
              </w:rPr>
            </w:r>
            <w:r>
              <w:rPr>
                <w:noProof/>
                <w:webHidden/>
              </w:rPr>
              <w:fldChar w:fldCharType="separate"/>
            </w:r>
            <w:r>
              <w:rPr>
                <w:noProof/>
                <w:webHidden/>
              </w:rPr>
              <w:t>8</w:t>
            </w:r>
            <w:r>
              <w:rPr>
                <w:noProof/>
                <w:webHidden/>
              </w:rPr>
              <w:fldChar w:fldCharType="end"/>
            </w:r>
          </w:hyperlink>
        </w:p>
        <w:p w14:paraId="76344F93" w14:textId="27CAF38A" w:rsidR="00D13D08" w:rsidRDefault="00000000">
          <w:pPr>
            <w:pStyle w:val="TOC2"/>
            <w:tabs>
              <w:tab w:val="left" w:pos="880"/>
              <w:tab w:val="right" w:leader="dot" w:pos="9350"/>
            </w:tabs>
            <w:rPr>
              <w:rFonts w:asciiTheme="minorHAnsi" w:eastAsiaTheme="minorEastAsia" w:hAnsiTheme="minorHAnsi" w:cstheme="minorBidi"/>
              <w:noProof/>
              <w:sz w:val="22"/>
              <w:szCs w:val="22"/>
            </w:rPr>
          </w:pPr>
          <w:hyperlink w:anchor="_Toc139310075" w:history="1">
            <w:r w:rsidRPr="00256FB6">
              <w:rPr>
                <w:rStyle w:val="Hyperlink"/>
                <w:noProof/>
              </w:rPr>
              <w:t>2.1</w:t>
            </w:r>
            <w:r>
              <w:rPr>
                <w:rFonts w:asciiTheme="minorHAnsi" w:eastAsiaTheme="minorEastAsia" w:hAnsiTheme="minorHAnsi" w:cstheme="minorBidi"/>
                <w:noProof/>
                <w:sz w:val="22"/>
                <w:szCs w:val="22"/>
              </w:rPr>
              <w:tab/>
            </w:r>
            <w:r w:rsidRPr="00256FB6">
              <w:rPr>
                <w:rStyle w:val="Hyperlink"/>
                <w:noProof/>
              </w:rPr>
              <w:t>References</w:t>
            </w:r>
            <w:r>
              <w:rPr>
                <w:noProof/>
                <w:webHidden/>
              </w:rPr>
              <w:tab/>
            </w:r>
            <w:r>
              <w:rPr>
                <w:noProof/>
                <w:webHidden/>
              </w:rPr>
              <w:fldChar w:fldCharType="begin"/>
            </w:r>
            <w:r>
              <w:rPr>
                <w:noProof/>
                <w:webHidden/>
              </w:rPr>
              <w:instrText xml:space="preserve"> PAGEREF _Toc139310075 \h </w:instrText>
            </w:r>
            <w:r>
              <w:rPr>
                <w:noProof/>
                <w:webHidden/>
              </w:rPr>
            </w:r>
            <w:r>
              <w:rPr>
                <w:noProof/>
                <w:webHidden/>
              </w:rPr>
              <w:fldChar w:fldCharType="separate"/>
            </w:r>
            <w:r>
              <w:rPr>
                <w:noProof/>
                <w:webHidden/>
              </w:rPr>
              <w:t>10</w:t>
            </w:r>
            <w:r>
              <w:rPr>
                <w:noProof/>
                <w:webHidden/>
              </w:rPr>
              <w:fldChar w:fldCharType="end"/>
            </w:r>
          </w:hyperlink>
        </w:p>
        <w:p w14:paraId="231250B3" w14:textId="4FDDAAA5" w:rsidR="001D36F5" w:rsidRDefault="00000000" w:rsidP="001D36F5">
          <w:r>
            <w:rPr>
              <w:b/>
              <w:bCs/>
              <w:noProof/>
            </w:rPr>
            <w:fldChar w:fldCharType="end"/>
          </w:r>
        </w:p>
      </w:sdtContent>
    </w:sdt>
    <w:p w14:paraId="42CA846B" w14:textId="77777777" w:rsidR="001D36F5" w:rsidRDefault="001D36F5" w:rsidP="001D36F5"/>
    <w:p w14:paraId="6E46DEA6" w14:textId="77777777" w:rsidR="001D36F5" w:rsidRDefault="001D36F5" w:rsidP="001D36F5"/>
    <w:p w14:paraId="4B6C5B16" w14:textId="76B6EE8C" w:rsidR="005F2D15" w:rsidRDefault="00000000" w:rsidP="00B45DCE">
      <w:pPr>
        <w:pStyle w:val="Heading1"/>
      </w:pPr>
      <w:bookmarkStart w:id="0" w:name="_Toc139310068"/>
      <w:r>
        <w:t>Task 3</w:t>
      </w:r>
      <w:bookmarkEnd w:id="0"/>
    </w:p>
    <w:p w14:paraId="6714CA91" w14:textId="478D9960" w:rsidR="00B45DCE" w:rsidRDefault="00000000" w:rsidP="00B45DCE">
      <w:pPr>
        <w:pStyle w:val="Heading2"/>
      </w:pPr>
      <w:bookmarkStart w:id="1" w:name="_Toc139310069"/>
      <w:r>
        <w:t>Introduction</w:t>
      </w:r>
      <w:bookmarkEnd w:id="1"/>
    </w:p>
    <w:p w14:paraId="6684CAC0" w14:textId="43E92F6F" w:rsidR="00E16632" w:rsidRPr="00CB45DE" w:rsidRDefault="00000000" w:rsidP="00E16632">
      <w:pPr>
        <w:rPr>
          <w:color w:val="000000" w:themeColor="text1"/>
          <w:shd w:val="clear" w:color="auto" w:fill="FFFFFF"/>
        </w:rPr>
      </w:pPr>
      <w:r>
        <w:t xml:space="preserve">A company or any business cannot be prosperous until all of its functioning departments fulfil their goals and responsibilities effectively. One such significant department is management. According to a study, management is defined </w:t>
      </w:r>
      <w:r w:rsidR="00783008">
        <w:t>as a process through which individuals showcase authority over people, tasks, or resources in a firm to accomplish organisational goals</w:t>
      </w:r>
      <w:r w:rsidR="00CB45DE">
        <w:t xml:space="preserve"> </w:t>
      </w:r>
      <w:r w:rsidR="00CB45DE">
        <w:rPr>
          <w:color w:val="000000" w:themeColor="text1"/>
          <w:shd w:val="clear" w:color="auto" w:fill="FFFFFF"/>
        </w:rPr>
        <w:t>(Wren and Bedeian, 2020)</w:t>
      </w:r>
      <w:r w:rsidR="00783008">
        <w:t>.</w:t>
      </w:r>
      <w:r w:rsidR="00AF5A43">
        <w:t xml:space="preserve"> Its job also includes ensuring people are working with maximum productivity and </w:t>
      </w:r>
      <w:r w:rsidR="00D12C5C">
        <w:t xml:space="preserve">are reaching desired objectives. </w:t>
      </w:r>
      <w:r w:rsidR="0039347A">
        <w:t>Therefore, it can be considered that management is no easy task, which is why the main purpose of this report is to critically evaluate one theory, namely the Scientific Management theory, and understand how beneficial it can be in a workplace.</w:t>
      </w:r>
      <w:r w:rsidR="00B0068D">
        <w:t xml:space="preserve"> Given by Fredrick Taylor, this theory is one of the most renowned management theories, but</w:t>
      </w:r>
      <w:r w:rsidR="00350B6C">
        <w:t xml:space="preserve"> </w:t>
      </w:r>
      <w:r w:rsidR="00B0068D">
        <w:t>b</w:t>
      </w:r>
      <w:r w:rsidR="00350B6C">
        <w:t xml:space="preserve">efore deciphering </w:t>
      </w:r>
      <w:r w:rsidR="00B0068D">
        <w:t>it</w:t>
      </w:r>
      <w:r w:rsidR="00350B6C">
        <w:t>, the report will first introduce it with the help of literature and then move on to apprehend its suitability in a working environment.</w:t>
      </w:r>
    </w:p>
    <w:p w14:paraId="23AC068D" w14:textId="79E3E656" w:rsidR="00B45DCE" w:rsidRDefault="00000000" w:rsidP="00B45DCE">
      <w:pPr>
        <w:pStyle w:val="Heading2"/>
      </w:pPr>
      <w:bookmarkStart w:id="2" w:name="_Toc139310070"/>
      <w:r>
        <w:t>Management Theory</w:t>
      </w:r>
      <w:bookmarkEnd w:id="2"/>
    </w:p>
    <w:p w14:paraId="251F652A" w14:textId="0CCEAE1C" w:rsidR="00AF7F2D" w:rsidRPr="00CB45DE" w:rsidRDefault="00000000" w:rsidP="00AF7F2D">
      <w:pPr>
        <w:rPr>
          <w:color w:val="000000" w:themeColor="text1"/>
          <w:shd w:val="clear" w:color="auto" w:fill="FFFFFF"/>
        </w:rPr>
      </w:pPr>
      <w:r>
        <w:t>The theory chosen is the Scientific Management theory. Also called Taylorism because of its inventor, Fredrick Winslow Taylor, it was proposed in the late 19</w:t>
      </w:r>
      <w:r w:rsidRPr="009D5E1E">
        <w:rPr>
          <w:vertAlign w:val="superscript"/>
        </w:rPr>
        <w:t>th</w:t>
      </w:r>
      <w:r>
        <w:t xml:space="preserve"> century after Taylor observed </w:t>
      </w:r>
      <w:r w:rsidR="00054F49">
        <w:t xml:space="preserve">the way management worked out in companies. </w:t>
      </w:r>
      <w:r w:rsidR="00A56A31">
        <w:t>Therefore, this theory focuses on the notion that in order to improve effectuality and productivity in the workplace, scientific methods could be and should be applied</w:t>
      </w:r>
      <w:r w:rsidR="00CB45DE">
        <w:t xml:space="preserve"> </w:t>
      </w:r>
      <w:r w:rsidR="00CB45DE">
        <w:rPr>
          <w:color w:val="000000" w:themeColor="text1"/>
          <w:shd w:val="clear" w:color="auto" w:fill="FFFFFF"/>
        </w:rPr>
        <w:t>(Turan, 2017)</w:t>
      </w:r>
      <w:r w:rsidR="00A56A31">
        <w:t>.</w:t>
      </w:r>
      <w:r w:rsidR="008C25DF">
        <w:t xml:space="preserve"> The central idea revolves around optimising work procedures and minimising inefficiencies to maximise the gained output.</w:t>
      </w:r>
      <w:r w:rsidR="0066449F">
        <w:t xml:space="preserve"> As a part of this theory, Taylor produced a number of principles. For instance, one principle states</w:t>
      </w:r>
      <w:r w:rsidR="0047012B">
        <w:t xml:space="preserve"> that managers have to scientifically evaluate the work being carried out by their employees so they can come up with the most effective solutions. Such scientific evaluation included dividing tasks into small steps and then discerning each step to find out the most productive and benefitting way to perform it</w:t>
      </w:r>
      <w:r w:rsidR="00F237AB">
        <w:t xml:space="preserve"> </w:t>
      </w:r>
      <w:r w:rsidR="00F237AB">
        <w:rPr>
          <w:color w:val="000000" w:themeColor="text1"/>
          <w:shd w:val="clear" w:color="auto" w:fill="FFFFFF"/>
        </w:rPr>
        <w:t>(Taylor, 2023)</w:t>
      </w:r>
      <w:r w:rsidR="0047012B">
        <w:t>.</w:t>
      </w:r>
      <w:r w:rsidR="003F3979">
        <w:t xml:space="preserve"> Similarly, another principle claims that </w:t>
      </w:r>
      <w:r w:rsidR="00CF4321">
        <w:t>work should be divided between managers and workers.</w:t>
      </w:r>
      <w:r w:rsidR="0040308B">
        <w:t xml:space="preserve"> Managers would focus on planning and distributing the work, while workers would be tasked with performing it and executing it.</w:t>
      </w:r>
      <w:r w:rsidR="00601F22">
        <w:t xml:space="preserve"> As a result, the theory also favours rewarding employees to increase their motivation and productivity.</w:t>
      </w:r>
      <w:r w:rsidR="008043D0">
        <w:t xml:space="preserve"> Considering its unique approach, it can be understood why this theory is regarded with importance.</w:t>
      </w:r>
    </w:p>
    <w:p w14:paraId="7C31131D" w14:textId="13821C2C" w:rsidR="00B45DCE" w:rsidRDefault="00000000" w:rsidP="00B45DCE">
      <w:pPr>
        <w:pStyle w:val="Heading2"/>
      </w:pPr>
      <w:bookmarkStart w:id="3" w:name="_Toc139310071"/>
      <w:r>
        <w:t>Critical Analysis of Theory</w:t>
      </w:r>
      <w:bookmarkEnd w:id="3"/>
    </w:p>
    <w:p w14:paraId="47EA96A9" w14:textId="33313AD1" w:rsidR="00664C37" w:rsidRPr="00CB45DE" w:rsidRDefault="00000000" w:rsidP="00FD283D">
      <w:pPr>
        <w:rPr>
          <w:color w:val="000000" w:themeColor="text1"/>
          <w:shd w:val="clear" w:color="auto" w:fill="FFFFFF"/>
        </w:rPr>
      </w:pPr>
      <w:r>
        <w:t>Moving on, the biggest and the most prominent critical analysis that can be done with this theory is by weighing its advantages and disadvantages. Through the years since it was introduced, many researchers critically evaluated the Scientific Management theory, which is why</w:t>
      </w:r>
      <w:r w:rsidR="007B4F86">
        <w:t xml:space="preserve"> they can be studied to understand its benefits and drawbacks. Firstly, in the case of its advantages, there are several worth noting. </w:t>
      </w:r>
      <w:r w:rsidR="00017902">
        <w:t>One of them claims that Scientific Management is beneficial because its main purpose is to identify the most effective methods to handle things and reduce the number of unnecessary actions</w:t>
      </w:r>
      <w:r w:rsidR="009A1E5B">
        <w:t xml:space="preserve"> to achieve productivity and output</w:t>
      </w:r>
      <w:r w:rsidR="00CB45DE">
        <w:t xml:space="preserve"> </w:t>
      </w:r>
      <w:r w:rsidR="00CB45DE">
        <w:rPr>
          <w:color w:val="000000" w:themeColor="text1"/>
          <w:shd w:val="clear" w:color="auto" w:fill="FFFFFF"/>
        </w:rPr>
        <w:t>(Wren and Bedeian, 2020)</w:t>
      </w:r>
      <w:r w:rsidR="009A1E5B">
        <w:t>.</w:t>
      </w:r>
      <w:r w:rsidR="001D77D5">
        <w:t xml:space="preserve"> Secondly, another benefit of the application of this theory is standardisation. This means that with the aid of this theory's central ideas, managers can establish standardised procedures that promote both consistency and quality and ensures that </w:t>
      </w:r>
      <w:r w:rsidR="00745283">
        <w:t>errors are not committed.</w:t>
      </w:r>
      <w:r w:rsidR="008F6FE4">
        <w:t xml:space="preserve"> This does not only make the company productive as a whole but also makes sure that fewer mistakes in work processes are made. The third benefit that is often attributed to this theory is its focus on division of labour, meaning division of work between managers and workers. This is beneficial because </w:t>
      </w:r>
      <w:r w:rsidR="0060438B">
        <w:t>such a move makes everyone designated to the job</w:t>
      </w:r>
      <w:r w:rsidR="00427559">
        <w:t>s</w:t>
      </w:r>
      <w:r w:rsidR="0060438B">
        <w:t xml:space="preserve"> they are experts at</w:t>
      </w:r>
      <w:r w:rsidR="00427559">
        <w:t>, like the managers have to do the managing and the employees have to do the working</w:t>
      </w:r>
      <w:r w:rsidR="004D1EEE">
        <w:t xml:space="preserve"> </w:t>
      </w:r>
      <w:r w:rsidR="004D1EEE">
        <w:rPr>
          <w:color w:val="000000" w:themeColor="text1"/>
          <w:shd w:val="clear" w:color="auto" w:fill="FFFFFF"/>
        </w:rPr>
        <w:t>(Taylor, 2023)</w:t>
      </w:r>
      <w:r w:rsidR="00427559">
        <w:t>. This leaves no room for confusion</w:t>
      </w:r>
      <w:r w:rsidR="003B58AB">
        <w:t>, so higher proficiency is achieved.</w:t>
      </w:r>
      <w:r w:rsidR="0083045A">
        <w:t xml:space="preserve"> The last most prominent advantage of this theory is the fact that it suggests that employees should be rewarded based on their performance and the output they generate. This is advantageous because rewards, especially monetary ones, motivate workers to do even better at their assigned responsibilities and, in return, increase the entire company’s productivity.</w:t>
      </w:r>
    </w:p>
    <w:p w14:paraId="47A85693" w14:textId="0B52B1E7" w:rsidR="00664C37" w:rsidRPr="00CB45DE" w:rsidRDefault="00000000" w:rsidP="00FD283D">
      <w:pPr>
        <w:rPr>
          <w:color w:val="000000" w:themeColor="text1"/>
          <w:shd w:val="clear" w:color="auto" w:fill="FFFFFF"/>
        </w:rPr>
      </w:pPr>
      <w:r>
        <w:t xml:space="preserve">However, aside from the advantages, there are several disadvantages of this theory as well. The first one is the way it oversimplifies something as complicated as work. According to the Scientific Management theory, managers can do their jobs better by breaking down tasks into smaller and </w:t>
      </w:r>
      <w:r w:rsidR="00024CDA">
        <w:t>+</w:t>
      </w:r>
      <w:r>
        <w:t>more repetitive acts, but this can lead to oversimplification as workers may feel burned out or dissatisfied with their jobs</w:t>
      </w:r>
      <w:r w:rsidR="00CB45DE">
        <w:t xml:space="preserve"> </w:t>
      </w:r>
      <w:r w:rsidR="00CB45DE">
        <w:rPr>
          <w:color w:val="000000" w:themeColor="text1"/>
          <w:shd w:val="clear" w:color="auto" w:fill="FFFFFF"/>
        </w:rPr>
        <w:t>(Turan, 2017)</w:t>
      </w:r>
      <w:r w:rsidR="00F06C49">
        <w:t>. This is because repetitive jobs without any hints of change can bore even the most productive worker, which is why this is one of the biggest disadvantages of Taylorism.</w:t>
      </w:r>
      <w:r w:rsidR="0035419E">
        <w:t xml:space="preserve"> As a result of its over-reliance </w:t>
      </w:r>
      <w:r w:rsidR="005C06D5">
        <w:t>on the work and not the worker, another disadvantage that arises out of this theory</w:t>
      </w:r>
      <w:r w:rsidR="00474188">
        <w:t xml:space="preserve"> is its neglect towards human factors</w:t>
      </w:r>
      <w:r w:rsidR="00972619">
        <w:t xml:space="preserve"> </w:t>
      </w:r>
      <w:r w:rsidR="00972619">
        <w:rPr>
          <w:color w:val="000000" w:themeColor="text1"/>
          <w:shd w:val="clear" w:color="auto" w:fill="FFFFFF"/>
        </w:rPr>
        <w:t>(Cullinane and Cushen, 2019)</w:t>
      </w:r>
      <w:r w:rsidR="00474188">
        <w:t>. Workers are human beings, so like any other human being, they like social interactions and yearn for personal growth and development to look after their well-being. However, this theory does not pay attention to any of these facts, which is why a company following it can have employees that are dissatisfied and think about leaving</w:t>
      </w:r>
      <w:r w:rsidR="00972619">
        <w:t xml:space="preserve"> </w:t>
      </w:r>
      <w:r w:rsidR="00972619">
        <w:rPr>
          <w:color w:val="000000" w:themeColor="text1"/>
          <w:shd w:val="clear" w:color="auto" w:fill="FFFFFF"/>
        </w:rPr>
        <w:t>(Kamal, 2020)</w:t>
      </w:r>
      <w:r w:rsidR="00474188">
        <w:t>.</w:t>
      </w:r>
      <w:r w:rsidR="000A4DA9">
        <w:t xml:space="preserve"> Similarly, noting how Scientific Management is based on standardised procedures and scientific methods, the workplace working under it would be highly strict and organised, which is why it would leave no room for flexibility</w:t>
      </w:r>
      <w:r w:rsidR="00CB45DE">
        <w:t xml:space="preserve"> </w:t>
      </w:r>
      <w:r w:rsidR="00CB45DE">
        <w:rPr>
          <w:color w:val="000000" w:themeColor="text1"/>
          <w:shd w:val="clear" w:color="auto" w:fill="FFFFFF"/>
        </w:rPr>
        <w:t>(Holmes, 2015)</w:t>
      </w:r>
      <w:r w:rsidR="000A4DA9">
        <w:t>. In the contemporary world, change is inevitable due to the fast-paced trends, and any company that fails to</w:t>
      </w:r>
      <w:r w:rsidR="00930FE3">
        <w:t xml:space="preserve"> keep pace with them can find itself lagging behind its rivals. Therefore, following this theory can be disadvantageous because it can make companies lose their ability to be flexible towards changes.</w:t>
      </w:r>
      <w:r w:rsidR="00FD283D">
        <w:t xml:space="preserve"> Considering its principles and notions, it can be claimed that this theory would only be perfectly capable in the manufacturing industry due to its fixed tasks and step-by-step procedures. With regard to this, an example of a workplace which would find this theory relevant and applicable can be given.</w:t>
      </w:r>
    </w:p>
    <w:p w14:paraId="35170862" w14:textId="3770A4C4" w:rsidR="00DD614C" w:rsidRPr="0029472A" w:rsidRDefault="00000000" w:rsidP="00DD614C">
      <w:pPr>
        <w:rPr>
          <w:color w:val="000000" w:themeColor="text1"/>
          <w:shd w:val="clear" w:color="auto" w:fill="FFFFFF"/>
        </w:rPr>
      </w:pPr>
      <w:r>
        <w:t>In retrospect</w:t>
      </w:r>
      <w:r w:rsidR="00E30676">
        <w:t>, as it was noted before, the most applicable this theory can find itself is in the manufacturing industry, so the workplace of a manufacturing plant is a feasible example of a premise where this theory would be relevant. This is because such a firm creates standardised products</w:t>
      </w:r>
      <w:r>
        <w:t xml:space="preserve">. More specifically, a workplace like an automobile assembly line, a part of a manufacturing plant, </w:t>
      </w:r>
      <w:r w:rsidR="009D30AF">
        <w:t xml:space="preserve">is a good example because different tasks can be broken down into smaller and repetitive moves as Taylorism suggests. </w:t>
      </w:r>
      <w:r w:rsidR="00751627">
        <w:t>This is because every procedure that goes into assembling an automobile is the same, and the workers have to do the same thing every time a new product has to be assembled, which is why this theory is more than applicable in this workplace.</w:t>
      </w:r>
      <w:r w:rsidR="00244C42">
        <w:t xml:space="preserve"> Similarly, noting how Scientific Management is based on division of labour can also be implemented in this manufacturing plant</w:t>
      </w:r>
      <w:r w:rsidR="0029472A">
        <w:t xml:space="preserve"> </w:t>
      </w:r>
      <w:r w:rsidR="0029472A">
        <w:rPr>
          <w:color w:val="000000" w:themeColor="text1"/>
          <w:shd w:val="clear" w:color="auto" w:fill="FFFFFF"/>
        </w:rPr>
        <w:t>(Holmes, 2015)</w:t>
      </w:r>
      <w:r w:rsidR="00244C42">
        <w:t>. For example, dividing tasks into installing car doors, creating and fixing engines, painting cars, manufacturing the sound system, etc.</w:t>
      </w:r>
      <w:r w:rsidR="00133928">
        <w:t xml:space="preserve"> As a result of this division, people with specific </w:t>
      </w:r>
      <w:r w:rsidR="00D525A9">
        <w:t>skills can work for the division that requires those skills</w:t>
      </w:r>
      <w:r w:rsidR="00BD493E">
        <w:t xml:space="preserve"> and not find themselves in the wrong domain.</w:t>
      </w:r>
      <w:r w:rsidR="00A83585">
        <w:t xml:space="preserve"> Furthermore, another way through which this theory is relevant here is via </w:t>
      </w:r>
      <w:r w:rsidR="00AE7F59">
        <w:t xml:space="preserve">motivation through reward. Manufacturing plants can motivate their employees through the piece-rate pay systems, where </w:t>
      </w:r>
      <w:r w:rsidR="00F931EA">
        <w:t>the employees are compensated based on the units of work they effectively produce.</w:t>
      </w:r>
    </w:p>
    <w:p w14:paraId="6F8B8D6A" w14:textId="4377C1AD" w:rsidR="00DD614C" w:rsidRPr="004527F8" w:rsidRDefault="00000000" w:rsidP="00DD614C">
      <w:pPr>
        <w:rPr>
          <w:color w:val="000000" w:themeColor="text1"/>
          <w:shd w:val="clear" w:color="auto" w:fill="FFFFFF"/>
        </w:rPr>
      </w:pPr>
      <w:r>
        <w:t>Nevertheless, there are also plenty of workplaces where the Scientific Mana</w:t>
      </w:r>
      <w:r w:rsidR="000A0A3A">
        <w:t xml:space="preserve">gement theory is not relevant at all. </w:t>
      </w:r>
      <w:r w:rsidR="00251092">
        <w:t xml:space="preserve">An example of it that can be given is the Research and Development (R&amp;D) department. This is because this department requires solutions to complex problems, innovative thinking, and highly specialised knowledge about the subject being scrutinised, which is why the Scientific Management theory cannot be </w:t>
      </w:r>
      <w:r w:rsidR="00182010">
        <w:t>applicable here</w:t>
      </w:r>
      <w:r w:rsidR="004527F8">
        <w:t xml:space="preserve"> </w:t>
      </w:r>
      <w:r w:rsidR="004527F8">
        <w:rPr>
          <w:color w:val="000000" w:themeColor="text1"/>
          <w:shd w:val="clear" w:color="auto" w:fill="FFFFFF"/>
        </w:rPr>
        <w:t>(Dalcher, 2017)</w:t>
      </w:r>
      <w:r w:rsidR="00182010">
        <w:t xml:space="preserve">. Similarly, in such departments and companies that value creativity, </w:t>
      </w:r>
      <w:r w:rsidR="0056349C">
        <w:t xml:space="preserve">this theory cannot be relevant because creativity cannot work with repetitive tasks strictly </w:t>
      </w:r>
      <w:r w:rsidR="006F1A12">
        <w:t>because</w:t>
      </w:r>
      <w:r w:rsidR="00884F16">
        <w:t xml:space="preserve"> it requires original work that does not need and should not need repetition.</w:t>
      </w:r>
      <w:r w:rsidR="00D33240">
        <w:t xml:space="preserve"> Similarly, in the R&amp;D department, trial and error is prominent, along with technological developments, scientific research, and change, which is why standardised procedures simply cannot work in such a workplace.</w:t>
      </w:r>
      <w:r w:rsidR="00673F82">
        <w:t xml:space="preserve"> Therefore, such workplaces require management that allows collaboration, encourage creativity, and allow workers to embrace change thanks to conducting experiments and taking a leap.</w:t>
      </w:r>
      <w:r w:rsidR="008539E0">
        <w:t xml:space="preserve"> Hence, after critically analysing this theory, it can be claimed that its application and promise for efficiency is entirely based on </w:t>
      </w:r>
      <w:r w:rsidR="007652F3">
        <w:t>the company’s nature and where it requires the theory.</w:t>
      </w:r>
    </w:p>
    <w:p w14:paraId="01B73793" w14:textId="7A48B0EA" w:rsidR="00B45DCE" w:rsidRDefault="00000000" w:rsidP="00B45DCE">
      <w:pPr>
        <w:pStyle w:val="Heading2"/>
      </w:pPr>
      <w:bookmarkStart w:id="4" w:name="_Toc139310072"/>
      <w:r>
        <w:t>Conclusion</w:t>
      </w:r>
      <w:bookmarkEnd w:id="4"/>
    </w:p>
    <w:p w14:paraId="088EEDF8" w14:textId="78546652" w:rsidR="00910C7A" w:rsidRDefault="00000000" w:rsidP="00910C7A">
      <w:r>
        <w:t>In a nutshell, the report critically analysed Fredrick Taylor's Scientific Management theory and tried to comprehend how relevant it could be in different workplaces and as a management theory as a whole. With the help of several research studies, the report was able to come up with a final deduction. Hence, in conclusion, the functionality of Scientific Management theory depends entirely on the company's nature and its departments. The more standardised the required procedures of a company would be, the more applicable and relevant Taylorism would prove to be, which is why it can be said that the theory relies on the company's knowledge about where the theory would be applicable.</w:t>
      </w:r>
      <w:r w:rsidR="008A3D53">
        <w:t xml:space="preserve"> Therefore, Scientific Management theory is a good theory for management practices, but the statement depends on the type of company it is being applied to.</w:t>
      </w:r>
      <w:r w:rsidR="00A02FC3">
        <w:t xml:space="preserve"> However, in the modern world, where change has to be welcomed, scientific methods can become irrelevant.</w:t>
      </w:r>
    </w:p>
    <w:p w14:paraId="3038A16F" w14:textId="0795DCFE" w:rsidR="005D1572" w:rsidRDefault="005D1572" w:rsidP="00910C7A"/>
    <w:p w14:paraId="1B4BC28F" w14:textId="4473A9F6" w:rsidR="005D1572" w:rsidRDefault="005D1572" w:rsidP="00910C7A"/>
    <w:p w14:paraId="244C1D2F" w14:textId="17084D3F" w:rsidR="005D1572" w:rsidRDefault="005D1572" w:rsidP="00910C7A"/>
    <w:p w14:paraId="34883411" w14:textId="68424345" w:rsidR="005D1572" w:rsidRDefault="005D1572" w:rsidP="00910C7A"/>
    <w:p w14:paraId="511B98C3" w14:textId="2AC063DB" w:rsidR="005D1572" w:rsidRDefault="005D1572" w:rsidP="00910C7A"/>
    <w:p w14:paraId="28866FC0" w14:textId="77777777" w:rsidR="008D61A7" w:rsidRPr="00910C7A" w:rsidRDefault="008D61A7" w:rsidP="00910C7A"/>
    <w:p w14:paraId="62EA6B84" w14:textId="79A97999" w:rsidR="001D36F5" w:rsidRDefault="00000000" w:rsidP="00B45DCE">
      <w:pPr>
        <w:pStyle w:val="Heading2"/>
      </w:pPr>
      <w:bookmarkStart w:id="5" w:name="_Toc139310073"/>
      <w:r>
        <w:t>References</w:t>
      </w:r>
      <w:bookmarkEnd w:id="5"/>
    </w:p>
    <w:p w14:paraId="38A8A226" w14:textId="77777777" w:rsidR="00D13D08" w:rsidRDefault="00000000" w:rsidP="00D13D08">
      <w:pPr>
        <w:ind w:left="720" w:hanging="720"/>
        <w:rPr>
          <w:color w:val="000000" w:themeColor="text1"/>
          <w:shd w:val="clear" w:color="auto" w:fill="FFFFFF"/>
        </w:rPr>
      </w:pPr>
      <w:r w:rsidRPr="00321939">
        <w:rPr>
          <w:color w:val="000000" w:themeColor="text1"/>
          <w:shd w:val="clear" w:color="auto" w:fill="FFFFFF"/>
        </w:rPr>
        <w:t>Taylor, F.W., 2023. the Rise of Scientific Management. </w:t>
      </w:r>
      <w:r w:rsidRPr="00D13D08">
        <w:rPr>
          <w:i/>
          <w:iCs/>
          <w:color w:val="000000" w:themeColor="text1"/>
          <w:shd w:val="clear" w:color="auto" w:fill="FFFFFF"/>
        </w:rPr>
        <w:t>The Quantified Worker: Law and Technology in the Modern Workplace</w:t>
      </w:r>
      <w:r w:rsidRPr="00321939">
        <w:rPr>
          <w:color w:val="000000" w:themeColor="text1"/>
          <w:shd w:val="clear" w:color="auto" w:fill="FFFFFF"/>
        </w:rPr>
        <w:t>, p.9.</w:t>
      </w:r>
    </w:p>
    <w:p w14:paraId="38615A8E" w14:textId="77777777" w:rsidR="00D13D08" w:rsidRPr="00321939" w:rsidRDefault="00000000" w:rsidP="00D13D08">
      <w:pPr>
        <w:ind w:left="720" w:hanging="720"/>
        <w:rPr>
          <w:color w:val="000000" w:themeColor="text1"/>
          <w:shd w:val="clear" w:color="auto" w:fill="FFFFFF"/>
        </w:rPr>
      </w:pPr>
      <w:r w:rsidRPr="00321939">
        <w:rPr>
          <w:color w:val="000000" w:themeColor="text1"/>
          <w:shd w:val="clear" w:color="auto" w:fill="FFFFFF"/>
        </w:rPr>
        <w:t>Holmes, L., 2016. Re-Tayloring management: Scientific management a century on. Routledge.</w:t>
      </w:r>
    </w:p>
    <w:p w14:paraId="09DBCFC2" w14:textId="77777777" w:rsidR="00D13D08" w:rsidRPr="00321939" w:rsidRDefault="00000000" w:rsidP="00D13D08">
      <w:pPr>
        <w:ind w:left="720" w:hanging="720"/>
        <w:rPr>
          <w:color w:val="000000" w:themeColor="text1"/>
          <w:shd w:val="clear" w:color="auto" w:fill="FFFFFF"/>
        </w:rPr>
      </w:pPr>
      <w:r w:rsidRPr="00321939">
        <w:rPr>
          <w:color w:val="000000" w:themeColor="text1"/>
          <w:shd w:val="clear" w:color="auto" w:fill="FFFFFF"/>
        </w:rPr>
        <w:t>Turan, H., 2015. Taylor’s “scientific management principles”: Contemporary issues in personnel selection period. </w:t>
      </w:r>
      <w:r w:rsidRPr="00D13D08">
        <w:rPr>
          <w:i/>
          <w:iCs/>
          <w:color w:val="000000" w:themeColor="text1"/>
          <w:shd w:val="clear" w:color="auto" w:fill="FFFFFF"/>
        </w:rPr>
        <w:t>Journal of Economics, business and Management, 3</w:t>
      </w:r>
      <w:r w:rsidRPr="00321939">
        <w:rPr>
          <w:color w:val="000000" w:themeColor="text1"/>
          <w:shd w:val="clear" w:color="auto" w:fill="FFFFFF"/>
        </w:rPr>
        <w:t>(11), pp.1102-1105.</w:t>
      </w:r>
    </w:p>
    <w:p w14:paraId="50BDF49B" w14:textId="77777777" w:rsidR="00D13D08" w:rsidRPr="00321939" w:rsidRDefault="00000000" w:rsidP="00D13D08">
      <w:pPr>
        <w:ind w:left="720" w:hanging="720"/>
        <w:rPr>
          <w:color w:val="000000" w:themeColor="text1"/>
          <w:shd w:val="clear" w:color="auto" w:fill="FFFFFF"/>
        </w:rPr>
      </w:pPr>
      <w:r w:rsidRPr="00321939">
        <w:rPr>
          <w:color w:val="000000" w:themeColor="text1"/>
          <w:shd w:val="clear" w:color="auto" w:fill="FFFFFF"/>
        </w:rPr>
        <w:t>Dalcher, D., 2017. What has Taylor ever done for us? Scientific and humane management reconsidered. </w:t>
      </w:r>
      <w:r w:rsidRPr="00D13D08">
        <w:rPr>
          <w:i/>
          <w:iCs/>
          <w:color w:val="000000" w:themeColor="text1"/>
          <w:shd w:val="clear" w:color="auto" w:fill="FFFFFF"/>
        </w:rPr>
        <w:t>PM World Journal, 6</w:t>
      </w:r>
      <w:r w:rsidRPr="00321939">
        <w:rPr>
          <w:color w:val="000000" w:themeColor="text1"/>
          <w:shd w:val="clear" w:color="auto" w:fill="FFFFFF"/>
        </w:rPr>
        <w:t>(4), pp.1-11.</w:t>
      </w:r>
    </w:p>
    <w:p w14:paraId="225DC1D1" w14:textId="77777777" w:rsidR="00D13D08" w:rsidRPr="00321939" w:rsidRDefault="00000000" w:rsidP="00D13D08">
      <w:pPr>
        <w:ind w:left="720" w:hanging="720"/>
        <w:rPr>
          <w:color w:val="000000" w:themeColor="text1"/>
          <w:shd w:val="clear" w:color="auto" w:fill="FFFFFF"/>
        </w:rPr>
      </w:pPr>
      <w:r w:rsidRPr="00321939">
        <w:rPr>
          <w:color w:val="000000" w:themeColor="text1"/>
          <w:shd w:val="clear" w:color="auto" w:fill="FFFFFF"/>
        </w:rPr>
        <w:t>Wren, D.A. and Bedeian, A.G., 2020. The evolution of management thought. John Wiley &amp; Sons.</w:t>
      </w:r>
    </w:p>
    <w:p w14:paraId="01E12ACC" w14:textId="77777777" w:rsidR="00D13D08" w:rsidRPr="00321939" w:rsidRDefault="00000000" w:rsidP="00D13D08">
      <w:pPr>
        <w:ind w:left="720" w:hanging="720"/>
        <w:rPr>
          <w:color w:val="000000" w:themeColor="text1"/>
          <w:shd w:val="clear" w:color="auto" w:fill="FFFFFF"/>
        </w:rPr>
      </w:pPr>
      <w:r w:rsidRPr="00321939">
        <w:rPr>
          <w:color w:val="000000" w:themeColor="text1"/>
          <w:shd w:val="clear" w:color="auto" w:fill="FFFFFF"/>
        </w:rPr>
        <w:t>Cullinane, N. and Cushen, J., 2019. Applying Scientific Management to modern employment relations and HRM. Elgar Introduction to Theories of Human Resources and Employment Relations, pp.53-66.</w:t>
      </w:r>
    </w:p>
    <w:p w14:paraId="75AAE4E1" w14:textId="72A5EE80" w:rsidR="005D1572" w:rsidRPr="00D13D08" w:rsidRDefault="00000000" w:rsidP="00D13D08">
      <w:pPr>
        <w:ind w:left="720" w:hanging="720"/>
        <w:rPr>
          <w:color w:val="000000" w:themeColor="text1"/>
          <w:shd w:val="clear" w:color="auto" w:fill="FFFFFF"/>
        </w:rPr>
      </w:pPr>
      <w:r w:rsidRPr="00321939">
        <w:rPr>
          <w:color w:val="000000" w:themeColor="text1"/>
          <w:shd w:val="clear" w:color="auto" w:fill="FFFFFF"/>
        </w:rPr>
        <w:t>Kamal, S., 2020. Importance of Scientific Management in the Modern Management. </w:t>
      </w:r>
      <w:r w:rsidRPr="00D13D08">
        <w:rPr>
          <w:i/>
          <w:iCs/>
          <w:color w:val="000000" w:themeColor="text1"/>
          <w:shd w:val="clear" w:color="auto" w:fill="FFFFFF"/>
        </w:rPr>
        <w:t>Black Sea Journal of Management and Marketing, 1</w:t>
      </w:r>
      <w:r w:rsidRPr="00321939">
        <w:rPr>
          <w:color w:val="000000" w:themeColor="text1"/>
          <w:shd w:val="clear" w:color="auto" w:fill="FFFFFF"/>
        </w:rPr>
        <w:t>(2), pp.45-53.</w:t>
      </w:r>
    </w:p>
    <w:p w14:paraId="131C7694" w14:textId="45FDC0F7" w:rsidR="005D1572" w:rsidRDefault="005D1572" w:rsidP="005D1572"/>
    <w:p w14:paraId="32E09C39" w14:textId="6DD5FE09" w:rsidR="005D1572" w:rsidRDefault="005D1572" w:rsidP="005D1572"/>
    <w:p w14:paraId="457F9C7A" w14:textId="4BA2BBE0" w:rsidR="005D1572" w:rsidRDefault="005D1572" w:rsidP="005D1572"/>
    <w:p w14:paraId="3D0E6C1F" w14:textId="6D56C2BE" w:rsidR="005D1572" w:rsidRDefault="005D1572" w:rsidP="005D1572"/>
    <w:p w14:paraId="3479D8ED" w14:textId="4183D723" w:rsidR="005D1572" w:rsidRDefault="005D1572" w:rsidP="005D1572"/>
    <w:p w14:paraId="79E127C9" w14:textId="4DC05490" w:rsidR="005D1572" w:rsidRDefault="005D1572" w:rsidP="005D1572"/>
    <w:p w14:paraId="6678EC9B" w14:textId="4819DD69" w:rsidR="005D1572" w:rsidRDefault="005D1572" w:rsidP="005D1572"/>
    <w:p w14:paraId="234FDC97" w14:textId="49CE3F5B" w:rsidR="005D1572" w:rsidRDefault="005D1572" w:rsidP="005D1572"/>
    <w:p w14:paraId="0861703C" w14:textId="1D1B7009" w:rsidR="005D1572" w:rsidRDefault="005D1572" w:rsidP="005D1572"/>
    <w:p w14:paraId="40A5D2A0" w14:textId="348E174C" w:rsidR="005D1572" w:rsidRDefault="005D1572" w:rsidP="005D1572"/>
    <w:p w14:paraId="4A2089E9" w14:textId="5D579E89" w:rsidR="005D1572" w:rsidRDefault="005D1572" w:rsidP="005D1572"/>
    <w:p w14:paraId="012D8383" w14:textId="77777777" w:rsidR="005D1572" w:rsidRPr="005D1572" w:rsidRDefault="005D1572" w:rsidP="005D1572"/>
    <w:p w14:paraId="0746A85B" w14:textId="142F8C6C" w:rsidR="00B45DCE" w:rsidRDefault="00000000" w:rsidP="00B45DCE">
      <w:pPr>
        <w:pStyle w:val="Heading1"/>
      </w:pPr>
      <w:bookmarkStart w:id="6" w:name="_Toc139310074"/>
      <w:r>
        <w:t>Task 4</w:t>
      </w:r>
      <w:bookmarkEnd w:id="6"/>
    </w:p>
    <w:p w14:paraId="29BFF14D" w14:textId="77777777" w:rsidR="007C2EA3" w:rsidRPr="0026298F" w:rsidRDefault="00000000" w:rsidP="007C2EA3">
      <w:pPr>
        <w:rPr>
          <w:color w:val="000000" w:themeColor="text1"/>
          <w:shd w:val="clear" w:color="auto" w:fill="FFFFFF"/>
        </w:rPr>
      </w:pPr>
      <w:r w:rsidRPr="0026298F">
        <w:rPr>
          <w:color w:val="000000" w:themeColor="text1"/>
          <w:shd w:val="clear" w:color="auto" w:fill="FFFFFF"/>
        </w:rPr>
        <w:t>In the workplace, critical thinking aids in efficient and effective problem-solving, preventing expensive errors and ensuring that your organisation's resources are used effectively (Hernandez-de-Menendez et al., 2020). In groups, critical thinkers can connect ideas, spot flaws and inconsistencies and frequently come to the best conclusions. However, workplace management refers to the techniques, standards, and plans employed to direct and control standard workplace duties (Liebler and McConnell, 2020). It involves organising employee activities, creating procedures and standards, and ensuring the workplace is effective and efficient. However, managers need to be critical thinkers to approach challenging issues and make wise decisions.</w:t>
      </w:r>
    </w:p>
    <w:p w14:paraId="4398F24F" w14:textId="77777777" w:rsidR="007C2EA3" w:rsidRPr="0026298F" w:rsidRDefault="00000000" w:rsidP="007C2EA3">
      <w:pPr>
        <w:rPr>
          <w:color w:val="000000" w:themeColor="text1"/>
          <w:spacing w:val="-2"/>
          <w:shd w:val="clear" w:color="auto" w:fill="FFFFFF"/>
        </w:rPr>
      </w:pPr>
      <w:r w:rsidRPr="0026298F">
        <w:rPr>
          <w:color w:val="000000" w:themeColor="text1"/>
          <w:shd w:val="clear" w:color="auto" w:fill="FFFFFF"/>
        </w:rPr>
        <w:t>This module looked at people, groups, and organisations from a behavioural and structural perspective, which provided us with a wealth of helpful information. We gained knowledge of group and team dynamics, communication, critical thinking, and organisational management. I felt that my view on the job has changed after learning more about these subjects. No matter what industry a company is focused on, I can now comprehend how it operates thanks to this knowledge</w:t>
      </w:r>
      <w:r w:rsidRPr="0026298F">
        <w:rPr>
          <w:color w:val="000000" w:themeColor="text1"/>
          <w:spacing w:val="-2"/>
          <w:shd w:val="clear" w:color="auto" w:fill="FFFFFF"/>
        </w:rPr>
        <w:t>. Altogether, I gained knowledge about an organisation's fundamental traits.</w:t>
      </w:r>
    </w:p>
    <w:p w14:paraId="5D94AAA5" w14:textId="77777777" w:rsidR="007C2EA3" w:rsidRPr="0026298F" w:rsidRDefault="00000000" w:rsidP="007C2EA3">
      <w:pPr>
        <w:rPr>
          <w:color w:val="000000" w:themeColor="text1"/>
          <w:shd w:val="clear" w:color="auto" w:fill="FFFFFF"/>
        </w:rPr>
      </w:pPr>
      <w:r w:rsidRPr="0026298F">
        <w:rPr>
          <w:color w:val="000000" w:themeColor="text1"/>
          <w:spacing w:val="-2"/>
          <w:shd w:val="clear" w:color="auto" w:fill="FFFFFF"/>
        </w:rPr>
        <w:t>Through my learning, I understood that critical thinking is a crucial talent for employee growth and process improvement in the workplace. In my opinion, when employees play profit recovery and process improvement games during brainstorming sessions, they can apply their critical thinking style as a leader. Critical thinking skills are crucial for the profession since they make it easier to identify issues and come up with solutions that are advantageous to the team and the individual.</w:t>
      </w:r>
      <w:r w:rsidRPr="0026298F">
        <w:rPr>
          <w:color w:val="000000" w:themeColor="text1"/>
        </w:rPr>
        <w:t xml:space="preserve"> Therefore, I think that c</w:t>
      </w:r>
      <w:r w:rsidRPr="0026298F">
        <w:rPr>
          <w:color w:val="000000" w:themeColor="text1"/>
          <w:shd w:val="clear" w:color="auto" w:fill="FFFFFF"/>
        </w:rPr>
        <w:t>ritical thinking is a necessary professional skill since it requires problem-solving, sound judgement, analysis, and decision-making. I also learned that some firms had utilised critical thinking to evaluate employee compensation and attract talent. Critical thinking is vital for good people management because it allows us to identify and eliminate prejudices. Vogler et al. (2018) emphasise the importance of cooperation and learning from others, particularly those with different experiences than your own.</w:t>
      </w:r>
    </w:p>
    <w:p w14:paraId="2B637600" w14:textId="77777777" w:rsidR="007C2EA3" w:rsidRPr="0026298F" w:rsidRDefault="00000000" w:rsidP="007C2EA3">
      <w:pPr>
        <w:rPr>
          <w:color w:val="000000" w:themeColor="text1"/>
          <w:shd w:val="clear" w:color="auto" w:fill="FFFFFF"/>
        </w:rPr>
      </w:pPr>
      <w:r w:rsidRPr="0026298F">
        <w:rPr>
          <w:color w:val="000000" w:themeColor="text1"/>
          <w:shd w:val="clear" w:color="auto" w:fill="FFFFFF"/>
        </w:rPr>
        <w:t>Moreover, in future, I can fix problems while also improving my staff if I use critical thinking. Employees benefit from critical thinking since it allows them to think more thoroughly. Furthermore, it will allow me to extend my viewpoint as a student by considering both local and foreign perspectives. As a result, I think most people are their worst enemies because they have difficulty understanding and interpreting their own views, have little control over them, and rarely express their opinions aloud.</w:t>
      </w:r>
    </w:p>
    <w:p w14:paraId="21B2B3B8" w14:textId="77777777" w:rsidR="007C2EA3" w:rsidRPr="0026298F" w:rsidRDefault="00000000" w:rsidP="007C2EA3">
      <w:pPr>
        <w:rPr>
          <w:color w:val="000000" w:themeColor="text1"/>
        </w:rPr>
      </w:pPr>
      <w:r w:rsidRPr="0026298F">
        <w:rPr>
          <w:color w:val="000000" w:themeColor="text1"/>
          <w:shd w:val="clear" w:color="auto" w:fill="FFFFFF"/>
        </w:rPr>
        <w:t>Furthermore, based on my long-term professional goal of mentoring other teachers, I believe the assistant principal post is a fantastic fit for me</w:t>
      </w:r>
      <w:r w:rsidRPr="0026298F">
        <w:rPr>
          <w:color w:val="000000" w:themeColor="text1"/>
        </w:rPr>
        <w:t>. I want to go above and beyond what I'm already doing to help create a pleasant, supportive learning atmosphere that simplifies applying deeper learning approaches. My leadership will benefit both teachers and students, and I hope to become an entire principal at a well-known school one day.</w:t>
      </w:r>
    </w:p>
    <w:p w14:paraId="5FA56BE3" w14:textId="77777777" w:rsidR="007C2EA3" w:rsidRPr="0026298F" w:rsidRDefault="00000000" w:rsidP="007C2EA3">
      <w:pPr>
        <w:rPr>
          <w:color w:val="000000" w:themeColor="text1"/>
        </w:rPr>
      </w:pPr>
      <w:r w:rsidRPr="0026298F">
        <w:rPr>
          <w:color w:val="000000" w:themeColor="text1"/>
        </w:rPr>
        <w:t>Therefore, in my opinion, developing critical thinking abilities is essential, especially for those in management positions, since it enables people to appraise circumstances accurately and enables business leaders to reach justifiable conclusions.</w:t>
      </w:r>
    </w:p>
    <w:p w14:paraId="6828DFB2" w14:textId="77777777" w:rsidR="007C2EA3" w:rsidRPr="0026298F" w:rsidRDefault="007C2EA3" w:rsidP="007C2EA3">
      <w:pPr>
        <w:rPr>
          <w:color w:val="000000" w:themeColor="text1"/>
          <w:shd w:val="clear" w:color="auto" w:fill="FFFFFF"/>
        </w:rPr>
      </w:pPr>
    </w:p>
    <w:p w14:paraId="031A8FA7" w14:textId="77777777" w:rsidR="007C2EA3" w:rsidRDefault="00000000" w:rsidP="007C2EA3">
      <w:pPr>
        <w:rPr>
          <w:b/>
          <w:color w:val="000000" w:themeColor="text1"/>
        </w:rPr>
      </w:pPr>
      <w:r>
        <w:rPr>
          <w:b/>
          <w:color w:val="000000" w:themeColor="text1"/>
        </w:rPr>
        <w:br w:type="page"/>
      </w:r>
    </w:p>
    <w:p w14:paraId="2D05A0EF" w14:textId="77777777" w:rsidR="007C2EA3" w:rsidRPr="008205D4" w:rsidRDefault="00000000" w:rsidP="007C2EA3">
      <w:pPr>
        <w:pStyle w:val="Heading2"/>
      </w:pPr>
      <w:bookmarkStart w:id="7" w:name="_Toc139310075"/>
      <w:r w:rsidRPr="008205D4">
        <w:t>References</w:t>
      </w:r>
      <w:bookmarkEnd w:id="7"/>
      <w:r w:rsidRPr="008205D4">
        <w:t xml:space="preserve"> </w:t>
      </w:r>
    </w:p>
    <w:p w14:paraId="4BFBAB32" w14:textId="77777777" w:rsidR="007C2EA3" w:rsidRPr="00996BEF" w:rsidRDefault="00000000" w:rsidP="007C2EA3">
      <w:pPr>
        <w:ind w:left="720" w:hanging="720"/>
        <w:rPr>
          <w:color w:val="000000" w:themeColor="text1"/>
          <w:shd w:val="clear" w:color="auto" w:fill="FFFFFF"/>
        </w:rPr>
      </w:pPr>
      <w:r w:rsidRPr="00996BEF">
        <w:rPr>
          <w:color w:val="000000" w:themeColor="text1"/>
          <w:shd w:val="clear" w:color="auto" w:fill="FFFFFF"/>
        </w:rPr>
        <w:t>Hernandez-de-Menendez, M., Escobar Díaz, C. and Morales-Menendez, R., 2020. Technologies for the future of learning: state of the art. </w:t>
      </w:r>
      <w:r w:rsidRPr="00996BEF">
        <w:rPr>
          <w:i/>
          <w:iCs/>
          <w:color w:val="000000" w:themeColor="text1"/>
          <w:shd w:val="clear" w:color="auto" w:fill="FFFFFF"/>
        </w:rPr>
        <w:t>International Journal on Interactive Design and Manufacturing (IJIDeM)</w:t>
      </w:r>
      <w:r w:rsidRPr="00996BEF">
        <w:rPr>
          <w:color w:val="000000" w:themeColor="text1"/>
          <w:shd w:val="clear" w:color="auto" w:fill="FFFFFF"/>
        </w:rPr>
        <w:t>, </w:t>
      </w:r>
      <w:r w:rsidRPr="00996BEF">
        <w:rPr>
          <w:i/>
          <w:iCs/>
          <w:color w:val="000000" w:themeColor="text1"/>
          <w:shd w:val="clear" w:color="auto" w:fill="FFFFFF"/>
        </w:rPr>
        <w:t>14</w:t>
      </w:r>
      <w:r w:rsidRPr="00996BEF">
        <w:rPr>
          <w:color w:val="000000" w:themeColor="text1"/>
          <w:shd w:val="clear" w:color="auto" w:fill="FFFFFF"/>
        </w:rPr>
        <w:t>, pp.683-695.</w:t>
      </w:r>
    </w:p>
    <w:p w14:paraId="10E37AC1" w14:textId="77777777" w:rsidR="007C2EA3" w:rsidRPr="00996BEF" w:rsidRDefault="00000000" w:rsidP="007C2EA3">
      <w:pPr>
        <w:ind w:left="720" w:hanging="720"/>
        <w:rPr>
          <w:color w:val="000000" w:themeColor="text1"/>
          <w:shd w:val="clear" w:color="auto" w:fill="FFFFFF"/>
        </w:rPr>
      </w:pPr>
      <w:r w:rsidRPr="00996BEF">
        <w:rPr>
          <w:color w:val="000000" w:themeColor="text1"/>
          <w:shd w:val="clear" w:color="auto" w:fill="FFFFFF"/>
        </w:rPr>
        <w:t>Liebler, J.G. and McConnell, C.R., 2020. </w:t>
      </w:r>
      <w:r w:rsidRPr="00996BEF">
        <w:rPr>
          <w:i/>
          <w:iCs/>
          <w:color w:val="000000" w:themeColor="text1"/>
          <w:shd w:val="clear" w:color="auto" w:fill="FFFFFF"/>
        </w:rPr>
        <w:t>Management principles for health professionals</w:t>
      </w:r>
      <w:r w:rsidRPr="00996BEF">
        <w:rPr>
          <w:color w:val="000000" w:themeColor="text1"/>
          <w:shd w:val="clear" w:color="auto" w:fill="FFFFFF"/>
        </w:rPr>
        <w:t>. Jones &amp; Bartlett Learning.</w:t>
      </w:r>
    </w:p>
    <w:p w14:paraId="01E8EC93" w14:textId="77777777" w:rsidR="007C2EA3" w:rsidRPr="00996BEF" w:rsidRDefault="00000000" w:rsidP="007C2EA3">
      <w:pPr>
        <w:ind w:left="720" w:hanging="720"/>
        <w:rPr>
          <w:color w:val="000000" w:themeColor="text1"/>
        </w:rPr>
      </w:pPr>
      <w:r w:rsidRPr="00996BEF">
        <w:rPr>
          <w:color w:val="000000" w:themeColor="text1"/>
          <w:shd w:val="clear" w:color="auto" w:fill="FFFFFF"/>
        </w:rPr>
        <w:t>Vogler, J.S., Thompson, P., Davis, D.W., Mayfield, B.E., Finley, P.M. and Yasseri, D., 2018. The hard work of soft skills: augmenting the project-based learning experience with interdisciplinary teamwork. </w:t>
      </w:r>
      <w:r w:rsidRPr="00996BEF">
        <w:rPr>
          <w:i/>
          <w:iCs/>
          <w:color w:val="000000" w:themeColor="text1"/>
          <w:shd w:val="clear" w:color="auto" w:fill="FFFFFF"/>
        </w:rPr>
        <w:t>Instructional Science</w:t>
      </w:r>
      <w:r w:rsidRPr="00996BEF">
        <w:rPr>
          <w:color w:val="000000" w:themeColor="text1"/>
          <w:shd w:val="clear" w:color="auto" w:fill="FFFFFF"/>
        </w:rPr>
        <w:t>, </w:t>
      </w:r>
      <w:r w:rsidRPr="00996BEF">
        <w:rPr>
          <w:i/>
          <w:iCs/>
          <w:color w:val="000000" w:themeColor="text1"/>
          <w:shd w:val="clear" w:color="auto" w:fill="FFFFFF"/>
        </w:rPr>
        <w:t>46</w:t>
      </w:r>
      <w:r w:rsidRPr="00996BEF">
        <w:rPr>
          <w:color w:val="000000" w:themeColor="text1"/>
          <w:shd w:val="clear" w:color="auto" w:fill="FFFFFF"/>
        </w:rPr>
        <w:t>, pp.457-488.</w:t>
      </w:r>
    </w:p>
    <w:p w14:paraId="7F2AD87B" w14:textId="77777777" w:rsidR="007C2EA3" w:rsidRPr="007C2EA3" w:rsidRDefault="007C2EA3" w:rsidP="007C2EA3"/>
    <w:sectPr w:rsidR="007C2EA3" w:rsidRPr="007C2EA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D701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4264152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6F5"/>
    <w:rsid w:val="00017902"/>
    <w:rsid w:val="00024CDA"/>
    <w:rsid w:val="00054F49"/>
    <w:rsid w:val="000A0A3A"/>
    <w:rsid w:val="000A4DA9"/>
    <w:rsid w:val="000B53BA"/>
    <w:rsid w:val="000D2653"/>
    <w:rsid w:val="00133928"/>
    <w:rsid w:val="00182010"/>
    <w:rsid w:val="001B1F5D"/>
    <w:rsid w:val="001D36F5"/>
    <w:rsid w:val="001D77D5"/>
    <w:rsid w:val="00244C42"/>
    <w:rsid w:val="00247527"/>
    <w:rsid w:val="00251092"/>
    <w:rsid w:val="00256FB6"/>
    <w:rsid w:val="0026298F"/>
    <w:rsid w:val="00276B89"/>
    <w:rsid w:val="0029472A"/>
    <w:rsid w:val="003029B1"/>
    <w:rsid w:val="00321939"/>
    <w:rsid w:val="00350B6C"/>
    <w:rsid w:val="0035419E"/>
    <w:rsid w:val="0039347A"/>
    <w:rsid w:val="003B58AB"/>
    <w:rsid w:val="003F3979"/>
    <w:rsid w:val="0040308B"/>
    <w:rsid w:val="004135E8"/>
    <w:rsid w:val="004229C1"/>
    <w:rsid w:val="00427559"/>
    <w:rsid w:val="00440CEC"/>
    <w:rsid w:val="00442A96"/>
    <w:rsid w:val="00445AD7"/>
    <w:rsid w:val="004527F8"/>
    <w:rsid w:val="0046503E"/>
    <w:rsid w:val="0047012B"/>
    <w:rsid w:val="00474188"/>
    <w:rsid w:val="004B1FF5"/>
    <w:rsid w:val="004D1EEE"/>
    <w:rsid w:val="004F5FDB"/>
    <w:rsid w:val="0050654B"/>
    <w:rsid w:val="00506E81"/>
    <w:rsid w:val="0056349C"/>
    <w:rsid w:val="005C06D5"/>
    <w:rsid w:val="005D1572"/>
    <w:rsid w:val="005F2D15"/>
    <w:rsid w:val="00601F22"/>
    <w:rsid w:val="0060438B"/>
    <w:rsid w:val="0066449F"/>
    <w:rsid w:val="00664C37"/>
    <w:rsid w:val="00673F82"/>
    <w:rsid w:val="006F1A12"/>
    <w:rsid w:val="00740C28"/>
    <w:rsid w:val="00745283"/>
    <w:rsid w:val="00751627"/>
    <w:rsid w:val="007652F3"/>
    <w:rsid w:val="00783008"/>
    <w:rsid w:val="007B4F86"/>
    <w:rsid w:val="007C2EA3"/>
    <w:rsid w:val="007C493A"/>
    <w:rsid w:val="007E6064"/>
    <w:rsid w:val="008043D0"/>
    <w:rsid w:val="008205D4"/>
    <w:rsid w:val="0083045A"/>
    <w:rsid w:val="008539E0"/>
    <w:rsid w:val="00884F16"/>
    <w:rsid w:val="008A3D53"/>
    <w:rsid w:val="008C25DF"/>
    <w:rsid w:val="008D61A7"/>
    <w:rsid w:val="008F6FE4"/>
    <w:rsid w:val="00910C7A"/>
    <w:rsid w:val="00926C00"/>
    <w:rsid w:val="00930FE3"/>
    <w:rsid w:val="00972619"/>
    <w:rsid w:val="009953E7"/>
    <w:rsid w:val="00996BEF"/>
    <w:rsid w:val="009A1E5B"/>
    <w:rsid w:val="009D30AF"/>
    <w:rsid w:val="009D5E1E"/>
    <w:rsid w:val="009D7701"/>
    <w:rsid w:val="00A02FC3"/>
    <w:rsid w:val="00A21BA8"/>
    <w:rsid w:val="00A46431"/>
    <w:rsid w:val="00A56A31"/>
    <w:rsid w:val="00A75C0D"/>
    <w:rsid w:val="00A83585"/>
    <w:rsid w:val="00A9227C"/>
    <w:rsid w:val="00AB6E46"/>
    <w:rsid w:val="00AE49FD"/>
    <w:rsid w:val="00AE7F59"/>
    <w:rsid w:val="00AF5A43"/>
    <w:rsid w:val="00AF7F2D"/>
    <w:rsid w:val="00B0068D"/>
    <w:rsid w:val="00B45DCE"/>
    <w:rsid w:val="00B55EF6"/>
    <w:rsid w:val="00B825F7"/>
    <w:rsid w:val="00BA4020"/>
    <w:rsid w:val="00BA4CEC"/>
    <w:rsid w:val="00BC3747"/>
    <w:rsid w:val="00BD493E"/>
    <w:rsid w:val="00C16BE6"/>
    <w:rsid w:val="00C82195"/>
    <w:rsid w:val="00C87C24"/>
    <w:rsid w:val="00CB45DE"/>
    <w:rsid w:val="00CF4321"/>
    <w:rsid w:val="00D12C5C"/>
    <w:rsid w:val="00D13D08"/>
    <w:rsid w:val="00D33240"/>
    <w:rsid w:val="00D46C31"/>
    <w:rsid w:val="00D525A9"/>
    <w:rsid w:val="00DA6812"/>
    <w:rsid w:val="00DD614C"/>
    <w:rsid w:val="00DE4450"/>
    <w:rsid w:val="00E16632"/>
    <w:rsid w:val="00E30676"/>
    <w:rsid w:val="00F05E13"/>
    <w:rsid w:val="00F06C49"/>
    <w:rsid w:val="00F237AB"/>
    <w:rsid w:val="00F931EA"/>
    <w:rsid w:val="00FD283D"/>
    <w:rsid w:val="00FF55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0970EE3"/>
  <w15:chartTrackingRefBased/>
  <w15:docId w15:val="{4B12C1BD-6571-4A6C-95FA-6E9436EFC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36F5"/>
    <w:pPr>
      <w:spacing w:before="120" w:after="120"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1D36F5"/>
    <w:pPr>
      <w:numPr>
        <w:numId w:val="1"/>
      </w:numPr>
      <w:outlineLvl w:val="0"/>
    </w:pPr>
    <w:rPr>
      <w:b/>
      <w:sz w:val="28"/>
      <w:szCs w:val="28"/>
    </w:rPr>
  </w:style>
  <w:style w:type="paragraph" w:styleId="Heading2">
    <w:name w:val="heading 2"/>
    <w:basedOn w:val="Normal"/>
    <w:next w:val="Normal"/>
    <w:link w:val="Heading2Char"/>
    <w:uiPriority w:val="9"/>
    <w:unhideWhenUsed/>
    <w:qFormat/>
    <w:rsid w:val="001D36F5"/>
    <w:pPr>
      <w:numPr>
        <w:ilvl w:val="1"/>
        <w:numId w:val="1"/>
      </w:numPr>
      <w:outlineLvl w:val="1"/>
    </w:pPr>
    <w:rPr>
      <w:b/>
      <w:sz w:val="26"/>
      <w:szCs w:val="26"/>
    </w:rPr>
  </w:style>
  <w:style w:type="paragraph" w:styleId="Heading3">
    <w:name w:val="heading 3"/>
    <w:basedOn w:val="Normal"/>
    <w:next w:val="Normal"/>
    <w:link w:val="Heading3Char"/>
    <w:uiPriority w:val="9"/>
    <w:unhideWhenUsed/>
    <w:qFormat/>
    <w:rsid w:val="001D36F5"/>
    <w:pPr>
      <w:numPr>
        <w:ilvl w:val="2"/>
        <w:numId w:val="1"/>
      </w:numPr>
      <w:outlineLvl w:val="2"/>
    </w:pPr>
    <w:rPr>
      <w:b/>
      <w:i/>
    </w:rPr>
  </w:style>
  <w:style w:type="paragraph" w:styleId="Heading4">
    <w:name w:val="heading 4"/>
    <w:basedOn w:val="Normal"/>
    <w:next w:val="Normal"/>
    <w:link w:val="Heading4Char"/>
    <w:uiPriority w:val="9"/>
    <w:semiHidden/>
    <w:unhideWhenUsed/>
    <w:qFormat/>
    <w:rsid w:val="001D36F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D36F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D36F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D36F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D36F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D36F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36F5"/>
    <w:rPr>
      <w:rFonts w:ascii="Times New Roman" w:hAnsi="Times New Roman" w:cs="Times New Roman"/>
      <w:b/>
      <w:sz w:val="28"/>
      <w:szCs w:val="28"/>
    </w:rPr>
  </w:style>
  <w:style w:type="character" w:customStyle="1" w:styleId="Heading2Char">
    <w:name w:val="Heading 2 Char"/>
    <w:basedOn w:val="DefaultParagraphFont"/>
    <w:link w:val="Heading2"/>
    <w:uiPriority w:val="9"/>
    <w:rsid w:val="001D36F5"/>
    <w:rPr>
      <w:rFonts w:ascii="Times New Roman" w:hAnsi="Times New Roman" w:cs="Times New Roman"/>
      <w:b/>
      <w:sz w:val="26"/>
      <w:szCs w:val="26"/>
    </w:rPr>
  </w:style>
  <w:style w:type="character" w:customStyle="1" w:styleId="Heading3Char">
    <w:name w:val="Heading 3 Char"/>
    <w:basedOn w:val="DefaultParagraphFont"/>
    <w:link w:val="Heading3"/>
    <w:uiPriority w:val="9"/>
    <w:rsid w:val="001D36F5"/>
    <w:rPr>
      <w:rFonts w:ascii="Times New Roman" w:hAnsi="Times New Roman" w:cs="Times New Roman"/>
      <w:b/>
      <w:i/>
      <w:sz w:val="24"/>
      <w:szCs w:val="24"/>
    </w:rPr>
  </w:style>
  <w:style w:type="character" w:customStyle="1" w:styleId="Heading4Char">
    <w:name w:val="Heading 4 Char"/>
    <w:basedOn w:val="DefaultParagraphFont"/>
    <w:link w:val="Heading4"/>
    <w:uiPriority w:val="9"/>
    <w:semiHidden/>
    <w:rsid w:val="001D36F5"/>
    <w:rPr>
      <w:rFonts w:asciiTheme="majorHAnsi" w:eastAsiaTheme="majorEastAsia" w:hAnsiTheme="majorHAnsi" w:cstheme="majorBidi"/>
      <w:i/>
      <w:iCs/>
      <w:color w:val="2F5496" w:themeColor="accent1" w:themeShade="BF"/>
      <w:sz w:val="24"/>
      <w:szCs w:val="24"/>
    </w:rPr>
  </w:style>
  <w:style w:type="character" w:customStyle="1" w:styleId="Heading5Char">
    <w:name w:val="Heading 5 Char"/>
    <w:basedOn w:val="DefaultParagraphFont"/>
    <w:link w:val="Heading5"/>
    <w:uiPriority w:val="9"/>
    <w:semiHidden/>
    <w:rsid w:val="001D36F5"/>
    <w:rPr>
      <w:rFonts w:asciiTheme="majorHAnsi" w:eastAsiaTheme="majorEastAsia" w:hAnsiTheme="majorHAnsi"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1D36F5"/>
    <w:rPr>
      <w:rFonts w:asciiTheme="majorHAnsi" w:eastAsiaTheme="majorEastAsia" w:hAnsiTheme="majorHAnsi" w:cstheme="majorBidi"/>
      <w:color w:val="1F3763" w:themeColor="accent1" w:themeShade="7F"/>
      <w:sz w:val="24"/>
      <w:szCs w:val="24"/>
    </w:rPr>
  </w:style>
  <w:style w:type="character" w:customStyle="1" w:styleId="Heading7Char">
    <w:name w:val="Heading 7 Char"/>
    <w:basedOn w:val="DefaultParagraphFont"/>
    <w:link w:val="Heading7"/>
    <w:uiPriority w:val="9"/>
    <w:semiHidden/>
    <w:rsid w:val="001D36F5"/>
    <w:rPr>
      <w:rFonts w:asciiTheme="majorHAnsi" w:eastAsiaTheme="majorEastAsia" w:hAnsiTheme="majorHAnsi" w:cstheme="majorBidi"/>
      <w:i/>
      <w:iCs/>
      <w:color w:val="1F3763" w:themeColor="accent1" w:themeShade="7F"/>
      <w:sz w:val="24"/>
      <w:szCs w:val="24"/>
    </w:rPr>
  </w:style>
  <w:style w:type="character" w:customStyle="1" w:styleId="Heading8Char">
    <w:name w:val="Heading 8 Char"/>
    <w:basedOn w:val="DefaultParagraphFont"/>
    <w:link w:val="Heading8"/>
    <w:uiPriority w:val="9"/>
    <w:semiHidden/>
    <w:rsid w:val="001D36F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D36F5"/>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1D36F5"/>
    <w:pPr>
      <w:keepNext/>
      <w:keepLines/>
      <w:numPr>
        <w:numId w:val="0"/>
      </w:numPr>
      <w:spacing w:before="240" w:after="0" w:line="259" w:lineRule="auto"/>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1D36F5"/>
    <w:pPr>
      <w:spacing w:after="100"/>
    </w:pPr>
  </w:style>
  <w:style w:type="paragraph" w:styleId="TOC2">
    <w:name w:val="toc 2"/>
    <w:basedOn w:val="Normal"/>
    <w:next w:val="Normal"/>
    <w:autoRedefine/>
    <w:uiPriority w:val="39"/>
    <w:unhideWhenUsed/>
    <w:rsid w:val="001D36F5"/>
    <w:pPr>
      <w:spacing w:after="100"/>
      <w:ind w:left="240"/>
    </w:pPr>
  </w:style>
  <w:style w:type="paragraph" w:styleId="TOC3">
    <w:name w:val="toc 3"/>
    <w:basedOn w:val="Normal"/>
    <w:next w:val="Normal"/>
    <w:autoRedefine/>
    <w:uiPriority w:val="39"/>
    <w:unhideWhenUsed/>
    <w:rsid w:val="001D36F5"/>
    <w:pPr>
      <w:spacing w:after="100"/>
      <w:ind w:left="480"/>
    </w:pPr>
  </w:style>
  <w:style w:type="character" w:styleId="Hyperlink">
    <w:name w:val="Hyperlink"/>
    <w:basedOn w:val="DefaultParagraphFont"/>
    <w:uiPriority w:val="99"/>
    <w:unhideWhenUsed/>
    <w:rsid w:val="001D36F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428</TotalTime>
  <Pages>1</Pages>
  <Words>2368</Words>
  <Characters>13503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Kulsoom Ameen</dc:creator>
  <cp:lastModifiedBy>Samuel Kirvej (2120449)</cp:lastModifiedBy>
  <cp:revision>110</cp:revision>
  <dcterms:created xsi:type="dcterms:W3CDTF">2023-07-03T08:44:00Z</dcterms:created>
  <dcterms:modified xsi:type="dcterms:W3CDTF">2023-07-10T12:16:00Z</dcterms:modified>
</cp:coreProperties>
</file>