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9FC0AF" w14:textId="02B7F363" w:rsidR="009E0323" w:rsidRPr="00611096" w:rsidRDefault="009E0323">
      <w:pPr>
        <w:rPr>
          <w:b/>
          <w:bCs/>
        </w:rPr>
      </w:pPr>
      <w:r w:rsidRPr="00611096">
        <w:rPr>
          <w:b/>
          <w:bCs/>
        </w:rPr>
        <w:t>EAEE6002      1806639</w:t>
      </w:r>
    </w:p>
    <w:p w14:paraId="245075B2" w14:textId="77777777" w:rsidR="00D81FDE" w:rsidRPr="00D81FDE" w:rsidRDefault="00D81FDE" w:rsidP="00D81FDE">
      <w:pPr>
        <w:jc w:val="center"/>
        <w:rPr>
          <w:b/>
          <w:bCs/>
        </w:rPr>
      </w:pPr>
      <w:r w:rsidRPr="00D81FDE">
        <w:rPr>
          <w:b/>
          <w:bCs/>
        </w:rPr>
        <w:t>Early Years Intervention</w:t>
      </w:r>
    </w:p>
    <w:p w14:paraId="3DBFE0B1" w14:textId="77777777" w:rsidR="00D81FDE" w:rsidRDefault="00D81FDE" w:rsidP="00D81FDE"/>
    <w:p w14:paraId="051BB488" w14:textId="77777777" w:rsidR="00D81FDE" w:rsidRDefault="00D81FDE" w:rsidP="00D81FDE">
      <w:r>
        <w:t xml:space="preserve">Article 28 of the United Nations Convention on the Rights of the Child (UNCRC 2010) states that every child has a right to an education. It does not matter the race, the </w:t>
      </w:r>
      <w:proofErr w:type="gramStart"/>
      <w:r>
        <w:t>disability</w:t>
      </w:r>
      <w:proofErr w:type="gramEnd"/>
      <w:r>
        <w:t xml:space="preserve"> or the gender of a child but every child has the same right. </w:t>
      </w:r>
    </w:p>
    <w:p w14:paraId="12E96ACC" w14:textId="6320CAE4" w:rsidR="00D81FDE" w:rsidRPr="00695427" w:rsidRDefault="00D81FDE" w:rsidP="00D81FDE">
      <w:pPr>
        <w:rPr>
          <w:rFonts w:cs="Arial"/>
        </w:rPr>
      </w:pPr>
      <w:r>
        <w:t xml:space="preserve">Early identification and intervention for children with Autistic Spectrum Disorder (ASD) are </w:t>
      </w:r>
      <w:r w:rsidRPr="00F950D7">
        <w:rPr>
          <w:rFonts w:cs="Arial"/>
          <w:shd w:val="clear" w:color="auto" w:fill="FFFFFF"/>
        </w:rPr>
        <w:t>more likely to have major long-term positive effects on symptoms and later skills and</w:t>
      </w:r>
      <w:r w:rsidRPr="00F950D7">
        <w:rPr>
          <w:rFonts w:ascii="Open Sans" w:hAnsi="Open Sans"/>
          <w:shd w:val="clear" w:color="auto" w:fill="FFFFFF"/>
        </w:rPr>
        <w:t xml:space="preserve"> </w:t>
      </w:r>
      <w:r>
        <w:t xml:space="preserve">can change their inclusion, not only educationally but also emotionally and physically, changing the whole outlook on their lives. </w:t>
      </w:r>
      <w:r w:rsidRPr="00695427">
        <w:rPr>
          <w:rFonts w:cs="Arial"/>
          <w:color w:val="000000"/>
          <w:shd w:val="clear" w:color="auto" w:fill="FFFFFF"/>
        </w:rPr>
        <w:t>Every child is different. They all deserve to have their</w:t>
      </w:r>
      <w:r>
        <w:rPr>
          <w:rFonts w:cs="Arial"/>
          <w:color w:val="000000"/>
          <w:shd w:val="clear" w:color="auto" w:fill="FFFFFF"/>
        </w:rPr>
        <w:t xml:space="preserve"> </w:t>
      </w:r>
      <w:r w:rsidRPr="00695427">
        <w:rPr>
          <w:rFonts w:cs="Arial"/>
          <w:color w:val="000000"/>
          <w:shd w:val="clear" w:color="auto" w:fill="FFFFFF"/>
        </w:rPr>
        <w:t>needs understood and met, to develop their unique skills and talents, and to have the opportunity to achieve their potential.</w:t>
      </w:r>
      <w:r>
        <w:rPr>
          <w:rFonts w:cs="Arial"/>
          <w:color w:val="000000"/>
          <w:shd w:val="clear" w:color="auto" w:fill="FFFFFF"/>
        </w:rPr>
        <w:t xml:space="preserve"> Early diagnosis also means earlier intervention which in turn can mean improvements in social behaviours. This is imperative in the long-term trajectories and quality of life for children with ASD.</w:t>
      </w:r>
    </w:p>
    <w:p w14:paraId="1FB2E017" w14:textId="77777777" w:rsidR="00D81FDE" w:rsidRDefault="00D81FDE" w:rsidP="00D81FDE">
      <w:r>
        <w:t>ASD can be diagnosed in children before they reach two years old. Some of these children’s development appears normal up until that age and then they will begin to regress. At two, a child’s brain is still forming, meaning that it is changeable and will have a better chance of being effective in the longer term. Early intervention not only gives the child a better possible start but also the best chance of developing to their full potential. This could mean the difference of the child being in a mainstream setting or being in a Specialist Teaching Facility (STF). Children who receive autism appropriate education and support at key developmental stages are more likely to gain essential skills. Early detection and intervention can provide a child with ASD the potential of a better life. (ASDF 2012).</w:t>
      </w:r>
    </w:p>
    <w:p w14:paraId="2C4B8CE0" w14:textId="77777777" w:rsidR="00D81FDE" w:rsidRDefault="00D81FDE" w:rsidP="00D81FDE">
      <w:r>
        <w:t xml:space="preserve">Education must be child centred and empowering. It must be provided to respect the dignity of the child and to enable the child to express their views. Every child with ASD amongst other disabilities must have inclusive educational opportunities and a ‘one size fits all’ education is not appropriate for all children with ASD. </w:t>
      </w:r>
    </w:p>
    <w:p w14:paraId="696841E4" w14:textId="77777777" w:rsidR="00D81FDE" w:rsidRDefault="00D81FDE" w:rsidP="00D81FDE">
      <w:r>
        <w:t>Children with ASD have many anxieties that can cause them to suffer with stress. There are a few strategies to help reduce these anxieties with these children and one of these strategies is a routine. What they are doing now and what will be next. Children with autism need to know what the routine is. The use of picture exchange communication (PEC’s) and a visual timetable will help to alleviate their anxieties.</w:t>
      </w:r>
    </w:p>
    <w:p w14:paraId="5FB4C3D5" w14:textId="77777777" w:rsidR="00D81FDE" w:rsidRDefault="00D81FDE" w:rsidP="00D81FDE">
      <w:r>
        <w:t>By using a visual timetable both at home and in school, a child with ASD will be familiar with its use. Also, PEC’s are another useful tool when working with autistic children as most have poor communication skills.</w:t>
      </w:r>
    </w:p>
    <w:p w14:paraId="34C9B3D2" w14:textId="77777777" w:rsidR="00D81FDE" w:rsidRDefault="00D81FDE" w:rsidP="00D81FDE">
      <w:r>
        <w:t xml:space="preserve">By having early intervention and working with multiple agencies, schools and early years settings will have strategies in place ready for when the child enters the setting. </w:t>
      </w:r>
    </w:p>
    <w:p w14:paraId="39045947" w14:textId="77777777" w:rsidR="00D81FDE" w:rsidRDefault="00D81FDE" w:rsidP="00D81FDE">
      <w:r>
        <w:lastRenderedPageBreak/>
        <w:t xml:space="preserve">As stated by Danner and Fowler (2015) Maria Montessori was called one of the pioneers of special education. She developed a positive, nurturing environment that changed with the developmental needs of the child including children with disabilities. </w:t>
      </w:r>
      <w:r w:rsidRPr="009B3FE0">
        <w:t>The Montessori Method incorporates hands-on, differentiated, self-paced learning in</w:t>
      </w:r>
      <w:r>
        <w:t xml:space="preserve"> </w:t>
      </w:r>
      <w:r w:rsidRPr="009B3FE0">
        <w:t>classrooms</w:t>
      </w:r>
      <w:r>
        <w:t xml:space="preserve"> where children are naturally motivated to learn in their normal course of development. This can be linked to Article 31 of the UNCRC which states that every child has the right to relax, play and take part in a wide range of cultural and artistic activities.</w:t>
      </w:r>
    </w:p>
    <w:p w14:paraId="76E1D866" w14:textId="77777777" w:rsidR="00D81FDE" w:rsidRDefault="00D81FDE" w:rsidP="00D81FDE">
      <w:r>
        <w:t xml:space="preserve">Children with ASD are unique individuals who have different degrees of learning abilities. They can a </w:t>
      </w:r>
      <w:proofErr w:type="spellStart"/>
      <w:r>
        <w:t>flight</w:t>
      </w:r>
      <w:proofErr w:type="spellEnd"/>
      <w:r>
        <w:t xml:space="preserve"> or flight attitude towards anything that is unfamiliar to them. Autistic children’s development does not correspond to ages and stages, they are not capable of being rushed or pushed. Moor (2008).</w:t>
      </w:r>
    </w:p>
    <w:p w14:paraId="5137B891" w14:textId="50359364" w:rsidR="00D81FDE" w:rsidRDefault="00D81FDE" w:rsidP="00D81FDE">
      <w:r w:rsidRPr="00D93F0D">
        <w:t>Children with autism tend to remain isolated due to their inability to understand social cues. Without appropriate interventions, children with autism fail to exhibit appropriate eye contact, demonstrate less communication, and engage in frequent eccentric behavio</w:t>
      </w:r>
      <w:r>
        <w:t>u</w:t>
      </w:r>
      <w:r w:rsidRPr="00D93F0D">
        <w:t xml:space="preserve">rs when </w:t>
      </w:r>
      <w:r>
        <w:t>i</w:t>
      </w:r>
      <w:r w:rsidRPr="00D93F0D">
        <w:t>nteracting</w:t>
      </w:r>
      <w:r>
        <w:t xml:space="preserve"> </w:t>
      </w:r>
      <w:r w:rsidRPr="00D93F0D">
        <w:t>with</w:t>
      </w:r>
      <w:r>
        <w:t xml:space="preserve"> </w:t>
      </w:r>
      <w:r w:rsidRPr="00D93F0D">
        <w:t>others.</w:t>
      </w:r>
      <w:r>
        <w:t xml:space="preserve"> Other children then </w:t>
      </w:r>
      <w:r w:rsidRPr="00D93F0D">
        <w:t>misinterpret</w:t>
      </w:r>
      <w:r>
        <w:t xml:space="preserve"> </w:t>
      </w:r>
      <w:r w:rsidRPr="00D93F0D">
        <w:t>the</w:t>
      </w:r>
      <w:r>
        <w:t xml:space="preserve"> </w:t>
      </w:r>
      <w:r w:rsidRPr="00D93F0D">
        <w:t>social</w:t>
      </w:r>
      <w:r>
        <w:t xml:space="preserve"> </w:t>
      </w:r>
      <w:r w:rsidRPr="00D93F0D">
        <w:t>behavio</w:t>
      </w:r>
      <w:r>
        <w:t>u</w:t>
      </w:r>
      <w:r w:rsidRPr="00D93F0D">
        <w:t>rs</w:t>
      </w:r>
      <w:r>
        <w:t xml:space="preserve"> </w:t>
      </w:r>
      <w:r w:rsidRPr="00D93F0D">
        <w:t>of</w:t>
      </w:r>
      <w:r>
        <w:t xml:space="preserve"> </w:t>
      </w:r>
      <w:r w:rsidRPr="00D93F0D">
        <w:t>children</w:t>
      </w:r>
      <w:r>
        <w:t xml:space="preserve"> </w:t>
      </w:r>
      <w:r w:rsidRPr="00D93F0D">
        <w:t>with</w:t>
      </w:r>
      <w:r>
        <w:t xml:space="preserve"> </w:t>
      </w:r>
      <w:r w:rsidRPr="00D93F0D">
        <w:t>autism, often resulting in their social exclusion.</w:t>
      </w:r>
      <w:r w:rsidR="00160DEA">
        <w:t xml:space="preserve"> (Bass 2007).</w:t>
      </w:r>
    </w:p>
    <w:p w14:paraId="61B061B9" w14:textId="77777777" w:rsidR="00D81FDE" w:rsidRDefault="00D81FDE" w:rsidP="00D81FDE">
      <w:r>
        <w:t xml:space="preserve">As a child develops through interactive play, they are forming a sense of who they are and learning skills such as co-operation, </w:t>
      </w:r>
      <w:proofErr w:type="gramStart"/>
      <w:r>
        <w:t>empathy</w:t>
      </w:r>
      <w:proofErr w:type="gramEnd"/>
      <w:r>
        <w:t xml:space="preserve"> and respect. This differs with children with ASD. They usually suffer with a lack of language and communication skills, have little or no imagination and problems with social interaction, which means that the autistic child will feel lost and confused and sticks with activities that are familiar and meaningful to them, even if they are repetitive.</w:t>
      </w:r>
    </w:p>
    <w:p w14:paraId="46A1E83F" w14:textId="77777777" w:rsidR="00D81FDE" w:rsidRDefault="00D81FDE" w:rsidP="00D81FDE">
      <w:pPr>
        <w:rPr>
          <w:rFonts w:cs="Arial"/>
          <w:color w:val="000000"/>
          <w:shd w:val="clear" w:color="auto" w:fill="FFFFFF"/>
        </w:rPr>
      </w:pPr>
      <w:r>
        <w:rPr>
          <w:rFonts w:cs="Arial"/>
          <w:color w:val="000000"/>
          <w:shd w:val="clear" w:color="auto" w:fill="FFFFFF"/>
        </w:rPr>
        <w:t>There are barriers to interactive play with autistic children. They prefer to play alone. This may be because they prefer not to interact with other children or because they have trouble with communication skills. Also, they can be resistant to any change in their routine and they have repetitive play habits which might keep other children away.</w:t>
      </w:r>
    </w:p>
    <w:p w14:paraId="4C57A442" w14:textId="28E63E59" w:rsidR="00D81FDE" w:rsidRDefault="00D81FDE" w:rsidP="00D81FDE">
      <w:pPr>
        <w:rPr>
          <w:rFonts w:cs="Arial"/>
          <w:color w:val="000000"/>
          <w:shd w:val="clear" w:color="auto" w:fill="FFFFFF"/>
        </w:rPr>
      </w:pPr>
      <w:r>
        <w:rPr>
          <w:rFonts w:cs="Arial"/>
          <w:color w:val="000000"/>
          <w:shd w:val="clear" w:color="auto" w:fill="FFFFFF"/>
        </w:rPr>
        <w:t xml:space="preserve">By integrating children with ASD into mainstream groups that involve carefully defined activities which will encourage peer interaction and will build social and communication skills. </w:t>
      </w:r>
      <w:r w:rsidR="00160DEA">
        <w:rPr>
          <w:rFonts w:cs="Arial"/>
          <w:color w:val="000000"/>
          <w:shd w:val="clear" w:color="auto" w:fill="FFFFFF"/>
        </w:rPr>
        <w:t xml:space="preserve">(Gov 2015). </w:t>
      </w:r>
      <w:r>
        <w:rPr>
          <w:rFonts w:cs="Arial"/>
          <w:color w:val="000000"/>
          <w:shd w:val="clear" w:color="auto" w:fill="FFFFFF"/>
        </w:rPr>
        <w:t>The peers will act as role models which encourage interactive play in form of ‘scaffold learning introduced by Bruner in 1976. (Wheeler 2020). Scaffold learning is a process where a model, for example another child, will demonstrate what to do or how to play. By using this theory, the child with ASD will stand a better chance on independent play. Scaffolding in Education (2016).</w:t>
      </w:r>
    </w:p>
    <w:p w14:paraId="59455CFB" w14:textId="77777777" w:rsidR="00D81FDE" w:rsidRDefault="00D81FDE" w:rsidP="00D81FDE">
      <w:pPr>
        <w:rPr>
          <w:rFonts w:cs="Arial"/>
          <w:color w:val="000000"/>
          <w:shd w:val="clear" w:color="auto" w:fill="FFFFFF"/>
        </w:rPr>
      </w:pPr>
      <w:r>
        <w:rPr>
          <w:rFonts w:cs="Arial"/>
          <w:color w:val="000000"/>
          <w:shd w:val="clear" w:color="auto" w:fill="FFFFFF"/>
        </w:rPr>
        <w:t xml:space="preserve">However, it is important to help children with autism improve their interactive play with other children, as play is a foundation for future learning opportunities. </w:t>
      </w:r>
    </w:p>
    <w:p w14:paraId="550CDD54" w14:textId="48359CF0" w:rsidR="00D81FDE" w:rsidRDefault="00BB555A" w:rsidP="00D81FDE">
      <w:pPr>
        <w:rPr>
          <w:rFonts w:cs="Arial"/>
          <w:color w:val="000000"/>
          <w:shd w:val="clear" w:color="auto" w:fill="FFFFFF"/>
        </w:rPr>
      </w:pPr>
      <w:r>
        <w:rPr>
          <w:rFonts w:cs="Arial"/>
          <w:color w:val="000000"/>
          <w:shd w:val="clear" w:color="auto" w:fill="FFFFFF"/>
        </w:rPr>
        <w:t>As stated by Autism.org, e</w:t>
      </w:r>
      <w:r w:rsidR="00D81FDE" w:rsidRPr="00E30B7F">
        <w:rPr>
          <w:rFonts w:cs="Arial"/>
          <w:color w:val="000000"/>
          <w:shd w:val="clear" w:color="auto" w:fill="FFFFFF"/>
        </w:rPr>
        <w:t xml:space="preserve">very child is different, spending time in the early years setting and getting to know them and their individual profile will be crucial as the behaviours and support strategies will vary from child to child. </w:t>
      </w:r>
      <w:r w:rsidR="00D81FDE">
        <w:rPr>
          <w:rFonts w:cs="Arial"/>
          <w:color w:val="000000"/>
          <w:shd w:val="clear" w:color="auto" w:fill="FFFFFF"/>
        </w:rPr>
        <w:t>Early intervention will support this.</w:t>
      </w:r>
    </w:p>
    <w:p w14:paraId="1B33AA45" w14:textId="09B949CA" w:rsidR="009E0323" w:rsidRDefault="009E0323" w:rsidP="009E0323">
      <w:pPr>
        <w:jc w:val="center"/>
        <w:rPr>
          <w:b/>
          <w:bCs/>
        </w:rPr>
      </w:pPr>
    </w:p>
    <w:p w14:paraId="34FEC75F" w14:textId="77777777" w:rsidR="009E0323" w:rsidRDefault="009E0323" w:rsidP="009E0323">
      <w:pPr>
        <w:jc w:val="center"/>
        <w:rPr>
          <w:b/>
          <w:bCs/>
        </w:rPr>
      </w:pPr>
    </w:p>
    <w:p w14:paraId="4BB26DD9" w14:textId="03FE89C4" w:rsidR="000F2CB9" w:rsidRDefault="000F2CB9" w:rsidP="00563522">
      <w:pPr>
        <w:jc w:val="center"/>
        <w:rPr>
          <w:b/>
          <w:bCs/>
        </w:rPr>
      </w:pPr>
      <w:r w:rsidRPr="009E0323">
        <w:rPr>
          <w:b/>
          <w:bCs/>
        </w:rPr>
        <w:t>Barriers</w:t>
      </w:r>
    </w:p>
    <w:p w14:paraId="015E0A4A" w14:textId="77777777" w:rsidR="000F2CB9" w:rsidRPr="009E0323" w:rsidRDefault="000F2CB9" w:rsidP="000F2CB9">
      <w:pPr>
        <w:jc w:val="center"/>
        <w:rPr>
          <w:b/>
          <w:bCs/>
        </w:rPr>
      </w:pPr>
    </w:p>
    <w:p w14:paraId="172CFAF9" w14:textId="77777777" w:rsidR="000F2CB9" w:rsidRDefault="000F2CB9" w:rsidP="000F2CB9">
      <w:r>
        <w:t>There is an awareness of many barriers a child with ASD will face but for the purpose of this portfolio the focus will be on Physical Activity and Lack of Specialist Support Staff.</w:t>
      </w:r>
    </w:p>
    <w:p w14:paraId="33A4CD78" w14:textId="77777777" w:rsidR="000F2CB9" w:rsidRDefault="000F2CB9" w:rsidP="000F2CB9">
      <w:pPr>
        <w:rPr>
          <w:color w:val="000000"/>
          <w:shd w:val="clear" w:color="auto" w:fill="FFFFFF"/>
        </w:rPr>
      </w:pPr>
      <w:r>
        <w:rPr>
          <w:color w:val="000000"/>
          <w:shd w:val="clear" w:color="auto" w:fill="FFFFFF"/>
        </w:rPr>
        <w:t xml:space="preserve">Among children with developmental disabilities such as Autism Spectrum Disorder (ASD), barriers to physical activity are more numerous and appear to be more complex than those faced by their normal peers. In particular, the social and behavioural impairments experienced by children with autism appear to make participation in structured and unstructured forms of physical activity more difficult. </w:t>
      </w:r>
    </w:p>
    <w:p w14:paraId="546B321C" w14:textId="77777777" w:rsidR="000F2CB9" w:rsidRPr="004A1721" w:rsidRDefault="000F2CB9" w:rsidP="000F2CB9">
      <w:pPr>
        <w:pStyle w:val="NormalWeb"/>
        <w:shd w:val="clear" w:color="auto" w:fill="FFFFFF"/>
        <w:spacing w:before="0" w:beforeAutospacing="0" w:after="0" w:afterAutospacing="0"/>
        <w:textAlignment w:val="baseline"/>
        <w:rPr>
          <w:rFonts w:ascii="Arial" w:hAnsi="Arial" w:cs="Arial"/>
        </w:rPr>
      </w:pPr>
      <w:r w:rsidRPr="004A1721">
        <w:rPr>
          <w:rFonts w:ascii="Arial" w:hAnsi="Arial" w:cs="Arial"/>
        </w:rPr>
        <w:t xml:space="preserve">The school day can be very difficult for autistic students. Anxieties from noises, unexpected changes, smells and social pressures can all cause distress, and adding in a Physical Education </w:t>
      </w:r>
      <w:r>
        <w:rPr>
          <w:rFonts w:ascii="Arial" w:hAnsi="Arial" w:cs="Arial"/>
        </w:rPr>
        <w:t xml:space="preserve">(PE) </w:t>
      </w:r>
      <w:r w:rsidRPr="004A1721">
        <w:rPr>
          <w:rFonts w:ascii="Arial" w:hAnsi="Arial" w:cs="Arial"/>
        </w:rPr>
        <w:t xml:space="preserve">lesson may </w:t>
      </w:r>
      <w:r>
        <w:rPr>
          <w:rFonts w:ascii="Arial" w:hAnsi="Arial" w:cs="Arial"/>
        </w:rPr>
        <w:t>heighten the experience.</w:t>
      </w:r>
    </w:p>
    <w:p w14:paraId="2F6E3AE2" w14:textId="4363F3C4" w:rsidR="000F2CB9" w:rsidRDefault="000F2CB9" w:rsidP="000F2CB9">
      <w:pPr>
        <w:pStyle w:val="NormalWeb"/>
        <w:shd w:val="clear" w:color="auto" w:fill="FFFFFF"/>
        <w:spacing w:before="0" w:beforeAutospacing="0" w:after="0" w:afterAutospacing="0"/>
        <w:textAlignment w:val="baseline"/>
        <w:rPr>
          <w:rFonts w:ascii="Arial" w:hAnsi="Arial" w:cs="Arial"/>
        </w:rPr>
      </w:pPr>
      <w:r w:rsidRPr="004A1721">
        <w:rPr>
          <w:rFonts w:ascii="Arial" w:hAnsi="Arial" w:cs="Arial"/>
        </w:rPr>
        <w:t xml:space="preserve">Just think of the obstacles that autistic learners may face in PE. In addition to overwhelming anxiety, there will be the need to put on different clothes, which </w:t>
      </w:r>
      <w:proofErr w:type="gramStart"/>
      <w:r>
        <w:rPr>
          <w:rFonts w:ascii="Arial" w:hAnsi="Arial" w:cs="Arial"/>
        </w:rPr>
        <w:t xml:space="preserve">in itself </w:t>
      </w:r>
      <w:r w:rsidRPr="004A1721">
        <w:rPr>
          <w:rFonts w:ascii="Arial" w:hAnsi="Arial" w:cs="Arial"/>
        </w:rPr>
        <w:t>can</w:t>
      </w:r>
      <w:proofErr w:type="gramEnd"/>
      <w:r w:rsidRPr="004A1721">
        <w:rPr>
          <w:rFonts w:ascii="Arial" w:hAnsi="Arial" w:cs="Arial"/>
        </w:rPr>
        <w:t xml:space="preserve"> present issues with regards to their personal space and body confidence. </w:t>
      </w:r>
      <w:r>
        <w:rPr>
          <w:rFonts w:ascii="Arial" w:hAnsi="Arial" w:cs="Arial"/>
        </w:rPr>
        <w:t>Taking off their shoes and socks and being expected to walk barefoot is not without issues. Then t</w:t>
      </w:r>
      <w:r w:rsidRPr="004A1721">
        <w:rPr>
          <w:rFonts w:ascii="Arial" w:hAnsi="Arial" w:cs="Arial"/>
        </w:rPr>
        <w:t>hroughout the lesson, they may feel a near constant uncertainty over where to stand, what to do and what is happening next.</w:t>
      </w:r>
      <w:r w:rsidR="00BB555A">
        <w:rPr>
          <w:rFonts w:ascii="Arial" w:hAnsi="Arial" w:cs="Arial"/>
        </w:rPr>
        <w:t xml:space="preserve"> (Autism.org 2018).</w:t>
      </w:r>
    </w:p>
    <w:p w14:paraId="6C8B8090" w14:textId="77777777" w:rsidR="00BB555A" w:rsidRPr="004A1721" w:rsidRDefault="00BB555A" w:rsidP="000F2CB9">
      <w:pPr>
        <w:pStyle w:val="NormalWeb"/>
        <w:shd w:val="clear" w:color="auto" w:fill="FFFFFF"/>
        <w:spacing w:before="0" w:beforeAutospacing="0" w:after="0" w:afterAutospacing="0"/>
        <w:textAlignment w:val="baseline"/>
        <w:rPr>
          <w:rFonts w:ascii="Arial" w:hAnsi="Arial" w:cs="Arial"/>
        </w:rPr>
      </w:pPr>
    </w:p>
    <w:p w14:paraId="32D5BA5B" w14:textId="77777777" w:rsidR="000F2CB9" w:rsidRDefault="000F2CB9" w:rsidP="000F2CB9">
      <w:pPr>
        <w:pStyle w:val="NormalWeb"/>
        <w:shd w:val="clear" w:color="auto" w:fill="FFFFFF"/>
        <w:spacing w:before="0" w:beforeAutospacing="0" w:after="0" w:afterAutospacing="0"/>
        <w:textAlignment w:val="baseline"/>
        <w:rPr>
          <w:rFonts w:ascii="Arial" w:hAnsi="Arial" w:cs="Arial"/>
        </w:rPr>
      </w:pPr>
      <w:r w:rsidRPr="004A1721">
        <w:rPr>
          <w:rFonts w:ascii="Arial" w:hAnsi="Arial" w:cs="Arial"/>
        </w:rPr>
        <w:t>Then, after all that, come the PE activities themselves and all that they entail – choosing teams, the way team games can highlight a child’s lack of coordination and the general lack of order. On top of that there is the noise that echoes through the hall</w:t>
      </w:r>
      <w:r>
        <w:rPr>
          <w:rFonts w:ascii="Arial" w:hAnsi="Arial" w:cs="Arial"/>
        </w:rPr>
        <w:t>, a change in routine, a lack of space. All of these will cause anxieties to a child with ASD. Network Autism (2018).</w:t>
      </w:r>
    </w:p>
    <w:p w14:paraId="4C5B0F1F" w14:textId="77777777" w:rsidR="000F2CB9" w:rsidRPr="00517910" w:rsidRDefault="000F2CB9" w:rsidP="000F2CB9">
      <w:pPr>
        <w:pStyle w:val="NormalWeb"/>
        <w:shd w:val="clear" w:color="auto" w:fill="FFFFFF"/>
        <w:spacing w:before="0" w:beforeAutospacing="0" w:after="0" w:afterAutospacing="0"/>
        <w:textAlignment w:val="baseline"/>
        <w:rPr>
          <w:rFonts w:ascii="Arial" w:hAnsi="Arial" w:cs="Arial"/>
        </w:rPr>
      </w:pPr>
    </w:p>
    <w:p w14:paraId="5C5FFED6" w14:textId="564B8A0F" w:rsidR="000F2CB9" w:rsidRDefault="000F2CB9" w:rsidP="000F2CB9">
      <w:pPr>
        <w:rPr>
          <w:color w:val="000000"/>
          <w:shd w:val="clear" w:color="auto" w:fill="FFFFFF"/>
        </w:rPr>
      </w:pPr>
      <w:r>
        <w:rPr>
          <w:color w:val="000000"/>
          <w:shd w:val="clear" w:color="auto" w:fill="FFFFFF"/>
        </w:rPr>
        <w:t xml:space="preserve">Some difficulties with ASD children could include sensory issues, language barriers and hearing impairments. </w:t>
      </w:r>
      <w:r>
        <w:rPr>
          <w:rFonts w:cs="Arial"/>
          <w:color w:val="191919"/>
          <w:shd w:val="clear" w:color="auto" w:fill="FFFFFF"/>
        </w:rPr>
        <w:t xml:space="preserve">Autism affects the way </w:t>
      </w:r>
      <w:r w:rsidR="00190A48">
        <w:rPr>
          <w:rFonts w:cs="Arial"/>
          <w:color w:val="191919"/>
          <w:shd w:val="clear" w:color="auto" w:fill="FFFFFF"/>
        </w:rPr>
        <w:t>children</w:t>
      </w:r>
      <w:r>
        <w:rPr>
          <w:rFonts w:cs="Arial"/>
          <w:color w:val="191919"/>
          <w:shd w:val="clear" w:color="auto" w:fill="FFFFFF"/>
        </w:rPr>
        <w:t xml:space="preserve"> understand the world around them. This can make communication and social interaction a challenge. In addition, movement patterns can also make it difficult for </w:t>
      </w:r>
      <w:r w:rsidR="00190A48">
        <w:rPr>
          <w:rFonts w:cs="Arial"/>
          <w:color w:val="191919"/>
          <w:shd w:val="clear" w:color="auto" w:fill="FFFFFF"/>
        </w:rPr>
        <w:t>children</w:t>
      </w:r>
      <w:r>
        <w:rPr>
          <w:rFonts w:cs="Arial"/>
          <w:color w:val="191919"/>
          <w:shd w:val="clear" w:color="auto" w:fill="FFFFFF"/>
        </w:rPr>
        <w:t xml:space="preserve"> with autism to acquire skills.</w:t>
      </w:r>
      <w:r w:rsidR="00190A48">
        <w:rPr>
          <w:rFonts w:cs="Arial"/>
          <w:color w:val="191919"/>
          <w:shd w:val="clear" w:color="auto" w:fill="FFFFFF"/>
        </w:rPr>
        <w:t xml:space="preserve"> </w:t>
      </w:r>
    </w:p>
    <w:p w14:paraId="69C04B21" w14:textId="77777777" w:rsidR="000F2CB9" w:rsidRDefault="000F2CB9" w:rsidP="000F2CB9">
      <w:pPr>
        <w:rPr>
          <w:color w:val="000000"/>
          <w:shd w:val="clear" w:color="auto" w:fill="FFFFFF"/>
        </w:rPr>
      </w:pPr>
      <w:r>
        <w:rPr>
          <w:color w:val="000000"/>
          <w:shd w:val="clear" w:color="auto" w:fill="FFFFFF"/>
        </w:rPr>
        <w:t>However, despite the barriers that these children face doing physical education there are numerous practices that could be followed to help elevate or significantly reduce the anxieties for them.</w:t>
      </w:r>
    </w:p>
    <w:p w14:paraId="110F26B4" w14:textId="77777777" w:rsidR="000F2CB9" w:rsidRDefault="000F2CB9" w:rsidP="000F2CB9">
      <w:pPr>
        <w:rPr>
          <w:color w:val="000000"/>
          <w:shd w:val="clear" w:color="auto" w:fill="FFFFFF"/>
        </w:rPr>
      </w:pPr>
      <w:r>
        <w:rPr>
          <w:color w:val="000000"/>
          <w:shd w:val="clear" w:color="auto" w:fill="FFFFFF"/>
        </w:rPr>
        <w:t xml:space="preserve">These could include using picture exchange communication system (PEC’s) or a visual timetable so that the chid has time to acclimatise and prepare for the lesson. Also, by having a one to one available throughout the lesson to encourage and soothe the child. </w:t>
      </w:r>
    </w:p>
    <w:p w14:paraId="0D4C8895" w14:textId="18B8D24F" w:rsidR="000F2CB9" w:rsidRDefault="000F2CB9" w:rsidP="000F2CB9">
      <w:pPr>
        <w:rPr>
          <w:color w:val="000000"/>
          <w:shd w:val="clear" w:color="auto" w:fill="FFFFFF"/>
        </w:rPr>
      </w:pPr>
      <w:r>
        <w:rPr>
          <w:rFonts w:cs="Arial"/>
          <w:color w:val="191919"/>
          <w:shd w:val="clear" w:color="auto" w:fill="FFFFFF"/>
        </w:rPr>
        <w:t xml:space="preserve">Finally, </w:t>
      </w:r>
      <w:r w:rsidR="00190A48">
        <w:rPr>
          <w:rFonts w:cs="Arial"/>
          <w:color w:val="191919"/>
          <w:shd w:val="clear" w:color="auto" w:fill="FFFFFF"/>
        </w:rPr>
        <w:t xml:space="preserve">as discussed in Human kinetics (2017) </w:t>
      </w:r>
      <w:r>
        <w:rPr>
          <w:rFonts w:cs="Arial"/>
          <w:color w:val="191919"/>
          <w:shd w:val="clear" w:color="auto" w:fill="FFFFFF"/>
        </w:rPr>
        <w:t xml:space="preserve">some children have sensory differences or an oversensitivity to smell, touch, sound or movement can trigger </w:t>
      </w:r>
      <w:r>
        <w:rPr>
          <w:rFonts w:cs="Arial"/>
          <w:color w:val="191919"/>
          <w:shd w:val="clear" w:color="auto" w:fill="FFFFFF"/>
        </w:rPr>
        <w:lastRenderedPageBreak/>
        <w:t xml:space="preserve">unwanted stimming behaviours including rocking, jumping, flapping </w:t>
      </w:r>
      <w:proofErr w:type="gramStart"/>
      <w:r>
        <w:rPr>
          <w:rFonts w:cs="Arial"/>
          <w:color w:val="191919"/>
          <w:shd w:val="clear" w:color="auto" w:fill="FFFFFF"/>
        </w:rPr>
        <w:t>hands</w:t>
      </w:r>
      <w:proofErr w:type="gramEnd"/>
      <w:r>
        <w:rPr>
          <w:rFonts w:cs="Arial"/>
          <w:color w:val="191919"/>
          <w:shd w:val="clear" w:color="auto" w:fill="FFFFFF"/>
        </w:rPr>
        <w:t xml:space="preserve"> or spinning. For example, many children with autism do not the like bright, fluorescent lights in sports halls/gymnasiums. Teachers should try and prepare ahead and use consistent classroom routines to help lessen children’s anxiety that can affect their behaviour. </w:t>
      </w:r>
      <w:r>
        <w:rPr>
          <w:color w:val="000000"/>
          <w:shd w:val="clear" w:color="auto" w:fill="FFFFFF"/>
        </w:rPr>
        <w:t xml:space="preserve">For these children using supports such as squeeze balls and body belts that wrap around the waist to give them extra calming support. </w:t>
      </w:r>
    </w:p>
    <w:p w14:paraId="4C2070A7" w14:textId="1FEEBD25" w:rsidR="000F2CB9" w:rsidRDefault="000F2CB9" w:rsidP="000F2CB9">
      <w:pPr>
        <w:rPr>
          <w:rFonts w:cs="Arial"/>
          <w:color w:val="191919"/>
          <w:shd w:val="clear" w:color="auto" w:fill="FFFFFF"/>
        </w:rPr>
      </w:pPr>
      <w:r>
        <w:rPr>
          <w:rFonts w:cs="Arial"/>
          <w:color w:val="191919"/>
          <w:shd w:val="clear" w:color="auto" w:fill="FFFFFF"/>
        </w:rPr>
        <w:t>To meet their needs</w:t>
      </w:r>
      <w:r w:rsidR="001F524A">
        <w:rPr>
          <w:rFonts w:cs="Arial"/>
          <w:color w:val="191919"/>
          <w:shd w:val="clear" w:color="auto" w:fill="FFFFFF"/>
        </w:rPr>
        <w:t>,</w:t>
      </w:r>
      <w:r>
        <w:rPr>
          <w:rFonts w:cs="Arial"/>
          <w:color w:val="191919"/>
          <w:shd w:val="clear" w:color="auto" w:fill="FFFFFF"/>
        </w:rPr>
        <w:t xml:space="preserve"> it</w:t>
      </w:r>
      <w:r w:rsidR="001F524A">
        <w:rPr>
          <w:rFonts w:cs="Arial"/>
          <w:color w:val="191919"/>
          <w:shd w:val="clear" w:color="auto" w:fill="FFFFFF"/>
        </w:rPr>
        <w:t xml:space="preserve"> i</w:t>
      </w:r>
      <w:r>
        <w:rPr>
          <w:rFonts w:cs="Arial"/>
          <w:color w:val="191919"/>
          <w:shd w:val="clear" w:color="auto" w:fill="FFFFFF"/>
        </w:rPr>
        <w:t>s important that teachers are aware of the characteristics of autism.</w:t>
      </w:r>
    </w:p>
    <w:p w14:paraId="138E9D2C" w14:textId="77777777" w:rsidR="000F2CB9" w:rsidRDefault="000F2CB9" w:rsidP="000F2CB9">
      <w:pPr>
        <w:rPr>
          <w:rFonts w:cs="Arial"/>
          <w:color w:val="191919"/>
          <w:shd w:val="clear" w:color="auto" w:fill="FFFFFF"/>
        </w:rPr>
      </w:pPr>
      <w:r>
        <w:rPr>
          <w:rFonts w:cs="Arial"/>
          <w:color w:val="191919"/>
          <w:shd w:val="clear" w:color="auto" w:fill="FFFFFF"/>
        </w:rPr>
        <w:t>This leads onto the next point in question and of the lack of specialist support staff used to support children with additional learning needs.</w:t>
      </w:r>
    </w:p>
    <w:p w14:paraId="6130670A" w14:textId="582B3FEB" w:rsidR="000F2CB9" w:rsidRDefault="000F2CB9" w:rsidP="000F2CB9">
      <w:r>
        <w:t>Do support staff work with certain groups such as free school meal (</w:t>
      </w:r>
      <w:proofErr w:type="spellStart"/>
      <w:r>
        <w:t>fsm</w:t>
      </w:r>
      <w:proofErr w:type="spellEnd"/>
      <w:r>
        <w:t>) children, low attaining, more able and talented and ALN pupils?</w:t>
      </w:r>
      <w:r w:rsidR="001F524A">
        <w:t xml:space="preserve"> Gov (2018)</w:t>
      </w:r>
    </w:p>
    <w:p w14:paraId="18EDE478" w14:textId="77777777" w:rsidR="000F2CB9" w:rsidRDefault="000F2CB9" w:rsidP="000F2CB9">
      <w:r>
        <w:t>Studies have found that there has been a change in the expectations of the role of support staff, who now undertake a myriad of roles including support for learners, behaviour interventions, addressing the social and emotional problems of pupils, parental engagement, inclusion and support for the changing curriculum. Welsh Gov (2019).</w:t>
      </w:r>
    </w:p>
    <w:p w14:paraId="79629067" w14:textId="77777777" w:rsidR="000F2CB9" w:rsidRDefault="000F2CB9" w:rsidP="000F2CB9">
      <w:r>
        <w:t>Many of these support staff lack basic training when it comes to supporting children with ASD. The opportunity for professional development is limited. It is thought that up to 98% of support staff are having to support children with additional learning needs and behavioural issues. Welsh Gov (2018).</w:t>
      </w:r>
    </w:p>
    <w:p w14:paraId="554AC431" w14:textId="36D5A2B2" w:rsidR="000F2CB9" w:rsidRDefault="000F2CB9" w:rsidP="000F2CB9">
      <w:r>
        <w:t xml:space="preserve">Most staff have </w:t>
      </w:r>
      <w:r w:rsidR="001F524A">
        <w:t>had</w:t>
      </w:r>
      <w:r>
        <w:t xml:space="preserve"> some form of professional learning in the last twelve months: mainly through attending courses, with about one-third participating in the sharing of effective practice. There is however lacks sustenance and leaves gaps in the progression of all staff training.</w:t>
      </w:r>
      <w:r w:rsidR="001F524A">
        <w:t xml:space="preserve"> (Gov 2018)</w:t>
      </w:r>
    </w:p>
    <w:p w14:paraId="3055608C" w14:textId="41603EAC" w:rsidR="000F2CB9" w:rsidRDefault="000F2CB9" w:rsidP="000F2CB9">
      <w:r>
        <w:t xml:space="preserve">Teachers and support staff try to do the best for the learners. However, they are not always equipped with the knowledge, </w:t>
      </w:r>
      <w:proofErr w:type="gramStart"/>
      <w:r>
        <w:t>skills</w:t>
      </w:r>
      <w:proofErr w:type="gramEnd"/>
      <w:r>
        <w:t xml:space="preserve"> and expertise to meet the needs of children with Special Educational Needs (SEN)/Additional Learning Needs (ALN)/Additional Support Needs (ASN) such as autism. </w:t>
      </w:r>
      <w:r w:rsidR="00BB4CCB">
        <w:t>(NASUWT 2018)</w:t>
      </w:r>
    </w:p>
    <w:p w14:paraId="56659F0B" w14:textId="3CCF51AB" w:rsidR="000F2CB9" w:rsidRDefault="000F2CB9" w:rsidP="000F2CB9">
      <w:pPr>
        <w:rPr>
          <w:rFonts w:cs="Arial"/>
          <w:color w:val="191919"/>
          <w:shd w:val="clear" w:color="auto" w:fill="FFFFFF"/>
        </w:rPr>
      </w:pPr>
      <w:r>
        <w:t>Teachers in both mainstream schools and special school provision reported experiencing difficulties. For example</w:t>
      </w:r>
      <w:r w:rsidR="001F524A">
        <w:t>,</w:t>
      </w:r>
      <w:r>
        <w:t xml:space="preserve"> reduced funding and restructuring had resulted in ‘fewer staff, and class sizes are increasing. Pressures are increasing, and staff are exhausted.’ Welsh Gov (2018).</w:t>
      </w:r>
    </w:p>
    <w:p w14:paraId="13934E14" w14:textId="6129C620" w:rsidR="000F2CB9" w:rsidRDefault="001F524A" w:rsidP="000F2CB9">
      <w:r>
        <w:t>According to the Welsh Gov (2018), i</w:t>
      </w:r>
      <w:r w:rsidR="000F2CB9">
        <w:t>n 2017 the Education Workforce Council (EWC) undertook a survey of its registered workforce including support staff. In relation to deployment, a large majority of the support staff reported that they were involved in one-to-one support for pupils, groupwork and supporting learners with specific needs such as those with ALN or behavioural problems but had not had relevant training in these areas to feel confident that they were delivering the correct support for their pupils.</w:t>
      </w:r>
    </w:p>
    <w:p w14:paraId="15270A05" w14:textId="77777777" w:rsidR="000F2CB9" w:rsidRDefault="000F2CB9" w:rsidP="000F2CB9">
      <w:pPr>
        <w:rPr>
          <w:color w:val="000000"/>
          <w:shd w:val="clear" w:color="auto" w:fill="FFFFFF"/>
        </w:rPr>
      </w:pPr>
      <w:r>
        <w:lastRenderedPageBreak/>
        <w:t>This is something that needs to be addressed so that children with ALN get the best possible outcome throughout their own educational journey.</w:t>
      </w:r>
    </w:p>
    <w:p w14:paraId="5530D67B" w14:textId="4DA0FD88" w:rsidR="000F2CB9" w:rsidRDefault="000F2CB9" w:rsidP="009E0323">
      <w:pPr>
        <w:jc w:val="center"/>
        <w:rPr>
          <w:b/>
          <w:bCs/>
          <w:color w:val="000000"/>
          <w:shd w:val="clear" w:color="auto" w:fill="FFFFFF"/>
        </w:rPr>
      </w:pPr>
    </w:p>
    <w:p w14:paraId="342B23DF" w14:textId="77777777" w:rsidR="000F2CB9" w:rsidRDefault="000F2CB9" w:rsidP="009E0323">
      <w:pPr>
        <w:jc w:val="center"/>
        <w:rPr>
          <w:b/>
          <w:bCs/>
          <w:color w:val="000000"/>
          <w:shd w:val="clear" w:color="auto" w:fill="FFFFFF"/>
        </w:rPr>
      </w:pPr>
    </w:p>
    <w:p w14:paraId="17F405F1" w14:textId="77777777" w:rsidR="008520B6" w:rsidRDefault="008520B6" w:rsidP="001F63B2">
      <w:pPr>
        <w:jc w:val="center"/>
        <w:rPr>
          <w:b/>
          <w:bCs/>
          <w:color w:val="000000"/>
          <w:shd w:val="clear" w:color="auto" w:fill="FFFFFF"/>
        </w:rPr>
      </w:pPr>
    </w:p>
    <w:p w14:paraId="6D606978" w14:textId="77777777" w:rsidR="008520B6" w:rsidRDefault="008520B6" w:rsidP="001F63B2">
      <w:pPr>
        <w:jc w:val="center"/>
        <w:rPr>
          <w:b/>
          <w:bCs/>
          <w:color w:val="000000"/>
          <w:shd w:val="clear" w:color="auto" w:fill="FFFFFF"/>
        </w:rPr>
      </w:pPr>
    </w:p>
    <w:p w14:paraId="726A94ED" w14:textId="77777777" w:rsidR="008520B6" w:rsidRDefault="008520B6" w:rsidP="001F63B2">
      <w:pPr>
        <w:jc w:val="center"/>
        <w:rPr>
          <w:b/>
          <w:bCs/>
          <w:color w:val="000000"/>
          <w:shd w:val="clear" w:color="auto" w:fill="FFFFFF"/>
        </w:rPr>
      </w:pPr>
    </w:p>
    <w:p w14:paraId="1C854EDD" w14:textId="77777777" w:rsidR="008520B6" w:rsidRDefault="008520B6" w:rsidP="001F63B2">
      <w:pPr>
        <w:jc w:val="center"/>
        <w:rPr>
          <w:b/>
          <w:bCs/>
          <w:color w:val="000000"/>
          <w:shd w:val="clear" w:color="auto" w:fill="FFFFFF"/>
        </w:rPr>
      </w:pPr>
    </w:p>
    <w:p w14:paraId="49CD2D3C" w14:textId="77777777" w:rsidR="008520B6" w:rsidRDefault="008520B6" w:rsidP="001F63B2">
      <w:pPr>
        <w:jc w:val="center"/>
        <w:rPr>
          <w:b/>
          <w:bCs/>
          <w:color w:val="000000"/>
          <w:shd w:val="clear" w:color="auto" w:fill="FFFFFF"/>
        </w:rPr>
      </w:pPr>
    </w:p>
    <w:p w14:paraId="2FF66763" w14:textId="77777777" w:rsidR="008520B6" w:rsidRDefault="008520B6" w:rsidP="001F63B2">
      <w:pPr>
        <w:jc w:val="center"/>
        <w:rPr>
          <w:b/>
          <w:bCs/>
          <w:color w:val="000000"/>
          <w:shd w:val="clear" w:color="auto" w:fill="FFFFFF"/>
        </w:rPr>
      </w:pPr>
    </w:p>
    <w:p w14:paraId="7A51B28A" w14:textId="77777777" w:rsidR="008520B6" w:rsidRDefault="008520B6" w:rsidP="001F63B2">
      <w:pPr>
        <w:jc w:val="center"/>
        <w:rPr>
          <w:b/>
          <w:bCs/>
          <w:color w:val="000000"/>
          <w:shd w:val="clear" w:color="auto" w:fill="FFFFFF"/>
        </w:rPr>
      </w:pPr>
    </w:p>
    <w:p w14:paraId="207ED88F" w14:textId="77777777" w:rsidR="008520B6" w:rsidRDefault="008520B6" w:rsidP="001F63B2">
      <w:pPr>
        <w:jc w:val="center"/>
        <w:rPr>
          <w:b/>
          <w:bCs/>
          <w:color w:val="000000"/>
          <w:shd w:val="clear" w:color="auto" w:fill="FFFFFF"/>
        </w:rPr>
      </w:pPr>
    </w:p>
    <w:p w14:paraId="599B0F35" w14:textId="77777777" w:rsidR="008520B6" w:rsidRDefault="008520B6" w:rsidP="001F63B2">
      <w:pPr>
        <w:jc w:val="center"/>
        <w:rPr>
          <w:b/>
          <w:bCs/>
          <w:color w:val="000000"/>
          <w:shd w:val="clear" w:color="auto" w:fill="FFFFFF"/>
        </w:rPr>
      </w:pPr>
    </w:p>
    <w:p w14:paraId="0E5E0736" w14:textId="77777777" w:rsidR="008520B6" w:rsidRDefault="008520B6" w:rsidP="001F63B2">
      <w:pPr>
        <w:jc w:val="center"/>
        <w:rPr>
          <w:b/>
          <w:bCs/>
          <w:color w:val="000000"/>
          <w:shd w:val="clear" w:color="auto" w:fill="FFFFFF"/>
        </w:rPr>
      </w:pPr>
    </w:p>
    <w:p w14:paraId="75D27076" w14:textId="77777777" w:rsidR="008520B6" w:rsidRDefault="008520B6" w:rsidP="001F63B2">
      <w:pPr>
        <w:jc w:val="center"/>
        <w:rPr>
          <w:b/>
          <w:bCs/>
          <w:color w:val="000000"/>
          <w:shd w:val="clear" w:color="auto" w:fill="FFFFFF"/>
        </w:rPr>
      </w:pPr>
    </w:p>
    <w:p w14:paraId="72C29FBA" w14:textId="77777777" w:rsidR="008520B6" w:rsidRDefault="008520B6" w:rsidP="001F63B2">
      <w:pPr>
        <w:jc w:val="center"/>
        <w:rPr>
          <w:b/>
          <w:bCs/>
          <w:color w:val="000000"/>
          <w:shd w:val="clear" w:color="auto" w:fill="FFFFFF"/>
        </w:rPr>
      </w:pPr>
    </w:p>
    <w:p w14:paraId="756376D8" w14:textId="77777777" w:rsidR="008520B6" w:rsidRDefault="008520B6" w:rsidP="001F63B2">
      <w:pPr>
        <w:jc w:val="center"/>
        <w:rPr>
          <w:b/>
          <w:bCs/>
          <w:color w:val="000000"/>
          <w:shd w:val="clear" w:color="auto" w:fill="FFFFFF"/>
        </w:rPr>
      </w:pPr>
    </w:p>
    <w:p w14:paraId="577E1ED1" w14:textId="77777777" w:rsidR="008520B6" w:rsidRDefault="008520B6" w:rsidP="001F63B2">
      <w:pPr>
        <w:jc w:val="center"/>
        <w:rPr>
          <w:b/>
          <w:bCs/>
          <w:color w:val="000000"/>
          <w:shd w:val="clear" w:color="auto" w:fill="FFFFFF"/>
        </w:rPr>
      </w:pPr>
    </w:p>
    <w:p w14:paraId="3AE8652D" w14:textId="77777777" w:rsidR="008520B6" w:rsidRDefault="008520B6" w:rsidP="001F63B2">
      <w:pPr>
        <w:jc w:val="center"/>
        <w:rPr>
          <w:b/>
          <w:bCs/>
          <w:color w:val="000000"/>
          <w:shd w:val="clear" w:color="auto" w:fill="FFFFFF"/>
        </w:rPr>
      </w:pPr>
    </w:p>
    <w:p w14:paraId="04BF8B29" w14:textId="77777777" w:rsidR="008520B6" w:rsidRDefault="008520B6" w:rsidP="001F63B2">
      <w:pPr>
        <w:jc w:val="center"/>
        <w:rPr>
          <w:b/>
          <w:bCs/>
          <w:color w:val="000000"/>
          <w:shd w:val="clear" w:color="auto" w:fill="FFFFFF"/>
        </w:rPr>
      </w:pPr>
    </w:p>
    <w:p w14:paraId="16994E16" w14:textId="77777777" w:rsidR="008520B6" w:rsidRDefault="008520B6" w:rsidP="001F63B2">
      <w:pPr>
        <w:jc w:val="center"/>
        <w:rPr>
          <w:b/>
          <w:bCs/>
          <w:color w:val="000000"/>
          <w:shd w:val="clear" w:color="auto" w:fill="FFFFFF"/>
        </w:rPr>
      </w:pPr>
    </w:p>
    <w:p w14:paraId="72B9205A" w14:textId="77777777" w:rsidR="008520B6" w:rsidRDefault="008520B6" w:rsidP="001F63B2">
      <w:pPr>
        <w:jc w:val="center"/>
        <w:rPr>
          <w:b/>
          <w:bCs/>
          <w:color w:val="000000"/>
          <w:shd w:val="clear" w:color="auto" w:fill="FFFFFF"/>
        </w:rPr>
      </w:pPr>
    </w:p>
    <w:p w14:paraId="0158DEEE" w14:textId="77777777" w:rsidR="008520B6" w:rsidRDefault="008520B6" w:rsidP="001F63B2">
      <w:pPr>
        <w:jc w:val="center"/>
        <w:rPr>
          <w:b/>
          <w:bCs/>
          <w:color w:val="000000"/>
          <w:shd w:val="clear" w:color="auto" w:fill="FFFFFF"/>
        </w:rPr>
      </w:pPr>
    </w:p>
    <w:p w14:paraId="767EFCE2" w14:textId="77777777" w:rsidR="008520B6" w:rsidRDefault="008520B6" w:rsidP="001F63B2">
      <w:pPr>
        <w:jc w:val="center"/>
        <w:rPr>
          <w:b/>
          <w:bCs/>
          <w:color w:val="000000"/>
          <w:shd w:val="clear" w:color="auto" w:fill="FFFFFF"/>
        </w:rPr>
      </w:pPr>
    </w:p>
    <w:p w14:paraId="3CC4D03D" w14:textId="77777777" w:rsidR="008520B6" w:rsidRDefault="008520B6" w:rsidP="001F63B2">
      <w:pPr>
        <w:jc w:val="center"/>
        <w:rPr>
          <w:b/>
          <w:bCs/>
          <w:color w:val="000000"/>
          <w:shd w:val="clear" w:color="auto" w:fill="FFFFFF"/>
        </w:rPr>
      </w:pPr>
    </w:p>
    <w:p w14:paraId="6B5F416A" w14:textId="77777777" w:rsidR="008520B6" w:rsidRDefault="008520B6" w:rsidP="001F63B2">
      <w:pPr>
        <w:jc w:val="center"/>
        <w:rPr>
          <w:b/>
          <w:bCs/>
          <w:color w:val="000000"/>
          <w:shd w:val="clear" w:color="auto" w:fill="FFFFFF"/>
        </w:rPr>
      </w:pPr>
    </w:p>
    <w:p w14:paraId="5E5536B9" w14:textId="77777777" w:rsidR="008520B6" w:rsidRDefault="008520B6" w:rsidP="001F63B2">
      <w:pPr>
        <w:jc w:val="center"/>
        <w:rPr>
          <w:b/>
          <w:bCs/>
          <w:color w:val="000000"/>
          <w:shd w:val="clear" w:color="auto" w:fill="FFFFFF"/>
        </w:rPr>
      </w:pPr>
    </w:p>
    <w:p w14:paraId="46995A89" w14:textId="77777777" w:rsidR="008520B6" w:rsidRDefault="008520B6" w:rsidP="001F63B2">
      <w:pPr>
        <w:jc w:val="center"/>
        <w:rPr>
          <w:b/>
          <w:bCs/>
          <w:color w:val="000000"/>
          <w:shd w:val="clear" w:color="auto" w:fill="FFFFFF"/>
        </w:rPr>
      </w:pPr>
    </w:p>
    <w:p w14:paraId="34D20CDF" w14:textId="77777777" w:rsidR="008520B6" w:rsidRDefault="008520B6" w:rsidP="001F63B2">
      <w:pPr>
        <w:jc w:val="center"/>
        <w:rPr>
          <w:b/>
          <w:bCs/>
          <w:color w:val="000000"/>
          <w:shd w:val="clear" w:color="auto" w:fill="FFFFFF"/>
        </w:rPr>
      </w:pPr>
    </w:p>
    <w:p w14:paraId="5A0F2F07" w14:textId="77777777" w:rsidR="008520B6" w:rsidRDefault="008520B6" w:rsidP="001F63B2">
      <w:pPr>
        <w:jc w:val="center"/>
        <w:rPr>
          <w:b/>
          <w:bCs/>
          <w:color w:val="000000"/>
          <w:shd w:val="clear" w:color="auto" w:fill="FFFFFF"/>
        </w:rPr>
      </w:pPr>
    </w:p>
    <w:p w14:paraId="7EC5156C" w14:textId="77777777" w:rsidR="008520B6" w:rsidRDefault="008520B6" w:rsidP="001F63B2">
      <w:pPr>
        <w:jc w:val="center"/>
        <w:rPr>
          <w:b/>
          <w:bCs/>
          <w:color w:val="000000"/>
          <w:shd w:val="clear" w:color="auto" w:fill="FFFFFF"/>
        </w:rPr>
      </w:pPr>
    </w:p>
    <w:p w14:paraId="64509F23" w14:textId="138C0C6B" w:rsidR="009E0323" w:rsidRDefault="009E0323" w:rsidP="001F63B2">
      <w:pPr>
        <w:jc w:val="center"/>
        <w:rPr>
          <w:b/>
          <w:bCs/>
          <w:color w:val="000000"/>
          <w:shd w:val="clear" w:color="auto" w:fill="FFFFFF"/>
        </w:rPr>
      </w:pPr>
      <w:r w:rsidRPr="009E0323">
        <w:rPr>
          <w:b/>
          <w:bCs/>
          <w:color w:val="000000"/>
          <w:shd w:val="clear" w:color="auto" w:fill="FFFFFF"/>
        </w:rPr>
        <w:lastRenderedPageBreak/>
        <w:t>Support</w:t>
      </w:r>
    </w:p>
    <w:p w14:paraId="441773E3" w14:textId="77777777" w:rsidR="000F2CB9" w:rsidRDefault="000F2CB9" w:rsidP="001F63B2">
      <w:pPr>
        <w:jc w:val="center"/>
        <w:rPr>
          <w:b/>
          <w:bCs/>
          <w:color w:val="000000"/>
          <w:shd w:val="clear" w:color="auto" w:fill="FFFFFF"/>
        </w:rPr>
      </w:pPr>
    </w:p>
    <w:p w14:paraId="65E657BC" w14:textId="77777777" w:rsidR="00DA6690" w:rsidRDefault="00DA6690" w:rsidP="00DA6690">
      <w:pPr>
        <w:spacing w:line="240" w:lineRule="auto"/>
        <w:rPr>
          <w:color w:val="000000"/>
          <w:shd w:val="clear" w:color="auto" w:fill="FFFFFF"/>
        </w:rPr>
      </w:pPr>
      <w:bookmarkStart w:id="0" w:name="_Hlk39492136"/>
      <w:r w:rsidRPr="001F63B2">
        <w:rPr>
          <w:color w:val="000000"/>
          <w:shd w:val="clear" w:color="auto" w:fill="FFFFFF"/>
        </w:rPr>
        <w:t xml:space="preserve">Children with </w:t>
      </w:r>
      <w:r>
        <w:rPr>
          <w:color w:val="000000"/>
          <w:shd w:val="clear" w:color="auto" w:fill="FFFFFF"/>
        </w:rPr>
        <w:t xml:space="preserve">Autistic Spectrum Disorder (ASD) exhibit delayed or atypical early motor skills beginning in early infancy to toddlerhood, for example bubble blowing or grabbing for toys. This distinguishes neurotypical infants and toddlers to those who are subsequently diagnosed with autism. </w:t>
      </w:r>
      <w:r w:rsidRPr="00B63859">
        <w:rPr>
          <w:color w:val="000000"/>
          <w:shd w:val="clear" w:color="auto" w:fill="FFFFFF"/>
        </w:rPr>
        <w:t xml:space="preserve">Stevenson, Lindley and </w:t>
      </w:r>
      <w:proofErr w:type="spellStart"/>
      <w:r w:rsidRPr="00B63859">
        <w:rPr>
          <w:color w:val="000000"/>
          <w:shd w:val="clear" w:color="auto" w:fill="FFFFFF"/>
        </w:rPr>
        <w:t>Murlo</w:t>
      </w:r>
      <w:proofErr w:type="spellEnd"/>
      <w:r w:rsidRPr="00B63859">
        <w:rPr>
          <w:color w:val="000000"/>
          <w:shd w:val="clear" w:color="auto" w:fill="FFFFFF"/>
        </w:rPr>
        <w:t xml:space="preserve"> (2017).</w:t>
      </w:r>
    </w:p>
    <w:p w14:paraId="50C0C254" w14:textId="77777777" w:rsidR="00DA6690" w:rsidRDefault="00DA6690" w:rsidP="00DA6690">
      <w:pPr>
        <w:spacing w:line="240" w:lineRule="auto"/>
        <w:rPr>
          <w:color w:val="000000"/>
          <w:shd w:val="clear" w:color="auto" w:fill="FFFFFF"/>
        </w:rPr>
      </w:pPr>
      <w:r>
        <w:rPr>
          <w:color w:val="000000"/>
          <w:shd w:val="clear" w:color="auto" w:fill="FFFFFF"/>
        </w:rPr>
        <w:t>To diagnose autism, practitioners will observe the child either at home or in a nursery or school setting which will allow them to observe the child and to watch them interact with other children. Most diagnosis will be made through a multi-agency assessment.</w:t>
      </w:r>
    </w:p>
    <w:p w14:paraId="0DEBF419" w14:textId="77777777" w:rsidR="00DA6690" w:rsidRDefault="00DA6690" w:rsidP="00DA6690">
      <w:pPr>
        <w:spacing w:line="240" w:lineRule="auto"/>
        <w:rPr>
          <w:color w:val="000000"/>
          <w:shd w:val="clear" w:color="auto" w:fill="FFFFFF"/>
        </w:rPr>
      </w:pPr>
      <w:r>
        <w:rPr>
          <w:color w:val="000000"/>
          <w:shd w:val="clear" w:color="auto" w:fill="FFFFFF"/>
        </w:rPr>
        <w:t>The earlier a child is diagnosed the better the educational journey and support that child will have. Early intervention could mean improvements in daily living and social behaviours. Early diagnosis and intervention are imperative in the long-term trajectory and quality of life for children with ASD.</w:t>
      </w:r>
    </w:p>
    <w:p w14:paraId="300025EB" w14:textId="77777777" w:rsidR="00DA6690" w:rsidRDefault="00DA6690" w:rsidP="00DA6690">
      <w:pPr>
        <w:spacing w:line="240" w:lineRule="auto"/>
        <w:rPr>
          <w:color w:val="000000"/>
          <w:shd w:val="clear" w:color="auto" w:fill="FFFFFF"/>
        </w:rPr>
      </w:pPr>
      <w:r>
        <w:rPr>
          <w:color w:val="000000"/>
          <w:shd w:val="clear" w:color="auto" w:fill="FFFFFF"/>
        </w:rPr>
        <w:t>Difficulties for children with ASD could include sensory issues, poor core body strength and emotional volatility</w:t>
      </w:r>
      <w:r w:rsidRPr="00B63859">
        <w:rPr>
          <w:color w:val="000000"/>
          <w:shd w:val="clear" w:color="auto" w:fill="FFFFFF"/>
        </w:rPr>
        <w:t>. Carlisle (2016)</w:t>
      </w:r>
    </w:p>
    <w:p w14:paraId="10BB831D" w14:textId="77777777" w:rsidR="00DA6690" w:rsidRDefault="00DA6690" w:rsidP="00DA6690">
      <w:pPr>
        <w:spacing w:line="240" w:lineRule="auto"/>
        <w:rPr>
          <w:color w:val="000000"/>
          <w:shd w:val="clear" w:color="auto" w:fill="FFFFFF"/>
        </w:rPr>
      </w:pPr>
      <w:r>
        <w:rPr>
          <w:color w:val="000000"/>
          <w:shd w:val="clear" w:color="auto" w:fill="FFFFFF"/>
        </w:rPr>
        <w:t>Children on the autism spectrum will exhibit a wide range of behaviours, including difficulty relating to others and understanding unwritten rules, difficulty in communicating (some may communicate in a non-verbal way and difficulty thinking flexibly (not being able to accept change). How can schools and settings help these children have better understanding and communication?</w:t>
      </w:r>
    </w:p>
    <w:p w14:paraId="04A1A1BE" w14:textId="77777777" w:rsidR="00DA6690" w:rsidRDefault="00DA6690" w:rsidP="00DA6690">
      <w:pPr>
        <w:spacing w:line="240" w:lineRule="auto"/>
        <w:rPr>
          <w:color w:val="000000"/>
          <w:shd w:val="clear" w:color="auto" w:fill="FFFFFF"/>
        </w:rPr>
      </w:pPr>
      <w:r>
        <w:rPr>
          <w:color w:val="000000"/>
          <w:shd w:val="clear" w:color="auto" w:fill="FFFFFF"/>
        </w:rPr>
        <w:t xml:space="preserve">One way that these children can be helped is by using Applied Behaviour Analysis (ABA). ABA is a type of therapy that some researchers suggest can increase language and communication, improve attention, focus, social </w:t>
      </w:r>
      <w:proofErr w:type="gramStart"/>
      <w:r>
        <w:rPr>
          <w:color w:val="000000"/>
          <w:shd w:val="clear" w:color="auto" w:fill="FFFFFF"/>
        </w:rPr>
        <w:t>skills</w:t>
      </w:r>
      <w:proofErr w:type="gramEnd"/>
      <w:r>
        <w:rPr>
          <w:color w:val="000000"/>
          <w:shd w:val="clear" w:color="auto" w:fill="FFFFFF"/>
        </w:rPr>
        <w:t xml:space="preserve"> and memory and decrease behaviours that are harmful and affect a child’s learning. </w:t>
      </w:r>
    </w:p>
    <w:p w14:paraId="47C69DF6" w14:textId="77777777" w:rsidR="00DA6690" w:rsidRDefault="00DA6690" w:rsidP="00DA6690">
      <w:pPr>
        <w:spacing w:line="240" w:lineRule="auto"/>
        <w:rPr>
          <w:color w:val="000000"/>
          <w:shd w:val="clear" w:color="auto" w:fill="FFFFFF"/>
        </w:rPr>
      </w:pPr>
      <w:r>
        <w:rPr>
          <w:color w:val="000000"/>
          <w:shd w:val="clear" w:color="auto" w:fill="FFFFFF"/>
        </w:rPr>
        <w:t xml:space="preserve">ABA is based on </w:t>
      </w:r>
      <w:r w:rsidRPr="00E85B82">
        <w:rPr>
          <w:color w:val="000000"/>
          <w:shd w:val="clear" w:color="auto" w:fill="FFFFFF"/>
        </w:rPr>
        <w:t>‘</w:t>
      </w:r>
      <w:proofErr w:type="spellStart"/>
      <w:r w:rsidRPr="00E85B82">
        <w:rPr>
          <w:color w:val="000000"/>
          <w:shd w:val="clear" w:color="auto" w:fill="FFFFFF"/>
        </w:rPr>
        <w:t>B.</w:t>
      </w:r>
      <w:proofErr w:type="gramStart"/>
      <w:r w:rsidRPr="00E85B82">
        <w:rPr>
          <w:color w:val="000000"/>
          <w:shd w:val="clear" w:color="auto" w:fill="FFFFFF"/>
        </w:rPr>
        <w:t>F.Skinner’s</w:t>
      </w:r>
      <w:proofErr w:type="spellEnd"/>
      <w:proofErr w:type="gramEnd"/>
      <w:r>
        <w:rPr>
          <w:color w:val="000000"/>
          <w:shd w:val="clear" w:color="auto" w:fill="FFFFFF"/>
        </w:rPr>
        <w:t xml:space="preserve"> operant conditioning theory and uses both positive and negative reinforcements. McLeod (2018)</w:t>
      </w:r>
    </w:p>
    <w:p w14:paraId="29A6B917" w14:textId="77777777" w:rsidR="00DA6690" w:rsidRDefault="00DA6690" w:rsidP="00DA6690">
      <w:pPr>
        <w:spacing w:line="240" w:lineRule="auto"/>
        <w:rPr>
          <w:color w:val="000000"/>
          <w:shd w:val="clear" w:color="auto" w:fill="FFFFFF"/>
        </w:rPr>
      </w:pPr>
      <w:r>
        <w:rPr>
          <w:color w:val="000000"/>
          <w:shd w:val="clear" w:color="auto" w:fill="FFFFFF"/>
        </w:rPr>
        <w:t xml:space="preserve">It is a unique program that is adapted to the needs of each child. Every child will have a 1:1 adult assigned to them. Not of all these adults will have had specialist training in ABA. The child will have intense sessions of ABA receiving treats when they complete the task and have items taken away from them if they do not comply. </w:t>
      </w:r>
      <w:r w:rsidRPr="00B63859">
        <w:rPr>
          <w:color w:val="000000"/>
          <w:shd w:val="clear" w:color="auto" w:fill="FFFFFF"/>
        </w:rPr>
        <w:t>Nurture (2017)</w:t>
      </w:r>
    </w:p>
    <w:p w14:paraId="7C176F35" w14:textId="77777777" w:rsidR="00DA6690" w:rsidRDefault="00DA6690" w:rsidP="00DA6690">
      <w:pPr>
        <w:spacing w:line="240" w:lineRule="auto"/>
        <w:rPr>
          <w:color w:val="000000"/>
          <w:shd w:val="clear" w:color="auto" w:fill="FFFFFF"/>
        </w:rPr>
      </w:pPr>
      <w:r>
        <w:rPr>
          <w:color w:val="000000"/>
          <w:shd w:val="clear" w:color="auto" w:fill="FFFFFF"/>
        </w:rPr>
        <w:t>The problem faced with applying ABA to children in a specialist teaching facility (STF) or specialist school would be the staff to children ratio. At present the staff - child ratio is one teacher and two support staff to eight or nine children, depending on the severity of the needs.</w:t>
      </w:r>
    </w:p>
    <w:p w14:paraId="2A124BE0" w14:textId="77777777" w:rsidR="00DA6690" w:rsidRDefault="00DA6690" w:rsidP="00DA6690">
      <w:pPr>
        <w:spacing w:line="240" w:lineRule="auto"/>
        <w:rPr>
          <w:color w:val="000000"/>
          <w:shd w:val="clear" w:color="auto" w:fill="FFFFFF"/>
        </w:rPr>
      </w:pPr>
      <w:r>
        <w:rPr>
          <w:color w:val="000000"/>
          <w:shd w:val="clear" w:color="auto" w:fill="FFFFFF"/>
        </w:rPr>
        <w:t xml:space="preserve">To try to curtail ‘strimming’ behaviours, which are believed to be a coping mechanism in children with ASD, is thought to be damaging to the child. Some examples of these are flapping of arms, spinning around in circles, </w:t>
      </w:r>
      <w:proofErr w:type="gramStart"/>
      <w:r>
        <w:rPr>
          <w:color w:val="000000"/>
          <w:shd w:val="clear" w:color="auto" w:fill="FFFFFF"/>
        </w:rPr>
        <w:t>jumping</w:t>
      </w:r>
      <w:proofErr w:type="gramEnd"/>
      <w:r>
        <w:rPr>
          <w:color w:val="000000"/>
          <w:shd w:val="clear" w:color="auto" w:fill="FFFFFF"/>
        </w:rPr>
        <w:t xml:space="preserve"> and clicking fingers.</w:t>
      </w:r>
    </w:p>
    <w:p w14:paraId="1AF5A186" w14:textId="77777777" w:rsidR="00DA6690" w:rsidRDefault="00DA6690" w:rsidP="00DA6690">
      <w:pPr>
        <w:spacing w:line="240" w:lineRule="auto"/>
        <w:rPr>
          <w:color w:val="000000"/>
          <w:shd w:val="clear" w:color="auto" w:fill="FFFFFF"/>
        </w:rPr>
      </w:pPr>
      <w:r>
        <w:rPr>
          <w:color w:val="000000"/>
          <w:shd w:val="clear" w:color="auto" w:fill="FFFFFF"/>
        </w:rPr>
        <w:t xml:space="preserve">However, some researchers have suggested that using such a program and the traumas involved is ‘nothing more than abuse’. </w:t>
      </w:r>
      <w:r w:rsidRPr="008A54D4">
        <w:rPr>
          <w:color w:val="000000"/>
          <w:shd w:val="clear" w:color="auto" w:fill="FFFFFF"/>
        </w:rPr>
        <w:t xml:space="preserve">Sandoval-Norton &amp; </w:t>
      </w:r>
      <w:proofErr w:type="spellStart"/>
      <w:r w:rsidRPr="008A54D4">
        <w:rPr>
          <w:color w:val="000000"/>
          <w:shd w:val="clear" w:color="auto" w:fill="FFFFFF"/>
        </w:rPr>
        <w:t>Shkedy</w:t>
      </w:r>
      <w:proofErr w:type="spellEnd"/>
      <w:r w:rsidRPr="008A54D4">
        <w:rPr>
          <w:color w:val="000000"/>
          <w:shd w:val="clear" w:color="auto" w:fill="FFFFFF"/>
        </w:rPr>
        <w:t xml:space="preserve"> (2019)</w:t>
      </w:r>
    </w:p>
    <w:p w14:paraId="5C4260A7" w14:textId="77777777" w:rsidR="00DA6690" w:rsidRDefault="00DA6690" w:rsidP="00DA6690">
      <w:pPr>
        <w:spacing w:line="240" w:lineRule="auto"/>
        <w:rPr>
          <w:color w:val="000000"/>
          <w:shd w:val="clear" w:color="auto" w:fill="FFFFFF"/>
        </w:rPr>
      </w:pPr>
      <w:r>
        <w:rPr>
          <w:color w:val="000000"/>
          <w:shd w:val="clear" w:color="auto" w:fill="FFFFFF"/>
        </w:rPr>
        <w:lastRenderedPageBreak/>
        <w:t xml:space="preserve">Would there be a higher positive outcome if this program is started as early as two? Studies reveal that early intervention using ABA provides statistically significant improvement in cognitive, communicative, motor skills and socio emotional behaviour as well as a reduction in symptoms of ASD and barriers to learning. </w:t>
      </w:r>
      <w:proofErr w:type="spellStart"/>
      <w:r w:rsidRPr="008214F8">
        <w:rPr>
          <w:color w:val="000000"/>
          <w:shd w:val="clear" w:color="auto" w:fill="FFFFFF"/>
        </w:rPr>
        <w:t>Vietze</w:t>
      </w:r>
      <w:proofErr w:type="spellEnd"/>
      <w:r w:rsidRPr="008214F8">
        <w:rPr>
          <w:color w:val="000000"/>
          <w:shd w:val="clear" w:color="auto" w:fill="FFFFFF"/>
        </w:rPr>
        <w:t xml:space="preserve"> (2018).</w:t>
      </w:r>
    </w:p>
    <w:p w14:paraId="7982D1BD" w14:textId="77777777" w:rsidR="00DA6690" w:rsidRDefault="00DA6690" w:rsidP="00DA6690">
      <w:pPr>
        <w:spacing w:line="240" w:lineRule="auto"/>
        <w:rPr>
          <w:color w:val="000000"/>
          <w:shd w:val="clear" w:color="auto" w:fill="FFFFFF"/>
        </w:rPr>
      </w:pPr>
      <w:r>
        <w:rPr>
          <w:color w:val="000000"/>
          <w:shd w:val="clear" w:color="auto" w:fill="FFFFFF"/>
        </w:rPr>
        <w:t xml:space="preserve">As stated in Article 3 of the </w:t>
      </w:r>
      <w:r w:rsidRPr="008214F8">
        <w:rPr>
          <w:color w:val="000000"/>
          <w:shd w:val="clear" w:color="auto" w:fill="FFFFFF"/>
        </w:rPr>
        <w:t>UNCRC</w:t>
      </w:r>
      <w:r>
        <w:rPr>
          <w:color w:val="000000"/>
          <w:shd w:val="clear" w:color="auto" w:fill="FFFFFF"/>
        </w:rPr>
        <w:t xml:space="preserve"> (2010), best interests of the child. Children must be top priority in all decisions and actions that can affect them. The question is – is ABA taking in the best interests of the child or just trying to make them more acceptable to society?</w:t>
      </w:r>
    </w:p>
    <w:p w14:paraId="2AB52F28" w14:textId="77777777" w:rsidR="00DA6690" w:rsidRDefault="00DA6690" w:rsidP="00DA6690">
      <w:pPr>
        <w:spacing w:line="240" w:lineRule="auto"/>
        <w:rPr>
          <w:color w:val="000000"/>
          <w:shd w:val="clear" w:color="auto" w:fill="FFFFFF"/>
        </w:rPr>
      </w:pPr>
    </w:p>
    <w:p w14:paraId="03DECFCD" w14:textId="77777777" w:rsidR="00DA6690" w:rsidRDefault="00DA6690" w:rsidP="00DA6690">
      <w:pPr>
        <w:spacing w:line="240" w:lineRule="auto"/>
        <w:rPr>
          <w:color w:val="000000"/>
          <w:shd w:val="clear" w:color="auto" w:fill="FFFFFF"/>
        </w:rPr>
      </w:pPr>
    </w:p>
    <w:p w14:paraId="15D69CC7" w14:textId="77777777" w:rsidR="00DA6690" w:rsidRDefault="00DA6690" w:rsidP="00DA6690">
      <w:pPr>
        <w:spacing w:line="240" w:lineRule="auto"/>
        <w:rPr>
          <w:color w:val="000000"/>
          <w:shd w:val="clear" w:color="auto" w:fill="FFFFFF"/>
        </w:rPr>
      </w:pPr>
    </w:p>
    <w:p w14:paraId="654945B3" w14:textId="77777777" w:rsidR="00DA6690" w:rsidRDefault="00DA6690" w:rsidP="00DA6690">
      <w:pPr>
        <w:spacing w:line="240" w:lineRule="auto"/>
        <w:rPr>
          <w:color w:val="000000"/>
          <w:shd w:val="clear" w:color="auto" w:fill="FFFFFF"/>
        </w:rPr>
      </w:pPr>
    </w:p>
    <w:p w14:paraId="4703C1D6" w14:textId="77777777" w:rsidR="00DA6690" w:rsidRDefault="00DA6690" w:rsidP="00DA6690">
      <w:pPr>
        <w:spacing w:line="240" w:lineRule="auto"/>
        <w:rPr>
          <w:color w:val="000000"/>
          <w:shd w:val="clear" w:color="auto" w:fill="FFFFFF"/>
        </w:rPr>
      </w:pPr>
    </w:p>
    <w:p w14:paraId="76301877" w14:textId="77777777" w:rsidR="00DA6690" w:rsidRDefault="00DA6690" w:rsidP="00DA6690"/>
    <w:p w14:paraId="0E308E06" w14:textId="77777777" w:rsidR="00A61DEF" w:rsidRDefault="00A61DEF" w:rsidP="00C3731C">
      <w:pPr>
        <w:spacing w:line="240" w:lineRule="auto"/>
        <w:rPr>
          <w:color w:val="000000"/>
          <w:shd w:val="clear" w:color="auto" w:fill="FFFFFF"/>
        </w:rPr>
      </w:pPr>
    </w:p>
    <w:p w14:paraId="13B15E01" w14:textId="77777777" w:rsidR="00AA2B4D" w:rsidRDefault="00AA2B4D" w:rsidP="000B0ED8">
      <w:pPr>
        <w:spacing w:line="240" w:lineRule="auto"/>
        <w:rPr>
          <w:color w:val="000000"/>
          <w:shd w:val="clear" w:color="auto" w:fill="FFFFFF"/>
        </w:rPr>
      </w:pPr>
    </w:p>
    <w:bookmarkEnd w:id="0"/>
    <w:p w14:paraId="21E96F4D" w14:textId="135FACA0" w:rsidR="000B0ED8" w:rsidRDefault="000B0ED8" w:rsidP="000B0ED8">
      <w:pPr>
        <w:spacing w:line="240" w:lineRule="auto"/>
        <w:rPr>
          <w:color w:val="000000"/>
          <w:shd w:val="clear" w:color="auto" w:fill="FFFFFF"/>
        </w:rPr>
      </w:pPr>
    </w:p>
    <w:p w14:paraId="586E2CD2" w14:textId="15BA650F" w:rsidR="000B0ED8" w:rsidRDefault="000B0ED8" w:rsidP="000B0ED8">
      <w:pPr>
        <w:spacing w:line="240" w:lineRule="auto"/>
        <w:rPr>
          <w:color w:val="000000"/>
          <w:shd w:val="clear" w:color="auto" w:fill="FFFFFF"/>
        </w:rPr>
      </w:pPr>
    </w:p>
    <w:p w14:paraId="2AC3B217" w14:textId="3093D454" w:rsidR="000B0ED8" w:rsidRDefault="000B0ED8" w:rsidP="000B0ED8">
      <w:pPr>
        <w:spacing w:line="240" w:lineRule="auto"/>
        <w:rPr>
          <w:color w:val="000000"/>
          <w:shd w:val="clear" w:color="auto" w:fill="FFFFFF"/>
        </w:rPr>
      </w:pPr>
    </w:p>
    <w:p w14:paraId="3245684B" w14:textId="2BBECD8E" w:rsidR="000B0ED8" w:rsidRDefault="000B0ED8" w:rsidP="000B0ED8">
      <w:pPr>
        <w:spacing w:line="240" w:lineRule="auto"/>
        <w:rPr>
          <w:color w:val="000000"/>
          <w:shd w:val="clear" w:color="auto" w:fill="FFFFFF"/>
        </w:rPr>
      </w:pPr>
    </w:p>
    <w:p w14:paraId="51E07EED" w14:textId="77777777" w:rsidR="000B0ED8" w:rsidRDefault="000B0ED8" w:rsidP="000B0ED8">
      <w:pPr>
        <w:spacing w:line="240" w:lineRule="auto"/>
        <w:rPr>
          <w:color w:val="000000"/>
          <w:shd w:val="clear" w:color="auto" w:fill="FFFFFF"/>
        </w:rPr>
      </w:pPr>
    </w:p>
    <w:p w14:paraId="4A7B3E4F" w14:textId="77777777" w:rsidR="000B0ED8" w:rsidRDefault="000B0ED8" w:rsidP="000B0ED8">
      <w:pPr>
        <w:spacing w:line="360" w:lineRule="auto"/>
        <w:rPr>
          <w:color w:val="000000"/>
          <w:shd w:val="clear" w:color="auto" w:fill="FFFFFF"/>
        </w:rPr>
      </w:pPr>
    </w:p>
    <w:p w14:paraId="49218EFB" w14:textId="77777777" w:rsidR="001F63B2" w:rsidRPr="001F63B2" w:rsidRDefault="001F63B2" w:rsidP="001F63B2">
      <w:pPr>
        <w:rPr>
          <w:color w:val="000000"/>
          <w:shd w:val="clear" w:color="auto" w:fill="FFFFFF"/>
        </w:rPr>
      </w:pPr>
    </w:p>
    <w:p w14:paraId="63F9C72B" w14:textId="005A9F02" w:rsidR="001F63B2" w:rsidRDefault="001F63B2" w:rsidP="009E0323">
      <w:pPr>
        <w:jc w:val="center"/>
        <w:rPr>
          <w:b/>
          <w:bCs/>
          <w:color w:val="000000"/>
          <w:shd w:val="clear" w:color="auto" w:fill="FFFFFF"/>
        </w:rPr>
      </w:pPr>
    </w:p>
    <w:p w14:paraId="2F92AFCC" w14:textId="77777777" w:rsidR="001F63B2" w:rsidRDefault="001F63B2" w:rsidP="009E0323">
      <w:pPr>
        <w:jc w:val="center"/>
        <w:rPr>
          <w:b/>
          <w:bCs/>
          <w:color w:val="000000"/>
          <w:shd w:val="clear" w:color="auto" w:fill="FFFFFF"/>
        </w:rPr>
      </w:pPr>
    </w:p>
    <w:p w14:paraId="04381619" w14:textId="76B46491" w:rsidR="009E0323" w:rsidRDefault="009E0323" w:rsidP="009E0323">
      <w:pPr>
        <w:jc w:val="center"/>
        <w:rPr>
          <w:b/>
          <w:bCs/>
          <w:color w:val="000000"/>
          <w:shd w:val="clear" w:color="auto" w:fill="FFFFFF"/>
        </w:rPr>
      </w:pPr>
    </w:p>
    <w:p w14:paraId="018312B1" w14:textId="1C70AEF3" w:rsidR="009E0323" w:rsidRDefault="009E0323" w:rsidP="009E0323">
      <w:pPr>
        <w:jc w:val="center"/>
        <w:rPr>
          <w:b/>
          <w:bCs/>
          <w:color w:val="000000"/>
          <w:shd w:val="clear" w:color="auto" w:fill="FFFFFF"/>
        </w:rPr>
      </w:pPr>
    </w:p>
    <w:p w14:paraId="29F45EEC" w14:textId="77777777" w:rsidR="009E0323" w:rsidRPr="009E0323" w:rsidRDefault="009E0323" w:rsidP="009E0323">
      <w:pPr>
        <w:jc w:val="center"/>
        <w:rPr>
          <w:b/>
          <w:bCs/>
        </w:rPr>
      </w:pPr>
    </w:p>
    <w:sectPr w:rsidR="009E0323" w:rsidRPr="009E03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CF2ED4"/>
    <w:multiLevelType w:val="multilevel"/>
    <w:tmpl w:val="56D49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6E1"/>
    <w:rsid w:val="000B0ED8"/>
    <w:rsid w:val="000F2CB9"/>
    <w:rsid w:val="00160DEA"/>
    <w:rsid w:val="00190A48"/>
    <w:rsid w:val="001F524A"/>
    <w:rsid w:val="001F63B2"/>
    <w:rsid w:val="002F204F"/>
    <w:rsid w:val="003D36E1"/>
    <w:rsid w:val="00441E60"/>
    <w:rsid w:val="004624A0"/>
    <w:rsid w:val="00563522"/>
    <w:rsid w:val="005E60CF"/>
    <w:rsid w:val="005F78AD"/>
    <w:rsid w:val="00611096"/>
    <w:rsid w:val="00622A77"/>
    <w:rsid w:val="006516BF"/>
    <w:rsid w:val="00792ED8"/>
    <w:rsid w:val="00806BE3"/>
    <w:rsid w:val="008520B6"/>
    <w:rsid w:val="009E0323"/>
    <w:rsid w:val="00A61DEF"/>
    <w:rsid w:val="00AA2B4D"/>
    <w:rsid w:val="00BB4CCB"/>
    <w:rsid w:val="00BB555A"/>
    <w:rsid w:val="00C3731C"/>
    <w:rsid w:val="00D81FDE"/>
    <w:rsid w:val="00DA6690"/>
    <w:rsid w:val="00EC05D0"/>
    <w:rsid w:val="00F043D3"/>
    <w:rsid w:val="00F0661B"/>
    <w:rsid w:val="00F62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168115D"/>
  <w15:chartTrackingRefBased/>
  <w15:docId w15:val="{0399E2DC-B573-4673-B9C4-7FD886212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20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04F"/>
    <w:rPr>
      <w:rFonts w:ascii="Segoe UI" w:hAnsi="Segoe UI" w:cs="Segoe UI"/>
      <w:sz w:val="18"/>
      <w:szCs w:val="18"/>
    </w:rPr>
  </w:style>
  <w:style w:type="character" w:styleId="Hyperlink">
    <w:name w:val="Hyperlink"/>
    <w:basedOn w:val="DefaultParagraphFont"/>
    <w:uiPriority w:val="99"/>
    <w:semiHidden/>
    <w:unhideWhenUsed/>
    <w:rsid w:val="002F204F"/>
    <w:rPr>
      <w:color w:val="0000FF"/>
      <w:u w:val="single"/>
    </w:rPr>
  </w:style>
  <w:style w:type="paragraph" w:styleId="NormalWeb">
    <w:name w:val="Normal (Web)"/>
    <w:basedOn w:val="Normal"/>
    <w:uiPriority w:val="99"/>
    <w:unhideWhenUsed/>
    <w:rsid w:val="000B0ED8"/>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800838">
      <w:bodyDiv w:val="1"/>
      <w:marLeft w:val="0"/>
      <w:marRight w:val="0"/>
      <w:marTop w:val="0"/>
      <w:marBottom w:val="0"/>
      <w:divBdr>
        <w:top w:val="none" w:sz="0" w:space="0" w:color="auto"/>
        <w:left w:val="none" w:sz="0" w:space="0" w:color="auto"/>
        <w:bottom w:val="none" w:sz="0" w:space="0" w:color="auto"/>
        <w:right w:val="none" w:sz="0" w:space="0" w:color="auto"/>
      </w:divBdr>
    </w:div>
    <w:div w:id="642589337">
      <w:bodyDiv w:val="1"/>
      <w:marLeft w:val="0"/>
      <w:marRight w:val="0"/>
      <w:marTop w:val="0"/>
      <w:marBottom w:val="0"/>
      <w:divBdr>
        <w:top w:val="none" w:sz="0" w:space="0" w:color="auto"/>
        <w:left w:val="none" w:sz="0" w:space="0" w:color="auto"/>
        <w:bottom w:val="none" w:sz="0" w:space="0" w:color="auto"/>
        <w:right w:val="none" w:sz="0" w:space="0" w:color="auto"/>
      </w:divBdr>
    </w:div>
    <w:div w:id="121106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2289</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roberts</dc:creator>
  <cp:keywords/>
  <dc:description/>
  <cp:lastModifiedBy>cathryn roberts</cp:lastModifiedBy>
  <cp:revision>4</cp:revision>
  <dcterms:created xsi:type="dcterms:W3CDTF">2020-05-12T18:22:00Z</dcterms:created>
  <dcterms:modified xsi:type="dcterms:W3CDTF">2020-05-12T18:40:00Z</dcterms:modified>
</cp:coreProperties>
</file>