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2D001" w14:textId="77777777" w:rsidR="007E2D2E" w:rsidRDefault="007E2D2E" w:rsidP="007E2D2E">
      <w:pPr>
        <w:spacing w:after="200" w:line="360" w:lineRule="auto"/>
        <w:jc w:val="center"/>
        <w:rPr>
          <w:b/>
          <w:bCs/>
          <w:color w:val="000000" w:themeColor="text1"/>
          <w:sz w:val="32"/>
          <w:szCs w:val="32"/>
        </w:rPr>
      </w:pPr>
    </w:p>
    <w:p w14:paraId="5692FB37" w14:textId="77777777" w:rsidR="007E2D2E" w:rsidRDefault="007E2D2E" w:rsidP="007E2D2E">
      <w:pPr>
        <w:spacing w:after="200" w:line="360" w:lineRule="auto"/>
        <w:jc w:val="center"/>
        <w:rPr>
          <w:b/>
          <w:bCs/>
          <w:color w:val="000000" w:themeColor="text1"/>
          <w:sz w:val="32"/>
          <w:szCs w:val="32"/>
        </w:rPr>
      </w:pPr>
    </w:p>
    <w:p w14:paraId="575FBC28" w14:textId="77777777" w:rsidR="007E2D2E" w:rsidRDefault="007E2D2E" w:rsidP="007E2D2E">
      <w:pPr>
        <w:spacing w:after="200" w:line="360" w:lineRule="auto"/>
        <w:jc w:val="center"/>
        <w:rPr>
          <w:b/>
          <w:bCs/>
          <w:color w:val="000000" w:themeColor="text1"/>
          <w:sz w:val="32"/>
          <w:szCs w:val="32"/>
        </w:rPr>
      </w:pPr>
    </w:p>
    <w:p w14:paraId="485C094C" w14:textId="77777777" w:rsidR="007E2D2E" w:rsidRDefault="007E2D2E" w:rsidP="007E2D2E">
      <w:pPr>
        <w:spacing w:after="200" w:line="360" w:lineRule="auto"/>
        <w:jc w:val="center"/>
        <w:rPr>
          <w:b/>
          <w:bCs/>
          <w:color w:val="000000" w:themeColor="text1"/>
          <w:sz w:val="32"/>
          <w:szCs w:val="32"/>
        </w:rPr>
      </w:pPr>
    </w:p>
    <w:p w14:paraId="0549EE4F" w14:textId="77777777" w:rsidR="007E2D2E" w:rsidRDefault="007E2D2E" w:rsidP="007E2D2E">
      <w:pPr>
        <w:spacing w:after="200" w:line="360" w:lineRule="auto"/>
        <w:jc w:val="center"/>
        <w:rPr>
          <w:b/>
          <w:bCs/>
          <w:color w:val="000000" w:themeColor="text1"/>
          <w:sz w:val="32"/>
          <w:szCs w:val="32"/>
        </w:rPr>
      </w:pPr>
    </w:p>
    <w:p w14:paraId="63670519" w14:textId="77777777" w:rsidR="007E2D2E" w:rsidRDefault="007E2D2E" w:rsidP="007E2D2E">
      <w:pPr>
        <w:spacing w:after="200" w:line="360" w:lineRule="auto"/>
        <w:jc w:val="center"/>
        <w:rPr>
          <w:b/>
          <w:bCs/>
          <w:color w:val="000000" w:themeColor="text1"/>
          <w:sz w:val="32"/>
          <w:szCs w:val="32"/>
        </w:rPr>
      </w:pPr>
    </w:p>
    <w:p w14:paraId="26F9F7CD" w14:textId="0047F3F7" w:rsidR="007E2D2E" w:rsidRPr="009D6B6A" w:rsidRDefault="007E2D2E" w:rsidP="007E2D2E">
      <w:pPr>
        <w:spacing w:after="200" w:line="360" w:lineRule="auto"/>
        <w:jc w:val="center"/>
        <w:rPr>
          <w:b/>
          <w:bCs/>
          <w:color w:val="000000" w:themeColor="text1"/>
          <w:sz w:val="32"/>
          <w:szCs w:val="32"/>
        </w:rPr>
      </w:pPr>
      <w:r w:rsidRPr="009D6B6A">
        <w:rPr>
          <w:b/>
          <w:bCs/>
          <w:color w:val="000000" w:themeColor="text1"/>
          <w:sz w:val="32"/>
          <w:szCs w:val="32"/>
        </w:rPr>
        <w:t>LCBB5014</w:t>
      </w:r>
    </w:p>
    <w:p w14:paraId="5EA44106" w14:textId="77777777" w:rsidR="007E2D2E" w:rsidRPr="009D6B6A" w:rsidRDefault="007E2D2E" w:rsidP="007E2D2E">
      <w:pPr>
        <w:spacing w:after="100" w:line="360" w:lineRule="auto"/>
        <w:jc w:val="center"/>
        <w:rPr>
          <w:b/>
          <w:bCs/>
          <w:color w:val="000000" w:themeColor="text1"/>
          <w:sz w:val="32"/>
          <w:szCs w:val="32"/>
        </w:rPr>
      </w:pPr>
      <w:r w:rsidRPr="009D6B6A">
        <w:rPr>
          <w:b/>
          <w:bCs/>
          <w:color w:val="000000" w:themeColor="text1"/>
          <w:sz w:val="32"/>
          <w:szCs w:val="32"/>
        </w:rPr>
        <w:t>Data Handling and Business Intelligence</w:t>
      </w:r>
    </w:p>
    <w:p w14:paraId="5E5F5CF1" w14:textId="77777777" w:rsidR="007E2D2E" w:rsidRDefault="007E2D2E" w:rsidP="007E2D2E">
      <w:pPr>
        <w:spacing w:after="400" w:line="360" w:lineRule="auto"/>
        <w:jc w:val="center"/>
        <w:rPr>
          <w:b/>
          <w:bCs/>
          <w:color w:val="000000" w:themeColor="text1"/>
          <w:sz w:val="32"/>
          <w:szCs w:val="32"/>
        </w:rPr>
      </w:pPr>
      <w:r w:rsidRPr="009D6B6A">
        <w:rPr>
          <w:b/>
          <w:bCs/>
          <w:color w:val="000000" w:themeColor="text1"/>
          <w:sz w:val="32"/>
          <w:szCs w:val="32"/>
        </w:rPr>
        <w:t>Data Analysis Report</w:t>
      </w:r>
    </w:p>
    <w:p w14:paraId="1AD0B1B8" w14:textId="089A5529" w:rsidR="008A0A8A" w:rsidRDefault="007E2D2E" w:rsidP="007E2D2E">
      <w:pPr>
        <w:jc w:val="center"/>
      </w:pPr>
      <w:r w:rsidRPr="009059D7">
        <w:rPr>
          <w:b/>
          <w:bCs/>
          <w:color w:val="000000" w:themeColor="text1"/>
          <w:sz w:val="32"/>
          <w:szCs w:val="32"/>
        </w:rPr>
        <w:t>Ihsan Ul Haq</w:t>
      </w:r>
    </w:p>
    <w:p w14:paraId="22CEC0A7" w14:textId="77777777" w:rsidR="008A0A8A" w:rsidRDefault="008A0A8A" w:rsidP="007E2D2E">
      <w:pPr>
        <w:spacing w:line="360" w:lineRule="auto"/>
        <w:jc w:val="center"/>
      </w:pPr>
    </w:p>
    <w:p w14:paraId="4C408F0A" w14:textId="7D46EE7F" w:rsidR="008A0A8A" w:rsidRDefault="007E2D2E" w:rsidP="007E2D2E">
      <w:pPr>
        <w:spacing w:line="360" w:lineRule="auto"/>
        <w:jc w:val="center"/>
        <w:rPr>
          <w:b/>
          <w:bCs/>
          <w:sz w:val="32"/>
          <w:szCs w:val="32"/>
        </w:rPr>
      </w:pPr>
      <w:r>
        <w:rPr>
          <w:b/>
          <w:bCs/>
          <w:sz w:val="32"/>
          <w:szCs w:val="32"/>
        </w:rPr>
        <w:t>Floarea-Stanca Costea</w:t>
      </w:r>
    </w:p>
    <w:p w14:paraId="2B1D150B" w14:textId="7F19D921" w:rsidR="007E2D2E" w:rsidRPr="007E2D2E" w:rsidRDefault="007E2D2E" w:rsidP="007E2D2E">
      <w:pPr>
        <w:spacing w:line="360" w:lineRule="auto"/>
        <w:jc w:val="center"/>
        <w:rPr>
          <w:b/>
          <w:bCs/>
          <w:sz w:val="32"/>
          <w:szCs w:val="32"/>
        </w:rPr>
      </w:pPr>
      <w:r>
        <w:rPr>
          <w:b/>
          <w:bCs/>
          <w:sz w:val="32"/>
          <w:szCs w:val="32"/>
        </w:rPr>
        <w:t>2323250</w:t>
      </w:r>
    </w:p>
    <w:p w14:paraId="4BD3F85A" w14:textId="77777777" w:rsidR="008A0A8A" w:rsidRDefault="008A0A8A"/>
    <w:p w14:paraId="69FCA676" w14:textId="77777777" w:rsidR="008A0A8A" w:rsidRDefault="008A0A8A"/>
    <w:p w14:paraId="15FCA830" w14:textId="77777777" w:rsidR="008A0A8A" w:rsidRDefault="008A0A8A"/>
    <w:p w14:paraId="0881607E" w14:textId="77777777" w:rsidR="008A0A8A" w:rsidRDefault="008A0A8A"/>
    <w:p w14:paraId="79F64954" w14:textId="77777777" w:rsidR="008A0A8A" w:rsidRDefault="008A0A8A"/>
    <w:p w14:paraId="4C837906" w14:textId="77777777" w:rsidR="008A0A8A" w:rsidRDefault="008A0A8A"/>
    <w:p w14:paraId="6249A770" w14:textId="77777777" w:rsidR="008A0A8A" w:rsidRDefault="008A0A8A"/>
    <w:p w14:paraId="024EEBDB" w14:textId="77777777" w:rsidR="008A0A8A" w:rsidRDefault="008A0A8A"/>
    <w:p w14:paraId="21F0DFCB" w14:textId="77777777" w:rsidR="008A0A8A" w:rsidRDefault="008A0A8A"/>
    <w:p w14:paraId="41209C92" w14:textId="77777777" w:rsidR="008A0A8A" w:rsidRDefault="008A0A8A"/>
    <w:p w14:paraId="3803795A" w14:textId="77777777" w:rsidR="008A0A8A" w:rsidRDefault="008A0A8A"/>
    <w:p w14:paraId="2C3852F4" w14:textId="77777777" w:rsidR="008A0A8A" w:rsidRDefault="008A0A8A"/>
    <w:p w14:paraId="4CA26394" w14:textId="77777777" w:rsidR="008A0A8A" w:rsidRDefault="008A0A8A"/>
    <w:p w14:paraId="17783B39" w14:textId="77777777" w:rsidR="008A0A8A" w:rsidRDefault="008A0A8A"/>
    <w:p w14:paraId="4F6D7050" w14:textId="77777777" w:rsidR="008A0A8A" w:rsidRDefault="008A0A8A"/>
    <w:p w14:paraId="5E537E08" w14:textId="77777777" w:rsidR="008A0A8A" w:rsidRDefault="008A0A8A"/>
    <w:p w14:paraId="3F17C796" w14:textId="77777777" w:rsidR="008A0A8A" w:rsidRDefault="008A0A8A"/>
    <w:p w14:paraId="0DF6D3B9" w14:textId="77777777" w:rsidR="008A0A8A" w:rsidRDefault="008A0A8A"/>
    <w:sdt>
      <w:sdtPr>
        <w:rPr>
          <w:rFonts w:ascii="Arial" w:eastAsia="Arial" w:hAnsi="Arial" w:cs="Arial"/>
          <w:b/>
          <w:bCs/>
          <w:color w:val="auto"/>
          <w:sz w:val="24"/>
          <w:szCs w:val="24"/>
        </w:rPr>
        <w:id w:val="-1981375822"/>
        <w:docPartObj>
          <w:docPartGallery w:val="Table of Contents"/>
          <w:docPartUnique/>
        </w:docPartObj>
      </w:sdtPr>
      <w:sdtEndPr>
        <w:rPr>
          <w:noProof/>
        </w:rPr>
      </w:sdtEndPr>
      <w:sdtContent>
        <w:p w14:paraId="1E56296B" w14:textId="1E749968" w:rsidR="008A0A8A" w:rsidRPr="008A0A8A" w:rsidRDefault="008A0A8A" w:rsidP="008A0A8A">
          <w:pPr>
            <w:pStyle w:val="TOCHeading"/>
            <w:jc w:val="center"/>
            <w:rPr>
              <w:rFonts w:ascii="Arial" w:hAnsi="Arial" w:cs="Arial"/>
              <w:b/>
              <w:bCs/>
            </w:rPr>
          </w:pPr>
          <w:r w:rsidRPr="008A0A8A">
            <w:rPr>
              <w:rFonts w:ascii="Arial" w:hAnsi="Arial" w:cs="Arial"/>
              <w:b/>
              <w:bCs/>
            </w:rPr>
            <w:t>Table of Contents</w:t>
          </w:r>
        </w:p>
        <w:p w14:paraId="7D149262" w14:textId="5A0B1B2C" w:rsidR="008A0A8A" w:rsidRPr="008A0A8A" w:rsidRDefault="008A0A8A">
          <w:pPr>
            <w:pStyle w:val="TOC1"/>
            <w:tabs>
              <w:tab w:val="right" w:leader="dot" w:pos="9016"/>
            </w:tabs>
            <w:rPr>
              <w:noProof/>
            </w:rPr>
          </w:pPr>
          <w:r w:rsidRPr="008A0A8A">
            <w:fldChar w:fldCharType="begin"/>
          </w:r>
          <w:r w:rsidRPr="008A0A8A">
            <w:instrText xml:space="preserve"> TOC \o "1-3" \h \z \u </w:instrText>
          </w:r>
          <w:r w:rsidRPr="008A0A8A">
            <w:fldChar w:fldCharType="separate"/>
          </w:r>
          <w:hyperlink w:anchor="_Toc222688874" w:history="1">
            <w:r w:rsidRPr="008A0A8A">
              <w:rPr>
                <w:rStyle w:val="Hyperlink"/>
                <w:noProof/>
              </w:rPr>
              <w:t>1. Introduction</w:t>
            </w:r>
            <w:r w:rsidRPr="008A0A8A">
              <w:rPr>
                <w:noProof/>
                <w:webHidden/>
              </w:rPr>
              <w:tab/>
            </w:r>
            <w:r w:rsidRPr="008A0A8A">
              <w:rPr>
                <w:noProof/>
                <w:webHidden/>
              </w:rPr>
              <w:fldChar w:fldCharType="begin"/>
            </w:r>
            <w:r w:rsidRPr="008A0A8A">
              <w:rPr>
                <w:noProof/>
                <w:webHidden/>
              </w:rPr>
              <w:instrText xml:space="preserve"> PAGEREF _Toc222688874 \h </w:instrText>
            </w:r>
            <w:r w:rsidRPr="008A0A8A">
              <w:rPr>
                <w:noProof/>
                <w:webHidden/>
              </w:rPr>
            </w:r>
            <w:r w:rsidRPr="008A0A8A">
              <w:rPr>
                <w:noProof/>
                <w:webHidden/>
              </w:rPr>
              <w:fldChar w:fldCharType="separate"/>
            </w:r>
            <w:r w:rsidRPr="008A0A8A">
              <w:rPr>
                <w:noProof/>
                <w:webHidden/>
              </w:rPr>
              <w:t>3</w:t>
            </w:r>
            <w:r w:rsidRPr="008A0A8A">
              <w:rPr>
                <w:noProof/>
                <w:webHidden/>
              </w:rPr>
              <w:fldChar w:fldCharType="end"/>
            </w:r>
          </w:hyperlink>
        </w:p>
        <w:p w14:paraId="1940AF9E" w14:textId="6332FC13" w:rsidR="008A0A8A" w:rsidRPr="008A0A8A" w:rsidRDefault="008A0A8A">
          <w:pPr>
            <w:pStyle w:val="TOC1"/>
            <w:tabs>
              <w:tab w:val="right" w:leader="dot" w:pos="9016"/>
            </w:tabs>
            <w:rPr>
              <w:noProof/>
            </w:rPr>
          </w:pPr>
          <w:hyperlink w:anchor="_Toc222688875" w:history="1">
            <w:r w:rsidRPr="008A0A8A">
              <w:rPr>
                <w:rStyle w:val="Hyperlink"/>
                <w:noProof/>
              </w:rPr>
              <w:t>2. Data Cleaning and Preparation</w:t>
            </w:r>
            <w:r w:rsidRPr="008A0A8A">
              <w:rPr>
                <w:noProof/>
                <w:webHidden/>
              </w:rPr>
              <w:tab/>
            </w:r>
            <w:r w:rsidRPr="008A0A8A">
              <w:rPr>
                <w:noProof/>
                <w:webHidden/>
              </w:rPr>
              <w:fldChar w:fldCharType="begin"/>
            </w:r>
            <w:r w:rsidRPr="008A0A8A">
              <w:rPr>
                <w:noProof/>
                <w:webHidden/>
              </w:rPr>
              <w:instrText xml:space="preserve"> PAGEREF _Toc222688875 \h </w:instrText>
            </w:r>
            <w:r w:rsidRPr="008A0A8A">
              <w:rPr>
                <w:noProof/>
                <w:webHidden/>
              </w:rPr>
            </w:r>
            <w:r w:rsidRPr="008A0A8A">
              <w:rPr>
                <w:noProof/>
                <w:webHidden/>
              </w:rPr>
              <w:fldChar w:fldCharType="separate"/>
            </w:r>
            <w:r w:rsidRPr="008A0A8A">
              <w:rPr>
                <w:noProof/>
                <w:webHidden/>
              </w:rPr>
              <w:t>4</w:t>
            </w:r>
            <w:r w:rsidRPr="008A0A8A">
              <w:rPr>
                <w:noProof/>
                <w:webHidden/>
              </w:rPr>
              <w:fldChar w:fldCharType="end"/>
            </w:r>
          </w:hyperlink>
        </w:p>
        <w:p w14:paraId="619DF72B" w14:textId="52C6A961" w:rsidR="008A0A8A" w:rsidRPr="008A0A8A" w:rsidRDefault="008A0A8A">
          <w:pPr>
            <w:pStyle w:val="TOC2"/>
            <w:tabs>
              <w:tab w:val="right" w:leader="dot" w:pos="9016"/>
            </w:tabs>
            <w:rPr>
              <w:noProof/>
            </w:rPr>
          </w:pPr>
          <w:hyperlink w:anchor="_Toc222688876" w:history="1">
            <w:r w:rsidRPr="008A0A8A">
              <w:rPr>
                <w:rStyle w:val="Hyperlink"/>
                <w:noProof/>
              </w:rPr>
              <w:t>2.1 Identifying and Handling Missing Values</w:t>
            </w:r>
            <w:r w:rsidRPr="008A0A8A">
              <w:rPr>
                <w:noProof/>
                <w:webHidden/>
              </w:rPr>
              <w:tab/>
            </w:r>
            <w:r w:rsidRPr="008A0A8A">
              <w:rPr>
                <w:noProof/>
                <w:webHidden/>
              </w:rPr>
              <w:fldChar w:fldCharType="begin"/>
            </w:r>
            <w:r w:rsidRPr="008A0A8A">
              <w:rPr>
                <w:noProof/>
                <w:webHidden/>
              </w:rPr>
              <w:instrText xml:space="preserve"> PAGEREF _Toc222688876 \h </w:instrText>
            </w:r>
            <w:r w:rsidRPr="008A0A8A">
              <w:rPr>
                <w:noProof/>
                <w:webHidden/>
              </w:rPr>
            </w:r>
            <w:r w:rsidRPr="008A0A8A">
              <w:rPr>
                <w:noProof/>
                <w:webHidden/>
              </w:rPr>
              <w:fldChar w:fldCharType="separate"/>
            </w:r>
            <w:r w:rsidRPr="008A0A8A">
              <w:rPr>
                <w:noProof/>
                <w:webHidden/>
              </w:rPr>
              <w:t>4</w:t>
            </w:r>
            <w:r w:rsidRPr="008A0A8A">
              <w:rPr>
                <w:noProof/>
                <w:webHidden/>
              </w:rPr>
              <w:fldChar w:fldCharType="end"/>
            </w:r>
          </w:hyperlink>
        </w:p>
        <w:p w14:paraId="0420245C" w14:textId="465D22F4" w:rsidR="008A0A8A" w:rsidRPr="008A0A8A" w:rsidRDefault="008A0A8A">
          <w:pPr>
            <w:pStyle w:val="TOC2"/>
            <w:tabs>
              <w:tab w:val="right" w:leader="dot" w:pos="9016"/>
            </w:tabs>
            <w:rPr>
              <w:noProof/>
            </w:rPr>
          </w:pPr>
          <w:hyperlink w:anchor="_Toc222688877" w:history="1">
            <w:r w:rsidRPr="008A0A8A">
              <w:rPr>
                <w:rStyle w:val="Hyperlink"/>
                <w:noProof/>
              </w:rPr>
              <w:t>2.2 Standardising Formats and Data Transformations</w:t>
            </w:r>
            <w:r w:rsidRPr="008A0A8A">
              <w:rPr>
                <w:noProof/>
                <w:webHidden/>
              </w:rPr>
              <w:tab/>
            </w:r>
            <w:r w:rsidRPr="008A0A8A">
              <w:rPr>
                <w:noProof/>
                <w:webHidden/>
              </w:rPr>
              <w:fldChar w:fldCharType="begin"/>
            </w:r>
            <w:r w:rsidRPr="008A0A8A">
              <w:rPr>
                <w:noProof/>
                <w:webHidden/>
              </w:rPr>
              <w:instrText xml:space="preserve"> PAGEREF _Toc222688877 \h </w:instrText>
            </w:r>
            <w:r w:rsidRPr="008A0A8A">
              <w:rPr>
                <w:noProof/>
                <w:webHidden/>
              </w:rPr>
            </w:r>
            <w:r w:rsidRPr="008A0A8A">
              <w:rPr>
                <w:noProof/>
                <w:webHidden/>
              </w:rPr>
              <w:fldChar w:fldCharType="separate"/>
            </w:r>
            <w:r w:rsidRPr="008A0A8A">
              <w:rPr>
                <w:noProof/>
                <w:webHidden/>
              </w:rPr>
              <w:t>4</w:t>
            </w:r>
            <w:r w:rsidRPr="008A0A8A">
              <w:rPr>
                <w:noProof/>
                <w:webHidden/>
              </w:rPr>
              <w:fldChar w:fldCharType="end"/>
            </w:r>
          </w:hyperlink>
        </w:p>
        <w:p w14:paraId="601F9AF0" w14:textId="2F760676" w:rsidR="008A0A8A" w:rsidRPr="008A0A8A" w:rsidRDefault="008A0A8A">
          <w:pPr>
            <w:pStyle w:val="TOC1"/>
            <w:tabs>
              <w:tab w:val="right" w:leader="dot" w:pos="9016"/>
            </w:tabs>
            <w:rPr>
              <w:noProof/>
            </w:rPr>
          </w:pPr>
          <w:hyperlink w:anchor="_Toc222688878" w:history="1">
            <w:r w:rsidRPr="008A0A8A">
              <w:rPr>
                <w:rStyle w:val="Hyperlink"/>
                <w:noProof/>
              </w:rPr>
              <w:t>3. Descriptive Statistics and Summary</w:t>
            </w:r>
            <w:r w:rsidRPr="008A0A8A">
              <w:rPr>
                <w:noProof/>
                <w:webHidden/>
              </w:rPr>
              <w:tab/>
            </w:r>
            <w:r w:rsidRPr="008A0A8A">
              <w:rPr>
                <w:noProof/>
                <w:webHidden/>
              </w:rPr>
              <w:fldChar w:fldCharType="begin"/>
            </w:r>
            <w:r w:rsidRPr="008A0A8A">
              <w:rPr>
                <w:noProof/>
                <w:webHidden/>
              </w:rPr>
              <w:instrText xml:space="preserve"> PAGEREF _Toc222688878 \h </w:instrText>
            </w:r>
            <w:r w:rsidRPr="008A0A8A">
              <w:rPr>
                <w:noProof/>
                <w:webHidden/>
              </w:rPr>
            </w:r>
            <w:r w:rsidRPr="008A0A8A">
              <w:rPr>
                <w:noProof/>
                <w:webHidden/>
              </w:rPr>
              <w:fldChar w:fldCharType="separate"/>
            </w:r>
            <w:r w:rsidRPr="008A0A8A">
              <w:rPr>
                <w:noProof/>
                <w:webHidden/>
              </w:rPr>
              <w:t>6</w:t>
            </w:r>
            <w:r w:rsidRPr="008A0A8A">
              <w:rPr>
                <w:noProof/>
                <w:webHidden/>
              </w:rPr>
              <w:fldChar w:fldCharType="end"/>
            </w:r>
          </w:hyperlink>
        </w:p>
        <w:p w14:paraId="3787C7E6" w14:textId="5DB60D5B" w:rsidR="008A0A8A" w:rsidRPr="008A0A8A" w:rsidRDefault="008A0A8A">
          <w:pPr>
            <w:pStyle w:val="TOC2"/>
            <w:tabs>
              <w:tab w:val="right" w:leader="dot" w:pos="9016"/>
            </w:tabs>
            <w:rPr>
              <w:noProof/>
            </w:rPr>
          </w:pPr>
          <w:hyperlink w:anchor="_Toc222688879" w:history="1">
            <w:r w:rsidRPr="008A0A8A">
              <w:rPr>
                <w:rStyle w:val="Hyperlink"/>
                <w:noProof/>
              </w:rPr>
              <w:t>3.1 Numerical Descriptive Statistics</w:t>
            </w:r>
            <w:r w:rsidRPr="008A0A8A">
              <w:rPr>
                <w:noProof/>
                <w:webHidden/>
              </w:rPr>
              <w:tab/>
            </w:r>
            <w:r w:rsidRPr="008A0A8A">
              <w:rPr>
                <w:noProof/>
                <w:webHidden/>
              </w:rPr>
              <w:fldChar w:fldCharType="begin"/>
            </w:r>
            <w:r w:rsidRPr="008A0A8A">
              <w:rPr>
                <w:noProof/>
                <w:webHidden/>
              </w:rPr>
              <w:instrText xml:space="preserve"> PAGEREF _Toc222688879 \h </w:instrText>
            </w:r>
            <w:r w:rsidRPr="008A0A8A">
              <w:rPr>
                <w:noProof/>
                <w:webHidden/>
              </w:rPr>
            </w:r>
            <w:r w:rsidRPr="008A0A8A">
              <w:rPr>
                <w:noProof/>
                <w:webHidden/>
              </w:rPr>
              <w:fldChar w:fldCharType="separate"/>
            </w:r>
            <w:r w:rsidRPr="008A0A8A">
              <w:rPr>
                <w:noProof/>
                <w:webHidden/>
              </w:rPr>
              <w:t>6</w:t>
            </w:r>
            <w:r w:rsidRPr="008A0A8A">
              <w:rPr>
                <w:noProof/>
                <w:webHidden/>
              </w:rPr>
              <w:fldChar w:fldCharType="end"/>
            </w:r>
          </w:hyperlink>
        </w:p>
        <w:p w14:paraId="6F0C8CCE" w14:textId="124C3862" w:rsidR="008A0A8A" w:rsidRPr="008A0A8A" w:rsidRDefault="008A0A8A">
          <w:pPr>
            <w:pStyle w:val="TOC2"/>
            <w:tabs>
              <w:tab w:val="right" w:leader="dot" w:pos="9016"/>
            </w:tabs>
            <w:rPr>
              <w:noProof/>
            </w:rPr>
          </w:pPr>
          <w:hyperlink w:anchor="_Toc222688880" w:history="1">
            <w:r w:rsidRPr="008A0A8A">
              <w:rPr>
                <w:rStyle w:val="Hyperlink"/>
                <w:noProof/>
              </w:rPr>
              <w:t>3.2 Categorical Frequency Distributions</w:t>
            </w:r>
            <w:r w:rsidRPr="008A0A8A">
              <w:rPr>
                <w:noProof/>
                <w:webHidden/>
              </w:rPr>
              <w:tab/>
            </w:r>
            <w:r w:rsidRPr="008A0A8A">
              <w:rPr>
                <w:noProof/>
                <w:webHidden/>
              </w:rPr>
              <w:fldChar w:fldCharType="begin"/>
            </w:r>
            <w:r w:rsidRPr="008A0A8A">
              <w:rPr>
                <w:noProof/>
                <w:webHidden/>
              </w:rPr>
              <w:instrText xml:space="preserve"> PAGEREF _Toc222688880 \h </w:instrText>
            </w:r>
            <w:r w:rsidRPr="008A0A8A">
              <w:rPr>
                <w:noProof/>
                <w:webHidden/>
              </w:rPr>
            </w:r>
            <w:r w:rsidRPr="008A0A8A">
              <w:rPr>
                <w:noProof/>
                <w:webHidden/>
              </w:rPr>
              <w:fldChar w:fldCharType="separate"/>
            </w:r>
            <w:r w:rsidRPr="008A0A8A">
              <w:rPr>
                <w:noProof/>
                <w:webHidden/>
              </w:rPr>
              <w:t>7</w:t>
            </w:r>
            <w:r w:rsidRPr="008A0A8A">
              <w:rPr>
                <w:noProof/>
                <w:webHidden/>
              </w:rPr>
              <w:fldChar w:fldCharType="end"/>
            </w:r>
          </w:hyperlink>
        </w:p>
        <w:p w14:paraId="4F82BB43" w14:textId="70D63512" w:rsidR="008A0A8A" w:rsidRPr="008A0A8A" w:rsidRDefault="008A0A8A">
          <w:pPr>
            <w:pStyle w:val="TOC1"/>
            <w:tabs>
              <w:tab w:val="right" w:leader="dot" w:pos="9016"/>
            </w:tabs>
            <w:rPr>
              <w:noProof/>
            </w:rPr>
          </w:pPr>
          <w:hyperlink w:anchor="_Toc222688881" w:history="1">
            <w:r w:rsidRPr="008A0A8A">
              <w:rPr>
                <w:rStyle w:val="Hyperlink"/>
                <w:noProof/>
              </w:rPr>
              <w:t>4. Trend Analysis and Visualisation</w:t>
            </w:r>
            <w:r w:rsidRPr="008A0A8A">
              <w:rPr>
                <w:noProof/>
                <w:webHidden/>
              </w:rPr>
              <w:tab/>
            </w:r>
            <w:r w:rsidRPr="008A0A8A">
              <w:rPr>
                <w:noProof/>
                <w:webHidden/>
              </w:rPr>
              <w:fldChar w:fldCharType="begin"/>
            </w:r>
            <w:r w:rsidRPr="008A0A8A">
              <w:rPr>
                <w:noProof/>
                <w:webHidden/>
              </w:rPr>
              <w:instrText xml:space="preserve"> PAGEREF _Toc222688881 \h </w:instrText>
            </w:r>
            <w:r w:rsidRPr="008A0A8A">
              <w:rPr>
                <w:noProof/>
                <w:webHidden/>
              </w:rPr>
            </w:r>
            <w:r w:rsidRPr="008A0A8A">
              <w:rPr>
                <w:noProof/>
                <w:webHidden/>
              </w:rPr>
              <w:fldChar w:fldCharType="separate"/>
            </w:r>
            <w:r w:rsidRPr="008A0A8A">
              <w:rPr>
                <w:noProof/>
                <w:webHidden/>
              </w:rPr>
              <w:t>9</w:t>
            </w:r>
            <w:r w:rsidRPr="008A0A8A">
              <w:rPr>
                <w:noProof/>
                <w:webHidden/>
              </w:rPr>
              <w:fldChar w:fldCharType="end"/>
            </w:r>
          </w:hyperlink>
        </w:p>
        <w:p w14:paraId="6556E011" w14:textId="0C65D41A" w:rsidR="008A0A8A" w:rsidRPr="008A0A8A" w:rsidRDefault="008A0A8A">
          <w:pPr>
            <w:pStyle w:val="TOC2"/>
            <w:tabs>
              <w:tab w:val="right" w:leader="dot" w:pos="9016"/>
            </w:tabs>
            <w:rPr>
              <w:noProof/>
            </w:rPr>
          </w:pPr>
          <w:hyperlink w:anchor="_Toc222688882" w:history="1">
            <w:r w:rsidRPr="008A0A8A">
              <w:rPr>
                <w:rStyle w:val="Hyperlink"/>
                <w:noProof/>
              </w:rPr>
              <w:t>4.1 Delivery Performance Trends Over Time</w:t>
            </w:r>
            <w:r w:rsidRPr="008A0A8A">
              <w:rPr>
                <w:noProof/>
                <w:webHidden/>
              </w:rPr>
              <w:tab/>
            </w:r>
            <w:r w:rsidRPr="008A0A8A">
              <w:rPr>
                <w:noProof/>
                <w:webHidden/>
              </w:rPr>
              <w:fldChar w:fldCharType="begin"/>
            </w:r>
            <w:r w:rsidRPr="008A0A8A">
              <w:rPr>
                <w:noProof/>
                <w:webHidden/>
              </w:rPr>
              <w:instrText xml:space="preserve"> PAGEREF _Toc222688882 \h </w:instrText>
            </w:r>
            <w:r w:rsidRPr="008A0A8A">
              <w:rPr>
                <w:noProof/>
                <w:webHidden/>
              </w:rPr>
            </w:r>
            <w:r w:rsidRPr="008A0A8A">
              <w:rPr>
                <w:noProof/>
                <w:webHidden/>
              </w:rPr>
              <w:fldChar w:fldCharType="separate"/>
            </w:r>
            <w:r w:rsidRPr="008A0A8A">
              <w:rPr>
                <w:noProof/>
                <w:webHidden/>
              </w:rPr>
              <w:t>9</w:t>
            </w:r>
            <w:r w:rsidRPr="008A0A8A">
              <w:rPr>
                <w:noProof/>
                <w:webHidden/>
              </w:rPr>
              <w:fldChar w:fldCharType="end"/>
            </w:r>
          </w:hyperlink>
        </w:p>
        <w:p w14:paraId="50DEC723" w14:textId="7CD7348C" w:rsidR="008A0A8A" w:rsidRPr="008A0A8A" w:rsidRDefault="008A0A8A">
          <w:pPr>
            <w:pStyle w:val="TOC2"/>
            <w:tabs>
              <w:tab w:val="right" w:leader="dot" w:pos="9016"/>
            </w:tabs>
            <w:rPr>
              <w:noProof/>
            </w:rPr>
          </w:pPr>
          <w:hyperlink w:anchor="_Toc222688883" w:history="1">
            <w:r w:rsidRPr="008A0A8A">
              <w:rPr>
                <w:rStyle w:val="Hyperlink"/>
                <w:noProof/>
              </w:rPr>
              <w:t>4.2 Weather and Traffic Conditions vs Delivery Time</w:t>
            </w:r>
            <w:r w:rsidRPr="008A0A8A">
              <w:rPr>
                <w:noProof/>
                <w:webHidden/>
              </w:rPr>
              <w:tab/>
            </w:r>
            <w:r w:rsidRPr="008A0A8A">
              <w:rPr>
                <w:noProof/>
                <w:webHidden/>
              </w:rPr>
              <w:fldChar w:fldCharType="begin"/>
            </w:r>
            <w:r w:rsidRPr="008A0A8A">
              <w:rPr>
                <w:noProof/>
                <w:webHidden/>
              </w:rPr>
              <w:instrText xml:space="preserve"> PAGEREF _Toc222688883 \h </w:instrText>
            </w:r>
            <w:r w:rsidRPr="008A0A8A">
              <w:rPr>
                <w:noProof/>
                <w:webHidden/>
              </w:rPr>
            </w:r>
            <w:r w:rsidRPr="008A0A8A">
              <w:rPr>
                <w:noProof/>
                <w:webHidden/>
              </w:rPr>
              <w:fldChar w:fldCharType="separate"/>
            </w:r>
            <w:r w:rsidRPr="008A0A8A">
              <w:rPr>
                <w:noProof/>
                <w:webHidden/>
              </w:rPr>
              <w:t>10</w:t>
            </w:r>
            <w:r w:rsidRPr="008A0A8A">
              <w:rPr>
                <w:noProof/>
                <w:webHidden/>
              </w:rPr>
              <w:fldChar w:fldCharType="end"/>
            </w:r>
          </w:hyperlink>
        </w:p>
        <w:p w14:paraId="0D8A7730" w14:textId="35B7471B" w:rsidR="008A0A8A" w:rsidRPr="008A0A8A" w:rsidRDefault="008A0A8A">
          <w:pPr>
            <w:pStyle w:val="TOC2"/>
            <w:tabs>
              <w:tab w:val="right" w:leader="dot" w:pos="9016"/>
            </w:tabs>
            <w:rPr>
              <w:noProof/>
            </w:rPr>
          </w:pPr>
          <w:hyperlink w:anchor="_Toc222688884" w:history="1">
            <w:r w:rsidRPr="008A0A8A">
              <w:rPr>
                <w:rStyle w:val="Hyperlink"/>
                <w:noProof/>
              </w:rPr>
              <w:t>4.3 Vehicle Type Comparisons and Distance–Time Relationship</w:t>
            </w:r>
            <w:r w:rsidRPr="008A0A8A">
              <w:rPr>
                <w:noProof/>
                <w:webHidden/>
              </w:rPr>
              <w:tab/>
            </w:r>
            <w:r w:rsidRPr="008A0A8A">
              <w:rPr>
                <w:noProof/>
                <w:webHidden/>
              </w:rPr>
              <w:fldChar w:fldCharType="begin"/>
            </w:r>
            <w:r w:rsidRPr="008A0A8A">
              <w:rPr>
                <w:noProof/>
                <w:webHidden/>
              </w:rPr>
              <w:instrText xml:space="preserve"> PAGEREF _Toc222688884 \h </w:instrText>
            </w:r>
            <w:r w:rsidRPr="008A0A8A">
              <w:rPr>
                <w:noProof/>
                <w:webHidden/>
              </w:rPr>
            </w:r>
            <w:r w:rsidRPr="008A0A8A">
              <w:rPr>
                <w:noProof/>
                <w:webHidden/>
              </w:rPr>
              <w:fldChar w:fldCharType="separate"/>
            </w:r>
            <w:r w:rsidRPr="008A0A8A">
              <w:rPr>
                <w:noProof/>
                <w:webHidden/>
              </w:rPr>
              <w:t>11</w:t>
            </w:r>
            <w:r w:rsidRPr="008A0A8A">
              <w:rPr>
                <w:noProof/>
                <w:webHidden/>
              </w:rPr>
              <w:fldChar w:fldCharType="end"/>
            </w:r>
          </w:hyperlink>
        </w:p>
        <w:p w14:paraId="140B2E61" w14:textId="6859394F" w:rsidR="008A0A8A" w:rsidRPr="008A0A8A" w:rsidRDefault="008A0A8A">
          <w:pPr>
            <w:pStyle w:val="TOC1"/>
            <w:tabs>
              <w:tab w:val="right" w:leader="dot" w:pos="9016"/>
            </w:tabs>
            <w:rPr>
              <w:noProof/>
            </w:rPr>
          </w:pPr>
          <w:hyperlink w:anchor="_Toc222688885" w:history="1">
            <w:r w:rsidRPr="008A0A8A">
              <w:rPr>
                <w:rStyle w:val="Hyperlink"/>
                <w:noProof/>
              </w:rPr>
              <w:t>5. Statistical Analysis Using SPSS</w:t>
            </w:r>
            <w:r w:rsidRPr="008A0A8A">
              <w:rPr>
                <w:noProof/>
                <w:webHidden/>
              </w:rPr>
              <w:tab/>
            </w:r>
            <w:r w:rsidRPr="008A0A8A">
              <w:rPr>
                <w:noProof/>
                <w:webHidden/>
              </w:rPr>
              <w:fldChar w:fldCharType="begin"/>
            </w:r>
            <w:r w:rsidRPr="008A0A8A">
              <w:rPr>
                <w:noProof/>
                <w:webHidden/>
              </w:rPr>
              <w:instrText xml:space="preserve"> PAGEREF _Toc222688885 \h </w:instrText>
            </w:r>
            <w:r w:rsidRPr="008A0A8A">
              <w:rPr>
                <w:noProof/>
                <w:webHidden/>
              </w:rPr>
            </w:r>
            <w:r w:rsidRPr="008A0A8A">
              <w:rPr>
                <w:noProof/>
                <w:webHidden/>
              </w:rPr>
              <w:fldChar w:fldCharType="separate"/>
            </w:r>
            <w:r w:rsidRPr="008A0A8A">
              <w:rPr>
                <w:noProof/>
                <w:webHidden/>
              </w:rPr>
              <w:t>13</w:t>
            </w:r>
            <w:r w:rsidRPr="008A0A8A">
              <w:rPr>
                <w:noProof/>
                <w:webHidden/>
              </w:rPr>
              <w:fldChar w:fldCharType="end"/>
            </w:r>
          </w:hyperlink>
        </w:p>
        <w:p w14:paraId="0BFEECB9" w14:textId="75E85C6D" w:rsidR="008A0A8A" w:rsidRPr="008A0A8A" w:rsidRDefault="008A0A8A">
          <w:pPr>
            <w:pStyle w:val="TOC2"/>
            <w:tabs>
              <w:tab w:val="right" w:leader="dot" w:pos="9016"/>
            </w:tabs>
            <w:rPr>
              <w:noProof/>
            </w:rPr>
          </w:pPr>
          <w:hyperlink w:anchor="_Toc222688886" w:history="1">
            <w:r w:rsidRPr="008A0A8A">
              <w:rPr>
                <w:rStyle w:val="Hyperlink"/>
                <w:noProof/>
              </w:rPr>
              <w:t>5.1 Hypothesis Testing: One-Way ANOVA</w:t>
            </w:r>
            <w:r w:rsidRPr="008A0A8A">
              <w:rPr>
                <w:noProof/>
                <w:webHidden/>
              </w:rPr>
              <w:tab/>
            </w:r>
            <w:r w:rsidRPr="008A0A8A">
              <w:rPr>
                <w:noProof/>
                <w:webHidden/>
              </w:rPr>
              <w:fldChar w:fldCharType="begin"/>
            </w:r>
            <w:r w:rsidRPr="008A0A8A">
              <w:rPr>
                <w:noProof/>
                <w:webHidden/>
              </w:rPr>
              <w:instrText xml:space="preserve"> PAGEREF _Toc222688886 \h </w:instrText>
            </w:r>
            <w:r w:rsidRPr="008A0A8A">
              <w:rPr>
                <w:noProof/>
                <w:webHidden/>
              </w:rPr>
            </w:r>
            <w:r w:rsidRPr="008A0A8A">
              <w:rPr>
                <w:noProof/>
                <w:webHidden/>
              </w:rPr>
              <w:fldChar w:fldCharType="separate"/>
            </w:r>
            <w:r w:rsidRPr="008A0A8A">
              <w:rPr>
                <w:noProof/>
                <w:webHidden/>
              </w:rPr>
              <w:t>13</w:t>
            </w:r>
            <w:r w:rsidRPr="008A0A8A">
              <w:rPr>
                <w:noProof/>
                <w:webHidden/>
              </w:rPr>
              <w:fldChar w:fldCharType="end"/>
            </w:r>
          </w:hyperlink>
        </w:p>
        <w:p w14:paraId="4DCC327F" w14:textId="0FD3E992" w:rsidR="008A0A8A" w:rsidRPr="008A0A8A" w:rsidRDefault="008A0A8A">
          <w:pPr>
            <w:pStyle w:val="TOC2"/>
            <w:tabs>
              <w:tab w:val="right" w:leader="dot" w:pos="9016"/>
            </w:tabs>
            <w:rPr>
              <w:noProof/>
            </w:rPr>
          </w:pPr>
          <w:hyperlink w:anchor="_Toc222688887" w:history="1">
            <w:r w:rsidRPr="008A0A8A">
              <w:rPr>
                <w:rStyle w:val="Hyperlink"/>
                <w:noProof/>
              </w:rPr>
              <w:t>5.2 Correlation Analysis</w:t>
            </w:r>
            <w:r w:rsidRPr="008A0A8A">
              <w:rPr>
                <w:noProof/>
                <w:webHidden/>
              </w:rPr>
              <w:tab/>
            </w:r>
            <w:r w:rsidRPr="008A0A8A">
              <w:rPr>
                <w:noProof/>
                <w:webHidden/>
              </w:rPr>
              <w:fldChar w:fldCharType="begin"/>
            </w:r>
            <w:r w:rsidRPr="008A0A8A">
              <w:rPr>
                <w:noProof/>
                <w:webHidden/>
              </w:rPr>
              <w:instrText xml:space="preserve"> PAGEREF _Toc222688887 \h </w:instrText>
            </w:r>
            <w:r w:rsidRPr="008A0A8A">
              <w:rPr>
                <w:noProof/>
                <w:webHidden/>
              </w:rPr>
            </w:r>
            <w:r w:rsidRPr="008A0A8A">
              <w:rPr>
                <w:noProof/>
                <w:webHidden/>
              </w:rPr>
              <w:fldChar w:fldCharType="separate"/>
            </w:r>
            <w:r w:rsidRPr="008A0A8A">
              <w:rPr>
                <w:noProof/>
                <w:webHidden/>
              </w:rPr>
              <w:t>14</w:t>
            </w:r>
            <w:r w:rsidRPr="008A0A8A">
              <w:rPr>
                <w:noProof/>
                <w:webHidden/>
              </w:rPr>
              <w:fldChar w:fldCharType="end"/>
            </w:r>
          </w:hyperlink>
        </w:p>
        <w:p w14:paraId="2DBA224E" w14:textId="4F06DA86" w:rsidR="008A0A8A" w:rsidRPr="008A0A8A" w:rsidRDefault="008A0A8A">
          <w:pPr>
            <w:pStyle w:val="TOC2"/>
            <w:tabs>
              <w:tab w:val="right" w:leader="dot" w:pos="9016"/>
            </w:tabs>
            <w:rPr>
              <w:noProof/>
            </w:rPr>
          </w:pPr>
          <w:hyperlink w:anchor="_Toc222688888" w:history="1">
            <w:r w:rsidRPr="008A0A8A">
              <w:rPr>
                <w:rStyle w:val="Hyperlink"/>
                <w:noProof/>
              </w:rPr>
              <w:t>5.3 Multiple Linear Regression</w:t>
            </w:r>
            <w:r w:rsidRPr="008A0A8A">
              <w:rPr>
                <w:noProof/>
                <w:webHidden/>
              </w:rPr>
              <w:tab/>
            </w:r>
            <w:r w:rsidRPr="008A0A8A">
              <w:rPr>
                <w:noProof/>
                <w:webHidden/>
              </w:rPr>
              <w:fldChar w:fldCharType="begin"/>
            </w:r>
            <w:r w:rsidRPr="008A0A8A">
              <w:rPr>
                <w:noProof/>
                <w:webHidden/>
              </w:rPr>
              <w:instrText xml:space="preserve"> PAGEREF _Toc222688888 \h </w:instrText>
            </w:r>
            <w:r w:rsidRPr="008A0A8A">
              <w:rPr>
                <w:noProof/>
                <w:webHidden/>
              </w:rPr>
            </w:r>
            <w:r w:rsidRPr="008A0A8A">
              <w:rPr>
                <w:noProof/>
                <w:webHidden/>
              </w:rPr>
              <w:fldChar w:fldCharType="separate"/>
            </w:r>
            <w:r w:rsidRPr="008A0A8A">
              <w:rPr>
                <w:noProof/>
                <w:webHidden/>
              </w:rPr>
              <w:t>14</w:t>
            </w:r>
            <w:r w:rsidRPr="008A0A8A">
              <w:rPr>
                <w:noProof/>
                <w:webHidden/>
              </w:rPr>
              <w:fldChar w:fldCharType="end"/>
            </w:r>
          </w:hyperlink>
        </w:p>
        <w:p w14:paraId="58C2E0F4" w14:textId="1A00A887" w:rsidR="008A0A8A" w:rsidRPr="008A0A8A" w:rsidRDefault="008A0A8A">
          <w:pPr>
            <w:pStyle w:val="TOC1"/>
            <w:tabs>
              <w:tab w:val="right" w:leader="dot" w:pos="9016"/>
            </w:tabs>
            <w:rPr>
              <w:noProof/>
            </w:rPr>
          </w:pPr>
          <w:hyperlink w:anchor="_Toc222688889" w:history="1">
            <w:r w:rsidRPr="008A0A8A">
              <w:rPr>
                <w:rStyle w:val="Hyperlink"/>
                <w:noProof/>
              </w:rPr>
              <w:t>6. Insights and Recommendations</w:t>
            </w:r>
            <w:r w:rsidRPr="008A0A8A">
              <w:rPr>
                <w:noProof/>
                <w:webHidden/>
              </w:rPr>
              <w:tab/>
            </w:r>
            <w:r w:rsidRPr="008A0A8A">
              <w:rPr>
                <w:noProof/>
                <w:webHidden/>
              </w:rPr>
              <w:fldChar w:fldCharType="begin"/>
            </w:r>
            <w:r w:rsidRPr="008A0A8A">
              <w:rPr>
                <w:noProof/>
                <w:webHidden/>
              </w:rPr>
              <w:instrText xml:space="preserve"> PAGEREF _Toc222688889 \h </w:instrText>
            </w:r>
            <w:r w:rsidRPr="008A0A8A">
              <w:rPr>
                <w:noProof/>
                <w:webHidden/>
              </w:rPr>
            </w:r>
            <w:r w:rsidRPr="008A0A8A">
              <w:rPr>
                <w:noProof/>
                <w:webHidden/>
              </w:rPr>
              <w:fldChar w:fldCharType="separate"/>
            </w:r>
            <w:r w:rsidRPr="008A0A8A">
              <w:rPr>
                <w:noProof/>
                <w:webHidden/>
              </w:rPr>
              <w:t>16</w:t>
            </w:r>
            <w:r w:rsidRPr="008A0A8A">
              <w:rPr>
                <w:noProof/>
                <w:webHidden/>
              </w:rPr>
              <w:fldChar w:fldCharType="end"/>
            </w:r>
          </w:hyperlink>
        </w:p>
        <w:p w14:paraId="473CC995" w14:textId="186A18D1" w:rsidR="008A0A8A" w:rsidRPr="008A0A8A" w:rsidRDefault="008A0A8A">
          <w:pPr>
            <w:pStyle w:val="TOC2"/>
            <w:tabs>
              <w:tab w:val="right" w:leader="dot" w:pos="9016"/>
            </w:tabs>
            <w:rPr>
              <w:noProof/>
            </w:rPr>
          </w:pPr>
          <w:hyperlink w:anchor="_Toc222688890" w:history="1">
            <w:r w:rsidRPr="008A0A8A">
              <w:rPr>
                <w:rStyle w:val="Hyperlink"/>
                <w:noProof/>
              </w:rPr>
              <w:t>6.1 Key Insights</w:t>
            </w:r>
            <w:r w:rsidRPr="008A0A8A">
              <w:rPr>
                <w:noProof/>
                <w:webHidden/>
              </w:rPr>
              <w:tab/>
            </w:r>
            <w:r w:rsidRPr="008A0A8A">
              <w:rPr>
                <w:noProof/>
                <w:webHidden/>
              </w:rPr>
              <w:fldChar w:fldCharType="begin"/>
            </w:r>
            <w:r w:rsidRPr="008A0A8A">
              <w:rPr>
                <w:noProof/>
                <w:webHidden/>
              </w:rPr>
              <w:instrText xml:space="preserve"> PAGEREF _Toc222688890 \h </w:instrText>
            </w:r>
            <w:r w:rsidRPr="008A0A8A">
              <w:rPr>
                <w:noProof/>
                <w:webHidden/>
              </w:rPr>
            </w:r>
            <w:r w:rsidRPr="008A0A8A">
              <w:rPr>
                <w:noProof/>
                <w:webHidden/>
              </w:rPr>
              <w:fldChar w:fldCharType="separate"/>
            </w:r>
            <w:r w:rsidRPr="008A0A8A">
              <w:rPr>
                <w:noProof/>
                <w:webHidden/>
              </w:rPr>
              <w:t>16</w:t>
            </w:r>
            <w:r w:rsidRPr="008A0A8A">
              <w:rPr>
                <w:noProof/>
                <w:webHidden/>
              </w:rPr>
              <w:fldChar w:fldCharType="end"/>
            </w:r>
          </w:hyperlink>
        </w:p>
        <w:p w14:paraId="020E23E9" w14:textId="6DD67C4E" w:rsidR="008A0A8A" w:rsidRPr="008A0A8A" w:rsidRDefault="008A0A8A">
          <w:pPr>
            <w:pStyle w:val="TOC2"/>
            <w:tabs>
              <w:tab w:val="right" w:leader="dot" w:pos="9016"/>
            </w:tabs>
            <w:rPr>
              <w:noProof/>
            </w:rPr>
          </w:pPr>
          <w:hyperlink w:anchor="_Toc222688891" w:history="1">
            <w:r w:rsidRPr="008A0A8A">
              <w:rPr>
                <w:rStyle w:val="Hyperlink"/>
                <w:noProof/>
              </w:rPr>
              <w:t>6.2 Recommendations</w:t>
            </w:r>
            <w:r w:rsidRPr="008A0A8A">
              <w:rPr>
                <w:noProof/>
                <w:webHidden/>
              </w:rPr>
              <w:tab/>
            </w:r>
            <w:r w:rsidRPr="008A0A8A">
              <w:rPr>
                <w:noProof/>
                <w:webHidden/>
              </w:rPr>
              <w:fldChar w:fldCharType="begin"/>
            </w:r>
            <w:r w:rsidRPr="008A0A8A">
              <w:rPr>
                <w:noProof/>
                <w:webHidden/>
              </w:rPr>
              <w:instrText xml:space="preserve"> PAGEREF _Toc222688891 \h </w:instrText>
            </w:r>
            <w:r w:rsidRPr="008A0A8A">
              <w:rPr>
                <w:noProof/>
                <w:webHidden/>
              </w:rPr>
            </w:r>
            <w:r w:rsidRPr="008A0A8A">
              <w:rPr>
                <w:noProof/>
                <w:webHidden/>
              </w:rPr>
              <w:fldChar w:fldCharType="separate"/>
            </w:r>
            <w:r w:rsidRPr="008A0A8A">
              <w:rPr>
                <w:noProof/>
                <w:webHidden/>
              </w:rPr>
              <w:t>16</w:t>
            </w:r>
            <w:r w:rsidRPr="008A0A8A">
              <w:rPr>
                <w:noProof/>
                <w:webHidden/>
              </w:rPr>
              <w:fldChar w:fldCharType="end"/>
            </w:r>
          </w:hyperlink>
        </w:p>
        <w:p w14:paraId="73845FC2" w14:textId="37F34E78" w:rsidR="008A0A8A" w:rsidRPr="008A0A8A" w:rsidRDefault="008A0A8A">
          <w:pPr>
            <w:pStyle w:val="TOC2"/>
            <w:tabs>
              <w:tab w:val="right" w:leader="dot" w:pos="9016"/>
            </w:tabs>
            <w:rPr>
              <w:noProof/>
            </w:rPr>
          </w:pPr>
          <w:hyperlink w:anchor="_Toc222688892" w:history="1">
            <w:r w:rsidRPr="008A0A8A">
              <w:rPr>
                <w:rStyle w:val="Hyperlink"/>
                <w:noProof/>
              </w:rPr>
              <w:t>6.3 Limitations and Future Research</w:t>
            </w:r>
            <w:r w:rsidRPr="008A0A8A">
              <w:rPr>
                <w:noProof/>
                <w:webHidden/>
              </w:rPr>
              <w:tab/>
            </w:r>
            <w:r w:rsidRPr="008A0A8A">
              <w:rPr>
                <w:noProof/>
                <w:webHidden/>
              </w:rPr>
              <w:fldChar w:fldCharType="begin"/>
            </w:r>
            <w:r w:rsidRPr="008A0A8A">
              <w:rPr>
                <w:noProof/>
                <w:webHidden/>
              </w:rPr>
              <w:instrText xml:space="preserve"> PAGEREF _Toc222688892 \h </w:instrText>
            </w:r>
            <w:r w:rsidRPr="008A0A8A">
              <w:rPr>
                <w:noProof/>
                <w:webHidden/>
              </w:rPr>
            </w:r>
            <w:r w:rsidRPr="008A0A8A">
              <w:rPr>
                <w:noProof/>
                <w:webHidden/>
              </w:rPr>
              <w:fldChar w:fldCharType="separate"/>
            </w:r>
            <w:r w:rsidRPr="008A0A8A">
              <w:rPr>
                <w:noProof/>
                <w:webHidden/>
              </w:rPr>
              <w:t>16</w:t>
            </w:r>
            <w:r w:rsidRPr="008A0A8A">
              <w:rPr>
                <w:noProof/>
                <w:webHidden/>
              </w:rPr>
              <w:fldChar w:fldCharType="end"/>
            </w:r>
          </w:hyperlink>
        </w:p>
        <w:p w14:paraId="385A8593" w14:textId="45A1E021" w:rsidR="008A0A8A" w:rsidRPr="008A0A8A" w:rsidRDefault="008A0A8A">
          <w:pPr>
            <w:pStyle w:val="TOC1"/>
            <w:tabs>
              <w:tab w:val="right" w:leader="dot" w:pos="9016"/>
            </w:tabs>
            <w:rPr>
              <w:noProof/>
            </w:rPr>
          </w:pPr>
          <w:hyperlink w:anchor="_Toc222688893" w:history="1">
            <w:r w:rsidRPr="008A0A8A">
              <w:rPr>
                <w:rStyle w:val="Hyperlink"/>
                <w:noProof/>
              </w:rPr>
              <w:t>Reference List</w:t>
            </w:r>
            <w:r w:rsidRPr="008A0A8A">
              <w:rPr>
                <w:noProof/>
                <w:webHidden/>
              </w:rPr>
              <w:tab/>
            </w:r>
            <w:r w:rsidRPr="008A0A8A">
              <w:rPr>
                <w:noProof/>
                <w:webHidden/>
              </w:rPr>
              <w:fldChar w:fldCharType="begin"/>
            </w:r>
            <w:r w:rsidRPr="008A0A8A">
              <w:rPr>
                <w:noProof/>
                <w:webHidden/>
              </w:rPr>
              <w:instrText xml:space="preserve"> PAGEREF _Toc222688893 \h </w:instrText>
            </w:r>
            <w:r w:rsidRPr="008A0A8A">
              <w:rPr>
                <w:noProof/>
                <w:webHidden/>
              </w:rPr>
            </w:r>
            <w:r w:rsidRPr="008A0A8A">
              <w:rPr>
                <w:noProof/>
                <w:webHidden/>
              </w:rPr>
              <w:fldChar w:fldCharType="separate"/>
            </w:r>
            <w:r w:rsidRPr="008A0A8A">
              <w:rPr>
                <w:noProof/>
                <w:webHidden/>
              </w:rPr>
              <w:t>17</w:t>
            </w:r>
            <w:r w:rsidRPr="008A0A8A">
              <w:rPr>
                <w:noProof/>
                <w:webHidden/>
              </w:rPr>
              <w:fldChar w:fldCharType="end"/>
            </w:r>
          </w:hyperlink>
        </w:p>
        <w:p w14:paraId="03C318C5" w14:textId="65FE7600" w:rsidR="008A0A8A" w:rsidRPr="008A0A8A" w:rsidRDefault="008A0A8A">
          <w:pPr>
            <w:pStyle w:val="TOC1"/>
            <w:tabs>
              <w:tab w:val="right" w:leader="dot" w:pos="9016"/>
            </w:tabs>
            <w:rPr>
              <w:noProof/>
            </w:rPr>
          </w:pPr>
          <w:hyperlink w:anchor="_Toc222688894" w:history="1">
            <w:r w:rsidRPr="008A0A8A">
              <w:rPr>
                <w:rStyle w:val="Hyperlink"/>
                <w:noProof/>
              </w:rPr>
              <w:t>Appendix A: Cleaned Dataset Sample</w:t>
            </w:r>
            <w:r w:rsidRPr="008A0A8A">
              <w:rPr>
                <w:noProof/>
                <w:webHidden/>
              </w:rPr>
              <w:tab/>
            </w:r>
            <w:r w:rsidRPr="008A0A8A">
              <w:rPr>
                <w:noProof/>
                <w:webHidden/>
              </w:rPr>
              <w:fldChar w:fldCharType="begin"/>
            </w:r>
            <w:r w:rsidRPr="008A0A8A">
              <w:rPr>
                <w:noProof/>
                <w:webHidden/>
              </w:rPr>
              <w:instrText xml:space="preserve"> PAGEREF _Toc222688894 \h </w:instrText>
            </w:r>
            <w:r w:rsidRPr="008A0A8A">
              <w:rPr>
                <w:noProof/>
                <w:webHidden/>
              </w:rPr>
            </w:r>
            <w:r w:rsidRPr="008A0A8A">
              <w:rPr>
                <w:noProof/>
                <w:webHidden/>
              </w:rPr>
              <w:fldChar w:fldCharType="separate"/>
            </w:r>
            <w:r w:rsidRPr="008A0A8A">
              <w:rPr>
                <w:noProof/>
                <w:webHidden/>
              </w:rPr>
              <w:t>18</w:t>
            </w:r>
            <w:r w:rsidRPr="008A0A8A">
              <w:rPr>
                <w:noProof/>
                <w:webHidden/>
              </w:rPr>
              <w:fldChar w:fldCharType="end"/>
            </w:r>
          </w:hyperlink>
        </w:p>
        <w:p w14:paraId="6E99F22A" w14:textId="56D3584A" w:rsidR="008A0A8A" w:rsidRPr="008A0A8A" w:rsidRDefault="008A0A8A">
          <w:pPr>
            <w:pStyle w:val="TOC1"/>
            <w:tabs>
              <w:tab w:val="right" w:leader="dot" w:pos="9016"/>
            </w:tabs>
            <w:rPr>
              <w:noProof/>
            </w:rPr>
          </w:pPr>
          <w:hyperlink w:anchor="_Toc222688895" w:history="1">
            <w:r w:rsidRPr="008A0A8A">
              <w:rPr>
                <w:rStyle w:val="Hyperlink"/>
                <w:noProof/>
              </w:rPr>
              <w:t>Appendix B: Excel Data Cleaning Documentation</w:t>
            </w:r>
            <w:r w:rsidRPr="008A0A8A">
              <w:rPr>
                <w:noProof/>
                <w:webHidden/>
              </w:rPr>
              <w:tab/>
            </w:r>
            <w:r w:rsidRPr="008A0A8A">
              <w:rPr>
                <w:noProof/>
                <w:webHidden/>
              </w:rPr>
              <w:fldChar w:fldCharType="begin"/>
            </w:r>
            <w:r w:rsidRPr="008A0A8A">
              <w:rPr>
                <w:noProof/>
                <w:webHidden/>
              </w:rPr>
              <w:instrText xml:space="preserve"> PAGEREF _Toc222688895 \h </w:instrText>
            </w:r>
            <w:r w:rsidRPr="008A0A8A">
              <w:rPr>
                <w:noProof/>
                <w:webHidden/>
              </w:rPr>
            </w:r>
            <w:r w:rsidRPr="008A0A8A">
              <w:rPr>
                <w:noProof/>
                <w:webHidden/>
              </w:rPr>
              <w:fldChar w:fldCharType="separate"/>
            </w:r>
            <w:r w:rsidRPr="008A0A8A">
              <w:rPr>
                <w:noProof/>
                <w:webHidden/>
              </w:rPr>
              <w:t>19</w:t>
            </w:r>
            <w:r w:rsidRPr="008A0A8A">
              <w:rPr>
                <w:noProof/>
                <w:webHidden/>
              </w:rPr>
              <w:fldChar w:fldCharType="end"/>
            </w:r>
          </w:hyperlink>
        </w:p>
        <w:p w14:paraId="22EC22BB" w14:textId="5C9C504A" w:rsidR="008A0A8A" w:rsidRPr="008A0A8A" w:rsidRDefault="008A0A8A">
          <w:pPr>
            <w:pStyle w:val="TOC1"/>
            <w:tabs>
              <w:tab w:val="right" w:leader="dot" w:pos="9016"/>
            </w:tabs>
            <w:rPr>
              <w:noProof/>
            </w:rPr>
          </w:pPr>
          <w:hyperlink w:anchor="_Toc222688896" w:history="1">
            <w:r w:rsidRPr="008A0A8A">
              <w:rPr>
                <w:rStyle w:val="Hyperlink"/>
                <w:noProof/>
              </w:rPr>
              <w:t>Appendix C: Full SPSS Descriptive Statistics Outputs</w:t>
            </w:r>
            <w:r w:rsidRPr="008A0A8A">
              <w:rPr>
                <w:noProof/>
                <w:webHidden/>
              </w:rPr>
              <w:tab/>
            </w:r>
            <w:r w:rsidRPr="008A0A8A">
              <w:rPr>
                <w:noProof/>
                <w:webHidden/>
              </w:rPr>
              <w:fldChar w:fldCharType="begin"/>
            </w:r>
            <w:r w:rsidRPr="008A0A8A">
              <w:rPr>
                <w:noProof/>
                <w:webHidden/>
              </w:rPr>
              <w:instrText xml:space="preserve"> PAGEREF _Toc222688896 \h </w:instrText>
            </w:r>
            <w:r w:rsidRPr="008A0A8A">
              <w:rPr>
                <w:noProof/>
                <w:webHidden/>
              </w:rPr>
            </w:r>
            <w:r w:rsidRPr="008A0A8A">
              <w:rPr>
                <w:noProof/>
                <w:webHidden/>
              </w:rPr>
              <w:fldChar w:fldCharType="separate"/>
            </w:r>
            <w:r w:rsidRPr="008A0A8A">
              <w:rPr>
                <w:noProof/>
                <w:webHidden/>
              </w:rPr>
              <w:t>20</w:t>
            </w:r>
            <w:r w:rsidRPr="008A0A8A">
              <w:rPr>
                <w:noProof/>
                <w:webHidden/>
              </w:rPr>
              <w:fldChar w:fldCharType="end"/>
            </w:r>
          </w:hyperlink>
        </w:p>
        <w:p w14:paraId="57FD21F2" w14:textId="53199345" w:rsidR="008A0A8A" w:rsidRPr="008A0A8A" w:rsidRDefault="008A0A8A">
          <w:pPr>
            <w:pStyle w:val="TOC1"/>
            <w:tabs>
              <w:tab w:val="right" w:leader="dot" w:pos="9016"/>
            </w:tabs>
            <w:rPr>
              <w:noProof/>
            </w:rPr>
          </w:pPr>
          <w:hyperlink w:anchor="_Toc222688897" w:history="1">
            <w:r w:rsidRPr="008A0A8A">
              <w:rPr>
                <w:rStyle w:val="Hyperlink"/>
                <w:noProof/>
              </w:rPr>
              <w:t>Appendix D: Additional Charts and Visualisations</w:t>
            </w:r>
            <w:r w:rsidRPr="008A0A8A">
              <w:rPr>
                <w:noProof/>
                <w:webHidden/>
              </w:rPr>
              <w:tab/>
            </w:r>
            <w:r w:rsidRPr="008A0A8A">
              <w:rPr>
                <w:noProof/>
                <w:webHidden/>
              </w:rPr>
              <w:fldChar w:fldCharType="begin"/>
            </w:r>
            <w:r w:rsidRPr="008A0A8A">
              <w:rPr>
                <w:noProof/>
                <w:webHidden/>
              </w:rPr>
              <w:instrText xml:space="preserve"> PAGEREF _Toc222688897 \h </w:instrText>
            </w:r>
            <w:r w:rsidRPr="008A0A8A">
              <w:rPr>
                <w:noProof/>
                <w:webHidden/>
              </w:rPr>
            </w:r>
            <w:r w:rsidRPr="008A0A8A">
              <w:rPr>
                <w:noProof/>
                <w:webHidden/>
              </w:rPr>
              <w:fldChar w:fldCharType="separate"/>
            </w:r>
            <w:r w:rsidRPr="008A0A8A">
              <w:rPr>
                <w:noProof/>
                <w:webHidden/>
              </w:rPr>
              <w:t>22</w:t>
            </w:r>
            <w:r w:rsidRPr="008A0A8A">
              <w:rPr>
                <w:noProof/>
                <w:webHidden/>
              </w:rPr>
              <w:fldChar w:fldCharType="end"/>
            </w:r>
          </w:hyperlink>
        </w:p>
        <w:p w14:paraId="250C1BBB" w14:textId="302C7E67" w:rsidR="008A0A8A" w:rsidRPr="008A0A8A" w:rsidRDefault="008A0A8A">
          <w:pPr>
            <w:pStyle w:val="TOC1"/>
            <w:tabs>
              <w:tab w:val="right" w:leader="dot" w:pos="9016"/>
            </w:tabs>
            <w:rPr>
              <w:noProof/>
            </w:rPr>
          </w:pPr>
          <w:hyperlink w:anchor="_Toc222688898" w:history="1">
            <w:r w:rsidRPr="008A0A8A">
              <w:rPr>
                <w:rStyle w:val="Hyperlink"/>
                <w:noProof/>
              </w:rPr>
              <w:t>Appendix E: Full SPSS Statistical Analysis Outputs</w:t>
            </w:r>
            <w:r w:rsidRPr="008A0A8A">
              <w:rPr>
                <w:noProof/>
                <w:webHidden/>
              </w:rPr>
              <w:tab/>
            </w:r>
            <w:r w:rsidRPr="008A0A8A">
              <w:rPr>
                <w:noProof/>
                <w:webHidden/>
              </w:rPr>
              <w:fldChar w:fldCharType="begin"/>
            </w:r>
            <w:r w:rsidRPr="008A0A8A">
              <w:rPr>
                <w:noProof/>
                <w:webHidden/>
              </w:rPr>
              <w:instrText xml:space="preserve"> PAGEREF _Toc222688898 \h </w:instrText>
            </w:r>
            <w:r w:rsidRPr="008A0A8A">
              <w:rPr>
                <w:noProof/>
                <w:webHidden/>
              </w:rPr>
            </w:r>
            <w:r w:rsidRPr="008A0A8A">
              <w:rPr>
                <w:noProof/>
                <w:webHidden/>
              </w:rPr>
              <w:fldChar w:fldCharType="separate"/>
            </w:r>
            <w:r w:rsidRPr="008A0A8A">
              <w:rPr>
                <w:noProof/>
                <w:webHidden/>
              </w:rPr>
              <w:t>25</w:t>
            </w:r>
            <w:r w:rsidRPr="008A0A8A">
              <w:rPr>
                <w:noProof/>
                <w:webHidden/>
              </w:rPr>
              <w:fldChar w:fldCharType="end"/>
            </w:r>
          </w:hyperlink>
        </w:p>
        <w:p w14:paraId="5C908E1A" w14:textId="5613DE0B" w:rsidR="008A0A8A" w:rsidRPr="008A0A8A" w:rsidRDefault="008A0A8A">
          <w:pPr>
            <w:pStyle w:val="TOC2"/>
            <w:tabs>
              <w:tab w:val="right" w:leader="dot" w:pos="9016"/>
            </w:tabs>
            <w:rPr>
              <w:noProof/>
            </w:rPr>
          </w:pPr>
          <w:hyperlink w:anchor="_Toc222688899" w:history="1">
            <w:r w:rsidRPr="008A0A8A">
              <w:rPr>
                <w:rStyle w:val="Hyperlink"/>
                <w:noProof/>
              </w:rPr>
              <w:t>E.1 One-Way ANOVA: Full Output</w:t>
            </w:r>
            <w:r w:rsidRPr="008A0A8A">
              <w:rPr>
                <w:noProof/>
                <w:webHidden/>
              </w:rPr>
              <w:tab/>
            </w:r>
            <w:r w:rsidRPr="008A0A8A">
              <w:rPr>
                <w:noProof/>
                <w:webHidden/>
              </w:rPr>
              <w:fldChar w:fldCharType="begin"/>
            </w:r>
            <w:r w:rsidRPr="008A0A8A">
              <w:rPr>
                <w:noProof/>
                <w:webHidden/>
              </w:rPr>
              <w:instrText xml:space="preserve"> PAGEREF _Toc222688899 \h </w:instrText>
            </w:r>
            <w:r w:rsidRPr="008A0A8A">
              <w:rPr>
                <w:noProof/>
                <w:webHidden/>
              </w:rPr>
            </w:r>
            <w:r w:rsidRPr="008A0A8A">
              <w:rPr>
                <w:noProof/>
                <w:webHidden/>
              </w:rPr>
              <w:fldChar w:fldCharType="separate"/>
            </w:r>
            <w:r w:rsidRPr="008A0A8A">
              <w:rPr>
                <w:noProof/>
                <w:webHidden/>
              </w:rPr>
              <w:t>25</w:t>
            </w:r>
            <w:r w:rsidRPr="008A0A8A">
              <w:rPr>
                <w:noProof/>
                <w:webHidden/>
              </w:rPr>
              <w:fldChar w:fldCharType="end"/>
            </w:r>
          </w:hyperlink>
        </w:p>
        <w:p w14:paraId="30A86BFD" w14:textId="79D2C883" w:rsidR="008A0A8A" w:rsidRPr="008A0A8A" w:rsidRDefault="008A0A8A">
          <w:pPr>
            <w:pStyle w:val="TOC2"/>
            <w:tabs>
              <w:tab w:val="right" w:leader="dot" w:pos="9016"/>
            </w:tabs>
            <w:rPr>
              <w:noProof/>
            </w:rPr>
          </w:pPr>
          <w:hyperlink w:anchor="_Toc222688900" w:history="1">
            <w:r w:rsidRPr="008A0A8A">
              <w:rPr>
                <w:rStyle w:val="Hyperlink"/>
                <w:noProof/>
              </w:rPr>
              <w:t>E.2 Correlation Analysis: Full Output</w:t>
            </w:r>
            <w:r w:rsidRPr="008A0A8A">
              <w:rPr>
                <w:noProof/>
                <w:webHidden/>
              </w:rPr>
              <w:tab/>
            </w:r>
            <w:r w:rsidRPr="008A0A8A">
              <w:rPr>
                <w:noProof/>
                <w:webHidden/>
              </w:rPr>
              <w:fldChar w:fldCharType="begin"/>
            </w:r>
            <w:r w:rsidRPr="008A0A8A">
              <w:rPr>
                <w:noProof/>
                <w:webHidden/>
              </w:rPr>
              <w:instrText xml:space="preserve"> PAGEREF _Toc222688900 \h </w:instrText>
            </w:r>
            <w:r w:rsidRPr="008A0A8A">
              <w:rPr>
                <w:noProof/>
                <w:webHidden/>
              </w:rPr>
            </w:r>
            <w:r w:rsidRPr="008A0A8A">
              <w:rPr>
                <w:noProof/>
                <w:webHidden/>
              </w:rPr>
              <w:fldChar w:fldCharType="separate"/>
            </w:r>
            <w:r w:rsidRPr="008A0A8A">
              <w:rPr>
                <w:noProof/>
                <w:webHidden/>
              </w:rPr>
              <w:t>26</w:t>
            </w:r>
            <w:r w:rsidRPr="008A0A8A">
              <w:rPr>
                <w:noProof/>
                <w:webHidden/>
              </w:rPr>
              <w:fldChar w:fldCharType="end"/>
            </w:r>
          </w:hyperlink>
        </w:p>
        <w:p w14:paraId="48439C01" w14:textId="4AADFB82" w:rsidR="008A0A8A" w:rsidRPr="008A0A8A" w:rsidRDefault="008A0A8A">
          <w:pPr>
            <w:pStyle w:val="TOC2"/>
            <w:tabs>
              <w:tab w:val="right" w:leader="dot" w:pos="9016"/>
            </w:tabs>
            <w:rPr>
              <w:noProof/>
            </w:rPr>
          </w:pPr>
          <w:hyperlink w:anchor="_Toc222688901" w:history="1">
            <w:r w:rsidRPr="008A0A8A">
              <w:rPr>
                <w:rStyle w:val="Hyperlink"/>
                <w:noProof/>
              </w:rPr>
              <w:t>E.3 Multiple Linear Regression: Full Output</w:t>
            </w:r>
            <w:r w:rsidRPr="008A0A8A">
              <w:rPr>
                <w:noProof/>
                <w:webHidden/>
              </w:rPr>
              <w:tab/>
            </w:r>
            <w:r w:rsidRPr="008A0A8A">
              <w:rPr>
                <w:noProof/>
                <w:webHidden/>
              </w:rPr>
              <w:fldChar w:fldCharType="begin"/>
            </w:r>
            <w:r w:rsidRPr="008A0A8A">
              <w:rPr>
                <w:noProof/>
                <w:webHidden/>
              </w:rPr>
              <w:instrText xml:space="preserve"> PAGEREF _Toc222688901 \h </w:instrText>
            </w:r>
            <w:r w:rsidRPr="008A0A8A">
              <w:rPr>
                <w:noProof/>
                <w:webHidden/>
              </w:rPr>
            </w:r>
            <w:r w:rsidRPr="008A0A8A">
              <w:rPr>
                <w:noProof/>
                <w:webHidden/>
              </w:rPr>
              <w:fldChar w:fldCharType="separate"/>
            </w:r>
            <w:r w:rsidRPr="008A0A8A">
              <w:rPr>
                <w:noProof/>
                <w:webHidden/>
              </w:rPr>
              <w:t>27</w:t>
            </w:r>
            <w:r w:rsidRPr="008A0A8A">
              <w:rPr>
                <w:noProof/>
                <w:webHidden/>
              </w:rPr>
              <w:fldChar w:fldCharType="end"/>
            </w:r>
          </w:hyperlink>
        </w:p>
        <w:p w14:paraId="6A7FB3ED" w14:textId="0F96923B" w:rsidR="008A0A8A" w:rsidRDefault="008A0A8A">
          <w:r w:rsidRPr="008A0A8A">
            <w:rPr>
              <w:b/>
              <w:bCs/>
              <w:noProof/>
            </w:rPr>
            <w:fldChar w:fldCharType="end"/>
          </w:r>
        </w:p>
      </w:sdtContent>
    </w:sdt>
    <w:p w14:paraId="56E43488" w14:textId="67C1B983" w:rsidR="00E32A17" w:rsidRDefault="00000000">
      <w:r>
        <w:br w:type="page"/>
      </w:r>
    </w:p>
    <w:p w14:paraId="0BC0185B" w14:textId="77777777" w:rsidR="00E32A17" w:rsidRDefault="00000000">
      <w:pPr>
        <w:pStyle w:val="Heading1"/>
      </w:pPr>
      <w:bookmarkStart w:id="0" w:name="_Toc222688874"/>
      <w:r>
        <w:lastRenderedPageBreak/>
        <w:t>1. Introduction</w:t>
      </w:r>
      <w:bookmarkEnd w:id="0"/>
    </w:p>
    <w:p w14:paraId="69543838" w14:textId="77777777" w:rsidR="00DA13F6" w:rsidRPr="00DA13F6" w:rsidRDefault="00DA13F6" w:rsidP="00DA13F6">
      <w:pPr>
        <w:spacing w:after="100" w:line="360" w:lineRule="auto"/>
        <w:jc w:val="both"/>
      </w:pPr>
      <w:r w:rsidRPr="00DA13F6">
        <w:t xml:space="preserve">The food delivery market has grown quickly all over the world, and platforms are more and more based on data analytics that improve the logistics and customer satisfaction (Mangiaracina et al., 2019). Proper </w:t>
      </w:r>
      <w:proofErr w:type="spellStart"/>
      <w:r w:rsidRPr="00DA13F6">
        <w:t>utilisation</w:t>
      </w:r>
      <w:proofErr w:type="spellEnd"/>
      <w:r w:rsidRPr="00DA13F6">
        <w:t xml:space="preserve"> of business intelligence can allow </w:t>
      </w:r>
      <w:proofErr w:type="spellStart"/>
      <w:r w:rsidRPr="00DA13F6">
        <w:t>organisations</w:t>
      </w:r>
      <w:proofErr w:type="spellEnd"/>
      <w:r w:rsidRPr="00DA13F6">
        <w:t xml:space="preserve"> to convert raw data about the operations into practical information to become competitive in a world full of data (Chen, Chiang and </w:t>
      </w:r>
      <w:proofErr w:type="spellStart"/>
      <w:r w:rsidRPr="00DA13F6">
        <w:t>Storey</w:t>
      </w:r>
      <w:proofErr w:type="spellEnd"/>
      <w:r w:rsidRPr="00DA13F6">
        <w:t>, 2012).</w:t>
      </w:r>
    </w:p>
    <w:p w14:paraId="5EFDBBA5" w14:textId="77777777" w:rsidR="00DA13F6" w:rsidRPr="00DA13F6" w:rsidRDefault="00DA13F6" w:rsidP="00DA13F6">
      <w:pPr>
        <w:spacing w:after="100" w:line="360" w:lineRule="auto"/>
        <w:jc w:val="both"/>
      </w:pPr>
      <w:r w:rsidRPr="00DA13F6">
        <w:t xml:space="preserve">The dataset </w:t>
      </w:r>
      <w:proofErr w:type="spellStart"/>
      <w:r w:rsidRPr="00DA13F6">
        <w:t>analysed</w:t>
      </w:r>
      <w:proofErr w:type="spellEnd"/>
      <w:r w:rsidRPr="00DA13F6">
        <w:t xml:space="preserve"> in this report includes 11,399 food delivery transactions on 20 variables, such as the demographics of the delivery person (age, ratings), time-related aspects (order and pick-up time), the environmental variables (weather, road traffic density), the characteristics of the order (type, vehicle), and geospatial coordinates. The data set describes the activity of the various cities in India in 44 days (February-March 2022).</w:t>
      </w:r>
    </w:p>
    <w:p w14:paraId="47149A15" w14:textId="77777777" w:rsidR="00DA13F6" w:rsidRPr="00DA13F6" w:rsidRDefault="00DA13F6" w:rsidP="00DA13F6">
      <w:pPr>
        <w:spacing w:after="100" w:line="360" w:lineRule="auto"/>
        <w:jc w:val="both"/>
      </w:pPr>
      <w:r w:rsidRPr="00DA13F6">
        <w:t>The analysis is performed in four steps: (</w:t>
      </w:r>
      <w:proofErr w:type="spellStart"/>
      <w:r w:rsidRPr="00DA13F6">
        <w:t>i</w:t>
      </w:r>
      <w:proofErr w:type="spellEnd"/>
      <w:r w:rsidRPr="00DA13F6">
        <w:t>) (</w:t>
      </w:r>
      <w:proofErr w:type="spellStart"/>
      <w:r w:rsidRPr="00DA13F6">
        <w:t>i</w:t>
      </w:r>
      <w:proofErr w:type="spellEnd"/>
      <w:r w:rsidRPr="00DA13F6">
        <w:t xml:space="preserve">) data cleaning and preparation in Excel, including removing cases with no data, including format discrepancies; (ii) descriptive statistics in both the Excel functions and SPSS Descriptives/Frequencies; (iii) trend analysis and </w:t>
      </w:r>
      <w:proofErr w:type="spellStart"/>
      <w:r w:rsidRPr="00DA13F6">
        <w:t>visualisation</w:t>
      </w:r>
      <w:proofErr w:type="spellEnd"/>
      <w:r w:rsidRPr="00DA13F6">
        <w:t xml:space="preserve"> with the help of Excel charting tools; (iv) inferential statistics involving SPSS, including one-way ANOVA, bivariate correlations, and multiple linear regression. The report ends with the evidence-based operation improvement recommendations.</w:t>
      </w:r>
    </w:p>
    <w:p w14:paraId="2ED73D2D" w14:textId="66231547" w:rsidR="00E32A17" w:rsidRDefault="00DA13F6">
      <w:pPr>
        <w:spacing w:after="100" w:line="360" w:lineRule="auto"/>
        <w:jc w:val="both"/>
      </w:pPr>
      <w:r>
        <w:t xml:space="preserve"> </w:t>
      </w:r>
    </w:p>
    <w:p w14:paraId="1252C430" w14:textId="77777777" w:rsidR="00E32A17" w:rsidRDefault="00000000">
      <w:r>
        <w:br w:type="page"/>
      </w:r>
    </w:p>
    <w:p w14:paraId="0C3D1AF1" w14:textId="77777777" w:rsidR="00E32A17" w:rsidRDefault="00000000">
      <w:pPr>
        <w:pStyle w:val="Heading1"/>
      </w:pPr>
      <w:bookmarkStart w:id="1" w:name="_Toc222688875"/>
      <w:r>
        <w:lastRenderedPageBreak/>
        <w:t>2. Data Cleaning and Preparation</w:t>
      </w:r>
      <w:bookmarkEnd w:id="1"/>
    </w:p>
    <w:p w14:paraId="1F3F3731" w14:textId="77777777" w:rsidR="00E32A17" w:rsidRDefault="00000000">
      <w:pPr>
        <w:pStyle w:val="Heading2"/>
      </w:pPr>
      <w:bookmarkStart w:id="2" w:name="_Toc222688876"/>
      <w:r>
        <w:t>2.1 Identifying and Handling Missing Values</w:t>
      </w:r>
      <w:bookmarkEnd w:id="2"/>
    </w:p>
    <w:p w14:paraId="67422CA0" w14:textId="306E8D85" w:rsidR="00936630" w:rsidRDefault="00936630">
      <w:pPr>
        <w:spacing w:after="100" w:line="360" w:lineRule="auto"/>
        <w:jc w:val="both"/>
      </w:pPr>
      <w:r w:rsidRPr="00936630">
        <w:t xml:space="preserve">The first-step analysis in Excel showed that there are unobserved values in nine variables, amounting to 2,343 records (Figure 1). The highest proportions were in Delivery Person Ratings (507 missing, 4.4) and Delivery Person Age (491, 4.3). As suggested by Hair et al. (2019), to maintain distributional properties, the median imputation was used on the continuous variables (Age = 29.0, Ratings = 4.7, </w:t>
      </w:r>
      <w:proofErr w:type="spellStart"/>
      <w:r w:rsidRPr="00936630">
        <w:t>multiple_deliveries</w:t>
      </w:r>
      <w:proofErr w:type="spellEnd"/>
      <w:r w:rsidRPr="00936630">
        <w:t xml:space="preserve"> = 1.0), and mode imputation was applied to the categorical variables (Weather, </w:t>
      </w:r>
      <w:proofErr w:type="spellStart"/>
      <w:r w:rsidRPr="00936630">
        <w:t>Road_traffic_density</w:t>
      </w:r>
      <w:proofErr w:type="spellEnd"/>
      <w:r w:rsidRPr="00936630">
        <w:t>, Festival, City). There were records having no time ordered (444 rows, 3.9); they were dropped because this was the crucial time ordered to calculate the delivery time.</w:t>
      </w:r>
    </w:p>
    <w:p w14:paraId="28BFFDA6" w14:textId="77777777" w:rsidR="00E32A17" w:rsidRDefault="00000000">
      <w:pPr>
        <w:spacing w:before="100" w:after="60"/>
        <w:jc w:val="center"/>
      </w:pPr>
      <w:r>
        <w:rPr>
          <w:b/>
          <w:bCs/>
          <w:i/>
          <w:iCs/>
          <w:color w:val="333333"/>
          <w:sz w:val="20"/>
          <w:szCs w:val="20"/>
        </w:rPr>
        <w:t>Figure 1: Missing Values Count by Variable</w:t>
      </w:r>
    </w:p>
    <w:p w14:paraId="687282B3" w14:textId="77777777" w:rsidR="00E32A17" w:rsidRDefault="00000000">
      <w:pPr>
        <w:spacing w:after="140"/>
        <w:jc w:val="center"/>
      </w:pPr>
      <w:r>
        <w:rPr>
          <w:noProof/>
        </w:rPr>
        <w:drawing>
          <wp:inline distT="0" distB="0" distL="0" distR="0" wp14:anchorId="7B9AB2FC" wp14:editId="78D16235">
            <wp:extent cx="5524500" cy="2905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524500" cy="2905125"/>
                    </a:xfrm>
                    <a:prstGeom prst="rect">
                      <a:avLst/>
                    </a:prstGeom>
                  </pic:spPr>
                </pic:pic>
              </a:graphicData>
            </a:graphic>
          </wp:inline>
        </w:drawing>
      </w:r>
    </w:p>
    <w:p w14:paraId="0C0CEC1D" w14:textId="77777777" w:rsidR="00E32A17" w:rsidRDefault="00000000">
      <w:pPr>
        <w:pStyle w:val="Heading2"/>
      </w:pPr>
      <w:bookmarkStart w:id="3" w:name="_Toc222688877"/>
      <w:r>
        <w:t xml:space="preserve">2.2 </w:t>
      </w:r>
      <w:proofErr w:type="spellStart"/>
      <w:r>
        <w:t>Standardising</w:t>
      </w:r>
      <w:proofErr w:type="spellEnd"/>
      <w:r>
        <w:t xml:space="preserve"> Formats and Data Transformations</w:t>
      </w:r>
      <w:bookmarkEnd w:id="3"/>
    </w:p>
    <w:p w14:paraId="27B179D3" w14:textId="620F541E" w:rsidR="00936630" w:rsidRDefault="00936630">
      <w:pPr>
        <w:spacing w:after="100" w:line="360" w:lineRule="auto"/>
        <w:jc w:val="both"/>
      </w:pPr>
      <w:r w:rsidRPr="00936630">
        <w:t xml:space="preserve">Inconsistencies in time format were identified in </w:t>
      </w:r>
      <w:proofErr w:type="spellStart"/>
      <w:r w:rsidRPr="00936630">
        <w:t>Time_Ordered</w:t>
      </w:r>
      <w:proofErr w:type="spellEnd"/>
      <w:r w:rsidRPr="00936630">
        <w:t xml:space="preserve"> (885 records) and Time-Order-Picked (914 records), where the data was stored in the form of decimal fractions instead of HH:MM format. </w:t>
      </w:r>
      <w:proofErr w:type="spellStart"/>
      <w:r w:rsidRPr="00936630">
        <w:t>Standardisation</w:t>
      </w:r>
      <w:proofErr w:type="spellEnd"/>
      <w:r w:rsidRPr="00936630">
        <w:t xml:space="preserve"> of all entries was done in the Excel </w:t>
      </w:r>
      <w:proofErr w:type="gramStart"/>
      <w:r w:rsidRPr="00936630">
        <w:t>TEXT(</w:t>
      </w:r>
      <w:proofErr w:type="gramEnd"/>
      <w:r w:rsidRPr="00936630">
        <w:t xml:space="preserve">) function. Two columns (#NAME? and Name), which were irrelevant, were deleted. </w:t>
      </w:r>
      <w:proofErr w:type="spellStart"/>
      <w:r w:rsidRPr="00936630">
        <w:t>Delivery_Distance_km</w:t>
      </w:r>
      <w:proofErr w:type="spellEnd"/>
      <w:r w:rsidRPr="00936630">
        <w:t xml:space="preserve"> was a new variable that was calculated using the Haversine formula by using restaurant coordinates and delivery coordinates (Sinnott, 1984). The calculation of the min time of delivery was performed as the pick-up time less the order time.</w:t>
      </w:r>
    </w:p>
    <w:p w14:paraId="0F4AAB87" w14:textId="77777777" w:rsidR="00E32A17" w:rsidRDefault="00000000">
      <w:pPr>
        <w:spacing w:before="100" w:after="60"/>
        <w:jc w:val="center"/>
      </w:pPr>
      <w:r>
        <w:rPr>
          <w:b/>
          <w:bCs/>
          <w:i/>
          <w:iCs/>
          <w:color w:val="333333"/>
          <w:sz w:val="20"/>
          <w:szCs w:val="20"/>
        </w:rPr>
        <w:lastRenderedPageBreak/>
        <w:t>Table 1: Data Cleaning Summary — Before vs After</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2000"/>
        <w:gridCol w:w="2000"/>
        <w:gridCol w:w="2026"/>
      </w:tblGrid>
      <w:tr w:rsidR="00E32A17" w14:paraId="5586E83C" w14:textId="77777777">
        <w:tc>
          <w:tcPr>
            <w:tcW w:w="3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EA31C21" w14:textId="77777777" w:rsidR="00E32A17" w:rsidRDefault="00000000">
            <w:pPr>
              <w:jc w:val="center"/>
            </w:pPr>
            <w:r>
              <w:rPr>
                <w:b/>
                <w:bCs/>
                <w:color w:val="FFFFFF"/>
                <w:sz w:val="17"/>
                <w:szCs w:val="17"/>
              </w:rPr>
              <w:t>Metric</w:t>
            </w:r>
          </w:p>
        </w:tc>
        <w:tc>
          <w:tcPr>
            <w:tcW w:w="2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27AFFC6" w14:textId="77777777" w:rsidR="00E32A17" w:rsidRDefault="00000000">
            <w:pPr>
              <w:jc w:val="center"/>
            </w:pPr>
            <w:r>
              <w:rPr>
                <w:b/>
                <w:bCs/>
                <w:color w:val="FFFFFF"/>
                <w:sz w:val="17"/>
                <w:szCs w:val="17"/>
              </w:rPr>
              <w:t>Before</w:t>
            </w:r>
          </w:p>
        </w:tc>
        <w:tc>
          <w:tcPr>
            <w:tcW w:w="2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3B303FB" w14:textId="77777777" w:rsidR="00E32A17" w:rsidRDefault="00000000">
            <w:pPr>
              <w:jc w:val="center"/>
            </w:pPr>
            <w:r>
              <w:rPr>
                <w:b/>
                <w:bCs/>
                <w:color w:val="FFFFFF"/>
                <w:sz w:val="17"/>
                <w:szCs w:val="17"/>
              </w:rPr>
              <w:t>After</w:t>
            </w:r>
          </w:p>
        </w:tc>
        <w:tc>
          <w:tcPr>
            <w:tcW w:w="20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5AC7EBC" w14:textId="77777777" w:rsidR="00E32A17" w:rsidRDefault="00000000">
            <w:pPr>
              <w:jc w:val="center"/>
            </w:pPr>
            <w:r>
              <w:rPr>
                <w:b/>
                <w:bCs/>
                <w:color w:val="FFFFFF"/>
                <w:sz w:val="17"/>
                <w:szCs w:val="17"/>
              </w:rPr>
              <w:t>Change</w:t>
            </w:r>
          </w:p>
        </w:tc>
      </w:tr>
      <w:tr w:rsidR="00E32A17" w14:paraId="39A6A753" w14:textId="77777777">
        <w:tc>
          <w:tcPr>
            <w:tcW w:w="3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3881BE4" w14:textId="77777777" w:rsidR="00E32A17" w:rsidRDefault="00000000">
            <w:pPr>
              <w:jc w:val="center"/>
            </w:pPr>
            <w:r>
              <w:rPr>
                <w:b/>
                <w:bCs/>
                <w:color w:val="000000"/>
                <w:sz w:val="17"/>
                <w:szCs w:val="17"/>
              </w:rPr>
              <w:t>Total Records</w:t>
            </w:r>
          </w:p>
        </w:tc>
        <w:tc>
          <w:tcPr>
            <w:tcW w:w="2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7A2C85B" w14:textId="77777777" w:rsidR="00E32A17" w:rsidRDefault="00000000">
            <w:pPr>
              <w:jc w:val="center"/>
            </w:pPr>
            <w:r>
              <w:rPr>
                <w:color w:val="000000"/>
                <w:sz w:val="17"/>
                <w:szCs w:val="17"/>
              </w:rPr>
              <w:t>11,399</w:t>
            </w:r>
          </w:p>
        </w:tc>
        <w:tc>
          <w:tcPr>
            <w:tcW w:w="2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AED0C53" w14:textId="77777777" w:rsidR="00E32A17" w:rsidRDefault="00000000">
            <w:pPr>
              <w:jc w:val="center"/>
            </w:pPr>
            <w:r>
              <w:rPr>
                <w:color w:val="000000"/>
                <w:sz w:val="17"/>
                <w:szCs w:val="17"/>
              </w:rPr>
              <w:t>10,955</w:t>
            </w:r>
          </w:p>
        </w:tc>
        <w:tc>
          <w:tcPr>
            <w:tcW w:w="20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2FE87A5" w14:textId="77777777" w:rsidR="00E32A17" w:rsidRDefault="00000000">
            <w:pPr>
              <w:jc w:val="center"/>
            </w:pPr>
            <w:r>
              <w:rPr>
                <w:color w:val="000000"/>
                <w:sz w:val="17"/>
                <w:szCs w:val="17"/>
              </w:rPr>
              <w:t>–444</w:t>
            </w:r>
          </w:p>
        </w:tc>
      </w:tr>
      <w:tr w:rsidR="00E32A17" w14:paraId="0AB19F80" w14:textId="77777777">
        <w:tc>
          <w:tcPr>
            <w:tcW w:w="3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96DE196" w14:textId="77777777" w:rsidR="00E32A17" w:rsidRDefault="00000000">
            <w:pPr>
              <w:jc w:val="center"/>
            </w:pPr>
            <w:r>
              <w:rPr>
                <w:b/>
                <w:bCs/>
                <w:color w:val="000000"/>
                <w:sz w:val="17"/>
                <w:szCs w:val="17"/>
              </w:rPr>
              <w:t>Total Variables</w:t>
            </w:r>
          </w:p>
        </w:tc>
        <w:tc>
          <w:tcPr>
            <w:tcW w:w="2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7740772" w14:textId="77777777" w:rsidR="00E32A17" w:rsidRDefault="00000000">
            <w:pPr>
              <w:jc w:val="center"/>
            </w:pPr>
            <w:r>
              <w:rPr>
                <w:color w:val="000000"/>
                <w:sz w:val="17"/>
                <w:szCs w:val="17"/>
              </w:rPr>
              <w:t>20</w:t>
            </w:r>
          </w:p>
        </w:tc>
        <w:tc>
          <w:tcPr>
            <w:tcW w:w="2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94E4C9F" w14:textId="77777777" w:rsidR="00E32A17" w:rsidRDefault="00000000">
            <w:pPr>
              <w:jc w:val="center"/>
            </w:pPr>
            <w:r>
              <w:rPr>
                <w:color w:val="000000"/>
                <w:sz w:val="17"/>
                <w:szCs w:val="17"/>
              </w:rPr>
              <w:t>19</w:t>
            </w:r>
          </w:p>
        </w:tc>
        <w:tc>
          <w:tcPr>
            <w:tcW w:w="20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2BDE500C" w14:textId="77777777" w:rsidR="00E32A17" w:rsidRDefault="00000000">
            <w:pPr>
              <w:jc w:val="center"/>
            </w:pPr>
            <w:r>
              <w:rPr>
                <w:color w:val="000000"/>
                <w:sz w:val="17"/>
                <w:szCs w:val="17"/>
              </w:rPr>
              <w:t>–1</w:t>
            </w:r>
          </w:p>
        </w:tc>
      </w:tr>
      <w:tr w:rsidR="00E32A17" w14:paraId="5E4FE591" w14:textId="77777777">
        <w:tc>
          <w:tcPr>
            <w:tcW w:w="3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B409B62" w14:textId="77777777" w:rsidR="00E32A17" w:rsidRDefault="00000000">
            <w:pPr>
              <w:jc w:val="center"/>
            </w:pPr>
            <w:r>
              <w:rPr>
                <w:b/>
                <w:bCs/>
                <w:color w:val="000000"/>
                <w:sz w:val="17"/>
                <w:szCs w:val="17"/>
              </w:rPr>
              <w:t>Total Missing Values</w:t>
            </w:r>
          </w:p>
        </w:tc>
        <w:tc>
          <w:tcPr>
            <w:tcW w:w="2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895ED0B" w14:textId="77777777" w:rsidR="00E32A17" w:rsidRDefault="00000000">
            <w:pPr>
              <w:jc w:val="center"/>
            </w:pPr>
            <w:r>
              <w:rPr>
                <w:color w:val="000000"/>
                <w:sz w:val="17"/>
                <w:szCs w:val="17"/>
              </w:rPr>
              <w:t>2,343</w:t>
            </w:r>
          </w:p>
        </w:tc>
        <w:tc>
          <w:tcPr>
            <w:tcW w:w="20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0AB3B529" w14:textId="77777777" w:rsidR="00E32A17" w:rsidRDefault="00000000">
            <w:pPr>
              <w:jc w:val="center"/>
            </w:pPr>
            <w:r>
              <w:rPr>
                <w:b/>
                <w:bCs/>
                <w:color w:val="27AE60"/>
                <w:sz w:val="17"/>
                <w:szCs w:val="17"/>
              </w:rPr>
              <w:t>0</w:t>
            </w:r>
          </w:p>
        </w:tc>
        <w:tc>
          <w:tcPr>
            <w:tcW w:w="20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B39AA88" w14:textId="77777777" w:rsidR="00E32A17" w:rsidRDefault="00000000">
            <w:pPr>
              <w:jc w:val="center"/>
            </w:pPr>
            <w:r>
              <w:rPr>
                <w:color w:val="000000"/>
                <w:sz w:val="17"/>
                <w:szCs w:val="17"/>
              </w:rPr>
              <w:t>–2,343</w:t>
            </w:r>
          </w:p>
        </w:tc>
      </w:tr>
      <w:tr w:rsidR="00E32A17" w14:paraId="2CFB15E5" w14:textId="77777777">
        <w:tc>
          <w:tcPr>
            <w:tcW w:w="3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A26D46D" w14:textId="77777777" w:rsidR="00E32A17" w:rsidRDefault="00000000">
            <w:pPr>
              <w:jc w:val="center"/>
            </w:pPr>
            <w:r>
              <w:rPr>
                <w:b/>
                <w:bCs/>
                <w:color w:val="000000"/>
                <w:sz w:val="17"/>
                <w:szCs w:val="17"/>
              </w:rPr>
              <w:t>Time Format Issues</w:t>
            </w:r>
          </w:p>
        </w:tc>
        <w:tc>
          <w:tcPr>
            <w:tcW w:w="2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EB030E3" w14:textId="77777777" w:rsidR="00E32A17" w:rsidRDefault="00000000">
            <w:pPr>
              <w:jc w:val="center"/>
            </w:pPr>
            <w:r>
              <w:rPr>
                <w:color w:val="000000"/>
                <w:sz w:val="17"/>
                <w:szCs w:val="17"/>
              </w:rPr>
              <w:t>1,799</w:t>
            </w:r>
          </w:p>
        </w:tc>
        <w:tc>
          <w:tcPr>
            <w:tcW w:w="20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485065C2" w14:textId="77777777" w:rsidR="00E32A17" w:rsidRDefault="00000000">
            <w:pPr>
              <w:jc w:val="center"/>
            </w:pPr>
            <w:r>
              <w:rPr>
                <w:b/>
                <w:bCs/>
                <w:color w:val="27AE60"/>
                <w:sz w:val="17"/>
                <w:szCs w:val="17"/>
              </w:rPr>
              <w:t>0</w:t>
            </w:r>
          </w:p>
        </w:tc>
        <w:tc>
          <w:tcPr>
            <w:tcW w:w="20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F5C8F87" w14:textId="77777777" w:rsidR="00E32A17" w:rsidRDefault="00000000">
            <w:pPr>
              <w:jc w:val="center"/>
            </w:pPr>
            <w:r>
              <w:rPr>
                <w:color w:val="000000"/>
                <w:sz w:val="17"/>
                <w:szCs w:val="17"/>
              </w:rPr>
              <w:t>–1,799</w:t>
            </w:r>
          </w:p>
        </w:tc>
      </w:tr>
      <w:tr w:rsidR="00E32A17" w14:paraId="7BDB18BB" w14:textId="77777777">
        <w:tc>
          <w:tcPr>
            <w:tcW w:w="3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783C297" w14:textId="77777777" w:rsidR="00E32A17" w:rsidRDefault="00000000">
            <w:pPr>
              <w:jc w:val="center"/>
            </w:pPr>
            <w:r>
              <w:rPr>
                <w:b/>
                <w:bCs/>
                <w:color w:val="000000"/>
                <w:sz w:val="17"/>
                <w:szCs w:val="17"/>
              </w:rPr>
              <w:t>Data Retention Rate</w:t>
            </w:r>
          </w:p>
        </w:tc>
        <w:tc>
          <w:tcPr>
            <w:tcW w:w="2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54CCF0DF" w14:textId="77777777" w:rsidR="00E32A17" w:rsidRDefault="00E32A17">
            <w:pPr>
              <w:jc w:val="center"/>
            </w:pPr>
          </w:p>
        </w:tc>
        <w:tc>
          <w:tcPr>
            <w:tcW w:w="2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554188EE" w14:textId="77777777" w:rsidR="00E32A17" w:rsidRDefault="00000000">
            <w:pPr>
              <w:jc w:val="center"/>
            </w:pPr>
            <w:r>
              <w:rPr>
                <w:b/>
                <w:bCs/>
                <w:color w:val="000000"/>
                <w:sz w:val="17"/>
                <w:szCs w:val="17"/>
              </w:rPr>
              <w:t>96.1%</w:t>
            </w:r>
          </w:p>
        </w:tc>
        <w:tc>
          <w:tcPr>
            <w:tcW w:w="2026"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E2EFE35" w14:textId="77777777" w:rsidR="00E32A17" w:rsidRDefault="00E32A17">
            <w:pPr>
              <w:jc w:val="center"/>
            </w:pPr>
          </w:p>
        </w:tc>
      </w:tr>
    </w:tbl>
    <w:p w14:paraId="1F50CA34" w14:textId="77777777" w:rsidR="00E32A17" w:rsidRDefault="00000000">
      <w:pPr>
        <w:spacing w:before="100" w:after="60"/>
        <w:jc w:val="center"/>
      </w:pPr>
      <w:r>
        <w:rPr>
          <w:b/>
          <w:bCs/>
          <w:i/>
          <w:iCs/>
          <w:color w:val="333333"/>
          <w:sz w:val="20"/>
          <w:szCs w:val="20"/>
        </w:rPr>
        <w:t>Figure 2: Before vs After Cleaning — Missing Values Comparison</w:t>
      </w:r>
    </w:p>
    <w:p w14:paraId="7969E190" w14:textId="77777777" w:rsidR="00E32A17" w:rsidRDefault="00000000">
      <w:pPr>
        <w:spacing w:after="140"/>
        <w:jc w:val="center"/>
      </w:pPr>
      <w:r>
        <w:rPr>
          <w:noProof/>
        </w:rPr>
        <w:drawing>
          <wp:inline distT="0" distB="0" distL="0" distR="0" wp14:anchorId="13B1846A" wp14:editId="1C31A569">
            <wp:extent cx="5524500" cy="2905125"/>
            <wp:effectExtent l="0" t="0" r="0" b="0"/>
            <wp:docPr id="1585201033" name="Picture 158520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524500" cy="2905125"/>
                    </a:xfrm>
                    <a:prstGeom prst="rect">
                      <a:avLst/>
                    </a:prstGeom>
                  </pic:spPr>
                </pic:pic>
              </a:graphicData>
            </a:graphic>
          </wp:inline>
        </w:drawing>
      </w:r>
    </w:p>
    <w:p w14:paraId="6DFF45C0" w14:textId="77777777" w:rsidR="00E32A17" w:rsidRDefault="00000000">
      <w:r>
        <w:br w:type="page"/>
      </w:r>
    </w:p>
    <w:p w14:paraId="7523BB13" w14:textId="77777777" w:rsidR="00E32A17" w:rsidRDefault="00000000">
      <w:pPr>
        <w:pStyle w:val="Heading1"/>
      </w:pPr>
      <w:bookmarkStart w:id="4" w:name="_Toc222688878"/>
      <w:r>
        <w:lastRenderedPageBreak/>
        <w:t>3. Descriptive Statistics and Summary</w:t>
      </w:r>
      <w:bookmarkEnd w:id="4"/>
    </w:p>
    <w:p w14:paraId="76CCD07E" w14:textId="77777777" w:rsidR="00E32A17" w:rsidRDefault="00000000">
      <w:pPr>
        <w:pStyle w:val="Heading2"/>
      </w:pPr>
      <w:bookmarkStart w:id="5" w:name="_Toc222688879"/>
      <w:r>
        <w:t>3.1 Numerical Descriptive Statistics</w:t>
      </w:r>
      <w:bookmarkEnd w:id="5"/>
    </w:p>
    <w:p w14:paraId="0348EA1F" w14:textId="585B3761" w:rsidR="00936630" w:rsidRDefault="00936630">
      <w:pPr>
        <w:spacing w:after="100" w:line="360" w:lineRule="auto"/>
        <w:jc w:val="both"/>
      </w:pPr>
      <w:r w:rsidRPr="00936630">
        <w:t>Descriptive statistics entail an underlying overview of the central tendency, variability, and shape of distribution of the data set (</w:t>
      </w:r>
      <w:proofErr w:type="spellStart"/>
      <w:r w:rsidRPr="00936630">
        <w:t>Gravetter</w:t>
      </w:r>
      <w:proofErr w:type="spellEnd"/>
      <w:r w:rsidRPr="00936630">
        <w:t xml:space="preserve"> and </w:t>
      </w:r>
      <w:proofErr w:type="spellStart"/>
      <w:r w:rsidRPr="00936630">
        <w:t>Wallnau</w:t>
      </w:r>
      <w:proofErr w:type="spellEnd"/>
      <w:r w:rsidRPr="00936630">
        <w:t xml:space="preserve">, 2017). Three numerical variables were </w:t>
      </w:r>
      <w:proofErr w:type="spellStart"/>
      <w:r w:rsidRPr="00936630">
        <w:t>analysed</w:t>
      </w:r>
      <w:proofErr w:type="spellEnd"/>
      <w:r w:rsidRPr="00936630">
        <w:t xml:space="preserve"> using SPSS </w:t>
      </w:r>
      <w:proofErr w:type="spellStart"/>
      <w:r w:rsidRPr="00936630">
        <w:t>Analyse</w:t>
      </w:r>
      <w:proofErr w:type="spellEnd"/>
      <w:r w:rsidRPr="00936630">
        <w:t xml:space="preserve"> Descriptive Statistics Descriptives. The SPSS output has been given in table 2.</w:t>
      </w:r>
    </w:p>
    <w:p w14:paraId="5E4FCCC5" w14:textId="77777777" w:rsidR="00E32A17" w:rsidRDefault="00000000">
      <w:pPr>
        <w:spacing w:before="100" w:after="60"/>
        <w:jc w:val="center"/>
      </w:pPr>
      <w:r>
        <w:rPr>
          <w:b/>
          <w:bCs/>
          <w:i/>
          <w:iCs/>
          <w:color w:val="333333"/>
          <w:sz w:val="20"/>
          <w:szCs w:val="20"/>
        </w:rPr>
        <w:t>Table 2: SPSS Descriptive Statistics Output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1"/>
        <w:gridCol w:w="799"/>
        <w:gridCol w:w="850"/>
        <w:gridCol w:w="850"/>
        <w:gridCol w:w="1000"/>
        <w:gridCol w:w="1000"/>
        <w:gridCol w:w="700"/>
        <w:gridCol w:w="700"/>
        <w:gridCol w:w="926"/>
      </w:tblGrid>
      <w:tr w:rsidR="00E32A17" w14:paraId="04A62D38" w14:textId="77777777">
        <w:tc>
          <w:tcPr>
            <w:tcW w:w="22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66F9C99" w14:textId="77777777" w:rsidR="00E32A17" w:rsidRDefault="00E32A17">
            <w:pPr>
              <w:jc w:val="center"/>
            </w:pPr>
          </w:p>
        </w:tc>
        <w:tc>
          <w:tcPr>
            <w:tcW w:w="8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72D77D29" w14:textId="77777777" w:rsidR="00E32A17" w:rsidRDefault="00000000">
            <w:pPr>
              <w:jc w:val="center"/>
            </w:pPr>
            <w:r>
              <w:rPr>
                <w:b/>
                <w:bCs/>
                <w:color w:val="FFFFFF"/>
                <w:sz w:val="17"/>
                <w:szCs w:val="17"/>
              </w:rPr>
              <w:t>N</w:t>
            </w:r>
          </w:p>
        </w:tc>
        <w:tc>
          <w:tcPr>
            <w:tcW w:w="85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FE97718" w14:textId="77777777" w:rsidR="00E32A17" w:rsidRDefault="00000000">
            <w:pPr>
              <w:jc w:val="center"/>
            </w:pPr>
            <w:r>
              <w:rPr>
                <w:b/>
                <w:bCs/>
                <w:color w:val="FFFFFF"/>
                <w:sz w:val="17"/>
                <w:szCs w:val="17"/>
              </w:rPr>
              <w:t>Min</w:t>
            </w:r>
          </w:p>
        </w:tc>
        <w:tc>
          <w:tcPr>
            <w:tcW w:w="85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A8AAE75" w14:textId="77777777" w:rsidR="00E32A17" w:rsidRDefault="00000000">
            <w:pPr>
              <w:jc w:val="center"/>
            </w:pPr>
            <w:r>
              <w:rPr>
                <w:b/>
                <w:bCs/>
                <w:color w:val="FFFFFF"/>
                <w:sz w:val="17"/>
                <w:szCs w:val="17"/>
              </w:rPr>
              <w:t>Max</w:t>
            </w:r>
          </w:p>
        </w:tc>
        <w:tc>
          <w:tcPr>
            <w:tcW w:w="1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5539712" w14:textId="77777777" w:rsidR="00E32A17" w:rsidRDefault="00000000">
            <w:pPr>
              <w:jc w:val="center"/>
            </w:pPr>
            <w:r>
              <w:rPr>
                <w:b/>
                <w:bCs/>
                <w:color w:val="FFFFFF"/>
                <w:sz w:val="17"/>
                <w:szCs w:val="17"/>
              </w:rPr>
              <w:t>Mean</w:t>
            </w:r>
          </w:p>
        </w:tc>
        <w:tc>
          <w:tcPr>
            <w:tcW w:w="1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2D75BD7" w14:textId="77777777" w:rsidR="00E32A17" w:rsidRDefault="00000000">
            <w:pPr>
              <w:jc w:val="center"/>
            </w:pPr>
            <w:proofErr w:type="spellStart"/>
            <w:r>
              <w:rPr>
                <w:b/>
                <w:bCs/>
                <w:color w:val="FFFFFF"/>
                <w:sz w:val="17"/>
                <w:szCs w:val="17"/>
              </w:rPr>
              <w:t>Std.Dev</w:t>
            </w:r>
            <w:proofErr w:type="spellEnd"/>
          </w:p>
        </w:tc>
        <w:tc>
          <w:tcPr>
            <w:tcW w:w="7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0AEB19D4" w14:textId="77777777" w:rsidR="00E32A17" w:rsidRDefault="00000000">
            <w:pPr>
              <w:jc w:val="center"/>
            </w:pPr>
            <w:r>
              <w:rPr>
                <w:b/>
                <w:bCs/>
                <w:color w:val="FFFFFF"/>
                <w:sz w:val="17"/>
                <w:szCs w:val="17"/>
              </w:rPr>
              <w:t>Var.</w:t>
            </w:r>
          </w:p>
        </w:tc>
        <w:tc>
          <w:tcPr>
            <w:tcW w:w="7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784AA1DE" w14:textId="77777777" w:rsidR="00E32A17" w:rsidRDefault="00000000">
            <w:pPr>
              <w:jc w:val="center"/>
            </w:pPr>
            <w:r>
              <w:rPr>
                <w:b/>
                <w:bCs/>
                <w:color w:val="FFFFFF"/>
                <w:sz w:val="17"/>
                <w:szCs w:val="17"/>
              </w:rPr>
              <w:t>Skew.</w:t>
            </w:r>
          </w:p>
        </w:tc>
        <w:tc>
          <w:tcPr>
            <w:tcW w:w="9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6230C944" w14:textId="77777777" w:rsidR="00E32A17" w:rsidRDefault="00000000">
            <w:pPr>
              <w:jc w:val="center"/>
            </w:pPr>
            <w:r>
              <w:rPr>
                <w:b/>
                <w:bCs/>
                <w:color w:val="FFFFFF"/>
                <w:sz w:val="17"/>
                <w:szCs w:val="17"/>
              </w:rPr>
              <w:t>Kurt.</w:t>
            </w:r>
          </w:p>
        </w:tc>
      </w:tr>
      <w:tr w:rsidR="00E32A17" w14:paraId="669AB75B" w14:textId="77777777">
        <w:tc>
          <w:tcPr>
            <w:tcW w:w="2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62165F4" w14:textId="77777777" w:rsidR="00E32A17" w:rsidRDefault="00000000">
            <w:pPr>
              <w:jc w:val="center"/>
            </w:pPr>
            <w:proofErr w:type="spellStart"/>
            <w:r>
              <w:rPr>
                <w:b/>
                <w:bCs/>
                <w:color w:val="000000"/>
                <w:sz w:val="17"/>
                <w:szCs w:val="17"/>
              </w:rPr>
              <w:t>Delivery_person_Age</w:t>
            </w:r>
            <w:proofErr w:type="spellEnd"/>
          </w:p>
        </w:tc>
        <w:tc>
          <w:tcPr>
            <w:tcW w:w="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A512CB6" w14:textId="77777777" w:rsidR="00E32A17" w:rsidRDefault="00000000">
            <w:pPr>
              <w:jc w:val="center"/>
            </w:pPr>
            <w:r>
              <w:rPr>
                <w:color w:val="000000"/>
                <w:sz w:val="17"/>
                <w:szCs w:val="17"/>
              </w:rPr>
              <w:t>10955</w:t>
            </w:r>
          </w:p>
        </w:tc>
        <w:tc>
          <w:tcPr>
            <w:tcW w:w="8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72D31B0" w14:textId="77777777" w:rsidR="00E32A17" w:rsidRDefault="00000000">
            <w:pPr>
              <w:jc w:val="center"/>
            </w:pPr>
            <w:r>
              <w:rPr>
                <w:color w:val="000000"/>
                <w:sz w:val="17"/>
                <w:szCs w:val="17"/>
              </w:rPr>
              <w:t>20.00</w:t>
            </w:r>
          </w:p>
        </w:tc>
        <w:tc>
          <w:tcPr>
            <w:tcW w:w="8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BD7F23F" w14:textId="77777777" w:rsidR="00E32A17" w:rsidRDefault="00000000">
            <w:pPr>
              <w:jc w:val="center"/>
            </w:pPr>
            <w:r>
              <w:rPr>
                <w:color w:val="000000"/>
                <w:sz w:val="17"/>
                <w:szCs w:val="17"/>
              </w:rPr>
              <w:t>39.00</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6753566" w14:textId="77777777" w:rsidR="00E32A17" w:rsidRDefault="00000000">
            <w:pPr>
              <w:jc w:val="center"/>
            </w:pPr>
            <w:r>
              <w:rPr>
                <w:color w:val="000000"/>
                <w:sz w:val="17"/>
                <w:szCs w:val="17"/>
              </w:rPr>
              <w:t>29.513</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98E7414" w14:textId="77777777" w:rsidR="00E32A17" w:rsidRDefault="00000000">
            <w:pPr>
              <w:jc w:val="center"/>
            </w:pPr>
            <w:r>
              <w:rPr>
                <w:color w:val="000000"/>
                <w:sz w:val="17"/>
                <w:szCs w:val="17"/>
              </w:rPr>
              <w:t>5.737</w:t>
            </w:r>
          </w:p>
        </w:tc>
        <w:tc>
          <w:tcPr>
            <w:tcW w:w="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907FDEE" w14:textId="77777777" w:rsidR="00E32A17" w:rsidRDefault="00000000">
            <w:pPr>
              <w:jc w:val="center"/>
            </w:pPr>
            <w:r>
              <w:rPr>
                <w:color w:val="000000"/>
                <w:sz w:val="17"/>
                <w:szCs w:val="17"/>
              </w:rPr>
              <w:t>32.91</w:t>
            </w:r>
          </w:p>
        </w:tc>
        <w:tc>
          <w:tcPr>
            <w:tcW w:w="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2A5650F" w14:textId="77777777" w:rsidR="00E32A17" w:rsidRDefault="00000000">
            <w:pPr>
              <w:jc w:val="center"/>
            </w:pPr>
            <w:r>
              <w:rPr>
                <w:color w:val="000000"/>
                <w:sz w:val="17"/>
                <w:szCs w:val="17"/>
              </w:rPr>
              <w:t>–0.01</w:t>
            </w:r>
          </w:p>
        </w:tc>
        <w:tc>
          <w:tcPr>
            <w:tcW w:w="9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E22C2E0" w14:textId="77777777" w:rsidR="00E32A17" w:rsidRDefault="00000000">
            <w:pPr>
              <w:jc w:val="center"/>
            </w:pPr>
            <w:r>
              <w:rPr>
                <w:color w:val="000000"/>
                <w:sz w:val="17"/>
                <w:szCs w:val="17"/>
              </w:rPr>
              <w:t>–1.18</w:t>
            </w:r>
          </w:p>
        </w:tc>
      </w:tr>
      <w:tr w:rsidR="00E32A17" w14:paraId="750BFE8A" w14:textId="77777777">
        <w:tc>
          <w:tcPr>
            <w:tcW w:w="2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8790FCC" w14:textId="77777777" w:rsidR="00E32A17" w:rsidRDefault="00000000">
            <w:pPr>
              <w:jc w:val="center"/>
            </w:pPr>
            <w:proofErr w:type="spellStart"/>
            <w:r>
              <w:rPr>
                <w:b/>
                <w:bCs/>
                <w:color w:val="000000"/>
                <w:sz w:val="17"/>
                <w:szCs w:val="17"/>
              </w:rPr>
              <w:t>Delivery_person_Ratings</w:t>
            </w:r>
            <w:proofErr w:type="spellEnd"/>
          </w:p>
        </w:tc>
        <w:tc>
          <w:tcPr>
            <w:tcW w:w="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75FFAF9" w14:textId="77777777" w:rsidR="00E32A17" w:rsidRDefault="00000000">
            <w:pPr>
              <w:jc w:val="center"/>
            </w:pPr>
            <w:r>
              <w:rPr>
                <w:color w:val="000000"/>
                <w:sz w:val="17"/>
                <w:szCs w:val="17"/>
              </w:rPr>
              <w:t>10955</w:t>
            </w:r>
          </w:p>
        </w:tc>
        <w:tc>
          <w:tcPr>
            <w:tcW w:w="85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82BF194" w14:textId="77777777" w:rsidR="00E32A17" w:rsidRDefault="00000000">
            <w:pPr>
              <w:jc w:val="center"/>
            </w:pPr>
            <w:r>
              <w:rPr>
                <w:color w:val="000000"/>
                <w:sz w:val="17"/>
                <w:szCs w:val="17"/>
              </w:rPr>
              <w:t>2.50</w:t>
            </w:r>
          </w:p>
        </w:tc>
        <w:tc>
          <w:tcPr>
            <w:tcW w:w="85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8DFB3C6" w14:textId="77777777" w:rsidR="00E32A17" w:rsidRDefault="00000000">
            <w:pPr>
              <w:jc w:val="center"/>
            </w:pPr>
            <w:r>
              <w:rPr>
                <w:color w:val="000000"/>
                <w:sz w:val="17"/>
                <w:szCs w:val="17"/>
              </w:rPr>
              <w:t>5.00</w:t>
            </w:r>
          </w:p>
        </w:tc>
        <w:tc>
          <w:tcPr>
            <w:tcW w:w="1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9009A41" w14:textId="77777777" w:rsidR="00E32A17" w:rsidRDefault="00000000">
            <w:pPr>
              <w:jc w:val="center"/>
            </w:pPr>
            <w:r>
              <w:rPr>
                <w:color w:val="000000"/>
                <w:sz w:val="17"/>
                <w:szCs w:val="17"/>
              </w:rPr>
              <w:t>4.635</w:t>
            </w:r>
          </w:p>
        </w:tc>
        <w:tc>
          <w:tcPr>
            <w:tcW w:w="1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72A9BF6" w14:textId="77777777" w:rsidR="00E32A17" w:rsidRDefault="00000000">
            <w:pPr>
              <w:jc w:val="center"/>
            </w:pPr>
            <w:r>
              <w:rPr>
                <w:color w:val="000000"/>
                <w:sz w:val="17"/>
                <w:szCs w:val="17"/>
              </w:rPr>
              <w:t>0.324</w:t>
            </w:r>
          </w:p>
        </w:tc>
        <w:tc>
          <w:tcPr>
            <w:tcW w:w="7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8ADF8DE" w14:textId="77777777" w:rsidR="00E32A17" w:rsidRDefault="00000000">
            <w:pPr>
              <w:jc w:val="center"/>
            </w:pPr>
            <w:r>
              <w:rPr>
                <w:color w:val="000000"/>
                <w:sz w:val="17"/>
                <w:szCs w:val="17"/>
              </w:rPr>
              <w:t>0.11</w:t>
            </w:r>
          </w:p>
        </w:tc>
        <w:tc>
          <w:tcPr>
            <w:tcW w:w="7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53147F2" w14:textId="77777777" w:rsidR="00E32A17" w:rsidRDefault="00000000">
            <w:pPr>
              <w:jc w:val="center"/>
            </w:pPr>
            <w:r>
              <w:rPr>
                <w:color w:val="000000"/>
                <w:sz w:val="17"/>
                <w:szCs w:val="17"/>
              </w:rPr>
              <w:t>–1.96</w:t>
            </w:r>
          </w:p>
        </w:tc>
        <w:tc>
          <w:tcPr>
            <w:tcW w:w="9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EA1ECF4" w14:textId="77777777" w:rsidR="00E32A17" w:rsidRDefault="00000000">
            <w:pPr>
              <w:jc w:val="center"/>
            </w:pPr>
            <w:r>
              <w:rPr>
                <w:color w:val="000000"/>
                <w:sz w:val="17"/>
                <w:szCs w:val="17"/>
              </w:rPr>
              <w:t>6.09</w:t>
            </w:r>
          </w:p>
        </w:tc>
      </w:tr>
      <w:tr w:rsidR="00E32A17" w14:paraId="27A269D0" w14:textId="77777777">
        <w:tc>
          <w:tcPr>
            <w:tcW w:w="2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830F349" w14:textId="77777777" w:rsidR="00E32A17" w:rsidRDefault="00000000">
            <w:pPr>
              <w:jc w:val="center"/>
            </w:pPr>
            <w:proofErr w:type="spellStart"/>
            <w:r>
              <w:rPr>
                <w:b/>
                <w:bCs/>
                <w:color w:val="000000"/>
                <w:sz w:val="17"/>
                <w:szCs w:val="17"/>
              </w:rPr>
              <w:t>Delivery_Distance_km</w:t>
            </w:r>
            <w:proofErr w:type="spellEnd"/>
          </w:p>
        </w:tc>
        <w:tc>
          <w:tcPr>
            <w:tcW w:w="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8F21ACD" w14:textId="77777777" w:rsidR="00E32A17" w:rsidRDefault="00000000">
            <w:pPr>
              <w:jc w:val="center"/>
            </w:pPr>
            <w:r>
              <w:rPr>
                <w:color w:val="000000"/>
                <w:sz w:val="17"/>
                <w:szCs w:val="17"/>
              </w:rPr>
              <w:t>10955</w:t>
            </w:r>
          </w:p>
        </w:tc>
        <w:tc>
          <w:tcPr>
            <w:tcW w:w="8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AFAF7CD" w14:textId="77777777" w:rsidR="00E32A17" w:rsidRDefault="00000000">
            <w:pPr>
              <w:jc w:val="center"/>
            </w:pPr>
            <w:r>
              <w:rPr>
                <w:color w:val="000000"/>
                <w:sz w:val="17"/>
                <w:szCs w:val="17"/>
              </w:rPr>
              <w:t>1.47</w:t>
            </w:r>
          </w:p>
        </w:tc>
        <w:tc>
          <w:tcPr>
            <w:tcW w:w="8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9013855" w14:textId="77777777" w:rsidR="00E32A17" w:rsidRDefault="00000000">
            <w:pPr>
              <w:jc w:val="center"/>
            </w:pPr>
            <w:r>
              <w:rPr>
                <w:color w:val="000000"/>
                <w:sz w:val="17"/>
                <w:szCs w:val="17"/>
              </w:rPr>
              <w:t>6884.7</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EDAEBF2" w14:textId="77777777" w:rsidR="00E32A17" w:rsidRDefault="00000000">
            <w:pPr>
              <w:jc w:val="center"/>
            </w:pPr>
            <w:r>
              <w:rPr>
                <w:color w:val="000000"/>
                <w:sz w:val="17"/>
                <w:szCs w:val="17"/>
              </w:rPr>
              <w:t>27.069</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F9A7F4D" w14:textId="77777777" w:rsidR="00E32A17" w:rsidRDefault="00000000">
            <w:pPr>
              <w:jc w:val="center"/>
            </w:pPr>
            <w:r>
              <w:rPr>
                <w:color w:val="000000"/>
                <w:sz w:val="17"/>
                <w:szCs w:val="17"/>
              </w:rPr>
              <w:t>307.77</w:t>
            </w:r>
          </w:p>
        </w:tc>
        <w:tc>
          <w:tcPr>
            <w:tcW w:w="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5128564" w14:textId="77777777" w:rsidR="00E32A17" w:rsidRDefault="00000000">
            <w:pPr>
              <w:jc w:val="center"/>
            </w:pPr>
            <w:r>
              <w:rPr>
                <w:color w:val="000000"/>
                <w:sz w:val="17"/>
                <w:szCs w:val="17"/>
              </w:rPr>
              <w:t>94725</w:t>
            </w:r>
          </w:p>
        </w:tc>
        <w:tc>
          <w:tcPr>
            <w:tcW w:w="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2940DB1" w14:textId="77777777" w:rsidR="00E32A17" w:rsidRDefault="00000000">
            <w:pPr>
              <w:jc w:val="center"/>
            </w:pPr>
            <w:r>
              <w:rPr>
                <w:color w:val="000000"/>
                <w:sz w:val="17"/>
                <w:szCs w:val="17"/>
              </w:rPr>
              <w:t>18.50</w:t>
            </w:r>
          </w:p>
        </w:tc>
        <w:tc>
          <w:tcPr>
            <w:tcW w:w="9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4DE1A44" w14:textId="77777777" w:rsidR="00E32A17" w:rsidRDefault="00000000">
            <w:pPr>
              <w:jc w:val="center"/>
            </w:pPr>
            <w:r>
              <w:rPr>
                <w:color w:val="000000"/>
                <w:sz w:val="17"/>
                <w:szCs w:val="17"/>
              </w:rPr>
              <w:t>351.3</w:t>
            </w:r>
          </w:p>
        </w:tc>
      </w:tr>
      <w:tr w:rsidR="00E32A17" w14:paraId="2A49A839" w14:textId="77777777">
        <w:tc>
          <w:tcPr>
            <w:tcW w:w="22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CC21280" w14:textId="77777777" w:rsidR="00E32A17" w:rsidRDefault="00000000">
            <w:pPr>
              <w:jc w:val="center"/>
            </w:pPr>
            <w:r>
              <w:rPr>
                <w:b/>
                <w:bCs/>
                <w:color w:val="000000"/>
                <w:sz w:val="17"/>
                <w:szCs w:val="17"/>
              </w:rPr>
              <w:t>Valid N (listwise)</w:t>
            </w:r>
          </w:p>
        </w:tc>
        <w:tc>
          <w:tcPr>
            <w:tcW w:w="8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5C4C8C58" w14:textId="77777777" w:rsidR="00E32A17" w:rsidRDefault="00000000">
            <w:pPr>
              <w:jc w:val="center"/>
            </w:pPr>
            <w:r>
              <w:rPr>
                <w:b/>
                <w:bCs/>
                <w:color w:val="000000"/>
                <w:sz w:val="17"/>
                <w:szCs w:val="17"/>
              </w:rPr>
              <w:t>10955</w:t>
            </w:r>
          </w:p>
        </w:tc>
        <w:tc>
          <w:tcPr>
            <w:tcW w:w="85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7FB0EF9F" w14:textId="77777777" w:rsidR="00E32A17" w:rsidRDefault="00E32A17">
            <w:pPr>
              <w:jc w:val="center"/>
            </w:pPr>
          </w:p>
        </w:tc>
        <w:tc>
          <w:tcPr>
            <w:tcW w:w="85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1E596EE" w14:textId="77777777" w:rsidR="00E32A17" w:rsidRDefault="00E32A17">
            <w:pPr>
              <w:jc w:val="center"/>
            </w:pPr>
          </w:p>
        </w:tc>
        <w:tc>
          <w:tcPr>
            <w:tcW w:w="1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FDBFF28" w14:textId="77777777" w:rsidR="00E32A17" w:rsidRDefault="00E32A17">
            <w:pPr>
              <w:jc w:val="center"/>
            </w:pPr>
          </w:p>
        </w:tc>
        <w:tc>
          <w:tcPr>
            <w:tcW w:w="1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55D85B13" w14:textId="77777777" w:rsidR="00E32A17" w:rsidRDefault="00E32A17">
            <w:pPr>
              <w:jc w:val="center"/>
            </w:pPr>
          </w:p>
        </w:tc>
        <w:tc>
          <w:tcPr>
            <w:tcW w:w="7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682AD4EC" w14:textId="77777777" w:rsidR="00E32A17" w:rsidRDefault="00E32A17">
            <w:pPr>
              <w:jc w:val="center"/>
            </w:pPr>
          </w:p>
        </w:tc>
        <w:tc>
          <w:tcPr>
            <w:tcW w:w="7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E374696" w14:textId="77777777" w:rsidR="00E32A17" w:rsidRDefault="00E32A17">
            <w:pPr>
              <w:jc w:val="center"/>
            </w:pPr>
          </w:p>
        </w:tc>
        <w:tc>
          <w:tcPr>
            <w:tcW w:w="926"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99BD510" w14:textId="77777777" w:rsidR="00E32A17" w:rsidRDefault="00E32A17">
            <w:pPr>
              <w:jc w:val="center"/>
            </w:pPr>
          </w:p>
        </w:tc>
      </w:tr>
    </w:tbl>
    <w:p w14:paraId="66C74B47" w14:textId="77777777" w:rsidR="00E32A17" w:rsidRDefault="00000000">
      <w:pPr>
        <w:spacing w:before="100" w:after="60"/>
        <w:jc w:val="center"/>
      </w:pPr>
      <w:r>
        <w:rPr>
          <w:b/>
          <w:bCs/>
          <w:i/>
          <w:iCs/>
          <w:color w:val="333333"/>
          <w:sz w:val="20"/>
          <w:szCs w:val="20"/>
        </w:rPr>
        <w:t>Figure 3: SPSS Histograms — Numerical Variable Distributions</w:t>
      </w:r>
    </w:p>
    <w:p w14:paraId="069FC1F5" w14:textId="77777777" w:rsidR="00E32A17" w:rsidRDefault="00000000">
      <w:pPr>
        <w:spacing w:after="140"/>
        <w:jc w:val="center"/>
      </w:pPr>
      <w:r>
        <w:rPr>
          <w:noProof/>
        </w:rPr>
        <w:drawing>
          <wp:inline distT="0" distB="0" distL="0" distR="0" wp14:anchorId="37A36AE3" wp14:editId="134853B8">
            <wp:extent cx="5715000" cy="2381250"/>
            <wp:effectExtent l="0" t="0" r="0" b="0"/>
            <wp:docPr id="718311717" name="Picture 718311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2381250"/>
                    </a:xfrm>
                    <a:prstGeom prst="rect">
                      <a:avLst/>
                    </a:prstGeom>
                  </pic:spPr>
                </pic:pic>
              </a:graphicData>
            </a:graphic>
          </wp:inline>
        </w:drawing>
      </w:r>
    </w:p>
    <w:p w14:paraId="6A40828D" w14:textId="05E08128" w:rsidR="0088615A" w:rsidRDefault="0088615A">
      <w:pPr>
        <w:spacing w:after="100" w:line="360" w:lineRule="auto"/>
        <w:jc w:val="both"/>
      </w:pPr>
      <w:r w:rsidRPr="0088615A">
        <w:t xml:space="preserve">The </w:t>
      </w:r>
      <w:r w:rsidR="008A2E76">
        <w:t>mean</w:t>
      </w:r>
      <w:r w:rsidRPr="0088615A">
        <w:t xml:space="preserve"> age of the delivery person is 29.51 (SD = 5.74), and the distribution is skewed towards the left (skewness = -0.01). The mean rating of 4.64 out of 5.00 (SD = 0.32) shows that the level of customer satisfaction is very high, but the negative skew (-1.96) and the high value of skewness (6.09) suggest that the distribution is left-skewed and leptokurtic, with the majority of the ratings concentrated at the upper end. Delivery distance has the largest variability (SD = 307.77) and extreme skewness (18.50), which indicates large amounts of outliers due to the incorrect input of coordinates. The central tendency measure of median, which is 9.22 km, is more robust compared to the median (Field, 2018).</w:t>
      </w:r>
    </w:p>
    <w:p w14:paraId="2F033351" w14:textId="77777777" w:rsidR="001F1BA6" w:rsidRDefault="001F1BA6">
      <w:pPr>
        <w:spacing w:after="100" w:line="360" w:lineRule="auto"/>
        <w:jc w:val="both"/>
      </w:pPr>
    </w:p>
    <w:p w14:paraId="7A592817" w14:textId="77777777" w:rsidR="001F1BA6" w:rsidRDefault="001F1BA6">
      <w:pPr>
        <w:spacing w:after="100" w:line="360" w:lineRule="auto"/>
        <w:jc w:val="both"/>
      </w:pPr>
    </w:p>
    <w:p w14:paraId="73E8A04E" w14:textId="77777777" w:rsidR="00E32A17" w:rsidRDefault="00000000">
      <w:pPr>
        <w:pStyle w:val="Heading2"/>
      </w:pPr>
      <w:bookmarkStart w:id="6" w:name="_Toc222688880"/>
      <w:r>
        <w:lastRenderedPageBreak/>
        <w:t>3.2 Categorical Frequency Distributions</w:t>
      </w:r>
      <w:bookmarkEnd w:id="6"/>
    </w:p>
    <w:p w14:paraId="27AFCA35" w14:textId="06D4038D" w:rsidR="00E31214" w:rsidRDefault="00E31214">
      <w:pPr>
        <w:spacing w:after="100" w:line="360" w:lineRule="auto"/>
        <w:jc w:val="both"/>
      </w:pPr>
      <w:r w:rsidRPr="00E31214">
        <w:t>In SPSS (</w:t>
      </w:r>
      <w:proofErr w:type="spellStart"/>
      <w:r w:rsidRPr="00E31214">
        <w:t>Analyse</w:t>
      </w:r>
      <w:proofErr w:type="spellEnd"/>
      <w:r w:rsidRPr="00E31214">
        <w:t xml:space="preserve"> Descriptive Statistics Frequencies), frequency analysis was performed. Table 3 gives a summary of weather and traffic distributions, and all categorical distributions are given in Figures 4 and 5.</w:t>
      </w:r>
    </w:p>
    <w:p w14:paraId="397E383B" w14:textId="77777777" w:rsidR="00E32A17" w:rsidRDefault="00000000">
      <w:pPr>
        <w:spacing w:before="100" w:after="60"/>
        <w:jc w:val="center"/>
      </w:pPr>
      <w:r>
        <w:rPr>
          <w:b/>
          <w:bCs/>
          <w:i/>
          <w:iCs/>
          <w:color w:val="333333"/>
          <w:sz w:val="20"/>
          <w:szCs w:val="20"/>
        </w:rPr>
        <w:t>Table 3: SPSS Frequency Tables — Weather and Traffic</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100"/>
        <w:gridCol w:w="1100"/>
        <w:gridCol w:w="200"/>
        <w:gridCol w:w="1800"/>
        <w:gridCol w:w="1100"/>
        <w:gridCol w:w="1926"/>
      </w:tblGrid>
      <w:tr w:rsidR="00E32A17" w14:paraId="0831C988" w14:textId="77777777">
        <w:tc>
          <w:tcPr>
            <w:tcW w:w="18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A3FFD36" w14:textId="77777777" w:rsidR="00E32A17" w:rsidRDefault="00000000">
            <w:pPr>
              <w:jc w:val="center"/>
            </w:pPr>
            <w:r>
              <w:rPr>
                <w:b/>
                <w:bCs/>
                <w:color w:val="FFFFFF"/>
                <w:sz w:val="17"/>
                <w:szCs w:val="17"/>
              </w:rPr>
              <w:t>Weather</w:t>
            </w:r>
          </w:p>
        </w:tc>
        <w:tc>
          <w:tcPr>
            <w:tcW w:w="11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3E1C8EC" w14:textId="77777777" w:rsidR="00E32A17" w:rsidRDefault="00000000">
            <w:pPr>
              <w:jc w:val="center"/>
            </w:pPr>
            <w:r>
              <w:rPr>
                <w:b/>
                <w:bCs/>
                <w:color w:val="FFFFFF"/>
                <w:sz w:val="17"/>
                <w:szCs w:val="17"/>
              </w:rPr>
              <w:t>Freq.</w:t>
            </w:r>
          </w:p>
        </w:tc>
        <w:tc>
          <w:tcPr>
            <w:tcW w:w="11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7E5EA70" w14:textId="77777777" w:rsidR="00E32A17" w:rsidRDefault="00000000">
            <w:pPr>
              <w:jc w:val="center"/>
            </w:pPr>
            <w:r>
              <w:rPr>
                <w:b/>
                <w:bCs/>
                <w:color w:val="FFFFFF"/>
                <w:sz w:val="17"/>
                <w:szCs w:val="17"/>
              </w:rPr>
              <w:t>%</w:t>
            </w:r>
          </w:p>
        </w:tc>
        <w:tc>
          <w:tcPr>
            <w:tcW w:w="2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A5FA952"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22EF9871" w14:textId="77777777" w:rsidR="00E32A17" w:rsidRDefault="00000000">
            <w:pPr>
              <w:jc w:val="center"/>
            </w:pPr>
            <w:r>
              <w:rPr>
                <w:b/>
                <w:bCs/>
                <w:color w:val="FFFFFF"/>
                <w:sz w:val="17"/>
                <w:szCs w:val="17"/>
              </w:rPr>
              <w:t>Traffic</w:t>
            </w:r>
          </w:p>
        </w:tc>
        <w:tc>
          <w:tcPr>
            <w:tcW w:w="11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CB7DEDF" w14:textId="77777777" w:rsidR="00E32A17" w:rsidRDefault="00000000">
            <w:pPr>
              <w:jc w:val="center"/>
            </w:pPr>
            <w:r>
              <w:rPr>
                <w:b/>
                <w:bCs/>
                <w:color w:val="FFFFFF"/>
                <w:sz w:val="17"/>
                <w:szCs w:val="17"/>
              </w:rPr>
              <w:t>Freq.</w:t>
            </w:r>
          </w:p>
        </w:tc>
        <w:tc>
          <w:tcPr>
            <w:tcW w:w="19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4EDF738" w14:textId="77777777" w:rsidR="00E32A17" w:rsidRDefault="00000000">
            <w:pPr>
              <w:jc w:val="center"/>
            </w:pPr>
            <w:r>
              <w:rPr>
                <w:b/>
                <w:bCs/>
                <w:color w:val="FFFFFF"/>
                <w:sz w:val="17"/>
                <w:szCs w:val="17"/>
              </w:rPr>
              <w:t>%</w:t>
            </w:r>
          </w:p>
        </w:tc>
      </w:tr>
      <w:tr w:rsidR="00E32A17" w14:paraId="53AA7E78"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90D23FF" w14:textId="77777777" w:rsidR="00E32A17" w:rsidRDefault="00000000">
            <w:pPr>
              <w:jc w:val="center"/>
            </w:pPr>
            <w:r>
              <w:rPr>
                <w:color w:val="000000"/>
                <w:sz w:val="17"/>
                <w:szCs w:val="17"/>
              </w:rPr>
              <w:t>Cloudy</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82AD351" w14:textId="77777777" w:rsidR="00E32A17" w:rsidRDefault="00000000">
            <w:pPr>
              <w:jc w:val="center"/>
            </w:pPr>
            <w:r>
              <w:rPr>
                <w:color w:val="000000"/>
                <w:sz w:val="17"/>
                <w:szCs w:val="17"/>
              </w:rPr>
              <w:t>1813</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DF990A2" w14:textId="77777777" w:rsidR="00E32A17" w:rsidRDefault="00000000">
            <w:pPr>
              <w:jc w:val="center"/>
            </w:pPr>
            <w:r>
              <w:rPr>
                <w:color w:val="000000"/>
                <w:sz w:val="17"/>
                <w:szCs w:val="17"/>
              </w:rPr>
              <w:t>16.5</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A2E7843"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3C85AEA" w14:textId="77777777" w:rsidR="00E32A17" w:rsidRDefault="00000000">
            <w:pPr>
              <w:jc w:val="center"/>
            </w:pPr>
            <w:r>
              <w:rPr>
                <w:color w:val="000000"/>
                <w:sz w:val="17"/>
                <w:szCs w:val="17"/>
              </w:rPr>
              <w:t>Low</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8547BCE" w14:textId="77777777" w:rsidR="00E32A17" w:rsidRDefault="00000000">
            <w:pPr>
              <w:jc w:val="center"/>
            </w:pPr>
            <w:r>
              <w:rPr>
                <w:color w:val="000000"/>
                <w:sz w:val="17"/>
                <w:szCs w:val="17"/>
              </w:rPr>
              <w:t>3768</w:t>
            </w:r>
          </w:p>
        </w:tc>
        <w:tc>
          <w:tcPr>
            <w:tcW w:w="19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C1E5B8A" w14:textId="77777777" w:rsidR="00E32A17" w:rsidRDefault="00000000">
            <w:pPr>
              <w:jc w:val="center"/>
            </w:pPr>
            <w:r>
              <w:rPr>
                <w:color w:val="000000"/>
                <w:sz w:val="17"/>
                <w:szCs w:val="17"/>
              </w:rPr>
              <w:t>34.4</w:t>
            </w:r>
          </w:p>
        </w:tc>
      </w:tr>
      <w:tr w:rsidR="00E32A17" w14:paraId="00A306E1" w14:textId="77777777">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EC2AA6B" w14:textId="77777777" w:rsidR="00E32A17" w:rsidRDefault="00000000">
            <w:pPr>
              <w:jc w:val="center"/>
            </w:pPr>
            <w:r>
              <w:rPr>
                <w:color w:val="000000"/>
                <w:sz w:val="17"/>
                <w:szCs w:val="17"/>
              </w:rPr>
              <w:t>Fog</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D10A922" w14:textId="77777777" w:rsidR="00E32A17" w:rsidRDefault="00000000">
            <w:pPr>
              <w:jc w:val="center"/>
            </w:pPr>
            <w:r>
              <w:rPr>
                <w:color w:val="000000"/>
                <w:sz w:val="17"/>
                <w:szCs w:val="17"/>
              </w:rPr>
              <w:t>1735</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23354429" w14:textId="77777777" w:rsidR="00E32A17" w:rsidRDefault="00000000">
            <w:pPr>
              <w:jc w:val="center"/>
            </w:pPr>
            <w:r>
              <w:rPr>
                <w:color w:val="000000"/>
                <w:sz w:val="17"/>
                <w:szCs w:val="17"/>
              </w:rPr>
              <w:t>15.8</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D84A552"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4C71F1D" w14:textId="77777777" w:rsidR="00E32A17" w:rsidRDefault="00000000">
            <w:pPr>
              <w:jc w:val="center"/>
            </w:pPr>
            <w:r>
              <w:rPr>
                <w:color w:val="000000"/>
                <w:sz w:val="17"/>
                <w:szCs w:val="17"/>
              </w:rPr>
              <w:t>Medium</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601A40F" w14:textId="77777777" w:rsidR="00E32A17" w:rsidRDefault="00000000">
            <w:pPr>
              <w:jc w:val="center"/>
            </w:pPr>
            <w:r>
              <w:rPr>
                <w:color w:val="000000"/>
                <w:sz w:val="17"/>
                <w:szCs w:val="17"/>
              </w:rPr>
              <w:t>2694</w:t>
            </w:r>
          </w:p>
        </w:tc>
        <w:tc>
          <w:tcPr>
            <w:tcW w:w="19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7FF8520" w14:textId="77777777" w:rsidR="00E32A17" w:rsidRDefault="00000000">
            <w:pPr>
              <w:jc w:val="center"/>
            </w:pPr>
            <w:r>
              <w:rPr>
                <w:color w:val="000000"/>
                <w:sz w:val="17"/>
                <w:szCs w:val="17"/>
              </w:rPr>
              <w:t>24.6</w:t>
            </w:r>
          </w:p>
        </w:tc>
      </w:tr>
      <w:tr w:rsidR="00E32A17" w14:paraId="2DA65110"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94B8895" w14:textId="77777777" w:rsidR="00E32A17" w:rsidRDefault="00000000">
            <w:pPr>
              <w:jc w:val="center"/>
            </w:pPr>
            <w:r>
              <w:rPr>
                <w:color w:val="000000"/>
                <w:sz w:val="17"/>
                <w:szCs w:val="17"/>
              </w:rPr>
              <w:t>Sandstorms</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1C3815D" w14:textId="77777777" w:rsidR="00E32A17" w:rsidRDefault="00000000">
            <w:pPr>
              <w:jc w:val="center"/>
            </w:pPr>
            <w:r>
              <w:rPr>
                <w:color w:val="000000"/>
                <w:sz w:val="17"/>
                <w:szCs w:val="17"/>
              </w:rPr>
              <w:t>1823</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446ABD5" w14:textId="77777777" w:rsidR="00E32A17" w:rsidRDefault="00000000">
            <w:pPr>
              <w:jc w:val="center"/>
            </w:pPr>
            <w:r>
              <w:rPr>
                <w:color w:val="000000"/>
                <w:sz w:val="17"/>
                <w:szCs w:val="17"/>
              </w:rPr>
              <w:t>16.6</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63AE0D0"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BCF3FE6" w14:textId="77777777" w:rsidR="00E32A17" w:rsidRDefault="00000000">
            <w:pPr>
              <w:jc w:val="center"/>
            </w:pPr>
            <w:r>
              <w:rPr>
                <w:color w:val="000000"/>
                <w:sz w:val="17"/>
                <w:szCs w:val="17"/>
              </w:rPr>
              <w:t>High</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8D342D2" w14:textId="77777777" w:rsidR="00E32A17" w:rsidRDefault="00000000">
            <w:pPr>
              <w:jc w:val="center"/>
            </w:pPr>
            <w:r>
              <w:rPr>
                <w:color w:val="000000"/>
                <w:sz w:val="17"/>
                <w:szCs w:val="17"/>
              </w:rPr>
              <w:t>1078</w:t>
            </w:r>
          </w:p>
        </w:tc>
        <w:tc>
          <w:tcPr>
            <w:tcW w:w="19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BB72F82" w14:textId="77777777" w:rsidR="00E32A17" w:rsidRDefault="00000000">
            <w:pPr>
              <w:jc w:val="center"/>
            </w:pPr>
            <w:r>
              <w:rPr>
                <w:color w:val="000000"/>
                <w:sz w:val="17"/>
                <w:szCs w:val="17"/>
              </w:rPr>
              <w:t>9.8</w:t>
            </w:r>
          </w:p>
        </w:tc>
      </w:tr>
      <w:tr w:rsidR="00E32A17" w14:paraId="1101FB2F" w14:textId="77777777">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6080AD8D" w14:textId="77777777" w:rsidR="00E32A17" w:rsidRDefault="00000000">
            <w:pPr>
              <w:jc w:val="center"/>
            </w:pPr>
            <w:r>
              <w:rPr>
                <w:color w:val="000000"/>
                <w:sz w:val="17"/>
                <w:szCs w:val="17"/>
              </w:rPr>
              <w:t>Stormy</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38ED2CA" w14:textId="77777777" w:rsidR="00E32A17" w:rsidRDefault="00000000">
            <w:pPr>
              <w:jc w:val="center"/>
            </w:pPr>
            <w:r>
              <w:rPr>
                <w:color w:val="000000"/>
                <w:sz w:val="17"/>
                <w:szCs w:val="17"/>
              </w:rPr>
              <w:t>1767</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9395DAF" w14:textId="77777777" w:rsidR="00E32A17" w:rsidRDefault="00000000">
            <w:pPr>
              <w:jc w:val="center"/>
            </w:pPr>
            <w:r>
              <w:rPr>
                <w:color w:val="000000"/>
                <w:sz w:val="17"/>
                <w:szCs w:val="17"/>
              </w:rPr>
              <w:t>16.1</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8CBD54C"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EC28C78" w14:textId="77777777" w:rsidR="00E32A17" w:rsidRDefault="00000000">
            <w:pPr>
              <w:jc w:val="center"/>
            </w:pPr>
            <w:r>
              <w:rPr>
                <w:color w:val="000000"/>
                <w:sz w:val="17"/>
                <w:szCs w:val="17"/>
              </w:rPr>
              <w:t>Jam</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893927C" w14:textId="77777777" w:rsidR="00E32A17" w:rsidRDefault="00000000">
            <w:pPr>
              <w:jc w:val="center"/>
            </w:pPr>
            <w:r>
              <w:rPr>
                <w:color w:val="000000"/>
                <w:sz w:val="17"/>
                <w:szCs w:val="17"/>
              </w:rPr>
              <w:t>3415</w:t>
            </w:r>
          </w:p>
        </w:tc>
        <w:tc>
          <w:tcPr>
            <w:tcW w:w="19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0679669" w14:textId="77777777" w:rsidR="00E32A17" w:rsidRDefault="00000000">
            <w:pPr>
              <w:jc w:val="center"/>
            </w:pPr>
            <w:r>
              <w:rPr>
                <w:color w:val="000000"/>
                <w:sz w:val="17"/>
                <w:szCs w:val="17"/>
              </w:rPr>
              <w:t>31.2</w:t>
            </w:r>
          </w:p>
        </w:tc>
      </w:tr>
      <w:tr w:rsidR="00E32A17" w14:paraId="5E55AE32" w14:textId="77777777">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40E0707" w14:textId="77777777" w:rsidR="00E32A17" w:rsidRDefault="00000000">
            <w:pPr>
              <w:jc w:val="center"/>
            </w:pPr>
            <w:r>
              <w:rPr>
                <w:color w:val="000000"/>
                <w:sz w:val="17"/>
                <w:szCs w:val="17"/>
              </w:rPr>
              <w:t>Sunny</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9305FEC" w14:textId="77777777" w:rsidR="00E32A17" w:rsidRDefault="00000000">
            <w:pPr>
              <w:jc w:val="center"/>
            </w:pPr>
            <w:r>
              <w:rPr>
                <w:color w:val="000000"/>
                <w:sz w:val="17"/>
                <w:szCs w:val="17"/>
              </w:rPr>
              <w:t>1921</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FDCCC68" w14:textId="77777777" w:rsidR="00E32A17" w:rsidRDefault="00000000">
            <w:pPr>
              <w:jc w:val="center"/>
            </w:pPr>
            <w:r>
              <w:rPr>
                <w:color w:val="000000"/>
                <w:sz w:val="17"/>
                <w:szCs w:val="17"/>
              </w:rPr>
              <w:t>17.5</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649A8C5E"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807E325" w14:textId="77777777" w:rsidR="00E32A17" w:rsidRDefault="00000000">
            <w:pPr>
              <w:jc w:val="center"/>
            </w:pPr>
            <w:r>
              <w:rPr>
                <w:b/>
                <w:bCs/>
                <w:color w:val="000000"/>
                <w:sz w:val="17"/>
                <w:szCs w:val="17"/>
              </w:rPr>
              <w:t>Total</w:t>
            </w:r>
          </w:p>
        </w:tc>
        <w:tc>
          <w:tcPr>
            <w:tcW w:w="11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01A1B2A0" w14:textId="77777777" w:rsidR="00E32A17" w:rsidRDefault="00000000">
            <w:pPr>
              <w:jc w:val="center"/>
            </w:pPr>
            <w:r>
              <w:rPr>
                <w:b/>
                <w:bCs/>
                <w:color w:val="000000"/>
                <w:sz w:val="17"/>
                <w:szCs w:val="17"/>
              </w:rPr>
              <w:t>10955</w:t>
            </w:r>
          </w:p>
        </w:tc>
        <w:tc>
          <w:tcPr>
            <w:tcW w:w="1926"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34E4FBC" w14:textId="77777777" w:rsidR="00E32A17" w:rsidRDefault="00000000">
            <w:pPr>
              <w:jc w:val="center"/>
            </w:pPr>
            <w:r>
              <w:rPr>
                <w:b/>
                <w:bCs/>
                <w:color w:val="000000"/>
                <w:sz w:val="17"/>
                <w:szCs w:val="17"/>
              </w:rPr>
              <w:t>100.0</w:t>
            </w:r>
          </w:p>
        </w:tc>
      </w:tr>
      <w:tr w:rsidR="00E32A17" w14:paraId="4FB57C92" w14:textId="77777777">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808A3C6" w14:textId="77777777" w:rsidR="00E32A17" w:rsidRDefault="00000000">
            <w:pPr>
              <w:jc w:val="center"/>
            </w:pPr>
            <w:r>
              <w:rPr>
                <w:color w:val="000000"/>
                <w:sz w:val="17"/>
                <w:szCs w:val="17"/>
              </w:rPr>
              <w:t>Windy</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E7F986E" w14:textId="77777777" w:rsidR="00E32A17" w:rsidRDefault="00000000">
            <w:pPr>
              <w:jc w:val="center"/>
            </w:pPr>
            <w:r>
              <w:rPr>
                <w:color w:val="000000"/>
                <w:sz w:val="17"/>
                <w:szCs w:val="17"/>
              </w:rPr>
              <w:t>1896</w:t>
            </w:r>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200781F7" w14:textId="77777777" w:rsidR="00E32A17" w:rsidRDefault="00000000">
            <w:pPr>
              <w:jc w:val="center"/>
            </w:pPr>
            <w:r>
              <w:rPr>
                <w:color w:val="000000"/>
                <w:sz w:val="17"/>
                <w:szCs w:val="17"/>
              </w:rPr>
              <w:t>17.3</w:t>
            </w:r>
          </w:p>
        </w:tc>
        <w:tc>
          <w:tcPr>
            <w:tcW w:w="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B119794" w14:textId="77777777" w:rsidR="00E32A17" w:rsidRDefault="00E32A17">
            <w:pPr>
              <w:jc w:val="center"/>
            </w:pPr>
          </w:p>
        </w:tc>
        <w:tc>
          <w:tcPr>
            <w:tcW w:w="18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CF0E11B" w14:textId="77777777" w:rsidR="00E32A17" w:rsidRDefault="00E32A17">
            <w:pPr>
              <w:jc w:val="center"/>
            </w:pPr>
          </w:p>
        </w:tc>
        <w:tc>
          <w:tcPr>
            <w:tcW w:w="11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FF8A891" w14:textId="77777777" w:rsidR="00E32A17" w:rsidRDefault="00E32A17">
            <w:pPr>
              <w:jc w:val="center"/>
            </w:pPr>
          </w:p>
        </w:tc>
        <w:tc>
          <w:tcPr>
            <w:tcW w:w="1926"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167A1C3" w14:textId="77777777" w:rsidR="00E32A17" w:rsidRDefault="00E32A17">
            <w:pPr>
              <w:jc w:val="center"/>
            </w:pPr>
          </w:p>
        </w:tc>
      </w:tr>
    </w:tbl>
    <w:p w14:paraId="0078D8DD" w14:textId="77777777" w:rsidR="00E32A17" w:rsidRDefault="00000000">
      <w:pPr>
        <w:spacing w:before="100" w:after="60"/>
        <w:jc w:val="center"/>
      </w:pPr>
      <w:r>
        <w:rPr>
          <w:b/>
          <w:bCs/>
          <w:i/>
          <w:iCs/>
          <w:color w:val="333333"/>
          <w:sz w:val="20"/>
          <w:szCs w:val="20"/>
        </w:rPr>
        <w:t>Figure 4: SPSS Pie Charts — Categorical Variable Distributions</w:t>
      </w:r>
    </w:p>
    <w:p w14:paraId="3724585F" w14:textId="77777777" w:rsidR="00E32A17" w:rsidRDefault="00000000">
      <w:pPr>
        <w:spacing w:after="140"/>
        <w:jc w:val="center"/>
      </w:pPr>
      <w:r>
        <w:rPr>
          <w:noProof/>
        </w:rPr>
        <w:drawing>
          <wp:inline distT="0" distB="0" distL="0" distR="0" wp14:anchorId="58C077BC" wp14:editId="6ABE427B">
            <wp:extent cx="5048250" cy="3619500"/>
            <wp:effectExtent l="0" t="0" r="0" b="0"/>
            <wp:docPr id="455000453" name="Picture 455000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48250" cy="3619500"/>
                    </a:xfrm>
                    <a:prstGeom prst="rect">
                      <a:avLst/>
                    </a:prstGeom>
                  </pic:spPr>
                </pic:pic>
              </a:graphicData>
            </a:graphic>
          </wp:inline>
        </w:drawing>
      </w:r>
    </w:p>
    <w:p w14:paraId="085F164C" w14:textId="77777777" w:rsidR="00E32A17" w:rsidRDefault="00000000">
      <w:pPr>
        <w:spacing w:before="100" w:after="60"/>
        <w:jc w:val="center"/>
      </w:pPr>
      <w:r>
        <w:rPr>
          <w:b/>
          <w:bCs/>
          <w:i/>
          <w:iCs/>
          <w:color w:val="333333"/>
          <w:sz w:val="20"/>
          <w:szCs w:val="20"/>
        </w:rPr>
        <w:t>Figure 5: SPSS Bar Charts — Categorical Frequency Distributions</w:t>
      </w:r>
    </w:p>
    <w:p w14:paraId="42E7221F" w14:textId="77777777" w:rsidR="00E32A17" w:rsidRDefault="00000000">
      <w:pPr>
        <w:spacing w:after="140"/>
        <w:jc w:val="center"/>
      </w:pPr>
      <w:r>
        <w:rPr>
          <w:noProof/>
        </w:rPr>
        <w:lastRenderedPageBreak/>
        <w:drawing>
          <wp:inline distT="0" distB="0" distL="0" distR="0" wp14:anchorId="20096B10" wp14:editId="245CFA63">
            <wp:extent cx="5334000" cy="3333750"/>
            <wp:effectExtent l="0" t="0" r="0" b="0"/>
            <wp:docPr id="1861289204" name="Picture 1861289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3333750"/>
                    </a:xfrm>
                    <a:prstGeom prst="rect">
                      <a:avLst/>
                    </a:prstGeom>
                  </pic:spPr>
                </pic:pic>
              </a:graphicData>
            </a:graphic>
          </wp:inline>
        </w:drawing>
      </w:r>
    </w:p>
    <w:p w14:paraId="41D665C2" w14:textId="77777777" w:rsidR="00F169BC" w:rsidRPr="00F169BC" w:rsidRDefault="00F169BC" w:rsidP="00F169BC">
      <w:pPr>
        <w:spacing w:after="100" w:line="360" w:lineRule="auto"/>
        <w:jc w:val="both"/>
      </w:pPr>
      <w:r w:rsidRPr="00F169BC">
        <w:t>The distribution of weather conditions is quite even (15.8–17.5%), which allows making cross-condition comparisons. The majority of the traffic is low (34.4%) or jammed (31.2%). The distribution of the order types is almost even (24.4-25.6%), with motorcycles being the prevalent vehicle type (58.6%), which also aligns with the urban delivery standards in developing countries (Mangiaracina et al., 2019).</w:t>
      </w:r>
    </w:p>
    <w:p w14:paraId="411BE7B8" w14:textId="77777777" w:rsidR="00F169BC" w:rsidRDefault="00F169BC">
      <w:pPr>
        <w:spacing w:after="100" w:line="360" w:lineRule="auto"/>
        <w:jc w:val="both"/>
      </w:pPr>
    </w:p>
    <w:p w14:paraId="151B5220" w14:textId="77777777" w:rsidR="00E32A17" w:rsidRDefault="00000000">
      <w:r>
        <w:br w:type="page"/>
      </w:r>
    </w:p>
    <w:p w14:paraId="542A584F" w14:textId="77777777" w:rsidR="00E32A17" w:rsidRDefault="00000000">
      <w:pPr>
        <w:pStyle w:val="Heading1"/>
      </w:pPr>
      <w:bookmarkStart w:id="7" w:name="_Toc222688881"/>
      <w:r>
        <w:lastRenderedPageBreak/>
        <w:t xml:space="preserve">4. Trend Analysis and </w:t>
      </w:r>
      <w:proofErr w:type="spellStart"/>
      <w:r>
        <w:t>Visualisation</w:t>
      </w:r>
      <w:bookmarkEnd w:id="7"/>
      <w:proofErr w:type="spellEnd"/>
    </w:p>
    <w:p w14:paraId="778AC1DC" w14:textId="77777777" w:rsidR="00E32A17" w:rsidRDefault="00000000">
      <w:pPr>
        <w:pStyle w:val="Heading2"/>
      </w:pPr>
      <w:bookmarkStart w:id="8" w:name="_Toc222688882"/>
      <w:r>
        <w:t>4.1 Delivery Performance Trends Over Time</w:t>
      </w:r>
      <w:bookmarkEnd w:id="8"/>
    </w:p>
    <w:p w14:paraId="20551CDA" w14:textId="6B170829" w:rsidR="00DA1170" w:rsidRDefault="00DA1170">
      <w:pPr>
        <w:spacing w:after="100" w:line="360" w:lineRule="auto"/>
        <w:jc w:val="both"/>
      </w:pPr>
      <w:r w:rsidRPr="00DA1170">
        <w:t xml:space="preserve">In trend analysis, the change in key performance indicators is </w:t>
      </w:r>
      <w:proofErr w:type="spellStart"/>
      <w:r w:rsidRPr="00DA1170">
        <w:t>analysed</w:t>
      </w:r>
      <w:proofErr w:type="spellEnd"/>
      <w:r w:rsidRPr="00DA1170">
        <w:t xml:space="preserve"> throughout the period of observation (Few, 2012). The difference between </w:t>
      </w:r>
      <w:proofErr w:type="spellStart"/>
      <w:r w:rsidRPr="00DA1170">
        <w:t>Time_Ordered</w:t>
      </w:r>
      <w:proofErr w:type="spellEnd"/>
      <w:r w:rsidRPr="00DA1170">
        <w:t xml:space="preserve"> and </w:t>
      </w:r>
      <w:proofErr w:type="spellStart"/>
      <w:r w:rsidRPr="00DA1170">
        <w:t>Time_Order_Picked</w:t>
      </w:r>
      <w:proofErr w:type="spellEnd"/>
      <w:r w:rsidRPr="00DA1170">
        <w:t xml:space="preserve"> was taken as the time of delivery. The SPSS spreadsheet graph (Graphs &gt; Chart Builder &gt; Line) was used to produce line graphs with linear trends to monitor the mean delivery time and ratings on a daily basis throughout the observation period of 44 days.</w:t>
      </w:r>
    </w:p>
    <w:p w14:paraId="1A0E9246" w14:textId="77777777" w:rsidR="00E32A17" w:rsidRDefault="00000000">
      <w:pPr>
        <w:spacing w:before="100" w:after="60"/>
        <w:jc w:val="center"/>
      </w:pPr>
      <w:r>
        <w:rPr>
          <w:b/>
          <w:bCs/>
          <w:i/>
          <w:iCs/>
          <w:color w:val="333333"/>
          <w:sz w:val="20"/>
          <w:szCs w:val="20"/>
        </w:rPr>
        <w:t>Figure 6: Mean Delivery Time Over Time (Line Chart with Trend Line)</w:t>
      </w:r>
    </w:p>
    <w:p w14:paraId="3C0E3AD5" w14:textId="77777777" w:rsidR="00E32A17" w:rsidRDefault="00000000">
      <w:pPr>
        <w:spacing w:after="140"/>
        <w:jc w:val="center"/>
      </w:pPr>
      <w:r>
        <w:rPr>
          <w:noProof/>
        </w:rPr>
        <w:drawing>
          <wp:inline distT="0" distB="0" distL="0" distR="0" wp14:anchorId="1DFE7CF0" wp14:editId="470BB5EA">
            <wp:extent cx="5524500" cy="2905125"/>
            <wp:effectExtent l="0" t="0" r="0" b="0"/>
            <wp:docPr id="2044337014" name="Picture 2044337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2905125"/>
                    </a:xfrm>
                    <a:prstGeom prst="rect">
                      <a:avLst/>
                    </a:prstGeom>
                  </pic:spPr>
                </pic:pic>
              </a:graphicData>
            </a:graphic>
          </wp:inline>
        </w:drawing>
      </w:r>
    </w:p>
    <w:p w14:paraId="08F3C816" w14:textId="77777777" w:rsidR="00E32A17" w:rsidRDefault="00000000">
      <w:pPr>
        <w:spacing w:before="100" w:after="60"/>
        <w:jc w:val="center"/>
      </w:pPr>
      <w:r>
        <w:rPr>
          <w:b/>
          <w:bCs/>
          <w:i/>
          <w:iCs/>
          <w:color w:val="333333"/>
          <w:sz w:val="20"/>
          <w:szCs w:val="20"/>
        </w:rPr>
        <w:t>Figure 7: Mean Delivery Rating Over Time (Line Chart with Trend Line)</w:t>
      </w:r>
    </w:p>
    <w:p w14:paraId="0B4FAB25" w14:textId="77777777" w:rsidR="00E32A17" w:rsidRDefault="00000000">
      <w:pPr>
        <w:spacing w:after="140"/>
        <w:jc w:val="center"/>
      </w:pPr>
      <w:r>
        <w:rPr>
          <w:noProof/>
        </w:rPr>
        <w:drawing>
          <wp:inline distT="0" distB="0" distL="0" distR="0" wp14:anchorId="274EAABA" wp14:editId="0FF85772">
            <wp:extent cx="5524500" cy="2905125"/>
            <wp:effectExtent l="0" t="0" r="0" b="0"/>
            <wp:docPr id="1652559843" name="Picture 1652559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2905125"/>
                    </a:xfrm>
                    <a:prstGeom prst="rect">
                      <a:avLst/>
                    </a:prstGeom>
                  </pic:spPr>
                </pic:pic>
              </a:graphicData>
            </a:graphic>
          </wp:inline>
        </w:drawing>
      </w:r>
    </w:p>
    <w:p w14:paraId="0A6551EF" w14:textId="77777777" w:rsidR="00E32A17" w:rsidRDefault="00000000">
      <w:pPr>
        <w:spacing w:before="100" w:after="60"/>
        <w:jc w:val="center"/>
      </w:pPr>
      <w:r>
        <w:rPr>
          <w:b/>
          <w:bCs/>
          <w:i/>
          <w:iCs/>
          <w:color w:val="333333"/>
          <w:sz w:val="20"/>
          <w:szCs w:val="20"/>
        </w:rPr>
        <w:t>Table 4: Linear Trend Line Statistics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700"/>
        <w:gridCol w:w="1700"/>
        <w:gridCol w:w="1700"/>
        <w:gridCol w:w="1726"/>
      </w:tblGrid>
      <w:tr w:rsidR="00E32A17" w14:paraId="31735BC3" w14:textId="77777777">
        <w:tc>
          <w:tcPr>
            <w:tcW w:w="22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6C04E6BC" w14:textId="77777777" w:rsidR="00E32A17" w:rsidRDefault="00000000">
            <w:pPr>
              <w:jc w:val="center"/>
            </w:pPr>
            <w:r>
              <w:rPr>
                <w:b/>
                <w:bCs/>
                <w:color w:val="FFFFFF"/>
                <w:sz w:val="17"/>
                <w:szCs w:val="17"/>
              </w:rPr>
              <w:lastRenderedPageBreak/>
              <w:t>Metric</w:t>
            </w:r>
          </w:p>
        </w:tc>
        <w:tc>
          <w:tcPr>
            <w:tcW w:w="17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3149AE2" w14:textId="77777777" w:rsidR="00E32A17" w:rsidRDefault="00000000">
            <w:pPr>
              <w:jc w:val="center"/>
            </w:pPr>
            <w:r>
              <w:rPr>
                <w:b/>
                <w:bCs/>
                <w:color w:val="FFFFFF"/>
                <w:sz w:val="17"/>
                <w:szCs w:val="17"/>
              </w:rPr>
              <w:t>Slope/Day</w:t>
            </w:r>
          </w:p>
        </w:tc>
        <w:tc>
          <w:tcPr>
            <w:tcW w:w="17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88688D3" w14:textId="77777777" w:rsidR="00E32A17" w:rsidRDefault="00000000">
            <w:pPr>
              <w:jc w:val="center"/>
            </w:pPr>
            <w:r>
              <w:rPr>
                <w:b/>
                <w:bCs/>
                <w:color w:val="FFFFFF"/>
                <w:sz w:val="17"/>
                <w:szCs w:val="17"/>
              </w:rPr>
              <w:t>Intercept</w:t>
            </w:r>
          </w:p>
        </w:tc>
        <w:tc>
          <w:tcPr>
            <w:tcW w:w="17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7C3BCD62" w14:textId="77777777" w:rsidR="00E32A17" w:rsidRDefault="00000000">
            <w:pPr>
              <w:jc w:val="center"/>
            </w:pPr>
            <w:r>
              <w:rPr>
                <w:b/>
                <w:bCs/>
                <w:color w:val="FFFFFF"/>
                <w:sz w:val="17"/>
                <w:szCs w:val="17"/>
              </w:rPr>
              <w:t>R²</w:t>
            </w:r>
          </w:p>
        </w:tc>
        <w:tc>
          <w:tcPr>
            <w:tcW w:w="17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D43146D" w14:textId="77777777" w:rsidR="00E32A17" w:rsidRDefault="00000000">
            <w:pPr>
              <w:jc w:val="center"/>
            </w:pPr>
            <w:r>
              <w:rPr>
                <w:b/>
                <w:bCs/>
                <w:color w:val="FFFFFF"/>
                <w:sz w:val="17"/>
                <w:szCs w:val="17"/>
              </w:rPr>
              <w:t>p-value</w:t>
            </w:r>
          </w:p>
        </w:tc>
      </w:tr>
      <w:tr w:rsidR="00E32A17" w14:paraId="19771D61" w14:textId="77777777">
        <w:tc>
          <w:tcPr>
            <w:tcW w:w="2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1940A3A" w14:textId="77777777" w:rsidR="00E32A17" w:rsidRDefault="00000000">
            <w:pPr>
              <w:jc w:val="center"/>
            </w:pPr>
            <w:r>
              <w:rPr>
                <w:b/>
                <w:bCs/>
                <w:color w:val="000000"/>
                <w:sz w:val="17"/>
                <w:szCs w:val="17"/>
              </w:rPr>
              <w:t>Mean Delivery Time</w:t>
            </w:r>
          </w:p>
        </w:tc>
        <w:tc>
          <w:tcPr>
            <w:tcW w:w="1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7592A5D" w14:textId="77777777" w:rsidR="00E32A17" w:rsidRDefault="00000000">
            <w:pPr>
              <w:jc w:val="center"/>
            </w:pPr>
            <w:r>
              <w:rPr>
                <w:color w:val="000000"/>
                <w:sz w:val="17"/>
                <w:szCs w:val="17"/>
              </w:rPr>
              <w:t>–0.003</w:t>
            </w:r>
          </w:p>
        </w:tc>
        <w:tc>
          <w:tcPr>
            <w:tcW w:w="1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2BAFCB6" w14:textId="77777777" w:rsidR="00E32A17" w:rsidRDefault="00000000">
            <w:pPr>
              <w:jc w:val="center"/>
            </w:pPr>
            <w:r>
              <w:rPr>
                <w:color w:val="000000"/>
                <w:sz w:val="17"/>
                <w:szCs w:val="17"/>
              </w:rPr>
              <w:t>10.12</w:t>
            </w:r>
          </w:p>
        </w:tc>
        <w:tc>
          <w:tcPr>
            <w:tcW w:w="17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A7DC488" w14:textId="77777777" w:rsidR="00E32A17" w:rsidRDefault="00000000">
            <w:pPr>
              <w:jc w:val="center"/>
            </w:pPr>
            <w:r>
              <w:rPr>
                <w:color w:val="000000"/>
                <w:sz w:val="17"/>
                <w:szCs w:val="17"/>
              </w:rPr>
              <w:t>0.020</w:t>
            </w:r>
          </w:p>
        </w:tc>
        <w:tc>
          <w:tcPr>
            <w:tcW w:w="17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5E97D41" w14:textId="77777777" w:rsidR="00E32A17" w:rsidRDefault="00000000">
            <w:pPr>
              <w:jc w:val="center"/>
            </w:pPr>
            <w:r>
              <w:rPr>
                <w:color w:val="000000"/>
                <w:sz w:val="17"/>
                <w:szCs w:val="17"/>
              </w:rPr>
              <w:t>0.357</w:t>
            </w:r>
          </w:p>
        </w:tc>
      </w:tr>
      <w:tr w:rsidR="00E32A17" w14:paraId="62C4522C" w14:textId="77777777">
        <w:tc>
          <w:tcPr>
            <w:tcW w:w="2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9AEC1F9" w14:textId="77777777" w:rsidR="00E32A17" w:rsidRDefault="00000000">
            <w:pPr>
              <w:jc w:val="center"/>
            </w:pPr>
            <w:r>
              <w:rPr>
                <w:b/>
                <w:bCs/>
                <w:color w:val="000000"/>
                <w:sz w:val="17"/>
                <w:szCs w:val="17"/>
              </w:rPr>
              <w:t>Mean Rating</w:t>
            </w:r>
          </w:p>
        </w:tc>
        <w:tc>
          <w:tcPr>
            <w:tcW w:w="17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054159F" w14:textId="77777777" w:rsidR="00E32A17" w:rsidRDefault="00000000">
            <w:pPr>
              <w:jc w:val="center"/>
            </w:pPr>
            <w:r>
              <w:rPr>
                <w:color w:val="000000"/>
                <w:sz w:val="17"/>
                <w:szCs w:val="17"/>
              </w:rPr>
              <w:t>–0.001</w:t>
            </w:r>
          </w:p>
        </w:tc>
        <w:tc>
          <w:tcPr>
            <w:tcW w:w="17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4CE3607" w14:textId="77777777" w:rsidR="00E32A17" w:rsidRDefault="00000000">
            <w:pPr>
              <w:jc w:val="center"/>
            </w:pPr>
            <w:r>
              <w:rPr>
                <w:color w:val="000000"/>
                <w:sz w:val="17"/>
                <w:szCs w:val="17"/>
              </w:rPr>
              <w:t>4.65</w:t>
            </w:r>
          </w:p>
        </w:tc>
        <w:tc>
          <w:tcPr>
            <w:tcW w:w="17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5FB6608" w14:textId="77777777" w:rsidR="00E32A17" w:rsidRDefault="00000000">
            <w:pPr>
              <w:jc w:val="center"/>
            </w:pPr>
            <w:r>
              <w:rPr>
                <w:color w:val="000000"/>
                <w:sz w:val="17"/>
                <w:szCs w:val="17"/>
              </w:rPr>
              <w:t>0.022</w:t>
            </w:r>
          </w:p>
        </w:tc>
        <w:tc>
          <w:tcPr>
            <w:tcW w:w="17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88649A6" w14:textId="77777777" w:rsidR="00E32A17" w:rsidRDefault="00000000">
            <w:pPr>
              <w:jc w:val="center"/>
            </w:pPr>
            <w:r>
              <w:rPr>
                <w:color w:val="000000"/>
                <w:sz w:val="17"/>
                <w:szCs w:val="17"/>
              </w:rPr>
              <w:t>0.338</w:t>
            </w:r>
          </w:p>
        </w:tc>
      </w:tr>
    </w:tbl>
    <w:p w14:paraId="142F47F8" w14:textId="1DA4529D" w:rsidR="003A69F6" w:rsidRDefault="003A69F6">
      <w:pPr>
        <w:spacing w:after="100" w:line="360" w:lineRule="auto"/>
        <w:jc w:val="both"/>
      </w:pPr>
      <w:r w:rsidRPr="003A69F6">
        <w:t>As indicated in Figure 6, the delivery time has a range of between 9.0 and 11.5 minutes per day. The linear trend line has a slightly negative slope (-0.003/day), but R² = 0.020, p-value = 0.357, indicates that this fall is not statistically significant. Ratings also show a horizontal curve (Figure 7), which proves that the quality of the services has not decreased during the same time. The lack of a meaningful trend is in itself an informative conclusion, as Tufte (2001) points out.</w:t>
      </w:r>
    </w:p>
    <w:p w14:paraId="04008228" w14:textId="77777777" w:rsidR="00E32A17" w:rsidRDefault="00000000">
      <w:pPr>
        <w:pStyle w:val="Heading2"/>
      </w:pPr>
      <w:bookmarkStart w:id="9" w:name="_Toc222688883"/>
      <w:r>
        <w:t>4.2 Weather and Traffic Conditions vs Delivery Time</w:t>
      </w:r>
      <w:bookmarkEnd w:id="9"/>
    </w:p>
    <w:p w14:paraId="228DF2D4" w14:textId="77777777" w:rsidR="00E32A17" w:rsidRDefault="00000000">
      <w:pPr>
        <w:spacing w:before="100" w:after="60"/>
        <w:jc w:val="center"/>
      </w:pPr>
      <w:r>
        <w:rPr>
          <w:b/>
          <w:bCs/>
          <w:i/>
          <w:iCs/>
          <w:color w:val="333333"/>
          <w:sz w:val="20"/>
          <w:szCs w:val="20"/>
        </w:rPr>
        <w:t>Table 5: SPSS Compare Means — Delivery Time by Weather</w:t>
      </w:r>
    </w:p>
    <w:tbl>
      <w:tblPr>
        <w:tblW w:w="89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900"/>
        <w:gridCol w:w="1469"/>
        <w:gridCol w:w="1440"/>
        <w:gridCol w:w="1800"/>
        <w:gridCol w:w="1890"/>
      </w:tblGrid>
      <w:tr w:rsidR="001F1BA6" w14:paraId="4A6BFB2D" w14:textId="77777777" w:rsidTr="001F1BA6">
        <w:tc>
          <w:tcPr>
            <w:tcW w:w="15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AA96EA1" w14:textId="77777777" w:rsidR="001F1BA6" w:rsidRDefault="001F1BA6">
            <w:pPr>
              <w:jc w:val="center"/>
            </w:pPr>
            <w:r>
              <w:rPr>
                <w:b/>
                <w:bCs/>
                <w:color w:val="FFFFFF"/>
                <w:sz w:val="17"/>
                <w:szCs w:val="17"/>
              </w:rPr>
              <w:t>Weather</w:t>
            </w:r>
          </w:p>
        </w:tc>
        <w:tc>
          <w:tcPr>
            <w:tcW w:w="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105F87F" w14:textId="77777777" w:rsidR="001F1BA6" w:rsidRDefault="001F1BA6">
            <w:pPr>
              <w:jc w:val="center"/>
            </w:pPr>
            <w:r>
              <w:rPr>
                <w:b/>
                <w:bCs/>
                <w:color w:val="FFFFFF"/>
                <w:sz w:val="17"/>
                <w:szCs w:val="17"/>
              </w:rPr>
              <w:t>N</w:t>
            </w:r>
          </w:p>
        </w:tc>
        <w:tc>
          <w:tcPr>
            <w:tcW w:w="1469"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2D1AEA18" w14:textId="77777777" w:rsidR="001F1BA6" w:rsidRDefault="001F1BA6">
            <w:pPr>
              <w:jc w:val="center"/>
            </w:pPr>
            <w:r>
              <w:rPr>
                <w:b/>
                <w:bCs/>
                <w:color w:val="FFFFFF"/>
                <w:sz w:val="17"/>
                <w:szCs w:val="17"/>
              </w:rPr>
              <w:t>Mean</w:t>
            </w:r>
          </w:p>
        </w:tc>
        <w:tc>
          <w:tcPr>
            <w:tcW w:w="144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7C9358E8" w14:textId="77777777" w:rsidR="001F1BA6" w:rsidRDefault="001F1BA6">
            <w:pPr>
              <w:jc w:val="center"/>
            </w:pPr>
            <w:r>
              <w:rPr>
                <w:b/>
                <w:bCs/>
                <w:color w:val="FFFFFF"/>
                <w:sz w:val="17"/>
                <w:szCs w:val="17"/>
              </w:rPr>
              <w:t>Median</w:t>
            </w:r>
          </w:p>
        </w:tc>
        <w:tc>
          <w:tcPr>
            <w:tcW w:w="18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BC6B358" w14:textId="77777777" w:rsidR="001F1BA6" w:rsidRDefault="001F1BA6">
            <w:pPr>
              <w:jc w:val="center"/>
            </w:pPr>
            <w:r>
              <w:rPr>
                <w:b/>
                <w:bCs/>
                <w:color w:val="FFFFFF"/>
                <w:sz w:val="17"/>
                <w:szCs w:val="17"/>
              </w:rPr>
              <w:t>SD</w:t>
            </w:r>
          </w:p>
        </w:tc>
        <w:tc>
          <w:tcPr>
            <w:tcW w:w="189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0DB0292" w14:textId="77777777" w:rsidR="001F1BA6" w:rsidRDefault="001F1BA6">
            <w:pPr>
              <w:jc w:val="center"/>
            </w:pPr>
            <w:r>
              <w:rPr>
                <w:b/>
                <w:bCs/>
                <w:color w:val="FFFFFF"/>
                <w:sz w:val="17"/>
                <w:szCs w:val="17"/>
              </w:rPr>
              <w:t xml:space="preserve">Mean </w:t>
            </w:r>
            <w:proofErr w:type="spellStart"/>
            <w:r>
              <w:rPr>
                <w:b/>
                <w:bCs/>
                <w:color w:val="FFFFFF"/>
                <w:sz w:val="17"/>
                <w:szCs w:val="17"/>
              </w:rPr>
              <w:t>Rtg</w:t>
            </w:r>
            <w:proofErr w:type="spellEnd"/>
          </w:p>
        </w:tc>
      </w:tr>
      <w:tr w:rsidR="001F1BA6" w14:paraId="1E530A3D" w14:textId="77777777" w:rsidTr="001F1BA6">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B8FC132" w14:textId="77777777" w:rsidR="001F1BA6" w:rsidRDefault="001F1BA6">
            <w:pPr>
              <w:jc w:val="center"/>
            </w:pPr>
            <w:r>
              <w:rPr>
                <w:color w:val="000000"/>
                <w:sz w:val="17"/>
                <w:szCs w:val="17"/>
              </w:rPr>
              <w:t>Cloudy</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4F35875" w14:textId="77777777" w:rsidR="001F1BA6" w:rsidRDefault="001F1BA6">
            <w:pPr>
              <w:jc w:val="center"/>
            </w:pPr>
            <w:r>
              <w:rPr>
                <w:color w:val="000000"/>
                <w:sz w:val="17"/>
                <w:szCs w:val="17"/>
              </w:rPr>
              <w:t>1813</w:t>
            </w:r>
          </w:p>
        </w:tc>
        <w:tc>
          <w:tcPr>
            <w:tcW w:w="1469"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6954A4F" w14:textId="77777777" w:rsidR="001F1BA6" w:rsidRDefault="001F1BA6">
            <w:pPr>
              <w:jc w:val="center"/>
            </w:pPr>
            <w:r>
              <w:rPr>
                <w:color w:val="000000"/>
                <w:sz w:val="17"/>
                <w:szCs w:val="17"/>
              </w:rPr>
              <w:t>10.14</w:t>
            </w:r>
          </w:p>
        </w:tc>
        <w:tc>
          <w:tcPr>
            <w:tcW w:w="144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8508F50"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596EF5D" w14:textId="77777777" w:rsidR="001F1BA6" w:rsidRDefault="001F1BA6">
            <w:pPr>
              <w:jc w:val="center"/>
            </w:pPr>
            <w:r>
              <w:rPr>
                <w:color w:val="000000"/>
                <w:sz w:val="17"/>
                <w:szCs w:val="17"/>
              </w:rPr>
              <w:t>4.06</w:t>
            </w:r>
          </w:p>
        </w:tc>
        <w:tc>
          <w:tcPr>
            <w:tcW w:w="189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A69B3ED" w14:textId="77777777" w:rsidR="001F1BA6" w:rsidRDefault="001F1BA6">
            <w:pPr>
              <w:jc w:val="center"/>
            </w:pPr>
            <w:r>
              <w:rPr>
                <w:color w:val="000000"/>
                <w:sz w:val="17"/>
                <w:szCs w:val="17"/>
              </w:rPr>
              <w:t>4.640</w:t>
            </w:r>
          </w:p>
        </w:tc>
      </w:tr>
      <w:tr w:rsidR="001F1BA6" w14:paraId="57B92252" w14:textId="77777777" w:rsidTr="001F1BA6">
        <w:tc>
          <w:tcPr>
            <w:tcW w:w="15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2BC8D90" w14:textId="77777777" w:rsidR="001F1BA6" w:rsidRDefault="001F1BA6">
            <w:pPr>
              <w:jc w:val="center"/>
            </w:pPr>
            <w:r>
              <w:rPr>
                <w:color w:val="000000"/>
                <w:sz w:val="17"/>
                <w:szCs w:val="17"/>
              </w:rPr>
              <w:t>Fog</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68FD17C" w14:textId="77777777" w:rsidR="001F1BA6" w:rsidRDefault="001F1BA6">
            <w:pPr>
              <w:jc w:val="center"/>
            </w:pPr>
            <w:r>
              <w:rPr>
                <w:color w:val="000000"/>
                <w:sz w:val="17"/>
                <w:szCs w:val="17"/>
              </w:rPr>
              <w:t>1735</w:t>
            </w:r>
          </w:p>
        </w:tc>
        <w:tc>
          <w:tcPr>
            <w:tcW w:w="1469"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6646BC6" w14:textId="77777777" w:rsidR="001F1BA6" w:rsidRDefault="001F1BA6">
            <w:pPr>
              <w:jc w:val="center"/>
            </w:pPr>
            <w:r>
              <w:rPr>
                <w:color w:val="000000"/>
                <w:sz w:val="17"/>
                <w:szCs w:val="17"/>
              </w:rPr>
              <w:t>10.13</w:t>
            </w:r>
          </w:p>
        </w:tc>
        <w:tc>
          <w:tcPr>
            <w:tcW w:w="144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258749B9"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223F9ED" w14:textId="77777777" w:rsidR="001F1BA6" w:rsidRDefault="001F1BA6">
            <w:pPr>
              <w:jc w:val="center"/>
            </w:pPr>
            <w:r>
              <w:rPr>
                <w:color w:val="000000"/>
                <w:sz w:val="17"/>
                <w:szCs w:val="17"/>
              </w:rPr>
              <w:t>4.04</w:t>
            </w:r>
          </w:p>
        </w:tc>
        <w:tc>
          <w:tcPr>
            <w:tcW w:w="189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937CA05" w14:textId="77777777" w:rsidR="001F1BA6" w:rsidRDefault="001F1BA6">
            <w:pPr>
              <w:jc w:val="center"/>
            </w:pPr>
            <w:r>
              <w:rPr>
                <w:color w:val="000000"/>
                <w:sz w:val="17"/>
                <w:szCs w:val="17"/>
              </w:rPr>
              <w:t>4.627</w:t>
            </w:r>
          </w:p>
        </w:tc>
      </w:tr>
      <w:tr w:rsidR="001F1BA6" w14:paraId="1E503635" w14:textId="77777777" w:rsidTr="001F1BA6">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466924E" w14:textId="77777777" w:rsidR="001F1BA6" w:rsidRDefault="001F1BA6">
            <w:pPr>
              <w:jc w:val="center"/>
            </w:pPr>
            <w:r>
              <w:rPr>
                <w:color w:val="000000"/>
                <w:sz w:val="17"/>
                <w:szCs w:val="17"/>
              </w:rPr>
              <w:t>Sandstorms</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E07B778" w14:textId="77777777" w:rsidR="001F1BA6" w:rsidRDefault="001F1BA6">
            <w:pPr>
              <w:jc w:val="center"/>
            </w:pPr>
            <w:r>
              <w:rPr>
                <w:color w:val="000000"/>
                <w:sz w:val="17"/>
                <w:szCs w:val="17"/>
              </w:rPr>
              <w:t>1823</w:t>
            </w:r>
          </w:p>
        </w:tc>
        <w:tc>
          <w:tcPr>
            <w:tcW w:w="1469"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9163742" w14:textId="77777777" w:rsidR="001F1BA6" w:rsidRDefault="001F1BA6">
            <w:pPr>
              <w:jc w:val="center"/>
            </w:pPr>
            <w:r>
              <w:rPr>
                <w:color w:val="000000"/>
                <w:sz w:val="17"/>
                <w:szCs w:val="17"/>
              </w:rPr>
              <w:t>9.99</w:t>
            </w:r>
          </w:p>
        </w:tc>
        <w:tc>
          <w:tcPr>
            <w:tcW w:w="144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452AF73"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321ABC4" w14:textId="77777777" w:rsidR="001F1BA6" w:rsidRDefault="001F1BA6">
            <w:pPr>
              <w:jc w:val="center"/>
            </w:pPr>
            <w:r>
              <w:rPr>
                <w:color w:val="000000"/>
                <w:sz w:val="17"/>
                <w:szCs w:val="17"/>
              </w:rPr>
              <w:t>4.06</w:t>
            </w:r>
          </w:p>
        </w:tc>
        <w:tc>
          <w:tcPr>
            <w:tcW w:w="189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DC741A4" w14:textId="77777777" w:rsidR="001F1BA6" w:rsidRDefault="001F1BA6">
            <w:pPr>
              <w:jc w:val="center"/>
            </w:pPr>
            <w:r>
              <w:rPr>
                <w:color w:val="000000"/>
                <w:sz w:val="17"/>
                <w:szCs w:val="17"/>
              </w:rPr>
              <w:t>4.630</w:t>
            </w:r>
          </w:p>
        </w:tc>
      </w:tr>
      <w:tr w:rsidR="001F1BA6" w14:paraId="013BC7A7" w14:textId="77777777" w:rsidTr="001F1BA6">
        <w:tc>
          <w:tcPr>
            <w:tcW w:w="15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63C577D" w14:textId="77777777" w:rsidR="001F1BA6" w:rsidRDefault="001F1BA6">
            <w:pPr>
              <w:jc w:val="center"/>
            </w:pPr>
            <w:r>
              <w:rPr>
                <w:color w:val="000000"/>
                <w:sz w:val="17"/>
                <w:szCs w:val="17"/>
              </w:rPr>
              <w:t>Stormy</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3F50DC8" w14:textId="77777777" w:rsidR="001F1BA6" w:rsidRDefault="001F1BA6">
            <w:pPr>
              <w:jc w:val="center"/>
            </w:pPr>
            <w:r>
              <w:rPr>
                <w:color w:val="000000"/>
                <w:sz w:val="17"/>
                <w:szCs w:val="17"/>
              </w:rPr>
              <w:t>1767</w:t>
            </w:r>
          </w:p>
        </w:tc>
        <w:tc>
          <w:tcPr>
            <w:tcW w:w="1469"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B1E9469" w14:textId="77777777" w:rsidR="001F1BA6" w:rsidRDefault="001F1BA6">
            <w:pPr>
              <w:jc w:val="center"/>
            </w:pPr>
            <w:r>
              <w:rPr>
                <w:color w:val="000000"/>
                <w:sz w:val="17"/>
                <w:szCs w:val="17"/>
              </w:rPr>
              <w:t>9.94</w:t>
            </w:r>
          </w:p>
        </w:tc>
        <w:tc>
          <w:tcPr>
            <w:tcW w:w="144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F30696B"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F490FA7" w14:textId="77777777" w:rsidR="001F1BA6" w:rsidRDefault="001F1BA6">
            <w:pPr>
              <w:jc w:val="center"/>
            </w:pPr>
            <w:r>
              <w:rPr>
                <w:color w:val="000000"/>
                <w:sz w:val="17"/>
                <w:szCs w:val="17"/>
              </w:rPr>
              <w:t>4.07</w:t>
            </w:r>
          </w:p>
        </w:tc>
        <w:tc>
          <w:tcPr>
            <w:tcW w:w="189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0EA5515" w14:textId="77777777" w:rsidR="001F1BA6" w:rsidRDefault="001F1BA6">
            <w:pPr>
              <w:jc w:val="center"/>
            </w:pPr>
            <w:r>
              <w:rPr>
                <w:color w:val="000000"/>
                <w:sz w:val="17"/>
                <w:szCs w:val="17"/>
              </w:rPr>
              <w:t>4.635</w:t>
            </w:r>
          </w:p>
        </w:tc>
      </w:tr>
      <w:tr w:rsidR="001F1BA6" w14:paraId="01EE7DE2" w14:textId="77777777" w:rsidTr="001F1BA6">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D670165" w14:textId="77777777" w:rsidR="001F1BA6" w:rsidRDefault="001F1BA6">
            <w:pPr>
              <w:jc w:val="center"/>
            </w:pPr>
            <w:r>
              <w:rPr>
                <w:color w:val="000000"/>
                <w:sz w:val="17"/>
                <w:szCs w:val="17"/>
              </w:rPr>
              <w:t>Sunny</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3AD7495" w14:textId="77777777" w:rsidR="001F1BA6" w:rsidRDefault="001F1BA6">
            <w:pPr>
              <w:jc w:val="center"/>
            </w:pPr>
            <w:r>
              <w:rPr>
                <w:color w:val="000000"/>
                <w:sz w:val="17"/>
                <w:szCs w:val="17"/>
              </w:rPr>
              <w:t>1921</w:t>
            </w:r>
          </w:p>
        </w:tc>
        <w:tc>
          <w:tcPr>
            <w:tcW w:w="1469"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05E44EE" w14:textId="77777777" w:rsidR="001F1BA6" w:rsidRDefault="001F1BA6">
            <w:pPr>
              <w:jc w:val="center"/>
            </w:pPr>
            <w:r>
              <w:rPr>
                <w:color w:val="000000"/>
                <w:sz w:val="17"/>
                <w:szCs w:val="17"/>
              </w:rPr>
              <w:t>9.87</w:t>
            </w:r>
          </w:p>
        </w:tc>
        <w:tc>
          <w:tcPr>
            <w:tcW w:w="144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B873F45"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E93079F" w14:textId="77777777" w:rsidR="001F1BA6" w:rsidRDefault="001F1BA6">
            <w:pPr>
              <w:jc w:val="center"/>
            </w:pPr>
            <w:r>
              <w:rPr>
                <w:color w:val="000000"/>
                <w:sz w:val="17"/>
                <w:szCs w:val="17"/>
              </w:rPr>
              <w:t>4.11</w:t>
            </w:r>
          </w:p>
        </w:tc>
        <w:tc>
          <w:tcPr>
            <w:tcW w:w="189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998122B" w14:textId="77777777" w:rsidR="001F1BA6" w:rsidRDefault="001F1BA6">
            <w:pPr>
              <w:jc w:val="center"/>
            </w:pPr>
            <w:r>
              <w:rPr>
                <w:color w:val="000000"/>
                <w:sz w:val="17"/>
                <w:szCs w:val="17"/>
              </w:rPr>
              <w:t>4.637</w:t>
            </w:r>
          </w:p>
        </w:tc>
      </w:tr>
      <w:tr w:rsidR="001F1BA6" w14:paraId="3FF99021" w14:textId="77777777" w:rsidTr="001F1BA6">
        <w:tc>
          <w:tcPr>
            <w:tcW w:w="15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55FEE97" w14:textId="77777777" w:rsidR="001F1BA6" w:rsidRDefault="001F1BA6">
            <w:pPr>
              <w:jc w:val="center"/>
            </w:pPr>
            <w:r>
              <w:rPr>
                <w:color w:val="000000"/>
                <w:sz w:val="17"/>
                <w:szCs w:val="17"/>
              </w:rPr>
              <w:t>Windy</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C50E622" w14:textId="77777777" w:rsidR="001F1BA6" w:rsidRDefault="001F1BA6">
            <w:pPr>
              <w:jc w:val="center"/>
            </w:pPr>
            <w:r>
              <w:rPr>
                <w:color w:val="000000"/>
                <w:sz w:val="17"/>
                <w:szCs w:val="17"/>
              </w:rPr>
              <w:t>1896</w:t>
            </w:r>
          </w:p>
        </w:tc>
        <w:tc>
          <w:tcPr>
            <w:tcW w:w="1469"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6997794" w14:textId="77777777" w:rsidR="001F1BA6" w:rsidRDefault="001F1BA6">
            <w:pPr>
              <w:jc w:val="center"/>
            </w:pPr>
            <w:r>
              <w:rPr>
                <w:color w:val="000000"/>
                <w:sz w:val="17"/>
                <w:szCs w:val="17"/>
              </w:rPr>
              <w:t>10.15</w:t>
            </w:r>
          </w:p>
        </w:tc>
        <w:tc>
          <w:tcPr>
            <w:tcW w:w="144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88D1858" w14:textId="77777777" w:rsidR="001F1BA6" w:rsidRDefault="001F1BA6">
            <w:pPr>
              <w:jc w:val="center"/>
            </w:pPr>
            <w:r>
              <w:rPr>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67EBCEEB" w14:textId="77777777" w:rsidR="001F1BA6" w:rsidRDefault="001F1BA6">
            <w:pPr>
              <w:jc w:val="center"/>
            </w:pPr>
            <w:r>
              <w:rPr>
                <w:color w:val="000000"/>
                <w:sz w:val="17"/>
                <w:szCs w:val="17"/>
              </w:rPr>
              <w:t>4.13</w:t>
            </w:r>
          </w:p>
        </w:tc>
        <w:tc>
          <w:tcPr>
            <w:tcW w:w="189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5C6DFD3D" w14:textId="77777777" w:rsidR="001F1BA6" w:rsidRDefault="001F1BA6">
            <w:pPr>
              <w:jc w:val="center"/>
            </w:pPr>
            <w:r>
              <w:rPr>
                <w:color w:val="000000"/>
                <w:sz w:val="17"/>
                <w:szCs w:val="17"/>
              </w:rPr>
              <w:t>4.641</w:t>
            </w:r>
          </w:p>
        </w:tc>
      </w:tr>
      <w:tr w:rsidR="001F1BA6" w14:paraId="1FBAE095" w14:textId="77777777" w:rsidTr="001F1BA6">
        <w:tc>
          <w:tcPr>
            <w:tcW w:w="15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641B0B45" w14:textId="77777777" w:rsidR="001F1BA6" w:rsidRDefault="001F1BA6">
            <w:pPr>
              <w:jc w:val="center"/>
            </w:pPr>
            <w:r>
              <w:rPr>
                <w:b/>
                <w:bCs/>
                <w:color w:val="000000"/>
                <w:sz w:val="17"/>
                <w:szCs w:val="17"/>
              </w:rPr>
              <w:t>Total</w:t>
            </w:r>
          </w:p>
        </w:tc>
        <w:tc>
          <w:tcPr>
            <w:tcW w:w="9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7C8C3945" w14:textId="77777777" w:rsidR="001F1BA6" w:rsidRDefault="001F1BA6">
            <w:pPr>
              <w:jc w:val="center"/>
            </w:pPr>
            <w:r>
              <w:rPr>
                <w:b/>
                <w:bCs/>
                <w:color w:val="000000"/>
                <w:sz w:val="17"/>
                <w:szCs w:val="17"/>
              </w:rPr>
              <w:t>10955</w:t>
            </w:r>
          </w:p>
        </w:tc>
        <w:tc>
          <w:tcPr>
            <w:tcW w:w="1469"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2A7DF8CA" w14:textId="77777777" w:rsidR="001F1BA6" w:rsidRDefault="001F1BA6">
            <w:pPr>
              <w:jc w:val="center"/>
            </w:pPr>
            <w:r>
              <w:rPr>
                <w:b/>
                <w:bCs/>
                <w:color w:val="000000"/>
                <w:sz w:val="17"/>
                <w:szCs w:val="17"/>
              </w:rPr>
              <w:t>10.03</w:t>
            </w:r>
          </w:p>
        </w:tc>
        <w:tc>
          <w:tcPr>
            <w:tcW w:w="144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DBE2670" w14:textId="77777777" w:rsidR="001F1BA6" w:rsidRDefault="001F1BA6">
            <w:pPr>
              <w:jc w:val="center"/>
            </w:pPr>
            <w:r>
              <w:rPr>
                <w:b/>
                <w:bCs/>
                <w:color w:val="000000"/>
                <w:sz w:val="17"/>
                <w:szCs w:val="17"/>
              </w:rPr>
              <w:t>10.0</w:t>
            </w:r>
          </w:p>
        </w:tc>
        <w:tc>
          <w:tcPr>
            <w:tcW w:w="18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42D57459" w14:textId="77777777" w:rsidR="001F1BA6" w:rsidRDefault="001F1BA6">
            <w:pPr>
              <w:jc w:val="center"/>
            </w:pPr>
            <w:r>
              <w:rPr>
                <w:b/>
                <w:bCs/>
                <w:color w:val="000000"/>
                <w:sz w:val="17"/>
                <w:szCs w:val="17"/>
              </w:rPr>
              <w:t>4.08</w:t>
            </w:r>
          </w:p>
        </w:tc>
        <w:tc>
          <w:tcPr>
            <w:tcW w:w="189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1DD561F" w14:textId="77777777" w:rsidR="001F1BA6" w:rsidRDefault="001F1BA6">
            <w:pPr>
              <w:jc w:val="center"/>
            </w:pPr>
            <w:r>
              <w:rPr>
                <w:b/>
                <w:bCs/>
                <w:color w:val="000000"/>
                <w:sz w:val="17"/>
                <w:szCs w:val="17"/>
              </w:rPr>
              <w:t>4.635</w:t>
            </w:r>
          </w:p>
        </w:tc>
      </w:tr>
    </w:tbl>
    <w:p w14:paraId="5F4665CE" w14:textId="77777777" w:rsidR="00E32A17" w:rsidRDefault="00000000">
      <w:pPr>
        <w:spacing w:before="100" w:after="60"/>
        <w:jc w:val="center"/>
      </w:pPr>
      <w:r>
        <w:rPr>
          <w:b/>
          <w:bCs/>
          <w:i/>
          <w:iCs/>
          <w:color w:val="333333"/>
          <w:sz w:val="20"/>
          <w:szCs w:val="20"/>
        </w:rPr>
        <w:t>Figure 8: Mean Delivery Time by Weather (Bar Chart with 95% CI)</w:t>
      </w:r>
    </w:p>
    <w:p w14:paraId="2ABC7A16" w14:textId="77777777" w:rsidR="00E32A17" w:rsidRDefault="00000000">
      <w:pPr>
        <w:spacing w:after="140"/>
        <w:jc w:val="center"/>
      </w:pPr>
      <w:r>
        <w:rPr>
          <w:noProof/>
        </w:rPr>
        <w:drawing>
          <wp:inline distT="0" distB="0" distL="0" distR="0" wp14:anchorId="453F7AE5" wp14:editId="2F5A6BCC">
            <wp:extent cx="4953000" cy="2952750"/>
            <wp:effectExtent l="0" t="0" r="0" b="0"/>
            <wp:docPr id="2026955827" name="Picture 2026955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953000" cy="2952750"/>
                    </a:xfrm>
                    <a:prstGeom prst="rect">
                      <a:avLst/>
                    </a:prstGeom>
                  </pic:spPr>
                </pic:pic>
              </a:graphicData>
            </a:graphic>
          </wp:inline>
        </w:drawing>
      </w:r>
    </w:p>
    <w:p w14:paraId="1BA46733" w14:textId="77777777" w:rsidR="00E32A17" w:rsidRDefault="00000000">
      <w:pPr>
        <w:spacing w:before="100" w:after="60"/>
        <w:jc w:val="center"/>
      </w:pPr>
      <w:r>
        <w:rPr>
          <w:b/>
          <w:bCs/>
          <w:i/>
          <w:iCs/>
          <w:color w:val="333333"/>
          <w:sz w:val="20"/>
          <w:szCs w:val="20"/>
        </w:rPr>
        <w:t>Figure 9: Mean Delivery Time by Traffic Density (Bar Chart with 95% CI)</w:t>
      </w:r>
    </w:p>
    <w:p w14:paraId="0D17D4C4" w14:textId="77777777" w:rsidR="00E32A17" w:rsidRDefault="00000000">
      <w:pPr>
        <w:spacing w:after="140"/>
        <w:jc w:val="center"/>
      </w:pPr>
      <w:r>
        <w:rPr>
          <w:noProof/>
        </w:rPr>
        <w:lastRenderedPageBreak/>
        <w:drawing>
          <wp:inline distT="0" distB="0" distL="0" distR="0" wp14:anchorId="3AE64B53" wp14:editId="2FE47D4E">
            <wp:extent cx="4572000" cy="2952750"/>
            <wp:effectExtent l="0" t="0" r="0" b="0"/>
            <wp:docPr id="1645148798" name="Picture 1645148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572000" cy="2952750"/>
                    </a:xfrm>
                    <a:prstGeom prst="rect">
                      <a:avLst/>
                    </a:prstGeom>
                  </pic:spPr>
                </pic:pic>
              </a:graphicData>
            </a:graphic>
          </wp:inline>
        </w:drawing>
      </w:r>
    </w:p>
    <w:p w14:paraId="76FE567A" w14:textId="058395A0" w:rsidR="0003354A" w:rsidRDefault="0003354A">
      <w:pPr>
        <w:spacing w:after="100" w:line="360" w:lineRule="auto"/>
        <w:jc w:val="both"/>
      </w:pPr>
      <w:r w:rsidRPr="0003354A">
        <w:t>The weather conditions do not have a strong effect on the delivery time, as the difference is only within 0.28 minutes (9.87 sunny, 10.15 windy). The medians are equal at 10.0 minutes. The effect of traffic density is slightly broader; jam conditions give rise to the highest mean (10.17 min) over high traffic (9.89 min), although the difference remains within one standard deviation of the grand mean.</w:t>
      </w:r>
    </w:p>
    <w:p w14:paraId="42636DBF" w14:textId="77777777" w:rsidR="00E32A17" w:rsidRDefault="00000000">
      <w:pPr>
        <w:pStyle w:val="Heading2"/>
      </w:pPr>
      <w:bookmarkStart w:id="10" w:name="_Toc222688884"/>
      <w:r>
        <w:t>4.3 Vehicle Type Comparisons and Distance–Time Relationship</w:t>
      </w:r>
      <w:bookmarkEnd w:id="10"/>
    </w:p>
    <w:p w14:paraId="7B7612AC" w14:textId="77777777" w:rsidR="00E32A17" w:rsidRDefault="00000000">
      <w:pPr>
        <w:spacing w:before="100" w:after="60"/>
        <w:jc w:val="center"/>
      </w:pPr>
      <w:r>
        <w:rPr>
          <w:b/>
          <w:bCs/>
          <w:i/>
          <w:iCs/>
          <w:color w:val="333333"/>
          <w:sz w:val="20"/>
          <w:szCs w:val="20"/>
        </w:rPr>
        <w:t>Figure 10: Vehicle Type Performance (Grouped Bar Chart)</w:t>
      </w:r>
    </w:p>
    <w:p w14:paraId="7BB74BF6" w14:textId="77777777" w:rsidR="00E32A17" w:rsidRDefault="00000000">
      <w:pPr>
        <w:spacing w:after="140"/>
        <w:jc w:val="center"/>
      </w:pPr>
      <w:r>
        <w:rPr>
          <w:noProof/>
        </w:rPr>
        <w:drawing>
          <wp:inline distT="0" distB="0" distL="0" distR="0" wp14:anchorId="6BA7DE1E" wp14:editId="22011B5D">
            <wp:extent cx="4953000" cy="2952750"/>
            <wp:effectExtent l="0" t="0" r="0" b="0"/>
            <wp:docPr id="557683082" name="Picture 557683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953000" cy="2952750"/>
                    </a:xfrm>
                    <a:prstGeom prst="rect">
                      <a:avLst/>
                    </a:prstGeom>
                  </pic:spPr>
                </pic:pic>
              </a:graphicData>
            </a:graphic>
          </wp:inline>
        </w:drawing>
      </w:r>
    </w:p>
    <w:p w14:paraId="41EA29C2" w14:textId="77777777" w:rsidR="00E32A17" w:rsidRDefault="00000000">
      <w:pPr>
        <w:spacing w:before="100" w:after="60"/>
        <w:jc w:val="center"/>
      </w:pPr>
      <w:r>
        <w:rPr>
          <w:b/>
          <w:bCs/>
          <w:i/>
          <w:iCs/>
          <w:color w:val="333333"/>
          <w:sz w:val="20"/>
          <w:szCs w:val="20"/>
        </w:rPr>
        <w:t>Figure 11: Delivery Distance vs Time (Scatter Plot with Fit Line)</w:t>
      </w:r>
    </w:p>
    <w:p w14:paraId="4F50C806" w14:textId="77777777" w:rsidR="00E32A17" w:rsidRDefault="00000000">
      <w:pPr>
        <w:spacing w:after="140"/>
        <w:jc w:val="center"/>
      </w:pPr>
      <w:r>
        <w:rPr>
          <w:noProof/>
        </w:rPr>
        <w:lastRenderedPageBreak/>
        <w:drawing>
          <wp:inline distT="0" distB="0" distL="0" distR="0" wp14:anchorId="1F837902" wp14:editId="11C5FA60">
            <wp:extent cx="4953000" cy="3143250"/>
            <wp:effectExtent l="0" t="0" r="0" b="0"/>
            <wp:docPr id="1238944153" name="Picture 1238944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953000" cy="3143250"/>
                    </a:xfrm>
                    <a:prstGeom prst="rect">
                      <a:avLst/>
                    </a:prstGeom>
                  </pic:spPr>
                </pic:pic>
              </a:graphicData>
            </a:graphic>
          </wp:inline>
        </w:drawing>
      </w:r>
    </w:p>
    <w:p w14:paraId="0D41935B" w14:textId="77777777" w:rsidR="00A3673E" w:rsidRPr="00A3673E" w:rsidRDefault="00A3673E" w:rsidP="00A3673E">
      <w:pPr>
        <w:spacing w:after="100" w:line="360" w:lineRule="auto"/>
        <w:jc w:val="both"/>
      </w:pPr>
      <w:r w:rsidRPr="00A3673E">
        <w:t>Scooters have the shortest mean time of delivery (9.97 min), beating the motorcycles by the slightest margin (10.04) and the electric scooters by a narrower margin (10.26). As can be observed in the scatter plot (Figure 11), there is no significant linear association between distance and time (r = -0.002, p = 0.801). In general, the data set is described by the operational stability, and the contextual factors have a minimal impact on the performance (Few, 2012).</w:t>
      </w:r>
    </w:p>
    <w:p w14:paraId="0B7BD262" w14:textId="77777777" w:rsidR="00A3673E" w:rsidRDefault="00A3673E">
      <w:pPr>
        <w:spacing w:after="100" w:line="360" w:lineRule="auto"/>
        <w:jc w:val="both"/>
      </w:pPr>
    </w:p>
    <w:p w14:paraId="1D256808" w14:textId="77777777" w:rsidR="00E32A17" w:rsidRDefault="00000000">
      <w:r>
        <w:br w:type="page"/>
      </w:r>
    </w:p>
    <w:p w14:paraId="3F14C10A" w14:textId="77777777" w:rsidR="00E32A17" w:rsidRDefault="00000000">
      <w:pPr>
        <w:pStyle w:val="Heading1"/>
      </w:pPr>
      <w:bookmarkStart w:id="11" w:name="_Toc222688885"/>
      <w:r>
        <w:lastRenderedPageBreak/>
        <w:t>5. Statistical Analysis Using SPSS</w:t>
      </w:r>
      <w:bookmarkEnd w:id="11"/>
    </w:p>
    <w:p w14:paraId="1A3E7713" w14:textId="77777777" w:rsidR="00E32A17" w:rsidRDefault="00000000">
      <w:pPr>
        <w:pStyle w:val="Heading2"/>
      </w:pPr>
      <w:bookmarkStart w:id="12" w:name="_Toc222688886"/>
      <w:r>
        <w:t>5.1 Hypothesis Testing: One-Way ANOVA</w:t>
      </w:r>
      <w:bookmarkEnd w:id="12"/>
    </w:p>
    <w:p w14:paraId="112590D8" w14:textId="50B3A5F0" w:rsidR="009741F8" w:rsidRDefault="009741F8">
      <w:pPr>
        <w:spacing w:after="100" w:line="360" w:lineRule="auto"/>
        <w:jc w:val="both"/>
      </w:pPr>
      <w:r w:rsidRPr="009741F8">
        <w:t>In order to test the hypothesis that there is a significant difference between delivery ratings, a one-way ANOVA was run in SPSS (</w:t>
      </w:r>
      <w:proofErr w:type="spellStart"/>
      <w:r w:rsidRPr="009741F8">
        <w:t>Analyse</w:t>
      </w:r>
      <w:proofErr w:type="spellEnd"/>
      <w:r w:rsidRPr="009741F8">
        <w:t xml:space="preserve"> &gt; Compare Means &gt; One-Way ANOVA).</w:t>
      </w:r>
    </w:p>
    <w:p w14:paraId="41D13601" w14:textId="77777777" w:rsidR="00E32A17" w:rsidRDefault="00000000">
      <w:pPr>
        <w:spacing w:after="100" w:line="360" w:lineRule="auto"/>
        <w:jc w:val="both"/>
      </w:pPr>
      <w:r>
        <w:rPr>
          <w:b/>
          <w:bCs/>
        </w:rPr>
        <w:t xml:space="preserve">H₀: There is no significant difference in </w:t>
      </w:r>
      <w:proofErr w:type="spellStart"/>
      <w:r>
        <w:rPr>
          <w:b/>
          <w:bCs/>
        </w:rPr>
        <w:t>Delivery_person_Ratings</w:t>
      </w:r>
      <w:proofErr w:type="spellEnd"/>
      <w:r>
        <w:rPr>
          <w:b/>
          <w:bCs/>
        </w:rPr>
        <w:t xml:space="preserve"> based on weather conditions.</w:t>
      </w:r>
    </w:p>
    <w:p w14:paraId="12119597" w14:textId="77777777" w:rsidR="00E32A17" w:rsidRDefault="00000000">
      <w:pPr>
        <w:spacing w:after="100" w:line="360" w:lineRule="auto"/>
        <w:jc w:val="both"/>
      </w:pPr>
      <w:r>
        <w:rPr>
          <w:b/>
          <w:bCs/>
        </w:rPr>
        <w:t xml:space="preserve">H₁: There is a significant difference in </w:t>
      </w:r>
      <w:proofErr w:type="spellStart"/>
      <w:r>
        <w:rPr>
          <w:b/>
          <w:bCs/>
        </w:rPr>
        <w:t>Delivery_person_Ratings</w:t>
      </w:r>
      <w:proofErr w:type="spellEnd"/>
      <w:r>
        <w:rPr>
          <w:b/>
          <w:bCs/>
        </w:rPr>
        <w:t xml:space="preserve"> based on weather conditions.</w:t>
      </w:r>
    </w:p>
    <w:p w14:paraId="47A4716F" w14:textId="77777777" w:rsidR="00E32A17" w:rsidRDefault="00000000">
      <w:pPr>
        <w:spacing w:before="100" w:after="60"/>
        <w:jc w:val="center"/>
      </w:pPr>
      <w:r>
        <w:rPr>
          <w:b/>
          <w:bCs/>
          <w:i/>
          <w:iCs/>
          <w:color w:val="333333"/>
          <w:sz w:val="20"/>
          <w:szCs w:val="20"/>
        </w:rPr>
        <w:t xml:space="preserve">Table 6: SPSS ANOVA Output — </w:t>
      </w:r>
      <w:proofErr w:type="spellStart"/>
      <w:r>
        <w:rPr>
          <w:b/>
          <w:bCs/>
          <w:i/>
          <w:iCs/>
          <w:color w:val="333333"/>
          <w:sz w:val="20"/>
          <w:szCs w:val="20"/>
        </w:rPr>
        <w:t>Delivery_person_Ratings</w:t>
      </w:r>
      <w:proofErr w:type="spellEnd"/>
      <w:r>
        <w:rPr>
          <w:b/>
          <w:bCs/>
          <w:i/>
          <w:iCs/>
          <w:color w:val="333333"/>
          <w:sz w:val="20"/>
          <w:szCs w:val="20"/>
        </w:rPr>
        <w:t xml:space="preserve"> by Weather</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21"/>
        <w:gridCol w:w="1674"/>
        <w:gridCol w:w="893"/>
        <w:gridCol w:w="1563"/>
        <w:gridCol w:w="1005"/>
        <w:gridCol w:w="1116"/>
        <w:gridCol w:w="654"/>
      </w:tblGrid>
      <w:tr w:rsidR="00E32A17" w14:paraId="62269964" w14:textId="77777777">
        <w:tc>
          <w:tcPr>
            <w:tcW w:w="1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0AA09647" w14:textId="77777777" w:rsidR="00E32A17" w:rsidRDefault="00E32A17">
            <w:pPr>
              <w:jc w:val="center"/>
            </w:pPr>
          </w:p>
        </w:tc>
        <w:tc>
          <w:tcPr>
            <w:tcW w:w="15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DB1EB4C" w14:textId="77777777" w:rsidR="00E32A17" w:rsidRDefault="00000000">
            <w:pPr>
              <w:jc w:val="center"/>
            </w:pPr>
            <w:r>
              <w:rPr>
                <w:b/>
                <w:bCs/>
                <w:color w:val="FFFFFF"/>
                <w:sz w:val="17"/>
                <w:szCs w:val="17"/>
              </w:rPr>
              <w:t>Sum of Sq.</w:t>
            </w:r>
          </w:p>
        </w:tc>
        <w:tc>
          <w:tcPr>
            <w:tcW w:w="8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D9CA3B8" w14:textId="77777777" w:rsidR="00E32A17" w:rsidRDefault="00000000">
            <w:pPr>
              <w:jc w:val="center"/>
            </w:pPr>
            <w:proofErr w:type="spellStart"/>
            <w:r>
              <w:rPr>
                <w:b/>
                <w:bCs/>
                <w:color w:val="FFFFFF"/>
                <w:sz w:val="17"/>
                <w:szCs w:val="17"/>
              </w:rPr>
              <w:t>df</w:t>
            </w:r>
            <w:proofErr w:type="spellEnd"/>
          </w:p>
        </w:tc>
        <w:tc>
          <w:tcPr>
            <w:tcW w:w="14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D418CE8" w14:textId="77777777" w:rsidR="00E32A17" w:rsidRDefault="00000000">
            <w:pPr>
              <w:jc w:val="center"/>
            </w:pPr>
            <w:r>
              <w:rPr>
                <w:b/>
                <w:bCs/>
                <w:color w:val="FFFFFF"/>
                <w:sz w:val="17"/>
                <w:szCs w:val="17"/>
              </w:rPr>
              <w:t>Mean Sq.</w:t>
            </w:r>
          </w:p>
        </w:tc>
        <w:tc>
          <w:tcPr>
            <w:tcW w:w="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6C76990" w14:textId="77777777" w:rsidR="00E32A17" w:rsidRDefault="00000000">
            <w:pPr>
              <w:jc w:val="center"/>
            </w:pPr>
            <w:r>
              <w:rPr>
                <w:b/>
                <w:bCs/>
                <w:color w:val="FFFFFF"/>
                <w:sz w:val="17"/>
                <w:szCs w:val="17"/>
              </w:rPr>
              <w:t>F</w:t>
            </w:r>
          </w:p>
        </w:tc>
        <w:tc>
          <w:tcPr>
            <w:tcW w:w="1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7B298583" w14:textId="77777777" w:rsidR="00E32A17" w:rsidRDefault="00000000">
            <w:pPr>
              <w:jc w:val="center"/>
            </w:pPr>
            <w:r>
              <w:rPr>
                <w:b/>
                <w:bCs/>
                <w:color w:val="FFFFFF"/>
                <w:sz w:val="17"/>
                <w:szCs w:val="17"/>
              </w:rPr>
              <w:t>Sig.</w:t>
            </w:r>
          </w:p>
        </w:tc>
        <w:tc>
          <w:tcPr>
            <w:tcW w:w="5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02F3E862" w14:textId="77777777" w:rsidR="00E32A17" w:rsidRDefault="00000000">
            <w:pPr>
              <w:jc w:val="center"/>
            </w:pPr>
            <w:r>
              <w:rPr>
                <w:b/>
                <w:bCs/>
                <w:color w:val="FFFFFF"/>
                <w:sz w:val="17"/>
                <w:szCs w:val="17"/>
              </w:rPr>
              <w:t>Eta²</w:t>
            </w:r>
          </w:p>
        </w:tc>
      </w:tr>
      <w:tr w:rsidR="00E32A17" w14:paraId="52E7D335" w14:textId="77777777">
        <w:tc>
          <w:tcPr>
            <w:tcW w:w="1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DD78E75" w14:textId="77777777" w:rsidR="00E32A17" w:rsidRDefault="00000000">
            <w:pPr>
              <w:jc w:val="center"/>
            </w:pPr>
            <w:r>
              <w:rPr>
                <w:b/>
                <w:bCs/>
                <w:color w:val="000000"/>
                <w:sz w:val="17"/>
                <w:szCs w:val="17"/>
              </w:rPr>
              <w:t>Between Groups</w:t>
            </w:r>
          </w:p>
        </w:tc>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1811C62" w14:textId="77777777" w:rsidR="00E32A17" w:rsidRDefault="00000000">
            <w:pPr>
              <w:jc w:val="center"/>
            </w:pPr>
            <w:r>
              <w:rPr>
                <w:color w:val="000000"/>
                <w:sz w:val="17"/>
                <w:szCs w:val="17"/>
              </w:rPr>
              <w:t>4.687</w:t>
            </w:r>
          </w:p>
        </w:tc>
        <w:tc>
          <w:tcPr>
            <w:tcW w:w="8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12ABB6F" w14:textId="77777777" w:rsidR="00E32A17" w:rsidRDefault="00000000">
            <w:pPr>
              <w:jc w:val="center"/>
            </w:pPr>
            <w:r>
              <w:rPr>
                <w:color w:val="000000"/>
                <w:sz w:val="17"/>
                <w:szCs w:val="17"/>
              </w:rPr>
              <w:t>5</w:t>
            </w:r>
          </w:p>
        </w:tc>
        <w:tc>
          <w:tcPr>
            <w:tcW w:w="14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F657760" w14:textId="77777777" w:rsidR="00E32A17" w:rsidRDefault="00000000">
            <w:pPr>
              <w:jc w:val="center"/>
            </w:pPr>
            <w:r>
              <w:rPr>
                <w:color w:val="000000"/>
                <w:sz w:val="17"/>
                <w:szCs w:val="17"/>
              </w:rPr>
              <w:t>0.937</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2A186DA" w14:textId="77777777" w:rsidR="00E32A17" w:rsidRDefault="00000000">
            <w:pPr>
              <w:jc w:val="center"/>
            </w:pPr>
            <w:r>
              <w:rPr>
                <w:b/>
                <w:bCs/>
                <w:color w:val="000000"/>
                <w:sz w:val="17"/>
                <w:szCs w:val="17"/>
              </w:rPr>
              <w:t>8.944</w:t>
            </w:r>
          </w:p>
        </w:tc>
        <w:tc>
          <w:tcPr>
            <w:tcW w:w="10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79BF1F06" w14:textId="77777777" w:rsidR="00E32A17" w:rsidRDefault="00000000">
            <w:pPr>
              <w:jc w:val="center"/>
            </w:pPr>
            <w:r>
              <w:rPr>
                <w:b/>
                <w:bCs/>
                <w:color w:val="FF0000"/>
                <w:sz w:val="17"/>
                <w:szCs w:val="17"/>
              </w:rPr>
              <w:t>&lt;.001</w:t>
            </w:r>
          </w:p>
        </w:tc>
        <w:tc>
          <w:tcPr>
            <w:tcW w:w="5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4163479" w14:textId="77777777" w:rsidR="00E32A17" w:rsidRDefault="00000000">
            <w:pPr>
              <w:jc w:val="center"/>
            </w:pPr>
            <w:r>
              <w:rPr>
                <w:color w:val="000000"/>
                <w:sz w:val="17"/>
                <w:szCs w:val="17"/>
              </w:rPr>
              <w:t>0.004</w:t>
            </w:r>
          </w:p>
        </w:tc>
      </w:tr>
      <w:tr w:rsidR="00E32A17" w14:paraId="3EF425E4" w14:textId="77777777">
        <w:tc>
          <w:tcPr>
            <w:tcW w:w="1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229E7C83" w14:textId="77777777" w:rsidR="00E32A17" w:rsidRDefault="00000000">
            <w:pPr>
              <w:jc w:val="center"/>
            </w:pPr>
            <w:r>
              <w:rPr>
                <w:b/>
                <w:bCs/>
                <w:color w:val="000000"/>
                <w:sz w:val="17"/>
                <w:szCs w:val="17"/>
              </w:rPr>
              <w:t>Within Groups</w:t>
            </w:r>
          </w:p>
        </w:tc>
        <w:tc>
          <w:tcPr>
            <w:tcW w:w="15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51B626A" w14:textId="77777777" w:rsidR="00E32A17" w:rsidRDefault="00000000">
            <w:pPr>
              <w:jc w:val="center"/>
            </w:pPr>
            <w:r>
              <w:rPr>
                <w:color w:val="000000"/>
                <w:sz w:val="17"/>
                <w:szCs w:val="17"/>
              </w:rPr>
              <w:t>1147.564</w:t>
            </w:r>
          </w:p>
        </w:tc>
        <w:tc>
          <w:tcPr>
            <w:tcW w:w="8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69B5884" w14:textId="77777777" w:rsidR="00E32A17" w:rsidRDefault="00000000">
            <w:pPr>
              <w:jc w:val="center"/>
            </w:pPr>
            <w:r>
              <w:rPr>
                <w:color w:val="000000"/>
                <w:sz w:val="17"/>
                <w:szCs w:val="17"/>
              </w:rPr>
              <w:t>10949</w:t>
            </w:r>
          </w:p>
        </w:tc>
        <w:tc>
          <w:tcPr>
            <w:tcW w:w="14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09FC241" w14:textId="77777777" w:rsidR="00E32A17" w:rsidRDefault="00000000">
            <w:pPr>
              <w:jc w:val="center"/>
            </w:pPr>
            <w:r>
              <w:rPr>
                <w:color w:val="000000"/>
                <w:sz w:val="17"/>
                <w:szCs w:val="17"/>
              </w:rPr>
              <w:t>0.105</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BEC0CA8" w14:textId="77777777" w:rsidR="00E32A17" w:rsidRDefault="00E32A17">
            <w:pPr>
              <w:jc w:val="center"/>
            </w:pPr>
          </w:p>
        </w:tc>
        <w:tc>
          <w:tcPr>
            <w:tcW w:w="1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39AE6917" w14:textId="77777777" w:rsidR="00E32A17" w:rsidRDefault="00E32A17">
            <w:pPr>
              <w:jc w:val="center"/>
            </w:pPr>
          </w:p>
        </w:tc>
        <w:tc>
          <w:tcPr>
            <w:tcW w:w="5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3026BF2" w14:textId="77777777" w:rsidR="00E32A17" w:rsidRDefault="00E32A17">
            <w:pPr>
              <w:jc w:val="center"/>
            </w:pPr>
          </w:p>
        </w:tc>
      </w:tr>
      <w:tr w:rsidR="00E32A17" w14:paraId="4E57CAB4" w14:textId="77777777">
        <w:tc>
          <w:tcPr>
            <w:tcW w:w="19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75E62C9" w14:textId="77777777" w:rsidR="00E32A17" w:rsidRDefault="00000000">
            <w:pPr>
              <w:jc w:val="center"/>
            </w:pPr>
            <w:r>
              <w:rPr>
                <w:b/>
                <w:bCs/>
                <w:color w:val="000000"/>
                <w:sz w:val="17"/>
                <w:szCs w:val="17"/>
              </w:rPr>
              <w:t>Total</w:t>
            </w:r>
          </w:p>
        </w:tc>
        <w:tc>
          <w:tcPr>
            <w:tcW w:w="15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3B009362" w14:textId="77777777" w:rsidR="00E32A17" w:rsidRDefault="00000000">
            <w:pPr>
              <w:jc w:val="center"/>
            </w:pPr>
            <w:r>
              <w:rPr>
                <w:b/>
                <w:bCs/>
                <w:color w:val="000000"/>
                <w:sz w:val="17"/>
                <w:szCs w:val="17"/>
              </w:rPr>
              <w:t>1152.251</w:t>
            </w:r>
          </w:p>
        </w:tc>
        <w:tc>
          <w:tcPr>
            <w:tcW w:w="8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2022F2B1" w14:textId="77777777" w:rsidR="00E32A17" w:rsidRDefault="00000000">
            <w:pPr>
              <w:jc w:val="center"/>
            </w:pPr>
            <w:r>
              <w:rPr>
                <w:b/>
                <w:bCs/>
                <w:color w:val="000000"/>
                <w:sz w:val="17"/>
                <w:szCs w:val="17"/>
              </w:rPr>
              <w:t>10954</w:t>
            </w:r>
          </w:p>
        </w:tc>
        <w:tc>
          <w:tcPr>
            <w:tcW w:w="14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77C52CD7" w14:textId="77777777" w:rsidR="00E32A17" w:rsidRDefault="00E32A17">
            <w:pPr>
              <w:jc w:val="center"/>
            </w:pPr>
          </w:p>
        </w:tc>
        <w:tc>
          <w:tcPr>
            <w:tcW w:w="9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62562B51" w14:textId="77777777" w:rsidR="00E32A17" w:rsidRDefault="00E32A17">
            <w:pPr>
              <w:jc w:val="center"/>
            </w:pPr>
          </w:p>
        </w:tc>
        <w:tc>
          <w:tcPr>
            <w:tcW w:w="1000"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EC89BF8" w14:textId="77777777" w:rsidR="00E32A17" w:rsidRDefault="00E32A17">
            <w:pPr>
              <w:jc w:val="center"/>
            </w:pPr>
          </w:p>
        </w:tc>
        <w:tc>
          <w:tcPr>
            <w:tcW w:w="526" w:type="dxa"/>
            <w:tcBorders>
              <w:top w:val="single" w:sz="1" w:space="0" w:color="AAAAAA"/>
              <w:left w:val="single" w:sz="1" w:space="0" w:color="AAAAAA"/>
              <w:bottom w:val="single" w:sz="1" w:space="0" w:color="AAAAAA"/>
              <w:right w:val="single" w:sz="1" w:space="0" w:color="AAAAAA"/>
            </w:tcBorders>
            <w:shd w:val="clear" w:color="auto" w:fill="D5D8DC"/>
            <w:tcMar>
              <w:top w:w="50" w:type="dxa"/>
              <w:left w:w="80" w:type="dxa"/>
              <w:bottom w:w="50" w:type="dxa"/>
              <w:right w:w="80" w:type="dxa"/>
            </w:tcMar>
            <w:vAlign w:val="center"/>
          </w:tcPr>
          <w:p w14:paraId="11142EE5" w14:textId="77777777" w:rsidR="00E32A17" w:rsidRDefault="00E32A17">
            <w:pPr>
              <w:jc w:val="center"/>
            </w:pPr>
          </w:p>
        </w:tc>
      </w:tr>
    </w:tbl>
    <w:p w14:paraId="1908281F" w14:textId="77777777" w:rsidR="00E32A17" w:rsidRDefault="00000000">
      <w:pPr>
        <w:spacing w:before="100" w:after="60"/>
        <w:jc w:val="center"/>
      </w:pPr>
      <w:r>
        <w:rPr>
          <w:b/>
          <w:bCs/>
          <w:i/>
          <w:iCs/>
          <w:color w:val="333333"/>
          <w:sz w:val="20"/>
          <w:szCs w:val="20"/>
        </w:rPr>
        <w:t>Figure 12: SPSS Means Plot — Ratings by Weather (95% CI Error Bars)</w:t>
      </w:r>
    </w:p>
    <w:p w14:paraId="68F7E0BC" w14:textId="77777777" w:rsidR="00E32A17" w:rsidRDefault="00000000">
      <w:pPr>
        <w:spacing w:after="140"/>
        <w:jc w:val="center"/>
      </w:pPr>
      <w:r>
        <w:rPr>
          <w:noProof/>
        </w:rPr>
        <w:drawing>
          <wp:inline distT="0" distB="0" distL="0" distR="0" wp14:anchorId="7322F4A3" wp14:editId="1F100129">
            <wp:extent cx="5524500" cy="2905125"/>
            <wp:effectExtent l="0" t="0" r="0" b="0"/>
            <wp:docPr id="1071840606" name="Picture 1071840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524500" cy="2905125"/>
                    </a:xfrm>
                    <a:prstGeom prst="rect">
                      <a:avLst/>
                    </a:prstGeom>
                  </pic:spPr>
                </pic:pic>
              </a:graphicData>
            </a:graphic>
          </wp:inline>
        </w:drawing>
      </w:r>
    </w:p>
    <w:p w14:paraId="6D0972CA" w14:textId="533EB4DA" w:rsidR="00C1626E" w:rsidRDefault="00C1626E">
      <w:pPr>
        <w:spacing w:after="100" w:line="360" w:lineRule="auto"/>
        <w:jc w:val="both"/>
      </w:pPr>
      <w:r w:rsidRPr="00C1626E">
        <w:t xml:space="preserve">The ANOVA gives out a statistically significant difference, </w:t>
      </w:r>
      <w:proofErr w:type="gramStart"/>
      <w:r w:rsidRPr="00C1626E">
        <w:t>F(</w:t>
      </w:r>
      <w:proofErr w:type="gramEnd"/>
      <w:r w:rsidRPr="00C1626E">
        <w:t>5, 10949) = 8.944, p = .001. Nevertheless, this effect size is extremely minimal (Eta² = 0.004), which means that weather is not a cause of less than 1% of the variance. Cloudy and Fog have significantly higher ratings (4.66) than Sandstorms, Stormy, and Windy (4.61-4.62) by Bonferroni post-hoc tests. According to Pallant (2020), statistically significant large samples do not mean that it is practically significant. H</w:t>
      </w:r>
      <w:r w:rsidRPr="00C1626E">
        <w:rPr>
          <w:rFonts w:ascii="Cambria Math" w:hAnsi="Cambria Math" w:cs="Cambria Math"/>
        </w:rPr>
        <w:t>₀</w:t>
      </w:r>
      <w:r w:rsidRPr="00C1626E">
        <w:t xml:space="preserve"> is rejected, but the practical significance is insignificant.</w:t>
      </w:r>
    </w:p>
    <w:p w14:paraId="1F628A45" w14:textId="77777777" w:rsidR="00E32A17" w:rsidRDefault="00000000">
      <w:pPr>
        <w:pStyle w:val="Heading2"/>
      </w:pPr>
      <w:bookmarkStart w:id="13" w:name="_Toc222688887"/>
      <w:r>
        <w:lastRenderedPageBreak/>
        <w:t>5.2 Correlation Analysis</w:t>
      </w:r>
      <w:bookmarkEnd w:id="13"/>
    </w:p>
    <w:p w14:paraId="225F474B" w14:textId="77777777" w:rsidR="00E32A17" w:rsidRDefault="00000000">
      <w:pPr>
        <w:spacing w:before="100" w:after="60"/>
        <w:jc w:val="center"/>
      </w:pPr>
      <w:r>
        <w:rPr>
          <w:b/>
          <w:bCs/>
          <w:i/>
          <w:iCs/>
          <w:color w:val="333333"/>
          <w:sz w:val="20"/>
          <w:szCs w:val="20"/>
        </w:rPr>
        <w:t>Table 7: SPSS Pearson Correlations Matrix</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1650"/>
        <w:gridCol w:w="1660"/>
        <w:gridCol w:w="1660"/>
        <w:gridCol w:w="1656"/>
      </w:tblGrid>
      <w:tr w:rsidR="00E32A17" w14:paraId="677648F5" w14:textId="77777777">
        <w:tc>
          <w:tcPr>
            <w:tcW w:w="24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C3ED400" w14:textId="77777777" w:rsidR="00E32A17" w:rsidRDefault="00E32A17">
            <w:pPr>
              <w:jc w:val="center"/>
            </w:pPr>
          </w:p>
        </w:tc>
        <w:tc>
          <w:tcPr>
            <w:tcW w:w="165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157CFFA" w14:textId="77777777" w:rsidR="00E32A17" w:rsidRDefault="00000000">
            <w:pPr>
              <w:jc w:val="center"/>
            </w:pPr>
            <w:r>
              <w:rPr>
                <w:b/>
                <w:bCs/>
                <w:color w:val="FFFFFF"/>
                <w:sz w:val="17"/>
                <w:szCs w:val="17"/>
              </w:rPr>
              <w:t>Age</w:t>
            </w:r>
          </w:p>
        </w:tc>
        <w:tc>
          <w:tcPr>
            <w:tcW w:w="166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30D28AB4" w14:textId="77777777" w:rsidR="00E32A17" w:rsidRDefault="00000000">
            <w:pPr>
              <w:jc w:val="center"/>
            </w:pPr>
            <w:r>
              <w:rPr>
                <w:b/>
                <w:bCs/>
                <w:color w:val="FFFFFF"/>
                <w:sz w:val="17"/>
                <w:szCs w:val="17"/>
              </w:rPr>
              <w:t>Ratings</w:t>
            </w:r>
          </w:p>
        </w:tc>
        <w:tc>
          <w:tcPr>
            <w:tcW w:w="166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81FEFEA" w14:textId="77777777" w:rsidR="00E32A17" w:rsidRDefault="00000000">
            <w:pPr>
              <w:jc w:val="center"/>
            </w:pPr>
            <w:r>
              <w:rPr>
                <w:b/>
                <w:bCs/>
                <w:color w:val="FFFFFF"/>
                <w:sz w:val="17"/>
                <w:szCs w:val="17"/>
              </w:rPr>
              <w:t>Distance</w:t>
            </w:r>
          </w:p>
        </w:tc>
        <w:tc>
          <w:tcPr>
            <w:tcW w:w="165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C43934A" w14:textId="77777777" w:rsidR="00E32A17" w:rsidRDefault="00000000">
            <w:pPr>
              <w:jc w:val="center"/>
            </w:pPr>
            <w:proofErr w:type="spellStart"/>
            <w:r>
              <w:rPr>
                <w:b/>
                <w:bCs/>
                <w:color w:val="FFFFFF"/>
                <w:sz w:val="17"/>
                <w:szCs w:val="17"/>
              </w:rPr>
              <w:t>Del.Time</w:t>
            </w:r>
            <w:proofErr w:type="spellEnd"/>
          </w:p>
        </w:tc>
      </w:tr>
      <w:tr w:rsidR="00E32A17" w14:paraId="35CD0AE3" w14:textId="77777777">
        <w:tc>
          <w:tcPr>
            <w:tcW w:w="24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FD9DF5B" w14:textId="77777777" w:rsidR="00E32A17" w:rsidRDefault="00000000">
            <w:pPr>
              <w:jc w:val="center"/>
            </w:pPr>
            <w:r>
              <w:rPr>
                <w:b/>
                <w:bCs/>
                <w:color w:val="000000"/>
                <w:sz w:val="17"/>
                <w:szCs w:val="17"/>
              </w:rPr>
              <w:t>Age (r / p)</w:t>
            </w:r>
          </w:p>
        </w:tc>
        <w:tc>
          <w:tcPr>
            <w:tcW w:w="16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45A85AB" w14:textId="77777777" w:rsidR="00E32A17" w:rsidRDefault="00000000">
            <w:pPr>
              <w:jc w:val="center"/>
            </w:pPr>
            <w:r>
              <w:rPr>
                <w:b/>
                <w:bCs/>
                <w:color w:val="000000"/>
                <w:sz w:val="17"/>
                <w:szCs w:val="17"/>
              </w:rPr>
              <w:t>1.000</w:t>
            </w:r>
          </w:p>
        </w:tc>
        <w:tc>
          <w:tcPr>
            <w:tcW w:w="166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3FC6C245" w14:textId="77777777" w:rsidR="00E32A17" w:rsidRDefault="00000000">
            <w:pPr>
              <w:jc w:val="center"/>
            </w:pPr>
            <w:r>
              <w:rPr>
                <w:color w:val="FF0000"/>
                <w:sz w:val="17"/>
                <w:szCs w:val="17"/>
              </w:rPr>
              <w:t>–0.097** / &lt;.001</w:t>
            </w:r>
          </w:p>
        </w:tc>
        <w:tc>
          <w:tcPr>
            <w:tcW w:w="166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717A00A" w14:textId="77777777" w:rsidR="00E32A17" w:rsidRDefault="00000000">
            <w:pPr>
              <w:jc w:val="center"/>
            </w:pPr>
            <w:r>
              <w:rPr>
                <w:color w:val="000000"/>
                <w:sz w:val="17"/>
                <w:szCs w:val="17"/>
              </w:rPr>
              <w:t>0.016 / .097</w:t>
            </w:r>
          </w:p>
        </w:tc>
        <w:tc>
          <w:tcPr>
            <w:tcW w:w="165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0638AB4" w14:textId="77777777" w:rsidR="00E32A17" w:rsidRDefault="00000000">
            <w:pPr>
              <w:jc w:val="center"/>
            </w:pPr>
            <w:r>
              <w:rPr>
                <w:color w:val="000000"/>
                <w:sz w:val="17"/>
                <w:szCs w:val="17"/>
              </w:rPr>
              <w:t>–0.003 / .739</w:t>
            </w:r>
          </w:p>
        </w:tc>
      </w:tr>
      <w:tr w:rsidR="00E32A17" w14:paraId="5452BED0" w14:textId="77777777">
        <w:tc>
          <w:tcPr>
            <w:tcW w:w="24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62764BC" w14:textId="77777777" w:rsidR="00E32A17" w:rsidRDefault="00000000">
            <w:pPr>
              <w:jc w:val="center"/>
            </w:pPr>
            <w:r>
              <w:rPr>
                <w:b/>
                <w:bCs/>
                <w:color w:val="000000"/>
                <w:sz w:val="17"/>
                <w:szCs w:val="17"/>
              </w:rPr>
              <w:t>Ratings (r / p)</w:t>
            </w:r>
          </w:p>
        </w:tc>
        <w:tc>
          <w:tcPr>
            <w:tcW w:w="165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0050319B" w14:textId="77777777" w:rsidR="00E32A17" w:rsidRDefault="00000000">
            <w:pPr>
              <w:jc w:val="center"/>
            </w:pPr>
            <w:r>
              <w:rPr>
                <w:color w:val="FF0000"/>
                <w:sz w:val="17"/>
                <w:szCs w:val="17"/>
              </w:rPr>
              <w:t>–0.097** / &lt;.001</w:t>
            </w:r>
          </w:p>
        </w:tc>
        <w:tc>
          <w:tcPr>
            <w:tcW w:w="166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F8BA85B" w14:textId="77777777" w:rsidR="00E32A17" w:rsidRDefault="00000000">
            <w:pPr>
              <w:jc w:val="center"/>
            </w:pPr>
            <w:r>
              <w:rPr>
                <w:b/>
                <w:bCs/>
                <w:color w:val="000000"/>
                <w:sz w:val="17"/>
                <w:szCs w:val="17"/>
              </w:rPr>
              <w:t>1.000</w:t>
            </w:r>
          </w:p>
        </w:tc>
        <w:tc>
          <w:tcPr>
            <w:tcW w:w="166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BC66282" w14:textId="77777777" w:rsidR="00E32A17" w:rsidRDefault="00000000">
            <w:pPr>
              <w:jc w:val="center"/>
            </w:pPr>
            <w:r>
              <w:rPr>
                <w:color w:val="000000"/>
                <w:sz w:val="17"/>
                <w:szCs w:val="17"/>
              </w:rPr>
              <w:t>0.002 / .801</w:t>
            </w:r>
          </w:p>
        </w:tc>
        <w:tc>
          <w:tcPr>
            <w:tcW w:w="165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4BDE6FA" w14:textId="77777777" w:rsidR="00E32A17" w:rsidRDefault="00000000">
            <w:pPr>
              <w:jc w:val="center"/>
            </w:pPr>
            <w:r>
              <w:rPr>
                <w:color w:val="000000"/>
                <w:sz w:val="17"/>
                <w:szCs w:val="17"/>
              </w:rPr>
              <w:t>0.009 / .371</w:t>
            </w:r>
          </w:p>
        </w:tc>
      </w:tr>
      <w:tr w:rsidR="00E32A17" w14:paraId="412E151B" w14:textId="77777777">
        <w:tc>
          <w:tcPr>
            <w:tcW w:w="24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56F2209" w14:textId="77777777" w:rsidR="00E32A17" w:rsidRDefault="00000000">
            <w:pPr>
              <w:jc w:val="center"/>
            </w:pPr>
            <w:r>
              <w:rPr>
                <w:b/>
                <w:bCs/>
                <w:color w:val="000000"/>
                <w:sz w:val="17"/>
                <w:szCs w:val="17"/>
              </w:rPr>
              <w:t>Distance (r / p)</w:t>
            </w:r>
          </w:p>
        </w:tc>
        <w:tc>
          <w:tcPr>
            <w:tcW w:w="165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3795909" w14:textId="77777777" w:rsidR="00E32A17" w:rsidRDefault="00000000">
            <w:pPr>
              <w:jc w:val="center"/>
            </w:pPr>
            <w:r>
              <w:rPr>
                <w:color w:val="000000"/>
                <w:sz w:val="17"/>
                <w:szCs w:val="17"/>
              </w:rPr>
              <w:t>0.016 / .097</w:t>
            </w:r>
          </w:p>
        </w:tc>
        <w:tc>
          <w:tcPr>
            <w:tcW w:w="166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15976BA" w14:textId="77777777" w:rsidR="00E32A17" w:rsidRDefault="00000000">
            <w:pPr>
              <w:jc w:val="center"/>
            </w:pPr>
            <w:r>
              <w:rPr>
                <w:color w:val="000000"/>
                <w:sz w:val="17"/>
                <w:szCs w:val="17"/>
              </w:rPr>
              <w:t>0.002 / .801</w:t>
            </w:r>
          </w:p>
        </w:tc>
        <w:tc>
          <w:tcPr>
            <w:tcW w:w="166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02C89D9" w14:textId="77777777" w:rsidR="00E32A17" w:rsidRDefault="00000000">
            <w:pPr>
              <w:jc w:val="center"/>
            </w:pPr>
            <w:r>
              <w:rPr>
                <w:b/>
                <w:bCs/>
                <w:color w:val="000000"/>
                <w:sz w:val="17"/>
                <w:szCs w:val="17"/>
              </w:rPr>
              <w:t>1.000</w:t>
            </w:r>
          </w:p>
        </w:tc>
        <w:tc>
          <w:tcPr>
            <w:tcW w:w="165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7B12039" w14:textId="77777777" w:rsidR="00E32A17" w:rsidRDefault="00000000">
            <w:pPr>
              <w:jc w:val="center"/>
            </w:pPr>
            <w:r>
              <w:rPr>
                <w:color w:val="000000"/>
                <w:sz w:val="17"/>
                <w:szCs w:val="17"/>
              </w:rPr>
              <w:t>–0.002 / .801</w:t>
            </w:r>
          </w:p>
        </w:tc>
      </w:tr>
      <w:tr w:rsidR="00E32A17" w14:paraId="1AA91C0E" w14:textId="77777777">
        <w:tc>
          <w:tcPr>
            <w:tcW w:w="24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1FEC83F4" w14:textId="77777777" w:rsidR="00E32A17" w:rsidRDefault="00000000">
            <w:pPr>
              <w:jc w:val="center"/>
            </w:pPr>
            <w:r>
              <w:rPr>
                <w:b/>
                <w:bCs/>
                <w:color w:val="000000"/>
                <w:sz w:val="17"/>
                <w:szCs w:val="17"/>
              </w:rPr>
              <w:t>Spearman: Traffic–</w:t>
            </w:r>
            <w:proofErr w:type="spellStart"/>
            <w:r>
              <w:rPr>
                <w:b/>
                <w:bCs/>
                <w:color w:val="000000"/>
                <w:sz w:val="17"/>
                <w:szCs w:val="17"/>
              </w:rPr>
              <w:t>Dist</w:t>
            </w:r>
            <w:proofErr w:type="spellEnd"/>
          </w:p>
        </w:tc>
        <w:tc>
          <w:tcPr>
            <w:tcW w:w="165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4F8EE4A2" w14:textId="77777777" w:rsidR="00E32A17" w:rsidRDefault="00E32A17">
            <w:pPr>
              <w:jc w:val="center"/>
            </w:pPr>
          </w:p>
        </w:tc>
        <w:tc>
          <w:tcPr>
            <w:tcW w:w="166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37E5EF26" w14:textId="77777777" w:rsidR="00E32A17" w:rsidRDefault="00E32A17">
            <w:pPr>
              <w:jc w:val="center"/>
            </w:pPr>
          </w:p>
        </w:tc>
        <w:tc>
          <w:tcPr>
            <w:tcW w:w="166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0B14458C" w14:textId="77777777" w:rsidR="00E32A17" w:rsidRDefault="00000000">
            <w:pPr>
              <w:jc w:val="center"/>
            </w:pPr>
            <w:r>
              <w:rPr>
                <w:b/>
                <w:bCs/>
                <w:color w:val="FF0000"/>
                <w:sz w:val="17"/>
                <w:szCs w:val="17"/>
              </w:rPr>
              <w:t>ρ = 0.227** / &lt;.001</w:t>
            </w:r>
          </w:p>
        </w:tc>
        <w:tc>
          <w:tcPr>
            <w:tcW w:w="1656"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23BCBCF1" w14:textId="77777777" w:rsidR="00E32A17" w:rsidRDefault="00E32A17">
            <w:pPr>
              <w:jc w:val="center"/>
            </w:pPr>
          </w:p>
        </w:tc>
      </w:tr>
    </w:tbl>
    <w:p w14:paraId="64A608E5" w14:textId="77777777" w:rsidR="00E32A17" w:rsidRDefault="00000000">
      <w:pPr>
        <w:spacing w:before="100" w:after="60"/>
        <w:jc w:val="center"/>
      </w:pPr>
      <w:r>
        <w:rPr>
          <w:b/>
          <w:bCs/>
          <w:i/>
          <w:iCs/>
          <w:color w:val="333333"/>
          <w:sz w:val="20"/>
          <w:szCs w:val="20"/>
        </w:rPr>
        <w:t>Figure 13: Scatter Plot — Age vs Ratings (with Fit Line)</w:t>
      </w:r>
    </w:p>
    <w:p w14:paraId="50B021CA" w14:textId="77777777" w:rsidR="00E32A17" w:rsidRDefault="00000000">
      <w:pPr>
        <w:spacing w:after="140"/>
        <w:jc w:val="center"/>
      </w:pPr>
      <w:r>
        <w:rPr>
          <w:noProof/>
        </w:rPr>
        <w:drawing>
          <wp:inline distT="0" distB="0" distL="0" distR="0" wp14:anchorId="440943C2" wp14:editId="3279365B">
            <wp:extent cx="4762500" cy="3143250"/>
            <wp:effectExtent l="0" t="0" r="0" b="0"/>
            <wp:docPr id="1991062924" name="Picture 1991062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62500" cy="3143250"/>
                    </a:xfrm>
                    <a:prstGeom prst="rect">
                      <a:avLst/>
                    </a:prstGeom>
                  </pic:spPr>
                </pic:pic>
              </a:graphicData>
            </a:graphic>
          </wp:inline>
        </w:drawing>
      </w:r>
    </w:p>
    <w:p w14:paraId="117C77AA" w14:textId="6CEC0DC7" w:rsidR="00CB5FB8" w:rsidRDefault="00CB5FB8">
      <w:pPr>
        <w:spacing w:after="100" w:line="360" w:lineRule="auto"/>
        <w:jc w:val="both"/>
      </w:pPr>
      <w:r w:rsidRPr="00CB5FB8">
        <w:t>The Pearson correlation between age and ratings is weakly significant (r = -0.097, p &lt; .001). The Spearman correlation between traffic and distance is significant as well (p &lt; .001, 0.227). The rest of the correlations are not significant. Under the conventions of Cohen (1988), they both fall short of the small threshold of effects.</w:t>
      </w:r>
    </w:p>
    <w:p w14:paraId="6547E29D" w14:textId="77777777" w:rsidR="00E32A17" w:rsidRDefault="00000000">
      <w:pPr>
        <w:pStyle w:val="Heading2"/>
      </w:pPr>
      <w:bookmarkStart w:id="14" w:name="_Toc222688888"/>
      <w:r>
        <w:t>5.3 Multiple Linear Regression</w:t>
      </w:r>
      <w:bookmarkEnd w:id="14"/>
    </w:p>
    <w:p w14:paraId="11CD92B4" w14:textId="77777777" w:rsidR="00E32A17" w:rsidRDefault="00000000">
      <w:pPr>
        <w:spacing w:before="100" w:after="60"/>
        <w:jc w:val="center"/>
      </w:pPr>
      <w:r>
        <w:rPr>
          <w:b/>
          <w:bCs/>
          <w:i/>
          <w:iCs/>
          <w:color w:val="333333"/>
          <w:sz w:val="20"/>
          <w:szCs w:val="20"/>
        </w:rPr>
        <w:t>Table 8: SPSS Regression Model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1500"/>
        <w:gridCol w:w="1500"/>
        <w:gridCol w:w="2000"/>
        <w:gridCol w:w="1400"/>
        <w:gridCol w:w="1426"/>
      </w:tblGrid>
      <w:tr w:rsidR="00E32A17" w14:paraId="462F2F54" w14:textId="77777777">
        <w:tc>
          <w:tcPr>
            <w:tcW w:w="12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681CBED" w14:textId="77777777" w:rsidR="00E32A17" w:rsidRDefault="00000000">
            <w:pPr>
              <w:jc w:val="center"/>
            </w:pPr>
            <w:r>
              <w:rPr>
                <w:b/>
                <w:bCs/>
                <w:color w:val="FFFFFF"/>
                <w:sz w:val="17"/>
                <w:szCs w:val="17"/>
              </w:rPr>
              <w:t>Model</w:t>
            </w:r>
          </w:p>
        </w:tc>
        <w:tc>
          <w:tcPr>
            <w:tcW w:w="15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0C78EFFC" w14:textId="77777777" w:rsidR="00E32A17" w:rsidRDefault="00000000">
            <w:pPr>
              <w:jc w:val="center"/>
            </w:pPr>
            <w:r>
              <w:rPr>
                <w:b/>
                <w:bCs/>
                <w:color w:val="FFFFFF"/>
                <w:sz w:val="17"/>
                <w:szCs w:val="17"/>
              </w:rPr>
              <w:t>R</w:t>
            </w:r>
          </w:p>
        </w:tc>
        <w:tc>
          <w:tcPr>
            <w:tcW w:w="15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69B4275" w14:textId="77777777" w:rsidR="00E32A17" w:rsidRDefault="00000000">
            <w:pPr>
              <w:jc w:val="center"/>
            </w:pPr>
            <w:r>
              <w:rPr>
                <w:b/>
                <w:bCs/>
                <w:color w:val="FFFFFF"/>
                <w:sz w:val="17"/>
                <w:szCs w:val="17"/>
              </w:rPr>
              <w:t>R²</w:t>
            </w:r>
          </w:p>
        </w:tc>
        <w:tc>
          <w:tcPr>
            <w:tcW w:w="2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D5146E9" w14:textId="77777777" w:rsidR="00E32A17" w:rsidRDefault="00000000">
            <w:pPr>
              <w:jc w:val="center"/>
            </w:pPr>
            <w:r>
              <w:rPr>
                <w:b/>
                <w:bCs/>
                <w:color w:val="FFFFFF"/>
                <w:sz w:val="17"/>
                <w:szCs w:val="17"/>
              </w:rPr>
              <w:t>Adj. R²</w:t>
            </w:r>
          </w:p>
        </w:tc>
        <w:tc>
          <w:tcPr>
            <w:tcW w:w="14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21A52A2" w14:textId="77777777" w:rsidR="00E32A17" w:rsidRDefault="00000000">
            <w:pPr>
              <w:jc w:val="center"/>
            </w:pPr>
            <w:r>
              <w:rPr>
                <w:b/>
                <w:bCs/>
                <w:color w:val="FFFFFF"/>
                <w:sz w:val="17"/>
                <w:szCs w:val="17"/>
              </w:rPr>
              <w:t>Std. Error</w:t>
            </w:r>
          </w:p>
        </w:tc>
        <w:tc>
          <w:tcPr>
            <w:tcW w:w="14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6E0B93E" w14:textId="77777777" w:rsidR="00E32A17" w:rsidRDefault="00000000">
            <w:pPr>
              <w:jc w:val="center"/>
            </w:pPr>
            <w:r>
              <w:rPr>
                <w:b/>
                <w:bCs/>
                <w:color w:val="FFFFFF"/>
                <w:sz w:val="17"/>
                <w:szCs w:val="17"/>
              </w:rPr>
              <w:t>Durbin-Watson</w:t>
            </w:r>
          </w:p>
        </w:tc>
      </w:tr>
      <w:tr w:rsidR="00E32A17" w14:paraId="2B1916F5" w14:textId="77777777">
        <w:tc>
          <w:tcPr>
            <w:tcW w:w="1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B377F03" w14:textId="77777777" w:rsidR="00E32A17" w:rsidRDefault="00000000">
            <w:pPr>
              <w:jc w:val="center"/>
            </w:pPr>
            <w:r>
              <w:rPr>
                <w:b/>
                <w:bCs/>
                <w:color w:val="000000"/>
                <w:sz w:val="17"/>
                <w:szCs w:val="17"/>
              </w:rPr>
              <w:t>1</w:t>
            </w:r>
          </w:p>
        </w:tc>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B10533B" w14:textId="77777777" w:rsidR="00E32A17" w:rsidRDefault="00000000">
            <w:pPr>
              <w:jc w:val="center"/>
            </w:pPr>
            <w:r>
              <w:rPr>
                <w:color w:val="000000"/>
                <w:sz w:val="17"/>
                <w:szCs w:val="17"/>
              </w:rPr>
              <w:t>0.124</w:t>
            </w:r>
          </w:p>
        </w:tc>
        <w:tc>
          <w:tcPr>
            <w:tcW w:w="15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C55E0A9" w14:textId="77777777" w:rsidR="00E32A17" w:rsidRDefault="00000000">
            <w:pPr>
              <w:jc w:val="center"/>
            </w:pPr>
            <w:r>
              <w:rPr>
                <w:color w:val="000000"/>
                <w:sz w:val="17"/>
                <w:szCs w:val="17"/>
              </w:rPr>
              <w:t>0.015</w:t>
            </w:r>
          </w:p>
        </w:tc>
        <w:tc>
          <w:tcPr>
            <w:tcW w:w="2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598B89F" w14:textId="77777777" w:rsidR="00E32A17" w:rsidRDefault="00000000">
            <w:pPr>
              <w:jc w:val="center"/>
            </w:pPr>
            <w:r>
              <w:rPr>
                <w:color w:val="000000"/>
                <w:sz w:val="17"/>
                <w:szCs w:val="17"/>
              </w:rPr>
              <w:t>0.015</w:t>
            </w:r>
          </w:p>
        </w:tc>
        <w:tc>
          <w:tcPr>
            <w:tcW w:w="14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EEF5DBD" w14:textId="77777777" w:rsidR="00E32A17" w:rsidRDefault="00000000">
            <w:pPr>
              <w:jc w:val="center"/>
            </w:pPr>
            <w:r>
              <w:rPr>
                <w:color w:val="000000"/>
                <w:sz w:val="17"/>
                <w:szCs w:val="17"/>
              </w:rPr>
              <w:t>0.322</w:t>
            </w:r>
          </w:p>
        </w:tc>
        <w:tc>
          <w:tcPr>
            <w:tcW w:w="14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FEBFB6B" w14:textId="77777777" w:rsidR="00E32A17" w:rsidRDefault="00000000">
            <w:pPr>
              <w:jc w:val="center"/>
            </w:pPr>
            <w:r>
              <w:rPr>
                <w:color w:val="000000"/>
                <w:sz w:val="17"/>
                <w:szCs w:val="17"/>
              </w:rPr>
              <w:t>1.999</w:t>
            </w:r>
          </w:p>
        </w:tc>
      </w:tr>
    </w:tbl>
    <w:p w14:paraId="7C927BBC" w14:textId="77777777" w:rsidR="00E32A17" w:rsidRDefault="00000000">
      <w:pPr>
        <w:spacing w:before="100" w:after="60"/>
        <w:jc w:val="center"/>
      </w:pPr>
      <w:r>
        <w:rPr>
          <w:b/>
          <w:bCs/>
          <w:i/>
          <w:iCs/>
          <w:color w:val="333333"/>
          <w:sz w:val="20"/>
          <w:szCs w:val="20"/>
        </w:rPr>
        <w:t>Table 9: SPSS Regression Coefficients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74"/>
        <w:gridCol w:w="1237"/>
        <w:gridCol w:w="1125"/>
        <w:gridCol w:w="1012"/>
        <w:gridCol w:w="1012"/>
        <w:gridCol w:w="1012"/>
        <w:gridCol w:w="1154"/>
      </w:tblGrid>
      <w:tr w:rsidR="00E32A17" w14:paraId="7660B3F9" w14:textId="77777777">
        <w:tc>
          <w:tcPr>
            <w:tcW w:w="22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1AA1C71F" w14:textId="77777777" w:rsidR="00E32A17" w:rsidRDefault="00E32A17">
            <w:pPr>
              <w:jc w:val="center"/>
            </w:pPr>
          </w:p>
        </w:tc>
        <w:tc>
          <w:tcPr>
            <w:tcW w:w="11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4B60B26C" w14:textId="77777777" w:rsidR="00E32A17" w:rsidRDefault="00000000">
            <w:pPr>
              <w:jc w:val="center"/>
            </w:pPr>
            <w:r>
              <w:rPr>
                <w:b/>
                <w:bCs/>
                <w:color w:val="FFFFFF"/>
                <w:sz w:val="17"/>
                <w:szCs w:val="17"/>
              </w:rPr>
              <w:t>B</w:t>
            </w:r>
          </w:p>
        </w:tc>
        <w:tc>
          <w:tcPr>
            <w:tcW w:w="10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7A9C1FC" w14:textId="77777777" w:rsidR="00E32A17" w:rsidRDefault="00000000">
            <w:pPr>
              <w:jc w:val="center"/>
            </w:pPr>
            <w:proofErr w:type="spellStart"/>
            <w:r>
              <w:rPr>
                <w:b/>
                <w:bCs/>
                <w:color w:val="FFFFFF"/>
                <w:sz w:val="17"/>
                <w:szCs w:val="17"/>
              </w:rPr>
              <w:t>Std.Err</w:t>
            </w:r>
            <w:proofErr w:type="spellEnd"/>
          </w:p>
        </w:tc>
        <w:tc>
          <w:tcPr>
            <w:tcW w:w="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2683B7D7" w14:textId="77777777" w:rsidR="00E32A17" w:rsidRDefault="00000000">
            <w:pPr>
              <w:jc w:val="center"/>
            </w:pPr>
            <w:r>
              <w:rPr>
                <w:b/>
                <w:bCs/>
                <w:color w:val="FFFFFF"/>
                <w:sz w:val="17"/>
                <w:szCs w:val="17"/>
              </w:rPr>
              <w:t>Beta</w:t>
            </w:r>
          </w:p>
        </w:tc>
        <w:tc>
          <w:tcPr>
            <w:tcW w:w="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26307E09" w14:textId="77777777" w:rsidR="00E32A17" w:rsidRDefault="00000000">
            <w:pPr>
              <w:jc w:val="center"/>
            </w:pPr>
            <w:r>
              <w:rPr>
                <w:b/>
                <w:bCs/>
                <w:color w:val="FFFFFF"/>
                <w:sz w:val="17"/>
                <w:szCs w:val="17"/>
              </w:rPr>
              <w:t>t</w:t>
            </w:r>
          </w:p>
        </w:tc>
        <w:tc>
          <w:tcPr>
            <w:tcW w:w="900"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2D5FEB53" w14:textId="77777777" w:rsidR="00E32A17" w:rsidRDefault="00000000">
            <w:pPr>
              <w:jc w:val="center"/>
            </w:pPr>
            <w:r>
              <w:rPr>
                <w:b/>
                <w:bCs/>
                <w:color w:val="FFFFFF"/>
                <w:sz w:val="17"/>
                <w:szCs w:val="17"/>
              </w:rPr>
              <w:t>Sig.</w:t>
            </w:r>
          </w:p>
        </w:tc>
        <w:tc>
          <w:tcPr>
            <w:tcW w:w="1026" w:type="dxa"/>
            <w:tcBorders>
              <w:top w:val="single" w:sz="1" w:space="0" w:color="AAAAAA"/>
              <w:left w:val="single" w:sz="1" w:space="0" w:color="AAAAAA"/>
              <w:bottom w:val="single" w:sz="1" w:space="0" w:color="AAAAAA"/>
              <w:right w:val="single" w:sz="1" w:space="0" w:color="AAAAAA"/>
            </w:tcBorders>
            <w:shd w:val="clear" w:color="auto" w:fill="2C3E50"/>
            <w:tcMar>
              <w:top w:w="50" w:type="dxa"/>
              <w:left w:w="80" w:type="dxa"/>
              <w:bottom w:w="50" w:type="dxa"/>
              <w:right w:w="80" w:type="dxa"/>
            </w:tcMar>
            <w:vAlign w:val="center"/>
          </w:tcPr>
          <w:p w14:paraId="53D390A4" w14:textId="77777777" w:rsidR="00E32A17" w:rsidRDefault="00000000">
            <w:pPr>
              <w:jc w:val="center"/>
            </w:pPr>
            <w:r>
              <w:rPr>
                <w:b/>
                <w:bCs/>
                <w:color w:val="FFFFFF"/>
                <w:sz w:val="17"/>
                <w:szCs w:val="17"/>
              </w:rPr>
              <w:t>VIF</w:t>
            </w:r>
          </w:p>
        </w:tc>
      </w:tr>
      <w:tr w:rsidR="00E32A17" w14:paraId="1A94552D" w14:textId="77777777">
        <w:tc>
          <w:tcPr>
            <w:tcW w:w="2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6E553D6" w14:textId="77777777" w:rsidR="00E32A17" w:rsidRDefault="00000000">
            <w:pPr>
              <w:jc w:val="center"/>
            </w:pPr>
            <w:r>
              <w:rPr>
                <w:b/>
                <w:bCs/>
                <w:color w:val="000000"/>
                <w:sz w:val="17"/>
                <w:szCs w:val="17"/>
              </w:rPr>
              <w:t>(Constant)</w:t>
            </w:r>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6CE26A9" w14:textId="77777777" w:rsidR="00E32A17" w:rsidRDefault="00000000">
            <w:pPr>
              <w:jc w:val="center"/>
            </w:pPr>
            <w:r>
              <w:rPr>
                <w:color w:val="000000"/>
                <w:sz w:val="17"/>
                <w:szCs w:val="17"/>
              </w:rPr>
              <w:t>4.834</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DAE0D38" w14:textId="77777777" w:rsidR="00E32A17" w:rsidRDefault="00000000">
            <w:pPr>
              <w:jc w:val="center"/>
            </w:pPr>
            <w:r>
              <w:rPr>
                <w:color w:val="000000"/>
                <w:sz w:val="17"/>
                <w:szCs w:val="17"/>
              </w:rPr>
              <w:t>0.021</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93DDF6E" w14:textId="77777777" w:rsidR="00E32A17" w:rsidRDefault="00E32A17">
            <w:pPr>
              <w:jc w:val="center"/>
            </w:pP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5B160BE" w14:textId="77777777" w:rsidR="00E32A17" w:rsidRDefault="00000000">
            <w:pPr>
              <w:jc w:val="center"/>
            </w:pPr>
            <w:r>
              <w:rPr>
                <w:color w:val="000000"/>
                <w:sz w:val="17"/>
                <w:szCs w:val="17"/>
              </w:rPr>
              <w:t>229.5</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70D9346F" w14:textId="77777777" w:rsidR="00E32A17" w:rsidRDefault="00000000">
            <w:pPr>
              <w:jc w:val="center"/>
            </w:pPr>
            <w:r>
              <w:rPr>
                <w:color w:val="FF0000"/>
                <w:sz w:val="17"/>
                <w:szCs w:val="17"/>
              </w:rPr>
              <w:t>&lt;.001</w:t>
            </w:r>
          </w:p>
        </w:tc>
        <w:tc>
          <w:tcPr>
            <w:tcW w:w="10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7BD773D" w14:textId="77777777" w:rsidR="00E32A17" w:rsidRDefault="00E32A17">
            <w:pPr>
              <w:jc w:val="center"/>
            </w:pPr>
          </w:p>
        </w:tc>
      </w:tr>
      <w:tr w:rsidR="00E32A17" w14:paraId="5218719C" w14:textId="77777777">
        <w:tc>
          <w:tcPr>
            <w:tcW w:w="22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4794560C" w14:textId="77777777" w:rsidR="00E32A17" w:rsidRDefault="00000000">
            <w:pPr>
              <w:jc w:val="center"/>
            </w:pPr>
            <w:proofErr w:type="spellStart"/>
            <w:r>
              <w:rPr>
                <w:b/>
                <w:bCs/>
                <w:color w:val="000000"/>
                <w:sz w:val="17"/>
                <w:szCs w:val="17"/>
              </w:rPr>
              <w:t>Delivery_person_Age</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20B5D4C4" w14:textId="77777777" w:rsidR="00E32A17" w:rsidRDefault="00000000">
            <w:pPr>
              <w:jc w:val="center"/>
            </w:pPr>
            <w:r>
              <w:rPr>
                <w:color w:val="000000"/>
                <w:sz w:val="17"/>
                <w:szCs w:val="17"/>
              </w:rPr>
              <w:t>–0.006</w:t>
            </w:r>
          </w:p>
        </w:tc>
        <w:tc>
          <w:tcPr>
            <w:tcW w:w="10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7AB024D6" w14:textId="77777777" w:rsidR="00E32A17" w:rsidRDefault="00000000">
            <w:pPr>
              <w:jc w:val="center"/>
            </w:pPr>
            <w:r>
              <w:rPr>
                <w:color w:val="000000"/>
                <w:sz w:val="17"/>
                <w:szCs w:val="17"/>
              </w:rPr>
              <w:t>0.001</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52822A70" w14:textId="77777777" w:rsidR="00E32A17" w:rsidRDefault="00000000">
            <w:pPr>
              <w:jc w:val="center"/>
            </w:pPr>
            <w:r>
              <w:rPr>
                <w:color w:val="000000"/>
                <w:sz w:val="17"/>
                <w:szCs w:val="17"/>
              </w:rPr>
              <w:t>–0.098</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66A2FEE6" w14:textId="77777777" w:rsidR="00E32A17" w:rsidRDefault="00000000">
            <w:pPr>
              <w:jc w:val="center"/>
            </w:pPr>
            <w:r>
              <w:rPr>
                <w:b/>
                <w:bCs/>
                <w:color w:val="000000"/>
                <w:sz w:val="17"/>
                <w:szCs w:val="17"/>
              </w:rPr>
              <w:t>–10.3</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1619B332" w14:textId="77777777" w:rsidR="00E32A17" w:rsidRDefault="00000000">
            <w:pPr>
              <w:jc w:val="center"/>
            </w:pPr>
            <w:r>
              <w:rPr>
                <w:b/>
                <w:bCs/>
                <w:color w:val="FF0000"/>
                <w:sz w:val="17"/>
                <w:szCs w:val="17"/>
              </w:rPr>
              <w:t>&lt;.001</w:t>
            </w:r>
          </w:p>
        </w:tc>
        <w:tc>
          <w:tcPr>
            <w:tcW w:w="1026"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72FC3F61" w14:textId="77777777" w:rsidR="00E32A17" w:rsidRDefault="00000000">
            <w:pPr>
              <w:jc w:val="center"/>
            </w:pPr>
            <w:r>
              <w:rPr>
                <w:color w:val="000000"/>
                <w:sz w:val="17"/>
                <w:szCs w:val="17"/>
              </w:rPr>
              <w:t>1.001</w:t>
            </w:r>
          </w:p>
        </w:tc>
      </w:tr>
      <w:tr w:rsidR="00E32A17" w14:paraId="1E393F8B" w14:textId="77777777">
        <w:tc>
          <w:tcPr>
            <w:tcW w:w="22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0ECB53CD" w14:textId="77777777" w:rsidR="00E32A17" w:rsidRDefault="00000000">
            <w:pPr>
              <w:jc w:val="center"/>
            </w:pPr>
            <w:proofErr w:type="spellStart"/>
            <w:r>
              <w:rPr>
                <w:b/>
                <w:bCs/>
                <w:color w:val="000000"/>
                <w:sz w:val="17"/>
                <w:szCs w:val="17"/>
              </w:rPr>
              <w:t>Traffic_Code</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295AA90E" w14:textId="77777777" w:rsidR="00E32A17" w:rsidRDefault="00000000">
            <w:pPr>
              <w:jc w:val="center"/>
            </w:pPr>
            <w:r>
              <w:rPr>
                <w:color w:val="000000"/>
                <w:sz w:val="17"/>
                <w:szCs w:val="17"/>
              </w:rPr>
              <w:t>–0.020</w:t>
            </w:r>
          </w:p>
        </w:tc>
        <w:tc>
          <w:tcPr>
            <w:tcW w:w="10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16143FCD" w14:textId="77777777" w:rsidR="00E32A17" w:rsidRDefault="00000000">
            <w:pPr>
              <w:jc w:val="center"/>
            </w:pPr>
            <w:r>
              <w:rPr>
                <w:color w:val="000000"/>
                <w:sz w:val="17"/>
                <w:szCs w:val="17"/>
              </w:rPr>
              <w:t>0.002</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21E05A6A" w14:textId="77777777" w:rsidR="00E32A17" w:rsidRDefault="00000000">
            <w:pPr>
              <w:jc w:val="center"/>
            </w:pPr>
            <w:r>
              <w:rPr>
                <w:color w:val="000000"/>
                <w:sz w:val="17"/>
                <w:szCs w:val="17"/>
              </w:rPr>
              <w:t>–0.077</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36F95E2A" w14:textId="77777777" w:rsidR="00E32A17" w:rsidRDefault="00000000">
            <w:pPr>
              <w:jc w:val="center"/>
            </w:pPr>
            <w:r>
              <w:rPr>
                <w:b/>
                <w:bCs/>
                <w:color w:val="000000"/>
                <w:sz w:val="17"/>
                <w:szCs w:val="17"/>
              </w:rPr>
              <w:t>–8.08</w:t>
            </w:r>
          </w:p>
        </w:tc>
        <w:tc>
          <w:tcPr>
            <w:tcW w:w="900"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179E39F1" w14:textId="77777777" w:rsidR="00E32A17" w:rsidRDefault="00000000">
            <w:pPr>
              <w:jc w:val="center"/>
            </w:pPr>
            <w:r>
              <w:rPr>
                <w:b/>
                <w:bCs/>
                <w:color w:val="FF0000"/>
                <w:sz w:val="17"/>
                <w:szCs w:val="17"/>
              </w:rPr>
              <w:t>&lt;.001</w:t>
            </w:r>
          </w:p>
        </w:tc>
        <w:tc>
          <w:tcPr>
            <w:tcW w:w="1026" w:type="dxa"/>
            <w:tcBorders>
              <w:top w:val="single" w:sz="1" w:space="0" w:color="AAAAAA"/>
              <w:left w:val="single" w:sz="1" w:space="0" w:color="AAAAAA"/>
              <w:bottom w:val="single" w:sz="1" w:space="0" w:color="AAAAAA"/>
              <w:right w:val="single" w:sz="1" w:space="0" w:color="AAAAAA"/>
            </w:tcBorders>
            <w:shd w:val="clear" w:color="auto" w:fill="E8F5E9"/>
            <w:tcMar>
              <w:top w:w="50" w:type="dxa"/>
              <w:left w:w="80" w:type="dxa"/>
              <w:bottom w:w="50" w:type="dxa"/>
              <w:right w:w="80" w:type="dxa"/>
            </w:tcMar>
            <w:vAlign w:val="center"/>
          </w:tcPr>
          <w:p w14:paraId="2C218D5F" w14:textId="77777777" w:rsidR="00E32A17" w:rsidRDefault="00000000">
            <w:pPr>
              <w:jc w:val="center"/>
            </w:pPr>
            <w:r>
              <w:rPr>
                <w:color w:val="000000"/>
                <w:sz w:val="17"/>
                <w:szCs w:val="17"/>
              </w:rPr>
              <w:t>1.001</w:t>
            </w:r>
          </w:p>
        </w:tc>
      </w:tr>
      <w:tr w:rsidR="00E32A17" w14:paraId="39630C0E" w14:textId="77777777">
        <w:tc>
          <w:tcPr>
            <w:tcW w:w="22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5477CA8" w14:textId="77777777" w:rsidR="00E32A17" w:rsidRDefault="00000000">
            <w:pPr>
              <w:jc w:val="center"/>
            </w:pPr>
            <w:proofErr w:type="spellStart"/>
            <w:r>
              <w:rPr>
                <w:b/>
                <w:bCs/>
                <w:color w:val="000000"/>
                <w:sz w:val="17"/>
                <w:szCs w:val="17"/>
              </w:rPr>
              <w:t>Vehicle_Code</w:t>
            </w:r>
            <w:proofErr w:type="spellEnd"/>
          </w:p>
        </w:tc>
        <w:tc>
          <w:tcPr>
            <w:tcW w:w="11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7286059B" w14:textId="77777777" w:rsidR="00E32A17" w:rsidRDefault="00000000">
            <w:pPr>
              <w:jc w:val="center"/>
            </w:pPr>
            <w:r>
              <w:rPr>
                <w:color w:val="000000"/>
                <w:sz w:val="17"/>
                <w:szCs w:val="17"/>
              </w:rPr>
              <w:t>0.005</w:t>
            </w:r>
          </w:p>
        </w:tc>
        <w:tc>
          <w:tcPr>
            <w:tcW w:w="10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A91FD94" w14:textId="77777777" w:rsidR="00E32A17" w:rsidRDefault="00000000">
            <w:pPr>
              <w:jc w:val="center"/>
            </w:pPr>
            <w:r>
              <w:rPr>
                <w:color w:val="000000"/>
                <w:sz w:val="17"/>
                <w:szCs w:val="17"/>
              </w:rPr>
              <w:t>0.005</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6DB9CA64" w14:textId="77777777" w:rsidR="00E32A17" w:rsidRDefault="00000000">
            <w:pPr>
              <w:jc w:val="center"/>
            </w:pPr>
            <w:r>
              <w:rPr>
                <w:color w:val="000000"/>
                <w:sz w:val="17"/>
                <w:szCs w:val="17"/>
              </w:rPr>
              <w:t>0.009</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0B963DF1" w14:textId="77777777" w:rsidR="00E32A17" w:rsidRDefault="00000000">
            <w:pPr>
              <w:jc w:val="center"/>
            </w:pPr>
            <w:r>
              <w:rPr>
                <w:color w:val="000000"/>
                <w:sz w:val="17"/>
                <w:szCs w:val="17"/>
              </w:rPr>
              <w:t>0.957</w:t>
            </w:r>
          </w:p>
        </w:tc>
        <w:tc>
          <w:tcPr>
            <w:tcW w:w="900"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1DD2F156" w14:textId="77777777" w:rsidR="00E32A17" w:rsidRDefault="00000000">
            <w:pPr>
              <w:jc w:val="center"/>
            </w:pPr>
            <w:r>
              <w:rPr>
                <w:color w:val="000000"/>
                <w:sz w:val="17"/>
                <w:szCs w:val="17"/>
              </w:rPr>
              <w:t>.338</w:t>
            </w:r>
          </w:p>
        </w:tc>
        <w:tc>
          <w:tcPr>
            <w:tcW w:w="1026" w:type="dxa"/>
            <w:tcBorders>
              <w:top w:val="single" w:sz="1" w:space="0" w:color="AAAAAA"/>
              <w:left w:val="single" w:sz="1" w:space="0" w:color="AAAAAA"/>
              <w:bottom w:val="single" w:sz="1" w:space="0" w:color="AAAAAA"/>
              <w:right w:val="single" w:sz="1" w:space="0" w:color="AAAAAA"/>
            </w:tcBorders>
            <w:tcMar>
              <w:top w:w="50" w:type="dxa"/>
              <w:left w:w="80" w:type="dxa"/>
              <w:bottom w:w="50" w:type="dxa"/>
              <w:right w:w="80" w:type="dxa"/>
            </w:tcMar>
            <w:vAlign w:val="center"/>
          </w:tcPr>
          <w:p w14:paraId="40813F38" w14:textId="77777777" w:rsidR="00E32A17" w:rsidRDefault="00000000">
            <w:pPr>
              <w:jc w:val="center"/>
            </w:pPr>
            <w:r>
              <w:rPr>
                <w:color w:val="000000"/>
                <w:sz w:val="17"/>
                <w:szCs w:val="17"/>
              </w:rPr>
              <w:t>1.000</w:t>
            </w:r>
          </w:p>
        </w:tc>
      </w:tr>
      <w:tr w:rsidR="00E32A17" w14:paraId="0D642826" w14:textId="77777777">
        <w:tc>
          <w:tcPr>
            <w:tcW w:w="22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27D23E38" w14:textId="77777777" w:rsidR="00E32A17" w:rsidRDefault="00000000">
            <w:pPr>
              <w:jc w:val="center"/>
            </w:pPr>
            <w:proofErr w:type="spellStart"/>
            <w:r>
              <w:rPr>
                <w:b/>
                <w:bCs/>
                <w:color w:val="000000"/>
                <w:sz w:val="17"/>
                <w:szCs w:val="17"/>
              </w:rPr>
              <w:t>Delivery_Distance_km</w:t>
            </w:r>
            <w:proofErr w:type="spellEnd"/>
          </w:p>
        </w:tc>
        <w:tc>
          <w:tcPr>
            <w:tcW w:w="11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47A9A89C" w14:textId="77777777" w:rsidR="00E32A17" w:rsidRDefault="00000000">
            <w:pPr>
              <w:jc w:val="center"/>
            </w:pPr>
            <w:r>
              <w:rPr>
                <w:color w:val="000000"/>
                <w:sz w:val="17"/>
                <w:szCs w:val="17"/>
              </w:rPr>
              <w:t>0.000</w:t>
            </w:r>
          </w:p>
        </w:tc>
        <w:tc>
          <w:tcPr>
            <w:tcW w:w="10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52B64056" w14:textId="77777777" w:rsidR="00E32A17" w:rsidRDefault="00000000">
            <w:pPr>
              <w:jc w:val="center"/>
            </w:pPr>
            <w:r>
              <w:rPr>
                <w:color w:val="000000"/>
                <w:sz w:val="17"/>
                <w:szCs w:val="17"/>
              </w:rPr>
              <w:t>0.000</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34CF1103" w14:textId="77777777" w:rsidR="00E32A17" w:rsidRDefault="00000000">
            <w:pPr>
              <w:jc w:val="center"/>
            </w:pPr>
            <w:r>
              <w:rPr>
                <w:color w:val="000000"/>
                <w:sz w:val="17"/>
                <w:szCs w:val="17"/>
              </w:rPr>
              <w:t>0.004</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06CC7DE7" w14:textId="77777777" w:rsidR="00E32A17" w:rsidRDefault="00000000">
            <w:pPr>
              <w:jc w:val="center"/>
            </w:pPr>
            <w:r>
              <w:rPr>
                <w:color w:val="000000"/>
                <w:sz w:val="17"/>
                <w:szCs w:val="17"/>
              </w:rPr>
              <w:t>0.390</w:t>
            </w:r>
          </w:p>
        </w:tc>
        <w:tc>
          <w:tcPr>
            <w:tcW w:w="900"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6E06CA47" w14:textId="77777777" w:rsidR="00E32A17" w:rsidRDefault="00000000">
            <w:pPr>
              <w:jc w:val="center"/>
            </w:pPr>
            <w:r>
              <w:rPr>
                <w:color w:val="000000"/>
                <w:sz w:val="17"/>
                <w:szCs w:val="17"/>
              </w:rPr>
              <w:t>.696</w:t>
            </w:r>
          </w:p>
        </w:tc>
        <w:tc>
          <w:tcPr>
            <w:tcW w:w="1026" w:type="dxa"/>
            <w:tcBorders>
              <w:top w:val="single" w:sz="1" w:space="0" w:color="AAAAAA"/>
              <w:left w:val="single" w:sz="1" w:space="0" w:color="AAAAAA"/>
              <w:bottom w:val="single" w:sz="1" w:space="0" w:color="AAAAAA"/>
              <w:right w:val="single" w:sz="1" w:space="0" w:color="AAAAAA"/>
            </w:tcBorders>
            <w:shd w:val="clear" w:color="auto" w:fill="EBF5FB"/>
            <w:tcMar>
              <w:top w:w="50" w:type="dxa"/>
              <w:left w:w="80" w:type="dxa"/>
              <w:bottom w:w="50" w:type="dxa"/>
              <w:right w:w="80" w:type="dxa"/>
            </w:tcMar>
            <w:vAlign w:val="center"/>
          </w:tcPr>
          <w:p w14:paraId="158AEAF3" w14:textId="77777777" w:rsidR="00E32A17" w:rsidRDefault="00000000">
            <w:pPr>
              <w:jc w:val="center"/>
            </w:pPr>
            <w:r>
              <w:rPr>
                <w:color w:val="000000"/>
                <w:sz w:val="17"/>
                <w:szCs w:val="17"/>
              </w:rPr>
              <w:t>1.001</w:t>
            </w:r>
          </w:p>
        </w:tc>
      </w:tr>
    </w:tbl>
    <w:p w14:paraId="5664F24D" w14:textId="77777777" w:rsidR="00E32A17" w:rsidRDefault="00000000">
      <w:pPr>
        <w:spacing w:before="100" w:after="60"/>
        <w:jc w:val="center"/>
      </w:pPr>
      <w:r>
        <w:rPr>
          <w:b/>
          <w:bCs/>
          <w:i/>
          <w:iCs/>
          <w:color w:val="333333"/>
          <w:sz w:val="20"/>
          <w:szCs w:val="20"/>
        </w:rPr>
        <w:t>Figure 14: SPSS Regression Diagnostics (Residual Plot &amp; Histogram)</w:t>
      </w:r>
    </w:p>
    <w:p w14:paraId="79B04C29" w14:textId="77777777" w:rsidR="00E32A17" w:rsidRDefault="00000000">
      <w:pPr>
        <w:spacing w:after="140"/>
        <w:jc w:val="center"/>
      </w:pPr>
      <w:r>
        <w:rPr>
          <w:noProof/>
        </w:rPr>
        <w:lastRenderedPageBreak/>
        <w:drawing>
          <wp:inline distT="0" distB="0" distL="0" distR="0" wp14:anchorId="6F270278" wp14:editId="4696A563">
            <wp:extent cx="5715000" cy="2762250"/>
            <wp:effectExtent l="0" t="0" r="0" b="0"/>
            <wp:docPr id="856860852" name="Picture 856860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15000" cy="2762250"/>
                    </a:xfrm>
                    <a:prstGeom prst="rect">
                      <a:avLst/>
                    </a:prstGeom>
                  </pic:spPr>
                </pic:pic>
              </a:graphicData>
            </a:graphic>
          </wp:inline>
        </w:drawing>
      </w:r>
    </w:p>
    <w:p w14:paraId="7B66B914" w14:textId="77777777" w:rsidR="00E32A17" w:rsidRDefault="00000000">
      <w:pPr>
        <w:spacing w:before="100" w:after="60"/>
        <w:jc w:val="center"/>
      </w:pPr>
      <w:r>
        <w:rPr>
          <w:b/>
          <w:bCs/>
          <w:i/>
          <w:iCs/>
          <w:color w:val="333333"/>
          <w:sz w:val="20"/>
          <w:szCs w:val="20"/>
        </w:rPr>
        <w:t xml:space="preserve">Figure 15: Normal P-P Plot of </w:t>
      </w:r>
      <w:proofErr w:type="spellStart"/>
      <w:r>
        <w:rPr>
          <w:b/>
          <w:bCs/>
          <w:i/>
          <w:iCs/>
          <w:color w:val="333333"/>
          <w:sz w:val="20"/>
          <w:szCs w:val="20"/>
        </w:rPr>
        <w:t>Standardised</w:t>
      </w:r>
      <w:proofErr w:type="spellEnd"/>
      <w:r>
        <w:rPr>
          <w:b/>
          <w:bCs/>
          <w:i/>
          <w:iCs/>
          <w:color w:val="333333"/>
          <w:sz w:val="20"/>
          <w:szCs w:val="20"/>
        </w:rPr>
        <w:t xml:space="preserve"> Residual</w:t>
      </w:r>
    </w:p>
    <w:p w14:paraId="2ED71B98" w14:textId="77777777" w:rsidR="00E32A17" w:rsidRDefault="00000000">
      <w:pPr>
        <w:spacing w:after="140"/>
        <w:jc w:val="center"/>
      </w:pPr>
      <w:r>
        <w:rPr>
          <w:noProof/>
        </w:rPr>
        <w:drawing>
          <wp:inline distT="0" distB="0" distL="0" distR="0" wp14:anchorId="1C53A11B" wp14:editId="4F584FFD">
            <wp:extent cx="3524250" cy="3524250"/>
            <wp:effectExtent l="0" t="0" r="0" b="0"/>
            <wp:docPr id="1101660781" name="Picture 1101660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3524250" cy="3524250"/>
                    </a:xfrm>
                    <a:prstGeom prst="rect">
                      <a:avLst/>
                    </a:prstGeom>
                  </pic:spPr>
                </pic:pic>
              </a:graphicData>
            </a:graphic>
          </wp:inline>
        </w:drawing>
      </w:r>
    </w:p>
    <w:p w14:paraId="0FDDC88D" w14:textId="77777777" w:rsidR="00F046E9" w:rsidRPr="00F046E9" w:rsidRDefault="00F046E9" w:rsidP="00F046E9">
      <w:pPr>
        <w:spacing w:after="100" w:line="360" w:lineRule="auto"/>
        <w:jc w:val="both"/>
      </w:pPr>
      <w:r w:rsidRPr="00F046E9">
        <w:t xml:space="preserve">The model has significance, </w:t>
      </w:r>
      <w:proofErr w:type="gramStart"/>
      <w:r w:rsidRPr="00F046E9">
        <w:t>F(</w:t>
      </w:r>
      <w:proofErr w:type="gramEnd"/>
      <w:r w:rsidRPr="00F046E9">
        <w:t xml:space="preserve">4, 10950) = 42.541, p &lt; .001, but accounts for only 1.5 per cent of the variance (R² = 0.015). Two of them are significant: Age </w:t>
      </w:r>
      <w:proofErr w:type="gramStart"/>
      <w:r w:rsidRPr="00F046E9">
        <w:t>( =</w:t>
      </w:r>
      <w:proofErr w:type="gramEnd"/>
      <w:r w:rsidRPr="00F046E9">
        <w:t xml:space="preserve"> -0.098, p = .001) and Traffic </w:t>
      </w:r>
      <w:proofErr w:type="gramStart"/>
      <w:r w:rsidRPr="00F046E9">
        <w:t>( =</w:t>
      </w:r>
      <w:proofErr w:type="gramEnd"/>
      <w:r w:rsidRPr="00F046E9">
        <w:t xml:space="preserve"> -0.077, p = .001). VIF 1.00 proves that there is no multicollinearity; Durbin-Watson (1.999) shows no autocorrelation. The value of the R² is low, which indicates that there are probably unmeasured variables, which are the primary determinants (Tabachnick and Fidell, 2019).</w:t>
      </w:r>
    </w:p>
    <w:p w14:paraId="57305535" w14:textId="77777777" w:rsidR="00F046E9" w:rsidRDefault="00F046E9">
      <w:pPr>
        <w:spacing w:after="100" w:line="360" w:lineRule="auto"/>
        <w:jc w:val="both"/>
      </w:pPr>
    </w:p>
    <w:p w14:paraId="78C2E343" w14:textId="77777777" w:rsidR="00E32A17" w:rsidRDefault="00000000">
      <w:r>
        <w:br w:type="page"/>
      </w:r>
    </w:p>
    <w:p w14:paraId="67956884" w14:textId="77777777" w:rsidR="00E32A17" w:rsidRDefault="00000000">
      <w:pPr>
        <w:pStyle w:val="Heading1"/>
      </w:pPr>
      <w:bookmarkStart w:id="15" w:name="_Toc222688889"/>
      <w:r>
        <w:lastRenderedPageBreak/>
        <w:t>6. Insights and Recommendations</w:t>
      </w:r>
      <w:bookmarkEnd w:id="15"/>
    </w:p>
    <w:p w14:paraId="69D76E6F" w14:textId="77777777" w:rsidR="00E32A17" w:rsidRDefault="00000000">
      <w:pPr>
        <w:pStyle w:val="Heading2"/>
      </w:pPr>
      <w:bookmarkStart w:id="16" w:name="_Toc222688890"/>
      <w:r>
        <w:t>6.1 Key Insights</w:t>
      </w:r>
      <w:bookmarkEnd w:id="16"/>
    </w:p>
    <w:p w14:paraId="15F16307" w14:textId="27EE1A3B" w:rsidR="00E91274" w:rsidRDefault="00E91274">
      <w:pPr>
        <w:spacing w:after="100" w:line="360" w:lineRule="auto"/>
        <w:jc w:val="both"/>
      </w:pPr>
      <w:r w:rsidRPr="00E91274">
        <w:t>Some significant findings are apparent in the analysis. To begin with, there are high ratings (M = 4.64, SD = 0.32) of the delivery service with stable temporal trends, which means the stable operation of the service. Second, weather and traffic conditions are statistically significant in ANOVA testing (p &lt; .001), but have an insignificant practical impact on delivery times (range = 0.28 min) and ratings (Eta² = 0.004). Third, only the age of delivery persons and the density of traffic are significant predictors of ratings, but their explanatory power is rather weak (R² = 1.5%). Fourth, the motorcycle-dominated (58.6)-based fleet has a low level of performance differentiation between vehicles.</w:t>
      </w:r>
    </w:p>
    <w:p w14:paraId="1394217C" w14:textId="77777777" w:rsidR="00E32A17" w:rsidRDefault="00000000">
      <w:pPr>
        <w:pStyle w:val="Heading2"/>
      </w:pPr>
      <w:bookmarkStart w:id="17" w:name="_Toc222688891"/>
      <w:r>
        <w:t>6.2 Recommendations</w:t>
      </w:r>
      <w:bookmarkEnd w:id="17"/>
    </w:p>
    <w:p w14:paraId="3129DFB6" w14:textId="065E8C48" w:rsidR="00E91274" w:rsidRDefault="00E91274">
      <w:pPr>
        <w:spacing w:after="100" w:line="360" w:lineRule="auto"/>
        <w:jc w:val="both"/>
      </w:pPr>
      <w:r w:rsidRPr="00E91274">
        <w:t>According to these results: (</w:t>
      </w:r>
      <w:proofErr w:type="spellStart"/>
      <w:r w:rsidRPr="00E91274">
        <w:t>i</w:t>
      </w:r>
      <w:proofErr w:type="spellEnd"/>
      <w:r w:rsidRPr="00E91274">
        <w:t xml:space="preserve">) the operational protocols should not be adjusted based on the weather conditions, as they are very slight; they should be used to train low-rated older drivers (2 = -0.098); (ii) the most important aspect of the resources should be the training </w:t>
      </w:r>
      <w:proofErr w:type="spellStart"/>
      <w:r w:rsidRPr="00E91274">
        <w:t>programmes</w:t>
      </w:r>
      <w:proofErr w:type="spellEnd"/>
      <w:r w:rsidRPr="00E91274">
        <w:t xml:space="preserve"> because the time spent during higher ratings is lower, which should explain the data, which is why it's 98.5% of the unexplained variance (Provost and Fawcett, 2013); (iii) data collection needs improvements to include the metrics of order preparation and</w:t>
      </w:r>
    </w:p>
    <w:p w14:paraId="7696834E" w14:textId="77777777" w:rsidR="00E32A17" w:rsidRDefault="00000000">
      <w:pPr>
        <w:pStyle w:val="Heading2"/>
      </w:pPr>
      <w:bookmarkStart w:id="18" w:name="_Toc222688892"/>
      <w:r>
        <w:t>6.3 Limitations and Future Research</w:t>
      </w:r>
      <w:bookmarkEnd w:id="18"/>
    </w:p>
    <w:p w14:paraId="68A4B327" w14:textId="77777777" w:rsidR="00523BCD" w:rsidRPr="00523BCD" w:rsidRDefault="00523BCD" w:rsidP="00523BCD">
      <w:pPr>
        <w:spacing w:after="100" w:line="360" w:lineRule="auto"/>
        <w:jc w:val="both"/>
      </w:pPr>
      <w:r w:rsidRPr="00523BCD">
        <w:t xml:space="preserve">The sample is also limited in terms of </w:t>
      </w:r>
      <w:proofErr w:type="spellStart"/>
      <w:r w:rsidRPr="00523BCD">
        <w:t>generalisability</w:t>
      </w:r>
      <w:proofErr w:type="spellEnd"/>
      <w:r w:rsidRPr="00523BCD">
        <w:t xml:space="preserve">, as it covers a smaller geographical area over a period of 44 days. The lack of order preparation time and demographics of customers restrains the power of predictive models. Correlation does not mean causation: relationships that are observed could be confounded by unmeasured variables. Research in the future ought to </w:t>
      </w:r>
      <w:proofErr w:type="spellStart"/>
      <w:r w:rsidRPr="00523BCD">
        <w:t>utilise</w:t>
      </w:r>
      <w:proofErr w:type="spellEnd"/>
      <w:r w:rsidRPr="00523BCD">
        <w:t xml:space="preserve"> larger longitudinal datasets that </w:t>
      </w:r>
      <w:proofErr w:type="spellStart"/>
      <w:r w:rsidRPr="00523BCD">
        <w:t>utilise</w:t>
      </w:r>
      <w:proofErr w:type="spellEnd"/>
      <w:r w:rsidRPr="00523BCD">
        <w:t xml:space="preserve"> real-time GPS positioning and machine learning technologies in order to achieve more delicate forecasting (Provost and Fawcett, 2013).</w:t>
      </w:r>
    </w:p>
    <w:p w14:paraId="2E35ABA8" w14:textId="77777777" w:rsidR="00523BCD" w:rsidRDefault="00523BCD">
      <w:pPr>
        <w:spacing w:after="100" w:line="360" w:lineRule="auto"/>
        <w:jc w:val="both"/>
      </w:pPr>
    </w:p>
    <w:p w14:paraId="114ED6A6" w14:textId="77777777" w:rsidR="00E32A17" w:rsidRDefault="00000000">
      <w:r>
        <w:br w:type="page"/>
      </w:r>
    </w:p>
    <w:p w14:paraId="188D614B" w14:textId="77777777" w:rsidR="00E32A17" w:rsidRDefault="00000000">
      <w:pPr>
        <w:pStyle w:val="Heading1"/>
      </w:pPr>
      <w:bookmarkStart w:id="19" w:name="_Toc222688893"/>
      <w:r>
        <w:lastRenderedPageBreak/>
        <w:t>Reference List</w:t>
      </w:r>
      <w:bookmarkEnd w:id="19"/>
    </w:p>
    <w:p w14:paraId="02DA3C90" w14:textId="77777777" w:rsidR="00E32A17" w:rsidRDefault="00000000">
      <w:pPr>
        <w:spacing w:after="80" w:line="300" w:lineRule="auto"/>
        <w:ind w:left="720" w:hanging="720"/>
      </w:pPr>
      <w:r>
        <w:rPr>
          <w:sz w:val="22"/>
          <w:szCs w:val="22"/>
        </w:rPr>
        <w:t xml:space="preserve">Chen, H., Chiang, R.H.L. and </w:t>
      </w:r>
      <w:proofErr w:type="spellStart"/>
      <w:r>
        <w:rPr>
          <w:sz w:val="22"/>
          <w:szCs w:val="22"/>
        </w:rPr>
        <w:t>Storey</w:t>
      </w:r>
      <w:proofErr w:type="spellEnd"/>
      <w:r>
        <w:rPr>
          <w:sz w:val="22"/>
          <w:szCs w:val="22"/>
        </w:rPr>
        <w:t>, V.C. (2012) ‘Business intelligence and analytics: from big data to big impact’, MIS Quarterly, 36(4), pp. 1165–1188.</w:t>
      </w:r>
    </w:p>
    <w:p w14:paraId="09520A47" w14:textId="77777777" w:rsidR="00E32A17" w:rsidRDefault="00000000">
      <w:pPr>
        <w:spacing w:after="80" w:line="300" w:lineRule="auto"/>
        <w:ind w:left="720" w:hanging="720"/>
      </w:pPr>
      <w:r>
        <w:rPr>
          <w:sz w:val="22"/>
          <w:szCs w:val="22"/>
        </w:rPr>
        <w:t>Cohen, J. (1988) Statistical Power Analysis for the Behavioral Sciences. 2nd edn. New York: Routledge.</w:t>
      </w:r>
    </w:p>
    <w:p w14:paraId="2B60EE7C" w14:textId="77777777" w:rsidR="00E32A17" w:rsidRDefault="00000000">
      <w:pPr>
        <w:spacing w:after="80" w:line="300" w:lineRule="auto"/>
        <w:ind w:left="720" w:hanging="720"/>
      </w:pPr>
      <w:r>
        <w:rPr>
          <w:sz w:val="22"/>
          <w:szCs w:val="22"/>
        </w:rPr>
        <w:t>Few, S. (2012) Show Me the Numbers: Designing Tables and Graphs to Enlighten. 2nd edn. Burlingame: Analytics Press.</w:t>
      </w:r>
    </w:p>
    <w:p w14:paraId="40A9C75B" w14:textId="77777777" w:rsidR="00E32A17" w:rsidRDefault="00000000">
      <w:pPr>
        <w:spacing w:after="80" w:line="300" w:lineRule="auto"/>
        <w:ind w:left="720" w:hanging="720"/>
      </w:pPr>
      <w:r>
        <w:rPr>
          <w:sz w:val="22"/>
          <w:szCs w:val="22"/>
        </w:rPr>
        <w:t>Field, A. (2018) Discovering Statistics Using IBM SPSS Statistics. 5th edn. London: SAGE Publications.</w:t>
      </w:r>
    </w:p>
    <w:p w14:paraId="4C51C11E" w14:textId="77777777" w:rsidR="00E32A17" w:rsidRDefault="00000000">
      <w:pPr>
        <w:spacing w:after="80" w:line="300" w:lineRule="auto"/>
        <w:ind w:left="720" w:hanging="720"/>
      </w:pPr>
      <w:proofErr w:type="spellStart"/>
      <w:r>
        <w:rPr>
          <w:sz w:val="22"/>
          <w:szCs w:val="22"/>
        </w:rPr>
        <w:t>Gravetter</w:t>
      </w:r>
      <w:proofErr w:type="spellEnd"/>
      <w:r>
        <w:rPr>
          <w:sz w:val="22"/>
          <w:szCs w:val="22"/>
        </w:rPr>
        <w:t xml:space="preserve">, F.J. and </w:t>
      </w:r>
      <w:proofErr w:type="spellStart"/>
      <w:r>
        <w:rPr>
          <w:sz w:val="22"/>
          <w:szCs w:val="22"/>
        </w:rPr>
        <w:t>Wallnau</w:t>
      </w:r>
      <w:proofErr w:type="spellEnd"/>
      <w:r>
        <w:rPr>
          <w:sz w:val="22"/>
          <w:szCs w:val="22"/>
        </w:rPr>
        <w:t>, L.B. (2017) Statistics for the Behavioral Sciences. 10th edn. Boston: Cengage Learning.</w:t>
      </w:r>
    </w:p>
    <w:p w14:paraId="776A6FF7" w14:textId="77777777" w:rsidR="00E32A17" w:rsidRDefault="00000000">
      <w:pPr>
        <w:spacing w:after="80" w:line="300" w:lineRule="auto"/>
        <w:ind w:left="720" w:hanging="720"/>
      </w:pPr>
      <w:r>
        <w:rPr>
          <w:sz w:val="22"/>
          <w:szCs w:val="22"/>
        </w:rPr>
        <w:t>Hair, J.F., Black, W.C., Babin, B.J. and Anderson, R.E. (2019) Multivariate Data Analysis. 8th edn. Andover: Cengage.</w:t>
      </w:r>
    </w:p>
    <w:p w14:paraId="49564F4A" w14:textId="77777777" w:rsidR="00E32A17" w:rsidRDefault="00000000">
      <w:pPr>
        <w:spacing w:after="80" w:line="300" w:lineRule="auto"/>
        <w:ind w:left="720" w:hanging="720"/>
      </w:pPr>
      <w:r>
        <w:rPr>
          <w:sz w:val="22"/>
          <w:szCs w:val="22"/>
        </w:rPr>
        <w:t xml:space="preserve">Mangiaracina, R., Perego, A., </w:t>
      </w:r>
      <w:proofErr w:type="spellStart"/>
      <w:r>
        <w:rPr>
          <w:sz w:val="22"/>
          <w:szCs w:val="22"/>
        </w:rPr>
        <w:t>Seghezzi</w:t>
      </w:r>
      <w:proofErr w:type="spellEnd"/>
      <w:r>
        <w:rPr>
          <w:sz w:val="22"/>
          <w:szCs w:val="22"/>
        </w:rPr>
        <w:t>, A. and Tumino, A. (2019) ‘Innovative solutions to increase last-mile delivery efficiency in B2C e-commerce’, International Journal of Physical Distribution &amp; Logistics Management, 49(9), pp. 901–920.</w:t>
      </w:r>
    </w:p>
    <w:p w14:paraId="0F2CADC4" w14:textId="77777777" w:rsidR="00E32A17" w:rsidRDefault="00000000">
      <w:pPr>
        <w:spacing w:after="80" w:line="300" w:lineRule="auto"/>
        <w:ind w:left="720" w:hanging="720"/>
      </w:pPr>
      <w:r>
        <w:rPr>
          <w:sz w:val="22"/>
          <w:szCs w:val="22"/>
        </w:rPr>
        <w:t>Pallant, J. (2020) SPSS Survival Manual. 7th edn. London: Open University Press.</w:t>
      </w:r>
    </w:p>
    <w:p w14:paraId="4012F08D" w14:textId="77777777" w:rsidR="00E32A17" w:rsidRDefault="00000000">
      <w:pPr>
        <w:spacing w:after="80" w:line="300" w:lineRule="auto"/>
        <w:ind w:left="720" w:hanging="720"/>
      </w:pPr>
      <w:r>
        <w:rPr>
          <w:sz w:val="22"/>
          <w:szCs w:val="22"/>
        </w:rPr>
        <w:t>Provost, F. and Fawcett, T. (2013) Data Science for Business. Sebastopol: O’Reilly Media.</w:t>
      </w:r>
    </w:p>
    <w:p w14:paraId="31A31B7A" w14:textId="77777777" w:rsidR="00E32A17" w:rsidRDefault="00000000">
      <w:pPr>
        <w:spacing w:after="80" w:line="300" w:lineRule="auto"/>
        <w:ind w:left="720" w:hanging="720"/>
      </w:pPr>
      <w:r>
        <w:rPr>
          <w:sz w:val="22"/>
          <w:szCs w:val="22"/>
        </w:rPr>
        <w:t>Sinnott, R.W. (1984) ‘Virtues of the Haversine’, Sky and Telescope, 68(2), p. 159.</w:t>
      </w:r>
    </w:p>
    <w:p w14:paraId="5961F162" w14:textId="77777777" w:rsidR="00E32A17" w:rsidRDefault="00000000">
      <w:pPr>
        <w:spacing w:after="80" w:line="300" w:lineRule="auto"/>
        <w:ind w:left="720" w:hanging="720"/>
      </w:pPr>
      <w:r>
        <w:rPr>
          <w:sz w:val="22"/>
          <w:szCs w:val="22"/>
        </w:rPr>
        <w:t>Tabachnick, B.G. and Fidell, L.S. (2019) Using Multivariate Statistics. 7th edn. New York: Pearson.</w:t>
      </w:r>
    </w:p>
    <w:p w14:paraId="1D76232E" w14:textId="77777777" w:rsidR="00E32A17" w:rsidRDefault="00000000">
      <w:pPr>
        <w:spacing w:after="80" w:line="300" w:lineRule="auto"/>
        <w:ind w:left="720" w:hanging="720"/>
      </w:pPr>
      <w:r>
        <w:rPr>
          <w:sz w:val="22"/>
          <w:szCs w:val="22"/>
        </w:rPr>
        <w:t>Tufte, E.R. (2001) The Visual Display of Quantitative Information. 2nd edn. Cheshire: Graphics Press.</w:t>
      </w:r>
    </w:p>
    <w:p w14:paraId="583068BC" w14:textId="77777777" w:rsidR="00E32A17" w:rsidRDefault="00000000">
      <w:pPr>
        <w:spacing w:after="80" w:line="300" w:lineRule="auto"/>
        <w:ind w:left="720" w:hanging="720"/>
      </w:pPr>
      <w:r>
        <w:rPr>
          <w:sz w:val="22"/>
          <w:szCs w:val="22"/>
        </w:rPr>
        <w:t>Wickham, H. (2014) ‘Tidy data’, Journal of Statistical Software, 59(10), pp. 1–23.</w:t>
      </w:r>
    </w:p>
    <w:p w14:paraId="542EEA02" w14:textId="77777777" w:rsidR="00E32A17" w:rsidRDefault="00000000">
      <w:r>
        <w:br w:type="page"/>
      </w:r>
    </w:p>
    <w:p w14:paraId="26D43648" w14:textId="77777777" w:rsidR="00E32A17" w:rsidRDefault="00000000">
      <w:pPr>
        <w:pStyle w:val="Heading1"/>
      </w:pPr>
      <w:bookmarkStart w:id="20" w:name="_Toc222688894"/>
      <w:r>
        <w:lastRenderedPageBreak/>
        <w:t>Appendix A: Cleaned Dataset Sample</w:t>
      </w:r>
      <w:bookmarkEnd w:id="20"/>
    </w:p>
    <w:p w14:paraId="003B2829" w14:textId="78805E6B" w:rsidR="00E25123" w:rsidRDefault="00000000">
      <w:pPr>
        <w:spacing w:after="100" w:line="360" w:lineRule="auto"/>
        <w:jc w:val="both"/>
      </w:pPr>
      <w:r>
        <w:t>The table below shows the first 25 records of the cleaned dataset (10,955 records, 19 original + 6 derived variables). The full dataset is available in the accompanying Excel workbook (</w:t>
      </w:r>
      <w:proofErr w:type="spellStart"/>
      <w:r>
        <w:t>Cleaned_Data</w:t>
      </w:r>
      <w:proofErr w:type="spellEnd"/>
      <w:r>
        <w:t xml:space="preserve"> sheet).</w:t>
      </w:r>
    </w:p>
    <w:p w14:paraId="61E025B6" w14:textId="77777777" w:rsidR="00E32A17" w:rsidRDefault="00000000">
      <w:pPr>
        <w:spacing w:before="100" w:after="60"/>
        <w:jc w:val="center"/>
      </w:pPr>
      <w:r>
        <w:rPr>
          <w:b/>
          <w:bCs/>
          <w:i/>
          <w:iCs/>
          <w:color w:val="333333"/>
          <w:sz w:val="20"/>
          <w:szCs w:val="20"/>
        </w:rPr>
        <w:t>Appendix A: Cleaned Dataset — First 25 Records</w:t>
      </w:r>
    </w:p>
    <w:p w14:paraId="6F13A389" w14:textId="77777777" w:rsidR="00E32A17" w:rsidRDefault="00000000">
      <w:pPr>
        <w:spacing w:after="140"/>
        <w:jc w:val="center"/>
      </w:pPr>
      <w:r>
        <w:rPr>
          <w:noProof/>
        </w:rPr>
        <w:drawing>
          <wp:inline distT="0" distB="0" distL="0" distR="0" wp14:anchorId="0A018C2F" wp14:editId="786B906E">
            <wp:extent cx="5905500" cy="3238500"/>
            <wp:effectExtent l="0" t="0" r="0" b="0"/>
            <wp:docPr id="1232955016" name="Picture 1232955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905500" cy="3238500"/>
                    </a:xfrm>
                    <a:prstGeom prst="rect">
                      <a:avLst/>
                    </a:prstGeom>
                  </pic:spPr>
                </pic:pic>
              </a:graphicData>
            </a:graphic>
          </wp:inline>
        </w:drawing>
      </w:r>
    </w:p>
    <w:p w14:paraId="5F75B89A" w14:textId="77777777" w:rsidR="00E32A17" w:rsidRDefault="00000000">
      <w:r>
        <w:br w:type="page"/>
      </w:r>
    </w:p>
    <w:p w14:paraId="4237D346" w14:textId="77777777" w:rsidR="00E32A17" w:rsidRDefault="00000000">
      <w:pPr>
        <w:pStyle w:val="Heading1"/>
      </w:pPr>
      <w:bookmarkStart w:id="21" w:name="_Toc222688895"/>
      <w:r>
        <w:lastRenderedPageBreak/>
        <w:t>Appendix B: Excel Data Cleaning Documentation</w:t>
      </w:r>
      <w:bookmarkEnd w:id="21"/>
    </w:p>
    <w:p w14:paraId="4880A7B1" w14:textId="18050A8A" w:rsidR="00E25123" w:rsidRDefault="00E25123">
      <w:pPr>
        <w:spacing w:after="100" w:line="360" w:lineRule="auto"/>
        <w:jc w:val="both"/>
      </w:pPr>
      <w:r w:rsidRPr="00E25123">
        <w:t>The data cleaning actions log below records all the operations done on the raw dataset including the variable that was changed, the problem that was identified, the number of missing or affected records, the action used and the academic justification of the decision made.</w:t>
      </w:r>
    </w:p>
    <w:p w14:paraId="081DB103" w14:textId="77777777" w:rsidR="00E32A17" w:rsidRDefault="00000000">
      <w:pPr>
        <w:spacing w:before="100" w:after="60"/>
        <w:jc w:val="center"/>
      </w:pPr>
      <w:r>
        <w:rPr>
          <w:b/>
          <w:bCs/>
          <w:i/>
          <w:iCs/>
          <w:color w:val="333333"/>
          <w:sz w:val="20"/>
          <w:szCs w:val="20"/>
        </w:rPr>
        <w:t>Appendix B: Complete Data Cleaning Actions Log</w:t>
      </w:r>
    </w:p>
    <w:p w14:paraId="761C8519" w14:textId="77777777" w:rsidR="00E32A17" w:rsidRDefault="00000000">
      <w:pPr>
        <w:spacing w:after="140"/>
        <w:jc w:val="center"/>
      </w:pPr>
      <w:r>
        <w:rPr>
          <w:noProof/>
        </w:rPr>
        <w:drawing>
          <wp:inline distT="0" distB="0" distL="0" distR="0" wp14:anchorId="5190D65A" wp14:editId="3C7C276B">
            <wp:extent cx="5905500" cy="3619500"/>
            <wp:effectExtent l="0" t="0" r="0" b="0"/>
            <wp:docPr id="638928721" name="Picture 638928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905500" cy="3619500"/>
                    </a:xfrm>
                    <a:prstGeom prst="rect">
                      <a:avLst/>
                    </a:prstGeom>
                  </pic:spPr>
                </pic:pic>
              </a:graphicData>
            </a:graphic>
          </wp:inline>
        </w:drawing>
      </w:r>
    </w:p>
    <w:p w14:paraId="3F2AF516" w14:textId="77777777" w:rsidR="00E32A17" w:rsidRDefault="00E32A17">
      <w:pPr>
        <w:spacing w:after="120"/>
      </w:pPr>
    </w:p>
    <w:p w14:paraId="6E092122" w14:textId="77777777" w:rsidR="00E32A17" w:rsidRDefault="00000000">
      <w:pPr>
        <w:spacing w:after="100" w:line="360" w:lineRule="auto"/>
        <w:jc w:val="both"/>
      </w:pPr>
      <w:r>
        <w:t xml:space="preserve">Key Excel functions used during cleaning: </w:t>
      </w:r>
      <w:proofErr w:type="gramStart"/>
      <w:r>
        <w:t>COUNTBLANK(</w:t>
      </w:r>
      <w:proofErr w:type="gramEnd"/>
      <w:r>
        <w:t xml:space="preserve">) for missing value identification, </w:t>
      </w:r>
      <w:proofErr w:type="gramStart"/>
      <w:r>
        <w:t>MEDIAN(</w:t>
      </w:r>
      <w:proofErr w:type="gramEnd"/>
      <w:r>
        <w:t xml:space="preserve">) and </w:t>
      </w:r>
      <w:proofErr w:type="gramStart"/>
      <w:r>
        <w:t>MODE(</w:t>
      </w:r>
      <w:proofErr w:type="gramEnd"/>
      <w:r>
        <w:t xml:space="preserve">) for imputation values, </w:t>
      </w:r>
      <w:proofErr w:type="gramStart"/>
      <w:r>
        <w:t>TEXT(</w:t>
      </w:r>
      <w:proofErr w:type="gramEnd"/>
      <w:r>
        <w:t xml:space="preserve">) for time format </w:t>
      </w:r>
      <w:proofErr w:type="spellStart"/>
      <w:r>
        <w:t>standardisation</w:t>
      </w:r>
      <w:proofErr w:type="spellEnd"/>
      <w:r>
        <w:t xml:space="preserve">, and the Haversine formula for distance calculation. All cleaning steps are documented in the Section2_Data_Cleaning.xlsx workbook across six dedicated worksheets: </w:t>
      </w:r>
      <w:proofErr w:type="spellStart"/>
      <w:r>
        <w:t>Raw_Data</w:t>
      </w:r>
      <w:proofErr w:type="spellEnd"/>
      <w:r>
        <w:t xml:space="preserve">, </w:t>
      </w:r>
      <w:proofErr w:type="spellStart"/>
      <w:proofErr w:type="gramStart"/>
      <w:r>
        <w:t>Missing</w:t>
      </w:r>
      <w:proofErr w:type="gramEnd"/>
      <w:r>
        <w:t>_Values_Analysis</w:t>
      </w:r>
      <w:proofErr w:type="spellEnd"/>
      <w:r>
        <w:t xml:space="preserve">, </w:t>
      </w:r>
      <w:proofErr w:type="spellStart"/>
      <w:r>
        <w:t>Time_Format_Check</w:t>
      </w:r>
      <w:proofErr w:type="spellEnd"/>
      <w:r>
        <w:t xml:space="preserve">, </w:t>
      </w:r>
      <w:proofErr w:type="spellStart"/>
      <w:r>
        <w:t>Cleaning_Actions</w:t>
      </w:r>
      <w:proofErr w:type="spellEnd"/>
      <w:r>
        <w:t xml:space="preserve">, </w:t>
      </w:r>
      <w:proofErr w:type="spellStart"/>
      <w:r>
        <w:t>Cleaned_Data</w:t>
      </w:r>
      <w:proofErr w:type="spellEnd"/>
      <w:r>
        <w:t xml:space="preserve">, and </w:t>
      </w:r>
      <w:proofErr w:type="spellStart"/>
      <w:r>
        <w:t>Before_vs_After</w:t>
      </w:r>
      <w:proofErr w:type="spellEnd"/>
      <w:r>
        <w:t>.</w:t>
      </w:r>
    </w:p>
    <w:p w14:paraId="6F4914E1" w14:textId="77777777" w:rsidR="00E32A17" w:rsidRDefault="00000000">
      <w:r>
        <w:br w:type="page"/>
      </w:r>
    </w:p>
    <w:p w14:paraId="61B2DB92" w14:textId="77777777" w:rsidR="00E32A17" w:rsidRDefault="00000000">
      <w:pPr>
        <w:pStyle w:val="Heading1"/>
      </w:pPr>
      <w:bookmarkStart w:id="22" w:name="_Toc222688896"/>
      <w:r>
        <w:lastRenderedPageBreak/>
        <w:t>Appendix C: Full SPSS Descriptive Statistics Outputs</w:t>
      </w:r>
      <w:bookmarkEnd w:id="22"/>
    </w:p>
    <w:p w14:paraId="3975CDA9" w14:textId="5BAFCF3C" w:rsidR="00871993" w:rsidRDefault="00871993">
      <w:pPr>
        <w:spacing w:after="100" w:line="360" w:lineRule="auto"/>
        <w:jc w:val="both"/>
      </w:pPr>
      <w:r w:rsidRPr="00871993">
        <w:t>The following appendix shows the SPSS Descriptives and Frequencies results as they were produced through Analyze &gt; Descriptive Statistics &gt; Descriptives and Analyze &gt; Descriptive Statistics &gt; Frequencies.</w:t>
      </w:r>
    </w:p>
    <w:p w14:paraId="465C7933" w14:textId="77777777" w:rsidR="00E32A17" w:rsidRDefault="00000000">
      <w:pPr>
        <w:spacing w:before="100" w:after="60"/>
        <w:jc w:val="center"/>
      </w:pPr>
      <w:r>
        <w:rPr>
          <w:b/>
          <w:bCs/>
          <w:i/>
          <w:iCs/>
          <w:color w:val="333333"/>
          <w:sz w:val="20"/>
          <w:szCs w:val="20"/>
        </w:rPr>
        <w:t>Appendix C.1: Full SPSS Descriptives Output — All Numerical Variables</w:t>
      </w:r>
    </w:p>
    <w:p w14:paraId="64A2819A" w14:textId="77777777" w:rsidR="00E32A17" w:rsidRDefault="00000000">
      <w:pPr>
        <w:spacing w:after="140"/>
        <w:jc w:val="center"/>
      </w:pPr>
      <w:r>
        <w:rPr>
          <w:noProof/>
        </w:rPr>
        <w:drawing>
          <wp:inline distT="0" distB="0" distL="0" distR="0" wp14:anchorId="0200FCDB" wp14:editId="7AF10DE2">
            <wp:extent cx="5905500" cy="2095500"/>
            <wp:effectExtent l="0" t="0" r="0" b="0"/>
            <wp:docPr id="1580599002" name="Picture 1580599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905500" cy="2095500"/>
                    </a:xfrm>
                    <a:prstGeom prst="rect">
                      <a:avLst/>
                    </a:prstGeom>
                  </pic:spPr>
                </pic:pic>
              </a:graphicData>
            </a:graphic>
          </wp:inline>
        </w:drawing>
      </w:r>
    </w:p>
    <w:p w14:paraId="4952D640" w14:textId="77777777" w:rsidR="00E32A17" w:rsidRDefault="00000000">
      <w:pPr>
        <w:spacing w:before="100" w:after="60"/>
        <w:jc w:val="center"/>
      </w:pPr>
      <w:r>
        <w:rPr>
          <w:b/>
          <w:bCs/>
          <w:i/>
          <w:iCs/>
          <w:color w:val="333333"/>
          <w:sz w:val="20"/>
          <w:szCs w:val="20"/>
        </w:rPr>
        <w:t>Appendix C.2: Full SPSS Frequency Tables — All Categorical Variables</w:t>
      </w:r>
    </w:p>
    <w:p w14:paraId="09F21EE8" w14:textId="77777777" w:rsidR="00E32A17" w:rsidRDefault="00000000">
      <w:pPr>
        <w:spacing w:after="140"/>
        <w:jc w:val="center"/>
      </w:pPr>
      <w:r>
        <w:rPr>
          <w:noProof/>
        </w:rPr>
        <w:drawing>
          <wp:inline distT="0" distB="0" distL="0" distR="0" wp14:anchorId="0CAE9D61" wp14:editId="21D8499D">
            <wp:extent cx="5715000" cy="3619500"/>
            <wp:effectExtent l="0" t="0" r="0" b="0"/>
            <wp:docPr id="1507738999" name="Picture 1507738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715000" cy="3619500"/>
                    </a:xfrm>
                    <a:prstGeom prst="rect">
                      <a:avLst/>
                    </a:prstGeom>
                  </pic:spPr>
                </pic:pic>
              </a:graphicData>
            </a:graphic>
          </wp:inline>
        </w:drawing>
      </w:r>
    </w:p>
    <w:p w14:paraId="289872F7" w14:textId="77777777" w:rsidR="00E32A17" w:rsidRDefault="00000000">
      <w:pPr>
        <w:spacing w:before="100" w:after="60"/>
        <w:jc w:val="center"/>
      </w:pPr>
      <w:r>
        <w:rPr>
          <w:b/>
          <w:bCs/>
          <w:i/>
          <w:iCs/>
          <w:color w:val="333333"/>
          <w:sz w:val="20"/>
          <w:szCs w:val="20"/>
        </w:rPr>
        <w:t>Appendix C.3: SPSS Histograms — Numerical Distributions with Mean/Median</w:t>
      </w:r>
    </w:p>
    <w:p w14:paraId="7B7F288C" w14:textId="77777777" w:rsidR="00E32A17" w:rsidRDefault="00000000">
      <w:pPr>
        <w:spacing w:after="140"/>
        <w:jc w:val="center"/>
      </w:pPr>
      <w:r>
        <w:rPr>
          <w:noProof/>
        </w:rPr>
        <w:lastRenderedPageBreak/>
        <w:drawing>
          <wp:inline distT="0" distB="0" distL="0" distR="0" wp14:anchorId="018CC86E" wp14:editId="10F1E6E0">
            <wp:extent cx="5905500" cy="2476500"/>
            <wp:effectExtent l="0" t="0" r="0" b="0"/>
            <wp:docPr id="1549625183" name="Picture 1549625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05500" cy="2476500"/>
                    </a:xfrm>
                    <a:prstGeom prst="rect">
                      <a:avLst/>
                    </a:prstGeom>
                  </pic:spPr>
                </pic:pic>
              </a:graphicData>
            </a:graphic>
          </wp:inline>
        </w:drawing>
      </w:r>
    </w:p>
    <w:p w14:paraId="58437340" w14:textId="77777777" w:rsidR="00E32A17" w:rsidRDefault="00000000">
      <w:pPr>
        <w:spacing w:before="100" w:after="60"/>
        <w:jc w:val="center"/>
      </w:pPr>
      <w:r>
        <w:rPr>
          <w:b/>
          <w:bCs/>
          <w:i/>
          <w:iCs/>
          <w:color w:val="333333"/>
          <w:sz w:val="20"/>
          <w:szCs w:val="20"/>
        </w:rPr>
        <w:t>Appendix C.4: SPSS Pie Charts — All Categorical Variables</w:t>
      </w:r>
    </w:p>
    <w:p w14:paraId="2EA949C6" w14:textId="77777777" w:rsidR="00E32A17" w:rsidRDefault="00000000">
      <w:pPr>
        <w:spacing w:after="140"/>
        <w:jc w:val="center"/>
      </w:pPr>
      <w:r>
        <w:rPr>
          <w:noProof/>
        </w:rPr>
        <w:drawing>
          <wp:inline distT="0" distB="0" distL="0" distR="0" wp14:anchorId="2B32DAB9" wp14:editId="58FDA4CA">
            <wp:extent cx="5048250" cy="3619500"/>
            <wp:effectExtent l="0" t="0" r="0" b="0"/>
            <wp:docPr id="648117270" name="Picture 648117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48250" cy="3619500"/>
                    </a:xfrm>
                    <a:prstGeom prst="rect">
                      <a:avLst/>
                    </a:prstGeom>
                  </pic:spPr>
                </pic:pic>
              </a:graphicData>
            </a:graphic>
          </wp:inline>
        </w:drawing>
      </w:r>
    </w:p>
    <w:p w14:paraId="2F7FFD82" w14:textId="77777777" w:rsidR="00E32A17" w:rsidRDefault="00000000">
      <w:pPr>
        <w:spacing w:before="100" w:after="60"/>
        <w:jc w:val="center"/>
      </w:pPr>
      <w:r>
        <w:rPr>
          <w:b/>
          <w:bCs/>
          <w:i/>
          <w:iCs/>
          <w:color w:val="333333"/>
          <w:sz w:val="20"/>
          <w:szCs w:val="20"/>
        </w:rPr>
        <w:t>Appendix C.5: SPSS Bar Charts — All Categorical Frequencies</w:t>
      </w:r>
    </w:p>
    <w:p w14:paraId="5C2D3021" w14:textId="77777777" w:rsidR="00E32A17" w:rsidRDefault="00000000">
      <w:pPr>
        <w:spacing w:after="140"/>
        <w:jc w:val="center"/>
      </w:pPr>
      <w:r>
        <w:rPr>
          <w:noProof/>
        </w:rPr>
        <w:lastRenderedPageBreak/>
        <w:drawing>
          <wp:inline distT="0" distB="0" distL="0" distR="0" wp14:anchorId="15A7B6B5" wp14:editId="5E190D54">
            <wp:extent cx="5334000" cy="3333750"/>
            <wp:effectExtent l="0" t="0" r="0" b="0"/>
            <wp:docPr id="346188586" name="Picture 346188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3333750"/>
                    </a:xfrm>
                    <a:prstGeom prst="rect">
                      <a:avLst/>
                    </a:prstGeom>
                  </pic:spPr>
                </pic:pic>
              </a:graphicData>
            </a:graphic>
          </wp:inline>
        </w:drawing>
      </w:r>
    </w:p>
    <w:p w14:paraId="4C9C3BE7" w14:textId="77777777" w:rsidR="00E32A17" w:rsidRDefault="00000000">
      <w:r>
        <w:br w:type="page"/>
      </w:r>
    </w:p>
    <w:p w14:paraId="20B2E58F" w14:textId="77777777" w:rsidR="00E32A17" w:rsidRDefault="00000000">
      <w:pPr>
        <w:pStyle w:val="Heading1"/>
      </w:pPr>
      <w:bookmarkStart w:id="23" w:name="_Toc222688897"/>
      <w:r>
        <w:lastRenderedPageBreak/>
        <w:t xml:space="preserve">Appendix D: Additional Charts and </w:t>
      </w:r>
      <w:proofErr w:type="spellStart"/>
      <w:r>
        <w:t>Visualisations</w:t>
      </w:r>
      <w:bookmarkEnd w:id="23"/>
      <w:proofErr w:type="spellEnd"/>
    </w:p>
    <w:p w14:paraId="46CD84F1" w14:textId="0CB49F6A" w:rsidR="00B9605C" w:rsidRDefault="00B9605C">
      <w:pPr>
        <w:spacing w:after="100" w:line="360" w:lineRule="auto"/>
        <w:jc w:val="both"/>
      </w:pPr>
      <w:r w:rsidRPr="00B9605C">
        <w:t xml:space="preserve">This appendix shows the additional </w:t>
      </w:r>
      <w:proofErr w:type="spellStart"/>
      <w:r w:rsidRPr="00B9605C">
        <w:t>visualisations</w:t>
      </w:r>
      <w:proofErr w:type="spellEnd"/>
      <w:r w:rsidRPr="00B9605C">
        <w:t xml:space="preserve"> that add to the trend analysis of Section 4 such as box plots and histograms of rating distributions by condition.</w:t>
      </w:r>
    </w:p>
    <w:p w14:paraId="270056F2" w14:textId="77777777" w:rsidR="00E32A17" w:rsidRDefault="00000000">
      <w:pPr>
        <w:spacing w:before="100" w:after="60"/>
        <w:jc w:val="center"/>
      </w:pPr>
      <w:r>
        <w:rPr>
          <w:b/>
          <w:bCs/>
          <w:i/>
          <w:iCs/>
          <w:color w:val="333333"/>
          <w:sz w:val="20"/>
          <w:szCs w:val="20"/>
        </w:rPr>
        <w:t>Appendix D.1: Box Plots — Delivery Time by Weather and Traffic Density</w:t>
      </w:r>
    </w:p>
    <w:p w14:paraId="53144A25" w14:textId="77777777" w:rsidR="00E32A17" w:rsidRDefault="00000000">
      <w:pPr>
        <w:spacing w:after="140"/>
        <w:jc w:val="center"/>
      </w:pPr>
      <w:r>
        <w:rPr>
          <w:noProof/>
        </w:rPr>
        <w:drawing>
          <wp:inline distT="0" distB="0" distL="0" distR="0" wp14:anchorId="0221259D" wp14:editId="4CACA032">
            <wp:extent cx="5905500" cy="2762250"/>
            <wp:effectExtent l="0" t="0" r="0" b="0"/>
            <wp:docPr id="505934941" name="Picture 505934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905500" cy="2762250"/>
                    </a:xfrm>
                    <a:prstGeom prst="rect">
                      <a:avLst/>
                    </a:prstGeom>
                  </pic:spPr>
                </pic:pic>
              </a:graphicData>
            </a:graphic>
          </wp:inline>
        </w:drawing>
      </w:r>
    </w:p>
    <w:p w14:paraId="27A074CE" w14:textId="029994DB" w:rsidR="00D34B69" w:rsidRDefault="00D34B69">
      <w:pPr>
        <w:spacing w:after="100" w:line="360" w:lineRule="auto"/>
        <w:jc w:val="both"/>
      </w:pPr>
      <w:r w:rsidRPr="00D34B69">
        <w:t>The box plots verify the results of Section 4: the distributions of the delivery times are almost the same regardless of the weather conditions and traffic conditions. The median is always 10.0 minutes and interquartile ranges are not very different among all the groups. Group means are represented by red diamonds.</w:t>
      </w:r>
    </w:p>
    <w:p w14:paraId="17E9E01B" w14:textId="77777777" w:rsidR="00E32A17" w:rsidRDefault="00000000">
      <w:pPr>
        <w:spacing w:before="100" w:after="60"/>
        <w:jc w:val="center"/>
      </w:pPr>
      <w:r>
        <w:rPr>
          <w:b/>
          <w:bCs/>
          <w:i/>
          <w:iCs/>
          <w:color w:val="333333"/>
          <w:sz w:val="20"/>
          <w:szCs w:val="20"/>
        </w:rPr>
        <w:t>Appendix D.2: Rating Distribution Histograms by Weather Condition</w:t>
      </w:r>
    </w:p>
    <w:p w14:paraId="02472EB9" w14:textId="77777777" w:rsidR="00E32A17" w:rsidRDefault="00000000">
      <w:pPr>
        <w:spacing w:after="140"/>
        <w:jc w:val="center"/>
      </w:pPr>
      <w:r>
        <w:rPr>
          <w:noProof/>
        </w:rPr>
        <w:drawing>
          <wp:inline distT="0" distB="0" distL="0" distR="0" wp14:anchorId="158A85CC" wp14:editId="7E3B8F3D">
            <wp:extent cx="5905500" cy="3238500"/>
            <wp:effectExtent l="0" t="0" r="0" b="0"/>
            <wp:docPr id="1042777669" name="Picture 1042777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905500" cy="3238500"/>
                    </a:xfrm>
                    <a:prstGeom prst="rect">
                      <a:avLst/>
                    </a:prstGeom>
                  </pic:spPr>
                </pic:pic>
              </a:graphicData>
            </a:graphic>
          </wp:inline>
        </w:drawing>
      </w:r>
    </w:p>
    <w:p w14:paraId="5BF7DB80" w14:textId="6CF26401" w:rsidR="00EA6B4D" w:rsidRDefault="00EA6B4D">
      <w:pPr>
        <w:spacing w:after="100" w:line="360" w:lineRule="auto"/>
        <w:jc w:val="both"/>
      </w:pPr>
      <w:r w:rsidRPr="00EA6B4D">
        <w:lastRenderedPageBreak/>
        <w:t>As can be seen in the histograms, the weather conditions all have left-skewed rating distributions, with most of the ratings falling within the range of 4.5 and 5.0. The widest distribution is displayed by the Sunny condition (minimum 2.50) and Cloudy and Fog condition generate the narrowest distribution around the top.</w:t>
      </w:r>
    </w:p>
    <w:p w14:paraId="22E537AC" w14:textId="77777777" w:rsidR="00E32A17" w:rsidRDefault="00000000">
      <w:pPr>
        <w:spacing w:before="100" w:after="60"/>
        <w:jc w:val="center"/>
      </w:pPr>
      <w:r>
        <w:rPr>
          <w:b/>
          <w:bCs/>
          <w:i/>
          <w:iCs/>
          <w:color w:val="333333"/>
          <w:sz w:val="20"/>
          <w:szCs w:val="20"/>
        </w:rPr>
        <w:t>Appendix D.3: Delivery Time Trend Line with R² and Equation</w:t>
      </w:r>
    </w:p>
    <w:p w14:paraId="4E9580CC" w14:textId="77777777" w:rsidR="00E32A17" w:rsidRDefault="00000000">
      <w:pPr>
        <w:spacing w:after="140"/>
        <w:jc w:val="center"/>
      </w:pPr>
      <w:r>
        <w:rPr>
          <w:noProof/>
        </w:rPr>
        <w:drawing>
          <wp:inline distT="0" distB="0" distL="0" distR="0" wp14:anchorId="4DF316D6" wp14:editId="01BFFD5E">
            <wp:extent cx="5524500" cy="2905125"/>
            <wp:effectExtent l="0" t="0" r="0" b="0"/>
            <wp:docPr id="1168767179" name="Picture 1168767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524500" cy="2905125"/>
                    </a:xfrm>
                    <a:prstGeom prst="rect">
                      <a:avLst/>
                    </a:prstGeom>
                  </pic:spPr>
                </pic:pic>
              </a:graphicData>
            </a:graphic>
          </wp:inline>
        </w:drawing>
      </w:r>
    </w:p>
    <w:p w14:paraId="587AFE9B" w14:textId="77777777" w:rsidR="00E32A17" w:rsidRDefault="00000000">
      <w:pPr>
        <w:spacing w:before="100" w:after="60"/>
        <w:jc w:val="center"/>
      </w:pPr>
      <w:r>
        <w:rPr>
          <w:b/>
          <w:bCs/>
          <w:i/>
          <w:iCs/>
          <w:color w:val="333333"/>
          <w:sz w:val="20"/>
          <w:szCs w:val="20"/>
        </w:rPr>
        <w:t>Appendix D.4: Rating Trend Line with R² and Equation</w:t>
      </w:r>
    </w:p>
    <w:p w14:paraId="01865AC0" w14:textId="77777777" w:rsidR="00E32A17" w:rsidRDefault="00000000">
      <w:pPr>
        <w:spacing w:after="140"/>
        <w:jc w:val="center"/>
      </w:pPr>
      <w:r>
        <w:rPr>
          <w:noProof/>
        </w:rPr>
        <w:drawing>
          <wp:inline distT="0" distB="0" distL="0" distR="0" wp14:anchorId="3D67A8A9" wp14:editId="4CBE2700">
            <wp:extent cx="5524500" cy="2905125"/>
            <wp:effectExtent l="0" t="0" r="0" b="0"/>
            <wp:docPr id="1926245347" name="Picture 1926245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524500" cy="2905125"/>
                    </a:xfrm>
                    <a:prstGeom prst="rect">
                      <a:avLst/>
                    </a:prstGeom>
                  </pic:spPr>
                </pic:pic>
              </a:graphicData>
            </a:graphic>
          </wp:inline>
        </w:drawing>
      </w:r>
    </w:p>
    <w:p w14:paraId="1A543472" w14:textId="77777777" w:rsidR="00E32A17" w:rsidRDefault="00000000">
      <w:pPr>
        <w:spacing w:before="100" w:after="60"/>
        <w:jc w:val="center"/>
      </w:pPr>
      <w:r>
        <w:rPr>
          <w:b/>
          <w:bCs/>
          <w:i/>
          <w:iCs/>
          <w:color w:val="333333"/>
          <w:sz w:val="20"/>
          <w:szCs w:val="20"/>
        </w:rPr>
        <w:t>Appendix D.5: Delivery Distance vs Time Scatter Plot</w:t>
      </w:r>
    </w:p>
    <w:p w14:paraId="2B6CB1D6" w14:textId="77777777" w:rsidR="00E32A17" w:rsidRDefault="00000000">
      <w:pPr>
        <w:spacing w:after="140"/>
        <w:jc w:val="center"/>
      </w:pPr>
      <w:r>
        <w:rPr>
          <w:noProof/>
        </w:rPr>
        <w:lastRenderedPageBreak/>
        <w:drawing>
          <wp:inline distT="0" distB="0" distL="0" distR="0" wp14:anchorId="35EB000B" wp14:editId="136D860F">
            <wp:extent cx="4953000" cy="3238500"/>
            <wp:effectExtent l="0" t="0" r="0" b="0"/>
            <wp:docPr id="640859286" name="Picture 640859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953000" cy="3238500"/>
                    </a:xfrm>
                    <a:prstGeom prst="rect">
                      <a:avLst/>
                    </a:prstGeom>
                  </pic:spPr>
                </pic:pic>
              </a:graphicData>
            </a:graphic>
          </wp:inline>
        </w:drawing>
      </w:r>
    </w:p>
    <w:p w14:paraId="03EF3B78" w14:textId="77777777" w:rsidR="00E32A17" w:rsidRDefault="00000000">
      <w:pPr>
        <w:spacing w:before="100" w:after="60"/>
        <w:jc w:val="center"/>
      </w:pPr>
      <w:r>
        <w:rPr>
          <w:b/>
          <w:bCs/>
          <w:i/>
          <w:iCs/>
          <w:color w:val="333333"/>
          <w:sz w:val="20"/>
          <w:szCs w:val="20"/>
        </w:rPr>
        <w:t>Appendix D.6: Vehicle Type Performance Comparison</w:t>
      </w:r>
    </w:p>
    <w:p w14:paraId="0BC928D3" w14:textId="77777777" w:rsidR="00E32A17" w:rsidRDefault="00000000">
      <w:pPr>
        <w:spacing w:after="140"/>
        <w:jc w:val="center"/>
      </w:pPr>
      <w:r>
        <w:rPr>
          <w:noProof/>
        </w:rPr>
        <w:drawing>
          <wp:inline distT="0" distB="0" distL="0" distR="0" wp14:anchorId="6BBC9BAD" wp14:editId="3DAD3ED3">
            <wp:extent cx="4953000" cy="2952750"/>
            <wp:effectExtent l="0" t="0" r="0" b="0"/>
            <wp:docPr id="1003991333" name="Picture 1003991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953000" cy="2952750"/>
                    </a:xfrm>
                    <a:prstGeom prst="rect">
                      <a:avLst/>
                    </a:prstGeom>
                  </pic:spPr>
                </pic:pic>
              </a:graphicData>
            </a:graphic>
          </wp:inline>
        </w:drawing>
      </w:r>
    </w:p>
    <w:p w14:paraId="3F2FE7A7" w14:textId="77777777" w:rsidR="00E32A17" w:rsidRDefault="00000000">
      <w:r>
        <w:br w:type="page"/>
      </w:r>
    </w:p>
    <w:p w14:paraId="2BD6CE52" w14:textId="77777777" w:rsidR="00E32A17" w:rsidRDefault="00000000">
      <w:pPr>
        <w:pStyle w:val="Heading1"/>
      </w:pPr>
      <w:bookmarkStart w:id="24" w:name="_Toc222688898"/>
      <w:r>
        <w:lastRenderedPageBreak/>
        <w:t>Appendix E: Full SPSS Statistical Analysis Outputs</w:t>
      </w:r>
      <w:bookmarkEnd w:id="24"/>
    </w:p>
    <w:p w14:paraId="7CA9CC58" w14:textId="36257B03" w:rsidR="00F3228A" w:rsidRDefault="00F3228A">
      <w:pPr>
        <w:spacing w:after="100" w:line="360" w:lineRule="auto"/>
        <w:jc w:val="both"/>
      </w:pPr>
      <w:r w:rsidRPr="00F3228A">
        <w:t>The entire SPSS output table of all inferential statistical tests in Section 5, including One-Way ANOVA and post-hoc-comparisons, bivariate correlation, and multiple linear regression and diagnostic plots are provided in this appendix.</w:t>
      </w:r>
    </w:p>
    <w:p w14:paraId="5D0942C7" w14:textId="77777777" w:rsidR="00E32A17" w:rsidRDefault="00000000">
      <w:pPr>
        <w:pStyle w:val="Heading2"/>
      </w:pPr>
      <w:bookmarkStart w:id="25" w:name="_Toc222688899"/>
      <w:r>
        <w:t>E.1 One-Way ANOVA: Full Output</w:t>
      </w:r>
      <w:bookmarkEnd w:id="25"/>
    </w:p>
    <w:p w14:paraId="4753B9B0" w14:textId="77777777" w:rsidR="00E32A17" w:rsidRDefault="00000000">
      <w:pPr>
        <w:spacing w:before="100" w:after="60"/>
        <w:jc w:val="center"/>
      </w:pPr>
      <w:r>
        <w:rPr>
          <w:b/>
          <w:bCs/>
          <w:i/>
          <w:iCs/>
          <w:color w:val="333333"/>
          <w:sz w:val="20"/>
          <w:szCs w:val="20"/>
        </w:rPr>
        <w:t>Appendix E.1a: SPSS ANOVA Descriptives Table</w:t>
      </w:r>
    </w:p>
    <w:p w14:paraId="72077644" w14:textId="77777777" w:rsidR="00E32A17" w:rsidRDefault="00000000">
      <w:pPr>
        <w:spacing w:after="140"/>
        <w:jc w:val="center"/>
      </w:pPr>
      <w:r>
        <w:rPr>
          <w:noProof/>
        </w:rPr>
        <w:drawing>
          <wp:inline distT="0" distB="0" distL="0" distR="0" wp14:anchorId="3A4FEB9C" wp14:editId="270E9A0A">
            <wp:extent cx="5905500" cy="2286000"/>
            <wp:effectExtent l="0" t="0" r="0" b="0"/>
            <wp:docPr id="1142037445" name="Picture 1142037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905500" cy="2286000"/>
                    </a:xfrm>
                    <a:prstGeom prst="rect">
                      <a:avLst/>
                    </a:prstGeom>
                  </pic:spPr>
                </pic:pic>
              </a:graphicData>
            </a:graphic>
          </wp:inline>
        </w:drawing>
      </w:r>
    </w:p>
    <w:p w14:paraId="23510D09" w14:textId="77777777" w:rsidR="00E32A17" w:rsidRDefault="00000000">
      <w:pPr>
        <w:spacing w:before="100" w:after="60"/>
        <w:jc w:val="center"/>
      </w:pPr>
      <w:r>
        <w:rPr>
          <w:b/>
          <w:bCs/>
          <w:i/>
          <w:iCs/>
          <w:color w:val="333333"/>
          <w:sz w:val="20"/>
          <w:szCs w:val="20"/>
        </w:rPr>
        <w:t>Appendix E.1b: SPSS Post-Hoc Multiple Comparisons (Bonferroni)</w:t>
      </w:r>
    </w:p>
    <w:p w14:paraId="776DCF55" w14:textId="77777777" w:rsidR="00E32A17" w:rsidRDefault="00000000">
      <w:pPr>
        <w:spacing w:after="140"/>
        <w:jc w:val="center"/>
      </w:pPr>
      <w:r>
        <w:rPr>
          <w:noProof/>
        </w:rPr>
        <w:drawing>
          <wp:inline distT="0" distB="0" distL="0" distR="0" wp14:anchorId="7638275A" wp14:editId="634AB0F6">
            <wp:extent cx="5905500" cy="4191000"/>
            <wp:effectExtent l="0" t="0" r="0" b="0"/>
            <wp:docPr id="1206324317" name="Picture 1206324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905500" cy="4191000"/>
                    </a:xfrm>
                    <a:prstGeom prst="rect">
                      <a:avLst/>
                    </a:prstGeom>
                  </pic:spPr>
                </pic:pic>
              </a:graphicData>
            </a:graphic>
          </wp:inline>
        </w:drawing>
      </w:r>
    </w:p>
    <w:p w14:paraId="0ACE1248" w14:textId="57FD41D6" w:rsidR="00C35B6D" w:rsidRDefault="00C35B6D">
      <w:pPr>
        <w:spacing w:after="100" w:line="360" w:lineRule="auto"/>
        <w:jc w:val="both"/>
      </w:pPr>
      <w:r w:rsidRPr="00C35B6D">
        <w:lastRenderedPageBreak/>
        <w:t xml:space="preserve">Row </w:t>
      </w:r>
      <w:proofErr w:type="spellStart"/>
      <w:r w:rsidRPr="00C35B6D">
        <w:t>highlighing</w:t>
      </w:r>
      <w:proofErr w:type="spellEnd"/>
      <w:r w:rsidRPr="00C35B6D">
        <w:t xml:space="preserve"> in green indicates a statistically significant difference between pair-wise (p &lt;.05 after </w:t>
      </w:r>
      <w:proofErr w:type="spellStart"/>
      <w:r w:rsidRPr="00C35B6D">
        <w:t>Bonferonni</w:t>
      </w:r>
      <w:proofErr w:type="spellEnd"/>
      <w:r w:rsidRPr="00C35B6D">
        <w:t xml:space="preserve"> correction). There are six significant comparisons out of fifteen all of Cloudy or Fog versus Sandstorms, Stormy, or Windy conditions.</w:t>
      </w:r>
    </w:p>
    <w:p w14:paraId="0DB8C4FF" w14:textId="77777777" w:rsidR="00E32A17" w:rsidRDefault="00000000">
      <w:pPr>
        <w:spacing w:before="100" w:after="60"/>
        <w:jc w:val="center"/>
      </w:pPr>
      <w:r>
        <w:rPr>
          <w:b/>
          <w:bCs/>
          <w:i/>
          <w:iCs/>
          <w:color w:val="333333"/>
          <w:sz w:val="20"/>
          <w:szCs w:val="20"/>
        </w:rPr>
        <w:t>Appendix E.1c: SPSS Means Plot — Ratings by Weather</w:t>
      </w:r>
    </w:p>
    <w:p w14:paraId="046A2A08" w14:textId="77777777" w:rsidR="00E32A17" w:rsidRDefault="00000000">
      <w:pPr>
        <w:spacing w:after="140"/>
        <w:jc w:val="center"/>
      </w:pPr>
      <w:r>
        <w:rPr>
          <w:noProof/>
        </w:rPr>
        <w:drawing>
          <wp:inline distT="0" distB="0" distL="0" distR="0" wp14:anchorId="4373C494" wp14:editId="4B493B3B">
            <wp:extent cx="5524500" cy="2905125"/>
            <wp:effectExtent l="0" t="0" r="0" b="0"/>
            <wp:docPr id="334167462" name="Picture 334167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5524500" cy="2905125"/>
                    </a:xfrm>
                    <a:prstGeom prst="rect">
                      <a:avLst/>
                    </a:prstGeom>
                  </pic:spPr>
                </pic:pic>
              </a:graphicData>
            </a:graphic>
          </wp:inline>
        </w:drawing>
      </w:r>
    </w:p>
    <w:p w14:paraId="77DB1BA4" w14:textId="77777777" w:rsidR="00E32A17" w:rsidRDefault="00000000">
      <w:pPr>
        <w:pStyle w:val="Heading2"/>
      </w:pPr>
      <w:bookmarkStart w:id="26" w:name="_Toc222688900"/>
      <w:r>
        <w:t>E.2 Correlation Analysis: Full Output</w:t>
      </w:r>
      <w:bookmarkEnd w:id="26"/>
    </w:p>
    <w:p w14:paraId="2BC05F43" w14:textId="77777777" w:rsidR="00E32A17" w:rsidRDefault="00000000">
      <w:pPr>
        <w:spacing w:before="100" w:after="60"/>
        <w:jc w:val="center"/>
      </w:pPr>
      <w:r>
        <w:rPr>
          <w:b/>
          <w:bCs/>
          <w:i/>
          <w:iCs/>
          <w:color w:val="333333"/>
          <w:sz w:val="20"/>
          <w:szCs w:val="20"/>
        </w:rPr>
        <w:t>Appendix E.2a: Full SPSS Pearson Correlations Table (with Sig. and N)</w:t>
      </w:r>
    </w:p>
    <w:p w14:paraId="0E134A69" w14:textId="77777777" w:rsidR="00E32A17" w:rsidRDefault="00000000">
      <w:pPr>
        <w:spacing w:after="140"/>
        <w:jc w:val="center"/>
      </w:pPr>
      <w:r>
        <w:rPr>
          <w:noProof/>
        </w:rPr>
        <w:drawing>
          <wp:inline distT="0" distB="0" distL="0" distR="0" wp14:anchorId="53721BA0" wp14:editId="5B9AB71E">
            <wp:extent cx="5524500" cy="2857500"/>
            <wp:effectExtent l="0" t="0" r="0" b="0"/>
            <wp:docPr id="240168307" name="Picture 240168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524500" cy="2857500"/>
                    </a:xfrm>
                    <a:prstGeom prst="rect">
                      <a:avLst/>
                    </a:prstGeom>
                  </pic:spPr>
                </pic:pic>
              </a:graphicData>
            </a:graphic>
          </wp:inline>
        </w:drawing>
      </w:r>
    </w:p>
    <w:p w14:paraId="151A530C" w14:textId="77777777" w:rsidR="00E32A17" w:rsidRDefault="00000000">
      <w:pPr>
        <w:spacing w:before="100" w:after="60"/>
        <w:jc w:val="center"/>
      </w:pPr>
      <w:r>
        <w:rPr>
          <w:b/>
          <w:bCs/>
          <w:i/>
          <w:iCs/>
          <w:color w:val="333333"/>
          <w:sz w:val="20"/>
          <w:szCs w:val="20"/>
        </w:rPr>
        <w:t>Appendix E.2b: Correlation Heatmap</w:t>
      </w:r>
    </w:p>
    <w:p w14:paraId="2DF0AFFA" w14:textId="77777777" w:rsidR="00E32A17" w:rsidRDefault="00000000">
      <w:pPr>
        <w:spacing w:after="140"/>
        <w:jc w:val="center"/>
      </w:pPr>
      <w:r>
        <w:rPr>
          <w:noProof/>
        </w:rPr>
        <w:lastRenderedPageBreak/>
        <w:drawing>
          <wp:inline distT="0" distB="0" distL="0" distR="0" wp14:anchorId="596FEC9D" wp14:editId="35D52066">
            <wp:extent cx="4095750" cy="3238500"/>
            <wp:effectExtent l="0" t="0" r="0" b="0"/>
            <wp:docPr id="1819905521" name="Picture 1819905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4095750" cy="3238500"/>
                    </a:xfrm>
                    <a:prstGeom prst="rect">
                      <a:avLst/>
                    </a:prstGeom>
                  </pic:spPr>
                </pic:pic>
              </a:graphicData>
            </a:graphic>
          </wp:inline>
        </w:drawing>
      </w:r>
    </w:p>
    <w:p w14:paraId="059BE1A4" w14:textId="77777777" w:rsidR="00E32A17" w:rsidRDefault="00000000">
      <w:pPr>
        <w:spacing w:before="100" w:after="60"/>
        <w:jc w:val="center"/>
      </w:pPr>
      <w:r>
        <w:rPr>
          <w:b/>
          <w:bCs/>
          <w:i/>
          <w:iCs/>
          <w:color w:val="333333"/>
          <w:sz w:val="20"/>
          <w:szCs w:val="20"/>
        </w:rPr>
        <w:t>Appendix E.2c: Scatter Plot — Age vs Ratings</w:t>
      </w:r>
    </w:p>
    <w:p w14:paraId="482BFF8F" w14:textId="77777777" w:rsidR="00E32A17" w:rsidRDefault="00000000">
      <w:pPr>
        <w:spacing w:after="140"/>
        <w:jc w:val="center"/>
      </w:pPr>
      <w:r>
        <w:rPr>
          <w:noProof/>
        </w:rPr>
        <w:drawing>
          <wp:inline distT="0" distB="0" distL="0" distR="0" wp14:anchorId="4C48A8F8" wp14:editId="1A87099D">
            <wp:extent cx="4762500" cy="3143250"/>
            <wp:effectExtent l="0" t="0" r="0" b="0"/>
            <wp:docPr id="1369258493" name="Picture 1369258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762500" cy="3143250"/>
                    </a:xfrm>
                    <a:prstGeom prst="rect">
                      <a:avLst/>
                    </a:prstGeom>
                  </pic:spPr>
                </pic:pic>
              </a:graphicData>
            </a:graphic>
          </wp:inline>
        </w:drawing>
      </w:r>
    </w:p>
    <w:p w14:paraId="5AF7E684" w14:textId="77777777" w:rsidR="00E32A17" w:rsidRDefault="00000000">
      <w:pPr>
        <w:pStyle w:val="Heading2"/>
      </w:pPr>
      <w:bookmarkStart w:id="27" w:name="_Toc222688901"/>
      <w:r>
        <w:t>E.3 Multiple Linear Regression: Full Output</w:t>
      </w:r>
      <w:bookmarkEnd w:id="27"/>
    </w:p>
    <w:p w14:paraId="7353406C" w14:textId="77777777" w:rsidR="00E32A17" w:rsidRDefault="00000000">
      <w:pPr>
        <w:spacing w:before="100" w:after="60"/>
        <w:jc w:val="center"/>
      </w:pPr>
      <w:r>
        <w:rPr>
          <w:b/>
          <w:bCs/>
          <w:i/>
          <w:iCs/>
          <w:color w:val="333333"/>
          <w:sz w:val="20"/>
          <w:szCs w:val="20"/>
        </w:rPr>
        <w:t>Appendix E.3a: Full SPSS Regression Coefficients (with Tolerance &amp; VIF)</w:t>
      </w:r>
    </w:p>
    <w:p w14:paraId="5BDB73B5" w14:textId="77777777" w:rsidR="00E32A17" w:rsidRDefault="00000000">
      <w:pPr>
        <w:spacing w:after="140"/>
        <w:jc w:val="center"/>
      </w:pPr>
      <w:r>
        <w:rPr>
          <w:noProof/>
        </w:rPr>
        <w:lastRenderedPageBreak/>
        <w:drawing>
          <wp:inline distT="0" distB="0" distL="0" distR="0" wp14:anchorId="49888581" wp14:editId="15768BEB">
            <wp:extent cx="5905500" cy="2667000"/>
            <wp:effectExtent l="0" t="0" r="0" b="0"/>
            <wp:docPr id="1329106602" name="Picture 1329106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905500" cy="2667000"/>
                    </a:xfrm>
                    <a:prstGeom prst="rect">
                      <a:avLst/>
                    </a:prstGeom>
                  </pic:spPr>
                </pic:pic>
              </a:graphicData>
            </a:graphic>
          </wp:inline>
        </w:drawing>
      </w:r>
    </w:p>
    <w:p w14:paraId="0CF2C5FE" w14:textId="77777777" w:rsidR="00E32A17" w:rsidRDefault="00000000">
      <w:pPr>
        <w:spacing w:before="100" w:after="60"/>
        <w:jc w:val="center"/>
      </w:pPr>
      <w:r>
        <w:rPr>
          <w:b/>
          <w:bCs/>
          <w:i/>
          <w:iCs/>
          <w:color w:val="333333"/>
          <w:sz w:val="20"/>
          <w:szCs w:val="20"/>
        </w:rPr>
        <w:t>Appendix E.3b: Regression Residual Scatter Plot and Histogram</w:t>
      </w:r>
    </w:p>
    <w:p w14:paraId="58A24F94" w14:textId="77777777" w:rsidR="00E32A17" w:rsidRDefault="00000000">
      <w:pPr>
        <w:spacing w:after="140"/>
        <w:jc w:val="center"/>
      </w:pPr>
      <w:r>
        <w:rPr>
          <w:noProof/>
        </w:rPr>
        <w:drawing>
          <wp:inline distT="0" distB="0" distL="0" distR="0" wp14:anchorId="7FE278FB" wp14:editId="2E482162">
            <wp:extent cx="5715000" cy="2762250"/>
            <wp:effectExtent l="0" t="0" r="0" b="0"/>
            <wp:docPr id="1172960350" name="Picture 1172960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715000" cy="2762250"/>
                    </a:xfrm>
                    <a:prstGeom prst="rect">
                      <a:avLst/>
                    </a:prstGeom>
                  </pic:spPr>
                </pic:pic>
              </a:graphicData>
            </a:graphic>
          </wp:inline>
        </w:drawing>
      </w:r>
    </w:p>
    <w:p w14:paraId="65D3C458" w14:textId="77777777" w:rsidR="00E32A17" w:rsidRDefault="00000000">
      <w:pPr>
        <w:spacing w:before="100" w:after="60"/>
        <w:jc w:val="center"/>
      </w:pPr>
      <w:r>
        <w:rPr>
          <w:b/>
          <w:bCs/>
          <w:i/>
          <w:iCs/>
          <w:color w:val="333333"/>
          <w:sz w:val="20"/>
          <w:szCs w:val="20"/>
        </w:rPr>
        <w:t xml:space="preserve">Appendix E.3c: Normal P-P Plot of Regression </w:t>
      </w:r>
      <w:proofErr w:type="spellStart"/>
      <w:r>
        <w:rPr>
          <w:b/>
          <w:bCs/>
          <w:i/>
          <w:iCs/>
          <w:color w:val="333333"/>
          <w:sz w:val="20"/>
          <w:szCs w:val="20"/>
        </w:rPr>
        <w:t>Standardised</w:t>
      </w:r>
      <w:proofErr w:type="spellEnd"/>
      <w:r>
        <w:rPr>
          <w:b/>
          <w:bCs/>
          <w:i/>
          <w:iCs/>
          <w:color w:val="333333"/>
          <w:sz w:val="20"/>
          <w:szCs w:val="20"/>
        </w:rPr>
        <w:t xml:space="preserve"> Residual</w:t>
      </w:r>
    </w:p>
    <w:p w14:paraId="08204D2C" w14:textId="77777777" w:rsidR="00E32A17" w:rsidRDefault="00000000">
      <w:pPr>
        <w:spacing w:after="140"/>
        <w:jc w:val="center"/>
      </w:pPr>
      <w:r>
        <w:rPr>
          <w:noProof/>
        </w:rPr>
        <w:lastRenderedPageBreak/>
        <w:drawing>
          <wp:inline distT="0" distB="0" distL="0" distR="0" wp14:anchorId="20356B2B" wp14:editId="3C5D1DCC">
            <wp:extent cx="3524250" cy="3524250"/>
            <wp:effectExtent l="0" t="0" r="0" b="0"/>
            <wp:docPr id="478507167" name="Picture 478507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3524250" cy="3524250"/>
                    </a:xfrm>
                    <a:prstGeom prst="rect">
                      <a:avLst/>
                    </a:prstGeom>
                  </pic:spPr>
                </pic:pic>
              </a:graphicData>
            </a:graphic>
          </wp:inline>
        </w:drawing>
      </w:r>
    </w:p>
    <w:p w14:paraId="5A3D455C" w14:textId="29CDF77F" w:rsidR="00E32A17" w:rsidRDefault="006E389F" w:rsidP="006E389F">
      <w:pPr>
        <w:spacing w:after="100" w:line="360" w:lineRule="auto"/>
        <w:jc w:val="both"/>
      </w:pPr>
      <w:r w:rsidRPr="006E389F">
        <w:t xml:space="preserve">The residual scatter plot (E.3b) indicated that there is no systematic arrangement, which proves homoscedasticity. The </w:t>
      </w:r>
      <w:proofErr w:type="spellStart"/>
      <w:r w:rsidRPr="006E389F">
        <w:t>standardised</w:t>
      </w:r>
      <w:proofErr w:type="spellEnd"/>
      <w:r w:rsidRPr="006E389F">
        <w:t xml:space="preserve"> residual histogram is a normal distribution, albeit with low negative skewness that is in agreement with the rating distribution. According to P-P plot (E.3c), the points are in close proximity to the diagonal line, and this enables the assumption of a normal distribution of residuals of the regression.</w:t>
      </w:r>
    </w:p>
    <w:sectPr w:rsidR="00E32A17">
      <w:headerReference w:type="default" r:id="rId34"/>
      <w:footerReference w:type="default" r:id="rId3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F9801" w14:textId="77777777" w:rsidR="00013E74" w:rsidRDefault="00013E74">
      <w:r>
        <w:separator/>
      </w:r>
    </w:p>
  </w:endnote>
  <w:endnote w:type="continuationSeparator" w:id="0">
    <w:p w14:paraId="42C66CDC" w14:textId="77777777" w:rsidR="00013E74" w:rsidRDefault="00013E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8599F5" w14:textId="77777777" w:rsidR="00E32A17" w:rsidRDefault="00000000">
    <w:pPr>
      <w:jc w:val="center"/>
    </w:pPr>
    <w:r>
      <w:rPr>
        <w:sz w:val="16"/>
        <w:szCs w:val="16"/>
      </w:rPr>
      <w:t xml:space="preserve">Page </w:t>
    </w:r>
    <w:r>
      <w:rPr>
        <w:sz w:val="16"/>
        <w:szCs w:val="16"/>
      </w:rPr>
      <w:fldChar w:fldCharType="begin"/>
    </w:r>
    <w:r>
      <w:rPr>
        <w:sz w:val="16"/>
        <w:szCs w:val="16"/>
      </w:rPr>
      <w:instrText>PAGE</w:instrText>
    </w:r>
    <w:r>
      <w:rPr>
        <w:sz w:val="16"/>
        <w:szCs w:val="16"/>
      </w:rPr>
      <w:fldChar w:fldCharType="separate"/>
    </w:r>
    <w:r w:rsidR="00DA13F6">
      <w:rPr>
        <w:noProof/>
        <w:sz w:val="16"/>
        <w:szCs w:val="16"/>
      </w:rPr>
      <w:t>1</w:t>
    </w:r>
    <w:r>
      <w:rPr>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1A42E" w14:textId="77777777" w:rsidR="00013E74" w:rsidRDefault="00013E74">
      <w:r>
        <w:separator/>
      </w:r>
    </w:p>
  </w:footnote>
  <w:footnote w:type="continuationSeparator" w:id="0">
    <w:p w14:paraId="77EA181B" w14:textId="77777777" w:rsidR="00013E74" w:rsidRDefault="00013E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1F546" w14:textId="4D36B42E" w:rsidR="00E32A17" w:rsidRDefault="00E32A17">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8847DF"/>
    <w:multiLevelType w:val="hybridMultilevel"/>
    <w:tmpl w:val="FB02195C"/>
    <w:lvl w:ilvl="0" w:tplc="586CAF74">
      <w:start w:val="1"/>
      <w:numFmt w:val="bullet"/>
      <w:lvlText w:val="●"/>
      <w:lvlJc w:val="left"/>
      <w:pPr>
        <w:ind w:left="720" w:hanging="360"/>
      </w:pPr>
    </w:lvl>
    <w:lvl w:ilvl="1" w:tplc="82B61C82">
      <w:start w:val="1"/>
      <w:numFmt w:val="bullet"/>
      <w:lvlText w:val="○"/>
      <w:lvlJc w:val="left"/>
      <w:pPr>
        <w:ind w:left="1440" w:hanging="360"/>
      </w:pPr>
    </w:lvl>
    <w:lvl w:ilvl="2" w:tplc="1C1A50AE">
      <w:start w:val="1"/>
      <w:numFmt w:val="bullet"/>
      <w:lvlText w:val="■"/>
      <w:lvlJc w:val="left"/>
      <w:pPr>
        <w:ind w:left="2160" w:hanging="360"/>
      </w:pPr>
    </w:lvl>
    <w:lvl w:ilvl="3" w:tplc="825A4330">
      <w:start w:val="1"/>
      <w:numFmt w:val="bullet"/>
      <w:lvlText w:val="●"/>
      <w:lvlJc w:val="left"/>
      <w:pPr>
        <w:ind w:left="2880" w:hanging="360"/>
      </w:pPr>
    </w:lvl>
    <w:lvl w:ilvl="4" w:tplc="D2F20EA0">
      <w:start w:val="1"/>
      <w:numFmt w:val="bullet"/>
      <w:lvlText w:val="○"/>
      <w:lvlJc w:val="left"/>
      <w:pPr>
        <w:ind w:left="3600" w:hanging="360"/>
      </w:pPr>
    </w:lvl>
    <w:lvl w:ilvl="5" w:tplc="76EA692E">
      <w:start w:val="1"/>
      <w:numFmt w:val="bullet"/>
      <w:lvlText w:val="■"/>
      <w:lvlJc w:val="left"/>
      <w:pPr>
        <w:ind w:left="4320" w:hanging="360"/>
      </w:pPr>
    </w:lvl>
    <w:lvl w:ilvl="6" w:tplc="60B4416A">
      <w:start w:val="1"/>
      <w:numFmt w:val="bullet"/>
      <w:lvlText w:val="●"/>
      <w:lvlJc w:val="left"/>
      <w:pPr>
        <w:ind w:left="5040" w:hanging="360"/>
      </w:pPr>
    </w:lvl>
    <w:lvl w:ilvl="7" w:tplc="DFC2CC6C">
      <w:start w:val="1"/>
      <w:numFmt w:val="bullet"/>
      <w:lvlText w:val="●"/>
      <w:lvlJc w:val="left"/>
      <w:pPr>
        <w:ind w:left="5760" w:hanging="360"/>
      </w:pPr>
    </w:lvl>
    <w:lvl w:ilvl="8" w:tplc="DEE6B4F4">
      <w:start w:val="1"/>
      <w:numFmt w:val="bullet"/>
      <w:lvlText w:val="●"/>
      <w:lvlJc w:val="left"/>
      <w:pPr>
        <w:ind w:left="6480" w:hanging="360"/>
      </w:pPr>
    </w:lvl>
  </w:abstractNum>
  <w:num w:numId="1" w16cid:durableId="21018709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A17"/>
    <w:rsid w:val="000133D1"/>
    <w:rsid w:val="00013E74"/>
    <w:rsid w:val="0003354A"/>
    <w:rsid w:val="000A4128"/>
    <w:rsid w:val="000E3BFB"/>
    <w:rsid w:val="001F1BA6"/>
    <w:rsid w:val="002076B2"/>
    <w:rsid w:val="003A69F6"/>
    <w:rsid w:val="00523BCD"/>
    <w:rsid w:val="00641E70"/>
    <w:rsid w:val="006E389F"/>
    <w:rsid w:val="006F6208"/>
    <w:rsid w:val="007E2D2E"/>
    <w:rsid w:val="00871993"/>
    <w:rsid w:val="0088615A"/>
    <w:rsid w:val="008A0A8A"/>
    <w:rsid w:val="008A2E76"/>
    <w:rsid w:val="00912FB4"/>
    <w:rsid w:val="00936630"/>
    <w:rsid w:val="009741F8"/>
    <w:rsid w:val="009F485C"/>
    <w:rsid w:val="00A241D0"/>
    <w:rsid w:val="00A3673E"/>
    <w:rsid w:val="00AC4DCA"/>
    <w:rsid w:val="00B262A8"/>
    <w:rsid w:val="00B9605C"/>
    <w:rsid w:val="00BD1391"/>
    <w:rsid w:val="00C1626E"/>
    <w:rsid w:val="00C35B6D"/>
    <w:rsid w:val="00C5774B"/>
    <w:rsid w:val="00CB5FB8"/>
    <w:rsid w:val="00D34B69"/>
    <w:rsid w:val="00DA1170"/>
    <w:rsid w:val="00DA13F6"/>
    <w:rsid w:val="00E25123"/>
    <w:rsid w:val="00E31214"/>
    <w:rsid w:val="00E32A17"/>
    <w:rsid w:val="00E91274"/>
    <w:rsid w:val="00EA6B4D"/>
    <w:rsid w:val="00F046E9"/>
    <w:rsid w:val="00F169BC"/>
    <w:rsid w:val="00F322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34200"/>
  <w15:docId w15:val="{139F917E-065B-47FE-BF1D-AA0EE3CA9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80" w:after="140"/>
      <w:outlineLvl w:val="0"/>
    </w:pPr>
    <w:rPr>
      <w:b/>
      <w:bCs/>
      <w:color w:val="1A5276"/>
      <w:sz w:val="32"/>
      <w:szCs w:val="32"/>
    </w:rPr>
  </w:style>
  <w:style w:type="paragraph" w:styleId="Heading2">
    <w:name w:val="heading 2"/>
    <w:uiPriority w:val="9"/>
    <w:unhideWhenUsed/>
    <w:qFormat/>
    <w:pPr>
      <w:spacing w:before="220" w:after="110"/>
      <w:outlineLvl w:val="1"/>
    </w:pPr>
    <w:rPr>
      <w:b/>
      <w:bCs/>
      <w:color w:val="2C3E5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6F6208"/>
    <w:pPr>
      <w:tabs>
        <w:tab w:val="center" w:pos="4680"/>
        <w:tab w:val="right" w:pos="9360"/>
      </w:tabs>
    </w:pPr>
  </w:style>
  <w:style w:type="character" w:customStyle="1" w:styleId="HeaderChar">
    <w:name w:val="Header Char"/>
    <w:basedOn w:val="DefaultParagraphFont"/>
    <w:link w:val="Header"/>
    <w:uiPriority w:val="99"/>
    <w:rsid w:val="006F6208"/>
  </w:style>
  <w:style w:type="paragraph" w:styleId="Footer">
    <w:name w:val="footer"/>
    <w:basedOn w:val="Normal"/>
    <w:link w:val="FooterChar"/>
    <w:uiPriority w:val="99"/>
    <w:unhideWhenUsed/>
    <w:rsid w:val="006F6208"/>
    <w:pPr>
      <w:tabs>
        <w:tab w:val="center" w:pos="4680"/>
        <w:tab w:val="right" w:pos="9360"/>
      </w:tabs>
    </w:pPr>
  </w:style>
  <w:style w:type="character" w:customStyle="1" w:styleId="FooterChar">
    <w:name w:val="Footer Char"/>
    <w:basedOn w:val="DefaultParagraphFont"/>
    <w:link w:val="Footer"/>
    <w:uiPriority w:val="99"/>
    <w:rsid w:val="006F6208"/>
  </w:style>
  <w:style w:type="paragraph" w:styleId="TOCHeading">
    <w:name w:val="TOC Heading"/>
    <w:basedOn w:val="Heading1"/>
    <w:next w:val="Normal"/>
    <w:uiPriority w:val="39"/>
    <w:unhideWhenUsed/>
    <w:qFormat/>
    <w:rsid w:val="008A0A8A"/>
    <w:pPr>
      <w:keepNext/>
      <w:keepLines/>
      <w:spacing w:before="240" w:after="0" w:line="259" w:lineRule="auto"/>
      <w:outlineLvl w:val="9"/>
    </w:pPr>
    <w:rPr>
      <w:rFonts w:asciiTheme="majorHAnsi" w:eastAsiaTheme="majorEastAsia" w:hAnsiTheme="majorHAnsi" w:cstheme="majorBidi"/>
      <w:b w:val="0"/>
      <w:bCs w:val="0"/>
      <w:color w:val="2F5496" w:themeColor="accent1" w:themeShade="BF"/>
    </w:rPr>
  </w:style>
  <w:style w:type="paragraph" w:styleId="TOC1">
    <w:name w:val="toc 1"/>
    <w:basedOn w:val="Normal"/>
    <w:next w:val="Normal"/>
    <w:autoRedefine/>
    <w:uiPriority w:val="39"/>
    <w:unhideWhenUsed/>
    <w:rsid w:val="008A0A8A"/>
    <w:pPr>
      <w:spacing w:after="100"/>
    </w:pPr>
  </w:style>
  <w:style w:type="paragraph" w:styleId="TOC2">
    <w:name w:val="toc 2"/>
    <w:basedOn w:val="Normal"/>
    <w:next w:val="Normal"/>
    <w:autoRedefine/>
    <w:uiPriority w:val="39"/>
    <w:unhideWhenUsed/>
    <w:rsid w:val="008A0A8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83278BA-5ABF-4209-980E-EDB2A22B6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30</Pages>
  <Words>3388</Words>
  <Characters>19318</Characters>
  <Application>Microsoft Office Word</Application>
  <DocSecurity>0</DocSecurity>
  <Lines>160</Lines>
  <Paragraphs>45</Paragraphs>
  <ScaleCrop>false</ScaleCrop>
  <Company/>
  <LinksUpToDate>false</LinksUpToDate>
  <CharactersWithSpaces>22661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2</cp:revision>
  <dcterms:created xsi:type="dcterms:W3CDTF">2026-02-18T11:47:00Z</dcterms:created>
  <dcterms:modified xsi:type="dcterms:W3CDTF">2026-03-28T20:35:00Z</dcterms:modified>
</cp:coreProperties>
</file>