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33386383"/>
        <w:docPartObj>
          <w:docPartGallery w:val="Cover Pages"/>
          <w:docPartUnique/>
        </w:docPartObj>
      </w:sdtPr>
      <w:sdtEndPr/>
      <w:sdtContent>
        <w:p w:rsidR="00FD49F4" w:rsidRDefault="00FD49F4"/>
        <w:p w:rsidR="00FD49F4" w:rsidRPr="003D0AEE" w:rsidRDefault="00FD49F4" w:rsidP="00FD49F4">
          <w:r>
            <w:rPr>
              <w:noProof/>
              <w:lang w:eastAsia="en-GB"/>
            </w:rPr>
            <mc:AlternateContent>
              <mc:Choice Requires="wps">
                <w:drawing>
                  <wp:anchor distT="0" distB="0" distL="114300" distR="114300" simplePos="0" relativeHeight="251702272" behindDoc="0" locked="0" layoutInCell="1" allowOverlap="1" wp14:anchorId="019ED5AE" wp14:editId="45783254">
                    <wp:simplePos x="0" y="0"/>
                    <wp:positionH relativeFrom="column">
                      <wp:posOffset>4099560</wp:posOffset>
                    </wp:positionH>
                    <wp:positionV relativeFrom="paragraph">
                      <wp:posOffset>10160</wp:posOffset>
                    </wp:positionV>
                    <wp:extent cx="1333500" cy="676275"/>
                    <wp:effectExtent l="19050" t="19050" r="0" b="952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676275"/>
                            </a:xfrm>
                            <a:prstGeom prst="rect">
                              <a:avLst/>
                            </a:prstGeom>
                            <a:solidFill>
                              <a:srgbClr val="C0C0C0"/>
                            </a:solidFill>
                            <a:ln w="28575">
                              <a:solidFill>
                                <a:srgbClr val="C0C0C0"/>
                              </a:solidFill>
                              <a:miter lim="800000"/>
                              <a:headEnd/>
                              <a:tailEnd/>
                            </a:ln>
                          </wps:spPr>
                          <wps:txbx>
                            <w:txbxContent>
                              <w:p w:rsidR="00FD49F4" w:rsidRDefault="00FD49F4" w:rsidP="00FD49F4">
                                <w:pPr>
                                  <w:pStyle w:val="Heading6"/>
                                  <w:shd w:val="clear" w:color="auto" w:fill="E0E0E0"/>
                                </w:pPr>
                                <w:r w:rsidRPr="00330995">
                                  <w:rPr>
                                    <w:color w:val="auto"/>
                                  </w:rPr>
                                  <w:t>RESULT</w:t>
                                </w:r>
                                <w:r>
                                  <w:t xml:space="preserve"> </w:t>
                                </w:r>
                                <w:r>
                                  <w:rPr>
                                    <w:noProof/>
                                  </w:rPr>
                                  <w:drawing>
                                    <wp:inline distT="0" distB="0" distL="0" distR="0" wp14:anchorId="1C123E15" wp14:editId="02E4774F">
                                      <wp:extent cx="638175" cy="436245"/>
                                      <wp:effectExtent l="0" t="0" r="9525"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19ED5AE" id="_x0000_t202" coordsize="21600,21600" o:spt="202" path="m,l,21600r21600,l21600,xe">
                    <v:stroke joinstyle="miter"/>
                    <v:path gradientshapeok="t" o:connecttype="rect"/>
                  </v:shapetype>
                  <v:shape id="Text Box 12" o:spid="_x0000_s1026" type="#_x0000_t202" style="position:absolute;margin-left:322.8pt;margin-top:.8pt;width:105pt;height:53.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" fillcolor="silver" strokecolor="silver" strokeweight="2.25pt">
                    <v:textbox>
                      <w:txbxContent>
                        <w:p w:rsidR="00FD49F4" w:rsidRDefault="00FD49F4" w:rsidP="00FD49F4">
                          <w:pPr>
                            <w:pStyle w:val="Heading6"/>
                            <w:shd w:val="clear" w:color="auto" w:fill="E0E0E0"/>
                          </w:pPr>
                          <w:r w:rsidRPr="00330995">
                            <w:rPr>
                              <w:color w:val="auto"/>
                            </w:rPr>
                            <w:t>RESULT</w:t>
                          </w:r>
                          <w:r>
                            <w:t xml:space="preserve"> </w:t>
                          </w:r>
                          <w:r>
                            <w:rPr>
                              <w:noProof/>
                            </w:rPr>
                            <w:drawing>
                              <wp:inline distT="0" distB="0" distL="0" distR="0" wp14:anchorId="1C123E15" wp14:editId="02E4774F">
                                <wp:extent cx="638175" cy="436245"/>
                                <wp:effectExtent l="0" t="0" r="9525"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330995">
            <w:rPr>
              <w:noProof/>
              <w:lang w:eastAsia="en-GB"/>
            </w:rPr>
            <w:drawing>
              <wp:inline distT="0" distB="0" distL="0" distR="0" wp14:anchorId="2F2F8A3F" wp14:editId="4DD76E00">
                <wp:extent cx="1992630" cy="797052"/>
                <wp:effectExtent l="19050" t="0" r="7620" b="0"/>
                <wp:docPr id="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1995106" cy="798042"/>
                        </a:xfrm>
                        <a:prstGeom prst="rect">
                          <a:avLst/>
                        </a:prstGeom>
                        <a:noFill/>
                        <a:ln w="9525">
                          <a:noFill/>
                          <a:miter lim="800000"/>
                          <a:headEnd/>
                          <a:tailEnd/>
                        </a:ln>
                      </pic:spPr>
                    </pic:pic>
                  </a:graphicData>
                </a:graphic>
              </wp:inline>
            </w:drawing>
          </w:r>
        </w:p>
        <w:tbl>
          <w:tblPr>
            <w:tblW w:w="10810" w:type="dxa"/>
            <w:tblInd w:w="-7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810"/>
          </w:tblGrid>
          <w:tr w:rsidR="00FD49F4" w:rsidRPr="003D0AEE" w:rsidTr="00C433E3">
            <w:tc>
              <w:tcPr>
                <w:tcW w:w="10810" w:type="dxa"/>
                <w:shd w:val="clear" w:color="auto" w:fill="C0C0C0"/>
              </w:tcPr>
              <w:p w:rsidR="00FD49F4" w:rsidRDefault="00FD49F4" w:rsidP="00C433E3">
                <w:pPr>
                  <w:keepNext/>
                  <w:spacing w:before="120" w:after="120"/>
                  <w:jc w:val="center"/>
                  <w:outlineLvl w:val="3"/>
                  <w:rPr>
                    <w:rFonts w:ascii="Calibri" w:hAnsi="Calibri"/>
                    <w:b/>
                    <w:sz w:val="40"/>
                  </w:rPr>
                </w:pPr>
                <w:r>
                  <w:rPr>
                    <w:rFonts w:ascii="Calibri" w:hAnsi="Calibri"/>
                    <w:b/>
                    <w:sz w:val="40"/>
                  </w:rPr>
                  <w:t>CERTIFICATE OF HIGHER EDUCATION</w:t>
                </w:r>
              </w:p>
              <w:p w:rsidR="00FD49F4" w:rsidRPr="003D0AEE" w:rsidRDefault="00FD49F4" w:rsidP="00C433E3">
                <w:pPr>
                  <w:keepNext/>
                  <w:spacing w:before="120" w:after="120"/>
                  <w:jc w:val="center"/>
                  <w:outlineLvl w:val="3"/>
                  <w:rPr>
                    <w:rFonts w:ascii="Calibri" w:hAnsi="Calibri"/>
                    <w:b/>
                    <w:sz w:val="40"/>
                  </w:rPr>
                </w:pPr>
                <w:r w:rsidRPr="003D0AEE">
                  <w:rPr>
                    <w:rFonts w:ascii="Calibri" w:hAnsi="Calibri"/>
                    <w:b/>
                    <w:sz w:val="40"/>
                  </w:rPr>
                  <w:t xml:space="preserve"> ASSIGNMENT SPECIFICATION </w:t>
                </w:r>
              </w:p>
            </w:tc>
          </w:tr>
        </w:tbl>
        <w:tbl>
          <w:tblPr>
            <w:tblpPr w:leftFromText="180" w:rightFromText="180" w:vertAnchor="text" w:horzAnchor="margin" w:tblpXSpec="center" w:tblpY="32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835"/>
            <w:gridCol w:w="2552"/>
            <w:gridCol w:w="2835"/>
          </w:tblGrid>
          <w:tr w:rsidR="00FD49F4" w:rsidRPr="003D0AEE" w:rsidTr="00C433E3">
            <w:tc>
              <w:tcPr>
                <w:tcW w:w="2376" w:type="dxa"/>
                <w:shd w:val="pct15" w:color="auto" w:fill="auto"/>
              </w:tcPr>
              <w:p w:rsidR="00FD49F4" w:rsidRPr="003D0AEE" w:rsidRDefault="00FD49F4" w:rsidP="00C433E3">
                <w:pPr>
                  <w:spacing w:before="120" w:after="0"/>
                  <w:rPr>
                    <w:rFonts w:ascii="Calibri" w:hAnsi="Calibri" w:cs="Arial"/>
                    <w:b/>
                  </w:rPr>
                </w:pPr>
                <w:r w:rsidRPr="003D0AEE">
                  <w:rPr>
                    <w:rFonts w:ascii="Calibri" w:hAnsi="Calibri" w:cs="Arial"/>
                    <w:b/>
                  </w:rPr>
                  <w:t>Student name:</w:t>
                </w:r>
              </w:p>
            </w:tc>
            <w:tc>
              <w:tcPr>
                <w:tcW w:w="2835" w:type="dxa"/>
              </w:tcPr>
              <w:p w:rsidR="00FD49F4" w:rsidRPr="003D0AEE" w:rsidRDefault="007305AD" w:rsidP="00C433E3">
                <w:pPr>
                  <w:spacing w:before="120" w:after="0"/>
                  <w:rPr>
                    <w:rFonts w:ascii="Calibri" w:hAnsi="Calibri" w:cs="Arial"/>
                    <w:b/>
                  </w:rPr>
                </w:pPr>
                <w:proofErr w:type="spellStart"/>
                <w:r>
                  <w:rPr>
                    <w:rFonts w:ascii="Calibri" w:hAnsi="Calibri" w:cs="Arial"/>
                    <w:b/>
                  </w:rPr>
                  <w:t>Stelian</w:t>
                </w:r>
                <w:proofErr w:type="spellEnd"/>
                <w:r>
                  <w:rPr>
                    <w:rFonts w:ascii="Calibri" w:hAnsi="Calibri" w:cs="Arial"/>
                    <w:b/>
                  </w:rPr>
                  <w:t>-Mihai Berendei</w:t>
                </w:r>
              </w:p>
            </w:tc>
            <w:tc>
              <w:tcPr>
                <w:tcW w:w="2552" w:type="dxa"/>
                <w:shd w:val="clear" w:color="auto" w:fill="D9D9D9"/>
              </w:tcPr>
              <w:p w:rsidR="00FD49F4" w:rsidRPr="003D0AEE" w:rsidRDefault="00FD49F4" w:rsidP="00C433E3">
                <w:pPr>
                  <w:spacing w:before="120" w:after="0"/>
                  <w:rPr>
                    <w:rFonts w:ascii="Calibri" w:hAnsi="Calibri" w:cs="Arial"/>
                    <w:b/>
                  </w:rPr>
                </w:pPr>
                <w:r w:rsidRPr="003D0AEE">
                  <w:rPr>
                    <w:rFonts w:ascii="Calibri" w:hAnsi="Calibri" w:cs="Arial"/>
                    <w:b/>
                  </w:rPr>
                  <w:t>Student number:</w:t>
                </w:r>
              </w:p>
            </w:tc>
            <w:tc>
              <w:tcPr>
                <w:tcW w:w="2835" w:type="dxa"/>
              </w:tcPr>
              <w:p w:rsidR="00FD49F4" w:rsidRPr="003D0AEE" w:rsidRDefault="007305AD" w:rsidP="00C433E3">
                <w:pPr>
                  <w:spacing w:before="120" w:after="0"/>
                  <w:rPr>
                    <w:rFonts w:ascii="Calibri" w:hAnsi="Calibri" w:cs="Arial"/>
                    <w:b/>
                  </w:rPr>
                </w:pPr>
                <w:r>
                  <w:rPr>
                    <w:rFonts w:ascii="Calibri" w:hAnsi="Calibri" w:cs="Arial"/>
                    <w:b/>
                  </w:rPr>
                  <w:t>1706156</w:t>
                </w:r>
              </w:p>
            </w:tc>
          </w:tr>
          <w:tr w:rsidR="00FD49F4" w:rsidRPr="003D0AEE" w:rsidTr="00C433E3">
            <w:tc>
              <w:tcPr>
                <w:tcW w:w="2376" w:type="dxa"/>
                <w:shd w:val="pct15" w:color="auto" w:fill="auto"/>
              </w:tcPr>
              <w:p w:rsidR="00FD49F4" w:rsidRPr="003D0AEE" w:rsidRDefault="00FD49F4" w:rsidP="00C433E3">
                <w:pPr>
                  <w:spacing w:before="120" w:after="0"/>
                  <w:rPr>
                    <w:rFonts w:ascii="Calibri" w:hAnsi="Calibri" w:cs="Arial"/>
                    <w:b/>
                  </w:rPr>
                </w:pPr>
                <w:r w:rsidRPr="003D0AEE">
                  <w:rPr>
                    <w:rFonts w:ascii="Calibri" w:hAnsi="Calibri" w:cs="Arial"/>
                    <w:b/>
                  </w:rPr>
                  <w:t>Programme:</w:t>
                </w:r>
              </w:p>
            </w:tc>
            <w:tc>
              <w:tcPr>
                <w:tcW w:w="8222" w:type="dxa"/>
                <w:gridSpan w:val="3"/>
              </w:tcPr>
              <w:p w:rsidR="00FD49F4" w:rsidRPr="009853D6" w:rsidRDefault="00FD49F4" w:rsidP="00C433E3">
                <w:pPr>
                  <w:spacing w:after="0"/>
                  <w:rPr>
                    <w:rFonts w:ascii="Calibri" w:hAnsi="Calibri" w:cs="Arial"/>
                    <w:b/>
                  </w:rPr>
                </w:pPr>
                <w:r>
                  <w:rPr>
                    <w:rFonts w:ascii="Calibri" w:hAnsi="Calibri" w:cs="Arial"/>
                    <w:b/>
                  </w:rPr>
                  <w:t>Certificate of Higher Education Skills for the Workplace</w:t>
                </w:r>
              </w:p>
            </w:tc>
          </w:tr>
          <w:tr w:rsidR="00FD49F4" w:rsidRPr="003D0AEE" w:rsidTr="00C433E3">
            <w:tc>
              <w:tcPr>
                <w:tcW w:w="2376" w:type="dxa"/>
                <w:shd w:val="pct15" w:color="auto" w:fill="auto"/>
              </w:tcPr>
              <w:p w:rsidR="00FD49F4" w:rsidRPr="003D0AEE" w:rsidRDefault="00FD49F4" w:rsidP="00C433E3">
                <w:pPr>
                  <w:spacing w:before="120" w:after="0"/>
                  <w:rPr>
                    <w:rFonts w:ascii="Calibri" w:hAnsi="Calibri" w:cs="Arial"/>
                    <w:b/>
                  </w:rPr>
                </w:pPr>
                <w:r w:rsidRPr="003D0AEE">
                  <w:rPr>
                    <w:rFonts w:ascii="Calibri" w:hAnsi="Calibri" w:cs="Arial"/>
                    <w:b/>
                  </w:rPr>
                  <w:t>Module:</w:t>
                </w:r>
              </w:p>
            </w:tc>
            <w:tc>
              <w:tcPr>
                <w:tcW w:w="2835" w:type="dxa"/>
                <w:shd w:val="clear" w:color="auto" w:fill="auto"/>
              </w:tcPr>
              <w:p w:rsidR="00FD49F4" w:rsidRPr="003D0AEE" w:rsidRDefault="00FD49F4" w:rsidP="00C433E3">
                <w:pPr>
                  <w:spacing w:after="0"/>
                  <w:rPr>
                    <w:rFonts w:ascii="Calibri" w:hAnsi="Calibri" w:cs="Arial"/>
                    <w:b/>
                  </w:rPr>
                </w:pPr>
                <w:r>
                  <w:rPr>
                    <w:rFonts w:ascii="Calibri" w:hAnsi="Calibri" w:cs="Arial"/>
                    <w:b/>
                  </w:rPr>
                  <w:t>Problem Solving and Decision Making</w:t>
                </w:r>
              </w:p>
            </w:tc>
            <w:tc>
              <w:tcPr>
                <w:tcW w:w="2552" w:type="dxa"/>
                <w:shd w:val="clear" w:color="auto" w:fill="D9D9D9"/>
              </w:tcPr>
              <w:p w:rsidR="00FD49F4" w:rsidRPr="003D0AEE" w:rsidRDefault="00FD49F4" w:rsidP="00C433E3">
                <w:pPr>
                  <w:spacing w:before="120" w:after="0"/>
                  <w:rPr>
                    <w:rFonts w:ascii="Calibri" w:hAnsi="Calibri" w:cs="Arial"/>
                    <w:b/>
                  </w:rPr>
                </w:pPr>
                <w:r w:rsidRPr="003D0AEE">
                  <w:rPr>
                    <w:rFonts w:ascii="Calibri" w:hAnsi="Calibri" w:cs="Arial"/>
                    <w:b/>
                  </w:rPr>
                  <w:t>Module Level (4, 5, 6):</w:t>
                </w:r>
              </w:p>
            </w:tc>
            <w:tc>
              <w:tcPr>
                <w:tcW w:w="2835" w:type="dxa"/>
                <w:shd w:val="clear" w:color="auto" w:fill="auto"/>
              </w:tcPr>
              <w:p w:rsidR="00FD49F4" w:rsidRPr="003D0AEE" w:rsidRDefault="00FD49F4" w:rsidP="00C433E3">
                <w:pPr>
                  <w:spacing w:before="120" w:after="0"/>
                  <w:rPr>
                    <w:rFonts w:ascii="Calibri" w:hAnsi="Calibri" w:cs="Arial"/>
                    <w:b/>
                  </w:rPr>
                </w:pPr>
                <w:r w:rsidRPr="003D0AEE">
                  <w:rPr>
                    <w:rFonts w:ascii="Calibri" w:hAnsi="Calibri" w:cs="Arial"/>
                    <w:b/>
                  </w:rPr>
                  <w:t>4</w:t>
                </w:r>
              </w:p>
            </w:tc>
          </w:tr>
          <w:tr w:rsidR="00FD49F4" w:rsidRPr="003D0AEE" w:rsidTr="00C433E3">
            <w:tc>
              <w:tcPr>
                <w:tcW w:w="2376" w:type="dxa"/>
                <w:shd w:val="pct15" w:color="auto" w:fill="auto"/>
              </w:tcPr>
              <w:p w:rsidR="00FD49F4" w:rsidRPr="003D0AEE" w:rsidRDefault="00FD49F4" w:rsidP="00C433E3">
                <w:pPr>
                  <w:spacing w:before="120" w:after="0"/>
                  <w:rPr>
                    <w:rFonts w:ascii="Calibri" w:hAnsi="Calibri" w:cs="Arial"/>
                    <w:b/>
                  </w:rPr>
                </w:pPr>
                <w:r w:rsidRPr="003D0AEE">
                  <w:rPr>
                    <w:rFonts w:ascii="Calibri" w:hAnsi="Calibri" w:cs="Arial"/>
                    <w:b/>
                  </w:rPr>
                  <w:t>Module code:</w:t>
                </w:r>
              </w:p>
            </w:tc>
            <w:tc>
              <w:tcPr>
                <w:tcW w:w="2835" w:type="dxa"/>
              </w:tcPr>
              <w:p w:rsidR="00FD49F4" w:rsidRPr="003D0AEE" w:rsidRDefault="00FD49F4" w:rsidP="00C433E3">
                <w:pPr>
                  <w:spacing w:before="120" w:after="0"/>
                  <w:rPr>
                    <w:rFonts w:ascii="Calibri" w:hAnsi="Calibri" w:cs="Arial"/>
                    <w:b/>
                  </w:rPr>
                </w:pPr>
                <w:r>
                  <w:rPr>
                    <w:rFonts w:ascii="Calibri" w:hAnsi="Calibri" w:cs="Arial"/>
                    <w:b/>
                  </w:rPr>
                  <w:t>BMSK4004</w:t>
                </w:r>
              </w:p>
            </w:tc>
            <w:tc>
              <w:tcPr>
                <w:tcW w:w="2552" w:type="dxa"/>
                <w:shd w:val="clear" w:color="auto" w:fill="D9D9D9"/>
              </w:tcPr>
              <w:p w:rsidR="00FD49F4" w:rsidRPr="003D0AEE" w:rsidRDefault="00FD49F4" w:rsidP="00C433E3">
                <w:pPr>
                  <w:keepNext/>
                  <w:spacing w:after="0"/>
                  <w:outlineLvl w:val="1"/>
                  <w:rPr>
                    <w:rFonts w:ascii="Calibri" w:hAnsi="Calibri" w:cs="Arial"/>
                    <w:b/>
                  </w:rPr>
                </w:pPr>
                <w:r w:rsidRPr="003D0AEE">
                  <w:rPr>
                    <w:rFonts w:ascii="Calibri" w:hAnsi="Calibri" w:cs="Arial"/>
                    <w:b/>
                  </w:rPr>
                  <w:t xml:space="preserve">Contribution to Overall </w:t>
                </w:r>
              </w:p>
              <w:p w:rsidR="00FD49F4" w:rsidRPr="003D0AEE" w:rsidRDefault="00FD49F4" w:rsidP="00C433E3">
                <w:pPr>
                  <w:spacing w:after="0"/>
                  <w:rPr>
                    <w:rFonts w:ascii="Calibri" w:hAnsi="Calibri" w:cs="Arial"/>
                    <w:b/>
                  </w:rPr>
                </w:pPr>
                <w:r w:rsidRPr="003D0AEE">
                  <w:rPr>
                    <w:rFonts w:ascii="Calibri" w:hAnsi="Calibri" w:cs="Arial"/>
                    <w:b/>
                  </w:rPr>
                  <w:t>Module Assessment (%):</w:t>
                </w:r>
              </w:p>
            </w:tc>
            <w:tc>
              <w:tcPr>
                <w:tcW w:w="2835" w:type="dxa"/>
              </w:tcPr>
              <w:p w:rsidR="00FD49F4" w:rsidRPr="003D0AEE" w:rsidRDefault="00FD49F4" w:rsidP="00C433E3">
                <w:pPr>
                  <w:spacing w:before="120" w:after="0"/>
                  <w:rPr>
                    <w:rFonts w:ascii="Calibri" w:hAnsi="Calibri" w:cs="Arial"/>
                    <w:b/>
                  </w:rPr>
                </w:pPr>
                <w:r>
                  <w:rPr>
                    <w:rFonts w:ascii="Calibri" w:hAnsi="Calibri" w:cs="Arial"/>
                    <w:b/>
                  </w:rPr>
                  <w:t>100</w:t>
                </w:r>
                <w:r w:rsidRPr="003D0AEE">
                  <w:rPr>
                    <w:rFonts w:ascii="Calibri" w:hAnsi="Calibri" w:cs="Arial"/>
                    <w:b/>
                  </w:rPr>
                  <w:t>%</w:t>
                </w:r>
              </w:p>
            </w:tc>
          </w:tr>
          <w:tr w:rsidR="00FD49F4" w:rsidRPr="00E51556" w:rsidTr="00C433E3">
            <w:tc>
              <w:tcPr>
                <w:tcW w:w="2376" w:type="dxa"/>
                <w:shd w:val="pct15" w:color="auto" w:fill="auto"/>
              </w:tcPr>
              <w:p w:rsidR="00FD49F4" w:rsidRPr="003D0AEE" w:rsidRDefault="00FD49F4" w:rsidP="00C433E3">
                <w:pPr>
                  <w:spacing w:before="120" w:after="0"/>
                  <w:rPr>
                    <w:rFonts w:ascii="Calibri" w:hAnsi="Calibri" w:cs="Arial"/>
                    <w:b/>
                  </w:rPr>
                </w:pPr>
                <w:r w:rsidRPr="003D0AEE">
                  <w:rPr>
                    <w:rFonts w:ascii="Calibri" w:hAnsi="Calibri" w:cs="Arial"/>
                    <w:b/>
                  </w:rPr>
                  <w:t>Lecturer:</w:t>
                </w:r>
              </w:p>
            </w:tc>
            <w:tc>
              <w:tcPr>
                <w:tcW w:w="2835" w:type="dxa"/>
              </w:tcPr>
              <w:p w:rsidR="00FD49F4" w:rsidRPr="00435C40" w:rsidRDefault="00FD49F4" w:rsidP="00C433E3">
                <w:pPr>
                  <w:spacing w:before="120" w:after="0"/>
                  <w:rPr>
                    <w:rFonts w:ascii="Calibri" w:hAnsi="Calibri" w:cs="Arial"/>
                    <w:b/>
                    <w:sz w:val="18"/>
                    <w:szCs w:val="18"/>
                    <w:lang w:val="fr-FR"/>
                  </w:rPr>
                </w:pPr>
                <w:proofErr w:type="spellStart"/>
                <w:r w:rsidRPr="00435C40">
                  <w:rPr>
                    <w:rFonts w:ascii="Calibri" w:hAnsi="Calibri" w:cs="Arial"/>
                    <w:b/>
                    <w:sz w:val="18"/>
                    <w:szCs w:val="18"/>
                    <w:lang w:val="fr-FR"/>
                  </w:rPr>
                  <w:t>Siân</w:t>
                </w:r>
                <w:proofErr w:type="spellEnd"/>
                <w:r w:rsidRPr="00435C40">
                  <w:rPr>
                    <w:rFonts w:ascii="Calibri" w:hAnsi="Calibri" w:cs="Arial"/>
                    <w:b/>
                    <w:sz w:val="18"/>
                    <w:szCs w:val="18"/>
                    <w:lang w:val="fr-FR"/>
                  </w:rPr>
                  <w:t xml:space="preserve"> Harris / </w:t>
                </w:r>
                <w:proofErr w:type="spellStart"/>
                <w:r>
                  <w:rPr>
                    <w:rFonts w:ascii="Calibri" w:hAnsi="Calibri" w:cs="Arial"/>
                    <w:b/>
                    <w:sz w:val="18"/>
                    <w:szCs w:val="18"/>
                    <w:lang w:val="fr-FR"/>
                  </w:rPr>
                  <w:t>Shehla</w:t>
                </w:r>
                <w:proofErr w:type="spellEnd"/>
                <w:r>
                  <w:rPr>
                    <w:rFonts w:ascii="Calibri" w:hAnsi="Calibri" w:cs="Arial"/>
                    <w:b/>
                    <w:sz w:val="18"/>
                    <w:szCs w:val="18"/>
                    <w:lang w:val="fr-FR"/>
                  </w:rPr>
                  <w:t xml:space="preserve"> Khan</w:t>
                </w:r>
                <w:r w:rsidRPr="00435C40">
                  <w:rPr>
                    <w:rFonts w:ascii="Calibri" w:hAnsi="Calibri" w:cs="Arial"/>
                    <w:b/>
                    <w:sz w:val="18"/>
                    <w:szCs w:val="18"/>
                    <w:lang w:val="fr-FR"/>
                  </w:rPr>
                  <w:t xml:space="preserve"> / Marie </w:t>
                </w:r>
                <w:proofErr w:type="spellStart"/>
                <w:r w:rsidRPr="00435C40">
                  <w:rPr>
                    <w:rFonts w:ascii="Calibri" w:hAnsi="Calibri" w:cs="Arial"/>
                    <w:b/>
                    <w:sz w:val="18"/>
                    <w:szCs w:val="18"/>
                    <w:lang w:val="fr-FR"/>
                  </w:rPr>
                  <w:t>Pitson</w:t>
                </w:r>
                <w:proofErr w:type="spellEnd"/>
              </w:p>
            </w:tc>
            <w:tc>
              <w:tcPr>
                <w:tcW w:w="2552" w:type="dxa"/>
                <w:shd w:val="clear" w:color="auto" w:fill="D9D9D9"/>
              </w:tcPr>
              <w:p w:rsidR="00FD49F4" w:rsidRPr="003D0AEE" w:rsidRDefault="00FD49F4" w:rsidP="00C433E3">
                <w:pPr>
                  <w:spacing w:before="120" w:after="0"/>
                  <w:rPr>
                    <w:rFonts w:ascii="Calibri" w:hAnsi="Calibri" w:cs="Arial"/>
                    <w:b/>
                  </w:rPr>
                </w:pPr>
                <w:r w:rsidRPr="003D0AEE">
                  <w:rPr>
                    <w:rFonts w:ascii="Calibri" w:hAnsi="Calibri" w:cs="Arial"/>
                    <w:b/>
                  </w:rPr>
                  <w:t>Internal Verifier:</w:t>
                </w:r>
              </w:p>
            </w:tc>
            <w:tc>
              <w:tcPr>
                <w:tcW w:w="2835" w:type="dxa"/>
              </w:tcPr>
              <w:p w:rsidR="00FD49F4" w:rsidRPr="00435C40" w:rsidRDefault="00FD49F4" w:rsidP="00C433E3">
                <w:pPr>
                  <w:spacing w:before="120" w:after="0"/>
                  <w:rPr>
                    <w:rFonts w:ascii="Calibri" w:hAnsi="Calibri" w:cs="Arial"/>
                    <w:b/>
                    <w:lang w:val="fr-FR"/>
                  </w:rPr>
                </w:pPr>
                <w:proofErr w:type="spellStart"/>
                <w:r w:rsidRPr="00435C40">
                  <w:rPr>
                    <w:rFonts w:ascii="Calibri" w:hAnsi="Calibri" w:cs="Arial"/>
                    <w:b/>
                    <w:sz w:val="18"/>
                    <w:szCs w:val="18"/>
                    <w:lang w:val="fr-FR"/>
                  </w:rPr>
                  <w:t>Siân</w:t>
                </w:r>
                <w:proofErr w:type="spellEnd"/>
                <w:r w:rsidRPr="00435C40">
                  <w:rPr>
                    <w:rFonts w:ascii="Calibri" w:hAnsi="Calibri" w:cs="Arial"/>
                    <w:b/>
                    <w:sz w:val="18"/>
                    <w:szCs w:val="18"/>
                    <w:lang w:val="fr-FR"/>
                  </w:rPr>
                  <w:t xml:space="preserve"> Harris / </w:t>
                </w:r>
                <w:proofErr w:type="spellStart"/>
                <w:r>
                  <w:rPr>
                    <w:rFonts w:ascii="Calibri" w:hAnsi="Calibri" w:cs="Arial"/>
                    <w:b/>
                    <w:sz w:val="18"/>
                    <w:szCs w:val="18"/>
                    <w:lang w:val="fr-FR"/>
                  </w:rPr>
                  <w:t>Shehla</w:t>
                </w:r>
                <w:proofErr w:type="spellEnd"/>
                <w:r>
                  <w:rPr>
                    <w:rFonts w:ascii="Calibri" w:hAnsi="Calibri" w:cs="Arial"/>
                    <w:b/>
                    <w:sz w:val="18"/>
                    <w:szCs w:val="18"/>
                    <w:lang w:val="fr-FR"/>
                  </w:rPr>
                  <w:t xml:space="preserve"> Khan</w:t>
                </w:r>
                <w:r w:rsidRPr="00435C40">
                  <w:rPr>
                    <w:rFonts w:ascii="Calibri" w:hAnsi="Calibri" w:cs="Arial"/>
                    <w:b/>
                    <w:sz w:val="18"/>
                    <w:szCs w:val="18"/>
                    <w:lang w:val="fr-FR"/>
                  </w:rPr>
                  <w:t xml:space="preserve"> / Marie </w:t>
                </w:r>
                <w:proofErr w:type="spellStart"/>
                <w:r w:rsidRPr="00435C40">
                  <w:rPr>
                    <w:rFonts w:ascii="Calibri" w:hAnsi="Calibri" w:cs="Arial"/>
                    <w:b/>
                    <w:sz w:val="18"/>
                    <w:szCs w:val="18"/>
                    <w:lang w:val="fr-FR"/>
                  </w:rPr>
                  <w:t>Pitson</w:t>
                </w:r>
                <w:proofErr w:type="spellEnd"/>
              </w:p>
            </w:tc>
          </w:tr>
          <w:tr w:rsidR="00FD49F4" w:rsidRPr="003D0AEE" w:rsidTr="00C433E3">
            <w:tc>
              <w:tcPr>
                <w:tcW w:w="2376" w:type="dxa"/>
                <w:shd w:val="pct15" w:color="auto" w:fill="auto"/>
              </w:tcPr>
              <w:p w:rsidR="00FD49F4" w:rsidRPr="003D0AEE" w:rsidRDefault="00FD49F4" w:rsidP="00C433E3">
                <w:pPr>
                  <w:spacing w:before="120" w:after="0"/>
                  <w:rPr>
                    <w:rFonts w:ascii="Calibri" w:hAnsi="Calibri" w:cs="Arial"/>
                    <w:b/>
                  </w:rPr>
                </w:pPr>
                <w:r w:rsidRPr="003D0AEE">
                  <w:rPr>
                    <w:rFonts w:ascii="Calibri" w:hAnsi="Calibri" w:cs="Arial"/>
                    <w:b/>
                  </w:rPr>
                  <w:t>Assignment Title:</w:t>
                </w:r>
              </w:p>
            </w:tc>
            <w:tc>
              <w:tcPr>
                <w:tcW w:w="2835" w:type="dxa"/>
              </w:tcPr>
              <w:p w:rsidR="00FD49F4" w:rsidRPr="003D0AEE" w:rsidRDefault="00FD49F4" w:rsidP="00C433E3">
                <w:pPr>
                  <w:spacing w:before="120" w:after="0"/>
                  <w:rPr>
                    <w:rFonts w:ascii="Calibri" w:hAnsi="Calibri" w:cs="Arial"/>
                    <w:b/>
                  </w:rPr>
                </w:pPr>
                <w:bookmarkStart w:id="0" w:name="_GoBack"/>
                <w:r w:rsidRPr="003D0AEE">
                  <w:rPr>
                    <w:rFonts w:ascii="Calibri" w:hAnsi="Calibri" w:cs="Arial"/>
                    <w:b/>
                  </w:rPr>
                  <w:t>Management Report</w:t>
                </w:r>
                <w:bookmarkEnd w:id="0"/>
              </w:p>
            </w:tc>
            <w:tc>
              <w:tcPr>
                <w:tcW w:w="2552" w:type="dxa"/>
                <w:shd w:val="pct15" w:color="auto" w:fill="auto"/>
              </w:tcPr>
              <w:p w:rsidR="00FD49F4" w:rsidRPr="003D0AEE" w:rsidRDefault="00FD49F4" w:rsidP="00C433E3">
                <w:pPr>
                  <w:spacing w:before="120" w:after="0"/>
                  <w:rPr>
                    <w:rFonts w:ascii="Calibri" w:hAnsi="Calibri" w:cs="Arial"/>
                    <w:b/>
                  </w:rPr>
                </w:pPr>
                <w:r w:rsidRPr="003D0AEE">
                  <w:rPr>
                    <w:rFonts w:ascii="Calibri" w:hAnsi="Calibri" w:cs="Arial"/>
                    <w:b/>
                  </w:rPr>
                  <w:t>Assignment No (x of x):</w:t>
                </w:r>
              </w:p>
            </w:tc>
            <w:tc>
              <w:tcPr>
                <w:tcW w:w="2835" w:type="dxa"/>
              </w:tcPr>
              <w:p w:rsidR="00FD49F4" w:rsidRPr="003D0AEE" w:rsidRDefault="00FD49F4" w:rsidP="00C433E3">
                <w:pPr>
                  <w:spacing w:before="120" w:after="0"/>
                  <w:rPr>
                    <w:rFonts w:ascii="Calibri" w:hAnsi="Calibri" w:cs="Arial"/>
                    <w:b/>
                  </w:rPr>
                </w:pPr>
                <w:r w:rsidRPr="003D0AEE">
                  <w:rPr>
                    <w:rFonts w:ascii="Calibri" w:hAnsi="Calibri" w:cs="Arial"/>
                    <w:b/>
                  </w:rPr>
                  <w:t xml:space="preserve">1 of </w:t>
                </w:r>
                <w:r>
                  <w:rPr>
                    <w:rFonts w:ascii="Calibri" w:hAnsi="Calibri" w:cs="Arial"/>
                    <w:b/>
                  </w:rPr>
                  <w:t>1</w:t>
                </w:r>
              </w:p>
            </w:tc>
          </w:tr>
          <w:tr w:rsidR="00FD49F4" w:rsidRPr="003D0AEE" w:rsidTr="00C433E3">
            <w:tc>
              <w:tcPr>
                <w:tcW w:w="2376" w:type="dxa"/>
                <w:shd w:val="pct15" w:color="auto" w:fill="auto"/>
              </w:tcPr>
              <w:p w:rsidR="00FD49F4" w:rsidRPr="003D0AEE" w:rsidRDefault="00FD49F4" w:rsidP="00C433E3">
                <w:pPr>
                  <w:spacing w:before="120" w:after="0"/>
                  <w:rPr>
                    <w:rFonts w:ascii="Calibri" w:hAnsi="Calibri" w:cs="Arial"/>
                    <w:b/>
                  </w:rPr>
                </w:pPr>
                <w:r w:rsidRPr="003D0AEE">
                  <w:rPr>
                    <w:rFonts w:ascii="Calibri" w:hAnsi="Calibri" w:cs="Arial"/>
                    <w:b/>
                  </w:rPr>
                  <w:t>Hand Out Date:</w:t>
                </w:r>
              </w:p>
            </w:tc>
            <w:tc>
              <w:tcPr>
                <w:tcW w:w="2835" w:type="dxa"/>
                <w:shd w:val="clear" w:color="auto" w:fill="auto"/>
              </w:tcPr>
              <w:p w:rsidR="00FD49F4" w:rsidRPr="003D0AEE" w:rsidRDefault="00FD49F4" w:rsidP="00C433E3">
                <w:pPr>
                  <w:spacing w:before="120" w:after="0"/>
                  <w:rPr>
                    <w:rFonts w:ascii="Calibri" w:hAnsi="Calibri" w:cs="Arial"/>
                    <w:b/>
                  </w:rPr>
                </w:pPr>
                <w:r>
                  <w:rPr>
                    <w:rFonts w:ascii="Calibri" w:hAnsi="Calibri" w:cs="Arial"/>
                    <w:b/>
                  </w:rPr>
                  <w:t>Week commencing 21</w:t>
                </w:r>
                <w:r>
                  <w:rPr>
                    <w:rFonts w:ascii="Calibri" w:hAnsi="Calibri" w:cs="Arial"/>
                    <w:b/>
                    <w:vertAlign w:val="superscript"/>
                  </w:rPr>
                  <w:t>st</w:t>
                </w:r>
                <w:r>
                  <w:rPr>
                    <w:rFonts w:ascii="Calibri" w:hAnsi="Calibri" w:cs="Arial"/>
                    <w:b/>
                  </w:rPr>
                  <w:t xml:space="preserve"> January 2018</w:t>
                </w:r>
              </w:p>
            </w:tc>
            <w:tc>
              <w:tcPr>
                <w:tcW w:w="2552" w:type="dxa"/>
                <w:tcBorders>
                  <w:bottom w:val="single" w:sz="4" w:space="0" w:color="auto"/>
                </w:tcBorders>
                <w:shd w:val="pct15" w:color="auto" w:fill="auto"/>
              </w:tcPr>
              <w:p w:rsidR="00FD49F4" w:rsidRPr="003D0AEE" w:rsidRDefault="00FD49F4" w:rsidP="00C433E3">
                <w:pPr>
                  <w:spacing w:before="120" w:after="0"/>
                  <w:rPr>
                    <w:rFonts w:ascii="Calibri" w:hAnsi="Calibri" w:cs="Arial"/>
                    <w:b/>
                  </w:rPr>
                </w:pPr>
                <w:r w:rsidRPr="003D0AEE">
                  <w:rPr>
                    <w:rFonts w:ascii="Calibri" w:hAnsi="Calibri" w:cs="Arial"/>
                    <w:b/>
                  </w:rPr>
                  <w:t>Submission deadline:</w:t>
                </w:r>
              </w:p>
            </w:tc>
            <w:tc>
              <w:tcPr>
                <w:tcW w:w="2835" w:type="dxa"/>
              </w:tcPr>
              <w:p w:rsidR="00FD49F4" w:rsidRPr="00D21844" w:rsidRDefault="00FD49F4" w:rsidP="00C433E3">
                <w:pPr>
                  <w:spacing w:before="120" w:after="0"/>
                  <w:rPr>
                    <w:rFonts w:ascii="Calibri" w:hAnsi="Calibri" w:cs="Arial"/>
                    <w:b/>
                    <w:vertAlign w:val="superscript"/>
                  </w:rPr>
                </w:pPr>
                <w:r w:rsidRPr="00A20989">
                  <w:rPr>
                    <w:rFonts w:ascii="Calibri" w:hAnsi="Calibri" w:cs="Arial"/>
                    <w:b/>
                  </w:rPr>
                  <w:t>2</w:t>
                </w:r>
                <w:r>
                  <w:rPr>
                    <w:rFonts w:ascii="Calibri" w:hAnsi="Calibri" w:cs="Arial"/>
                    <w:b/>
                  </w:rPr>
                  <w:t>0</w:t>
                </w:r>
                <w:r>
                  <w:rPr>
                    <w:rFonts w:ascii="Calibri" w:hAnsi="Calibri" w:cs="Arial"/>
                    <w:b/>
                    <w:vertAlign w:val="superscript"/>
                  </w:rPr>
                  <w:t>th</w:t>
                </w:r>
                <w:r>
                  <w:rPr>
                    <w:rFonts w:ascii="Calibri" w:hAnsi="Calibri" w:cs="Arial"/>
                    <w:b/>
                  </w:rPr>
                  <w:t xml:space="preserve"> April 2018</w:t>
                </w:r>
              </w:p>
            </w:tc>
          </w:tr>
          <w:tr w:rsidR="00FD49F4" w:rsidRPr="003D0AEE" w:rsidTr="00C433E3">
            <w:tc>
              <w:tcPr>
                <w:tcW w:w="2376" w:type="dxa"/>
                <w:shd w:val="pct15" w:color="auto" w:fill="auto"/>
              </w:tcPr>
              <w:p w:rsidR="00FD49F4" w:rsidRPr="005A48B8" w:rsidRDefault="00FD49F4" w:rsidP="00C433E3">
                <w:pPr>
                  <w:spacing w:before="120" w:after="0"/>
                  <w:rPr>
                    <w:rFonts w:ascii="Calibri" w:hAnsi="Calibri" w:cs="Arial"/>
                    <w:b/>
                    <w:sz w:val="18"/>
                    <w:szCs w:val="18"/>
                  </w:rPr>
                </w:pPr>
                <w:r w:rsidRPr="005A48B8">
                  <w:rPr>
                    <w:rFonts w:ascii="Calibri" w:hAnsi="Calibri" w:cs="Arial"/>
                    <w:b/>
                    <w:sz w:val="18"/>
                    <w:szCs w:val="18"/>
                  </w:rPr>
                  <w:t>Return date of provisional mark and written feedback</w:t>
                </w:r>
                <w:r>
                  <w:rPr>
                    <w:rFonts w:ascii="Calibri" w:hAnsi="Calibri" w:cs="Arial"/>
                    <w:b/>
                    <w:sz w:val="18"/>
                    <w:szCs w:val="18"/>
                  </w:rPr>
                  <w:t>:</w:t>
                </w:r>
              </w:p>
            </w:tc>
            <w:tc>
              <w:tcPr>
                <w:tcW w:w="8222" w:type="dxa"/>
                <w:gridSpan w:val="3"/>
                <w:shd w:val="clear" w:color="auto" w:fill="auto"/>
              </w:tcPr>
              <w:p w:rsidR="00FD49F4" w:rsidRDefault="00FD49F4" w:rsidP="00C433E3">
                <w:pPr>
                  <w:spacing w:before="120" w:after="0"/>
                  <w:rPr>
                    <w:rFonts w:ascii="Calibri" w:hAnsi="Calibri" w:cs="Arial"/>
                    <w:b/>
                  </w:rPr>
                </w:pPr>
                <w:r w:rsidRPr="00A20989">
                  <w:rPr>
                    <w:rFonts w:ascii="Calibri" w:hAnsi="Calibri" w:cs="Arial"/>
                    <w:b/>
                  </w:rPr>
                  <w:t>11</w:t>
                </w:r>
                <w:r w:rsidRPr="00A20989">
                  <w:rPr>
                    <w:rFonts w:ascii="Calibri" w:hAnsi="Calibri" w:cs="Arial"/>
                    <w:b/>
                    <w:vertAlign w:val="superscript"/>
                  </w:rPr>
                  <w:t>th</w:t>
                </w:r>
                <w:r w:rsidRPr="00A20989">
                  <w:rPr>
                    <w:rFonts w:ascii="Calibri" w:hAnsi="Calibri" w:cs="Arial"/>
                    <w:b/>
                  </w:rPr>
                  <w:t xml:space="preserve"> </w:t>
                </w:r>
                <w:r>
                  <w:rPr>
                    <w:rFonts w:ascii="Calibri" w:hAnsi="Calibri" w:cs="Arial"/>
                    <w:b/>
                  </w:rPr>
                  <w:t>May 2018</w:t>
                </w:r>
              </w:p>
            </w:tc>
          </w:tr>
        </w:tbl>
        <w:p w:rsidR="00FD49F4" w:rsidRDefault="00FD49F4"/>
        <w:p w:rsidR="00FD49F4" w:rsidRDefault="00FD49F4"/>
        <w:tbl>
          <w:tblPr>
            <w:tblpPr w:leftFromText="180" w:rightFromText="180" w:vertAnchor="text" w:horzAnchor="margin" w:tblpXSpec="center" w:tblpY="-59"/>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2693"/>
          </w:tblGrid>
          <w:tr w:rsidR="007305AD" w:rsidRPr="003D0AEE" w:rsidTr="00C433E3">
            <w:trPr>
              <w:trHeight w:val="421"/>
            </w:trPr>
            <w:tc>
              <w:tcPr>
                <w:tcW w:w="1809" w:type="dxa"/>
                <w:tcBorders>
                  <w:top w:val="single" w:sz="6" w:space="0" w:color="auto"/>
                </w:tcBorders>
                <w:shd w:val="clear" w:color="auto" w:fill="D9D9D9"/>
              </w:tcPr>
              <w:p w:rsidR="007305AD" w:rsidRPr="003D0AEE" w:rsidRDefault="007305AD" w:rsidP="00C433E3">
                <w:pPr>
                  <w:spacing w:after="0"/>
                  <w:rPr>
                    <w:rFonts w:ascii="Calibri" w:hAnsi="Calibri" w:cs="Arial"/>
                    <w:b/>
                  </w:rPr>
                </w:pPr>
                <w:r w:rsidRPr="003D0AEE">
                  <w:rPr>
                    <w:rFonts w:ascii="Calibri" w:hAnsi="Calibri" w:cs="Arial"/>
                    <w:b/>
                  </w:rPr>
                  <w:t>Referencing:</w:t>
                </w:r>
              </w:p>
            </w:tc>
            <w:tc>
              <w:tcPr>
                <w:tcW w:w="8789" w:type="dxa"/>
                <w:gridSpan w:val="2"/>
                <w:tcBorders>
                  <w:top w:val="single" w:sz="6" w:space="0" w:color="auto"/>
                </w:tcBorders>
              </w:tcPr>
              <w:p w:rsidR="007305AD" w:rsidRPr="003D0AEE" w:rsidRDefault="007305AD" w:rsidP="00C433E3">
                <w:pPr>
                  <w:spacing w:after="0"/>
                  <w:rPr>
                    <w:rFonts w:ascii="Calibri" w:hAnsi="Calibri" w:cs="Arial"/>
                    <w:sz w:val="18"/>
                    <w:szCs w:val="18"/>
                  </w:rPr>
                </w:pPr>
                <w:r>
                  <w:rPr>
                    <w:rFonts w:ascii="Calibri" w:hAnsi="Calibri" w:cs="Arial"/>
                    <w:sz w:val="18"/>
                    <w:szCs w:val="18"/>
                  </w:rPr>
                  <w:t>i</w:t>
                </w:r>
                <w:r w:rsidRPr="003D0AEE">
                  <w:rPr>
                    <w:rFonts w:ascii="Calibri" w:hAnsi="Calibri" w:cs="Arial"/>
                    <w:sz w:val="18"/>
                    <w:szCs w:val="18"/>
                  </w:rPr>
                  <w:t xml:space="preserve">n the main body of your submission you must give credit to authors on whose research your work is based. Append to your submission a reference list that indicates the books, articles, etc. that you have read or quoted </w:t>
                </w:r>
                <w:proofErr w:type="gramStart"/>
                <w:r w:rsidRPr="003D0AEE">
                  <w:rPr>
                    <w:rFonts w:ascii="Calibri" w:hAnsi="Calibri" w:cs="Arial"/>
                    <w:sz w:val="18"/>
                    <w:szCs w:val="18"/>
                  </w:rPr>
                  <w:t>in order to</w:t>
                </w:r>
                <w:proofErr w:type="gramEnd"/>
                <w:r w:rsidRPr="003D0AEE">
                  <w:rPr>
                    <w:rFonts w:ascii="Calibri" w:hAnsi="Calibri" w:cs="Arial"/>
                    <w:sz w:val="18"/>
                    <w:szCs w:val="18"/>
                  </w:rPr>
                  <w:t xml:space="preserve"> complete this assignment (e.g. for books: surname of author and initials, year of publication,</w:t>
                </w:r>
                <w:r w:rsidRPr="003D0AEE">
                  <w:rPr>
                    <w:rFonts w:ascii="Calibri" w:hAnsi="Calibri" w:cs="Arial"/>
                    <w:i/>
                    <w:sz w:val="18"/>
                    <w:szCs w:val="18"/>
                  </w:rPr>
                  <w:t xml:space="preserve"> </w:t>
                </w:r>
                <w:r w:rsidRPr="003D0AEE">
                  <w:rPr>
                    <w:rFonts w:ascii="Calibri" w:hAnsi="Calibri" w:cs="Arial"/>
                    <w:sz w:val="18"/>
                    <w:szCs w:val="18"/>
                    <w:u w:val="single"/>
                  </w:rPr>
                  <w:t>title of book</w:t>
                </w:r>
                <w:r w:rsidRPr="003D0AEE">
                  <w:rPr>
                    <w:rFonts w:ascii="Calibri" w:hAnsi="Calibri" w:cs="Arial"/>
                    <w:sz w:val="18"/>
                    <w:szCs w:val="18"/>
                  </w:rPr>
                  <w:t xml:space="preserve">, edition, publisher: </w:t>
                </w:r>
                <w:r>
                  <w:rPr>
                    <w:rFonts w:ascii="Calibri" w:hAnsi="Calibri" w:cs="Arial"/>
                    <w:sz w:val="18"/>
                    <w:szCs w:val="18"/>
                  </w:rPr>
                  <w:t xml:space="preserve"> </w:t>
                </w:r>
                <w:r w:rsidRPr="003D0AEE">
                  <w:rPr>
                    <w:rFonts w:ascii="Calibri" w:hAnsi="Calibri" w:cs="Arial"/>
                    <w:sz w:val="18"/>
                    <w:szCs w:val="18"/>
                  </w:rPr>
                  <w:t xml:space="preserve">place of publication). </w:t>
                </w:r>
              </w:p>
            </w:tc>
          </w:tr>
          <w:tr w:rsidR="007305AD" w:rsidRPr="003D0AEE" w:rsidTr="00C433E3">
            <w:trPr>
              <w:trHeight w:val="421"/>
            </w:trPr>
            <w:tc>
              <w:tcPr>
                <w:tcW w:w="1809" w:type="dxa"/>
                <w:tcBorders>
                  <w:top w:val="single" w:sz="6" w:space="0" w:color="auto"/>
                </w:tcBorders>
                <w:shd w:val="clear" w:color="auto" w:fill="D9D9D9"/>
              </w:tcPr>
              <w:p w:rsidR="007305AD" w:rsidRPr="003D0AEE" w:rsidRDefault="007305AD" w:rsidP="00C433E3">
                <w:pPr>
                  <w:spacing w:after="0"/>
                  <w:rPr>
                    <w:rFonts w:ascii="Calibri" w:hAnsi="Calibri"/>
                    <w:b/>
                    <w:i/>
                  </w:rPr>
                </w:pPr>
                <w:r w:rsidRPr="003D0AEE">
                  <w:rPr>
                    <w:rFonts w:ascii="Calibri" w:hAnsi="Calibri" w:cs="Arial"/>
                    <w:b/>
                  </w:rPr>
                  <w:t xml:space="preserve">Disclosure: </w:t>
                </w:r>
              </w:p>
              <w:p w:rsidR="007305AD" w:rsidRPr="003D0AEE" w:rsidRDefault="007305AD" w:rsidP="00C433E3">
                <w:pPr>
                  <w:spacing w:after="0"/>
                  <w:rPr>
                    <w:rFonts w:ascii="Calibri" w:hAnsi="Calibri" w:cs="Arial"/>
                    <w:b/>
                  </w:rPr>
                </w:pPr>
              </w:p>
            </w:tc>
            <w:tc>
              <w:tcPr>
                <w:tcW w:w="8789" w:type="dxa"/>
                <w:gridSpan w:val="2"/>
                <w:tcBorders>
                  <w:top w:val="single" w:sz="6" w:space="0" w:color="auto"/>
                </w:tcBorders>
              </w:tcPr>
              <w:p w:rsidR="007305AD" w:rsidRPr="00E236F4" w:rsidRDefault="007305AD" w:rsidP="00C433E3">
                <w:pPr>
                  <w:spacing w:after="0"/>
                  <w:rPr>
                    <w:rFonts w:ascii="Calibri" w:hAnsi="Calibri" w:cs="Arial"/>
                    <w:b/>
                    <w:sz w:val="18"/>
                    <w:szCs w:val="18"/>
                  </w:rPr>
                </w:pPr>
                <w:r w:rsidRPr="00E236F4">
                  <w:rPr>
                    <w:rFonts w:ascii="Calibri" w:hAnsi="Calibri" w:cs="Arial"/>
                    <w:sz w:val="18"/>
                    <w:szCs w:val="18"/>
                  </w:rPr>
                  <w:t xml:space="preserve">I declare that this assignment is all my own work and that I have acknowledged all materials used from the published or unpublished works of other people. </w:t>
                </w:r>
                <w:r>
                  <w:rPr>
                    <w:rFonts w:ascii="Calibri" w:hAnsi="Calibri" w:cs="Arial"/>
                    <w:sz w:val="18"/>
                    <w:szCs w:val="18"/>
                  </w:rPr>
                  <w:t xml:space="preserve"> </w:t>
                </w:r>
                <w:r w:rsidRPr="00E236F4">
                  <w:rPr>
                    <w:rFonts w:ascii="Calibri" w:hAnsi="Calibri" w:cs="Arial"/>
                    <w:sz w:val="18"/>
                    <w:szCs w:val="18"/>
                  </w:rPr>
                  <w:t>All references have been duly cited.</w:t>
                </w:r>
              </w:p>
            </w:tc>
          </w:tr>
          <w:tr w:rsidR="007305AD" w:rsidRPr="003D0AEE" w:rsidTr="00C433E3">
            <w:trPr>
              <w:trHeight w:val="451"/>
            </w:trPr>
            <w:tc>
              <w:tcPr>
                <w:tcW w:w="1809" w:type="dxa"/>
                <w:tcBorders>
                  <w:top w:val="single" w:sz="6" w:space="0" w:color="auto"/>
                </w:tcBorders>
                <w:shd w:val="clear" w:color="auto" w:fill="D9D9D9"/>
              </w:tcPr>
              <w:p w:rsidR="007305AD" w:rsidRPr="00DB6C33" w:rsidRDefault="007305AD" w:rsidP="00C433E3">
                <w:pPr>
                  <w:spacing w:after="0"/>
                  <w:rPr>
                    <w:rFonts w:ascii="Calibri" w:hAnsi="Calibri" w:cs="Arial"/>
                    <w:b/>
                    <w:sz w:val="18"/>
                    <w:szCs w:val="18"/>
                  </w:rPr>
                </w:pPr>
                <w:r w:rsidRPr="00DB6C33">
                  <w:rPr>
                    <w:rFonts w:ascii="Calibri" w:hAnsi="Calibri" w:cs="Arial"/>
                    <w:b/>
                    <w:sz w:val="18"/>
                    <w:szCs w:val="18"/>
                  </w:rPr>
                  <w:t>Student’s Signature:</w:t>
                </w:r>
              </w:p>
            </w:tc>
            <w:tc>
              <w:tcPr>
                <w:tcW w:w="6096" w:type="dxa"/>
                <w:tcBorders>
                  <w:top w:val="single" w:sz="6" w:space="0" w:color="auto"/>
                </w:tcBorders>
              </w:tcPr>
              <w:p w:rsidR="007305AD" w:rsidRPr="009F2FD8" w:rsidRDefault="007305AD" w:rsidP="00C433E3">
                <w:pPr>
                  <w:spacing w:after="0"/>
                  <w:rPr>
                    <w:rFonts w:ascii="Calibri" w:hAnsi="Calibri" w:cs="Calibri"/>
                    <w:i/>
                    <w:sz w:val="16"/>
                    <w:szCs w:val="16"/>
                  </w:rPr>
                </w:pPr>
                <w:proofErr w:type="spellStart"/>
                <w:r>
                  <w:rPr>
                    <w:rFonts w:ascii="Calibri" w:hAnsi="Calibri" w:cs="Calibri"/>
                    <w:i/>
                    <w:sz w:val="16"/>
                    <w:szCs w:val="16"/>
                  </w:rPr>
                  <w:t>Stelian</w:t>
                </w:r>
                <w:proofErr w:type="spellEnd"/>
                <w:r>
                  <w:rPr>
                    <w:rFonts w:ascii="Calibri" w:hAnsi="Calibri" w:cs="Calibri"/>
                    <w:i/>
                    <w:sz w:val="16"/>
                    <w:szCs w:val="16"/>
                  </w:rPr>
                  <w:t>-Mihai Berendei</w:t>
                </w:r>
              </w:p>
            </w:tc>
            <w:tc>
              <w:tcPr>
                <w:tcW w:w="2693" w:type="dxa"/>
                <w:tcBorders>
                  <w:top w:val="single" w:sz="6" w:space="0" w:color="auto"/>
                </w:tcBorders>
                <w:shd w:val="clear" w:color="auto" w:fill="D9D9D9"/>
              </w:tcPr>
              <w:p w:rsidR="007305AD" w:rsidRPr="003D0AEE" w:rsidRDefault="007305AD" w:rsidP="00C433E3">
                <w:pPr>
                  <w:spacing w:after="0"/>
                  <w:rPr>
                    <w:rFonts w:ascii="Calibri" w:hAnsi="Calibri" w:cs="Arial"/>
                    <w:b/>
                  </w:rPr>
                </w:pPr>
                <w:r>
                  <w:rPr>
                    <w:rFonts w:ascii="Calibri" w:hAnsi="Calibri" w:cs="Arial"/>
                    <w:b/>
                  </w:rPr>
                  <w:t>Date:</w:t>
                </w:r>
                <w:r>
                  <w:rPr>
                    <w:rFonts w:ascii="Calibri" w:hAnsi="Calibri" w:cs="Arial"/>
                    <w:b/>
                  </w:rPr>
                  <w:t xml:space="preserve"> 04/19/2018</w:t>
                </w:r>
              </w:p>
            </w:tc>
          </w:tr>
        </w:tbl>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FD49F4" w:rsidRDefault="00FD49F4"/>
        <w:p w:rsidR="000F2210" w:rsidRDefault="000F2210">
          <w:r>
            <w:rPr>
              <w:noProof/>
            </w:rPr>
            <mc:AlternateContent>
              <mc:Choice Requires="wps">
                <w:drawing>
                  <wp:anchor distT="0" distB="0" distL="114300" distR="114300" simplePos="0" relativeHeight="251657216" behindDoc="1" locked="0" layoutInCell="1" allowOverlap="0">
                    <wp:simplePos x="0" y="0"/>
                    <wp:positionH relativeFrom="margin">
                      <wp:align>center</wp:align>
                    </wp:positionH>
                    <wp:positionV relativeFrom="page">
                      <wp:posOffset>945515</wp:posOffset>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872F9D">
                                  <w:trPr>
                                    <w:trHeight w:hRule="exact" w:val="9360"/>
                                  </w:trPr>
                                  <w:tc>
                                    <w:tcPr>
                                      <w:tcW w:w="9350" w:type="dxa"/>
                                    </w:tcPr>
                                    <w:p w:rsidR="00872F9D" w:rsidRDefault="00872F9D">
                                      <w:r>
                                        <w:rPr>
                                          <w:noProof/>
                                        </w:rPr>
                                        <w:drawing>
                                          <wp:inline distT="0" distB="0" distL="0" distR="0">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872F9D">
                                  <w:trPr>
                                    <w:trHeight w:hRule="exact" w:val="4320"/>
                                  </w:trPr>
                                  <w:tc>
                                    <w:tcPr>
                                      <w:tcW w:w="9350" w:type="dxa"/>
                                      <w:shd w:val="clear" w:color="auto" w:fill="44546A" w:themeFill="text2"/>
                                      <w:vAlign w:val="center"/>
                                    </w:tcPr>
                                    <w:p w:rsidR="00872F9D" w:rsidRDefault="00872F9D">
                                      <w:pPr>
                                        <w:pStyle w:val="NoSpacing"/>
                                        <w:spacing w:before="200" w:line="216" w:lineRule="auto"/>
                                        <w:ind w:left="720" w:right="720"/>
                                        <w:rPr>
                                          <w:rFonts w:asciiTheme="majorHAnsi" w:hAnsiTheme="majorHAnsi"/>
                                          <w:color w:val="FFFFFF" w:themeColor="background1"/>
                                          <w:sz w:val="96"/>
                                          <w:szCs w:val="96"/>
                                        </w:rPr>
                                      </w:pPr>
                                      <w:r>
                                        <w:rPr>
                                          <w:rFonts w:ascii="Arial" w:hAnsi="Arial" w:cs="Arial"/>
                                          <w:b/>
                                          <w:color w:val="000000" w:themeColor="text1"/>
                                          <w:sz w:val="36"/>
                                          <w:szCs w:val="36"/>
                                        </w:rPr>
                                        <w:t>An analysis of the current situation in the NHS</w:t>
                                      </w:r>
                                    </w:p>
                                    <w:p w:rsidR="00872F9D" w:rsidRDefault="00872F9D" w:rsidP="005120D6">
                                      <w:pPr>
                                        <w:pStyle w:val="NoSpacing"/>
                                        <w:spacing w:before="240"/>
                                        <w:ind w:right="720"/>
                                        <w:rPr>
                                          <w:color w:val="FFFFFF" w:themeColor="background1"/>
                                          <w:sz w:val="32"/>
                                          <w:szCs w:val="32"/>
                                        </w:rPr>
                                      </w:pPr>
                                    </w:p>
                                  </w:tc>
                                </w:tr>
                                <w:tr w:rsidR="00872F9D">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872F9D">
                                        <w:trPr>
                                          <w:trHeight w:hRule="exact" w:val="720"/>
                                        </w:trPr>
                                        <w:tc>
                                          <w:tcPr>
                                            <w:tcW w:w="3590" w:type="dxa"/>
                                            <w:vAlign w:val="center"/>
                                          </w:tcPr>
                                          <w:p w:rsidR="00872F9D" w:rsidRDefault="00872F9D">
                                            <w:pPr>
                                              <w:pStyle w:val="NoSpacing"/>
                                              <w:ind w:left="720" w:right="144"/>
                                              <w:rPr>
                                                <w:color w:val="FFFFFF" w:themeColor="background1"/>
                                              </w:rPr>
                                            </w:pPr>
                                            <w:r w:rsidRPr="000F2210">
                                              <w:rPr>
                                                <w:rFonts w:ascii="Arial" w:hAnsi="Arial" w:cs="Arial"/>
                                                <w:b/>
                                                <w:color w:val="000000" w:themeColor="text1"/>
                                                <w:sz w:val="24"/>
                                                <w:szCs w:val="24"/>
                                              </w:rPr>
                                              <w:t>Stelian Mihai Berendei</w:t>
                                            </w:r>
                                          </w:p>
                                        </w:tc>
                                        <w:tc>
                                          <w:tcPr>
                                            <w:tcW w:w="3591" w:type="dxa"/>
                                            <w:vAlign w:val="center"/>
                                          </w:tcPr>
                                          <w:p w:rsidR="00872F9D" w:rsidRDefault="00872F9D">
                                            <w:pPr>
                                              <w:pStyle w:val="NoSpacing"/>
                                              <w:ind w:left="144" w:right="144"/>
                                              <w:jc w:val="center"/>
                                              <w:rPr>
                                                <w:color w:val="FFFFFF" w:themeColor="background1"/>
                                              </w:rPr>
                                            </w:pPr>
                                            <w:r w:rsidRPr="000F2210">
                                              <w:rPr>
                                                <w:b/>
                                                <w:color w:val="000000" w:themeColor="text1"/>
                                                <w:sz w:val="24"/>
                                                <w:szCs w:val="24"/>
                                              </w:rPr>
                                              <w:t>4/20/18</w:t>
                                            </w:r>
                                          </w:p>
                                        </w:tc>
                                        <w:tc>
                                          <w:tcPr>
                                            <w:tcW w:w="3591" w:type="dxa"/>
                                            <w:vAlign w:val="center"/>
                                          </w:tcPr>
                                          <w:p w:rsidR="00872F9D" w:rsidRDefault="00872F9D">
                                            <w:pPr>
                                              <w:pStyle w:val="NoSpacing"/>
                                              <w:ind w:left="144" w:right="720"/>
                                              <w:jc w:val="right"/>
                                              <w:rPr>
                                                <w:color w:val="FFFFFF" w:themeColor="background1"/>
                                              </w:rPr>
                                            </w:pPr>
                                            <w:r w:rsidRPr="000F2210">
                                              <w:rPr>
                                                <w:rFonts w:ascii="Arial" w:hAnsi="Arial" w:cs="Arial"/>
                                                <w:b/>
                                                <w:color w:val="000000" w:themeColor="text1"/>
                                                <w:sz w:val="24"/>
                                                <w:szCs w:val="24"/>
                                              </w:rPr>
                                              <w:t>4004</w:t>
                                            </w:r>
                                          </w:p>
                                        </w:tc>
                                      </w:tr>
                                    </w:tbl>
                                    <w:p w:rsidR="00872F9D" w:rsidRDefault="00872F9D"/>
                                  </w:tc>
                                </w:tr>
                              </w:tbl>
                              <w:p w:rsidR="00872F9D" w:rsidRDefault="00872F9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 o:spid="_x0000_s1027" type="#_x0000_t202" alt="Cover page layout" style="position:absolute;margin-left:0;margin-top:74.45pt;width:540pt;height:10in;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VxihQIAAHQ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872F9D">
                            <w:trPr>
                              <w:trHeight w:hRule="exact" w:val="9360"/>
                            </w:trPr>
                            <w:tc>
                              <w:tcPr>
                                <w:tcW w:w="9350" w:type="dxa"/>
                              </w:tcPr>
                              <w:p w:rsidR="00872F9D" w:rsidRDefault="00872F9D">
                                <w:r>
                                  <w:rPr>
                                    <w:noProof/>
                                  </w:rPr>
                                  <w:drawing>
                                    <wp:inline distT="0" distB="0" distL="0" distR="0">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872F9D">
                            <w:trPr>
                              <w:trHeight w:hRule="exact" w:val="4320"/>
                            </w:trPr>
                            <w:tc>
                              <w:tcPr>
                                <w:tcW w:w="9350" w:type="dxa"/>
                                <w:shd w:val="clear" w:color="auto" w:fill="44546A" w:themeFill="text2"/>
                                <w:vAlign w:val="center"/>
                              </w:tcPr>
                              <w:p w:rsidR="00872F9D" w:rsidRDefault="00872F9D">
                                <w:pPr>
                                  <w:pStyle w:val="NoSpacing"/>
                                  <w:spacing w:before="200" w:line="216" w:lineRule="auto"/>
                                  <w:ind w:left="720" w:right="720"/>
                                  <w:rPr>
                                    <w:rFonts w:asciiTheme="majorHAnsi" w:hAnsiTheme="majorHAnsi"/>
                                    <w:color w:val="FFFFFF" w:themeColor="background1"/>
                                    <w:sz w:val="96"/>
                                    <w:szCs w:val="96"/>
                                  </w:rPr>
                                </w:pPr>
                                <w:r>
                                  <w:rPr>
                                    <w:rFonts w:ascii="Arial" w:hAnsi="Arial" w:cs="Arial"/>
                                    <w:b/>
                                    <w:color w:val="000000" w:themeColor="text1"/>
                                    <w:sz w:val="36"/>
                                    <w:szCs w:val="36"/>
                                  </w:rPr>
                                  <w:t>An analysis of the current situation in the NHS</w:t>
                                </w:r>
                              </w:p>
                              <w:p w:rsidR="00872F9D" w:rsidRDefault="00872F9D" w:rsidP="005120D6">
                                <w:pPr>
                                  <w:pStyle w:val="NoSpacing"/>
                                  <w:spacing w:before="240"/>
                                  <w:ind w:right="720"/>
                                  <w:rPr>
                                    <w:color w:val="FFFFFF" w:themeColor="background1"/>
                                    <w:sz w:val="32"/>
                                    <w:szCs w:val="32"/>
                                  </w:rPr>
                                </w:pPr>
                              </w:p>
                            </w:tc>
                          </w:tr>
                          <w:tr w:rsidR="00872F9D">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872F9D">
                                  <w:trPr>
                                    <w:trHeight w:hRule="exact" w:val="720"/>
                                  </w:trPr>
                                  <w:tc>
                                    <w:tcPr>
                                      <w:tcW w:w="3590" w:type="dxa"/>
                                      <w:vAlign w:val="center"/>
                                    </w:tcPr>
                                    <w:p w:rsidR="00872F9D" w:rsidRDefault="00872F9D">
                                      <w:pPr>
                                        <w:pStyle w:val="NoSpacing"/>
                                        <w:ind w:left="720" w:right="144"/>
                                        <w:rPr>
                                          <w:color w:val="FFFFFF" w:themeColor="background1"/>
                                        </w:rPr>
                                      </w:pPr>
                                      <w:r w:rsidRPr="000F2210">
                                        <w:rPr>
                                          <w:rFonts w:ascii="Arial" w:hAnsi="Arial" w:cs="Arial"/>
                                          <w:b/>
                                          <w:color w:val="000000" w:themeColor="text1"/>
                                          <w:sz w:val="24"/>
                                          <w:szCs w:val="24"/>
                                        </w:rPr>
                                        <w:t>Stelian Mihai Berendei</w:t>
                                      </w:r>
                                    </w:p>
                                  </w:tc>
                                  <w:tc>
                                    <w:tcPr>
                                      <w:tcW w:w="3591" w:type="dxa"/>
                                      <w:vAlign w:val="center"/>
                                    </w:tcPr>
                                    <w:p w:rsidR="00872F9D" w:rsidRDefault="00872F9D">
                                      <w:pPr>
                                        <w:pStyle w:val="NoSpacing"/>
                                        <w:ind w:left="144" w:right="144"/>
                                        <w:jc w:val="center"/>
                                        <w:rPr>
                                          <w:color w:val="FFFFFF" w:themeColor="background1"/>
                                        </w:rPr>
                                      </w:pPr>
                                      <w:r w:rsidRPr="000F2210">
                                        <w:rPr>
                                          <w:b/>
                                          <w:color w:val="000000" w:themeColor="text1"/>
                                          <w:sz w:val="24"/>
                                          <w:szCs w:val="24"/>
                                        </w:rPr>
                                        <w:t>4/20/18</w:t>
                                      </w:r>
                                    </w:p>
                                  </w:tc>
                                  <w:tc>
                                    <w:tcPr>
                                      <w:tcW w:w="3591" w:type="dxa"/>
                                      <w:vAlign w:val="center"/>
                                    </w:tcPr>
                                    <w:p w:rsidR="00872F9D" w:rsidRDefault="00872F9D">
                                      <w:pPr>
                                        <w:pStyle w:val="NoSpacing"/>
                                        <w:ind w:left="144" w:right="720"/>
                                        <w:jc w:val="right"/>
                                        <w:rPr>
                                          <w:color w:val="FFFFFF" w:themeColor="background1"/>
                                        </w:rPr>
                                      </w:pPr>
                                      <w:r w:rsidRPr="000F2210">
                                        <w:rPr>
                                          <w:rFonts w:ascii="Arial" w:hAnsi="Arial" w:cs="Arial"/>
                                          <w:b/>
                                          <w:color w:val="000000" w:themeColor="text1"/>
                                          <w:sz w:val="24"/>
                                          <w:szCs w:val="24"/>
                                        </w:rPr>
                                        <w:t>4004</w:t>
                                      </w:r>
                                    </w:p>
                                  </w:tc>
                                </w:tr>
                              </w:tbl>
                              <w:p w:rsidR="00872F9D" w:rsidRDefault="00872F9D"/>
                            </w:tc>
                          </w:tr>
                        </w:tbl>
                        <w:p w:rsidR="00872F9D" w:rsidRDefault="00872F9D"/>
                      </w:txbxContent>
                    </v:textbox>
                    <w10:wrap anchorx="margin" anchory="page"/>
                  </v:shape>
                </w:pict>
              </mc:Fallback>
            </mc:AlternateContent>
          </w:r>
        </w:p>
        <w:p w:rsidR="000F2210" w:rsidRDefault="000F2210">
          <w:r>
            <w:br w:type="page"/>
          </w:r>
        </w:p>
      </w:sdtContent>
    </w:sdt>
    <w:p w:rsidR="00D97D2D" w:rsidRPr="003A2BF5" w:rsidRDefault="002559E2" w:rsidP="00D97D2D">
      <w:pPr>
        <w:spacing w:before="100" w:beforeAutospacing="1" w:after="100" w:afterAutospacing="1" w:line="360" w:lineRule="auto"/>
        <w:rPr>
          <w:rFonts w:ascii="Arial" w:hAnsi="Arial" w:cs="Arial"/>
          <w:b/>
          <w:sz w:val="24"/>
          <w:szCs w:val="24"/>
          <w:u w:val="single"/>
        </w:rPr>
      </w:pPr>
      <w:r>
        <w:rPr>
          <w:rFonts w:ascii="Arial" w:hAnsi="Arial" w:cs="Arial"/>
          <w:b/>
          <w:sz w:val="24"/>
          <w:szCs w:val="24"/>
        </w:rPr>
        <w:lastRenderedPageBreak/>
        <w:t xml:space="preserve">                                               </w:t>
      </w:r>
      <w:r w:rsidR="00D97D2D" w:rsidRPr="003A2BF5">
        <w:rPr>
          <w:rFonts w:ascii="Arial" w:hAnsi="Arial" w:cs="Arial"/>
          <w:b/>
          <w:sz w:val="24"/>
          <w:szCs w:val="24"/>
          <w:u w:val="single"/>
        </w:rPr>
        <w:t>Executive Summary</w:t>
      </w:r>
    </w:p>
    <w:p w:rsidR="002559E2" w:rsidRPr="002559E2" w:rsidRDefault="00EB234F" w:rsidP="002559E2">
      <w:pPr>
        <w:spacing w:after="0" w:line="360" w:lineRule="auto"/>
        <w:rPr>
          <w:rFonts w:ascii="Arial" w:hAnsi="Arial" w:cs="Arial"/>
          <w:b/>
          <w:sz w:val="24"/>
          <w:szCs w:val="24"/>
          <w:u w:val="single"/>
        </w:rPr>
      </w:pPr>
      <w:bookmarkStart w:id="1" w:name="_Hlk511744102"/>
      <w:r w:rsidRPr="002559E2">
        <w:rPr>
          <w:rFonts w:ascii="Arial" w:hAnsi="Arial" w:cs="Arial"/>
          <w:b/>
          <w:sz w:val="24"/>
          <w:szCs w:val="24"/>
          <w:u w:val="single"/>
        </w:rPr>
        <w:t>Principles and values that guide the NHS</w:t>
      </w:r>
    </w:p>
    <w:bookmarkEnd w:id="1"/>
    <w:p w:rsidR="00EB234F" w:rsidRPr="002559E2" w:rsidRDefault="00EB234F" w:rsidP="002559E2">
      <w:pPr>
        <w:spacing w:after="0" w:line="360" w:lineRule="auto"/>
        <w:rPr>
          <w:rFonts w:ascii="Arial" w:hAnsi="Arial" w:cs="Arial"/>
          <w:b/>
          <w:sz w:val="24"/>
          <w:szCs w:val="24"/>
        </w:rPr>
      </w:pPr>
      <w:r w:rsidRPr="00EB234F">
        <w:rPr>
          <w:rFonts w:ascii="Arial" w:eastAsia="Times New Roman" w:hAnsi="Arial" w:cs="Arial"/>
          <w:color w:val="000000" w:themeColor="text1"/>
          <w:sz w:val="24"/>
          <w:szCs w:val="24"/>
          <w:lang w:eastAsia="en-GB"/>
        </w:rPr>
        <w:t>The NHS</w:t>
      </w:r>
      <w:r>
        <w:rPr>
          <w:rFonts w:ascii="Arial" w:eastAsia="Times New Roman" w:hAnsi="Arial" w:cs="Arial"/>
          <w:color w:val="000000" w:themeColor="text1"/>
          <w:sz w:val="24"/>
          <w:szCs w:val="24"/>
          <w:lang w:eastAsia="en-GB"/>
        </w:rPr>
        <w:t xml:space="preserve"> (National Health System)</w:t>
      </w:r>
      <w:r w:rsidRPr="00872F9D">
        <w:rPr>
          <w:rFonts w:ascii="Arial" w:eastAsia="Times New Roman" w:hAnsi="Arial" w:cs="Arial"/>
          <w:noProof/>
          <w:color w:val="000000" w:themeColor="text1"/>
          <w:sz w:val="24"/>
          <w:szCs w:val="24"/>
          <w:lang w:eastAsia="en-GB"/>
        </w:rPr>
        <w:t> shape</w:t>
      </w:r>
      <w:r w:rsidR="00872F9D">
        <w:rPr>
          <w:rFonts w:ascii="Arial" w:eastAsia="Times New Roman" w:hAnsi="Arial" w:cs="Arial"/>
          <w:noProof/>
          <w:color w:val="000000" w:themeColor="text1"/>
          <w:sz w:val="24"/>
          <w:szCs w:val="24"/>
          <w:lang w:eastAsia="en-GB"/>
        </w:rPr>
        <w:t>s</w:t>
      </w:r>
      <w:r w:rsidRPr="00EB234F">
        <w:rPr>
          <w:rFonts w:ascii="Arial" w:eastAsia="Times New Roman" w:hAnsi="Arial" w:cs="Arial"/>
          <w:color w:val="000000" w:themeColor="text1"/>
          <w:sz w:val="24"/>
          <w:szCs w:val="24"/>
          <w:lang w:eastAsia="en-GB"/>
        </w:rPr>
        <w:t xml:space="preserve"> out of the ideal that good healthcare should be </w:t>
      </w:r>
      <w:r>
        <w:rPr>
          <w:rFonts w:ascii="Arial" w:eastAsia="Times New Roman" w:hAnsi="Arial" w:cs="Arial"/>
          <w:color w:val="000000" w:themeColor="text1"/>
          <w:sz w:val="24"/>
          <w:szCs w:val="24"/>
          <w:lang w:eastAsia="en-GB"/>
        </w:rPr>
        <w:t>accessible</w:t>
      </w:r>
      <w:r w:rsidRPr="00EB234F">
        <w:rPr>
          <w:rFonts w:ascii="Arial" w:eastAsia="Times New Roman" w:hAnsi="Arial" w:cs="Arial"/>
          <w:color w:val="000000" w:themeColor="text1"/>
          <w:sz w:val="24"/>
          <w:szCs w:val="24"/>
          <w:lang w:eastAsia="en-GB"/>
        </w:rPr>
        <w:t xml:space="preserve"> to all, regardless of wealth. When it was </w:t>
      </w:r>
      <w:r>
        <w:rPr>
          <w:rFonts w:ascii="Arial" w:eastAsia="Times New Roman" w:hAnsi="Arial" w:cs="Arial"/>
          <w:color w:val="000000" w:themeColor="text1"/>
          <w:sz w:val="24"/>
          <w:szCs w:val="24"/>
          <w:lang w:eastAsia="en-GB"/>
        </w:rPr>
        <w:t>initiated</w:t>
      </w:r>
      <w:r w:rsidRPr="00EB234F">
        <w:rPr>
          <w:rFonts w:ascii="Arial" w:eastAsia="Times New Roman" w:hAnsi="Arial" w:cs="Arial"/>
          <w:color w:val="000000" w:themeColor="text1"/>
          <w:sz w:val="24"/>
          <w:szCs w:val="24"/>
          <w:lang w:eastAsia="en-GB"/>
        </w:rPr>
        <w:t xml:space="preserve"> by the then minister of health, Aneurin Bevan, on July 5, 1948, </w:t>
      </w:r>
      <w:r w:rsidR="00DC1834">
        <w:rPr>
          <w:rFonts w:ascii="Arial" w:eastAsia="Times New Roman" w:hAnsi="Arial" w:cs="Arial"/>
          <w:color w:val="000000" w:themeColor="text1"/>
          <w:sz w:val="24"/>
          <w:szCs w:val="24"/>
          <w:lang w:eastAsia="en-GB"/>
        </w:rPr>
        <w:t>is</w:t>
      </w:r>
      <w:r w:rsidR="00872F9D" w:rsidRPr="00872F9D">
        <w:rPr>
          <w:rFonts w:ascii="Arial" w:eastAsia="Times New Roman" w:hAnsi="Arial" w:cs="Arial"/>
          <w:noProof/>
          <w:color w:val="000000" w:themeColor="text1"/>
          <w:sz w:val="24"/>
          <w:szCs w:val="24"/>
          <w:lang w:eastAsia="en-GB"/>
        </w:rPr>
        <w:t xml:space="preserve"> </w:t>
      </w:r>
      <w:r w:rsidRPr="00872F9D">
        <w:rPr>
          <w:rFonts w:ascii="Arial" w:eastAsia="Times New Roman" w:hAnsi="Arial" w:cs="Arial"/>
          <w:noProof/>
          <w:color w:val="000000" w:themeColor="text1"/>
          <w:sz w:val="24"/>
          <w:szCs w:val="24"/>
          <w:lang w:eastAsia="en-GB"/>
        </w:rPr>
        <w:t>base</w:t>
      </w:r>
      <w:r w:rsidR="00872F9D" w:rsidRPr="00872F9D">
        <w:rPr>
          <w:rFonts w:ascii="Arial" w:eastAsia="Times New Roman" w:hAnsi="Arial" w:cs="Arial"/>
          <w:noProof/>
          <w:color w:val="000000" w:themeColor="text1"/>
          <w:sz w:val="24"/>
          <w:szCs w:val="24"/>
          <w:lang w:eastAsia="en-GB"/>
        </w:rPr>
        <w:t>d</w:t>
      </w:r>
      <w:r w:rsidRPr="00EB234F">
        <w:rPr>
          <w:rFonts w:ascii="Arial" w:eastAsia="Times New Roman" w:hAnsi="Arial" w:cs="Arial"/>
          <w:color w:val="000000" w:themeColor="text1"/>
          <w:sz w:val="24"/>
          <w:szCs w:val="24"/>
          <w:lang w:eastAsia="en-GB"/>
        </w:rPr>
        <w:t xml:space="preserve"> on </w:t>
      </w:r>
      <w:r>
        <w:rPr>
          <w:rFonts w:ascii="Arial" w:eastAsia="Times New Roman" w:hAnsi="Arial" w:cs="Arial"/>
          <w:color w:val="000000" w:themeColor="text1"/>
          <w:sz w:val="24"/>
          <w:szCs w:val="24"/>
          <w:lang w:eastAsia="en-GB"/>
        </w:rPr>
        <w:t>three</w:t>
      </w:r>
      <w:r w:rsidRPr="00EB234F">
        <w:rPr>
          <w:rFonts w:ascii="Arial" w:eastAsia="Times New Roman" w:hAnsi="Arial" w:cs="Arial"/>
          <w:color w:val="000000" w:themeColor="text1"/>
          <w:sz w:val="24"/>
          <w:szCs w:val="24"/>
          <w:lang w:eastAsia="en-GB"/>
        </w:rPr>
        <w:t xml:space="preserve"> </w:t>
      </w:r>
      <w:r>
        <w:rPr>
          <w:rFonts w:ascii="Arial" w:eastAsia="Times New Roman" w:hAnsi="Arial" w:cs="Arial"/>
          <w:color w:val="000000" w:themeColor="text1"/>
          <w:sz w:val="24"/>
          <w:szCs w:val="24"/>
          <w:lang w:eastAsia="en-GB"/>
        </w:rPr>
        <w:t>fundamental</w:t>
      </w:r>
      <w:r w:rsidRPr="00EB234F">
        <w:rPr>
          <w:rFonts w:ascii="Arial" w:eastAsia="Times New Roman" w:hAnsi="Arial" w:cs="Arial"/>
          <w:color w:val="000000" w:themeColor="text1"/>
          <w:sz w:val="24"/>
          <w:szCs w:val="24"/>
          <w:lang w:eastAsia="en-GB"/>
        </w:rPr>
        <w:t xml:space="preserve"> principles:</w:t>
      </w:r>
      <w:r w:rsidR="002559E2">
        <w:rPr>
          <w:rFonts w:ascii="Arial" w:hAnsi="Arial" w:cs="Arial"/>
          <w:b/>
          <w:sz w:val="24"/>
          <w:szCs w:val="24"/>
        </w:rPr>
        <w:t xml:space="preserve"> </w:t>
      </w:r>
      <w:r w:rsidRPr="00EB234F">
        <w:rPr>
          <w:rFonts w:ascii="Arial" w:eastAsia="Times New Roman" w:hAnsi="Arial" w:cs="Arial"/>
          <w:color w:val="000000" w:themeColor="text1"/>
          <w:sz w:val="24"/>
          <w:szCs w:val="24"/>
          <w:lang w:eastAsia="en-GB"/>
        </w:rPr>
        <w:t xml:space="preserve">that it meets the needs of </w:t>
      </w:r>
      <w:r>
        <w:rPr>
          <w:rFonts w:ascii="Arial" w:eastAsia="Times New Roman" w:hAnsi="Arial" w:cs="Arial"/>
          <w:color w:val="000000" w:themeColor="text1"/>
          <w:sz w:val="24"/>
          <w:szCs w:val="24"/>
          <w:lang w:eastAsia="en-GB"/>
        </w:rPr>
        <w:t>each person</w:t>
      </w:r>
      <w:r w:rsidR="002559E2">
        <w:rPr>
          <w:rFonts w:ascii="Arial" w:eastAsia="Times New Roman" w:hAnsi="Arial" w:cs="Arial"/>
          <w:color w:val="000000" w:themeColor="text1"/>
          <w:sz w:val="24"/>
          <w:szCs w:val="24"/>
          <w:lang w:eastAsia="en-GB"/>
        </w:rPr>
        <w:t>;</w:t>
      </w:r>
      <w:r w:rsidR="002559E2">
        <w:rPr>
          <w:rFonts w:ascii="Arial" w:hAnsi="Arial" w:cs="Arial"/>
          <w:b/>
          <w:sz w:val="24"/>
          <w:szCs w:val="24"/>
        </w:rPr>
        <w:t xml:space="preserve"> </w:t>
      </w:r>
      <w:r w:rsidRPr="00146540">
        <w:rPr>
          <w:rFonts w:ascii="Arial" w:eastAsia="Times New Roman" w:hAnsi="Arial" w:cs="Arial"/>
          <w:noProof/>
          <w:color w:val="000000" w:themeColor="text1"/>
          <w:sz w:val="24"/>
          <w:szCs w:val="24"/>
          <w:lang w:eastAsia="en-GB"/>
        </w:rPr>
        <w:t xml:space="preserve">that it be free at the </w:t>
      </w:r>
      <w:r w:rsidR="00146540" w:rsidRPr="00146540">
        <w:rPr>
          <w:rFonts w:ascii="Arial" w:eastAsia="Times New Roman" w:hAnsi="Arial" w:cs="Arial"/>
          <w:noProof/>
          <w:color w:val="000000" w:themeColor="text1"/>
          <w:sz w:val="24"/>
          <w:szCs w:val="24"/>
          <w:lang w:eastAsia="en-GB"/>
        </w:rPr>
        <w:t xml:space="preserve">opinion </w:t>
      </w:r>
      <w:r w:rsidRPr="00146540">
        <w:rPr>
          <w:rFonts w:ascii="Arial" w:eastAsia="Times New Roman" w:hAnsi="Arial" w:cs="Arial"/>
          <w:noProof/>
          <w:color w:val="000000" w:themeColor="text1"/>
          <w:sz w:val="24"/>
          <w:szCs w:val="24"/>
          <w:lang w:eastAsia="en-GB"/>
        </w:rPr>
        <w:t>of delivery</w:t>
      </w:r>
      <w:r w:rsidR="002559E2" w:rsidRPr="00146540">
        <w:rPr>
          <w:rFonts w:ascii="Arial" w:eastAsia="Times New Roman" w:hAnsi="Arial" w:cs="Arial"/>
          <w:noProof/>
          <w:color w:val="000000" w:themeColor="text1"/>
          <w:sz w:val="24"/>
          <w:szCs w:val="24"/>
          <w:lang w:eastAsia="en-GB"/>
        </w:rPr>
        <w:t xml:space="preserve">; </w:t>
      </w:r>
      <w:r w:rsidRPr="00146540">
        <w:rPr>
          <w:rFonts w:ascii="Arial" w:eastAsia="Times New Roman" w:hAnsi="Arial" w:cs="Arial"/>
          <w:noProof/>
          <w:color w:val="000000" w:themeColor="text1"/>
          <w:sz w:val="24"/>
          <w:szCs w:val="24"/>
          <w:lang w:eastAsia="en-GB"/>
        </w:rPr>
        <w:t>that</w:t>
      </w:r>
      <w:r w:rsidRPr="00872F9D">
        <w:rPr>
          <w:rFonts w:ascii="Arial" w:eastAsia="Times New Roman" w:hAnsi="Arial" w:cs="Arial"/>
          <w:noProof/>
          <w:color w:val="000000" w:themeColor="text1"/>
          <w:sz w:val="24"/>
          <w:szCs w:val="24"/>
          <w:lang w:eastAsia="en-GB"/>
        </w:rPr>
        <w:t xml:space="preserve"> based</w:t>
      </w:r>
      <w:r w:rsidRPr="00EB234F">
        <w:rPr>
          <w:rFonts w:ascii="Arial" w:eastAsia="Times New Roman" w:hAnsi="Arial" w:cs="Arial"/>
          <w:color w:val="000000" w:themeColor="text1"/>
          <w:sz w:val="24"/>
          <w:szCs w:val="24"/>
          <w:lang w:eastAsia="en-GB"/>
        </w:rPr>
        <w:t xml:space="preserve"> on clinical need, not ability to pay</w:t>
      </w:r>
      <w:r w:rsidR="002559E2">
        <w:rPr>
          <w:rFonts w:ascii="Arial" w:eastAsia="Times New Roman" w:hAnsi="Arial" w:cs="Arial"/>
          <w:color w:val="000000" w:themeColor="text1"/>
          <w:sz w:val="24"/>
          <w:szCs w:val="24"/>
          <w:lang w:eastAsia="en-GB"/>
        </w:rPr>
        <w:t>.</w:t>
      </w:r>
      <w:r w:rsidR="002559E2">
        <w:rPr>
          <w:rFonts w:ascii="Arial" w:hAnsi="Arial" w:cs="Arial"/>
          <w:b/>
          <w:sz w:val="24"/>
          <w:szCs w:val="24"/>
        </w:rPr>
        <w:t xml:space="preserve"> </w:t>
      </w:r>
      <w:r w:rsidRPr="00EB234F">
        <w:rPr>
          <w:rFonts w:ascii="Arial" w:eastAsia="Times New Roman" w:hAnsi="Arial" w:cs="Arial"/>
          <w:color w:val="000000" w:themeColor="text1"/>
          <w:sz w:val="24"/>
          <w:szCs w:val="24"/>
          <w:lang w:eastAsia="en-GB"/>
        </w:rPr>
        <w:t xml:space="preserve">These </w:t>
      </w:r>
      <w:r>
        <w:rPr>
          <w:rFonts w:ascii="Arial" w:eastAsia="Times New Roman" w:hAnsi="Arial" w:cs="Arial"/>
          <w:color w:val="000000" w:themeColor="text1"/>
          <w:sz w:val="24"/>
          <w:szCs w:val="24"/>
          <w:lang w:eastAsia="en-GB"/>
        </w:rPr>
        <w:t>three</w:t>
      </w:r>
      <w:r w:rsidRPr="00EB234F">
        <w:rPr>
          <w:rFonts w:ascii="Arial" w:eastAsia="Times New Roman" w:hAnsi="Arial" w:cs="Arial"/>
          <w:color w:val="000000" w:themeColor="text1"/>
          <w:sz w:val="24"/>
          <w:szCs w:val="24"/>
          <w:lang w:eastAsia="en-GB"/>
        </w:rPr>
        <w:t xml:space="preserve"> principals have </w:t>
      </w:r>
      <w:r>
        <w:rPr>
          <w:rFonts w:ascii="Arial" w:eastAsia="Times New Roman" w:hAnsi="Arial" w:cs="Arial"/>
          <w:color w:val="000000" w:themeColor="text1"/>
          <w:sz w:val="24"/>
          <w:szCs w:val="24"/>
          <w:lang w:eastAsia="en-GB"/>
        </w:rPr>
        <w:t>led</w:t>
      </w:r>
      <w:r w:rsidRPr="00EB234F">
        <w:rPr>
          <w:rFonts w:ascii="Arial" w:eastAsia="Times New Roman" w:hAnsi="Arial" w:cs="Arial"/>
          <w:color w:val="000000" w:themeColor="text1"/>
          <w:sz w:val="24"/>
          <w:szCs w:val="24"/>
          <w:lang w:eastAsia="en-GB"/>
        </w:rPr>
        <w:t xml:space="preserve"> the development of the NHS for the past 70 years and remain at its </w:t>
      </w:r>
      <w:r>
        <w:rPr>
          <w:rFonts w:ascii="Arial" w:eastAsia="Times New Roman" w:hAnsi="Arial" w:cs="Arial"/>
          <w:color w:val="000000" w:themeColor="text1"/>
          <w:sz w:val="24"/>
          <w:szCs w:val="24"/>
          <w:lang w:eastAsia="en-GB"/>
        </w:rPr>
        <w:t>foundation</w:t>
      </w:r>
      <w:r w:rsidRPr="00EB234F">
        <w:rPr>
          <w:rFonts w:ascii="Arial" w:eastAsia="Times New Roman" w:hAnsi="Arial" w:cs="Arial"/>
          <w:color w:val="000000" w:themeColor="text1"/>
          <w:sz w:val="24"/>
          <w:szCs w:val="24"/>
          <w:lang w:eastAsia="en-GB"/>
        </w:rPr>
        <w:t>.</w:t>
      </w:r>
      <w:r w:rsidR="002559E2">
        <w:rPr>
          <w:rFonts w:ascii="Arial" w:eastAsia="Times New Roman" w:hAnsi="Arial" w:cs="Arial"/>
          <w:color w:val="000000" w:themeColor="text1"/>
          <w:sz w:val="24"/>
          <w:szCs w:val="24"/>
          <w:lang w:eastAsia="en-GB"/>
        </w:rPr>
        <w:t xml:space="preserve"> </w:t>
      </w:r>
      <w:r w:rsidRPr="00146540">
        <w:rPr>
          <w:rFonts w:ascii="Arial" w:eastAsia="Times New Roman" w:hAnsi="Arial" w:cs="Arial"/>
          <w:noProof/>
          <w:color w:val="000000" w:themeColor="text1"/>
          <w:sz w:val="24"/>
          <w:szCs w:val="24"/>
          <w:lang w:eastAsia="en-GB"/>
        </w:rPr>
        <w:t xml:space="preserve">In March 2011, the Department of Health </w:t>
      </w:r>
      <w:r w:rsidR="00146540" w:rsidRPr="00146540">
        <w:rPr>
          <w:rFonts w:ascii="Arial" w:eastAsia="Times New Roman" w:hAnsi="Arial" w:cs="Arial"/>
          <w:noProof/>
          <w:color w:val="000000" w:themeColor="text1"/>
          <w:sz w:val="24"/>
          <w:szCs w:val="24"/>
          <w:lang w:eastAsia="en-GB"/>
        </w:rPr>
        <w:t xml:space="preserve">available </w:t>
      </w:r>
      <w:r w:rsidRPr="00146540">
        <w:rPr>
          <w:rFonts w:ascii="Arial" w:eastAsia="Times New Roman" w:hAnsi="Arial" w:cs="Arial"/>
          <w:noProof/>
          <w:color w:val="000000" w:themeColor="text1"/>
          <w:sz w:val="24"/>
          <w:szCs w:val="24"/>
          <w:lang w:eastAsia="en-GB"/>
        </w:rPr>
        <w:t>the </w:t>
      </w:r>
      <w:hyperlink r:id="rId11" w:tooltip="External website" w:history="1">
        <w:r w:rsidRPr="00146540">
          <w:rPr>
            <w:rFonts w:ascii="Arial" w:eastAsia="Times New Roman" w:hAnsi="Arial" w:cs="Arial"/>
            <w:noProof/>
            <w:color w:val="000000" w:themeColor="text1"/>
            <w:sz w:val="24"/>
            <w:szCs w:val="24"/>
            <w:lang w:eastAsia="en-GB"/>
          </w:rPr>
          <w:t>NHS Constitution</w:t>
        </w:r>
      </w:hyperlink>
      <w:r w:rsidRPr="00146540">
        <w:rPr>
          <w:rFonts w:ascii="Arial" w:eastAsia="Times New Roman" w:hAnsi="Arial" w:cs="Arial"/>
          <w:noProof/>
          <w:color w:val="000000" w:themeColor="text1"/>
          <w:sz w:val="24"/>
          <w:szCs w:val="24"/>
          <w:lang w:eastAsia="en-GB"/>
        </w:rPr>
        <w:t>. It sets out the guiding principles of the NHS and</w:t>
      </w:r>
      <w:r w:rsidRPr="00EB234F">
        <w:rPr>
          <w:rFonts w:ascii="Arial" w:eastAsia="Times New Roman" w:hAnsi="Arial" w:cs="Arial"/>
          <w:color w:val="000000" w:themeColor="text1"/>
          <w:sz w:val="24"/>
          <w:szCs w:val="24"/>
          <w:lang w:eastAsia="en-GB"/>
        </w:rPr>
        <w:t xml:space="preserve"> </w:t>
      </w:r>
      <w:r w:rsidR="00872F9D">
        <w:rPr>
          <w:rFonts w:ascii="Arial" w:eastAsia="Times New Roman" w:hAnsi="Arial" w:cs="Arial"/>
          <w:noProof/>
          <w:color w:val="000000" w:themeColor="text1"/>
          <w:sz w:val="24"/>
          <w:szCs w:val="24"/>
          <w:lang w:eastAsia="en-GB"/>
        </w:rPr>
        <w:t xml:space="preserve">the </w:t>
      </w:r>
      <w:r w:rsidRPr="00EB234F">
        <w:rPr>
          <w:rFonts w:ascii="Arial" w:eastAsia="Times New Roman" w:hAnsi="Arial" w:cs="Arial"/>
          <w:color w:val="000000" w:themeColor="text1"/>
          <w:sz w:val="24"/>
          <w:szCs w:val="24"/>
          <w:lang w:eastAsia="en-GB"/>
        </w:rPr>
        <w:t>rights as an NHS patient.</w:t>
      </w:r>
      <w:r w:rsidR="002559E2">
        <w:rPr>
          <w:rFonts w:ascii="Arial" w:eastAsia="Times New Roman" w:hAnsi="Arial" w:cs="Arial"/>
          <w:color w:val="000000" w:themeColor="text1"/>
          <w:sz w:val="24"/>
          <w:szCs w:val="24"/>
          <w:lang w:eastAsia="en-GB"/>
        </w:rPr>
        <w:t xml:space="preserve"> </w:t>
      </w:r>
      <w:r w:rsidRPr="00EB234F">
        <w:rPr>
          <w:rFonts w:ascii="Arial" w:eastAsia="Times New Roman" w:hAnsi="Arial" w:cs="Arial"/>
          <w:color w:val="000000" w:themeColor="text1"/>
          <w:sz w:val="24"/>
          <w:szCs w:val="24"/>
          <w:lang w:eastAsia="en-GB"/>
        </w:rPr>
        <w:t xml:space="preserve">The </w:t>
      </w:r>
      <w:r w:rsidR="002559E2">
        <w:rPr>
          <w:rFonts w:ascii="Arial" w:eastAsia="Times New Roman" w:hAnsi="Arial" w:cs="Arial"/>
          <w:color w:val="000000" w:themeColor="text1"/>
          <w:sz w:val="24"/>
          <w:szCs w:val="24"/>
          <w:lang w:eastAsia="en-GB"/>
        </w:rPr>
        <w:t xml:space="preserve">seven </w:t>
      </w:r>
      <w:r w:rsidR="00872F9D">
        <w:rPr>
          <w:rFonts w:ascii="Arial" w:eastAsia="Times New Roman" w:hAnsi="Arial" w:cs="Arial"/>
          <w:noProof/>
          <w:color w:val="000000" w:themeColor="text1"/>
          <w:sz w:val="24"/>
          <w:szCs w:val="24"/>
          <w:lang w:eastAsia="en-GB"/>
        </w:rPr>
        <w:t>fundamental</w:t>
      </w:r>
      <w:r w:rsidRPr="00EB234F">
        <w:rPr>
          <w:rFonts w:ascii="Arial" w:eastAsia="Times New Roman" w:hAnsi="Arial" w:cs="Arial"/>
          <w:color w:val="000000" w:themeColor="text1"/>
          <w:sz w:val="24"/>
          <w:szCs w:val="24"/>
          <w:lang w:eastAsia="en-GB"/>
        </w:rPr>
        <w:t xml:space="preserve"> principles guide the NHS in all it does. They are underpinned by core NHS values which have</w:t>
      </w:r>
      <w:r w:rsidRPr="00872F9D">
        <w:rPr>
          <w:rFonts w:ascii="Arial" w:eastAsia="Times New Roman" w:hAnsi="Arial" w:cs="Arial"/>
          <w:noProof/>
          <w:color w:val="000000" w:themeColor="text1"/>
          <w:sz w:val="24"/>
          <w:szCs w:val="24"/>
          <w:lang w:eastAsia="en-GB"/>
        </w:rPr>
        <w:t xml:space="preserve"> derived</w:t>
      </w:r>
      <w:r w:rsidRPr="00EB234F">
        <w:rPr>
          <w:rFonts w:ascii="Arial" w:eastAsia="Times New Roman" w:hAnsi="Arial" w:cs="Arial"/>
          <w:color w:val="000000" w:themeColor="text1"/>
          <w:sz w:val="24"/>
          <w:szCs w:val="24"/>
          <w:lang w:eastAsia="en-GB"/>
        </w:rPr>
        <w:t xml:space="preserve"> from extensive discussions with staff, patients and the public. </w:t>
      </w:r>
      <w:r w:rsidR="00400C8C" w:rsidRPr="002559E2">
        <w:rPr>
          <w:rFonts w:ascii="Arial" w:eastAsia="Times New Roman" w:hAnsi="Arial" w:cs="Arial"/>
          <w:noProof/>
          <w:color w:val="000000" w:themeColor="text1"/>
          <w:sz w:val="24"/>
          <w:szCs w:val="24"/>
          <w:lang w:eastAsia="en-GB"/>
        </w:rPr>
        <w:t>(NHS, 2018)</w:t>
      </w:r>
    </w:p>
    <w:p w:rsidR="00D35E03" w:rsidRPr="002559E2" w:rsidRDefault="00D35E03" w:rsidP="002559E2">
      <w:pPr>
        <w:shd w:val="clear" w:color="auto" w:fill="FFFFFF"/>
        <w:spacing w:after="0" w:line="360" w:lineRule="auto"/>
        <w:rPr>
          <w:rFonts w:ascii="Arial" w:eastAsia="Times New Roman" w:hAnsi="Arial" w:cs="Arial"/>
          <w:b/>
          <w:color w:val="000000" w:themeColor="text1"/>
          <w:sz w:val="24"/>
          <w:szCs w:val="24"/>
          <w:u w:val="single"/>
          <w:lang w:eastAsia="en-GB"/>
        </w:rPr>
      </w:pPr>
      <w:r w:rsidRPr="002559E2">
        <w:rPr>
          <w:rFonts w:ascii="Arial" w:eastAsia="Times New Roman" w:hAnsi="Arial" w:cs="Arial"/>
          <w:b/>
          <w:color w:val="000000" w:themeColor="text1"/>
          <w:sz w:val="24"/>
          <w:szCs w:val="24"/>
          <w:u w:val="single"/>
          <w:lang w:eastAsia="en-GB"/>
        </w:rPr>
        <w:t xml:space="preserve">The NHS </w:t>
      </w:r>
      <w:r w:rsidR="002559E2" w:rsidRPr="002559E2">
        <w:rPr>
          <w:rFonts w:ascii="Arial" w:eastAsia="Times New Roman" w:hAnsi="Arial" w:cs="Arial"/>
          <w:b/>
          <w:color w:val="000000" w:themeColor="text1"/>
          <w:sz w:val="24"/>
          <w:szCs w:val="24"/>
          <w:u w:val="single"/>
          <w:lang w:eastAsia="en-GB"/>
        </w:rPr>
        <w:t>seven</w:t>
      </w:r>
      <w:r w:rsidRPr="002559E2">
        <w:rPr>
          <w:rFonts w:ascii="Arial" w:eastAsia="Times New Roman" w:hAnsi="Arial" w:cs="Arial"/>
          <w:b/>
          <w:color w:val="000000" w:themeColor="text1"/>
          <w:sz w:val="24"/>
          <w:szCs w:val="24"/>
          <w:u w:val="single"/>
          <w:lang w:eastAsia="en-GB"/>
        </w:rPr>
        <w:t xml:space="preserve"> key principles</w:t>
      </w:r>
    </w:p>
    <w:p w:rsidR="00D35E03" w:rsidRDefault="00D35E03" w:rsidP="002559E2">
      <w:pPr>
        <w:pStyle w:val="ListParagraph"/>
        <w:numPr>
          <w:ilvl w:val="0"/>
          <w:numId w:val="2"/>
        </w:numPr>
        <w:shd w:val="clear" w:color="auto" w:fill="FFFFFF"/>
        <w:spacing w:after="0" w:line="360" w:lineRule="auto"/>
        <w:rPr>
          <w:rFonts w:ascii="Arial" w:eastAsia="Times New Roman" w:hAnsi="Arial" w:cs="Arial"/>
          <w:color w:val="000000" w:themeColor="text1"/>
          <w:sz w:val="24"/>
          <w:szCs w:val="24"/>
          <w:lang w:eastAsia="en-GB"/>
        </w:rPr>
      </w:pPr>
      <w:r w:rsidRPr="00146540">
        <w:rPr>
          <w:rFonts w:ascii="Arial" w:eastAsia="Times New Roman" w:hAnsi="Arial" w:cs="Arial"/>
          <w:noProof/>
          <w:color w:val="000000" w:themeColor="text1"/>
          <w:sz w:val="24"/>
          <w:szCs w:val="24"/>
          <w:lang w:eastAsia="en-GB"/>
        </w:rPr>
        <w:t xml:space="preserve">The NHS provides a </w:t>
      </w:r>
      <w:r w:rsidR="00146540" w:rsidRPr="00146540">
        <w:rPr>
          <w:rFonts w:ascii="Arial" w:eastAsia="Times New Roman" w:hAnsi="Arial" w:cs="Arial"/>
          <w:noProof/>
          <w:color w:val="000000" w:themeColor="text1"/>
          <w:sz w:val="24"/>
          <w:szCs w:val="24"/>
          <w:lang w:eastAsia="en-GB"/>
        </w:rPr>
        <w:t xml:space="preserve">complete </w:t>
      </w:r>
      <w:r w:rsidRPr="00146540">
        <w:rPr>
          <w:rFonts w:ascii="Arial" w:eastAsia="Times New Roman" w:hAnsi="Arial" w:cs="Arial"/>
          <w:noProof/>
          <w:color w:val="000000" w:themeColor="text1"/>
          <w:sz w:val="24"/>
          <w:szCs w:val="24"/>
          <w:lang w:eastAsia="en-GB"/>
        </w:rPr>
        <w:t>service available to all</w:t>
      </w:r>
    </w:p>
    <w:p w:rsidR="00D35E03" w:rsidRDefault="00D35E03" w:rsidP="002559E2">
      <w:pPr>
        <w:pStyle w:val="ListParagraph"/>
        <w:numPr>
          <w:ilvl w:val="0"/>
          <w:numId w:val="2"/>
        </w:numPr>
        <w:shd w:val="clear" w:color="auto" w:fill="FFFFFF"/>
        <w:spacing w:after="0" w:line="360" w:lineRule="auto"/>
        <w:rPr>
          <w:rFonts w:ascii="Arial" w:eastAsia="Times New Roman" w:hAnsi="Arial" w:cs="Arial"/>
          <w:color w:val="000000" w:themeColor="text1"/>
          <w:sz w:val="24"/>
          <w:szCs w:val="24"/>
          <w:lang w:eastAsia="en-GB"/>
        </w:rPr>
      </w:pPr>
      <w:r w:rsidRPr="00D35E03">
        <w:rPr>
          <w:rFonts w:ascii="Arial" w:eastAsia="Times New Roman" w:hAnsi="Arial" w:cs="Arial"/>
          <w:color w:val="000000" w:themeColor="text1"/>
          <w:sz w:val="24"/>
          <w:szCs w:val="24"/>
          <w:lang w:eastAsia="en-GB"/>
        </w:rPr>
        <w:t xml:space="preserve">Access to NHS services </w:t>
      </w:r>
      <w:r w:rsidRPr="00872F9D">
        <w:rPr>
          <w:rFonts w:ascii="Arial" w:eastAsia="Times New Roman" w:hAnsi="Arial" w:cs="Arial"/>
          <w:noProof/>
          <w:color w:val="000000" w:themeColor="text1"/>
          <w:sz w:val="24"/>
          <w:szCs w:val="24"/>
          <w:lang w:eastAsia="en-GB"/>
        </w:rPr>
        <w:t>based</w:t>
      </w:r>
      <w:r w:rsidRPr="00D35E03">
        <w:rPr>
          <w:rFonts w:ascii="Arial" w:eastAsia="Times New Roman" w:hAnsi="Arial" w:cs="Arial"/>
          <w:color w:val="000000" w:themeColor="text1"/>
          <w:sz w:val="24"/>
          <w:szCs w:val="24"/>
          <w:lang w:eastAsia="en-GB"/>
        </w:rPr>
        <w:t xml:space="preserve"> on clinical need, not an individual's ability to pay</w:t>
      </w:r>
    </w:p>
    <w:p w:rsidR="00D35E03" w:rsidRDefault="00D35E03" w:rsidP="002559E2">
      <w:pPr>
        <w:pStyle w:val="ListParagraph"/>
        <w:numPr>
          <w:ilvl w:val="0"/>
          <w:numId w:val="2"/>
        </w:numPr>
        <w:shd w:val="clear" w:color="auto" w:fill="FFFFFF"/>
        <w:spacing w:after="0" w:line="360" w:lineRule="auto"/>
        <w:rPr>
          <w:rFonts w:ascii="Arial" w:eastAsia="Times New Roman" w:hAnsi="Arial" w:cs="Arial"/>
          <w:color w:val="000000" w:themeColor="text1"/>
          <w:sz w:val="24"/>
          <w:szCs w:val="24"/>
          <w:lang w:eastAsia="en-GB"/>
        </w:rPr>
      </w:pPr>
      <w:r w:rsidRPr="00146540">
        <w:rPr>
          <w:rFonts w:ascii="Arial" w:eastAsia="Times New Roman" w:hAnsi="Arial" w:cs="Arial"/>
          <w:noProof/>
          <w:color w:val="000000" w:themeColor="text1"/>
          <w:sz w:val="24"/>
          <w:szCs w:val="24"/>
          <w:lang w:eastAsia="en-GB"/>
        </w:rPr>
        <w:t xml:space="preserve">The NHS </w:t>
      </w:r>
      <w:r w:rsidR="00146540" w:rsidRPr="00146540">
        <w:rPr>
          <w:rFonts w:ascii="Arial" w:eastAsia="Times New Roman" w:hAnsi="Arial" w:cs="Arial"/>
          <w:noProof/>
          <w:color w:val="000000" w:themeColor="text1"/>
          <w:sz w:val="24"/>
          <w:szCs w:val="24"/>
          <w:lang w:eastAsia="en-GB"/>
        </w:rPr>
        <w:t xml:space="preserve">aims </w:t>
      </w:r>
      <w:r w:rsidRPr="00146540">
        <w:rPr>
          <w:rFonts w:ascii="Arial" w:eastAsia="Times New Roman" w:hAnsi="Arial" w:cs="Arial"/>
          <w:noProof/>
          <w:color w:val="000000" w:themeColor="text1"/>
          <w:sz w:val="24"/>
          <w:szCs w:val="24"/>
          <w:lang w:eastAsia="en-GB"/>
        </w:rPr>
        <w:t>to the highest standards of excellence and professionalism</w:t>
      </w:r>
    </w:p>
    <w:p w:rsidR="00D35E03" w:rsidRDefault="00D35E03" w:rsidP="002559E2">
      <w:pPr>
        <w:pStyle w:val="ListParagraph"/>
        <w:numPr>
          <w:ilvl w:val="0"/>
          <w:numId w:val="2"/>
        </w:numPr>
        <w:shd w:val="clear" w:color="auto" w:fill="FFFFFF"/>
        <w:spacing w:after="0" w:line="360" w:lineRule="auto"/>
        <w:rPr>
          <w:rFonts w:ascii="Arial" w:eastAsia="Times New Roman" w:hAnsi="Arial" w:cs="Arial"/>
          <w:color w:val="000000" w:themeColor="text1"/>
          <w:sz w:val="24"/>
          <w:szCs w:val="24"/>
          <w:lang w:eastAsia="en-GB"/>
        </w:rPr>
      </w:pPr>
      <w:r w:rsidRPr="00146540">
        <w:rPr>
          <w:rFonts w:ascii="Arial" w:eastAsia="Times New Roman" w:hAnsi="Arial" w:cs="Arial"/>
          <w:noProof/>
          <w:color w:val="000000" w:themeColor="text1"/>
          <w:sz w:val="24"/>
          <w:szCs w:val="24"/>
          <w:lang w:eastAsia="en-GB"/>
        </w:rPr>
        <w:t xml:space="preserve">The NHS </w:t>
      </w:r>
      <w:r w:rsidR="00146540" w:rsidRPr="00146540">
        <w:rPr>
          <w:rFonts w:ascii="Arial" w:eastAsia="Times New Roman" w:hAnsi="Arial" w:cs="Arial"/>
          <w:noProof/>
          <w:color w:val="000000" w:themeColor="text1"/>
          <w:sz w:val="24"/>
          <w:szCs w:val="24"/>
          <w:lang w:eastAsia="en-GB"/>
        </w:rPr>
        <w:t xml:space="preserve">wishes </w:t>
      </w:r>
      <w:r w:rsidRPr="00146540">
        <w:rPr>
          <w:rFonts w:ascii="Arial" w:eastAsia="Times New Roman" w:hAnsi="Arial" w:cs="Arial"/>
          <w:noProof/>
          <w:color w:val="000000" w:themeColor="text1"/>
          <w:sz w:val="24"/>
          <w:szCs w:val="24"/>
          <w:lang w:eastAsia="en-GB"/>
        </w:rPr>
        <w:t>to put patients at the heart of everything it does</w:t>
      </w:r>
    </w:p>
    <w:p w:rsidR="00D35E03" w:rsidRDefault="00D35E03" w:rsidP="002559E2">
      <w:pPr>
        <w:pStyle w:val="ListParagraph"/>
        <w:numPr>
          <w:ilvl w:val="0"/>
          <w:numId w:val="2"/>
        </w:numPr>
        <w:shd w:val="clear" w:color="auto" w:fill="FFFFFF"/>
        <w:spacing w:after="0" w:line="360" w:lineRule="auto"/>
        <w:rPr>
          <w:rFonts w:ascii="Arial" w:eastAsia="Times New Roman" w:hAnsi="Arial" w:cs="Arial"/>
          <w:color w:val="000000" w:themeColor="text1"/>
          <w:sz w:val="24"/>
          <w:szCs w:val="24"/>
          <w:lang w:eastAsia="en-GB"/>
        </w:rPr>
      </w:pPr>
      <w:r w:rsidRPr="00146540">
        <w:rPr>
          <w:rFonts w:ascii="Arial" w:eastAsia="Times New Roman" w:hAnsi="Arial" w:cs="Arial"/>
          <w:noProof/>
          <w:color w:val="000000" w:themeColor="text1"/>
          <w:sz w:val="24"/>
          <w:szCs w:val="24"/>
          <w:lang w:eastAsia="en-GB"/>
        </w:rPr>
        <w:t xml:space="preserve">The NHS works </w:t>
      </w:r>
      <w:r w:rsidR="00146540" w:rsidRPr="00146540">
        <w:rPr>
          <w:rFonts w:ascii="Arial" w:eastAsia="Times New Roman" w:hAnsi="Arial" w:cs="Arial"/>
          <w:noProof/>
          <w:color w:val="000000" w:themeColor="text1"/>
          <w:sz w:val="24"/>
          <w:szCs w:val="24"/>
          <w:lang w:eastAsia="en-GB"/>
        </w:rPr>
        <w:t xml:space="preserve">through </w:t>
      </w:r>
      <w:r w:rsidRPr="00146540">
        <w:rPr>
          <w:rFonts w:ascii="Arial" w:eastAsia="Times New Roman" w:hAnsi="Arial" w:cs="Arial"/>
          <w:noProof/>
          <w:color w:val="000000" w:themeColor="text1"/>
          <w:sz w:val="24"/>
          <w:szCs w:val="24"/>
          <w:lang w:eastAsia="en-GB"/>
        </w:rPr>
        <w:t>organisational boundaries and in partnership with other organisations in the interest of patients, local communities and the</w:t>
      </w:r>
      <w:r w:rsidRPr="00D35E03">
        <w:rPr>
          <w:rFonts w:ascii="Arial" w:eastAsia="Times New Roman" w:hAnsi="Arial" w:cs="Arial"/>
          <w:color w:val="000000" w:themeColor="text1"/>
          <w:sz w:val="24"/>
          <w:szCs w:val="24"/>
          <w:lang w:eastAsia="en-GB"/>
        </w:rPr>
        <w:t xml:space="preserve"> </w:t>
      </w:r>
      <w:r w:rsidR="00872F9D">
        <w:rPr>
          <w:rFonts w:ascii="Arial" w:eastAsia="Times New Roman" w:hAnsi="Arial" w:cs="Arial"/>
          <w:noProof/>
          <w:color w:val="000000" w:themeColor="text1"/>
          <w:sz w:val="24"/>
          <w:szCs w:val="24"/>
          <w:lang w:eastAsia="en-GB"/>
        </w:rPr>
        <w:t>broa</w:t>
      </w:r>
      <w:r w:rsidRPr="00872F9D">
        <w:rPr>
          <w:rFonts w:ascii="Arial" w:eastAsia="Times New Roman" w:hAnsi="Arial" w:cs="Arial"/>
          <w:noProof/>
          <w:color w:val="000000" w:themeColor="text1"/>
          <w:sz w:val="24"/>
          <w:szCs w:val="24"/>
          <w:lang w:eastAsia="en-GB"/>
        </w:rPr>
        <w:t>der</w:t>
      </w:r>
      <w:r w:rsidRPr="00D35E03">
        <w:rPr>
          <w:rFonts w:ascii="Arial" w:eastAsia="Times New Roman" w:hAnsi="Arial" w:cs="Arial"/>
          <w:color w:val="000000" w:themeColor="text1"/>
          <w:sz w:val="24"/>
          <w:szCs w:val="24"/>
          <w:lang w:eastAsia="en-GB"/>
        </w:rPr>
        <w:t xml:space="preserve"> population</w:t>
      </w:r>
      <w:r w:rsidR="00400C8C">
        <w:rPr>
          <w:rFonts w:ascii="Arial" w:eastAsia="Times New Roman" w:hAnsi="Arial" w:cs="Arial"/>
          <w:noProof/>
          <w:color w:val="000000" w:themeColor="text1"/>
          <w:sz w:val="24"/>
          <w:szCs w:val="24"/>
          <w:lang w:eastAsia="en-GB"/>
        </w:rPr>
        <w:t xml:space="preserve"> </w:t>
      </w:r>
      <w:r w:rsidR="00400C8C" w:rsidRPr="00400C8C">
        <w:rPr>
          <w:rFonts w:ascii="Arial" w:eastAsia="Times New Roman" w:hAnsi="Arial" w:cs="Arial"/>
          <w:noProof/>
          <w:color w:val="000000" w:themeColor="text1"/>
          <w:sz w:val="24"/>
          <w:szCs w:val="24"/>
          <w:lang w:eastAsia="en-GB"/>
        </w:rPr>
        <w:t>(NHS, 2018)</w:t>
      </w:r>
    </w:p>
    <w:p w:rsidR="00D35E03" w:rsidRDefault="00872F9D" w:rsidP="002559E2">
      <w:pPr>
        <w:pStyle w:val="ListParagraph"/>
        <w:numPr>
          <w:ilvl w:val="0"/>
          <w:numId w:val="2"/>
        </w:numPr>
        <w:shd w:val="clear" w:color="auto" w:fill="FFFFFF"/>
        <w:spacing w:after="0" w:line="360" w:lineRule="auto"/>
        <w:rPr>
          <w:rFonts w:ascii="Arial" w:eastAsia="Times New Roman" w:hAnsi="Arial" w:cs="Arial"/>
          <w:color w:val="000000" w:themeColor="text1"/>
          <w:sz w:val="24"/>
          <w:szCs w:val="24"/>
          <w:lang w:eastAsia="en-GB"/>
        </w:rPr>
      </w:pPr>
      <w:r>
        <w:rPr>
          <w:rFonts w:ascii="Arial" w:eastAsia="Times New Roman" w:hAnsi="Arial" w:cs="Arial"/>
          <w:noProof/>
          <w:color w:val="000000" w:themeColor="text1"/>
          <w:sz w:val="24"/>
          <w:szCs w:val="24"/>
          <w:lang w:eastAsia="en-GB"/>
        </w:rPr>
        <w:t>t</w:t>
      </w:r>
      <w:r w:rsidR="00D35E03" w:rsidRPr="00872F9D">
        <w:rPr>
          <w:rFonts w:ascii="Arial" w:eastAsia="Times New Roman" w:hAnsi="Arial" w:cs="Arial"/>
          <w:noProof/>
          <w:color w:val="000000" w:themeColor="text1"/>
          <w:sz w:val="24"/>
          <w:szCs w:val="24"/>
          <w:lang w:eastAsia="en-GB"/>
        </w:rPr>
        <w:t>he</w:t>
      </w:r>
      <w:r w:rsidR="00D35E03" w:rsidRPr="00D35E03">
        <w:rPr>
          <w:rFonts w:ascii="Arial" w:eastAsia="Times New Roman" w:hAnsi="Arial" w:cs="Arial"/>
          <w:color w:val="000000" w:themeColor="text1"/>
          <w:sz w:val="24"/>
          <w:szCs w:val="24"/>
          <w:lang w:eastAsia="en-GB"/>
        </w:rPr>
        <w:t xml:space="preserve"> NHS is committed to providing </w:t>
      </w:r>
      <w:r>
        <w:rPr>
          <w:rFonts w:ascii="Arial" w:eastAsia="Times New Roman" w:hAnsi="Arial" w:cs="Arial"/>
          <w:color w:val="000000" w:themeColor="text1"/>
          <w:sz w:val="24"/>
          <w:szCs w:val="24"/>
          <w:lang w:eastAsia="en-GB"/>
        </w:rPr>
        <w:t xml:space="preserve">the </w:t>
      </w:r>
      <w:r w:rsidR="00D35E03" w:rsidRPr="00872F9D">
        <w:rPr>
          <w:rFonts w:ascii="Arial" w:eastAsia="Times New Roman" w:hAnsi="Arial" w:cs="Arial"/>
          <w:noProof/>
          <w:color w:val="000000" w:themeColor="text1"/>
          <w:sz w:val="24"/>
          <w:szCs w:val="24"/>
          <w:lang w:eastAsia="en-GB"/>
        </w:rPr>
        <w:t>best</w:t>
      </w:r>
      <w:r w:rsidR="00D35E03" w:rsidRPr="00D35E03">
        <w:rPr>
          <w:rFonts w:ascii="Arial" w:eastAsia="Times New Roman" w:hAnsi="Arial" w:cs="Arial"/>
          <w:color w:val="000000" w:themeColor="text1"/>
          <w:sz w:val="24"/>
          <w:szCs w:val="24"/>
          <w:lang w:eastAsia="en-GB"/>
        </w:rPr>
        <w:t xml:space="preserve"> value for taxpayers' money and the most effective, fair and sustainable use of finite resources</w:t>
      </w:r>
    </w:p>
    <w:p w:rsidR="00D35E03" w:rsidRPr="00146540" w:rsidRDefault="002559E2" w:rsidP="002559E2">
      <w:pPr>
        <w:pStyle w:val="ListParagraph"/>
        <w:numPr>
          <w:ilvl w:val="0"/>
          <w:numId w:val="2"/>
        </w:numPr>
        <w:shd w:val="clear" w:color="auto" w:fill="FFFFFF"/>
        <w:spacing w:after="0" w:line="360" w:lineRule="auto"/>
        <w:rPr>
          <w:rFonts w:ascii="Arial" w:eastAsia="Times New Roman" w:hAnsi="Arial" w:cs="Arial"/>
          <w:noProof/>
          <w:color w:val="000000" w:themeColor="text1"/>
          <w:sz w:val="24"/>
          <w:szCs w:val="24"/>
          <w:lang w:eastAsia="en-GB"/>
        </w:rPr>
      </w:pPr>
      <w:r w:rsidRPr="00146540">
        <w:rPr>
          <w:rFonts w:ascii="Arial" w:eastAsia="Times New Roman" w:hAnsi="Arial" w:cs="Arial"/>
          <w:noProof/>
          <w:color w:val="000000" w:themeColor="text1"/>
          <w:sz w:val="24"/>
          <w:szCs w:val="24"/>
          <w:lang w:eastAsia="en-GB"/>
        </w:rPr>
        <w:t xml:space="preserve">The NHS is </w:t>
      </w:r>
      <w:r w:rsidR="00146540" w:rsidRPr="00146540">
        <w:rPr>
          <w:rFonts w:ascii="Arial" w:eastAsia="Times New Roman" w:hAnsi="Arial" w:cs="Arial"/>
          <w:noProof/>
          <w:color w:val="000000" w:themeColor="text1"/>
          <w:sz w:val="24"/>
          <w:szCs w:val="24"/>
          <w:lang w:eastAsia="en-GB"/>
        </w:rPr>
        <w:t xml:space="preserve">responsible </w:t>
      </w:r>
      <w:r w:rsidRPr="00146540">
        <w:rPr>
          <w:rFonts w:ascii="Arial" w:eastAsia="Times New Roman" w:hAnsi="Arial" w:cs="Arial"/>
          <w:noProof/>
          <w:color w:val="000000" w:themeColor="text1"/>
          <w:sz w:val="24"/>
          <w:szCs w:val="24"/>
          <w:lang w:eastAsia="en-GB"/>
        </w:rPr>
        <w:t>to the public, communities and patients that it serve</w:t>
      </w:r>
      <w:r w:rsidR="00400C8C" w:rsidRPr="00146540">
        <w:rPr>
          <w:rFonts w:ascii="Arial" w:eastAsia="Times New Roman" w:hAnsi="Arial" w:cs="Arial"/>
          <w:noProof/>
          <w:color w:val="000000" w:themeColor="text1"/>
          <w:sz w:val="24"/>
          <w:szCs w:val="24"/>
          <w:lang w:eastAsia="en-GB"/>
        </w:rPr>
        <w:t>s</w:t>
      </w:r>
    </w:p>
    <w:p w:rsidR="002559E2" w:rsidRPr="002559E2" w:rsidRDefault="002559E2" w:rsidP="002559E2">
      <w:pPr>
        <w:shd w:val="clear" w:color="auto" w:fill="FFFFFF"/>
        <w:spacing w:after="0" w:line="360" w:lineRule="auto"/>
        <w:ind w:left="360"/>
        <w:rPr>
          <w:rFonts w:ascii="Arial" w:eastAsia="Times New Roman" w:hAnsi="Arial" w:cs="Arial"/>
          <w:b/>
          <w:color w:val="000000" w:themeColor="text1"/>
          <w:sz w:val="24"/>
          <w:szCs w:val="24"/>
          <w:u w:val="single"/>
          <w:lang w:eastAsia="en-GB"/>
        </w:rPr>
      </w:pPr>
      <w:r w:rsidRPr="00146540">
        <w:rPr>
          <w:rFonts w:ascii="Arial" w:eastAsia="Times New Roman" w:hAnsi="Arial" w:cs="Arial"/>
          <w:b/>
          <w:noProof/>
          <w:color w:val="000000" w:themeColor="text1"/>
          <w:sz w:val="24"/>
          <w:szCs w:val="24"/>
          <w:u w:val="single"/>
          <w:lang w:eastAsia="en-GB"/>
        </w:rPr>
        <w:t>The NHS</w:t>
      </w:r>
      <w:r w:rsidRPr="002559E2">
        <w:rPr>
          <w:rFonts w:ascii="Arial" w:eastAsia="Times New Roman" w:hAnsi="Arial" w:cs="Arial"/>
          <w:b/>
          <w:color w:val="000000" w:themeColor="text1"/>
          <w:sz w:val="24"/>
          <w:szCs w:val="24"/>
          <w:u w:val="single"/>
          <w:lang w:eastAsia="en-GB"/>
        </w:rPr>
        <w:t xml:space="preserve"> values</w:t>
      </w:r>
    </w:p>
    <w:p w:rsidR="002559E2" w:rsidRDefault="002559E2" w:rsidP="002559E2">
      <w:pPr>
        <w:pStyle w:val="ListParagraph"/>
        <w:numPr>
          <w:ilvl w:val="0"/>
          <w:numId w:val="4"/>
        </w:numPr>
        <w:shd w:val="clear" w:color="auto" w:fill="FFFFFF"/>
        <w:spacing w:after="0" w:line="360" w:lineRule="auto"/>
        <w:rPr>
          <w:rFonts w:ascii="Arial" w:eastAsia="Times New Roman" w:hAnsi="Arial" w:cs="Arial"/>
          <w:color w:val="000000" w:themeColor="text1"/>
          <w:sz w:val="24"/>
          <w:szCs w:val="24"/>
          <w:lang w:eastAsia="en-GB"/>
        </w:rPr>
      </w:pPr>
      <w:r w:rsidRPr="002559E2">
        <w:rPr>
          <w:rFonts w:ascii="Arial" w:eastAsia="Times New Roman" w:hAnsi="Arial" w:cs="Arial"/>
          <w:color w:val="000000" w:themeColor="text1"/>
          <w:sz w:val="24"/>
          <w:szCs w:val="24"/>
          <w:lang w:eastAsia="en-GB"/>
        </w:rPr>
        <w:t xml:space="preserve">Working together </w:t>
      </w:r>
      <w:r w:rsidR="00872F9D">
        <w:rPr>
          <w:rFonts w:ascii="Arial" w:eastAsia="Times New Roman" w:hAnsi="Arial" w:cs="Arial"/>
          <w:noProof/>
          <w:color w:val="000000" w:themeColor="text1"/>
          <w:sz w:val="24"/>
          <w:szCs w:val="24"/>
          <w:lang w:eastAsia="en-GB"/>
        </w:rPr>
        <w:t>with</w:t>
      </w:r>
      <w:r w:rsidRPr="002559E2">
        <w:rPr>
          <w:rFonts w:ascii="Arial" w:eastAsia="Times New Roman" w:hAnsi="Arial" w:cs="Arial"/>
          <w:color w:val="000000" w:themeColor="text1"/>
          <w:sz w:val="24"/>
          <w:szCs w:val="24"/>
          <w:lang w:eastAsia="en-GB"/>
        </w:rPr>
        <w:t xml:space="preserve"> patients</w:t>
      </w:r>
    </w:p>
    <w:p w:rsidR="002559E2" w:rsidRDefault="002559E2" w:rsidP="002559E2">
      <w:pPr>
        <w:pStyle w:val="ListParagraph"/>
        <w:numPr>
          <w:ilvl w:val="0"/>
          <w:numId w:val="4"/>
        </w:numPr>
        <w:shd w:val="clear" w:color="auto" w:fill="FFFFFF"/>
        <w:spacing w:after="0" w:line="360" w:lineRule="auto"/>
        <w:rPr>
          <w:rFonts w:ascii="Arial" w:eastAsia="Times New Roman" w:hAnsi="Arial" w:cs="Arial"/>
          <w:color w:val="000000" w:themeColor="text1"/>
          <w:sz w:val="24"/>
          <w:szCs w:val="24"/>
          <w:lang w:eastAsia="en-GB"/>
        </w:rPr>
      </w:pPr>
      <w:r w:rsidRPr="002559E2">
        <w:rPr>
          <w:rFonts w:ascii="Arial" w:eastAsia="Times New Roman" w:hAnsi="Arial" w:cs="Arial"/>
          <w:color w:val="000000" w:themeColor="text1"/>
          <w:sz w:val="24"/>
          <w:szCs w:val="24"/>
          <w:lang w:eastAsia="en-GB"/>
        </w:rPr>
        <w:t>Respect and dignity</w:t>
      </w:r>
    </w:p>
    <w:p w:rsidR="002559E2" w:rsidRDefault="002559E2" w:rsidP="002559E2">
      <w:pPr>
        <w:pStyle w:val="ListParagraph"/>
        <w:numPr>
          <w:ilvl w:val="0"/>
          <w:numId w:val="4"/>
        </w:numPr>
        <w:shd w:val="clear" w:color="auto" w:fill="FFFFFF"/>
        <w:spacing w:after="0" w:line="360" w:lineRule="auto"/>
        <w:rPr>
          <w:rFonts w:ascii="Arial" w:eastAsia="Times New Roman" w:hAnsi="Arial" w:cs="Arial"/>
          <w:color w:val="000000" w:themeColor="text1"/>
          <w:sz w:val="24"/>
          <w:szCs w:val="24"/>
          <w:lang w:eastAsia="en-GB"/>
        </w:rPr>
      </w:pPr>
      <w:r w:rsidRPr="002559E2">
        <w:rPr>
          <w:rFonts w:ascii="Arial" w:eastAsia="Times New Roman" w:hAnsi="Arial" w:cs="Arial"/>
          <w:color w:val="000000" w:themeColor="text1"/>
          <w:sz w:val="24"/>
          <w:szCs w:val="24"/>
          <w:lang w:eastAsia="en-GB"/>
        </w:rPr>
        <w:t>Commitment to quality of care</w:t>
      </w:r>
    </w:p>
    <w:p w:rsidR="002559E2" w:rsidRDefault="002559E2" w:rsidP="002559E2">
      <w:pPr>
        <w:pStyle w:val="ListParagraph"/>
        <w:numPr>
          <w:ilvl w:val="0"/>
          <w:numId w:val="4"/>
        </w:numPr>
        <w:shd w:val="clear" w:color="auto" w:fill="FFFFFF"/>
        <w:spacing w:after="0" w:line="360" w:lineRule="auto"/>
        <w:rPr>
          <w:rFonts w:ascii="Arial" w:eastAsia="Times New Roman" w:hAnsi="Arial" w:cs="Arial"/>
          <w:color w:val="000000" w:themeColor="text1"/>
          <w:sz w:val="24"/>
          <w:szCs w:val="24"/>
          <w:lang w:eastAsia="en-GB"/>
        </w:rPr>
      </w:pPr>
      <w:r w:rsidRPr="002559E2">
        <w:rPr>
          <w:rFonts w:ascii="Arial" w:eastAsia="Times New Roman" w:hAnsi="Arial" w:cs="Arial"/>
          <w:color w:val="000000" w:themeColor="text1"/>
          <w:sz w:val="24"/>
          <w:szCs w:val="24"/>
          <w:lang w:eastAsia="en-GB"/>
        </w:rPr>
        <w:t>Compassion</w:t>
      </w:r>
    </w:p>
    <w:p w:rsidR="002559E2" w:rsidRDefault="002559E2" w:rsidP="002559E2">
      <w:pPr>
        <w:pStyle w:val="ListParagraph"/>
        <w:numPr>
          <w:ilvl w:val="0"/>
          <w:numId w:val="4"/>
        </w:numPr>
        <w:shd w:val="clear" w:color="auto" w:fill="FFFFFF"/>
        <w:spacing w:after="0" w:line="360" w:lineRule="auto"/>
        <w:rPr>
          <w:rFonts w:ascii="Arial" w:eastAsia="Times New Roman" w:hAnsi="Arial" w:cs="Arial"/>
          <w:color w:val="000000" w:themeColor="text1"/>
          <w:sz w:val="24"/>
          <w:szCs w:val="24"/>
          <w:lang w:eastAsia="en-GB"/>
        </w:rPr>
      </w:pPr>
      <w:r w:rsidRPr="002559E2">
        <w:rPr>
          <w:rFonts w:ascii="Arial" w:eastAsia="Times New Roman" w:hAnsi="Arial" w:cs="Arial"/>
          <w:color w:val="000000" w:themeColor="text1"/>
          <w:sz w:val="24"/>
          <w:szCs w:val="24"/>
          <w:lang w:eastAsia="en-GB"/>
        </w:rPr>
        <w:t>Improving lives</w:t>
      </w:r>
    </w:p>
    <w:p w:rsidR="002559E2" w:rsidRPr="002559E2" w:rsidRDefault="002559E2" w:rsidP="002559E2">
      <w:pPr>
        <w:pStyle w:val="ListParagraph"/>
        <w:numPr>
          <w:ilvl w:val="0"/>
          <w:numId w:val="4"/>
        </w:numPr>
        <w:shd w:val="clear" w:color="auto" w:fill="FFFFFF"/>
        <w:spacing w:after="0" w:line="360" w:lineRule="auto"/>
        <w:rPr>
          <w:rFonts w:ascii="Arial" w:eastAsia="Times New Roman" w:hAnsi="Arial" w:cs="Arial"/>
          <w:color w:val="000000" w:themeColor="text1"/>
          <w:sz w:val="24"/>
          <w:szCs w:val="24"/>
          <w:lang w:eastAsia="en-GB"/>
        </w:rPr>
      </w:pPr>
      <w:r w:rsidRPr="002559E2">
        <w:rPr>
          <w:rFonts w:ascii="Arial" w:eastAsia="Times New Roman" w:hAnsi="Arial" w:cs="Arial"/>
          <w:color w:val="000000" w:themeColor="text1"/>
          <w:sz w:val="24"/>
          <w:szCs w:val="24"/>
          <w:lang w:eastAsia="en-GB"/>
        </w:rPr>
        <w:t>Everyone counts</w:t>
      </w:r>
      <w:r w:rsidR="00400C8C">
        <w:rPr>
          <w:rFonts w:ascii="Arial" w:eastAsia="Times New Roman" w:hAnsi="Arial" w:cs="Arial"/>
          <w:noProof/>
          <w:color w:val="000000" w:themeColor="text1"/>
          <w:sz w:val="24"/>
          <w:szCs w:val="24"/>
          <w:lang w:eastAsia="en-GB"/>
        </w:rPr>
        <w:t xml:space="preserve"> </w:t>
      </w:r>
      <w:r w:rsidR="00400C8C" w:rsidRPr="00400C8C">
        <w:rPr>
          <w:rFonts w:ascii="Arial" w:eastAsia="Times New Roman" w:hAnsi="Arial" w:cs="Arial"/>
          <w:noProof/>
          <w:color w:val="000000" w:themeColor="text1"/>
          <w:sz w:val="24"/>
          <w:szCs w:val="24"/>
          <w:lang w:eastAsia="en-GB"/>
        </w:rPr>
        <w:t>(NHS, 2018)</w:t>
      </w:r>
    </w:p>
    <w:p w:rsidR="002559E2" w:rsidRPr="003A2BF5" w:rsidRDefault="002559E2" w:rsidP="002559E2">
      <w:pPr>
        <w:tabs>
          <w:tab w:val="left" w:pos="5025"/>
        </w:tabs>
        <w:rPr>
          <w:rFonts w:ascii="Arial" w:hAnsi="Arial" w:cs="Arial"/>
          <w:b/>
          <w:sz w:val="24"/>
          <w:szCs w:val="24"/>
          <w:u w:val="single"/>
        </w:rPr>
      </w:pPr>
      <w:r>
        <w:rPr>
          <w:rFonts w:ascii="Arial" w:hAnsi="Arial" w:cs="Arial"/>
          <w:b/>
          <w:sz w:val="24"/>
          <w:szCs w:val="24"/>
        </w:rPr>
        <w:lastRenderedPageBreak/>
        <w:t xml:space="preserve">                                                  </w:t>
      </w:r>
      <w:r w:rsidRPr="003A2BF5">
        <w:rPr>
          <w:rFonts w:ascii="Arial" w:hAnsi="Arial" w:cs="Arial"/>
          <w:b/>
          <w:sz w:val="24"/>
          <w:szCs w:val="24"/>
          <w:u w:val="single"/>
        </w:rPr>
        <w:t>Table of Contents</w:t>
      </w:r>
    </w:p>
    <w:p w:rsidR="002559E2" w:rsidRPr="002559E2" w:rsidRDefault="002559E2" w:rsidP="002559E2">
      <w:pPr>
        <w:tabs>
          <w:tab w:val="left" w:pos="5025"/>
        </w:tabs>
        <w:rPr>
          <w:rFonts w:ascii="Arial" w:hAnsi="Arial" w:cs="Arial"/>
          <w:b/>
          <w:sz w:val="24"/>
          <w:szCs w:val="24"/>
        </w:rPr>
      </w:pPr>
    </w:p>
    <w:p w:rsidR="002559E2" w:rsidRDefault="002559E2" w:rsidP="002559E2">
      <w:pPr>
        <w:tabs>
          <w:tab w:val="left" w:pos="5025"/>
        </w:tabs>
        <w:spacing w:after="0" w:line="360" w:lineRule="auto"/>
        <w:rPr>
          <w:rFonts w:ascii="Arial" w:hAnsi="Arial" w:cs="Arial"/>
          <w:noProof/>
          <w:sz w:val="24"/>
          <w:szCs w:val="24"/>
        </w:rPr>
      </w:pPr>
      <w:r>
        <w:rPr>
          <w:rFonts w:ascii="Arial" w:hAnsi="Arial" w:cs="Arial"/>
          <w:sz w:val="24"/>
          <w:szCs w:val="24"/>
        </w:rPr>
        <w:t>Executive Summary</w:t>
      </w:r>
      <w:r w:rsidR="00DB7772">
        <w:rPr>
          <w:rFonts w:ascii="Arial" w:hAnsi="Arial" w:cs="Arial"/>
          <w:sz w:val="24"/>
          <w:szCs w:val="24"/>
        </w:rPr>
        <w:t>…………………………………………………………..</w:t>
      </w:r>
      <w:r w:rsidR="00DC1834">
        <w:rPr>
          <w:rFonts w:ascii="Arial" w:hAnsi="Arial" w:cs="Arial"/>
          <w:sz w:val="24"/>
          <w:szCs w:val="24"/>
        </w:rPr>
        <w:t>1</w:t>
      </w:r>
      <w:r>
        <w:rPr>
          <w:rFonts w:ascii="Arial" w:hAnsi="Arial" w:cs="Arial"/>
          <w:noProof/>
          <w:sz w:val="24"/>
          <w:szCs w:val="24"/>
        </w:rPr>
        <w:t xml:space="preserve">                                                                                   </w:t>
      </w:r>
    </w:p>
    <w:p w:rsidR="00B80E21" w:rsidRDefault="002559E2" w:rsidP="00B80E21">
      <w:pPr>
        <w:tabs>
          <w:tab w:val="left" w:pos="5025"/>
        </w:tabs>
        <w:spacing w:after="0" w:line="360" w:lineRule="auto"/>
        <w:rPr>
          <w:rFonts w:ascii="Arial" w:hAnsi="Arial" w:cs="Arial"/>
          <w:sz w:val="24"/>
          <w:szCs w:val="24"/>
        </w:rPr>
      </w:pPr>
      <w:r w:rsidRPr="00B80E21">
        <w:rPr>
          <w:rFonts w:ascii="Arial" w:hAnsi="Arial" w:cs="Arial"/>
          <w:sz w:val="24"/>
          <w:szCs w:val="24"/>
        </w:rPr>
        <w:t>Introduction</w:t>
      </w:r>
      <w:r w:rsidR="00DB7772">
        <w:rPr>
          <w:rFonts w:ascii="Arial" w:hAnsi="Arial" w:cs="Arial"/>
          <w:sz w:val="24"/>
          <w:szCs w:val="24"/>
        </w:rPr>
        <w:t>…………………………………………………………………….</w:t>
      </w:r>
      <w:r w:rsidR="00DC1834">
        <w:rPr>
          <w:rFonts w:ascii="Arial" w:hAnsi="Arial" w:cs="Arial"/>
          <w:sz w:val="24"/>
          <w:szCs w:val="24"/>
        </w:rPr>
        <w:t>3</w:t>
      </w:r>
    </w:p>
    <w:p w:rsidR="00B80E21" w:rsidRDefault="00B80E21" w:rsidP="00B80E21">
      <w:pPr>
        <w:tabs>
          <w:tab w:val="left" w:pos="5025"/>
        </w:tabs>
        <w:spacing w:after="0" w:line="360" w:lineRule="auto"/>
        <w:rPr>
          <w:rFonts w:ascii="Arial" w:hAnsi="Arial" w:cs="Arial"/>
          <w:sz w:val="24"/>
          <w:szCs w:val="24"/>
        </w:rPr>
      </w:pPr>
      <w:r w:rsidRPr="00B80E21">
        <w:rPr>
          <w:rFonts w:ascii="Arial" w:hAnsi="Arial" w:cs="Arial"/>
          <w:sz w:val="24"/>
          <w:szCs w:val="24"/>
        </w:rPr>
        <w:t>Stakeholders of the NHS</w:t>
      </w:r>
      <w:r w:rsidR="00DB7772">
        <w:rPr>
          <w:rFonts w:ascii="Arial" w:hAnsi="Arial" w:cs="Arial"/>
          <w:sz w:val="24"/>
          <w:szCs w:val="24"/>
        </w:rPr>
        <w:t>……………………………………………………..</w:t>
      </w:r>
      <w:r w:rsidR="00DC1834">
        <w:rPr>
          <w:rFonts w:ascii="Arial" w:hAnsi="Arial" w:cs="Arial"/>
          <w:sz w:val="24"/>
          <w:szCs w:val="24"/>
        </w:rPr>
        <w:t>4</w:t>
      </w:r>
    </w:p>
    <w:p w:rsidR="00B80E21" w:rsidRDefault="00B80E21" w:rsidP="00B80E21">
      <w:pPr>
        <w:tabs>
          <w:tab w:val="left" w:pos="5025"/>
        </w:tabs>
        <w:spacing w:after="0" w:line="360" w:lineRule="auto"/>
        <w:rPr>
          <w:rFonts w:ascii="Arial" w:hAnsi="Arial" w:cs="Arial"/>
          <w:sz w:val="24"/>
          <w:szCs w:val="24"/>
        </w:rPr>
      </w:pPr>
      <w:proofErr w:type="spellStart"/>
      <w:r w:rsidRPr="00B80E21">
        <w:rPr>
          <w:rFonts w:ascii="Arial" w:hAnsi="Arial" w:cs="Arial"/>
          <w:sz w:val="24"/>
          <w:szCs w:val="24"/>
        </w:rPr>
        <w:t>Mendelow</w:t>
      </w:r>
      <w:proofErr w:type="spellEnd"/>
      <w:r w:rsidRPr="00B80E21">
        <w:rPr>
          <w:rFonts w:ascii="Arial" w:hAnsi="Arial" w:cs="Arial"/>
          <w:sz w:val="24"/>
          <w:szCs w:val="24"/>
        </w:rPr>
        <w:t xml:space="preserve"> Matrix</w:t>
      </w:r>
      <w:r w:rsidR="00DB7772">
        <w:rPr>
          <w:rFonts w:ascii="Arial" w:hAnsi="Arial" w:cs="Arial"/>
          <w:sz w:val="24"/>
          <w:szCs w:val="24"/>
        </w:rPr>
        <w:t>………………………………………………………………</w:t>
      </w:r>
      <w:r w:rsidR="00DC1834">
        <w:rPr>
          <w:rFonts w:ascii="Arial" w:hAnsi="Arial" w:cs="Arial"/>
          <w:sz w:val="24"/>
          <w:szCs w:val="24"/>
        </w:rPr>
        <w:t>6</w:t>
      </w:r>
    </w:p>
    <w:p w:rsidR="00403509" w:rsidRDefault="00B80E21" w:rsidP="00B80E21">
      <w:pPr>
        <w:tabs>
          <w:tab w:val="left" w:pos="5025"/>
        </w:tabs>
        <w:spacing w:after="0" w:line="360" w:lineRule="auto"/>
        <w:rPr>
          <w:rFonts w:ascii="Arial" w:hAnsi="Arial" w:cs="Arial"/>
          <w:sz w:val="24"/>
          <w:szCs w:val="24"/>
        </w:rPr>
      </w:pPr>
      <w:r w:rsidRPr="00B80E21">
        <w:rPr>
          <w:rFonts w:ascii="Arial" w:hAnsi="Arial" w:cs="Arial"/>
          <w:sz w:val="24"/>
          <w:szCs w:val="24"/>
        </w:rPr>
        <w:t>Findings / Analysis on waiting time in NHS</w:t>
      </w:r>
      <w:r w:rsidR="00DB7772">
        <w:rPr>
          <w:rFonts w:ascii="Arial" w:hAnsi="Arial" w:cs="Arial"/>
          <w:sz w:val="24"/>
          <w:szCs w:val="24"/>
        </w:rPr>
        <w:t>………………………………...</w:t>
      </w:r>
      <w:r w:rsidR="00DC1834">
        <w:rPr>
          <w:rFonts w:ascii="Arial" w:hAnsi="Arial" w:cs="Arial"/>
          <w:sz w:val="24"/>
          <w:szCs w:val="24"/>
        </w:rPr>
        <w:t>7</w:t>
      </w:r>
    </w:p>
    <w:p w:rsidR="00B80E21" w:rsidRDefault="00B80E21" w:rsidP="00B80E21">
      <w:pPr>
        <w:tabs>
          <w:tab w:val="left" w:pos="5025"/>
        </w:tabs>
        <w:spacing w:after="0" w:line="360" w:lineRule="auto"/>
        <w:rPr>
          <w:rFonts w:ascii="Arial" w:hAnsi="Arial" w:cs="Arial"/>
          <w:sz w:val="24"/>
          <w:szCs w:val="24"/>
        </w:rPr>
      </w:pPr>
      <w:r w:rsidRPr="00B80E21">
        <w:rPr>
          <w:rFonts w:ascii="Arial" w:hAnsi="Arial" w:cs="Arial"/>
          <w:sz w:val="24"/>
          <w:szCs w:val="24"/>
        </w:rPr>
        <w:t>Waiting time Swot Analysis in the NHS</w:t>
      </w:r>
      <w:r w:rsidR="00DB7772">
        <w:rPr>
          <w:rFonts w:ascii="Arial" w:hAnsi="Arial" w:cs="Arial"/>
          <w:sz w:val="24"/>
          <w:szCs w:val="24"/>
        </w:rPr>
        <w:t>…………………………………….</w:t>
      </w:r>
      <w:r w:rsidR="00DC1834">
        <w:rPr>
          <w:rFonts w:ascii="Arial" w:hAnsi="Arial" w:cs="Arial"/>
          <w:sz w:val="24"/>
          <w:szCs w:val="24"/>
        </w:rPr>
        <w:t>12</w:t>
      </w:r>
      <w:r w:rsidR="002559E2" w:rsidRPr="00B80E21">
        <w:rPr>
          <w:rFonts w:ascii="Arial" w:hAnsi="Arial" w:cs="Arial"/>
          <w:sz w:val="24"/>
          <w:szCs w:val="24"/>
        </w:rPr>
        <w:t xml:space="preserve">   </w:t>
      </w:r>
    </w:p>
    <w:p w:rsidR="00B80E21" w:rsidRDefault="00B80E21" w:rsidP="00B80E21">
      <w:pPr>
        <w:tabs>
          <w:tab w:val="left" w:pos="5025"/>
        </w:tabs>
        <w:spacing w:after="0" w:line="360" w:lineRule="auto"/>
        <w:rPr>
          <w:rFonts w:ascii="Arial" w:hAnsi="Arial" w:cs="Arial"/>
          <w:sz w:val="24"/>
          <w:szCs w:val="24"/>
        </w:rPr>
      </w:pPr>
      <w:r w:rsidRPr="00B80E21">
        <w:rPr>
          <w:rFonts w:ascii="Arial" w:hAnsi="Arial" w:cs="Arial"/>
          <w:sz w:val="24"/>
          <w:szCs w:val="24"/>
        </w:rPr>
        <w:t>Pestle Analysis in the NH</w:t>
      </w:r>
      <w:r w:rsidR="00DB7772">
        <w:rPr>
          <w:rFonts w:ascii="Arial" w:hAnsi="Arial" w:cs="Arial"/>
          <w:sz w:val="24"/>
          <w:szCs w:val="24"/>
        </w:rPr>
        <w:t>S…………………………………………………..</w:t>
      </w:r>
      <w:r w:rsidR="00DC1834">
        <w:rPr>
          <w:rFonts w:ascii="Arial" w:hAnsi="Arial" w:cs="Arial"/>
          <w:sz w:val="24"/>
          <w:szCs w:val="24"/>
        </w:rPr>
        <w:t>13</w:t>
      </w:r>
    </w:p>
    <w:p w:rsidR="002559E2" w:rsidRPr="00B80E21" w:rsidRDefault="00B80E21" w:rsidP="00B80E21">
      <w:pPr>
        <w:tabs>
          <w:tab w:val="left" w:pos="5025"/>
        </w:tabs>
        <w:spacing w:after="0" w:line="360" w:lineRule="auto"/>
        <w:rPr>
          <w:rFonts w:ascii="Arial" w:hAnsi="Arial" w:cs="Arial"/>
          <w:sz w:val="24"/>
          <w:szCs w:val="24"/>
        </w:rPr>
      </w:pPr>
      <w:r w:rsidRPr="00B80E21">
        <w:rPr>
          <w:rFonts w:ascii="Arial" w:hAnsi="Arial" w:cs="Arial"/>
          <w:sz w:val="24"/>
          <w:szCs w:val="24"/>
        </w:rPr>
        <w:t>Fish</w:t>
      </w:r>
      <w:r w:rsidR="00DC1834">
        <w:rPr>
          <w:rFonts w:ascii="Arial" w:hAnsi="Arial" w:cs="Arial"/>
          <w:sz w:val="24"/>
          <w:szCs w:val="24"/>
        </w:rPr>
        <w:t>-</w:t>
      </w:r>
      <w:r w:rsidRPr="00B80E21">
        <w:rPr>
          <w:rFonts w:ascii="Arial" w:hAnsi="Arial" w:cs="Arial"/>
          <w:sz w:val="24"/>
          <w:szCs w:val="24"/>
        </w:rPr>
        <w:t>bone Diagra</w:t>
      </w:r>
      <w:r>
        <w:rPr>
          <w:rFonts w:ascii="Arial" w:hAnsi="Arial" w:cs="Arial"/>
          <w:sz w:val="24"/>
          <w:szCs w:val="24"/>
        </w:rPr>
        <w:t>m</w:t>
      </w:r>
      <w:r w:rsidR="00DB7772">
        <w:rPr>
          <w:rFonts w:ascii="Arial" w:hAnsi="Arial" w:cs="Arial"/>
        </w:rPr>
        <w:t>………………………………………………………………....</w:t>
      </w:r>
      <w:r w:rsidR="00DC1834" w:rsidRPr="00DB7772">
        <w:rPr>
          <w:rFonts w:ascii="Arial" w:hAnsi="Arial" w:cs="Arial"/>
          <w:sz w:val="24"/>
          <w:szCs w:val="24"/>
        </w:rPr>
        <w:t>15</w:t>
      </w:r>
      <w:r w:rsidR="002559E2" w:rsidRPr="00DB7772">
        <w:rPr>
          <w:rFonts w:ascii="Arial" w:hAnsi="Arial" w:cs="Arial"/>
          <w:sz w:val="24"/>
          <w:szCs w:val="24"/>
        </w:rPr>
        <w:t xml:space="preserve"> </w:t>
      </w:r>
      <w:r w:rsidR="002559E2" w:rsidRPr="00B80E21">
        <w:rPr>
          <w:rFonts w:ascii="Arial" w:hAnsi="Arial" w:cs="Arial"/>
        </w:rPr>
        <w:t xml:space="preserve">                                                                     </w:t>
      </w:r>
    </w:p>
    <w:p w:rsidR="002559E2" w:rsidRPr="00B80E21" w:rsidRDefault="002559E2" w:rsidP="00B80E21">
      <w:pPr>
        <w:tabs>
          <w:tab w:val="left" w:pos="5025"/>
        </w:tabs>
        <w:spacing w:after="0" w:line="360" w:lineRule="auto"/>
        <w:rPr>
          <w:rFonts w:ascii="Arial" w:hAnsi="Arial" w:cs="Arial"/>
          <w:sz w:val="24"/>
          <w:szCs w:val="24"/>
        </w:rPr>
      </w:pPr>
      <w:r w:rsidRPr="00B80E21">
        <w:rPr>
          <w:rFonts w:ascii="Arial" w:hAnsi="Arial" w:cs="Arial"/>
          <w:sz w:val="24"/>
          <w:szCs w:val="24"/>
        </w:rPr>
        <w:t>Conclusion</w:t>
      </w:r>
      <w:r w:rsidR="00DB7772">
        <w:rPr>
          <w:rFonts w:ascii="Arial" w:hAnsi="Arial" w:cs="Arial"/>
          <w:sz w:val="24"/>
          <w:szCs w:val="24"/>
        </w:rPr>
        <w:t>……………………………………………………………………..</w:t>
      </w:r>
      <w:r w:rsidR="00DC1834">
        <w:rPr>
          <w:rFonts w:ascii="Arial" w:hAnsi="Arial" w:cs="Arial"/>
          <w:sz w:val="24"/>
          <w:szCs w:val="24"/>
        </w:rPr>
        <w:t>16</w:t>
      </w:r>
      <w:r w:rsidRPr="00B80E21">
        <w:rPr>
          <w:rFonts w:ascii="Arial" w:hAnsi="Arial" w:cs="Arial"/>
          <w:sz w:val="24"/>
          <w:szCs w:val="24"/>
        </w:rPr>
        <w:t xml:space="preserve">                                                                                     </w:t>
      </w:r>
    </w:p>
    <w:p w:rsidR="002559E2" w:rsidRPr="00B80E21" w:rsidRDefault="002559E2" w:rsidP="00B80E21">
      <w:pPr>
        <w:tabs>
          <w:tab w:val="left" w:pos="5025"/>
        </w:tabs>
        <w:spacing w:after="0" w:line="360" w:lineRule="auto"/>
        <w:rPr>
          <w:rFonts w:ascii="Arial" w:hAnsi="Arial" w:cs="Arial"/>
          <w:sz w:val="24"/>
          <w:szCs w:val="24"/>
        </w:rPr>
      </w:pPr>
      <w:r w:rsidRPr="00B80E21">
        <w:rPr>
          <w:rFonts w:ascii="Arial" w:hAnsi="Arial" w:cs="Arial"/>
          <w:sz w:val="24"/>
          <w:szCs w:val="24"/>
        </w:rPr>
        <w:t>Reference List</w:t>
      </w:r>
      <w:r w:rsidR="00DB7772">
        <w:rPr>
          <w:rFonts w:ascii="Arial" w:hAnsi="Arial" w:cs="Arial"/>
          <w:sz w:val="24"/>
          <w:szCs w:val="24"/>
        </w:rPr>
        <w:t>…………………………………………………………………</w:t>
      </w:r>
      <w:r w:rsidR="00DC1834">
        <w:rPr>
          <w:rFonts w:ascii="Arial" w:hAnsi="Arial" w:cs="Arial"/>
          <w:sz w:val="24"/>
          <w:szCs w:val="24"/>
        </w:rPr>
        <w:t>18</w:t>
      </w:r>
      <w:r w:rsidRPr="00B80E21">
        <w:rPr>
          <w:rFonts w:ascii="Arial" w:hAnsi="Arial" w:cs="Arial"/>
          <w:sz w:val="24"/>
          <w:szCs w:val="24"/>
        </w:rPr>
        <w:t xml:space="preserve">                                                                                      </w:t>
      </w:r>
    </w:p>
    <w:p w:rsidR="002559E2" w:rsidRPr="00B80E21" w:rsidRDefault="002559E2" w:rsidP="00B80E21">
      <w:pPr>
        <w:tabs>
          <w:tab w:val="left" w:pos="5025"/>
        </w:tabs>
        <w:spacing w:after="0" w:line="360" w:lineRule="auto"/>
        <w:rPr>
          <w:rFonts w:ascii="Arial" w:hAnsi="Arial" w:cs="Arial"/>
          <w:sz w:val="24"/>
          <w:szCs w:val="24"/>
        </w:rPr>
      </w:pPr>
      <w:r w:rsidRPr="00B80E21">
        <w:rPr>
          <w:rFonts w:ascii="Arial" w:hAnsi="Arial" w:cs="Arial"/>
          <w:sz w:val="24"/>
          <w:szCs w:val="24"/>
        </w:rPr>
        <w:t>Bibliography</w:t>
      </w:r>
      <w:r w:rsidR="00DB7772">
        <w:rPr>
          <w:rFonts w:ascii="Arial" w:hAnsi="Arial" w:cs="Arial"/>
          <w:sz w:val="24"/>
          <w:szCs w:val="24"/>
        </w:rPr>
        <w:t>……………………………………………………………………</w:t>
      </w:r>
      <w:r w:rsidR="00DC1834">
        <w:rPr>
          <w:rFonts w:ascii="Arial" w:hAnsi="Arial" w:cs="Arial"/>
          <w:sz w:val="24"/>
          <w:szCs w:val="24"/>
        </w:rPr>
        <w:t>20</w:t>
      </w:r>
      <w:r w:rsidRPr="00B80E21">
        <w:rPr>
          <w:rFonts w:ascii="Arial" w:hAnsi="Arial" w:cs="Arial"/>
          <w:sz w:val="24"/>
          <w:szCs w:val="24"/>
        </w:rPr>
        <w:t xml:space="preserve">                                                                                   </w:t>
      </w:r>
    </w:p>
    <w:p w:rsidR="002559E2" w:rsidRDefault="002559E2" w:rsidP="002559E2">
      <w:pPr>
        <w:spacing w:after="0" w:line="360" w:lineRule="auto"/>
        <w:rPr>
          <w:rFonts w:ascii="Arial" w:hAnsi="Arial" w:cs="Arial"/>
          <w:b/>
          <w:sz w:val="24"/>
          <w:szCs w:val="24"/>
          <w:u w:val="single"/>
        </w:rPr>
      </w:pPr>
    </w:p>
    <w:p w:rsidR="00D97D2D" w:rsidRDefault="00D97D2D" w:rsidP="00D97D2D">
      <w:pPr>
        <w:spacing w:before="100" w:beforeAutospacing="1" w:after="100" w:afterAutospacing="1" w:line="360" w:lineRule="auto"/>
        <w:rPr>
          <w:rFonts w:ascii="Arial" w:hAnsi="Arial" w:cs="Arial"/>
          <w:b/>
          <w:sz w:val="24"/>
          <w:szCs w:val="24"/>
          <w:u w:val="single"/>
        </w:rPr>
      </w:pPr>
    </w:p>
    <w:p w:rsidR="000F2210" w:rsidRDefault="000F2210"/>
    <w:p w:rsidR="002559E2" w:rsidRDefault="002559E2"/>
    <w:p w:rsidR="002559E2" w:rsidRDefault="002559E2"/>
    <w:p w:rsidR="002559E2" w:rsidRDefault="002559E2"/>
    <w:p w:rsidR="002559E2" w:rsidRDefault="002559E2"/>
    <w:p w:rsidR="002559E2" w:rsidRDefault="002559E2"/>
    <w:p w:rsidR="002559E2" w:rsidRDefault="002559E2"/>
    <w:p w:rsidR="002559E2" w:rsidRDefault="002559E2"/>
    <w:p w:rsidR="002559E2" w:rsidRDefault="002559E2"/>
    <w:p w:rsidR="002559E2" w:rsidRDefault="002559E2"/>
    <w:p w:rsidR="002559E2" w:rsidRDefault="002559E2"/>
    <w:p w:rsidR="002559E2" w:rsidRDefault="002559E2"/>
    <w:p w:rsidR="002559E2" w:rsidRDefault="002559E2"/>
    <w:p w:rsidR="002559E2" w:rsidRDefault="002559E2"/>
    <w:p w:rsidR="002559E2" w:rsidRDefault="002559E2"/>
    <w:p w:rsidR="002559E2" w:rsidRDefault="002559E2"/>
    <w:p w:rsidR="002559E2" w:rsidRDefault="002559E2">
      <w:pPr>
        <w:rPr>
          <w:rFonts w:ascii="Arial" w:hAnsi="Arial" w:cs="Arial"/>
          <w:b/>
          <w:sz w:val="24"/>
          <w:szCs w:val="24"/>
          <w:u w:val="single"/>
        </w:rPr>
      </w:pPr>
      <w:r>
        <w:rPr>
          <w:rFonts w:ascii="Arial" w:hAnsi="Arial" w:cs="Arial"/>
          <w:b/>
          <w:sz w:val="24"/>
          <w:szCs w:val="24"/>
        </w:rPr>
        <w:lastRenderedPageBreak/>
        <w:t xml:space="preserve">                                                  </w:t>
      </w:r>
      <w:r w:rsidRPr="003A2BF5">
        <w:rPr>
          <w:rFonts w:ascii="Arial" w:hAnsi="Arial" w:cs="Arial"/>
          <w:b/>
          <w:sz w:val="24"/>
          <w:szCs w:val="24"/>
          <w:u w:val="single"/>
        </w:rPr>
        <w:t>Introduction</w:t>
      </w:r>
    </w:p>
    <w:p w:rsidR="00403509" w:rsidRDefault="00403509">
      <w:pPr>
        <w:rPr>
          <w:rFonts w:ascii="Arial" w:hAnsi="Arial" w:cs="Arial"/>
          <w:b/>
          <w:sz w:val="24"/>
          <w:szCs w:val="24"/>
          <w:u w:val="single"/>
        </w:rPr>
      </w:pPr>
    </w:p>
    <w:p w:rsidR="00400C8C" w:rsidRPr="00403509" w:rsidRDefault="00403509" w:rsidP="00403509">
      <w:pPr>
        <w:jc w:val="both"/>
        <w:rPr>
          <w:rFonts w:ascii="Arial" w:hAnsi="Arial" w:cs="Arial"/>
          <w:b/>
          <w:sz w:val="24"/>
          <w:szCs w:val="24"/>
          <w:u w:val="single"/>
        </w:rPr>
      </w:pPr>
      <w:r>
        <w:rPr>
          <w:noProof/>
        </w:rPr>
        <w:drawing>
          <wp:anchor distT="0" distB="0" distL="114300" distR="114300" simplePos="0" relativeHeight="251699200" behindDoc="0" locked="0" layoutInCell="1" allowOverlap="1" wp14:anchorId="71D41EF9">
            <wp:simplePos x="0" y="0"/>
            <wp:positionH relativeFrom="margin">
              <wp:posOffset>3085465</wp:posOffset>
            </wp:positionH>
            <wp:positionV relativeFrom="paragraph">
              <wp:posOffset>227965</wp:posOffset>
            </wp:positionV>
            <wp:extent cx="3195955" cy="2218055"/>
            <wp:effectExtent l="0" t="0" r="4445" b="0"/>
            <wp:wrapSquare wrapText="bothSides"/>
            <wp:docPr id="48" name="Picture 48" descr="https://tse4.mm.bing.net/th?id=OIF.%2bbC5Ry9Df8WTitJQM1IwAg&amp;pid=15.1&amp;P=0&amp;w=227&amp;h=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tse4.mm.bing.net/th?id=OIF.%2bbC5Ry9Df8WTitJQM1IwAg&amp;pid=15.1&amp;P=0&amp;w=227&amp;h=15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95955" cy="22180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0224" behindDoc="0" locked="0" layoutInCell="1" allowOverlap="1" wp14:anchorId="6E75D3D6">
            <wp:simplePos x="0" y="0"/>
            <wp:positionH relativeFrom="margin">
              <wp:posOffset>-523875</wp:posOffset>
            </wp:positionH>
            <wp:positionV relativeFrom="paragraph">
              <wp:posOffset>247015</wp:posOffset>
            </wp:positionV>
            <wp:extent cx="3286125" cy="2169160"/>
            <wp:effectExtent l="0" t="0" r="9525" b="2540"/>
            <wp:wrapSquare wrapText="bothSides"/>
            <wp:docPr id="49" name="Picture 49" descr="https://tse3.mm.bing.net/th?id=OIF.0YIkIcfTkiX49VefAFZTXQ&amp;pid=15.1&amp;P=0&amp;w=255&amp;h=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tse3.mm.bing.net/th?id=OIF.0YIkIcfTkiX49VefAFZTXQ&amp;pid=15.1&amp;P=0&amp;w=255&amp;h=15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86125" cy="21691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sz w:val="24"/>
          <w:szCs w:val="24"/>
          <w:u w:val="single"/>
        </w:rPr>
        <w:br w:type="textWrapping" w:clear="all"/>
      </w:r>
      <w:r>
        <w:rPr>
          <w:rFonts w:ascii="Arial" w:hAnsi="Arial" w:cs="Arial"/>
          <w:b/>
          <w:sz w:val="24"/>
          <w:szCs w:val="24"/>
          <w:u w:val="single"/>
        </w:rPr>
        <w:br w:type="textWrapping" w:clear="all"/>
      </w:r>
    </w:p>
    <w:p w:rsidR="002559E2" w:rsidRPr="002559E2" w:rsidRDefault="002559E2" w:rsidP="00403509">
      <w:pPr>
        <w:spacing w:after="0" w:line="360" w:lineRule="auto"/>
        <w:jc w:val="both"/>
        <w:rPr>
          <w:rFonts w:ascii="Arial" w:hAnsi="Arial" w:cs="Arial"/>
          <w:sz w:val="24"/>
          <w:szCs w:val="24"/>
        </w:rPr>
      </w:pPr>
      <w:r w:rsidRPr="002559E2">
        <w:rPr>
          <w:rFonts w:ascii="Arial" w:hAnsi="Arial" w:cs="Arial"/>
          <w:sz w:val="24"/>
          <w:szCs w:val="24"/>
        </w:rPr>
        <w:t xml:space="preserve">For this </w:t>
      </w:r>
      <w:r w:rsidR="00400C8C" w:rsidRPr="00872F9D">
        <w:rPr>
          <w:rFonts w:ascii="Arial" w:hAnsi="Arial" w:cs="Arial"/>
          <w:noProof/>
          <w:sz w:val="24"/>
          <w:szCs w:val="24"/>
        </w:rPr>
        <w:t>assignment</w:t>
      </w:r>
      <w:r w:rsidR="00872F9D">
        <w:rPr>
          <w:rFonts w:ascii="Arial" w:hAnsi="Arial" w:cs="Arial"/>
          <w:noProof/>
          <w:sz w:val="24"/>
          <w:szCs w:val="24"/>
        </w:rPr>
        <w:t>,</w:t>
      </w:r>
      <w:r w:rsidRPr="002559E2">
        <w:rPr>
          <w:rFonts w:ascii="Arial" w:hAnsi="Arial" w:cs="Arial"/>
          <w:sz w:val="24"/>
          <w:szCs w:val="24"/>
        </w:rPr>
        <w:t xml:space="preserve"> </w:t>
      </w:r>
      <w:r w:rsidRPr="00872F9D">
        <w:rPr>
          <w:rFonts w:ascii="Arial" w:hAnsi="Arial" w:cs="Arial"/>
          <w:noProof/>
          <w:sz w:val="24"/>
          <w:szCs w:val="24"/>
        </w:rPr>
        <w:t>ha</w:t>
      </w:r>
      <w:r w:rsidR="00872F9D">
        <w:rPr>
          <w:rFonts w:ascii="Arial" w:hAnsi="Arial" w:cs="Arial"/>
          <w:noProof/>
          <w:sz w:val="24"/>
          <w:szCs w:val="24"/>
        </w:rPr>
        <w:t>s</w:t>
      </w:r>
      <w:r w:rsidRPr="002559E2">
        <w:rPr>
          <w:rFonts w:ascii="Arial" w:hAnsi="Arial" w:cs="Arial"/>
          <w:sz w:val="24"/>
          <w:szCs w:val="24"/>
        </w:rPr>
        <w:t xml:space="preserve"> decided to undertake a study on the issue of waiting times for surgery within the</w:t>
      </w:r>
      <w:r w:rsidR="00400C8C">
        <w:rPr>
          <w:rFonts w:ascii="Arial" w:hAnsi="Arial" w:cs="Arial"/>
          <w:sz w:val="24"/>
          <w:szCs w:val="24"/>
        </w:rPr>
        <w:t xml:space="preserve"> National Health System</w:t>
      </w:r>
      <w:r w:rsidRPr="002559E2">
        <w:rPr>
          <w:rFonts w:ascii="Arial" w:hAnsi="Arial" w:cs="Arial"/>
          <w:sz w:val="24"/>
          <w:szCs w:val="24"/>
        </w:rPr>
        <w:t xml:space="preserve"> </w:t>
      </w:r>
      <w:r w:rsidR="00400C8C">
        <w:rPr>
          <w:rFonts w:ascii="Arial" w:hAnsi="Arial" w:cs="Arial"/>
          <w:sz w:val="24"/>
          <w:szCs w:val="24"/>
        </w:rPr>
        <w:t>(</w:t>
      </w:r>
      <w:r w:rsidRPr="002559E2">
        <w:rPr>
          <w:rFonts w:ascii="Arial" w:hAnsi="Arial" w:cs="Arial"/>
          <w:sz w:val="24"/>
          <w:szCs w:val="24"/>
        </w:rPr>
        <w:t>NHS</w:t>
      </w:r>
      <w:r w:rsidR="00400C8C">
        <w:rPr>
          <w:rFonts w:ascii="Arial" w:hAnsi="Arial" w:cs="Arial"/>
          <w:sz w:val="24"/>
          <w:szCs w:val="24"/>
        </w:rPr>
        <w:t>)</w:t>
      </w:r>
      <w:r w:rsidRPr="002559E2">
        <w:rPr>
          <w:rFonts w:ascii="Arial" w:hAnsi="Arial" w:cs="Arial"/>
          <w:sz w:val="24"/>
          <w:szCs w:val="24"/>
        </w:rPr>
        <w:t>. It is an issue which feel</w:t>
      </w:r>
      <w:r w:rsidR="00872F9D">
        <w:rPr>
          <w:rFonts w:ascii="Arial" w:hAnsi="Arial" w:cs="Arial"/>
          <w:sz w:val="24"/>
          <w:szCs w:val="24"/>
        </w:rPr>
        <w:t>s</w:t>
      </w:r>
      <w:r w:rsidRPr="002559E2">
        <w:rPr>
          <w:rFonts w:ascii="Arial" w:hAnsi="Arial" w:cs="Arial"/>
          <w:sz w:val="24"/>
          <w:szCs w:val="24"/>
        </w:rPr>
        <w:t xml:space="preserve"> has a </w:t>
      </w:r>
      <w:r w:rsidR="00872F9D">
        <w:rPr>
          <w:rFonts w:ascii="Arial" w:hAnsi="Arial" w:cs="Arial"/>
          <w:noProof/>
          <w:sz w:val="24"/>
          <w:szCs w:val="24"/>
        </w:rPr>
        <w:t>significant</w:t>
      </w:r>
      <w:r w:rsidRPr="002559E2">
        <w:rPr>
          <w:rFonts w:ascii="Arial" w:hAnsi="Arial" w:cs="Arial"/>
          <w:sz w:val="24"/>
          <w:szCs w:val="24"/>
        </w:rPr>
        <w:t xml:space="preserve"> impact on families across the country as timeframes</w:t>
      </w:r>
      <w:r w:rsidRPr="00872F9D">
        <w:rPr>
          <w:rFonts w:ascii="Arial" w:hAnsi="Arial" w:cs="Arial"/>
          <w:noProof/>
          <w:sz w:val="24"/>
          <w:szCs w:val="24"/>
        </w:rPr>
        <w:t xml:space="preserve"> placed</w:t>
      </w:r>
      <w:r w:rsidRPr="002559E2">
        <w:rPr>
          <w:rFonts w:ascii="Arial" w:hAnsi="Arial" w:cs="Arial"/>
          <w:sz w:val="24"/>
          <w:szCs w:val="24"/>
        </w:rPr>
        <w:t xml:space="preserve"> on patients’ treatment</w:t>
      </w:r>
      <w:r w:rsidR="00872F9D">
        <w:rPr>
          <w:rFonts w:ascii="Arial" w:hAnsi="Arial" w:cs="Arial"/>
          <w:sz w:val="24"/>
          <w:szCs w:val="24"/>
        </w:rPr>
        <w:t>,</w:t>
      </w:r>
      <w:r w:rsidRPr="002559E2">
        <w:rPr>
          <w:rFonts w:ascii="Arial" w:hAnsi="Arial" w:cs="Arial"/>
          <w:sz w:val="24"/>
          <w:szCs w:val="24"/>
        </w:rPr>
        <w:t xml:space="preserve"> </w:t>
      </w:r>
      <w:r w:rsidRPr="00872F9D">
        <w:rPr>
          <w:rFonts w:ascii="Arial" w:hAnsi="Arial" w:cs="Arial"/>
          <w:noProof/>
          <w:sz w:val="24"/>
          <w:szCs w:val="24"/>
        </w:rPr>
        <w:t>and</w:t>
      </w:r>
      <w:r w:rsidRPr="002559E2">
        <w:rPr>
          <w:rFonts w:ascii="Arial" w:hAnsi="Arial" w:cs="Arial"/>
          <w:sz w:val="24"/>
          <w:szCs w:val="24"/>
        </w:rPr>
        <w:t xml:space="preserve"> occasionally these timeframes are too long for some patients they </w:t>
      </w:r>
      <w:r w:rsidRPr="00872F9D">
        <w:rPr>
          <w:rFonts w:ascii="Arial" w:hAnsi="Arial" w:cs="Arial"/>
          <w:noProof/>
          <w:sz w:val="24"/>
          <w:szCs w:val="24"/>
        </w:rPr>
        <w:t>do</w:t>
      </w:r>
      <w:r w:rsidR="00872F9D">
        <w:rPr>
          <w:rFonts w:ascii="Arial" w:hAnsi="Arial" w:cs="Arial"/>
          <w:noProof/>
          <w:sz w:val="24"/>
          <w:szCs w:val="24"/>
        </w:rPr>
        <w:t xml:space="preserve"> no</w:t>
      </w:r>
      <w:r w:rsidRPr="00872F9D">
        <w:rPr>
          <w:rFonts w:ascii="Arial" w:hAnsi="Arial" w:cs="Arial"/>
          <w:noProof/>
          <w:sz w:val="24"/>
          <w:szCs w:val="24"/>
        </w:rPr>
        <w:t>t</w:t>
      </w:r>
      <w:r w:rsidRPr="002559E2">
        <w:rPr>
          <w:rFonts w:ascii="Arial" w:hAnsi="Arial" w:cs="Arial"/>
          <w:sz w:val="24"/>
          <w:szCs w:val="24"/>
        </w:rPr>
        <w:t xml:space="preserve"> make it to surgery, which can have a devastating impact on the family.</w:t>
      </w:r>
    </w:p>
    <w:p w:rsidR="00400C8C" w:rsidRDefault="002559E2" w:rsidP="00403509">
      <w:pPr>
        <w:spacing w:after="0" w:line="360" w:lineRule="auto"/>
        <w:jc w:val="both"/>
        <w:rPr>
          <w:rFonts w:ascii="Arial" w:hAnsi="Arial" w:cs="Arial"/>
          <w:sz w:val="24"/>
          <w:szCs w:val="24"/>
        </w:rPr>
      </w:pPr>
      <w:r w:rsidRPr="002559E2">
        <w:rPr>
          <w:rFonts w:ascii="Arial" w:hAnsi="Arial" w:cs="Arial"/>
          <w:sz w:val="24"/>
          <w:szCs w:val="24"/>
        </w:rPr>
        <w:t>Patients have the legal right to start non-urgent, consultant-led treatment or to be seen by a specialist for a suspected cancer condition within the NHS within the maximum waiting times. (NHS England)</w:t>
      </w:r>
      <w:r w:rsidR="00400C8C">
        <w:rPr>
          <w:rFonts w:ascii="Arial" w:hAnsi="Arial" w:cs="Arial"/>
          <w:sz w:val="24"/>
          <w:szCs w:val="24"/>
        </w:rPr>
        <w:t>.</w:t>
      </w:r>
    </w:p>
    <w:p w:rsidR="00400C8C" w:rsidRDefault="002559E2" w:rsidP="00403509">
      <w:pPr>
        <w:spacing w:after="0" w:line="360" w:lineRule="auto"/>
        <w:jc w:val="both"/>
        <w:rPr>
          <w:rFonts w:ascii="Arial" w:hAnsi="Arial" w:cs="Arial"/>
          <w:sz w:val="24"/>
          <w:szCs w:val="24"/>
        </w:rPr>
      </w:pPr>
      <w:r w:rsidRPr="002559E2">
        <w:rPr>
          <w:rFonts w:ascii="Arial" w:hAnsi="Arial" w:cs="Arial"/>
          <w:sz w:val="24"/>
          <w:szCs w:val="24"/>
        </w:rPr>
        <w:t>For non-urgent conditions and routine operations patients have the right to start treatment within 18 weeks from time of referral. (NHS foundation trust)</w:t>
      </w:r>
    </w:p>
    <w:p w:rsidR="002559E2" w:rsidRDefault="002559E2" w:rsidP="00403509">
      <w:pPr>
        <w:spacing w:after="0" w:line="360" w:lineRule="auto"/>
        <w:jc w:val="both"/>
        <w:rPr>
          <w:rFonts w:ascii="Arial" w:hAnsi="Arial" w:cs="Arial"/>
          <w:sz w:val="24"/>
          <w:szCs w:val="24"/>
        </w:rPr>
      </w:pPr>
      <w:r w:rsidRPr="002559E2">
        <w:rPr>
          <w:rFonts w:ascii="Arial" w:hAnsi="Arial" w:cs="Arial"/>
          <w:sz w:val="24"/>
          <w:szCs w:val="24"/>
        </w:rPr>
        <w:t xml:space="preserve">The waiting time begins from the time the hospital receives the patients’ referral letter and becomes aware of the referral.  The waiting time ends if </w:t>
      </w:r>
      <w:r w:rsidR="00872F9D">
        <w:rPr>
          <w:rFonts w:ascii="Arial" w:hAnsi="Arial" w:cs="Arial"/>
          <w:noProof/>
          <w:sz w:val="24"/>
          <w:szCs w:val="24"/>
        </w:rPr>
        <w:t>the doctors decide</w:t>
      </w:r>
      <w:r w:rsidRPr="002559E2">
        <w:rPr>
          <w:rFonts w:ascii="Arial" w:hAnsi="Arial" w:cs="Arial"/>
          <w:sz w:val="24"/>
          <w:szCs w:val="24"/>
        </w:rPr>
        <w:t xml:space="preserve"> that the patient does not need treatment, the patient decides they do not want treatment or at the start of treatment.</w:t>
      </w:r>
    </w:p>
    <w:p w:rsidR="00172AD0" w:rsidRDefault="00172AD0" w:rsidP="002559E2">
      <w:pPr>
        <w:spacing w:after="0" w:line="360" w:lineRule="auto"/>
        <w:rPr>
          <w:rFonts w:ascii="Arial" w:hAnsi="Arial" w:cs="Arial"/>
          <w:sz w:val="24"/>
          <w:szCs w:val="24"/>
        </w:rPr>
      </w:pPr>
    </w:p>
    <w:p w:rsidR="00172AD0" w:rsidRDefault="00172AD0" w:rsidP="002559E2">
      <w:pPr>
        <w:spacing w:after="0" w:line="360" w:lineRule="auto"/>
        <w:rPr>
          <w:rFonts w:ascii="Arial" w:hAnsi="Arial" w:cs="Arial"/>
          <w:sz w:val="24"/>
          <w:szCs w:val="24"/>
        </w:rPr>
      </w:pPr>
    </w:p>
    <w:p w:rsidR="00172AD0" w:rsidRDefault="00172AD0" w:rsidP="002559E2">
      <w:pPr>
        <w:spacing w:after="0" w:line="360" w:lineRule="auto"/>
        <w:rPr>
          <w:rFonts w:ascii="Arial" w:hAnsi="Arial" w:cs="Arial"/>
          <w:sz w:val="24"/>
          <w:szCs w:val="24"/>
        </w:rPr>
      </w:pPr>
    </w:p>
    <w:p w:rsidR="00172AD0" w:rsidRDefault="00172AD0" w:rsidP="002559E2">
      <w:pPr>
        <w:spacing w:after="0" w:line="360" w:lineRule="auto"/>
        <w:rPr>
          <w:rFonts w:ascii="Arial" w:hAnsi="Arial" w:cs="Arial"/>
          <w:sz w:val="24"/>
          <w:szCs w:val="24"/>
        </w:rPr>
      </w:pPr>
    </w:p>
    <w:p w:rsidR="00872F9D" w:rsidRDefault="00872F9D" w:rsidP="002559E2">
      <w:pPr>
        <w:spacing w:after="0" w:line="360" w:lineRule="auto"/>
        <w:rPr>
          <w:rFonts w:ascii="Arial" w:hAnsi="Arial" w:cs="Arial"/>
          <w:sz w:val="24"/>
          <w:szCs w:val="24"/>
        </w:rPr>
      </w:pPr>
    </w:p>
    <w:p w:rsidR="00172AD0" w:rsidRDefault="00172AD0" w:rsidP="002559E2">
      <w:pPr>
        <w:spacing w:after="0" w:line="360" w:lineRule="auto"/>
        <w:rPr>
          <w:rFonts w:ascii="Arial" w:hAnsi="Arial" w:cs="Arial"/>
          <w:sz w:val="24"/>
          <w:szCs w:val="24"/>
        </w:rPr>
      </w:pPr>
    </w:p>
    <w:p w:rsidR="00893736" w:rsidRPr="003A2BF5" w:rsidRDefault="00172AD0" w:rsidP="002559E2">
      <w:pPr>
        <w:spacing w:after="0" w:line="360" w:lineRule="auto"/>
        <w:rPr>
          <w:rFonts w:ascii="Arial" w:hAnsi="Arial" w:cs="Arial"/>
          <w:b/>
          <w:sz w:val="24"/>
          <w:szCs w:val="24"/>
          <w:u w:val="single"/>
        </w:rPr>
      </w:pPr>
      <w:r>
        <w:rPr>
          <w:rFonts w:ascii="Arial" w:hAnsi="Arial" w:cs="Arial"/>
          <w:b/>
          <w:sz w:val="24"/>
          <w:szCs w:val="24"/>
        </w:rPr>
        <w:lastRenderedPageBreak/>
        <w:t xml:space="preserve">                                       </w:t>
      </w:r>
      <w:bookmarkStart w:id="2" w:name="_Hlk511743754"/>
      <w:r w:rsidRPr="003A2BF5">
        <w:rPr>
          <w:rFonts w:ascii="Arial" w:hAnsi="Arial" w:cs="Arial"/>
          <w:b/>
          <w:sz w:val="24"/>
          <w:szCs w:val="24"/>
          <w:u w:val="single"/>
        </w:rPr>
        <w:t>Stakeholders of the NHS</w:t>
      </w:r>
      <w:bookmarkEnd w:id="2"/>
    </w:p>
    <w:p w:rsidR="00893736" w:rsidRDefault="00893736" w:rsidP="002559E2">
      <w:pPr>
        <w:spacing w:after="0" w:line="360" w:lineRule="auto"/>
      </w:pPr>
    </w:p>
    <w:p w:rsidR="00893736" w:rsidRDefault="00893736" w:rsidP="002559E2">
      <w:pPr>
        <w:spacing w:after="0" w:line="360" w:lineRule="auto"/>
      </w:pPr>
    </w:p>
    <w:p w:rsidR="00893736" w:rsidRDefault="00893736" w:rsidP="002559E2">
      <w:pPr>
        <w:spacing w:after="0" w:line="360" w:lineRule="auto"/>
      </w:pPr>
      <w:r>
        <w:rPr>
          <w:noProof/>
        </w:rPr>
        <w:drawing>
          <wp:anchor distT="0" distB="0" distL="114300" distR="114300" simplePos="0" relativeHeight="251658240" behindDoc="0" locked="0" layoutInCell="1" allowOverlap="1" wp14:anchorId="765175F3">
            <wp:simplePos x="0" y="0"/>
            <wp:positionH relativeFrom="column">
              <wp:posOffset>800100</wp:posOffset>
            </wp:positionH>
            <wp:positionV relativeFrom="paragraph">
              <wp:posOffset>6350</wp:posOffset>
            </wp:positionV>
            <wp:extent cx="3743325" cy="2213794"/>
            <wp:effectExtent l="0" t="0" r="0" b="0"/>
            <wp:wrapSquare wrapText="bothSides"/>
            <wp:docPr id="2" name="Picture 2" descr="https://tse1.mm.bing.net/th?id=OIP.8_zG6meXQBKHFI_pSRwPvwHaEY&amp;pid=15.1&amp;P=0&amp;w=279&amp;h=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tse1.mm.bing.net/th?id=OIP.8_zG6meXQBKHFI_pSRwPvwHaEY&amp;pid=15.1&amp;P=0&amp;w=279&amp;h=16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43325" cy="2213794"/>
                    </a:xfrm>
                    <a:prstGeom prst="rect">
                      <a:avLst/>
                    </a:prstGeom>
                    <a:noFill/>
                    <a:ln>
                      <a:noFill/>
                    </a:ln>
                  </pic:spPr>
                </pic:pic>
              </a:graphicData>
            </a:graphic>
          </wp:anchor>
        </w:drawing>
      </w:r>
    </w:p>
    <w:p w:rsidR="00893736" w:rsidRDefault="00893736" w:rsidP="002559E2">
      <w:pPr>
        <w:spacing w:after="0" w:line="360" w:lineRule="auto"/>
      </w:pPr>
    </w:p>
    <w:p w:rsidR="00172AD0" w:rsidRPr="00893736" w:rsidRDefault="00893736" w:rsidP="002559E2">
      <w:pPr>
        <w:spacing w:after="0" w:line="360" w:lineRule="auto"/>
      </w:pPr>
      <w:r>
        <w:br w:type="textWrapping" w:clear="all"/>
      </w:r>
      <w:r w:rsidR="00554AD0" w:rsidRPr="00554AD0">
        <w:br/>
      </w:r>
    </w:p>
    <w:p w:rsidR="00172AD0" w:rsidRPr="00872F9D" w:rsidRDefault="00172AD0" w:rsidP="00172AD0">
      <w:pPr>
        <w:numPr>
          <w:ilvl w:val="0"/>
          <w:numId w:val="6"/>
        </w:numPr>
        <w:shd w:val="clear" w:color="auto" w:fill="FFFFFF"/>
        <w:spacing w:after="0" w:line="360" w:lineRule="auto"/>
        <w:ind w:left="375"/>
        <w:rPr>
          <w:rFonts w:ascii="Arial" w:eastAsia="Times New Roman" w:hAnsi="Arial" w:cs="Arial"/>
          <w:noProof/>
          <w:color w:val="333333"/>
          <w:sz w:val="24"/>
          <w:szCs w:val="24"/>
          <w:lang w:eastAsia="en-GB"/>
        </w:rPr>
      </w:pPr>
      <w:r w:rsidRPr="00172AD0">
        <w:rPr>
          <w:rFonts w:ascii="Arial" w:eastAsia="Times New Roman" w:hAnsi="Arial" w:cs="Arial"/>
          <w:color w:val="333333"/>
          <w:sz w:val="24"/>
          <w:szCs w:val="24"/>
          <w:lang w:eastAsia="en-GB"/>
        </w:rPr>
        <w:t>People with existing care needs and</w:t>
      </w:r>
      <w:r w:rsidR="00872F9D" w:rsidRPr="00872F9D">
        <w:rPr>
          <w:rFonts w:ascii="Arial" w:eastAsia="Times New Roman" w:hAnsi="Arial" w:cs="Arial"/>
          <w:noProof/>
          <w:color w:val="333333"/>
          <w:sz w:val="24"/>
          <w:szCs w:val="24"/>
          <w:lang w:eastAsia="en-GB"/>
        </w:rPr>
        <w:t xml:space="preserve"> caretakers</w:t>
      </w:r>
      <w:r w:rsidRPr="00872F9D">
        <w:rPr>
          <w:rFonts w:ascii="Arial" w:eastAsia="Times New Roman" w:hAnsi="Arial" w:cs="Arial"/>
          <w:noProof/>
          <w:color w:val="333333"/>
          <w:sz w:val="24"/>
          <w:szCs w:val="24"/>
          <w:lang w:eastAsia="en-GB"/>
        </w:rPr>
        <w:t>.</w:t>
      </w:r>
    </w:p>
    <w:p w:rsidR="00172AD0" w:rsidRPr="00172AD0" w:rsidRDefault="00872F9D" w:rsidP="00172AD0">
      <w:pPr>
        <w:numPr>
          <w:ilvl w:val="0"/>
          <w:numId w:val="6"/>
        </w:numPr>
        <w:shd w:val="clear" w:color="auto" w:fill="FFFFFF"/>
        <w:spacing w:after="0" w:line="360" w:lineRule="auto"/>
        <w:ind w:left="375"/>
        <w:rPr>
          <w:rFonts w:ascii="Arial" w:eastAsia="Times New Roman" w:hAnsi="Arial" w:cs="Arial"/>
          <w:color w:val="333333"/>
          <w:sz w:val="24"/>
          <w:szCs w:val="24"/>
          <w:lang w:eastAsia="en-GB"/>
        </w:rPr>
      </w:pPr>
      <w:r>
        <w:rPr>
          <w:rFonts w:ascii="Arial" w:eastAsia="Times New Roman" w:hAnsi="Arial" w:cs="Arial"/>
          <w:noProof/>
          <w:color w:val="333333"/>
          <w:sz w:val="24"/>
          <w:szCs w:val="24"/>
          <w:lang w:eastAsia="en-GB"/>
        </w:rPr>
        <w:t>The p</w:t>
      </w:r>
      <w:r w:rsidRPr="00872F9D">
        <w:rPr>
          <w:rFonts w:ascii="Arial" w:eastAsia="Times New Roman" w:hAnsi="Arial" w:cs="Arial"/>
          <w:noProof/>
          <w:color w:val="333333"/>
          <w:sz w:val="24"/>
          <w:szCs w:val="24"/>
          <w:lang w:eastAsia="en-GB"/>
        </w:rPr>
        <w:t xml:space="preserve">ublic </w:t>
      </w:r>
      <w:r w:rsidR="00172AD0" w:rsidRPr="00872F9D">
        <w:rPr>
          <w:rFonts w:ascii="Arial" w:eastAsia="Times New Roman" w:hAnsi="Arial" w:cs="Arial"/>
          <w:noProof/>
          <w:color w:val="333333"/>
          <w:sz w:val="24"/>
          <w:szCs w:val="24"/>
          <w:lang w:eastAsia="en-GB"/>
        </w:rPr>
        <w:t>whose needs will now be met by the reforms.</w:t>
      </w:r>
    </w:p>
    <w:p w:rsidR="00172AD0" w:rsidRPr="00172AD0" w:rsidRDefault="00172AD0" w:rsidP="00172AD0">
      <w:pPr>
        <w:numPr>
          <w:ilvl w:val="0"/>
          <w:numId w:val="7"/>
        </w:numPr>
        <w:shd w:val="clear" w:color="auto" w:fill="FFFFFF"/>
        <w:spacing w:after="0" w:line="360" w:lineRule="auto"/>
        <w:ind w:left="375"/>
        <w:rPr>
          <w:rFonts w:ascii="Arial" w:eastAsia="Times New Roman" w:hAnsi="Arial" w:cs="Arial"/>
          <w:color w:val="333333"/>
          <w:sz w:val="24"/>
          <w:szCs w:val="24"/>
          <w:lang w:eastAsia="en-GB"/>
        </w:rPr>
      </w:pPr>
      <w:r w:rsidRPr="00172AD0">
        <w:rPr>
          <w:rFonts w:ascii="Arial" w:eastAsia="Times New Roman" w:hAnsi="Arial" w:cs="Arial"/>
          <w:color w:val="333333"/>
          <w:sz w:val="24"/>
          <w:szCs w:val="24"/>
          <w:lang w:eastAsia="en-GB"/>
        </w:rPr>
        <w:t>Adult social care staff</w:t>
      </w:r>
    </w:p>
    <w:p w:rsidR="00172AD0" w:rsidRPr="00172AD0" w:rsidRDefault="00172AD0" w:rsidP="00172AD0">
      <w:pPr>
        <w:numPr>
          <w:ilvl w:val="0"/>
          <w:numId w:val="7"/>
        </w:numPr>
        <w:shd w:val="clear" w:color="auto" w:fill="FFFFFF"/>
        <w:spacing w:after="0" w:line="360" w:lineRule="auto"/>
        <w:ind w:left="375"/>
        <w:rPr>
          <w:rFonts w:ascii="Arial" w:eastAsia="Times New Roman" w:hAnsi="Arial" w:cs="Arial"/>
          <w:color w:val="333333"/>
          <w:sz w:val="24"/>
          <w:szCs w:val="24"/>
          <w:lang w:eastAsia="en-GB"/>
        </w:rPr>
      </w:pPr>
      <w:r w:rsidRPr="00172AD0">
        <w:rPr>
          <w:rFonts w:ascii="Arial" w:eastAsia="Times New Roman" w:hAnsi="Arial" w:cs="Arial"/>
          <w:color w:val="333333"/>
          <w:sz w:val="24"/>
          <w:szCs w:val="24"/>
          <w:lang w:eastAsia="en-GB"/>
        </w:rPr>
        <w:t>Charging for Care Services Team</w:t>
      </w:r>
    </w:p>
    <w:p w:rsidR="00172AD0" w:rsidRPr="00172AD0" w:rsidRDefault="00172AD0" w:rsidP="00172AD0">
      <w:pPr>
        <w:numPr>
          <w:ilvl w:val="0"/>
          <w:numId w:val="7"/>
        </w:numPr>
        <w:shd w:val="clear" w:color="auto" w:fill="FFFFFF"/>
        <w:spacing w:after="0" w:line="360" w:lineRule="auto"/>
        <w:ind w:left="375"/>
        <w:rPr>
          <w:rFonts w:ascii="Arial" w:eastAsia="Times New Roman" w:hAnsi="Arial" w:cs="Arial"/>
          <w:color w:val="333333"/>
          <w:sz w:val="24"/>
          <w:szCs w:val="24"/>
          <w:lang w:eastAsia="en-GB"/>
        </w:rPr>
      </w:pPr>
      <w:r w:rsidRPr="00172AD0">
        <w:rPr>
          <w:rFonts w:ascii="Arial" w:eastAsia="Times New Roman" w:hAnsi="Arial" w:cs="Arial"/>
          <w:color w:val="333333"/>
          <w:sz w:val="24"/>
          <w:szCs w:val="24"/>
          <w:lang w:eastAsia="en-GB"/>
        </w:rPr>
        <w:t>Children’s Social Care and Child Protection</w:t>
      </w:r>
    </w:p>
    <w:p w:rsidR="00172AD0" w:rsidRPr="00172AD0" w:rsidRDefault="00172AD0" w:rsidP="00172AD0">
      <w:pPr>
        <w:numPr>
          <w:ilvl w:val="0"/>
          <w:numId w:val="7"/>
        </w:numPr>
        <w:shd w:val="clear" w:color="auto" w:fill="FFFFFF"/>
        <w:spacing w:after="0" w:line="360" w:lineRule="auto"/>
        <w:ind w:left="375"/>
        <w:rPr>
          <w:rFonts w:ascii="Arial" w:eastAsia="Times New Roman" w:hAnsi="Arial" w:cs="Arial"/>
          <w:color w:val="333333"/>
          <w:sz w:val="24"/>
          <w:szCs w:val="24"/>
          <w:lang w:eastAsia="en-GB"/>
        </w:rPr>
      </w:pPr>
      <w:r w:rsidRPr="00172AD0">
        <w:rPr>
          <w:rFonts w:ascii="Arial" w:eastAsia="Times New Roman" w:hAnsi="Arial" w:cs="Arial"/>
          <w:color w:val="333333"/>
          <w:sz w:val="24"/>
          <w:szCs w:val="24"/>
          <w:lang w:eastAsia="en-GB"/>
        </w:rPr>
        <w:t>County Council Members</w:t>
      </w:r>
    </w:p>
    <w:p w:rsidR="00172AD0" w:rsidRPr="00172AD0" w:rsidRDefault="00172AD0" w:rsidP="00172AD0">
      <w:pPr>
        <w:numPr>
          <w:ilvl w:val="0"/>
          <w:numId w:val="7"/>
        </w:numPr>
        <w:shd w:val="clear" w:color="auto" w:fill="FFFFFF"/>
        <w:spacing w:after="0" w:line="360" w:lineRule="auto"/>
        <w:ind w:left="375"/>
        <w:rPr>
          <w:rFonts w:ascii="Arial" w:eastAsia="Times New Roman" w:hAnsi="Arial" w:cs="Arial"/>
          <w:color w:val="333333"/>
          <w:sz w:val="24"/>
          <w:szCs w:val="24"/>
          <w:lang w:eastAsia="en-GB"/>
        </w:rPr>
      </w:pPr>
      <w:r w:rsidRPr="00172AD0">
        <w:rPr>
          <w:rFonts w:ascii="Arial" w:eastAsia="Times New Roman" w:hAnsi="Arial" w:cs="Arial"/>
          <w:color w:val="333333"/>
          <w:sz w:val="24"/>
          <w:szCs w:val="24"/>
          <w:lang w:eastAsia="en-GB"/>
        </w:rPr>
        <w:t>Customer Service Centre</w:t>
      </w:r>
    </w:p>
    <w:p w:rsidR="00172AD0" w:rsidRPr="00172AD0" w:rsidRDefault="00172AD0" w:rsidP="00172AD0">
      <w:pPr>
        <w:numPr>
          <w:ilvl w:val="0"/>
          <w:numId w:val="7"/>
        </w:numPr>
        <w:shd w:val="clear" w:color="auto" w:fill="FFFFFF"/>
        <w:spacing w:after="0" w:line="360" w:lineRule="auto"/>
        <w:ind w:left="375"/>
        <w:rPr>
          <w:rFonts w:ascii="Arial" w:eastAsia="Times New Roman" w:hAnsi="Arial" w:cs="Arial"/>
          <w:color w:val="333333"/>
          <w:sz w:val="24"/>
          <w:szCs w:val="24"/>
          <w:lang w:eastAsia="en-GB"/>
        </w:rPr>
      </w:pPr>
      <w:r w:rsidRPr="00172AD0">
        <w:rPr>
          <w:rFonts w:ascii="Arial" w:eastAsia="Times New Roman" w:hAnsi="Arial" w:cs="Arial"/>
          <w:color w:val="333333"/>
          <w:sz w:val="24"/>
          <w:szCs w:val="24"/>
          <w:lang w:eastAsia="en-GB"/>
        </w:rPr>
        <w:t>Health workers</w:t>
      </w:r>
    </w:p>
    <w:p w:rsidR="00172AD0" w:rsidRPr="00172AD0" w:rsidRDefault="00172AD0" w:rsidP="00172AD0">
      <w:pPr>
        <w:numPr>
          <w:ilvl w:val="0"/>
          <w:numId w:val="7"/>
        </w:numPr>
        <w:shd w:val="clear" w:color="auto" w:fill="FFFFFF"/>
        <w:spacing w:after="0" w:line="360" w:lineRule="auto"/>
        <w:ind w:left="375"/>
        <w:rPr>
          <w:rFonts w:ascii="Arial" w:eastAsia="Times New Roman" w:hAnsi="Arial" w:cs="Arial"/>
          <w:color w:val="333333"/>
          <w:sz w:val="24"/>
          <w:szCs w:val="24"/>
          <w:lang w:eastAsia="en-GB"/>
        </w:rPr>
      </w:pPr>
      <w:r w:rsidRPr="00172AD0">
        <w:rPr>
          <w:rFonts w:ascii="Arial" w:eastAsia="Times New Roman" w:hAnsi="Arial" w:cs="Arial"/>
          <w:color w:val="333333"/>
          <w:sz w:val="24"/>
          <w:szCs w:val="24"/>
          <w:lang w:eastAsia="en-GB"/>
        </w:rPr>
        <w:t>Public Health</w:t>
      </w:r>
    </w:p>
    <w:p w:rsidR="00172AD0" w:rsidRPr="00172AD0" w:rsidRDefault="00172AD0" w:rsidP="00172AD0">
      <w:pPr>
        <w:numPr>
          <w:ilvl w:val="0"/>
          <w:numId w:val="7"/>
        </w:numPr>
        <w:shd w:val="clear" w:color="auto" w:fill="FFFFFF"/>
        <w:spacing w:after="0" w:line="360" w:lineRule="auto"/>
        <w:ind w:left="375"/>
        <w:rPr>
          <w:rFonts w:ascii="Arial" w:eastAsia="Times New Roman" w:hAnsi="Arial" w:cs="Arial"/>
          <w:color w:val="333333"/>
          <w:sz w:val="24"/>
          <w:szCs w:val="24"/>
          <w:lang w:eastAsia="en-GB"/>
        </w:rPr>
      </w:pPr>
      <w:r w:rsidRPr="00172AD0">
        <w:rPr>
          <w:rFonts w:ascii="Arial" w:eastAsia="Times New Roman" w:hAnsi="Arial" w:cs="Arial"/>
          <w:color w:val="333333"/>
          <w:sz w:val="24"/>
          <w:szCs w:val="24"/>
          <w:lang w:eastAsia="en-GB"/>
        </w:rPr>
        <w:t>Strategic Leadership Teams</w:t>
      </w:r>
    </w:p>
    <w:p w:rsidR="00172AD0" w:rsidRPr="00172AD0" w:rsidRDefault="00172AD0" w:rsidP="00172AD0">
      <w:pPr>
        <w:numPr>
          <w:ilvl w:val="0"/>
          <w:numId w:val="7"/>
        </w:numPr>
        <w:shd w:val="clear" w:color="auto" w:fill="FFFFFF"/>
        <w:spacing w:after="0" w:line="360" w:lineRule="auto"/>
        <w:ind w:left="375"/>
        <w:rPr>
          <w:rFonts w:ascii="Arial" w:eastAsia="Times New Roman" w:hAnsi="Arial" w:cs="Arial"/>
          <w:color w:val="333333"/>
          <w:sz w:val="24"/>
          <w:szCs w:val="24"/>
          <w:lang w:eastAsia="en-GB"/>
        </w:rPr>
      </w:pPr>
      <w:r w:rsidRPr="00172AD0">
        <w:rPr>
          <w:rFonts w:ascii="Arial" w:eastAsia="Times New Roman" w:hAnsi="Arial" w:cs="Arial"/>
          <w:color w:val="333333"/>
          <w:sz w:val="24"/>
          <w:szCs w:val="24"/>
          <w:lang w:eastAsia="en-GB"/>
        </w:rPr>
        <w:t>Theme Board members</w:t>
      </w:r>
    </w:p>
    <w:p w:rsidR="00172AD0" w:rsidRPr="00172AD0" w:rsidRDefault="00172AD0" w:rsidP="00172AD0">
      <w:pPr>
        <w:numPr>
          <w:ilvl w:val="0"/>
          <w:numId w:val="7"/>
        </w:numPr>
        <w:shd w:val="clear" w:color="auto" w:fill="FFFFFF"/>
        <w:spacing w:after="0" w:line="360" w:lineRule="auto"/>
        <w:ind w:left="375"/>
        <w:rPr>
          <w:rFonts w:ascii="Arial" w:eastAsia="Times New Roman" w:hAnsi="Arial" w:cs="Arial"/>
          <w:color w:val="333333"/>
          <w:sz w:val="24"/>
          <w:szCs w:val="24"/>
          <w:lang w:eastAsia="en-GB"/>
        </w:rPr>
      </w:pPr>
      <w:r w:rsidRPr="00172AD0">
        <w:rPr>
          <w:rFonts w:ascii="Arial" w:eastAsia="Times New Roman" w:hAnsi="Arial" w:cs="Arial"/>
          <w:color w:val="333333"/>
          <w:sz w:val="24"/>
          <w:szCs w:val="24"/>
          <w:lang w:eastAsia="en-GB"/>
        </w:rPr>
        <w:t>Young People’s Services</w:t>
      </w:r>
    </w:p>
    <w:p w:rsidR="00172AD0" w:rsidRPr="00172AD0" w:rsidRDefault="00172AD0" w:rsidP="00172AD0">
      <w:pPr>
        <w:numPr>
          <w:ilvl w:val="0"/>
          <w:numId w:val="11"/>
        </w:numPr>
        <w:shd w:val="clear" w:color="auto" w:fill="FFFFFF"/>
        <w:spacing w:after="0" w:line="360" w:lineRule="auto"/>
        <w:ind w:left="375"/>
        <w:rPr>
          <w:rFonts w:ascii="Arial" w:eastAsia="Times New Roman" w:hAnsi="Arial" w:cs="Arial"/>
          <w:color w:val="333333"/>
          <w:sz w:val="24"/>
          <w:szCs w:val="24"/>
          <w:lang w:eastAsia="en-GB"/>
        </w:rPr>
      </w:pPr>
      <w:r w:rsidRPr="00872F9D">
        <w:rPr>
          <w:rFonts w:ascii="Arial" w:eastAsia="Times New Roman" w:hAnsi="Arial" w:cs="Arial"/>
          <w:noProof/>
          <w:color w:val="333333"/>
          <w:sz w:val="24"/>
          <w:szCs w:val="24"/>
          <w:lang w:eastAsia="en-GB"/>
        </w:rPr>
        <w:t>Voluntary sector and charities, for example</w:t>
      </w:r>
      <w:r w:rsidR="00872F9D" w:rsidRPr="00872F9D">
        <w:rPr>
          <w:rFonts w:ascii="Arial" w:eastAsia="Times New Roman" w:hAnsi="Arial" w:cs="Arial"/>
          <w:noProof/>
          <w:color w:val="333333"/>
          <w:sz w:val="24"/>
          <w:szCs w:val="24"/>
          <w:lang w:eastAsia="en-GB"/>
        </w:rPr>
        <w:t>,</w:t>
      </w:r>
      <w:r w:rsidRPr="00872F9D">
        <w:rPr>
          <w:rFonts w:ascii="Arial" w:eastAsia="Times New Roman" w:hAnsi="Arial" w:cs="Arial"/>
          <w:noProof/>
          <w:color w:val="333333"/>
          <w:sz w:val="24"/>
          <w:szCs w:val="24"/>
          <w:lang w:eastAsia="en-GB"/>
        </w:rPr>
        <w:t xml:space="preserve"> Community Council</w:t>
      </w:r>
    </w:p>
    <w:p w:rsidR="00172AD0" w:rsidRPr="00172AD0" w:rsidRDefault="00172AD0" w:rsidP="00554AD0">
      <w:pPr>
        <w:numPr>
          <w:ilvl w:val="0"/>
          <w:numId w:val="11"/>
        </w:numPr>
        <w:shd w:val="clear" w:color="auto" w:fill="FFFFFF"/>
        <w:spacing w:after="0" w:line="360" w:lineRule="auto"/>
        <w:ind w:left="375"/>
        <w:rPr>
          <w:rFonts w:ascii="Arial" w:eastAsia="Times New Roman" w:hAnsi="Arial" w:cs="Arial"/>
          <w:color w:val="333333"/>
          <w:sz w:val="24"/>
          <w:szCs w:val="24"/>
          <w:lang w:eastAsia="en-GB"/>
        </w:rPr>
      </w:pPr>
      <w:r w:rsidRPr="00172AD0">
        <w:rPr>
          <w:rFonts w:ascii="Arial" w:eastAsia="Times New Roman" w:hAnsi="Arial" w:cs="Arial"/>
          <w:color w:val="333333"/>
          <w:sz w:val="24"/>
          <w:szCs w:val="24"/>
          <w:lang w:eastAsia="en-GB"/>
        </w:rPr>
        <w:t>Voluntary Voice</w:t>
      </w:r>
    </w:p>
    <w:p w:rsidR="00172AD0" w:rsidRPr="00172AD0" w:rsidRDefault="00172AD0" w:rsidP="00172AD0">
      <w:pPr>
        <w:numPr>
          <w:ilvl w:val="0"/>
          <w:numId w:val="12"/>
        </w:numPr>
        <w:shd w:val="clear" w:color="auto" w:fill="FFFFFF"/>
        <w:spacing w:after="0" w:line="360" w:lineRule="auto"/>
        <w:ind w:left="375"/>
        <w:rPr>
          <w:rFonts w:ascii="Arial" w:eastAsia="Times New Roman" w:hAnsi="Arial" w:cs="Arial"/>
          <w:color w:val="333333"/>
          <w:sz w:val="24"/>
          <w:szCs w:val="24"/>
          <w:lang w:eastAsia="en-GB"/>
        </w:rPr>
      </w:pPr>
      <w:r w:rsidRPr="00172AD0">
        <w:rPr>
          <w:rFonts w:ascii="Arial" w:eastAsia="Times New Roman" w:hAnsi="Arial" w:cs="Arial"/>
          <w:color w:val="333333"/>
          <w:sz w:val="24"/>
          <w:szCs w:val="24"/>
          <w:lang w:eastAsia="en-GB"/>
        </w:rPr>
        <w:t>Neighbouring unitary councils</w:t>
      </w:r>
    </w:p>
    <w:p w:rsidR="00172AD0" w:rsidRDefault="00172AD0" w:rsidP="00172AD0">
      <w:pPr>
        <w:numPr>
          <w:ilvl w:val="0"/>
          <w:numId w:val="12"/>
        </w:numPr>
        <w:shd w:val="clear" w:color="auto" w:fill="FFFFFF"/>
        <w:spacing w:after="0" w:line="360" w:lineRule="auto"/>
        <w:ind w:left="375"/>
        <w:rPr>
          <w:rFonts w:ascii="Arial" w:eastAsia="Times New Roman" w:hAnsi="Arial" w:cs="Arial"/>
          <w:color w:val="333333"/>
          <w:sz w:val="24"/>
          <w:szCs w:val="24"/>
          <w:lang w:eastAsia="en-GB"/>
        </w:rPr>
      </w:pPr>
      <w:r w:rsidRPr="00172AD0">
        <w:rPr>
          <w:rFonts w:ascii="Arial" w:eastAsia="Times New Roman" w:hAnsi="Arial" w:cs="Arial"/>
          <w:color w:val="333333"/>
          <w:sz w:val="24"/>
          <w:szCs w:val="24"/>
          <w:lang w:eastAsia="en-GB"/>
        </w:rPr>
        <w:t>District and borough councils</w:t>
      </w:r>
      <w:r w:rsidR="00554AD0">
        <w:rPr>
          <w:rFonts w:ascii="Arial" w:eastAsia="Times New Roman" w:hAnsi="Arial" w:cs="Arial"/>
          <w:color w:val="333333"/>
          <w:sz w:val="24"/>
          <w:szCs w:val="24"/>
          <w:lang w:eastAsia="en-GB"/>
        </w:rPr>
        <w:t>.</w:t>
      </w:r>
      <w:r w:rsidR="00554AD0">
        <w:rPr>
          <w:rFonts w:ascii="Arial" w:eastAsia="Times New Roman" w:hAnsi="Arial" w:cs="Arial"/>
          <w:noProof/>
          <w:color w:val="333333"/>
          <w:sz w:val="24"/>
          <w:szCs w:val="24"/>
          <w:lang w:eastAsia="en-GB"/>
        </w:rPr>
        <w:t xml:space="preserve"> </w:t>
      </w:r>
      <w:r w:rsidR="00554AD0" w:rsidRPr="00554AD0">
        <w:rPr>
          <w:rFonts w:ascii="Arial" w:eastAsia="Times New Roman" w:hAnsi="Arial" w:cs="Arial"/>
          <w:noProof/>
          <w:color w:val="333333"/>
          <w:sz w:val="24"/>
          <w:szCs w:val="24"/>
          <w:lang w:eastAsia="en-GB"/>
        </w:rPr>
        <w:t>(Devon, 2018)</w:t>
      </w:r>
    </w:p>
    <w:p w:rsidR="00893736" w:rsidRDefault="00893736" w:rsidP="00893736">
      <w:pPr>
        <w:shd w:val="clear" w:color="auto" w:fill="FFFFFF"/>
        <w:spacing w:after="0" w:line="360" w:lineRule="auto"/>
        <w:rPr>
          <w:rFonts w:ascii="Arial" w:eastAsia="Times New Roman" w:hAnsi="Arial" w:cs="Arial"/>
          <w:color w:val="333333"/>
          <w:sz w:val="24"/>
          <w:szCs w:val="24"/>
          <w:lang w:eastAsia="en-GB"/>
        </w:rPr>
      </w:pPr>
    </w:p>
    <w:p w:rsidR="00893736" w:rsidRPr="00872F9D" w:rsidRDefault="00893736" w:rsidP="00893736">
      <w:pPr>
        <w:shd w:val="clear" w:color="auto" w:fill="FFFFFF"/>
        <w:spacing w:after="0" w:line="360" w:lineRule="auto"/>
        <w:rPr>
          <w:rFonts w:ascii="Arial" w:eastAsia="Times New Roman" w:hAnsi="Arial" w:cs="Arial"/>
          <w:color w:val="333333"/>
          <w:sz w:val="24"/>
          <w:szCs w:val="24"/>
          <w:lang w:eastAsia="en-GB"/>
        </w:rPr>
      </w:pPr>
      <w:r w:rsidRPr="00872F9D">
        <w:rPr>
          <w:rFonts w:ascii="Arial" w:eastAsia="Times New Roman" w:hAnsi="Arial" w:cs="Arial"/>
          <w:color w:val="333333"/>
          <w:sz w:val="24"/>
          <w:szCs w:val="24"/>
          <w:lang w:eastAsia="en-GB"/>
        </w:rPr>
        <w:t xml:space="preserve">A stakeholder is anybody who can affect or is affected by an organisation, </w:t>
      </w:r>
      <w:r w:rsidR="00872F9D" w:rsidRPr="00872F9D">
        <w:rPr>
          <w:rFonts w:ascii="Arial" w:eastAsia="Times New Roman" w:hAnsi="Arial" w:cs="Arial"/>
          <w:noProof/>
          <w:color w:val="333333"/>
          <w:sz w:val="24"/>
          <w:szCs w:val="24"/>
          <w:lang w:eastAsia="en-GB"/>
        </w:rPr>
        <w:t xml:space="preserve">plan </w:t>
      </w:r>
      <w:r w:rsidRPr="00872F9D">
        <w:rPr>
          <w:rFonts w:ascii="Arial" w:eastAsia="Times New Roman" w:hAnsi="Arial" w:cs="Arial"/>
          <w:noProof/>
          <w:color w:val="333333"/>
          <w:sz w:val="24"/>
          <w:szCs w:val="24"/>
          <w:lang w:eastAsia="en-GB"/>
        </w:rPr>
        <w:t>or</w:t>
      </w:r>
      <w:r w:rsidR="00872F9D" w:rsidRPr="00872F9D">
        <w:rPr>
          <w:rFonts w:ascii="Arial" w:eastAsia="Times New Roman" w:hAnsi="Arial" w:cs="Arial"/>
          <w:noProof/>
          <w:color w:val="333333"/>
          <w:sz w:val="24"/>
          <w:szCs w:val="24"/>
          <w:lang w:eastAsia="en-GB"/>
        </w:rPr>
        <w:t xml:space="preserve"> scheme</w:t>
      </w:r>
      <w:r w:rsidRPr="00872F9D">
        <w:rPr>
          <w:rFonts w:ascii="Arial" w:eastAsia="Times New Roman" w:hAnsi="Arial" w:cs="Arial"/>
          <w:noProof/>
          <w:color w:val="333333"/>
          <w:sz w:val="24"/>
          <w:szCs w:val="24"/>
          <w:lang w:eastAsia="en-GB"/>
        </w:rPr>
        <w:t>.</w:t>
      </w:r>
      <w:r w:rsidR="00872F9D">
        <w:rPr>
          <w:rFonts w:ascii="Arial" w:eastAsia="Times New Roman" w:hAnsi="Arial" w:cs="Arial"/>
          <w:noProof/>
          <w:color w:val="333333"/>
          <w:sz w:val="24"/>
          <w:szCs w:val="24"/>
          <w:lang w:eastAsia="en-GB"/>
        </w:rPr>
        <w:t xml:space="preserve"> </w:t>
      </w:r>
      <w:r w:rsidR="00872F9D" w:rsidRPr="00872F9D">
        <w:rPr>
          <w:rFonts w:ascii="Arial" w:eastAsia="Times New Roman" w:hAnsi="Arial" w:cs="Arial"/>
          <w:noProof/>
          <w:color w:val="333333"/>
          <w:sz w:val="24"/>
          <w:szCs w:val="24"/>
          <w:lang w:eastAsia="en-GB"/>
        </w:rPr>
        <w:t>These</w:t>
      </w:r>
      <w:r w:rsidRPr="00872F9D">
        <w:rPr>
          <w:rFonts w:ascii="Arial" w:eastAsia="Times New Roman" w:hAnsi="Arial" w:cs="Arial"/>
          <w:noProof/>
          <w:color w:val="333333"/>
          <w:sz w:val="24"/>
          <w:szCs w:val="24"/>
          <w:lang w:eastAsia="en-GB"/>
        </w:rPr>
        <w:t xml:space="preserve"> can be internal or external and can</w:t>
      </w:r>
      <w:r w:rsidRPr="00872F9D">
        <w:rPr>
          <w:rFonts w:ascii="Arial" w:eastAsia="Times New Roman" w:hAnsi="Arial" w:cs="Arial"/>
          <w:color w:val="333333"/>
          <w:sz w:val="24"/>
          <w:szCs w:val="24"/>
          <w:lang w:eastAsia="en-GB"/>
        </w:rPr>
        <w:t xml:space="preserve"> </w:t>
      </w:r>
      <w:r w:rsidRPr="00872F9D">
        <w:rPr>
          <w:rFonts w:ascii="Arial" w:eastAsia="Times New Roman" w:hAnsi="Arial" w:cs="Arial"/>
          <w:noProof/>
          <w:color w:val="333333"/>
          <w:sz w:val="24"/>
          <w:szCs w:val="24"/>
          <w:lang w:eastAsia="en-GB"/>
        </w:rPr>
        <w:t>beat</w:t>
      </w:r>
      <w:r w:rsidRPr="00872F9D">
        <w:rPr>
          <w:rFonts w:ascii="Arial" w:eastAsia="Times New Roman" w:hAnsi="Arial" w:cs="Arial"/>
          <w:color w:val="333333"/>
          <w:sz w:val="24"/>
          <w:szCs w:val="24"/>
          <w:lang w:eastAsia="en-GB"/>
        </w:rPr>
        <w:t xml:space="preserve"> senior or junior levels.</w:t>
      </w:r>
    </w:p>
    <w:p w:rsidR="00893736" w:rsidRPr="00172AD0" w:rsidRDefault="00893736" w:rsidP="00893736">
      <w:pPr>
        <w:shd w:val="clear" w:color="auto" w:fill="FFFFFF"/>
        <w:spacing w:after="0" w:line="360" w:lineRule="auto"/>
        <w:rPr>
          <w:rFonts w:ascii="Arial" w:eastAsia="Times New Roman" w:hAnsi="Arial" w:cs="Arial"/>
          <w:color w:val="333333"/>
          <w:sz w:val="24"/>
          <w:szCs w:val="24"/>
          <w:lang w:eastAsia="en-GB"/>
        </w:rPr>
      </w:pPr>
      <w:r w:rsidRPr="00893736">
        <w:rPr>
          <w:rFonts w:ascii="Arial" w:eastAsia="Times New Roman" w:hAnsi="Arial" w:cs="Arial"/>
          <w:color w:val="333333"/>
          <w:sz w:val="24"/>
          <w:szCs w:val="24"/>
          <w:lang w:eastAsia="en-GB"/>
        </w:rPr>
        <w:lastRenderedPageBreak/>
        <w:t>Stakeholders are crucial to the success of</w:t>
      </w:r>
      <w:r>
        <w:rPr>
          <w:rFonts w:ascii="Arial" w:eastAsia="Times New Roman" w:hAnsi="Arial" w:cs="Arial"/>
          <w:color w:val="333333"/>
          <w:sz w:val="24"/>
          <w:szCs w:val="24"/>
          <w:lang w:eastAsia="en-GB"/>
        </w:rPr>
        <w:t xml:space="preserve"> our</w:t>
      </w:r>
      <w:r w:rsidRPr="00893736">
        <w:rPr>
          <w:rFonts w:ascii="Arial" w:eastAsia="Times New Roman" w:hAnsi="Arial" w:cs="Arial"/>
          <w:color w:val="333333"/>
          <w:sz w:val="24"/>
          <w:szCs w:val="24"/>
          <w:lang w:eastAsia="en-GB"/>
        </w:rPr>
        <w:t xml:space="preserve"> project. </w:t>
      </w:r>
      <w:r w:rsidR="00872F9D" w:rsidRPr="00872F9D">
        <w:rPr>
          <w:rFonts w:ascii="Arial" w:eastAsia="Times New Roman" w:hAnsi="Arial" w:cs="Arial"/>
          <w:noProof/>
          <w:color w:val="333333"/>
          <w:sz w:val="24"/>
          <w:szCs w:val="24"/>
          <w:lang w:eastAsia="en-GB"/>
        </w:rPr>
        <w:t xml:space="preserve">Ignore </w:t>
      </w:r>
      <w:r w:rsidRPr="00872F9D">
        <w:rPr>
          <w:rFonts w:ascii="Arial" w:eastAsia="Times New Roman" w:hAnsi="Arial" w:cs="Arial"/>
          <w:noProof/>
          <w:color w:val="333333"/>
          <w:sz w:val="24"/>
          <w:szCs w:val="24"/>
          <w:lang w:eastAsia="en-GB"/>
        </w:rPr>
        <w:t>them</w:t>
      </w:r>
      <w:r w:rsidR="00872F9D" w:rsidRPr="00872F9D">
        <w:rPr>
          <w:rFonts w:ascii="Arial" w:eastAsia="Times New Roman" w:hAnsi="Arial" w:cs="Arial"/>
          <w:noProof/>
          <w:color w:val="333333"/>
          <w:sz w:val="24"/>
          <w:szCs w:val="24"/>
          <w:lang w:eastAsia="en-GB"/>
        </w:rPr>
        <w:t>,</w:t>
      </w:r>
      <w:r w:rsidRPr="00872F9D">
        <w:rPr>
          <w:rFonts w:ascii="Arial" w:eastAsia="Times New Roman" w:hAnsi="Arial" w:cs="Arial"/>
          <w:noProof/>
          <w:color w:val="333333"/>
          <w:sz w:val="24"/>
          <w:szCs w:val="24"/>
          <w:lang w:eastAsia="en-GB"/>
        </w:rPr>
        <w:t xml:space="preserve"> and they will actively work against</w:t>
      </w:r>
      <w:r w:rsidRPr="00893736">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eastAsia="en-GB"/>
        </w:rPr>
        <w:t>us</w:t>
      </w:r>
      <w:r w:rsidRPr="00893736">
        <w:rPr>
          <w:rFonts w:ascii="Arial" w:eastAsia="Times New Roman" w:hAnsi="Arial" w:cs="Arial"/>
          <w:color w:val="333333"/>
          <w:sz w:val="24"/>
          <w:szCs w:val="24"/>
          <w:lang w:eastAsia="en-GB"/>
        </w:rPr>
        <w:t>. Manage them well</w:t>
      </w:r>
      <w:r w:rsidR="00872F9D">
        <w:rPr>
          <w:rFonts w:ascii="Arial" w:eastAsia="Times New Roman" w:hAnsi="Arial" w:cs="Arial"/>
          <w:color w:val="333333"/>
          <w:sz w:val="24"/>
          <w:szCs w:val="24"/>
          <w:lang w:eastAsia="en-GB"/>
        </w:rPr>
        <w:t>,</w:t>
      </w:r>
      <w:r w:rsidRPr="00893736">
        <w:rPr>
          <w:rFonts w:ascii="Arial" w:eastAsia="Times New Roman" w:hAnsi="Arial" w:cs="Arial"/>
          <w:color w:val="333333"/>
          <w:sz w:val="24"/>
          <w:szCs w:val="24"/>
          <w:lang w:eastAsia="en-GB"/>
        </w:rPr>
        <w:t xml:space="preserve"> </w:t>
      </w:r>
      <w:r w:rsidRPr="00872F9D">
        <w:rPr>
          <w:rFonts w:ascii="Arial" w:eastAsia="Times New Roman" w:hAnsi="Arial" w:cs="Arial"/>
          <w:noProof/>
          <w:color w:val="333333"/>
          <w:sz w:val="24"/>
          <w:szCs w:val="24"/>
          <w:lang w:eastAsia="en-GB"/>
        </w:rPr>
        <w:t>and</w:t>
      </w:r>
      <w:r w:rsidRPr="00893736">
        <w:rPr>
          <w:rFonts w:ascii="Arial" w:eastAsia="Times New Roman" w:hAnsi="Arial" w:cs="Arial"/>
          <w:color w:val="333333"/>
          <w:sz w:val="24"/>
          <w:szCs w:val="24"/>
          <w:lang w:eastAsia="en-GB"/>
        </w:rPr>
        <w:t xml:space="preserve"> they will actively promote </w:t>
      </w:r>
      <w:r>
        <w:rPr>
          <w:rFonts w:ascii="Arial" w:eastAsia="Times New Roman" w:hAnsi="Arial" w:cs="Arial"/>
          <w:color w:val="333333"/>
          <w:sz w:val="24"/>
          <w:szCs w:val="24"/>
          <w:lang w:eastAsia="en-GB"/>
        </w:rPr>
        <w:t>us</w:t>
      </w:r>
      <w:r w:rsidRPr="00893736">
        <w:rPr>
          <w:rFonts w:ascii="Arial" w:eastAsia="Times New Roman" w:hAnsi="Arial" w:cs="Arial"/>
          <w:color w:val="333333"/>
          <w:sz w:val="24"/>
          <w:szCs w:val="24"/>
          <w:lang w:eastAsia="en-GB"/>
        </w:rPr>
        <w:t xml:space="preserve"> and</w:t>
      </w:r>
      <w:r>
        <w:rPr>
          <w:rFonts w:ascii="Arial" w:eastAsia="Times New Roman" w:hAnsi="Arial" w:cs="Arial"/>
          <w:color w:val="333333"/>
          <w:sz w:val="24"/>
          <w:szCs w:val="24"/>
          <w:lang w:eastAsia="en-GB"/>
        </w:rPr>
        <w:t xml:space="preserve"> our</w:t>
      </w:r>
      <w:r w:rsidRPr="00893736">
        <w:rPr>
          <w:rFonts w:ascii="Arial" w:eastAsia="Times New Roman" w:hAnsi="Arial" w:cs="Arial"/>
          <w:color w:val="333333"/>
          <w:sz w:val="24"/>
          <w:szCs w:val="24"/>
          <w:lang w:eastAsia="en-GB"/>
        </w:rPr>
        <w:t xml:space="preserve"> project.</w:t>
      </w:r>
      <w:r>
        <w:rPr>
          <w:rFonts w:ascii="Arial" w:eastAsia="Times New Roman" w:hAnsi="Arial" w:cs="Arial"/>
          <w:noProof/>
          <w:color w:val="333333"/>
          <w:sz w:val="24"/>
          <w:szCs w:val="24"/>
          <w:lang w:eastAsia="en-GB"/>
        </w:rPr>
        <w:t xml:space="preserve"> </w:t>
      </w:r>
      <w:r w:rsidRPr="00893736">
        <w:rPr>
          <w:rFonts w:ascii="Arial" w:eastAsia="Times New Roman" w:hAnsi="Arial" w:cs="Arial"/>
          <w:noProof/>
          <w:color w:val="333333"/>
          <w:sz w:val="24"/>
          <w:szCs w:val="24"/>
          <w:lang w:eastAsia="en-GB"/>
        </w:rPr>
        <w:t>(Morphy, 2008)</w:t>
      </w:r>
      <w:r w:rsidRPr="00893736">
        <w:rPr>
          <w:rFonts w:ascii="Arial" w:eastAsia="Times New Roman" w:hAnsi="Arial" w:cs="Arial"/>
          <w:color w:val="333333"/>
          <w:sz w:val="24"/>
          <w:szCs w:val="24"/>
          <w:lang w:eastAsia="en-GB"/>
        </w:rPr>
        <w:br/>
      </w:r>
      <w:r w:rsidRPr="00893736">
        <w:rPr>
          <w:rFonts w:ascii="Arial" w:eastAsia="Times New Roman" w:hAnsi="Arial" w:cs="Arial"/>
          <w:color w:val="333333"/>
          <w:sz w:val="24"/>
          <w:szCs w:val="24"/>
          <w:lang w:eastAsia="en-GB"/>
        </w:rPr>
        <w:br/>
      </w:r>
    </w:p>
    <w:p w:rsidR="00172AD0" w:rsidRPr="00172AD0" w:rsidRDefault="00172AD0" w:rsidP="00172AD0">
      <w:pPr>
        <w:spacing w:after="0" w:line="360" w:lineRule="auto"/>
        <w:rPr>
          <w:rFonts w:ascii="Arial" w:hAnsi="Arial" w:cs="Arial"/>
          <w:b/>
          <w:sz w:val="24"/>
          <w:szCs w:val="24"/>
        </w:rPr>
      </w:pPr>
    </w:p>
    <w:p w:rsidR="00172AD0" w:rsidRPr="00172AD0" w:rsidRDefault="00172AD0" w:rsidP="002559E2">
      <w:pPr>
        <w:spacing w:after="0" w:line="360" w:lineRule="auto"/>
        <w:rPr>
          <w:rFonts w:ascii="Arial" w:hAnsi="Arial" w:cs="Arial"/>
          <w:b/>
          <w:sz w:val="24"/>
          <w:szCs w:val="24"/>
        </w:rPr>
      </w:pPr>
    </w:p>
    <w:p w:rsidR="002559E2" w:rsidRDefault="002559E2">
      <w:pPr>
        <w:rPr>
          <w:rFonts w:ascii="Arial" w:hAnsi="Arial" w:cs="Arial"/>
          <w:b/>
          <w:sz w:val="24"/>
          <w:szCs w:val="24"/>
        </w:rPr>
      </w:pPr>
    </w:p>
    <w:p w:rsidR="00400C8C" w:rsidRDefault="00400C8C">
      <w:pPr>
        <w:rPr>
          <w:rFonts w:ascii="Arial" w:hAnsi="Arial" w:cs="Arial"/>
          <w:b/>
          <w:sz w:val="24"/>
          <w:szCs w:val="24"/>
        </w:rPr>
      </w:pPr>
    </w:p>
    <w:p w:rsidR="00400C8C" w:rsidRDefault="00400C8C">
      <w:pPr>
        <w:rPr>
          <w:rFonts w:ascii="Arial" w:hAnsi="Arial" w:cs="Arial"/>
          <w:b/>
          <w:sz w:val="24"/>
          <w:szCs w:val="24"/>
        </w:rPr>
      </w:pPr>
    </w:p>
    <w:p w:rsidR="00400C8C" w:rsidRDefault="00400C8C">
      <w:pPr>
        <w:rPr>
          <w:rFonts w:ascii="Arial" w:hAnsi="Arial" w:cs="Arial"/>
          <w:b/>
          <w:sz w:val="24"/>
          <w:szCs w:val="24"/>
        </w:rPr>
      </w:pPr>
    </w:p>
    <w:p w:rsidR="00400C8C" w:rsidRDefault="00400C8C">
      <w:pPr>
        <w:rPr>
          <w:rFonts w:ascii="Arial" w:hAnsi="Arial" w:cs="Arial"/>
          <w:b/>
          <w:sz w:val="24"/>
          <w:szCs w:val="24"/>
        </w:rPr>
      </w:pPr>
    </w:p>
    <w:p w:rsidR="00400C8C" w:rsidRDefault="00400C8C">
      <w:pPr>
        <w:rPr>
          <w:rFonts w:ascii="Arial" w:hAnsi="Arial" w:cs="Arial"/>
          <w:b/>
          <w:sz w:val="24"/>
          <w:szCs w:val="24"/>
        </w:rPr>
      </w:pPr>
    </w:p>
    <w:p w:rsidR="009616DA" w:rsidRDefault="009616DA">
      <w:pPr>
        <w:rPr>
          <w:rFonts w:ascii="Arial" w:hAnsi="Arial" w:cs="Arial"/>
          <w:b/>
          <w:sz w:val="24"/>
          <w:szCs w:val="24"/>
        </w:rPr>
      </w:pPr>
    </w:p>
    <w:p w:rsidR="009616DA" w:rsidRDefault="009616DA">
      <w:pPr>
        <w:rPr>
          <w:rFonts w:ascii="Arial" w:hAnsi="Arial" w:cs="Arial"/>
          <w:b/>
          <w:sz w:val="24"/>
          <w:szCs w:val="24"/>
        </w:rPr>
      </w:pPr>
    </w:p>
    <w:p w:rsidR="009616DA" w:rsidRDefault="009616DA">
      <w:pPr>
        <w:rPr>
          <w:rFonts w:ascii="Arial" w:hAnsi="Arial" w:cs="Arial"/>
          <w:b/>
          <w:sz w:val="24"/>
          <w:szCs w:val="24"/>
        </w:rPr>
      </w:pPr>
    </w:p>
    <w:p w:rsidR="009616DA" w:rsidRDefault="009616DA">
      <w:pPr>
        <w:rPr>
          <w:rFonts w:ascii="Arial" w:hAnsi="Arial" w:cs="Arial"/>
          <w:b/>
          <w:sz w:val="24"/>
          <w:szCs w:val="24"/>
        </w:rPr>
      </w:pPr>
    </w:p>
    <w:p w:rsidR="009616DA" w:rsidRDefault="009616DA">
      <w:pPr>
        <w:rPr>
          <w:rFonts w:ascii="Arial" w:hAnsi="Arial" w:cs="Arial"/>
          <w:b/>
          <w:sz w:val="24"/>
          <w:szCs w:val="24"/>
        </w:rPr>
      </w:pPr>
    </w:p>
    <w:p w:rsidR="009616DA" w:rsidRDefault="009616DA">
      <w:pPr>
        <w:rPr>
          <w:rFonts w:ascii="Arial" w:hAnsi="Arial" w:cs="Arial"/>
          <w:b/>
          <w:sz w:val="24"/>
          <w:szCs w:val="24"/>
        </w:rPr>
      </w:pPr>
    </w:p>
    <w:p w:rsidR="009616DA" w:rsidRDefault="009616DA">
      <w:pPr>
        <w:rPr>
          <w:rFonts w:ascii="Arial" w:hAnsi="Arial" w:cs="Arial"/>
          <w:b/>
          <w:sz w:val="24"/>
          <w:szCs w:val="24"/>
        </w:rPr>
      </w:pPr>
    </w:p>
    <w:p w:rsidR="009616DA" w:rsidRDefault="009616DA">
      <w:pPr>
        <w:rPr>
          <w:rFonts w:ascii="Arial" w:hAnsi="Arial" w:cs="Arial"/>
          <w:b/>
          <w:sz w:val="24"/>
          <w:szCs w:val="24"/>
        </w:rPr>
      </w:pPr>
    </w:p>
    <w:p w:rsidR="009616DA" w:rsidRDefault="009616DA">
      <w:pPr>
        <w:rPr>
          <w:rFonts w:ascii="Arial" w:hAnsi="Arial" w:cs="Arial"/>
          <w:b/>
          <w:sz w:val="24"/>
          <w:szCs w:val="24"/>
        </w:rPr>
      </w:pPr>
    </w:p>
    <w:p w:rsidR="009616DA" w:rsidRDefault="009616DA">
      <w:pPr>
        <w:rPr>
          <w:rFonts w:ascii="Arial" w:hAnsi="Arial" w:cs="Arial"/>
          <w:b/>
          <w:sz w:val="24"/>
          <w:szCs w:val="24"/>
        </w:rPr>
      </w:pPr>
    </w:p>
    <w:p w:rsidR="009616DA" w:rsidRDefault="009616DA">
      <w:pPr>
        <w:rPr>
          <w:rFonts w:ascii="Arial" w:hAnsi="Arial" w:cs="Arial"/>
          <w:b/>
          <w:sz w:val="24"/>
          <w:szCs w:val="24"/>
        </w:rPr>
      </w:pPr>
    </w:p>
    <w:p w:rsidR="009616DA" w:rsidRDefault="009616DA">
      <w:pPr>
        <w:rPr>
          <w:rFonts w:ascii="Arial" w:hAnsi="Arial" w:cs="Arial"/>
          <w:b/>
          <w:sz w:val="24"/>
          <w:szCs w:val="24"/>
        </w:rPr>
      </w:pPr>
    </w:p>
    <w:p w:rsidR="009616DA" w:rsidRDefault="009616DA">
      <w:pPr>
        <w:rPr>
          <w:rFonts w:ascii="Arial" w:hAnsi="Arial" w:cs="Arial"/>
          <w:b/>
          <w:sz w:val="24"/>
          <w:szCs w:val="24"/>
        </w:rPr>
      </w:pPr>
    </w:p>
    <w:p w:rsidR="009616DA" w:rsidRDefault="009616DA">
      <w:pPr>
        <w:rPr>
          <w:rFonts w:ascii="Arial" w:hAnsi="Arial" w:cs="Arial"/>
          <w:b/>
          <w:sz w:val="24"/>
          <w:szCs w:val="24"/>
        </w:rPr>
      </w:pPr>
    </w:p>
    <w:p w:rsidR="009616DA" w:rsidRDefault="009616DA">
      <w:pPr>
        <w:rPr>
          <w:rFonts w:ascii="Arial" w:hAnsi="Arial" w:cs="Arial"/>
          <w:b/>
          <w:sz w:val="24"/>
          <w:szCs w:val="24"/>
        </w:rPr>
      </w:pPr>
    </w:p>
    <w:p w:rsidR="00872F9D" w:rsidRDefault="00872F9D">
      <w:pPr>
        <w:rPr>
          <w:rFonts w:ascii="Arial" w:hAnsi="Arial" w:cs="Arial"/>
          <w:b/>
          <w:sz w:val="24"/>
          <w:szCs w:val="24"/>
        </w:rPr>
      </w:pPr>
    </w:p>
    <w:p w:rsidR="00872F9D" w:rsidRDefault="00872F9D">
      <w:pPr>
        <w:rPr>
          <w:rFonts w:ascii="Arial" w:hAnsi="Arial" w:cs="Arial"/>
          <w:b/>
          <w:sz w:val="24"/>
          <w:szCs w:val="24"/>
        </w:rPr>
      </w:pPr>
    </w:p>
    <w:p w:rsidR="009616DA" w:rsidRDefault="009616DA">
      <w:pPr>
        <w:rPr>
          <w:rFonts w:ascii="Arial" w:hAnsi="Arial" w:cs="Arial"/>
          <w:b/>
          <w:sz w:val="24"/>
          <w:szCs w:val="24"/>
        </w:rPr>
      </w:pPr>
    </w:p>
    <w:p w:rsidR="009616DA" w:rsidRPr="003A2BF5" w:rsidRDefault="009616DA">
      <w:pPr>
        <w:rPr>
          <w:rFonts w:ascii="Arial" w:hAnsi="Arial" w:cs="Arial"/>
          <w:b/>
          <w:sz w:val="24"/>
          <w:szCs w:val="24"/>
          <w:u w:val="single"/>
        </w:rPr>
      </w:pPr>
      <w:r>
        <w:rPr>
          <w:rFonts w:ascii="Arial" w:hAnsi="Arial" w:cs="Arial"/>
          <w:b/>
          <w:sz w:val="24"/>
          <w:szCs w:val="24"/>
        </w:rPr>
        <w:lastRenderedPageBreak/>
        <w:t xml:space="preserve">                                            </w:t>
      </w:r>
      <w:bookmarkStart w:id="3" w:name="_Hlk511743783"/>
      <w:r w:rsidRPr="003A2BF5">
        <w:rPr>
          <w:rFonts w:ascii="Arial" w:hAnsi="Arial" w:cs="Arial"/>
          <w:b/>
          <w:sz w:val="24"/>
          <w:szCs w:val="24"/>
          <w:u w:val="single"/>
        </w:rPr>
        <w:t>Mendelow Matrix</w:t>
      </w:r>
      <w:bookmarkEnd w:id="3"/>
    </w:p>
    <w:p w:rsidR="009616DA" w:rsidRDefault="009616DA" w:rsidP="00FD67C3">
      <w:pPr>
        <w:rPr>
          <w:rFonts w:ascii="Arial" w:hAnsi="Arial" w:cs="Arial"/>
          <w:b/>
          <w:sz w:val="24"/>
          <w:szCs w:val="24"/>
        </w:rPr>
      </w:pPr>
    </w:p>
    <w:p w:rsidR="009616DA" w:rsidRPr="009616DA" w:rsidRDefault="00FD67C3" w:rsidP="009616DA">
      <w:pPr>
        <w:spacing w:after="0" w:line="360" w:lineRule="auto"/>
        <w:rPr>
          <w:rFonts w:ascii="Arial" w:hAnsi="Arial" w:cs="Arial"/>
          <w:sz w:val="24"/>
          <w:szCs w:val="24"/>
        </w:rPr>
      </w:pPr>
      <w:r>
        <w:rPr>
          <w:noProof/>
        </w:rPr>
        <w:drawing>
          <wp:anchor distT="0" distB="0" distL="114300" distR="114300" simplePos="0" relativeHeight="251659264" behindDoc="0" locked="0" layoutInCell="1" allowOverlap="1" wp14:anchorId="1B73EB0E">
            <wp:simplePos x="0" y="0"/>
            <wp:positionH relativeFrom="column">
              <wp:posOffset>3257550</wp:posOffset>
            </wp:positionH>
            <wp:positionV relativeFrom="paragraph">
              <wp:posOffset>8890</wp:posOffset>
            </wp:positionV>
            <wp:extent cx="2905125" cy="1865630"/>
            <wp:effectExtent l="0" t="0" r="9525" b="1270"/>
            <wp:wrapSquare wrapText="bothSides"/>
            <wp:docPr id="4" name="Picture 4" descr="http://www.evoco.co.uk/PowerInterestMatr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evoco.co.uk/PowerInterestMatrix.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05125" cy="18656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16DA" w:rsidRPr="009616DA">
        <w:rPr>
          <w:rFonts w:ascii="Arial" w:hAnsi="Arial" w:cs="Arial"/>
          <w:sz w:val="24"/>
          <w:szCs w:val="24"/>
        </w:rPr>
        <w:t>Mendelow’s Matrix is used by an organisation to consider the attitude of their stakeholders at the start of a </w:t>
      </w:r>
      <w:r w:rsidR="009616DA" w:rsidRPr="009616DA">
        <w:rPr>
          <w:rFonts w:ascii="Arial" w:hAnsi="Arial" w:cs="Arial"/>
          <w:bCs/>
          <w:sz w:val="24"/>
          <w:szCs w:val="24"/>
        </w:rPr>
        <w:t>project</w:t>
      </w:r>
      <w:r w:rsidR="009616DA" w:rsidRPr="009616DA">
        <w:rPr>
          <w:rFonts w:ascii="Arial" w:hAnsi="Arial" w:cs="Arial"/>
          <w:sz w:val="24"/>
          <w:szCs w:val="24"/>
        </w:rPr>
        <w:t> or when they are setting out </w:t>
      </w:r>
      <w:r w:rsidR="009616DA" w:rsidRPr="00B53BD9">
        <w:rPr>
          <w:rFonts w:ascii="Arial" w:hAnsi="Arial" w:cs="Arial"/>
          <w:sz w:val="24"/>
          <w:szCs w:val="24"/>
        </w:rPr>
        <w:t>strategic objectives.</w:t>
      </w:r>
      <w:r w:rsidR="00B53BD9">
        <w:rPr>
          <w:rFonts w:ascii="Arial" w:hAnsi="Arial" w:cs="Arial"/>
          <w:noProof/>
          <w:sz w:val="24"/>
          <w:szCs w:val="24"/>
        </w:rPr>
        <w:t xml:space="preserve"> </w:t>
      </w:r>
      <w:r w:rsidR="00B53BD9" w:rsidRPr="00B53BD9">
        <w:rPr>
          <w:rFonts w:ascii="Arial" w:hAnsi="Arial" w:cs="Arial"/>
          <w:noProof/>
          <w:sz w:val="24"/>
          <w:szCs w:val="24"/>
        </w:rPr>
        <w:t>(BizzleDizzle.com, 2018)</w:t>
      </w:r>
    </w:p>
    <w:p w:rsidR="009616DA" w:rsidRPr="009616DA" w:rsidRDefault="009616DA" w:rsidP="009616DA">
      <w:pPr>
        <w:spacing w:after="0" w:line="360" w:lineRule="auto"/>
        <w:rPr>
          <w:rFonts w:ascii="Arial" w:hAnsi="Arial" w:cs="Arial"/>
          <w:b/>
          <w:bCs/>
          <w:sz w:val="24"/>
          <w:szCs w:val="24"/>
        </w:rPr>
      </w:pPr>
      <w:r w:rsidRPr="009616DA">
        <w:rPr>
          <w:rFonts w:ascii="Arial" w:hAnsi="Arial" w:cs="Arial"/>
          <w:b/>
          <w:bCs/>
          <w:sz w:val="24"/>
          <w:szCs w:val="24"/>
        </w:rPr>
        <w:t>Understanding the matrix</w:t>
      </w:r>
    </w:p>
    <w:p w:rsidR="009616DA" w:rsidRPr="009616DA" w:rsidRDefault="009616DA" w:rsidP="009616DA">
      <w:pPr>
        <w:spacing w:after="0" w:line="360" w:lineRule="auto"/>
        <w:rPr>
          <w:rFonts w:ascii="Arial" w:hAnsi="Arial" w:cs="Arial"/>
          <w:sz w:val="24"/>
          <w:szCs w:val="24"/>
        </w:rPr>
      </w:pPr>
      <w:r w:rsidRPr="009616DA">
        <w:rPr>
          <w:rFonts w:ascii="Arial" w:hAnsi="Arial" w:cs="Arial"/>
          <w:sz w:val="24"/>
          <w:szCs w:val="24"/>
        </w:rPr>
        <w:t>The matrix</w:t>
      </w:r>
      <w:r w:rsidRPr="00146540">
        <w:rPr>
          <w:rFonts w:ascii="Arial" w:hAnsi="Arial" w:cs="Arial"/>
          <w:noProof/>
          <w:sz w:val="24"/>
          <w:szCs w:val="24"/>
        </w:rPr>
        <w:t xml:space="preserve"> </w:t>
      </w:r>
      <w:r w:rsidR="00872F9D" w:rsidRPr="00146540">
        <w:rPr>
          <w:rFonts w:ascii="Arial" w:hAnsi="Arial" w:cs="Arial"/>
          <w:noProof/>
          <w:sz w:val="24"/>
          <w:szCs w:val="24"/>
        </w:rPr>
        <w:t>usu</w:t>
      </w:r>
      <w:r w:rsidRPr="00146540">
        <w:rPr>
          <w:rFonts w:ascii="Arial" w:hAnsi="Arial" w:cs="Arial"/>
          <w:noProof/>
          <w:sz w:val="24"/>
          <w:szCs w:val="24"/>
        </w:rPr>
        <w:t>ally completed</w:t>
      </w:r>
      <w:r w:rsidRPr="009616DA">
        <w:rPr>
          <w:rFonts w:ascii="Arial" w:hAnsi="Arial" w:cs="Arial"/>
          <w:sz w:val="24"/>
          <w:szCs w:val="24"/>
        </w:rPr>
        <w:t xml:space="preserve"> about the stakeholder impact of a strategy.</w:t>
      </w:r>
    </w:p>
    <w:p w:rsidR="00FD67C3" w:rsidRDefault="009616DA" w:rsidP="00FD67C3">
      <w:pPr>
        <w:spacing w:after="0" w:line="360" w:lineRule="auto"/>
        <w:rPr>
          <w:rFonts w:ascii="Arial" w:hAnsi="Arial" w:cs="Arial"/>
          <w:sz w:val="24"/>
          <w:szCs w:val="24"/>
        </w:rPr>
      </w:pPr>
      <w:r w:rsidRPr="009616DA">
        <w:rPr>
          <w:rFonts w:ascii="Arial" w:hAnsi="Arial" w:cs="Arial"/>
          <w:sz w:val="24"/>
          <w:szCs w:val="24"/>
        </w:rPr>
        <w:t>The purpose is to assess:</w:t>
      </w:r>
    </w:p>
    <w:p w:rsidR="009616DA" w:rsidRPr="00FD67C3" w:rsidRDefault="009616DA" w:rsidP="00FD67C3">
      <w:pPr>
        <w:pStyle w:val="ListParagraph"/>
        <w:numPr>
          <w:ilvl w:val="0"/>
          <w:numId w:val="14"/>
        </w:numPr>
        <w:spacing w:after="0" w:line="360" w:lineRule="auto"/>
        <w:rPr>
          <w:rFonts w:ascii="Arial" w:hAnsi="Arial" w:cs="Arial"/>
          <w:sz w:val="24"/>
          <w:szCs w:val="24"/>
        </w:rPr>
      </w:pPr>
      <w:r w:rsidRPr="00FD67C3">
        <w:rPr>
          <w:rFonts w:ascii="Arial" w:hAnsi="Arial" w:cs="Arial"/>
          <w:sz w:val="24"/>
          <w:szCs w:val="24"/>
        </w:rPr>
        <w:t>whether stakeholder resistance is likely to inhibit the success of the strategy</w:t>
      </w:r>
    </w:p>
    <w:p w:rsidR="00893736" w:rsidRDefault="009616DA" w:rsidP="00FD67C3">
      <w:pPr>
        <w:numPr>
          <w:ilvl w:val="0"/>
          <w:numId w:val="13"/>
        </w:numPr>
        <w:spacing w:after="0" w:line="360" w:lineRule="auto"/>
        <w:rPr>
          <w:rFonts w:ascii="Arial" w:hAnsi="Arial" w:cs="Arial"/>
          <w:sz w:val="24"/>
          <w:szCs w:val="24"/>
        </w:rPr>
      </w:pPr>
      <w:r w:rsidRPr="009616DA">
        <w:rPr>
          <w:rFonts w:ascii="Arial" w:hAnsi="Arial" w:cs="Arial"/>
          <w:sz w:val="24"/>
          <w:szCs w:val="24"/>
        </w:rPr>
        <w:t>what policies may ease the acceptance of the strategy?</w:t>
      </w:r>
      <w:r>
        <w:rPr>
          <w:rFonts w:ascii="Arial" w:hAnsi="Arial" w:cs="Arial"/>
          <w:noProof/>
          <w:sz w:val="24"/>
          <w:szCs w:val="24"/>
        </w:rPr>
        <w:t xml:space="preserve"> </w:t>
      </w:r>
      <w:r w:rsidRPr="009616DA">
        <w:rPr>
          <w:rFonts w:ascii="Arial" w:hAnsi="Arial" w:cs="Arial"/>
          <w:noProof/>
          <w:sz w:val="24"/>
          <w:szCs w:val="24"/>
        </w:rPr>
        <w:t>(Limited, 2012)</w:t>
      </w:r>
    </w:p>
    <w:p w:rsidR="00FD67C3" w:rsidRPr="00FD67C3" w:rsidRDefault="00FD67C3" w:rsidP="00FD67C3">
      <w:pPr>
        <w:spacing w:after="0" w:line="360" w:lineRule="auto"/>
        <w:ind w:left="720"/>
        <w:rPr>
          <w:rFonts w:ascii="Arial" w:hAnsi="Arial" w:cs="Arial"/>
          <w:sz w:val="24"/>
          <w:szCs w:val="24"/>
        </w:rPr>
      </w:pPr>
    </w:p>
    <w:p w:rsidR="00893736" w:rsidRDefault="00893736">
      <w:pPr>
        <w:rPr>
          <w:rFonts w:ascii="Arial" w:hAnsi="Arial" w:cs="Arial"/>
          <w:b/>
          <w:sz w:val="24"/>
          <w:szCs w:val="24"/>
        </w:rPr>
      </w:pPr>
    </w:p>
    <w:p w:rsidR="00893736" w:rsidRDefault="00872CB0">
      <w:pPr>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64384" behindDoc="0" locked="0" layoutInCell="1" allowOverlap="1">
                <wp:simplePos x="0" y="0"/>
                <wp:positionH relativeFrom="column">
                  <wp:posOffset>2914651</wp:posOffset>
                </wp:positionH>
                <wp:positionV relativeFrom="paragraph">
                  <wp:posOffset>-114300</wp:posOffset>
                </wp:positionV>
                <wp:extent cx="3009900" cy="211455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3009900" cy="2114550"/>
                        </a:xfrm>
                        <a:prstGeom prst="rect">
                          <a:avLst/>
                        </a:prstGeom>
                        <a:noFill/>
                        <a:ln w="6350">
                          <a:solidFill>
                            <a:prstClr val="black"/>
                          </a:solidFill>
                        </a:ln>
                      </wps:spPr>
                      <wps:txbx>
                        <w:txbxContent>
                          <w:p w:rsidR="00872F9D" w:rsidRDefault="00872F9D" w:rsidP="001D15A5">
                            <w:pPr>
                              <w:pStyle w:val="ListParagraph"/>
                              <w:numPr>
                                <w:ilvl w:val="0"/>
                                <w:numId w:val="22"/>
                              </w:numPr>
                            </w:pPr>
                            <w:r>
                              <w:t>Young people’s services</w:t>
                            </w:r>
                          </w:p>
                          <w:p w:rsidR="00872F9D" w:rsidRDefault="00872F9D" w:rsidP="001D15A5">
                            <w:pPr>
                              <w:pStyle w:val="ListParagraph"/>
                              <w:numPr>
                                <w:ilvl w:val="0"/>
                                <w:numId w:val="22"/>
                              </w:numPr>
                            </w:pPr>
                            <w:r>
                              <w:t>County Councils Members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28" type="#_x0000_t202" style="position:absolute;margin-left:229.5pt;margin-top:-9pt;width:237pt;height:16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" filled="f" strokeweight=".5pt">
                <v:textbox>
                  <w:txbxContent>
                    <w:p w:rsidR="00872F9D" w:rsidRDefault="00872F9D" w:rsidP="001D15A5">
                      <w:pPr>
                        <w:pStyle w:val="ListParagraph"/>
                        <w:numPr>
                          <w:ilvl w:val="0"/>
                          <w:numId w:val="22"/>
                        </w:numPr>
                      </w:pPr>
                      <w:r>
                        <w:t>Young people’s services</w:t>
                      </w:r>
                    </w:p>
                    <w:p w:rsidR="00872F9D" w:rsidRDefault="00872F9D" w:rsidP="001D15A5">
                      <w:pPr>
                        <w:pStyle w:val="ListParagraph"/>
                        <w:numPr>
                          <w:ilvl w:val="0"/>
                          <w:numId w:val="22"/>
                        </w:numPr>
                      </w:pPr>
                      <w:r>
                        <w:t>County Councils Members</w:t>
                      </w:r>
                    </w:p>
                  </w:txbxContent>
                </v:textbox>
              </v:shape>
            </w:pict>
          </mc:Fallback>
        </mc:AlternateContent>
      </w:r>
      <w:r>
        <w:rPr>
          <w:rFonts w:ascii="Arial" w:hAnsi="Arial" w:cs="Arial"/>
          <w:b/>
          <w:noProof/>
          <w:sz w:val="24"/>
          <w:szCs w:val="24"/>
        </w:rPr>
        <mc:AlternateContent>
          <mc:Choice Requires="wps">
            <w:drawing>
              <wp:anchor distT="0" distB="0" distL="114300" distR="114300" simplePos="0" relativeHeight="251663360" behindDoc="0" locked="0" layoutInCell="1" allowOverlap="1">
                <wp:simplePos x="0" y="0"/>
                <wp:positionH relativeFrom="column">
                  <wp:posOffset>-180975</wp:posOffset>
                </wp:positionH>
                <wp:positionV relativeFrom="paragraph">
                  <wp:posOffset>-123826</wp:posOffset>
                </wp:positionV>
                <wp:extent cx="2990850" cy="2124075"/>
                <wp:effectExtent l="0" t="0" r="19050" b="28575"/>
                <wp:wrapNone/>
                <wp:docPr id="8" name="Text Box 8"/>
                <wp:cNvGraphicFramePr/>
                <a:graphic xmlns:a="http://schemas.openxmlformats.org/drawingml/2006/main">
                  <a:graphicData uri="http://schemas.microsoft.com/office/word/2010/wordprocessingShape">
                    <wps:wsp>
                      <wps:cNvSpPr txBox="1"/>
                      <wps:spPr>
                        <a:xfrm>
                          <a:off x="0" y="0"/>
                          <a:ext cx="2990850" cy="2124075"/>
                        </a:xfrm>
                        <a:prstGeom prst="rect">
                          <a:avLst/>
                        </a:prstGeom>
                        <a:noFill/>
                        <a:ln w="6350">
                          <a:solidFill>
                            <a:prstClr val="black"/>
                          </a:solidFill>
                        </a:ln>
                      </wps:spPr>
                      <wps:txbx>
                        <w:txbxContent>
                          <w:p w:rsidR="00872F9D" w:rsidRDefault="00872F9D" w:rsidP="001D15A5">
                            <w:pPr>
                              <w:pStyle w:val="ListParagraph"/>
                              <w:numPr>
                                <w:ilvl w:val="0"/>
                                <w:numId w:val="20"/>
                              </w:numPr>
                            </w:pPr>
                            <w:r>
                              <w:t>Public Health</w:t>
                            </w:r>
                          </w:p>
                          <w:p w:rsidR="00872F9D" w:rsidRDefault="00872F9D" w:rsidP="001D15A5">
                            <w:pPr>
                              <w:pStyle w:val="ListParagraph"/>
                              <w:numPr>
                                <w:ilvl w:val="0"/>
                                <w:numId w:val="20"/>
                              </w:numPr>
                            </w:pPr>
                            <w:r>
                              <w:t>Health Workers</w:t>
                            </w:r>
                          </w:p>
                          <w:p w:rsidR="00872F9D" w:rsidRDefault="00872F9D" w:rsidP="001D15A5">
                            <w:pPr>
                              <w:pStyle w:val="ListParagraph"/>
                              <w:numPr>
                                <w:ilvl w:val="0"/>
                                <w:numId w:val="20"/>
                              </w:numPr>
                            </w:pPr>
                            <w:r>
                              <w:t>Voluntary Voice</w:t>
                            </w:r>
                          </w:p>
                          <w:p w:rsidR="00872F9D" w:rsidRDefault="00872F9D" w:rsidP="001D15A5">
                            <w:pPr>
                              <w:pStyle w:val="ListParagraph"/>
                              <w:numPr>
                                <w:ilvl w:val="0"/>
                                <w:numId w:val="20"/>
                              </w:numPr>
                            </w:pPr>
                            <w:r>
                              <w:t>People with existing care needs and carers</w:t>
                            </w:r>
                          </w:p>
                          <w:p w:rsidR="00872F9D" w:rsidRDefault="00872F9D" w:rsidP="001D15A5">
                            <w:pPr>
                              <w:pStyle w:val="ListParagraph"/>
                              <w:numPr>
                                <w:ilvl w:val="0"/>
                                <w:numId w:val="20"/>
                              </w:numPr>
                            </w:pPr>
                            <w:r>
                              <w:t>People whose needs will now be met by the reforms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29" type="#_x0000_t202" style="position:absolute;margin-left:-14.25pt;margin-top:-9.75pt;width:235.5pt;height:167.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" filled="f" strokeweight=".5pt">
                <v:textbox>
                  <w:txbxContent>
                    <w:p w:rsidR="00872F9D" w:rsidRDefault="00872F9D" w:rsidP="001D15A5">
                      <w:pPr>
                        <w:pStyle w:val="ListParagraph"/>
                        <w:numPr>
                          <w:ilvl w:val="0"/>
                          <w:numId w:val="20"/>
                        </w:numPr>
                      </w:pPr>
                      <w:r>
                        <w:t>Public Health</w:t>
                      </w:r>
                    </w:p>
                    <w:p w:rsidR="00872F9D" w:rsidRDefault="00872F9D" w:rsidP="001D15A5">
                      <w:pPr>
                        <w:pStyle w:val="ListParagraph"/>
                        <w:numPr>
                          <w:ilvl w:val="0"/>
                          <w:numId w:val="20"/>
                        </w:numPr>
                      </w:pPr>
                      <w:r>
                        <w:t>Health Workers</w:t>
                      </w:r>
                    </w:p>
                    <w:p w:rsidR="00872F9D" w:rsidRDefault="00872F9D" w:rsidP="001D15A5">
                      <w:pPr>
                        <w:pStyle w:val="ListParagraph"/>
                        <w:numPr>
                          <w:ilvl w:val="0"/>
                          <w:numId w:val="20"/>
                        </w:numPr>
                      </w:pPr>
                      <w:r>
                        <w:t>Voluntary Voice</w:t>
                      </w:r>
                    </w:p>
                    <w:p w:rsidR="00872F9D" w:rsidRDefault="00872F9D" w:rsidP="001D15A5">
                      <w:pPr>
                        <w:pStyle w:val="ListParagraph"/>
                        <w:numPr>
                          <w:ilvl w:val="0"/>
                          <w:numId w:val="20"/>
                        </w:numPr>
                      </w:pPr>
                      <w:r>
                        <w:t>People with existing care needs and carers</w:t>
                      </w:r>
                    </w:p>
                    <w:p w:rsidR="00872F9D" w:rsidRDefault="00872F9D" w:rsidP="001D15A5">
                      <w:pPr>
                        <w:pStyle w:val="ListParagraph"/>
                        <w:numPr>
                          <w:ilvl w:val="0"/>
                          <w:numId w:val="20"/>
                        </w:numPr>
                      </w:pPr>
                      <w:r>
                        <w:t>People whose needs will now be met by the reforms</w:t>
                      </w:r>
                    </w:p>
                  </w:txbxContent>
                </v:textbox>
              </v:shape>
            </w:pict>
          </mc:Fallback>
        </mc:AlternateContent>
      </w:r>
      <w:r w:rsidR="001663CF">
        <w:rPr>
          <w:rFonts w:ascii="Arial" w:hAnsi="Arial" w:cs="Arial"/>
          <w:b/>
          <w:noProof/>
          <w:sz w:val="24"/>
          <w:szCs w:val="24"/>
        </w:rPr>
        <mc:AlternateContent>
          <mc:Choice Requires="wps">
            <w:drawing>
              <wp:anchor distT="0" distB="0" distL="114300" distR="114300" simplePos="0" relativeHeight="251661312" behindDoc="0" locked="0" layoutInCell="1" allowOverlap="1">
                <wp:simplePos x="0" y="0"/>
                <wp:positionH relativeFrom="column">
                  <wp:posOffset>2857500</wp:posOffset>
                </wp:positionH>
                <wp:positionV relativeFrom="paragraph">
                  <wp:posOffset>-180976</wp:posOffset>
                </wp:positionV>
                <wp:extent cx="9525" cy="4581525"/>
                <wp:effectExtent l="0" t="0" r="28575" b="28575"/>
                <wp:wrapNone/>
                <wp:docPr id="6" name="Straight Connector 6"/>
                <wp:cNvGraphicFramePr/>
                <a:graphic xmlns:a="http://schemas.openxmlformats.org/drawingml/2006/main">
                  <a:graphicData uri="http://schemas.microsoft.com/office/word/2010/wordprocessingShape">
                    <wps:wsp>
                      <wps:cNvCnPr/>
                      <wps:spPr>
                        <a:xfrm>
                          <a:off x="0" y="0"/>
                          <a:ext cx="9525" cy="4581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684786" id="Straight Connector 6"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pt,-14.25pt" to="225.75pt,3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" strokecolor="black [3200]" strokeweight=".5pt">
                <v:stroke joinstyle="miter"/>
              </v:line>
            </w:pict>
          </mc:Fallback>
        </mc:AlternateContent>
      </w:r>
      <w:r w:rsidR="001663CF">
        <w:rPr>
          <w:rFonts w:ascii="Arial" w:hAnsi="Arial" w:cs="Arial"/>
          <w:b/>
          <w:noProof/>
          <w:sz w:val="24"/>
          <w:szCs w:val="24"/>
        </w:rPr>
        <mc:AlternateContent>
          <mc:Choice Requires="wps">
            <w:drawing>
              <wp:anchor distT="0" distB="0" distL="114300" distR="114300" simplePos="0" relativeHeight="251660288" behindDoc="0" locked="0" layoutInCell="1" allowOverlap="1">
                <wp:simplePos x="0" y="0"/>
                <wp:positionH relativeFrom="column">
                  <wp:posOffset>-247649</wp:posOffset>
                </wp:positionH>
                <wp:positionV relativeFrom="paragraph">
                  <wp:posOffset>-200025</wp:posOffset>
                </wp:positionV>
                <wp:extent cx="6210300" cy="45815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6210300" cy="4581525"/>
                        </a:xfrm>
                        <a:prstGeom prst="rect">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4BA283F" id="Rectangle 3" o:spid="_x0000_s1026" style="position:absolute;margin-left:-19.5pt;margin-top:-15.75pt;width:489pt;height:360.7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" fillcolor="#82a0d7 [2164]" strokecolor="#4472c4 [3204]" strokeweight=".5pt">
                <v:fill color2="#678ccf [2612]" rotate="t" colors="0 #a8b7df;.5 #9aabd9;1 #879ed7" focus="100%" type="gradient">
                  <o:fill v:ext="view" type="gradientUnscaled"/>
                </v:fill>
              </v:rect>
            </w:pict>
          </mc:Fallback>
        </mc:AlternateContent>
      </w:r>
    </w:p>
    <w:p w:rsidR="00893736" w:rsidRDefault="00893736">
      <w:pPr>
        <w:rPr>
          <w:rFonts w:ascii="Arial" w:hAnsi="Arial" w:cs="Arial"/>
          <w:b/>
          <w:sz w:val="24"/>
          <w:szCs w:val="24"/>
        </w:rPr>
      </w:pPr>
    </w:p>
    <w:p w:rsidR="00B53BD9" w:rsidRDefault="00B53BD9">
      <w:pPr>
        <w:rPr>
          <w:rFonts w:ascii="Arial" w:hAnsi="Arial" w:cs="Arial"/>
          <w:b/>
          <w:sz w:val="24"/>
          <w:szCs w:val="24"/>
        </w:rPr>
      </w:pPr>
    </w:p>
    <w:p w:rsidR="00B53BD9" w:rsidRDefault="00B53BD9">
      <w:pPr>
        <w:rPr>
          <w:rFonts w:ascii="Arial" w:hAnsi="Arial" w:cs="Arial"/>
          <w:b/>
          <w:sz w:val="24"/>
          <w:szCs w:val="24"/>
        </w:rPr>
      </w:pPr>
    </w:p>
    <w:p w:rsidR="00B53BD9" w:rsidRDefault="00B53BD9">
      <w:pPr>
        <w:rPr>
          <w:rFonts w:ascii="Arial" w:hAnsi="Arial" w:cs="Arial"/>
          <w:b/>
          <w:sz w:val="24"/>
          <w:szCs w:val="24"/>
        </w:rPr>
      </w:pPr>
    </w:p>
    <w:p w:rsidR="00B53BD9" w:rsidRDefault="00B53BD9">
      <w:pPr>
        <w:rPr>
          <w:rFonts w:ascii="Arial" w:hAnsi="Arial" w:cs="Arial"/>
          <w:b/>
          <w:sz w:val="24"/>
          <w:szCs w:val="24"/>
        </w:rPr>
      </w:pPr>
    </w:p>
    <w:p w:rsidR="00B53BD9" w:rsidRDefault="001663CF">
      <w:pPr>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62336" behindDoc="0" locked="0" layoutInCell="1" allowOverlap="1">
                <wp:simplePos x="0" y="0"/>
                <wp:positionH relativeFrom="column">
                  <wp:posOffset>-247650</wp:posOffset>
                </wp:positionH>
                <wp:positionV relativeFrom="paragraph">
                  <wp:posOffset>294004</wp:posOffset>
                </wp:positionV>
                <wp:extent cx="6219825" cy="19050"/>
                <wp:effectExtent l="0" t="0" r="28575" b="19050"/>
                <wp:wrapNone/>
                <wp:docPr id="7" name="Straight Connector 7"/>
                <wp:cNvGraphicFramePr/>
                <a:graphic xmlns:a="http://schemas.openxmlformats.org/drawingml/2006/main">
                  <a:graphicData uri="http://schemas.microsoft.com/office/word/2010/wordprocessingShape">
                    <wps:wsp>
                      <wps:cNvCnPr/>
                      <wps:spPr>
                        <a:xfrm flipV="1">
                          <a:off x="0" y="0"/>
                          <a:ext cx="62198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2616FD" id="Straight Connector 7"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pt,23.15pt" to="470.25pt,2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" strokecolor="black [3200]" strokeweight=".5pt">
                <v:stroke joinstyle="miter"/>
              </v:line>
            </w:pict>
          </mc:Fallback>
        </mc:AlternateContent>
      </w:r>
    </w:p>
    <w:p w:rsidR="00B53BD9" w:rsidRDefault="004C3212">
      <w:pPr>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66432" behindDoc="0" locked="0" layoutInCell="1" allowOverlap="1">
                <wp:simplePos x="0" y="0"/>
                <wp:positionH relativeFrom="column">
                  <wp:posOffset>2905125</wp:posOffset>
                </wp:positionH>
                <wp:positionV relativeFrom="paragraph">
                  <wp:posOffset>79375</wp:posOffset>
                </wp:positionV>
                <wp:extent cx="3009900" cy="221932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3009900" cy="2219325"/>
                        </a:xfrm>
                        <a:prstGeom prst="rect">
                          <a:avLst/>
                        </a:prstGeom>
                        <a:noFill/>
                        <a:ln w="6350">
                          <a:solidFill>
                            <a:prstClr val="black"/>
                          </a:solidFill>
                        </a:ln>
                      </wps:spPr>
                      <wps:txbx>
                        <w:txbxContent>
                          <w:p w:rsidR="00872F9D" w:rsidRDefault="00872F9D" w:rsidP="001D15A5">
                            <w:pPr>
                              <w:pStyle w:val="ListParagraph"/>
                              <w:numPr>
                                <w:ilvl w:val="0"/>
                                <w:numId w:val="23"/>
                              </w:numPr>
                            </w:pPr>
                            <w:r>
                              <w:t>District and borough councils</w:t>
                            </w:r>
                          </w:p>
                          <w:p w:rsidR="00872F9D" w:rsidRDefault="00872F9D" w:rsidP="001D15A5">
                            <w:pPr>
                              <w:pStyle w:val="ListParagraph"/>
                              <w:numPr>
                                <w:ilvl w:val="0"/>
                                <w:numId w:val="23"/>
                              </w:numPr>
                            </w:pPr>
                            <w:r>
                              <w:t>Customer Service centre</w:t>
                            </w:r>
                          </w:p>
                          <w:p w:rsidR="00872F9D" w:rsidRDefault="00872F9D" w:rsidP="001D15A5">
                            <w:pPr>
                              <w:pStyle w:val="ListParagraph"/>
                              <w:numPr>
                                <w:ilvl w:val="0"/>
                                <w:numId w:val="23"/>
                              </w:numPr>
                            </w:pPr>
                            <w:r>
                              <w:t>Strategic Leadership Team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0" type="#_x0000_t202" style="position:absolute;margin-left:228.75pt;margin-top:6.25pt;width:237pt;height:174.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" filled="f" strokeweight=".5pt">
                <v:textbox>
                  <w:txbxContent>
                    <w:p w:rsidR="00872F9D" w:rsidRDefault="00872F9D" w:rsidP="001D15A5">
                      <w:pPr>
                        <w:pStyle w:val="ListParagraph"/>
                        <w:numPr>
                          <w:ilvl w:val="0"/>
                          <w:numId w:val="23"/>
                        </w:numPr>
                      </w:pPr>
                      <w:r>
                        <w:t>District and borough councils</w:t>
                      </w:r>
                    </w:p>
                    <w:p w:rsidR="00872F9D" w:rsidRDefault="00872F9D" w:rsidP="001D15A5">
                      <w:pPr>
                        <w:pStyle w:val="ListParagraph"/>
                        <w:numPr>
                          <w:ilvl w:val="0"/>
                          <w:numId w:val="23"/>
                        </w:numPr>
                      </w:pPr>
                      <w:r>
                        <w:t>Customer Service centre</w:t>
                      </w:r>
                    </w:p>
                    <w:p w:rsidR="00872F9D" w:rsidRDefault="00872F9D" w:rsidP="001D15A5">
                      <w:pPr>
                        <w:pStyle w:val="ListParagraph"/>
                        <w:numPr>
                          <w:ilvl w:val="0"/>
                          <w:numId w:val="23"/>
                        </w:numPr>
                      </w:pPr>
                      <w:r>
                        <w:t>Strategic Leadership Team</w:t>
                      </w:r>
                    </w:p>
                  </w:txbxContent>
                </v:textbox>
              </v:shape>
            </w:pict>
          </mc:Fallback>
        </mc:AlternateContent>
      </w:r>
      <w:r w:rsidR="005A4D81">
        <w:rPr>
          <w:rFonts w:ascii="Arial" w:hAnsi="Arial" w:cs="Arial"/>
          <w:b/>
          <w:noProof/>
          <w:sz w:val="24"/>
          <w:szCs w:val="24"/>
        </w:rPr>
        <mc:AlternateContent>
          <mc:Choice Requires="wps">
            <w:drawing>
              <wp:anchor distT="0" distB="0" distL="114300" distR="114300" simplePos="0" relativeHeight="251665408" behindDoc="0" locked="0" layoutInCell="1" allowOverlap="1">
                <wp:simplePos x="0" y="0"/>
                <wp:positionH relativeFrom="column">
                  <wp:posOffset>-171450</wp:posOffset>
                </wp:positionH>
                <wp:positionV relativeFrom="paragraph">
                  <wp:posOffset>88900</wp:posOffset>
                </wp:positionV>
                <wp:extent cx="2981325" cy="2219325"/>
                <wp:effectExtent l="0" t="0" r="28575" b="28575"/>
                <wp:wrapNone/>
                <wp:docPr id="10" name="Text Box 10"/>
                <wp:cNvGraphicFramePr/>
                <a:graphic xmlns:a="http://schemas.openxmlformats.org/drawingml/2006/main">
                  <a:graphicData uri="http://schemas.microsoft.com/office/word/2010/wordprocessingShape">
                    <wps:wsp>
                      <wps:cNvSpPr txBox="1"/>
                      <wps:spPr>
                        <a:xfrm>
                          <a:off x="0" y="0"/>
                          <a:ext cx="2981325" cy="2219325"/>
                        </a:xfrm>
                        <a:prstGeom prst="rect">
                          <a:avLst/>
                        </a:prstGeom>
                        <a:noFill/>
                        <a:ln w="6350">
                          <a:solidFill>
                            <a:prstClr val="black"/>
                          </a:solidFill>
                        </a:ln>
                      </wps:spPr>
                      <wps:txbx>
                        <w:txbxContent>
                          <w:p w:rsidR="00872F9D" w:rsidRDefault="00872F9D" w:rsidP="001D15A5">
                            <w:pPr>
                              <w:pStyle w:val="ListParagraph"/>
                              <w:numPr>
                                <w:ilvl w:val="0"/>
                                <w:numId w:val="21"/>
                              </w:numPr>
                            </w:pPr>
                            <w:r>
                              <w:t>Charging for care service team</w:t>
                            </w:r>
                          </w:p>
                          <w:p w:rsidR="00872F9D" w:rsidRDefault="00872F9D" w:rsidP="001D15A5">
                            <w:pPr>
                              <w:pStyle w:val="ListParagraph"/>
                              <w:numPr>
                                <w:ilvl w:val="0"/>
                                <w:numId w:val="21"/>
                              </w:numPr>
                            </w:pPr>
                            <w:r>
                              <w:t>Adult social care staff</w:t>
                            </w:r>
                          </w:p>
                          <w:p w:rsidR="00872F9D" w:rsidRDefault="00872F9D" w:rsidP="001D15A5">
                            <w:pPr>
                              <w:pStyle w:val="ListParagraph"/>
                              <w:numPr>
                                <w:ilvl w:val="0"/>
                                <w:numId w:val="21"/>
                              </w:numPr>
                            </w:pPr>
                            <w:r>
                              <w:t>Voluntary sector and charities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31" type="#_x0000_t202" style="position:absolute;margin-left:-13.5pt;margin-top:7pt;width:234.75pt;height:174.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" filled="f" strokeweight=".5pt">
                <v:textbox>
                  <w:txbxContent>
                    <w:p w:rsidR="00872F9D" w:rsidRDefault="00872F9D" w:rsidP="001D15A5">
                      <w:pPr>
                        <w:pStyle w:val="ListParagraph"/>
                        <w:numPr>
                          <w:ilvl w:val="0"/>
                          <w:numId w:val="21"/>
                        </w:numPr>
                      </w:pPr>
                      <w:r>
                        <w:t>Charging for care service team</w:t>
                      </w:r>
                    </w:p>
                    <w:p w:rsidR="00872F9D" w:rsidRDefault="00872F9D" w:rsidP="001D15A5">
                      <w:pPr>
                        <w:pStyle w:val="ListParagraph"/>
                        <w:numPr>
                          <w:ilvl w:val="0"/>
                          <w:numId w:val="21"/>
                        </w:numPr>
                      </w:pPr>
                      <w:r>
                        <w:t>Adult social care staff</w:t>
                      </w:r>
                    </w:p>
                    <w:p w:rsidR="00872F9D" w:rsidRDefault="00872F9D" w:rsidP="001D15A5">
                      <w:pPr>
                        <w:pStyle w:val="ListParagraph"/>
                        <w:numPr>
                          <w:ilvl w:val="0"/>
                          <w:numId w:val="21"/>
                        </w:numPr>
                      </w:pPr>
                      <w:r>
                        <w:t>Voluntary sector and charities</w:t>
                      </w:r>
                    </w:p>
                  </w:txbxContent>
                </v:textbox>
              </v:shape>
            </w:pict>
          </mc:Fallback>
        </mc:AlternateContent>
      </w:r>
    </w:p>
    <w:p w:rsidR="00B53BD9" w:rsidRDefault="00B53BD9">
      <w:pPr>
        <w:rPr>
          <w:rFonts w:ascii="Arial" w:hAnsi="Arial" w:cs="Arial"/>
          <w:b/>
          <w:sz w:val="24"/>
          <w:szCs w:val="24"/>
        </w:rPr>
      </w:pPr>
    </w:p>
    <w:p w:rsidR="00B53BD9" w:rsidRDefault="00B53BD9">
      <w:pPr>
        <w:rPr>
          <w:rFonts w:ascii="Arial" w:hAnsi="Arial" w:cs="Arial"/>
          <w:b/>
          <w:sz w:val="24"/>
          <w:szCs w:val="24"/>
        </w:rPr>
      </w:pPr>
    </w:p>
    <w:p w:rsidR="00B53BD9" w:rsidRDefault="00B53BD9">
      <w:pPr>
        <w:rPr>
          <w:rFonts w:ascii="Arial" w:hAnsi="Arial" w:cs="Arial"/>
          <w:b/>
          <w:sz w:val="24"/>
          <w:szCs w:val="24"/>
        </w:rPr>
      </w:pPr>
    </w:p>
    <w:p w:rsidR="00B53BD9" w:rsidRDefault="00B53BD9">
      <w:pPr>
        <w:rPr>
          <w:rFonts w:ascii="Arial" w:hAnsi="Arial" w:cs="Arial"/>
          <w:b/>
          <w:sz w:val="24"/>
          <w:szCs w:val="24"/>
        </w:rPr>
      </w:pPr>
    </w:p>
    <w:p w:rsidR="00B53BD9" w:rsidRDefault="00B53BD9">
      <w:pPr>
        <w:rPr>
          <w:rFonts w:ascii="Arial" w:hAnsi="Arial" w:cs="Arial"/>
          <w:b/>
          <w:sz w:val="24"/>
          <w:szCs w:val="24"/>
        </w:rPr>
      </w:pPr>
    </w:p>
    <w:p w:rsidR="00B53BD9" w:rsidRDefault="00B53BD9">
      <w:pPr>
        <w:rPr>
          <w:rFonts w:ascii="Arial" w:hAnsi="Arial" w:cs="Arial"/>
          <w:b/>
          <w:sz w:val="24"/>
          <w:szCs w:val="24"/>
        </w:rPr>
      </w:pPr>
    </w:p>
    <w:p w:rsidR="00B53BD9" w:rsidRDefault="00B53BD9">
      <w:pPr>
        <w:rPr>
          <w:rFonts w:ascii="Arial" w:hAnsi="Arial" w:cs="Arial"/>
          <w:b/>
          <w:sz w:val="24"/>
          <w:szCs w:val="24"/>
        </w:rPr>
      </w:pPr>
    </w:p>
    <w:p w:rsidR="00BA23C9" w:rsidRDefault="00BA23C9">
      <w:pPr>
        <w:rPr>
          <w:rFonts w:ascii="Arial" w:hAnsi="Arial" w:cs="Arial"/>
          <w:b/>
          <w:sz w:val="24"/>
          <w:szCs w:val="24"/>
        </w:rPr>
      </w:pPr>
    </w:p>
    <w:p w:rsidR="00400C8C" w:rsidRPr="003A2BF5" w:rsidRDefault="00400C8C">
      <w:pPr>
        <w:rPr>
          <w:rFonts w:ascii="Arial" w:hAnsi="Arial" w:cs="Arial"/>
          <w:b/>
          <w:sz w:val="24"/>
          <w:szCs w:val="24"/>
          <w:u w:val="single"/>
        </w:rPr>
      </w:pPr>
      <w:r>
        <w:rPr>
          <w:rFonts w:ascii="Arial" w:hAnsi="Arial" w:cs="Arial"/>
          <w:b/>
          <w:sz w:val="24"/>
          <w:szCs w:val="24"/>
        </w:rPr>
        <w:lastRenderedPageBreak/>
        <w:t xml:space="preserve">                              </w:t>
      </w:r>
      <w:bookmarkStart w:id="4" w:name="_Hlk511743926"/>
      <w:r w:rsidRPr="003A2BF5">
        <w:rPr>
          <w:rFonts w:ascii="Arial" w:hAnsi="Arial" w:cs="Arial"/>
          <w:b/>
          <w:sz w:val="24"/>
          <w:szCs w:val="24"/>
          <w:u w:val="single"/>
        </w:rPr>
        <w:t>Findings</w:t>
      </w:r>
      <w:r w:rsidR="003A2BF5">
        <w:rPr>
          <w:rFonts w:ascii="Arial" w:hAnsi="Arial" w:cs="Arial"/>
          <w:b/>
          <w:sz w:val="24"/>
          <w:szCs w:val="24"/>
          <w:u w:val="single"/>
        </w:rPr>
        <w:t xml:space="preserve"> / Analysis on waiting time in NHS</w:t>
      </w:r>
      <w:bookmarkEnd w:id="4"/>
    </w:p>
    <w:p w:rsidR="00400C8C" w:rsidRDefault="00400C8C">
      <w:pPr>
        <w:rPr>
          <w:rFonts w:ascii="Arial" w:hAnsi="Arial" w:cs="Arial"/>
          <w:b/>
          <w:sz w:val="24"/>
          <w:szCs w:val="24"/>
        </w:rPr>
      </w:pPr>
    </w:p>
    <w:p w:rsid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There is a </w:t>
      </w:r>
      <w:r w:rsidR="00872F9D">
        <w:rPr>
          <w:rFonts w:ascii="Arial" w:hAnsi="Arial" w:cs="Arial"/>
          <w:noProof/>
          <w:sz w:val="24"/>
          <w:szCs w:val="24"/>
        </w:rPr>
        <w:t>considerabl</w:t>
      </w:r>
      <w:r w:rsidRPr="00872F9D">
        <w:rPr>
          <w:rFonts w:ascii="Arial" w:hAnsi="Arial" w:cs="Arial"/>
          <w:noProof/>
          <w:sz w:val="24"/>
          <w:szCs w:val="24"/>
        </w:rPr>
        <w:t>e</w:t>
      </w:r>
      <w:r w:rsidRPr="00400C8C">
        <w:rPr>
          <w:rFonts w:ascii="Arial" w:hAnsi="Arial" w:cs="Arial"/>
          <w:sz w:val="24"/>
          <w:szCs w:val="24"/>
        </w:rPr>
        <w:t xml:space="preserve"> demand on the NHS.</w:t>
      </w:r>
      <w:r w:rsidRPr="00140430">
        <w:rPr>
          <w:rFonts w:ascii="Arial" w:hAnsi="Arial" w:cs="Arial"/>
          <w:noProof/>
          <w:sz w:val="24"/>
          <w:szCs w:val="24"/>
        </w:rPr>
        <w:t xml:space="preserve"> </w:t>
      </w:r>
      <w:r w:rsidR="00140430" w:rsidRPr="00140430">
        <w:rPr>
          <w:rFonts w:ascii="Arial" w:hAnsi="Arial" w:cs="Arial"/>
          <w:noProof/>
          <w:sz w:val="24"/>
          <w:szCs w:val="24"/>
        </w:rPr>
        <w:t>T</w:t>
      </w:r>
      <w:r w:rsidRPr="00140430">
        <w:rPr>
          <w:rFonts w:ascii="Arial" w:hAnsi="Arial" w:cs="Arial"/>
          <w:noProof/>
          <w:sz w:val="24"/>
          <w:szCs w:val="24"/>
        </w:rPr>
        <w:t xml:space="preserve">he NHS deals with 1 million patients every 36 hours and </w:t>
      </w:r>
      <w:r w:rsidR="00140430" w:rsidRPr="00140430">
        <w:rPr>
          <w:rFonts w:ascii="Arial" w:hAnsi="Arial" w:cs="Arial"/>
          <w:noProof/>
          <w:sz w:val="24"/>
          <w:szCs w:val="24"/>
        </w:rPr>
        <w:t xml:space="preserve">the </w:t>
      </w:r>
      <w:r w:rsidRPr="00140430">
        <w:rPr>
          <w:rFonts w:ascii="Arial" w:hAnsi="Arial" w:cs="Arial"/>
          <w:noProof/>
          <w:sz w:val="24"/>
          <w:szCs w:val="24"/>
        </w:rPr>
        <w:t>thought that an ag</w:t>
      </w:r>
      <w:r w:rsidR="00872F9D" w:rsidRPr="00140430">
        <w:rPr>
          <w:rFonts w:ascii="Arial" w:hAnsi="Arial" w:cs="Arial"/>
          <w:noProof/>
          <w:sz w:val="24"/>
          <w:szCs w:val="24"/>
        </w:rPr>
        <w:t>e</w:t>
      </w:r>
      <w:r w:rsidRPr="00140430">
        <w:rPr>
          <w:rFonts w:ascii="Arial" w:hAnsi="Arial" w:cs="Arial"/>
          <w:noProof/>
          <w:sz w:val="24"/>
          <w:szCs w:val="24"/>
        </w:rPr>
        <w:t>ing population is the main reason for such a high and rising demand upon the NHS</w:t>
      </w:r>
      <w:r w:rsidR="00140430" w:rsidRPr="00140430">
        <w:rPr>
          <w:rFonts w:ascii="Arial" w:hAnsi="Arial" w:cs="Arial"/>
          <w:noProof/>
          <w:sz w:val="24"/>
          <w:szCs w:val="24"/>
        </w:rPr>
        <w:t xml:space="preserve">. </w:t>
      </w:r>
      <w:r w:rsidR="00140430">
        <w:rPr>
          <w:rFonts w:ascii="Arial" w:hAnsi="Arial" w:cs="Arial"/>
          <w:noProof/>
          <w:sz w:val="24"/>
          <w:szCs w:val="24"/>
        </w:rPr>
        <w:t>I</w:t>
      </w:r>
      <w:r w:rsidRPr="00140430">
        <w:rPr>
          <w:rFonts w:ascii="Arial" w:hAnsi="Arial" w:cs="Arial"/>
          <w:noProof/>
          <w:sz w:val="24"/>
          <w:szCs w:val="24"/>
        </w:rPr>
        <w:t xml:space="preserve">n the last </w:t>
      </w:r>
      <w:r w:rsidR="00872F9D" w:rsidRPr="00140430">
        <w:rPr>
          <w:rFonts w:ascii="Arial" w:hAnsi="Arial" w:cs="Arial"/>
          <w:noProof/>
          <w:sz w:val="24"/>
          <w:szCs w:val="24"/>
        </w:rPr>
        <w:t>ten</w:t>
      </w:r>
      <w:r w:rsidRPr="00140430">
        <w:rPr>
          <w:rFonts w:ascii="Arial" w:hAnsi="Arial" w:cs="Arial"/>
          <w:noProof/>
          <w:sz w:val="24"/>
          <w:szCs w:val="24"/>
        </w:rPr>
        <w:t xml:space="preserve"> years</w:t>
      </w:r>
      <w:r w:rsidR="00872F9D" w:rsidRPr="00140430">
        <w:rPr>
          <w:rFonts w:ascii="Arial" w:hAnsi="Arial" w:cs="Arial"/>
          <w:noProof/>
          <w:sz w:val="24"/>
          <w:szCs w:val="24"/>
        </w:rPr>
        <w:t>,</w:t>
      </w:r>
      <w:r w:rsidRPr="00140430">
        <w:rPr>
          <w:rFonts w:ascii="Arial" w:hAnsi="Arial" w:cs="Arial"/>
          <w:noProof/>
          <w:sz w:val="24"/>
          <w:szCs w:val="24"/>
        </w:rPr>
        <w:t xml:space="preserve"> there has been a 40% increase in operations</w:t>
      </w:r>
      <w:r w:rsidR="00872F9D" w:rsidRPr="00140430">
        <w:rPr>
          <w:rFonts w:ascii="Arial" w:hAnsi="Arial" w:cs="Arial"/>
          <w:noProof/>
          <w:sz w:val="24"/>
          <w:szCs w:val="24"/>
        </w:rPr>
        <w:t>;</w:t>
      </w:r>
      <w:r w:rsidRPr="00140430">
        <w:rPr>
          <w:rFonts w:ascii="Arial" w:hAnsi="Arial" w:cs="Arial"/>
          <w:noProof/>
          <w:sz w:val="24"/>
          <w:szCs w:val="24"/>
        </w:rPr>
        <w:t xml:space="preserve"> it rose from 7.2 million in 2005-06 to 10.1 million in 2015-16.</w:t>
      </w:r>
      <w:r w:rsidRPr="00400C8C">
        <w:rPr>
          <w:rFonts w:ascii="Arial" w:hAnsi="Arial" w:cs="Arial"/>
          <w:sz w:val="24"/>
          <w:szCs w:val="24"/>
        </w:rPr>
        <w:t xml:space="preserve"> (NHS Confederation)</w:t>
      </w:r>
      <w:r>
        <w:rPr>
          <w:rFonts w:ascii="Arial" w:hAnsi="Arial" w:cs="Arial"/>
          <w:sz w:val="24"/>
          <w:szCs w:val="24"/>
        </w:rPr>
        <w:t>.</w:t>
      </w:r>
    </w:p>
    <w:p w:rsidR="00400C8C" w:rsidRP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 At the end of April </w:t>
      </w:r>
      <w:r w:rsidRPr="00872F9D">
        <w:rPr>
          <w:rFonts w:ascii="Arial" w:hAnsi="Arial" w:cs="Arial"/>
          <w:noProof/>
          <w:sz w:val="24"/>
          <w:szCs w:val="24"/>
        </w:rPr>
        <w:t>2017</w:t>
      </w:r>
      <w:r w:rsidR="00872F9D">
        <w:rPr>
          <w:rFonts w:ascii="Arial" w:hAnsi="Arial" w:cs="Arial"/>
          <w:noProof/>
          <w:sz w:val="24"/>
          <w:szCs w:val="24"/>
        </w:rPr>
        <w:t>,</w:t>
      </w:r>
      <w:r w:rsidRPr="00400C8C">
        <w:rPr>
          <w:rFonts w:ascii="Arial" w:hAnsi="Arial" w:cs="Arial"/>
          <w:sz w:val="24"/>
          <w:szCs w:val="24"/>
        </w:rPr>
        <w:t xml:space="preserve"> there were 3.783 million people on the waiting list for surgery and of those 382,618 (10.1%) had been waiting longer than the 18-week maximum waiting time. (NHS Confederation)</w:t>
      </w:r>
    </w:p>
    <w:p w:rsidR="00400C8C" w:rsidRDefault="00400C8C" w:rsidP="00400C8C">
      <w:pPr>
        <w:spacing w:after="0" w:line="360" w:lineRule="auto"/>
        <w:rPr>
          <w:rFonts w:ascii="Arial" w:hAnsi="Arial" w:cs="Arial"/>
          <w:sz w:val="24"/>
          <w:szCs w:val="24"/>
        </w:rPr>
      </w:pPr>
      <w:r w:rsidRPr="00400C8C">
        <w:rPr>
          <w:rFonts w:ascii="Arial" w:hAnsi="Arial" w:cs="Arial"/>
          <w:sz w:val="24"/>
          <w:szCs w:val="24"/>
        </w:rPr>
        <w:t>Patients waiting longer than the</w:t>
      </w:r>
      <w:r>
        <w:rPr>
          <w:rFonts w:ascii="Arial" w:hAnsi="Arial" w:cs="Arial"/>
          <w:sz w:val="24"/>
          <w:szCs w:val="24"/>
        </w:rPr>
        <w:t xml:space="preserve"> </w:t>
      </w:r>
      <w:r w:rsidRPr="00400C8C">
        <w:rPr>
          <w:rFonts w:ascii="Arial" w:hAnsi="Arial" w:cs="Arial"/>
          <w:sz w:val="24"/>
          <w:szCs w:val="24"/>
        </w:rPr>
        <w:t xml:space="preserve">18-week maximum waiting time has increased. </w:t>
      </w:r>
    </w:p>
    <w:p w:rsidR="00400C8C" w:rsidRPr="00400C8C" w:rsidRDefault="00400C8C" w:rsidP="00400C8C">
      <w:pPr>
        <w:spacing w:after="0" w:line="360" w:lineRule="auto"/>
        <w:rPr>
          <w:rFonts w:ascii="Arial" w:hAnsi="Arial" w:cs="Arial"/>
          <w:sz w:val="24"/>
          <w:szCs w:val="24"/>
        </w:rPr>
      </w:pPr>
      <w:r w:rsidRPr="00400C8C">
        <w:rPr>
          <w:rFonts w:ascii="Arial" w:hAnsi="Arial" w:cs="Arial"/>
          <w:sz w:val="24"/>
          <w:szCs w:val="24"/>
        </w:rPr>
        <w:t>It increased from 302,901 (8.4%) the previous year</w:t>
      </w:r>
      <w:r w:rsidR="00872F9D">
        <w:rPr>
          <w:rFonts w:ascii="Arial" w:hAnsi="Arial" w:cs="Arial"/>
          <w:sz w:val="24"/>
          <w:szCs w:val="24"/>
        </w:rPr>
        <w:t>,</w:t>
      </w:r>
      <w:r w:rsidRPr="00400C8C">
        <w:rPr>
          <w:rFonts w:ascii="Arial" w:hAnsi="Arial" w:cs="Arial"/>
          <w:sz w:val="24"/>
          <w:szCs w:val="24"/>
        </w:rPr>
        <w:t xml:space="preserve"> </w:t>
      </w:r>
      <w:r w:rsidRPr="00872F9D">
        <w:rPr>
          <w:rFonts w:ascii="Arial" w:hAnsi="Arial" w:cs="Arial"/>
          <w:noProof/>
          <w:sz w:val="24"/>
          <w:szCs w:val="24"/>
        </w:rPr>
        <w:t>and</w:t>
      </w:r>
      <w:r w:rsidRPr="00400C8C">
        <w:rPr>
          <w:rFonts w:ascii="Arial" w:hAnsi="Arial" w:cs="Arial"/>
          <w:sz w:val="24"/>
          <w:szCs w:val="24"/>
        </w:rPr>
        <w:t xml:space="preserve"> it has</w:t>
      </w:r>
      <w:r w:rsidRPr="00140430">
        <w:rPr>
          <w:rFonts w:ascii="Arial" w:hAnsi="Arial" w:cs="Arial"/>
          <w:noProof/>
          <w:sz w:val="24"/>
          <w:szCs w:val="24"/>
        </w:rPr>
        <w:t xml:space="preserve"> reported</w:t>
      </w:r>
      <w:r w:rsidRPr="00400C8C">
        <w:rPr>
          <w:rFonts w:ascii="Arial" w:hAnsi="Arial" w:cs="Arial"/>
          <w:sz w:val="24"/>
          <w:szCs w:val="24"/>
        </w:rPr>
        <w:t xml:space="preserve"> that</w:t>
      </w:r>
      <w:r w:rsidR="00140430">
        <w:rPr>
          <w:rFonts w:ascii="Arial" w:hAnsi="Arial" w:cs="Arial"/>
          <w:sz w:val="24"/>
          <w:szCs w:val="24"/>
        </w:rPr>
        <w:t xml:space="preserve"> </w:t>
      </w:r>
      <w:r w:rsidRPr="00146540">
        <w:rPr>
          <w:rFonts w:ascii="Arial" w:hAnsi="Arial" w:cs="Arial"/>
          <w:noProof/>
          <w:sz w:val="24"/>
          <w:szCs w:val="24"/>
        </w:rPr>
        <w:t xml:space="preserve">is </w:t>
      </w:r>
      <w:r w:rsidR="00140430" w:rsidRPr="00146540">
        <w:rPr>
          <w:rFonts w:ascii="Arial" w:hAnsi="Arial" w:cs="Arial"/>
          <w:noProof/>
          <w:sz w:val="24"/>
          <w:szCs w:val="24"/>
        </w:rPr>
        <w:t xml:space="preserve">likely </w:t>
      </w:r>
      <w:r w:rsidRPr="00146540">
        <w:rPr>
          <w:rFonts w:ascii="Arial" w:hAnsi="Arial" w:cs="Arial"/>
          <w:noProof/>
          <w:sz w:val="24"/>
          <w:szCs w:val="24"/>
        </w:rPr>
        <w:t xml:space="preserve">to continue to </w:t>
      </w:r>
      <w:r w:rsidR="00146540" w:rsidRPr="00146540">
        <w:rPr>
          <w:rFonts w:ascii="Arial" w:hAnsi="Arial" w:cs="Arial"/>
          <w:noProof/>
          <w:sz w:val="24"/>
          <w:szCs w:val="24"/>
        </w:rPr>
        <w:t>expan</w:t>
      </w:r>
      <w:r w:rsidR="00146540">
        <w:rPr>
          <w:rFonts w:ascii="Arial" w:hAnsi="Arial" w:cs="Arial"/>
          <w:noProof/>
          <w:sz w:val="24"/>
          <w:szCs w:val="24"/>
        </w:rPr>
        <w:t>d</w:t>
      </w:r>
      <w:r w:rsidR="00146540" w:rsidRPr="00146540">
        <w:rPr>
          <w:rFonts w:ascii="Arial" w:hAnsi="Arial" w:cs="Arial"/>
          <w:noProof/>
          <w:sz w:val="24"/>
          <w:szCs w:val="24"/>
        </w:rPr>
        <w:t xml:space="preserve"> </w:t>
      </w:r>
      <w:r w:rsidRPr="00146540">
        <w:rPr>
          <w:rFonts w:ascii="Arial" w:hAnsi="Arial" w:cs="Arial"/>
          <w:noProof/>
          <w:sz w:val="24"/>
          <w:szCs w:val="24"/>
        </w:rPr>
        <w:t>in the coming years.  It</w:t>
      </w:r>
      <w:r w:rsidRPr="00140430">
        <w:rPr>
          <w:rFonts w:ascii="Arial" w:hAnsi="Arial" w:cs="Arial"/>
          <w:noProof/>
          <w:sz w:val="24"/>
          <w:szCs w:val="24"/>
        </w:rPr>
        <w:t xml:space="preserve"> expected</w:t>
      </w:r>
      <w:r w:rsidRPr="00400C8C">
        <w:rPr>
          <w:rFonts w:ascii="Arial" w:hAnsi="Arial" w:cs="Arial"/>
          <w:sz w:val="24"/>
          <w:szCs w:val="24"/>
        </w:rPr>
        <w:t xml:space="preserve"> that the number of patients on the waiting list </w:t>
      </w:r>
      <w:r w:rsidRPr="00140430">
        <w:rPr>
          <w:rFonts w:ascii="Arial" w:hAnsi="Arial" w:cs="Arial"/>
          <w:noProof/>
          <w:sz w:val="24"/>
          <w:szCs w:val="24"/>
        </w:rPr>
        <w:t>w</w:t>
      </w:r>
      <w:r w:rsidR="00140430">
        <w:rPr>
          <w:rFonts w:ascii="Arial" w:hAnsi="Arial" w:cs="Arial"/>
          <w:noProof/>
          <w:sz w:val="24"/>
          <w:szCs w:val="24"/>
        </w:rPr>
        <w:t>ould</w:t>
      </w:r>
      <w:r w:rsidRPr="00400C8C">
        <w:rPr>
          <w:rFonts w:ascii="Arial" w:hAnsi="Arial" w:cs="Arial"/>
          <w:sz w:val="24"/>
          <w:szCs w:val="24"/>
        </w:rPr>
        <w:t xml:space="preserve"> rise to 5 million by 2020 and based on current trends the number of patients waiting longer than 18 weeks will rise to 800,000. (NHS Partners Network)</w:t>
      </w:r>
    </w:p>
    <w:p w:rsidR="00400C8C" w:rsidRP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Undoubtedly the NHS saves thousands of lives every year, but with the colossus and rising demand placed on the </w:t>
      </w:r>
      <w:r w:rsidRPr="00140430">
        <w:rPr>
          <w:rFonts w:ascii="Arial" w:hAnsi="Arial" w:cs="Arial"/>
          <w:noProof/>
          <w:sz w:val="24"/>
          <w:szCs w:val="24"/>
        </w:rPr>
        <w:t>NHS</w:t>
      </w:r>
      <w:r w:rsidR="00140430">
        <w:rPr>
          <w:rFonts w:ascii="Arial" w:hAnsi="Arial" w:cs="Arial"/>
          <w:noProof/>
          <w:sz w:val="24"/>
          <w:szCs w:val="24"/>
        </w:rPr>
        <w:t>,</w:t>
      </w:r>
      <w:r w:rsidRPr="00400C8C">
        <w:rPr>
          <w:rFonts w:ascii="Arial" w:hAnsi="Arial" w:cs="Arial"/>
          <w:sz w:val="24"/>
          <w:szCs w:val="24"/>
        </w:rPr>
        <w:t xml:space="preserve"> there are also lives lost, which could</w:t>
      </w:r>
      <w:r w:rsidRPr="00140430">
        <w:rPr>
          <w:rFonts w:ascii="Arial" w:hAnsi="Arial" w:cs="Arial"/>
          <w:noProof/>
          <w:sz w:val="24"/>
          <w:szCs w:val="24"/>
        </w:rPr>
        <w:t xml:space="preserve"> avoid</w:t>
      </w:r>
      <w:r w:rsidR="00140430">
        <w:rPr>
          <w:rFonts w:ascii="Arial" w:hAnsi="Arial" w:cs="Arial"/>
          <w:noProof/>
          <w:sz w:val="24"/>
          <w:szCs w:val="24"/>
        </w:rPr>
        <w:t xml:space="preserve"> </w:t>
      </w:r>
      <w:r w:rsidRPr="00400C8C">
        <w:rPr>
          <w:rFonts w:ascii="Arial" w:hAnsi="Arial" w:cs="Arial"/>
          <w:sz w:val="24"/>
          <w:szCs w:val="24"/>
        </w:rPr>
        <w:t xml:space="preserve">if patients </w:t>
      </w:r>
      <w:r w:rsidRPr="00140430">
        <w:rPr>
          <w:rFonts w:ascii="Arial" w:hAnsi="Arial" w:cs="Arial"/>
          <w:noProof/>
          <w:sz w:val="24"/>
          <w:szCs w:val="24"/>
        </w:rPr>
        <w:t>did</w:t>
      </w:r>
      <w:r w:rsidR="00140430">
        <w:rPr>
          <w:rFonts w:ascii="Arial" w:hAnsi="Arial" w:cs="Arial"/>
          <w:noProof/>
          <w:sz w:val="24"/>
          <w:szCs w:val="24"/>
        </w:rPr>
        <w:t xml:space="preserve"> no</w:t>
      </w:r>
      <w:r w:rsidRPr="00140430">
        <w:rPr>
          <w:rFonts w:ascii="Arial" w:hAnsi="Arial" w:cs="Arial"/>
          <w:noProof/>
          <w:sz w:val="24"/>
          <w:szCs w:val="24"/>
        </w:rPr>
        <w:t>t</w:t>
      </w:r>
      <w:r w:rsidRPr="00400C8C">
        <w:rPr>
          <w:rFonts w:ascii="Arial" w:hAnsi="Arial" w:cs="Arial"/>
          <w:sz w:val="24"/>
          <w:szCs w:val="24"/>
        </w:rPr>
        <w:t xml:space="preserve"> have to wait so long for surgery.  </w:t>
      </w:r>
    </w:p>
    <w:p w:rsidR="00140430" w:rsidRDefault="00400C8C" w:rsidP="00400C8C">
      <w:pPr>
        <w:spacing w:after="0" w:line="360" w:lineRule="auto"/>
        <w:rPr>
          <w:rFonts w:ascii="Arial" w:hAnsi="Arial" w:cs="Arial"/>
          <w:sz w:val="24"/>
          <w:szCs w:val="24"/>
        </w:rPr>
      </w:pPr>
      <w:r w:rsidRPr="00400C8C">
        <w:rPr>
          <w:rFonts w:ascii="Arial" w:hAnsi="Arial" w:cs="Arial"/>
          <w:sz w:val="24"/>
          <w:szCs w:val="24"/>
        </w:rPr>
        <w:t xml:space="preserve">In December 2016 a 6-month-old baby died after a potentially </w:t>
      </w:r>
      <w:r w:rsidRPr="00140430">
        <w:rPr>
          <w:rFonts w:ascii="Arial" w:hAnsi="Arial" w:cs="Arial"/>
          <w:noProof/>
          <w:sz w:val="24"/>
          <w:szCs w:val="24"/>
        </w:rPr>
        <w:t>life</w:t>
      </w:r>
      <w:r w:rsidR="00140430">
        <w:rPr>
          <w:rFonts w:ascii="Arial" w:hAnsi="Arial" w:cs="Arial"/>
          <w:noProof/>
          <w:sz w:val="24"/>
          <w:szCs w:val="24"/>
        </w:rPr>
        <w:t>-</w:t>
      </w:r>
      <w:r w:rsidRPr="00140430">
        <w:rPr>
          <w:rFonts w:ascii="Arial" w:hAnsi="Arial" w:cs="Arial"/>
          <w:noProof/>
          <w:sz w:val="24"/>
          <w:szCs w:val="24"/>
        </w:rPr>
        <w:t>saving</w:t>
      </w:r>
      <w:r w:rsidRPr="00400C8C">
        <w:rPr>
          <w:rFonts w:ascii="Arial" w:hAnsi="Arial" w:cs="Arial"/>
          <w:sz w:val="24"/>
          <w:szCs w:val="24"/>
        </w:rPr>
        <w:t xml:space="preserve"> heart operation had been delayed </w:t>
      </w:r>
      <w:r w:rsidR="00140430">
        <w:rPr>
          <w:rFonts w:ascii="Arial" w:hAnsi="Arial" w:cs="Arial"/>
          <w:noProof/>
          <w:sz w:val="24"/>
          <w:szCs w:val="24"/>
        </w:rPr>
        <w:t>three</w:t>
      </w:r>
      <w:r w:rsidRPr="00400C8C">
        <w:rPr>
          <w:rFonts w:ascii="Arial" w:hAnsi="Arial" w:cs="Arial"/>
          <w:sz w:val="24"/>
          <w:szCs w:val="24"/>
        </w:rPr>
        <w:t xml:space="preserve"> times initially because of a lack of beds and then because other ill children took priority. (Mail online, 13</w:t>
      </w:r>
      <w:r w:rsidRPr="00400C8C">
        <w:rPr>
          <w:rFonts w:ascii="Arial" w:hAnsi="Arial" w:cs="Arial"/>
          <w:sz w:val="24"/>
          <w:szCs w:val="24"/>
          <w:vertAlign w:val="superscript"/>
        </w:rPr>
        <w:t>th</w:t>
      </w:r>
      <w:r w:rsidRPr="00400C8C">
        <w:rPr>
          <w:rFonts w:ascii="Arial" w:hAnsi="Arial" w:cs="Arial"/>
          <w:sz w:val="24"/>
          <w:szCs w:val="24"/>
        </w:rPr>
        <w:t xml:space="preserve"> November 2017)</w:t>
      </w:r>
      <w:r w:rsidR="00140430">
        <w:rPr>
          <w:rFonts w:ascii="Arial" w:hAnsi="Arial" w:cs="Arial"/>
          <w:sz w:val="24"/>
          <w:szCs w:val="24"/>
        </w:rPr>
        <w:t>.</w:t>
      </w:r>
    </w:p>
    <w:p w:rsidR="00400C8C" w:rsidRDefault="00400C8C" w:rsidP="00400C8C">
      <w:pPr>
        <w:spacing w:after="0" w:line="360" w:lineRule="auto"/>
        <w:rPr>
          <w:rFonts w:ascii="Arial" w:hAnsi="Arial" w:cs="Arial"/>
          <w:sz w:val="24"/>
          <w:szCs w:val="24"/>
        </w:rPr>
      </w:pPr>
      <w:r w:rsidRPr="00400C8C">
        <w:rPr>
          <w:rFonts w:ascii="Arial" w:hAnsi="Arial" w:cs="Arial"/>
          <w:sz w:val="24"/>
          <w:szCs w:val="24"/>
        </w:rPr>
        <w:t>A 70-year-old man died in Thetford, Norfolk in December 2016 after lifesaving brain surgery</w:t>
      </w:r>
      <w:r w:rsidRPr="00140430">
        <w:rPr>
          <w:rFonts w:ascii="Arial" w:hAnsi="Arial" w:cs="Arial"/>
          <w:noProof/>
          <w:sz w:val="24"/>
          <w:szCs w:val="24"/>
        </w:rPr>
        <w:t xml:space="preserve"> delayed</w:t>
      </w:r>
      <w:r w:rsidR="00140430">
        <w:rPr>
          <w:rFonts w:ascii="Arial" w:hAnsi="Arial" w:cs="Arial"/>
          <w:noProof/>
          <w:sz w:val="24"/>
          <w:szCs w:val="24"/>
        </w:rPr>
        <w:t>,</w:t>
      </w:r>
      <w:r w:rsidRPr="00400C8C">
        <w:rPr>
          <w:rFonts w:ascii="Arial" w:hAnsi="Arial" w:cs="Arial"/>
          <w:sz w:val="24"/>
          <w:szCs w:val="24"/>
        </w:rPr>
        <w:t xml:space="preserve"> </w:t>
      </w:r>
      <w:r w:rsidRPr="00140430">
        <w:rPr>
          <w:rFonts w:ascii="Arial" w:hAnsi="Arial" w:cs="Arial"/>
          <w:noProof/>
          <w:sz w:val="24"/>
          <w:szCs w:val="24"/>
        </w:rPr>
        <w:t>and</w:t>
      </w:r>
      <w:r w:rsidRPr="00400C8C">
        <w:rPr>
          <w:rFonts w:ascii="Arial" w:hAnsi="Arial" w:cs="Arial"/>
          <w:sz w:val="24"/>
          <w:szCs w:val="24"/>
        </w:rPr>
        <w:t xml:space="preserve"> another patient</w:t>
      </w:r>
      <w:r w:rsidRPr="00140430">
        <w:rPr>
          <w:rFonts w:ascii="Arial" w:hAnsi="Arial" w:cs="Arial"/>
          <w:noProof/>
          <w:sz w:val="24"/>
          <w:szCs w:val="24"/>
        </w:rPr>
        <w:t xml:space="preserve"> </w:t>
      </w:r>
      <w:r w:rsidRPr="00A33ABB">
        <w:rPr>
          <w:rFonts w:ascii="Arial" w:hAnsi="Arial" w:cs="Arial"/>
          <w:noProof/>
          <w:sz w:val="24"/>
          <w:szCs w:val="24"/>
        </w:rPr>
        <w:t>prioriti</w:t>
      </w:r>
      <w:r w:rsidR="00A33ABB">
        <w:rPr>
          <w:rFonts w:ascii="Arial" w:hAnsi="Arial" w:cs="Arial"/>
          <w:noProof/>
          <w:sz w:val="24"/>
          <w:szCs w:val="24"/>
        </w:rPr>
        <w:t>s</w:t>
      </w:r>
      <w:r w:rsidRPr="00A33ABB">
        <w:rPr>
          <w:rFonts w:ascii="Arial" w:hAnsi="Arial" w:cs="Arial"/>
          <w:noProof/>
          <w:sz w:val="24"/>
          <w:szCs w:val="24"/>
        </w:rPr>
        <w:t>ed</w:t>
      </w:r>
      <w:r w:rsidRPr="00400C8C">
        <w:rPr>
          <w:rFonts w:ascii="Arial" w:hAnsi="Arial" w:cs="Arial"/>
          <w:sz w:val="24"/>
          <w:szCs w:val="24"/>
        </w:rPr>
        <w:t>. (Mail online, 17</w:t>
      </w:r>
      <w:r w:rsidRPr="00400C8C">
        <w:rPr>
          <w:rFonts w:ascii="Arial" w:hAnsi="Arial" w:cs="Arial"/>
          <w:sz w:val="24"/>
          <w:szCs w:val="24"/>
          <w:vertAlign w:val="superscript"/>
        </w:rPr>
        <w:t>th</w:t>
      </w:r>
      <w:r w:rsidRPr="00400C8C">
        <w:rPr>
          <w:rFonts w:ascii="Arial" w:hAnsi="Arial" w:cs="Arial"/>
          <w:sz w:val="24"/>
          <w:szCs w:val="24"/>
        </w:rPr>
        <w:t xml:space="preserve"> December 2017)</w:t>
      </w:r>
      <w:r>
        <w:rPr>
          <w:rFonts w:ascii="Arial" w:hAnsi="Arial" w:cs="Arial"/>
          <w:sz w:val="24"/>
          <w:szCs w:val="24"/>
        </w:rPr>
        <w:t>.</w:t>
      </w:r>
    </w:p>
    <w:p w:rsidR="00400C8C" w:rsidRP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 An inquest heard that the man would have survived if he had </w:t>
      </w:r>
      <w:r w:rsidR="00140430">
        <w:rPr>
          <w:rFonts w:ascii="Arial" w:hAnsi="Arial" w:cs="Arial"/>
          <w:noProof/>
          <w:sz w:val="24"/>
          <w:szCs w:val="24"/>
        </w:rPr>
        <w:t>the</w:t>
      </w:r>
      <w:r w:rsidRPr="00140430">
        <w:rPr>
          <w:rFonts w:ascii="Arial" w:hAnsi="Arial" w:cs="Arial"/>
          <w:noProof/>
          <w:sz w:val="24"/>
          <w:szCs w:val="24"/>
        </w:rPr>
        <w:t xml:space="preserve"> operated</w:t>
      </w:r>
      <w:r w:rsidRPr="00400C8C">
        <w:rPr>
          <w:rFonts w:ascii="Arial" w:hAnsi="Arial" w:cs="Arial"/>
          <w:sz w:val="24"/>
          <w:szCs w:val="24"/>
        </w:rPr>
        <w:t xml:space="preserve"> on earlier</w:t>
      </w:r>
      <w:r w:rsidR="00140430">
        <w:rPr>
          <w:rFonts w:ascii="Arial" w:hAnsi="Arial" w:cs="Arial"/>
          <w:sz w:val="24"/>
          <w:szCs w:val="24"/>
        </w:rPr>
        <w:t xml:space="preserve"> time</w:t>
      </w:r>
      <w:r w:rsidRPr="00400C8C">
        <w:rPr>
          <w:rFonts w:ascii="Arial" w:hAnsi="Arial" w:cs="Arial"/>
          <w:sz w:val="24"/>
          <w:szCs w:val="24"/>
        </w:rPr>
        <w:t xml:space="preserve">.  Again, this is a death that could </w:t>
      </w:r>
      <w:r w:rsidRPr="00140430">
        <w:rPr>
          <w:rFonts w:ascii="Arial" w:hAnsi="Arial" w:cs="Arial"/>
          <w:noProof/>
          <w:sz w:val="24"/>
          <w:szCs w:val="24"/>
        </w:rPr>
        <w:t>b</w:t>
      </w:r>
      <w:r w:rsidR="00140430" w:rsidRPr="00140430">
        <w:rPr>
          <w:rFonts w:ascii="Arial" w:hAnsi="Arial" w:cs="Arial"/>
          <w:noProof/>
          <w:sz w:val="24"/>
          <w:szCs w:val="24"/>
        </w:rPr>
        <w:t>e</w:t>
      </w:r>
      <w:r w:rsidRPr="00140430">
        <w:rPr>
          <w:rFonts w:ascii="Arial" w:hAnsi="Arial" w:cs="Arial"/>
          <w:noProof/>
          <w:sz w:val="24"/>
          <w:szCs w:val="24"/>
        </w:rPr>
        <w:t xml:space="preserve"> avoided</w:t>
      </w:r>
      <w:r w:rsidR="00140430">
        <w:rPr>
          <w:rFonts w:ascii="Arial" w:hAnsi="Arial" w:cs="Arial"/>
          <w:noProof/>
          <w:sz w:val="24"/>
          <w:szCs w:val="24"/>
        </w:rPr>
        <w:t>,</w:t>
      </w:r>
      <w:r w:rsidRPr="00400C8C">
        <w:rPr>
          <w:rFonts w:ascii="Arial" w:hAnsi="Arial" w:cs="Arial"/>
          <w:sz w:val="24"/>
          <w:szCs w:val="24"/>
        </w:rPr>
        <w:t xml:space="preserve"> </w:t>
      </w:r>
      <w:r w:rsidRPr="00140430">
        <w:rPr>
          <w:rFonts w:ascii="Arial" w:hAnsi="Arial" w:cs="Arial"/>
          <w:noProof/>
          <w:sz w:val="24"/>
          <w:szCs w:val="24"/>
        </w:rPr>
        <w:t>and</w:t>
      </w:r>
      <w:r w:rsidRPr="00400C8C">
        <w:rPr>
          <w:rFonts w:ascii="Arial" w:hAnsi="Arial" w:cs="Arial"/>
          <w:sz w:val="24"/>
          <w:szCs w:val="24"/>
        </w:rPr>
        <w:t xml:space="preserve"> it is the demand placed on the NHS that is leading to these avoidable tragedies.</w:t>
      </w:r>
    </w:p>
    <w:p w:rsidR="00400C8C" w:rsidRDefault="00400C8C" w:rsidP="00400C8C">
      <w:pPr>
        <w:spacing w:after="0" w:line="360" w:lineRule="auto"/>
        <w:rPr>
          <w:rFonts w:ascii="Arial" w:hAnsi="Arial" w:cs="Arial"/>
          <w:sz w:val="24"/>
          <w:szCs w:val="24"/>
        </w:rPr>
      </w:pPr>
      <w:r w:rsidRPr="00400C8C">
        <w:rPr>
          <w:rFonts w:ascii="Arial" w:hAnsi="Arial" w:cs="Arial"/>
          <w:sz w:val="24"/>
          <w:szCs w:val="24"/>
        </w:rPr>
        <w:t>At Royal Manchester Children’s hospital, a 1-year old boy died in April 2016 following delays to urgent surgery and surgeons claimed that his death was avoidable and that operation waiting lists had reached dangerous lengths. (The Independent 31</w:t>
      </w:r>
      <w:r w:rsidRPr="00400C8C">
        <w:rPr>
          <w:rFonts w:ascii="Arial" w:hAnsi="Arial" w:cs="Arial"/>
          <w:sz w:val="24"/>
          <w:szCs w:val="24"/>
          <w:vertAlign w:val="superscript"/>
        </w:rPr>
        <w:t>st</w:t>
      </w:r>
      <w:r w:rsidRPr="00400C8C">
        <w:rPr>
          <w:rFonts w:ascii="Arial" w:hAnsi="Arial" w:cs="Arial"/>
          <w:sz w:val="24"/>
          <w:szCs w:val="24"/>
        </w:rPr>
        <w:t xml:space="preserve"> March 2017)</w:t>
      </w:r>
      <w:r>
        <w:rPr>
          <w:rFonts w:ascii="Arial" w:hAnsi="Arial" w:cs="Arial"/>
          <w:sz w:val="24"/>
          <w:szCs w:val="24"/>
        </w:rPr>
        <w:t>.</w:t>
      </w:r>
    </w:p>
    <w:p w:rsidR="00400C8C" w:rsidRP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 The boy</w:t>
      </w:r>
      <w:r w:rsidRPr="00146540">
        <w:rPr>
          <w:rFonts w:ascii="Arial" w:hAnsi="Arial" w:cs="Arial"/>
          <w:noProof/>
          <w:sz w:val="24"/>
          <w:szCs w:val="24"/>
        </w:rPr>
        <w:t xml:space="preserve"> admit</w:t>
      </w:r>
      <w:r w:rsidR="00146540" w:rsidRPr="00146540">
        <w:rPr>
          <w:rFonts w:ascii="Arial" w:hAnsi="Arial" w:cs="Arial"/>
          <w:noProof/>
          <w:sz w:val="24"/>
          <w:szCs w:val="24"/>
        </w:rPr>
        <w:t>ted</w:t>
      </w:r>
      <w:r w:rsidRPr="00400C8C">
        <w:rPr>
          <w:rFonts w:ascii="Arial" w:hAnsi="Arial" w:cs="Arial"/>
          <w:sz w:val="24"/>
          <w:szCs w:val="24"/>
        </w:rPr>
        <w:t xml:space="preserve"> to hospital requiring urgent surgery, which was scheduled the following day</w:t>
      </w:r>
      <w:r w:rsidR="00140430">
        <w:rPr>
          <w:rFonts w:ascii="Arial" w:hAnsi="Arial" w:cs="Arial"/>
          <w:noProof/>
          <w:sz w:val="24"/>
          <w:szCs w:val="24"/>
        </w:rPr>
        <w:t xml:space="preserve">. </w:t>
      </w:r>
      <w:r w:rsidR="00140430" w:rsidRPr="00140430">
        <w:rPr>
          <w:rFonts w:ascii="Arial" w:hAnsi="Arial" w:cs="Arial"/>
          <w:noProof/>
          <w:sz w:val="24"/>
          <w:szCs w:val="24"/>
        </w:rPr>
        <w:t>H</w:t>
      </w:r>
      <w:r w:rsidRPr="00140430">
        <w:rPr>
          <w:rFonts w:ascii="Arial" w:hAnsi="Arial" w:cs="Arial"/>
          <w:noProof/>
          <w:sz w:val="24"/>
          <w:szCs w:val="24"/>
        </w:rPr>
        <w:t>owever</w:t>
      </w:r>
      <w:r w:rsidR="00140430">
        <w:rPr>
          <w:rFonts w:ascii="Arial" w:hAnsi="Arial" w:cs="Arial"/>
          <w:noProof/>
          <w:sz w:val="24"/>
          <w:szCs w:val="24"/>
        </w:rPr>
        <w:t>,</w:t>
      </w:r>
      <w:r w:rsidRPr="00400C8C">
        <w:rPr>
          <w:rFonts w:ascii="Arial" w:hAnsi="Arial" w:cs="Arial"/>
          <w:sz w:val="24"/>
          <w:szCs w:val="24"/>
        </w:rPr>
        <w:t xml:space="preserve"> it was delayed over </w:t>
      </w:r>
      <w:r w:rsidR="00140430">
        <w:rPr>
          <w:rFonts w:ascii="Arial" w:hAnsi="Arial" w:cs="Arial"/>
          <w:noProof/>
          <w:sz w:val="24"/>
          <w:szCs w:val="24"/>
        </w:rPr>
        <w:t>three</w:t>
      </w:r>
      <w:r w:rsidRPr="00400C8C">
        <w:rPr>
          <w:rFonts w:ascii="Arial" w:hAnsi="Arial" w:cs="Arial"/>
          <w:sz w:val="24"/>
          <w:szCs w:val="24"/>
        </w:rPr>
        <w:t xml:space="preserve"> days and became too late to save </w:t>
      </w:r>
      <w:r w:rsidRPr="00400C8C">
        <w:rPr>
          <w:rFonts w:ascii="Arial" w:hAnsi="Arial" w:cs="Arial"/>
          <w:sz w:val="24"/>
          <w:szCs w:val="24"/>
        </w:rPr>
        <w:lastRenderedPageBreak/>
        <w:t xml:space="preserve">his life.  Here it was claimed that management had </w:t>
      </w:r>
      <w:r w:rsidRPr="00140430">
        <w:rPr>
          <w:rFonts w:ascii="Arial" w:hAnsi="Arial" w:cs="Arial"/>
          <w:noProof/>
          <w:sz w:val="24"/>
          <w:szCs w:val="24"/>
        </w:rPr>
        <w:t>prioriti</w:t>
      </w:r>
      <w:r w:rsidR="00140430">
        <w:rPr>
          <w:rFonts w:ascii="Arial" w:hAnsi="Arial" w:cs="Arial"/>
          <w:noProof/>
          <w:sz w:val="24"/>
          <w:szCs w:val="24"/>
        </w:rPr>
        <w:t>s</w:t>
      </w:r>
      <w:r w:rsidRPr="00140430">
        <w:rPr>
          <w:rFonts w:ascii="Arial" w:hAnsi="Arial" w:cs="Arial"/>
          <w:noProof/>
          <w:sz w:val="24"/>
          <w:szCs w:val="24"/>
        </w:rPr>
        <w:t>ed</w:t>
      </w:r>
      <w:r w:rsidRPr="00400C8C">
        <w:rPr>
          <w:rFonts w:ascii="Arial" w:hAnsi="Arial" w:cs="Arial"/>
          <w:sz w:val="24"/>
          <w:szCs w:val="24"/>
        </w:rPr>
        <w:t xml:space="preserve"> waiting list patients over emergency patients.  So, the question raised here is, do these government waiting list targets lead to the death of innocent people because they are not on the list? </w:t>
      </w:r>
      <w:r w:rsidR="00140430">
        <w:rPr>
          <w:rFonts w:ascii="Arial" w:hAnsi="Arial" w:cs="Arial"/>
          <w:noProof/>
          <w:sz w:val="24"/>
          <w:szCs w:val="24"/>
        </w:rPr>
        <w:t>Moreover,</w:t>
      </w:r>
      <w:r w:rsidRPr="00400C8C">
        <w:rPr>
          <w:rFonts w:ascii="Arial" w:hAnsi="Arial" w:cs="Arial"/>
          <w:sz w:val="24"/>
          <w:szCs w:val="24"/>
        </w:rPr>
        <w:t xml:space="preserve"> is the importance of hitting these targets more important than saving the life of a child?</w:t>
      </w:r>
    </w:p>
    <w:p w:rsidR="00400C8C" w:rsidRDefault="00400C8C" w:rsidP="00400C8C">
      <w:pPr>
        <w:spacing w:after="0" w:line="360" w:lineRule="auto"/>
        <w:rPr>
          <w:rFonts w:ascii="Arial" w:hAnsi="Arial" w:cs="Arial"/>
          <w:sz w:val="24"/>
          <w:szCs w:val="24"/>
        </w:rPr>
      </w:pPr>
      <w:r w:rsidRPr="00400C8C">
        <w:rPr>
          <w:rFonts w:ascii="Arial" w:hAnsi="Arial" w:cs="Arial"/>
          <w:sz w:val="24"/>
          <w:szCs w:val="24"/>
        </w:rPr>
        <w:t>If a hospital cancels an operation last minute after the patient</w:t>
      </w:r>
      <w:r w:rsidR="00140430" w:rsidRPr="00146540">
        <w:rPr>
          <w:rFonts w:ascii="Arial" w:hAnsi="Arial" w:cs="Arial"/>
          <w:noProof/>
          <w:sz w:val="24"/>
          <w:szCs w:val="24"/>
        </w:rPr>
        <w:t xml:space="preserve"> </w:t>
      </w:r>
      <w:r w:rsidRPr="00146540">
        <w:rPr>
          <w:rFonts w:ascii="Arial" w:hAnsi="Arial" w:cs="Arial"/>
          <w:noProof/>
          <w:sz w:val="24"/>
          <w:szCs w:val="24"/>
        </w:rPr>
        <w:t>admitted</w:t>
      </w:r>
      <w:r w:rsidRPr="00400C8C">
        <w:rPr>
          <w:rFonts w:ascii="Arial" w:hAnsi="Arial" w:cs="Arial"/>
          <w:sz w:val="24"/>
          <w:szCs w:val="24"/>
        </w:rPr>
        <w:t xml:space="preserve"> to hospital for non-clinical reasons they must offer another date within 28 days or fund the treatment at a hospital and date of the patients’ choice.  If the cancellation is before </w:t>
      </w:r>
      <w:r w:rsidRPr="00140430">
        <w:rPr>
          <w:rFonts w:ascii="Arial" w:hAnsi="Arial" w:cs="Arial"/>
          <w:noProof/>
          <w:sz w:val="24"/>
          <w:szCs w:val="24"/>
        </w:rPr>
        <w:t>admission</w:t>
      </w:r>
      <w:r w:rsidR="00140430">
        <w:rPr>
          <w:rFonts w:ascii="Arial" w:hAnsi="Arial" w:cs="Arial"/>
          <w:noProof/>
          <w:sz w:val="24"/>
          <w:szCs w:val="24"/>
        </w:rPr>
        <w:t>,</w:t>
      </w:r>
      <w:r w:rsidRPr="00400C8C">
        <w:rPr>
          <w:rFonts w:ascii="Arial" w:hAnsi="Arial" w:cs="Arial"/>
          <w:sz w:val="24"/>
          <w:szCs w:val="24"/>
        </w:rPr>
        <w:t xml:space="preserve"> the hospital is not obliged to offer another option within the 28 days. (NHS England)</w:t>
      </w:r>
      <w:r>
        <w:rPr>
          <w:rFonts w:ascii="Arial" w:hAnsi="Arial" w:cs="Arial"/>
          <w:sz w:val="24"/>
          <w:szCs w:val="24"/>
        </w:rPr>
        <w:t>.</w:t>
      </w:r>
    </w:p>
    <w:p w:rsidR="00400C8C" w:rsidRP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 As it</w:t>
      </w:r>
      <w:r w:rsidRPr="00140430">
        <w:rPr>
          <w:rFonts w:ascii="Arial" w:hAnsi="Arial" w:cs="Arial"/>
          <w:noProof/>
          <w:sz w:val="24"/>
          <w:szCs w:val="24"/>
        </w:rPr>
        <w:t xml:space="preserve"> illustrat</w:t>
      </w:r>
      <w:r w:rsidR="00140430">
        <w:rPr>
          <w:rFonts w:ascii="Arial" w:hAnsi="Arial" w:cs="Arial"/>
          <w:noProof/>
          <w:sz w:val="24"/>
          <w:szCs w:val="24"/>
        </w:rPr>
        <w:t>es</w:t>
      </w:r>
      <w:r w:rsidRPr="00400C8C">
        <w:rPr>
          <w:rFonts w:ascii="Arial" w:hAnsi="Arial" w:cs="Arial"/>
          <w:sz w:val="24"/>
          <w:szCs w:val="24"/>
        </w:rPr>
        <w:t xml:space="preserve"> in the previous reports from incidents that have occurred with delays to operations that 28 days is a long time and a lot can happen</w:t>
      </w:r>
      <w:r w:rsidR="00140430">
        <w:rPr>
          <w:rFonts w:ascii="Arial" w:hAnsi="Arial" w:cs="Arial"/>
          <w:sz w:val="24"/>
          <w:szCs w:val="24"/>
        </w:rPr>
        <w:t>,</w:t>
      </w:r>
      <w:r w:rsidRPr="00400C8C">
        <w:rPr>
          <w:rFonts w:ascii="Arial" w:hAnsi="Arial" w:cs="Arial"/>
          <w:sz w:val="24"/>
          <w:szCs w:val="24"/>
        </w:rPr>
        <w:t xml:space="preserve"> </w:t>
      </w:r>
      <w:r w:rsidRPr="00140430">
        <w:rPr>
          <w:rFonts w:ascii="Arial" w:hAnsi="Arial" w:cs="Arial"/>
          <w:noProof/>
          <w:sz w:val="24"/>
          <w:szCs w:val="24"/>
        </w:rPr>
        <w:t>and</w:t>
      </w:r>
      <w:r w:rsidRPr="00400C8C">
        <w:rPr>
          <w:rFonts w:ascii="Arial" w:hAnsi="Arial" w:cs="Arial"/>
          <w:sz w:val="24"/>
          <w:szCs w:val="24"/>
        </w:rPr>
        <w:t xml:space="preserve"> it can be a matter of life and death.</w:t>
      </w:r>
    </w:p>
    <w:p w:rsidR="00400C8C" w:rsidRDefault="00400C8C" w:rsidP="00400C8C">
      <w:pPr>
        <w:spacing w:after="0" w:line="360" w:lineRule="auto"/>
        <w:rPr>
          <w:rFonts w:ascii="Arial" w:hAnsi="Arial" w:cs="Arial"/>
          <w:sz w:val="24"/>
          <w:szCs w:val="24"/>
        </w:rPr>
      </w:pPr>
      <w:r w:rsidRPr="00400C8C">
        <w:rPr>
          <w:rFonts w:ascii="Arial" w:hAnsi="Arial" w:cs="Arial"/>
          <w:sz w:val="24"/>
          <w:szCs w:val="24"/>
        </w:rPr>
        <w:t>There are also numerous circumstances where a patient may</w:t>
      </w:r>
      <w:r w:rsidRPr="00140430">
        <w:rPr>
          <w:rFonts w:ascii="Arial" w:hAnsi="Arial" w:cs="Arial"/>
          <w:noProof/>
          <w:sz w:val="24"/>
          <w:szCs w:val="24"/>
        </w:rPr>
        <w:t xml:space="preserve"> refer</w:t>
      </w:r>
      <w:r w:rsidRPr="00400C8C">
        <w:rPr>
          <w:rFonts w:ascii="Arial" w:hAnsi="Arial" w:cs="Arial"/>
          <w:sz w:val="24"/>
          <w:szCs w:val="24"/>
        </w:rPr>
        <w:t xml:space="preserve"> and begin an </w:t>
      </w:r>
      <w:r w:rsidRPr="00140430">
        <w:rPr>
          <w:rFonts w:ascii="Arial" w:hAnsi="Arial" w:cs="Arial"/>
          <w:noProof/>
          <w:sz w:val="24"/>
          <w:szCs w:val="24"/>
        </w:rPr>
        <w:t>18</w:t>
      </w:r>
      <w:r w:rsidR="00140430">
        <w:rPr>
          <w:rFonts w:ascii="Arial" w:hAnsi="Arial" w:cs="Arial"/>
          <w:noProof/>
          <w:sz w:val="24"/>
          <w:szCs w:val="24"/>
        </w:rPr>
        <w:t>-</w:t>
      </w:r>
      <w:r w:rsidR="00DC1834">
        <w:rPr>
          <w:rFonts w:ascii="Arial" w:hAnsi="Arial" w:cs="Arial"/>
          <w:noProof/>
          <w:sz w:val="24"/>
          <w:szCs w:val="24"/>
        </w:rPr>
        <w:t>week‘clock</w:t>
      </w:r>
      <w:r w:rsidRPr="00400C8C">
        <w:rPr>
          <w:rFonts w:ascii="Arial" w:hAnsi="Arial" w:cs="Arial"/>
          <w:sz w:val="24"/>
          <w:szCs w:val="24"/>
        </w:rPr>
        <w:t>’ for surgery only for the ‘clock’ to</w:t>
      </w:r>
      <w:r w:rsidRPr="00140430">
        <w:rPr>
          <w:rFonts w:ascii="Arial" w:hAnsi="Arial" w:cs="Arial"/>
          <w:noProof/>
          <w:sz w:val="24"/>
          <w:szCs w:val="24"/>
        </w:rPr>
        <w:t xml:space="preserve"> restart</w:t>
      </w:r>
      <w:r w:rsidRPr="00400C8C">
        <w:rPr>
          <w:rFonts w:ascii="Arial" w:hAnsi="Arial" w:cs="Arial"/>
          <w:sz w:val="24"/>
          <w:szCs w:val="24"/>
        </w:rPr>
        <w:t xml:space="preserve">. It could be because it has been decided to monitor </w:t>
      </w:r>
      <w:r w:rsidRPr="00140430">
        <w:rPr>
          <w:rFonts w:ascii="Arial" w:hAnsi="Arial" w:cs="Arial"/>
          <w:noProof/>
          <w:sz w:val="24"/>
          <w:szCs w:val="24"/>
        </w:rPr>
        <w:t>patient</w:t>
      </w:r>
      <w:r w:rsidRPr="00400C8C">
        <w:rPr>
          <w:rFonts w:ascii="Arial" w:hAnsi="Arial" w:cs="Arial"/>
          <w:sz w:val="24"/>
          <w:szCs w:val="24"/>
        </w:rPr>
        <w:t xml:space="preserve"> progress rather than start treatment so the ‘clock’ will stop and if it</w:t>
      </w:r>
      <w:r w:rsidRPr="00140430">
        <w:rPr>
          <w:rFonts w:ascii="Arial" w:hAnsi="Arial" w:cs="Arial"/>
          <w:noProof/>
          <w:sz w:val="24"/>
          <w:szCs w:val="24"/>
        </w:rPr>
        <w:t xml:space="preserve"> later decided</w:t>
      </w:r>
      <w:r w:rsidRPr="00400C8C">
        <w:rPr>
          <w:rFonts w:ascii="Arial" w:hAnsi="Arial" w:cs="Arial"/>
          <w:sz w:val="24"/>
          <w:szCs w:val="24"/>
        </w:rPr>
        <w:t xml:space="preserve"> that treatment </w:t>
      </w:r>
      <w:r w:rsidR="00140430">
        <w:rPr>
          <w:rFonts w:ascii="Arial" w:hAnsi="Arial" w:cs="Arial"/>
          <w:noProof/>
          <w:sz w:val="24"/>
          <w:szCs w:val="24"/>
        </w:rPr>
        <w:t>be NIL NIL</w:t>
      </w:r>
      <w:r w:rsidRPr="00400C8C">
        <w:rPr>
          <w:rFonts w:ascii="Arial" w:hAnsi="Arial" w:cs="Arial"/>
          <w:sz w:val="24"/>
          <w:szCs w:val="24"/>
        </w:rPr>
        <w:t xml:space="preserve"> </w:t>
      </w:r>
      <w:r w:rsidRPr="00140430">
        <w:rPr>
          <w:rFonts w:ascii="Arial" w:hAnsi="Arial" w:cs="Arial"/>
          <w:noProof/>
          <w:sz w:val="24"/>
          <w:szCs w:val="24"/>
        </w:rPr>
        <w:t>necessary</w:t>
      </w:r>
      <w:r w:rsidR="00140430">
        <w:rPr>
          <w:rFonts w:ascii="Arial" w:hAnsi="Arial" w:cs="Arial"/>
          <w:noProof/>
          <w:sz w:val="24"/>
          <w:szCs w:val="24"/>
        </w:rPr>
        <w:t>,</w:t>
      </w:r>
      <w:r w:rsidRPr="00400C8C">
        <w:rPr>
          <w:rFonts w:ascii="Arial" w:hAnsi="Arial" w:cs="Arial"/>
          <w:sz w:val="24"/>
          <w:szCs w:val="24"/>
        </w:rPr>
        <w:t xml:space="preserve"> then a new </w:t>
      </w:r>
      <w:r w:rsidRPr="00140430">
        <w:rPr>
          <w:rFonts w:ascii="Arial" w:hAnsi="Arial" w:cs="Arial"/>
          <w:noProof/>
          <w:sz w:val="24"/>
          <w:szCs w:val="24"/>
        </w:rPr>
        <w:t>18</w:t>
      </w:r>
      <w:r w:rsidR="00140430">
        <w:rPr>
          <w:rFonts w:ascii="Arial" w:hAnsi="Arial" w:cs="Arial"/>
          <w:noProof/>
          <w:sz w:val="24"/>
          <w:szCs w:val="24"/>
        </w:rPr>
        <w:t>-</w:t>
      </w:r>
      <w:r w:rsidR="00DC1834">
        <w:rPr>
          <w:rFonts w:ascii="Arial" w:hAnsi="Arial" w:cs="Arial"/>
          <w:noProof/>
          <w:sz w:val="24"/>
          <w:szCs w:val="24"/>
        </w:rPr>
        <w:t>week‘clock</w:t>
      </w:r>
      <w:r w:rsidRPr="00400C8C">
        <w:rPr>
          <w:rFonts w:ascii="Arial" w:hAnsi="Arial" w:cs="Arial"/>
          <w:sz w:val="24"/>
          <w:szCs w:val="24"/>
        </w:rPr>
        <w:t xml:space="preserve">’ will begin. </w:t>
      </w:r>
      <w:r w:rsidR="00140430" w:rsidRPr="00140430">
        <w:rPr>
          <w:rFonts w:ascii="Arial" w:hAnsi="Arial" w:cs="Arial"/>
          <w:noProof/>
          <w:sz w:val="24"/>
          <w:szCs w:val="24"/>
        </w:rPr>
        <w:t>It</w:t>
      </w:r>
      <w:r w:rsidR="00140430">
        <w:rPr>
          <w:rFonts w:ascii="Arial" w:hAnsi="Arial" w:cs="Arial"/>
          <w:noProof/>
          <w:sz w:val="24"/>
          <w:szCs w:val="24"/>
        </w:rPr>
        <w:t xml:space="preserve"> </w:t>
      </w:r>
      <w:r w:rsidRPr="00140430">
        <w:rPr>
          <w:rFonts w:ascii="Arial" w:hAnsi="Arial" w:cs="Arial"/>
          <w:noProof/>
          <w:sz w:val="24"/>
          <w:szCs w:val="24"/>
        </w:rPr>
        <w:t>could</w:t>
      </w:r>
      <w:r w:rsidRPr="00400C8C">
        <w:rPr>
          <w:rFonts w:ascii="Arial" w:hAnsi="Arial" w:cs="Arial"/>
          <w:sz w:val="24"/>
          <w:szCs w:val="24"/>
        </w:rPr>
        <w:t xml:space="preserve"> also </w:t>
      </w:r>
      <w:r w:rsidR="00140430">
        <w:rPr>
          <w:rFonts w:ascii="Arial" w:hAnsi="Arial" w:cs="Arial"/>
          <w:noProof/>
          <w:sz w:val="24"/>
          <w:szCs w:val="24"/>
        </w:rPr>
        <w:t>is</w:t>
      </w:r>
      <w:r w:rsidRPr="00400C8C">
        <w:rPr>
          <w:rFonts w:ascii="Arial" w:hAnsi="Arial" w:cs="Arial"/>
          <w:sz w:val="24"/>
          <w:szCs w:val="24"/>
        </w:rPr>
        <w:t xml:space="preserve"> the case for bi-lateral treatment where a patient may need both knees or both hips replaced, and they must wait 18 weeks for the first one to be treated and then wait a further 18 weeks for the second one to</w:t>
      </w:r>
      <w:r w:rsidRPr="00140430">
        <w:rPr>
          <w:rFonts w:ascii="Arial" w:hAnsi="Arial" w:cs="Arial"/>
          <w:noProof/>
          <w:sz w:val="24"/>
          <w:szCs w:val="24"/>
        </w:rPr>
        <w:t xml:space="preserve"> treat</w:t>
      </w:r>
      <w:r w:rsidRPr="00400C8C">
        <w:rPr>
          <w:rFonts w:ascii="Arial" w:hAnsi="Arial" w:cs="Arial"/>
          <w:sz w:val="24"/>
          <w:szCs w:val="24"/>
        </w:rPr>
        <w:t xml:space="preserve">.  It is also the case that if the treatment a patient is waiting for is deemed to be unsuitable and the </w:t>
      </w:r>
      <w:r w:rsidR="00140430">
        <w:rPr>
          <w:rFonts w:ascii="Arial" w:hAnsi="Arial" w:cs="Arial"/>
          <w:noProof/>
          <w:sz w:val="24"/>
          <w:szCs w:val="24"/>
        </w:rPr>
        <w:t>necessary</w:t>
      </w:r>
      <w:r w:rsidRPr="00400C8C">
        <w:rPr>
          <w:rFonts w:ascii="Arial" w:hAnsi="Arial" w:cs="Arial"/>
          <w:sz w:val="24"/>
          <w:szCs w:val="24"/>
        </w:rPr>
        <w:t xml:space="preserve"> treatment is going to be substantially </w:t>
      </w:r>
      <w:r w:rsidRPr="00140430">
        <w:rPr>
          <w:rFonts w:ascii="Arial" w:hAnsi="Arial" w:cs="Arial"/>
          <w:noProof/>
          <w:sz w:val="24"/>
          <w:szCs w:val="24"/>
        </w:rPr>
        <w:t>different</w:t>
      </w:r>
      <w:r w:rsidR="00140430">
        <w:rPr>
          <w:rFonts w:ascii="Arial" w:hAnsi="Arial" w:cs="Arial"/>
          <w:noProof/>
          <w:sz w:val="24"/>
          <w:szCs w:val="24"/>
        </w:rPr>
        <w:t>,</w:t>
      </w:r>
      <w:r w:rsidRPr="00400C8C">
        <w:rPr>
          <w:rFonts w:ascii="Arial" w:hAnsi="Arial" w:cs="Arial"/>
          <w:sz w:val="24"/>
          <w:szCs w:val="24"/>
        </w:rPr>
        <w:t xml:space="preserve"> then it will mean that a new </w:t>
      </w:r>
      <w:r w:rsidRPr="00140430">
        <w:rPr>
          <w:rFonts w:ascii="Arial" w:hAnsi="Arial" w:cs="Arial"/>
          <w:noProof/>
          <w:sz w:val="24"/>
          <w:szCs w:val="24"/>
        </w:rPr>
        <w:t>18</w:t>
      </w:r>
      <w:r w:rsidR="00140430">
        <w:rPr>
          <w:rFonts w:ascii="Arial" w:hAnsi="Arial" w:cs="Arial"/>
          <w:noProof/>
          <w:sz w:val="24"/>
          <w:szCs w:val="24"/>
        </w:rPr>
        <w:t>-</w:t>
      </w:r>
      <w:r w:rsidR="00DC1834">
        <w:rPr>
          <w:rFonts w:ascii="Arial" w:hAnsi="Arial" w:cs="Arial"/>
          <w:noProof/>
          <w:sz w:val="24"/>
          <w:szCs w:val="24"/>
        </w:rPr>
        <w:t>week‘clock</w:t>
      </w:r>
      <w:r w:rsidRPr="00400C8C">
        <w:rPr>
          <w:rFonts w:ascii="Arial" w:hAnsi="Arial" w:cs="Arial"/>
          <w:sz w:val="24"/>
          <w:szCs w:val="24"/>
        </w:rPr>
        <w:t xml:space="preserve">’ will begin.  </w:t>
      </w:r>
    </w:p>
    <w:p w:rsidR="00400C8C" w:rsidRPr="00400C8C" w:rsidRDefault="00400C8C" w:rsidP="00400C8C">
      <w:pPr>
        <w:spacing w:after="0" w:line="360" w:lineRule="auto"/>
        <w:rPr>
          <w:rFonts w:ascii="Arial" w:hAnsi="Arial" w:cs="Arial"/>
          <w:sz w:val="24"/>
          <w:szCs w:val="24"/>
        </w:rPr>
      </w:pPr>
      <w:r w:rsidRPr="00400C8C">
        <w:rPr>
          <w:rFonts w:ascii="Arial" w:hAnsi="Arial" w:cs="Arial"/>
          <w:sz w:val="24"/>
          <w:szCs w:val="24"/>
        </w:rPr>
        <w:t>After a patient</w:t>
      </w:r>
      <w:r w:rsidRPr="00140430">
        <w:rPr>
          <w:rFonts w:ascii="Arial" w:hAnsi="Arial" w:cs="Arial"/>
          <w:noProof/>
          <w:sz w:val="24"/>
          <w:szCs w:val="24"/>
        </w:rPr>
        <w:t xml:space="preserve"> admit</w:t>
      </w:r>
      <w:r w:rsidR="00140430">
        <w:rPr>
          <w:rFonts w:ascii="Arial" w:hAnsi="Arial" w:cs="Arial"/>
          <w:noProof/>
          <w:sz w:val="24"/>
          <w:szCs w:val="24"/>
        </w:rPr>
        <w:t>s</w:t>
      </w:r>
      <w:r w:rsidRPr="00400C8C">
        <w:rPr>
          <w:rFonts w:ascii="Arial" w:hAnsi="Arial" w:cs="Arial"/>
          <w:sz w:val="24"/>
          <w:szCs w:val="24"/>
        </w:rPr>
        <w:t xml:space="preserve"> for surgery there could be complications and other health issues could be discovered and if it</w:t>
      </w:r>
      <w:r w:rsidRPr="00140430">
        <w:rPr>
          <w:rFonts w:ascii="Arial" w:hAnsi="Arial" w:cs="Arial"/>
          <w:noProof/>
          <w:sz w:val="24"/>
          <w:szCs w:val="24"/>
        </w:rPr>
        <w:t xml:space="preserve"> decided</w:t>
      </w:r>
      <w:r w:rsidRPr="00400C8C">
        <w:rPr>
          <w:rFonts w:ascii="Arial" w:hAnsi="Arial" w:cs="Arial"/>
          <w:sz w:val="24"/>
          <w:szCs w:val="24"/>
        </w:rPr>
        <w:t xml:space="preserve"> that surgery cannot go ahead due to this then again, the 18 weeks ‘clock’ will stop</w:t>
      </w:r>
      <w:r w:rsidR="00140430">
        <w:rPr>
          <w:rFonts w:ascii="Arial" w:hAnsi="Arial" w:cs="Arial"/>
          <w:sz w:val="24"/>
          <w:szCs w:val="24"/>
        </w:rPr>
        <w:t>,</w:t>
      </w:r>
      <w:r w:rsidRPr="00400C8C">
        <w:rPr>
          <w:rFonts w:ascii="Arial" w:hAnsi="Arial" w:cs="Arial"/>
          <w:sz w:val="24"/>
          <w:szCs w:val="24"/>
        </w:rPr>
        <w:t xml:space="preserve"> </w:t>
      </w:r>
      <w:r w:rsidRPr="00140430">
        <w:rPr>
          <w:rFonts w:ascii="Arial" w:hAnsi="Arial" w:cs="Arial"/>
          <w:noProof/>
          <w:sz w:val="24"/>
          <w:szCs w:val="24"/>
        </w:rPr>
        <w:t>and</w:t>
      </w:r>
      <w:r w:rsidRPr="00400C8C">
        <w:rPr>
          <w:rFonts w:ascii="Arial" w:hAnsi="Arial" w:cs="Arial"/>
          <w:sz w:val="24"/>
          <w:szCs w:val="24"/>
        </w:rPr>
        <w:t xml:space="preserve"> the patient will</w:t>
      </w:r>
      <w:r w:rsidRPr="00140430">
        <w:rPr>
          <w:rFonts w:ascii="Arial" w:hAnsi="Arial" w:cs="Arial"/>
          <w:noProof/>
          <w:sz w:val="24"/>
          <w:szCs w:val="24"/>
        </w:rPr>
        <w:t xml:space="preserve"> refer</w:t>
      </w:r>
      <w:r w:rsidRPr="00400C8C">
        <w:rPr>
          <w:rFonts w:ascii="Arial" w:hAnsi="Arial" w:cs="Arial"/>
          <w:sz w:val="24"/>
          <w:szCs w:val="24"/>
        </w:rPr>
        <w:t xml:space="preserve"> to their GP. Once the GP has decided that the patient </w:t>
      </w:r>
      <w:r w:rsidR="00140430">
        <w:rPr>
          <w:rFonts w:ascii="Arial" w:hAnsi="Arial" w:cs="Arial"/>
          <w:noProof/>
          <w:sz w:val="24"/>
          <w:szCs w:val="24"/>
        </w:rPr>
        <w:t>be NIL</w:t>
      </w:r>
      <w:r w:rsidRPr="00400C8C">
        <w:rPr>
          <w:rFonts w:ascii="Arial" w:hAnsi="Arial" w:cs="Arial"/>
          <w:sz w:val="24"/>
          <w:szCs w:val="24"/>
        </w:rPr>
        <w:t xml:space="preserve"> then fit for </w:t>
      </w:r>
      <w:r w:rsidRPr="00140430">
        <w:rPr>
          <w:rFonts w:ascii="Arial" w:hAnsi="Arial" w:cs="Arial"/>
          <w:noProof/>
          <w:sz w:val="24"/>
          <w:szCs w:val="24"/>
        </w:rPr>
        <w:t>surgery</w:t>
      </w:r>
      <w:r w:rsidR="00140430">
        <w:rPr>
          <w:rFonts w:ascii="Arial" w:hAnsi="Arial" w:cs="Arial"/>
          <w:noProof/>
          <w:sz w:val="24"/>
          <w:szCs w:val="24"/>
        </w:rPr>
        <w:t>,</w:t>
      </w:r>
      <w:r w:rsidRPr="00400C8C">
        <w:rPr>
          <w:rFonts w:ascii="Arial" w:hAnsi="Arial" w:cs="Arial"/>
          <w:sz w:val="24"/>
          <w:szCs w:val="24"/>
        </w:rPr>
        <w:t xml:space="preserve"> they will re-refer the patient back to the hospital, but this will begin a brand new </w:t>
      </w:r>
      <w:r w:rsidRPr="00140430">
        <w:rPr>
          <w:rFonts w:ascii="Arial" w:hAnsi="Arial" w:cs="Arial"/>
          <w:noProof/>
          <w:sz w:val="24"/>
          <w:szCs w:val="24"/>
        </w:rPr>
        <w:t>18</w:t>
      </w:r>
      <w:r w:rsidR="00140430">
        <w:rPr>
          <w:rFonts w:ascii="Arial" w:hAnsi="Arial" w:cs="Arial"/>
          <w:noProof/>
          <w:sz w:val="24"/>
          <w:szCs w:val="24"/>
        </w:rPr>
        <w:t>-</w:t>
      </w:r>
      <w:r w:rsidR="00DC1834">
        <w:rPr>
          <w:rFonts w:ascii="Arial" w:hAnsi="Arial" w:cs="Arial"/>
          <w:noProof/>
          <w:sz w:val="24"/>
          <w:szCs w:val="24"/>
        </w:rPr>
        <w:t>week‘clock</w:t>
      </w:r>
      <w:r w:rsidRPr="00400C8C">
        <w:rPr>
          <w:rFonts w:ascii="Arial" w:hAnsi="Arial" w:cs="Arial"/>
          <w:sz w:val="24"/>
          <w:szCs w:val="24"/>
        </w:rPr>
        <w:t xml:space="preserve">’. </w:t>
      </w:r>
      <w:r w:rsidR="00140430">
        <w:rPr>
          <w:rFonts w:ascii="Arial" w:hAnsi="Arial" w:cs="Arial"/>
          <w:noProof/>
          <w:sz w:val="24"/>
          <w:szCs w:val="24"/>
        </w:rPr>
        <w:t xml:space="preserve">It </w:t>
      </w:r>
      <w:r w:rsidRPr="00400C8C">
        <w:rPr>
          <w:rFonts w:ascii="Arial" w:hAnsi="Arial" w:cs="Arial"/>
          <w:sz w:val="24"/>
          <w:szCs w:val="24"/>
        </w:rPr>
        <w:t xml:space="preserve">means there will be a significant amount of time the patient will have to wait for surgery.  </w:t>
      </w:r>
    </w:p>
    <w:p w:rsid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There is a </w:t>
      </w:r>
      <w:r w:rsidR="00140430">
        <w:rPr>
          <w:rFonts w:ascii="Arial" w:hAnsi="Arial" w:cs="Arial"/>
          <w:noProof/>
          <w:sz w:val="24"/>
          <w:szCs w:val="24"/>
        </w:rPr>
        <w:t>significant</w:t>
      </w:r>
      <w:r w:rsidRPr="00400C8C">
        <w:rPr>
          <w:rFonts w:ascii="Arial" w:hAnsi="Arial" w:cs="Arial"/>
          <w:sz w:val="24"/>
          <w:szCs w:val="24"/>
        </w:rPr>
        <w:t xml:space="preserve"> demand on the NHS</w:t>
      </w:r>
      <w:r w:rsidR="00140430">
        <w:rPr>
          <w:rFonts w:ascii="Arial" w:hAnsi="Arial" w:cs="Arial"/>
          <w:sz w:val="24"/>
          <w:szCs w:val="24"/>
        </w:rPr>
        <w:t>,</w:t>
      </w:r>
      <w:r w:rsidRPr="00400C8C">
        <w:rPr>
          <w:rFonts w:ascii="Arial" w:hAnsi="Arial" w:cs="Arial"/>
          <w:sz w:val="24"/>
          <w:szCs w:val="24"/>
        </w:rPr>
        <w:t xml:space="preserve"> </w:t>
      </w:r>
      <w:r w:rsidRPr="00140430">
        <w:rPr>
          <w:rFonts w:ascii="Arial" w:hAnsi="Arial" w:cs="Arial"/>
          <w:noProof/>
          <w:sz w:val="24"/>
          <w:szCs w:val="24"/>
        </w:rPr>
        <w:t>and</w:t>
      </w:r>
      <w:r w:rsidRPr="00400C8C">
        <w:rPr>
          <w:rFonts w:ascii="Arial" w:hAnsi="Arial" w:cs="Arial"/>
          <w:sz w:val="24"/>
          <w:szCs w:val="24"/>
        </w:rPr>
        <w:t xml:space="preserve"> this has </w:t>
      </w:r>
      <w:r w:rsidR="00140430">
        <w:rPr>
          <w:rFonts w:ascii="Arial" w:hAnsi="Arial" w:cs="Arial"/>
          <w:noProof/>
          <w:sz w:val="24"/>
          <w:szCs w:val="24"/>
        </w:rPr>
        <w:t>enormous</w:t>
      </w:r>
      <w:r w:rsidRPr="00400C8C">
        <w:rPr>
          <w:rFonts w:ascii="Arial" w:hAnsi="Arial" w:cs="Arial"/>
          <w:sz w:val="24"/>
          <w:szCs w:val="24"/>
        </w:rPr>
        <w:t xml:space="preserve"> financial implications.  In 2012-13, there were 19.1 million referrals to hospitals in England, which came at an estimated cost of 16 Billion pounds. (National Audit Office)</w:t>
      </w:r>
      <w:r>
        <w:rPr>
          <w:rFonts w:ascii="Arial" w:hAnsi="Arial" w:cs="Arial"/>
          <w:sz w:val="24"/>
          <w:szCs w:val="24"/>
        </w:rPr>
        <w:t>.</w:t>
      </w:r>
    </w:p>
    <w:p w:rsid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 During this time of growing demand and rising financial </w:t>
      </w:r>
      <w:r w:rsidRPr="00140430">
        <w:rPr>
          <w:rFonts w:ascii="Arial" w:hAnsi="Arial" w:cs="Arial"/>
          <w:noProof/>
          <w:sz w:val="24"/>
          <w:szCs w:val="24"/>
        </w:rPr>
        <w:t>pressure</w:t>
      </w:r>
      <w:r w:rsidR="00140430">
        <w:rPr>
          <w:rFonts w:ascii="Arial" w:hAnsi="Arial" w:cs="Arial"/>
          <w:noProof/>
          <w:sz w:val="24"/>
          <w:szCs w:val="24"/>
        </w:rPr>
        <w:t>,</w:t>
      </w:r>
      <w:r w:rsidRPr="00400C8C">
        <w:rPr>
          <w:rFonts w:ascii="Arial" w:hAnsi="Arial" w:cs="Arial"/>
          <w:sz w:val="24"/>
          <w:szCs w:val="24"/>
        </w:rPr>
        <w:t xml:space="preserve"> waiting times within the NHS is one of the key performance indicators.  </w:t>
      </w:r>
      <w:r w:rsidRPr="00140430">
        <w:rPr>
          <w:rFonts w:ascii="Arial" w:hAnsi="Arial" w:cs="Arial"/>
          <w:noProof/>
          <w:sz w:val="24"/>
          <w:szCs w:val="24"/>
        </w:rPr>
        <w:t>Waiting</w:t>
      </w:r>
      <w:r w:rsidR="00140430">
        <w:rPr>
          <w:rFonts w:ascii="Arial" w:hAnsi="Arial" w:cs="Arial"/>
          <w:noProof/>
          <w:sz w:val="24"/>
          <w:szCs w:val="24"/>
        </w:rPr>
        <w:t xml:space="preserve"> for</w:t>
      </w:r>
      <w:r w:rsidRPr="00400C8C">
        <w:rPr>
          <w:rFonts w:ascii="Arial" w:hAnsi="Arial" w:cs="Arial"/>
          <w:sz w:val="24"/>
          <w:szCs w:val="24"/>
        </w:rPr>
        <w:t xml:space="preserve"> time’s </w:t>
      </w:r>
      <w:r w:rsidRPr="00400C8C">
        <w:rPr>
          <w:rFonts w:ascii="Arial" w:hAnsi="Arial" w:cs="Arial"/>
          <w:sz w:val="24"/>
          <w:szCs w:val="24"/>
        </w:rPr>
        <w:lastRenderedPageBreak/>
        <w:t>standards are set by the Department of Health</w:t>
      </w:r>
      <w:r w:rsidR="00140430">
        <w:rPr>
          <w:rFonts w:ascii="Arial" w:hAnsi="Arial" w:cs="Arial"/>
          <w:sz w:val="24"/>
          <w:szCs w:val="24"/>
        </w:rPr>
        <w:t>,</w:t>
      </w:r>
      <w:r w:rsidRPr="00400C8C">
        <w:rPr>
          <w:rFonts w:ascii="Arial" w:hAnsi="Arial" w:cs="Arial"/>
          <w:sz w:val="24"/>
          <w:szCs w:val="24"/>
        </w:rPr>
        <w:t xml:space="preserve"> </w:t>
      </w:r>
      <w:r w:rsidRPr="00140430">
        <w:rPr>
          <w:rFonts w:ascii="Arial" w:hAnsi="Arial" w:cs="Arial"/>
          <w:noProof/>
          <w:sz w:val="24"/>
          <w:szCs w:val="24"/>
        </w:rPr>
        <w:t>and</w:t>
      </w:r>
      <w:r w:rsidRPr="00400C8C">
        <w:rPr>
          <w:rFonts w:ascii="Arial" w:hAnsi="Arial" w:cs="Arial"/>
          <w:sz w:val="24"/>
          <w:szCs w:val="24"/>
        </w:rPr>
        <w:t xml:space="preserve"> they have overall accountability for the service and whether it </w:t>
      </w:r>
      <w:r w:rsidRPr="00140430">
        <w:rPr>
          <w:rFonts w:ascii="Arial" w:hAnsi="Arial" w:cs="Arial"/>
          <w:noProof/>
          <w:sz w:val="24"/>
          <w:szCs w:val="24"/>
        </w:rPr>
        <w:t>deemed</w:t>
      </w:r>
      <w:r w:rsidRPr="00400C8C">
        <w:rPr>
          <w:rFonts w:ascii="Arial" w:hAnsi="Arial" w:cs="Arial"/>
          <w:sz w:val="24"/>
          <w:szCs w:val="24"/>
        </w:rPr>
        <w:t xml:space="preserve"> good value for money. </w:t>
      </w:r>
    </w:p>
    <w:p w:rsidR="00400C8C" w:rsidRP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The Department of Health </w:t>
      </w:r>
      <w:r w:rsidR="00140430">
        <w:rPr>
          <w:rFonts w:ascii="Arial" w:hAnsi="Arial" w:cs="Arial"/>
          <w:noProof/>
          <w:sz w:val="24"/>
          <w:szCs w:val="24"/>
        </w:rPr>
        <w:t>must</w:t>
      </w:r>
      <w:r w:rsidRPr="00400C8C">
        <w:rPr>
          <w:rFonts w:ascii="Arial" w:hAnsi="Arial" w:cs="Arial"/>
          <w:sz w:val="24"/>
          <w:szCs w:val="24"/>
        </w:rPr>
        <w:t xml:space="preserve"> review the performance of the NHS and uphold the rights of the patients regarding them beginning their consultant-led treatment within 18 weeks.</w:t>
      </w:r>
      <w:r>
        <w:rPr>
          <w:rFonts w:ascii="Arial" w:hAnsi="Arial" w:cs="Arial"/>
          <w:sz w:val="24"/>
          <w:szCs w:val="24"/>
        </w:rPr>
        <w:t xml:space="preserve"> </w:t>
      </w:r>
      <w:r w:rsidRPr="00400C8C">
        <w:rPr>
          <w:rFonts w:ascii="Arial" w:hAnsi="Arial" w:cs="Arial"/>
          <w:sz w:val="24"/>
          <w:szCs w:val="24"/>
        </w:rPr>
        <w:t>There are financial penalties for hospital trusts who do not meet the standards.</w:t>
      </w:r>
    </w:p>
    <w:p w:rsid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The ability of the hospital trusts to meet the waiting </w:t>
      </w:r>
      <w:r w:rsidRPr="00140430">
        <w:rPr>
          <w:rFonts w:ascii="Arial" w:hAnsi="Arial" w:cs="Arial"/>
          <w:noProof/>
          <w:sz w:val="24"/>
          <w:szCs w:val="24"/>
        </w:rPr>
        <w:t>time</w:t>
      </w:r>
      <w:r w:rsidR="00140430">
        <w:rPr>
          <w:rFonts w:ascii="Arial" w:hAnsi="Arial" w:cs="Arial"/>
          <w:noProof/>
          <w:sz w:val="24"/>
          <w:szCs w:val="24"/>
        </w:rPr>
        <w:t>'</w:t>
      </w:r>
      <w:r w:rsidRPr="00140430">
        <w:rPr>
          <w:rFonts w:ascii="Arial" w:hAnsi="Arial" w:cs="Arial"/>
          <w:noProof/>
          <w:sz w:val="24"/>
          <w:szCs w:val="24"/>
        </w:rPr>
        <w:t>s</w:t>
      </w:r>
      <w:r w:rsidRPr="00400C8C">
        <w:rPr>
          <w:rFonts w:ascii="Arial" w:hAnsi="Arial" w:cs="Arial"/>
          <w:sz w:val="24"/>
          <w:szCs w:val="24"/>
        </w:rPr>
        <w:t xml:space="preserve"> standards can be affected by numerous factors, such as the volume of referrals they individually receive compared to the available capacity of the hospital. How efficient the hospital</w:t>
      </w:r>
      <w:r w:rsidRPr="00140430">
        <w:rPr>
          <w:rFonts w:ascii="Arial" w:hAnsi="Arial" w:cs="Arial"/>
          <w:noProof/>
          <w:sz w:val="24"/>
          <w:szCs w:val="24"/>
        </w:rPr>
        <w:t xml:space="preserve"> run</w:t>
      </w:r>
      <w:r w:rsidRPr="00400C8C">
        <w:rPr>
          <w:rFonts w:ascii="Arial" w:hAnsi="Arial" w:cs="Arial"/>
          <w:sz w:val="24"/>
          <w:szCs w:val="24"/>
        </w:rPr>
        <w:t xml:space="preserve"> and the types of patients they </w:t>
      </w:r>
      <w:r w:rsidRPr="00140430">
        <w:rPr>
          <w:rFonts w:ascii="Arial" w:hAnsi="Arial" w:cs="Arial"/>
          <w:noProof/>
          <w:sz w:val="24"/>
          <w:szCs w:val="24"/>
        </w:rPr>
        <w:t>referred</w:t>
      </w:r>
      <w:r w:rsidRPr="00400C8C">
        <w:rPr>
          <w:rFonts w:ascii="Arial" w:hAnsi="Arial" w:cs="Arial"/>
          <w:sz w:val="24"/>
          <w:szCs w:val="24"/>
        </w:rPr>
        <w:t xml:space="preserve"> will also impact their ability to achieve the set standards. </w:t>
      </w:r>
    </w:p>
    <w:p w:rsidR="00400C8C" w:rsidRP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Financial restrictions seem to be a fundamental factor across the hospital trusts, which play a big part in determining whether the </w:t>
      </w:r>
      <w:r w:rsidRPr="00140430">
        <w:rPr>
          <w:rFonts w:ascii="Arial" w:hAnsi="Arial" w:cs="Arial"/>
          <w:noProof/>
          <w:sz w:val="24"/>
          <w:szCs w:val="24"/>
        </w:rPr>
        <w:t>18</w:t>
      </w:r>
      <w:r w:rsidR="00140430">
        <w:rPr>
          <w:rFonts w:ascii="Arial" w:hAnsi="Arial" w:cs="Arial"/>
          <w:noProof/>
          <w:sz w:val="24"/>
          <w:szCs w:val="24"/>
        </w:rPr>
        <w:t>-</w:t>
      </w:r>
      <w:r w:rsidRPr="00140430">
        <w:rPr>
          <w:rFonts w:ascii="Arial" w:hAnsi="Arial" w:cs="Arial"/>
          <w:noProof/>
          <w:sz w:val="24"/>
          <w:szCs w:val="24"/>
        </w:rPr>
        <w:t>week</w:t>
      </w:r>
      <w:r w:rsidRPr="00400C8C">
        <w:rPr>
          <w:rFonts w:ascii="Arial" w:hAnsi="Arial" w:cs="Arial"/>
          <w:sz w:val="24"/>
          <w:szCs w:val="24"/>
        </w:rPr>
        <w:t xml:space="preserve"> waiting list standards</w:t>
      </w:r>
      <w:r w:rsidRPr="00323971">
        <w:rPr>
          <w:rFonts w:ascii="Arial" w:hAnsi="Arial" w:cs="Arial"/>
          <w:noProof/>
          <w:sz w:val="24"/>
          <w:szCs w:val="24"/>
        </w:rPr>
        <w:t xml:space="preserve"> met</w:t>
      </w:r>
      <w:r w:rsidRPr="00400C8C">
        <w:rPr>
          <w:rFonts w:ascii="Arial" w:hAnsi="Arial" w:cs="Arial"/>
          <w:sz w:val="24"/>
          <w:szCs w:val="24"/>
        </w:rPr>
        <w:t>, but in 2006-07 the NHS received an additional 1 billion pounds and in 2007-08 received an additional 1.9 billion pounds to help meet the growth of hospital referrals.</w:t>
      </w:r>
    </w:p>
    <w:p w:rsid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The </w:t>
      </w:r>
      <w:r w:rsidRPr="00140430">
        <w:rPr>
          <w:rFonts w:ascii="Arial" w:hAnsi="Arial" w:cs="Arial"/>
          <w:noProof/>
          <w:sz w:val="24"/>
          <w:szCs w:val="24"/>
        </w:rPr>
        <w:t>18</w:t>
      </w:r>
      <w:r w:rsidR="00140430">
        <w:rPr>
          <w:rFonts w:ascii="Arial" w:hAnsi="Arial" w:cs="Arial"/>
          <w:noProof/>
          <w:sz w:val="24"/>
          <w:szCs w:val="24"/>
        </w:rPr>
        <w:t>-</w:t>
      </w:r>
      <w:r w:rsidRPr="00140430">
        <w:rPr>
          <w:rFonts w:ascii="Arial" w:hAnsi="Arial" w:cs="Arial"/>
          <w:noProof/>
          <w:sz w:val="24"/>
          <w:szCs w:val="24"/>
        </w:rPr>
        <w:t>week</w:t>
      </w:r>
      <w:r w:rsidRPr="00400C8C">
        <w:rPr>
          <w:rFonts w:ascii="Arial" w:hAnsi="Arial" w:cs="Arial"/>
          <w:sz w:val="24"/>
          <w:szCs w:val="24"/>
        </w:rPr>
        <w:t xml:space="preserve"> waiting times standards were introduced and came into effect in 2008.  The standards introduced stated that 90% of patients admitted to hospital and 95% of all other patients should have started treatment with 18 weeks of being referred for treatment. </w:t>
      </w:r>
    </w:p>
    <w:p w:rsidR="00400C8C" w:rsidRP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There were also measures brought in, in 2012 because unfortunately patients who had waited over the 18-week standard were being neglected and new patients were being </w:t>
      </w:r>
      <w:r w:rsidRPr="00140430">
        <w:rPr>
          <w:rFonts w:ascii="Arial" w:hAnsi="Arial" w:cs="Arial"/>
          <w:noProof/>
          <w:sz w:val="24"/>
          <w:szCs w:val="24"/>
        </w:rPr>
        <w:t>prioriti</w:t>
      </w:r>
      <w:r w:rsidR="00140430">
        <w:rPr>
          <w:rFonts w:ascii="Arial" w:hAnsi="Arial" w:cs="Arial"/>
          <w:noProof/>
          <w:sz w:val="24"/>
          <w:szCs w:val="24"/>
        </w:rPr>
        <w:t>s</w:t>
      </w:r>
      <w:r w:rsidRPr="00140430">
        <w:rPr>
          <w:rFonts w:ascii="Arial" w:hAnsi="Arial" w:cs="Arial"/>
          <w:noProof/>
          <w:sz w:val="24"/>
          <w:szCs w:val="24"/>
        </w:rPr>
        <w:t>ed</w:t>
      </w:r>
      <w:r w:rsidRPr="00400C8C">
        <w:rPr>
          <w:rFonts w:ascii="Arial" w:hAnsi="Arial" w:cs="Arial"/>
          <w:sz w:val="24"/>
          <w:szCs w:val="24"/>
        </w:rPr>
        <w:t xml:space="preserve"> to ensure their cases met the standards. The measures brought in included in 2013 a zero-tolerance approach</w:t>
      </w:r>
      <w:r w:rsidR="00323971">
        <w:rPr>
          <w:rFonts w:ascii="Arial" w:hAnsi="Arial" w:cs="Arial"/>
          <w:noProof/>
          <w:sz w:val="24"/>
          <w:szCs w:val="24"/>
        </w:rPr>
        <w:t xml:space="preserve"> adopted </w:t>
      </w:r>
      <w:r w:rsidRPr="00400C8C">
        <w:rPr>
          <w:rFonts w:ascii="Arial" w:hAnsi="Arial" w:cs="Arial"/>
          <w:sz w:val="24"/>
          <w:szCs w:val="24"/>
        </w:rPr>
        <w:t xml:space="preserve">for patients who had waited more than 52 weeks for treatment. There was a mandatory fine of 5 thousand pounds placed on the individual trust for each </w:t>
      </w:r>
      <w:r w:rsidRPr="00323971">
        <w:rPr>
          <w:rFonts w:ascii="Arial" w:hAnsi="Arial" w:cs="Arial"/>
          <w:noProof/>
          <w:sz w:val="24"/>
          <w:szCs w:val="24"/>
        </w:rPr>
        <w:t>patient who had</w:t>
      </w:r>
      <w:r w:rsidR="00323971" w:rsidRPr="00323971">
        <w:rPr>
          <w:rFonts w:ascii="Arial" w:hAnsi="Arial" w:cs="Arial"/>
          <w:noProof/>
          <w:sz w:val="24"/>
          <w:szCs w:val="24"/>
        </w:rPr>
        <w:t xml:space="preserve"> delayed</w:t>
      </w:r>
      <w:r w:rsidRPr="00323971">
        <w:rPr>
          <w:rFonts w:ascii="Arial" w:hAnsi="Arial" w:cs="Arial"/>
          <w:noProof/>
          <w:sz w:val="24"/>
          <w:szCs w:val="24"/>
        </w:rPr>
        <w:t xml:space="preserve"> over 52 weeks for treatment.</w:t>
      </w:r>
    </w:p>
    <w:p w:rsidR="00400C8C" w:rsidRP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The </w:t>
      </w:r>
      <w:r w:rsidRPr="00323971">
        <w:rPr>
          <w:rFonts w:ascii="Arial" w:hAnsi="Arial" w:cs="Arial"/>
          <w:noProof/>
          <w:sz w:val="24"/>
          <w:szCs w:val="24"/>
        </w:rPr>
        <w:t>18</w:t>
      </w:r>
      <w:r w:rsidR="00323971">
        <w:rPr>
          <w:rFonts w:ascii="Arial" w:hAnsi="Arial" w:cs="Arial"/>
          <w:noProof/>
          <w:sz w:val="24"/>
          <w:szCs w:val="24"/>
        </w:rPr>
        <w:t>-</w:t>
      </w:r>
      <w:r w:rsidRPr="00323971">
        <w:rPr>
          <w:rFonts w:ascii="Arial" w:hAnsi="Arial" w:cs="Arial"/>
          <w:noProof/>
          <w:sz w:val="24"/>
          <w:szCs w:val="24"/>
        </w:rPr>
        <w:t>week</w:t>
      </w:r>
      <w:r w:rsidRPr="00400C8C">
        <w:rPr>
          <w:rFonts w:ascii="Arial" w:hAnsi="Arial" w:cs="Arial"/>
          <w:sz w:val="24"/>
          <w:szCs w:val="24"/>
        </w:rPr>
        <w:t xml:space="preserve"> waiting list standards are </w:t>
      </w:r>
      <w:r w:rsidR="00323971">
        <w:rPr>
          <w:rFonts w:ascii="Arial" w:hAnsi="Arial" w:cs="Arial"/>
          <w:noProof/>
          <w:sz w:val="24"/>
          <w:szCs w:val="24"/>
        </w:rPr>
        <w:t>primari</w:t>
      </w:r>
      <w:r w:rsidRPr="00323971">
        <w:rPr>
          <w:rFonts w:ascii="Arial" w:hAnsi="Arial" w:cs="Arial"/>
          <w:noProof/>
          <w:sz w:val="24"/>
          <w:szCs w:val="24"/>
        </w:rPr>
        <w:t>ly met</w:t>
      </w:r>
      <w:r w:rsidRPr="00400C8C">
        <w:rPr>
          <w:rFonts w:ascii="Arial" w:hAnsi="Arial" w:cs="Arial"/>
          <w:sz w:val="24"/>
          <w:szCs w:val="24"/>
        </w:rPr>
        <w:t xml:space="preserve"> on a national level with only February and March 2011 failing to achieve the standards. However, in 2012-13 58 individual trusts failed to meet these standards in at least one month for patients who</w:t>
      </w:r>
      <w:r w:rsidRPr="00323971">
        <w:rPr>
          <w:rFonts w:ascii="Arial" w:hAnsi="Arial" w:cs="Arial"/>
          <w:noProof/>
          <w:sz w:val="24"/>
          <w:szCs w:val="24"/>
        </w:rPr>
        <w:t xml:space="preserve"> admitted</w:t>
      </w:r>
      <w:r w:rsidRPr="00400C8C">
        <w:rPr>
          <w:rFonts w:ascii="Arial" w:hAnsi="Arial" w:cs="Arial"/>
          <w:sz w:val="24"/>
          <w:szCs w:val="24"/>
        </w:rPr>
        <w:t xml:space="preserve"> to hospital.  </w:t>
      </w:r>
    </w:p>
    <w:p w:rsid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The National Audit Office has identified several errors and inconsistencies in the way individual trusts record waiting times of patients. </w:t>
      </w:r>
    </w:p>
    <w:p w:rsidR="00400C8C" w:rsidRP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Following a review </w:t>
      </w:r>
      <w:r w:rsidR="00323971">
        <w:rPr>
          <w:rFonts w:ascii="Arial" w:hAnsi="Arial" w:cs="Arial"/>
          <w:noProof/>
          <w:sz w:val="24"/>
          <w:szCs w:val="24"/>
        </w:rPr>
        <w:t>of</w:t>
      </w:r>
      <w:r w:rsidRPr="00400C8C">
        <w:rPr>
          <w:rFonts w:ascii="Arial" w:hAnsi="Arial" w:cs="Arial"/>
          <w:sz w:val="24"/>
          <w:szCs w:val="24"/>
        </w:rPr>
        <w:t xml:space="preserve"> </w:t>
      </w:r>
      <w:r w:rsidR="00323971">
        <w:rPr>
          <w:rFonts w:ascii="Arial" w:hAnsi="Arial" w:cs="Arial"/>
          <w:noProof/>
          <w:sz w:val="24"/>
          <w:szCs w:val="24"/>
        </w:rPr>
        <w:t>seven</w:t>
      </w:r>
      <w:r w:rsidRPr="00400C8C">
        <w:rPr>
          <w:rFonts w:ascii="Arial" w:hAnsi="Arial" w:cs="Arial"/>
          <w:sz w:val="24"/>
          <w:szCs w:val="24"/>
        </w:rPr>
        <w:t xml:space="preserve"> different trusts of 650 </w:t>
      </w:r>
      <w:r w:rsidRPr="00323971">
        <w:rPr>
          <w:rFonts w:ascii="Arial" w:hAnsi="Arial" w:cs="Arial"/>
          <w:noProof/>
          <w:sz w:val="24"/>
          <w:szCs w:val="24"/>
        </w:rPr>
        <w:t>patients</w:t>
      </w:r>
      <w:r w:rsidR="00323971">
        <w:rPr>
          <w:rFonts w:ascii="Arial" w:hAnsi="Arial" w:cs="Arial"/>
          <w:noProof/>
          <w:sz w:val="24"/>
          <w:szCs w:val="24"/>
        </w:rPr>
        <w:t>,</w:t>
      </w:r>
      <w:r w:rsidRPr="00400C8C">
        <w:rPr>
          <w:rFonts w:ascii="Arial" w:hAnsi="Arial" w:cs="Arial"/>
          <w:sz w:val="24"/>
          <w:szCs w:val="24"/>
        </w:rPr>
        <w:t xml:space="preserve"> it</w:t>
      </w:r>
      <w:r w:rsidR="00323971">
        <w:rPr>
          <w:rFonts w:ascii="Arial" w:hAnsi="Arial" w:cs="Arial"/>
          <w:sz w:val="24"/>
          <w:szCs w:val="24"/>
        </w:rPr>
        <w:t xml:space="preserve"> </w:t>
      </w:r>
      <w:r w:rsidRPr="00323971">
        <w:rPr>
          <w:rFonts w:ascii="Arial" w:hAnsi="Arial" w:cs="Arial"/>
          <w:noProof/>
          <w:sz w:val="24"/>
          <w:szCs w:val="24"/>
        </w:rPr>
        <w:t>found</w:t>
      </w:r>
      <w:r w:rsidRPr="00400C8C">
        <w:rPr>
          <w:rFonts w:ascii="Arial" w:hAnsi="Arial" w:cs="Arial"/>
          <w:sz w:val="24"/>
          <w:szCs w:val="24"/>
        </w:rPr>
        <w:t xml:space="preserve"> that in only 281 cases that waiting times were recorded correctly and supported with sufficient </w:t>
      </w:r>
      <w:r w:rsidRPr="00400C8C">
        <w:rPr>
          <w:rFonts w:ascii="Arial" w:hAnsi="Arial" w:cs="Arial"/>
          <w:sz w:val="24"/>
          <w:szCs w:val="24"/>
        </w:rPr>
        <w:lastRenderedPageBreak/>
        <w:t>documented evidence. In 202 of the cases it could not be determined whether waiting times</w:t>
      </w:r>
      <w:r w:rsidRPr="00323971">
        <w:rPr>
          <w:rFonts w:ascii="Arial" w:hAnsi="Arial" w:cs="Arial"/>
          <w:noProof/>
          <w:sz w:val="24"/>
          <w:szCs w:val="24"/>
        </w:rPr>
        <w:t xml:space="preserve"> recorded</w:t>
      </w:r>
      <w:r w:rsidRPr="00400C8C">
        <w:rPr>
          <w:rFonts w:ascii="Arial" w:hAnsi="Arial" w:cs="Arial"/>
          <w:sz w:val="24"/>
          <w:szCs w:val="24"/>
        </w:rPr>
        <w:t xml:space="preserve"> as there was not enough documented evidence to support it and in 167 of the </w:t>
      </w:r>
      <w:r w:rsidRPr="00323971">
        <w:rPr>
          <w:rFonts w:ascii="Arial" w:hAnsi="Arial" w:cs="Arial"/>
          <w:noProof/>
          <w:sz w:val="24"/>
          <w:szCs w:val="24"/>
        </w:rPr>
        <w:t>cases</w:t>
      </w:r>
      <w:r w:rsidR="00323971">
        <w:rPr>
          <w:rFonts w:ascii="Arial" w:hAnsi="Arial" w:cs="Arial"/>
          <w:noProof/>
          <w:sz w:val="24"/>
          <w:szCs w:val="24"/>
        </w:rPr>
        <w:t>,</w:t>
      </w:r>
      <w:r w:rsidRPr="00400C8C">
        <w:rPr>
          <w:rFonts w:ascii="Arial" w:hAnsi="Arial" w:cs="Arial"/>
          <w:sz w:val="24"/>
          <w:szCs w:val="24"/>
        </w:rPr>
        <w:t xml:space="preserve"> it </w:t>
      </w:r>
      <w:r w:rsidR="00323971">
        <w:rPr>
          <w:rFonts w:ascii="Arial" w:hAnsi="Arial" w:cs="Arial"/>
          <w:noProof/>
          <w:sz w:val="24"/>
          <w:szCs w:val="24"/>
        </w:rPr>
        <w:t>d</w:t>
      </w:r>
      <w:r w:rsidRPr="00323971">
        <w:rPr>
          <w:rFonts w:ascii="Arial" w:hAnsi="Arial" w:cs="Arial"/>
          <w:noProof/>
          <w:sz w:val="24"/>
          <w:szCs w:val="24"/>
        </w:rPr>
        <w:t>etermined</w:t>
      </w:r>
      <w:r w:rsidRPr="00400C8C">
        <w:rPr>
          <w:rFonts w:ascii="Arial" w:hAnsi="Arial" w:cs="Arial"/>
          <w:sz w:val="24"/>
          <w:szCs w:val="24"/>
        </w:rPr>
        <w:t xml:space="preserve"> that there </w:t>
      </w:r>
      <w:r w:rsidR="00323971">
        <w:rPr>
          <w:rFonts w:ascii="Arial" w:hAnsi="Arial" w:cs="Arial"/>
          <w:noProof/>
          <w:sz w:val="24"/>
          <w:szCs w:val="24"/>
        </w:rPr>
        <w:t>be</w:t>
      </w:r>
      <w:r w:rsidRPr="00400C8C">
        <w:rPr>
          <w:rFonts w:ascii="Arial" w:hAnsi="Arial" w:cs="Arial"/>
          <w:sz w:val="24"/>
          <w:szCs w:val="24"/>
        </w:rPr>
        <w:t xml:space="preserve"> an under or over </w:t>
      </w:r>
      <w:r w:rsidR="00323971">
        <w:rPr>
          <w:rFonts w:ascii="Arial" w:hAnsi="Arial" w:cs="Arial"/>
          <w:sz w:val="24"/>
          <w:szCs w:val="24"/>
        </w:rPr>
        <w:t xml:space="preserve">the </w:t>
      </w:r>
      <w:r w:rsidRPr="00323971">
        <w:rPr>
          <w:rFonts w:ascii="Arial" w:hAnsi="Arial" w:cs="Arial"/>
          <w:noProof/>
          <w:sz w:val="24"/>
          <w:szCs w:val="24"/>
        </w:rPr>
        <w:t>recording</w:t>
      </w:r>
      <w:r w:rsidRPr="00400C8C">
        <w:rPr>
          <w:rFonts w:ascii="Arial" w:hAnsi="Arial" w:cs="Arial"/>
          <w:sz w:val="24"/>
          <w:szCs w:val="24"/>
        </w:rPr>
        <w:t xml:space="preserve"> of the waiting time as there was at least one error within the supporting evidence.</w:t>
      </w:r>
    </w:p>
    <w:p w:rsidR="00400C8C" w:rsidRDefault="00400C8C" w:rsidP="00400C8C">
      <w:pPr>
        <w:spacing w:after="0" w:line="360" w:lineRule="auto"/>
        <w:rPr>
          <w:rFonts w:ascii="Arial" w:hAnsi="Arial" w:cs="Arial"/>
          <w:sz w:val="24"/>
          <w:szCs w:val="24"/>
        </w:rPr>
      </w:pPr>
      <w:r w:rsidRPr="00400C8C">
        <w:rPr>
          <w:rFonts w:ascii="Arial" w:hAnsi="Arial" w:cs="Arial"/>
          <w:sz w:val="24"/>
          <w:szCs w:val="24"/>
        </w:rPr>
        <w:t>The North West London Hospitals NHS Trust failed to record the correct waiting times of 2700 (60%) of their elective care patients</w:t>
      </w:r>
      <w:r w:rsidR="00323971">
        <w:rPr>
          <w:rFonts w:ascii="Arial" w:hAnsi="Arial" w:cs="Arial"/>
          <w:sz w:val="24"/>
          <w:szCs w:val="24"/>
        </w:rPr>
        <w:t>,</w:t>
      </w:r>
      <w:r w:rsidRPr="00400C8C">
        <w:rPr>
          <w:rFonts w:ascii="Arial" w:hAnsi="Arial" w:cs="Arial"/>
          <w:sz w:val="24"/>
          <w:szCs w:val="24"/>
        </w:rPr>
        <w:t xml:space="preserve"> </w:t>
      </w:r>
      <w:r w:rsidRPr="00323971">
        <w:rPr>
          <w:rFonts w:ascii="Arial" w:hAnsi="Arial" w:cs="Arial"/>
          <w:noProof/>
          <w:sz w:val="24"/>
          <w:szCs w:val="24"/>
        </w:rPr>
        <w:t>and</w:t>
      </w:r>
      <w:r w:rsidRPr="00400C8C">
        <w:rPr>
          <w:rFonts w:ascii="Arial" w:hAnsi="Arial" w:cs="Arial"/>
          <w:sz w:val="24"/>
          <w:szCs w:val="24"/>
        </w:rPr>
        <w:t xml:space="preserve"> this included 12 patients that had waited more than 52 weeks for treatment. Barnet and Chase Farm Hospitals NHS Trust failed to monitor more than 2000 patients on the waiting list and of these 651 of the patients had waited between 18-51 weeks for treatment. </w:t>
      </w:r>
    </w:p>
    <w:p w:rsidR="00400C8C" w:rsidRPr="00400C8C" w:rsidRDefault="00400C8C" w:rsidP="00400C8C">
      <w:pPr>
        <w:spacing w:after="0" w:line="360" w:lineRule="auto"/>
        <w:rPr>
          <w:rFonts w:ascii="Arial" w:hAnsi="Arial" w:cs="Arial"/>
          <w:sz w:val="24"/>
          <w:szCs w:val="24"/>
        </w:rPr>
      </w:pPr>
      <w:r w:rsidRPr="00400C8C">
        <w:rPr>
          <w:rFonts w:ascii="Arial" w:hAnsi="Arial" w:cs="Arial"/>
          <w:sz w:val="24"/>
          <w:szCs w:val="24"/>
        </w:rPr>
        <w:t>It</w:t>
      </w:r>
      <w:r w:rsidRPr="00323971">
        <w:rPr>
          <w:rFonts w:ascii="Arial" w:hAnsi="Arial" w:cs="Arial"/>
          <w:noProof/>
          <w:sz w:val="24"/>
          <w:szCs w:val="24"/>
        </w:rPr>
        <w:t xml:space="preserve"> found</w:t>
      </w:r>
      <w:r w:rsidRPr="00400C8C">
        <w:rPr>
          <w:rFonts w:ascii="Arial" w:hAnsi="Arial" w:cs="Arial"/>
          <w:sz w:val="24"/>
          <w:szCs w:val="24"/>
        </w:rPr>
        <w:t xml:space="preserve"> that Colchester Hospital University NHS Foundation Trust had altered their records of patient appointments and medical records for patients on waiting lists for cancer treatment. </w:t>
      </w:r>
      <w:r w:rsidR="00323971">
        <w:rPr>
          <w:rFonts w:ascii="Arial" w:hAnsi="Arial" w:cs="Arial"/>
          <w:sz w:val="24"/>
          <w:szCs w:val="24"/>
        </w:rPr>
        <w:t xml:space="preserve">It </w:t>
      </w:r>
      <w:r w:rsidRPr="00400C8C">
        <w:rPr>
          <w:rFonts w:ascii="Arial" w:hAnsi="Arial" w:cs="Arial"/>
          <w:sz w:val="24"/>
          <w:szCs w:val="24"/>
        </w:rPr>
        <w:t xml:space="preserve">was an issue investigated by the police due to its severity.  </w:t>
      </w:r>
    </w:p>
    <w:p w:rsidR="00172AD0" w:rsidRDefault="00400C8C" w:rsidP="00400C8C">
      <w:pPr>
        <w:spacing w:after="0" w:line="360" w:lineRule="auto"/>
        <w:rPr>
          <w:rFonts w:ascii="Arial" w:hAnsi="Arial" w:cs="Arial"/>
          <w:sz w:val="24"/>
          <w:szCs w:val="24"/>
        </w:rPr>
      </w:pPr>
      <w:r w:rsidRPr="00400C8C">
        <w:rPr>
          <w:rFonts w:ascii="Arial" w:hAnsi="Arial" w:cs="Arial"/>
          <w:sz w:val="24"/>
          <w:szCs w:val="24"/>
        </w:rPr>
        <w:t>The National Audit Office also concluded that of the 48% of trusts that breached the waiting list standards for patients admitted to hospital in at least one month in 2012-13 were not fined.</w:t>
      </w:r>
    </w:p>
    <w:p w:rsidR="00400C8C" w:rsidRP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Many trusts were failing to meet the required standard but were not being held accountable as fines were either reduced or waived altogether.  </w:t>
      </w:r>
    </w:p>
    <w:p w:rsid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One of the </w:t>
      </w:r>
      <w:r w:rsidR="00323971">
        <w:rPr>
          <w:rFonts w:ascii="Arial" w:hAnsi="Arial" w:cs="Arial"/>
          <w:noProof/>
          <w:sz w:val="24"/>
          <w:szCs w:val="24"/>
        </w:rPr>
        <w:t>significant</w:t>
      </w:r>
      <w:r w:rsidRPr="00400C8C">
        <w:rPr>
          <w:rFonts w:ascii="Arial" w:hAnsi="Arial" w:cs="Arial"/>
          <w:sz w:val="24"/>
          <w:szCs w:val="24"/>
        </w:rPr>
        <w:t xml:space="preserve"> influences on the delivery of high standards </w:t>
      </w:r>
      <w:r w:rsidR="00323971">
        <w:rPr>
          <w:rFonts w:ascii="Arial" w:hAnsi="Arial" w:cs="Arial"/>
          <w:noProof/>
          <w:sz w:val="24"/>
          <w:szCs w:val="24"/>
        </w:rPr>
        <w:t>regarding</w:t>
      </w:r>
      <w:r w:rsidRPr="00400C8C">
        <w:rPr>
          <w:rFonts w:ascii="Arial" w:hAnsi="Arial" w:cs="Arial"/>
          <w:sz w:val="24"/>
          <w:szCs w:val="24"/>
        </w:rPr>
        <w:t xml:space="preserve"> waiting times is that the public </w:t>
      </w:r>
      <w:r w:rsidR="00323971">
        <w:rPr>
          <w:rFonts w:ascii="Arial" w:hAnsi="Arial" w:cs="Arial"/>
          <w:noProof/>
          <w:sz w:val="24"/>
          <w:szCs w:val="24"/>
        </w:rPr>
        <w:t>is</w:t>
      </w:r>
      <w:r w:rsidRPr="00400C8C">
        <w:rPr>
          <w:rFonts w:ascii="Arial" w:hAnsi="Arial" w:cs="Arial"/>
          <w:sz w:val="24"/>
          <w:szCs w:val="24"/>
        </w:rPr>
        <w:t xml:space="preserve"> unaware of their rights</w:t>
      </w:r>
      <w:r w:rsidR="00323971">
        <w:rPr>
          <w:rFonts w:ascii="Arial" w:hAnsi="Arial" w:cs="Arial"/>
          <w:sz w:val="24"/>
          <w:szCs w:val="24"/>
        </w:rPr>
        <w:t>.</w:t>
      </w:r>
      <w:r w:rsidR="00323971" w:rsidRPr="00323971">
        <w:rPr>
          <w:rFonts w:ascii="Arial" w:hAnsi="Arial" w:cs="Arial"/>
          <w:noProof/>
          <w:sz w:val="24"/>
          <w:szCs w:val="24"/>
        </w:rPr>
        <w:t xml:space="preserve"> Numerous</w:t>
      </w:r>
      <w:r w:rsidRPr="00323971">
        <w:rPr>
          <w:rFonts w:ascii="Arial" w:hAnsi="Arial" w:cs="Arial"/>
          <w:noProof/>
          <w:sz w:val="24"/>
          <w:szCs w:val="24"/>
        </w:rPr>
        <w:t xml:space="preserve"> patients are unaware that they have a</w:t>
      </w:r>
      <w:r w:rsidRPr="00400C8C">
        <w:rPr>
          <w:rFonts w:ascii="Arial" w:hAnsi="Arial" w:cs="Arial"/>
          <w:sz w:val="24"/>
          <w:szCs w:val="24"/>
        </w:rPr>
        <w:t xml:space="preserve"> </w:t>
      </w:r>
      <w:r w:rsidRPr="00323971">
        <w:rPr>
          <w:rFonts w:ascii="Arial" w:hAnsi="Arial" w:cs="Arial"/>
          <w:noProof/>
          <w:sz w:val="24"/>
          <w:szCs w:val="24"/>
        </w:rPr>
        <w:t xml:space="preserve">right to be </w:t>
      </w:r>
      <w:r w:rsidR="00323971" w:rsidRPr="00323971">
        <w:rPr>
          <w:rFonts w:ascii="Arial" w:hAnsi="Arial" w:cs="Arial"/>
          <w:noProof/>
          <w:sz w:val="24"/>
          <w:szCs w:val="24"/>
        </w:rPr>
        <w:t xml:space="preserve">preserved </w:t>
      </w:r>
      <w:r w:rsidRPr="00323971">
        <w:rPr>
          <w:rFonts w:ascii="Arial" w:hAnsi="Arial" w:cs="Arial"/>
          <w:noProof/>
          <w:sz w:val="24"/>
          <w:szCs w:val="24"/>
        </w:rPr>
        <w:t>within 18 weeks from the</w:t>
      </w:r>
      <w:r w:rsidRPr="00400C8C">
        <w:rPr>
          <w:rFonts w:ascii="Arial" w:hAnsi="Arial" w:cs="Arial"/>
          <w:sz w:val="24"/>
          <w:szCs w:val="24"/>
        </w:rPr>
        <w:t xml:space="preserve"> time they </w:t>
      </w:r>
      <w:r w:rsidRPr="00323971">
        <w:rPr>
          <w:rFonts w:ascii="Arial" w:hAnsi="Arial" w:cs="Arial"/>
          <w:noProof/>
          <w:sz w:val="24"/>
          <w:szCs w:val="24"/>
        </w:rPr>
        <w:t>referred</w:t>
      </w:r>
      <w:r w:rsidRPr="00400C8C">
        <w:rPr>
          <w:rFonts w:ascii="Arial" w:hAnsi="Arial" w:cs="Arial"/>
          <w:sz w:val="24"/>
          <w:szCs w:val="24"/>
        </w:rPr>
        <w:t xml:space="preserve">, and many are unaware that there is even a timeframe in place. </w:t>
      </w:r>
    </w:p>
    <w:p w:rsidR="00172AD0" w:rsidRDefault="00400C8C" w:rsidP="00400C8C">
      <w:pPr>
        <w:spacing w:after="0" w:line="360" w:lineRule="auto"/>
        <w:rPr>
          <w:rFonts w:ascii="Arial" w:hAnsi="Arial" w:cs="Arial"/>
          <w:sz w:val="24"/>
          <w:szCs w:val="24"/>
        </w:rPr>
      </w:pPr>
      <w:r w:rsidRPr="00323971">
        <w:rPr>
          <w:rFonts w:ascii="Arial" w:hAnsi="Arial" w:cs="Arial"/>
          <w:noProof/>
          <w:sz w:val="24"/>
          <w:szCs w:val="24"/>
        </w:rPr>
        <w:t xml:space="preserve">To </w:t>
      </w:r>
      <w:r w:rsidR="00323971" w:rsidRPr="00323971">
        <w:rPr>
          <w:rFonts w:ascii="Arial" w:hAnsi="Arial" w:cs="Arial"/>
          <w:noProof/>
          <w:sz w:val="24"/>
          <w:szCs w:val="24"/>
        </w:rPr>
        <w:t xml:space="preserve">overlap </w:t>
      </w:r>
      <w:r w:rsidRPr="00323971">
        <w:rPr>
          <w:rFonts w:ascii="Arial" w:hAnsi="Arial" w:cs="Arial"/>
          <w:noProof/>
          <w:sz w:val="24"/>
          <w:szCs w:val="24"/>
        </w:rPr>
        <w:t>with</w:t>
      </w:r>
      <w:r w:rsidRPr="00400C8C">
        <w:rPr>
          <w:rFonts w:ascii="Arial" w:hAnsi="Arial" w:cs="Arial"/>
          <w:sz w:val="24"/>
          <w:szCs w:val="24"/>
        </w:rPr>
        <w:t xml:space="preserve"> </w:t>
      </w:r>
      <w:r w:rsidR="00323971">
        <w:rPr>
          <w:rFonts w:ascii="Arial" w:hAnsi="Arial" w:cs="Arial"/>
          <w:sz w:val="24"/>
          <w:szCs w:val="24"/>
        </w:rPr>
        <w:t xml:space="preserve">the </w:t>
      </w:r>
      <w:r w:rsidRPr="00323971">
        <w:rPr>
          <w:rFonts w:ascii="Arial" w:hAnsi="Arial" w:cs="Arial"/>
          <w:noProof/>
          <w:sz w:val="24"/>
          <w:szCs w:val="24"/>
        </w:rPr>
        <w:t>public</w:t>
      </w:r>
      <w:r w:rsidRPr="00400C8C">
        <w:rPr>
          <w:rFonts w:ascii="Arial" w:hAnsi="Arial" w:cs="Arial"/>
          <w:sz w:val="24"/>
          <w:szCs w:val="24"/>
        </w:rPr>
        <w:t xml:space="preserve"> </w:t>
      </w:r>
      <w:r w:rsidR="00323971">
        <w:rPr>
          <w:rFonts w:ascii="Arial" w:hAnsi="Arial" w:cs="Arial"/>
          <w:noProof/>
          <w:sz w:val="24"/>
          <w:szCs w:val="24"/>
        </w:rPr>
        <w:t>is</w:t>
      </w:r>
      <w:r w:rsidRPr="00400C8C">
        <w:rPr>
          <w:rFonts w:ascii="Arial" w:hAnsi="Arial" w:cs="Arial"/>
          <w:sz w:val="24"/>
          <w:szCs w:val="24"/>
        </w:rPr>
        <w:t xml:space="preserve"> unaware that if they fail to attend an appointment they will be referred to their GP and a new 18-week clock will begin. </w:t>
      </w:r>
    </w:p>
    <w:p w:rsidR="00400C8C" w:rsidRP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 In 2012-13 1.6 million patients failed to attend first outpatient appointments, which would have led to them</w:t>
      </w:r>
      <w:r w:rsidRPr="00323971">
        <w:rPr>
          <w:rFonts w:ascii="Arial" w:hAnsi="Arial" w:cs="Arial"/>
          <w:noProof/>
          <w:sz w:val="24"/>
          <w:szCs w:val="24"/>
        </w:rPr>
        <w:t xml:space="preserve"> referred</w:t>
      </w:r>
      <w:r w:rsidRPr="00400C8C">
        <w:rPr>
          <w:rFonts w:ascii="Arial" w:hAnsi="Arial" w:cs="Arial"/>
          <w:sz w:val="24"/>
          <w:szCs w:val="24"/>
        </w:rPr>
        <w:t xml:space="preserve"> to their GP, possibly without their knowledge and this comes at a </w:t>
      </w:r>
      <w:r w:rsidR="00323971">
        <w:rPr>
          <w:rFonts w:ascii="Arial" w:hAnsi="Arial" w:cs="Arial"/>
          <w:noProof/>
          <w:sz w:val="24"/>
          <w:szCs w:val="24"/>
        </w:rPr>
        <w:t>considerabl</w:t>
      </w:r>
      <w:r w:rsidRPr="00323971">
        <w:rPr>
          <w:rFonts w:ascii="Arial" w:hAnsi="Arial" w:cs="Arial"/>
          <w:noProof/>
          <w:sz w:val="24"/>
          <w:szCs w:val="24"/>
        </w:rPr>
        <w:t>e</w:t>
      </w:r>
      <w:r w:rsidRPr="00400C8C">
        <w:rPr>
          <w:rFonts w:ascii="Arial" w:hAnsi="Arial" w:cs="Arial"/>
          <w:sz w:val="24"/>
          <w:szCs w:val="24"/>
        </w:rPr>
        <w:t xml:space="preserve"> cost to the NHS too. </w:t>
      </w:r>
      <w:r w:rsidR="00323971">
        <w:rPr>
          <w:rFonts w:ascii="Arial" w:hAnsi="Arial" w:cs="Arial"/>
          <w:noProof/>
          <w:sz w:val="24"/>
          <w:szCs w:val="24"/>
        </w:rPr>
        <w:t>Other patients who need treatment could have used the missed appointments</w:t>
      </w:r>
      <w:r w:rsidR="00323971" w:rsidRPr="00323971">
        <w:rPr>
          <w:rFonts w:ascii="Arial" w:hAnsi="Arial" w:cs="Arial"/>
          <w:noProof/>
          <w:sz w:val="24"/>
          <w:szCs w:val="24"/>
        </w:rPr>
        <w:t>,</w:t>
      </w:r>
      <w:r w:rsidRPr="00400C8C">
        <w:rPr>
          <w:rFonts w:ascii="Arial" w:hAnsi="Arial" w:cs="Arial"/>
          <w:sz w:val="24"/>
          <w:szCs w:val="24"/>
        </w:rPr>
        <w:t xml:space="preserve"> </w:t>
      </w:r>
      <w:r w:rsidRPr="00323971">
        <w:rPr>
          <w:rFonts w:ascii="Arial" w:hAnsi="Arial" w:cs="Arial"/>
          <w:noProof/>
          <w:sz w:val="24"/>
          <w:szCs w:val="24"/>
        </w:rPr>
        <w:t>and</w:t>
      </w:r>
      <w:r w:rsidRPr="00400C8C">
        <w:rPr>
          <w:rFonts w:ascii="Arial" w:hAnsi="Arial" w:cs="Arial"/>
          <w:sz w:val="24"/>
          <w:szCs w:val="24"/>
        </w:rPr>
        <w:t xml:space="preserve"> the estimated cost of patients failing to attend first outpatient appointments to the NHS was 225 million pounds.</w:t>
      </w:r>
    </w:p>
    <w:p w:rsidR="00172AD0" w:rsidRDefault="00400C8C" w:rsidP="00400C8C">
      <w:pPr>
        <w:spacing w:after="0" w:line="360" w:lineRule="auto"/>
        <w:rPr>
          <w:rFonts w:ascii="Arial" w:hAnsi="Arial" w:cs="Arial"/>
          <w:sz w:val="24"/>
          <w:szCs w:val="24"/>
        </w:rPr>
      </w:pPr>
      <w:r w:rsidRPr="00400C8C">
        <w:rPr>
          <w:rFonts w:ascii="Arial" w:hAnsi="Arial" w:cs="Arial"/>
          <w:sz w:val="24"/>
          <w:szCs w:val="24"/>
        </w:rPr>
        <w:t xml:space="preserve">Funding within the NHS is the </w:t>
      </w:r>
      <w:r w:rsidR="00323971">
        <w:rPr>
          <w:rFonts w:ascii="Arial" w:hAnsi="Arial" w:cs="Arial"/>
          <w:noProof/>
          <w:sz w:val="24"/>
          <w:szCs w:val="24"/>
        </w:rPr>
        <w:t>most prominen</w:t>
      </w:r>
      <w:r w:rsidRPr="00323971">
        <w:rPr>
          <w:rFonts w:ascii="Arial" w:hAnsi="Arial" w:cs="Arial"/>
          <w:noProof/>
          <w:sz w:val="24"/>
          <w:szCs w:val="24"/>
        </w:rPr>
        <w:t>t</w:t>
      </w:r>
      <w:r w:rsidRPr="00400C8C">
        <w:rPr>
          <w:rFonts w:ascii="Arial" w:hAnsi="Arial" w:cs="Arial"/>
          <w:sz w:val="24"/>
          <w:szCs w:val="24"/>
        </w:rPr>
        <w:t xml:space="preserve"> barrier to success.  In the most recent budget the Chancellor of the Exchequer, Phillip Hammond pledged </w:t>
      </w:r>
      <w:r w:rsidRPr="00323971">
        <w:rPr>
          <w:rFonts w:ascii="Arial" w:hAnsi="Arial" w:cs="Arial"/>
          <w:noProof/>
          <w:sz w:val="24"/>
          <w:szCs w:val="24"/>
        </w:rPr>
        <w:t>an</w:t>
      </w:r>
      <w:r w:rsidRPr="00400C8C">
        <w:rPr>
          <w:rFonts w:ascii="Arial" w:hAnsi="Arial" w:cs="Arial"/>
          <w:sz w:val="24"/>
          <w:szCs w:val="24"/>
        </w:rPr>
        <w:t xml:space="preserve"> extra 2.8 billion pounds over the next </w:t>
      </w:r>
      <w:r w:rsidR="00323971">
        <w:rPr>
          <w:rFonts w:ascii="Arial" w:hAnsi="Arial" w:cs="Arial"/>
          <w:noProof/>
          <w:sz w:val="24"/>
          <w:szCs w:val="24"/>
        </w:rPr>
        <w:t>two</w:t>
      </w:r>
      <w:r w:rsidRPr="00400C8C">
        <w:rPr>
          <w:rFonts w:ascii="Arial" w:hAnsi="Arial" w:cs="Arial"/>
          <w:sz w:val="24"/>
          <w:szCs w:val="24"/>
        </w:rPr>
        <w:t xml:space="preserve"> years</w:t>
      </w:r>
      <w:r w:rsidR="00323971">
        <w:rPr>
          <w:rFonts w:ascii="Arial" w:hAnsi="Arial" w:cs="Arial"/>
          <w:noProof/>
          <w:sz w:val="24"/>
          <w:szCs w:val="24"/>
        </w:rPr>
        <w:t xml:space="preserve">. </w:t>
      </w:r>
      <w:r w:rsidR="00323971" w:rsidRPr="00323971">
        <w:rPr>
          <w:rFonts w:ascii="Arial" w:hAnsi="Arial" w:cs="Arial"/>
          <w:noProof/>
          <w:sz w:val="24"/>
          <w:szCs w:val="24"/>
        </w:rPr>
        <w:t>H</w:t>
      </w:r>
      <w:r w:rsidRPr="00323971">
        <w:rPr>
          <w:rFonts w:ascii="Arial" w:hAnsi="Arial" w:cs="Arial"/>
          <w:noProof/>
          <w:sz w:val="24"/>
          <w:szCs w:val="24"/>
        </w:rPr>
        <w:t>owever</w:t>
      </w:r>
      <w:r w:rsidR="00323971">
        <w:rPr>
          <w:rFonts w:ascii="Arial" w:hAnsi="Arial" w:cs="Arial"/>
          <w:noProof/>
          <w:sz w:val="24"/>
          <w:szCs w:val="24"/>
        </w:rPr>
        <w:t>,</w:t>
      </w:r>
      <w:r w:rsidRPr="00400C8C">
        <w:rPr>
          <w:rFonts w:ascii="Arial" w:hAnsi="Arial" w:cs="Arial"/>
          <w:sz w:val="24"/>
          <w:szCs w:val="24"/>
        </w:rPr>
        <w:t xml:space="preserve"> it was short of the 4 billion pounds estimate required just to maintain the current level of service. </w:t>
      </w:r>
    </w:p>
    <w:p w:rsidR="00400C8C" w:rsidRPr="00400C8C" w:rsidRDefault="00400C8C" w:rsidP="00400C8C">
      <w:pPr>
        <w:spacing w:after="0" w:line="360" w:lineRule="auto"/>
        <w:rPr>
          <w:rFonts w:ascii="Arial" w:hAnsi="Arial" w:cs="Arial"/>
          <w:sz w:val="24"/>
          <w:szCs w:val="24"/>
        </w:rPr>
      </w:pPr>
      <w:r w:rsidRPr="00400C8C">
        <w:rPr>
          <w:rFonts w:ascii="Arial" w:hAnsi="Arial" w:cs="Arial"/>
          <w:sz w:val="24"/>
          <w:szCs w:val="24"/>
        </w:rPr>
        <w:lastRenderedPageBreak/>
        <w:t>It is apparent that the government is expecting the funding to be sufficient</w:t>
      </w:r>
      <w:r w:rsidR="00323971">
        <w:rPr>
          <w:rFonts w:ascii="Arial" w:hAnsi="Arial" w:cs="Arial"/>
          <w:noProof/>
          <w:sz w:val="24"/>
          <w:szCs w:val="24"/>
        </w:rPr>
        <w:t xml:space="preserve">. </w:t>
      </w:r>
      <w:r w:rsidR="00323971" w:rsidRPr="00323971">
        <w:rPr>
          <w:rFonts w:ascii="Arial" w:hAnsi="Arial" w:cs="Arial"/>
          <w:noProof/>
          <w:sz w:val="24"/>
          <w:szCs w:val="24"/>
        </w:rPr>
        <w:t>H</w:t>
      </w:r>
      <w:r w:rsidRPr="00323971">
        <w:rPr>
          <w:rFonts w:ascii="Arial" w:hAnsi="Arial" w:cs="Arial"/>
          <w:noProof/>
          <w:sz w:val="24"/>
          <w:szCs w:val="24"/>
        </w:rPr>
        <w:t>owever</w:t>
      </w:r>
      <w:r w:rsidR="00323971">
        <w:rPr>
          <w:rFonts w:ascii="Arial" w:hAnsi="Arial" w:cs="Arial"/>
          <w:noProof/>
          <w:sz w:val="24"/>
          <w:szCs w:val="24"/>
        </w:rPr>
        <w:t>,</w:t>
      </w:r>
      <w:r w:rsidRPr="00400C8C">
        <w:rPr>
          <w:rFonts w:ascii="Arial" w:hAnsi="Arial" w:cs="Arial"/>
          <w:sz w:val="24"/>
          <w:szCs w:val="24"/>
        </w:rPr>
        <w:t xml:space="preserve"> the NHS concede that waiting times for routine operations will suffer as A&amp;E services and cancer care will take priority.</w:t>
      </w:r>
    </w:p>
    <w:p w:rsidR="00172AD0" w:rsidRDefault="00400C8C" w:rsidP="00400C8C">
      <w:pPr>
        <w:spacing w:after="0" w:line="360" w:lineRule="auto"/>
        <w:rPr>
          <w:rFonts w:ascii="Arial" w:hAnsi="Arial" w:cs="Arial"/>
          <w:sz w:val="24"/>
          <w:szCs w:val="24"/>
        </w:rPr>
      </w:pPr>
      <w:r w:rsidRPr="00400C8C">
        <w:rPr>
          <w:rFonts w:ascii="Arial" w:hAnsi="Arial" w:cs="Arial"/>
          <w:sz w:val="24"/>
          <w:szCs w:val="24"/>
        </w:rPr>
        <w:t>To bring in more revenue the NHS undertake work from private patients.</w:t>
      </w:r>
      <w:r w:rsidR="00323971">
        <w:rPr>
          <w:rFonts w:ascii="Arial" w:hAnsi="Arial" w:cs="Arial"/>
          <w:sz w:val="24"/>
          <w:szCs w:val="24"/>
        </w:rPr>
        <w:t xml:space="preserve"> It </w:t>
      </w:r>
      <w:r w:rsidRPr="00400C8C">
        <w:rPr>
          <w:rFonts w:ascii="Arial" w:hAnsi="Arial" w:cs="Arial"/>
          <w:sz w:val="24"/>
          <w:szCs w:val="24"/>
        </w:rPr>
        <w:t>generated 300 million pounds in 2001-02</w:t>
      </w:r>
      <w:r w:rsidR="00323971">
        <w:rPr>
          <w:rFonts w:ascii="Arial" w:hAnsi="Arial" w:cs="Arial"/>
          <w:sz w:val="24"/>
          <w:szCs w:val="24"/>
        </w:rPr>
        <w:t>,</w:t>
      </w:r>
      <w:r w:rsidRPr="00400C8C">
        <w:rPr>
          <w:rFonts w:ascii="Arial" w:hAnsi="Arial" w:cs="Arial"/>
          <w:sz w:val="24"/>
          <w:szCs w:val="24"/>
        </w:rPr>
        <w:t xml:space="preserve"> </w:t>
      </w:r>
      <w:r w:rsidRPr="00323971">
        <w:rPr>
          <w:rFonts w:ascii="Arial" w:hAnsi="Arial" w:cs="Arial"/>
          <w:noProof/>
          <w:sz w:val="24"/>
          <w:szCs w:val="24"/>
        </w:rPr>
        <w:t>and</w:t>
      </w:r>
      <w:r w:rsidRPr="00400C8C">
        <w:rPr>
          <w:rFonts w:ascii="Arial" w:hAnsi="Arial" w:cs="Arial"/>
          <w:sz w:val="24"/>
          <w:szCs w:val="24"/>
        </w:rPr>
        <w:t xml:space="preserve"> it means that private patients will use the same facilities and hospitals as NHS patients. </w:t>
      </w:r>
    </w:p>
    <w:p w:rsidR="00400C8C" w:rsidRPr="00400C8C" w:rsidRDefault="00323971" w:rsidP="00400C8C">
      <w:pPr>
        <w:spacing w:after="0" w:line="360" w:lineRule="auto"/>
        <w:rPr>
          <w:rFonts w:ascii="Arial" w:hAnsi="Arial" w:cs="Arial"/>
          <w:sz w:val="24"/>
          <w:szCs w:val="24"/>
        </w:rPr>
      </w:pPr>
      <w:r>
        <w:rPr>
          <w:rFonts w:ascii="Arial" w:hAnsi="Arial" w:cs="Arial"/>
          <w:noProof/>
          <w:sz w:val="24"/>
          <w:szCs w:val="24"/>
        </w:rPr>
        <w:t>It</w:t>
      </w:r>
      <w:r w:rsidR="00400C8C" w:rsidRPr="00400C8C">
        <w:rPr>
          <w:rFonts w:ascii="Arial" w:hAnsi="Arial" w:cs="Arial"/>
          <w:sz w:val="24"/>
          <w:szCs w:val="24"/>
        </w:rPr>
        <w:t xml:space="preserve"> has had a detrimental impact on waiting times as private patients have taken priority and have</w:t>
      </w:r>
      <w:r w:rsidR="00400C8C" w:rsidRPr="00323971">
        <w:rPr>
          <w:rFonts w:ascii="Arial" w:hAnsi="Arial" w:cs="Arial"/>
          <w:noProof/>
          <w:sz w:val="24"/>
          <w:szCs w:val="24"/>
        </w:rPr>
        <w:t xml:space="preserve"> treated</w:t>
      </w:r>
      <w:r w:rsidR="00400C8C" w:rsidRPr="00400C8C">
        <w:rPr>
          <w:rFonts w:ascii="Arial" w:hAnsi="Arial" w:cs="Arial"/>
          <w:sz w:val="24"/>
          <w:szCs w:val="24"/>
        </w:rPr>
        <w:t xml:space="preserve"> quicker than NHS patients, which has increased waiting times for NHS patients.</w:t>
      </w:r>
    </w:p>
    <w:p w:rsidR="00172AD0" w:rsidRDefault="00400C8C" w:rsidP="00400C8C">
      <w:pPr>
        <w:spacing w:after="0" w:line="360" w:lineRule="auto"/>
        <w:rPr>
          <w:rFonts w:ascii="Arial" w:hAnsi="Arial" w:cs="Arial"/>
          <w:sz w:val="24"/>
          <w:szCs w:val="24"/>
        </w:rPr>
      </w:pPr>
      <w:r w:rsidRPr="00400C8C">
        <w:rPr>
          <w:rFonts w:ascii="Arial" w:hAnsi="Arial" w:cs="Arial"/>
          <w:sz w:val="24"/>
          <w:szCs w:val="24"/>
        </w:rPr>
        <w:t xml:space="preserve">Another </w:t>
      </w:r>
      <w:r w:rsidR="00323971">
        <w:rPr>
          <w:rFonts w:ascii="Arial" w:hAnsi="Arial" w:cs="Arial"/>
          <w:noProof/>
          <w:sz w:val="24"/>
          <w:szCs w:val="24"/>
        </w:rPr>
        <w:t>critical</w:t>
      </w:r>
      <w:r w:rsidRPr="00400C8C">
        <w:rPr>
          <w:rFonts w:ascii="Arial" w:hAnsi="Arial" w:cs="Arial"/>
          <w:sz w:val="24"/>
          <w:szCs w:val="24"/>
        </w:rPr>
        <w:t xml:space="preserve"> factor in increasing waiting times is the recruitment and retention of doctors and medical professional. The British Medical Association says that fewer people are choosing to study medicine and fewer professionals are choosing to stay within the NHS as doctors. The profession has recruitment shortfalls year on year and applications to medical school are steadily declining. </w:t>
      </w:r>
    </w:p>
    <w:p w:rsidR="00172AD0" w:rsidRDefault="00400C8C" w:rsidP="00400C8C">
      <w:pPr>
        <w:spacing w:after="0" w:line="360" w:lineRule="auto"/>
        <w:rPr>
          <w:rFonts w:ascii="Arial" w:hAnsi="Arial" w:cs="Arial"/>
          <w:sz w:val="24"/>
          <w:szCs w:val="24"/>
        </w:rPr>
      </w:pPr>
      <w:r w:rsidRPr="00400C8C">
        <w:rPr>
          <w:rFonts w:ascii="Arial" w:hAnsi="Arial" w:cs="Arial"/>
          <w:sz w:val="24"/>
          <w:szCs w:val="24"/>
        </w:rPr>
        <w:t xml:space="preserve">Medical school applications have declined by 13% since 2013. </w:t>
      </w:r>
      <w:r w:rsidRPr="00323971">
        <w:rPr>
          <w:rFonts w:ascii="Arial" w:hAnsi="Arial" w:cs="Arial"/>
          <w:noProof/>
          <w:sz w:val="24"/>
          <w:szCs w:val="24"/>
        </w:rPr>
        <w:t>Th</w:t>
      </w:r>
      <w:r w:rsidR="00323971">
        <w:rPr>
          <w:rFonts w:ascii="Arial" w:hAnsi="Arial" w:cs="Arial"/>
          <w:noProof/>
          <w:sz w:val="24"/>
          <w:szCs w:val="24"/>
        </w:rPr>
        <w:t>e</w:t>
      </w:r>
      <w:r w:rsidRPr="00400C8C">
        <w:rPr>
          <w:rFonts w:ascii="Arial" w:hAnsi="Arial" w:cs="Arial"/>
          <w:sz w:val="24"/>
          <w:szCs w:val="24"/>
        </w:rPr>
        <w:t xml:space="preserve"> calls into question whether the NHS can even maintain their current standards of service, which seems to</w:t>
      </w:r>
      <w:r w:rsidR="00323971">
        <w:rPr>
          <w:rFonts w:ascii="Arial" w:hAnsi="Arial" w:cs="Arial"/>
          <w:sz w:val="24"/>
          <w:szCs w:val="24"/>
        </w:rPr>
        <w:t xml:space="preserve"> </w:t>
      </w:r>
      <w:r w:rsidRPr="00323971">
        <w:rPr>
          <w:rFonts w:ascii="Arial" w:hAnsi="Arial" w:cs="Arial"/>
          <w:noProof/>
          <w:sz w:val="24"/>
          <w:szCs w:val="24"/>
        </w:rPr>
        <w:t>stretch</w:t>
      </w:r>
      <w:r w:rsidRPr="00400C8C">
        <w:rPr>
          <w:rFonts w:ascii="Arial" w:hAnsi="Arial" w:cs="Arial"/>
          <w:sz w:val="24"/>
          <w:szCs w:val="24"/>
        </w:rPr>
        <w:t xml:space="preserve">. </w:t>
      </w:r>
    </w:p>
    <w:p w:rsidR="00172AD0" w:rsidRDefault="00400C8C" w:rsidP="00400C8C">
      <w:pPr>
        <w:spacing w:after="0" w:line="360" w:lineRule="auto"/>
        <w:rPr>
          <w:rFonts w:ascii="Arial" w:hAnsi="Arial" w:cs="Arial"/>
          <w:sz w:val="24"/>
          <w:szCs w:val="24"/>
        </w:rPr>
      </w:pPr>
      <w:r w:rsidRPr="00400C8C">
        <w:rPr>
          <w:rFonts w:ascii="Arial" w:hAnsi="Arial" w:cs="Arial"/>
          <w:sz w:val="24"/>
          <w:szCs w:val="24"/>
        </w:rPr>
        <w:t xml:space="preserve">An NHS pay cap was brought in and meant that doctors’ pay decreased by up to 17% in recent years and many students </w:t>
      </w:r>
      <w:r w:rsidRPr="00323971">
        <w:rPr>
          <w:rFonts w:ascii="Arial" w:hAnsi="Arial" w:cs="Arial"/>
          <w:noProof/>
          <w:sz w:val="24"/>
          <w:szCs w:val="24"/>
        </w:rPr>
        <w:t>choos</w:t>
      </w:r>
      <w:r w:rsidR="00323971">
        <w:rPr>
          <w:rFonts w:ascii="Arial" w:hAnsi="Arial" w:cs="Arial"/>
          <w:noProof/>
          <w:sz w:val="24"/>
          <w:szCs w:val="24"/>
        </w:rPr>
        <w:t>e</w:t>
      </w:r>
      <w:r w:rsidRPr="00400C8C">
        <w:rPr>
          <w:rFonts w:ascii="Arial" w:hAnsi="Arial" w:cs="Arial"/>
          <w:sz w:val="24"/>
          <w:szCs w:val="24"/>
        </w:rPr>
        <w:t xml:space="preserve"> not to pursue a career in medicine due to the pay cap combined with the 80 thousand pounds of student debt they will find themselves in. In 2016 the General Medical Council issued 4805 certificates to doctors planning on moving abroad to work</w:t>
      </w:r>
      <w:r w:rsidR="00323971">
        <w:rPr>
          <w:rFonts w:ascii="Arial" w:hAnsi="Arial" w:cs="Arial"/>
          <w:sz w:val="24"/>
          <w:szCs w:val="24"/>
        </w:rPr>
        <w:t>,</w:t>
      </w:r>
      <w:r w:rsidRPr="00400C8C">
        <w:rPr>
          <w:rFonts w:ascii="Arial" w:hAnsi="Arial" w:cs="Arial"/>
          <w:sz w:val="24"/>
          <w:szCs w:val="24"/>
        </w:rPr>
        <w:t xml:space="preserve"> </w:t>
      </w:r>
      <w:r w:rsidRPr="00323971">
        <w:rPr>
          <w:rFonts w:ascii="Arial" w:hAnsi="Arial" w:cs="Arial"/>
          <w:noProof/>
          <w:sz w:val="24"/>
          <w:szCs w:val="24"/>
        </w:rPr>
        <w:t>so</w:t>
      </w:r>
      <w:r w:rsidRPr="00400C8C">
        <w:rPr>
          <w:rFonts w:ascii="Arial" w:hAnsi="Arial" w:cs="Arial"/>
          <w:sz w:val="24"/>
          <w:szCs w:val="24"/>
        </w:rPr>
        <w:t xml:space="preserve"> it appears that many professionals are looking to go work in other countries for better pay and working conditions.  </w:t>
      </w:r>
    </w:p>
    <w:p w:rsidR="00400C8C" w:rsidRPr="00400C8C" w:rsidRDefault="00400C8C" w:rsidP="00400C8C">
      <w:pPr>
        <w:spacing w:after="0" w:line="360" w:lineRule="auto"/>
        <w:rPr>
          <w:rFonts w:ascii="Arial" w:hAnsi="Arial" w:cs="Arial"/>
          <w:sz w:val="24"/>
          <w:szCs w:val="24"/>
        </w:rPr>
      </w:pPr>
      <w:r w:rsidRPr="00400C8C">
        <w:rPr>
          <w:rFonts w:ascii="Arial" w:hAnsi="Arial" w:cs="Arial"/>
          <w:sz w:val="24"/>
          <w:szCs w:val="24"/>
        </w:rPr>
        <w:t xml:space="preserve">It has also been impacted by Brexit as many EU doctors are considering leaving due to the referendum result.  </w:t>
      </w:r>
    </w:p>
    <w:p w:rsidR="00400C8C" w:rsidRDefault="00400C8C">
      <w:pPr>
        <w:rPr>
          <w:rFonts w:ascii="Arial" w:hAnsi="Arial" w:cs="Arial"/>
          <w:b/>
          <w:sz w:val="24"/>
          <w:szCs w:val="24"/>
        </w:rPr>
      </w:pPr>
    </w:p>
    <w:p w:rsidR="00323971" w:rsidRDefault="00323971">
      <w:pPr>
        <w:rPr>
          <w:rFonts w:ascii="Arial" w:hAnsi="Arial" w:cs="Arial"/>
          <w:b/>
          <w:sz w:val="24"/>
          <w:szCs w:val="24"/>
        </w:rPr>
      </w:pPr>
    </w:p>
    <w:p w:rsidR="00323971" w:rsidRDefault="00323971">
      <w:pPr>
        <w:rPr>
          <w:rFonts w:ascii="Arial" w:hAnsi="Arial" w:cs="Arial"/>
          <w:b/>
          <w:sz w:val="24"/>
          <w:szCs w:val="24"/>
        </w:rPr>
      </w:pPr>
    </w:p>
    <w:p w:rsidR="00323971" w:rsidRDefault="00323971">
      <w:pPr>
        <w:rPr>
          <w:rFonts w:ascii="Arial" w:hAnsi="Arial" w:cs="Arial"/>
          <w:b/>
          <w:sz w:val="24"/>
          <w:szCs w:val="24"/>
        </w:rPr>
      </w:pPr>
    </w:p>
    <w:p w:rsidR="00323971" w:rsidRDefault="00323971">
      <w:pPr>
        <w:rPr>
          <w:rFonts w:ascii="Arial" w:hAnsi="Arial" w:cs="Arial"/>
          <w:b/>
          <w:sz w:val="24"/>
          <w:szCs w:val="24"/>
        </w:rPr>
      </w:pPr>
    </w:p>
    <w:p w:rsidR="00323971" w:rsidRDefault="00323971">
      <w:pPr>
        <w:rPr>
          <w:rFonts w:ascii="Arial" w:hAnsi="Arial" w:cs="Arial"/>
          <w:b/>
          <w:sz w:val="24"/>
          <w:szCs w:val="24"/>
        </w:rPr>
      </w:pPr>
    </w:p>
    <w:p w:rsidR="00323971" w:rsidRDefault="00323971">
      <w:pPr>
        <w:rPr>
          <w:rFonts w:ascii="Arial" w:hAnsi="Arial" w:cs="Arial"/>
          <w:b/>
          <w:sz w:val="24"/>
          <w:szCs w:val="24"/>
        </w:rPr>
      </w:pPr>
    </w:p>
    <w:p w:rsidR="00172AD0" w:rsidRDefault="00172AD0">
      <w:pPr>
        <w:rPr>
          <w:rFonts w:ascii="Arial" w:hAnsi="Arial" w:cs="Arial"/>
          <w:b/>
          <w:sz w:val="24"/>
          <w:szCs w:val="24"/>
        </w:rPr>
      </w:pPr>
    </w:p>
    <w:p w:rsidR="00172AD0" w:rsidRPr="003A2BF5" w:rsidRDefault="00BA23C9">
      <w:pPr>
        <w:rPr>
          <w:rFonts w:ascii="Arial" w:hAnsi="Arial" w:cs="Arial"/>
          <w:b/>
          <w:sz w:val="24"/>
          <w:szCs w:val="24"/>
          <w:u w:val="single"/>
        </w:rPr>
      </w:pPr>
      <w:r>
        <w:rPr>
          <w:rFonts w:ascii="Arial" w:hAnsi="Arial" w:cs="Arial"/>
          <w:b/>
          <w:sz w:val="24"/>
          <w:szCs w:val="24"/>
        </w:rPr>
        <w:lastRenderedPageBreak/>
        <w:t xml:space="preserve">                                  </w:t>
      </w:r>
      <w:bookmarkStart w:id="5" w:name="_Hlk511743962"/>
      <w:r w:rsidR="009A5D89" w:rsidRPr="003A2BF5">
        <w:rPr>
          <w:rFonts w:ascii="Arial" w:hAnsi="Arial" w:cs="Arial"/>
          <w:b/>
          <w:sz w:val="24"/>
          <w:szCs w:val="24"/>
          <w:u w:val="single"/>
        </w:rPr>
        <w:t xml:space="preserve">Waiting time </w:t>
      </w:r>
      <w:r w:rsidRPr="003A2BF5">
        <w:rPr>
          <w:rFonts w:ascii="Arial" w:hAnsi="Arial" w:cs="Arial"/>
          <w:b/>
          <w:sz w:val="24"/>
          <w:szCs w:val="24"/>
          <w:u w:val="single"/>
        </w:rPr>
        <w:t>Swot Analysis</w:t>
      </w:r>
      <w:r w:rsidR="009A5D89" w:rsidRPr="003A2BF5">
        <w:rPr>
          <w:rFonts w:ascii="Arial" w:hAnsi="Arial" w:cs="Arial"/>
          <w:b/>
          <w:sz w:val="24"/>
          <w:szCs w:val="24"/>
          <w:u w:val="single"/>
        </w:rPr>
        <w:t xml:space="preserve"> in</w:t>
      </w:r>
      <w:r w:rsidRPr="003A2BF5">
        <w:rPr>
          <w:rFonts w:ascii="Arial" w:hAnsi="Arial" w:cs="Arial"/>
          <w:b/>
          <w:sz w:val="24"/>
          <w:szCs w:val="24"/>
          <w:u w:val="single"/>
        </w:rPr>
        <w:t xml:space="preserve"> the NHS</w:t>
      </w:r>
      <w:bookmarkEnd w:id="5"/>
    </w:p>
    <w:p w:rsidR="00BA23C9" w:rsidRDefault="00BA23C9">
      <w:pPr>
        <w:rPr>
          <w:rFonts w:ascii="Arial" w:hAnsi="Arial" w:cs="Arial"/>
          <w:b/>
          <w:sz w:val="24"/>
          <w:szCs w:val="24"/>
        </w:rPr>
      </w:pPr>
    </w:p>
    <w:p w:rsidR="00BA23C9" w:rsidRDefault="00BA23C9">
      <w:pPr>
        <w:rPr>
          <w:rFonts w:ascii="Arial" w:hAnsi="Arial" w:cs="Arial"/>
          <w:b/>
          <w:sz w:val="24"/>
          <w:szCs w:val="24"/>
        </w:rPr>
      </w:pPr>
      <w:r>
        <w:rPr>
          <w:noProof/>
        </w:rPr>
        <w:drawing>
          <wp:anchor distT="0" distB="0" distL="114300" distR="114300" simplePos="0" relativeHeight="251667456" behindDoc="0" locked="0" layoutInCell="1" allowOverlap="1" wp14:anchorId="4DA827E9">
            <wp:simplePos x="0" y="0"/>
            <wp:positionH relativeFrom="margin">
              <wp:posOffset>714375</wp:posOffset>
            </wp:positionH>
            <wp:positionV relativeFrom="paragraph">
              <wp:posOffset>8890</wp:posOffset>
            </wp:positionV>
            <wp:extent cx="4210050" cy="2399030"/>
            <wp:effectExtent l="0" t="0" r="0" b="1270"/>
            <wp:wrapSquare wrapText="bothSides"/>
            <wp:docPr id="13" name="Picture 13" descr="https://financiallyfreenow.files.wordpress.com/2010/10/swo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financiallyfreenow.files.wordpress.com/2010/10/swot.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10050" cy="23990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sz w:val="24"/>
          <w:szCs w:val="24"/>
        </w:rPr>
        <w:br w:type="textWrapping" w:clear="all"/>
      </w:r>
    </w:p>
    <w:p w:rsidR="00BA23C9" w:rsidRDefault="00BA23C9" w:rsidP="00BA23C9">
      <w:pPr>
        <w:spacing w:after="0" w:line="360" w:lineRule="auto"/>
        <w:rPr>
          <w:rFonts w:ascii="Arial" w:hAnsi="Arial" w:cs="Arial"/>
          <w:sz w:val="24"/>
          <w:szCs w:val="24"/>
        </w:rPr>
      </w:pPr>
      <w:r w:rsidRPr="00323971">
        <w:rPr>
          <w:rFonts w:ascii="Arial" w:hAnsi="Arial" w:cs="Arial"/>
          <w:noProof/>
          <w:sz w:val="24"/>
          <w:szCs w:val="24"/>
        </w:rPr>
        <w:t xml:space="preserve">A </w:t>
      </w:r>
      <w:r w:rsidR="00323971">
        <w:rPr>
          <w:rFonts w:ascii="Arial" w:hAnsi="Arial" w:cs="Arial"/>
          <w:noProof/>
          <w:sz w:val="24"/>
          <w:szCs w:val="24"/>
        </w:rPr>
        <w:t>thriving</w:t>
      </w:r>
      <w:r w:rsidRPr="00323971">
        <w:rPr>
          <w:rFonts w:ascii="Arial" w:hAnsi="Arial" w:cs="Arial"/>
          <w:noProof/>
          <w:sz w:val="24"/>
          <w:szCs w:val="24"/>
        </w:rPr>
        <w:t xml:space="preserve"> </w:t>
      </w:r>
      <w:r w:rsidR="00323971" w:rsidRPr="00323971">
        <w:rPr>
          <w:rFonts w:ascii="Arial" w:hAnsi="Arial" w:cs="Arial"/>
          <w:noProof/>
          <w:sz w:val="24"/>
          <w:szCs w:val="24"/>
        </w:rPr>
        <w:t>industry</w:t>
      </w:r>
      <w:r w:rsidRPr="00323971">
        <w:rPr>
          <w:rFonts w:ascii="Arial" w:hAnsi="Arial" w:cs="Arial"/>
          <w:noProof/>
          <w:sz w:val="24"/>
          <w:szCs w:val="24"/>
        </w:rPr>
        <w:t xml:space="preserve"> founded on a series of sound decisions, so the way</w:t>
      </w:r>
      <w:r w:rsidRPr="00BA23C9">
        <w:rPr>
          <w:rFonts w:ascii="Arial" w:hAnsi="Arial" w:cs="Arial"/>
          <w:sz w:val="24"/>
          <w:szCs w:val="24"/>
        </w:rPr>
        <w:t xml:space="preserve"> </w:t>
      </w:r>
      <w:r>
        <w:rPr>
          <w:rFonts w:ascii="Arial" w:hAnsi="Arial" w:cs="Arial"/>
          <w:sz w:val="24"/>
          <w:szCs w:val="24"/>
        </w:rPr>
        <w:t>we</w:t>
      </w:r>
      <w:r w:rsidRPr="00BA23C9">
        <w:rPr>
          <w:rFonts w:ascii="Arial" w:hAnsi="Arial" w:cs="Arial"/>
          <w:sz w:val="24"/>
          <w:szCs w:val="24"/>
        </w:rPr>
        <w:t xml:space="preserve"> </w:t>
      </w:r>
      <w:r w:rsidR="009A5D89" w:rsidRPr="00BA23C9">
        <w:rPr>
          <w:rFonts w:ascii="Arial" w:hAnsi="Arial" w:cs="Arial"/>
          <w:sz w:val="24"/>
          <w:szCs w:val="24"/>
        </w:rPr>
        <w:t>analyse</w:t>
      </w:r>
      <w:r w:rsidRPr="00BA23C9">
        <w:rPr>
          <w:rFonts w:ascii="Arial" w:hAnsi="Arial" w:cs="Arial"/>
          <w:sz w:val="24"/>
          <w:szCs w:val="24"/>
        </w:rPr>
        <w:t xml:space="preserve"> </w:t>
      </w:r>
      <w:r w:rsidR="00323971" w:rsidRPr="00323971">
        <w:rPr>
          <w:rFonts w:ascii="Arial" w:hAnsi="Arial" w:cs="Arial"/>
          <w:noProof/>
          <w:sz w:val="24"/>
          <w:szCs w:val="24"/>
        </w:rPr>
        <w:t xml:space="preserve">circumstances </w:t>
      </w:r>
      <w:r w:rsidRPr="00323971">
        <w:rPr>
          <w:rFonts w:ascii="Arial" w:hAnsi="Arial" w:cs="Arial"/>
          <w:noProof/>
          <w:sz w:val="24"/>
          <w:szCs w:val="24"/>
        </w:rPr>
        <w:t>and choose to react is</w:t>
      </w:r>
      <w:r w:rsidR="00323971" w:rsidRPr="00323971">
        <w:rPr>
          <w:rFonts w:ascii="Arial" w:hAnsi="Arial" w:cs="Arial"/>
          <w:noProof/>
          <w:sz w:val="24"/>
          <w:szCs w:val="24"/>
        </w:rPr>
        <w:t xml:space="preserve"> vital</w:t>
      </w:r>
      <w:r w:rsidRPr="00323971">
        <w:rPr>
          <w:rFonts w:ascii="Arial" w:hAnsi="Arial" w:cs="Arial"/>
          <w:noProof/>
          <w:sz w:val="24"/>
          <w:szCs w:val="24"/>
        </w:rPr>
        <w:t xml:space="preserve">. When trying to </w:t>
      </w:r>
      <w:r w:rsidR="00323971" w:rsidRPr="00323971">
        <w:rPr>
          <w:rFonts w:ascii="Arial" w:hAnsi="Arial" w:cs="Arial"/>
          <w:noProof/>
          <w:sz w:val="24"/>
          <w:szCs w:val="24"/>
        </w:rPr>
        <w:t xml:space="preserve">evaluate </w:t>
      </w:r>
      <w:r w:rsidRPr="00323971">
        <w:rPr>
          <w:rFonts w:ascii="Arial" w:hAnsi="Arial" w:cs="Arial"/>
          <w:noProof/>
          <w:sz w:val="24"/>
          <w:szCs w:val="24"/>
        </w:rPr>
        <w:t xml:space="preserve">the lay of the land, few tools are more useful than the SWOT analysis. The SWOT analysis is a planning </w:t>
      </w:r>
      <w:r w:rsidR="00323971" w:rsidRPr="00323971">
        <w:rPr>
          <w:rFonts w:ascii="Arial" w:hAnsi="Arial" w:cs="Arial"/>
          <w:noProof/>
          <w:sz w:val="24"/>
          <w:szCs w:val="24"/>
        </w:rPr>
        <w:t xml:space="preserve">procedure </w:t>
      </w:r>
      <w:r w:rsidRPr="00323971">
        <w:rPr>
          <w:rFonts w:ascii="Arial" w:hAnsi="Arial" w:cs="Arial"/>
          <w:noProof/>
          <w:sz w:val="24"/>
          <w:szCs w:val="24"/>
        </w:rPr>
        <w:t xml:space="preserve">that </w:t>
      </w:r>
      <w:r w:rsidR="00323971">
        <w:rPr>
          <w:rFonts w:ascii="Arial" w:hAnsi="Arial" w:cs="Arial"/>
          <w:noProof/>
          <w:sz w:val="24"/>
          <w:szCs w:val="24"/>
        </w:rPr>
        <w:t>enables</w:t>
      </w:r>
      <w:r w:rsidRPr="00323971">
        <w:rPr>
          <w:rFonts w:ascii="Arial" w:hAnsi="Arial" w:cs="Arial"/>
          <w:noProof/>
          <w:sz w:val="24"/>
          <w:szCs w:val="24"/>
        </w:rPr>
        <w:t xml:space="preserve"> </w:t>
      </w:r>
      <w:r w:rsidR="00323971">
        <w:rPr>
          <w:rFonts w:ascii="Arial" w:hAnsi="Arial" w:cs="Arial"/>
          <w:noProof/>
          <w:sz w:val="24"/>
          <w:szCs w:val="24"/>
        </w:rPr>
        <w:t>the</w:t>
      </w:r>
      <w:r w:rsidRPr="00323971">
        <w:rPr>
          <w:rFonts w:ascii="Arial" w:hAnsi="Arial" w:cs="Arial"/>
          <w:noProof/>
          <w:sz w:val="24"/>
          <w:szCs w:val="24"/>
        </w:rPr>
        <w:t xml:space="preserve"> company to overcome challenges and determine what new leads to</w:t>
      </w:r>
      <w:r w:rsidR="00323971" w:rsidRPr="00323971">
        <w:rPr>
          <w:rFonts w:ascii="Arial" w:hAnsi="Arial" w:cs="Arial"/>
          <w:noProof/>
          <w:sz w:val="24"/>
          <w:szCs w:val="24"/>
        </w:rPr>
        <w:t xml:space="preserve"> </w:t>
      </w:r>
      <w:r w:rsidR="00323971">
        <w:rPr>
          <w:rFonts w:ascii="Arial" w:hAnsi="Arial" w:cs="Arial"/>
          <w:noProof/>
          <w:sz w:val="24"/>
          <w:szCs w:val="24"/>
        </w:rPr>
        <w:t>follow</w:t>
      </w:r>
      <w:r w:rsidRPr="00323971">
        <w:rPr>
          <w:rFonts w:ascii="Arial" w:hAnsi="Arial" w:cs="Arial"/>
          <w:noProof/>
          <w:sz w:val="24"/>
          <w:szCs w:val="24"/>
        </w:rPr>
        <w:t>.</w:t>
      </w:r>
      <w:sdt>
        <w:sdtPr>
          <w:rPr>
            <w:rFonts w:ascii="Arial" w:hAnsi="Arial" w:cs="Arial"/>
            <w:sz w:val="24"/>
            <w:szCs w:val="24"/>
          </w:rPr>
          <w:id w:val="-3218161"/>
          <w:citation/>
        </w:sdtPr>
        <w:sdtEndPr/>
        <w:sdtContent>
          <w:r>
            <w:rPr>
              <w:rFonts w:ascii="Arial" w:hAnsi="Arial" w:cs="Arial"/>
              <w:sz w:val="24"/>
              <w:szCs w:val="24"/>
            </w:rPr>
            <w:fldChar w:fldCharType="begin"/>
          </w:r>
          <w:r>
            <w:rPr>
              <w:rFonts w:ascii="Arial" w:hAnsi="Arial" w:cs="Arial"/>
              <w:sz w:val="24"/>
              <w:szCs w:val="24"/>
            </w:rPr>
            <w:instrText xml:space="preserve"> CITATION Nic181 \l 2057 </w:instrText>
          </w:r>
          <w:r>
            <w:rPr>
              <w:rFonts w:ascii="Arial" w:hAnsi="Arial" w:cs="Arial"/>
              <w:sz w:val="24"/>
              <w:szCs w:val="24"/>
            </w:rPr>
            <w:fldChar w:fldCharType="separate"/>
          </w:r>
          <w:r>
            <w:rPr>
              <w:rFonts w:ascii="Arial" w:hAnsi="Arial" w:cs="Arial"/>
              <w:noProof/>
              <w:sz w:val="24"/>
              <w:szCs w:val="24"/>
            </w:rPr>
            <w:t xml:space="preserve"> </w:t>
          </w:r>
          <w:r w:rsidRPr="00BA23C9">
            <w:rPr>
              <w:rFonts w:ascii="Arial" w:hAnsi="Arial" w:cs="Arial"/>
              <w:noProof/>
              <w:sz w:val="24"/>
              <w:szCs w:val="24"/>
            </w:rPr>
            <w:t>(Fallon, 2018)</w:t>
          </w:r>
          <w:r>
            <w:rPr>
              <w:rFonts w:ascii="Arial" w:hAnsi="Arial" w:cs="Arial"/>
              <w:sz w:val="24"/>
              <w:szCs w:val="24"/>
            </w:rPr>
            <w:fldChar w:fldCharType="end"/>
          </w:r>
        </w:sdtContent>
      </w:sdt>
    </w:p>
    <w:p w:rsidR="005D324D" w:rsidRDefault="005D324D" w:rsidP="00BA23C9">
      <w:pPr>
        <w:spacing w:after="0" w:line="360" w:lineRule="auto"/>
        <w:rPr>
          <w:rFonts w:ascii="Arial" w:hAnsi="Arial" w:cs="Arial"/>
          <w:sz w:val="24"/>
          <w:szCs w:val="24"/>
        </w:rPr>
      </w:pPr>
    </w:p>
    <w:p w:rsidR="005D324D" w:rsidRPr="005D324D" w:rsidRDefault="005D324D" w:rsidP="005D324D">
      <w:pPr>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75648" behindDoc="0" locked="0" layoutInCell="1" allowOverlap="1">
                <wp:simplePos x="0" y="0"/>
                <wp:positionH relativeFrom="column">
                  <wp:posOffset>9525</wp:posOffset>
                </wp:positionH>
                <wp:positionV relativeFrom="paragraph">
                  <wp:posOffset>123190</wp:posOffset>
                </wp:positionV>
                <wp:extent cx="5705475" cy="3209925"/>
                <wp:effectExtent l="0" t="0" r="28575" b="28575"/>
                <wp:wrapNone/>
                <wp:docPr id="21" name="Group 21"/>
                <wp:cNvGraphicFramePr/>
                <a:graphic xmlns:a="http://schemas.openxmlformats.org/drawingml/2006/main">
                  <a:graphicData uri="http://schemas.microsoft.com/office/word/2010/wordprocessingGroup">
                    <wpg:wgp>
                      <wpg:cNvGrpSpPr/>
                      <wpg:grpSpPr>
                        <a:xfrm>
                          <a:off x="0" y="0"/>
                          <a:ext cx="5705475" cy="3209925"/>
                          <a:chOff x="0" y="0"/>
                          <a:chExt cx="5705475" cy="3209925"/>
                        </a:xfrm>
                      </wpg:grpSpPr>
                      <wps:wsp>
                        <wps:cNvPr id="14" name="Rectangle 14"/>
                        <wps:cNvSpPr/>
                        <wps:spPr>
                          <a:xfrm>
                            <a:off x="28575" y="0"/>
                            <a:ext cx="5676900" cy="3171825"/>
                          </a:xfrm>
                          <a:prstGeom prst="rect">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Straight Connector 15"/>
                        <wps:cNvCnPr/>
                        <wps:spPr>
                          <a:xfrm flipH="1">
                            <a:off x="2876550" y="19050"/>
                            <a:ext cx="9525" cy="3190875"/>
                          </a:xfrm>
                          <a:prstGeom prst="line">
                            <a:avLst/>
                          </a:prstGeom>
                        </wps:spPr>
                        <wps:style>
                          <a:lnRef idx="1">
                            <a:schemeClr val="dk1"/>
                          </a:lnRef>
                          <a:fillRef idx="0">
                            <a:schemeClr val="dk1"/>
                          </a:fillRef>
                          <a:effectRef idx="0">
                            <a:schemeClr val="dk1"/>
                          </a:effectRef>
                          <a:fontRef idx="minor">
                            <a:schemeClr val="tx1"/>
                          </a:fontRef>
                        </wps:style>
                        <wps:bodyPr/>
                      </wps:wsp>
                      <wps:wsp>
                        <wps:cNvPr id="16" name="Straight Connector 16"/>
                        <wps:cNvCnPr/>
                        <wps:spPr>
                          <a:xfrm>
                            <a:off x="0" y="1485900"/>
                            <a:ext cx="5686425" cy="19050"/>
                          </a:xfrm>
                          <a:prstGeom prst="line">
                            <a:avLst/>
                          </a:prstGeom>
                        </wps:spPr>
                        <wps:style>
                          <a:lnRef idx="1">
                            <a:schemeClr val="dk1"/>
                          </a:lnRef>
                          <a:fillRef idx="0">
                            <a:schemeClr val="dk1"/>
                          </a:fillRef>
                          <a:effectRef idx="0">
                            <a:schemeClr val="dk1"/>
                          </a:effectRef>
                          <a:fontRef idx="minor">
                            <a:schemeClr val="tx1"/>
                          </a:fontRef>
                        </wps:style>
                        <wps:bodyPr/>
                      </wps:wsp>
                      <wps:wsp>
                        <wps:cNvPr id="17" name="Text Box 17"/>
                        <wps:cNvSpPr txBox="1"/>
                        <wps:spPr>
                          <a:xfrm>
                            <a:off x="123825" y="247650"/>
                            <a:ext cx="2667000" cy="1085850"/>
                          </a:xfrm>
                          <a:prstGeom prst="rect">
                            <a:avLst/>
                          </a:prstGeom>
                          <a:noFill/>
                          <a:ln w="6350">
                            <a:solidFill>
                              <a:prstClr val="black"/>
                            </a:solidFill>
                          </a:ln>
                        </wps:spPr>
                        <wps:txbx>
                          <w:txbxContent>
                            <w:p w:rsidR="00872F9D" w:rsidRPr="00C0071A" w:rsidRDefault="00872F9D" w:rsidP="009A5D89">
                              <w:pPr>
                                <w:pStyle w:val="ListParagraph"/>
                                <w:numPr>
                                  <w:ilvl w:val="0"/>
                                  <w:numId w:val="15"/>
                                </w:numPr>
                                <w:rPr>
                                  <w:rFonts w:ascii="Arial" w:hAnsi="Arial" w:cs="Arial"/>
                                  <w:b/>
                                </w:rPr>
                              </w:pPr>
                              <w:r w:rsidRPr="00C0071A">
                                <w:rPr>
                                  <w:rFonts w:ascii="Arial" w:hAnsi="Arial" w:cs="Arial"/>
                                  <w:b/>
                                </w:rPr>
                                <w:t xml:space="preserve">Management support </w:t>
                              </w:r>
                            </w:p>
                            <w:p w:rsidR="00872F9D" w:rsidRPr="00C0071A" w:rsidRDefault="00872F9D" w:rsidP="009A5D89">
                              <w:pPr>
                                <w:pStyle w:val="ListParagraph"/>
                                <w:numPr>
                                  <w:ilvl w:val="0"/>
                                  <w:numId w:val="15"/>
                                </w:numPr>
                                <w:rPr>
                                  <w:rFonts w:ascii="Arial" w:hAnsi="Arial" w:cs="Arial"/>
                                  <w:b/>
                                </w:rPr>
                              </w:pPr>
                              <w:r w:rsidRPr="00C0071A">
                                <w:rPr>
                                  <w:rFonts w:ascii="Arial" w:hAnsi="Arial" w:cs="Arial"/>
                                  <w:b/>
                                </w:rPr>
                                <w:t>Good relationship with the employees</w:t>
                              </w:r>
                            </w:p>
                            <w:p w:rsidR="00872F9D" w:rsidRPr="00C0071A" w:rsidRDefault="00872F9D" w:rsidP="009A5D89">
                              <w:pPr>
                                <w:pStyle w:val="ListParagraph"/>
                                <w:numPr>
                                  <w:ilvl w:val="0"/>
                                  <w:numId w:val="15"/>
                                </w:numPr>
                                <w:rPr>
                                  <w:rFonts w:ascii="Arial" w:hAnsi="Arial" w:cs="Arial"/>
                                  <w:b/>
                                </w:rPr>
                              </w:pPr>
                              <w:r w:rsidRPr="00C0071A">
                                <w:rPr>
                                  <w:rFonts w:ascii="Arial" w:hAnsi="Arial" w:cs="Arial"/>
                                  <w:b/>
                                </w:rPr>
                                <w:t xml:space="preserve"> Interaction and commitment of the stakeholders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 name="Text Box 18"/>
                        <wps:cNvSpPr txBox="1"/>
                        <wps:spPr>
                          <a:xfrm>
                            <a:off x="2971800" y="247651"/>
                            <a:ext cx="2619375" cy="1085850"/>
                          </a:xfrm>
                          <a:prstGeom prst="rect">
                            <a:avLst/>
                          </a:prstGeom>
                          <a:noFill/>
                          <a:ln w="6350">
                            <a:solidFill>
                              <a:prstClr val="black"/>
                            </a:solidFill>
                          </a:ln>
                        </wps:spPr>
                        <wps:txbx>
                          <w:txbxContent>
                            <w:p w:rsidR="00872F9D" w:rsidRPr="00C0071A" w:rsidRDefault="00872F9D" w:rsidP="009A5D89">
                              <w:pPr>
                                <w:pStyle w:val="ListParagraph"/>
                                <w:numPr>
                                  <w:ilvl w:val="0"/>
                                  <w:numId w:val="16"/>
                                </w:numPr>
                                <w:rPr>
                                  <w:rFonts w:ascii="Arial" w:hAnsi="Arial" w:cs="Arial"/>
                                  <w:b/>
                                </w:rPr>
                              </w:pPr>
                              <w:r w:rsidRPr="00C0071A">
                                <w:rPr>
                                  <w:rFonts w:ascii="Arial" w:hAnsi="Arial" w:cs="Arial"/>
                                  <w:b/>
                                </w:rPr>
                                <w:t>Time limitation</w:t>
                              </w:r>
                            </w:p>
                            <w:p w:rsidR="00872F9D" w:rsidRPr="00C0071A" w:rsidRDefault="00872F9D" w:rsidP="009A5D89">
                              <w:pPr>
                                <w:pStyle w:val="ListParagraph"/>
                                <w:numPr>
                                  <w:ilvl w:val="0"/>
                                  <w:numId w:val="16"/>
                                </w:numPr>
                                <w:rPr>
                                  <w:rFonts w:ascii="Arial" w:hAnsi="Arial" w:cs="Arial"/>
                                  <w:b/>
                                </w:rPr>
                              </w:pPr>
                              <w:r w:rsidRPr="00C0071A">
                                <w:rPr>
                                  <w:rFonts w:ascii="Arial" w:hAnsi="Arial" w:cs="Arial"/>
                                  <w:b/>
                                </w:rPr>
                                <w:t>Lack of authority</w:t>
                              </w:r>
                            </w:p>
                            <w:p w:rsidR="00C0071A" w:rsidRDefault="00C0071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 name="Text Box 19"/>
                        <wps:cNvSpPr txBox="1"/>
                        <wps:spPr>
                          <a:xfrm>
                            <a:off x="123825" y="1666875"/>
                            <a:ext cx="2667000" cy="1314450"/>
                          </a:xfrm>
                          <a:prstGeom prst="rect">
                            <a:avLst/>
                          </a:prstGeom>
                          <a:noFill/>
                          <a:ln w="6350">
                            <a:solidFill>
                              <a:prstClr val="black"/>
                            </a:solidFill>
                          </a:ln>
                        </wps:spPr>
                        <wps:txbx>
                          <w:txbxContent>
                            <w:p w:rsidR="00872F9D" w:rsidRPr="00C0071A" w:rsidRDefault="00872F9D" w:rsidP="009A5D89">
                              <w:pPr>
                                <w:pStyle w:val="ListParagraph"/>
                                <w:numPr>
                                  <w:ilvl w:val="0"/>
                                  <w:numId w:val="17"/>
                                </w:numPr>
                                <w:rPr>
                                  <w:rFonts w:ascii="Arial" w:hAnsi="Arial" w:cs="Arial"/>
                                  <w:b/>
                                </w:rPr>
                              </w:pPr>
                              <w:r w:rsidRPr="00C0071A">
                                <w:rPr>
                                  <w:rFonts w:ascii="Arial" w:hAnsi="Arial" w:cs="Arial"/>
                                  <w:b/>
                                </w:rPr>
                                <w:t>Trust objectives for Improving patients’ satisfaction and the quality of care</w:t>
                              </w:r>
                            </w:p>
                            <w:p w:rsidR="00872F9D" w:rsidRPr="00C0071A" w:rsidRDefault="00872F9D" w:rsidP="009A5D89">
                              <w:pPr>
                                <w:pStyle w:val="ListParagraph"/>
                                <w:numPr>
                                  <w:ilvl w:val="0"/>
                                  <w:numId w:val="17"/>
                                </w:numPr>
                                <w:rPr>
                                  <w:rFonts w:ascii="Arial" w:hAnsi="Arial" w:cs="Arial"/>
                                  <w:b/>
                                </w:rPr>
                              </w:pPr>
                              <w:r w:rsidRPr="00C0071A">
                                <w:rPr>
                                  <w:rFonts w:ascii="Arial" w:hAnsi="Arial" w:cs="Arial"/>
                                  <w:b/>
                                </w:rPr>
                                <w:t xml:space="preserve"> Planning for the Golden Hour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 name="Text Box 20"/>
                        <wps:cNvSpPr txBox="1"/>
                        <wps:spPr>
                          <a:xfrm>
                            <a:off x="2971800" y="1676400"/>
                            <a:ext cx="2638425" cy="1304925"/>
                          </a:xfrm>
                          <a:prstGeom prst="rect">
                            <a:avLst/>
                          </a:prstGeom>
                          <a:noFill/>
                          <a:ln w="6350">
                            <a:solidFill>
                              <a:prstClr val="black"/>
                            </a:solidFill>
                          </a:ln>
                        </wps:spPr>
                        <wps:txbx>
                          <w:txbxContent>
                            <w:p w:rsidR="00872F9D" w:rsidRPr="00C0071A" w:rsidRDefault="00872F9D" w:rsidP="00B64AA9">
                              <w:pPr>
                                <w:pStyle w:val="ListParagraph"/>
                                <w:numPr>
                                  <w:ilvl w:val="0"/>
                                  <w:numId w:val="18"/>
                                </w:numPr>
                                <w:rPr>
                                  <w:rFonts w:ascii="Arial" w:hAnsi="Arial" w:cs="Arial"/>
                                  <w:b/>
                                </w:rPr>
                              </w:pPr>
                              <w:r w:rsidRPr="00C0071A">
                                <w:rPr>
                                  <w:rFonts w:ascii="Arial" w:hAnsi="Arial" w:cs="Arial"/>
                                  <w:b/>
                                </w:rPr>
                                <w:t>Resistance</w:t>
                              </w:r>
                            </w:p>
                            <w:p w:rsidR="00872F9D" w:rsidRPr="00C0071A" w:rsidRDefault="00872F9D" w:rsidP="00B64AA9">
                              <w:pPr>
                                <w:pStyle w:val="ListParagraph"/>
                                <w:numPr>
                                  <w:ilvl w:val="0"/>
                                  <w:numId w:val="18"/>
                                </w:numPr>
                                <w:rPr>
                                  <w:rFonts w:ascii="Arial" w:hAnsi="Arial" w:cs="Arial"/>
                                  <w:b/>
                                </w:rPr>
                              </w:pPr>
                              <w:r w:rsidRPr="00C0071A">
                                <w:rPr>
                                  <w:rFonts w:ascii="Arial" w:hAnsi="Arial" w:cs="Arial"/>
                                  <w:b/>
                                </w:rPr>
                                <w:t>Different assessment of the situation</w:t>
                              </w:r>
                            </w:p>
                            <w:p w:rsidR="00872F9D" w:rsidRPr="00C0071A" w:rsidRDefault="00872F9D" w:rsidP="00B64AA9">
                              <w:pPr>
                                <w:pStyle w:val="ListParagraph"/>
                                <w:numPr>
                                  <w:ilvl w:val="0"/>
                                  <w:numId w:val="18"/>
                                </w:numPr>
                                <w:rPr>
                                  <w:rFonts w:ascii="Arial" w:hAnsi="Arial" w:cs="Arial"/>
                                  <w:b/>
                                </w:rPr>
                              </w:pPr>
                              <w:r w:rsidRPr="00C0071A">
                                <w:rPr>
                                  <w:rFonts w:ascii="Arial" w:hAnsi="Arial" w:cs="Arial"/>
                                  <w:b/>
                                </w:rPr>
                                <w:t>Misinformation and misunderstanding of the aim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1" o:spid="_x0000_s1032" style="position:absolute;margin-left:.75pt;margin-top:9.7pt;width:449.25pt;height:252.75pt;z-index:251675648" coordsize="57054,320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">
                <v:rect id="Rectangle 14" o:spid="_x0000_s1033" style="position:absolute;left:285;width:56769;height:31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" fillcolor="#82a0d7 [2164]" strokecolor="#4472c4 [3204]" strokeweight=".5pt">
                  <v:fill color2="#678ccf [2612]" rotate="t" colors="0 #a8b7df;.5 #9aabd9;1 #879ed7" focus="100%" type="gradient">
                    <o:fill v:ext="view" type="gradientUnscaled"/>
                  </v:fill>
                </v:rect>
                <v:line id="Straight Connector 15" o:spid="_x0000_s1034" style="position:absolute;flip:x;visibility:visible;mso-wrap-style:square" from="28765,190" to="28860,320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" strokecolor="black [3200]" strokeweight=".5pt">
                  <v:stroke joinstyle="miter"/>
                </v:line>
                <v:line id="Straight Connector 16" o:spid="_x0000_s1035" style="position:absolute;visibility:visible;mso-wrap-style:square" from="0,14859" to="56864,150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" strokecolor="black [3200]" strokeweight=".5pt">
                  <v:stroke joinstyle="miter"/>
                </v:line>
                <v:shape id="Text Box 17" o:spid="_x0000_s1036" type="#_x0000_t202" style="position:absolute;left:1238;top:2476;width:26670;height:108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" filled="f" strokeweight=".5pt">
                  <v:textbox>
                    <w:txbxContent>
                      <w:p w:rsidR="00872F9D" w:rsidRPr="00C0071A" w:rsidRDefault="00872F9D" w:rsidP="009A5D89">
                        <w:pPr>
                          <w:pStyle w:val="ListParagraph"/>
                          <w:numPr>
                            <w:ilvl w:val="0"/>
                            <w:numId w:val="15"/>
                          </w:numPr>
                          <w:rPr>
                            <w:rFonts w:ascii="Arial" w:hAnsi="Arial" w:cs="Arial"/>
                            <w:b/>
                          </w:rPr>
                        </w:pPr>
                        <w:r w:rsidRPr="00C0071A">
                          <w:rPr>
                            <w:rFonts w:ascii="Arial" w:hAnsi="Arial" w:cs="Arial"/>
                            <w:b/>
                          </w:rPr>
                          <w:t xml:space="preserve">Management support </w:t>
                        </w:r>
                      </w:p>
                      <w:p w:rsidR="00872F9D" w:rsidRPr="00C0071A" w:rsidRDefault="00872F9D" w:rsidP="009A5D89">
                        <w:pPr>
                          <w:pStyle w:val="ListParagraph"/>
                          <w:numPr>
                            <w:ilvl w:val="0"/>
                            <w:numId w:val="15"/>
                          </w:numPr>
                          <w:rPr>
                            <w:rFonts w:ascii="Arial" w:hAnsi="Arial" w:cs="Arial"/>
                            <w:b/>
                          </w:rPr>
                        </w:pPr>
                        <w:r w:rsidRPr="00C0071A">
                          <w:rPr>
                            <w:rFonts w:ascii="Arial" w:hAnsi="Arial" w:cs="Arial"/>
                            <w:b/>
                          </w:rPr>
                          <w:t>Good relationship with the employees</w:t>
                        </w:r>
                      </w:p>
                      <w:p w:rsidR="00872F9D" w:rsidRPr="00C0071A" w:rsidRDefault="00872F9D" w:rsidP="009A5D89">
                        <w:pPr>
                          <w:pStyle w:val="ListParagraph"/>
                          <w:numPr>
                            <w:ilvl w:val="0"/>
                            <w:numId w:val="15"/>
                          </w:numPr>
                          <w:rPr>
                            <w:rFonts w:ascii="Arial" w:hAnsi="Arial" w:cs="Arial"/>
                            <w:b/>
                          </w:rPr>
                        </w:pPr>
                        <w:r w:rsidRPr="00C0071A">
                          <w:rPr>
                            <w:rFonts w:ascii="Arial" w:hAnsi="Arial" w:cs="Arial"/>
                            <w:b/>
                          </w:rPr>
                          <w:t xml:space="preserve"> Interaction and commitment of the stakeholders</w:t>
                        </w:r>
                      </w:p>
                    </w:txbxContent>
                  </v:textbox>
                </v:shape>
                <v:shape id="Text Box 18" o:spid="_x0000_s1037" type="#_x0000_t202" style="position:absolute;left:29718;top:2476;width:26193;height:108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" filled="f" strokeweight=".5pt">
                  <v:textbox>
                    <w:txbxContent>
                      <w:p w:rsidR="00872F9D" w:rsidRPr="00C0071A" w:rsidRDefault="00872F9D" w:rsidP="009A5D89">
                        <w:pPr>
                          <w:pStyle w:val="ListParagraph"/>
                          <w:numPr>
                            <w:ilvl w:val="0"/>
                            <w:numId w:val="16"/>
                          </w:numPr>
                          <w:rPr>
                            <w:rFonts w:ascii="Arial" w:hAnsi="Arial" w:cs="Arial"/>
                            <w:b/>
                          </w:rPr>
                        </w:pPr>
                        <w:r w:rsidRPr="00C0071A">
                          <w:rPr>
                            <w:rFonts w:ascii="Arial" w:hAnsi="Arial" w:cs="Arial"/>
                            <w:b/>
                          </w:rPr>
                          <w:t>Time limitation</w:t>
                        </w:r>
                      </w:p>
                      <w:p w:rsidR="00872F9D" w:rsidRPr="00C0071A" w:rsidRDefault="00872F9D" w:rsidP="009A5D89">
                        <w:pPr>
                          <w:pStyle w:val="ListParagraph"/>
                          <w:numPr>
                            <w:ilvl w:val="0"/>
                            <w:numId w:val="16"/>
                          </w:numPr>
                          <w:rPr>
                            <w:rFonts w:ascii="Arial" w:hAnsi="Arial" w:cs="Arial"/>
                            <w:b/>
                          </w:rPr>
                        </w:pPr>
                        <w:r w:rsidRPr="00C0071A">
                          <w:rPr>
                            <w:rFonts w:ascii="Arial" w:hAnsi="Arial" w:cs="Arial"/>
                            <w:b/>
                          </w:rPr>
                          <w:t>Lack of authority</w:t>
                        </w:r>
                      </w:p>
                      <w:p w:rsidR="00C0071A" w:rsidRDefault="00C0071A"/>
                    </w:txbxContent>
                  </v:textbox>
                </v:shape>
                <v:shape id="Text Box 19" o:spid="_x0000_s1038" type="#_x0000_t202" style="position:absolute;left:1238;top:16668;width:26670;height:131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" filled="f" strokeweight=".5pt">
                  <v:textbox>
                    <w:txbxContent>
                      <w:p w:rsidR="00872F9D" w:rsidRPr="00C0071A" w:rsidRDefault="00872F9D" w:rsidP="009A5D89">
                        <w:pPr>
                          <w:pStyle w:val="ListParagraph"/>
                          <w:numPr>
                            <w:ilvl w:val="0"/>
                            <w:numId w:val="17"/>
                          </w:numPr>
                          <w:rPr>
                            <w:rFonts w:ascii="Arial" w:hAnsi="Arial" w:cs="Arial"/>
                            <w:b/>
                          </w:rPr>
                        </w:pPr>
                        <w:r w:rsidRPr="00C0071A">
                          <w:rPr>
                            <w:rFonts w:ascii="Arial" w:hAnsi="Arial" w:cs="Arial"/>
                            <w:b/>
                          </w:rPr>
                          <w:t>Trust objectives for Improving patients’ satisfaction and the quality of care</w:t>
                        </w:r>
                      </w:p>
                      <w:p w:rsidR="00872F9D" w:rsidRPr="00C0071A" w:rsidRDefault="00872F9D" w:rsidP="009A5D89">
                        <w:pPr>
                          <w:pStyle w:val="ListParagraph"/>
                          <w:numPr>
                            <w:ilvl w:val="0"/>
                            <w:numId w:val="17"/>
                          </w:numPr>
                          <w:rPr>
                            <w:rFonts w:ascii="Arial" w:hAnsi="Arial" w:cs="Arial"/>
                            <w:b/>
                          </w:rPr>
                        </w:pPr>
                        <w:r w:rsidRPr="00C0071A">
                          <w:rPr>
                            <w:rFonts w:ascii="Arial" w:hAnsi="Arial" w:cs="Arial"/>
                            <w:b/>
                          </w:rPr>
                          <w:t xml:space="preserve"> Planning for the Golden Hour project</w:t>
                        </w:r>
                      </w:p>
                    </w:txbxContent>
                  </v:textbox>
                </v:shape>
                <v:shape id="Text Box 20" o:spid="_x0000_s1039" type="#_x0000_t202" style="position:absolute;left:29718;top:16764;width:26384;height:130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" filled="f" strokeweight=".5pt">
                  <v:textbox>
                    <w:txbxContent>
                      <w:p w:rsidR="00872F9D" w:rsidRPr="00C0071A" w:rsidRDefault="00872F9D" w:rsidP="00B64AA9">
                        <w:pPr>
                          <w:pStyle w:val="ListParagraph"/>
                          <w:numPr>
                            <w:ilvl w:val="0"/>
                            <w:numId w:val="18"/>
                          </w:numPr>
                          <w:rPr>
                            <w:rFonts w:ascii="Arial" w:hAnsi="Arial" w:cs="Arial"/>
                            <w:b/>
                          </w:rPr>
                        </w:pPr>
                        <w:r w:rsidRPr="00C0071A">
                          <w:rPr>
                            <w:rFonts w:ascii="Arial" w:hAnsi="Arial" w:cs="Arial"/>
                            <w:b/>
                          </w:rPr>
                          <w:t>Resistance</w:t>
                        </w:r>
                      </w:p>
                      <w:p w:rsidR="00872F9D" w:rsidRPr="00C0071A" w:rsidRDefault="00872F9D" w:rsidP="00B64AA9">
                        <w:pPr>
                          <w:pStyle w:val="ListParagraph"/>
                          <w:numPr>
                            <w:ilvl w:val="0"/>
                            <w:numId w:val="18"/>
                          </w:numPr>
                          <w:rPr>
                            <w:rFonts w:ascii="Arial" w:hAnsi="Arial" w:cs="Arial"/>
                            <w:b/>
                          </w:rPr>
                        </w:pPr>
                        <w:r w:rsidRPr="00C0071A">
                          <w:rPr>
                            <w:rFonts w:ascii="Arial" w:hAnsi="Arial" w:cs="Arial"/>
                            <w:b/>
                          </w:rPr>
                          <w:t>Different assessment of the situation</w:t>
                        </w:r>
                      </w:p>
                      <w:p w:rsidR="00872F9D" w:rsidRPr="00C0071A" w:rsidRDefault="00872F9D" w:rsidP="00B64AA9">
                        <w:pPr>
                          <w:pStyle w:val="ListParagraph"/>
                          <w:numPr>
                            <w:ilvl w:val="0"/>
                            <w:numId w:val="18"/>
                          </w:numPr>
                          <w:rPr>
                            <w:rFonts w:ascii="Arial" w:hAnsi="Arial" w:cs="Arial"/>
                            <w:b/>
                          </w:rPr>
                        </w:pPr>
                        <w:r w:rsidRPr="00C0071A">
                          <w:rPr>
                            <w:rFonts w:ascii="Arial" w:hAnsi="Arial" w:cs="Arial"/>
                            <w:b/>
                          </w:rPr>
                          <w:t>Misinformation and misunderstanding of the aim</w:t>
                        </w:r>
                      </w:p>
                    </w:txbxContent>
                  </v:textbox>
                </v:shape>
              </v:group>
            </w:pict>
          </mc:Fallback>
        </mc:AlternateContent>
      </w:r>
    </w:p>
    <w:p w:rsidR="005D324D" w:rsidRPr="005D324D" w:rsidRDefault="005D324D" w:rsidP="005D324D">
      <w:pPr>
        <w:rPr>
          <w:rFonts w:ascii="Arial" w:hAnsi="Arial" w:cs="Arial"/>
          <w:sz w:val="24"/>
          <w:szCs w:val="24"/>
        </w:rPr>
      </w:pPr>
    </w:p>
    <w:p w:rsidR="005D324D" w:rsidRPr="005D324D" w:rsidRDefault="005D324D" w:rsidP="005D324D">
      <w:pPr>
        <w:rPr>
          <w:rFonts w:ascii="Arial" w:hAnsi="Arial" w:cs="Arial"/>
          <w:sz w:val="24"/>
          <w:szCs w:val="24"/>
        </w:rPr>
      </w:pPr>
    </w:p>
    <w:p w:rsidR="005D324D" w:rsidRPr="005D324D" w:rsidRDefault="005D324D" w:rsidP="005D324D">
      <w:pPr>
        <w:rPr>
          <w:rFonts w:ascii="Arial" w:hAnsi="Arial" w:cs="Arial"/>
          <w:sz w:val="24"/>
          <w:szCs w:val="24"/>
        </w:rPr>
      </w:pPr>
    </w:p>
    <w:p w:rsidR="005D324D" w:rsidRPr="005D324D" w:rsidRDefault="005D324D" w:rsidP="005D324D">
      <w:pPr>
        <w:rPr>
          <w:rFonts w:ascii="Arial" w:hAnsi="Arial" w:cs="Arial"/>
          <w:sz w:val="24"/>
          <w:szCs w:val="24"/>
        </w:rPr>
      </w:pPr>
    </w:p>
    <w:p w:rsidR="005D324D" w:rsidRPr="005D324D" w:rsidRDefault="005D324D" w:rsidP="005D324D">
      <w:pPr>
        <w:rPr>
          <w:rFonts w:ascii="Arial" w:hAnsi="Arial" w:cs="Arial"/>
          <w:sz w:val="24"/>
          <w:szCs w:val="24"/>
        </w:rPr>
      </w:pPr>
    </w:p>
    <w:p w:rsidR="005D324D" w:rsidRPr="005D324D" w:rsidRDefault="005D324D" w:rsidP="005D324D">
      <w:pPr>
        <w:rPr>
          <w:rFonts w:ascii="Arial" w:hAnsi="Arial" w:cs="Arial"/>
          <w:sz w:val="24"/>
          <w:szCs w:val="24"/>
        </w:rPr>
      </w:pPr>
    </w:p>
    <w:p w:rsidR="005D324D" w:rsidRPr="005D324D" w:rsidRDefault="005D324D" w:rsidP="005D324D">
      <w:pPr>
        <w:rPr>
          <w:rFonts w:ascii="Arial" w:hAnsi="Arial" w:cs="Arial"/>
          <w:sz w:val="24"/>
          <w:szCs w:val="24"/>
        </w:rPr>
      </w:pPr>
    </w:p>
    <w:p w:rsidR="005D324D" w:rsidRDefault="005D324D" w:rsidP="005D324D">
      <w:pPr>
        <w:rPr>
          <w:rFonts w:ascii="Arial" w:hAnsi="Arial" w:cs="Arial"/>
          <w:sz w:val="24"/>
          <w:szCs w:val="24"/>
        </w:rPr>
      </w:pPr>
    </w:p>
    <w:p w:rsidR="005D324D" w:rsidRDefault="005D324D" w:rsidP="005D324D">
      <w:pPr>
        <w:rPr>
          <w:rFonts w:ascii="Arial" w:hAnsi="Arial" w:cs="Arial"/>
          <w:sz w:val="24"/>
          <w:szCs w:val="24"/>
        </w:rPr>
      </w:pPr>
    </w:p>
    <w:p w:rsidR="009A5D89" w:rsidRDefault="009A5D89" w:rsidP="005D324D">
      <w:pPr>
        <w:jc w:val="right"/>
        <w:rPr>
          <w:rFonts w:ascii="Arial" w:hAnsi="Arial" w:cs="Arial"/>
          <w:sz w:val="24"/>
          <w:szCs w:val="24"/>
        </w:rPr>
      </w:pPr>
    </w:p>
    <w:p w:rsidR="005D324D" w:rsidRDefault="005D324D" w:rsidP="005D324D">
      <w:pPr>
        <w:jc w:val="right"/>
        <w:rPr>
          <w:rFonts w:ascii="Arial" w:hAnsi="Arial" w:cs="Arial"/>
          <w:sz w:val="24"/>
          <w:szCs w:val="24"/>
        </w:rPr>
      </w:pPr>
    </w:p>
    <w:p w:rsidR="005D324D" w:rsidRDefault="005D324D" w:rsidP="005D324D">
      <w:pPr>
        <w:rPr>
          <w:rFonts w:ascii="Arial" w:hAnsi="Arial" w:cs="Arial"/>
          <w:sz w:val="24"/>
          <w:szCs w:val="24"/>
        </w:rPr>
      </w:pPr>
      <w:r w:rsidRPr="005D324D">
        <w:rPr>
          <w:rFonts w:ascii="Arial" w:hAnsi="Arial" w:cs="Arial"/>
          <w:noProof/>
          <w:sz w:val="24"/>
          <w:szCs w:val="24"/>
        </w:rPr>
        <w:t>(Khani, 2015)</w:t>
      </w:r>
      <w:r>
        <w:rPr>
          <w:rFonts w:ascii="Arial" w:hAnsi="Arial" w:cs="Arial"/>
          <w:sz w:val="24"/>
          <w:szCs w:val="24"/>
        </w:rPr>
        <w:t xml:space="preserve"> </w:t>
      </w:r>
    </w:p>
    <w:p w:rsidR="00291CFF" w:rsidRDefault="00291CFF" w:rsidP="005D324D">
      <w:pPr>
        <w:rPr>
          <w:rFonts w:ascii="Arial" w:hAnsi="Arial" w:cs="Arial"/>
          <w:sz w:val="24"/>
          <w:szCs w:val="24"/>
        </w:rPr>
      </w:pPr>
    </w:p>
    <w:p w:rsidR="00291CFF" w:rsidRPr="003A2BF5" w:rsidRDefault="00291CFF" w:rsidP="005D324D">
      <w:pPr>
        <w:rPr>
          <w:rFonts w:ascii="Arial" w:hAnsi="Arial" w:cs="Arial"/>
          <w:b/>
          <w:sz w:val="24"/>
          <w:szCs w:val="24"/>
          <w:u w:val="single"/>
        </w:rPr>
      </w:pPr>
      <w:r w:rsidRPr="00291CFF">
        <w:rPr>
          <w:rFonts w:ascii="Arial" w:hAnsi="Arial" w:cs="Arial"/>
          <w:b/>
          <w:sz w:val="24"/>
          <w:szCs w:val="24"/>
        </w:rPr>
        <w:lastRenderedPageBreak/>
        <w:t xml:space="preserve">                                           </w:t>
      </w:r>
      <w:bookmarkStart w:id="6" w:name="_Hlk511743988"/>
      <w:r w:rsidRPr="003A2BF5">
        <w:rPr>
          <w:rFonts w:ascii="Arial" w:hAnsi="Arial" w:cs="Arial"/>
          <w:b/>
          <w:sz w:val="24"/>
          <w:szCs w:val="24"/>
          <w:u w:val="single"/>
        </w:rPr>
        <w:t>Pestle Analysis in the NHS</w:t>
      </w:r>
      <w:bookmarkEnd w:id="6"/>
    </w:p>
    <w:p w:rsidR="00291CFF" w:rsidRDefault="00291CFF" w:rsidP="005D324D">
      <w:pPr>
        <w:rPr>
          <w:rFonts w:ascii="Arial" w:hAnsi="Arial" w:cs="Arial"/>
          <w:b/>
          <w:sz w:val="24"/>
          <w:szCs w:val="24"/>
        </w:rPr>
      </w:pPr>
      <w:r>
        <w:rPr>
          <w:noProof/>
        </w:rPr>
        <w:drawing>
          <wp:anchor distT="0" distB="0" distL="114300" distR="114300" simplePos="0" relativeHeight="251676672" behindDoc="0" locked="0" layoutInCell="1" allowOverlap="1" wp14:anchorId="644FFFD3">
            <wp:simplePos x="0" y="0"/>
            <wp:positionH relativeFrom="column">
              <wp:posOffset>-390525</wp:posOffset>
            </wp:positionH>
            <wp:positionV relativeFrom="paragraph">
              <wp:posOffset>353060</wp:posOffset>
            </wp:positionV>
            <wp:extent cx="2385739" cy="2152650"/>
            <wp:effectExtent l="0" t="0" r="0" b="0"/>
            <wp:wrapSquare wrapText="bothSides"/>
            <wp:docPr id="22" name="Picture 22" descr="https://tse2.mm.bing.net/th?id=OIP.Ir3ZCR1JzS7HY0-3Zv558gHaGp&amp;pid=15.1&amp;P=0&amp;w=174&amp;h=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tse2.mm.bing.net/th?id=OIP.Ir3ZCR1JzS7HY0-3Zv558gHaGp&amp;pid=15.1&amp;P=0&amp;w=174&amp;h=15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85739" cy="2152650"/>
                    </a:xfrm>
                    <a:prstGeom prst="rect">
                      <a:avLst/>
                    </a:prstGeom>
                    <a:noFill/>
                    <a:ln>
                      <a:noFill/>
                    </a:ln>
                  </pic:spPr>
                </pic:pic>
              </a:graphicData>
            </a:graphic>
          </wp:anchor>
        </w:drawing>
      </w:r>
    </w:p>
    <w:p w:rsidR="00291CFF" w:rsidRDefault="00291CFF" w:rsidP="005D324D">
      <w:pPr>
        <w:rPr>
          <w:rFonts w:ascii="Arial" w:hAnsi="Arial" w:cs="Arial"/>
          <w:b/>
          <w:sz w:val="24"/>
          <w:szCs w:val="24"/>
        </w:rPr>
      </w:pPr>
    </w:p>
    <w:p w:rsidR="003A2BF5" w:rsidRPr="003A2BF5" w:rsidRDefault="003A2BF5" w:rsidP="004F6241">
      <w:pPr>
        <w:spacing w:after="0" w:line="360" w:lineRule="auto"/>
        <w:rPr>
          <w:rFonts w:ascii="Arial" w:hAnsi="Arial" w:cs="Arial"/>
          <w:color w:val="000000" w:themeColor="text1"/>
          <w:sz w:val="24"/>
          <w:szCs w:val="24"/>
        </w:rPr>
      </w:pPr>
      <w:r w:rsidRPr="003A2BF5">
        <w:rPr>
          <w:rFonts w:ascii="Arial" w:hAnsi="Arial" w:cs="Arial"/>
          <w:color w:val="000000" w:themeColor="text1"/>
          <w:sz w:val="24"/>
          <w:szCs w:val="24"/>
          <w:shd w:val="clear" w:color="auto" w:fill="FFFFFF"/>
        </w:rPr>
        <w:t>A </w:t>
      </w:r>
      <w:r w:rsidRPr="004F6241">
        <w:rPr>
          <w:rStyle w:val="Strong"/>
          <w:rFonts w:ascii="Arial" w:hAnsi="Arial" w:cs="Arial"/>
          <w:b w:val="0"/>
          <w:color w:val="000000" w:themeColor="text1"/>
          <w:sz w:val="24"/>
          <w:szCs w:val="24"/>
          <w:shd w:val="clear" w:color="auto" w:fill="FFFFFF"/>
        </w:rPr>
        <w:t xml:space="preserve">PESTLE </w:t>
      </w:r>
      <w:r w:rsidRPr="007D0736">
        <w:rPr>
          <w:rStyle w:val="Strong"/>
          <w:rFonts w:ascii="Arial" w:hAnsi="Arial" w:cs="Arial"/>
          <w:b w:val="0"/>
          <w:noProof/>
          <w:color w:val="000000" w:themeColor="text1"/>
          <w:sz w:val="24"/>
          <w:szCs w:val="24"/>
          <w:shd w:val="clear" w:color="auto" w:fill="FFFFFF"/>
        </w:rPr>
        <w:t>analysis</w:t>
      </w:r>
      <w:r w:rsidRPr="007D0736">
        <w:rPr>
          <w:rFonts w:ascii="Arial" w:hAnsi="Arial" w:cs="Arial"/>
          <w:noProof/>
          <w:color w:val="000000" w:themeColor="text1"/>
          <w:sz w:val="24"/>
          <w:szCs w:val="24"/>
          <w:shd w:val="clear" w:color="auto" w:fill="FFFFFF"/>
        </w:rPr>
        <w:t xml:space="preserve"> is </w:t>
      </w:r>
      <w:r w:rsidRPr="00146540">
        <w:rPr>
          <w:rFonts w:ascii="Arial" w:hAnsi="Arial" w:cs="Arial"/>
          <w:noProof/>
          <w:color w:val="000000" w:themeColor="text1"/>
          <w:sz w:val="24"/>
          <w:szCs w:val="24"/>
          <w:shd w:val="clear" w:color="auto" w:fill="FFFFFF"/>
        </w:rPr>
        <w:t>a</w:t>
      </w:r>
      <w:r w:rsidR="00146540">
        <w:rPr>
          <w:rFonts w:ascii="Arial" w:hAnsi="Arial" w:cs="Arial"/>
          <w:noProof/>
          <w:color w:val="000000" w:themeColor="text1"/>
          <w:sz w:val="24"/>
          <w:szCs w:val="24"/>
          <w:shd w:val="clear" w:color="auto" w:fill="FFFFFF"/>
        </w:rPr>
        <w:t>n</w:t>
      </w:r>
      <w:r w:rsidRPr="00146540">
        <w:rPr>
          <w:rFonts w:ascii="Arial" w:hAnsi="Arial" w:cs="Arial"/>
          <w:noProof/>
          <w:color w:val="000000" w:themeColor="text1"/>
          <w:sz w:val="24"/>
          <w:szCs w:val="24"/>
          <w:shd w:val="clear" w:color="auto" w:fill="FFFFFF"/>
        </w:rPr>
        <w:t xml:space="preserve"> </w:t>
      </w:r>
      <w:r w:rsidR="007D0736" w:rsidRPr="00146540">
        <w:rPr>
          <w:rFonts w:ascii="Arial" w:hAnsi="Arial" w:cs="Arial"/>
          <w:noProof/>
          <w:color w:val="000000" w:themeColor="text1"/>
          <w:sz w:val="24"/>
          <w:szCs w:val="24"/>
          <w:shd w:val="clear" w:color="auto" w:fill="FFFFFF"/>
        </w:rPr>
        <w:t>industry</w:t>
      </w:r>
      <w:r w:rsidR="007D0736" w:rsidRPr="007D0736">
        <w:rPr>
          <w:rFonts w:ascii="Arial" w:hAnsi="Arial" w:cs="Arial"/>
          <w:noProof/>
          <w:color w:val="000000" w:themeColor="text1"/>
          <w:sz w:val="24"/>
          <w:szCs w:val="24"/>
          <w:shd w:val="clear" w:color="auto" w:fill="FFFFFF"/>
        </w:rPr>
        <w:t xml:space="preserve"> </w:t>
      </w:r>
      <w:r w:rsidRPr="007D0736">
        <w:rPr>
          <w:rFonts w:ascii="Arial" w:hAnsi="Arial" w:cs="Arial"/>
          <w:noProof/>
          <w:color w:val="000000" w:themeColor="text1"/>
          <w:sz w:val="24"/>
          <w:szCs w:val="24"/>
          <w:shd w:val="clear" w:color="auto" w:fill="FFFFFF"/>
        </w:rPr>
        <w:t>measurement tool, looking at factors external to the organi</w:t>
      </w:r>
      <w:r w:rsidR="00323971" w:rsidRPr="007D0736">
        <w:rPr>
          <w:rFonts w:ascii="Arial" w:hAnsi="Arial" w:cs="Arial"/>
          <w:noProof/>
          <w:color w:val="000000" w:themeColor="text1"/>
          <w:sz w:val="24"/>
          <w:szCs w:val="24"/>
          <w:shd w:val="clear" w:color="auto" w:fill="FFFFFF"/>
        </w:rPr>
        <w:t>s</w:t>
      </w:r>
      <w:r w:rsidRPr="007D0736">
        <w:rPr>
          <w:rFonts w:ascii="Arial" w:hAnsi="Arial" w:cs="Arial"/>
          <w:noProof/>
          <w:color w:val="000000" w:themeColor="text1"/>
          <w:sz w:val="24"/>
          <w:szCs w:val="24"/>
          <w:shd w:val="clear" w:color="auto" w:fill="FFFFFF"/>
        </w:rPr>
        <w:t>ation. It</w:t>
      </w:r>
      <w:r w:rsidRPr="00146540">
        <w:rPr>
          <w:rFonts w:ascii="Arial" w:hAnsi="Arial" w:cs="Arial"/>
          <w:noProof/>
          <w:color w:val="000000" w:themeColor="text1"/>
          <w:sz w:val="24"/>
          <w:szCs w:val="24"/>
          <w:shd w:val="clear" w:color="auto" w:fill="FFFFFF"/>
        </w:rPr>
        <w:t xml:space="preserve"> used</w:t>
      </w:r>
      <w:r w:rsidRPr="007D0736">
        <w:rPr>
          <w:rFonts w:ascii="Arial" w:hAnsi="Arial" w:cs="Arial"/>
          <w:noProof/>
          <w:color w:val="000000" w:themeColor="text1"/>
          <w:sz w:val="24"/>
          <w:szCs w:val="24"/>
          <w:shd w:val="clear" w:color="auto" w:fill="FFFFFF"/>
        </w:rPr>
        <w:t xml:space="preserve"> a strategic </w:t>
      </w:r>
      <w:hyperlink r:id="rId18" w:tgtFrame="_blank" w:history="1">
        <w:r w:rsidRPr="007D0736">
          <w:rPr>
            <w:rStyle w:val="Hyperlink"/>
            <w:rFonts w:ascii="Arial" w:hAnsi="Arial" w:cs="Arial"/>
            <w:bCs/>
            <w:noProof/>
            <w:color w:val="000000" w:themeColor="text1"/>
            <w:sz w:val="24"/>
            <w:szCs w:val="24"/>
            <w:u w:val="none"/>
            <w:shd w:val="clear" w:color="auto" w:fill="FFFFFF"/>
          </w:rPr>
          <w:t>SWOT</w:t>
        </w:r>
      </w:hyperlink>
      <w:r w:rsidRPr="007D0736">
        <w:rPr>
          <w:rStyle w:val="Strong"/>
          <w:rFonts w:ascii="Arial" w:hAnsi="Arial" w:cs="Arial"/>
          <w:noProof/>
          <w:color w:val="000000" w:themeColor="text1"/>
          <w:sz w:val="24"/>
          <w:szCs w:val="24"/>
          <w:shd w:val="clear" w:color="auto" w:fill="FFFFFF"/>
        </w:rPr>
        <w:t> </w:t>
      </w:r>
      <w:r w:rsidRPr="007D0736">
        <w:rPr>
          <w:rFonts w:ascii="Arial" w:hAnsi="Arial" w:cs="Arial"/>
          <w:noProof/>
          <w:color w:val="000000" w:themeColor="text1"/>
          <w:sz w:val="24"/>
          <w:szCs w:val="24"/>
          <w:shd w:val="clear" w:color="auto" w:fill="FFFFFF"/>
        </w:rPr>
        <w:t>analysis</w:t>
      </w:r>
      <w:r w:rsidRPr="003A2BF5">
        <w:rPr>
          <w:rFonts w:ascii="Arial" w:hAnsi="Arial" w:cs="Arial"/>
          <w:color w:val="000000" w:themeColor="text1"/>
          <w:sz w:val="24"/>
          <w:szCs w:val="24"/>
          <w:shd w:val="clear" w:color="auto" w:fill="FFFFFF"/>
        </w:rPr>
        <w:t xml:space="preserve"> (Strengths, Weaknesses, Opportunities and Threats analysis).</w:t>
      </w:r>
      <w:r w:rsidR="004F6241">
        <w:rPr>
          <w:rFonts w:ascii="Arial" w:hAnsi="Arial" w:cs="Arial"/>
          <w:noProof/>
          <w:color w:val="000000" w:themeColor="text1"/>
          <w:sz w:val="24"/>
          <w:szCs w:val="24"/>
          <w:shd w:val="clear" w:color="auto" w:fill="FFFFFF"/>
        </w:rPr>
        <w:t xml:space="preserve"> </w:t>
      </w:r>
      <w:r w:rsidR="004F6241" w:rsidRPr="004F6241">
        <w:rPr>
          <w:rFonts w:ascii="Arial" w:hAnsi="Arial" w:cs="Arial"/>
          <w:noProof/>
          <w:color w:val="000000" w:themeColor="text1"/>
          <w:sz w:val="24"/>
          <w:szCs w:val="24"/>
          <w:shd w:val="clear" w:color="auto" w:fill="FFFFFF"/>
        </w:rPr>
        <w:t>(support, 2007)</w:t>
      </w:r>
    </w:p>
    <w:p w:rsidR="003A2BF5" w:rsidRDefault="003A2BF5" w:rsidP="00291CFF">
      <w:pPr>
        <w:spacing w:after="0" w:line="360" w:lineRule="auto"/>
        <w:rPr>
          <w:rFonts w:ascii="Arial" w:hAnsi="Arial" w:cs="Arial"/>
          <w:b/>
          <w:color w:val="000000" w:themeColor="text1"/>
          <w:sz w:val="24"/>
          <w:szCs w:val="24"/>
        </w:rPr>
      </w:pPr>
    </w:p>
    <w:p w:rsidR="003A2BF5" w:rsidRDefault="003A2BF5" w:rsidP="00291CFF">
      <w:pPr>
        <w:spacing w:after="0" w:line="360" w:lineRule="auto"/>
        <w:rPr>
          <w:rFonts w:ascii="Arial" w:hAnsi="Arial" w:cs="Arial"/>
          <w:b/>
          <w:color w:val="000000" w:themeColor="text1"/>
          <w:sz w:val="24"/>
          <w:szCs w:val="24"/>
        </w:rPr>
      </w:pPr>
    </w:p>
    <w:p w:rsidR="004F6241" w:rsidRDefault="004F6241" w:rsidP="004F6241">
      <w:pPr>
        <w:shd w:val="clear" w:color="auto" w:fill="FFFFFF"/>
        <w:spacing w:after="0" w:line="240" w:lineRule="auto"/>
        <w:rPr>
          <w:rFonts w:ascii="Arial" w:hAnsi="Arial" w:cs="Arial"/>
          <w:b/>
          <w:color w:val="000000" w:themeColor="text1"/>
          <w:sz w:val="24"/>
          <w:szCs w:val="24"/>
        </w:rPr>
      </w:pPr>
    </w:p>
    <w:p w:rsidR="004F6241" w:rsidRPr="004F6241" w:rsidRDefault="004F6241" w:rsidP="004F6241">
      <w:pPr>
        <w:shd w:val="clear" w:color="auto" w:fill="FFFFFF"/>
        <w:spacing w:after="0" w:line="240" w:lineRule="auto"/>
        <w:rPr>
          <w:rFonts w:ascii="Arial" w:eastAsia="Times New Roman" w:hAnsi="Arial" w:cs="Arial"/>
          <w:color w:val="333333"/>
          <w:sz w:val="27"/>
          <w:szCs w:val="27"/>
          <w:lang w:eastAsia="en-GB"/>
        </w:rPr>
      </w:pPr>
    </w:p>
    <w:p w:rsidR="003A2BF5" w:rsidRDefault="0082662C" w:rsidP="00291CFF">
      <w:pPr>
        <w:spacing w:after="0" w:line="360" w:lineRule="auto"/>
        <w:rPr>
          <w:rFonts w:ascii="Arial" w:hAnsi="Arial" w:cs="Arial"/>
          <w:b/>
          <w:color w:val="000000" w:themeColor="text1"/>
          <w:sz w:val="24"/>
          <w:szCs w:val="24"/>
        </w:rPr>
      </w:pPr>
      <w:r>
        <w:rPr>
          <w:rFonts w:ascii="Arial" w:hAnsi="Arial" w:cs="Arial"/>
          <w:b/>
          <w:noProof/>
          <w:color w:val="000000" w:themeColor="text1"/>
          <w:sz w:val="24"/>
          <w:szCs w:val="24"/>
        </w:rPr>
        <mc:AlternateContent>
          <mc:Choice Requires="wpg">
            <w:drawing>
              <wp:anchor distT="0" distB="0" distL="114300" distR="114300" simplePos="0" relativeHeight="251697152" behindDoc="0" locked="0" layoutInCell="1" allowOverlap="1">
                <wp:simplePos x="0" y="0"/>
                <wp:positionH relativeFrom="column">
                  <wp:posOffset>-561975</wp:posOffset>
                </wp:positionH>
                <wp:positionV relativeFrom="paragraph">
                  <wp:posOffset>306070</wp:posOffset>
                </wp:positionV>
                <wp:extent cx="6800850" cy="4781550"/>
                <wp:effectExtent l="0" t="0" r="19050" b="38100"/>
                <wp:wrapNone/>
                <wp:docPr id="46" name="Group 46"/>
                <wp:cNvGraphicFramePr/>
                <a:graphic xmlns:a="http://schemas.openxmlformats.org/drawingml/2006/main">
                  <a:graphicData uri="http://schemas.microsoft.com/office/word/2010/wordprocessingGroup">
                    <wpg:wgp>
                      <wpg:cNvGrpSpPr/>
                      <wpg:grpSpPr>
                        <a:xfrm>
                          <a:off x="0" y="0"/>
                          <a:ext cx="6800850" cy="4781550"/>
                          <a:chOff x="0" y="0"/>
                          <a:chExt cx="6800850" cy="4781550"/>
                        </a:xfrm>
                      </wpg:grpSpPr>
                      <wps:wsp>
                        <wps:cNvPr id="26" name="Rectangle 26"/>
                        <wps:cNvSpPr/>
                        <wps:spPr>
                          <a:xfrm>
                            <a:off x="0" y="0"/>
                            <a:ext cx="6800850" cy="4752975"/>
                          </a:xfrm>
                          <a:prstGeom prst="rect">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Straight Connector 27"/>
                        <wps:cNvCnPr/>
                        <wps:spPr>
                          <a:xfrm flipH="1">
                            <a:off x="914400" y="19050"/>
                            <a:ext cx="0" cy="4752975"/>
                          </a:xfrm>
                          <a:prstGeom prst="line">
                            <a:avLst/>
                          </a:prstGeom>
                        </wps:spPr>
                        <wps:style>
                          <a:lnRef idx="1">
                            <a:schemeClr val="dk1"/>
                          </a:lnRef>
                          <a:fillRef idx="0">
                            <a:schemeClr val="dk1"/>
                          </a:fillRef>
                          <a:effectRef idx="0">
                            <a:schemeClr val="dk1"/>
                          </a:effectRef>
                          <a:fontRef idx="minor">
                            <a:schemeClr val="tx1"/>
                          </a:fontRef>
                        </wps:style>
                        <wps:bodyPr/>
                      </wps:wsp>
                      <wps:wsp>
                        <wps:cNvPr id="28" name="Straight Connector 28"/>
                        <wps:cNvCnPr/>
                        <wps:spPr>
                          <a:xfrm>
                            <a:off x="2076450" y="28575"/>
                            <a:ext cx="0" cy="4724400"/>
                          </a:xfrm>
                          <a:prstGeom prst="line">
                            <a:avLst/>
                          </a:prstGeom>
                        </wps:spPr>
                        <wps:style>
                          <a:lnRef idx="1">
                            <a:schemeClr val="dk1"/>
                          </a:lnRef>
                          <a:fillRef idx="0">
                            <a:schemeClr val="dk1"/>
                          </a:fillRef>
                          <a:effectRef idx="0">
                            <a:schemeClr val="dk1"/>
                          </a:effectRef>
                          <a:fontRef idx="minor">
                            <a:schemeClr val="tx1"/>
                          </a:fontRef>
                        </wps:style>
                        <wps:bodyPr/>
                      </wps:wsp>
                      <wps:wsp>
                        <wps:cNvPr id="29" name="Straight Connector 29"/>
                        <wps:cNvCnPr/>
                        <wps:spPr>
                          <a:xfrm>
                            <a:off x="3219450" y="9525"/>
                            <a:ext cx="28575" cy="4743450"/>
                          </a:xfrm>
                          <a:prstGeom prst="line">
                            <a:avLst/>
                          </a:prstGeom>
                        </wps:spPr>
                        <wps:style>
                          <a:lnRef idx="1">
                            <a:schemeClr val="dk1"/>
                          </a:lnRef>
                          <a:fillRef idx="0">
                            <a:schemeClr val="dk1"/>
                          </a:fillRef>
                          <a:effectRef idx="0">
                            <a:schemeClr val="dk1"/>
                          </a:effectRef>
                          <a:fontRef idx="minor">
                            <a:schemeClr val="tx1"/>
                          </a:fontRef>
                        </wps:style>
                        <wps:bodyPr/>
                      </wps:wsp>
                      <wps:wsp>
                        <wps:cNvPr id="30" name="Straight Connector 30"/>
                        <wps:cNvCnPr/>
                        <wps:spPr>
                          <a:xfrm flipH="1">
                            <a:off x="4457700" y="9525"/>
                            <a:ext cx="9525" cy="4772025"/>
                          </a:xfrm>
                          <a:prstGeom prst="line">
                            <a:avLst/>
                          </a:prstGeom>
                        </wps:spPr>
                        <wps:style>
                          <a:lnRef idx="1">
                            <a:schemeClr val="dk1"/>
                          </a:lnRef>
                          <a:fillRef idx="0">
                            <a:schemeClr val="dk1"/>
                          </a:fillRef>
                          <a:effectRef idx="0">
                            <a:schemeClr val="dk1"/>
                          </a:effectRef>
                          <a:fontRef idx="minor">
                            <a:schemeClr val="tx1"/>
                          </a:fontRef>
                        </wps:style>
                        <wps:bodyPr/>
                      </wps:wsp>
                      <wps:wsp>
                        <wps:cNvPr id="31" name="Straight Connector 31"/>
                        <wps:cNvCnPr/>
                        <wps:spPr>
                          <a:xfrm flipH="1">
                            <a:off x="5638800" y="47625"/>
                            <a:ext cx="19050" cy="4695825"/>
                          </a:xfrm>
                          <a:prstGeom prst="line">
                            <a:avLst/>
                          </a:prstGeom>
                        </wps:spPr>
                        <wps:style>
                          <a:lnRef idx="1">
                            <a:schemeClr val="dk1"/>
                          </a:lnRef>
                          <a:fillRef idx="0">
                            <a:schemeClr val="dk1"/>
                          </a:fillRef>
                          <a:effectRef idx="0">
                            <a:schemeClr val="dk1"/>
                          </a:effectRef>
                          <a:fontRef idx="minor">
                            <a:schemeClr val="tx1"/>
                          </a:fontRef>
                        </wps:style>
                        <wps:bodyPr/>
                      </wps:wsp>
                      <wps:wsp>
                        <wps:cNvPr id="32" name="Straight Connector 32"/>
                        <wps:cNvCnPr/>
                        <wps:spPr>
                          <a:xfrm>
                            <a:off x="28575" y="552450"/>
                            <a:ext cx="6753225" cy="0"/>
                          </a:xfrm>
                          <a:prstGeom prst="line">
                            <a:avLst/>
                          </a:prstGeom>
                        </wps:spPr>
                        <wps:style>
                          <a:lnRef idx="1">
                            <a:schemeClr val="dk1"/>
                          </a:lnRef>
                          <a:fillRef idx="0">
                            <a:schemeClr val="dk1"/>
                          </a:fillRef>
                          <a:effectRef idx="0">
                            <a:schemeClr val="dk1"/>
                          </a:effectRef>
                          <a:fontRef idx="minor">
                            <a:schemeClr val="tx1"/>
                          </a:fontRef>
                        </wps:style>
                        <wps:bodyPr/>
                      </wps:wsp>
                      <wps:wsp>
                        <wps:cNvPr id="33" name="Text Box 33"/>
                        <wps:cNvSpPr txBox="1"/>
                        <wps:spPr>
                          <a:xfrm>
                            <a:off x="19050" y="609600"/>
                            <a:ext cx="857250" cy="4095750"/>
                          </a:xfrm>
                          <a:prstGeom prst="rect">
                            <a:avLst/>
                          </a:prstGeom>
                          <a:noFill/>
                          <a:ln w="6350">
                            <a:solidFill>
                              <a:prstClr val="black"/>
                            </a:solidFill>
                          </a:ln>
                        </wps:spPr>
                        <wps:txbx>
                          <w:txbxContent>
                            <w:p w:rsidR="00872F9D" w:rsidRPr="00C0071A" w:rsidRDefault="00872F9D" w:rsidP="00FF749A">
                              <w:pPr>
                                <w:rPr>
                                  <w:b/>
                                </w:rPr>
                              </w:pPr>
                              <w:r w:rsidRPr="00C0071A">
                                <w:rPr>
                                  <w:b/>
                                </w:rPr>
                                <w:t>Trading policies</w:t>
                              </w:r>
                            </w:p>
                            <w:p w:rsidR="00872F9D" w:rsidRPr="00C0071A" w:rsidRDefault="00872F9D" w:rsidP="00FF749A">
                              <w:pPr>
                                <w:rPr>
                                  <w:b/>
                                </w:rPr>
                              </w:pPr>
                              <w:r w:rsidRPr="00C0071A">
                                <w:rPr>
                                  <w:b/>
                                </w:rPr>
                                <w:t>Funding, grants and initiatives</w:t>
                              </w:r>
                            </w:p>
                            <w:p w:rsidR="00872F9D" w:rsidRPr="00C0071A" w:rsidRDefault="00872F9D" w:rsidP="00FF749A">
                              <w:pPr>
                                <w:rPr>
                                  <w:b/>
                                </w:rPr>
                              </w:pPr>
                              <w:r w:rsidRPr="00C0071A">
                                <w:rPr>
                                  <w:b/>
                                </w:rPr>
                                <w:t>Home market lobbying/pressure groups</w:t>
                              </w:r>
                            </w:p>
                            <w:p w:rsidR="00872F9D" w:rsidRPr="00C0071A" w:rsidRDefault="00872F9D" w:rsidP="00FF749A">
                              <w:pPr>
                                <w:rPr>
                                  <w:b/>
                                </w:rPr>
                              </w:pPr>
                              <w:r w:rsidRPr="00C0071A">
                                <w:rPr>
                                  <w:b/>
                                </w:rPr>
                                <w:t>International pressure groups</w:t>
                              </w:r>
                            </w:p>
                            <w:p w:rsidR="00872F9D" w:rsidRPr="00C0071A" w:rsidRDefault="00872F9D" w:rsidP="00FF749A">
                              <w:pPr>
                                <w:rPr>
                                  <w:b/>
                                </w:rPr>
                              </w:pPr>
                              <w:r w:rsidRPr="00C0071A">
                                <w:rPr>
                                  <w:b/>
                                </w:rPr>
                                <w:t>Wars and conflict</w:t>
                              </w:r>
                            </w:p>
                            <w:p w:rsidR="00872F9D" w:rsidRPr="00C0071A" w:rsidRDefault="00872F9D" w:rsidP="00FF749A">
                              <w:pPr>
                                <w:rPr>
                                  <w:b/>
                                </w:rPr>
                              </w:pPr>
                              <w:r w:rsidRPr="00C0071A">
                                <w:rPr>
                                  <w:b/>
                                </w:rPr>
                                <w:t>Elections</w:t>
                              </w:r>
                            </w:p>
                            <w:p w:rsidR="00872F9D" w:rsidRPr="00C0071A" w:rsidRDefault="00872F9D">
                              <w:pPr>
                                <w:rPr>
                                  <w:b/>
                                </w:rPr>
                              </w:pPr>
                              <w:r w:rsidRPr="00C0071A">
                                <w:rPr>
                                  <w:b/>
                                </w:rPr>
                                <w:t>Terrorism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4" name="Text Box 34"/>
                        <wps:cNvSpPr txBox="1"/>
                        <wps:spPr>
                          <a:xfrm>
                            <a:off x="38100" y="171450"/>
                            <a:ext cx="790575" cy="257175"/>
                          </a:xfrm>
                          <a:prstGeom prst="rect">
                            <a:avLst/>
                          </a:prstGeom>
                          <a:noFill/>
                          <a:ln w="6350">
                            <a:solidFill>
                              <a:prstClr val="black"/>
                            </a:solidFill>
                          </a:ln>
                        </wps:spPr>
                        <wps:txbx>
                          <w:txbxContent>
                            <w:p w:rsidR="00872F9D" w:rsidRPr="00FF749A" w:rsidRDefault="00872F9D" w:rsidP="00FF749A">
                              <w:r w:rsidRPr="00FF749A">
                                <w:rPr>
                                  <w:b/>
                                </w:rPr>
                                <w:t>Political</w:t>
                              </w:r>
                              <w:r w:rsidRPr="00FF749A">
                                <w:t xml:space="preserve"> </w:t>
                              </w:r>
                            </w:p>
                            <w:p w:rsidR="00872F9D" w:rsidRDefault="00872F9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5" name="Text Box 35"/>
                        <wps:cNvSpPr txBox="1"/>
                        <wps:spPr>
                          <a:xfrm>
                            <a:off x="952500" y="180975"/>
                            <a:ext cx="1047750" cy="247650"/>
                          </a:xfrm>
                          <a:prstGeom prst="rect">
                            <a:avLst/>
                          </a:prstGeom>
                          <a:noFill/>
                          <a:ln w="6350">
                            <a:solidFill>
                              <a:prstClr val="black"/>
                            </a:solidFill>
                          </a:ln>
                        </wps:spPr>
                        <wps:txbx>
                          <w:txbxContent>
                            <w:p w:rsidR="00872F9D" w:rsidRPr="00935D37" w:rsidRDefault="00872F9D">
                              <w:pPr>
                                <w:rPr>
                                  <w:b/>
                                </w:rPr>
                              </w:pPr>
                              <w:r>
                                <w:rPr>
                                  <w:b/>
                                </w:rPr>
                                <w:t xml:space="preserve">  </w:t>
                              </w:r>
                              <w:r w:rsidRPr="00935D37">
                                <w:rPr>
                                  <w:b/>
                                </w:rPr>
                                <w:t>Economical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6" name="Text Box 36"/>
                        <wps:cNvSpPr txBox="1"/>
                        <wps:spPr>
                          <a:xfrm>
                            <a:off x="2143125" y="180975"/>
                            <a:ext cx="1019175" cy="247650"/>
                          </a:xfrm>
                          <a:prstGeom prst="rect">
                            <a:avLst/>
                          </a:prstGeom>
                          <a:noFill/>
                          <a:ln w="6350">
                            <a:solidFill>
                              <a:prstClr val="black"/>
                            </a:solidFill>
                          </a:ln>
                        </wps:spPr>
                        <wps:txbx>
                          <w:txbxContent>
                            <w:p w:rsidR="00872F9D" w:rsidRPr="00935D37" w:rsidRDefault="00872F9D">
                              <w:pPr>
                                <w:rPr>
                                  <w:b/>
                                </w:rPr>
                              </w:pPr>
                              <w:r>
                                <w:rPr>
                                  <w:b/>
                                </w:rPr>
                                <w:t xml:space="preserve">      </w:t>
                              </w:r>
                              <w:r w:rsidRPr="00935D37">
                                <w:rPr>
                                  <w:b/>
                                </w:rPr>
                                <w:t>Social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7" name="Text Box 37"/>
                        <wps:cNvSpPr txBox="1"/>
                        <wps:spPr>
                          <a:xfrm>
                            <a:off x="3286125" y="171450"/>
                            <a:ext cx="1133475" cy="247650"/>
                          </a:xfrm>
                          <a:prstGeom prst="rect">
                            <a:avLst/>
                          </a:prstGeom>
                          <a:noFill/>
                          <a:ln w="6350">
                            <a:solidFill>
                              <a:prstClr val="black"/>
                            </a:solidFill>
                          </a:ln>
                        </wps:spPr>
                        <wps:txbx>
                          <w:txbxContent>
                            <w:p w:rsidR="00872F9D" w:rsidRPr="00935D37" w:rsidRDefault="00872F9D">
                              <w:pPr>
                                <w:rPr>
                                  <w:b/>
                                </w:rPr>
                              </w:pPr>
                              <w:r>
                                <w:rPr>
                                  <w:b/>
                                </w:rPr>
                                <w:t xml:space="preserve"> </w:t>
                              </w:r>
                              <w:r w:rsidRPr="00935D37">
                                <w:rPr>
                                  <w:b/>
                                </w:rPr>
                                <w:t>Technological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8" name="Text Box 38"/>
                        <wps:cNvSpPr txBox="1"/>
                        <wps:spPr>
                          <a:xfrm>
                            <a:off x="4505325" y="171450"/>
                            <a:ext cx="1162050" cy="238125"/>
                          </a:xfrm>
                          <a:prstGeom prst="rect">
                            <a:avLst/>
                          </a:prstGeom>
                          <a:noFill/>
                          <a:ln w="6350">
                            <a:solidFill>
                              <a:prstClr val="black"/>
                            </a:solidFill>
                          </a:ln>
                        </wps:spPr>
                        <wps:txbx>
                          <w:txbxContent>
                            <w:p w:rsidR="00872F9D" w:rsidRPr="00935D37" w:rsidRDefault="00872F9D">
                              <w:pPr>
                                <w:rPr>
                                  <w:b/>
                                </w:rPr>
                              </w:pPr>
                              <w:r w:rsidRPr="00935D37">
                                <w:rPr>
                                  <w:b/>
                                </w:rPr>
                                <w:t xml:space="preserve">       Legal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9" name="Text Box 39"/>
                        <wps:cNvSpPr txBox="1"/>
                        <wps:spPr>
                          <a:xfrm>
                            <a:off x="5715000" y="171450"/>
                            <a:ext cx="1076325" cy="247650"/>
                          </a:xfrm>
                          <a:prstGeom prst="rect">
                            <a:avLst/>
                          </a:prstGeom>
                          <a:noFill/>
                          <a:ln w="6350">
                            <a:solidFill>
                              <a:prstClr val="black"/>
                            </a:solidFill>
                          </a:ln>
                        </wps:spPr>
                        <wps:txbx>
                          <w:txbxContent>
                            <w:p w:rsidR="00872F9D" w:rsidRPr="00935D37" w:rsidRDefault="00872F9D">
                              <w:pPr>
                                <w:rPr>
                                  <w:b/>
                                </w:rPr>
                              </w:pPr>
                              <w:r w:rsidRPr="00935D37">
                                <w:rPr>
                                  <w:b/>
                                </w:rPr>
                                <w:t>Environmental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1" name="Text Box 41"/>
                        <wps:cNvSpPr txBox="1"/>
                        <wps:spPr>
                          <a:xfrm>
                            <a:off x="981075" y="628650"/>
                            <a:ext cx="1066800" cy="4067175"/>
                          </a:xfrm>
                          <a:prstGeom prst="rect">
                            <a:avLst/>
                          </a:prstGeom>
                          <a:noFill/>
                          <a:ln w="6350">
                            <a:solidFill>
                              <a:prstClr val="black"/>
                            </a:solidFill>
                          </a:ln>
                        </wps:spPr>
                        <wps:txbx>
                          <w:txbxContent>
                            <w:p w:rsidR="00872F9D" w:rsidRPr="00C0071A" w:rsidRDefault="00872F9D" w:rsidP="00935D37">
                              <w:pPr>
                                <w:rPr>
                                  <w:b/>
                                </w:rPr>
                              </w:pPr>
                              <w:r w:rsidRPr="00C0071A">
                                <w:rPr>
                                  <w:b/>
                                </w:rPr>
                                <w:t>Home economy situation</w:t>
                              </w:r>
                            </w:p>
                            <w:p w:rsidR="00872F9D" w:rsidRPr="00C0071A" w:rsidRDefault="00872F9D" w:rsidP="00935D37">
                              <w:pPr>
                                <w:rPr>
                                  <w:b/>
                                </w:rPr>
                              </w:pPr>
                              <w:r w:rsidRPr="00C0071A">
                                <w:rPr>
                                  <w:b/>
                                </w:rPr>
                                <w:t>Home economy trends</w:t>
                              </w:r>
                            </w:p>
                            <w:p w:rsidR="00872F9D" w:rsidRPr="00C0071A" w:rsidRDefault="00872F9D" w:rsidP="00935D37">
                              <w:pPr>
                                <w:rPr>
                                  <w:b/>
                                </w:rPr>
                              </w:pPr>
                              <w:r w:rsidRPr="00C0071A">
                                <w:rPr>
                                  <w:b/>
                                </w:rPr>
                                <w:t>Overseas economies and trends</w:t>
                              </w:r>
                            </w:p>
                            <w:p w:rsidR="00872F9D" w:rsidRPr="00C0071A" w:rsidRDefault="00872F9D" w:rsidP="00935D37">
                              <w:pPr>
                                <w:rPr>
                                  <w:b/>
                                </w:rPr>
                              </w:pPr>
                              <w:r w:rsidRPr="00C0071A">
                                <w:rPr>
                                  <w:b/>
                                </w:rPr>
                                <w:t>General taxation issues</w:t>
                              </w:r>
                            </w:p>
                            <w:p w:rsidR="00872F9D" w:rsidRPr="00C0071A" w:rsidRDefault="00872F9D" w:rsidP="00935D37">
                              <w:pPr>
                                <w:rPr>
                                  <w:b/>
                                </w:rPr>
                              </w:pPr>
                              <w:r w:rsidRPr="00C0071A">
                                <w:rPr>
                                  <w:b/>
                                </w:rPr>
                                <w:t>Taxation changes specific to product/services</w:t>
                              </w:r>
                            </w:p>
                            <w:p w:rsidR="00872F9D" w:rsidRPr="00C0071A" w:rsidRDefault="00872F9D" w:rsidP="00935D37">
                              <w:pPr>
                                <w:rPr>
                                  <w:b/>
                                </w:rPr>
                              </w:pPr>
                              <w:r w:rsidRPr="00C0071A">
                                <w:rPr>
                                  <w:b/>
                                </w:rPr>
                                <w:t>Seasonality/weather issues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2" name="Text Box 42"/>
                        <wps:cNvSpPr txBox="1"/>
                        <wps:spPr>
                          <a:xfrm>
                            <a:off x="2133600" y="647700"/>
                            <a:ext cx="1057275" cy="4057650"/>
                          </a:xfrm>
                          <a:prstGeom prst="rect">
                            <a:avLst/>
                          </a:prstGeom>
                          <a:noFill/>
                          <a:ln w="6350">
                            <a:solidFill>
                              <a:prstClr val="black"/>
                            </a:solidFill>
                          </a:ln>
                        </wps:spPr>
                        <wps:txbx>
                          <w:txbxContent>
                            <w:p w:rsidR="00872F9D" w:rsidRPr="00C0071A" w:rsidRDefault="00872F9D" w:rsidP="00935D37">
                              <w:pPr>
                                <w:rPr>
                                  <w:b/>
                                </w:rPr>
                              </w:pPr>
                              <w:r w:rsidRPr="00C0071A">
                                <w:rPr>
                                  <w:b/>
                                </w:rPr>
                                <w:t>Consumer attitudes and opinions</w:t>
                              </w:r>
                            </w:p>
                            <w:p w:rsidR="00872F9D" w:rsidRPr="00C0071A" w:rsidRDefault="00872F9D" w:rsidP="00935D37">
                              <w:pPr>
                                <w:rPr>
                                  <w:b/>
                                </w:rPr>
                              </w:pPr>
                              <w:r w:rsidRPr="00C0071A">
                                <w:rPr>
                                  <w:b/>
                                </w:rPr>
                                <w:t>Media views</w:t>
                              </w:r>
                            </w:p>
                            <w:p w:rsidR="00872F9D" w:rsidRPr="00C0071A" w:rsidRDefault="00872F9D" w:rsidP="00935D37">
                              <w:pPr>
                                <w:rPr>
                                  <w:b/>
                                </w:rPr>
                              </w:pPr>
                              <w:r w:rsidRPr="00C0071A">
                                <w:rPr>
                                  <w:b/>
                                </w:rPr>
                                <w:t>Law changes affecting social factors</w:t>
                              </w:r>
                            </w:p>
                            <w:p w:rsidR="00872F9D" w:rsidRPr="00C0071A" w:rsidRDefault="00872F9D" w:rsidP="00935D37">
                              <w:pPr>
                                <w:rPr>
                                  <w:b/>
                                </w:rPr>
                              </w:pPr>
                              <w:r w:rsidRPr="00C0071A">
                                <w:rPr>
                                  <w:b/>
                                </w:rPr>
                                <w:t>Brand, company, technology image</w:t>
                              </w:r>
                            </w:p>
                            <w:p w:rsidR="00872F9D" w:rsidRPr="00C0071A" w:rsidRDefault="00872F9D" w:rsidP="00935D37">
                              <w:pPr>
                                <w:rPr>
                                  <w:b/>
                                </w:rPr>
                              </w:pPr>
                              <w:r w:rsidRPr="00C0071A">
                                <w:rPr>
                                  <w:b/>
                                </w:rPr>
                                <w:t>Lifestyle changes</w:t>
                              </w:r>
                            </w:p>
                            <w:p w:rsidR="00872F9D" w:rsidRPr="00C0071A" w:rsidRDefault="00872F9D" w:rsidP="00935D37">
                              <w:pPr>
                                <w:rPr>
                                  <w:b/>
                                </w:rPr>
                              </w:pPr>
                              <w:r w:rsidRPr="00C0071A">
                                <w:rPr>
                                  <w:b/>
                                </w:rPr>
                                <w:t>Population shifts</w:t>
                              </w:r>
                            </w:p>
                            <w:p w:rsidR="00872F9D" w:rsidRDefault="00872F9D" w:rsidP="00935D37">
                              <w:pPr>
                                <w:rPr>
                                  <w:b/>
                                </w:rPr>
                              </w:pPr>
                              <w:r w:rsidRPr="00C0071A">
                                <w:rPr>
                                  <w:b/>
                                </w:rPr>
                                <w:t>Education</w:t>
                              </w:r>
                            </w:p>
                            <w:p w:rsidR="00B71B89" w:rsidRPr="00C0071A" w:rsidRDefault="00B71B89" w:rsidP="00935D37">
                              <w:pPr>
                                <w:rPr>
                                  <w:b/>
                                </w:rPr>
                              </w:pPr>
                              <w:r>
                                <w:rPr>
                                  <w:b/>
                                </w:rPr>
                                <w:t>Waiting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3" name="Text Box 43"/>
                        <wps:cNvSpPr txBox="1"/>
                        <wps:spPr>
                          <a:xfrm>
                            <a:off x="3286125" y="657225"/>
                            <a:ext cx="1143000" cy="4048125"/>
                          </a:xfrm>
                          <a:prstGeom prst="rect">
                            <a:avLst/>
                          </a:prstGeom>
                          <a:noFill/>
                          <a:ln w="6350">
                            <a:solidFill>
                              <a:prstClr val="black"/>
                            </a:solidFill>
                          </a:ln>
                        </wps:spPr>
                        <wps:txbx>
                          <w:txbxContent>
                            <w:p w:rsidR="00872F9D" w:rsidRPr="00C0071A" w:rsidRDefault="00872F9D" w:rsidP="0082662C">
                              <w:pPr>
                                <w:rPr>
                                  <w:b/>
                                </w:rPr>
                              </w:pPr>
                              <w:r w:rsidRPr="00C0071A">
                                <w:rPr>
                                  <w:b/>
                                </w:rPr>
                                <w:t>Competing technology development</w:t>
                              </w:r>
                            </w:p>
                            <w:p w:rsidR="00872F9D" w:rsidRPr="00C0071A" w:rsidRDefault="00872F9D" w:rsidP="0082662C">
                              <w:pPr>
                                <w:rPr>
                                  <w:b/>
                                </w:rPr>
                              </w:pPr>
                              <w:r w:rsidRPr="00C0071A">
                                <w:rPr>
                                  <w:b/>
                                </w:rPr>
                                <w:t>Research funding</w:t>
                              </w:r>
                            </w:p>
                            <w:p w:rsidR="00872F9D" w:rsidRPr="00C0071A" w:rsidRDefault="00872F9D" w:rsidP="0082662C">
                              <w:pPr>
                                <w:rPr>
                                  <w:b/>
                                </w:rPr>
                              </w:pPr>
                              <w:r w:rsidRPr="00C0071A">
                                <w:rPr>
                                  <w:b/>
                                </w:rPr>
                                <w:t>Associated/dependent technologies</w:t>
                              </w:r>
                            </w:p>
                            <w:p w:rsidR="00872F9D" w:rsidRPr="00C0071A" w:rsidRDefault="00872F9D" w:rsidP="0082662C">
                              <w:pPr>
                                <w:rPr>
                                  <w:b/>
                                </w:rPr>
                              </w:pPr>
                              <w:r w:rsidRPr="00C0071A">
                                <w:rPr>
                                  <w:b/>
                                </w:rPr>
                                <w:t>Replacement technology/solutions</w:t>
                              </w:r>
                            </w:p>
                            <w:p w:rsidR="00872F9D" w:rsidRPr="00C0071A" w:rsidRDefault="00872F9D" w:rsidP="0082662C">
                              <w:pPr>
                                <w:rPr>
                                  <w:b/>
                                </w:rPr>
                              </w:pPr>
                              <w:r w:rsidRPr="00C0071A">
                                <w:rPr>
                                  <w:b/>
                                </w:rPr>
                                <w:t>Maturity of technology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4" name="Text Box 44"/>
                        <wps:cNvSpPr txBox="1"/>
                        <wps:spPr>
                          <a:xfrm>
                            <a:off x="4524375" y="657225"/>
                            <a:ext cx="1076325" cy="4048125"/>
                          </a:xfrm>
                          <a:prstGeom prst="rect">
                            <a:avLst/>
                          </a:prstGeom>
                          <a:noFill/>
                          <a:ln w="6350">
                            <a:solidFill>
                              <a:prstClr val="black"/>
                            </a:solidFill>
                          </a:ln>
                        </wps:spPr>
                        <wps:txbx>
                          <w:txbxContent>
                            <w:p w:rsidR="00872F9D" w:rsidRPr="00C0071A" w:rsidRDefault="00872F9D" w:rsidP="0082662C">
                              <w:pPr>
                                <w:rPr>
                                  <w:b/>
                                </w:rPr>
                              </w:pPr>
                              <w:r w:rsidRPr="00C0071A">
                                <w:rPr>
                                  <w:b/>
                                </w:rPr>
                                <w:t>Current legislation home market</w:t>
                              </w:r>
                            </w:p>
                            <w:p w:rsidR="00872F9D" w:rsidRPr="00C0071A" w:rsidRDefault="00872F9D" w:rsidP="0082662C">
                              <w:pPr>
                                <w:rPr>
                                  <w:b/>
                                </w:rPr>
                              </w:pPr>
                              <w:r w:rsidRPr="00C0071A">
                                <w:rPr>
                                  <w:b/>
                                </w:rPr>
                                <w:t>Future legislation</w:t>
                              </w:r>
                            </w:p>
                            <w:p w:rsidR="00872F9D" w:rsidRPr="00C0071A" w:rsidRDefault="00872F9D" w:rsidP="0082662C">
                              <w:pPr>
                                <w:rPr>
                                  <w:b/>
                                </w:rPr>
                              </w:pPr>
                              <w:r w:rsidRPr="00C0071A">
                                <w:rPr>
                                  <w:b/>
                                </w:rPr>
                                <w:t>European/international legislation</w:t>
                              </w:r>
                            </w:p>
                            <w:p w:rsidR="00872F9D" w:rsidRPr="00C0071A" w:rsidRDefault="00872F9D" w:rsidP="0082662C">
                              <w:pPr>
                                <w:rPr>
                                  <w:b/>
                                </w:rPr>
                              </w:pPr>
                              <w:r w:rsidRPr="00C0071A">
                                <w:rPr>
                                  <w:b/>
                                </w:rPr>
                                <w:t>Regulatory bodies and processes</w:t>
                              </w:r>
                            </w:p>
                            <w:p w:rsidR="00872F9D" w:rsidRPr="00C0071A" w:rsidRDefault="00872F9D" w:rsidP="0082662C">
                              <w:pPr>
                                <w:rPr>
                                  <w:b/>
                                </w:rPr>
                              </w:pPr>
                              <w:r w:rsidRPr="00C0071A">
                                <w:rPr>
                                  <w:b/>
                                </w:rPr>
                                <w:t>Environmental regulations</w:t>
                              </w:r>
                            </w:p>
                            <w:p w:rsidR="00872F9D" w:rsidRPr="00C0071A" w:rsidRDefault="00872F9D" w:rsidP="0082662C">
                              <w:pPr>
                                <w:rPr>
                                  <w:b/>
                                </w:rPr>
                              </w:pPr>
                              <w:r w:rsidRPr="00C0071A">
                                <w:rPr>
                                  <w:b/>
                                </w:rPr>
                                <w:t>Employment law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5" name="Text Box 45"/>
                        <wps:cNvSpPr txBox="1"/>
                        <wps:spPr>
                          <a:xfrm>
                            <a:off x="5705475" y="657225"/>
                            <a:ext cx="1057275" cy="4048125"/>
                          </a:xfrm>
                          <a:prstGeom prst="rect">
                            <a:avLst/>
                          </a:prstGeom>
                          <a:noFill/>
                          <a:ln w="6350">
                            <a:solidFill>
                              <a:prstClr val="black"/>
                            </a:solidFill>
                          </a:ln>
                        </wps:spPr>
                        <wps:txbx>
                          <w:txbxContent>
                            <w:p w:rsidR="00872F9D" w:rsidRPr="00C0071A" w:rsidRDefault="00872F9D" w:rsidP="0082662C">
                              <w:pPr>
                                <w:rPr>
                                  <w:b/>
                                </w:rPr>
                              </w:pPr>
                              <w:r>
                                <w:t>E</w:t>
                              </w:r>
                              <w:r w:rsidRPr="00C0071A">
                                <w:rPr>
                                  <w:b/>
                                </w:rPr>
                                <w:t>cological</w:t>
                              </w:r>
                            </w:p>
                            <w:p w:rsidR="00872F9D" w:rsidRPr="00C0071A" w:rsidRDefault="00872F9D" w:rsidP="0082662C">
                              <w:pPr>
                                <w:rPr>
                                  <w:b/>
                                </w:rPr>
                              </w:pPr>
                              <w:r w:rsidRPr="00C0071A">
                                <w:rPr>
                                  <w:b/>
                                </w:rPr>
                                <w:t>Environmental issues</w:t>
                              </w:r>
                            </w:p>
                            <w:p w:rsidR="00872F9D" w:rsidRPr="00C0071A" w:rsidRDefault="00872F9D" w:rsidP="0082662C">
                              <w:pPr>
                                <w:rPr>
                                  <w:b/>
                                </w:rPr>
                              </w:pPr>
                              <w:r w:rsidRPr="00C0071A">
                                <w:rPr>
                                  <w:b/>
                                </w:rPr>
                                <w:t>International</w:t>
                              </w:r>
                            </w:p>
                            <w:p w:rsidR="00872F9D" w:rsidRPr="00C0071A" w:rsidRDefault="00872F9D" w:rsidP="0082662C">
                              <w:pPr>
                                <w:rPr>
                                  <w:b/>
                                </w:rPr>
                              </w:pPr>
                              <w:r w:rsidRPr="00C0071A">
                                <w:rPr>
                                  <w:b/>
                                </w:rPr>
                                <w:t>National</w:t>
                              </w:r>
                            </w:p>
                            <w:p w:rsidR="00872F9D" w:rsidRPr="00C0071A" w:rsidRDefault="00872F9D" w:rsidP="0082662C">
                              <w:pPr>
                                <w:rPr>
                                  <w:b/>
                                </w:rPr>
                              </w:pPr>
                              <w:r w:rsidRPr="00C0071A">
                                <w:rPr>
                                  <w:b/>
                                </w:rPr>
                                <w:t>Local</w:t>
                              </w:r>
                            </w:p>
                            <w:p w:rsidR="00872F9D" w:rsidRPr="00C0071A" w:rsidRDefault="00872F9D" w:rsidP="0082662C">
                              <w:pPr>
                                <w:rPr>
                                  <w:b/>
                                </w:rPr>
                              </w:pPr>
                              <w:r w:rsidRPr="00C0071A">
                                <w:rPr>
                                  <w:b/>
                                </w:rPr>
                                <w:t>Environmental regulations</w:t>
                              </w:r>
                            </w:p>
                            <w:p w:rsidR="00872F9D" w:rsidRPr="00C0071A" w:rsidRDefault="00872F9D" w:rsidP="0082662C">
                              <w:pPr>
                                <w:rPr>
                                  <w:b/>
                                </w:rPr>
                              </w:pPr>
                              <w:r w:rsidRPr="00C0071A">
                                <w:rPr>
                                  <w:b/>
                                </w:rPr>
                                <w:t>Customer values</w:t>
                              </w:r>
                            </w:p>
                            <w:p w:rsidR="00872F9D" w:rsidRPr="00C0071A" w:rsidRDefault="00872F9D" w:rsidP="0082662C">
                              <w:pPr>
                                <w:rPr>
                                  <w:b/>
                                </w:rPr>
                              </w:pPr>
                              <w:r w:rsidRPr="00C0071A">
                                <w:rPr>
                                  <w:b/>
                                </w:rPr>
                                <w:t>Market values</w:t>
                              </w:r>
                            </w:p>
                            <w:p w:rsidR="00872F9D" w:rsidRPr="00C0071A" w:rsidRDefault="00872F9D" w:rsidP="0082662C">
                              <w:pPr>
                                <w:rPr>
                                  <w:b/>
                                </w:rPr>
                              </w:pPr>
                              <w:r w:rsidRPr="00C0071A">
                                <w:rPr>
                                  <w:b/>
                                </w:rPr>
                                <w:t>Stakeholder/ investor values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46" o:spid="_x0000_s1040" style="position:absolute;margin-left:-44.25pt;margin-top:24.1pt;width:535.5pt;height:376.5pt;z-index:251697152" coordsize="68008,478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">
                <v:rect id="Rectangle 26" o:spid="_x0000_s1041" style="position:absolute;width:68008;height:475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" fillcolor="#82a0d7 [2164]" strokecolor="#4472c4 [3204]" strokeweight=".5pt">
                  <v:fill color2="#678ccf [2612]" rotate="t" colors="0 #a8b7df;.5 #9aabd9;1 #879ed7" focus="100%" type="gradient">
                    <o:fill v:ext="view" type="gradientUnscaled"/>
                  </v:fill>
                </v:rect>
                <v:line id="Straight Connector 27" o:spid="_x0000_s1042" style="position:absolute;flip:x;visibility:visible;mso-wrap-style:square" from="9144,190" to="9144,477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" strokecolor="black [3200]" strokeweight=".5pt">
                  <v:stroke joinstyle="miter"/>
                </v:line>
                <v:line id="Straight Connector 28" o:spid="_x0000_s1043" style="position:absolute;visibility:visible;mso-wrap-style:square" from="20764,285" to="20764,475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" strokecolor="black [3200]" strokeweight=".5pt">
                  <v:stroke joinstyle="miter"/>
                </v:line>
                <v:line id="Straight Connector 29" o:spid="_x0000_s1044" style="position:absolute;visibility:visible;mso-wrap-style:square" from="32194,95" to="32480,475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" strokecolor="black [3200]" strokeweight=".5pt">
                  <v:stroke joinstyle="miter"/>
                </v:line>
                <v:line id="Straight Connector 30" o:spid="_x0000_s1045" style="position:absolute;flip:x;visibility:visible;mso-wrap-style:square" from="44577,95" to="44672,478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" strokecolor="black [3200]" strokeweight=".5pt">
                  <v:stroke joinstyle="miter"/>
                </v:line>
                <v:line id="Straight Connector 31" o:spid="_x0000_s1046" style="position:absolute;flip:x;visibility:visible;mso-wrap-style:square" from="56388,476" to="56578,474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" strokecolor="black [3200]" strokeweight=".5pt">
                  <v:stroke joinstyle="miter"/>
                </v:line>
                <v:line id="Straight Connector 32" o:spid="_x0000_s1047" style="position:absolute;visibility:visible;mso-wrap-style:square" from="285,5524" to="67818,55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" strokecolor="black [3200]" strokeweight=".5pt">
                  <v:stroke joinstyle="miter"/>
                </v:line>
                <v:shape id="Text Box 33" o:spid="_x0000_s1048" type="#_x0000_t202" style="position:absolute;left:190;top:6096;width:8573;height:409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" filled="f" strokeweight=".5pt">
                  <v:textbox>
                    <w:txbxContent>
                      <w:p w:rsidR="00872F9D" w:rsidRPr="00C0071A" w:rsidRDefault="00872F9D" w:rsidP="00FF749A">
                        <w:pPr>
                          <w:rPr>
                            <w:b/>
                          </w:rPr>
                        </w:pPr>
                        <w:r w:rsidRPr="00C0071A">
                          <w:rPr>
                            <w:b/>
                          </w:rPr>
                          <w:t>Trading policies</w:t>
                        </w:r>
                      </w:p>
                      <w:p w:rsidR="00872F9D" w:rsidRPr="00C0071A" w:rsidRDefault="00872F9D" w:rsidP="00FF749A">
                        <w:pPr>
                          <w:rPr>
                            <w:b/>
                          </w:rPr>
                        </w:pPr>
                        <w:r w:rsidRPr="00C0071A">
                          <w:rPr>
                            <w:b/>
                          </w:rPr>
                          <w:t>Funding, grants and initiatives</w:t>
                        </w:r>
                      </w:p>
                      <w:p w:rsidR="00872F9D" w:rsidRPr="00C0071A" w:rsidRDefault="00872F9D" w:rsidP="00FF749A">
                        <w:pPr>
                          <w:rPr>
                            <w:b/>
                          </w:rPr>
                        </w:pPr>
                        <w:r w:rsidRPr="00C0071A">
                          <w:rPr>
                            <w:b/>
                          </w:rPr>
                          <w:t>Home market lobbying/pressure groups</w:t>
                        </w:r>
                      </w:p>
                      <w:p w:rsidR="00872F9D" w:rsidRPr="00C0071A" w:rsidRDefault="00872F9D" w:rsidP="00FF749A">
                        <w:pPr>
                          <w:rPr>
                            <w:b/>
                          </w:rPr>
                        </w:pPr>
                        <w:r w:rsidRPr="00C0071A">
                          <w:rPr>
                            <w:b/>
                          </w:rPr>
                          <w:t>International pressure groups</w:t>
                        </w:r>
                      </w:p>
                      <w:p w:rsidR="00872F9D" w:rsidRPr="00C0071A" w:rsidRDefault="00872F9D" w:rsidP="00FF749A">
                        <w:pPr>
                          <w:rPr>
                            <w:b/>
                          </w:rPr>
                        </w:pPr>
                        <w:r w:rsidRPr="00C0071A">
                          <w:rPr>
                            <w:b/>
                          </w:rPr>
                          <w:t>Wars and conflict</w:t>
                        </w:r>
                      </w:p>
                      <w:p w:rsidR="00872F9D" w:rsidRPr="00C0071A" w:rsidRDefault="00872F9D" w:rsidP="00FF749A">
                        <w:pPr>
                          <w:rPr>
                            <w:b/>
                          </w:rPr>
                        </w:pPr>
                        <w:r w:rsidRPr="00C0071A">
                          <w:rPr>
                            <w:b/>
                          </w:rPr>
                          <w:t>Elections</w:t>
                        </w:r>
                      </w:p>
                      <w:p w:rsidR="00872F9D" w:rsidRPr="00C0071A" w:rsidRDefault="00872F9D">
                        <w:pPr>
                          <w:rPr>
                            <w:b/>
                          </w:rPr>
                        </w:pPr>
                        <w:r w:rsidRPr="00C0071A">
                          <w:rPr>
                            <w:b/>
                          </w:rPr>
                          <w:t>Terrorism</w:t>
                        </w:r>
                      </w:p>
                    </w:txbxContent>
                  </v:textbox>
                </v:shape>
                <v:shape id="Text Box 34" o:spid="_x0000_s1049" type="#_x0000_t202" style="position:absolute;left:381;top:1714;width:7905;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" filled="f" strokeweight=".5pt">
                  <v:textbox>
                    <w:txbxContent>
                      <w:p w:rsidR="00872F9D" w:rsidRPr="00FF749A" w:rsidRDefault="00872F9D" w:rsidP="00FF749A">
                        <w:r w:rsidRPr="00FF749A">
                          <w:rPr>
                            <w:b/>
                          </w:rPr>
                          <w:t>Political</w:t>
                        </w:r>
                        <w:r w:rsidRPr="00FF749A">
                          <w:t xml:space="preserve"> </w:t>
                        </w:r>
                      </w:p>
                      <w:p w:rsidR="00872F9D" w:rsidRDefault="00872F9D"/>
                    </w:txbxContent>
                  </v:textbox>
                </v:shape>
                <v:shape id="Text Box 35" o:spid="_x0000_s1050" type="#_x0000_t202" style="position:absolute;left:9525;top:1809;width:10477;height:2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" filled="f" strokeweight=".5pt">
                  <v:textbox>
                    <w:txbxContent>
                      <w:p w:rsidR="00872F9D" w:rsidRPr="00935D37" w:rsidRDefault="00872F9D">
                        <w:pPr>
                          <w:rPr>
                            <w:b/>
                          </w:rPr>
                        </w:pPr>
                        <w:r>
                          <w:rPr>
                            <w:b/>
                          </w:rPr>
                          <w:t xml:space="preserve">  </w:t>
                        </w:r>
                        <w:r w:rsidRPr="00935D37">
                          <w:rPr>
                            <w:b/>
                          </w:rPr>
                          <w:t>Economical</w:t>
                        </w:r>
                      </w:p>
                    </w:txbxContent>
                  </v:textbox>
                </v:shape>
                <v:shape id="Text Box 36" o:spid="_x0000_s1051" type="#_x0000_t202" style="position:absolute;left:21431;top:1809;width:10192;height:2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" filled="f" strokeweight=".5pt">
                  <v:textbox>
                    <w:txbxContent>
                      <w:p w:rsidR="00872F9D" w:rsidRPr="00935D37" w:rsidRDefault="00872F9D">
                        <w:pPr>
                          <w:rPr>
                            <w:b/>
                          </w:rPr>
                        </w:pPr>
                        <w:r>
                          <w:rPr>
                            <w:b/>
                          </w:rPr>
                          <w:t xml:space="preserve">      </w:t>
                        </w:r>
                        <w:r w:rsidRPr="00935D37">
                          <w:rPr>
                            <w:b/>
                          </w:rPr>
                          <w:t>Social</w:t>
                        </w:r>
                      </w:p>
                    </w:txbxContent>
                  </v:textbox>
                </v:shape>
                <v:shape id="Text Box 37" o:spid="_x0000_s1052" type="#_x0000_t202" style="position:absolute;left:32861;top:1714;width:11335;height:2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" filled="f" strokeweight=".5pt">
                  <v:textbox>
                    <w:txbxContent>
                      <w:p w:rsidR="00872F9D" w:rsidRPr="00935D37" w:rsidRDefault="00872F9D">
                        <w:pPr>
                          <w:rPr>
                            <w:b/>
                          </w:rPr>
                        </w:pPr>
                        <w:r>
                          <w:rPr>
                            <w:b/>
                          </w:rPr>
                          <w:t xml:space="preserve"> </w:t>
                        </w:r>
                        <w:r w:rsidRPr="00935D37">
                          <w:rPr>
                            <w:b/>
                          </w:rPr>
                          <w:t>Technological</w:t>
                        </w:r>
                      </w:p>
                    </w:txbxContent>
                  </v:textbox>
                </v:shape>
                <v:shape id="Text Box 38" o:spid="_x0000_s1053" type="#_x0000_t202" style="position:absolute;left:45053;top:1714;width:11620;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" filled="f" strokeweight=".5pt">
                  <v:textbox>
                    <w:txbxContent>
                      <w:p w:rsidR="00872F9D" w:rsidRPr="00935D37" w:rsidRDefault="00872F9D">
                        <w:pPr>
                          <w:rPr>
                            <w:b/>
                          </w:rPr>
                        </w:pPr>
                        <w:r w:rsidRPr="00935D37">
                          <w:rPr>
                            <w:b/>
                          </w:rPr>
                          <w:t xml:space="preserve">       Legal</w:t>
                        </w:r>
                      </w:p>
                    </w:txbxContent>
                  </v:textbox>
                </v:shape>
                <v:shape id="Text Box 39" o:spid="_x0000_s1054" type="#_x0000_t202" style="position:absolute;left:57150;top:1714;width:10763;height:2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" filled="f" strokeweight=".5pt">
                  <v:textbox>
                    <w:txbxContent>
                      <w:p w:rsidR="00872F9D" w:rsidRPr="00935D37" w:rsidRDefault="00872F9D">
                        <w:pPr>
                          <w:rPr>
                            <w:b/>
                          </w:rPr>
                        </w:pPr>
                        <w:r w:rsidRPr="00935D37">
                          <w:rPr>
                            <w:b/>
                          </w:rPr>
                          <w:t>Environmental</w:t>
                        </w:r>
                      </w:p>
                    </w:txbxContent>
                  </v:textbox>
                </v:shape>
                <v:shape id="Text Box 41" o:spid="_x0000_s1055" type="#_x0000_t202" style="position:absolute;left:9810;top:6286;width:10668;height:406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" filled="f" strokeweight=".5pt">
                  <v:textbox>
                    <w:txbxContent>
                      <w:p w:rsidR="00872F9D" w:rsidRPr="00C0071A" w:rsidRDefault="00872F9D" w:rsidP="00935D37">
                        <w:pPr>
                          <w:rPr>
                            <w:b/>
                          </w:rPr>
                        </w:pPr>
                        <w:r w:rsidRPr="00C0071A">
                          <w:rPr>
                            <w:b/>
                          </w:rPr>
                          <w:t>Home economy situation</w:t>
                        </w:r>
                      </w:p>
                      <w:p w:rsidR="00872F9D" w:rsidRPr="00C0071A" w:rsidRDefault="00872F9D" w:rsidP="00935D37">
                        <w:pPr>
                          <w:rPr>
                            <w:b/>
                          </w:rPr>
                        </w:pPr>
                        <w:r w:rsidRPr="00C0071A">
                          <w:rPr>
                            <w:b/>
                          </w:rPr>
                          <w:t>Home economy trends</w:t>
                        </w:r>
                      </w:p>
                      <w:p w:rsidR="00872F9D" w:rsidRPr="00C0071A" w:rsidRDefault="00872F9D" w:rsidP="00935D37">
                        <w:pPr>
                          <w:rPr>
                            <w:b/>
                          </w:rPr>
                        </w:pPr>
                        <w:r w:rsidRPr="00C0071A">
                          <w:rPr>
                            <w:b/>
                          </w:rPr>
                          <w:t>Overseas economies and trends</w:t>
                        </w:r>
                      </w:p>
                      <w:p w:rsidR="00872F9D" w:rsidRPr="00C0071A" w:rsidRDefault="00872F9D" w:rsidP="00935D37">
                        <w:pPr>
                          <w:rPr>
                            <w:b/>
                          </w:rPr>
                        </w:pPr>
                        <w:r w:rsidRPr="00C0071A">
                          <w:rPr>
                            <w:b/>
                          </w:rPr>
                          <w:t>General taxation issues</w:t>
                        </w:r>
                      </w:p>
                      <w:p w:rsidR="00872F9D" w:rsidRPr="00C0071A" w:rsidRDefault="00872F9D" w:rsidP="00935D37">
                        <w:pPr>
                          <w:rPr>
                            <w:b/>
                          </w:rPr>
                        </w:pPr>
                        <w:r w:rsidRPr="00C0071A">
                          <w:rPr>
                            <w:b/>
                          </w:rPr>
                          <w:t>Taxation changes specific to product/services</w:t>
                        </w:r>
                      </w:p>
                      <w:p w:rsidR="00872F9D" w:rsidRPr="00C0071A" w:rsidRDefault="00872F9D" w:rsidP="00935D37">
                        <w:pPr>
                          <w:rPr>
                            <w:b/>
                          </w:rPr>
                        </w:pPr>
                        <w:r w:rsidRPr="00C0071A">
                          <w:rPr>
                            <w:b/>
                          </w:rPr>
                          <w:t>Seasonality/weather issues</w:t>
                        </w:r>
                      </w:p>
                    </w:txbxContent>
                  </v:textbox>
                </v:shape>
                <v:shape id="Text Box 42" o:spid="_x0000_s1056" type="#_x0000_t202" style="position:absolute;left:21336;top:6477;width:10572;height:405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" filled="f" strokeweight=".5pt">
                  <v:textbox>
                    <w:txbxContent>
                      <w:p w:rsidR="00872F9D" w:rsidRPr="00C0071A" w:rsidRDefault="00872F9D" w:rsidP="00935D37">
                        <w:pPr>
                          <w:rPr>
                            <w:b/>
                          </w:rPr>
                        </w:pPr>
                        <w:r w:rsidRPr="00C0071A">
                          <w:rPr>
                            <w:b/>
                          </w:rPr>
                          <w:t>Consumer attitudes and opinions</w:t>
                        </w:r>
                      </w:p>
                      <w:p w:rsidR="00872F9D" w:rsidRPr="00C0071A" w:rsidRDefault="00872F9D" w:rsidP="00935D37">
                        <w:pPr>
                          <w:rPr>
                            <w:b/>
                          </w:rPr>
                        </w:pPr>
                        <w:r w:rsidRPr="00C0071A">
                          <w:rPr>
                            <w:b/>
                          </w:rPr>
                          <w:t>Media views</w:t>
                        </w:r>
                      </w:p>
                      <w:p w:rsidR="00872F9D" w:rsidRPr="00C0071A" w:rsidRDefault="00872F9D" w:rsidP="00935D37">
                        <w:pPr>
                          <w:rPr>
                            <w:b/>
                          </w:rPr>
                        </w:pPr>
                        <w:r w:rsidRPr="00C0071A">
                          <w:rPr>
                            <w:b/>
                          </w:rPr>
                          <w:t>Law changes affecting social factors</w:t>
                        </w:r>
                      </w:p>
                      <w:p w:rsidR="00872F9D" w:rsidRPr="00C0071A" w:rsidRDefault="00872F9D" w:rsidP="00935D37">
                        <w:pPr>
                          <w:rPr>
                            <w:b/>
                          </w:rPr>
                        </w:pPr>
                        <w:r w:rsidRPr="00C0071A">
                          <w:rPr>
                            <w:b/>
                          </w:rPr>
                          <w:t>Brand, company, technology image</w:t>
                        </w:r>
                      </w:p>
                      <w:p w:rsidR="00872F9D" w:rsidRPr="00C0071A" w:rsidRDefault="00872F9D" w:rsidP="00935D37">
                        <w:pPr>
                          <w:rPr>
                            <w:b/>
                          </w:rPr>
                        </w:pPr>
                        <w:r w:rsidRPr="00C0071A">
                          <w:rPr>
                            <w:b/>
                          </w:rPr>
                          <w:t>Lifestyle changes</w:t>
                        </w:r>
                      </w:p>
                      <w:p w:rsidR="00872F9D" w:rsidRPr="00C0071A" w:rsidRDefault="00872F9D" w:rsidP="00935D37">
                        <w:pPr>
                          <w:rPr>
                            <w:b/>
                          </w:rPr>
                        </w:pPr>
                        <w:r w:rsidRPr="00C0071A">
                          <w:rPr>
                            <w:b/>
                          </w:rPr>
                          <w:t>Population shifts</w:t>
                        </w:r>
                      </w:p>
                      <w:p w:rsidR="00872F9D" w:rsidRDefault="00872F9D" w:rsidP="00935D37">
                        <w:pPr>
                          <w:rPr>
                            <w:b/>
                          </w:rPr>
                        </w:pPr>
                        <w:r w:rsidRPr="00C0071A">
                          <w:rPr>
                            <w:b/>
                          </w:rPr>
                          <w:t>Education</w:t>
                        </w:r>
                      </w:p>
                      <w:p w:rsidR="00B71B89" w:rsidRPr="00C0071A" w:rsidRDefault="00B71B89" w:rsidP="00935D37">
                        <w:pPr>
                          <w:rPr>
                            <w:b/>
                          </w:rPr>
                        </w:pPr>
                        <w:r>
                          <w:rPr>
                            <w:b/>
                          </w:rPr>
                          <w:t>Waiting time</w:t>
                        </w:r>
                      </w:p>
                    </w:txbxContent>
                  </v:textbox>
                </v:shape>
                <v:shape id="Text Box 43" o:spid="_x0000_s1057" type="#_x0000_t202" style="position:absolute;left:32861;top:6572;width:11430;height:404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" filled="f" strokeweight=".5pt">
                  <v:textbox>
                    <w:txbxContent>
                      <w:p w:rsidR="00872F9D" w:rsidRPr="00C0071A" w:rsidRDefault="00872F9D" w:rsidP="0082662C">
                        <w:pPr>
                          <w:rPr>
                            <w:b/>
                          </w:rPr>
                        </w:pPr>
                        <w:r w:rsidRPr="00C0071A">
                          <w:rPr>
                            <w:b/>
                          </w:rPr>
                          <w:t>Competing technology development</w:t>
                        </w:r>
                      </w:p>
                      <w:p w:rsidR="00872F9D" w:rsidRPr="00C0071A" w:rsidRDefault="00872F9D" w:rsidP="0082662C">
                        <w:pPr>
                          <w:rPr>
                            <w:b/>
                          </w:rPr>
                        </w:pPr>
                        <w:r w:rsidRPr="00C0071A">
                          <w:rPr>
                            <w:b/>
                          </w:rPr>
                          <w:t>Research funding</w:t>
                        </w:r>
                      </w:p>
                      <w:p w:rsidR="00872F9D" w:rsidRPr="00C0071A" w:rsidRDefault="00872F9D" w:rsidP="0082662C">
                        <w:pPr>
                          <w:rPr>
                            <w:b/>
                          </w:rPr>
                        </w:pPr>
                        <w:r w:rsidRPr="00C0071A">
                          <w:rPr>
                            <w:b/>
                          </w:rPr>
                          <w:t>Associated/dependent technologies</w:t>
                        </w:r>
                      </w:p>
                      <w:p w:rsidR="00872F9D" w:rsidRPr="00C0071A" w:rsidRDefault="00872F9D" w:rsidP="0082662C">
                        <w:pPr>
                          <w:rPr>
                            <w:b/>
                          </w:rPr>
                        </w:pPr>
                        <w:r w:rsidRPr="00C0071A">
                          <w:rPr>
                            <w:b/>
                          </w:rPr>
                          <w:t>Replacement technology/solutions</w:t>
                        </w:r>
                      </w:p>
                      <w:p w:rsidR="00872F9D" w:rsidRPr="00C0071A" w:rsidRDefault="00872F9D" w:rsidP="0082662C">
                        <w:pPr>
                          <w:rPr>
                            <w:b/>
                          </w:rPr>
                        </w:pPr>
                        <w:r w:rsidRPr="00C0071A">
                          <w:rPr>
                            <w:b/>
                          </w:rPr>
                          <w:t>Maturity of technology</w:t>
                        </w:r>
                      </w:p>
                    </w:txbxContent>
                  </v:textbox>
                </v:shape>
                <v:shape id="Text Box 44" o:spid="_x0000_s1058" type="#_x0000_t202" style="position:absolute;left:45243;top:6572;width:10764;height:404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" filled="f" strokeweight=".5pt">
                  <v:textbox>
                    <w:txbxContent>
                      <w:p w:rsidR="00872F9D" w:rsidRPr="00C0071A" w:rsidRDefault="00872F9D" w:rsidP="0082662C">
                        <w:pPr>
                          <w:rPr>
                            <w:b/>
                          </w:rPr>
                        </w:pPr>
                        <w:r w:rsidRPr="00C0071A">
                          <w:rPr>
                            <w:b/>
                          </w:rPr>
                          <w:t>Current legislation home market</w:t>
                        </w:r>
                      </w:p>
                      <w:p w:rsidR="00872F9D" w:rsidRPr="00C0071A" w:rsidRDefault="00872F9D" w:rsidP="0082662C">
                        <w:pPr>
                          <w:rPr>
                            <w:b/>
                          </w:rPr>
                        </w:pPr>
                        <w:r w:rsidRPr="00C0071A">
                          <w:rPr>
                            <w:b/>
                          </w:rPr>
                          <w:t>Future legislation</w:t>
                        </w:r>
                      </w:p>
                      <w:p w:rsidR="00872F9D" w:rsidRPr="00C0071A" w:rsidRDefault="00872F9D" w:rsidP="0082662C">
                        <w:pPr>
                          <w:rPr>
                            <w:b/>
                          </w:rPr>
                        </w:pPr>
                        <w:r w:rsidRPr="00C0071A">
                          <w:rPr>
                            <w:b/>
                          </w:rPr>
                          <w:t>European/international legislation</w:t>
                        </w:r>
                      </w:p>
                      <w:p w:rsidR="00872F9D" w:rsidRPr="00C0071A" w:rsidRDefault="00872F9D" w:rsidP="0082662C">
                        <w:pPr>
                          <w:rPr>
                            <w:b/>
                          </w:rPr>
                        </w:pPr>
                        <w:r w:rsidRPr="00C0071A">
                          <w:rPr>
                            <w:b/>
                          </w:rPr>
                          <w:t>Regulatory bodies and processes</w:t>
                        </w:r>
                      </w:p>
                      <w:p w:rsidR="00872F9D" w:rsidRPr="00C0071A" w:rsidRDefault="00872F9D" w:rsidP="0082662C">
                        <w:pPr>
                          <w:rPr>
                            <w:b/>
                          </w:rPr>
                        </w:pPr>
                        <w:r w:rsidRPr="00C0071A">
                          <w:rPr>
                            <w:b/>
                          </w:rPr>
                          <w:t>Environmental regulations</w:t>
                        </w:r>
                      </w:p>
                      <w:p w:rsidR="00872F9D" w:rsidRPr="00C0071A" w:rsidRDefault="00872F9D" w:rsidP="0082662C">
                        <w:pPr>
                          <w:rPr>
                            <w:b/>
                          </w:rPr>
                        </w:pPr>
                        <w:r w:rsidRPr="00C0071A">
                          <w:rPr>
                            <w:b/>
                          </w:rPr>
                          <w:t>Employment law</w:t>
                        </w:r>
                      </w:p>
                    </w:txbxContent>
                  </v:textbox>
                </v:shape>
                <v:shape id="Text Box 45" o:spid="_x0000_s1059" type="#_x0000_t202" style="position:absolute;left:57054;top:6572;width:10573;height:404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" filled="f" strokeweight=".5pt">
                  <v:textbox>
                    <w:txbxContent>
                      <w:p w:rsidR="00872F9D" w:rsidRPr="00C0071A" w:rsidRDefault="00872F9D" w:rsidP="0082662C">
                        <w:pPr>
                          <w:rPr>
                            <w:b/>
                          </w:rPr>
                        </w:pPr>
                        <w:r>
                          <w:t>E</w:t>
                        </w:r>
                        <w:r w:rsidRPr="00C0071A">
                          <w:rPr>
                            <w:b/>
                          </w:rPr>
                          <w:t>cological</w:t>
                        </w:r>
                      </w:p>
                      <w:p w:rsidR="00872F9D" w:rsidRPr="00C0071A" w:rsidRDefault="00872F9D" w:rsidP="0082662C">
                        <w:pPr>
                          <w:rPr>
                            <w:b/>
                          </w:rPr>
                        </w:pPr>
                        <w:r w:rsidRPr="00C0071A">
                          <w:rPr>
                            <w:b/>
                          </w:rPr>
                          <w:t>Environmental issues</w:t>
                        </w:r>
                      </w:p>
                      <w:p w:rsidR="00872F9D" w:rsidRPr="00C0071A" w:rsidRDefault="00872F9D" w:rsidP="0082662C">
                        <w:pPr>
                          <w:rPr>
                            <w:b/>
                          </w:rPr>
                        </w:pPr>
                        <w:r w:rsidRPr="00C0071A">
                          <w:rPr>
                            <w:b/>
                          </w:rPr>
                          <w:t>International</w:t>
                        </w:r>
                      </w:p>
                      <w:p w:rsidR="00872F9D" w:rsidRPr="00C0071A" w:rsidRDefault="00872F9D" w:rsidP="0082662C">
                        <w:pPr>
                          <w:rPr>
                            <w:b/>
                          </w:rPr>
                        </w:pPr>
                        <w:r w:rsidRPr="00C0071A">
                          <w:rPr>
                            <w:b/>
                          </w:rPr>
                          <w:t>National</w:t>
                        </w:r>
                      </w:p>
                      <w:p w:rsidR="00872F9D" w:rsidRPr="00C0071A" w:rsidRDefault="00872F9D" w:rsidP="0082662C">
                        <w:pPr>
                          <w:rPr>
                            <w:b/>
                          </w:rPr>
                        </w:pPr>
                        <w:r w:rsidRPr="00C0071A">
                          <w:rPr>
                            <w:b/>
                          </w:rPr>
                          <w:t>Local</w:t>
                        </w:r>
                      </w:p>
                      <w:p w:rsidR="00872F9D" w:rsidRPr="00C0071A" w:rsidRDefault="00872F9D" w:rsidP="0082662C">
                        <w:pPr>
                          <w:rPr>
                            <w:b/>
                          </w:rPr>
                        </w:pPr>
                        <w:r w:rsidRPr="00C0071A">
                          <w:rPr>
                            <w:b/>
                          </w:rPr>
                          <w:t>Environmental regulations</w:t>
                        </w:r>
                      </w:p>
                      <w:p w:rsidR="00872F9D" w:rsidRPr="00C0071A" w:rsidRDefault="00872F9D" w:rsidP="0082662C">
                        <w:pPr>
                          <w:rPr>
                            <w:b/>
                          </w:rPr>
                        </w:pPr>
                        <w:r w:rsidRPr="00C0071A">
                          <w:rPr>
                            <w:b/>
                          </w:rPr>
                          <w:t>Customer values</w:t>
                        </w:r>
                      </w:p>
                      <w:p w:rsidR="00872F9D" w:rsidRPr="00C0071A" w:rsidRDefault="00872F9D" w:rsidP="0082662C">
                        <w:pPr>
                          <w:rPr>
                            <w:b/>
                          </w:rPr>
                        </w:pPr>
                        <w:r w:rsidRPr="00C0071A">
                          <w:rPr>
                            <w:b/>
                          </w:rPr>
                          <w:t>Market values</w:t>
                        </w:r>
                      </w:p>
                      <w:p w:rsidR="00872F9D" w:rsidRPr="00C0071A" w:rsidRDefault="00872F9D" w:rsidP="0082662C">
                        <w:pPr>
                          <w:rPr>
                            <w:b/>
                          </w:rPr>
                        </w:pPr>
                        <w:r w:rsidRPr="00C0071A">
                          <w:rPr>
                            <w:b/>
                          </w:rPr>
                          <w:t>Stakeholder/ investor values</w:t>
                        </w:r>
                      </w:p>
                    </w:txbxContent>
                  </v:textbox>
                </v:shape>
              </v:group>
            </w:pict>
          </mc:Fallback>
        </mc:AlternateContent>
      </w:r>
    </w:p>
    <w:p w:rsidR="003A2BF5" w:rsidRDefault="003A2BF5" w:rsidP="00291CFF">
      <w:pPr>
        <w:spacing w:after="0" w:line="360" w:lineRule="auto"/>
        <w:rPr>
          <w:rFonts w:ascii="Arial" w:hAnsi="Arial" w:cs="Arial"/>
          <w:b/>
          <w:color w:val="000000" w:themeColor="text1"/>
          <w:sz w:val="24"/>
          <w:szCs w:val="24"/>
        </w:rPr>
      </w:pPr>
    </w:p>
    <w:p w:rsidR="008C0536" w:rsidRDefault="00291CFF" w:rsidP="00291CFF">
      <w:pPr>
        <w:spacing w:after="0" w:line="360" w:lineRule="auto"/>
        <w:rPr>
          <w:rFonts w:ascii="Arial" w:hAnsi="Arial" w:cs="Arial"/>
          <w:b/>
          <w:color w:val="000000" w:themeColor="text1"/>
          <w:sz w:val="24"/>
          <w:szCs w:val="24"/>
        </w:rPr>
      </w:pPr>
      <w:r w:rsidRPr="00291CFF">
        <w:rPr>
          <w:rFonts w:ascii="Arial" w:hAnsi="Arial" w:cs="Arial"/>
          <w:b/>
          <w:color w:val="000000" w:themeColor="text1"/>
          <w:sz w:val="24"/>
          <w:szCs w:val="24"/>
        </w:rPr>
        <w:br w:type="textWrapping" w:clear="all"/>
      </w:r>
    </w:p>
    <w:p w:rsidR="008C0536" w:rsidRPr="008C0536" w:rsidRDefault="008C0536" w:rsidP="008C0536">
      <w:pPr>
        <w:rPr>
          <w:rFonts w:ascii="Arial" w:hAnsi="Arial" w:cs="Arial"/>
          <w:sz w:val="24"/>
          <w:szCs w:val="24"/>
        </w:rPr>
      </w:pPr>
    </w:p>
    <w:p w:rsidR="008C0536" w:rsidRPr="008C0536" w:rsidRDefault="008C0536" w:rsidP="008C0536">
      <w:pPr>
        <w:rPr>
          <w:rFonts w:ascii="Arial" w:hAnsi="Arial" w:cs="Arial"/>
          <w:sz w:val="24"/>
          <w:szCs w:val="24"/>
        </w:rPr>
      </w:pPr>
    </w:p>
    <w:p w:rsidR="008C0536" w:rsidRPr="008C0536" w:rsidRDefault="008C0536" w:rsidP="008C0536">
      <w:pPr>
        <w:rPr>
          <w:rFonts w:ascii="Arial" w:hAnsi="Arial" w:cs="Arial"/>
          <w:sz w:val="24"/>
          <w:szCs w:val="24"/>
        </w:rPr>
      </w:pPr>
    </w:p>
    <w:p w:rsidR="008C0536" w:rsidRPr="008C0536" w:rsidRDefault="008C0536" w:rsidP="008C0536">
      <w:pPr>
        <w:rPr>
          <w:rFonts w:ascii="Arial" w:hAnsi="Arial" w:cs="Arial"/>
          <w:sz w:val="24"/>
          <w:szCs w:val="24"/>
        </w:rPr>
      </w:pPr>
    </w:p>
    <w:p w:rsidR="008C0536" w:rsidRPr="008C0536" w:rsidRDefault="008C0536" w:rsidP="008C0536">
      <w:pPr>
        <w:rPr>
          <w:rFonts w:ascii="Arial" w:hAnsi="Arial" w:cs="Arial"/>
          <w:sz w:val="24"/>
          <w:szCs w:val="24"/>
        </w:rPr>
      </w:pPr>
    </w:p>
    <w:p w:rsidR="008C0536" w:rsidRPr="008C0536" w:rsidRDefault="008C0536" w:rsidP="008C0536">
      <w:pPr>
        <w:rPr>
          <w:rFonts w:ascii="Arial" w:hAnsi="Arial" w:cs="Arial"/>
          <w:sz w:val="24"/>
          <w:szCs w:val="24"/>
        </w:rPr>
      </w:pPr>
    </w:p>
    <w:p w:rsidR="008C0536" w:rsidRPr="008C0536" w:rsidRDefault="008C0536" w:rsidP="008C0536">
      <w:pPr>
        <w:rPr>
          <w:rFonts w:ascii="Arial" w:hAnsi="Arial" w:cs="Arial"/>
          <w:sz w:val="24"/>
          <w:szCs w:val="24"/>
        </w:rPr>
      </w:pPr>
    </w:p>
    <w:p w:rsidR="008C0536" w:rsidRPr="008C0536" w:rsidRDefault="008C0536" w:rsidP="008C0536">
      <w:pPr>
        <w:rPr>
          <w:rFonts w:ascii="Arial" w:hAnsi="Arial" w:cs="Arial"/>
          <w:sz w:val="24"/>
          <w:szCs w:val="24"/>
        </w:rPr>
      </w:pPr>
    </w:p>
    <w:p w:rsidR="008C0536" w:rsidRPr="008C0536" w:rsidRDefault="008C0536" w:rsidP="008C0536">
      <w:pPr>
        <w:rPr>
          <w:rFonts w:ascii="Arial" w:hAnsi="Arial" w:cs="Arial"/>
          <w:sz w:val="24"/>
          <w:szCs w:val="24"/>
        </w:rPr>
      </w:pPr>
    </w:p>
    <w:p w:rsidR="008C0536" w:rsidRPr="008C0536" w:rsidRDefault="008C0536" w:rsidP="008C0536">
      <w:pPr>
        <w:rPr>
          <w:rFonts w:ascii="Arial" w:hAnsi="Arial" w:cs="Arial"/>
          <w:sz w:val="24"/>
          <w:szCs w:val="24"/>
        </w:rPr>
      </w:pPr>
    </w:p>
    <w:p w:rsidR="008C0536" w:rsidRPr="008C0536" w:rsidRDefault="008C0536" w:rsidP="008C0536">
      <w:pPr>
        <w:rPr>
          <w:rFonts w:ascii="Arial" w:hAnsi="Arial" w:cs="Arial"/>
          <w:sz w:val="24"/>
          <w:szCs w:val="24"/>
        </w:rPr>
      </w:pPr>
    </w:p>
    <w:p w:rsidR="008C0536" w:rsidRPr="008C0536" w:rsidRDefault="008C0536" w:rsidP="008C0536">
      <w:pPr>
        <w:rPr>
          <w:rFonts w:ascii="Arial" w:hAnsi="Arial" w:cs="Arial"/>
          <w:sz w:val="24"/>
          <w:szCs w:val="24"/>
        </w:rPr>
      </w:pPr>
    </w:p>
    <w:p w:rsidR="008C0536" w:rsidRPr="008C0536" w:rsidRDefault="008C0536" w:rsidP="008C0536">
      <w:pPr>
        <w:rPr>
          <w:rFonts w:ascii="Arial" w:hAnsi="Arial" w:cs="Arial"/>
          <w:sz w:val="24"/>
          <w:szCs w:val="24"/>
        </w:rPr>
      </w:pPr>
    </w:p>
    <w:p w:rsidR="00291CFF" w:rsidRDefault="00291CFF" w:rsidP="008C0536">
      <w:pPr>
        <w:rPr>
          <w:rFonts w:ascii="Arial" w:hAnsi="Arial" w:cs="Arial"/>
          <w:sz w:val="24"/>
          <w:szCs w:val="24"/>
        </w:rPr>
      </w:pPr>
    </w:p>
    <w:p w:rsidR="008C0536" w:rsidRDefault="008C0536" w:rsidP="008C0536">
      <w:pPr>
        <w:rPr>
          <w:rFonts w:ascii="Arial" w:hAnsi="Arial" w:cs="Arial"/>
          <w:sz w:val="24"/>
          <w:szCs w:val="24"/>
        </w:rPr>
      </w:pPr>
    </w:p>
    <w:p w:rsidR="008C0536" w:rsidRDefault="008C0536" w:rsidP="008C0536">
      <w:pPr>
        <w:rPr>
          <w:rFonts w:ascii="Arial" w:hAnsi="Arial" w:cs="Arial"/>
          <w:noProof/>
          <w:sz w:val="24"/>
          <w:szCs w:val="24"/>
        </w:rPr>
      </w:pPr>
      <w:r w:rsidRPr="008C0536">
        <w:rPr>
          <w:rFonts w:ascii="Arial" w:hAnsi="Arial" w:cs="Arial"/>
          <w:noProof/>
          <w:sz w:val="24"/>
          <w:szCs w:val="24"/>
        </w:rPr>
        <w:t>(support, 2007)</w:t>
      </w:r>
    </w:p>
    <w:p w:rsidR="00146540" w:rsidRDefault="00146540" w:rsidP="008C0536">
      <w:pPr>
        <w:rPr>
          <w:rFonts w:ascii="Arial" w:hAnsi="Arial" w:cs="Arial"/>
          <w:noProof/>
          <w:sz w:val="24"/>
          <w:szCs w:val="24"/>
        </w:rPr>
      </w:pPr>
    </w:p>
    <w:p w:rsidR="001D15A5" w:rsidRPr="001D15A5" w:rsidRDefault="001D15A5" w:rsidP="001D15A5">
      <w:pPr>
        <w:shd w:val="clear" w:color="auto" w:fill="FBFBFB"/>
        <w:spacing w:after="0" w:line="360" w:lineRule="auto"/>
        <w:textAlignment w:val="baseline"/>
        <w:rPr>
          <w:rFonts w:ascii="Arial" w:eastAsia="Times New Roman" w:hAnsi="Arial" w:cs="Arial"/>
          <w:color w:val="000000" w:themeColor="text1"/>
          <w:sz w:val="24"/>
          <w:szCs w:val="24"/>
          <w:lang w:eastAsia="en-GB"/>
        </w:rPr>
      </w:pPr>
      <w:r w:rsidRPr="001D15A5">
        <w:rPr>
          <w:rFonts w:ascii="Arial" w:eastAsia="Times New Roman" w:hAnsi="Arial" w:cs="Arial"/>
          <w:color w:val="000000" w:themeColor="text1"/>
          <w:sz w:val="24"/>
          <w:szCs w:val="24"/>
          <w:lang w:eastAsia="en-GB"/>
        </w:rPr>
        <w:lastRenderedPageBreak/>
        <w:t>PEST Analysis is useful for four main reasons:</w:t>
      </w:r>
    </w:p>
    <w:p w:rsidR="001D15A5" w:rsidRPr="001D15A5" w:rsidRDefault="001D15A5" w:rsidP="001D15A5">
      <w:pPr>
        <w:shd w:val="clear" w:color="auto" w:fill="FBFBFB"/>
        <w:spacing w:after="0" w:line="360" w:lineRule="auto"/>
        <w:textAlignment w:val="baseline"/>
        <w:rPr>
          <w:rFonts w:ascii="Arial" w:eastAsia="Times New Roman" w:hAnsi="Arial" w:cs="Arial"/>
          <w:color w:val="000000" w:themeColor="text1"/>
          <w:sz w:val="24"/>
          <w:szCs w:val="24"/>
          <w:lang w:eastAsia="en-GB"/>
        </w:rPr>
      </w:pPr>
      <w:r w:rsidRPr="001D15A5">
        <w:rPr>
          <w:rFonts w:ascii="Arial" w:eastAsia="Times New Roman" w:hAnsi="Arial" w:cs="Arial"/>
          <w:color w:val="000000" w:themeColor="text1"/>
          <w:sz w:val="24"/>
          <w:szCs w:val="24"/>
          <w:lang w:eastAsia="en-GB"/>
        </w:rPr>
        <w:t>It helps to spot business or personal opportunities, and it gives advanced warning of significant threats.</w:t>
      </w:r>
    </w:p>
    <w:p w:rsidR="001D15A5" w:rsidRPr="007D0736" w:rsidRDefault="001D15A5" w:rsidP="001D15A5">
      <w:pPr>
        <w:shd w:val="clear" w:color="auto" w:fill="FBFBFB"/>
        <w:spacing w:after="0" w:line="360" w:lineRule="auto"/>
        <w:textAlignment w:val="baseline"/>
        <w:rPr>
          <w:rFonts w:ascii="Arial" w:eastAsia="Times New Roman" w:hAnsi="Arial" w:cs="Arial"/>
          <w:noProof/>
          <w:color w:val="000000" w:themeColor="text1"/>
          <w:sz w:val="24"/>
          <w:szCs w:val="24"/>
          <w:lang w:eastAsia="en-GB"/>
        </w:rPr>
      </w:pPr>
      <w:r w:rsidRPr="007D0736">
        <w:rPr>
          <w:rFonts w:ascii="Arial" w:eastAsia="Times New Roman" w:hAnsi="Arial" w:cs="Arial"/>
          <w:noProof/>
          <w:color w:val="000000" w:themeColor="text1"/>
          <w:sz w:val="24"/>
          <w:szCs w:val="24"/>
          <w:lang w:eastAsia="en-GB"/>
        </w:rPr>
        <w:t xml:space="preserve">It </w:t>
      </w:r>
      <w:r w:rsidR="007D0736" w:rsidRPr="007D0736">
        <w:rPr>
          <w:rFonts w:ascii="Arial" w:eastAsia="Times New Roman" w:hAnsi="Arial" w:cs="Arial"/>
          <w:noProof/>
          <w:color w:val="000000" w:themeColor="text1"/>
          <w:sz w:val="24"/>
          <w:szCs w:val="24"/>
          <w:lang w:eastAsia="en-GB"/>
        </w:rPr>
        <w:t xml:space="preserve">discloses </w:t>
      </w:r>
      <w:r w:rsidRPr="007D0736">
        <w:rPr>
          <w:rFonts w:ascii="Arial" w:eastAsia="Times New Roman" w:hAnsi="Arial" w:cs="Arial"/>
          <w:noProof/>
          <w:color w:val="000000" w:themeColor="text1"/>
          <w:sz w:val="24"/>
          <w:szCs w:val="24"/>
          <w:lang w:eastAsia="en-GB"/>
        </w:rPr>
        <w:t xml:space="preserve">the direction of change within </w:t>
      </w:r>
      <w:r w:rsidR="007D0736" w:rsidRPr="007D0736">
        <w:rPr>
          <w:rFonts w:ascii="Arial" w:eastAsia="Times New Roman" w:hAnsi="Arial" w:cs="Arial"/>
          <w:noProof/>
          <w:color w:val="000000" w:themeColor="text1"/>
          <w:sz w:val="24"/>
          <w:szCs w:val="24"/>
          <w:lang w:eastAsia="en-GB"/>
        </w:rPr>
        <w:t xml:space="preserve">the </w:t>
      </w:r>
      <w:r w:rsidRPr="007D0736">
        <w:rPr>
          <w:rFonts w:ascii="Arial" w:eastAsia="Times New Roman" w:hAnsi="Arial" w:cs="Arial"/>
          <w:noProof/>
          <w:color w:val="000000" w:themeColor="text1"/>
          <w:sz w:val="24"/>
          <w:szCs w:val="24"/>
          <w:lang w:eastAsia="en-GB"/>
        </w:rPr>
        <w:t>business environment.</w:t>
      </w:r>
      <w:r w:rsidR="007D0736" w:rsidRPr="007D0736">
        <w:rPr>
          <w:rFonts w:ascii="Arial" w:eastAsia="Times New Roman" w:hAnsi="Arial" w:cs="Arial"/>
          <w:noProof/>
          <w:color w:val="000000" w:themeColor="text1"/>
          <w:sz w:val="24"/>
          <w:szCs w:val="24"/>
          <w:lang w:eastAsia="en-GB"/>
        </w:rPr>
        <w:t xml:space="preserve"> It helps to</w:t>
      </w:r>
      <w:r w:rsidRPr="007D0736">
        <w:rPr>
          <w:rFonts w:ascii="Arial" w:eastAsia="Times New Roman" w:hAnsi="Arial" w:cs="Arial"/>
          <w:noProof/>
          <w:color w:val="000000" w:themeColor="text1"/>
          <w:sz w:val="24"/>
          <w:szCs w:val="24"/>
          <w:lang w:eastAsia="en-GB"/>
        </w:rPr>
        <w:t xml:space="preserve"> shape what </w:t>
      </w:r>
      <w:r w:rsidR="007D0736" w:rsidRPr="007D0736">
        <w:rPr>
          <w:rFonts w:ascii="Arial" w:eastAsia="Times New Roman" w:hAnsi="Arial" w:cs="Arial"/>
          <w:noProof/>
          <w:color w:val="000000" w:themeColor="text1"/>
          <w:sz w:val="24"/>
          <w:szCs w:val="24"/>
          <w:lang w:eastAsia="en-GB"/>
        </w:rPr>
        <w:t>to do</w:t>
      </w:r>
      <w:r w:rsidRPr="007D0736">
        <w:rPr>
          <w:rFonts w:ascii="Arial" w:eastAsia="Times New Roman" w:hAnsi="Arial" w:cs="Arial"/>
          <w:noProof/>
          <w:color w:val="000000" w:themeColor="text1"/>
          <w:sz w:val="24"/>
          <w:szCs w:val="24"/>
          <w:lang w:eastAsia="en-GB"/>
        </w:rPr>
        <w:t xml:space="preserve">, so that </w:t>
      </w:r>
      <w:r w:rsidR="007D0736">
        <w:rPr>
          <w:rFonts w:ascii="Arial" w:eastAsia="Times New Roman" w:hAnsi="Arial" w:cs="Arial"/>
          <w:noProof/>
          <w:color w:val="000000" w:themeColor="text1"/>
          <w:sz w:val="24"/>
          <w:szCs w:val="24"/>
          <w:lang w:eastAsia="en-GB"/>
        </w:rPr>
        <w:t>the</w:t>
      </w:r>
      <w:r w:rsidRPr="007D0736">
        <w:rPr>
          <w:rFonts w:ascii="Arial" w:eastAsia="Times New Roman" w:hAnsi="Arial" w:cs="Arial"/>
          <w:noProof/>
          <w:color w:val="000000" w:themeColor="text1"/>
          <w:sz w:val="24"/>
          <w:szCs w:val="24"/>
          <w:lang w:eastAsia="en-GB"/>
        </w:rPr>
        <w:t xml:space="preserve"> work with change, rather than against it.</w:t>
      </w:r>
    </w:p>
    <w:p w:rsidR="001D15A5" w:rsidRPr="007D0736" w:rsidRDefault="001D15A5" w:rsidP="001D15A5">
      <w:pPr>
        <w:shd w:val="clear" w:color="auto" w:fill="FBFBFB"/>
        <w:spacing w:after="0" w:line="360" w:lineRule="auto"/>
        <w:textAlignment w:val="baseline"/>
        <w:rPr>
          <w:rFonts w:ascii="Arial" w:eastAsia="Times New Roman" w:hAnsi="Arial" w:cs="Arial"/>
          <w:noProof/>
          <w:color w:val="000000" w:themeColor="text1"/>
          <w:sz w:val="24"/>
          <w:szCs w:val="24"/>
          <w:lang w:eastAsia="en-GB"/>
        </w:rPr>
      </w:pPr>
      <w:r w:rsidRPr="007D0736">
        <w:rPr>
          <w:rFonts w:ascii="Arial" w:eastAsia="Times New Roman" w:hAnsi="Arial" w:cs="Arial"/>
          <w:noProof/>
          <w:color w:val="000000" w:themeColor="text1"/>
          <w:sz w:val="24"/>
          <w:szCs w:val="24"/>
          <w:lang w:eastAsia="en-GB"/>
        </w:rPr>
        <w:t xml:space="preserve">It helps </w:t>
      </w:r>
      <w:r w:rsidR="007D0736" w:rsidRPr="007D0736">
        <w:rPr>
          <w:rFonts w:ascii="Arial" w:eastAsia="Times New Roman" w:hAnsi="Arial" w:cs="Arial"/>
          <w:noProof/>
          <w:color w:val="000000" w:themeColor="text1"/>
          <w:sz w:val="24"/>
          <w:szCs w:val="24"/>
          <w:lang w:eastAsia="en-GB"/>
        </w:rPr>
        <w:t>to</w:t>
      </w:r>
      <w:r w:rsidRPr="007D0736">
        <w:rPr>
          <w:rFonts w:ascii="Arial" w:eastAsia="Times New Roman" w:hAnsi="Arial" w:cs="Arial"/>
          <w:noProof/>
          <w:color w:val="000000" w:themeColor="text1"/>
          <w:sz w:val="24"/>
          <w:szCs w:val="24"/>
          <w:lang w:eastAsia="en-GB"/>
        </w:rPr>
        <w:t xml:space="preserve"> avoid starting </w:t>
      </w:r>
      <w:r w:rsidR="007D0736" w:rsidRPr="007D0736">
        <w:rPr>
          <w:rFonts w:ascii="Arial" w:eastAsia="Times New Roman" w:hAnsi="Arial" w:cs="Arial"/>
          <w:noProof/>
          <w:color w:val="000000" w:themeColor="text1"/>
          <w:sz w:val="24"/>
          <w:szCs w:val="24"/>
          <w:lang w:eastAsia="en-GB"/>
        </w:rPr>
        <w:t xml:space="preserve">schemes </w:t>
      </w:r>
      <w:r w:rsidRPr="007D0736">
        <w:rPr>
          <w:rFonts w:ascii="Arial" w:eastAsia="Times New Roman" w:hAnsi="Arial" w:cs="Arial"/>
          <w:noProof/>
          <w:color w:val="000000" w:themeColor="text1"/>
          <w:sz w:val="24"/>
          <w:szCs w:val="24"/>
          <w:lang w:eastAsia="en-GB"/>
        </w:rPr>
        <w:t>that are likely to fail, for reasons beyond control.</w:t>
      </w:r>
    </w:p>
    <w:p w:rsidR="001D15A5" w:rsidRPr="001D15A5" w:rsidRDefault="001D15A5" w:rsidP="001D15A5">
      <w:pPr>
        <w:shd w:val="clear" w:color="auto" w:fill="FBFBFB"/>
        <w:spacing w:after="0" w:line="360" w:lineRule="auto"/>
        <w:textAlignment w:val="baseline"/>
        <w:rPr>
          <w:rFonts w:ascii="Arial" w:eastAsia="Times New Roman" w:hAnsi="Arial" w:cs="Arial"/>
          <w:color w:val="333333"/>
          <w:sz w:val="24"/>
          <w:szCs w:val="24"/>
          <w:lang w:eastAsia="en-GB"/>
        </w:rPr>
      </w:pPr>
      <w:r w:rsidRPr="007D0736">
        <w:rPr>
          <w:rFonts w:ascii="Arial" w:eastAsia="Times New Roman" w:hAnsi="Arial" w:cs="Arial"/>
          <w:noProof/>
          <w:color w:val="000000" w:themeColor="text1"/>
          <w:sz w:val="24"/>
          <w:szCs w:val="24"/>
          <w:lang w:eastAsia="en-GB"/>
        </w:rPr>
        <w:t xml:space="preserve">It can help break free of </w:t>
      </w:r>
      <w:r w:rsidR="007D0736" w:rsidRPr="007D0736">
        <w:rPr>
          <w:rFonts w:ascii="Arial" w:eastAsia="Times New Roman" w:hAnsi="Arial" w:cs="Arial"/>
          <w:noProof/>
          <w:color w:val="000000" w:themeColor="text1"/>
          <w:sz w:val="24"/>
          <w:szCs w:val="24"/>
          <w:lang w:eastAsia="en-GB"/>
        </w:rPr>
        <w:t xml:space="preserve">unaware </w:t>
      </w:r>
      <w:r w:rsidRPr="007D0736">
        <w:rPr>
          <w:rFonts w:ascii="Arial" w:eastAsia="Times New Roman" w:hAnsi="Arial" w:cs="Arial"/>
          <w:noProof/>
          <w:color w:val="000000" w:themeColor="text1"/>
          <w:sz w:val="24"/>
          <w:szCs w:val="24"/>
          <w:lang w:eastAsia="en-GB"/>
        </w:rPr>
        <w:t>assumptions when enter</w:t>
      </w:r>
      <w:r w:rsidR="007D0736">
        <w:rPr>
          <w:rFonts w:ascii="Arial" w:eastAsia="Times New Roman" w:hAnsi="Arial" w:cs="Arial"/>
          <w:noProof/>
          <w:color w:val="000000" w:themeColor="text1"/>
          <w:sz w:val="24"/>
          <w:szCs w:val="24"/>
          <w:lang w:eastAsia="en-GB"/>
        </w:rPr>
        <w:t>ing</w:t>
      </w:r>
      <w:r w:rsidRPr="007D0736">
        <w:rPr>
          <w:rFonts w:ascii="Arial" w:eastAsia="Times New Roman" w:hAnsi="Arial" w:cs="Arial"/>
          <w:noProof/>
          <w:color w:val="000000" w:themeColor="text1"/>
          <w:sz w:val="24"/>
          <w:szCs w:val="24"/>
          <w:lang w:eastAsia="en-GB"/>
        </w:rPr>
        <w:t xml:space="preserve"> a new country, region, or market; because it helps </w:t>
      </w:r>
      <w:r w:rsidR="007D0736" w:rsidRPr="007D0736">
        <w:rPr>
          <w:rFonts w:ascii="Arial" w:eastAsia="Times New Roman" w:hAnsi="Arial" w:cs="Arial"/>
          <w:noProof/>
          <w:color w:val="000000" w:themeColor="text1"/>
          <w:sz w:val="24"/>
          <w:szCs w:val="24"/>
          <w:lang w:eastAsia="en-GB"/>
        </w:rPr>
        <w:t xml:space="preserve">acquire </w:t>
      </w:r>
      <w:r w:rsidRPr="007D0736">
        <w:rPr>
          <w:rFonts w:ascii="Arial" w:eastAsia="Times New Roman" w:hAnsi="Arial" w:cs="Arial"/>
          <w:noProof/>
          <w:color w:val="000000" w:themeColor="text1"/>
          <w:sz w:val="24"/>
          <w:szCs w:val="24"/>
          <w:lang w:eastAsia="en-GB"/>
        </w:rPr>
        <w:t>an objective view of this new environment</w:t>
      </w:r>
      <w:r w:rsidRPr="007D0736">
        <w:rPr>
          <w:rFonts w:ascii="Arial" w:eastAsia="Times New Roman" w:hAnsi="Arial" w:cs="Arial"/>
          <w:noProof/>
          <w:color w:val="333333"/>
          <w:sz w:val="24"/>
          <w:szCs w:val="24"/>
          <w:lang w:eastAsia="en-GB"/>
        </w:rPr>
        <w:t>.</w:t>
      </w:r>
      <w:r w:rsidR="00612ED4" w:rsidRPr="00612ED4">
        <w:rPr>
          <w:rFonts w:ascii="Arial" w:eastAsia="Times New Roman" w:hAnsi="Arial" w:cs="Arial"/>
          <w:noProof/>
          <w:color w:val="333333"/>
          <w:sz w:val="24"/>
          <w:szCs w:val="24"/>
          <w:lang w:eastAsia="en-GB"/>
        </w:rPr>
        <w:t xml:space="preserve"> (</w:t>
      </w:r>
      <w:r w:rsidR="00612ED4" w:rsidRPr="00612ED4">
        <w:rPr>
          <w:rFonts w:ascii="Arial" w:eastAsia="Times New Roman" w:hAnsi="Arial" w:cs="Arial"/>
          <w:noProof/>
          <w:color w:val="000000" w:themeColor="text1"/>
          <w:sz w:val="24"/>
          <w:szCs w:val="24"/>
          <w:lang w:eastAsia="en-GB"/>
        </w:rPr>
        <w:t>Tools, 2018)</w:t>
      </w:r>
    </w:p>
    <w:p w:rsidR="001D15A5" w:rsidRDefault="001D15A5" w:rsidP="008C0536">
      <w:pPr>
        <w:rPr>
          <w:rFonts w:ascii="Arial" w:hAnsi="Arial" w:cs="Arial"/>
          <w:noProof/>
          <w:sz w:val="24"/>
          <w:szCs w:val="24"/>
        </w:rPr>
      </w:pPr>
    </w:p>
    <w:p w:rsidR="001D15A5" w:rsidRDefault="001D15A5" w:rsidP="008C0536">
      <w:pPr>
        <w:rPr>
          <w:rFonts w:ascii="Arial" w:hAnsi="Arial" w:cs="Arial"/>
          <w:noProof/>
          <w:sz w:val="24"/>
          <w:szCs w:val="24"/>
        </w:rPr>
      </w:pPr>
    </w:p>
    <w:p w:rsidR="001D15A5" w:rsidRDefault="001D15A5" w:rsidP="008C0536">
      <w:pPr>
        <w:rPr>
          <w:rFonts w:ascii="Arial" w:hAnsi="Arial" w:cs="Arial"/>
          <w:noProof/>
          <w:sz w:val="24"/>
          <w:szCs w:val="24"/>
        </w:rPr>
      </w:pPr>
    </w:p>
    <w:p w:rsidR="001D15A5" w:rsidRDefault="001D15A5" w:rsidP="008C0536">
      <w:pPr>
        <w:rPr>
          <w:rFonts w:ascii="Arial" w:hAnsi="Arial" w:cs="Arial"/>
          <w:noProof/>
          <w:sz w:val="24"/>
          <w:szCs w:val="24"/>
        </w:rPr>
      </w:pPr>
    </w:p>
    <w:p w:rsidR="001D15A5" w:rsidRDefault="001D15A5" w:rsidP="008C0536">
      <w:pPr>
        <w:rPr>
          <w:rFonts w:ascii="Arial" w:hAnsi="Arial" w:cs="Arial"/>
          <w:noProof/>
          <w:sz w:val="24"/>
          <w:szCs w:val="24"/>
        </w:rPr>
      </w:pPr>
    </w:p>
    <w:p w:rsidR="001D15A5" w:rsidRDefault="001D15A5" w:rsidP="008C0536">
      <w:pPr>
        <w:rPr>
          <w:rFonts w:ascii="Arial" w:hAnsi="Arial" w:cs="Arial"/>
          <w:noProof/>
          <w:sz w:val="24"/>
          <w:szCs w:val="24"/>
        </w:rPr>
      </w:pPr>
    </w:p>
    <w:p w:rsidR="001D15A5" w:rsidRDefault="001D15A5" w:rsidP="008C0536">
      <w:pPr>
        <w:rPr>
          <w:rFonts w:ascii="Arial" w:hAnsi="Arial" w:cs="Arial"/>
          <w:noProof/>
          <w:sz w:val="24"/>
          <w:szCs w:val="24"/>
        </w:rPr>
      </w:pPr>
    </w:p>
    <w:p w:rsidR="00612ED4" w:rsidRDefault="00612ED4" w:rsidP="008C0536">
      <w:pPr>
        <w:rPr>
          <w:rFonts w:ascii="Arial" w:hAnsi="Arial" w:cs="Arial"/>
          <w:noProof/>
          <w:sz w:val="24"/>
          <w:szCs w:val="24"/>
        </w:rPr>
      </w:pPr>
    </w:p>
    <w:p w:rsidR="00612ED4" w:rsidRDefault="00612ED4" w:rsidP="008C0536">
      <w:pPr>
        <w:rPr>
          <w:rFonts w:ascii="Arial" w:hAnsi="Arial" w:cs="Arial"/>
          <w:noProof/>
          <w:sz w:val="24"/>
          <w:szCs w:val="24"/>
        </w:rPr>
      </w:pPr>
    </w:p>
    <w:p w:rsidR="00612ED4" w:rsidRDefault="00612ED4" w:rsidP="008C0536">
      <w:pPr>
        <w:rPr>
          <w:rFonts w:ascii="Arial" w:hAnsi="Arial" w:cs="Arial"/>
          <w:noProof/>
          <w:sz w:val="24"/>
          <w:szCs w:val="24"/>
        </w:rPr>
      </w:pPr>
    </w:p>
    <w:p w:rsidR="00612ED4" w:rsidRDefault="00612ED4" w:rsidP="008C0536">
      <w:pPr>
        <w:rPr>
          <w:rFonts w:ascii="Arial" w:hAnsi="Arial" w:cs="Arial"/>
          <w:noProof/>
          <w:sz w:val="24"/>
          <w:szCs w:val="24"/>
        </w:rPr>
      </w:pPr>
    </w:p>
    <w:p w:rsidR="00612ED4" w:rsidRDefault="00612ED4" w:rsidP="008C0536">
      <w:pPr>
        <w:rPr>
          <w:rFonts w:ascii="Arial" w:hAnsi="Arial" w:cs="Arial"/>
          <w:noProof/>
          <w:sz w:val="24"/>
          <w:szCs w:val="24"/>
        </w:rPr>
      </w:pPr>
    </w:p>
    <w:p w:rsidR="00612ED4" w:rsidRDefault="00612ED4" w:rsidP="008C0536">
      <w:pPr>
        <w:rPr>
          <w:rFonts w:ascii="Arial" w:hAnsi="Arial" w:cs="Arial"/>
          <w:noProof/>
          <w:sz w:val="24"/>
          <w:szCs w:val="24"/>
        </w:rPr>
      </w:pPr>
    </w:p>
    <w:p w:rsidR="00612ED4" w:rsidRDefault="00612ED4" w:rsidP="008C0536">
      <w:pPr>
        <w:rPr>
          <w:rFonts w:ascii="Arial" w:hAnsi="Arial" w:cs="Arial"/>
          <w:noProof/>
          <w:sz w:val="24"/>
          <w:szCs w:val="24"/>
        </w:rPr>
      </w:pPr>
    </w:p>
    <w:p w:rsidR="00612ED4" w:rsidRDefault="00612ED4" w:rsidP="008C0536">
      <w:pPr>
        <w:rPr>
          <w:rFonts w:ascii="Arial" w:hAnsi="Arial" w:cs="Arial"/>
          <w:noProof/>
          <w:sz w:val="24"/>
          <w:szCs w:val="24"/>
        </w:rPr>
      </w:pPr>
    </w:p>
    <w:p w:rsidR="00612ED4" w:rsidRDefault="00612ED4" w:rsidP="008C0536">
      <w:pPr>
        <w:rPr>
          <w:rFonts w:ascii="Arial" w:hAnsi="Arial" w:cs="Arial"/>
          <w:noProof/>
          <w:sz w:val="24"/>
          <w:szCs w:val="24"/>
        </w:rPr>
      </w:pPr>
    </w:p>
    <w:p w:rsidR="00612ED4" w:rsidRDefault="00612ED4" w:rsidP="008C0536">
      <w:pPr>
        <w:rPr>
          <w:rFonts w:ascii="Arial" w:hAnsi="Arial" w:cs="Arial"/>
          <w:noProof/>
          <w:sz w:val="24"/>
          <w:szCs w:val="24"/>
        </w:rPr>
      </w:pPr>
    </w:p>
    <w:p w:rsidR="00612ED4" w:rsidRDefault="00612ED4" w:rsidP="008C0536">
      <w:pPr>
        <w:rPr>
          <w:rFonts w:ascii="Arial" w:hAnsi="Arial" w:cs="Arial"/>
          <w:noProof/>
          <w:sz w:val="24"/>
          <w:szCs w:val="24"/>
        </w:rPr>
      </w:pPr>
    </w:p>
    <w:p w:rsidR="00612ED4" w:rsidRDefault="00612ED4" w:rsidP="008C0536">
      <w:pPr>
        <w:rPr>
          <w:rFonts w:ascii="Arial" w:hAnsi="Arial" w:cs="Arial"/>
          <w:noProof/>
          <w:sz w:val="24"/>
          <w:szCs w:val="24"/>
        </w:rPr>
      </w:pPr>
    </w:p>
    <w:p w:rsidR="001D15A5" w:rsidRDefault="001D15A5" w:rsidP="008C0536">
      <w:pPr>
        <w:rPr>
          <w:rFonts w:ascii="Arial" w:hAnsi="Arial" w:cs="Arial"/>
          <w:noProof/>
          <w:sz w:val="24"/>
          <w:szCs w:val="24"/>
        </w:rPr>
      </w:pPr>
    </w:p>
    <w:p w:rsidR="001D15A5" w:rsidRDefault="001D15A5" w:rsidP="008C0536">
      <w:pPr>
        <w:rPr>
          <w:rFonts w:ascii="Arial" w:hAnsi="Arial" w:cs="Arial"/>
          <w:noProof/>
          <w:sz w:val="24"/>
          <w:szCs w:val="24"/>
        </w:rPr>
      </w:pPr>
    </w:p>
    <w:p w:rsidR="007D0736" w:rsidRDefault="007D0736" w:rsidP="008C0536">
      <w:pPr>
        <w:rPr>
          <w:rFonts w:ascii="Arial" w:hAnsi="Arial" w:cs="Arial"/>
          <w:noProof/>
          <w:sz w:val="24"/>
          <w:szCs w:val="24"/>
        </w:rPr>
      </w:pPr>
    </w:p>
    <w:p w:rsidR="008C0536" w:rsidRPr="00146540" w:rsidRDefault="008C0536" w:rsidP="008C0536">
      <w:pPr>
        <w:rPr>
          <w:rFonts w:ascii="Arial" w:hAnsi="Arial" w:cs="Arial"/>
          <w:b/>
          <w:noProof/>
          <w:sz w:val="24"/>
          <w:szCs w:val="24"/>
          <w:u w:val="single"/>
        </w:rPr>
      </w:pPr>
      <w:r>
        <w:rPr>
          <w:rFonts w:ascii="Arial" w:hAnsi="Arial" w:cs="Arial"/>
          <w:b/>
          <w:sz w:val="24"/>
          <w:szCs w:val="24"/>
        </w:rPr>
        <w:lastRenderedPageBreak/>
        <w:t xml:space="preserve">                                               </w:t>
      </w:r>
      <w:r w:rsidRPr="008C0536">
        <w:rPr>
          <w:rFonts w:ascii="Arial" w:hAnsi="Arial" w:cs="Arial"/>
          <w:b/>
          <w:sz w:val="24"/>
          <w:szCs w:val="24"/>
        </w:rPr>
        <w:t xml:space="preserve"> </w:t>
      </w:r>
      <w:bookmarkStart w:id="7" w:name="_Hlk511744012"/>
      <w:r w:rsidRPr="00146540">
        <w:rPr>
          <w:rFonts w:ascii="Arial" w:hAnsi="Arial" w:cs="Arial"/>
          <w:b/>
          <w:noProof/>
          <w:sz w:val="24"/>
          <w:szCs w:val="24"/>
          <w:u w:val="single"/>
        </w:rPr>
        <w:t>Fish</w:t>
      </w:r>
      <w:r w:rsidR="00146540" w:rsidRPr="00146540">
        <w:rPr>
          <w:rFonts w:ascii="Arial" w:hAnsi="Arial" w:cs="Arial"/>
          <w:b/>
          <w:noProof/>
          <w:sz w:val="24"/>
          <w:szCs w:val="24"/>
          <w:u w:val="single"/>
        </w:rPr>
        <w:t>-</w:t>
      </w:r>
      <w:r w:rsidRPr="00146540">
        <w:rPr>
          <w:rFonts w:ascii="Arial" w:hAnsi="Arial" w:cs="Arial"/>
          <w:b/>
          <w:noProof/>
          <w:sz w:val="24"/>
          <w:szCs w:val="24"/>
          <w:u w:val="single"/>
        </w:rPr>
        <w:t>bone Diagram</w:t>
      </w:r>
      <w:bookmarkEnd w:id="7"/>
    </w:p>
    <w:p w:rsidR="008C5F32" w:rsidRPr="00146540" w:rsidRDefault="008C5F32" w:rsidP="008C0536">
      <w:pPr>
        <w:rPr>
          <w:rFonts w:ascii="Arial" w:hAnsi="Arial" w:cs="Arial"/>
          <w:b/>
          <w:noProof/>
          <w:sz w:val="24"/>
          <w:szCs w:val="24"/>
          <w:u w:val="single"/>
        </w:rPr>
      </w:pPr>
    </w:p>
    <w:p w:rsidR="00985CE3" w:rsidRDefault="007D0736" w:rsidP="00985CE3">
      <w:pPr>
        <w:spacing w:after="0" w:line="360" w:lineRule="auto"/>
        <w:rPr>
          <w:rFonts w:ascii="Arial" w:hAnsi="Arial" w:cs="Arial"/>
          <w:color w:val="000000" w:themeColor="text1"/>
          <w:sz w:val="24"/>
          <w:szCs w:val="24"/>
        </w:rPr>
      </w:pPr>
      <w:r w:rsidRPr="00146540">
        <w:rPr>
          <w:rFonts w:ascii="Arial" w:hAnsi="Arial" w:cs="Arial"/>
          <w:noProof/>
          <w:color w:val="000000" w:themeColor="text1"/>
          <w:sz w:val="24"/>
          <w:szCs w:val="24"/>
        </w:rPr>
        <w:t>This</w:t>
      </w:r>
      <w:r w:rsidR="00985CE3" w:rsidRPr="00146540">
        <w:rPr>
          <w:rFonts w:ascii="Arial" w:hAnsi="Arial" w:cs="Arial"/>
          <w:noProof/>
          <w:color w:val="000000" w:themeColor="text1"/>
          <w:sz w:val="24"/>
          <w:szCs w:val="24"/>
        </w:rPr>
        <w:t xml:space="preserve"> diagram</w:t>
      </w:r>
      <w:r w:rsidRPr="00146540">
        <w:rPr>
          <w:rFonts w:ascii="Arial" w:hAnsi="Arial" w:cs="Arial"/>
          <w:noProof/>
          <w:color w:val="000000" w:themeColor="text1"/>
          <w:sz w:val="24"/>
          <w:szCs w:val="24"/>
        </w:rPr>
        <w:t xml:space="preserve"> </w:t>
      </w:r>
      <w:r w:rsidR="00985CE3" w:rsidRPr="00146540">
        <w:rPr>
          <w:rFonts w:ascii="Arial" w:hAnsi="Arial" w:cs="Arial"/>
          <w:noProof/>
          <w:color w:val="000000" w:themeColor="text1"/>
          <w:sz w:val="24"/>
          <w:szCs w:val="24"/>
        </w:rPr>
        <w:t xml:space="preserve">also </w:t>
      </w:r>
      <w:r w:rsidRPr="00146540">
        <w:rPr>
          <w:rFonts w:ascii="Arial" w:hAnsi="Arial" w:cs="Arial"/>
          <w:noProof/>
          <w:color w:val="000000" w:themeColor="text1"/>
          <w:sz w:val="24"/>
          <w:szCs w:val="24"/>
        </w:rPr>
        <w:t xml:space="preserve">acknowledged </w:t>
      </w:r>
      <w:r w:rsidR="00985CE3" w:rsidRPr="00146540">
        <w:rPr>
          <w:rFonts w:ascii="Arial" w:hAnsi="Arial" w:cs="Arial"/>
          <w:noProof/>
          <w:color w:val="000000" w:themeColor="text1"/>
          <w:sz w:val="24"/>
          <w:szCs w:val="24"/>
        </w:rPr>
        <w:t>as a cause and effect</w:t>
      </w:r>
      <w:r w:rsidRPr="00146540">
        <w:rPr>
          <w:rFonts w:ascii="Arial" w:hAnsi="Arial" w:cs="Arial"/>
          <w:noProof/>
          <w:color w:val="000000" w:themeColor="text1"/>
          <w:sz w:val="24"/>
          <w:szCs w:val="24"/>
        </w:rPr>
        <w:t xml:space="preserve"> table</w:t>
      </w:r>
      <w:r w:rsidR="00985CE3" w:rsidRPr="00146540">
        <w:rPr>
          <w:rFonts w:ascii="Arial" w:hAnsi="Arial" w:cs="Arial"/>
          <w:noProof/>
          <w:color w:val="000000" w:themeColor="text1"/>
          <w:sz w:val="24"/>
          <w:szCs w:val="24"/>
        </w:rPr>
        <w:t>,</w:t>
      </w:r>
      <w:r w:rsidR="00985CE3" w:rsidRPr="007D0736">
        <w:rPr>
          <w:rFonts w:ascii="Arial" w:hAnsi="Arial" w:cs="Arial"/>
          <w:noProof/>
          <w:color w:val="000000" w:themeColor="text1"/>
          <w:sz w:val="24"/>
          <w:szCs w:val="24"/>
        </w:rPr>
        <w:t xml:space="preserve"> Ishikawa diagram or herringbone diagram is a</w:t>
      </w:r>
      <w:r w:rsidR="00985CE3" w:rsidRPr="00985CE3">
        <w:rPr>
          <w:rFonts w:ascii="Arial" w:hAnsi="Arial" w:cs="Arial"/>
          <w:color w:val="000000" w:themeColor="text1"/>
          <w:sz w:val="24"/>
          <w:szCs w:val="24"/>
        </w:rPr>
        <w:t xml:space="preserve"> </w:t>
      </w:r>
      <w:r w:rsidR="00985CE3" w:rsidRPr="007D0736">
        <w:rPr>
          <w:rFonts w:ascii="Arial" w:hAnsi="Arial" w:cs="Arial"/>
          <w:noProof/>
          <w:color w:val="000000" w:themeColor="text1"/>
          <w:sz w:val="24"/>
          <w:szCs w:val="24"/>
        </w:rPr>
        <w:t>visuali</w:t>
      </w:r>
      <w:r>
        <w:rPr>
          <w:rFonts w:ascii="Arial" w:hAnsi="Arial" w:cs="Arial"/>
          <w:noProof/>
          <w:color w:val="000000" w:themeColor="text1"/>
          <w:sz w:val="24"/>
          <w:szCs w:val="24"/>
        </w:rPr>
        <w:t>s</w:t>
      </w:r>
      <w:r w:rsidR="00985CE3" w:rsidRPr="007D0736">
        <w:rPr>
          <w:rFonts w:ascii="Arial" w:hAnsi="Arial" w:cs="Arial"/>
          <w:noProof/>
          <w:color w:val="000000" w:themeColor="text1"/>
          <w:sz w:val="24"/>
          <w:szCs w:val="24"/>
        </w:rPr>
        <w:t>ation</w:t>
      </w:r>
      <w:r w:rsidR="00985CE3" w:rsidRPr="00985CE3">
        <w:rPr>
          <w:rFonts w:ascii="Arial" w:hAnsi="Arial" w:cs="Arial"/>
          <w:color w:val="000000" w:themeColor="text1"/>
          <w:sz w:val="24"/>
          <w:szCs w:val="24"/>
        </w:rPr>
        <w:t xml:space="preserve"> technique for </w:t>
      </w:r>
      <w:r w:rsidR="00985CE3" w:rsidRPr="007D0736">
        <w:rPr>
          <w:rFonts w:ascii="Arial" w:hAnsi="Arial" w:cs="Arial"/>
          <w:noProof/>
          <w:color w:val="000000" w:themeColor="text1"/>
          <w:sz w:val="24"/>
          <w:szCs w:val="24"/>
        </w:rPr>
        <w:t>categori</w:t>
      </w:r>
      <w:r>
        <w:rPr>
          <w:rFonts w:ascii="Arial" w:hAnsi="Arial" w:cs="Arial"/>
          <w:noProof/>
          <w:color w:val="000000" w:themeColor="text1"/>
          <w:sz w:val="24"/>
          <w:szCs w:val="24"/>
        </w:rPr>
        <w:t>s</w:t>
      </w:r>
      <w:r w:rsidR="00985CE3" w:rsidRPr="007D0736">
        <w:rPr>
          <w:rFonts w:ascii="Arial" w:hAnsi="Arial" w:cs="Arial"/>
          <w:noProof/>
          <w:color w:val="000000" w:themeColor="text1"/>
          <w:sz w:val="24"/>
          <w:szCs w:val="24"/>
        </w:rPr>
        <w:t>ing</w:t>
      </w:r>
      <w:r w:rsidR="00985CE3" w:rsidRPr="00985CE3">
        <w:rPr>
          <w:rFonts w:ascii="Arial" w:hAnsi="Arial" w:cs="Arial"/>
          <w:color w:val="000000" w:themeColor="text1"/>
          <w:sz w:val="24"/>
          <w:szCs w:val="24"/>
        </w:rPr>
        <w:t xml:space="preserve"> the potential causes of a specific problem. The </w:t>
      </w:r>
      <w:r>
        <w:rPr>
          <w:rFonts w:ascii="Arial" w:hAnsi="Arial" w:cs="Arial"/>
          <w:noProof/>
          <w:color w:val="000000" w:themeColor="text1"/>
          <w:sz w:val="24"/>
          <w:szCs w:val="24"/>
        </w:rPr>
        <w:t>primary</w:t>
      </w:r>
      <w:r w:rsidR="00985CE3" w:rsidRPr="00985CE3">
        <w:rPr>
          <w:rFonts w:ascii="Arial" w:hAnsi="Arial" w:cs="Arial"/>
          <w:color w:val="000000" w:themeColor="text1"/>
          <w:sz w:val="24"/>
          <w:szCs w:val="24"/>
        </w:rPr>
        <w:t xml:space="preserve"> purpose is to find the </w:t>
      </w:r>
      <w:r w:rsidR="00985CE3" w:rsidRPr="007D0736">
        <w:rPr>
          <w:rFonts w:ascii="Arial" w:hAnsi="Arial" w:cs="Arial"/>
          <w:noProof/>
          <w:color w:val="000000" w:themeColor="text1"/>
          <w:sz w:val="24"/>
          <w:szCs w:val="24"/>
        </w:rPr>
        <w:t>cause</w:t>
      </w:r>
      <w:r w:rsidR="00985CE3" w:rsidRPr="00985CE3">
        <w:rPr>
          <w:rFonts w:ascii="Arial" w:hAnsi="Arial" w:cs="Arial"/>
          <w:color w:val="000000" w:themeColor="text1"/>
          <w:sz w:val="24"/>
          <w:szCs w:val="24"/>
        </w:rPr>
        <w:t>.</w:t>
      </w:r>
    </w:p>
    <w:p w:rsidR="00985CE3" w:rsidRPr="00985CE3" w:rsidRDefault="00985CE3" w:rsidP="00985CE3">
      <w:pPr>
        <w:spacing w:after="0" w:line="360" w:lineRule="auto"/>
        <w:rPr>
          <w:rFonts w:ascii="Arial" w:hAnsi="Arial" w:cs="Arial"/>
          <w:color w:val="000000" w:themeColor="text1"/>
          <w:sz w:val="24"/>
          <w:szCs w:val="24"/>
        </w:rPr>
      </w:pPr>
      <w:r w:rsidRPr="00985CE3">
        <w:rPr>
          <w:rFonts w:ascii="Arial" w:hAnsi="Arial" w:cs="Arial"/>
          <w:color w:val="000000" w:themeColor="text1"/>
          <w:sz w:val="24"/>
          <w:szCs w:val="24"/>
        </w:rPr>
        <w:t xml:space="preserve">It is one of the </w:t>
      </w:r>
      <w:r w:rsidR="007D0736">
        <w:rPr>
          <w:rFonts w:ascii="Arial" w:hAnsi="Arial" w:cs="Arial"/>
          <w:noProof/>
          <w:color w:val="000000" w:themeColor="text1"/>
          <w:sz w:val="24"/>
          <w:szCs w:val="24"/>
        </w:rPr>
        <w:t>critical</w:t>
      </w:r>
      <w:r w:rsidRPr="00985CE3">
        <w:rPr>
          <w:rFonts w:ascii="Arial" w:hAnsi="Arial" w:cs="Arial"/>
          <w:color w:val="000000" w:themeColor="text1"/>
          <w:sz w:val="24"/>
          <w:szCs w:val="24"/>
        </w:rPr>
        <w:t xml:space="preserve"> </w:t>
      </w:r>
      <w:r w:rsidR="007D0736" w:rsidRPr="007D0736">
        <w:rPr>
          <w:rFonts w:ascii="Arial" w:hAnsi="Arial" w:cs="Arial"/>
          <w:noProof/>
          <w:color w:val="000000" w:themeColor="text1"/>
          <w:sz w:val="24"/>
          <w:szCs w:val="24"/>
        </w:rPr>
        <w:t xml:space="preserve">produce </w:t>
      </w:r>
      <w:r w:rsidRPr="007D0736">
        <w:rPr>
          <w:rFonts w:ascii="Arial" w:hAnsi="Arial" w:cs="Arial"/>
          <w:noProof/>
          <w:color w:val="000000" w:themeColor="text1"/>
          <w:sz w:val="24"/>
          <w:szCs w:val="24"/>
        </w:rPr>
        <w:t>analysis tools that combines brainstorming with a kind of mind mapping and makes think about all potential causes of a given problem, rather than just the one or two</w:t>
      </w:r>
      <w:r>
        <w:rPr>
          <w:rFonts w:ascii="Arial" w:hAnsi="Arial" w:cs="Arial"/>
          <w:noProof/>
          <w:color w:val="000000" w:themeColor="text1"/>
          <w:sz w:val="24"/>
          <w:szCs w:val="24"/>
        </w:rPr>
        <w:t xml:space="preserve"> </w:t>
      </w:r>
      <w:r w:rsidRPr="00985CE3">
        <w:rPr>
          <w:rFonts w:ascii="Arial" w:hAnsi="Arial" w:cs="Arial"/>
          <w:noProof/>
          <w:color w:val="000000" w:themeColor="text1"/>
          <w:sz w:val="24"/>
          <w:szCs w:val="24"/>
        </w:rPr>
        <w:t>(Business Intelligence, 2018)</w:t>
      </w:r>
    </w:p>
    <w:p w:rsidR="008C5F32" w:rsidRDefault="008C5F32" w:rsidP="008C0536">
      <w:pPr>
        <w:rPr>
          <w:rFonts w:ascii="Arial" w:hAnsi="Arial" w:cs="Arial"/>
          <w:b/>
          <w:sz w:val="24"/>
          <w:szCs w:val="24"/>
          <w:u w:val="single"/>
        </w:rPr>
      </w:pPr>
    </w:p>
    <w:p w:rsidR="008C0536" w:rsidRPr="008C0536" w:rsidRDefault="008C5F32" w:rsidP="008C0536">
      <w:pPr>
        <w:rPr>
          <w:rFonts w:ascii="Arial" w:hAnsi="Arial" w:cs="Arial"/>
          <w:noProof/>
          <w:sz w:val="24"/>
          <w:szCs w:val="24"/>
          <w:u w:val="single"/>
        </w:rPr>
      </w:pPr>
      <w:r>
        <w:rPr>
          <w:noProof/>
        </w:rPr>
        <w:drawing>
          <wp:anchor distT="0" distB="0" distL="114300" distR="114300" simplePos="0" relativeHeight="251698176" behindDoc="0" locked="0" layoutInCell="1" allowOverlap="1" wp14:anchorId="5B04C65E">
            <wp:simplePos x="0" y="0"/>
            <wp:positionH relativeFrom="margin">
              <wp:posOffset>236855</wp:posOffset>
            </wp:positionH>
            <wp:positionV relativeFrom="paragraph">
              <wp:posOffset>327660</wp:posOffset>
            </wp:positionV>
            <wp:extent cx="5295900" cy="3975735"/>
            <wp:effectExtent l="0" t="0" r="0" b="5715"/>
            <wp:wrapSquare wrapText="bothSides"/>
            <wp:docPr id="47" name="Picture 47" descr="https://image.slidesharecdn.com/5fe2cc62-7f4a-4394-91b0-33df665dc96c-150122181615-conversion-gate02/95/wait-time-for-treatment-in-hospital-ed-9-638.jpg?cb=1421950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mage.slidesharecdn.com/5fe2cc62-7f4a-4394-91b0-33df665dc96c-150122181615-conversion-gate02/95/wait-time-for-treatment-in-hospital-ed-9-638.jpg?cb=142195067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95900" cy="397573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C0536" w:rsidRDefault="008C5F32" w:rsidP="008C0536">
      <w:pPr>
        <w:rPr>
          <w:rFonts w:ascii="Arial" w:hAnsi="Arial" w:cs="Arial"/>
          <w:noProof/>
          <w:sz w:val="24"/>
          <w:szCs w:val="24"/>
        </w:rPr>
      </w:pPr>
      <w:r>
        <w:rPr>
          <w:rFonts w:ascii="Arial" w:hAnsi="Arial" w:cs="Arial"/>
          <w:noProof/>
          <w:sz w:val="24"/>
          <w:szCs w:val="24"/>
        </w:rPr>
        <w:br w:type="textWrapping" w:clear="all"/>
      </w:r>
    </w:p>
    <w:p w:rsidR="00985CE3" w:rsidRDefault="00985CE3" w:rsidP="008C0536">
      <w:pPr>
        <w:rPr>
          <w:rFonts w:ascii="Arial" w:hAnsi="Arial" w:cs="Arial"/>
          <w:noProof/>
          <w:sz w:val="24"/>
          <w:szCs w:val="24"/>
        </w:rPr>
      </w:pPr>
    </w:p>
    <w:p w:rsidR="00985CE3" w:rsidRDefault="00985CE3" w:rsidP="008C0536">
      <w:pPr>
        <w:rPr>
          <w:rFonts w:ascii="Arial" w:hAnsi="Arial" w:cs="Arial"/>
          <w:noProof/>
          <w:sz w:val="24"/>
          <w:szCs w:val="24"/>
        </w:rPr>
      </w:pPr>
    </w:p>
    <w:p w:rsidR="00985CE3" w:rsidRDefault="00985CE3" w:rsidP="008C0536">
      <w:pPr>
        <w:rPr>
          <w:rFonts w:ascii="Arial" w:hAnsi="Arial" w:cs="Arial"/>
          <w:noProof/>
          <w:sz w:val="24"/>
          <w:szCs w:val="24"/>
        </w:rPr>
      </w:pPr>
    </w:p>
    <w:p w:rsidR="00985CE3" w:rsidRDefault="00985CE3" w:rsidP="008C0536">
      <w:pPr>
        <w:rPr>
          <w:rFonts w:ascii="Arial" w:hAnsi="Arial" w:cs="Arial"/>
          <w:noProof/>
          <w:sz w:val="24"/>
          <w:szCs w:val="24"/>
        </w:rPr>
      </w:pPr>
    </w:p>
    <w:p w:rsidR="00985CE3" w:rsidRDefault="00985CE3" w:rsidP="008C0536">
      <w:pPr>
        <w:rPr>
          <w:rFonts w:ascii="Arial" w:hAnsi="Arial" w:cs="Arial"/>
          <w:noProof/>
          <w:sz w:val="24"/>
          <w:szCs w:val="24"/>
        </w:rPr>
      </w:pPr>
    </w:p>
    <w:p w:rsidR="00985CE3" w:rsidRDefault="00985CE3" w:rsidP="008C0536">
      <w:pPr>
        <w:rPr>
          <w:rFonts w:ascii="Arial" w:hAnsi="Arial" w:cs="Arial"/>
          <w:b/>
          <w:noProof/>
          <w:sz w:val="24"/>
          <w:szCs w:val="24"/>
          <w:u w:val="single"/>
        </w:rPr>
      </w:pPr>
      <w:r>
        <w:rPr>
          <w:rFonts w:ascii="Arial" w:hAnsi="Arial" w:cs="Arial"/>
          <w:b/>
          <w:noProof/>
          <w:sz w:val="24"/>
          <w:szCs w:val="24"/>
        </w:rPr>
        <w:lastRenderedPageBreak/>
        <w:t xml:space="preserve">                                                   </w:t>
      </w:r>
      <w:r w:rsidR="00C0071A">
        <w:rPr>
          <w:rFonts w:ascii="Arial" w:hAnsi="Arial" w:cs="Arial"/>
          <w:b/>
          <w:noProof/>
          <w:sz w:val="24"/>
          <w:szCs w:val="24"/>
        </w:rPr>
        <w:t xml:space="preserve">  </w:t>
      </w:r>
      <w:r w:rsidRPr="00985CE3">
        <w:rPr>
          <w:rFonts w:ascii="Arial" w:hAnsi="Arial" w:cs="Arial"/>
          <w:b/>
          <w:noProof/>
          <w:sz w:val="24"/>
          <w:szCs w:val="24"/>
          <w:u w:val="single"/>
        </w:rPr>
        <w:t>Conclusion</w:t>
      </w:r>
    </w:p>
    <w:p w:rsidR="00985CE3" w:rsidRDefault="00985CE3" w:rsidP="008C0536">
      <w:pPr>
        <w:rPr>
          <w:rFonts w:ascii="Arial" w:hAnsi="Arial" w:cs="Arial"/>
          <w:b/>
          <w:noProof/>
          <w:sz w:val="24"/>
          <w:szCs w:val="24"/>
          <w:u w:val="single"/>
        </w:rPr>
      </w:pPr>
    </w:p>
    <w:p w:rsidR="00B80E21" w:rsidRDefault="00985CE3" w:rsidP="00985CE3">
      <w:pPr>
        <w:spacing w:after="0" w:line="360" w:lineRule="auto"/>
        <w:rPr>
          <w:rFonts w:ascii="Arial" w:hAnsi="Arial" w:cs="Arial"/>
          <w:sz w:val="24"/>
          <w:szCs w:val="24"/>
        </w:rPr>
      </w:pPr>
      <w:r w:rsidRPr="00985CE3">
        <w:rPr>
          <w:rFonts w:ascii="Arial" w:hAnsi="Arial" w:cs="Arial"/>
          <w:sz w:val="24"/>
          <w:szCs w:val="24"/>
        </w:rPr>
        <w:t xml:space="preserve">It appears the NHS is under extreme pressure and is struggling under the weight of financial strain and the rising demand </w:t>
      </w:r>
      <w:r w:rsidR="007D0736">
        <w:rPr>
          <w:rFonts w:ascii="Arial" w:hAnsi="Arial" w:cs="Arial"/>
          <w:noProof/>
          <w:sz w:val="24"/>
          <w:szCs w:val="24"/>
        </w:rPr>
        <w:t>for</w:t>
      </w:r>
      <w:r w:rsidRPr="00985CE3">
        <w:rPr>
          <w:rFonts w:ascii="Arial" w:hAnsi="Arial" w:cs="Arial"/>
          <w:sz w:val="24"/>
          <w:szCs w:val="24"/>
        </w:rPr>
        <w:t xml:space="preserve"> patients requiring treatment.  </w:t>
      </w:r>
    </w:p>
    <w:p w:rsidR="00B80E21" w:rsidRDefault="00985CE3" w:rsidP="00985CE3">
      <w:pPr>
        <w:spacing w:after="0" w:line="360" w:lineRule="auto"/>
        <w:rPr>
          <w:rFonts w:ascii="Arial" w:hAnsi="Arial" w:cs="Arial"/>
          <w:sz w:val="24"/>
          <w:szCs w:val="24"/>
        </w:rPr>
      </w:pPr>
      <w:r w:rsidRPr="00985CE3">
        <w:rPr>
          <w:rFonts w:ascii="Arial" w:hAnsi="Arial" w:cs="Arial"/>
          <w:sz w:val="24"/>
          <w:szCs w:val="24"/>
        </w:rPr>
        <w:t>The NHS does an admirable job daily with dedicated and well-trained individuals working long hours to save lives every day. However, the issue of waiting times is very target driven</w:t>
      </w:r>
      <w:r w:rsidR="007D0736">
        <w:rPr>
          <w:rFonts w:ascii="Arial" w:hAnsi="Arial" w:cs="Arial"/>
          <w:sz w:val="24"/>
          <w:szCs w:val="24"/>
        </w:rPr>
        <w:t>,</w:t>
      </w:r>
      <w:r w:rsidRPr="00985CE3">
        <w:rPr>
          <w:rFonts w:ascii="Arial" w:hAnsi="Arial" w:cs="Arial"/>
          <w:sz w:val="24"/>
          <w:szCs w:val="24"/>
        </w:rPr>
        <w:t xml:space="preserve"> </w:t>
      </w:r>
      <w:r w:rsidRPr="007D0736">
        <w:rPr>
          <w:rFonts w:ascii="Arial" w:hAnsi="Arial" w:cs="Arial"/>
          <w:noProof/>
          <w:sz w:val="24"/>
          <w:szCs w:val="24"/>
        </w:rPr>
        <w:t>and</w:t>
      </w:r>
      <w:r w:rsidRPr="00985CE3">
        <w:rPr>
          <w:rFonts w:ascii="Arial" w:hAnsi="Arial" w:cs="Arial"/>
          <w:sz w:val="24"/>
          <w:szCs w:val="24"/>
        </w:rPr>
        <w:t xml:space="preserve"> believe at times this is having an adverse effect.</w:t>
      </w:r>
    </w:p>
    <w:p w:rsidR="00B80E21" w:rsidRDefault="007D0736" w:rsidP="00985CE3">
      <w:pPr>
        <w:spacing w:after="0" w:line="360" w:lineRule="auto"/>
        <w:rPr>
          <w:rFonts w:ascii="Arial" w:hAnsi="Arial" w:cs="Arial"/>
          <w:sz w:val="24"/>
          <w:szCs w:val="24"/>
        </w:rPr>
      </w:pPr>
      <w:r>
        <w:rPr>
          <w:rFonts w:ascii="Arial" w:hAnsi="Arial" w:cs="Arial"/>
          <w:noProof/>
          <w:sz w:val="24"/>
          <w:szCs w:val="24"/>
        </w:rPr>
        <w:t>It</w:t>
      </w:r>
      <w:r w:rsidR="00985CE3" w:rsidRPr="00985CE3">
        <w:rPr>
          <w:rFonts w:ascii="Arial" w:hAnsi="Arial" w:cs="Arial"/>
          <w:sz w:val="24"/>
          <w:szCs w:val="24"/>
        </w:rPr>
        <w:t xml:space="preserve"> is because of the rewards and penalties in place that focus on the volume of patients that</w:t>
      </w:r>
      <w:r w:rsidR="00985CE3" w:rsidRPr="007D0736">
        <w:rPr>
          <w:rFonts w:ascii="Arial" w:hAnsi="Arial" w:cs="Arial"/>
          <w:noProof/>
          <w:sz w:val="24"/>
          <w:szCs w:val="24"/>
        </w:rPr>
        <w:t xml:space="preserve"> treated</w:t>
      </w:r>
      <w:r w:rsidR="00985CE3" w:rsidRPr="00985CE3">
        <w:rPr>
          <w:rFonts w:ascii="Arial" w:hAnsi="Arial" w:cs="Arial"/>
          <w:sz w:val="24"/>
          <w:szCs w:val="24"/>
        </w:rPr>
        <w:t xml:space="preserve"> before or after waiting list deadlines. </w:t>
      </w:r>
    </w:p>
    <w:p w:rsidR="00B80E21" w:rsidRDefault="00985CE3" w:rsidP="00985CE3">
      <w:pPr>
        <w:spacing w:after="0" w:line="360" w:lineRule="auto"/>
        <w:rPr>
          <w:rFonts w:ascii="Arial" w:hAnsi="Arial" w:cs="Arial"/>
          <w:sz w:val="24"/>
          <w:szCs w:val="24"/>
        </w:rPr>
      </w:pPr>
      <w:r w:rsidRPr="00985CE3">
        <w:rPr>
          <w:rFonts w:ascii="Arial" w:hAnsi="Arial" w:cs="Arial"/>
          <w:sz w:val="24"/>
          <w:szCs w:val="24"/>
        </w:rPr>
        <w:t xml:space="preserve">It appears that once a patient has gone past their </w:t>
      </w:r>
      <w:r w:rsidRPr="007D0736">
        <w:rPr>
          <w:rFonts w:ascii="Arial" w:hAnsi="Arial" w:cs="Arial"/>
          <w:noProof/>
          <w:sz w:val="24"/>
          <w:szCs w:val="24"/>
        </w:rPr>
        <w:t>18</w:t>
      </w:r>
      <w:r w:rsidR="007D0736">
        <w:rPr>
          <w:rFonts w:ascii="Arial" w:hAnsi="Arial" w:cs="Arial"/>
          <w:noProof/>
          <w:sz w:val="24"/>
          <w:szCs w:val="24"/>
        </w:rPr>
        <w:t>-</w:t>
      </w:r>
      <w:r w:rsidRPr="007D0736">
        <w:rPr>
          <w:rFonts w:ascii="Arial" w:hAnsi="Arial" w:cs="Arial"/>
          <w:noProof/>
          <w:sz w:val="24"/>
          <w:szCs w:val="24"/>
        </w:rPr>
        <w:t>week</w:t>
      </w:r>
      <w:r w:rsidRPr="00985CE3">
        <w:rPr>
          <w:rFonts w:ascii="Arial" w:hAnsi="Arial" w:cs="Arial"/>
          <w:sz w:val="24"/>
          <w:szCs w:val="24"/>
        </w:rPr>
        <w:t xml:space="preserve"> target they become less </w:t>
      </w:r>
      <w:r w:rsidR="007D0736">
        <w:rPr>
          <w:rFonts w:ascii="Arial" w:hAnsi="Arial" w:cs="Arial"/>
          <w:noProof/>
          <w:sz w:val="24"/>
          <w:szCs w:val="24"/>
        </w:rPr>
        <w:t>critical</w:t>
      </w:r>
      <w:r w:rsidRPr="00985CE3">
        <w:rPr>
          <w:rFonts w:ascii="Arial" w:hAnsi="Arial" w:cs="Arial"/>
          <w:sz w:val="24"/>
          <w:szCs w:val="24"/>
        </w:rPr>
        <w:t xml:space="preserve"> and they could wait even longer as priority</w:t>
      </w:r>
      <w:r w:rsidRPr="007D0736">
        <w:rPr>
          <w:rFonts w:ascii="Arial" w:hAnsi="Arial" w:cs="Arial"/>
          <w:noProof/>
          <w:sz w:val="24"/>
          <w:szCs w:val="24"/>
        </w:rPr>
        <w:t xml:space="preserve"> directed</w:t>
      </w:r>
      <w:r w:rsidRPr="00985CE3">
        <w:rPr>
          <w:rFonts w:ascii="Arial" w:hAnsi="Arial" w:cs="Arial"/>
          <w:sz w:val="24"/>
          <w:szCs w:val="24"/>
        </w:rPr>
        <w:t xml:space="preserve"> towards patients where the 18-week target has not yet</w:t>
      </w:r>
      <w:r w:rsidRPr="007D0736">
        <w:rPr>
          <w:rFonts w:ascii="Arial" w:hAnsi="Arial" w:cs="Arial"/>
          <w:noProof/>
          <w:sz w:val="24"/>
          <w:szCs w:val="24"/>
        </w:rPr>
        <w:t xml:space="preserve"> breached</w:t>
      </w:r>
      <w:r w:rsidRPr="00985CE3">
        <w:rPr>
          <w:rFonts w:ascii="Arial" w:hAnsi="Arial" w:cs="Arial"/>
          <w:sz w:val="24"/>
          <w:szCs w:val="24"/>
        </w:rPr>
        <w:t xml:space="preserve">.  </w:t>
      </w:r>
    </w:p>
    <w:p w:rsidR="00985CE3" w:rsidRPr="00985CE3" w:rsidRDefault="007D0736" w:rsidP="00985CE3">
      <w:pPr>
        <w:spacing w:after="0" w:line="360" w:lineRule="auto"/>
        <w:rPr>
          <w:rFonts w:ascii="Arial" w:hAnsi="Arial" w:cs="Arial"/>
          <w:sz w:val="24"/>
          <w:szCs w:val="24"/>
        </w:rPr>
      </w:pPr>
      <w:r>
        <w:rPr>
          <w:rFonts w:ascii="Arial" w:hAnsi="Arial" w:cs="Arial"/>
          <w:noProof/>
          <w:sz w:val="24"/>
          <w:szCs w:val="24"/>
        </w:rPr>
        <w:t>It</w:t>
      </w:r>
      <w:r w:rsidR="00985CE3" w:rsidRPr="00985CE3">
        <w:rPr>
          <w:rFonts w:ascii="Arial" w:hAnsi="Arial" w:cs="Arial"/>
          <w:sz w:val="24"/>
          <w:szCs w:val="24"/>
        </w:rPr>
        <w:t xml:space="preserve"> is wrong, and it could lead to people dying as there should be equal effort to treat everyone regardless of whether they</w:t>
      </w:r>
      <w:r w:rsidR="00985CE3" w:rsidRPr="007D0736">
        <w:rPr>
          <w:rFonts w:ascii="Arial" w:hAnsi="Arial" w:cs="Arial"/>
          <w:noProof/>
          <w:sz w:val="24"/>
          <w:szCs w:val="24"/>
        </w:rPr>
        <w:t xml:space="preserve"> admitted</w:t>
      </w:r>
      <w:r w:rsidR="00985CE3" w:rsidRPr="00985CE3">
        <w:rPr>
          <w:rFonts w:ascii="Arial" w:hAnsi="Arial" w:cs="Arial"/>
          <w:sz w:val="24"/>
          <w:szCs w:val="24"/>
        </w:rPr>
        <w:t xml:space="preserve"> to hospital before or after the 18-week target.  </w:t>
      </w:r>
    </w:p>
    <w:p w:rsidR="00B80E21" w:rsidRDefault="00985CE3" w:rsidP="00985CE3">
      <w:pPr>
        <w:spacing w:after="0" w:line="360" w:lineRule="auto"/>
        <w:rPr>
          <w:rFonts w:ascii="Arial" w:hAnsi="Arial" w:cs="Arial"/>
          <w:sz w:val="24"/>
          <w:szCs w:val="24"/>
        </w:rPr>
      </w:pPr>
      <w:r w:rsidRPr="00985CE3">
        <w:rPr>
          <w:rFonts w:ascii="Arial" w:hAnsi="Arial" w:cs="Arial"/>
          <w:sz w:val="24"/>
          <w:szCs w:val="24"/>
        </w:rPr>
        <w:t>The NHS costs billions of pounds to the taxpayer every year</w:t>
      </w:r>
      <w:r w:rsidR="007D0736">
        <w:rPr>
          <w:rFonts w:ascii="Arial" w:hAnsi="Arial" w:cs="Arial"/>
          <w:sz w:val="24"/>
          <w:szCs w:val="24"/>
        </w:rPr>
        <w:t>,</w:t>
      </w:r>
      <w:r w:rsidRPr="00985CE3">
        <w:rPr>
          <w:rFonts w:ascii="Arial" w:hAnsi="Arial" w:cs="Arial"/>
          <w:sz w:val="24"/>
          <w:szCs w:val="24"/>
        </w:rPr>
        <w:t xml:space="preserve"> </w:t>
      </w:r>
      <w:r w:rsidRPr="007D0736">
        <w:rPr>
          <w:rFonts w:ascii="Arial" w:hAnsi="Arial" w:cs="Arial"/>
          <w:noProof/>
          <w:sz w:val="24"/>
          <w:szCs w:val="24"/>
        </w:rPr>
        <w:t>and</w:t>
      </w:r>
      <w:r w:rsidRPr="00985CE3">
        <w:rPr>
          <w:rFonts w:ascii="Arial" w:hAnsi="Arial" w:cs="Arial"/>
          <w:sz w:val="24"/>
          <w:szCs w:val="24"/>
        </w:rPr>
        <w:t xml:space="preserve"> it has</w:t>
      </w:r>
      <w:r w:rsidR="007D0736">
        <w:rPr>
          <w:rFonts w:ascii="Arial" w:hAnsi="Arial" w:cs="Arial"/>
          <w:sz w:val="24"/>
          <w:szCs w:val="24"/>
        </w:rPr>
        <w:t xml:space="preserve"> </w:t>
      </w:r>
      <w:r w:rsidRPr="007D0736">
        <w:rPr>
          <w:rFonts w:ascii="Arial" w:hAnsi="Arial" w:cs="Arial"/>
          <w:noProof/>
          <w:sz w:val="24"/>
          <w:szCs w:val="24"/>
        </w:rPr>
        <w:t>identified</w:t>
      </w:r>
      <w:r w:rsidRPr="00985CE3">
        <w:rPr>
          <w:rFonts w:ascii="Arial" w:hAnsi="Arial" w:cs="Arial"/>
          <w:sz w:val="24"/>
          <w:szCs w:val="24"/>
        </w:rPr>
        <w:t xml:space="preserve"> that cuts to that cost are required, but with this leading to doctors incurring pay </w:t>
      </w:r>
      <w:r w:rsidRPr="007D0736">
        <w:rPr>
          <w:rFonts w:ascii="Arial" w:hAnsi="Arial" w:cs="Arial"/>
          <w:noProof/>
          <w:sz w:val="24"/>
          <w:szCs w:val="24"/>
        </w:rPr>
        <w:t>cuts</w:t>
      </w:r>
      <w:r w:rsidR="007D0736">
        <w:rPr>
          <w:rFonts w:ascii="Arial" w:hAnsi="Arial" w:cs="Arial"/>
          <w:noProof/>
          <w:sz w:val="24"/>
          <w:szCs w:val="24"/>
        </w:rPr>
        <w:t>,</w:t>
      </w:r>
      <w:r w:rsidRPr="00985CE3">
        <w:rPr>
          <w:rFonts w:ascii="Arial" w:hAnsi="Arial" w:cs="Arial"/>
          <w:sz w:val="24"/>
          <w:szCs w:val="24"/>
        </w:rPr>
        <w:t xml:space="preserve"> it is making it a less attractive profession for prospective candidates.  </w:t>
      </w:r>
    </w:p>
    <w:p w:rsidR="00B80E21" w:rsidRDefault="00985CE3" w:rsidP="00985CE3">
      <w:pPr>
        <w:spacing w:after="0" w:line="360" w:lineRule="auto"/>
        <w:rPr>
          <w:rFonts w:ascii="Arial" w:hAnsi="Arial" w:cs="Arial"/>
          <w:sz w:val="24"/>
          <w:szCs w:val="24"/>
        </w:rPr>
      </w:pPr>
      <w:r w:rsidRPr="00985CE3">
        <w:rPr>
          <w:rFonts w:ascii="Arial" w:hAnsi="Arial" w:cs="Arial"/>
          <w:sz w:val="24"/>
          <w:szCs w:val="24"/>
        </w:rPr>
        <w:t xml:space="preserve">The NHS </w:t>
      </w:r>
      <w:r w:rsidRPr="007D0736">
        <w:rPr>
          <w:rFonts w:ascii="Arial" w:hAnsi="Arial" w:cs="Arial"/>
          <w:noProof/>
          <w:sz w:val="24"/>
          <w:szCs w:val="24"/>
        </w:rPr>
        <w:t>need</w:t>
      </w:r>
      <w:r w:rsidR="007D0736">
        <w:rPr>
          <w:rFonts w:ascii="Arial" w:hAnsi="Arial" w:cs="Arial"/>
          <w:noProof/>
          <w:sz w:val="24"/>
          <w:szCs w:val="24"/>
        </w:rPr>
        <w:t>s</w:t>
      </w:r>
      <w:r w:rsidRPr="00985CE3">
        <w:rPr>
          <w:rFonts w:ascii="Arial" w:hAnsi="Arial" w:cs="Arial"/>
          <w:sz w:val="24"/>
          <w:szCs w:val="24"/>
        </w:rPr>
        <w:t xml:space="preserve"> to be able to attract the best doctors and can retain the doctors they already have and prevent them wanting to move abroad.  </w:t>
      </w:r>
    </w:p>
    <w:p w:rsidR="00985CE3" w:rsidRPr="00985CE3" w:rsidRDefault="00985CE3" w:rsidP="00985CE3">
      <w:pPr>
        <w:spacing w:after="0" w:line="360" w:lineRule="auto"/>
        <w:rPr>
          <w:rFonts w:ascii="Arial" w:hAnsi="Arial" w:cs="Arial"/>
          <w:sz w:val="24"/>
          <w:szCs w:val="24"/>
        </w:rPr>
      </w:pPr>
      <w:r w:rsidRPr="00985CE3">
        <w:rPr>
          <w:rFonts w:ascii="Arial" w:hAnsi="Arial" w:cs="Arial"/>
          <w:sz w:val="24"/>
          <w:szCs w:val="24"/>
        </w:rPr>
        <w:t>Not as many people want to work within the medical profession as the pay and rewards are not worth the hefty cost of studying and gaining the necessary qualifications.</w:t>
      </w:r>
    </w:p>
    <w:p w:rsidR="00B80E21" w:rsidRDefault="00985CE3" w:rsidP="00985CE3">
      <w:pPr>
        <w:spacing w:after="0" w:line="360" w:lineRule="auto"/>
        <w:rPr>
          <w:rFonts w:ascii="Arial" w:hAnsi="Arial" w:cs="Arial"/>
          <w:sz w:val="24"/>
          <w:szCs w:val="24"/>
        </w:rPr>
      </w:pPr>
      <w:r w:rsidRPr="00985CE3">
        <w:rPr>
          <w:rFonts w:ascii="Arial" w:hAnsi="Arial" w:cs="Arial"/>
          <w:sz w:val="24"/>
          <w:szCs w:val="24"/>
        </w:rPr>
        <w:t xml:space="preserve">There is a need for there to be more transparency within the NHS and the public </w:t>
      </w:r>
      <w:r w:rsidRPr="007D0736">
        <w:rPr>
          <w:rFonts w:ascii="Arial" w:hAnsi="Arial" w:cs="Arial"/>
          <w:noProof/>
          <w:sz w:val="24"/>
          <w:szCs w:val="24"/>
        </w:rPr>
        <w:t xml:space="preserve">need to be more </w:t>
      </w:r>
      <w:r w:rsidR="007D0736" w:rsidRPr="007D0736">
        <w:rPr>
          <w:rFonts w:ascii="Arial" w:hAnsi="Arial" w:cs="Arial"/>
          <w:noProof/>
          <w:sz w:val="24"/>
          <w:szCs w:val="24"/>
        </w:rPr>
        <w:t xml:space="preserve">conscious </w:t>
      </w:r>
      <w:r w:rsidRPr="007D0736">
        <w:rPr>
          <w:rFonts w:ascii="Arial" w:hAnsi="Arial" w:cs="Arial"/>
          <w:noProof/>
          <w:sz w:val="24"/>
          <w:szCs w:val="24"/>
        </w:rPr>
        <w:t>of their rights.</w:t>
      </w:r>
      <w:r w:rsidRPr="00985CE3">
        <w:rPr>
          <w:rFonts w:ascii="Arial" w:hAnsi="Arial" w:cs="Arial"/>
          <w:sz w:val="24"/>
          <w:szCs w:val="24"/>
        </w:rPr>
        <w:t xml:space="preserve"> It seems that many people are unaware of their legal right to be treated within 18 weeks and are unaware that if their operation is cancelled by a hospital that they must be offered a new appointment within 28 days at a facility of their choice at no cost.  </w:t>
      </w:r>
    </w:p>
    <w:p w:rsidR="00985CE3" w:rsidRPr="00985CE3" w:rsidRDefault="00985CE3" w:rsidP="00985CE3">
      <w:pPr>
        <w:spacing w:after="0" w:line="360" w:lineRule="auto"/>
        <w:rPr>
          <w:rFonts w:ascii="Arial" w:hAnsi="Arial" w:cs="Arial"/>
          <w:sz w:val="24"/>
          <w:szCs w:val="24"/>
        </w:rPr>
      </w:pPr>
      <w:r w:rsidRPr="00985CE3">
        <w:rPr>
          <w:rFonts w:ascii="Arial" w:hAnsi="Arial" w:cs="Arial"/>
          <w:sz w:val="24"/>
          <w:szCs w:val="24"/>
        </w:rPr>
        <w:t>The public need to be made more aware of the rules surrounding the 18 weeks ‘clock’ and that missing an appointment can lead to the 18-week wait being started from the beginning again as they have</w:t>
      </w:r>
      <w:r w:rsidR="007D0736">
        <w:rPr>
          <w:rFonts w:ascii="Arial" w:hAnsi="Arial" w:cs="Arial"/>
          <w:sz w:val="24"/>
          <w:szCs w:val="24"/>
        </w:rPr>
        <w:t xml:space="preserve"> </w:t>
      </w:r>
      <w:r w:rsidRPr="007D0736">
        <w:rPr>
          <w:rFonts w:ascii="Arial" w:hAnsi="Arial" w:cs="Arial"/>
          <w:noProof/>
          <w:sz w:val="24"/>
          <w:szCs w:val="24"/>
        </w:rPr>
        <w:t>referred</w:t>
      </w:r>
      <w:r w:rsidRPr="00985CE3">
        <w:rPr>
          <w:rFonts w:ascii="Arial" w:hAnsi="Arial" w:cs="Arial"/>
          <w:sz w:val="24"/>
          <w:szCs w:val="24"/>
        </w:rPr>
        <w:t xml:space="preserve"> to their GP. If this was more widely known, it </w:t>
      </w:r>
      <w:r w:rsidRPr="007D0736">
        <w:rPr>
          <w:rFonts w:ascii="Arial" w:hAnsi="Arial" w:cs="Arial"/>
          <w:noProof/>
          <w:sz w:val="24"/>
          <w:szCs w:val="24"/>
        </w:rPr>
        <w:t>m</w:t>
      </w:r>
      <w:r w:rsidR="007D0736">
        <w:rPr>
          <w:rFonts w:ascii="Arial" w:hAnsi="Arial" w:cs="Arial"/>
          <w:noProof/>
          <w:sz w:val="24"/>
          <w:szCs w:val="24"/>
        </w:rPr>
        <w:t>ight</w:t>
      </w:r>
      <w:r w:rsidRPr="00985CE3">
        <w:rPr>
          <w:rFonts w:ascii="Arial" w:hAnsi="Arial" w:cs="Arial"/>
          <w:sz w:val="24"/>
          <w:szCs w:val="24"/>
        </w:rPr>
        <w:t xml:space="preserve"> also prevent patients from missing appointments</w:t>
      </w:r>
      <w:r w:rsidR="007D0736">
        <w:rPr>
          <w:rFonts w:ascii="Arial" w:hAnsi="Arial" w:cs="Arial"/>
          <w:sz w:val="24"/>
          <w:szCs w:val="24"/>
        </w:rPr>
        <w:t>,</w:t>
      </w:r>
      <w:r w:rsidRPr="00985CE3">
        <w:rPr>
          <w:rFonts w:ascii="Arial" w:hAnsi="Arial" w:cs="Arial"/>
          <w:sz w:val="24"/>
          <w:szCs w:val="24"/>
        </w:rPr>
        <w:t xml:space="preserve"> </w:t>
      </w:r>
      <w:r w:rsidRPr="007D0736">
        <w:rPr>
          <w:rFonts w:ascii="Arial" w:hAnsi="Arial" w:cs="Arial"/>
          <w:noProof/>
          <w:sz w:val="24"/>
          <w:szCs w:val="24"/>
        </w:rPr>
        <w:t>and</w:t>
      </w:r>
      <w:r w:rsidRPr="00985CE3">
        <w:rPr>
          <w:rFonts w:ascii="Arial" w:hAnsi="Arial" w:cs="Arial"/>
          <w:sz w:val="24"/>
          <w:szCs w:val="24"/>
        </w:rPr>
        <w:t xml:space="preserve"> it would save the NHS some of the 225 million pounds cost of the missed appointments.       </w:t>
      </w:r>
    </w:p>
    <w:p w:rsidR="00B80E21" w:rsidRDefault="00985CE3" w:rsidP="00985CE3">
      <w:pPr>
        <w:spacing w:after="0" w:line="360" w:lineRule="auto"/>
        <w:rPr>
          <w:rFonts w:ascii="Arial" w:hAnsi="Arial" w:cs="Arial"/>
          <w:sz w:val="24"/>
          <w:szCs w:val="24"/>
        </w:rPr>
      </w:pPr>
      <w:r w:rsidRPr="007D0736">
        <w:rPr>
          <w:rFonts w:ascii="Arial" w:hAnsi="Arial" w:cs="Arial"/>
          <w:noProof/>
          <w:sz w:val="24"/>
          <w:szCs w:val="24"/>
        </w:rPr>
        <w:lastRenderedPageBreak/>
        <w:t>Whi</w:t>
      </w:r>
      <w:r w:rsidR="007D0736" w:rsidRPr="007D0736">
        <w:rPr>
          <w:rFonts w:ascii="Arial" w:hAnsi="Arial" w:cs="Arial"/>
          <w:noProof/>
          <w:sz w:val="24"/>
          <w:szCs w:val="24"/>
        </w:rPr>
        <w:t>l</w:t>
      </w:r>
      <w:r w:rsidR="007D0736">
        <w:rPr>
          <w:rFonts w:ascii="Arial" w:hAnsi="Arial" w:cs="Arial"/>
          <w:noProof/>
          <w:sz w:val="24"/>
          <w:szCs w:val="24"/>
        </w:rPr>
        <w:t>e</w:t>
      </w:r>
      <w:r w:rsidRPr="00985CE3">
        <w:rPr>
          <w:rFonts w:ascii="Arial" w:hAnsi="Arial" w:cs="Arial"/>
          <w:sz w:val="24"/>
          <w:szCs w:val="24"/>
        </w:rPr>
        <w:t xml:space="preserve"> there are penalties opposed on hospital </w:t>
      </w:r>
      <w:r w:rsidRPr="00146540">
        <w:rPr>
          <w:rFonts w:ascii="Arial" w:hAnsi="Arial" w:cs="Arial"/>
          <w:noProof/>
          <w:sz w:val="24"/>
          <w:szCs w:val="24"/>
        </w:rPr>
        <w:t>trusts</w:t>
      </w:r>
      <w:r w:rsidR="00146540">
        <w:rPr>
          <w:rFonts w:ascii="Arial" w:hAnsi="Arial" w:cs="Arial"/>
          <w:noProof/>
          <w:sz w:val="24"/>
          <w:szCs w:val="24"/>
        </w:rPr>
        <w:t>,</w:t>
      </w:r>
      <w:r w:rsidRPr="00985CE3">
        <w:rPr>
          <w:rFonts w:ascii="Arial" w:hAnsi="Arial" w:cs="Arial"/>
          <w:sz w:val="24"/>
          <w:szCs w:val="24"/>
        </w:rPr>
        <w:t xml:space="preserve"> it appears they are not enforced regularly enough and therefore not taken seriously</w:t>
      </w:r>
      <w:r w:rsidR="00146540">
        <w:rPr>
          <w:rFonts w:ascii="Arial" w:hAnsi="Arial" w:cs="Arial"/>
          <w:sz w:val="24"/>
          <w:szCs w:val="24"/>
        </w:rPr>
        <w:t>,</w:t>
      </w:r>
      <w:r w:rsidRPr="00985CE3">
        <w:rPr>
          <w:rFonts w:ascii="Arial" w:hAnsi="Arial" w:cs="Arial"/>
          <w:sz w:val="24"/>
          <w:szCs w:val="24"/>
        </w:rPr>
        <w:t xml:space="preserve"> </w:t>
      </w:r>
      <w:r w:rsidRPr="00146540">
        <w:rPr>
          <w:rFonts w:ascii="Arial" w:hAnsi="Arial" w:cs="Arial"/>
          <w:noProof/>
          <w:sz w:val="24"/>
          <w:szCs w:val="24"/>
        </w:rPr>
        <w:t>and</w:t>
      </w:r>
      <w:r w:rsidRPr="00985CE3">
        <w:rPr>
          <w:rFonts w:ascii="Arial" w:hAnsi="Arial" w:cs="Arial"/>
          <w:sz w:val="24"/>
          <w:szCs w:val="24"/>
        </w:rPr>
        <w:t xml:space="preserve"> there is no difference in sanctions whether a patient has waited 19 weeks or 51 weeks.  </w:t>
      </w:r>
    </w:p>
    <w:p w:rsidR="00B80E21" w:rsidRDefault="00985CE3" w:rsidP="00985CE3">
      <w:pPr>
        <w:spacing w:after="0" w:line="360" w:lineRule="auto"/>
        <w:rPr>
          <w:rFonts w:ascii="Arial" w:hAnsi="Arial" w:cs="Arial"/>
          <w:sz w:val="24"/>
          <w:szCs w:val="24"/>
        </w:rPr>
      </w:pPr>
      <w:r w:rsidRPr="00985CE3">
        <w:rPr>
          <w:rFonts w:ascii="Arial" w:hAnsi="Arial" w:cs="Arial"/>
          <w:sz w:val="24"/>
          <w:szCs w:val="24"/>
        </w:rPr>
        <w:t xml:space="preserve">Therefore, to enforce the </w:t>
      </w:r>
      <w:r w:rsidRPr="007D0736">
        <w:rPr>
          <w:rFonts w:ascii="Arial" w:hAnsi="Arial" w:cs="Arial"/>
          <w:noProof/>
          <w:sz w:val="24"/>
          <w:szCs w:val="24"/>
        </w:rPr>
        <w:t>penalties</w:t>
      </w:r>
      <w:r w:rsidR="007D0736">
        <w:rPr>
          <w:rFonts w:ascii="Arial" w:hAnsi="Arial" w:cs="Arial"/>
          <w:noProof/>
          <w:sz w:val="24"/>
          <w:szCs w:val="24"/>
        </w:rPr>
        <w:t>,</w:t>
      </w:r>
      <w:r w:rsidRPr="00985CE3">
        <w:rPr>
          <w:rFonts w:ascii="Arial" w:hAnsi="Arial" w:cs="Arial"/>
          <w:sz w:val="24"/>
          <w:szCs w:val="24"/>
        </w:rPr>
        <w:t xml:space="preserve"> it would be a good idea to increase the penalty week on week after the target has</w:t>
      </w:r>
      <w:r w:rsidRPr="007D0736">
        <w:rPr>
          <w:rFonts w:ascii="Arial" w:hAnsi="Arial" w:cs="Arial"/>
          <w:noProof/>
          <w:sz w:val="24"/>
          <w:szCs w:val="24"/>
        </w:rPr>
        <w:t xml:space="preserve"> breached</w:t>
      </w:r>
      <w:r w:rsidRPr="00985CE3">
        <w:rPr>
          <w:rFonts w:ascii="Arial" w:hAnsi="Arial" w:cs="Arial"/>
          <w:sz w:val="24"/>
          <w:szCs w:val="24"/>
        </w:rPr>
        <w:t xml:space="preserve"> and this would encourage the NHS not to ignore patients who are over the 18-week target to </w:t>
      </w:r>
      <w:r w:rsidRPr="007D0736">
        <w:rPr>
          <w:rFonts w:ascii="Arial" w:hAnsi="Arial" w:cs="Arial"/>
          <w:noProof/>
          <w:sz w:val="24"/>
          <w:szCs w:val="24"/>
        </w:rPr>
        <w:t>prioriti</w:t>
      </w:r>
      <w:r w:rsidR="007D0736">
        <w:rPr>
          <w:rFonts w:ascii="Arial" w:hAnsi="Arial" w:cs="Arial"/>
          <w:noProof/>
          <w:sz w:val="24"/>
          <w:szCs w:val="24"/>
        </w:rPr>
        <w:t>s</w:t>
      </w:r>
      <w:r w:rsidRPr="007D0736">
        <w:rPr>
          <w:rFonts w:ascii="Arial" w:hAnsi="Arial" w:cs="Arial"/>
          <w:noProof/>
          <w:sz w:val="24"/>
          <w:szCs w:val="24"/>
        </w:rPr>
        <w:t>e</w:t>
      </w:r>
      <w:r w:rsidRPr="00985CE3">
        <w:rPr>
          <w:rFonts w:ascii="Arial" w:hAnsi="Arial" w:cs="Arial"/>
          <w:sz w:val="24"/>
          <w:szCs w:val="24"/>
        </w:rPr>
        <w:t xml:space="preserve"> new patients just to hit a higher percentage of targets achieved. </w:t>
      </w:r>
    </w:p>
    <w:p w:rsidR="00985CE3" w:rsidRPr="00985CE3" w:rsidRDefault="00985CE3" w:rsidP="00985CE3">
      <w:pPr>
        <w:spacing w:after="0" w:line="360" w:lineRule="auto"/>
        <w:rPr>
          <w:rFonts w:ascii="Arial" w:hAnsi="Arial" w:cs="Arial"/>
          <w:sz w:val="24"/>
          <w:szCs w:val="24"/>
        </w:rPr>
      </w:pPr>
      <w:r w:rsidRPr="00985CE3">
        <w:rPr>
          <w:rFonts w:ascii="Arial" w:hAnsi="Arial" w:cs="Arial"/>
          <w:sz w:val="24"/>
          <w:szCs w:val="24"/>
        </w:rPr>
        <w:t xml:space="preserve"> There needs to be a more human approach and not so target driven as it </w:t>
      </w:r>
      <w:r w:rsidR="007D0736">
        <w:rPr>
          <w:rFonts w:ascii="Arial" w:hAnsi="Arial" w:cs="Arial"/>
          <w:noProof/>
          <w:sz w:val="24"/>
          <w:szCs w:val="24"/>
        </w:rPr>
        <w:t>costs</w:t>
      </w:r>
      <w:r w:rsidRPr="00985CE3">
        <w:rPr>
          <w:rFonts w:ascii="Arial" w:hAnsi="Arial" w:cs="Arial"/>
          <w:sz w:val="24"/>
          <w:szCs w:val="24"/>
        </w:rPr>
        <w:t xml:space="preserve"> the lives of innocent and vulnerable people.</w:t>
      </w:r>
    </w:p>
    <w:p w:rsidR="00985CE3" w:rsidRDefault="00985CE3"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sz w:val="24"/>
          <w:szCs w:val="24"/>
          <w:u w:val="single"/>
        </w:rPr>
      </w:pPr>
    </w:p>
    <w:p w:rsidR="00B80E21" w:rsidRDefault="00B80E21" w:rsidP="00985CE3">
      <w:pPr>
        <w:spacing w:after="0" w:line="360" w:lineRule="auto"/>
        <w:rPr>
          <w:rFonts w:ascii="Arial" w:hAnsi="Arial" w:cs="Arial"/>
          <w:b/>
          <w:noProof/>
          <w:color w:val="000000" w:themeColor="text1"/>
          <w:sz w:val="24"/>
          <w:szCs w:val="24"/>
          <w:u w:val="single"/>
        </w:rPr>
      </w:pPr>
      <w:r w:rsidRPr="00B80E21">
        <w:rPr>
          <w:rFonts w:ascii="Arial" w:hAnsi="Arial" w:cs="Arial"/>
          <w:b/>
          <w:noProof/>
          <w:color w:val="000000" w:themeColor="text1"/>
          <w:sz w:val="24"/>
          <w:szCs w:val="24"/>
        </w:rPr>
        <w:lastRenderedPageBreak/>
        <w:t xml:space="preserve">                                     </w:t>
      </w:r>
      <w:r>
        <w:rPr>
          <w:rFonts w:ascii="Arial" w:hAnsi="Arial" w:cs="Arial"/>
          <w:b/>
          <w:noProof/>
          <w:color w:val="000000" w:themeColor="text1"/>
          <w:sz w:val="24"/>
          <w:szCs w:val="24"/>
        </w:rPr>
        <w:t xml:space="preserve">               </w:t>
      </w:r>
      <w:r w:rsidRPr="00B80E21">
        <w:rPr>
          <w:rFonts w:ascii="Arial" w:hAnsi="Arial" w:cs="Arial"/>
          <w:b/>
          <w:noProof/>
          <w:color w:val="000000" w:themeColor="text1"/>
          <w:sz w:val="24"/>
          <w:szCs w:val="24"/>
        </w:rPr>
        <w:t xml:space="preserve">  </w:t>
      </w:r>
      <w:r w:rsidRPr="00B80E21">
        <w:rPr>
          <w:rFonts w:ascii="Arial" w:hAnsi="Arial" w:cs="Arial"/>
          <w:b/>
          <w:noProof/>
          <w:color w:val="000000" w:themeColor="text1"/>
          <w:sz w:val="24"/>
          <w:szCs w:val="24"/>
          <w:u w:val="single"/>
        </w:rPr>
        <w:t>Reference List</w:t>
      </w:r>
    </w:p>
    <w:p w:rsidR="00C0071A" w:rsidRDefault="00C0071A" w:rsidP="00985CE3">
      <w:pPr>
        <w:spacing w:after="0" w:line="360" w:lineRule="auto"/>
        <w:rPr>
          <w:rFonts w:ascii="Arial" w:hAnsi="Arial" w:cs="Arial"/>
          <w:b/>
          <w:noProof/>
          <w:color w:val="000000" w:themeColor="text1"/>
          <w:sz w:val="24"/>
          <w:szCs w:val="24"/>
          <w:u w:val="single"/>
        </w:rPr>
      </w:pPr>
    </w:p>
    <w:p w:rsidR="00612ED4" w:rsidRPr="00612ED4" w:rsidRDefault="00612ED4" w:rsidP="00612ED4">
      <w:pPr>
        <w:pStyle w:val="Bibliography"/>
        <w:spacing w:after="0" w:line="360" w:lineRule="auto"/>
        <w:rPr>
          <w:rFonts w:ascii="Arial" w:hAnsi="Arial" w:cs="Arial"/>
          <w:noProof/>
          <w:sz w:val="24"/>
          <w:szCs w:val="24"/>
        </w:rPr>
      </w:pPr>
      <w:r w:rsidRPr="00612ED4">
        <w:rPr>
          <w:rFonts w:ascii="Arial" w:hAnsi="Arial" w:cs="Arial"/>
          <w:b/>
          <w:noProof/>
          <w:color w:val="000000" w:themeColor="text1"/>
          <w:sz w:val="24"/>
          <w:szCs w:val="24"/>
          <w:u w:val="single"/>
        </w:rPr>
        <w:fldChar w:fldCharType="begin"/>
      </w:r>
      <w:r w:rsidRPr="00612ED4">
        <w:rPr>
          <w:rFonts w:ascii="Arial" w:hAnsi="Arial" w:cs="Arial"/>
          <w:b/>
          <w:noProof/>
          <w:color w:val="000000" w:themeColor="text1"/>
          <w:sz w:val="24"/>
          <w:szCs w:val="24"/>
          <w:u w:val="single"/>
        </w:rPr>
        <w:instrText xml:space="preserve"> BIBLIOGRAPHY  \l 2057 </w:instrText>
      </w:r>
      <w:r w:rsidRPr="00612ED4">
        <w:rPr>
          <w:rFonts w:ascii="Arial" w:hAnsi="Arial" w:cs="Arial"/>
          <w:b/>
          <w:noProof/>
          <w:color w:val="000000" w:themeColor="text1"/>
          <w:sz w:val="24"/>
          <w:szCs w:val="24"/>
          <w:u w:val="single"/>
        </w:rPr>
        <w:fldChar w:fldCharType="separate"/>
      </w:r>
      <w:r w:rsidRPr="00612ED4">
        <w:rPr>
          <w:rFonts w:ascii="Arial" w:hAnsi="Arial" w:cs="Arial"/>
          <w:noProof/>
          <w:sz w:val="24"/>
          <w:szCs w:val="24"/>
        </w:rPr>
        <w:t>Analysis, P.</w:t>
      </w:r>
      <w:r>
        <w:rPr>
          <w:rFonts w:ascii="Arial" w:hAnsi="Arial" w:cs="Arial"/>
          <w:noProof/>
          <w:sz w:val="24"/>
          <w:szCs w:val="24"/>
        </w:rPr>
        <w:t xml:space="preserve"> (</w:t>
      </w:r>
      <w:r w:rsidRPr="00612ED4">
        <w:rPr>
          <w:rFonts w:ascii="Arial" w:hAnsi="Arial" w:cs="Arial"/>
          <w:noProof/>
          <w:sz w:val="24"/>
          <w:szCs w:val="24"/>
        </w:rPr>
        <w:t>2018</w:t>
      </w:r>
      <w:r>
        <w:rPr>
          <w:rFonts w:ascii="Arial" w:hAnsi="Arial" w:cs="Arial"/>
          <w:noProof/>
          <w:sz w:val="24"/>
          <w:szCs w:val="24"/>
        </w:rPr>
        <w:t>)</w:t>
      </w:r>
      <w:r w:rsidRPr="00612ED4">
        <w:rPr>
          <w:rFonts w:ascii="Arial" w:hAnsi="Arial" w:cs="Arial"/>
          <w:noProof/>
          <w:sz w:val="24"/>
          <w:szCs w:val="24"/>
        </w:rPr>
        <w:t xml:space="preserve">. </w:t>
      </w:r>
      <w:r w:rsidRPr="00612ED4">
        <w:rPr>
          <w:rFonts w:ascii="Arial" w:hAnsi="Arial" w:cs="Arial"/>
          <w:i/>
          <w:iCs/>
          <w:noProof/>
          <w:sz w:val="24"/>
          <w:szCs w:val="24"/>
        </w:rPr>
        <w:t xml:space="preserve">What is PESTLE Analysis? A Tool for Business Analysis. </w:t>
      </w:r>
      <w:r>
        <w:rPr>
          <w:rFonts w:ascii="Arial" w:hAnsi="Arial" w:cs="Arial"/>
          <w:noProof/>
          <w:sz w:val="24"/>
          <w:szCs w:val="24"/>
        </w:rPr>
        <w:t>(</w:t>
      </w:r>
      <w:r w:rsidRPr="00612ED4">
        <w:rPr>
          <w:rFonts w:ascii="Arial" w:hAnsi="Arial" w:cs="Arial"/>
          <w:noProof/>
          <w:sz w:val="24"/>
          <w:szCs w:val="24"/>
        </w:rPr>
        <w:t>Online</w:t>
      </w:r>
      <w:r>
        <w:rPr>
          <w:rFonts w:ascii="Arial" w:hAnsi="Arial" w:cs="Arial"/>
          <w:noProof/>
          <w:sz w:val="24"/>
          <w:szCs w:val="24"/>
        </w:rPr>
        <w:t>)</w:t>
      </w:r>
      <w:r w:rsidRPr="00612ED4">
        <w:rPr>
          <w:rFonts w:ascii="Arial" w:hAnsi="Arial" w:cs="Arial"/>
          <w:noProof/>
          <w:sz w:val="24"/>
          <w:szCs w:val="24"/>
        </w:rPr>
        <w:br/>
        <w:t xml:space="preserve">Available at: </w:t>
      </w:r>
      <w:r w:rsidRPr="00612ED4">
        <w:rPr>
          <w:rFonts w:ascii="Arial" w:hAnsi="Arial" w:cs="Arial"/>
          <w:noProof/>
          <w:sz w:val="24"/>
          <w:szCs w:val="24"/>
          <w:u w:val="single"/>
        </w:rPr>
        <w:t>http://pestleanalysis.com/what-is-pestle-analysis/</w:t>
      </w:r>
      <w:r w:rsidRPr="00612ED4">
        <w:rPr>
          <w:rFonts w:ascii="Arial" w:hAnsi="Arial" w:cs="Arial"/>
          <w:noProof/>
          <w:sz w:val="24"/>
          <w:szCs w:val="24"/>
        </w:rPr>
        <w:br/>
      </w:r>
      <w:r>
        <w:rPr>
          <w:rFonts w:ascii="Arial" w:hAnsi="Arial" w:cs="Arial"/>
          <w:noProof/>
          <w:sz w:val="24"/>
          <w:szCs w:val="24"/>
        </w:rPr>
        <w:t>(</w:t>
      </w:r>
      <w:r w:rsidRPr="00612ED4">
        <w:rPr>
          <w:rFonts w:ascii="Arial" w:hAnsi="Arial" w:cs="Arial"/>
          <w:noProof/>
          <w:sz w:val="24"/>
          <w:szCs w:val="24"/>
        </w:rPr>
        <w:t>Accessed 17 April 2018</w:t>
      </w:r>
      <w:r>
        <w:rPr>
          <w:rFonts w:ascii="Arial" w:hAnsi="Arial" w:cs="Arial"/>
          <w:noProof/>
          <w:sz w:val="24"/>
          <w:szCs w:val="24"/>
        </w:rPr>
        <w:t>)</w:t>
      </w:r>
      <w:r w:rsidRPr="00612ED4">
        <w:rPr>
          <w:rFonts w:ascii="Arial" w:hAnsi="Arial" w:cs="Arial"/>
          <w:noProof/>
          <w:sz w:val="24"/>
          <w:szCs w:val="24"/>
        </w:rPr>
        <w:t>.</w:t>
      </w:r>
    </w:p>
    <w:p w:rsidR="00612ED4" w:rsidRPr="00612ED4" w:rsidRDefault="00612ED4" w:rsidP="00612ED4">
      <w:pPr>
        <w:pStyle w:val="Bibliography"/>
        <w:spacing w:after="0" w:line="360" w:lineRule="auto"/>
        <w:rPr>
          <w:rFonts w:ascii="Arial" w:hAnsi="Arial" w:cs="Arial"/>
          <w:noProof/>
          <w:sz w:val="24"/>
          <w:szCs w:val="24"/>
        </w:rPr>
      </w:pPr>
      <w:r w:rsidRPr="00612ED4">
        <w:rPr>
          <w:rFonts w:ascii="Arial" w:hAnsi="Arial" w:cs="Arial"/>
          <w:noProof/>
          <w:sz w:val="24"/>
          <w:szCs w:val="24"/>
        </w:rPr>
        <w:t xml:space="preserve">BizzleDizzle.com, 2018. </w:t>
      </w:r>
      <w:r w:rsidRPr="00612ED4">
        <w:rPr>
          <w:rFonts w:ascii="Arial" w:hAnsi="Arial" w:cs="Arial"/>
          <w:i/>
          <w:iCs/>
          <w:noProof/>
          <w:sz w:val="24"/>
          <w:szCs w:val="24"/>
        </w:rPr>
        <w:t xml:space="preserve">Mendelow’s Matrix. </w:t>
      </w:r>
      <w:r>
        <w:rPr>
          <w:rFonts w:ascii="Arial" w:hAnsi="Arial" w:cs="Arial"/>
          <w:noProof/>
          <w:sz w:val="24"/>
          <w:szCs w:val="24"/>
        </w:rPr>
        <w:t>(</w:t>
      </w:r>
      <w:r w:rsidRPr="00612ED4">
        <w:rPr>
          <w:rFonts w:ascii="Arial" w:hAnsi="Arial" w:cs="Arial"/>
          <w:noProof/>
          <w:sz w:val="24"/>
          <w:szCs w:val="24"/>
        </w:rPr>
        <w:t>Online</w:t>
      </w:r>
      <w:r>
        <w:rPr>
          <w:rFonts w:ascii="Arial" w:hAnsi="Arial" w:cs="Arial"/>
          <w:noProof/>
          <w:sz w:val="24"/>
          <w:szCs w:val="24"/>
        </w:rPr>
        <w:t>)</w:t>
      </w:r>
      <w:r w:rsidRPr="00612ED4">
        <w:rPr>
          <w:rFonts w:ascii="Arial" w:hAnsi="Arial" w:cs="Arial"/>
          <w:noProof/>
          <w:sz w:val="24"/>
          <w:szCs w:val="24"/>
        </w:rPr>
        <w:t xml:space="preserve"> </w:t>
      </w:r>
      <w:r w:rsidRPr="00612ED4">
        <w:rPr>
          <w:rFonts w:ascii="Arial" w:hAnsi="Arial" w:cs="Arial"/>
          <w:noProof/>
          <w:sz w:val="24"/>
          <w:szCs w:val="24"/>
        </w:rPr>
        <w:br/>
        <w:t xml:space="preserve">Available at: </w:t>
      </w:r>
      <w:r w:rsidRPr="00612ED4">
        <w:rPr>
          <w:rFonts w:ascii="Arial" w:hAnsi="Arial" w:cs="Arial"/>
          <w:noProof/>
          <w:sz w:val="24"/>
          <w:szCs w:val="24"/>
          <w:u w:val="single"/>
        </w:rPr>
        <w:t>https://bizzledizzle.com/strategy/mendelow-matrix/</w:t>
      </w:r>
      <w:r w:rsidRPr="00612ED4">
        <w:rPr>
          <w:rFonts w:ascii="Arial" w:hAnsi="Arial" w:cs="Arial"/>
          <w:noProof/>
          <w:sz w:val="24"/>
          <w:szCs w:val="24"/>
        </w:rPr>
        <w:br/>
      </w:r>
      <w:r>
        <w:rPr>
          <w:rFonts w:ascii="Arial" w:hAnsi="Arial" w:cs="Arial"/>
          <w:noProof/>
          <w:sz w:val="24"/>
          <w:szCs w:val="24"/>
        </w:rPr>
        <w:t>(</w:t>
      </w:r>
      <w:r w:rsidRPr="00612ED4">
        <w:rPr>
          <w:rFonts w:ascii="Arial" w:hAnsi="Arial" w:cs="Arial"/>
          <w:noProof/>
          <w:sz w:val="24"/>
          <w:szCs w:val="24"/>
        </w:rPr>
        <w:t>Accessed 17 April 2018</w:t>
      </w:r>
      <w:r>
        <w:rPr>
          <w:rFonts w:ascii="Arial" w:hAnsi="Arial" w:cs="Arial"/>
          <w:noProof/>
          <w:sz w:val="24"/>
          <w:szCs w:val="24"/>
        </w:rPr>
        <w:t>)</w:t>
      </w:r>
      <w:r w:rsidRPr="00612ED4">
        <w:rPr>
          <w:rFonts w:ascii="Arial" w:hAnsi="Arial" w:cs="Arial"/>
          <w:noProof/>
          <w:sz w:val="24"/>
          <w:szCs w:val="24"/>
        </w:rPr>
        <w:t>.</w:t>
      </w:r>
    </w:p>
    <w:p w:rsidR="00612ED4" w:rsidRPr="00612ED4" w:rsidRDefault="00612ED4" w:rsidP="00612ED4">
      <w:pPr>
        <w:pStyle w:val="Bibliography"/>
        <w:spacing w:after="0" w:line="360" w:lineRule="auto"/>
        <w:rPr>
          <w:rFonts w:ascii="Arial" w:hAnsi="Arial" w:cs="Arial"/>
          <w:noProof/>
          <w:sz w:val="24"/>
          <w:szCs w:val="24"/>
        </w:rPr>
      </w:pPr>
      <w:r w:rsidRPr="00612ED4">
        <w:rPr>
          <w:rFonts w:ascii="Arial" w:hAnsi="Arial" w:cs="Arial"/>
          <w:noProof/>
          <w:sz w:val="24"/>
          <w:szCs w:val="24"/>
        </w:rPr>
        <w:t>Business Intelligence, D. S. a. M.</w:t>
      </w:r>
      <w:r>
        <w:rPr>
          <w:rFonts w:ascii="Arial" w:hAnsi="Arial" w:cs="Arial"/>
          <w:noProof/>
          <w:sz w:val="24"/>
          <w:szCs w:val="24"/>
        </w:rPr>
        <w:t>(</w:t>
      </w:r>
      <w:r w:rsidRPr="00612ED4">
        <w:rPr>
          <w:rFonts w:ascii="Arial" w:hAnsi="Arial" w:cs="Arial"/>
          <w:noProof/>
          <w:sz w:val="24"/>
          <w:szCs w:val="24"/>
        </w:rPr>
        <w:t xml:space="preserve"> 2018</w:t>
      </w:r>
      <w:r>
        <w:rPr>
          <w:rFonts w:ascii="Arial" w:hAnsi="Arial" w:cs="Arial"/>
          <w:noProof/>
          <w:sz w:val="24"/>
          <w:szCs w:val="24"/>
        </w:rPr>
        <w:t>)</w:t>
      </w:r>
      <w:r w:rsidRPr="00612ED4">
        <w:rPr>
          <w:rFonts w:ascii="Arial" w:hAnsi="Arial" w:cs="Arial"/>
          <w:noProof/>
          <w:sz w:val="24"/>
          <w:szCs w:val="24"/>
        </w:rPr>
        <w:t xml:space="preserve">. </w:t>
      </w:r>
      <w:r w:rsidRPr="00612ED4">
        <w:rPr>
          <w:rFonts w:ascii="Arial" w:hAnsi="Arial" w:cs="Arial"/>
          <w:i/>
          <w:iCs/>
          <w:noProof/>
          <w:sz w:val="24"/>
          <w:szCs w:val="24"/>
        </w:rPr>
        <w:t xml:space="preserve">Fishbone Diagram Examples and Definition. </w:t>
      </w:r>
      <w:r>
        <w:rPr>
          <w:rFonts w:ascii="Arial" w:hAnsi="Arial" w:cs="Arial"/>
          <w:noProof/>
          <w:sz w:val="24"/>
          <w:szCs w:val="24"/>
        </w:rPr>
        <w:t>(</w:t>
      </w:r>
      <w:r w:rsidRPr="00612ED4">
        <w:rPr>
          <w:rFonts w:ascii="Arial" w:hAnsi="Arial" w:cs="Arial"/>
          <w:noProof/>
          <w:sz w:val="24"/>
          <w:szCs w:val="24"/>
        </w:rPr>
        <w:t>Online</w:t>
      </w:r>
      <w:r>
        <w:rPr>
          <w:rFonts w:ascii="Arial" w:hAnsi="Arial" w:cs="Arial"/>
          <w:noProof/>
          <w:sz w:val="24"/>
          <w:szCs w:val="24"/>
        </w:rPr>
        <w:t>)</w:t>
      </w:r>
      <w:r w:rsidRPr="00612ED4">
        <w:rPr>
          <w:rFonts w:ascii="Arial" w:hAnsi="Arial" w:cs="Arial"/>
          <w:noProof/>
          <w:sz w:val="24"/>
          <w:szCs w:val="24"/>
        </w:rPr>
        <w:t xml:space="preserve"> </w:t>
      </w:r>
      <w:r w:rsidRPr="00612ED4">
        <w:rPr>
          <w:rFonts w:ascii="Arial" w:hAnsi="Arial" w:cs="Arial"/>
          <w:noProof/>
          <w:sz w:val="24"/>
          <w:szCs w:val="24"/>
        </w:rPr>
        <w:br/>
        <w:t xml:space="preserve">Available at: </w:t>
      </w:r>
      <w:r w:rsidRPr="00612ED4">
        <w:rPr>
          <w:rFonts w:ascii="Arial" w:hAnsi="Arial" w:cs="Arial"/>
          <w:noProof/>
          <w:sz w:val="24"/>
          <w:szCs w:val="24"/>
          <w:u w:val="single"/>
        </w:rPr>
        <w:t>http://intellspot.com/fishbone-diagram-examples/</w:t>
      </w:r>
      <w:r w:rsidRPr="00612ED4">
        <w:rPr>
          <w:rFonts w:ascii="Arial" w:hAnsi="Arial" w:cs="Arial"/>
          <w:noProof/>
          <w:sz w:val="24"/>
          <w:szCs w:val="24"/>
        </w:rPr>
        <w:br/>
      </w:r>
      <w:r>
        <w:rPr>
          <w:rFonts w:ascii="Arial" w:hAnsi="Arial" w:cs="Arial"/>
          <w:noProof/>
          <w:sz w:val="24"/>
          <w:szCs w:val="24"/>
        </w:rPr>
        <w:t>(</w:t>
      </w:r>
      <w:r w:rsidRPr="00612ED4">
        <w:rPr>
          <w:rFonts w:ascii="Arial" w:hAnsi="Arial" w:cs="Arial"/>
          <w:noProof/>
          <w:sz w:val="24"/>
          <w:szCs w:val="24"/>
        </w:rPr>
        <w:t>Accessed 17 April 2018</w:t>
      </w:r>
      <w:r>
        <w:rPr>
          <w:rFonts w:ascii="Arial" w:hAnsi="Arial" w:cs="Arial"/>
          <w:noProof/>
          <w:sz w:val="24"/>
          <w:szCs w:val="24"/>
        </w:rPr>
        <w:t>)</w:t>
      </w:r>
      <w:r w:rsidRPr="00612ED4">
        <w:rPr>
          <w:rFonts w:ascii="Arial" w:hAnsi="Arial" w:cs="Arial"/>
          <w:noProof/>
          <w:sz w:val="24"/>
          <w:szCs w:val="24"/>
        </w:rPr>
        <w:t>.</w:t>
      </w:r>
    </w:p>
    <w:p w:rsidR="00612ED4" w:rsidRPr="00612ED4" w:rsidRDefault="00612ED4" w:rsidP="00612ED4">
      <w:pPr>
        <w:pStyle w:val="Bibliography"/>
        <w:spacing w:after="0" w:line="360" w:lineRule="auto"/>
        <w:rPr>
          <w:rFonts w:ascii="Arial" w:hAnsi="Arial" w:cs="Arial"/>
          <w:noProof/>
          <w:sz w:val="24"/>
          <w:szCs w:val="24"/>
        </w:rPr>
      </w:pPr>
      <w:r w:rsidRPr="00612ED4">
        <w:rPr>
          <w:rFonts w:ascii="Arial" w:hAnsi="Arial" w:cs="Arial"/>
          <w:noProof/>
          <w:sz w:val="24"/>
          <w:szCs w:val="24"/>
        </w:rPr>
        <w:t xml:space="preserve">Devon, T. C. A. i. </w:t>
      </w:r>
      <w:r>
        <w:rPr>
          <w:rFonts w:ascii="Arial" w:hAnsi="Arial" w:cs="Arial"/>
          <w:noProof/>
          <w:sz w:val="24"/>
          <w:szCs w:val="24"/>
        </w:rPr>
        <w:t>(</w:t>
      </w:r>
      <w:r w:rsidRPr="00612ED4">
        <w:rPr>
          <w:rFonts w:ascii="Arial" w:hAnsi="Arial" w:cs="Arial"/>
          <w:noProof/>
          <w:sz w:val="24"/>
          <w:szCs w:val="24"/>
        </w:rPr>
        <w:t>2018</w:t>
      </w:r>
      <w:r>
        <w:rPr>
          <w:rFonts w:ascii="Arial" w:hAnsi="Arial" w:cs="Arial"/>
          <w:noProof/>
          <w:sz w:val="24"/>
          <w:szCs w:val="24"/>
        </w:rPr>
        <w:t>)</w:t>
      </w:r>
      <w:r w:rsidRPr="00612ED4">
        <w:rPr>
          <w:rFonts w:ascii="Arial" w:hAnsi="Arial" w:cs="Arial"/>
          <w:noProof/>
          <w:sz w:val="24"/>
          <w:szCs w:val="24"/>
        </w:rPr>
        <w:t xml:space="preserve">. </w:t>
      </w:r>
      <w:r w:rsidRPr="00612ED4">
        <w:rPr>
          <w:rFonts w:ascii="Arial" w:hAnsi="Arial" w:cs="Arial"/>
          <w:i/>
          <w:iCs/>
          <w:noProof/>
          <w:sz w:val="24"/>
          <w:szCs w:val="24"/>
        </w:rPr>
        <w:t xml:space="preserve">Stakeholders – interested people and groups. </w:t>
      </w:r>
      <w:r>
        <w:rPr>
          <w:rFonts w:ascii="Arial" w:hAnsi="Arial" w:cs="Arial"/>
          <w:noProof/>
          <w:sz w:val="24"/>
          <w:szCs w:val="24"/>
        </w:rPr>
        <w:t>(</w:t>
      </w:r>
      <w:r w:rsidRPr="00612ED4">
        <w:rPr>
          <w:rFonts w:ascii="Arial" w:hAnsi="Arial" w:cs="Arial"/>
          <w:noProof/>
          <w:sz w:val="24"/>
          <w:szCs w:val="24"/>
        </w:rPr>
        <w:t>Online</w:t>
      </w:r>
      <w:r>
        <w:rPr>
          <w:rFonts w:ascii="Arial" w:hAnsi="Arial" w:cs="Arial"/>
          <w:noProof/>
          <w:sz w:val="24"/>
          <w:szCs w:val="24"/>
        </w:rPr>
        <w:t>)</w:t>
      </w:r>
      <w:r w:rsidRPr="00612ED4">
        <w:rPr>
          <w:rFonts w:ascii="Arial" w:hAnsi="Arial" w:cs="Arial"/>
          <w:noProof/>
          <w:sz w:val="24"/>
          <w:szCs w:val="24"/>
        </w:rPr>
        <w:t xml:space="preserve"> </w:t>
      </w:r>
      <w:r w:rsidRPr="00612ED4">
        <w:rPr>
          <w:rFonts w:ascii="Arial" w:hAnsi="Arial" w:cs="Arial"/>
          <w:noProof/>
          <w:sz w:val="24"/>
          <w:szCs w:val="24"/>
        </w:rPr>
        <w:br/>
        <w:t xml:space="preserve">Available at: </w:t>
      </w:r>
      <w:r w:rsidRPr="00612ED4">
        <w:rPr>
          <w:rFonts w:ascii="Arial" w:hAnsi="Arial" w:cs="Arial"/>
          <w:noProof/>
          <w:sz w:val="24"/>
          <w:szCs w:val="24"/>
          <w:u w:val="single"/>
        </w:rPr>
        <w:t>https://new.devon.gov.uk/careactdevon/stakeholders</w:t>
      </w:r>
      <w:r w:rsidRPr="00612ED4">
        <w:rPr>
          <w:rFonts w:ascii="Arial" w:hAnsi="Arial" w:cs="Arial"/>
          <w:noProof/>
          <w:sz w:val="24"/>
          <w:szCs w:val="24"/>
        </w:rPr>
        <w:br/>
      </w:r>
      <w:r>
        <w:rPr>
          <w:rFonts w:ascii="Arial" w:hAnsi="Arial" w:cs="Arial"/>
          <w:noProof/>
          <w:sz w:val="24"/>
          <w:szCs w:val="24"/>
        </w:rPr>
        <w:t>(</w:t>
      </w:r>
      <w:r w:rsidRPr="00612ED4">
        <w:rPr>
          <w:rFonts w:ascii="Arial" w:hAnsi="Arial" w:cs="Arial"/>
          <w:noProof/>
          <w:sz w:val="24"/>
          <w:szCs w:val="24"/>
        </w:rPr>
        <w:t>Accessed 17 April 2018</w:t>
      </w:r>
      <w:r>
        <w:rPr>
          <w:rFonts w:ascii="Arial" w:hAnsi="Arial" w:cs="Arial"/>
          <w:noProof/>
          <w:sz w:val="24"/>
          <w:szCs w:val="24"/>
        </w:rPr>
        <w:t>)</w:t>
      </w:r>
      <w:r w:rsidRPr="00612ED4">
        <w:rPr>
          <w:rFonts w:ascii="Arial" w:hAnsi="Arial" w:cs="Arial"/>
          <w:noProof/>
          <w:sz w:val="24"/>
          <w:szCs w:val="24"/>
        </w:rPr>
        <w:t>.</w:t>
      </w:r>
    </w:p>
    <w:p w:rsidR="00612ED4" w:rsidRPr="00612ED4" w:rsidRDefault="00612ED4" w:rsidP="00612ED4">
      <w:pPr>
        <w:pStyle w:val="Bibliography"/>
        <w:spacing w:after="0" w:line="360" w:lineRule="auto"/>
        <w:rPr>
          <w:rFonts w:ascii="Arial" w:hAnsi="Arial" w:cs="Arial"/>
          <w:noProof/>
          <w:sz w:val="24"/>
          <w:szCs w:val="24"/>
        </w:rPr>
      </w:pPr>
      <w:r w:rsidRPr="00612ED4">
        <w:rPr>
          <w:rFonts w:ascii="Arial" w:hAnsi="Arial" w:cs="Arial"/>
          <w:noProof/>
          <w:sz w:val="24"/>
          <w:szCs w:val="24"/>
        </w:rPr>
        <w:t xml:space="preserve">Fallon, N. </w:t>
      </w:r>
      <w:r>
        <w:rPr>
          <w:rFonts w:ascii="Arial" w:hAnsi="Arial" w:cs="Arial"/>
          <w:noProof/>
          <w:sz w:val="24"/>
          <w:szCs w:val="24"/>
        </w:rPr>
        <w:t>(</w:t>
      </w:r>
      <w:r w:rsidRPr="00612ED4">
        <w:rPr>
          <w:rFonts w:ascii="Arial" w:hAnsi="Arial" w:cs="Arial"/>
          <w:noProof/>
          <w:sz w:val="24"/>
          <w:szCs w:val="24"/>
        </w:rPr>
        <w:t>2018</w:t>
      </w:r>
      <w:r>
        <w:rPr>
          <w:rFonts w:ascii="Arial" w:hAnsi="Arial" w:cs="Arial"/>
          <w:noProof/>
          <w:sz w:val="24"/>
          <w:szCs w:val="24"/>
        </w:rPr>
        <w:t>)</w:t>
      </w:r>
      <w:r w:rsidRPr="00612ED4">
        <w:rPr>
          <w:rFonts w:ascii="Arial" w:hAnsi="Arial" w:cs="Arial"/>
          <w:noProof/>
          <w:sz w:val="24"/>
          <w:szCs w:val="24"/>
        </w:rPr>
        <w:t xml:space="preserve">. </w:t>
      </w:r>
      <w:r w:rsidRPr="00146540">
        <w:rPr>
          <w:rFonts w:ascii="Arial" w:hAnsi="Arial" w:cs="Arial"/>
          <w:i/>
          <w:iCs/>
          <w:noProof/>
          <w:sz w:val="24"/>
          <w:szCs w:val="24"/>
        </w:rPr>
        <w:t>SWOT Analysis: What It Is and When to Use It.</w:t>
      </w:r>
      <w:r w:rsidRPr="00612ED4">
        <w:rPr>
          <w:rFonts w:ascii="Arial" w:hAnsi="Arial" w:cs="Arial"/>
          <w:i/>
          <w:iCs/>
          <w:noProof/>
          <w:sz w:val="24"/>
          <w:szCs w:val="24"/>
        </w:rPr>
        <w:t xml:space="preserve"> </w:t>
      </w:r>
      <w:r w:rsidRPr="00612ED4">
        <w:rPr>
          <w:rFonts w:ascii="Arial" w:hAnsi="Arial" w:cs="Arial"/>
          <w:noProof/>
          <w:sz w:val="24"/>
          <w:szCs w:val="24"/>
        </w:rPr>
        <w:t xml:space="preserve">[Online] </w:t>
      </w:r>
      <w:r w:rsidRPr="00612ED4">
        <w:rPr>
          <w:rFonts w:ascii="Arial" w:hAnsi="Arial" w:cs="Arial"/>
          <w:noProof/>
          <w:sz w:val="24"/>
          <w:szCs w:val="24"/>
        </w:rPr>
        <w:br/>
        <w:t xml:space="preserve">Available at: </w:t>
      </w:r>
      <w:r w:rsidRPr="00612ED4">
        <w:rPr>
          <w:rFonts w:ascii="Arial" w:hAnsi="Arial" w:cs="Arial"/>
          <w:noProof/>
          <w:sz w:val="24"/>
          <w:szCs w:val="24"/>
          <w:u w:val="single"/>
        </w:rPr>
        <w:t>https://www.businessnewsdaily.com/4245-swot-analysis.html</w:t>
      </w:r>
      <w:r w:rsidRPr="00612ED4">
        <w:rPr>
          <w:rFonts w:ascii="Arial" w:hAnsi="Arial" w:cs="Arial"/>
          <w:noProof/>
          <w:sz w:val="24"/>
          <w:szCs w:val="24"/>
        </w:rPr>
        <w:br/>
      </w:r>
      <w:r>
        <w:rPr>
          <w:rFonts w:ascii="Arial" w:hAnsi="Arial" w:cs="Arial"/>
          <w:noProof/>
          <w:sz w:val="24"/>
          <w:szCs w:val="24"/>
        </w:rPr>
        <w:t>(</w:t>
      </w:r>
      <w:r w:rsidRPr="00612ED4">
        <w:rPr>
          <w:rFonts w:ascii="Arial" w:hAnsi="Arial" w:cs="Arial"/>
          <w:noProof/>
          <w:sz w:val="24"/>
          <w:szCs w:val="24"/>
        </w:rPr>
        <w:t>Accessed 17 April 2018</w:t>
      </w:r>
      <w:r>
        <w:rPr>
          <w:rFonts w:ascii="Arial" w:hAnsi="Arial" w:cs="Arial"/>
          <w:noProof/>
          <w:sz w:val="24"/>
          <w:szCs w:val="24"/>
        </w:rPr>
        <w:t>)</w:t>
      </w:r>
      <w:r w:rsidRPr="00612ED4">
        <w:rPr>
          <w:rFonts w:ascii="Arial" w:hAnsi="Arial" w:cs="Arial"/>
          <w:noProof/>
          <w:sz w:val="24"/>
          <w:szCs w:val="24"/>
        </w:rPr>
        <w:t>.</w:t>
      </w:r>
    </w:p>
    <w:p w:rsidR="00612ED4" w:rsidRPr="00612ED4" w:rsidRDefault="00612ED4" w:rsidP="00612ED4">
      <w:pPr>
        <w:pStyle w:val="Bibliography"/>
        <w:spacing w:after="0" w:line="360" w:lineRule="auto"/>
        <w:rPr>
          <w:rFonts w:ascii="Arial" w:hAnsi="Arial" w:cs="Arial"/>
          <w:noProof/>
          <w:sz w:val="24"/>
          <w:szCs w:val="24"/>
        </w:rPr>
      </w:pPr>
      <w:r w:rsidRPr="00612ED4">
        <w:rPr>
          <w:rFonts w:ascii="Arial" w:hAnsi="Arial" w:cs="Arial"/>
          <w:noProof/>
          <w:sz w:val="24"/>
          <w:szCs w:val="24"/>
        </w:rPr>
        <w:t>Khani, R. A.</w:t>
      </w:r>
      <w:r>
        <w:rPr>
          <w:rFonts w:ascii="Arial" w:hAnsi="Arial" w:cs="Arial"/>
          <w:noProof/>
          <w:sz w:val="24"/>
          <w:szCs w:val="24"/>
        </w:rPr>
        <w:t>(</w:t>
      </w:r>
      <w:r w:rsidRPr="00612ED4">
        <w:rPr>
          <w:rFonts w:ascii="Arial" w:hAnsi="Arial" w:cs="Arial"/>
          <w:noProof/>
          <w:sz w:val="24"/>
          <w:szCs w:val="24"/>
        </w:rPr>
        <w:t xml:space="preserve"> 2015</w:t>
      </w:r>
      <w:r>
        <w:rPr>
          <w:rFonts w:ascii="Arial" w:hAnsi="Arial" w:cs="Arial"/>
          <w:noProof/>
          <w:sz w:val="24"/>
          <w:szCs w:val="24"/>
        </w:rPr>
        <w:t>)</w:t>
      </w:r>
      <w:r w:rsidRPr="00612ED4">
        <w:rPr>
          <w:rFonts w:ascii="Arial" w:hAnsi="Arial" w:cs="Arial"/>
          <w:noProof/>
          <w:sz w:val="24"/>
          <w:szCs w:val="24"/>
        </w:rPr>
        <w:t xml:space="preserve">. </w:t>
      </w:r>
      <w:r w:rsidRPr="00E95068">
        <w:rPr>
          <w:rFonts w:ascii="Arial" w:hAnsi="Arial" w:cs="Arial"/>
          <w:i/>
          <w:iCs/>
          <w:noProof/>
          <w:sz w:val="24"/>
          <w:szCs w:val="24"/>
        </w:rPr>
        <w:t>Improving Waiting Time and Patients' Experience.</w:t>
      </w:r>
      <w:r w:rsidRPr="00612ED4">
        <w:rPr>
          <w:rFonts w:ascii="Arial" w:hAnsi="Arial" w:cs="Arial"/>
          <w:i/>
          <w:iCs/>
          <w:noProof/>
          <w:sz w:val="24"/>
          <w:szCs w:val="24"/>
        </w:rPr>
        <w:t xml:space="preserve"> </w:t>
      </w:r>
      <w:r>
        <w:rPr>
          <w:rFonts w:ascii="Arial" w:hAnsi="Arial" w:cs="Arial"/>
          <w:noProof/>
          <w:sz w:val="24"/>
          <w:szCs w:val="24"/>
        </w:rPr>
        <w:t>(</w:t>
      </w:r>
      <w:r w:rsidRPr="00612ED4">
        <w:rPr>
          <w:rFonts w:ascii="Arial" w:hAnsi="Arial" w:cs="Arial"/>
          <w:noProof/>
          <w:sz w:val="24"/>
          <w:szCs w:val="24"/>
        </w:rPr>
        <w:t>Online</w:t>
      </w:r>
      <w:r>
        <w:rPr>
          <w:rFonts w:ascii="Arial" w:hAnsi="Arial" w:cs="Arial"/>
          <w:noProof/>
          <w:sz w:val="24"/>
          <w:szCs w:val="24"/>
        </w:rPr>
        <w:t>)</w:t>
      </w:r>
      <w:r w:rsidRPr="00612ED4">
        <w:rPr>
          <w:rFonts w:ascii="Arial" w:hAnsi="Arial" w:cs="Arial"/>
          <w:noProof/>
          <w:sz w:val="24"/>
          <w:szCs w:val="24"/>
        </w:rPr>
        <w:t xml:space="preserve"> </w:t>
      </w:r>
      <w:r w:rsidRPr="00612ED4">
        <w:rPr>
          <w:rFonts w:ascii="Arial" w:hAnsi="Arial" w:cs="Arial"/>
          <w:noProof/>
          <w:sz w:val="24"/>
          <w:szCs w:val="24"/>
        </w:rPr>
        <w:br/>
        <w:t xml:space="preserve">Available at: </w:t>
      </w:r>
      <w:r w:rsidRPr="00612ED4">
        <w:rPr>
          <w:rFonts w:ascii="Arial" w:hAnsi="Arial" w:cs="Arial"/>
          <w:noProof/>
          <w:sz w:val="24"/>
          <w:szCs w:val="24"/>
          <w:u w:val="single"/>
        </w:rPr>
        <w:t>https://epubs.rcsi.ie/cgi/viewcontent.cgi?referer=https://uk.search.yahoo.com/&amp;httpsredir=1&amp;article=1072&amp;context=mscttheses</w:t>
      </w:r>
      <w:r w:rsidRPr="00612ED4">
        <w:rPr>
          <w:rFonts w:ascii="Arial" w:hAnsi="Arial" w:cs="Arial"/>
          <w:noProof/>
          <w:sz w:val="24"/>
          <w:szCs w:val="24"/>
        </w:rPr>
        <w:br/>
      </w:r>
      <w:r>
        <w:rPr>
          <w:rFonts w:ascii="Arial" w:hAnsi="Arial" w:cs="Arial"/>
          <w:noProof/>
          <w:sz w:val="24"/>
          <w:szCs w:val="24"/>
        </w:rPr>
        <w:t>(</w:t>
      </w:r>
      <w:r w:rsidRPr="00612ED4">
        <w:rPr>
          <w:rFonts w:ascii="Arial" w:hAnsi="Arial" w:cs="Arial"/>
          <w:noProof/>
          <w:sz w:val="24"/>
          <w:szCs w:val="24"/>
        </w:rPr>
        <w:t>Accessed 17 April 2018</w:t>
      </w:r>
      <w:r>
        <w:rPr>
          <w:rFonts w:ascii="Arial" w:hAnsi="Arial" w:cs="Arial"/>
          <w:noProof/>
          <w:sz w:val="24"/>
          <w:szCs w:val="24"/>
        </w:rPr>
        <w:t>)</w:t>
      </w:r>
      <w:r w:rsidRPr="00612ED4">
        <w:rPr>
          <w:rFonts w:ascii="Arial" w:hAnsi="Arial" w:cs="Arial"/>
          <w:noProof/>
          <w:sz w:val="24"/>
          <w:szCs w:val="24"/>
        </w:rPr>
        <w:t>.</w:t>
      </w:r>
    </w:p>
    <w:p w:rsidR="00612ED4" w:rsidRPr="00612ED4" w:rsidRDefault="00612ED4" w:rsidP="00612ED4">
      <w:pPr>
        <w:pStyle w:val="Bibliography"/>
        <w:spacing w:after="0" w:line="360" w:lineRule="auto"/>
        <w:rPr>
          <w:rFonts w:ascii="Arial" w:hAnsi="Arial" w:cs="Arial"/>
          <w:noProof/>
          <w:sz w:val="24"/>
          <w:szCs w:val="24"/>
        </w:rPr>
      </w:pPr>
      <w:r w:rsidRPr="00612ED4">
        <w:rPr>
          <w:rFonts w:ascii="Arial" w:hAnsi="Arial" w:cs="Arial"/>
          <w:noProof/>
          <w:sz w:val="24"/>
          <w:szCs w:val="24"/>
        </w:rPr>
        <w:t>Limited, K. F.</w:t>
      </w:r>
      <w:r>
        <w:rPr>
          <w:rFonts w:ascii="Arial" w:hAnsi="Arial" w:cs="Arial"/>
          <w:noProof/>
          <w:sz w:val="24"/>
          <w:szCs w:val="24"/>
        </w:rPr>
        <w:t>(</w:t>
      </w:r>
      <w:r w:rsidRPr="00612ED4">
        <w:rPr>
          <w:rFonts w:ascii="Arial" w:hAnsi="Arial" w:cs="Arial"/>
          <w:noProof/>
          <w:sz w:val="24"/>
          <w:szCs w:val="24"/>
        </w:rPr>
        <w:t xml:space="preserve"> 2012</w:t>
      </w:r>
      <w:r>
        <w:rPr>
          <w:rFonts w:ascii="Arial" w:hAnsi="Arial" w:cs="Arial"/>
          <w:noProof/>
          <w:sz w:val="24"/>
          <w:szCs w:val="24"/>
        </w:rPr>
        <w:t>)</w:t>
      </w:r>
      <w:r w:rsidRPr="00612ED4">
        <w:rPr>
          <w:rFonts w:ascii="Arial" w:hAnsi="Arial" w:cs="Arial"/>
          <w:noProof/>
          <w:sz w:val="24"/>
          <w:szCs w:val="24"/>
        </w:rPr>
        <w:t xml:space="preserve">. </w:t>
      </w:r>
      <w:r w:rsidRPr="00612ED4">
        <w:rPr>
          <w:rFonts w:ascii="Arial" w:hAnsi="Arial" w:cs="Arial"/>
          <w:i/>
          <w:iCs/>
          <w:noProof/>
          <w:sz w:val="24"/>
          <w:szCs w:val="24"/>
        </w:rPr>
        <w:t xml:space="preserve">Mendelow's matrix. </w:t>
      </w:r>
      <w:r>
        <w:rPr>
          <w:rFonts w:ascii="Arial" w:hAnsi="Arial" w:cs="Arial"/>
          <w:noProof/>
          <w:sz w:val="24"/>
          <w:szCs w:val="24"/>
        </w:rPr>
        <w:t>(</w:t>
      </w:r>
      <w:r w:rsidRPr="00612ED4">
        <w:rPr>
          <w:rFonts w:ascii="Arial" w:hAnsi="Arial" w:cs="Arial"/>
          <w:noProof/>
          <w:sz w:val="24"/>
          <w:szCs w:val="24"/>
        </w:rPr>
        <w:t>Online</w:t>
      </w:r>
      <w:r>
        <w:rPr>
          <w:rFonts w:ascii="Arial" w:hAnsi="Arial" w:cs="Arial"/>
          <w:noProof/>
          <w:sz w:val="24"/>
          <w:szCs w:val="24"/>
        </w:rPr>
        <w:t>)</w:t>
      </w:r>
      <w:r w:rsidRPr="00612ED4">
        <w:rPr>
          <w:rFonts w:ascii="Arial" w:hAnsi="Arial" w:cs="Arial"/>
          <w:noProof/>
          <w:sz w:val="24"/>
          <w:szCs w:val="24"/>
        </w:rPr>
        <w:br/>
        <w:t xml:space="preserve">Available at: </w:t>
      </w:r>
      <w:r w:rsidRPr="00612ED4">
        <w:rPr>
          <w:rFonts w:ascii="Arial" w:hAnsi="Arial" w:cs="Arial"/>
          <w:noProof/>
          <w:sz w:val="24"/>
          <w:szCs w:val="24"/>
          <w:u w:val="single"/>
        </w:rPr>
        <w:t>http://kfknowledgebank.kaplan.co.uk/KFKB/Wiki%20Pages/Mendelow%27s%20matrix.aspx</w:t>
      </w:r>
      <w:r w:rsidRPr="00612ED4">
        <w:rPr>
          <w:rFonts w:ascii="Arial" w:hAnsi="Arial" w:cs="Arial"/>
          <w:noProof/>
          <w:sz w:val="24"/>
          <w:szCs w:val="24"/>
        </w:rPr>
        <w:br/>
        <w:t>[Accessed 17 April 2018].</w:t>
      </w:r>
    </w:p>
    <w:p w:rsidR="00612ED4" w:rsidRPr="00612ED4" w:rsidRDefault="00612ED4" w:rsidP="00612ED4">
      <w:pPr>
        <w:pStyle w:val="Bibliography"/>
        <w:spacing w:after="0" w:line="360" w:lineRule="auto"/>
        <w:rPr>
          <w:rFonts w:ascii="Arial" w:hAnsi="Arial" w:cs="Arial"/>
          <w:noProof/>
          <w:sz w:val="24"/>
          <w:szCs w:val="24"/>
        </w:rPr>
      </w:pPr>
      <w:r w:rsidRPr="00612ED4">
        <w:rPr>
          <w:rFonts w:ascii="Arial" w:hAnsi="Arial" w:cs="Arial"/>
          <w:noProof/>
          <w:sz w:val="24"/>
          <w:szCs w:val="24"/>
        </w:rPr>
        <w:t xml:space="preserve">Morphy, T., 2008. </w:t>
      </w:r>
      <w:r w:rsidRPr="00612ED4">
        <w:rPr>
          <w:rFonts w:ascii="Arial" w:hAnsi="Arial" w:cs="Arial"/>
          <w:i/>
          <w:iCs/>
          <w:noProof/>
          <w:sz w:val="24"/>
          <w:szCs w:val="24"/>
        </w:rPr>
        <w:t xml:space="preserve">Stakeholder Analysis, Project Management, templates and advice. </w:t>
      </w:r>
      <w:r w:rsidRPr="00612ED4">
        <w:rPr>
          <w:rFonts w:ascii="Arial" w:hAnsi="Arial" w:cs="Arial"/>
          <w:noProof/>
          <w:sz w:val="24"/>
          <w:szCs w:val="24"/>
        </w:rPr>
        <w:t xml:space="preserve">[Online] </w:t>
      </w:r>
      <w:r w:rsidRPr="00612ED4">
        <w:rPr>
          <w:rFonts w:ascii="Arial" w:hAnsi="Arial" w:cs="Arial"/>
          <w:noProof/>
          <w:sz w:val="24"/>
          <w:szCs w:val="24"/>
        </w:rPr>
        <w:br/>
        <w:t xml:space="preserve">Available at: </w:t>
      </w:r>
      <w:r w:rsidRPr="00612ED4">
        <w:rPr>
          <w:rFonts w:ascii="Arial" w:hAnsi="Arial" w:cs="Arial"/>
          <w:noProof/>
          <w:sz w:val="24"/>
          <w:szCs w:val="24"/>
          <w:u w:val="single"/>
        </w:rPr>
        <w:t>https://www.stakeholdermap.com/stakeholder-definition.html</w:t>
      </w:r>
      <w:r w:rsidRPr="00612ED4">
        <w:rPr>
          <w:rFonts w:ascii="Arial" w:hAnsi="Arial" w:cs="Arial"/>
          <w:noProof/>
          <w:sz w:val="24"/>
          <w:szCs w:val="24"/>
        </w:rPr>
        <w:br/>
      </w:r>
      <w:r>
        <w:rPr>
          <w:rFonts w:ascii="Arial" w:hAnsi="Arial" w:cs="Arial"/>
          <w:noProof/>
          <w:sz w:val="24"/>
          <w:szCs w:val="24"/>
        </w:rPr>
        <w:t>(</w:t>
      </w:r>
      <w:r w:rsidRPr="00612ED4">
        <w:rPr>
          <w:rFonts w:ascii="Arial" w:hAnsi="Arial" w:cs="Arial"/>
          <w:noProof/>
          <w:sz w:val="24"/>
          <w:szCs w:val="24"/>
        </w:rPr>
        <w:t>Accessed 17 April 2018</w:t>
      </w:r>
      <w:r>
        <w:rPr>
          <w:rFonts w:ascii="Arial" w:hAnsi="Arial" w:cs="Arial"/>
          <w:noProof/>
          <w:sz w:val="24"/>
          <w:szCs w:val="24"/>
        </w:rPr>
        <w:t>)</w:t>
      </w:r>
      <w:r w:rsidRPr="00612ED4">
        <w:rPr>
          <w:rFonts w:ascii="Arial" w:hAnsi="Arial" w:cs="Arial"/>
          <w:noProof/>
          <w:sz w:val="24"/>
          <w:szCs w:val="24"/>
        </w:rPr>
        <w:t>.</w:t>
      </w:r>
    </w:p>
    <w:p w:rsidR="00612ED4" w:rsidRPr="00612ED4" w:rsidRDefault="00612ED4" w:rsidP="00612ED4">
      <w:pPr>
        <w:pStyle w:val="Bibliography"/>
        <w:spacing w:after="0" w:line="360" w:lineRule="auto"/>
        <w:rPr>
          <w:rFonts w:ascii="Arial" w:hAnsi="Arial" w:cs="Arial"/>
          <w:noProof/>
          <w:sz w:val="24"/>
          <w:szCs w:val="24"/>
        </w:rPr>
      </w:pPr>
      <w:r w:rsidRPr="00612ED4">
        <w:rPr>
          <w:rFonts w:ascii="Arial" w:hAnsi="Arial" w:cs="Arial"/>
          <w:noProof/>
          <w:sz w:val="24"/>
          <w:szCs w:val="24"/>
        </w:rPr>
        <w:lastRenderedPageBreak/>
        <w:t>NHS, A. t.</w:t>
      </w:r>
      <w:r>
        <w:rPr>
          <w:rFonts w:ascii="Arial" w:hAnsi="Arial" w:cs="Arial"/>
          <w:noProof/>
          <w:sz w:val="24"/>
          <w:szCs w:val="24"/>
        </w:rPr>
        <w:t>(</w:t>
      </w:r>
      <w:r w:rsidRPr="00612ED4">
        <w:rPr>
          <w:rFonts w:ascii="Arial" w:hAnsi="Arial" w:cs="Arial"/>
          <w:noProof/>
          <w:sz w:val="24"/>
          <w:szCs w:val="24"/>
        </w:rPr>
        <w:t xml:space="preserve"> 2018</w:t>
      </w:r>
      <w:r>
        <w:rPr>
          <w:rFonts w:ascii="Arial" w:hAnsi="Arial" w:cs="Arial"/>
          <w:noProof/>
          <w:sz w:val="24"/>
          <w:szCs w:val="24"/>
        </w:rPr>
        <w:t>)</w:t>
      </w:r>
      <w:r w:rsidRPr="00612ED4">
        <w:rPr>
          <w:rFonts w:ascii="Arial" w:hAnsi="Arial" w:cs="Arial"/>
          <w:noProof/>
          <w:sz w:val="24"/>
          <w:szCs w:val="24"/>
        </w:rPr>
        <w:t xml:space="preserve">. </w:t>
      </w:r>
      <w:r w:rsidRPr="00612ED4">
        <w:rPr>
          <w:rFonts w:ascii="Arial" w:hAnsi="Arial" w:cs="Arial"/>
          <w:i/>
          <w:iCs/>
          <w:noProof/>
          <w:sz w:val="24"/>
          <w:szCs w:val="24"/>
        </w:rPr>
        <w:t xml:space="preserve">NHS </w:t>
      </w:r>
      <w:r w:rsidR="00146540">
        <w:rPr>
          <w:rFonts w:ascii="Arial" w:hAnsi="Arial" w:cs="Arial"/>
          <w:i/>
          <w:iCs/>
          <w:noProof/>
          <w:sz w:val="24"/>
          <w:szCs w:val="24"/>
        </w:rPr>
        <w:t>C</w:t>
      </w:r>
      <w:r w:rsidRPr="00146540">
        <w:rPr>
          <w:rFonts w:ascii="Arial" w:hAnsi="Arial" w:cs="Arial"/>
          <w:i/>
          <w:iCs/>
          <w:noProof/>
          <w:sz w:val="24"/>
          <w:szCs w:val="24"/>
        </w:rPr>
        <w:t>hoices</w:t>
      </w:r>
      <w:r w:rsidRPr="00612ED4">
        <w:rPr>
          <w:rFonts w:ascii="Arial" w:hAnsi="Arial" w:cs="Arial"/>
          <w:i/>
          <w:iCs/>
          <w:noProof/>
          <w:sz w:val="24"/>
          <w:szCs w:val="24"/>
        </w:rPr>
        <w:t xml:space="preserve">. </w:t>
      </w:r>
      <w:r>
        <w:rPr>
          <w:rFonts w:ascii="Arial" w:hAnsi="Arial" w:cs="Arial"/>
          <w:noProof/>
          <w:sz w:val="24"/>
          <w:szCs w:val="24"/>
        </w:rPr>
        <w:t>(</w:t>
      </w:r>
      <w:r w:rsidRPr="00612ED4">
        <w:rPr>
          <w:rFonts w:ascii="Arial" w:hAnsi="Arial" w:cs="Arial"/>
          <w:noProof/>
          <w:sz w:val="24"/>
          <w:szCs w:val="24"/>
        </w:rPr>
        <w:t>Online</w:t>
      </w:r>
      <w:r>
        <w:rPr>
          <w:rFonts w:ascii="Arial" w:hAnsi="Arial" w:cs="Arial"/>
          <w:noProof/>
          <w:sz w:val="24"/>
          <w:szCs w:val="24"/>
        </w:rPr>
        <w:t>)</w:t>
      </w:r>
      <w:r w:rsidRPr="00612ED4">
        <w:rPr>
          <w:rFonts w:ascii="Arial" w:hAnsi="Arial" w:cs="Arial"/>
          <w:noProof/>
          <w:sz w:val="24"/>
          <w:szCs w:val="24"/>
        </w:rPr>
        <w:t xml:space="preserve"> </w:t>
      </w:r>
      <w:r w:rsidRPr="00612ED4">
        <w:rPr>
          <w:rFonts w:ascii="Arial" w:hAnsi="Arial" w:cs="Arial"/>
          <w:noProof/>
          <w:sz w:val="24"/>
          <w:szCs w:val="24"/>
        </w:rPr>
        <w:br/>
        <w:t xml:space="preserve">Available at: </w:t>
      </w:r>
      <w:r w:rsidRPr="00612ED4">
        <w:rPr>
          <w:rFonts w:ascii="Arial" w:hAnsi="Arial" w:cs="Arial"/>
          <w:noProof/>
          <w:sz w:val="24"/>
          <w:szCs w:val="24"/>
          <w:u w:val="single"/>
        </w:rPr>
        <w:t>https://www.nhs.uk/NHSEngland/thenhs/about/Pages/nhscoreprinciples.aspx</w:t>
      </w:r>
      <w:r w:rsidRPr="00612ED4">
        <w:rPr>
          <w:rFonts w:ascii="Arial" w:hAnsi="Arial" w:cs="Arial"/>
          <w:noProof/>
          <w:sz w:val="24"/>
          <w:szCs w:val="24"/>
        </w:rPr>
        <w:br/>
      </w:r>
      <w:r>
        <w:rPr>
          <w:rFonts w:ascii="Arial" w:hAnsi="Arial" w:cs="Arial"/>
          <w:noProof/>
          <w:sz w:val="24"/>
          <w:szCs w:val="24"/>
        </w:rPr>
        <w:t>(</w:t>
      </w:r>
      <w:r w:rsidRPr="00612ED4">
        <w:rPr>
          <w:rFonts w:ascii="Arial" w:hAnsi="Arial" w:cs="Arial"/>
          <w:noProof/>
          <w:sz w:val="24"/>
          <w:szCs w:val="24"/>
        </w:rPr>
        <w:t>Accessed 17 April 2018</w:t>
      </w:r>
      <w:r>
        <w:rPr>
          <w:rFonts w:ascii="Arial" w:hAnsi="Arial" w:cs="Arial"/>
          <w:noProof/>
          <w:sz w:val="24"/>
          <w:szCs w:val="24"/>
        </w:rPr>
        <w:t>)</w:t>
      </w:r>
      <w:r w:rsidRPr="00612ED4">
        <w:rPr>
          <w:rFonts w:ascii="Arial" w:hAnsi="Arial" w:cs="Arial"/>
          <w:noProof/>
          <w:sz w:val="24"/>
          <w:szCs w:val="24"/>
        </w:rPr>
        <w:t>.</w:t>
      </w:r>
    </w:p>
    <w:p w:rsidR="00612ED4" w:rsidRPr="00612ED4" w:rsidRDefault="00612ED4" w:rsidP="00612ED4">
      <w:pPr>
        <w:pStyle w:val="Bibliography"/>
        <w:spacing w:after="0" w:line="360" w:lineRule="auto"/>
        <w:rPr>
          <w:rFonts w:ascii="Arial" w:hAnsi="Arial" w:cs="Arial"/>
          <w:noProof/>
          <w:sz w:val="24"/>
          <w:szCs w:val="24"/>
        </w:rPr>
      </w:pPr>
      <w:r w:rsidRPr="00612ED4">
        <w:rPr>
          <w:rFonts w:ascii="Arial" w:hAnsi="Arial" w:cs="Arial"/>
          <w:noProof/>
          <w:sz w:val="24"/>
          <w:szCs w:val="24"/>
        </w:rPr>
        <w:t>Rouse, M.</w:t>
      </w:r>
      <w:r>
        <w:rPr>
          <w:rFonts w:ascii="Arial" w:hAnsi="Arial" w:cs="Arial"/>
          <w:noProof/>
          <w:sz w:val="24"/>
          <w:szCs w:val="24"/>
        </w:rPr>
        <w:t>(</w:t>
      </w:r>
      <w:r w:rsidRPr="00612ED4">
        <w:rPr>
          <w:rFonts w:ascii="Arial" w:hAnsi="Arial" w:cs="Arial"/>
          <w:noProof/>
          <w:sz w:val="24"/>
          <w:szCs w:val="24"/>
        </w:rPr>
        <w:t>2018</w:t>
      </w:r>
      <w:r>
        <w:rPr>
          <w:rFonts w:ascii="Arial" w:hAnsi="Arial" w:cs="Arial"/>
          <w:noProof/>
          <w:sz w:val="24"/>
          <w:szCs w:val="24"/>
        </w:rPr>
        <w:t>)</w:t>
      </w:r>
      <w:r w:rsidRPr="00612ED4">
        <w:rPr>
          <w:rFonts w:ascii="Arial" w:hAnsi="Arial" w:cs="Arial"/>
          <w:noProof/>
          <w:sz w:val="24"/>
          <w:szCs w:val="24"/>
        </w:rPr>
        <w:t xml:space="preserve">. </w:t>
      </w:r>
      <w:r w:rsidR="00146540">
        <w:rPr>
          <w:rFonts w:ascii="Arial" w:hAnsi="Arial" w:cs="Arial"/>
          <w:i/>
          <w:iCs/>
          <w:noProof/>
          <w:sz w:val="24"/>
          <w:szCs w:val="24"/>
        </w:rPr>
        <w:t>F</w:t>
      </w:r>
      <w:r w:rsidRPr="00146540">
        <w:rPr>
          <w:rFonts w:ascii="Arial" w:hAnsi="Arial" w:cs="Arial"/>
          <w:i/>
          <w:iCs/>
          <w:noProof/>
          <w:sz w:val="24"/>
          <w:szCs w:val="24"/>
        </w:rPr>
        <w:t>ishbone</w:t>
      </w:r>
      <w:r w:rsidRPr="00612ED4">
        <w:rPr>
          <w:rFonts w:ascii="Arial" w:hAnsi="Arial" w:cs="Arial"/>
          <w:i/>
          <w:iCs/>
          <w:noProof/>
          <w:sz w:val="24"/>
          <w:szCs w:val="24"/>
        </w:rPr>
        <w:t xml:space="preserve"> diagram. </w:t>
      </w:r>
      <w:r>
        <w:rPr>
          <w:rFonts w:ascii="Arial" w:hAnsi="Arial" w:cs="Arial"/>
          <w:noProof/>
          <w:sz w:val="24"/>
          <w:szCs w:val="24"/>
        </w:rPr>
        <w:t>(</w:t>
      </w:r>
      <w:r w:rsidRPr="00612ED4">
        <w:rPr>
          <w:rFonts w:ascii="Arial" w:hAnsi="Arial" w:cs="Arial"/>
          <w:noProof/>
          <w:sz w:val="24"/>
          <w:szCs w:val="24"/>
        </w:rPr>
        <w:t>Online</w:t>
      </w:r>
      <w:r>
        <w:rPr>
          <w:rFonts w:ascii="Arial" w:hAnsi="Arial" w:cs="Arial"/>
          <w:noProof/>
          <w:sz w:val="24"/>
          <w:szCs w:val="24"/>
        </w:rPr>
        <w:t>)</w:t>
      </w:r>
      <w:r w:rsidRPr="00612ED4">
        <w:rPr>
          <w:rFonts w:ascii="Arial" w:hAnsi="Arial" w:cs="Arial"/>
          <w:noProof/>
          <w:sz w:val="24"/>
          <w:szCs w:val="24"/>
        </w:rPr>
        <w:t xml:space="preserve"> </w:t>
      </w:r>
      <w:r w:rsidRPr="00612ED4">
        <w:rPr>
          <w:rFonts w:ascii="Arial" w:hAnsi="Arial" w:cs="Arial"/>
          <w:noProof/>
          <w:sz w:val="24"/>
          <w:szCs w:val="24"/>
        </w:rPr>
        <w:br/>
        <w:t xml:space="preserve">Available at: </w:t>
      </w:r>
      <w:r w:rsidRPr="00612ED4">
        <w:rPr>
          <w:rFonts w:ascii="Arial" w:hAnsi="Arial" w:cs="Arial"/>
          <w:noProof/>
          <w:sz w:val="24"/>
          <w:szCs w:val="24"/>
          <w:u w:val="single"/>
        </w:rPr>
        <w:t>https://whatis.techtarget.com/definition/fishbone-diagram</w:t>
      </w:r>
      <w:r w:rsidRPr="00612ED4">
        <w:rPr>
          <w:rFonts w:ascii="Arial" w:hAnsi="Arial" w:cs="Arial"/>
          <w:noProof/>
          <w:sz w:val="24"/>
          <w:szCs w:val="24"/>
        </w:rPr>
        <w:br/>
      </w:r>
      <w:r>
        <w:rPr>
          <w:rFonts w:ascii="Arial" w:hAnsi="Arial" w:cs="Arial"/>
          <w:noProof/>
          <w:sz w:val="24"/>
          <w:szCs w:val="24"/>
        </w:rPr>
        <w:t>(</w:t>
      </w:r>
      <w:r w:rsidRPr="00612ED4">
        <w:rPr>
          <w:rFonts w:ascii="Arial" w:hAnsi="Arial" w:cs="Arial"/>
          <w:noProof/>
          <w:sz w:val="24"/>
          <w:szCs w:val="24"/>
        </w:rPr>
        <w:t>Accessed 17 April 2018</w:t>
      </w:r>
      <w:r>
        <w:rPr>
          <w:rFonts w:ascii="Arial" w:hAnsi="Arial" w:cs="Arial"/>
          <w:noProof/>
          <w:sz w:val="24"/>
          <w:szCs w:val="24"/>
        </w:rPr>
        <w:t>)</w:t>
      </w:r>
      <w:r w:rsidRPr="00612ED4">
        <w:rPr>
          <w:rFonts w:ascii="Arial" w:hAnsi="Arial" w:cs="Arial"/>
          <w:noProof/>
          <w:sz w:val="24"/>
          <w:szCs w:val="24"/>
        </w:rPr>
        <w:t>.</w:t>
      </w:r>
    </w:p>
    <w:p w:rsidR="00612ED4" w:rsidRPr="00612ED4" w:rsidRDefault="00146540" w:rsidP="00612ED4">
      <w:pPr>
        <w:pStyle w:val="Bibliography"/>
        <w:spacing w:after="0" w:line="360" w:lineRule="auto"/>
        <w:rPr>
          <w:rFonts w:ascii="Arial" w:hAnsi="Arial" w:cs="Arial"/>
          <w:noProof/>
          <w:sz w:val="24"/>
          <w:szCs w:val="24"/>
        </w:rPr>
      </w:pPr>
      <w:r>
        <w:rPr>
          <w:rFonts w:ascii="Arial" w:hAnsi="Arial" w:cs="Arial"/>
          <w:noProof/>
          <w:sz w:val="24"/>
          <w:szCs w:val="24"/>
        </w:rPr>
        <w:t>S</w:t>
      </w:r>
      <w:r w:rsidR="00612ED4" w:rsidRPr="00146540">
        <w:rPr>
          <w:rFonts w:ascii="Arial" w:hAnsi="Arial" w:cs="Arial"/>
          <w:noProof/>
          <w:sz w:val="24"/>
          <w:szCs w:val="24"/>
        </w:rPr>
        <w:t>upport</w:t>
      </w:r>
      <w:r w:rsidR="00612ED4" w:rsidRPr="00612ED4">
        <w:rPr>
          <w:rFonts w:ascii="Arial" w:hAnsi="Arial" w:cs="Arial"/>
          <w:noProof/>
          <w:sz w:val="24"/>
          <w:szCs w:val="24"/>
        </w:rPr>
        <w:t xml:space="preserve">, </w:t>
      </w:r>
      <w:r w:rsidR="00612ED4">
        <w:rPr>
          <w:rFonts w:ascii="Arial" w:hAnsi="Arial" w:cs="Arial"/>
          <w:noProof/>
          <w:sz w:val="24"/>
          <w:szCs w:val="24"/>
        </w:rPr>
        <w:t>(</w:t>
      </w:r>
      <w:r w:rsidR="00612ED4" w:rsidRPr="00612ED4">
        <w:rPr>
          <w:rFonts w:ascii="Arial" w:hAnsi="Arial" w:cs="Arial"/>
          <w:noProof/>
          <w:sz w:val="24"/>
          <w:szCs w:val="24"/>
        </w:rPr>
        <w:t>2007</w:t>
      </w:r>
      <w:r w:rsidR="00612ED4">
        <w:rPr>
          <w:rFonts w:ascii="Arial" w:hAnsi="Arial" w:cs="Arial"/>
          <w:noProof/>
          <w:sz w:val="24"/>
          <w:szCs w:val="24"/>
        </w:rPr>
        <w:t>)</w:t>
      </w:r>
      <w:r w:rsidR="00612ED4" w:rsidRPr="00612ED4">
        <w:rPr>
          <w:rFonts w:ascii="Arial" w:hAnsi="Arial" w:cs="Arial"/>
          <w:noProof/>
          <w:sz w:val="24"/>
          <w:szCs w:val="24"/>
        </w:rPr>
        <w:t xml:space="preserve">. </w:t>
      </w:r>
      <w:r w:rsidR="00612ED4" w:rsidRPr="00612ED4">
        <w:rPr>
          <w:rFonts w:ascii="Arial" w:hAnsi="Arial" w:cs="Arial"/>
          <w:i/>
          <w:iCs/>
          <w:noProof/>
          <w:sz w:val="24"/>
          <w:szCs w:val="24"/>
        </w:rPr>
        <w:t xml:space="preserve">PESTLE Analysis Tool (PEST Analysis) – History and Templates. </w:t>
      </w:r>
      <w:r w:rsidR="00612ED4" w:rsidRPr="00612ED4">
        <w:rPr>
          <w:rFonts w:ascii="Arial" w:hAnsi="Arial" w:cs="Arial"/>
          <w:iCs/>
          <w:noProof/>
          <w:sz w:val="24"/>
          <w:szCs w:val="24"/>
        </w:rPr>
        <w:t>(</w:t>
      </w:r>
      <w:r w:rsidR="00612ED4" w:rsidRPr="00612ED4">
        <w:rPr>
          <w:rFonts w:ascii="Arial" w:hAnsi="Arial" w:cs="Arial"/>
          <w:noProof/>
          <w:sz w:val="24"/>
          <w:szCs w:val="24"/>
        </w:rPr>
        <w:t>Online</w:t>
      </w:r>
      <w:r w:rsidR="00612ED4">
        <w:rPr>
          <w:rFonts w:ascii="Arial" w:hAnsi="Arial" w:cs="Arial"/>
          <w:noProof/>
          <w:sz w:val="24"/>
          <w:szCs w:val="24"/>
        </w:rPr>
        <w:t>)</w:t>
      </w:r>
      <w:r w:rsidR="00612ED4" w:rsidRPr="00612ED4">
        <w:rPr>
          <w:rFonts w:ascii="Arial" w:hAnsi="Arial" w:cs="Arial"/>
          <w:noProof/>
          <w:sz w:val="24"/>
          <w:szCs w:val="24"/>
        </w:rPr>
        <w:t xml:space="preserve"> </w:t>
      </w:r>
      <w:r w:rsidR="00612ED4" w:rsidRPr="00612ED4">
        <w:rPr>
          <w:rFonts w:ascii="Arial" w:hAnsi="Arial" w:cs="Arial"/>
          <w:noProof/>
          <w:sz w:val="24"/>
          <w:szCs w:val="24"/>
        </w:rPr>
        <w:br/>
        <w:t xml:space="preserve">Available at: </w:t>
      </w:r>
      <w:r w:rsidR="00612ED4" w:rsidRPr="00612ED4">
        <w:rPr>
          <w:rFonts w:ascii="Arial" w:hAnsi="Arial" w:cs="Arial"/>
          <w:noProof/>
          <w:sz w:val="24"/>
          <w:szCs w:val="24"/>
          <w:u w:val="single"/>
        </w:rPr>
        <w:t>https://rapidbi.com/the-pestle-analysis-tool/</w:t>
      </w:r>
      <w:r w:rsidR="00612ED4" w:rsidRPr="00612ED4">
        <w:rPr>
          <w:rFonts w:ascii="Arial" w:hAnsi="Arial" w:cs="Arial"/>
          <w:noProof/>
          <w:sz w:val="24"/>
          <w:szCs w:val="24"/>
        </w:rPr>
        <w:br/>
      </w:r>
      <w:r w:rsidR="00612ED4">
        <w:rPr>
          <w:rFonts w:ascii="Arial" w:hAnsi="Arial" w:cs="Arial"/>
          <w:noProof/>
          <w:sz w:val="24"/>
          <w:szCs w:val="24"/>
        </w:rPr>
        <w:t>(</w:t>
      </w:r>
      <w:r w:rsidR="00612ED4" w:rsidRPr="00612ED4">
        <w:rPr>
          <w:rFonts w:ascii="Arial" w:hAnsi="Arial" w:cs="Arial"/>
          <w:noProof/>
          <w:sz w:val="24"/>
          <w:szCs w:val="24"/>
        </w:rPr>
        <w:t>Accessed 17 April 2918</w:t>
      </w:r>
      <w:r w:rsidR="00612ED4">
        <w:rPr>
          <w:rFonts w:ascii="Arial" w:hAnsi="Arial" w:cs="Arial"/>
          <w:noProof/>
          <w:sz w:val="24"/>
          <w:szCs w:val="24"/>
        </w:rPr>
        <w:t>)</w:t>
      </w:r>
      <w:r w:rsidR="00612ED4" w:rsidRPr="00612ED4">
        <w:rPr>
          <w:rFonts w:ascii="Arial" w:hAnsi="Arial" w:cs="Arial"/>
          <w:noProof/>
          <w:sz w:val="24"/>
          <w:szCs w:val="24"/>
        </w:rPr>
        <w:t>.</w:t>
      </w:r>
    </w:p>
    <w:p w:rsidR="00612ED4" w:rsidRDefault="00612ED4" w:rsidP="00612ED4">
      <w:pPr>
        <w:pStyle w:val="Bibliography"/>
        <w:spacing w:after="0" w:line="360" w:lineRule="auto"/>
        <w:rPr>
          <w:rFonts w:ascii="Arial" w:hAnsi="Arial" w:cs="Arial"/>
          <w:noProof/>
          <w:sz w:val="24"/>
          <w:szCs w:val="24"/>
        </w:rPr>
      </w:pPr>
      <w:r w:rsidRPr="00612ED4">
        <w:rPr>
          <w:rFonts w:ascii="Arial" w:hAnsi="Arial" w:cs="Arial"/>
          <w:noProof/>
          <w:sz w:val="24"/>
          <w:szCs w:val="24"/>
        </w:rPr>
        <w:t>Tools, M.</w:t>
      </w:r>
      <w:r>
        <w:rPr>
          <w:rFonts w:ascii="Arial" w:hAnsi="Arial" w:cs="Arial"/>
          <w:noProof/>
          <w:sz w:val="24"/>
          <w:szCs w:val="24"/>
        </w:rPr>
        <w:t>(</w:t>
      </w:r>
      <w:r w:rsidRPr="00612ED4">
        <w:rPr>
          <w:rFonts w:ascii="Arial" w:hAnsi="Arial" w:cs="Arial"/>
          <w:noProof/>
          <w:sz w:val="24"/>
          <w:szCs w:val="24"/>
        </w:rPr>
        <w:t>2018</w:t>
      </w:r>
      <w:r>
        <w:rPr>
          <w:rFonts w:ascii="Arial" w:hAnsi="Arial" w:cs="Arial"/>
          <w:noProof/>
          <w:sz w:val="24"/>
          <w:szCs w:val="24"/>
        </w:rPr>
        <w:t>)</w:t>
      </w:r>
      <w:r w:rsidRPr="00612ED4">
        <w:rPr>
          <w:rFonts w:ascii="Arial" w:hAnsi="Arial" w:cs="Arial"/>
          <w:noProof/>
          <w:sz w:val="24"/>
          <w:szCs w:val="24"/>
        </w:rPr>
        <w:t xml:space="preserve">. </w:t>
      </w:r>
      <w:r w:rsidRPr="00612ED4">
        <w:rPr>
          <w:rFonts w:ascii="Arial" w:hAnsi="Arial" w:cs="Arial"/>
          <w:i/>
          <w:iCs/>
          <w:noProof/>
          <w:sz w:val="24"/>
          <w:szCs w:val="24"/>
        </w:rPr>
        <w:t xml:space="preserve">PEST Analysis. </w:t>
      </w:r>
      <w:r>
        <w:rPr>
          <w:rFonts w:ascii="Arial" w:hAnsi="Arial" w:cs="Arial"/>
          <w:noProof/>
          <w:sz w:val="24"/>
          <w:szCs w:val="24"/>
        </w:rPr>
        <w:t>(</w:t>
      </w:r>
      <w:r w:rsidRPr="00612ED4">
        <w:rPr>
          <w:rFonts w:ascii="Arial" w:hAnsi="Arial" w:cs="Arial"/>
          <w:noProof/>
          <w:sz w:val="24"/>
          <w:szCs w:val="24"/>
        </w:rPr>
        <w:t>Online</w:t>
      </w:r>
      <w:r>
        <w:rPr>
          <w:rFonts w:ascii="Arial" w:hAnsi="Arial" w:cs="Arial"/>
          <w:noProof/>
          <w:sz w:val="24"/>
          <w:szCs w:val="24"/>
        </w:rPr>
        <w:t>)</w:t>
      </w:r>
      <w:r w:rsidRPr="00612ED4">
        <w:rPr>
          <w:rFonts w:ascii="Arial" w:hAnsi="Arial" w:cs="Arial"/>
          <w:noProof/>
          <w:sz w:val="24"/>
          <w:szCs w:val="24"/>
        </w:rPr>
        <w:t xml:space="preserve"> </w:t>
      </w:r>
      <w:r w:rsidRPr="00612ED4">
        <w:rPr>
          <w:rFonts w:ascii="Arial" w:hAnsi="Arial" w:cs="Arial"/>
          <w:noProof/>
          <w:sz w:val="24"/>
          <w:szCs w:val="24"/>
        </w:rPr>
        <w:br/>
        <w:t xml:space="preserve">Available at: </w:t>
      </w:r>
      <w:r w:rsidRPr="00612ED4">
        <w:rPr>
          <w:rFonts w:ascii="Arial" w:hAnsi="Arial" w:cs="Arial"/>
          <w:noProof/>
          <w:sz w:val="24"/>
          <w:szCs w:val="24"/>
          <w:u w:val="single"/>
        </w:rPr>
        <w:t>https://www.mindtools.com/pages/article/newTMC_09.htm</w:t>
      </w:r>
      <w:r w:rsidRPr="00612ED4">
        <w:rPr>
          <w:rFonts w:ascii="Arial" w:hAnsi="Arial" w:cs="Arial"/>
          <w:noProof/>
          <w:sz w:val="24"/>
          <w:szCs w:val="24"/>
        </w:rPr>
        <w:br/>
      </w:r>
      <w:r>
        <w:rPr>
          <w:rFonts w:ascii="Arial" w:hAnsi="Arial" w:cs="Arial"/>
          <w:noProof/>
          <w:sz w:val="24"/>
          <w:szCs w:val="24"/>
        </w:rPr>
        <w:t>(</w:t>
      </w:r>
      <w:r w:rsidRPr="00612ED4">
        <w:rPr>
          <w:rFonts w:ascii="Arial" w:hAnsi="Arial" w:cs="Arial"/>
          <w:noProof/>
          <w:sz w:val="24"/>
          <w:szCs w:val="24"/>
        </w:rPr>
        <w:t>Accessed 17 April 2018</w:t>
      </w:r>
      <w:r>
        <w:rPr>
          <w:rFonts w:ascii="Arial" w:hAnsi="Arial" w:cs="Arial"/>
          <w:noProof/>
          <w:sz w:val="24"/>
          <w:szCs w:val="24"/>
        </w:rPr>
        <w:t>)</w:t>
      </w:r>
      <w:r w:rsidRPr="00612ED4">
        <w:rPr>
          <w:rFonts w:ascii="Arial" w:hAnsi="Arial" w:cs="Arial"/>
          <w:noProof/>
          <w:sz w:val="24"/>
          <w:szCs w:val="24"/>
        </w:rPr>
        <w:t>.</w:t>
      </w:r>
    </w:p>
    <w:p w:rsidR="00612ED4" w:rsidRPr="00612ED4" w:rsidRDefault="00612ED4" w:rsidP="00612ED4">
      <w:pPr>
        <w:spacing w:after="0" w:line="360" w:lineRule="auto"/>
        <w:rPr>
          <w:rFonts w:ascii="Arial" w:hAnsi="Arial" w:cs="Arial"/>
          <w:sz w:val="24"/>
          <w:szCs w:val="24"/>
        </w:rPr>
      </w:pPr>
      <w:r w:rsidRPr="00612ED4">
        <w:rPr>
          <w:rFonts w:ascii="Arial" w:hAnsi="Arial" w:cs="Arial"/>
          <w:sz w:val="24"/>
          <w:szCs w:val="24"/>
        </w:rPr>
        <w:t>Bma.org.uk</w:t>
      </w:r>
    </w:p>
    <w:p w:rsidR="00612ED4" w:rsidRPr="00612ED4" w:rsidRDefault="00612ED4" w:rsidP="00612ED4">
      <w:pPr>
        <w:spacing w:after="0" w:line="360" w:lineRule="auto"/>
        <w:rPr>
          <w:rFonts w:ascii="Arial" w:hAnsi="Arial" w:cs="Arial"/>
          <w:sz w:val="24"/>
          <w:szCs w:val="24"/>
        </w:rPr>
      </w:pPr>
      <w:r w:rsidRPr="00612ED4">
        <w:rPr>
          <w:rFonts w:ascii="Arial" w:hAnsi="Arial" w:cs="Arial"/>
          <w:sz w:val="24"/>
          <w:szCs w:val="24"/>
        </w:rPr>
        <w:t>NHS England, Guide to waiting times</w:t>
      </w:r>
    </w:p>
    <w:p w:rsidR="00612ED4" w:rsidRPr="00612ED4" w:rsidRDefault="00612ED4" w:rsidP="00612ED4">
      <w:pPr>
        <w:spacing w:after="0" w:line="360" w:lineRule="auto"/>
        <w:rPr>
          <w:rFonts w:ascii="Arial" w:hAnsi="Arial" w:cs="Arial"/>
          <w:sz w:val="24"/>
          <w:szCs w:val="24"/>
        </w:rPr>
      </w:pPr>
      <w:r w:rsidRPr="00612ED4">
        <w:rPr>
          <w:rFonts w:ascii="Arial" w:hAnsi="Arial" w:cs="Arial"/>
          <w:sz w:val="24"/>
          <w:szCs w:val="24"/>
        </w:rPr>
        <w:t>Norfolk and Norwich University Hospitals, NHS Foundation Trust</w:t>
      </w:r>
    </w:p>
    <w:p w:rsidR="00612ED4" w:rsidRPr="00612ED4" w:rsidRDefault="00612ED4" w:rsidP="00612ED4">
      <w:pPr>
        <w:spacing w:after="0" w:line="360" w:lineRule="auto"/>
        <w:rPr>
          <w:rFonts w:ascii="Arial" w:hAnsi="Arial" w:cs="Arial"/>
          <w:sz w:val="24"/>
          <w:szCs w:val="24"/>
        </w:rPr>
      </w:pPr>
      <w:r w:rsidRPr="00612ED4">
        <w:rPr>
          <w:rFonts w:ascii="Arial" w:hAnsi="Arial" w:cs="Arial"/>
          <w:sz w:val="24"/>
          <w:szCs w:val="24"/>
        </w:rPr>
        <w:t xml:space="preserve">The </w:t>
      </w:r>
      <w:r w:rsidR="00146540">
        <w:rPr>
          <w:rFonts w:ascii="Arial" w:hAnsi="Arial" w:cs="Arial"/>
          <w:noProof/>
          <w:sz w:val="24"/>
          <w:szCs w:val="24"/>
        </w:rPr>
        <w:t>T</w:t>
      </w:r>
      <w:r w:rsidRPr="00146540">
        <w:rPr>
          <w:rFonts w:ascii="Arial" w:hAnsi="Arial" w:cs="Arial"/>
          <w:noProof/>
          <w:sz w:val="24"/>
          <w:szCs w:val="24"/>
        </w:rPr>
        <w:t>elegraph</w:t>
      </w:r>
      <w:r w:rsidRPr="00612ED4">
        <w:rPr>
          <w:rFonts w:ascii="Arial" w:hAnsi="Arial" w:cs="Arial"/>
          <w:sz w:val="24"/>
          <w:szCs w:val="24"/>
        </w:rPr>
        <w:t>, 10</w:t>
      </w:r>
      <w:r w:rsidRPr="00612ED4">
        <w:rPr>
          <w:rFonts w:ascii="Arial" w:hAnsi="Arial" w:cs="Arial"/>
          <w:sz w:val="24"/>
          <w:szCs w:val="24"/>
          <w:vertAlign w:val="superscript"/>
        </w:rPr>
        <w:t>th</w:t>
      </w:r>
      <w:r w:rsidRPr="00612ED4">
        <w:rPr>
          <w:rFonts w:ascii="Arial" w:hAnsi="Arial" w:cs="Arial"/>
          <w:sz w:val="24"/>
          <w:szCs w:val="24"/>
        </w:rPr>
        <w:t xml:space="preserve"> April 2017, Laura Donnelly, Health Editor</w:t>
      </w:r>
    </w:p>
    <w:p w:rsidR="00612ED4" w:rsidRPr="00612ED4" w:rsidRDefault="00612ED4" w:rsidP="00612ED4">
      <w:pPr>
        <w:spacing w:after="0" w:line="360" w:lineRule="auto"/>
        <w:rPr>
          <w:rFonts w:ascii="Arial" w:hAnsi="Arial" w:cs="Arial"/>
          <w:sz w:val="24"/>
          <w:szCs w:val="24"/>
        </w:rPr>
      </w:pPr>
      <w:r w:rsidRPr="00612ED4">
        <w:rPr>
          <w:rFonts w:ascii="Arial" w:hAnsi="Arial" w:cs="Arial"/>
          <w:sz w:val="24"/>
          <w:szCs w:val="24"/>
        </w:rPr>
        <w:t>NHS Direct Wales</w:t>
      </w:r>
    </w:p>
    <w:p w:rsidR="00612ED4" w:rsidRPr="00612ED4" w:rsidRDefault="00612ED4" w:rsidP="00612ED4">
      <w:pPr>
        <w:spacing w:after="0" w:line="360" w:lineRule="auto"/>
        <w:rPr>
          <w:rFonts w:ascii="Arial" w:hAnsi="Arial" w:cs="Arial"/>
          <w:sz w:val="24"/>
          <w:szCs w:val="24"/>
        </w:rPr>
      </w:pPr>
      <w:r w:rsidRPr="00612ED4">
        <w:rPr>
          <w:rFonts w:ascii="Arial" w:hAnsi="Arial" w:cs="Arial"/>
          <w:sz w:val="24"/>
          <w:szCs w:val="24"/>
        </w:rPr>
        <w:t>National Audit Office, 17</w:t>
      </w:r>
      <w:r w:rsidRPr="00612ED4">
        <w:rPr>
          <w:rFonts w:ascii="Arial" w:hAnsi="Arial" w:cs="Arial"/>
          <w:sz w:val="24"/>
          <w:szCs w:val="24"/>
          <w:vertAlign w:val="superscript"/>
        </w:rPr>
        <w:t>th</w:t>
      </w:r>
      <w:r w:rsidRPr="00612ED4">
        <w:rPr>
          <w:rFonts w:ascii="Arial" w:hAnsi="Arial" w:cs="Arial"/>
          <w:sz w:val="24"/>
          <w:szCs w:val="24"/>
        </w:rPr>
        <w:t xml:space="preserve"> January 2014</w:t>
      </w:r>
    </w:p>
    <w:p w:rsidR="00612ED4" w:rsidRPr="00612ED4" w:rsidRDefault="00A2033C" w:rsidP="00612ED4">
      <w:pPr>
        <w:spacing w:after="0" w:line="360" w:lineRule="auto"/>
        <w:rPr>
          <w:rFonts w:ascii="Arial" w:hAnsi="Arial" w:cs="Arial"/>
          <w:sz w:val="24"/>
          <w:szCs w:val="24"/>
        </w:rPr>
      </w:pPr>
      <w:r w:rsidRPr="00612ED4">
        <w:rPr>
          <w:rFonts w:ascii="Arial" w:hAnsi="Arial" w:cs="Arial"/>
          <w:sz w:val="24"/>
          <w:szCs w:val="24"/>
        </w:rPr>
        <w:t xml:space="preserve">Mail </w:t>
      </w:r>
      <w:r w:rsidR="00146540">
        <w:rPr>
          <w:rFonts w:ascii="Arial" w:hAnsi="Arial" w:cs="Arial"/>
          <w:noProof/>
          <w:sz w:val="24"/>
          <w:szCs w:val="24"/>
        </w:rPr>
        <w:t>O</w:t>
      </w:r>
      <w:r w:rsidRPr="00146540">
        <w:rPr>
          <w:rFonts w:ascii="Arial" w:hAnsi="Arial" w:cs="Arial"/>
          <w:noProof/>
          <w:sz w:val="24"/>
          <w:szCs w:val="24"/>
        </w:rPr>
        <w:t>nline</w:t>
      </w:r>
      <w:r w:rsidR="00612ED4" w:rsidRPr="00612ED4">
        <w:rPr>
          <w:rFonts w:ascii="Arial" w:hAnsi="Arial" w:cs="Arial"/>
          <w:sz w:val="24"/>
          <w:szCs w:val="24"/>
        </w:rPr>
        <w:t>, 13</w:t>
      </w:r>
      <w:r w:rsidR="00612ED4" w:rsidRPr="00612ED4">
        <w:rPr>
          <w:rFonts w:ascii="Arial" w:hAnsi="Arial" w:cs="Arial"/>
          <w:sz w:val="24"/>
          <w:szCs w:val="24"/>
          <w:vertAlign w:val="superscript"/>
        </w:rPr>
        <w:t>th</w:t>
      </w:r>
      <w:r w:rsidR="00612ED4" w:rsidRPr="00612ED4">
        <w:rPr>
          <w:rFonts w:ascii="Arial" w:hAnsi="Arial" w:cs="Arial"/>
          <w:sz w:val="24"/>
          <w:szCs w:val="24"/>
        </w:rPr>
        <w:t xml:space="preserve"> November 2017</w:t>
      </w:r>
    </w:p>
    <w:p w:rsidR="00612ED4" w:rsidRPr="00612ED4" w:rsidRDefault="00A2033C" w:rsidP="00612ED4">
      <w:pPr>
        <w:spacing w:after="0" w:line="360" w:lineRule="auto"/>
        <w:rPr>
          <w:rFonts w:ascii="Arial" w:hAnsi="Arial" w:cs="Arial"/>
          <w:sz w:val="24"/>
          <w:szCs w:val="24"/>
        </w:rPr>
      </w:pPr>
      <w:r w:rsidRPr="00612ED4">
        <w:rPr>
          <w:rFonts w:ascii="Arial" w:hAnsi="Arial" w:cs="Arial"/>
          <w:sz w:val="24"/>
          <w:szCs w:val="24"/>
        </w:rPr>
        <w:t>Mail online</w:t>
      </w:r>
      <w:r w:rsidR="00612ED4" w:rsidRPr="00612ED4">
        <w:rPr>
          <w:rFonts w:ascii="Arial" w:hAnsi="Arial" w:cs="Arial"/>
          <w:sz w:val="24"/>
          <w:szCs w:val="24"/>
        </w:rPr>
        <w:t>, 17</w:t>
      </w:r>
      <w:r w:rsidR="00612ED4" w:rsidRPr="00612ED4">
        <w:rPr>
          <w:rFonts w:ascii="Arial" w:hAnsi="Arial" w:cs="Arial"/>
          <w:sz w:val="24"/>
          <w:szCs w:val="24"/>
          <w:vertAlign w:val="superscript"/>
        </w:rPr>
        <w:t>th</w:t>
      </w:r>
      <w:r w:rsidR="00612ED4" w:rsidRPr="00612ED4">
        <w:rPr>
          <w:rFonts w:ascii="Arial" w:hAnsi="Arial" w:cs="Arial"/>
          <w:sz w:val="24"/>
          <w:szCs w:val="24"/>
        </w:rPr>
        <w:t xml:space="preserve"> December 2017</w:t>
      </w:r>
    </w:p>
    <w:p w:rsidR="00612ED4" w:rsidRPr="00612ED4" w:rsidRDefault="00612ED4" w:rsidP="00612ED4">
      <w:pPr>
        <w:spacing w:after="0" w:line="360" w:lineRule="auto"/>
        <w:rPr>
          <w:rFonts w:ascii="Arial" w:hAnsi="Arial" w:cs="Arial"/>
          <w:sz w:val="24"/>
          <w:szCs w:val="24"/>
        </w:rPr>
      </w:pPr>
      <w:r w:rsidRPr="00612ED4">
        <w:rPr>
          <w:rFonts w:ascii="Arial" w:hAnsi="Arial" w:cs="Arial"/>
          <w:sz w:val="24"/>
          <w:szCs w:val="24"/>
        </w:rPr>
        <w:t>The Independent, 31</w:t>
      </w:r>
      <w:r w:rsidRPr="00612ED4">
        <w:rPr>
          <w:rFonts w:ascii="Arial" w:hAnsi="Arial" w:cs="Arial"/>
          <w:sz w:val="24"/>
          <w:szCs w:val="24"/>
          <w:vertAlign w:val="superscript"/>
        </w:rPr>
        <w:t>st</w:t>
      </w:r>
      <w:r w:rsidRPr="00612ED4">
        <w:rPr>
          <w:rFonts w:ascii="Arial" w:hAnsi="Arial" w:cs="Arial"/>
          <w:sz w:val="24"/>
          <w:szCs w:val="24"/>
        </w:rPr>
        <w:t xml:space="preserve"> March 2017</w:t>
      </w:r>
    </w:p>
    <w:p w:rsidR="00612ED4" w:rsidRPr="00612ED4" w:rsidRDefault="00612ED4" w:rsidP="00612ED4"/>
    <w:p w:rsidR="00612ED4" w:rsidRPr="00612ED4" w:rsidRDefault="00612ED4" w:rsidP="00612ED4">
      <w:pPr>
        <w:spacing w:after="0" w:line="360" w:lineRule="auto"/>
        <w:rPr>
          <w:rFonts w:ascii="Arial" w:hAnsi="Arial" w:cs="Arial"/>
          <w:b/>
          <w:noProof/>
          <w:color w:val="000000" w:themeColor="text1"/>
          <w:sz w:val="24"/>
          <w:szCs w:val="24"/>
          <w:u w:val="single"/>
        </w:rPr>
      </w:pPr>
      <w:r w:rsidRPr="00612ED4">
        <w:rPr>
          <w:rFonts w:ascii="Arial" w:hAnsi="Arial" w:cs="Arial"/>
          <w:b/>
          <w:noProof/>
          <w:color w:val="000000" w:themeColor="text1"/>
          <w:sz w:val="24"/>
          <w:szCs w:val="24"/>
          <w:u w:val="single"/>
        </w:rPr>
        <w:fldChar w:fldCharType="end"/>
      </w:r>
    </w:p>
    <w:p w:rsidR="00B80E21" w:rsidRDefault="00B80E21" w:rsidP="00985CE3">
      <w:pPr>
        <w:spacing w:after="0" w:line="360" w:lineRule="auto"/>
        <w:rPr>
          <w:rFonts w:ascii="Arial" w:hAnsi="Arial" w:cs="Arial"/>
          <w:b/>
          <w:noProof/>
          <w:color w:val="000000" w:themeColor="text1"/>
          <w:sz w:val="24"/>
          <w:szCs w:val="24"/>
          <w:u w:val="single"/>
        </w:rPr>
      </w:pPr>
    </w:p>
    <w:p w:rsidR="00B80E21" w:rsidRDefault="00B80E21" w:rsidP="00985CE3">
      <w:pPr>
        <w:spacing w:after="0" w:line="360" w:lineRule="auto"/>
        <w:rPr>
          <w:rFonts w:ascii="Arial" w:hAnsi="Arial" w:cs="Arial"/>
          <w:b/>
          <w:noProof/>
          <w:color w:val="000000" w:themeColor="text1"/>
          <w:sz w:val="24"/>
          <w:szCs w:val="24"/>
          <w:u w:val="single"/>
        </w:rPr>
      </w:pPr>
    </w:p>
    <w:p w:rsidR="00B80E21" w:rsidRDefault="00B80E21" w:rsidP="00985CE3">
      <w:pPr>
        <w:spacing w:after="0" w:line="360" w:lineRule="auto"/>
        <w:rPr>
          <w:rFonts w:ascii="Arial" w:hAnsi="Arial" w:cs="Arial"/>
          <w:b/>
          <w:noProof/>
          <w:color w:val="000000" w:themeColor="text1"/>
          <w:sz w:val="24"/>
          <w:szCs w:val="24"/>
          <w:u w:val="single"/>
        </w:rPr>
      </w:pPr>
    </w:p>
    <w:p w:rsidR="00B80E21" w:rsidRDefault="00B80E21" w:rsidP="00985CE3">
      <w:pPr>
        <w:spacing w:after="0" w:line="360" w:lineRule="auto"/>
        <w:rPr>
          <w:rFonts w:ascii="Arial" w:hAnsi="Arial" w:cs="Arial"/>
          <w:b/>
          <w:noProof/>
          <w:color w:val="000000" w:themeColor="text1"/>
          <w:sz w:val="24"/>
          <w:szCs w:val="24"/>
          <w:u w:val="single"/>
        </w:rPr>
      </w:pPr>
    </w:p>
    <w:p w:rsidR="00B80E21" w:rsidRDefault="00B80E21" w:rsidP="00985CE3">
      <w:pPr>
        <w:spacing w:after="0" w:line="360" w:lineRule="auto"/>
        <w:rPr>
          <w:rFonts w:ascii="Arial" w:hAnsi="Arial" w:cs="Arial"/>
          <w:b/>
          <w:noProof/>
          <w:color w:val="000000" w:themeColor="text1"/>
          <w:sz w:val="24"/>
          <w:szCs w:val="24"/>
          <w:u w:val="single"/>
        </w:rPr>
      </w:pPr>
    </w:p>
    <w:p w:rsidR="00B80E21" w:rsidRDefault="00B80E21" w:rsidP="00985CE3">
      <w:pPr>
        <w:spacing w:after="0" w:line="360" w:lineRule="auto"/>
        <w:rPr>
          <w:rFonts w:ascii="Arial" w:hAnsi="Arial" w:cs="Arial"/>
          <w:b/>
          <w:noProof/>
          <w:color w:val="000000" w:themeColor="text1"/>
          <w:sz w:val="24"/>
          <w:szCs w:val="24"/>
          <w:u w:val="single"/>
        </w:rPr>
      </w:pPr>
    </w:p>
    <w:p w:rsidR="00B80E21" w:rsidRDefault="00B80E21" w:rsidP="00985CE3">
      <w:pPr>
        <w:spacing w:after="0" w:line="360" w:lineRule="auto"/>
        <w:rPr>
          <w:rFonts w:ascii="Arial" w:hAnsi="Arial" w:cs="Arial"/>
          <w:b/>
          <w:noProof/>
          <w:color w:val="000000" w:themeColor="text1"/>
          <w:sz w:val="24"/>
          <w:szCs w:val="24"/>
          <w:u w:val="single"/>
        </w:rPr>
      </w:pPr>
    </w:p>
    <w:p w:rsidR="00B80E21" w:rsidRDefault="00B80E21" w:rsidP="00985CE3">
      <w:pPr>
        <w:spacing w:after="0" w:line="360" w:lineRule="auto"/>
        <w:rPr>
          <w:rFonts w:ascii="Arial" w:hAnsi="Arial" w:cs="Arial"/>
          <w:b/>
          <w:noProof/>
          <w:color w:val="000000" w:themeColor="text1"/>
          <w:sz w:val="24"/>
          <w:szCs w:val="24"/>
          <w:u w:val="single"/>
        </w:rPr>
      </w:pPr>
    </w:p>
    <w:p w:rsidR="00B80E21" w:rsidRDefault="00403509" w:rsidP="00985CE3">
      <w:pPr>
        <w:spacing w:after="0" w:line="360" w:lineRule="auto"/>
        <w:rPr>
          <w:rFonts w:ascii="Arial" w:hAnsi="Arial" w:cs="Arial"/>
          <w:b/>
          <w:noProof/>
          <w:color w:val="000000" w:themeColor="text1"/>
          <w:sz w:val="24"/>
          <w:szCs w:val="24"/>
          <w:u w:val="single"/>
        </w:rPr>
      </w:pPr>
      <w:r>
        <w:rPr>
          <w:rFonts w:ascii="Arial" w:hAnsi="Arial" w:cs="Arial"/>
          <w:b/>
          <w:noProof/>
          <w:color w:val="000000" w:themeColor="text1"/>
          <w:sz w:val="24"/>
          <w:szCs w:val="24"/>
        </w:rPr>
        <w:lastRenderedPageBreak/>
        <w:t xml:space="preserve">                                                 </w:t>
      </w:r>
      <w:r w:rsidRPr="00403509">
        <w:rPr>
          <w:rFonts w:ascii="Arial" w:hAnsi="Arial" w:cs="Arial"/>
          <w:b/>
          <w:noProof/>
          <w:color w:val="000000" w:themeColor="text1"/>
          <w:sz w:val="24"/>
          <w:szCs w:val="24"/>
          <w:u w:val="single"/>
        </w:rPr>
        <w:t xml:space="preserve"> Bibliography</w:t>
      </w:r>
    </w:p>
    <w:p w:rsidR="00A2033C" w:rsidRDefault="00A2033C" w:rsidP="00985CE3">
      <w:pPr>
        <w:spacing w:after="0" w:line="360" w:lineRule="auto"/>
        <w:rPr>
          <w:rFonts w:ascii="Arial" w:hAnsi="Arial" w:cs="Arial"/>
          <w:b/>
          <w:noProof/>
          <w:color w:val="000000" w:themeColor="text1"/>
          <w:sz w:val="24"/>
          <w:szCs w:val="24"/>
          <w:u w:val="single"/>
        </w:rPr>
      </w:pPr>
    </w:p>
    <w:p w:rsidR="00A2033C" w:rsidRPr="00A2033C" w:rsidRDefault="00A2033C" w:rsidP="00A2033C">
      <w:pPr>
        <w:spacing w:after="0" w:line="360" w:lineRule="auto"/>
        <w:rPr>
          <w:rFonts w:ascii="Arial" w:eastAsia="Calibri" w:hAnsi="Arial" w:cs="Arial"/>
          <w:sz w:val="24"/>
          <w:szCs w:val="24"/>
        </w:rPr>
      </w:pPr>
      <w:r w:rsidRPr="00A2033C">
        <w:rPr>
          <w:rFonts w:ascii="Arial" w:eastAsia="Calibri" w:hAnsi="Arial" w:cs="Arial"/>
          <w:sz w:val="24"/>
          <w:szCs w:val="24"/>
        </w:rPr>
        <w:t xml:space="preserve">Cottrell, S. (2013) </w:t>
      </w:r>
      <w:r w:rsidRPr="00A2033C">
        <w:rPr>
          <w:rFonts w:ascii="Arial" w:eastAsia="Calibri" w:hAnsi="Arial" w:cs="Arial"/>
          <w:i/>
          <w:sz w:val="24"/>
          <w:szCs w:val="24"/>
        </w:rPr>
        <w:t xml:space="preserve">The Study Skills Hand Book. </w:t>
      </w:r>
      <w:r w:rsidRPr="00A2033C">
        <w:rPr>
          <w:rFonts w:ascii="Arial" w:eastAsia="Calibri" w:hAnsi="Arial" w:cs="Arial"/>
          <w:sz w:val="24"/>
          <w:szCs w:val="24"/>
        </w:rPr>
        <w:t>4</w:t>
      </w:r>
      <w:r w:rsidRPr="00A2033C">
        <w:rPr>
          <w:rFonts w:ascii="Arial" w:eastAsia="Calibri" w:hAnsi="Arial" w:cs="Arial"/>
          <w:sz w:val="24"/>
          <w:szCs w:val="24"/>
          <w:vertAlign w:val="superscript"/>
        </w:rPr>
        <w:t>th</w:t>
      </w:r>
      <w:r w:rsidRPr="00A2033C">
        <w:rPr>
          <w:rFonts w:ascii="Arial" w:eastAsia="Calibri" w:hAnsi="Arial" w:cs="Arial"/>
          <w:sz w:val="24"/>
          <w:szCs w:val="24"/>
        </w:rPr>
        <w:t xml:space="preserve"> edition. London: Palgrave Macmillan.</w:t>
      </w:r>
    </w:p>
    <w:p w:rsidR="00A2033C" w:rsidRPr="00A2033C" w:rsidRDefault="00A2033C" w:rsidP="00A2033C">
      <w:pPr>
        <w:spacing w:after="0" w:line="360" w:lineRule="auto"/>
        <w:rPr>
          <w:rFonts w:ascii="Arial" w:eastAsia="Calibri" w:hAnsi="Arial" w:cs="Arial"/>
          <w:sz w:val="24"/>
          <w:szCs w:val="24"/>
        </w:rPr>
      </w:pPr>
      <w:r w:rsidRPr="00A2033C">
        <w:rPr>
          <w:rFonts w:ascii="Arial" w:eastAsia="Calibri" w:hAnsi="Arial" w:cs="Arial"/>
          <w:sz w:val="24"/>
          <w:szCs w:val="24"/>
        </w:rPr>
        <w:t>Dubrin, A. J. (2013)</w:t>
      </w:r>
      <w:r w:rsidRPr="00A2033C">
        <w:rPr>
          <w:rFonts w:ascii="Arial" w:eastAsia="Calibri" w:hAnsi="Arial" w:cs="Arial"/>
          <w:i/>
          <w:sz w:val="24"/>
          <w:szCs w:val="24"/>
        </w:rPr>
        <w:t xml:space="preserve"> </w:t>
      </w:r>
      <w:r w:rsidRPr="00E95068">
        <w:rPr>
          <w:rFonts w:ascii="Arial" w:eastAsia="Calibri" w:hAnsi="Arial" w:cs="Arial"/>
          <w:i/>
          <w:noProof/>
          <w:sz w:val="24"/>
          <w:szCs w:val="24"/>
        </w:rPr>
        <w:t>Principles</w:t>
      </w:r>
      <w:r w:rsidRPr="00A2033C">
        <w:rPr>
          <w:rFonts w:ascii="Arial" w:eastAsia="Calibri" w:hAnsi="Arial" w:cs="Arial"/>
          <w:i/>
          <w:sz w:val="24"/>
          <w:szCs w:val="24"/>
        </w:rPr>
        <w:t xml:space="preserve"> of Leadership.</w:t>
      </w:r>
      <w:r w:rsidRPr="00A2033C">
        <w:rPr>
          <w:rFonts w:ascii="Arial" w:eastAsia="Calibri" w:hAnsi="Arial" w:cs="Arial"/>
          <w:sz w:val="24"/>
          <w:szCs w:val="24"/>
        </w:rPr>
        <w:t xml:space="preserve"> 7th edition. South-Western: Cengage Learning </w:t>
      </w:r>
    </w:p>
    <w:p w:rsidR="00A2033C" w:rsidRPr="00A2033C" w:rsidRDefault="00A2033C" w:rsidP="00A2033C">
      <w:pPr>
        <w:spacing w:after="0" w:line="360" w:lineRule="auto"/>
        <w:rPr>
          <w:rFonts w:ascii="Arial" w:eastAsia="Calibri" w:hAnsi="Arial" w:cs="Arial"/>
          <w:sz w:val="24"/>
          <w:szCs w:val="24"/>
        </w:rPr>
      </w:pPr>
      <w:r w:rsidRPr="00A2033C">
        <w:rPr>
          <w:rFonts w:ascii="Arial" w:eastAsia="Calibri" w:hAnsi="Arial" w:cs="Arial"/>
          <w:sz w:val="24"/>
          <w:szCs w:val="24"/>
        </w:rPr>
        <w:t xml:space="preserve">Gilchrist, A. (2011) </w:t>
      </w:r>
      <w:r w:rsidRPr="00A2033C">
        <w:rPr>
          <w:rFonts w:ascii="Arial" w:eastAsia="Calibri" w:hAnsi="Arial" w:cs="Arial"/>
          <w:i/>
          <w:sz w:val="24"/>
          <w:szCs w:val="24"/>
        </w:rPr>
        <w:t xml:space="preserve">The well-connected community. A networking approach to community development. </w:t>
      </w:r>
      <w:r w:rsidRPr="00A2033C">
        <w:rPr>
          <w:rFonts w:ascii="Arial" w:eastAsia="Calibri" w:hAnsi="Arial" w:cs="Arial"/>
          <w:sz w:val="24"/>
          <w:szCs w:val="24"/>
        </w:rPr>
        <w:t>2nd edition. Bristol: The Policy Press University of Bristol.</w:t>
      </w:r>
    </w:p>
    <w:p w:rsidR="00A2033C" w:rsidRPr="00A2033C" w:rsidRDefault="00A2033C" w:rsidP="00A2033C">
      <w:pPr>
        <w:spacing w:after="0" w:line="360" w:lineRule="auto"/>
        <w:rPr>
          <w:rFonts w:ascii="Arial" w:hAnsi="Arial" w:cs="Arial"/>
          <w:b/>
          <w:noProof/>
          <w:color w:val="000000" w:themeColor="text1"/>
          <w:sz w:val="24"/>
          <w:szCs w:val="24"/>
          <w:u w:val="single"/>
        </w:rPr>
      </w:pPr>
    </w:p>
    <w:sectPr w:rsidR="00A2033C" w:rsidRPr="00A2033C" w:rsidSect="000F22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548F" w:rsidRDefault="0092548F" w:rsidP="007105EE">
      <w:pPr>
        <w:spacing w:after="0" w:line="240" w:lineRule="auto"/>
      </w:pPr>
      <w:r>
        <w:separator/>
      </w:r>
    </w:p>
  </w:endnote>
  <w:endnote w:type="continuationSeparator" w:id="0">
    <w:p w:rsidR="0092548F" w:rsidRDefault="0092548F" w:rsidP="007105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548F" w:rsidRDefault="0092548F" w:rsidP="007105EE">
      <w:pPr>
        <w:spacing w:after="0" w:line="240" w:lineRule="auto"/>
      </w:pPr>
      <w:r>
        <w:separator/>
      </w:r>
    </w:p>
  </w:footnote>
  <w:footnote w:type="continuationSeparator" w:id="0">
    <w:p w:rsidR="0092548F" w:rsidRDefault="0092548F" w:rsidP="007105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617D7"/>
    <w:multiLevelType w:val="hybridMultilevel"/>
    <w:tmpl w:val="80F47E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33A7266"/>
    <w:multiLevelType w:val="hybridMultilevel"/>
    <w:tmpl w:val="24564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732D81"/>
    <w:multiLevelType w:val="multilevel"/>
    <w:tmpl w:val="D74E8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06101F"/>
    <w:multiLevelType w:val="hybridMultilevel"/>
    <w:tmpl w:val="2C44B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897F09"/>
    <w:multiLevelType w:val="multilevel"/>
    <w:tmpl w:val="8B781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A34037"/>
    <w:multiLevelType w:val="hybridMultilevel"/>
    <w:tmpl w:val="7E9EF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EE31C2"/>
    <w:multiLevelType w:val="multilevel"/>
    <w:tmpl w:val="21169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165456"/>
    <w:multiLevelType w:val="multilevel"/>
    <w:tmpl w:val="5F0CE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FD1FEC"/>
    <w:multiLevelType w:val="hybridMultilevel"/>
    <w:tmpl w:val="CC8EE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4F5523"/>
    <w:multiLevelType w:val="multilevel"/>
    <w:tmpl w:val="BA469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CD44E4"/>
    <w:multiLevelType w:val="multilevel"/>
    <w:tmpl w:val="2E6C2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E816BB"/>
    <w:multiLevelType w:val="hybridMultilevel"/>
    <w:tmpl w:val="78864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1001E9"/>
    <w:multiLevelType w:val="multilevel"/>
    <w:tmpl w:val="E6A87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8F747E"/>
    <w:multiLevelType w:val="hybridMultilevel"/>
    <w:tmpl w:val="B6B24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0D4A68"/>
    <w:multiLevelType w:val="hybridMultilevel"/>
    <w:tmpl w:val="86EA6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F97867"/>
    <w:multiLevelType w:val="multilevel"/>
    <w:tmpl w:val="C958C3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514462"/>
    <w:multiLevelType w:val="multilevel"/>
    <w:tmpl w:val="6BC4E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7E1040"/>
    <w:multiLevelType w:val="hybridMultilevel"/>
    <w:tmpl w:val="12580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749F3"/>
    <w:multiLevelType w:val="hybridMultilevel"/>
    <w:tmpl w:val="59D81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6928BB"/>
    <w:multiLevelType w:val="multilevel"/>
    <w:tmpl w:val="27400DBA"/>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0" w15:restartNumberingAfterBreak="0">
    <w:nsid w:val="6317265A"/>
    <w:multiLevelType w:val="hybridMultilevel"/>
    <w:tmpl w:val="FA4CC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357E7A"/>
    <w:multiLevelType w:val="hybridMultilevel"/>
    <w:tmpl w:val="CA8E60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71D37F4A"/>
    <w:multiLevelType w:val="multilevel"/>
    <w:tmpl w:val="FD320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B2040F9"/>
    <w:multiLevelType w:val="multilevel"/>
    <w:tmpl w:val="844A9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5"/>
  </w:num>
  <w:num w:numId="3">
    <w:abstractNumId w:val="21"/>
  </w:num>
  <w:num w:numId="4">
    <w:abstractNumId w:val="0"/>
  </w:num>
  <w:num w:numId="5">
    <w:abstractNumId w:val="19"/>
  </w:num>
  <w:num w:numId="6">
    <w:abstractNumId w:val="6"/>
  </w:num>
  <w:num w:numId="7">
    <w:abstractNumId w:val="16"/>
  </w:num>
  <w:num w:numId="8">
    <w:abstractNumId w:val="9"/>
  </w:num>
  <w:num w:numId="9">
    <w:abstractNumId w:val="23"/>
  </w:num>
  <w:num w:numId="10">
    <w:abstractNumId w:val="22"/>
  </w:num>
  <w:num w:numId="11">
    <w:abstractNumId w:val="15"/>
  </w:num>
  <w:num w:numId="12">
    <w:abstractNumId w:val="12"/>
  </w:num>
  <w:num w:numId="13">
    <w:abstractNumId w:val="4"/>
  </w:num>
  <w:num w:numId="14">
    <w:abstractNumId w:val="17"/>
  </w:num>
  <w:num w:numId="15">
    <w:abstractNumId w:val="3"/>
  </w:num>
  <w:num w:numId="16">
    <w:abstractNumId w:val="20"/>
  </w:num>
  <w:num w:numId="17">
    <w:abstractNumId w:val="13"/>
  </w:num>
  <w:num w:numId="18">
    <w:abstractNumId w:val="1"/>
  </w:num>
  <w:num w:numId="19">
    <w:abstractNumId w:val="7"/>
  </w:num>
  <w:num w:numId="20">
    <w:abstractNumId w:val="14"/>
  </w:num>
  <w:num w:numId="21">
    <w:abstractNumId w:val="11"/>
  </w:num>
  <w:num w:numId="22">
    <w:abstractNumId w:val="8"/>
  </w:num>
  <w:num w:numId="23">
    <w:abstractNumId w:val="18"/>
  </w:num>
  <w:num w:numId="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szAxMTY2szQzMrYwMzZU0lEKTi0uzszPAykwqgUA3Z99yiwAAAA="/>
  </w:docVars>
  <w:rsids>
    <w:rsidRoot w:val="000F2210"/>
    <w:rsid w:val="00075223"/>
    <w:rsid w:val="000F2210"/>
    <w:rsid w:val="00140430"/>
    <w:rsid w:val="00146540"/>
    <w:rsid w:val="0014757B"/>
    <w:rsid w:val="001663CF"/>
    <w:rsid w:val="00172AD0"/>
    <w:rsid w:val="001D15A5"/>
    <w:rsid w:val="002559E2"/>
    <w:rsid w:val="00291CFF"/>
    <w:rsid w:val="00323971"/>
    <w:rsid w:val="003A2BF5"/>
    <w:rsid w:val="00400C8C"/>
    <w:rsid w:val="00403509"/>
    <w:rsid w:val="004C3212"/>
    <w:rsid w:val="004F6241"/>
    <w:rsid w:val="005120D6"/>
    <w:rsid w:val="00554AD0"/>
    <w:rsid w:val="005A4D81"/>
    <w:rsid w:val="005D324D"/>
    <w:rsid w:val="00612ED4"/>
    <w:rsid w:val="007105EE"/>
    <w:rsid w:val="007305AD"/>
    <w:rsid w:val="007D0736"/>
    <w:rsid w:val="0082662C"/>
    <w:rsid w:val="00872CB0"/>
    <w:rsid w:val="00872F9D"/>
    <w:rsid w:val="00893736"/>
    <w:rsid w:val="008C0536"/>
    <w:rsid w:val="008C5F32"/>
    <w:rsid w:val="0092548F"/>
    <w:rsid w:val="00935D37"/>
    <w:rsid w:val="009616DA"/>
    <w:rsid w:val="00982398"/>
    <w:rsid w:val="00985CE3"/>
    <w:rsid w:val="009A5D89"/>
    <w:rsid w:val="00A2033C"/>
    <w:rsid w:val="00A33ABB"/>
    <w:rsid w:val="00B53BD9"/>
    <w:rsid w:val="00B64AA9"/>
    <w:rsid w:val="00B71B89"/>
    <w:rsid w:val="00B80E21"/>
    <w:rsid w:val="00BA23C9"/>
    <w:rsid w:val="00C0071A"/>
    <w:rsid w:val="00D35E03"/>
    <w:rsid w:val="00D63091"/>
    <w:rsid w:val="00D97D2D"/>
    <w:rsid w:val="00DB7772"/>
    <w:rsid w:val="00DC1834"/>
    <w:rsid w:val="00E95068"/>
    <w:rsid w:val="00EB234F"/>
    <w:rsid w:val="00F654C1"/>
    <w:rsid w:val="00FB0B6D"/>
    <w:rsid w:val="00FD49F4"/>
    <w:rsid w:val="00FD67C3"/>
    <w:rsid w:val="00FF7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C4EE3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FD49F4"/>
    <w:pPr>
      <w:keepNext/>
      <w:keepLines/>
      <w:spacing w:before="200" w:after="0" w:line="240" w:lineRule="auto"/>
      <w:outlineLvl w:val="5"/>
    </w:pPr>
    <w:rPr>
      <w:rFonts w:asciiTheme="majorHAnsi" w:eastAsiaTheme="majorEastAsia" w:hAnsiTheme="majorHAnsi" w:cstheme="majorBidi"/>
      <w:i/>
      <w:iCs/>
      <w:color w:val="1F3763"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F2210"/>
    <w:pPr>
      <w:spacing w:after="0" w:line="240" w:lineRule="auto"/>
    </w:pPr>
    <w:rPr>
      <w:color w:val="44546A" w:themeColor="text2"/>
      <w:sz w:val="20"/>
      <w:szCs w:val="20"/>
      <w:lang w:val="en-US"/>
    </w:rPr>
  </w:style>
  <w:style w:type="paragraph" w:styleId="ListParagraph">
    <w:name w:val="List Paragraph"/>
    <w:basedOn w:val="Normal"/>
    <w:uiPriority w:val="34"/>
    <w:qFormat/>
    <w:rsid w:val="00D35E03"/>
    <w:pPr>
      <w:ind w:left="720"/>
      <w:contextualSpacing/>
    </w:pPr>
  </w:style>
  <w:style w:type="paragraph" w:styleId="NormalWeb">
    <w:name w:val="Normal (Web)"/>
    <w:basedOn w:val="Normal"/>
    <w:uiPriority w:val="99"/>
    <w:unhideWhenUsed/>
    <w:rsid w:val="002559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91CFF"/>
    <w:rPr>
      <w:b/>
      <w:bCs/>
    </w:rPr>
  </w:style>
  <w:style w:type="character" w:styleId="Hyperlink">
    <w:name w:val="Hyperlink"/>
    <w:basedOn w:val="DefaultParagraphFont"/>
    <w:uiPriority w:val="99"/>
    <w:semiHidden/>
    <w:unhideWhenUsed/>
    <w:rsid w:val="003A2BF5"/>
    <w:rPr>
      <w:color w:val="0000FF"/>
      <w:u w:val="single"/>
    </w:rPr>
  </w:style>
  <w:style w:type="paragraph" w:styleId="Bibliography">
    <w:name w:val="Bibliography"/>
    <w:basedOn w:val="Normal"/>
    <w:next w:val="Normal"/>
    <w:uiPriority w:val="37"/>
    <w:unhideWhenUsed/>
    <w:rsid w:val="00612ED4"/>
  </w:style>
  <w:style w:type="paragraph" w:styleId="Header">
    <w:name w:val="header"/>
    <w:basedOn w:val="Normal"/>
    <w:link w:val="HeaderChar"/>
    <w:uiPriority w:val="99"/>
    <w:unhideWhenUsed/>
    <w:rsid w:val="007105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5EE"/>
  </w:style>
  <w:style w:type="paragraph" w:styleId="Footer">
    <w:name w:val="footer"/>
    <w:basedOn w:val="Normal"/>
    <w:link w:val="FooterChar"/>
    <w:uiPriority w:val="99"/>
    <w:unhideWhenUsed/>
    <w:rsid w:val="007105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5EE"/>
  </w:style>
  <w:style w:type="character" w:customStyle="1" w:styleId="Heading6Char">
    <w:name w:val="Heading 6 Char"/>
    <w:basedOn w:val="DefaultParagraphFont"/>
    <w:link w:val="Heading6"/>
    <w:uiPriority w:val="9"/>
    <w:semiHidden/>
    <w:rsid w:val="00FD49F4"/>
    <w:rPr>
      <w:rFonts w:asciiTheme="majorHAnsi" w:eastAsiaTheme="majorEastAsia" w:hAnsiTheme="majorHAnsi" w:cstheme="majorBidi"/>
      <w:i/>
      <w:iCs/>
      <w:color w:val="1F3763" w:themeColor="accent1" w:themeShade="7F"/>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216430">
      <w:bodyDiv w:val="1"/>
      <w:marLeft w:val="0"/>
      <w:marRight w:val="0"/>
      <w:marTop w:val="0"/>
      <w:marBottom w:val="0"/>
      <w:divBdr>
        <w:top w:val="none" w:sz="0" w:space="0" w:color="auto"/>
        <w:left w:val="none" w:sz="0" w:space="0" w:color="auto"/>
        <w:bottom w:val="none" w:sz="0" w:space="0" w:color="auto"/>
        <w:right w:val="none" w:sz="0" w:space="0" w:color="auto"/>
      </w:divBdr>
    </w:div>
    <w:div w:id="135756040">
      <w:bodyDiv w:val="1"/>
      <w:marLeft w:val="0"/>
      <w:marRight w:val="0"/>
      <w:marTop w:val="0"/>
      <w:marBottom w:val="0"/>
      <w:divBdr>
        <w:top w:val="none" w:sz="0" w:space="0" w:color="auto"/>
        <w:left w:val="none" w:sz="0" w:space="0" w:color="auto"/>
        <w:bottom w:val="none" w:sz="0" w:space="0" w:color="auto"/>
        <w:right w:val="none" w:sz="0" w:space="0" w:color="auto"/>
      </w:divBdr>
    </w:div>
    <w:div w:id="367726400">
      <w:bodyDiv w:val="1"/>
      <w:marLeft w:val="0"/>
      <w:marRight w:val="0"/>
      <w:marTop w:val="0"/>
      <w:marBottom w:val="0"/>
      <w:divBdr>
        <w:top w:val="none" w:sz="0" w:space="0" w:color="auto"/>
        <w:left w:val="none" w:sz="0" w:space="0" w:color="auto"/>
        <w:bottom w:val="none" w:sz="0" w:space="0" w:color="auto"/>
        <w:right w:val="none" w:sz="0" w:space="0" w:color="auto"/>
      </w:divBdr>
    </w:div>
    <w:div w:id="445929119">
      <w:bodyDiv w:val="1"/>
      <w:marLeft w:val="0"/>
      <w:marRight w:val="0"/>
      <w:marTop w:val="0"/>
      <w:marBottom w:val="0"/>
      <w:divBdr>
        <w:top w:val="none" w:sz="0" w:space="0" w:color="auto"/>
        <w:left w:val="none" w:sz="0" w:space="0" w:color="auto"/>
        <w:bottom w:val="none" w:sz="0" w:space="0" w:color="auto"/>
        <w:right w:val="none" w:sz="0" w:space="0" w:color="auto"/>
      </w:divBdr>
    </w:div>
    <w:div w:id="681512838">
      <w:bodyDiv w:val="1"/>
      <w:marLeft w:val="0"/>
      <w:marRight w:val="0"/>
      <w:marTop w:val="0"/>
      <w:marBottom w:val="0"/>
      <w:divBdr>
        <w:top w:val="none" w:sz="0" w:space="0" w:color="auto"/>
        <w:left w:val="none" w:sz="0" w:space="0" w:color="auto"/>
        <w:bottom w:val="none" w:sz="0" w:space="0" w:color="auto"/>
        <w:right w:val="none" w:sz="0" w:space="0" w:color="auto"/>
      </w:divBdr>
    </w:div>
    <w:div w:id="697655691">
      <w:bodyDiv w:val="1"/>
      <w:marLeft w:val="0"/>
      <w:marRight w:val="0"/>
      <w:marTop w:val="0"/>
      <w:marBottom w:val="0"/>
      <w:divBdr>
        <w:top w:val="none" w:sz="0" w:space="0" w:color="auto"/>
        <w:left w:val="none" w:sz="0" w:space="0" w:color="auto"/>
        <w:bottom w:val="none" w:sz="0" w:space="0" w:color="auto"/>
        <w:right w:val="none" w:sz="0" w:space="0" w:color="auto"/>
      </w:divBdr>
    </w:div>
    <w:div w:id="718171723">
      <w:bodyDiv w:val="1"/>
      <w:marLeft w:val="0"/>
      <w:marRight w:val="0"/>
      <w:marTop w:val="0"/>
      <w:marBottom w:val="0"/>
      <w:divBdr>
        <w:top w:val="none" w:sz="0" w:space="0" w:color="auto"/>
        <w:left w:val="none" w:sz="0" w:space="0" w:color="auto"/>
        <w:bottom w:val="none" w:sz="0" w:space="0" w:color="auto"/>
        <w:right w:val="none" w:sz="0" w:space="0" w:color="auto"/>
      </w:divBdr>
    </w:div>
    <w:div w:id="745616113">
      <w:bodyDiv w:val="1"/>
      <w:marLeft w:val="0"/>
      <w:marRight w:val="0"/>
      <w:marTop w:val="0"/>
      <w:marBottom w:val="0"/>
      <w:divBdr>
        <w:top w:val="none" w:sz="0" w:space="0" w:color="auto"/>
        <w:left w:val="none" w:sz="0" w:space="0" w:color="auto"/>
        <w:bottom w:val="none" w:sz="0" w:space="0" w:color="auto"/>
        <w:right w:val="none" w:sz="0" w:space="0" w:color="auto"/>
      </w:divBdr>
      <w:divsChild>
        <w:div w:id="406004516">
          <w:marLeft w:val="0"/>
          <w:marRight w:val="0"/>
          <w:marTop w:val="0"/>
          <w:marBottom w:val="0"/>
          <w:divBdr>
            <w:top w:val="none" w:sz="0" w:space="0" w:color="auto"/>
            <w:left w:val="none" w:sz="0" w:space="0" w:color="auto"/>
            <w:bottom w:val="none" w:sz="0" w:space="0" w:color="auto"/>
            <w:right w:val="none" w:sz="0" w:space="0" w:color="auto"/>
          </w:divBdr>
        </w:div>
      </w:divsChild>
    </w:div>
    <w:div w:id="784354047">
      <w:bodyDiv w:val="1"/>
      <w:marLeft w:val="0"/>
      <w:marRight w:val="0"/>
      <w:marTop w:val="0"/>
      <w:marBottom w:val="0"/>
      <w:divBdr>
        <w:top w:val="none" w:sz="0" w:space="0" w:color="auto"/>
        <w:left w:val="none" w:sz="0" w:space="0" w:color="auto"/>
        <w:bottom w:val="none" w:sz="0" w:space="0" w:color="auto"/>
        <w:right w:val="none" w:sz="0" w:space="0" w:color="auto"/>
      </w:divBdr>
    </w:div>
    <w:div w:id="900559045">
      <w:bodyDiv w:val="1"/>
      <w:marLeft w:val="0"/>
      <w:marRight w:val="0"/>
      <w:marTop w:val="0"/>
      <w:marBottom w:val="0"/>
      <w:divBdr>
        <w:top w:val="none" w:sz="0" w:space="0" w:color="auto"/>
        <w:left w:val="none" w:sz="0" w:space="0" w:color="auto"/>
        <w:bottom w:val="none" w:sz="0" w:space="0" w:color="auto"/>
        <w:right w:val="none" w:sz="0" w:space="0" w:color="auto"/>
      </w:divBdr>
    </w:div>
    <w:div w:id="1149178343">
      <w:bodyDiv w:val="1"/>
      <w:marLeft w:val="0"/>
      <w:marRight w:val="0"/>
      <w:marTop w:val="0"/>
      <w:marBottom w:val="0"/>
      <w:divBdr>
        <w:top w:val="none" w:sz="0" w:space="0" w:color="auto"/>
        <w:left w:val="none" w:sz="0" w:space="0" w:color="auto"/>
        <w:bottom w:val="none" w:sz="0" w:space="0" w:color="auto"/>
        <w:right w:val="none" w:sz="0" w:space="0" w:color="auto"/>
      </w:divBdr>
    </w:div>
    <w:div w:id="1189031846">
      <w:bodyDiv w:val="1"/>
      <w:marLeft w:val="0"/>
      <w:marRight w:val="0"/>
      <w:marTop w:val="0"/>
      <w:marBottom w:val="0"/>
      <w:divBdr>
        <w:top w:val="none" w:sz="0" w:space="0" w:color="auto"/>
        <w:left w:val="none" w:sz="0" w:space="0" w:color="auto"/>
        <w:bottom w:val="none" w:sz="0" w:space="0" w:color="auto"/>
        <w:right w:val="none" w:sz="0" w:space="0" w:color="auto"/>
      </w:divBdr>
    </w:div>
    <w:div w:id="1204053667">
      <w:bodyDiv w:val="1"/>
      <w:marLeft w:val="0"/>
      <w:marRight w:val="0"/>
      <w:marTop w:val="0"/>
      <w:marBottom w:val="0"/>
      <w:divBdr>
        <w:top w:val="none" w:sz="0" w:space="0" w:color="auto"/>
        <w:left w:val="none" w:sz="0" w:space="0" w:color="auto"/>
        <w:bottom w:val="none" w:sz="0" w:space="0" w:color="auto"/>
        <w:right w:val="none" w:sz="0" w:space="0" w:color="auto"/>
      </w:divBdr>
    </w:div>
    <w:div w:id="1267226317">
      <w:bodyDiv w:val="1"/>
      <w:marLeft w:val="0"/>
      <w:marRight w:val="0"/>
      <w:marTop w:val="0"/>
      <w:marBottom w:val="0"/>
      <w:divBdr>
        <w:top w:val="none" w:sz="0" w:space="0" w:color="auto"/>
        <w:left w:val="none" w:sz="0" w:space="0" w:color="auto"/>
        <w:bottom w:val="none" w:sz="0" w:space="0" w:color="auto"/>
        <w:right w:val="none" w:sz="0" w:space="0" w:color="auto"/>
      </w:divBdr>
    </w:div>
    <w:div w:id="1268538157">
      <w:bodyDiv w:val="1"/>
      <w:marLeft w:val="0"/>
      <w:marRight w:val="0"/>
      <w:marTop w:val="0"/>
      <w:marBottom w:val="0"/>
      <w:divBdr>
        <w:top w:val="none" w:sz="0" w:space="0" w:color="auto"/>
        <w:left w:val="none" w:sz="0" w:space="0" w:color="auto"/>
        <w:bottom w:val="none" w:sz="0" w:space="0" w:color="auto"/>
        <w:right w:val="none" w:sz="0" w:space="0" w:color="auto"/>
      </w:divBdr>
    </w:div>
    <w:div w:id="1361590560">
      <w:bodyDiv w:val="1"/>
      <w:marLeft w:val="0"/>
      <w:marRight w:val="0"/>
      <w:marTop w:val="0"/>
      <w:marBottom w:val="0"/>
      <w:divBdr>
        <w:top w:val="none" w:sz="0" w:space="0" w:color="auto"/>
        <w:left w:val="none" w:sz="0" w:space="0" w:color="auto"/>
        <w:bottom w:val="none" w:sz="0" w:space="0" w:color="auto"/>
        <w:right w:val="none" w:sz="0" w:space="0" w:color="auto"/>
      </w:divBdr>
    </w:div>
    <w:div w:id="1589119338">
      <w:bodyDiv w:val="1"/>
      <w:marLeft w:val="0"/>
      <w:marRight w:val="0"/>
      <w:marTop w:val="0"/>
      <w:marBottom w:val="0"/>
      <w:divBdr>
        <w:top w:val="none" w:sz="0" w:space="0" w:color="auto"/>
        <w:left w:val="none" w:sz="0" w:space="0" w:color="auto"/>
        <w:bottom w:val="none" w:sz="0" w:space="0" w:color="auto"/>
        <w:right w:val="none" w:sz="0" w:space="0" w:color="auto"/>
      </w:divBdr>
    </w:div>
    <w:div w:id="1668630572">
      <w:bodyDiv w:val="1"/>
      <w:marLeft w:val="0"/>
      <w:marRight w:val="0"/>
      <w:marTop w:val="0"/>
      <w:marBottom w:val="0"/>
      <w:divBdr>
        <w:top w:val="none" w:sz="0" w:space="0" w:color="auto"/>
        <w:left w:val="none" w:sz="0" w:space="0" w:color="auto"/>
        <w:bottom w:val="none" w:sz="0" w:space="0" w:color="auto"/>
        <w:right w:val="none" w:sz="0" w:space="0" w:color="auto"/>
      </w:divBdr>
    </w:div>
    <w:div w:id="1882010175">
      <w:bodyDiv w:val="1"/>
      <w:marLeft w:val="0"/>
      <w:marRight w:val="0"/>
      <w:marTop w:val="0"/>
      <w:marBottom w:val="0"/>
      <w:divBdr>
        <w:top w:val="none" w:sz="0" w:space="0" w:color="auto"/>
        <w:left w:val="none" w:sz="0" w:space="0" w:color="auto"/>
        <w:bottom w:val="none" w:sz="0" w:space="0" w:color="auto"/>
        <w:right w:val="none" w:sz="0" w:space="0" w:color="auto"/>
      </w:divBdr>
    </w:div>
    <w:div w:id="1916818426">
      <w:bodyDiv w:val="1"/>
      <w:marLeft w:val="0"/>
      <w:marRight w:val="0"/>
      <w:marTop w:val="0"/>
      <w:marBottom w:val="0"/>
      <w:divBdr>
        <w:top w:val="none" w:sz="0" w:space="0" w:color="auto"/>
        <w:left w:val="none" w:sz="0" w:space="0" w:color="auto"/>
        <w:bottom w:val="none" w:sz="0" w:space="0" w:color="auto"/>
        <w:right w:val="none" w:sz="0" w:space="0" w:color="auto"/>
      </w:divBdr>
    </w:div>
    <w:div w:id="2000307670">
      <w:bodyDiv w:val="1"/>
      <w:marLeft w:val="0"/>
      <w:marRight w:val="0"/>
      <w:marTop w:val="0"/>
      <w:marBottom w:val="0"/>
      <w:divBdr>
        <w:top w:val="none" w:sz="0" w:space="0" w:color="auto"/>
        <w:left w:val="none" w:sz="0" w:space="0" w:color="auto"/>
        <w:bottom w:val="none" w:sz="0" w:space="0" w:color="auto"/>
        <w:right w:val="none" w:sz="0" w:space="0" w:color="auto"/>
      </w:divBdr>
    </w:div>
    <w:div w:id="2065785752">
      <w:bodyDiv w:val="1"/>
      <w:marLeft w:val="0"/>
      <w:marRight w:val="0"/>
      <w:marTop w:val="0"/>
      <w:marBottom w:val="0"/>
      <w:divBdr>
        <w:top w:val="none" w:sz="0" w:space="0" w:color="auto"/>
        <w:left w:val="none" w:sz="0" w:space="0" w:color="auto"/>
        <w:bottom w:val="none" w:sz="0" w:space="0" w:color="auto"/>
        <w:right w:val="none" w:sz="0" w:space="0" w:color="auto"/>
      </w:divBdr>
    </w:div>
    <w:div w:id="2079283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jpeg"/><Relationship Id="rId18" Type="http://schemas.openxmlformats.org/officeDocument/2006/relationships/hyperlink" Target="https://rapidbi.com/SWOTanalysi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the-nhs-constitution-for-england" TargetMode="Externa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jpe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3969</Words>
  <Characters>22625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2018-04-19T15:06:00Z</dcterms:created>
  <dcterms:modified xsi:type="dcterms:W3CDTF">2018-04-19T15:36:00Z</dcterms:modified>
  <cp:category/>
</cp:coreProperties>
</file>