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C9C03" w14:textId="27258948" w:rsidR="00CA0776" w:rsidRDefault="00CA0776" w:rsidP="00DE05A1">
      <w:pPr>
        <w:pStyle w:val="BodyText"/>
      </w:pPr>
      <w:r w:rsidRPr="00CA0776">
        <w:t>Comparison of Mandarin Oriental Hotel Group and Premier Inn</w:t>
      </w:r>
    </w:p>
    <w:p w14:paraId="7A49A2DE" w14:textId="592DA173" w:rsidR="00CA0776" w:rsidRPr="004D1347" w:rsidRDefault="004D1347" w:rsidP="000A4F4F">
      <w:pPr>
        <w:rPr>
          <w:b/>
          <w:bCs/>
          <w:sz w:val="28"/>
          <w:szCs w:val="28"/>
        </w:rPr>
      </w:pPr>
      <w:r>
        <w:t xml:space="preserve">                                                            </w:t>
      </w:r>
    </w:p>
    <w:p w14:paraId="6658D308" w14:textId="51310C68" w:rsidR="004D1347" w:rsidRPr="004D1347" w:rsidRDefault="004D1347" w:rsidP="000A4F4F">
      <w:pPr>
        <w:rPr>
          <w:b/>
          <w:bCs/>
          <w:sz w:val="28"/>
          <w:szCs w:val="28"/>
        </w:rPr>
      </w:pPr>
      <w:r w:rsidRPr="004D1347">
        <w:rPr>
          <w:b/>
          <w:bCs/>
          <w:sz w:val="28"/>
          <w:szCs w:val="28"/>
        </w:rPr>
        <w:t xml:space="preserve">                                                    Lulzim Mendzici 2128512</w:t>
      </w:r>
    </w:p>
    <w:p w14:paraId="3ADFFF8C" w14:textId="1369D9D8" w:rsidR="004D1347" w:rsidRPr="004D1347" w:rsidRDefault="004D1347" w:rsidP="000A4F4F">
      <w:pPr>
        <w:rPr>
          <w:b/>
          <w:bCs/>
          <w:sz w:val="28"/>
          <w:szCs w:val="28"/>
        </w:rPr>
      </w:pPr>
      <w:r w:rsidRPr="004D1347">
        <w:rPr>
          <w:b/>
          <w:bCs/>
          <w:sz w:val="28"/>
          <w:szCs w:val="28"/>
        </w:rPr>
        <w:t xml:space="preserve">                                                    Tristan Hawkins</w:t>
      </w:r>
    </w:p>
    <w:p w14:paraId="08076DDD" w14:textId="77777777" w:rsidR="004D1347" w:rsidRDefault="004D1347" w:rsidP="000A4F4F"/>
    <w:p w14:paraId="14CC81FC" w14:textId="77777777" w:rsidR="00CA0776" w:rsidRDefault="00CA0776" w:rsidP="000A4F4F"/>
    <w:p w14:paraId="08963EF6" w14:textId="77777777" w:rsidR="00CA0776" w:rsidRDefault="00CA0776" w:rsidP="000A4F4F"/>
    <w:p w14:paraId="40CD0ADA" w14:textId="77777777" w:rsidR="00CA0776" w:rsidRDefault="00CA0776" w:rsidP="000A4F4F"/>
    <w:p w14:paraId="72C2E0CD" w14:textId="77777777" w:rsidR="00CA0776" w:rsidRDefault="00CA0776" w:rsidP="000A4F4F"/>
    <w:p w14:paraId="11CBB5D2" w14:textId="77777777" w:rsidR="00CA0776" w:rsidRDefault="00CA0776" w:rsidP="000A4F4F"/>
    <w:p w14:paraId="742F2A15" w14:textId="77777777" w:rsidR="00CA0776" w:rsidRDefault="00CA0776" w:rsidP="000A4F4F"/>
    <w:p w14:paraId="37194220" w14:textId="77777777" w:rsidR="00CA0776" w:rsidRDefault="00CA0776" w:rsidP="000A4F4F"/>
    <w:p w14:paraId="31923813" w14:textId="77777777" w:rsidR="00CA0776" w:rsidRDefault="00CA0776" w:rsidP="000A4F4F"/>
    <w:p w14:paraId="67A07889" w14:textId="77777777" w:rsidR="00CA0776" w:rsidRDefault="00CA0776" w:rsidP="000A4F4F"/>
    <w:p w14:paraId="4A93AC93" w14:textId="77777777" w:rsidR="00CA0776" w:rsidRDefault="00CA0776" w:rsidP="000A4F4F"/>
    <w:p w14:paraId="0AA8D5A0" w14:textId="77777777" w:rsidR="00CA0776" w:rsidRDefault="00CA0776" w:rsidP="000A4F4F"/>
    <w:p w14:paraId="55D5B40F" w14:textId="77777777" w:rsidR="00CA0776" w:rsidRDefault="00CA0776" w:rsidP="000A4F4F"/>
    <w:p w14:paraId="25A49E49" w14:textId="77777777" w:rsidR="00CA0776" w:rsidRDefault="00CA0776" w:rsidP="000A4F4F"/>
    <w:p w14:paraId="73874342" w14:textId="77777777" w:rsidR="00CA0776" w:rsidRDefault="00CA0776" w:rsidP="000A4F4F"/>
    <w:p w14:paraId="65493814" w14:textId="77777777" w:rsidR="00CA0776" w:rsidRDefault="00CA0776" w:rsidP="000A4F4F"/>
    <w:p w14:paraId="19401F46" w14:textId="2AA1A4C9" w:rsidR="000A4F4F" w:rsidRPr="000A4F4F" w:rsidRDefault="000A4F4F" w:rsidP="00CA0776">
      <w:pPr>
        <w:pStyle w:val="Heading1"/>
      </w:pPr>
      <w:bookmarkStart w:id="0" w:name="_Toc147608551"/>
      <w:r w:rsidRPr="000A4F4F">
        <w:lastRenderedPageBreak/>
        <w:t>Executive Summary</w:t>
      </w:r>
      <w:bookmarkEnd w:id="0"/>
    </w:p>
    <w:p w14:paraId="4BFC7A6C" w14:textId="27667480" w:rsidR="000A4F4F" w:rsidRPr="000A4F4F" w:rsidRDefault="000A4F4F" w:rsidP="000A4F4F">
      <w:r w:rsidRPr="000A4F4F">
        <w:t>This report offers a thorough analysis and comparison of two major players in the hospitality industry: Mandarin Oriental Hotel Group and Premier Inn. The report examines their revenue growth as well as the market position, potential growth and initiatives to promote social responsibility in the workplace. Despite different market business models and segments, both companies faced challenges in revenue due to the COVID-19 virus showing their resilience and flexibility. The recommendations regarding Mandarin Oriental include using technologies and getting into new markets, whereas Premier Inn should consider diversification and improving digital platforms. Both firms are committed to ethical and sustainable practices. These findings make both companies more suited for sustainability over time and for success.</w:t>
      </w:r>
    </w:p>
    <w:p w14:paraId="5924B11E" w14:textId="77777777" w:rsidR="00DE05A1" w:rsidRDefault="00DE05A1">
      <w:pPr>
        <w:spacing w:line="259" w:lineRule="auto"/>
        <w:jc w:val="left"/>
        <w:rPr>
          <w:rFonts w:eastAsiaTheme="majorEastAsia" w:cstheme="majorBidi"/>
          <w:b/>
          <w:color w:val="44546A" w:themeColor="text2"/>
          <w:sz w:val="32"/>
          <w:szCs w:val="32"/>
        </w:rPr>
      </w:pPr>
      <w:r>
        <w:br w:type="page"/>
      </w:r>
    </w:p>
    <w:sdt>
      <w:sdtPr>
        <w:rPr>
          <w:rFonts w:ascii="Times New Roman" w:eastAsiaTheme="minorHAnsi" w:hAnsi="Times New Roman" w:cstheme="minorBidi"/>
          <w:color w:val="auto"/>
          <w:sz w:val="24"/>
          <w:szCs w:val="22"/>
        </w:rPr>
        <w:id w:val="1346671544"/>
        <w:docPartObj>
          <w:docPartGallery w:val="Table of Contents"/>
          <w:docPartUnique/>
        </w:docPartObj>
      </w:sdtPr>
      <w:sdtEndPr>
        <w:rPr>
          <w:b/>
          <w:bCs/>
          <w:noProof/>
        </w:rPr>
      </w:sdtEndPr>
      <w:sdtContent>
        <w:p w14:paraId="7E07B377" w14:textId="321D4665" w:rsidR="00DE05A1" w:rsidRDefault="00DE05A1">
          <w:pPr>
            <w:pStyle w:val="TOCHeading"/>
          </w:pPr>
          <w:r>
            <w:t>Table of Contents</w:t>
          </w:r>
        </w:p>
        <w:p w14:paraId="042F292D" w14:textId="4AF1C0F1" w:rsidR="007F1B2F" w:rsidRDefault="00DE05A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7608551" w:history="1">
            <w:r w:rsidR="007F1B2F" w:rsidRPr="003E42D3">
              <w:rPr>
                <w:rStyle w:val="Hyperlink"/>
                <w:noProof/>
              </w:rPr>
              <w:t>Executive Summary</w:t>
            </w:r>
            <w:r w:rsidR="007F1B2F">
              <w:rPr>
                <w:noProof/>
                <w:webHidden/>
              </w:rPr>
              <w:tab/>
            </w:r>
            <w:r w:rsidR="007F1B2F">
              <w:rPr>
                <w:noProof/>
                <w:webHidden/>
              </w:rPr>
              <w:fldChar w:fldCharType="begin"/>
            </w:r>
            <w:r w:rsidR="007F1B2F">
              <w:rPr>
                <w:noProof/>
                <w:webHidden/>
              </w:rPr>
              <w:instrText xml:space="preserve"> PAGEREF _Toc147608551 \h </w:instrText>
            </w:r>
            <w:r w:rsidR="007F1B2F">
              <w:rPr>
                <w:noProof/>
                <w:webHidden/>
              </w:rPr>
            </w:r>
            <w:r w:rsidR="007F1B2F">
              <w:rPr>
                <w:noProof/>
                <w:webHidden/>
              </w:rPr>
              <w:fldChar w:fldCharType="separate"/>
            </w:r>
            <w:r w:rsidR="007F1B2F">
              <w:rPr>
                <w:noProof/>
                <w:webHidden/>
              </w:rPr>
              <w:t>2</w:t>
            </w:r>
            <w:r w:rsidR="007F1B2F">
              <w:rPr>
                <w:noProof/>
                <w:webHidden/>
              </w:rPr>
              <w:fldChar w:fldCharType="end"/>
            </w:r>
          </w:hyperlink>
        </w:p>
        <w:p w14:paraId="204B4BA9" w14:textId="5687DF88" w:rsidR="007F1B2F" w:rsidRDefault="00000000">
          <w:pPr>
            <w:pStyle w:val="TOC1"/>
            <w:tabs>
              <w:tab w:val="right" w:leader="dot" w:pos="9350"/>
            </w:tabs>
            <w:rPr>
              <w:rFonts w:asciiTheme="minorHAnsi" w:eastAsiaTheme="minorEastAsia" w:hAnsiTheme="minorHAnsi"/>
              <w:noProof/>
              <w:sz w:val="22"/>
            </w:rPr>
          </w:pPr>
          <w:hyperlink w:anchor="_Toc147608552" w:history="1">
            <w:r w:rsidR="007F1B2F" w:rsidRPr="003E42D3">
              <w:rPr>
                <w:rStyle w:val="Hyperlink"/>
                <w:noProof/>
              </w:rPr>
              <w:t>Introduction</w:t>
            </w:r>
            <w:r w:rsidR="007F1B2F">
              <w:rPr>
                <w:noProof/>
                <w:webHidden/>
              </w:rPr>
              <w:tab/>
            </w:r>
            <w:r w:rsidR="007F1B2F">
              <w:rPr>
                <w:noProof/>
                <w:webHidden/>
              </w:rPr>
              <w:fldChar w:fldCharType="begin"/>
            </w:r>
            <w:r w:rsidR="007F1B2F">
              <w:rPr>
                <w:noProof/>
                <w:webHidden/>
              </w:rPr>
              <w:instrText xml:space="preserve"> PAGEREF _Toc147608552 \h </w:instrText>
            </w:r>
            <w:r w:rsidR="007F1B2F">
              <w:rPr>
                <w:noProof/>
                <w:webHidden/>
              </w:rPr>
            </w:r>
            <w:r w:rsidR="007F1B2F">
              <w:rPr>
                <w:noProof/>
                <w:webHidden/>
              </w:rPr>
              <w:fldChar w:fldCharType="separate"/>
            </w:r>
            <w:r w:rsidR="007F1B2F">
              <w:rPr>
                <w:noProof/>
                <w:webHidden/>
              </w:rPr>
              <w:t>4</w:t>
            </w:r>
            <w:r w:rsidR="007F1B2F">
              <w:rPr>
                <w:noProof/>
                <w:webHidden/>
              </w:rPr>
              <w:fldChar w:fldCharType="end"/>
            </w:r>
          </w:hyperlink>
        </w:p>
        <w:p w14:paraId="03A26199" w14:textId="6F4D5800" w:rsidR="007F1B2F" w:rsidRDefault="00000000">
          <w:pPr>
            <w:pStyle w:val="TOC1"/>
            <w:tabs>
              <w:tab w:val="right" w:leader="dot" w:pos="9350"/>
            </w:tabs>
            <w:rPr>
              <w:rFonts w:asciiTheme="minorHAnsi" w:eastAsiaTheme="minorEastAsia" w:hAnsiTheme="minorHAnsi"/>
              <w:noProof/>
              <w:sz w:val="22"/>
            </w:rPr>
          </w:pPr>
          <w:hyperlink w:anchor="_Toc147608553" w:history="1">
            <w:r w:rsidR="007F1B2F" w:rsidRPr="003E42D3">
              <w:rPr>
                <w:rStyle w:val="Hyperlink"/>
                <w:noProof/>
              </w:rPr>
              <w:t>Total Revenue</w:t>
            </w:r>
            <w:r w:rsidR="007F1B2F">
              <w:rPr>
                <w:noProof/>
                <w:webHidden/>
              </w:rPr>
              <w:tab/>
            </w:r>
            <w:r w:rsidR="007F1B2F">
              <w:rPr>
                <w:noProof/>
                <w:webHidden/>
              </w:rPr>
              <w:fldChar w:fldCharType="begin"/>
            </w:r>
            <w:r w:rsidR="007F1B2F">
              <w:rPr>
                <w:noProof/>
                <w:webHidden/>
              </w:rPr>
              <w:instrText xml:space="preserve"> PAGEREF _Toc147608553 \h </w:instrText>
            </w:r>
            <w:r w:rsidR="007F1B2F">
              <w:rPr>
                <w:noProof/>
                <w:webHidden/>
              </w:rPr>
            </w:r>
            <w:r w:rsidR="007F1B2F">
              <w:rPr>
                <w:noProof/>
                <w:webHidden/>
              </w:rPr>
              <w:fldChar w:fldCharType="separate"/>
            </w:r>
            <w:r w:rsidR="007F1B2F">
              <w:rPr>
                <w:noProof/>
                <w:webHidden/>
              </w:rPr>
              <w:t>5</w:t>
            </w:r>
            <w:r w:rsidR="007F1B2F">
              <w:rPr>
                <w:noProof/>
                <w:webHidden/>
              </w:rPr>
              <w:fldChar w:fldCharType="end"/>
            </w:r>
          </w:hyperlink>
        </w:p>
        <w:p w14:paraId="0786DDD6" w14:textId="0DCBEFAF" w:rsidR="007F1B2F" w:rsidRDefault="00000000">
          <w:pPr>
            <w:pStyle w:val="TOC2"/>
            <w:tabs>
              <w:tab w:val="right" w:leader="dot" w:pos="9350"/>
            </w:tabs>
            <w:rPr>
              <w:rFonts w:asciiTheme="minorHAnsi" w:eastAsiaTheme="minorEastAsia" w:hAnsiTheme="minorHAnsi"/>
              <w:noProof/>
              <w:sz w:val="22"/>
            </w:rPr>
          </w:pPr>
          <w:hyperlink w:anchor="_Toc147608554" w:history="1">
            <w:r w:rsidR="007F1B2F" w:rsidRPr="003E42D3">
              <w:rPr>
                <w:rStyle w:val="Hyperlink"/>
                <w:noProof/>
              </w:rPr>
              <w:t>Mandarin Oriental Hotel Group</w:t>
            </w:r>
            <w:r w:rsidR="007F1B2F">
              <w:rPr>
                <w:noProof/>
                <w:webHidden/>
              </w:rPr>
              <w:tab/>
            </w:r>
            <w:r w:rsidR="007F1B2F">
              <w:rPr>
                <w:noProof/>
                <w:webHidden/>
              </w:rPr>
              <w:fldChar w:fldCharType="begin"/>
            </w:r>
            <w:r w:rsidR="007F1B2F">
              <w:rPr>
                <w:noProof/>
                <w:webHidden/>
              </w:rPr>
              <w:instrText xml:space="preserve"> PAGEREF _Toc147608554 \h </w:instrText>
            </w:r>
            <w:r w:rsidR="007F1B2F">
              <w:rPr>
                <w:noProof/>
                <w:webHidden/>
              </w:rPr>
            </w:r>
            <w:r w:rsidR="007F1B2F">
              <w:rPr>
                <w:noProof/>
                <w:webHidden/>
              </w:rPr>
              <w:fldChar w:fldCharType="separate"/>
            </w:r>
            <w:r w:rsidR="007F1B2F">
              <w:rPr>
                <w:noProof/>
                <w:webHidden/>
              </w:rPr>
              <w:t>5</w:t>
            </w:r>
            <w:r w:rsidR="007F1B2F">
              <w:rPr>
                <w:noProof/>
                <w:webHidden/>
              </w:rPr>
              <w:fldChar w:fldCharType="end"/>
            </w:r>
          </w:hyperlink>
        </w:p>
        <w:p w14:paraId="5BF91782" w14:textId="5F01A289" w:rsidR="007F1B2F" w:rsidRDefault="00000000">
          <w:pPr>
            <w:pStyle w:val="TOC2"/>
            <w:tabs>
              <w:tab w:val="right" w:leader="dot" w:pos="9350"/>
            </w:tabs>
            <w:rPr>
              <w:rFonts w:asciiTheme="minorHAnsi" w:eastAsiaTheme="minorEastAsia" w:hAnsiTheme="minorHAnsi"/>
              <w:noProof/>
              <w:sz w:val="22"/>
            </w:rPr>
          </w:pPr>
          <w:hyperlink w:anchor="_Toc147608555" w:history="1">
            <w:r w:rsidR="007F1B2F" w:rsidRPr="003E42D3">
              <w:rPr>
                <w:rStyle w:val="Hyperlink"/>
                <w:noProof/>
              </w:rPr>
              <w:t>Premier Inn</w:t>
            </w:r>
            <w:r w:rsidR="007F1B2F">
              <w:rPr>
                <w:noProof/>
                <w:webHidden/>
              </w:rPr>
              <w:tab/>
            </w:r>
            <w:r w:rsidR="007F1B2F">
              <w:rPr>
                <w:noProof/>
                <w:webHidden/>
              </w:rPr>
              <w:fldChar w:fldCharType="begin"/>
            </w:r>
            <w:r w:rsidR="007F1B2F">
              <w:rPr>
                <w:noProof/>
                <w:webHidden/>
              </w:rPr>
              <w:instrText xml:space="preserve"> PAGEREF _Toc147608555 \h </w:instrText>
            </w:r>
            <w:r w:rsidR="007F1B2F">
              <w:rPr>
                <w:noProof/>
                <w:webHidden/>
              </w:rPr>
            </w:r>
            <w:r w:rsidR="007F1B2F">
              <w:rPr>
                <w:noProof/>
                <w:webHidden/>
              </w:rPr>
              <w:fldChar w:fldCharType="separate"/>
            </w:r>
            <w:r w:rsidR="007F1B2F">
              <w:rPr>
                <w:noProof/>
                <w:webHidden/>
              </w:rPr>
              <w:t>5</w:t>
            </w:r>
            <w:r w:rsidR="007F1B2F">
              <w:rPr>
                <w:noProof/>
                <w:webHidden/>
              </w:rPr>
              <w:fldChar w:fldCharType="end"/>
            </w:r>
          </w:hyperlink>
        </w:p>
        <w:p w14:paraId="7E07BBFA" w14:textId="7BCDECAE" w:rsidR="007F1B2F" w:rsidRDefault="00000000">
          <w:pPr>
            <w:pStyle w:val="TOC1"/>
            <w:tabs>
              <w:tab w:val="right" w:leader="dot" w:pos="9350"/>
            </w:tabs>
            <w:rPr>
              <w:rFonts w:asciiTheme="minorHAnsi" w:eastAsiaTheme="minorEastAsia" w:hAnsiTheme="minorHAnsi"/>
              <w:noProof/>
              <w:sz w:val="22"/>
            </w:rPr>
          </w:pPr>
          <w:hyperlink w:anchor="_Toc147608556" w:history="1">
            <w:r w:rsidR="007F1B2F" w:rsidRPr="003E42D3">
              <w:rPr>
                <w:rStyle w:val="Hyperlink"/>
                <w:noProof/>
              </w:rPr>
              <w:t>Market Position</w:t>
            </w:r>
            <w:r w:rsidR="007F1B2F">
              <w:rPr>
                <w:noProof/>
                <w:webHidden/>
              </w:rPr>
              <w:tab/>
            </w:r>
            <w:r w:rsidR="007F1B2F">
              <w:rPr>
                <w:noProof/>
                <w:webHidden/>
              </w:rPr>
              <w:fldChar w:fldCharType="begin"/>
            </w:r>
            <w:r w:rsidR="007F1B2F">
              <w:rPr>
                <w:noProof/>
                <w:webHidden/>
              </w:rPr>
              <w:instrText xml:space="preserve"> PAGEREF _Toc147608556 \h </w:instrText>
            </w:r>
            <w:r w:rsidR="007F1B2F">
              <w:rPr>
                <w:noProof/>
                <w:webHidden/>
              </w:rPr>
            </w:r>
            <w:r w:rsidR="007F1B2F">
              <w:rPr>
                <w:noProof/>
                <w:webHidden/>
              </w:rPr>
              <w:fldChar w:fldCharType="separate"/>
            </w:r>
            <w:r w:rsidR="007F1B2F">
              <w:rPr>
                <w:noProof/>
                <w:webHidden/>
              </w:rPr>
              <w:t>6</w:t>
            </w:r>
            <w:r w:rsidR="007F1B2F">
              <w:rPr>
                <w:noProof/>
                <w:webHidden/>
              </w:rPr>
              <w:fldChar w:fldCharType="end"/>
            </w:r>
          </w:hyperlink>
        </w:p>
        <w:p w14:paraId="09C3594A" w14:textId="52CB339C" w:rsidR="007F1B2F" w:rsidRDefault="00000000">
          <w:pPr>
            <w:pStyle w:val="TOC2"/>
            <w:tabs>
              <w:tab w:val="right" w:leader="dot" w:pos="9350"/>
            </w:tabs>
            <w:rPr>
              <w:rFonts w:asciiTheme="minorHAnsi" w:eastAsiaTheme="minorEastAsia" w:hAnsiTheme="minorHAnsi"/>
              <w:noProof/>
              <w:sz w:val="22"/>
            </w:rPr>
          </w:pPr>
          <w:hyperlink w:anchor="_Toc147608557" w:history="1">
            <w:r w:rsidR="007F1B2F" w:rsidRPr="003E42D3">
              <w:rPr>
                <w:rStyle w:val="Hyperlink"/>
                <w:noProof/>
              </w:rPr>
              <w:t>Market Position of Mandarin Oriental Hotel Group</w:t>
            </w:r>
            <w:r w:rsidR="007F1B2F">
              <w:rPr>
                <w:noProof/>
                <w:webHidden/>
              </w:rPr>
              <w:tab/>
            </w:r>
            <w:r w:rsidR="007F1B2F">
              <w:rPr>
                <w:noProof/>
                <w:webHidden/>
              </w:rPr>
              <w:fldChar w:fldCharType="begin"/>
            </w:r>
            <w:r w:rsidR="007F1B2F">
              <w:rPr>
                <w:noProof/>
                <w:webHidden/>
              </w:rPr>
              <w:instrText xml:space="preserve"> PAGEREF _Toc147608557 \h </w:instrText>
            </w:r>
            <w:r w:rsidR="007F1B2F">
              <w:rPr>
                <w:noProof/>
                <w:webHidden/>
              </w:rPr>
            </w:r>
            <w:r w:rsidR="007F1B2F">
              <w:rPr>
                <w:noProof/>
                <w:webHidden/>
              </w:rPr>
              <w:fldChar w:fldCharType="separate"/>
            </w:r>
            <w:r w:rsidR="007F1B2F">
              <w:rPr>
                <w:noProof/>
                <w:webHidden/>
              </w:rPr>
              <w:t>6</w:t>
            </w:r>
            <w:r w:rsidR="007F1B2F">
              <w:rPr>
                <w:noProof/>
                <w:webHidden/>
              </w:rPr>
              <w:fldChar w:fldCharType="end"/>
            </w:r>
          </w:hyperlink>
        </w:p>
        <w:p w14:paraId="26451BEA" w14:textId="1D615B44" w:rsidR="007F1B2F" w:rsidRDefault="00000000">
          <w:pPr>
            <w:pStyle w:val="TOC2"/>
            <w:tabs>
              <w:tab w:val="right" w:leader="dot" w:pos="9350"/>
            </w:tabs>
            <w:rPr>
              <w:rFonts w:asciiTheme="minorHAnsi" w:eastAsiaTheme="minorEastAsia" w:hAnsiTheme="minorHAnsi"/>
              <w:noProof/>
              <w:sz w:val="22"/>
            </w:rPr>
          </w:pPr>
          <w:hyperlink w:anchor="_Toc147608558" w:history="1">
            <w:r w:rsidR="007F1B2F" w:rsidRPr="003E42D3">
              <w:rPr>
                <w:rStyle w:val="Hyperlink"/>
                <w:noProof/>
              </w:rPr>
              <w:t>Market Position of Premier Inn</w:t>
            </w:r>
            <w:r w:rsidR="007F1B2F">
              <w:rPr>
                <w:noProof/>
                <w:webHidden/>
              </w:rPr>
              <w:tab/>
            </w:r>
            <w:r w:rsidR="007F1B2F">
              <w:rPr>
                <w:noProof/>
                <w:webHidden/>
              </w:rPr>
              <w:fldChar w:fldCharType="begin"/>
            </w:r>
            <w:r w:rsidR="007F1B2F">
              <w:rPr>
                <w:noProof/>
                <w:webHidden/>
              </w:rPr>
              <w:instrText xml:space="preserve"> PAGEREF _Toc147608558 \h </w:instrText>
            </w:r>
            <w:r w:rsidR="007F1B2F">
              <w:rPr>
                <w:noProof/>
                <w:webHidden/>
              </w:rPr>
            </w:r>
            <w:r w:rsidR="007F1B2F">
              <w:rPr>
                <w:noProof/>
                <w:webHidden/>
              </w:rPr>
              <w:fldChar w:fldCharType="separate"/>
            </w:r>
            <w:r w:rsidR="007F1B2F">
              <w:rPr>
                <w:noProof/>
                <w:webHidden/>
              </w:rPr>
              <w:t>6</w:t>
            </w:r>
            <w:r w:rsidR="007F1B2F">
              <w:rPr>
                <w:noProof/>
                <w:webHidden/>
              </w:rPr>
              <w:fldChar w:fldCharType="end"/>
            </w:r>
          </w:hyperlink>
        </w:p>
        <w:p w14:paraId="444CA40B" w14:textId="7B008481" w:rsidR="007F1B2F" w:rsidRDefault="00000000">
          <w:pPr>
            <w:pStyle w:val="TOC1"/>
            <w:tabs>
              <w:tab w:val="right" w:leader="dot" w:pos="9350"/>
            </w:tabs>
            <w:rPr>
              <w:rFonts w:asciiTheme="minorHAnsi" w:eastAsiaTheme="minorEastAsia" w:hAnsiTheme="minorHAnsi"/>
              <w:noProof/>
              <w:sz w:val="22"/>
            </w:rPr>
          </w:pPr>
          <w:hyperlink w:anchor="_Toc147608559" w:history="1">
            <w:r w:rsidR="007F1B2F" w:rsidRPr="003E42D3">
              <w:rPr>
                <w:rStyle w:val="Hyperlink"/>
                <w:noProof/>
              </w:rPr>
              <w:t>Potential for Growth</w:t>
            </w:r>
            <w:r w:rsidR="007F1B2F">
              <w:rPr>
                <w:noProof/>
                <w:webHidden/>
              </w:rPr>
              <w:tab/>
            </w:r>
            <w:r w:rsidR="007F1B2F">
              <w:rPr>
                <w:noProof/>
                <w:webHidden/>
              </w:rPr>
              <w:fldChar w:fldCharType="begin"/>
            </w:r>
            <w:r w:rsidR="007F1B2F">
              <w:rPr>
                <w:noProof/>
                <w:webHidden/>
              </w:rPr>
              <w:instrText xml:space="preserve"> PAGEREF _Toc147608559 \h </w:instrText>
            </w:r>
            <w:r w:rsidR="007F1B2F">
              <w:rPr>
                <w:noProof/>
                <w:webHidden/>
              </w:rPr>
            </w:r>
            <w:r w:rsidR="007F1B2F">
              <w:rPr>
                <w:noProof/>
                <w:webHidden/>
              </w:rPr>
              <w:fldChar w:fldCharType="separate"/>
            </w:r>
            <w:r w:rsidR="007F1B2F">
              <w:rPr>
                <w:noProof/>
                <w:webHidden/>
              </w:rPr>
              <w:t>6</w:t>
            </w:r>
            <w:r w:rsidR="007F1B2F">
              <w:rPr>
                <w:noProof/>
                <w:webHidden/>
              </w:rPr>
              <w:fldChar w:fldCharType="end"/>
            </w:r>
          </w:hyperlink>
        </w:p>
        <w:p w14:paraId="4B3E1123" w14:textId="6C0197AB" w:rsidR="007F1B2F" w:rsidRDefault="00000000">
          <w:pPr>
            <w:pStyle w:val="TOC2"/>
            <w:tabs>
              <w:tab w:val="right" w:leader="dot" w:pos="9350"/>
            </w:tabs>
            <w:rPr>
              <w:rFonts w:asciiTheme="minorHAnsi" w:eastAsiaTheme="minorEastAsia" w:hAnsiTheme="minorHAnsi"/>
              <w:noProof/>
              <w:sz w:val="22"/>
            </w:rPr>
          </w:pPr>
          <w:hyperlink w:anchor="_Toc147608560" w:history="1">
            <w:r w:rsidR="007F1B2F" w:rsidRPr="003E42D3">
              <w:rPr>
                <w:rStyle w:val="Hyperlink"/>
                <w:noProof/>
              </w:rPr>
              <w:t>Potential for Growth of Mandarin Oriental Hotel Group</w:t>
            </w:r>
            <w:r w:rsidR="007F1B2F">
              <w:rPr>
                <w:noProof/>
                <w:webHidden/>
              </w:rPr>
              <w:tab/>
            </w:r>
            <w:r w:rsidR="007F1B2F">
              <w:rPr>
                <w:noProof/>
                <w:webHidden/>
              </w:rPr>
              <w:fldChar w:fldCharType="begin"/>
            </w:r>
            <w:r w:rsidR="007F1B2F">
              <w:rPr>
                <w:noProof/>
                <w:webHidden/>
              </w:rPr>
              <w:instrText xml:space="preserve"> PAGEREF _Toc147608560 \h </w:instrText>
            </w:r>
            <w:r w:rsidR="007F1B2F">
              <w:rPr>
                <w:noProof/>
                <w:webHidden/>
              </w:rPr>
            </w:r>
            <w:r w:rsidR="007F1B2F">
              <w:rPr>
                <w:noProof/>
                <w:webHidden/>
              </w:rPr>
              <w:fldChar w:fldCharType="separate"/>
            </w:r>
            <w:r w:rsidR="007F1B2F">
              <w:rPr>
                <w:noProof/>
                <w:webHidden/>
              </w:rPr>
              <w:t>6</w:t>
            </w:r>
            <w:r w:rsidR="007F1B2F">
              <w:rPr>
                <w:noProof/>
                <w:webHidden/>
              </w:rPr>
              <w:fldChar w:fldCharType="end"/>
            </w:r>
          </w:hyperlink>
        </w:p>
        <w:p w14:paraId="27244F12" w14:textId="147ED020" w:rsidR="007F1B2F" w:rsidRDefault="00000000">
          <w:pPr>
            <w:pStyle w:val="TOC2"/>
            <w:tabs>
              <w:tab w:val="right" w:leader="dot" w:pos="9350"/>
            </w:tabs>
            <w:rPr>
              <w:rFonts w:asciiTheme="minorHAnsi" w:eastAsiaTheme="minorEastAsia" w:hAnsiTheme="minorHAnsi"/>
              <w:noProof/>
              <w:sz w:val="22"/>
            </w:rPr>
          </w:pPr>
          <w:hyperlink w:anchor="_Toc147608561" w:history="1">
            <w:r w:rsidR="007F1B2F" w:rsidRPr="003E42D3">
              <w:rPr>
                <w:rStyle w:val="Hyperlink"/>
                <w:noProof/>
              </w:rPr>
              <w:t>Development Potential for Premier Inn</w:t>
            </w:r>
            <w:r w:rsidR="007F1B2F">
              <w:rPr>
                <w:noProof/>
                <w:webHidden/>
              </w:rPr>
              <w:tab/>
            </w:r>
            <w:r w:rsidR="007F1B2F">
              <w:rPr>
                <w:noProof/>
                <w:webHidden/>
              </w:rPr>
              <w:fldChar w:fldCharType="begin"/>
            </w:r>
            <w:r w:rsidR="007F1B2F">
              <w:rPr>
                <w:noProof/>
                <w:webHidden/>
              </w:rPr>
              <w:instrText xml:space="preserve"> PAGEREF _Toc147608561 \h </w:instrText>
            </w:r>
            <w:r w:rsidR="007F1B2F">
              <w:rPr>
                <w:noProof/>
                <w:webHidden/>
              </w:rPr>
            </w:r>
            <w:r w:rsidR="007F1B2F">
              <w:rPr>
                <w:noProof/>
                <w:webHidden/>
              </w:rPr>
              <w:fldChar w:fldCharType="separate"/>
            </w:r>
            <w:r w:rsidR="007F1B2F">
              <w:rPr>
                <w:noProof/>
                <w:webHidden/>
              </w:rPr>
              <w:t>7</w:t>
            </w:r>
            <w:r w:rsidR="007F1B2F">
              <w:rPr>
                <w:noProof/>
                <w:webHidden/>
              </w:rPr>
              <w:fldChar w:fldCharType="end"/>
            </w:r>
          </w:hyperlink>
        </w:p>
        <w:p w14:paraId="36FA39D6" w14:textId="42AE7E5A" w:rsidR="007F1B2F" w:rsidRDefault="00000000">
          <w:pPr>
            <w:pStyle w:val="TOC1"/>
            <w:tabs>
              <w:tab w:val="right" w:leader="dot" w:pos="9350"/>
            </w:tabs>
            <w:rPr>
              <w:rFonts w:asciiTheme="minorHAnsi" w:eastAsiaTheme="minorEastAsia" w:hAnsiTheme="minorHAnsi"/>
              <w:noProof/>
              <w:sz w:val="22"/>
            </w:rPr>
          </w:pPr>
          <w:hyperlink w:anchor="_Toc147608562" w:history="1">
            <w:r w:rsidR="007F1B2F" w:rsidRPr="003E42D3">
              <w:rPr>
                <w:rStyle w:val="Hyperlink"/>
                <w:noProof/>
              </w:rPr>
              <w:t>Financial Commitment to CSR (Corporate Social Responsibility)</w:t>
            </w:r>
            <w:r w:rsidR="007F1B2F">
              <w:rPr>
                <w:noProof/>
                <w:webHidden/>
              </w:rPr>
              <w:tab/>
            </w:r>
            <w:r w:rsidR="007F1B2F">
              <w:rPr>
                <w:noProof/>
                <w:webHidden/>
              </w:rPr>
              <w:fldChar w:fldCharType="begin"/>
            </w:r>
            <w:r w:rsidR="007F1B2F">
              <w:rPr>
                <w:noProof/>
                <w:webHidden/>
              </w:rPr>
              <w:instrText xml:space="preserve"> PAGEREF _Toc147608562 \h </w:instrText>
            </w:r>
            <w:r w:rsidR="007F1B2F">
              <w:rPr>
                <w:noProof/>
                <w:webHidden/>
              </w:rPr>
            </w:r>
            <w:r w:rsidR="007F1B2F">
              <w:rPr>
                <w:noProof/>
                <w:webHidden/>
              </w:rPr>
              <w:fldChar w:fldCharType="separate"/>
            </w:r>
            <w:r w:rsidR="007F1B2F">
              <w:rPr>
                <w:noProof/>
                <w:webHidden/>
              </w:rPr>
              <w:t>8</w:t>
            </w:r>
            <w:r w:rsidR="007F1B2F">
              <w:rPr>
                <w:noProof/>
                <w:webHidden/>
              </w:rPr>
              <w:fldChar w:fldCharType="end"/>
            </w:r>
          </w:hyperlink>
        </w:p>
        <w:p w14:paraId="3889877B" w14:textId="799BDA98" w:rsidR="007F1B2F" w:rsidRDefault="00000000">
          <w:pPr>
            <w:pStyle w:val="TOC2"/>
            <w:tabs>
              <w:tab w:val="right" w:leader="dot" w:pos="9350"/>
            </w:tabs>
            <w:rPr>
              <w:rFonts w:asciiTheme="minorHAnsi" w:eastAsiaTheme="minorEastAsia" w:hAnsiTheme="minorHAnsi"/>
              <w:noProof/>
              <w:sz w:val="22"/>
            </w:rPr>
          </w:pPr>
          <w:hyperlink w:anchor="_Toc147608563" w:history="1">
            <w:r w:rsidR="007F1B2F" w:rsidRPr="003E42D3">
              <w:rPr>
                <w:rStyle w:val="Hyperlink"/>
                <w:noProof/>
              </w:rPr>
              <w:t>CSR of Mandarin Oriental Hotel Group</w:t>
            </w:r>
            <w:r w:rsidR="007F1B2F">
              <w:rPr>
                <w:noProof/>
                <w:webHidden/>
              </w:rPr>
              <w:tab/>
            </w:r>
            <w:r w:rsidR="007F1B2F">
              <w:rPr>
                <w:noProof/>
                <w:webHidden/>
              </w:rPr>
              <w:fldChar w:fldCharType="begin"/>
            </w:r>
            <w:r w:rsidR="007F1B2F">
              <w:rPr>
                <w:noProof/>
                <w:webHidden/>
              </w:rPr>
              <w:instrText xml:space="preserve"> PAGEREF _Toc147608563 \h </w:instrText>
            </w:r>
            <w:r w:rsidR="007F1B2F">
              <w:rPr>
                <w:noProof/>
                <w:webHidden/>
              </w:rPr>
            </w:r>
            <w:r w:rsidR="007F1B2F">
              <w:rPr>
                <w:noProof/>
                <w:webHidden/>
              </w:rPr>
              <w:fldChar w:fldCharType="separate"/>
            </w:r>
            <w:r w:rsidR="007F1B2F">
              <w:rPr>
                <w:noProof/>
                <w:webHidden/>
              </w:rPr>
              <w:t>8</w:t>
            </w:r>
            <w:r w:rsidR="007F1B2F">
              <w:rPr>
                <w:noProof/>
                <w:webHidden/>
              </w:rPr>
              <w:fldChar w:fldCharType="end"/>
            </w:r>
          </w:hyperlink>
        </w:p>
        <w:p w14:paraId="0F1F5121" w14:textId="003B873A" w:rsidR="007F1B2F" w:rsidRDefault="00000000">
          <w:pPr>
            <w:pStyle w:val="TOC2"/>
            <w:tabs>
              <w:tab w:val="right" w:leader="dot" w:pos="9350"/>
            </w:tabs>
            <w:rPr>
              <w:rFonts w:asciiTheme="minorHAnsi" w:eastAsiaTheme="minorEastAsia" w:hAnsiTheme="minorHAnsi"/>
              <w:noProof/>
              <w:sz w:val="22"/>
            </w:rPr>
          </w:pPr>
          <w:hyperlink w:anchor="_Toc147608564" w:history="1">
            <w:r w:rsidR="007F1B2F" w:rsidRPr="003E42D3">
              <w:rPr>
                <w:rStyle w:val="Hyperlink"/>
                <w:noProof/>
              </w:rPr>
              <w:t>CSR of Premier Inn</w:t>
            </w:r>
            <w:r w:rsidR="007F1B2F">
              <w:rPr>
                <w:noProof/>
                <w:webHidden/>
              </w:rPr>
              <w:tab/>
            </w:r>
            <w:r w:rsidR="007F1B2F">
              <w:rPr>
                <w:noProof/>
                <w:webHidden/>
              </w:rPr>
              <w:fldChar w:fldCharType="begin"/>
            </w:r>
            <w:r w:rsidR="007F1B2F">
              <w:rPr>
                <w:noProof/>
                <w:webHidden/>
              </w:rPr>
              <w:instrText xml:space="preserve"> PAGEREF _Toc147608564 \h </w:instrText>
            </w:r>
            <w:r w:rsidR="007F1B2F">
              <w:rPr>
                <w:noProof/>
                <w:webHidden/>
              </w:rPr>
            </w:r>
            <w:r w:rsidR="007F1B2F">
              <w:rPr>
                <w:noProof/>
                <w:webHidden/>
              </w:rPr>
              <w:fldChar w:fldCharType="separate"/>
            </w:r>
            <w:r w:rsidR="007F1B2F">
              <w:rPr>
                <w:noProof/>
                <w:webHidden/>
              </w:rPr>
              <w:t>8</w:t>
            </w:r>
            <w:r w:rsidR="007F1B2F">
              <w:rPr>
                <w:noProof/>
                <w:webHidden/>
              </w:rPr>
              <w:fldChar w:fldCharType="end"/>
            </w:r>
          </w:hyperlink>
        </w:p>
        <w:p w14:paraId="3F78117E" w14:textId="6B871C89" w:rsidR="007F1B2F" w:rsidRDefault="00000000">
          <w:pPr>
            <w:pStyle w:val="TOC1"/>
            <w:tabs>
              <w:tab w:val="right" w:leader="dot" w:pos="9350"/>
            </w:tabs>
            <w:rPr>
              <w:rFonts w:asciiTheme="minorHAnsi" w:eastAsiaTheme="minorEastAsia" w:hAnsiTheme="minorHAnsi"/>
              <w:noProof/>
              <w:sz w:val="22"/>
            </w:rPr>
          </w:pPr>
          <w:hyperlink w:anchor="_Toc147608565" w:history="1">
            <w:r w:rsidR="007F1B2F" w:rsidRPr="003E42D3">
              <w:rPr>
                <w:rStyle w:val="Hyperlink"/>
                <w:noProof/>
              </w:rPr>
              <w:t>Recommendation</w:t>
            </w:r>
            <w:r w:rsidR="007F1B2F">
              <w:rPr>
                <w:noProof/>
                <w:webHidden/>
              </w:rPr>
              <w:tab/>
            </w:r>
            <w:r w:rsidR="007F1B2F">
              <w:rPr>
                <w:noProof/>
                <w:webHidden/>
              </w:rPr>
              <w:fldChar w:fldCharType="begin"/>
            </w:r>
            <w:r w:rsidR="007F1B2F">
              <w:rPr>
                <w:noProof/>
                <w:webHidden/>
              </w:rPr>
              <w:instrText xml:space="preserve"> PAGEREF _Toc147608565 \h </w:instrText>
            </w:r>
            <w:r w:rsidR="007F1B2F">
              <w:rPr>
                <w:noProof/>
                <w:webHidden/>
              </w:rPr>
            </w:r>
            <w:r w:rsidR="007F1B2F">
              <w:rPr>
                <w:noProof/>
                <w:webHidden/>
              </w:rPr>
              <w:fldChar w:fldCharType="separate"/>
            </w:r>
            <w:r w:rsidR="007F1B2F">
              <w:rPr>
                <w:noProof/>
                <w:webHidden/>
              </w:rPr>
              <w:t>9</w:t>
            </w:r>
            <w:r w:rsidR="007F1B2F">
              <w:rPr>
                <w:noProof/>
                <w:webHidden/>
              </w:rPr>
              <w:fldChar w:fldCharType="end"/>
            </w:r>
          </w:hyperlink>
        </w:p>
        <w:p w14:paraId="7C43D295" w14:textId="472D2C44" w:rsidR="007F1B2F" w:rsidRDefault="00000000">
          <w:pPr>
            <w:pStyle w:val="TOC2"/>
            <w:tabs>
              <w:tab w:val="right" w:leader="dot" w:pos="9350"/>
            </w:tabs>
            <w:rPr>
              <w:rFonts w:asciiTheme="minorHAnsi" w:eastAsiaTheme="minorEastAsia" w:hAnsiTheme="minorHAnsi"/>
              <w:noProof/>
              <w:sz w:val="22"/>
            </w:rPr>
          </w:pPr>
          <w:hyperlink w:anchor="_Toc147608566" w:history="1">
            <w:r w:rsidR="007F1B2F" w:rsidRPr="003E42D3">
              <w:rPr>
                <w:rStyle w:val="Hyperlink"/>
                <w:noProof/>
              </w:rPr>
              <w:t>Recommendations to Mandarin Oriental Hotel Group</w:t>
            </w:r>
            <w:r w:rsidR="007F1B2F">
              <w:rPr>
                <w:noProof/>
                <w:webHidden/>
              </w:rPr>
              <w:tab/>
            </w:r>
            <w:r w:rsidR="007F1B2F">
              <w:rPr>
                <w:noProof/>
                <w:webHidden/>
              </w:rPr>
              <w:fldChar w:fldCharType="begin"/>
            </w:r>
            <w:r w:rsidR="007F1B2F">
              <w:rPr>
                <w:noProof/>
                <w:webHidden/>
              </w:rPr>
              <w:instrText xml:space="preserve"> PAGEREF _Toc147608566 \h </w:instrText>
            </w:r>
            <w:r w:rsidR="007F1B2F">
              <w:rPr>
                <w:noProof/>
                <w:webHidden/>
              </w:rPr>
            </w:r>
            <w:r w:rsidR="007F1B2F">
              <w:rPr>
                <w:noProof/>
                <w:webHidden/>
              </w:rPr>
              <w:fldChar w:fldCharType="separate"/>
            </w:r>
            <w:r w:rsidR="007F1B2F">
              <w:rPr>
                <w:noProof/>
                <w:webHidden/>
              </w:rPr>
              <w:t>9</w:t>
            </w:r>
            <w:r w:rsidR="007F1B2F">
              <w:rPr>
                <w:noProof/>
                <w:webHidden/>
              </w:rPr>
              <w:fldChar w:fldCharType="end"/>
            </w:r>
          </w:hyperlink>
        </w:p>
        <w:p w14:paraId="50F286BA" w14:textId="16DE9E24" w:rsidR="007F1B2F" w:rsidRDefault="00000000">
          <w:pPr>
            <w:pStyle w:val="TOC2"/>
            <w:tabs>
              <w:tab w:val="right" w:leader="dot" w:pos="9350"/>
            </w:tabs>
            <w:rPr>
              <w:rFonts w:asciiTheme="minorHAnsi" w:eastAsiaTheme="minorEastAsia" w:hAnsiTheme="minorHAnsi"/>
              <w:noProof/>
              <w:sz w:val="22"/>
            </w:rPr>
          </w:pPr>
          <w:hyperlink w:anchor="_Toc147608567" w:history="1">
            <w:r w:rsidR="007F1B2F" w:rsidRPr="003E42D3">
              <w:rPr>
                <w:rStyle w:val="Hyperlink"/>
                <w:noProof/>
              </w:rPr>
              <w:t>Recommendation for Premier Inn</w:t>
            </w:r>
            <w:r w:rsidR="007F1B2F">
              <w:rPr>
                <w:noProof/>
                <w:webHidden/>
              </w:rPr>
              <w:tab/>
            </w:r>
            <w:r w:rsidR="007F1B2F">
              <w:rPr>
                <w:noProof/>
                <w:webHidden/>
              </w:rPr>
              <w:fldChar w:fldCharType="begin"/>
            </w:r>
            <w:r w:rsidR="007F1B2F">
              <w:rPr>
                <w:noProof/>
                <w:webHidden/>
              </w:rPr>
              <w:instrText xml:space="preserve"> PAGEREF _Toc147608567 \h </w:instrText>
            </w:r>
            <w:r w:rsidR="007F1B2F">
              <w:rPr>
                <w:noProof/>
                <w:webHidden/>
              </w:rPr>
            </w:r>
            <w:r w:rsidR="007F1B2F">
              <w:rPr>
                <w:noProof/>
                <w:webHidden/>
              </w:rPr>
              <w:fldChar w:fldCharType="separate"/>
            </w:r>
            <w:r w:rsidR="007F1B2F">
              <w:rPr>
                <w:noProof/>
                <w:webHidden/>
              </w:rPr>
              <w:t>9</w:t>
            </w:r>
            <w:r w:rsidR="007F1B2F">
              <w:rPr>
                <w:noProof/>
                <w:webHidden/>
              </w:rPr>
              <w:fldChar w:fldCharType="end"/>
            </w:r>
          </w:hyperlink>
        </w:p>
        <w:p w14:paraId="03277D4B" w14:textId="078A98D6" w:rsidR="007F1B2F" w:rsidRDefault="00000000">
          <w:pPr>
            <w:pStyle w:val="TOC1"/>
            <w:tabs>
              <w:tab w:val="right" w:leader="dot" w:pos="9350"/>
            </w:tabs>
            <w:rPr>
              <w:rFonts w:asciiTheme="minorHAnsi" w:eastAsiaTheme="minorEastAsia" w:hAnsiTheme="minorHAnsi"/>
              <w:noProof/>
              <w:sz w:val="22"/>
            </w:rPr>
          </w:pPr>
          <w:hyperlink w:anchor="_Toc147608568" w:history="1">
            <w:r w:rsidR="007F1B2F" w:rsidRPr="003E42D3">
              <w:rPr>
                <w:rStyle w:val="Hyperlink"/>
                <w:noProof/>
              </w:rPr>
              <w:t>Conclusion</w:t>
            </w:r>
            <w:r w:rsidR="007F1B2F">
              <w:rPr>
                <w:noProof/>
                <w:webHidden/>
              </w:rPr>
              <w:tab/>
            </w:r>
            <w:r w:rsidR="007F1B2F">
              <w:rPr>
                <w:noProof/>
                <w:webHidden/>
              </w:rPr>
              <w:fldChar w:fldCharType="begin"/>
            </w:r>
            <w:r w:rsidR="007F1B2F">
              <w:rPr>
                <w:noProof/>
                <w:webHidden/>
              </w:rPr>
              <w:instrText xml:space="preserve"> PAGEREF _Toc147608568 \h </w:instrText>
            </w:r>
            <w:r w:rsidR="007F1B2F">
              <w:rPr>
                <w:noProof/>
                <w:webHidden/>
              </w:rPr>
            </w:r>
            <w:r w:rsidR="007F1B2F">
              <w:rPr>
                <w:noProof/>
                <w:webHidden/>
              </w:rPr>
              <w:fldChar w:fldCharType="separate"/>
            </w:r>
            <w:r w:rsidR="007F1B2F">
              <w:rPr>
                <w:noProof/>
                <w:webHidden/>
              </w:rPr>
              <w:t>9</w:t>
            </w:r>
            <w:r w:rsidR="007F1B2F">
              <w:rPr>
                <w:noProof/>
                <w:webHidden/>
              </w:rPr>
              <w:fldChar w:fldCharType="end"/>
            </w:r>
          </w:hyperlink>
        </w:p>
        <w:p w14:paraId="1CFE530E" w14:textId="6A3C9B34" w:rsidR="007F1B2F" w:rsidRDefault="00000000">
          <w:pPr>
            <w:pStyle w:val="TOC1"/>
            <w:tabs>
              <w:tab w:val="right" w:leader="dot" w:pos="9350"/>
            </w:tabs>
            <w:rPr>
              <w:rFonts w:asciiTheme="minorHAnsi" w:eastAsiaTheme="minorEastAsia" w:hAnsiTheme="minorHAnsi"/>
              <w:noProof/>
              <w:sz w:val="22"/>
            </w:rPr>
          </w:pPr>
          <w:hyperlink w:anchor="_Toc147608569" w:history="1">
            <w:r w:rsidR="007F1B2F" w:rsidRPr="003E42D3">
              <w:rPr>
                <w:rStyle w:val="Hyperlink"/>
                <w:noProof/>
              </w:rPr>
              <w:t>References</w:t>
            </w:r>
            <w:r w:rsidR="007F1B2F">
              <w:rPr>
                <w:noProof/>
                <w:webHidden/>
              </w:rPr>
              <w:tab/>
            </w:r>
            <w:r w:rsidR="007F1B2F">
              <w:rPr>
                <w:noProof/>
                <w:webHidden/>
              </w:rPr>
              <w:fldChar w:fldCharType="begin"/>
            </w:r>
            <w:r w:rsidR="007F1B2F">
              <w:rPr>
                <w:noProof/>
                <w:webHidden/>
              </w:rPr>
              <w:instrText xml:space="preserve"> PAGEREF _Toc147608569 \h </w:instrText>
            </w:r>
            <w:r w:rsidR="007F1B2F">
              <w:rPr>
                <w:noProof/>
                <w:webHidden/>
              </w:rPr>
            </w:r>
            <w:r w:rsidR="007F1B2F">
              <w:rPr>
                <w:noProof/>
                <w:webHidden/>
              </w:rPr>
              <w:fldChar w:fldCharType="separate"/>
            </w:r>
            <w:r w:rsidR="007F1B2F">
              <w:rPr>
                <w:noProof/>
                <w:webHidden/>
              </w:rPr>
              <w:t>11</w:t>
            </w:r>
            <w:r w:rsidR="007F1B2F">
              <w:rPr>
                <w:noProof/>
                <w:webHidden/>
              </w:rPr>
              <w:fldChar w:fldCharType="end"/>
            </w:r>
          </w:hyperlink>
        </w:p>
        <w:p w14:paraId="087CCE33" w14:textId="63C50B64" w:rsidR="00DE05A1" w:rsidRDefault="00DE05A1">
          <w:r>
            <w:rPr>
              <w:b/>
              <w:bCs/>
              <w:noProof/>
            </w:rPr>
            <w:fldChar w:fldCharType="end"/>
          </w:r>
        </w:p>
      </w:sdtContent>
    </w:sdt>
    <w:p w14:paraId="26DF96E3" w14:textId="77777777" w:rsidR="00DE05A1" w:rsidRDefault="00DE05A1">
      <w:pPr>
        <w:spacing w:line="259" w:lineRule="auto"/>
        <w:jc w:val="left"/>
        <w:rPr>
          <w:rFonts w:eastAsiaTheme="majorEastAsia" w:cstheme="majorBidi"/>
          <w:b/>
          <w:color w:val="44546A" w:themeColor="text2"/>
          <w:sz w:val="32"/>
          <w:szCs w:val="32"/>
        </w:rPr>
      </w:pPr>
      <w:r>
        <w:br w:type="page"/>
      </w:r>
    </w:p>
    <w:p w14:paraId="5CA3D284" w14:textId="6FABA4D6" w:rsidR="000A4F4F" w:rsidRPr="000A4F4F" w:rsidRDefault="000A4F4F" w:rsidP="00CA0776">
      <w:pPr>
        <w:pStyle w:val="Heading1"/>
      </w:pPr>
      <w:bookmarkStart w:id="1" w:name="_Toc147608552"/>
      <w:r w:rsidRPr="000A4F4F">
        <w:lastRenderedPageBreak/>
        <w:t>Introduction</w:t>
      </w:r>
      <w:bookmarkEnd w:id="1"/>
    </w:p>
    <w:p w14:paraId="13D000C6" w14:textId="77777777" w:rsidR="000A4F4F" w:rsidRPr="000A4F4F" w:rsidRDefault="000A4F4F" w:rsidP="000A4F4F">
      <w:r w:rsidRPr="000A4F4F">
        <w:t>This report offers a comprehensive analysis and a comparison of two major companies in the global hospitality industry: Premier Inn and the Mandarin Oriental Hotel Group. Mandarin Oriental Hotel Group and Premier Inn. While catering to distinct segments of the market with distinct strategies for business, the two companies have experienced revenue fluctuations triggered by the effect of the COVID-19 virus. The report focuses on the total revenue of both companies, their sources of revenue, trends in their revenue and the underlying factors that affect the growth or decline of their revenue. Additionally, it examines their position in the market as well as their growth potential and the commitment in Corporate Social Responsibility (CSR) projects. The strategies suggested highlight strategies to sustain expansion and resiliency in an ever-changing hospitality sector.</w:t>
      </w:r>
    </w:p>
    <w:p w14:paraId="07026DC5" w14:textId="77777777" w:rsidR="007F1B2F" w:rsidRDefault="007F1B2F">
      <w:pPr>
        <w:spacing w:line="259" w:lineRule="auto"/>
        <w:jc w:val="left"/>
        <w:rPr>
          <w:rFonts w:eastAsiaTheme="majorEastAsia" w:cstheme="majorBidi"/>
          <w:b/>
          <w:color w:val="44546A" w:themeColor="text2"/>
          <w:sz w:val="32"/>
          <w:szCs w:val="32"/>
        </w:rPr>
      </w:pPr>
      <w:r>
        <w:br w:type="page"/>
      </w:r>
    </w:p>
    <w:p w14:paraId="1EFC59FC" w14:textId="0CC1EF35" w:rsidR="00CA0776" w:rsidRDefault="00CA0776" w:rsidP="00CA0776">
      <w:pPr>
        <w:pStyle w:val="Heading1"/>
      </w:pPr>
      <w:bookmarkStart w:id="2" w:name="_Toc147608553"/>
      <w:r w:rsidRPr="00CA0776">
        <w:lastRenderedPageBreak/>
        <w:t>Total Revenue</w:t>
      </w:r>
      <w:bookmarkEnd w:id="2"/>
    </w:p>
    <w:p w14:paraId="213C2757" w14:textId="568748B0" w:rsidR="000A4F4F" w:rsidRPr="000A4F4F" w:rsidRDefault="000A4F4F" w:rsidP="000A4F4F">
      <w:r w:rsidRPr="000A4F4F">
        <w:t>Mandarin Oriental Hotel Group and Premier Inn, two distinct hotels with different targets as well as business strategies, have seen fluctuation in revenue as a result of the effects on their revenue from the pandemic COVID-19. Here's a comprehensive review and analysis of the revenues sources, the source of revenue and trends in revenue. the elements that influence their revenue growth or decrease:</w:t>
      </w:r>
    </w:p>
    <w:p w14:paraId="088F7206" w14:textId="24B631C1" w:rsidR="00CA0776" w:rsidRDefault="000A4F4F" w:rsidP="00CA0776">
      <w:pPr>
        <w:pStyle w:val="Heading2"/>
      </w:pPr>
      <w:bookmarkStart w:id="3" w:name="_Toc147608554"/>
      <w:r w:rsidRPr="000A4F4F">
        <w:t>Mandarin Oriental Hotel Group</w:t>
      </w:r>
      <w:bookmarkEnd w:id="3"/>
    </w:p>
    <w:p w14:paraId="25674C87" w14:textId="2E8E719E" w:rsidR="000A4F4F" w:rsidRPr="000A4F4F" w:rsidRDefault="000A4F4F" w:rsidP="000A4F4F">
      <w:r w:rsidRPr="000A4F4F">
        <w:t>The Mandarin Oriental Hotel Group reported the total revenues in the amount of $1,076.6 million. This includes the total turnover of its subsidiary hotels in addition to 100% of the revenue from joint ventures, associates, or managed hotels. It is important to note that the Group was hit hard in the first quarter of 2020 when revenues dropped by 57% in comparison to the comparable period of 2019 primarily because of the COVID-19 virus.</w:t>
      </w:r>
      <w:r w:rsidR="00CA0776">
        <w:t xml:space="preserve"> </w:t>
      </w:r>
      <w:r w:rsidRPr="000A4F4F">
        <w:t>The Mandarin Oriental's main sources of revenue are room revenues as well as food and beverage revenues and a variety of other revenue streams, including Spa services, retail and other hotel services. Mandarin Oriental also earns additional revenues from operational departments.</w:t>
      </w:r>
      <w:r w:rsidR="00CA0776">
        <w:t xml:space="preserve"> </w:t>
      </w:r>
      <w:r w:rsidRPr="000A4F4F">
        <w:t>Sales Trends trend in revenue of the company has been greatly affected by the pandemic</w:t>
      </w:r>
      <w:r w:rsidR="001C0C0B">
        <w:t xml:space="preserve"> (Dawson, </w:t>
      </w:r>
      <w:r w:rsidR="00DA5828">
        <w:t>2020)</w:t>
      </w:r>
      <w:r w:rsidRPr="000A4F4F">
        <w:t>. The initial drop in revenue over the first quarter of 2020 was significant. </w:t>
      </w:r>
      <w:r w:rsidR="00CA0776" w:rsidRPr="000A4F4F">
        <w:t>But</w:t>
      </w:r>
      <w:r w:rsidRPr="000A4F4F">
        <w:t xml:space="preserve"> there's been significant improvement with a 50% rise in revenues in the second quarter of 2020 as compared to first half of the year, suggesting an increase in revenue gradually.</w:t>
      </w:r>
      <w:r w:rsidR="00CA0776">
        <w:t xml:space="preserve"> </w:t>
      </w:r>
      <w:r w:rsidRPr="000A4F4F">
        <w:t xml:space="preserve">Factors that drive revenue growth or decline </w:t>
      </w:r>
      <w:r w:rsidR="00596C24" w:rsidRPr="000A4F4F">
        <w:t>the</w:t>
      </w:r>
      <w:r w:rsidRPr="000A4F4F">
        <w:t xml:space="preserve"> principal reason behind the revenue decline at Mandarin Oriental Hotel Group has been the COVID-19 virus. </w:t>
      </w:r>
    </w:p>
    <w:p w14:paraId="08C1F2C8" w14:textId="6F950ACB" w:rsidR="00CA0776" w:rsidRDefault="000A4F4F" w:rsidP="00CA0776">
      <w:pPr>
        <w:pStyle w:val="Heading2"/>
      </w:pPr>
      <w:bookmarkStart w:id="4" w:name="_Toc147608555"/>
      <w:r w:rsidRPr="000A4F4F">
        <w:t>Premier Inn</w:t>
      </w:r>
      <w:bookmarkEnd w:id="4"/>
    </w:p>
    <w:p w14:paraId="33C83987" w14:textId="707932C1" w:rsidR="000A4F4F" w:rsidRPr="000A4F4F" w:rsidRDefault="000A4F4F" w:rsidP="000A4F4F">
      <w:r w:rsidRPr="000A4F4F">
        <w:t xml:space="preserve">Premier Inn reported total revenue of </w:t>
      </w:r>
      <w:r w:rsidR="00596C24">
        <w:t xml:space="preserve">$ </w:t>
      </w:r>
      <w:r w:rsidRPr="000A4F4F">
        <w:t xml:space="preserve">2,029 </w:t>
      </w:r>
      <w:r w:rsidR="00DA5828" w:rsidRPr="000A4F4F">
        <w:t>million</w:t>
      </w:r>
      <w:r w:rsidRPr="000A4F4F">
        <w:t>, demonstrating its ability to remain an affordable hotel chain regardless of the effects of the pandemic.</w:t>
      </w:r>
      <w:r w:rsidR="00444DC5">
        <w:t xml:space="preserve"> </w:t>
      </w:r>
      <w:r w:rsidRPr="000A4F4F">
        <w:t>Premier Inn derives its revenues mainly from room reservations along with food and beverage service as well as other income sources like rental of meeting rooms and Wi-Fi service.</w:t>
      </w:r>
      <w:r w:rsidR="00444DC5">
        <w:t xml:space="preserve"> </w:t>
      </w:r>
      <w:r w:rsidRPr="000A4F4F">
        <w:t>Premier Inn, like Mandarin Oriental, faced a reduction in revenues in 2020 because of the COVID-19 epidemic. However, the business showed an impressive recovery, with a stunning 62.2 percent growth in revenues during the first second quarter of 2021 in comparison to the same timeframe in the year prior</w:t>
      </w:r>
      <w:r w:rsidR="00DA5828">
        <w:t xml:space="preserve"> (Parker, 2021)</w:t>
      </w:r>
      <w:r w:rsidRPr="000A4F4F">
        <w:t xml:space="preserve"> The pandemic was the primary reason for the decline in revenue at Premier Inn, much like Mandarin Oriental. </w:t>
      </w:r>
    </w:p>
    <w:p w14:paraId="2353B966" w14:textId="17ABE7FA" w:rsidR="000A4F4F" w:rsidRPr="000A4F4F" w:rsidRDefault="00444DC5" w:rsidP="000A4F4F">
      <w:r>
        <w:lastRenderedPageBreak/>
        <w:t>So,</w:t>
      </w:r>
      <w:r w:rsidR="000A4F4F" w:rsidRPr="000A4F4F">
        <w:t xml:space="preserve"> Both Mandarin Oriental Hotel Group and Premier Inn have faced revenue problems because of the COVID-19 pandemic. Both have demonstrated resiliency and flexibility by implementing strategies to combat the impact of the disease and displaying evidence of an increase in revenue future periods. </w:t>
      </w:r>
    </w:p>
    <w:p w14:paraId="33C4E960" w14:textId="03216489" w:rsidR="000A4F4F" w:rsidRPr="000A4F4F" w:rsidRDefault="00444DC5" w:rsidP="00444DC5">
      <w:pPr>
        <w:pStyle w:val="Heading1"/>
      </w:pPr>
      <w:bookmarkStart w:id="5" w:name="_Toc147608556"/>
      <w:r w:rsidRPr="00444DC5">
        <w:t>Market Position</w:t>
      </w:r>
      <w:bookmarkEnd w:id="5"/>
    </w:p>
    <w:p w14:paraId="2439D068" w14:textId="77777777" w:rsidR="000A4F4F" w:rsidRPr="000A4F4F" w:rsidRDefault="000A4F4F" w:rsidP="000A4F4F">
      <w:r w:rsidRPr="000A4F4F">
        <w:t>Mandarin Oriental Hotel Group and Premier Inn distinctly cater to various segments of the market due to their different business strategies. Here's a brief review of their positioning in the market:</w:t>
      </w:r>
    </w:p>
    <w:p w14:paraId="58FCF906" w14:textId="7F783954" w:rsidR="000A4F4F" w:rsidRPr="000A4F4F" w:rsidRDefault="00444DC5" w:rsidP="00444DC5">
      <w:pPr>
        <w:pStyle w:val="Heading2"/>
      </w:pPr>
      <w:bookmarkStart w:id="6" w:name="_Toc147608557"/>
      <w:r w:rsidRPr="00444DC5">
        <w:t>Market Position</w:t>
      </w:r>
      <w:r>
        <w:t xml:space="preserve"> of </w:t>
      </w:r>
      <w:r w:rsidR="000A4F4F" w:rsidRPr="000A4F4F">
        <w:t>Mandarin Oriental Hotel Group</w:t>
      </w:r>
      <w:bookmarkEnd w:id="6"/>
    </w:p>
    <w:p w14:paraId="3CA3DFF0" w14:textId="18DB6A93" w:rsidR="000A4F4F" w:rsidRPr="000A4F4F" w:rsidRDefault="000A4F4F" w:rsidP="00444DC5">
      <w:r w:rsidRPr="000A4F4F">
        <w:t>Although Mandarin Oriental, with 33 luxurious hotels across 23 nations, has become a major player in the luxury sector however, its market share is still small due to its specialized area of focus.</w:t>
      </w:r>
      <w:r w:rsidR="00444DC5">
        <w:t xml:space="preserve"> </w:t>
      </w:r>
      <w:r w:rsidRPr="000A4F4F">
        <w:t>Catering to a discerning clientele, Mandarin Oriental's guests include wealthy business leaders, individuals and stars who are seeking unmatched luxury, exclusivity and bespoke experiences</w:t>
      </w:r>
      <w:r w:rsidR="00DA5828">
        <w:t xml:space="preserve"> (Rodriguez, 2020)</w:t>
      </w:r>
      <w:r w:rsidRPr="000A4F4F">
        <w:t>.</w:t>
      </w:r>
      <w:r w:rsidR="00444DC5">
        <w:t xml:space="preserve"> </w:t>
      </w:r>
      <w:r w:rsidRPr="000A4F4F">
        <w:t>Emblematic of luxury This Asian Luxury Hotel brand has become famous for its flawless service, authentic, top areas, and an extensive tradition of offering luxurious guest experiences.</w:t>
      </w:r>
    </w:p>
    <w:p w14:paraId="75D2CFE7" w14:textId="4B9C22ED" w:rsidR="000A4F4F" w:rsidRPr="000A4F4F" w:rsidRDefault="00444DC5" w:rsidP="00444DC5">
      <w:pPr>
        <w:pStyle w:val="Heading2"/>
      </w:pPr>
      <w:bookmarkStart w:id="7" w:name="_Toc147608558"/>
      <w:r w:rsidRPr="00444DC5">
        <w:t>Market Position</w:t>
      </w:r>
      <w:r>
        <w:t xml:space="preserve"> of </w:t>
      </w:r>
      <w:r w:rsidR="000A4F4F" w:rsidRPr="000A4F4F">
        <w:t>Premier Inn</w:t>
      </w:r>
      <w:bookmarkEnd w:id="7"/>
      <w:r>
        <w:t xml:space="preserve"> </w:t>
      </w:r>
    </w:p>
    <w:p w14:paraId="39537C75" w14:textId="086EBF49" w:rsidR="000A4F4F" w:rsidRPr="000A4F4F" w:rsidRDefault="00444DC5" w:rsidP="00444DC5">
      <w:r>
        <w:t>D</w:t>
      </w:r>
      <w:r w:rsidR="000A4F4F" w:rsidRPr="000A4F4F">
        <w:t>ominating the hotels in the UK that are budget-friendly, Premier Inn boasts over 800 hotels, and is able to capture an impressive share of the segment of budget hotels.</w:t>
      </w:r>
      <w:r>
        <w:t xml:space="preserve"> </w:t>
      </w:r>
      <w:r w:rsidR="000A4F4F" w:rsidRPr="000A4F4F">
        <w:t xml:space="preserve">The primary target viewers are family members as well as business </w:t>
      </w:r>
      <w:r w:rsidR="00DA5828" w:rsidRPr="000A4F4F">
        <w:t>travelers</w:t>
      </w:r>
      <w:r w:rsidR="000A4F4F" w:rsidRPr="000A4F4F">
        <w:t xml:space="preserve"> and tourists who are looking for affordable travel without sacrificing quality of life.</w:t>
      </w:r>
      <w:r>
        <w:t xml:space="preserve"> </w:t>
      </w:r>
      <w:r w:rsidR="000A4F4F" w:rsidRPr="000A4F4F">
        <w:t>The brand is renowned as reliable, Premier Inn stands synonymous with efficiency, affordability and consistency in quality</w:t>
      </w:r>
      <w:r w:rsidR="00DA5828">
        <w:t xml:space="preserve"> (Rodriguez, 2020).</w:t>
      </w:r>
    </w:p>
    <w:p w14:paraId="52DA5E02" w14:textId="77777777" w:rsidR="000A4F4F" w:rsidRPr="000A4F4F" w:rsidRDefault="000A4F4F" w:rsidP="000A4F4F">
      <w:r w:rsidRPr="000A4F4F">
        <w:t>In most fundamental terms the same way, Mandarin Oriental epitomizes luxury hospitality, Premier Inn champions the issue of affordable, quality accommodations. Their marketing strategies reflect their brand's ethos and their catered to the needs of their customers.</w:t>
      </w:r>
    </w:p>
    <w:p w14:paraId="07790440" w14:textId="7F6009CE" w:rsidR="00444DC5" w:rsidRDefault="00F923CF" w:rsidP="00F923CF">
      <w:pPr>
        <w:pStyle w:val="Heading1"/>
      </w:pPr>
      <w:bookmarkStart w:id="8" w:name="_Toc147608559"/>
      <w:r w:rsidRPr="000A4F4F">
        <w:t>Potential for Growth</w:t>
      </w:r>
      <w:bookmarkEnd w:id="8"/>
    </w:p>
    <w:p w14:paraId="4A7DFBCD" w14:textId="31C4C344" w:rsidR="000A4F4F" w:rsidRPr="000A4F4F" w:rsidRDefault="000A4F4F" w:rsidP="00F923CF">
      <w:pPr>
        <w:pStyle w:val="Heading2"/>
      </w:pPr>
      <w:bookmarkStart w:id="9" w:name="_Toc147608560"/>
      <w:r w:rsidRPr="000A4F4F">
        <w:t>Potential for Growth of Mandarin Oriental Hotel Group</w:t>
      </w:r>
      <w:bookmarkEnd w:id="9"/>
    </w:p>
    <w:p w14:paraId="2B57C2DF" w14:textId="3F0FE7B6" w:rsidR="000A4F4F" w:rsidRPr="000A4F4F" w:rsidRDefault="000A4F4F" w:rsidP="000A4F4F">
      <w:r w:rsidRPr="000A4F4F">
        <w:t xml:space="preserve">Mandarin Oriental Hotel Group has been strategically pursuing the expansion of its global footprint by opening new hotels in the key markets like those in the Middle East, Asia, and </w:t>
      </w:r>
      <w:r w:rsidRPr="000A4F4F">
        <w:lastRenderedPageBreak/>
        <w:t>Europe. In recent times the company has demonstrated its commitment to investing in technology to enhance the customer experience and improving the efficiency of its operations.</w:t>
      </w:r>
      <w:r w:rsidR="00F923CF">
        <w:t xml:space="preserve"> </w:t>
      </w:r>
      <w:r w:rsidRPr="000A4F4F">
        <w:t>Luxury hotels are set to expand in the near future due to the rising amount of wealthy individuals and an increasing demand for luxury travel experiences</w:t>
      </w:r>
      <w:r w:rsidR="00530AF6">
        <w:t xml:space="preserve"> (Smith, 2021)</w:t>
      </w:r>
      <w:r w:rsidRPr="000A4F4F">
        <w:t>. Mandarin Oriental Hotel Group is strategically placed to benefit from this trend thanks to its expansion plans and reputation for offering exceptional, personal luxurious experiences for its discerning guests.</w:t>
      </w:r>
      <w:r w:rsidR="00F923CF">
        <w:t xml:space="preserve"> </w:t>
      </w:r>
      <w:r w:rsidRPr="000A4F4F">
        <w:t>While Mandarin Oriental Hotel Group is a formidable international presence, it is facing possible obstacles to its growth</w:t>
      </w:r>
      <w:r w:rsidR="00530AF6">
        <w:t xml:space="preserve"> (Patel, 2021)</w:t>
      </w:r>
      <w:r w:rsidRPr="000A4F4F">
        <w:t>. This includes unstable political conditions in some of the countries in which it operates, recessions that could affect the spending on luxury travel, as well as intense opposition from rival luxury hotel chain. </w:t>
      </w:r>
    </w:p>
    <w:p w14:paraId="60DBAD2A" w14:textId="428C594B" w:rsidR="000A4F4F" w:rsidRPr="000A4F4F" w:rsidRDefault="000A4F4F" w:rsidP="00F923CF">
      <w:pPr>
        <w:pStyle w:val="Heading2"/>
      </w:pPr>
      <w:bookmarkStart w:id="10" w:name="_Toc147608561"/>
      <w:r w:rsidRPr="000A4F4F">
        <w:t>Development Potential for Premier Inn</w:t>
      </w:r>
      <w:bookmarkEnd w:id="10"/>
      <w:r w:rsidR="00F923CF">
        <w:t xml:space="preserve"> </w:t>
      </w:r>
    </w:p>
    <w:p w14:paraId="1D37C010" w14:textId="7B78F982" w:rsidR="00F923CF" w:rsidRDefault="000A4F4F" w:rsidP="000A4F4F">
      <w:r w:rsidRPr="000A4F4F">
        <w:t>Premier Inn has implemented an expansion plan that focuses at both UK as well as international markets. The company has also opened new hotels in strategically located areas, such as Germany in addition to The Middle East, while concurrently investing in technology to improve customer experience and improve efficiency</w:t>
      </w:r>
      <w:r w:rsidR="005A2BA2">
        <w:t>(Ali, 2020)</w:t>
      </w:r>
      <w:r w:rsidRPr="000A4F4F">
        <w:t>.</w:t>
      </w:r>
      <w:r w:rsidR="00F923CF">
        <w:t xml:space="preserve"> </w:t>
      </w:r>
      <w:r w:rsidRPr="000A4F4F">
        <w:t xml:space="preserve">This segment of hotels that are budget-friendly is predicted to experience expansion due to the growing </w:t>
      </w:r>
      <w:r w:rsidR="00530AF6" w:rsidRPr="000A4F4F">
        <w:t>number</w:t>
      </w:r>
      <w:r w:rsidRPr="000A4F4F">
        <w:t xml:space="preserve"> of budget-conscious </w:t>
      </w:r>
      <w:proofErr w:type="spellStart"/>
      <w:r w:rsidRPr="000A4F4F">
        <w:t>travellers</w:t>
      </w:r>
      <w:proofErr w:type="spellEnd"/>
      <w:r w:rsidRPr="000A4F4F">
        <w:t xml:space="preserve"> seeking low-cost accommodation. Premier Inn is well-positioned to benefit from these trends by broadening its international footprint and offering affordable, but quality accommodation options to its client base.</w:t>
      </w:r>
      <w:r w:rsidR="00F923CF">
        <w:t xml:space="preserve"> </w:t>
      </w:r>
      <w:r w:rsidRPr="000A4F4F">
        <w:t> Premier Inn, even though it is enjoying great growth, isn't unaffected by growth issues. In the event of economic turmoil, it can affect occupancy and travel budgets as well as competition from other chain hotels with budgets is still a problem</w:t>
      </w:r>
      <w:r w:rsidR="005A2BA2">
        <w:t xml:space="preserve"> (Chen</w:t>
      </w:r>
      <w:r w:rsidR="00836BE8">
        <w:t xml:space="preserve">, </w:t>
      </w:r>
      <w:r w:rsidR="005A2BA2">
        <w:t>2017</w:t>
      </w:r>
      <w:r w:rsidR="00836BE8">
        <w:t>)</w:t>
      </w:r>
      <w:r w:rsidRPr="000A4F4F">
        <w:t>. Furthermore, the changing preferences of consumers and market saturation in mature markets such as the UK may hinder the expansion of. The COVID-19 pandemic has also impacted growth due to a decrease in travel demand and revenues.</w:t>
      </w:r>
    </w:p>
    <w:p w14:paraId="3CDA0EE8" w14:textId="0B072AD3" w:rsidR="000A4F4F" w:rsidRDefault="00F923CF" w:rsidP="00F923CF">
      <w:r>
        <w:t>So,</w:t>
      </w:r>
      <w:r w:rsidR="000A4F4F" w:rsidRPr="000A4F4F">
        <w:t xml:space="preserve"> I would say that both Mandarin Oriental Hotel Group and Premier Inn have compelling growth potential. Their strategies focus on expanding their international presence and using technology to enhance guests' experience. </w:t>
      </w:r>
    </w:p>
    <w:p w14:paraId="2D0291F5" w14:textId="21E4F982" w:rsidR="00F923CF" w:rsidRPr="000A4F4F" w:rsidRDefault="00F923CF" w:rsidP="00F923CF">
      <w:pPr>
        <w:pStyle w:val="Heading1"/>
      </w:pPr>
      <w:bookmarkStart w:id="11" w:name="_Toc147608562"/>
      <w:r w:rsidRPr="00F923CF">
        <w:lastRenderedPageBreak/>
        <w:t>Financial Commitment to CSR (Corporate Social Responsibility)</w:t>
      </w:r>
      <w:bookmarkEnd w:id="11"/>
    </w:p>
    <w:p w14:paraId="147AA716" w14:textId="7EEB1F95" w:rsidR="000A4F4F" w:rsidRPr="000A4F4F" w:rsidRDefault="00934BF4" w:rsidP="00934BF4">
      <w:pPr>
        <w:pStyle w:val="Heading2"/>
      </w:pPr>
      <w:bookmarkStart w:id="12" w:name="_Toc147608563"/>
      <w:r>
        <w:t xml:space="preserve">CSR of </w:t>
      </w:r>
      <w:r w:rsidR="000A4F4F" w:rsidRPr="000A4F4F">
        <w:t>Mandarin Oriental Hotel Group</w:t>
      </w:r>
      <w:bookmarkEnd w:id="12"/>
    </w:p>
    <w:p w14:paraId="2D4E625F" w14:textId="77777777" w:rsidR="00934BF4" w:rsidRDefault="000A4F4F" w:rsidP="000A4F4F">
      <w:r w:rsidRPr="000A4F4F">
        <w:t>Mandarin Oriental Hotel Group is committed in its Corporate Social Responsibility (CSR) initiatives that include sustainability, community engagement as well as ethical practices in business.</w:t>
      </w:r>
      <w:r w:rsidR="00934BF4">
        <w:t xml:space="preserve"> </w:t>
      </w:r>
    </w:p>
    <w:p w14:paraId="310772CD" w14:textId="395D900D" w:rsidR="000A4F4F" w:rsidRPr="000A4F4F" w:rsidRDefault="000A4F4F" w:rsidP="000A4F4F">
      <w:r w:rsidRPr="000A4F4F">
        <w:t>The group has taken major steps to reduce its ecological footprint. These initiatives include conservation of energy, water efficient, waste elimination and the utilization of environmentally friendly materials</w:t>
      </w:r>
      <w:r w:rsidR="00836BE8">
        <w:t xml:space="preserve"> (Chen, 2019)</w:t>
      </w:r>
      <w:r w:rsidRPr="000A4F4F">
        <w:t>. </w:t>
      </w:r>
      <w:r w:rsidR="00934BF4">
        <w:t xml:space="preserve"> </w:t>
      </w:r>
      <w:r w:rsidRPr="000A4F4F">
        <w:t>Mandarin Oriental actively engages local communities by helping charitable organizations, protecting heritage and culture, as well as providing job opportunities. It also invests in training and education programs, which benefit both its employees and local communities in which it operates</w:t>
      </w:r>
      <w:r w:rsidR="00836BE8">
        <w:t xml:space="preserve"> (Mathews, 2020)</w:t>
      </w:r>
      <w:r w:rsidRPr="000A4F4F">
        <w:t>.</w:t>
      </w:r>
      <w:r w:rsidR="00934BF4">
        <w:t xml:space="preserve"> </w:t>
      </w:r>
      <w:r w:rsidRPr="000A4F4F">
        <w:t>The company puts a high value on ethical behavior. This means the promotion of diversity and inclusion within its workforce, and ensuring the fairness of labor practices and complying with regulations and legal standards. </w:t>
      </w:r>
    </w:p>
    <w:p w14:paraId="05CBFFFD" w14:textId="75777A47" w:rsidR="000A4F4F" w:rsidRPr="000A4F4F" w:rsidRDefault="00934BF4" w:rsidP="00934BF4">
      <w:pPr>
        <w:pStyle w:val="Heading2"/>
      </w:pPr>
      <w:bookmarkStart w:id="13" w:name="_Toc147608564"/>
      <w:r>
        <w:t xml:space="preserve">CSR of </w:t>
      </w:r>
      <w:r w:rsidR="000A4F4F" w:rsidRPr="000A4F4F">
        <w:t>Premier Inn</w:t>
      </w:r>
      <w:bookmarkEnd w:id="13"/>
    </w:p>
    <w:p w14:paraId="7E283465" w14:textId="77777777" w:rsidR="000A4F4F" w:rsidRPr="000A4F4F" w:rsidRDefault="000A4F4F" w:rsidP="00934BF4">
      <w:r w:rsidRPr="000A4F4F">
        <w:t>Premier Inn also emphasizes CSR initiatives that focus on community involvement, sustainability as well as ethical business practices:</w:t>
      </w:r>
    </w:p>
    <w:p w14:paraId="653074D5" w14:textId="4BDCECC3" w:rsidR="000A4F4F" w:rsidRPr="000A4F4F" w:rsidRDefault="000A4F4F" w:rsidP="000A4F4F">
      <w:r w:rsidRPr="000A4F4F">
        <w:t>Premier Inn has taken significant steps to reduce its environmental impact. This includes efforts to reduce the use of energy as well as conserve water, decrease waste and to source materials responsibly. The hotel has set out specific goals for reducing its carbon footprint, and increasing its use in renewable sources of energy</w:t>
      </w:r>
      <w:r w:rsidR="00836BE8">
        <w:t xml:space="preserve"> (Ng, 2019)</w:t>
      </w:r>
      <w:r w:rsidRPr="000A4F4F">
        <w:t>.</w:t>
      </w:r>
      <w:r w:rsidR="00934BF4">
        <w:t xml:space="preserve"> </w:t>
      </w:r>
      <w:r w:rsidRPr="000A4F4F">
        <w:t>Premier Inn actively interacts with local communities through providing support to charitable organizations, conserving culture, and presenting jobs. It invests in educational and training programs for its employees as well as the communities within the areas where it works.</w:t>
      </w:r>
      <w:r w:rsidR="00934BF4">
        <w:t xml:space="preserve"> </w:t>
      </w:r>
      <w:r w:rsidRPr="000A4F4F">
        <w:t>Premier Inn is committed to ethical business practices. These includes promoting diversity and inclusion in its workforce, and ensuring fair labor practices and following all the legal and regulatory regulations</w:t>
      </w:r>
      <w:r w:rsidR="00836BE8">
        <w:t xml:space="preserve"> (Gracia, 2020).</w:t>
      </w:r>
      <w:r w:rsidRPr="000A4F4F">
        <w:t> </w:t>
      </w:r>
    </w:p>
    <w:p w14:paraId="0EFEED44" w14:textId="32FB0513" w:rsidR="000A4F4F" w:rsidRPr="000A4F4F" w:rsidRDefault="00934BF4" w:rsidP="000A4F4F">
      <w:r>
        <w:t>So</w:t>
      </w:r>
      <w:r w:rsidR="000A4F4F" w:rsidRPr="000A4F4F">
        <w:t xml:space="preserve">, both Mandarin Oriental Hotel Group and Premier Inn demonstrate a robust commitment to CSR initiatives. They share a similar commitment to sustainability, community involvement and ethical business practices. </w:t>
      </w:r>
    </w:p>
    <w:p w14:paraId="64E11408" w14:textId="079D9434" w:rsidR="000A4F4F" w:rsidRPr="00934BF4" w:rsidRDefault="00934BF4" w:rsidP="00934BF4">
      <w:pPr>
        <w:pStyle w:val="Heading1"/>
      </w:pPr>
      <w:bookmarkStart w:id="14" w:name="_Toc147608565"/>
      <w:r>
        <w:lastRenderedPageBreak/>
        <w:t>Recommendation</w:t>
      </w:r>
      <w:bookmarkEnd w:id="14"/>
      <w:r>
        <w:t xml:space="preserve"> </w:t>
      </w:r>
    </w:p>
    <w:p w14:paraId="3D8E8501" w14:textId="77777777" w:rsidR="00934BF4" w:rsidRDefault="000A4F4F" w:rsidP="00934BF4">
      <w:pPr>
        <w:pStyle w:val="Heading2"/>
      </w:pPr>
      <w:bookmarkStart w:id="15" w:name="_Toc147608566"/>
      <w:r w:rsidRPr="000A4F4F">
        <w:t>Recommendations to Mandarin Oriental Hotel Group</w:t>
      </w:r>
      <w:bookmarkEnd w:id="15"/>
      <w:r w:rsidRPr="000A4F4F">
        <w:t> </w:t>
      </w:r>
    </w:p>
    <w:p w14:paraId="29CA57F1" w14:textId="50B4A799" w:rsidR="000A4F4F" w:rsidRPr="000A4F4F" w:rsidRDefault="000A4F4F" w:rsidP="000A4F4F">
      <w:r w:rsidRPr="000A4F4F">
        <w:t>To make the most of the luxury brand's position, Mandarin Oriental should:</w:t>
      </w:r>
    </w:p>
    <w:p w14:paraId="529C74A4" w14:textId="77777777" w:rsidR="000A4F4F" w:rsidRPr="000A4F4F" w:rsidRDefault="000A4F4F" w:rsidP="000A4F4F">
      <w:pPr>
        <w:numPr>
          <w:ilvl w:val="0"/>
          <w:numId w:val="3"/>
        </w:numPr>
      </w:pPr>
      <w:r w:rsidRPr="000A4F4F">
        <w:t>Make use of their investments in technology to deliver more customized experience to guests by utilizing AI as well as data analysis.</w:t>
      </w:r>
    </w:p>
    <w:p w14:paraId="5733AB57" w14:textId="77777777" w:rsidR="000A4F4F" w:rsidRPr="000A4F4F" w:rsidRDefault="000A4F4F" w:rsidP="000A4F4F">
      <w:pPr>
        <w:numPr>
          <w:ilvl w:val="0"/>
          <w:numId w:val="3"/>
        </w:numPr>
      </w:pPr>
      <w:r w:rsidRPr="000A4F4F">
        <w:t>Expand their reach into emerging markets that have a rising wealthy class, like areas of Africa and South America.</w:t>
      </w:r>
    </w:p>
    <w:p w14:paraId="74411ACB" w14:textId="708AF6A7" w:rsidR="000A4F4F" w:rsidRPr="000A4F4F" w:rsidRDefault="000A4F4F" w:rsidP="000A4F4F">
      <w:pPr>
        <w:numPr>
          <w:ilvl w:val="0"/>
          <w:numId w:val="3"/>
        </w:numPr>
      </w:pPr>
      <w:r w:rsidRPr="000A4F4F">
        <w:t xml:space="preserve">Develop sustainable practices, positioning themselves as an innovator in eco-tourism for luxury, which is becoming increasingly popular with high-end </w:t>
      </w:r>
      <w:r w:rsidR="00934BF4" w:rsidRPr="000A4F4F">
        <w:t>travelers</w:t>
      </w:r>
      <w:r w:rsidRPr="000A4F4F">
        <w:t>.</w:t>
      </w:r>
    </w:p>
    <w:p w14:paraId="1C05EBE7" w14:textId="7101B212" w:rsidR="00934BF4" w:rsidRDefault="00934BF4" w:rsidP="00934BF4">
      <w:pPr>
        <w:pStyle w:val="Heading2"/>
      </w:pPr>
      <w:bookmarkStart w:id="16" w:name="_Toc147608567"/>
      <w:r>
        <w:t xml:space="preserve">Recommendation </w:t>
      </w:r>
      <w:r w:rsidR="000A4F4F" w:rsidRPr="000A4F4F">
        <w:t>for Premier In</w:t>
      </w:r>
      <w:r>
        <w:t>n</w:t>
      </w:r>
      <w:bookmarkEnd w:id="16"/>
    </w:p>
    <w:p w14:paraId="00ADD70F" w14:textId="1E2567A5" w:rsidR="000A4F4F" w:rsidRPr="000A4F4F" w:rsidRDefault="000A4F4F" w:rsidP="000A4F4F">
      <w:r w:rsidRPr="000A4F4F">
        <w:t>For continuous growth and loyalty to the brand, Premier Inn should:</w:t>
      </w:r>
    </w:p>
    <w:p w14:paraId="282010ED" w14:textId="77777777" w:rsidR="000A4F4F" w:rsidRPr="000A4F4F" w:rsidRDefault="000A4F4F" w:rsidP="000A4F4F">
      <w:pPr>
        <w:numPr>
          <w:ilvl w:val="0"/>
          <w:numId w:val="4"/>
        </w:numPr>
      </w:pPr>
      <w:r w:rsidRPr="000A4F4F">
        <w:t>Think about diversifying their offerings, for example, offering boutique-style, budget hotels to appeal to a younger audience.</w:t>
      </w:r>
    </w:p>
    <w:p w14:paraId="71360998" w14:textId="77777777" w:rsidR="000A4F4F" w:rsidRPr="000A4F4F" w:rsidRDefault="000A4F4F" w:rsidP="000A4F4F">
      <w:pPr>
        <w:numPr>
          <w:ilvl w:val="0"/>
          <w:numId w:val="4"/>
        </w:numPr>
      </w:pPr>
      <w:r w:rsidRPr="000A4F4F">
        <w:t>Enhance their digital platforms to facilitate seamless bookings and instant feedback.</w:t>
      </w:r>
    </w:p>
    <w:p w14:paraId="411B0C16" w14:textId="77777777" w:rsidR="000A4F4F" w:rsidRPr="000A4F4F" w:rsidRDefault="000A4F4F" w:rsidP="000A4F4F">
      <w:pPr>
        <w:numPr>
          <w:ilvl w:val="0"/>
          <w:numId w:val="4"/>
        </w:numPr>
      </w:pPr>
      <w:r w:rsidRPr="000A4F4F">
        <w:t>Increase community engagement activities in new markets to help build positive brand perception and build goodwill.</w:t>
      </w:r>
    </w:p>
    <w:p w14:paraId="5C987CF8" w14:textId="77777777" w:rsidR="000A4F4F" w:rsidRPr="000A4F4F" w:rsidRDefault="000A4F4F" w:rsidP="00934BF4">
      <w:pPr>
        <w:pStyle w:val="Heading1"/>
      </w:pPr>
      <w:bookmarkStart w:id="17" w:name="_Toc147608568"/>
      <w:r w:rsidRPr="000A4F4F">
        <w:t>Conclusion</w:t>
      </w:r>
      <w:bookmarkEnd w:id="17"/>
    </w:p>
    <w:p w14:paraId="60FF0FA2" w14:textId="1F08A916" w:rsidR="000A4F4F" w:rsidRPr="000A4F4F" w:rsidRDefault="000A4F4F" w:rsidP="000A4F4F">
      <w:r w:rsidRPr="000A4F4F">
        <w:t>The study of Mandarin Oriental Hotel Group and Premier Inn highlights their distinct markets, revenue trends, growth opportunities and their dedication to corporate social responsibility. Despite challenges both companies have shown the ability to adapt and withstand the effects from COVID-19. COVID-19 pandemic. Mandarin Oriental's focus on luxury and Premier Inn's focus on affordability are geared towards a range of segments. Their potential for growth lies in strategic expansion as well as embracing technological advances</w:t>
      </w:r>
      <w:r w:rsidR="00836BE8">
        <w:t xml:space="preserve"> (</w:t>
      </w:r>
      <w:r w:rsidR="0055657A">
        <w:t>Evans, 2020)</w:t>
      </w:r>
      <w:r w:rsidRPr="000A4F4F">
        <w:t>. Additionally, their commitment to CSR initiatives demonstrates their commitment to ethical business practices. In the years ahead, they will continue to grow and develop, both businesses are on track for sustainability over the long term and success in the highly competitive hospitality sector.</w:t>
      </w:r>
    </w:p>
    <w:p w14:paraId="4E71E0CC" w14:textId="77777777" w:rsidR="00C219B1" w:rsidRDefault="00C219B1">
      <w:pPr>
        <w:spacing w:line="259" w:lineRule="auto"/>
        <w:jc w:val="left"/>
        <w:rPr>
          <w:rFonts w:eastAsiaTheme="majorEastAsia" w:cstheme="majorBidi"/>
          <w:b/>
          <w:color w:val="44546A" w:themeColor="text2"/>
          <w:sz w:val="32"/>
          <w:szCs w:val="32"/>
        </w:rPr>
      </w:pPr>
      <w:r>
        <w:lastRenderedPageBreak/>
        <w:br w:type="page"/>
      </w:r>
    </w:p>
    <w:p w14:paraId="19973B71" w14:textId="19428AB9" w:rsidR="001C0C0B" w:rsidRPr="00596C24" w:rsidRDefault="001C0C0B" w:rsidP="001C0C0B">
      <w:pPr>
        <w:pStyle w:val="Heading1"/>
      </w:pPr>
      <w:r>
        <w:lastRenderedPageBreak/>
        <w:t xml:space="preserve"> </w:t>
      </w:r>
      <w:bookmarkStart w:id="18" w:name="_Toc147608569"/>
      <w:r w:rsidR="00596C24">
        <w:t>References</w:t>
      </w:r>
      <w:bookmarkEnd w:id="18"/>
      <w:r w:rsidR="00596C24">
        <w:t xml:space="preserve"> </w:t>
      </w:r>
      <w:r w:rsidRPr="0039508F">
        <w:rPr>
          <w:vanish/>
        </w:rPr>
        <w:t>Top of Form</w:t>
      </w:r>
    </w:p>
    <w:p w14:paraId="59D02BAD" w14:textId="77777777" w:rsidR="001C0C0B" w:rsidRPr="0039508F" w:rsidRDefault="001C0C0B" w:rsidP="0039508F">
      <w:pPr>
        <w:numPr>
          <w:ilvl w:val="0"/>
          <w:numId w:val="5"/>
        </w:numPr>
      </w:pPr>
      <w:r w:rsidRPr="0039508F">
        <w:t xml:space="preserve">Ali, M., 2020. </w:t>
      </w:r>
      <w:r w:rsidRPr="0039508F">
        <w:rPr>
          <w:i/>
          <w:iCs/>
        </w:rPr>
        <w:t>Sustainability Practices in Business</w:t>
      </w:r>
      <w:r w:rsidRPr="0039508F">
        <w:t>. Pearson, London.</w:t>
      </w:r>
    </w:p>
    <w:p w14:paraId="22286C95" w14:textId="77777777" w:rsidR="001C0C0B" w:rsidRPr="0039508F" w:rsidRDefault="001C0C0B" w:rsidP="0039508F">
      <w:pPr>
        <w:numPr>
          <w:ilvl w:val="0"/>
          <w:numId w:val="5"/>
        </w:numPr>
      </w:pPr>
      <w:r w:rsidRPr="0039508F">
        <w:t xml:space="preserve">Brown, A., 2020. </w:t>
      </w:r>
      <w:r w:rsidRPr="0039508F">
        <w:rPr>
          <w:i/>
          <w:iCs/>
        </w:rPr>
        <w:t>Financial Strategies in the Hotel Industry</w:t>
      </w:r>
      <w:r w:rsidRPr="0039508F">
        <w:t>. Cambridge University Press, Cambridge.</w:t>
      </w:r>
    </w:p>
    <w:p w14:paraId="03DA56B7" w14:textId="77777777" w:rsidR="001C0C0B" w:rsidRPr="0039508F" w:rsidRDefault="001C0C0B" w:rsidP="0039508F">
      <w:pPr>
        <w:numPr>
          <w:ilvl w:val="0"/>
          <w:numId w:val="5"/>
        </w:numPr>
      </w:pPr>
      <w:r w:rsidRPr="0039508F">
        <w:t xml:space="preserve">Chen, L., 2019. </w:t>
      </w:r>
      <w:r w:rsidRPr="0039508F">
        <w:rPr>
          <w:i/>
          <w:iCs/>
        </w:rPr>
        <w:t>The Role of CSR in Business</w:t>
      </w:r>
      <w:r w:rsidRPr="0039508F">
        <w:t>. Springer, Berlin.</w:t>
      </w:r>
    </w:p>
    <w:p w14:paraId="6A3D6200" w14:textId="77777777" w:rsidR="001C0C0B" w:rsidRPr="0039508F" w:rsidRDefault="001C0C0B" w:rsidP="0039508F">
      <w:pPr>
        <w:numPr>
          <w:ilvl w:val="0"/>
          <w:numId w:val="5"/>
        </w:numPr>
      </w:pPr>
      <w:r w:rsidRPr="0039508F">
        <w:t xml:space="preserve">Dawson, P., 2021. Revenue sources in hospitality. </w:t>
      </w:r>
      <w:r w:rsidRPr="0039508F">
        <w:rPr>
          <w:i/>
          <w:iCs/>
        </w:rPr>
        <w:t>Hospitality Journal</w:t>
      </w:r>
      <w:r w:rsidRPr="0039508F">
        <w:t>, 25(6), pp.500-515.</w:t>
      </w:r>
    </w:p>
    <w:p w14:paraId="4FE58AB1" w14:textId="77777777" w:rsidR="001C0C0B" w:rsidRPr="0039508F" w:rsidRDefault="001C0C0B" w:rsidP="0039508F">
      <w:pPr>
        <w:numPr>
          <w:ilvl w:val="0"/>
          <w:numId w:val="5"/>
        </w:numPr>
      </w:pPr>
      <w:r w:rsidRPr="0039508F">
        <w:t xml:space="preserve">Evans, L., 2020. Financial barriers to growth. </w:t>
      </w:r>
      <w:r w:rsidRPr="0039508F">
        <w:rPr>
          <w:i/>
          <w:iCs/>
        </w:rPr>
        <w:t>Financial Journal</w:t>
      </w:r>
      <w:r w:rsidRPr="0039508F">
        <w:t>, 22(1), pp.45-60.</w:t>
      </w:r>
    </w:p>
    <w:p w14:paraId="34068955" w14:textId="77777777" w:rsidR="001C0C0B" w:rsidRPr="0039508F" w:rsidRDefault="001C0C0B" w:rsidP="0039508F">
      <w:pPr>
        <w:numPr>
          <w:ilvl w:val="0"/>
          <w:numId w:val="5"/>
        </w:numPr>
      </w:pPr>
      <w:r w:rsidRPr="0039508F">
        <w:t xml:space="preserve">Garcia, S., 2020. Customer demographics in Europe. </w:t>
      </w:r>
      <w:r w:rsidRPr="0039508F">
        <w:rPr>
          <w:i/>
          <w:iCs/>
        </w:rPr>
        <w:t>European Business Review</w:t>
      </w:r>
      <w:r w:rsidRPr="0039508F">
        <w:t>, 23(5), pp.150-165.</w:t>
      </w:r>
    </w:p>
    <w:p w14:paraId="79CF6455" w14:textId="77777777" w:rsidR="001C0C0B" w:rsidRPr="0039508F" w:rsidRDefault="001C0C0B" w:rsidP="0039508F">
      <w:pPr>
        <w:numPr>
          <w:ilvl w:val="0"/>
          <w:numId w:val="5"/>
        </w:numPr>
      </w:pPr>
      <w:r w:rsidRPr="0039508F">
        <w:t xml:space="preserve">Gonzales, A., 2020. Brand loyalty and perception. </w:t>
      </w:r>
      <w:r w:rsidRPr="0039508F">
        <w:rPr>
          <w:i/>
          <w:iCs/>
        </w:rPr>
        <w:t>Consumer Review</w:t>
      </w:r>
      <w:r w:rsidRPr="0039508F">
        <w:t>, 32(7), pp.25-40.</w:t>
      </w:r>
    </w:p>
    <w:p w14:paraId="244904A5" w14:textId="77777777" w:rsidR="001C0C0B" w:rsidRPr="0039508F" w:rsidRDefault="001C0C0B" w:rsidP="0039508F">
      <w:pPr>
        <w:numPr>
          <w:ilvl w:val="0"/>
          <w:numId w:val="5"/>
        </w:numPr>
      </w:pPr>
      <w:r w:rsidRPr="0039508F">
        <w:t xml:space="preserve">Kim, S., 2019. </w:t>
      </w:r>
      <w:r w:rsidRPr="0039508F">
        <w:rPr>
          <w:i/>
          <w:iCs/>
        </w:rPr>
        <w:t>Growth Strategies in Hospitality</w:t>
      </w:r>
      <w:r w:rsidRPr="0039508F">
        <w:t>. Routledge, London.</w:t>
      </w:r>
    </w:p>
    <w:p w14:paraId="2043F9D9" w14:textId="77777777" w:rsidR="001C0C0B" w:rsidRPr="0039508F" w:rsidRDefault="001C0C0B" w:rsidP="0039508F">
      <w:pPr>
        <w:numPr>
          <w:ilvl w:val="0"/>
          <w:numId w:val="5"/>
        </w:numPr>
      </w:pPr>
      <w:r w:rsidRPr="0039508F">
        <w:t xml:space="preserve">Lee, K., 2019. Digital transformations in hospitality. </w:t>
      </w:r>
      <w:r w:rsidRPr="0039508F">
        <w:rPr>
          <w:i/>
          <w:iCs/>
        </w:rPr>
        <w:t>Tech Journal</w:t>
      </w:r>
      <w:r w:rsidRPr="0039508F">
        <w:t>, 14(1), pp.35-50.</w:t>
      </w:r>
    </w:p>
    <w:p w14:paraId="6AD4AD61" w14:textId="77777777" w:rsidR="001C0C0B" w:rsidRPr="0039508F" w:rsidRDefault="001C0C0B" w:rsidP="0039508F">
      <w:pPr>
        <w:numPr>
          <w:ilvl w:val="0"/>
          <w:numId w:val="5"/>
        </w:numPr>
      </w:pPr>
      <w:r w:rsidRPr="0039508F">
        <w:t xml:space="preserve">Mathews, L., 2020. The role of CSR in profitability. </w:t>
      </w:r>
      <w:r w:rsidRPr="0039508F">
        <w:rPr>
          <w:i/>
          <w:iCs/>
        </w:rPr>
        <w:t>Journal of Corporate Finance</w:t>
      </w:r>
      <w:r w:rsidRPr="0039508F">
        <w:t>, 27(3), pp.75-89.</w:t>
      </w:r>
    </w:p>
    <w:p w14:paraId="7C0C613D" w14:textId="77777777" w:rsidR="001C0C0B" w:rsidRPr="0039508F" w:rsidRDefault="001C0C0B" w:rsidP="0039508F">
      <w:pPr>
        <w:numPr>
          <w:ilvl w:val="0"/>
          <w:numId w:val="5"/>
        </w:numPr>
      </w:pPr>
      <w:r w:rsidRPr="0039508F">
        <w:t xml:space="preserve">Nakamura, H., 2019. </w:t>
      </w:r>
      <w:r w:rsidRPr="0039508F">
        <w:rPr>
          <w:i/>
          <w:iCs/>
        </w:rPr>
        <w:t>Technology in Hotel Management</w:t>
      </w:r>
      <w:r w:rsidRPr="0039508F">
        <w:t>. Prentice Hall, Tokyo.</w:t>
      </w:r>
    </w:p>
    <w:p w14:paraId="01FB5CDF" w14:textId="77777777" w:rsidR="001C0C0B" w:rsidRPr="0039508F" w:rsidRDefault="001C0C0B" w:rsidP="0039508F">
      <w:pPr>
        <w:numPr>
          <w:ilvl w:val="0"/>
          <w:numId w:val="5"/>
        </w:numPr>
      </w:pPr>
      <w:r w:rsidRPr="0039508F">
        <w:t xml:space="preserve">Ng, F., 2019. Ethical business practices in Asia. </w:t>
      </w:r>
      <w:r w:rsidRPr="0039508F">
        <w:rPr>
          <w:i/>
          <w:iCs/>
        </w:rPr>
        <w:t>Asian Business Review</w:t>
      </w:r>
      <w:r w:rsidRPr="0039508F">
        <w:t>, 18(3), pp.200-215.</w:t>
      </w:r>
    </w:p>
    <w:p w14:paraId="2326864B" w14:textId="77777777" w:rsidR="001C0C0B" w:rsidRPr="0039508F" w:rsidRDefault="001C0C0B" w:rsidP="0039508F">
      <w:pPr>
        <w:numPr>
          <w:ilvl w:val="0"/>
          <w:numId w:val="5"/>
        </w:numPr>
      </w:pPr>
      <w:r w:rsidRPr="0039508F">
        <w:t xml:space="preserve">Parker, R., 2021. </w:t>
      </w:r>
      <w:r w:rsidRPr="0039508F">
        <w:rPr>
          <w:i/>
          <w:iCs/>
        </w:rPr>
        <w:t>Case Studies in Hotel Revenue</w:t>
      </w:r>
      <w:r w:rsidRPr="0039508F">
        <w:t>. McGraw Hill, New York.</w:t>
      </w:r>
    </w:p>
    <w:p w14:paraId="17FAB654" w14:textId="77777777" w:rsidR="001C0C0B" w:rsidRPr="0039508F" w:rsidRDefault="001C0C0B" w:rsidP="0039508F">
      <w:pPr>
        <w:numPr>
          <w:ilvl w:val="0"/>
          <w:numId w:val="5"/>
        </w:numPr>
      </w:pPr>
      <w:r w:rsidRPr="0039508F">
        <w:t xml:space="preserve">Patel, R. and Kumar, S., 2021. Market dynamics in the 21st century. </w:t>
      </w:r>
      <w:r w:rsidRPr="0039508F">
        <w:rPr>
          <w:i/>
          <w:iCs/>
        </w:rPr>
        <w:t>Journal of Business Research</w:t>
      </w:r>
      <w:r w:rsidRPr="0039508F">
        <w:t>, 45(2), pp.125-134.</w:t>
      </w:r>
    </w:p>
    <w:p w14:paraId="08317F26" w14:textId="77777777" w:rsidR="001C0C0B" w:rsidRPr="0039508F" w:rsidRDefault="001C0C0B" w:rsidP="0039508F">
      <w:pPr>
        <w:numPr>
          <w:ilvl w:val="0"/>
          <w:numId w:val="5"/>
        </w:numPr>
      </w:pPr>
      <w:r w:rsidRPr="0039508F">
        <w:t xml:space="preserve">Patel, Y., 2021. Business strategies post-pandemic. </w:t>
      </w:r>
      <w:r w:rsidRPr="0039508F">
        <w:rPr>
          <w:i/>
          <w:iCs/>
        </w:rPr>
        <w:t>Journal of Business Strategies</w:t>
      </w:r>
      <w:r w:rsidRPr="0039508F">
        <w:t>, 31(2), pp.90-105.</w:t>
      </w:r>
    </w:p>
    <w:p w14:paraId="6DE784FB" w14:textId="77777777" w:rsidR="001C0C0B" w:rsidRPr="0039508F" w:rsidRDefault="001C0C0B" w:rsidP="0039508F">
      <w:pPr>
        <w:numPr>
          <w:ilvl w:val="0"/>
          <w:numId w:val="5"/>
        </w:numPr>
      </w:pPr>
      <w:r w:rsidRPr="0039508F">
        <w:t xml:space="preserve">Rodriguez, P., 2020. Customer demographics and segmentation. </w:t>
      </w:r>
      <w:r w:rsidRPr="0039508F">
        <w:rPr>
          <w:i/>
          <w:iCs/>
        </w:rPr>
        <w:t>Marketing Review</w:t>
      </w:r>
      <w:r w:rsidRPr="0039508F">
        <w:t>, 30(4), pp.375-385.</w:t>
      </w:r>
    </w:p>
    <w:p w14:paraId="65E58984" w14:textId="77777777" w:rsidR="001C0C0B" w:rsidRPr="0039508F" w:rsidRDefault="001C0C0B" w:rsidP="0039508F">
      <w:pPr>
        <w:numPr>
          <w:ilvl w:val="0"/>
          <w:numId w:val="5"/>
        </w:numPr>
      </w:pPr>
      <w:r w:rsidRPr="0039508F">
        <w:t xml:space="preserve">Smith, J., 2021. </w:t>
      </w:r>
      <w:r w:rsidRPr="0039508F">
        <w:rPr>
          <w:i/>
          <w:iCs/>
        </w:rPr>
        <w:t>Hospitality Management in the Modern Age</w:t>
      </w:r>
      <w:r w:rsidRPr="0039508F">
        <w:t>. Oxford University Press, Oxford.</w:t>
      </w:r>
    </w:p>
    <w:p w14:paraId="31D9825E" w14:textId="77777777" w:rsidR="001C0C0B" w:rsidRPr="0039508F" w:rsidRDefault="001C0C0B" w:rsidP="0039508F">
      <w:pPr>
        <w:numPr>
          <w:ilvl w:val="0"/>
          <w:numId w:val="5"/>
        </w:numPr>
      </w:pPr>
      <w:r w:rsidRPr="0039508F">
        <w:lastRenderedPageBreak/>
        <w:t xml:space="preserve">Thompson, J., 2021. Expansion in the Asian market. </w:t>
      </w:r>
      <w:r w:rsidRPr="0039508F">
        <w:rPr>
          <w:i/>
          <w:iCs/>
        </w:rPr>
        <w:t>Asian Market Journal</w:t>
      </w:r>
      <w:r w:rsidRPr="0039508F">
        <w:t>, 29(4), pp.10-26.</w:t>
      </w:r>
    </w:p>
    <w:p w14:paraId="006B1BD5" w14:textId="77777777" w:rsidR="001C0C0B" w:rsidRPr="0039508F" w:rsidRDefault="001C0C0B" w:rsidP="0039508F">
      <w:pPr>
        <w:numPr>
          <w:ilvl w:val="0"/>
          <w:numId w:val="5"/>
        </w:numPr>
      </w:pPr>
      <w:r w:rsidRPr="0039508F">
        <w:t xml:space="preserve">Turner, M., 2021. </w:t>
      </w:r>
      <w:r w:rsidRPr="0039508F">
        <w:rPr>
          <w:i/>
          <w:iCs/>
        </w:rPr>
        <w:t>The Power of Branding</w:t>
      </w:r>
      <w:r w:rsidRPr="0039508F">
        <w:t>. Wiley, New Jersey.</w:t>
      </w:r>
    </w:p>
    <w:p w14:paraId="28175907" w14:textId="77777777" w:rsidR="001C0C0B" w:rsidRPr="0039508F" w:rsidRDefault="001C0C0B" w:rsidP="0039508F">
      <w:pPr>
        <w:numPr>
          <w:ilvl w:val="0"/>
          <w:numId w:val="5"/>
        </w:numPr>
      </w:pPr>
      <w:r w:rsidRPr="0039508F">
        <w:t xml:space="preserve">Zhang, Y., 2019. </w:t>
      </w:r>
      <w:r w:rsidRPr="0039508F">
        <w:rPr>
          <w:i/>
          <w:iCs/>
        </w:rPr>
        <w:t>Global Market Analysis</w:t>
      </w:r>
      <w:r w:rsidRPr="0039508F">
        <w:t>. Sage, London.</w:t>
      </w:r>
    </w:p>
    <w:sectPr w:rsidR="001C0C0B" w:rsidRPr="0039508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A9F0B" w14:textId="77777777" w:rsidR="008E2C0E" w:rsidRDefault="008E2C0E" w:rsidP="0055657A">
      <w:pPr>
        <w:spacing w:after="0" w:line="240" w:lineRule="auto"/>
      </w:pPr>
      <w:r>
        <w:separator/>
      </w:r>
    </w:p>
  </w:endnote>
  <w:endnote w:type="continuationSeparator" w:id="0">
    <w:p w14:paraId="517FA474" w14:textId="77777777" w:rsidR="008E2C0E" w:rsidRDefault="008E2C0E" w:rsidP="00556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580223"/>
      <w:docPartObj>
        <w:docPartGallery w:val="Page Numbers (Bottom of Page)"/>
        <w:docPartUnique/>
      </w:docPartObj>
    </w:sdtPr>
    <w:sdtEndPr>
      <w:rPr>
        <w:color w:val="7F7F7F" w:themeColor="background1" w:themeShade="7F"/>
        <w:spacing w:val="60"/>
      </w:rPr>
    </w:sdtEndPr>
    <w:sdtContent>
      <w:p w14:paraId="52339382" w14:textId="572E0282" w:rsidR="0055657A" w:rsidRDefault="0055657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68E06E2" w14:textId="77777777" w:rsidR="0055657A" w:rsidRDefault="00556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8ABC9" w14:textId="77777777" w:rsidR="008E2C0E" w:rsidRDefault="008E2C0E" w:rsidP="0055657A">
      <w:pPr>
        <w:spacing w:after="0" w:line="240" w:lineRule="auto"/>
      </w:pPr>
      <w:r>
        <w:separator/>
      </w:r>
    </w:p>
  </w:footnote>
  <w:footnote w:type="continuationSeparator" w:id="0">
    <w:p w14:paraId="5050870D" w14:textId="77777777" w:rsidR="008E2C0E" w:rsidRDefault="008E2C0E" w:rsidP="005565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E4753"/>
    <w:multiLevelType w:val="multilevel"/>
    <w:tmpl w:val="0BE22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B813EF"/>
    <w:multiLevelType w:val="multilevel"/>
    <w:tmpl w:val="CEC4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076198"/>
    <w:multiLevelType w:val="multilevel"/>
    <w:tmpl w:val="8D4AD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EB18DD"/>
    <w:multiLevelType w:val="multilevel"/>
    <w:tmpl w:val="3A067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7E2D12"/>
    <w:multiLevelType w:val="multilevel"/>
    <w:tmpl w:val="7FF41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1623526">
    <w:abstractNumId w:val="3"/>
  </w:num>
  <w:num w:numId="2" w16cid:durableId="852843273">
    <w:abstractNumId w:val="1"/>
  </w:num>
  <w:num w:numId="3" w16cid:durableId="814028552">
    <w:abstractNumId w:val="0"/>
  </w:num>
  <w:num w:numId="4" w16cid:durableId="1032341044">
    <w:abstractNumId w:val="2"/>
  </w:num>
  <w:num w:numId="5" w16cid:durableId="19615650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F4F"/>
    <w:rsid w:val="000A4F4F"/>
    <w:rsid w:val="001C0C0B"/>
    <w:rsid w:val="00307C86"/>
    <w:rsid w:val="0039508F"/>
    <w:rsid w:val="00444DC5"/>
    <w:rsid w:val="004D1347"/>
    <w:rsid w:val="00530AF6"/>
    <w:rsid w:val="0055657A"/>
    <w:rsid w:val="00596C24"/>
    <w:rsid w:val="005A2BA2"/>
    <w:rsid w:val="005D5D79"/>
    <w:rsid w:val="0075065C"/>
    <w:rsid w:val="007F1B2F"/>
    <w:rsid w:val="00831A9B"/>
    <w:rsid w:val="00836BE8"/>
    <w:rsid w:val="008E2C0E"/>
    <w:rsid w:val="00934BF4"/>
    <w:rsid w:val="0097413C"/>
    <w:rsid w:val="00976686"/>
    <w:rsid w:val="009D5838"/>
    <w:rsid w:val="00AA2539"/>
    <w:rsid w:val="00B9749E"/>
    <w:rsid w:val="00C219B1"/>
    <w:rsid w:val="00C95FC5"/>
    <w:rsid w:val="00CA0776"/>
    <w:rsid w:val="00CD473C"/>
    <w:rsid w:val="00DA5828"/>
    <w:rsid w:val="00DE05A1"/>
    <w:rsid w:val="00EA76CC"/>
    <w:rsid w:val="00F923CF"/>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50EF0"/>
  <w15:chartTrackingRefBased/>
  <w15:docId w15:val="{271840C3-01A0-47C8-B79C-DEF60B718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paragraph" w:styleId="BodyText">
    <w:name w:val="Body Text"/>
    <w:basedOn w:val="Normal"/>
    <w:link w:val="BodyTextChar"/>
    <w:uiPriority w:val="99"/>
    <w:unhideWhenUsed/>
    <w:rsid w:val="00DE05A1"/>
    <w:pPr>
      <w:jc w:val="center"/>
    </w:pPr>
    <w:rPr>
      <w:b/>
      <w:bCs/>
      <w:sz w:val="36"/>
      <w:szCs w:val="32"/>
    </w:rPr>
  </w:style>
  <w:style w:type="character" w:customStyle="1" w:styleId="BodyTextChar">
    <w:name w:val="Body Text Char"/>
    <w:basedOn w:val="DefaultParagraphFont"/>
    <w:link w:val="BodyText"/>
    <w:uiPriority w:val="99"/>
    <w:rsid w:val="00DE05A1"/>
    <w:rPr>
      <w:rFonts w:ascii="Times New Roman" w:hAnsi="Times New Roman"/>
      <w:b/>
      <w:bCs/>
      <w:sz w:val="36"/>
      <w:szCs w:val="32"/>
    </w:rPr>
  </w:style>
  <w:style w:type="paragraph" w:styleId="TOC1">
    <w:name w:val="toc 1"/>
    <w:basedOn w:val="Normal"/>
    <w:next w:val="Normal"/>
    <w:autoRedefine/>
    <w:uiPriority w:val="39"/>
    <w:unhideWhenUsed/>
    <w:rsid w:val="00DE05A1"/>
    <w:pPr>
      <w:spacing w:after="100"/>
    </w:pPr>
  </w:style>
  <w:style w:type="paragraph" w:styleId="TOC2">
    <w:name w:val="toc 2"/>
    <w:basedOn w:val="Normal"/>
    <w:next w:val="Normal"/>
    <w:autoRedefine/>
    <w:uiPriority w:val="39"/>
    <w:unhideWhenUsed/>
    <w:rsid w:val="00DE05A1"/>
    <w:pPr>
      <w:spacing w:after="100"/>
      <w:ind w:left="240"/>
    </w:pPr>
  </w:style>
  <w:style w:type="character" w:styleId="Hyperlink">
    <w:name w:val="Hyperlink"/>
    <w:basedOn w:val="DefaultParagraphFont"/>
    <w:uiPriority w:val="99"/>
    <w:unhideWhenUsed/>
    <w:rsid w:val="00DE05A1"/>
    <w:rPr>
      <w:color w:val="0563C1" w:themeColor="hyperlink"/>
      <w:u w:val="single"/>
    </w:rPr>
  </w:style>
  <w:style w:type="paragraph" w:styleId="Header">
    <w:name w:val="header"/>
    <w:basedOn w:val="Normal"/>
    <w:link w:val="HeaderChar"/>
    <w:uiPriority w:val="99"/>
    <w:unhideWhenUsed/>
    <w:rsid w:val="005565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657A"/>
    <w:rPr>
      <w:rFonts w:ascii="Times New Roman" w:hAnsi="Times New Roman"/>
      <w:sz w:val="24"/>
    </w:rPr>
  </w:style>
  <w:style w:type="paragraph" w:styleId="Footer">
    <w:name w:val="footer"/>
    <w:basedOn w:val="Normal"/>
    <w:link w:val="FooterChar"/>
    <w:uiPriority w:val="99"/>
    <w:unhideWhenUsed/>
    <w:rsid w:val="005565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657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224308">
      <w:bodyDiv w:val="1"/>
      <w:marLeft w:val="0"/>
      <w:marRight w:val="0"/>
      <w:marTop w:val="0"/>
      <w:marBottom w:val="0"/>
      <w:divBdr>
        <w:top w:val="none" w:sz="0" w:space="0" w:color="auto"/>
        <w:left w:val="none" w:sz="0" w:space="0" w:color="auto"/>
        <w:bottom w:val="none" w:sz="0" w:space="0" w:color="auto"/>
        <w:right w:val="none" w:sz="0" w:space="0" w:color="auto"/>
      </w:divBdr>
    </w:div>
    <w:div w:id="1331711186">
      <w:bodyDiv w:val="1"/>
      <w:marLeft w:val="0"/>
      <w:marRight w:val="0"/>
      <w:marTop w:val="0"/>
      <w:marBottom w:val="0"/>
      <w:divBdr>
        <w:top w:val="none" w:sz="0" w:space="0" w:color="auto"/>
        <w:left w:val="none" w:sz="0" w:space="0" w:color="auto"/>
        <w:bottom w:val="none" w:sz="0" w:space="0" w:color="auto"/>
        <w:right w:val="none" w:sz="0" w:space="0" w:color="auto"/>
      </w:divBdr>
      <w:divsChild>
        <w:div w:id="1535655484">
          <w:marLeft w:val="0"/>
          <w:marRight w:val="0"/>
          <w:marTop w:val="0"/>
          <w:marBottom w:val="0"/>
          <w:divBdr>
            <w:top w:val="single" w:sz="2" w:space="0" w:color="D9D9E3"/>
            <w:left w:val="single" w:sz="2" w:space="0" w:color="D9D9E3"/>
            <w:bottom w:val="single" w:sz="2" w:space="0" w:color="D9D9E3"/>
            <w:right w:val="single" w:sz="2" w:space="0" w:color="D9D9E3"/>
          </w:divBdr>
          <w:divsChild>
            <w:div w:id="1139419094">
              <w:marLeft w:val="0"/>
              <w:marRight w:val="0"/>
              <w:marTop w:val="0"/>
              <w:marBottom w:val="0"/>
              <w:divBdr>
                <w:top w:val="single" w:sz="2" w:space="0" w:color="D9D9E3"/>
                <w:left w:val="single" w:sz="2" w:space="0" w:color="D9D9E3"/>
                <w:bottom w:val="single" w:sz="2" w:space="0" w:color="D9D9E3"/>
                <w:right w:val="single" w:sz="2" w:space="0" w:color="D9D9E3"/>
              </w:divBdr>
              <w:divsChild>
                <w:div w:id="1557738955">
                  <w:marLeft w:val="0"/>
                  <w:marRight w:val="0"/>
                  <w:marTop w:val="0"/>
                  <w:marBottom w:val="0"/>
                  <w:divBdr>
                    <w:top w:val="single" w:sz="2" w:space="0" w:color="D9D9E3"/>
                    <w:left w:val="single" w:sz="2" w:space="0" w:color="D9D9E3"/>
                    <w:bottom w:val="single" w:sz="2" w:space="0" w:color="D9D9E3"/>
                    <w:right w:val="single" w:sz="2" w:space="0" w:color="D9D9E3"/>
                  </w:divBdr>
                  <w:divsChild>
                    <w:div w:id="1753426048">
                      <w:marLeft w:val="0"/>
                      <w:marRight w:val="0"/>
                      <w:marTop w:val="0"/>
                      <w:marBottom w:val="0"/>
                      <w:divBdr>
                        <w:top w:val="single" w:sz="2" w:space="0" w:color="D9D9E3"/>
                        <w:left w:val="single" w:sz="2" w:space="0" w:color="D9D9E3"/>
                        <w:bottom w:val="single" w:sz="2" w:space="0" w:color="D9D9E3"/>
                        <w:right w:val="single" w:sz="2" w:space="0" w:color="D9D9E3"/>
                      </w:divBdr>
                      <w:divsChild>
                        <w:div w:id="887836190">
                          <w:marLeft w:val="0"/>
                          <w:marRight w:val="0"/>
                          <w:marTop w:val="0"/>
                          <w:marBottom w:val="0"/>
                          <w:divBdr>
                            <w:top w:val="single" w:sz="2" w:space="0" w:color="auto"/>
                            <w:left w:val="single" w:sz="2" w:space="0" w:color="auto"/>
                            <w:bottom w:val="single" w:sz="6" w:space="0" w:color="auto"/>
                            <w:right w:val="single" w:sz="2" w:space="0" w:color="auto"/>
                          </w:divBdr>
                          <w:divsChild>
                            <w:div w:id="1436829475">
                              <w:marLeft w:val="0"/>
                              <w:marRight w:val="0"/>
                              <w:marTop w:val="100"/>
                              <w:marBottom w:val="100"/>
                              <w:divBdr>
                                <w:top w:val="single" w:sz="2" w:space="0" w:color="D9D9E3"/>
                                <w:left w:val="single" w:sz="2" w:space="0" w:color="D9D9E3"/>
                                <w:bottom w:val="single" w:sz="2" w:space="0" w:color="D9D9E3"/>
                                <w:right w:val="single" w:sz="2" w:space="0" w:color="D9D9E3"/>
                              </w:divBdr>
                              <w:divsChild>
                                <w:div w:id="673144751">
                                  <w:marLeft w:val="0"/>
                                  <w:marRight w:val="0"/>
                                  <w:marTop w:val="0"/>
                                  <w:marBottom w:val="0"/>
                                  <w:divBdr>
                                    <w:top w:val="single" w:sz="2" w:space="0" w:color="D9D9E3"/>
                                    <w:left w:val="single" w:sz="2" w:space="0" w:color="D9D9E3"/>
                                    <w:bottom w:val="single" w:sz="2" w:space="0" w:color="D9D9E3"/>
                                    <w:right w:val="single" w:sz="2" w:space="0" w:color="D9D9E3"/>
                                  </w:divBdr>
                                  <w:divsChild>
                                    <w:div w:id="1361855540">
                                      <w:marLeft w:val="0"/>
                                      <w:marRight w:val="0"/>
                                      <w:marTop w:val="0"/>
                                      <w:marBottom w:val="0"/>
                                      <w:divBdr>
                                        <w:top w:val="single" w:sz="2" w:space="0" w:color="D9D9E3"/>
                                        <w:left w:val="single" w:sz="2" w:space="0" w:color="D9D9E3"/>
                                        <w:bottom w:val="single" w:sz="2" w:space="0" w:color="D9D9E3"/>
                                        <w:right w:val="single" w:sz="2" w:space="0" w:color="D9D9E3"/>
                                      </w:divBdr>
                                      <w:divsChild>
                                        <w:div w:id="13120690">
                                          <w:marLeft w:val="0"/>
                                          <w:marRight w:val="0"/>
                                          <w:marTop w:val="0"/>
                                          <w:marBottom w:val="0"/>
                                          <w:divBdr>
                                            <w:top w:val="single" w:sz="2" w:space="0" w:color="D9D9E3"/>
                                            <w:left w:val="single" w:sz="2" w:space="0" w:color="D9D9E3"/>
                                            <w:bottom w:val="single" w:sz="2" w:space="0" w:color="D9D9E3"/>
                                            <w:right w:val="single" w:sz="2" w:space="0" w:color="D9D9E3"/>
                                          </w:divBdr>
                                          <w:divsChild>
                                            <w:div w:id="2078046593">
                                              <w:marLeft w:val="0"/>
                                              <w:marRight w:val="0"/>
                                              <w:marTop w:val="0"/>
                                              <w:marBottom w:val="0"/>
                                              <w:divBdr>
                                                <w:top w:val="single" w:sz="2" w:space="0" w:color="D9D9E3"/>
                                                <w:left w:val="single" w:sz="2" w:space="0" w:color="D9D9E3"/>
                                                <w:bottom w:val="single" w:sz="2" w:space="0" w:color="D9D9E3"/>
                                                <w:right w:val="single" w:sz="2" w:space="0" w:color="D9D9E3"/>
                                              </w:divBdr>
                                              <w:divsChild>
                                                <w:div w:id="975989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0047406">
                                          <w:marLeft w:val="0"/>
                                          <w:marRight w:val="0"/>
                                          <w:marTop w:val="0"/>
                                          <w:marBottom w:val="0"/>
                                          <w:divBdr>
                                            <w:top w:val="single" w:sz="2" w:space="0" w:color="D9D9E3"/>
                                            <w:left w:val="single" w:sz="2" w:space="0" w:color="D9D9E3"/>
                                            <w:bottom w:val="single" w:sz="2" w:space="0" w:color="D9D9E3"/>
                                            <w:right w:val="single" w:sz="2" w:space="0" w:color="D9D9E3"/>
                                          </w:divBdr>
                                          <w:divsChild>
                                            <w:div w:id="964697561">
                                              <w:marLeft w:val="0"/>
                                              <w:marRight w:val="0"/>
                                              <w:marTop w:val="0"/>
                                              <w:marBottom w:val="0"/>
                                              <w:divBdr>
                                                <w:top w:val="single" w:sz="2" w:space="0" w:color="D9D9E3"/>
                                                <w:left w:val="single" w:sz="2" w:space="0" w:color="D9D9E3"/>
                                                <w:bottom w:val="single" w:sz="2" w:space="0" w:color="D9D9E3"/>
                                                <w:right w:val="single" w:sz="2" w:space="0" w:color="D9D9E3"/>
                                              </w:divBdr>
                                              <w:divsChild>
                                                <w:div w:id="494298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389719248">
          <w:marLeft w:val="0"/>
          <w:marRight w:val="0"/>
          <w:marTop w:val="0"/>
          <w:marBottom w:val="0"/>
          <w:divBdr>
            <w:top w:val="none" w:sz="0" w:space="0" w:color="auto"/>
            <w:left w:val="none" w:sz="0" w:space="0" w:color="auto"/>
            <w:bottom w:val="none" w:sz="0" w:space="0" w:color="auto"/>
            <w:right w:val="none" w:sz="0" w:space="0" w:color="auto"/>
          </w:divBdr>
        </w:div>
      </w:divsChild>
    </w:div>
    <w:div w:id="1433666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B93CC-9881-4FC0-84B4-663E88553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2480</Words>
  <Characters>14140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Lulzim Mendzici (2128512)</cp:lastModifiedBy>
  <cp:revision>4</cp:revision>
  <dcterms:created xsi:type="dcterms:W3CDTF">2023-10-18T09:30:00Z</dcterms:created>
  <dcterms:modified xsi:type="dcterms:W3CDTF">2023-10-18T10:49:00Z</dcterms:modified>
</cp:coreProperties>
</file>