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21C40" w14:textId="6CE462F9" w:rsidR="00375402" w:rsidRPr="00A65FFC" w:rsidRDefault="006A5C52" w:rsidP="006A5C52">
      <w:pPr>
        <w:jc w:val="center"/>
        <w:rPr>
          <w:rFonts w:ascii="Arial" w:hAnsi="Arial" w:cs="Arial"/>
          <w:b/>
          <w:bCs/>
          <w:sz w:val="32"/>
          <w:szCs w:val="32"/>
          <w:u w:val="single"/>
        </w:rPr>
      </w:pPr>
      <w:bookmarkStart w:id="0" w:name="_Hlk24150863"/>
      <w:bookmarkEnd w:id="0"/>
      <w:r w:rsidRPr="00A65FFC">
        <w:rPr>
          <w:rFonts w:ascii="Arial" w:hAnsi="Arial" w:cs="Arial"/>
          <w:b/>
          <w:bCs/>
          <w:sz w:val="32"/>
          <w:szCs w:val="32"/>
          <w:u w:val="single"/>
        </w:rPr>
        <w:t>Plastics – A sustainability challenge for business</w:t>
      </w:r>
    </w:p>
    <w:p w14:paraId="1E57DB36" w14:textId="362BD5E1" w:rsidR="004A56F2" w:rsidRPr="00A65FFC" w:rsidRDefault="004A56F2" w:rsidP="00806F71">
      <w:pPr>
        <w:spacing w:line="276" w:lineRule="auto"/>
        <w:jc w:val="both"/>
        <w:rPr>
          <w:rFonts w:ascii="Arial" w:hAnsi="Arial" w:cs="Arial"/>
          <w:b/>
          <w:bCs/>
          <w:sz w:val="28"/>
          <w:szCs w:val="28"/>
        </w:rPr>
      </w:pPr>
      <w:r w:rsidRPr="00A65FFC">
        <w:rPr>
          <w:rFonts w:ascii="Arial" w:hAnsi="Arial" w:cs="Arial"/>
          <w:b/>
          <w:bCs/>
          <w:sz w:val="28"/>
          <w:szCs w:val="28"/>
        </w:rPr>
        <w:t xml:space="preserve">Introduction and definition of sustainability </w:t>
      </w:r>
    </w:p>
    <w:p w14:paraId="2DF648B5" w14:textId="4E29380B" w:rsidR="006A5C52" w:rsidRDefault="006A5C52" w:rsidP="00806F71">
      <w:pPr>
        <w:spacing w:line="276" w:lineRule="auto"/>
        <w:jc w:val="both"/>
        <w:rPr>
          <w:rFonts w:ascii="Arial" w:hAnsi="Arial" w:cs="Arial"/>
          <w:sz w:val="24"/>
          <w:szCs w:val="24"/>
        </w:rPr>
      </w:pPr>
      <w:r>
        <w:rPr>
          <w:rFonts w:ascii="Arial" w:hAnsi="Arial" w:cs="Arial"/>
          <w:sz w:val="24"/>
          <w:szCs w:val="24"/>
        </w:rPr>
        <w:t xml:space="preserve">To introduce this article and the topic/heading, there is a need for a definition on the word sustainability and in doing so, </w:t>
      </w:r>
      <w:r w:rsidR="00CC637F">
        <w:rPr>
          <w:rFonts w:ascii="Arial" w:hAnsi="Arial" w:cs="Arial"/>
          <w:sz w:val="24"/>
          <w:szCs w:val="24"/>
        </w:rPr>
        <w:t xml:space="preserve">it will provide a basis for </w:t>
      </w:r>
      <w:r>
        <w:rPr>
          <w:rFonts w:ascii="Arial" w:hAnsi="Arial" w:cs="Arial"/>
          <w:sz w:val="24"/>
          <w:szCs w:val="24"/>
        </w:rPr>
        <w:t>clarity</w:t>
      </w:r>
      <w:r w:rsidR="00CC637F">
        <w:rPr>
          <w:rFonts w:ascii="Arial" w:hAnsi="Arial" w:cs="Arial"/>
          <w:sz w:val="24"/>
          <w:szCs w:val="24"/>
        </w:rPr>
        <w:t xml:space="preserve"> on this important topic</w:t>
      </w:r>
      <w:r w:rsidR="005E3629">
        <w:rPr>
          <w:rFonts w:ascii="Arial" w:hAnsi="Arial" w:cs="Arial"/>
          <w:sz w:val="24"/>
          <w:szCs w:val="24"/>
        </w:rPr>
        <w:t>.</w:t>
      </w:r>
      <w:r>
        <w:rPr>
          <w:rFonts w:ascii="Arial" w:hAnsi="Arial" w:cs="Arial"/>
          <w:sz w:val="24"/>
          <w:szCs w:val="24"/>
        </w:rPr>
        <w:t xml:space="preserve"> Sustainability is defined as </w:t>
      </w:r>
      <w:r w:rsidR="00CC637F">
        <w:rPr>
          <w:rFonts w:ascii="Arial" w:hAnsi="Arial" w:cs="Arial"/>
          <w:sz w:val="24"/>
          <w:szCs w:val="24"/>
        </w:rPr>
        <w:t>“e</w:t>
      </w:r>
      <w:r w:rsidR="00CC637F" w:rsidRPr="00CC637F">
        <w:rPr>
          <w:rFonts w:ascii="Arial" w:hAnsi="Arial" w:cs="Arial"/>
          <w:sz w:val="24"/>
          <w:szCs w:val="24"/>
        </w:rPr>
        <w:t>nsur</w:t>
      </w:r>
      <w:r w:rsidR="00CC637F">
        <w:rPr>
          <w:rFonts w:ascii="Arial" w:hAnsi="Arial" w:cs="Arial"/>
          <w:sz w:val="24"/>
          <w:szCs w:val="24"/>
        </w:rPr>
        <w:t>ing</w:t>
      </w:r>
      <w:r w:rsidR="00CC637F" w:rsidRPr="00CC637F">
        <w:rPr>
          <w:rFonts w:ascii="Arial" w:hAnsi="Arial" w:cs="Arial"/>
          <w:sz w:val="24"/>
          <w:szCs w:val="24"/>
        </w:rPr>
        <w:t xml:space="preserve"> that it meets the needs of the present without compromising the ability of future generations to meet their own needs</w:t>
      </w:r>
      <w:r w:rsidR="00CC637F">
        <w:rPr>
          <w:rFonts w:ascii="Arial" w:hAnsi="Arial" w:cs="Arial"/>
          <w:sz w:val="24"/>
          <w:szCs w:val="24"/>
        </w:rPr>
        <w:t xml:space="preserve">”. </w:t>
      </w:r>
      <w:sdt>
        <w:sdtPr>
          <w:rPr>
            <w:rFonts w:ascii="Arial" w:hAnsi="Arial" w:cs="Arial"/>
            <w:sz w:val="24"/>
            <w:szCs w:val="24"/>
          </w:rPr>
          <w:id w:val="-1948226565"/>
          <w:citation/>
        </w:sdtPr>
        <w:sdtEndPr/>
        <w:sdtContent>
          <w:r w:rsidR="00CC637F">
            <w:rPr>
              <w:rFonts w:ascii="Arial" w:hAnsi="Arial" w:cs="Arial"/>
              <w:sz w:val="24"/>
              <w:szCs w:val="24"/>
            </w:rPr>
            <w:fldChar w:fldCharType="begin"/>
          </w:r>
          <w:r w:rsidR="00CC637F">
            <w:rPr>
              <w:rFonts w:ascii="Arial" w:hAnsi="Arial" w:cs="Arial"/>
              <w:sz w:val="24"/>
              <w:szCs w:val="24"/>
            </w:rPr>
            <w:instrText xml:space="preserve"> CITATION Bru87 \l 2057 </w:instrText>
          </w:r>
          <w:r w:rsidR="00CC637F">
            <w:rPr>
              <w:rFonts w:ascii="Arial" w:hAnsi="Arial" w:cs="Arial"/>
              <w:sz w:val="24"/>
              <w:szCs w:val="24"/>
            </w:rPr>
            <w:fldChar w:fldCharType="separate"/>
          </w:r>
          <w:r w:rsidR="00CC637F" w:rsidRPr="00CC637F">
            <w:rPr>
              <w:rFonts w:ascii="Arial" w:hAnsi="Arial" w:cs="Arial"/>
              <w:noProof/>
              <w:sz w:val="24"/>
              <w:szCs w:val="24"/>
            </w:rPr>
            <w:t>(Brundtland, 1987)</w:t>
          </w:r>
          <w:r w:rsidR="00CC637F">
            <w:rPr>
              <w:rFonts w:ascii="Arial" w:hAnsi="Arial" w:cs="Arial"/>
              <w:sz w:val="24"/>
              <w:szCs w:val="24"/>
            </w:rPr>
            <w:fldChar w:fldCharType="end"/>
          </w:r>
        </w:sdtContent>
      </w:sdt>
      <w:r w:rsidR="00CC637F">
        <w:rPr>
          <w:rFonts w:ascii="Arial" w:hAnsi="Arial" w:cs="Arial"/>
          <w:sz w:val="24"/>
          <w:szCs w:val="24"/>
        </w:rPr>
        <w:t xml:space="preserve">. As identified in the ‘Our Common Future’ report, commissioned by the United Nations, a working definition of sustainability, is shown </w:t>
      </w:r>
      <w:r w:rsidR="00810618">
        <w:rPr>
          <w:rFonts w:ascii="Arial" w:hAnsi="Arial" w:cs="Arial"/>
          <w:sz w:val="24"/>
          <w:szCs w:val="24"/>
        </w:rPr>
        <w:t xml:space="preserve">above as </w:t>
      </w:r>
      <w:r w:rsidR="00CC637F">
        <w:rPr>
          <w:rFonts w:ascii="Arial" w:hAnsi="Arial" w:cs="Arial"/>
          <w:sz w:val="24"/>
          <w:szCs w:val="24"/>
        </w:rPr>
        <w:t>to ensure that presently, people have the resources they use and need</w:t>
      </w:r>
      <w:r w:rsidR="00253854">
        <w:rPr>
          <w:rFonts w:ascii="Arial" w:hAnsi="Arial" w:cs="Arial"/>
          <w:sz w:val="24"/>
          <w:szCs w:val="24"/>
        </w:rPr>
        <w:t xml:space="preserve"> to thrive </w:t>
      </w:r>
      <w:r w:rsidR="001F39D7">
        <w:rPr>
          <w:rFonts w:ascii="Arial" w:hAnsi="Arial" w:cs="Arial"/>
          <w:sz w:val="24"/>
          <w:szCs w:val="24"/>
        </w:rPr>
        <w:t>in current climates.</w:t>
      </w:r>
      <w:r w:rsidR="00CC637F">
        <w:rPr>
          <w:rFonts w:ascii="Arial" w:hAnsi="Arial" w:cs="Arial"/>
          <w:sz w:val="24"/>
          <w:szCs w:val="24"/>
        </w:rPr>
        <w:t xml:space="preserve"> </w:t>
      </w:r>
      <w:r w:rsidR="001F39D7">
        <w:rPr>
          <w:rFonts w:ascii="Arial" w:hAnsi="Arial" w:cs="Arial"/>
          <w:sz w:val="24"/>
          <w:szCs w:val="24"/>
        </w:rPr>
        <w:t>The second half of that definition ensures that current generations are not</w:t>
      </w:r>
      <w:r w:rsidR="00CC637F">
        <w:rPr>
          <w:rFonts w:ascii="Arial" w:hAnsi="Arial" w:cs="Arial"/>
          <w:sz w:val="24"/>
          <w:szCs w:val="24"/>
        </w:rPr>
        <w:t xml:space="preserve"> </w:t>
      </w:r>
      <w:r w:rsidR="00253854">
        <w:rPr>
          <w:rFonts w:ascii="Arial" w:hAnsi="Arial" w:cs="Arial"/>
          <w:sz w:val="24"/>
          <w:szCs w:val="24"/>
        </w:rPr>
        <w:t xml:space="preserve">disabling </w:t>
      </w:r>
      <w:r w:rsidR="00CC637F">
        <w:rPr>
          <w:rFonts w:ascii="Arial" w:hAnsi="Arial" w:cs="Arial"/>
          <w:sz w:val="24"/>
          <w:szCs w:val="24"/>
        </w:rPr>
        <w:t xml:space="preserve">future </w:t>
      </w:r>
      <w:r w:rsidR="00253854">
        <w:rPr>
          <w:rFonts w:ascii="Arial" w:hAnsi="Arial" w:cs="Arial"/>
          <w:sz w:val="24"/>
          <w:szCs w:val="24"/>
        </w:rPr>
        <w:t>generations</w:t>
      </w:r>
      <w:r w:rsidR="001F39D7">
        <w:rPr>
          <w:rFonts w:ascii="Arial" w:hAnsi="Arial" w:cs="Arial"/>
          <w:sz w:val="24"/>
          <w:szCs w:val="24"/>
        </w:rPr>
        <w:t xml:space="preserve"> when it comes time to</w:t>
      </w:r>
      <w:r w:rsidR="00250F67">
        <w:rPr>
          <w:rFonts w:ascii="Arial" w:hAnsi="Arial" w:cs="Arial"/>
          <w:sz w:val="24"/>
          <w:szCs w:val="24"/>
        </w:rPr>
        <w:t xml:space="preserve"> use/need those </w:t>
      </w:r>
      <w:r w:rsidR="00E02B31">
        <w:rPr>
          <w:rFonts w:ascii="Arial" w:hAnsi="Arial" w:cs="Arial"/>
          <w:sz w:val="24"/>
          <w:szCs w:val="24"/>
        </w:rPr>
        <w:t xml:space="preserve">same </w:t>
      </w:r>
      <w:r w:rsidR="00250F67">
        <w:rPr>
          <w:rFonts w:ascii="Arial" w:hAnsi="Arial" w:cs="Arial"/>
          <w:sz w:val="24"/>
          <w:szCs w:val="24"/>
        </w:rPr>
        <w:t xml:space="preserve">resources. </w:t>
      </w:r>
      <w:r w:rsidR="00E02B31">
        <w:rPr>
          <w:rFonts w:ascii="Arial" w:hAnsi="Arial" w:cs="Arial"/>
          <w:sz w:val="24"/>
          <w:szCs w:val="24"/>
        </w:rPr>
        <w:t>Current generations of people will use and consume resources</w:t>
      </w:r>
      <w:r w:rsidR="00C23BFB">
        <w:rPr>
          <w:rFonts w:ascii="Arial" w:hAnsi="Arial" w:cs="Arial"/>
          <w:sz w:val="24"/>
          <w:szCs w:val="24"/>
        </w:rPr>
        <w:t xml:space="preserve">, while possibly not thinking of the effect of future generations, who would need to use resources themselves, to survive and thrive in their own world. This is where sustainability comes in, </w:t>
      </w:r>
      <w:r w:rsidR="00A421A9">
        <w:rPr>
          <w:rFonts w:ascii="Arial" w:hAnsi="Arial" w:cs="Arial"/>
          <w:sz w:val="24"/>
          <w:szCs w:val="24"/>
        </w:rPr>
        <w:t>it provides a basis fo</w:t>
      </w:r>
      <w:r w:rsidR="00E7134E">
        <w:rPr>
          <w:rFonts w:ascii="Arial" w:hAnsi="Arial" w:cs="Arial"/>
          <w:sz w:val="24"/>
          <w:szCs w:val="24"/>
        </w:rPr>
        <w:t>r thought</w:t>
      </w:r>
      <w:r w:rsidR="00B456C8">
        <w:rPr>
          <w:rFonts w:ascii="Arial" w:hAnsi="Arial" w:cs="Arial"/>
          <w:sz w:val="24"/>
          <w:szCs w:val="24"/>
        </w:rPr>
        <w:t xml:space="preserve">. On </w:t>
      </w:r>
      <w:r w:rsidR="00395DE5">
        <w:rPr>
          <w:rFonts w:ascii="Arial" w:hAnsi="Arial" w:cs="Arial"/>
          <w:sz w:val="24"/>
          <w:szCs w:val="24"/>
        </w:rPr>
        <w:t>one side</w:t>
      </w:r>
      <w:r w:rsidR="00B456C8">
        <w:rPr>
          <w:rFonts w:ascii="Arial" w:hAnsi="Arial" w:cs="Arial"/>
          <w:sz w:val="24"/>
          <w:szCs w:val="24"/>
        </w:rPr>
        <w:t>, it gives thought on how currently resources are used/wasted</w:t>
      </w:r>
      <w:r w:rsidR="00321BFB">
        <w:rPr>
          <w:rFonts w:ascii="Arial" w:hAnsi="Arial" w:cs="Arial"/>
          <w:sz w:val="24"/>
          <w:szCs w:val="24"/>
        </w:rPr>
        <w:t>. So, how can this be reversed</w:t>
      </w:r>
      <w:r w:rsidR="00EE223C">
        <w:rPr>
          <w:rFonts w:ascii="Arial" w:hAnsi="Arial" w:cs="Arial"/>
          <w:sz w:val="24"/>
          <w:szCs w:val="24"/>
        </w:rPr>
        <w:t xml:space="preserve"> into a positive, where resources are not being wasted and are used effectively</w:t>
      </w:r>
      <w:r w:rsidR="00395DE5">
        <w:rPr>
          <w:rFonts w:ascii="Arial" w:hAnsi="Arial" w:cs="Arial"/>
          <w:sz w:val="24"/>
          <w:szCs w:val="24"/>
        </w:rPr>
        <w:t xml:space="preserve">. On the other side, it provides thought </w:t>
      </w:r>
      <w:r w:rsidR="006228C1">
        <w:rPr>
          <w:rFonts w:ascii="Arial" w:hAnsi="Arial" w:cs="Arial"/>
          <w:sz w:val="24"/>
          <w:szCs w:val="24"/>
        </w:rPr>
        <w:t xml:space="preserve">for future </w:t>
      </w:r>
      <w:r w:rsidR="00781585">
        <w:rPr>
          <w:rFonts w:ascii="Arial" w:hAnsi="Arial" w:cs="Arial"/>
          <w:sz w:val="24"/>
          <w:szCs w:val="24"/>
        </w:rPr>
        <w:t>generations</w:t>
      </w:r>
      <w:r w:rsidR="003F2141">
        <w:rPr>
          <w:rFonts w:ascii="Arial" w:hAnsi="Arial" w:cs="Arial"/>
          <w:sz w:val="24"/>
          <w:szCs w:val="24"/>
        </w:rPr>
        <w:t>, as they are going to be living in a planet, that is decided by what is happening right now</w:t>
      </w:r>
      <w:r w:rsidR="007A7D40">
        <w:rPr>
          <w:rFonts w:ascii="Arial" w:hAnsi="Arial" w:cs="Arial"/>
          <w:sz w:val="24"/>
          <w:szCs w:val="24"/>
        </w:rPr>
        <w:t xml:space="preserve">. That could be positive or negative, depending on the circumstances. </w:t>
      </w:r>
    </w:p>
    <w:p w14:paraId="2AC897D9" w14:textId="1E0CDFDE" w:rsidR="004D267F" w:rsidRDefault="004D267F" w:rsidP="00806F71">
      <w:pPr>
        <w:spacing w:line="276" w:lineRule="auto"/>
        <w:jc w:val="both"/>
        <w:rPr>
          <w:rFonts w:ascii="Arial" w:hAnsi="Arial" w:cs="Arial"/>
          <w:sz w:val="24"/>
          <w:szCs w:val="24"/>
        </w:rPr>
      </w:pPr>
      <w:r>
        <w:rPr>
          <w:rFonts w:ascii="Arial" w:hAnsi="Arial" w:cs="Arial"/>
          <w:sz w:val="24"/>
          <w:szCs w:val="24"/>
        </w:rPr>
        <w:t xml:space="preserve">Another working definition of sustainability, which works </w:t>
      </w:r>
      <w:r w:rsidR="00F828F9">
        <w:rPr>
          <w:rFonts w:ascii="Arial" w:hAnsi="Arial" w:cs="Arial"/>
          <w:sz w:val="24"/>
          <w:szCs w:val="24"/>
        </w:rPr>
        <w:t xml:space="preserve">in conjunction with Brundtland’s definition, is that </w:t>
      </w:r>
      <w:r w:rsidR="006B08A4">
        <w:rPr>
          <w:rFonts w:ascii="Arial" w:hAnsi="Arial" w:cs="Arial"/>
          <w:sz w:val="24"/>
          <w:szCs w:val="24"/>
        </w:rPr>
        <w:t xml:space="preserve">“society must not use more of a resource than can be regenerated”. </w:t>
      </w:r>
      <w:sdt>
        <w:sdtPr>
          <w:rPr>
            <w:rFonts w:ascii="Arial" w:hAnsi="Arial" w:cs="Arial"/>
            <w:sz w:val="24"/>
            <w:szCs w:val="24"/>
          </w:rPr>
          <w:id w:val="1345289559"/>
          <w:citation/>
        </w:sdtPr>
        <w:sdtEndPr/>
        <w:sdtContent>
          <w:r w:rsidR="006B08A4">
            <w:rPr>
              <w:rFonts w:ascii="Arial" w:hAnsi="Arial" w:cs="Arial"/>
              <w:sz w:val="24"/>
              <w:szCs w:val="24"/>
            </w:rPr>
            <w:fldChar w:fldCharType="begin"/>
          </w:r>
          <w:r w:rsidR="006B08A4">
            <w:rPr>
              <w:rFonts w:ascii="Arial" w:hAnsi="Arial" w:cs="Arial"/>
              <w:sz w:val="24"/>
              <w:szCs w:val="24"/>
            </w:rPr>
            <w:instrText xml:space="preserve"> CITATION Gul12 \l 2057 </w:instrText>
          </w:r>
          <w:r w:rsidR="006B08A4">
            <w:rPr>
              <w:rFonts w:ascii="Arial" w:hAnsi="Arial" w:cs="Arial"/>
              <w:sz w:val="24"/>
              <w:szCs w:val="24"/>
            </w:rPr>
            <w:fldChar w:fldCharType="separate"/>
          </w:r>
          <w:r w:rsidR="006B08A4" w:rsidRPr="006B08A4">
            <w:rPr>
              <w:rFonts w:ascii="Arial" w:hAnsi="Arial" w:cs="Arial"/>
              <w:noProof/>
              <w:sz w:val="24"/>
              <w:szCs w:val="24"/>
            </w:rPr>
            <w:t>(Guler Aras, 2012)</w:t>
          </w:r>
          <w:r w:rsidR="006B08A4">
            <w:rPr>
              <w:rFonts w:ascii="Arial" w:hAnsi="Arial" w:cs="Arial"/>
              <w:sz w:val="24"/>
              <w:szCs w:val="24"/>
            </w:rPr>
            <w:fldChar w:fldCharType="end"/>
          </w:r>
        </w:sdtContent>
      </w:sdt>
      <w:r w:rsidR="006B08A4">
        <w:rPr>
          <w:rFonts w:ascii="Arial" w:hAnsi="Arial" w:cs="Arial"/>
          <w:sz w:val="24"/>
          <w:szCs w:val="24"/>
        </w:rPr>
        <w:t xml:space="preserve">. </w:t>
      </w:r>
      <w:r w:rsidR="00483A19">
        <w:rPr>
          <w:rFonts w:ascii="Arial" w:hAnsi="Arial" w:cs="Arial"/>
          <w:sz w:val="24"/>
          <w:szCs w:val="24"/>
        </w:rPr>
        <w:t>So, as with Brundtland’s definition</w:t>
      </w:r>
      <w:r w:rsidR="009355E4">
        <w:rPr>
          <w:rFonts w:ascii="Arial" w:hAnsi="Arial" w:cs="Arial"/>
          <w:sz w:val="24"/>
          <w:szCs w:val="24"/>
        </w:rPr>
        <w:t xml:space="preserve">, it takes society </w:t>
      </w:r>
      <w:r w:rsidR="00B01EA2">
        <w:rPr>
          <w:rFonts w:ascii="Arial" w:hAnsi="Arial" w:cs="Arial"/>
          <w:sz w:val="24"/>
          <w:szCs w:val="24"/>
        </w:rPr>
        <w:t>as the target</w:t>
      </w:r>
      <w:r w:rsidR="009355E4">
        <w:rPr>
          <w:rFonts w:ascii="Arial" w:hAnsi="Arial" w:cs="Arial"/>
          <w:sz w:val="24"/>
          <w:szCs w:val="24"/>
        </w:rPr>
        <w:t xml:space="preserve"> and holds them to account, when using resources. They must never </w:t>
      </w:r>
      <w:r w:rsidR="00F77605">
        <w:rPr>
          <w:rFonts w:ascii="Arial" w:hAnsi="Arial" w:cs="Arial"/>
          <w:sz w:val="24"/>
          <w:szCs w:val="24"/>
        </w:rPr>
        <w:t xml:space="preserve">overuse resources, as the Earth will not be able to regenerate those resources quick enough or ever again. </w:t>
      </w:r>
      <w:r w:rsidR="00B01EA2">
        <w:rPr>
          <w:rFonts w:ascii="Arial" w:hAnsi="Arial" w:cs="Arial"/>
          <w:sz w:val="24"/>
          <w:szCs w:val="24"/>
        </w:rPr>
        <w:t xml:space="preserve">By having that definition of </w:t>
      </w:r>
      <w:r w:rsidR="001E319C">
        <w:rPr>
          <w:rFonts w:ascii="Arial" w:hAnsi="Arial" w:cs="Arial"/>
          <w:sz w:val="24"/>
          <w:szCs w:val="24"/>
        </w:rPr>
        <w:t xml:space="preserve">don’t overuse resources, it also provides some parallels with Brundtland’s definition, as </w:t>
      </w:r>
      <w:r w:rsidR="00A02165">
        <w:rPr>
          <w:rFonts w:ascii="Arial" w:hAnsi="Arial" w:cs="Arial"/>
          <w:sz w:val="24"/>
          <w:szCs w:val="24"/>
        </w:rPr>
        <w:t xml:space="preserve">by not using resources like there are none left, it allows the next generation </w:t>
      </w:r>
      <w:r w:rsidR="00075734">
        <w:rPr>
          <w:rFonts w:ascii="Arial" w:hAnsi="Arial" w:cs="Arial"/>
          <w:sz w:val="24"/>
          <w:szCs w:val="24"/>
        </w:rPr>
        <w:t xml:space="preserve">to have a world in which there are resources available for them to survive and thrive. </w:t>
      </w:r>
    </w:p>
    <w:p w14:paraId="31480B95" w14:textId="2C6CD2B4" w:rsidR="004A56F2" w:rsidRPr="00A65FFC" w:rsidRDefault="004A56F2" w:rsidP="00806F71">
      <w:pPr>
        <w:spacing w:line="276" w:lineRule="auto"/>
        <w:jc w:val="both"/>
        <w:rPr>
          <w:rFonts w:ascii="Arial" w:hAnsi="Arial" w:cs="Arial"/>
          <w:b/>
          <w:bCs/>
          <w:sz w:val="28"/>
          <w:szCs w:val="28"/>
        </w:rPr>
      </w:pPr>
      <w:r w:rsidRPr="00A65FFC">
        <w:rPr>
          <w:rFonts w:ascii="Arial" w:hAnsi="Arial" w:cs="Arial"/>
          <w:b/>
          <w:bCs/>
          <w:sz w:val="28"/>
          <w:szCs w:val="28"/>
        </w:rPr>
        <w:t xml:space="preserve">Introduction to </w:t>
      </w:r>
      <w:r w:rsidR="006349BB">
        <w:rPr>
          <w:rFonts w:ascii="Arial" w:hAnsi="Arial" w:cs="Arial"/>
          <w:b/>
          <w:bCs/>
          <w:sz w:val="28"/>
          <w:szCs w:val="28"/>
        </w:rPr>
        <w:t xml:space="preserve">and </w:t>
      </w:r>
      <w:r w:rsidR="00780BE0">
        <w:rPr>
          <w:rFonts w:ascii="Arial" w:hAnsi="Arial" w:cs="Arial"/>
          <w:b/>
          <w:bCs/>
          <w:sz w:val="28"/>
          <w:szCs w:val="28"/>
        </w:rPr>
        <w:t>in-depth</w:t>
      </w:r>
      <w:r w:rsidR="006349BB">
        <w:rPr>
          <w:rFonts w:ascii="Arial" w:hAnsi="Arial" w:cs="Arial"/>
          <w:b/>
          <w:bCs/>
          <w:sz w:val="28"/>
          <w:szCs w:val="28"/>
        </w:rPr>
        <w:t xml:space="preserve"> analysis of </w:t>
      </w:r>
      <w:r w:rsidRPr="00A65FFC">
        <w:rPr>
          <w:rFonts w:ascii="Arial" w:hAnsi="Arial" w:cs="Arial"/>
          <w:b/>
          <w:bCs/>
          <w:sz w:val="28"/>
          <w:szCs w:val="28"/>
        </w:rPr>
        <w:t xml:space="preserve">plastics </w:t>
      </w:r>
    </w:p>
    <w:p w14:paraId="3BC15C48" w14:textId="4AB8DECC" w:rsidR="003E681F" w:rsidRDefault="00BA1133" w:rsidP="00806F71">
      <w:pPr>
        <w:spacing w:line="276" w:lineRule="auto"/>
        <w:jc w:val="both"/>
        <w:rPr>
          <w:rFonts w:ascii="Arial" w:hAnsi="Arial" w:cs="Arial"/>
          <w:sz w:val="24"/>
          <w:szCs w:val="24"/>
        </w:rPr>
      </w:pPr>
      <w:r>
        <w:rPr>
          <w:rFonts w:ascii="Arial" w:hAnsi="Arial" w:cs="Arial"/>
          <w:sz w:val="24"/>
          <w:szCs w:val="24"/>
        </w:rPr>
        <w:t>The general p</w:t>
      </w:r>
      <w:r w:rsidR="001673E9">
        <w:rPr>
          <w:rFonts w:ascii="Arial" w:hAnsi="Arial" w:cs="Arial"/>
          <w:sz w:val="24"/>
          <w:szCs w:val="24"/>
        </w:rPr>
        <w:t>lastic</w:t>
      </w:r>
      <w:r w:rsidR="00C80391">
        <w:rPr>
          <w:rFonts w:ascii="Arial" w:hAnsi="Arial" w:cs="Arial"/>
          <w:sz w:val="24"/>
          <w:szCs w:val="24"/>
        </w:rPr>
        <w:t xml:space="preserve"> definition is</w:t>
      </w:r>
      <w:r w:rsidR="00FA0F53">
        <w:rPr>
          <w:rFonts w:ascii="Arial" w:hAnsi="Arial" w:cs="Arial"/>
          <w:sz w:val="24"/>
          <w:szCs w:val="24"/>
        </w:rPr>
        <w:t xml:space="preserve"> defined by PlasticsEurope</w:t>
      </w:r>
      <w:r w:rsidR="0029493E">
        <w:rPr>
          <w:rFonts w:ascii="Arial" w:hAnsi="Arial" w:cs="Arial"/>
          <w:sz w:val="24"/>
          <w:szCs w:val="24"/>
        </w:rPr>
        <w:t xml:space="preserve"> (which i</w:t>
      </w:r>
      <w:r w:rsidR="007617D3">
        <w:rPr>
          <w:rFonts w:ascii="Arial" w:hAnsi="Arial" w:cs="Arial"/>
          <w:sz w:val="24"/>
          <w:szCs w:val="24"/>
        </w:rPr>
        <w:t>s the Association of Plastics Manufacturers</w:t>
      </w:r>
      <w:r w:rsidR="0029493E">
        <w:rPr>
          <w:rFonts w:ascii="Arial" w:hAnsi="Arial" w:cs="Arial"/>
          <w:sz w:val="24"/>
          <w:szCs w:val="24"/>
        </w:rPr>
        <w:t>)</w:t>
      </w:r>
      <w:r>
        <w:rPr>
          <w:rFonts w:ascii="Arial" w:hAnsi="Arial" w:cs="Arial"/>
          <w:sz w:val="24"/>
          <w:szCs w:val="24"/>
        </w:rPr>
        <w:t xml:space="preserve">. They </w:t>
      </w:r>
      <w:r w:rsidR="0029493E">
        <w:rPr>
          <w:rFonts w:ascii="Arial" w:hAnsi="Arial" w:cs="Arial"/>
          <w:sz w:val="24"/>
          <w:szCs w:val="24"/>
        </w:rPr>
        <w:t xml:space="preserve">define </w:t>
      </w:r>
      <w:r w:rsidR="00290B88">
        <w:rPr>
          <w:rFonts w:ascii="Arial" w:hAnsi="Arial" w:cs="Arial"/>
          <w:sz w:val="24"/>
          <w:szCs w:val="24"/>
        </w:rPr>
        <w:t xml:space="preserve">plastics as “a </w:t>
      </w:r>
      <w:r w:rsidR="00290B88" w:rsidRPr="00290B88">
        <w:rPr>
          <w:rFonts w:ascii="Arial" w:hAnsi="Arial" w:cs="Arial"/>
          <w:sz w:val="24"/>
          <w:szCs w:val="24"/>
        </w:rPr>
        <w:t>wide range of synthetic or semi-synthetic materials that are used in a huge and growing range of applications</w:t>
      </w:r>
      <w:r w:rsidR="00290B88">
        <w:rPr>
          <w:rFonts w:ascii="Arial" w:hAnsi="Arial" w:cs="Arial"/>
          <w:sz w:val="24"/>
          <w:szCs w:val="24"/>
        </w:rPr>
        <w:t xml:space="preserve">”. </w:t>
      </w:r>
      <w:sdt>
        <w:sdtPr>
          <w:rPr>
            <w:rFonts w:ascii="Arial" w:hAnsi="Arial" w:cs="Arial"/>
            <w:sz w:val="24"/>
            <w:szCs w:val="24"/>
          </w:rPr>
          <w:id w:val="-2071103248"/>
          <w:citation/>
        </w:sdtPr>
        <w:sdtEndPr/>
        <w:sdtContent>
          <w:r w:rsidR="00290B88">
            <w:rPr>
              <w:rFonts w:ascii="Arial" w:hAnsi="Arial" w:cs="Arial"/>
              <w:sz w:val="24"/>
              <w:szCs w:val="24"/>
            </w:rPr>
            <w:fldChar w:fldCharType="begin"/>
          </w:r>
          <w:r w:rsidR="00290B88">
            <w:rPr>
              <w:rFonts w:ascii="Arial" w:hAnsi="Arial" w:cs="Arial"/>
              <w:sz w:val="24"/>
              <w:szCs w:val="24"/>
            </w:rPr>
            <w:instrText xml:space="preserve"> CITATION Pla19 \l 2057 </w:instrText>
          </w:r>
          <w:r w:rsidR="00290B88">
            <w:rPr>
              <w:rFonts w:ascii="Arial" w:hAnsi="Arial" w:cs="Arial"/>
              <w:sz w:val="24"/>
              <w:szCs w:val="24"/>
            </w:rPr>
            <w:fldChar w:fldCharType="separate"/>
          </w:r>
          <w:r w:rsidR="00290B88" w:rsidRPr="00290B88">
            <w:rPr>
              <w:rFonts w:ascii="Arial" w:hAnsi="Arial" w:cs="Arial"/>
              <w:noProof/>
              <w:sz w:val="24"/>
              <w:szCs w:val="24"/>
            </w:rPr>
            <w:t>(PlasticsEurope, 2019)</w:t>
          </w:r>
          <w:r w:rsidR="00290B88">
            <w:rPr>
              <w:rFonts w:ascii="Arial" w:hAnsi="Arial" w:cs="Arial"/>
              <w:sz w:val="24"/>
              <w:szCs w:val="24"/>
            </w:rPr>
            <w:fldChar w:fldCharType="end"/>
          </w:r>
        </w:sdtContent>
      </w:sdt>
      <w:r w:rsidR="00290B88">
        <w:rPr>
          <w:rFonts w:ascii="Arial" w:hAnsi="Arial" w:cs="Arial"/>
          <w:sz w:val="24"/>
          <w:szCs w:val="24"/>
        </w:rPr>
        <w:t xml:space="preserve">. </w:t>
      </w:r>
      <w:r w:rsidR="000B7471">
        <w:rPr>
          <w:rFonts w:ascii="Arial" w:hAnsi="Arial" w:cs="Arial"/>
          <w:sz w:val="24"/>
          <w:szCs w:val="24"/>
        </w:rPr>
        <w:t>Plastics are in use every day and in a multitude of products</w:t>
      </w:r>
      <w:r w:rsidR="005E23D1">
        <w:rPr>
          <w:rFonts w:ascii="Arial" w:hAnsi="Arial" w:cs="Arial"/>
          <w:sz w:val="24"/>
          <w:szCs w:val="24"/>
        </w:rPr>
        <w:t xml:space="preserve">. </w:t>
      </w:r>
      <w:r w:rsidR="00C86FA2">
        <w:rPr>
          <w:rFonts w:ascii="Arial" w:hAnsi="Arial" w:cs="Arial"/>
          <w:sz w:val="24"/>
          <w:szCs w:val="24"/>
        </w:rPr>
        <w:t>“P</w:t>
      </w:r>
      <w:r w:rsidR="00C86FA2" w:rsidRPr="00C86FA2">
        <w:rPr>
          <w:rFonts w:ascii="Arial" w:hAnsi="Arial" w:cs="Arial"/>
          <w:sz w:val="24"/>
          <w:szCs w:val="24"/>
        </w:rPr>
        <w:t xml:space="preserve">lastics </w:t>
      </w:r>
      <w:r w:rsidR="00C86FA2">
        <w:rPr>
          <w:rFonts w:ascii="Arial" w:hAnsi="Arial" w:cs="Arial"/>
          <w:sz w:val="24"/>
          <w:szCs w:val="24"/>
        </w:rPr>
        <w:t xml:space="preserve">can be found </w:t>
      </w:r>
      <w:r w:rsidR="00C86FA2" w:rsidRPr="00C86FA2">
        <w:rPr>
          <w:rFonts w:ascii="Arial" w:hAnsi="Arial" w:cs="Arial"/>
          <w:sz w:val="24"/>
          <w:szCs w:val="24"/>
        </w:rPr>
        <w:t>in the clothes we wear, the houses we live in, and the cars we travel in. The toys we play with, the televisions we watch, the computers we use and the DVDs we watch all contain plastics</w:t>
      </w:r>
      <w:r w:rsidR="00C86FA2">
        <w:rPr>
          <w:rFonts w:ascii="Arial" w:hAnsi="Arial" w:cs="Arial"/>
          <w:sz w:val="24"/>
          <w:szCs w:val="24"/>
        </w:rPr>
        <w:t xml:space="preserve">”. </w:t>
      </w:r>
      <w:sdt>
        <w:sdtPr>
          <w:rPr>
            <w:rFonts w:ascii="Arial" w:hAnsi="Arial" w:cs="Arial"/>
            <w:sz w:val="24"/>
            <w:szCs w:val="24"/>
          </w:rPr>
          <w:id w:val="168678110"/>
          <w:citation/>
        </w:sdtPr>
        <w:sdtEndPr/>
        <w:sdtContent>
          <w:r w:rsidR="00C86FA2">
            <w:rPr>
              <w:rFonts w:ascii="Arial" w:hAnsi="Arial" w:cs="Arial"/>
              <w:sz w:val="24"/>
              <w:szCs w:val="24"/>
            </w:rPr>
            <w:fldChar w:fldCharType="begin"/>
          </w:r>
          <w:r w:rsidR="00C86FA2">
            <w:rPr>
              <w:rFonts w:ascii="Arial" w:hAnsi="Arial" w:cs="Arial"/>
              <w:sz w:val="24"/>
              <w:szCs w:val="24"/>
            </w:rPr>
            <w:instrText xml:space="preserve"> CITATION Pla19 \l 2057 </w:instrText>
          </w:r>
          <w:r w:rsidR="00C86FA2">
            <w:rPr>
              <w:rFonts w:ascii="Arial" w:hAnsi="Arial" w:cs="Arial"/>
              <w:sz w:val="24"/>
              <w:szCs w:val="24"/>
            </w:rPr>
            <w:fldChar w:fldCharType="separate"/>
          </w:r>
          <w:r w:rsidR="00C86FA2" w:rsidRPr="00C86FA2">
            <w:rPr>
              <w:rFonts w:ascii="Arial" w:hAnsi="Arial" w:cs="Arial"/>
              <w:noProof/>
              <w:sz w:val="24"/>
              <w:szCs w:val="24"/>
            </w:rPr>
            <w:t>(PlasticsEurope, 2019)</w:t>
          </w:r>
          <w:r w:rsidR="00C86FA2">
            <w:rPr>
              <w:rFonts w:ascii="Arial" w:hAnsi="Arial" w:cs="Arial"/>
              <w:sz w:val="24"/>
              <w:szCs w:val="24"/>
            </w:rPr>
            <w:fldChar w:fldCharType="end"/>
          </w:r>
        </w:sdtContent>
      </w:sdt>
      <w:r w:rsidR="00C86FA2">
        <w:rPr>
          <w:rFonts w:ascii="Arial" w:hAnsi="Arial" w:cs="Arial"/>
          <w:sz w:val="24"/>
          <w:szCs w:val="24"/>
        </w:rPr>
        <w:t xml:space="preserve">. There is </w:t>
      </w:r>
      <w:r w:rsidR="00F7232E">
        <w:rPr>
          <w:rFonts w:ascii="Arial" w:hAnsi="Arial" w:cs="Arial"/>
          <w:sz w:val="24"/>
          <w:szCs w:val="24"/>
        </w:rPr>
        <w:t>no escape</w:t>
      </w:r>
      <w:r w:rsidR="002C06E3">
        <w:rPr>
          <w:rFonts w:ascii="Arial" w:hAnsi="Arial" w:cs="Arial"/>
          <w:sz w:val="24"/>
          <w:szCs w:val="24"/>
        </w:rPr>
        <w:t xml:space="preserve"> from plastics </w:t>
      </w:r>
      <w:r w:rsidR="00A41C09">
        <w:rPr>
          <w:rFonts w:ascii="Arial" w:hAnsi="Arial" w:cs="Arial"/>
          <w:sz w:val="24"/>
          <w:szCs w:val="24"/>
        </w:rPr>
        <w:t>in today’s world</w:t>
      </w:r>
      <w:r w:rsidR="009B5576">
        <w:rPr>
          <w:rFonts w:ascii="Arial" w:hAnsi="Arial" w:cs="Arial"/>
          <w:sz w:val="24"/>
          <w:szCs w:val="24"/>
        </w:rPr>
        <w:t xml:space="preserve">, </w:t>
      </w:r>
      <w:r w:rsidR="00DB27EA">
        <w:rPr>
          <w:rFonts w:ascii="Arial" w:hAnsi="Arial" w:cs="Arial"/>
          <w:sz w:val="24"/>
          <w:szCs w:val="24"/>
        </w:rPr>
        <w:t>from the toaster</w:t>
      </w:r>
      <w:r w:rsidR="00A15986">
        <w:rPr>
          <w:rFonts w:ascii="Arial" w:hAnsi="Arial" w:cs="Arial"/>
          <w:sz w:val="24"/>
          <w:szCs w:val="24"/>
        </w:rPr>
        <w:t xml:space="preserve"> to the car, plastics are everywhere. </w:t>
      </w:r>
      <w:r w:rsidR="006F1DDE">
        <w:rPr>
          <w:rFonts w:ascii="Arial" w:hAnsi="Arial" w:cs="Arial"/>
          <w:sz w:val="24"/>
          <w:szCs w:val="24"/>
        </w:rPr>
        <w:t>“</w:t>
      </w:r>
      <w:r w:rsidR="006F1DDE" w:rsidRPr="006F1DDE">
        <w:rPr>
          <w:rFonts w:ascii="Arial" w:hAnsi="Arial" w:cs="Arial"/>
          <w:sz w:val="24"/>
          <w:szCs w:val="24"/>
        </w:rPr>
        <w:t>Plastics have become the modern material of choice because they make it possible to balance today’s needs with environmental concerns</w:t>
      </w:r>
      <w:r w:rsidR="006F1DDE">
        <w:rPr>
          <w:rFonts w:ascii="Arial" w:hAnsi="Arial" w:cs="Arial"/>
          <w:sz w:val="24"/>
          <w:szCs w:val="24"/>
        </w:rPr>
        <w:t xml:space="preserve">”. </w:t>
      </w:r>
      <w:sdt>
        <w:sdtPr>
          <w:rPr>
            <w:rFonts w:ascii="Arial" w:hAnsi="Arial" w:cs="Arial"/>
            <w:sz w:val="24"/>
            <w:szCs w:val="24"/>
          </w:rPr>
          <w:id w:val="105625583"/>
          <w:citation/>
        </w:sdtPr>
        <w:sdtEndPr/>
        <w:sdtContent>
          <w:r w:rsidR="006F1DDE">
            <w:rPr>
              <w:rFonts w:ascii="Arial" w:hAnsi="Arial" w:cs="Arial"/>
              <w:sz w:val="24"/>
              <w:szCs w:val="24"/>
            </w:rPr>
            <w:fldChar w:fldCharType="begin"/>
          </w:r>
          <w:r w:rsidR="006F1DDE">
            <w:rPr>
              <w:rFonts w:ascii="Arial" w:hAnsi="Arial" w:cs="Arial"/>
              <w:sz w:val="24"/>
              <w:szCs w:val="24"/>
            </w:rPr>
            <w:instrText xml:space="preserve"> CITATION Pla19 \l 2057 </w:instrText>
          </w:r>
          <w:r w:rsidR="006F1DDE">
            <w:rPr>
              <w:rFonts w:ascii="Arial" w:hAnsi="Arial" w:cs="Arial"/>
              <w:sz w:val="24"/>
              <w:szCs w:val="24"/>
            </w:rPr>
            <w:fldChar w:fldCharType="separate"/>
          </w:r>
          <w:r w:rsidR="006F1DDE" w:rsidRPr="006F1DDE">
            <w:rPr>
              <w:rFonts w:ascii="Arial" w:hAnsi="Arial" w:cs="Arial"/>
              <w:noProof/>
              <w:sz w:val="24"/>
              <w:szCs w:val="24"/>
            </w:rPr>
            <w:t>(PlasticsEurope, 2019)</w:t>
          </w:r>
          <w:r w:rsidR="006F1DDE">
            <w:rPr>
              <w:rFonts w:ascii="Arial" w:hAnsi="Arial" w:cs="Arial"/>
              <w:sz w:val="24"/>
              <w:szCs w:val="24"/>
            </w:rPr>
            <w:fldChar w:fldCharType="end"/>
          </w:r>
        </w:sdtContent>
      </w:sdt>
      <w:r w:rsidR="006F1DDE">
        <w:rPr>
          <w:rFonts w:ascii="Arial" w:hAnsi="Arial" w:cs="Arial"/>
          <w:sz w:val="24"/>
          <w:szCs w:val="24"/>
        </w:rPr>
        <w:t xml:space="preserve">. </w:t>
      </w:r>
      <w:r w:rsidR="002F138E">
        <w:rPr>
          <w:rFonts w:ascii="Arial" w:hAnsi="Arial" w:cs="Arial"/>
          <w:sz w:val="24"/>
          <w:szCs w:val="24"/>
        </w:rPr>
        <w:t xml:space="preserve">This definition is true in parts. They do meet needs and </w:t>
      </w:r>
      <w:r w:rsidR="00652363">
        <w:rPr>
          <w:rFonts w:ascii="Arial" w:hAnsi="Arial" w:cs="Arial"/>
          <w:sz w:val="24"/>
          <w:szCs w:val="24"/>
        </w:rPr>
        <w:t xml:space="preserve">are useful in helping the </w:t>
      </w:r>
      <w:r w:rsidR="00652363">
        <w:rPr>
          <w:rFonts w:ascii="Arial" w:hAnsi="Arial" w:cs="Arial"/>
          <w:sz w:val="24"/>
          <w:szCs w:val="24"/>
        </w:rPr>
        <w:lastRenderedPageBreak/>
        <w:t>environment, on the other hand, they also damage the environment</w:t>
      </w:r>
      <w:r w:rsidR="003E681F">
        <w:rPr>
          <w:rFonts w:ascii="Arial" w:hAnsi="Arial" w:cs="Arial"/>
          <w:sz w:val="24"/>
          <w:szCs w:val="24"/>
        </w:rPr>
        <w:t>, which contradicts the definition</w:t>
      </w:r>
      <w:r w:rsidR="00B56266">
        <w:rPr>
          <w:rFonts w:ascii="Arial" w:hAnsi="Arial" w:cs="Arial"/>
          <w:sz w:val="24"/>
          <w:szCs w:val="24"/>
        </w:rPr>
        <w:t xml:space="preserve"> above. </w:t>
      </w:r>
      <w:r w:rsidR="006A794B">
        <w:rPr>
          <w:rFonts w:ascii="Arial" w:hAnsi="Arial" w:cs="Arial"/>
          <w:sz w:val="24"/>
          <w:szCs w:val="24"/>
        </w:rPr>
        <w:t xml:space="preserve">In truth, some plastics do </w:t>
      </w:r>
      <w:r w:rsidR="002D6BB3">
        <w:rPr>
          <w:rFonts w:ascii="Arial" w:hAnsi="Arial" w:cs="Arial"/>
          <w:sz w:val="24"/>
          <w:szCs w:val="24"/>
        </w:rPr>
        <w:t xml:space="preserve">last longer than </w:t>
      </w:r>
      <w:r w:rsidR="00E12985">
        <w:rPr>
          <w:rFonts w:ascii="Arial" w:hAnsi="Arial" w:cs="Arial"/>
          <w:sz w:val="24"/>
          <w:szCs w:val="24"/>
        </w:rPr>
        <w:t>other plastics and help the environment. F</w:t>
      </w:r>
      <w:r w:rsidR="006A794B">
        <w:rPr>
          <w:rFonts w:ascii="Arial" w:hAnsi="Arial" w:cs="Arial"/>
          <w:sz w:val="24"/>
          <w:szCs w:val="24"/>
        </w:rPr>
        <w:t>or example, plastics used in cars, would last significantly longer, than say single-use plastics</w:t>
      </w:r>
      <w:r w:rsidR="00A4651F">
        <w:rPr>
          <w:rFonts w:ascii="Arial" w:hAnsi="Arial" w:cs="Arial"/>
          <w:sz w:val="24"/>
          <w:szCs w:val="24"/>
        </w:rPr>
        <w:t xml:space="preserve">, which are intended for a </w:t>
      </w:r>
      <w:r w:rsidR="00207A7B">
        <w:rPr>
          <w:rFonts w:ascii="Arial" w:hAnsi="Arial" w:cs="Arial"/>
          <w:sz w:val="24"/>
          <w:szCs w:val="24"/>
        </w:rPr>
        <w:t>one-time</w:t>
      </w:r>
      <w:r w:rsidR="00A4651F">
        <w:rPr>
          <w:rFonts w:ascii="Arial" w:hAnsi="Arial" w:cs="Arial"/>
          <w:sz w:val="24"/>
          <w:szCs w:val="24"/>
        </w:rPr>
        <w:t xml:space="preserve"> </w:t>
      </w:r>
      <w:r w:rsidR="00207A7B">
        <w:rPr>
          <w:rFonts w:ascii="Arial" w:hAnsi="Arial" w:cs="Arial"/>
          <w:sz w:val="24"/>
          <w:szCs w:val="24"/>
        </w:rPr>
        <w:t>only use</w:t>
      </w:r>
      <w:r w:rsidR="00A4651F">
        <w:rPr>
          <w:rFonts w:ascii="Arial" w:hAnsi="Arial" w:cs="Arial"/>
          <w:sz w:val="24"/>
          <w:szCs w:val="24"/>
        </w:rPr>
        <w:t xml:space="preserve">. </w:t>
      </w:r>
      <w:r w:rsidR="00207A7B">
        <w:rPr>
          <w:rFonts w:ascii="Arial" w:hAnsi="Arial" w:cs="Arial"/>
          <w:sz w:val="24"/>
          <w:szCs w:val="24"/>
        </w:rPr>
        <w:t>“</w:t>
      </w:r>
      <w:r w:rsidR="00207A7B" w:rsidRPr="00207A7B">
        <w:rPr>
          <w:rFonts w:ascii="Arial" w:hAnsi="Arial" w:cs="Arial"/>
          <w:sz w:val="24"/>
          <w:szCs w:val="24"/>
        </w:rPr>
        <w:t>Plastics are extremely versatile materials and are ideal for a wide range of consumer and industrial applications</w:t>
      </w:r>
      <w:r w:rsidR="00207A7B">
        <w:rPr>
          <w:rFonts w:ascii="Arial" w:hAnsi="Arial" w:cs="Arial"/>
          <w:sz w:val="24"/>
          <w:szCs w:val="24"/>
        </w:rPr>
        <w:t xml:space="preserve">”. </w:t>
      </w:r>
      <w:sdt>
        <w:sdtPr>
          <w:rPr>
            <w:rFonts w:ascii="Arial" w:hAnsi="Arial" w:cs="Arial"/>
            <w:sz w:val="24"/>
            <w:szCs w:val="24"/>
          </w:rPr>
          <w:id w:val="1033852303"/>
          <w:citation/>
        </w:sdtPr>
        <w:sdtEndPr/>
        <w:sdtContent>
          <w:r w:rsidR="00207A7B">
            <w:rPr>
              <w:rFonts w:ascii="Arial" w:hAnsi="Arial" w:cs="Arial"/>
              <w:sz w:val="24"/>
              <w:szCs w:val="24"/>
            </w:rPr>
            <w:fldChar w:fldCharType="begin"/>
          </w:r>
          <w:r w:rsidR="00207A7B">
            <w:rPr>
              <w:rFonts w:ascii="Arial" w:hAnsi="Arial" w:cs="Arial"/>
              <w:sz w:val="24"/>
              <w:szCs w:val="24"/>
            </w:rPr>
            <w:instrText xml:space="preserve"> CITATION Pla19 \l 2057 </w:instrText>
          </w:r>
          <w:r w:rsidR="00207A7B">
            <w:rPr>
              <w:rFonts w:ascii="Arial" w:hAnsi="Arial" w:cs="Arial"/>
              <w:sz w:val="24"/>
              <w:szCs w:val="24"/>
            </w:rPr>
            <w:fldChar w:fldCharType="separate"/>
          </w:r>
          <w:r w:rsidR="00207A7B" w:rsidRPr="00207A7B">
            <w:rPr>
              <w:rFonts w:ascii="Arial" w:hAnsi="Arial" w:cs="Arial"/>
              <w:noProof/>
              <w:sz w:val="24"/>
              <w:szCs w:val="24"/>
            </w:rPr>
            <w:t>(PlasticsEurope, 2019)</w:t>
          </w:r>
          <w:r w:rsidR="00207A7B">
            <w:rPr>
              <w:rFonts w:ascii="Arial" w:hAnsi="Arial" w:cs="Arial"/>
              <w:sz w:val="24"/>
              <w:szCs w:val="24"/>
            </w:rPr>
            <w:fldChar w:fldCharType="end"/>
          </w:r>
        </w:sdtContent>
      </w:sdt>
      <w:r w:rsidR="00207A7B">
        <w:rPr>
          <w:rFonts w:ascii="Arial" w:hAnsi="Arial" w:cs="Arial"/>
          <w:sz w:val="24"/>
          <w:szCs w:val="24"/>
        </w:rPr>
        <w:t xml:space="preserve">. </w:t>
      </w:r>
      <w:r w:rsidR="00A452D3">
        <w:rPr>
          <w:rFonts w:ascii="Arial" w:hAnsi="Arial" w:cs="Arial"/>
          <w:sz w:val="24"/>
          <w:szCs w:val="24"/>
        </w:rPr>
        <w:t>They are used in industries and sectors</w:t>
      </w:r>
      <w:r w:rsidR="009C6CB9">
        <w:rPr>
          <w:rFonts w:ascii="Arial" w:hAnsi="Arial" w:cs="Arial"/>
          <w:sz w:val="24"/>
          <w:szCs w:val="24"/>
        </w:rPr>
        <w:t xml:space="preserve"> including:</w:t>
      </w:r>
    </w:p>
    <w:p w14:paraId="0AACD81F" w14:textId="773E1F7F"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Packaging;</w:t>
      </w:r>
    </w:p>
    <w:p w14:paraId="254B3E27" w14:textId="1735ED7D"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Construction;</w:t>
      </w:r>
    </w:p>
    <w:p w14:paraId="0AE483FE" w14:textId="5106DF2D"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Transport;</w:t>
      </w:r>
    </w:p>
    <w:p w14:paraId="0FACB4F7" w14:textId="07D7FB14"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Electronics;</w:t>
      </w:r>
    </w:p>
    <w:p w14:paraId="03C7D695" w14:textId="1B500FC7"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Agriculture;</w:t>
      </w:r>
    </w:p>
    <w:p w14:paraId="697A10BE" w14:textId="3F06A916" w:rsidR="009C6CB9" w:rsidRDefault="009C6CB9"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Healthcare</w:t>
      </w:r>
      <w:r w:rsidR="00512A73">
        <w:rPr>
          <w:rFonts w:ascii="Arial" w:hAnsi="Arial" w:cs="Arial"/>
          <w:sz w:val="24"/>
          <w:szCs w:val="24"/>
        </w:rPr>
        <w:t>;</w:t>
      </w:r>
    </w:p>
    <w:p w14:paraId="7D91856F" w14:textId="5059B8AA" w:rsidR="00512A73" w:rsidRDefault="00512A73" w:rsidP="00806F71">
      <w:pPr>
        <w:pStyle w:val="ListParagraph"/>
        <w:numPr>
          <w:ilvl w:val="0"/>
          <w:numId w:val="1"/>
        </w:numPr>
        <w:spacing w:line="276" w:lineRule="auto"/>
        <w:jc w:val="both"/>
        <w:rPr>
          <w:rFonts w:ascii="Arial" w:hAnsi="Arial" w:cs="Arial"/>
          <w:sz w:val="24"/>
          <w:szCs w:val="24"/>
        </w:rPr>
      </w:pPr>
      <w:r>
        <w:rPr>
          <w:rFonts w:ascii="Arial" w:hAnsi="Arial" w:cs="Arial"/>
          <w:sz w:val="24"/>
          <w:szCs w:val="24"/>
        </w:rPr>
        <w:t>Energy.</w:t>
      </w:r>
    </w:p>
    <w:p w14:paraId="1D0E1F29" w14:textId="0D60F476" w:rsidR="005D16DD" w:rsidRPr="005D16DD" w:rsidRDefault="00A9646B" w:rsidP="005D16DD">
      <w:pPr>
        <w:spacing w:line="276" w:lineRule="auto"/>
        <w:jc w:val="both"/>
        <w:rPr>
          <w:rFonts w:ascii="Arial" w:hAnsi="Arial" w:cs="Arial"/>
          <w:sz w:val="24"/>
          <w:szCs w:val="24"/>
        </w:rPr>
      </w:pPr>
      <w:sdt>
        <w:sdtPr>
          <w:rPr>
            <w:rFonts w:ascii="Arial" w:hAnsi="Arial" w:cs="Arial"/>
            <w:sz w:val="24"/>
            <w:szCs w:val="24"/>
          </w:rPr>
          <w:id w:val="503014067"/>
          <w:citation/>
        </w:sdtPr>
        <w:sdtEndPr/>
        <w:sdtContent>
          <w:r w:rsidR="005D16DD">
            <w:rPr>
              <w:rFonts w:ascii="Arial" w:hAnsi="Arial" w:cs="Arial"/>
              <w:sz w:val="24"/>
              <w:szCs w:val="24"/>
            </w:rPr>
            <w:fldChar w:fldCharType="begin"/>
          </w:r>
          <w:r w:rsidR="005D16DD">
            <w:rPr>
              <w:rFonts w:ascii="Arial" w:hAnsi="Arial" w:cs="Arial"/>
              <w:sz w:val="24"/>
              <w:szCs w:val="24"/>
            </w:rPr>
            <w:instrText xml:space="preserve"> CITATION Pla19 \l 2057 </w:instrText>
          </w:r>
          <w:r w:rsidR="005D16DD">
            <w:rPr>
              <w:rFonts w:ascii="Arial" w:hAnsi="Arial" w:cs="Arial"/>
              <w:sz w:val="24"/>
              <w:szCs w:val="24"/>
            </w:rPr>
            <w:fldChar w:fldCharType="separate"/>
          </w:r>
          <w:r w:rsidR="005D16DD" w:rsidRPr="005D16DD">
            <w:rPr>
              <w:rFonts w:ascii="Arial" w:hAnsi="Arial" w:cs="Arial"/>
              <w:noProof/>
              <w:sz w:val="24"/>
              <w:szCs w:val="24"/>
            </w:rPr>
            <w:t>(PlasticsEurope, 2019)</w:t>
          </w:r>
          <w:r w:rsidR="005D16DD">
            <w:rPr>
              <w:rFonts w:ascii="Arial" w:hAnsi="Arial" w:cs="Arial"/>
              <w:sz w:val="24"/>
              <w:szCs w:val="24"/>
            </w:rPr>
            <w:fldChar w:fldCharType="end"/>
          </w:r>
        </w:sdtContent>
      </w:sdt>
      <w:r w:rsidR="005D16DD">
        <w:rPr>
          <w:rFonts w:ascii="Arial" w:hAnsi="Arial" w:cs="Arial"/>
          <w:sz w:val="24"/>
          <w:szCs w:val="24"/>
        </w:rPr>
        <w:t>.</w:t>
      </w:r>
    </w:p>
    <w:p w14:paraId="0C76A8E0" w14:textId="1BD969F3" w:rsidR="0011781B" w:rsidRDefault="00512A73" w:rsidP="00806F71">
      <w:pPr>
        <w:spacing w:line="276" w:lineRule="auto"/>
        <w:jc w:val="both"/>
        <w:rPr>
          <w:rFonts w:ascii="Arial" w:hAnsi="Arial" w:cs="Arial"/>
          <w:sz w:val="24"/>
          <w:szCs w:val="24"/>
        </w:rPr>
      </w:pPr>
      <w:r>
        <w:rPr>
          <w:rFonts w:ascii="Arial" w:hAnsi="Arial" w:cs="Arial"/>
          <w:sz w:val="24"/>
          <w:szCs w:val="24"/>
        </w:rPr>
        <w:t>Every</w:t>
      </w:r>
      <w:r w:rsidR="00D42D22">
        <w:rPr>
          <w:rFonts w:ascii="Arial" w:hAnsi="Arial" w:cs="Arial"/>
          <w:sz w:val="24"/>
          <w:szCs w:val="24"/>
        </w:rPr>
        <w:t xml:space="preserve"> </w:t>
      </w:r>
      <w:r>
        <w:rPr>
          <w:rFonts w:ascii="Arial" w:hAnsi="Arial" w:cs="Arial"/>
          <w:sz w:val="24"/>
          <w:szCs w:val="24"/>
        </w:rPr>
        <w:t xml:space="preserve">sector and industry which is part of the global economy and </w:t>
      </w:r>
      <w:r w:rsidR="009F7FE5">
        <w:rPr>
          <w:rFonts w:ascii="Arial" w:hAnsi="Arial" w:cs="Arial"/>
          <w:sz w:val="24"/>
          <w:szCs w:val="24"/>
        </w:rPr>
        <w:t xml:space="preserve">the world in general, will </w:t>
      </w:r>
      <w:r w:rsidR="00C90AB1">
        <w:rPr>
          <w:rFonts w:ascii="Arial" w:hAnsi="Arial" w:cs="Arial"/>
          <w:sz w:val="24"/>
          <w:szCs w:val="24"/>
        </w:rPr>
        <w:t>encounter</w:t>
      </w:r>
      <w:r w:rsidR="009F7FE5">
        <w:rPr>
          <w:rFonts w:ascii="Arial" w:hAnsi="Arial" w:cs="Arial"/>
          <w:sz w:val="24"/>
          <w:szCs w:val="24"/>
        </w:rPr>
        <w:t xml:space="preserve"> or use plastics in their day-to-day operations. </w:t>
      </w:r>
      <w:r w:rsidR="00D42D22">
        <w:rPr>
          <w:rFonts w:ascii="Arial" w:hAnsi="Arial" w:cs="Arial"/>
          <w:sz w:val="24"/>
          <w:szCs w:val="24"/>
        </w:rPr>
        <w:t xml:space="preserve">Whether that be from manufacturing plastics, </w:t>
      </w:r>
      <w:r w:rsidR="00C90AB1">
        <w:rPr>
          <w:rFonts w:ascii="Arial" w:hAnsi="Arial" w:cs="Arial"/>
          <w:sz w:val="24"/>
          <w:szCs w:val="24"/>
        </w:rPr>
        <w:t xml:space="preserve">producing work from them or ensuring they are disposed </w:t>
      </w:r>
      <w:r w:rsidR="00F153D7">
        <w:rPr>
          <w:rFonts w:ascii="Arial" w:hAnsi="Arial" w:cs="Arial"/>
          <w:sz w:val="24"/>
          <w:szCs w:val="24"/>
        </w:rPr>
        <w:t xml:space="preserve">of. </w:t>
      </w:r>
      <w:r w:rsidR="0045775B">
        <w:rPr>
          <w:rFonts w:ascii="Arial" w:hAnsi="Arial" w:cs="Arial"/>
          <w:sz w:val="24"/>
          <w:szCs w:val="24"/>
        </w:rPr>
        <w:t xml:space="preserve">As detailed by PlasticsEurope, plastics have and can be used in a wide range of instances. These include “lightweight material, </w:t>
      </w:r>
      <w:r w:rsidR="00150DF5">
        <w:rPr>
          <w:rFonts w:ascii="Arial" w:hAnsi="Arial" w:cs="Arial"/>
          <w:sz w:val="24"/>
          <w:szCs w:val="24"/>
        </w:rPr>
        <w:t>insulation properties, corrosion resistant, suitable for harsh environments</w:t>
      </w:r>
      <w:r w:rsidR="00E86261">
        <w:rPr>
          <w:rFonts w:ascii="Arial" w:hAnsi="Arial" w:cs="Arial"/>
          <w:sz w:val="24"/>
          <w:szCs w:val="24"/>
        </w:rPr>
        <w:t xml:space="preserve">, moulded into complex shapes and can be changed to meet specific requirements”. </w:t>
      </w:r>
      <w:sdt>
        <w:sdtPr>
          <w:rPr>
            <w:rFonts w:ascii="Arial" w:hAnsi="Arial" w:cs="Arial"/>
            <w:sz w:val="24"/>
            <w:szCs w:val="24"/>
          </w:rPr>
          <w:id w:val="-1239935660"/>
          <w:citation/>
        </w:sdtPr>
        <w:sdtEndPr/>
        <w:sdtContent>
          <w:r w:rsidR="00E86261">
            <w:rPr>
              <w:rFonts w:ascii="Arial" w:hAnsi="Arial" w:cs="Arial"/>
              <w:sz w:val="24"/>
              <w:szCs w:val="24"/>
            </w:rPr>
            <w:fldChar w:fldCharType="begin"/>
          </w:r>
          <w:r w:rsidR="00E86261">
            <w:rPr>
              <w:rFonts w:ascii="Arial" w:hAnsi="Arial" w:cs="Arial"/>
              <w:sz w:val="24"/>
              <w:szCs w:val="24"/>
            </w:rPr>
            <w:instrText xml:space="preserve"> CITATION Pla19 \l 2057 </w:instrText>
          </w:r>
          <w:r w:rsidR="00E86261">
            <w:rPr>
              <w:rFonts w:ascii="Arial" w:hAnsi="Arial" w:cs="Arial"/>
              <w:sz w:val="24"/>
              <w:szCs w:val="24"/>
            </w:rPr>
            <w:fldChar w:fldCharType="separate"/>
          </w:r>
          <w:r w:rsidR="00E86261" w:rsidRPr="00E86261">
            <w:rPr>
              <w:rFonts w:ascii="Arial" w:hAnsi="Arial" w:cs="Arial"/>
              <w:noProof/>
              <w:sz w:val="24"/>
              <w:szCs w:val="24"/>
            </w:rPr>
            <w:t>(PlasticsEurope, 2019)</w:t>
          </w:r>
          <w:r w:rsidR="00E86261">
            <w:rPr>
              <w:rFonts w:ascii="Arial" w:hAnsi="Arial" w:cs="Arial"/>
              <w:sz w:val="24"/>
              <w:szCs w:val="24"/>
            </w:rPr>
            <w:fldChar w:fldCharType="end"/>
          </w:r>
        </w:sdtContent>
      </w:sdt>
      <w:r w:rsidR="00E86261">
        <w:rPr>
          <w:rFonts w:ascii="Arial" w:hAnsi="Arial" w:cs="Arial"/>
          <w:sz w:val="24"/>
          <w:szCs w:val="24"/>
        </w:rPr>
        <w:t xml:space="preserve">. </w:t>
      </w:r>
      <w:r w:rsidR="006A02F4">
        <w:rPr>
          <w:rFonts w:ascii="Arial" w:hAnsi="Arial" w:cs="Arial"/>
          <w:sz w:val="24"/>
          <w:szCs w:val="24"/>
        </w:rPr>
        <w:t>As can be seen from the quote above</w:t>
      </w:r>
      <w:r w:rsidR="00BA59D9">
        <w:rPr>
          <w:rFonts w:ascii="Arial" w:hAnsi="Arial" w:cs="Arial"/>
          <w:sz w:val="24"/>
          <w:szCs w:val="24"/>
        </w:rPr>
        <w:t xml:space="preserve">, plastics are a very versatile product, which can give businesses a whole new </w:t>
      </w:r>
      <w:r w:rsidR="000673D8">
        <w:rPr>
          <w:rFonts w:ascii="Arial" w:hAnsi="Arial" w:cs="Arial"/>
          <w:sz w:val="24"/>
          <w:szCs w:val="24"/>
        </w:rPr>
        <w:t xml:space="preserve">way of </w:t>
      </w:r>
      <w:r w:rsidR="00D96AA0">
        <w:rPr>
          <w:rFonts w:ascii="Arial" w:hAnsi="Arial" w:cs="Arial"/>
          <w:sz w:val="24"/>
          <w:szCs w:val="24"/>
        </w:rPr>
        <w:t xml:space="preserve">manufacturing/marketing/selling/buying </w:t>
      </w:r>
      <w:r w:rsidR="000673D8">
        <w:rPr>
          <w:rFonts w:ascii="Arial" w:hAnsi="Arial" w:cs="Arial"/>
          <w:sz w:val="24"/>
          <w:szCs w:val="24"/>
        </w:rPr>
        <w:t>their product</w:t>
      </w:r>
      <w:r w:rsidR="00D96AA0">
        <w:rPr>
          <w:rFonts w:ascii="Arial" w:hAnsi="Arial" w:cs="Arial"/>
          <w:sz w:val="24"/>
          <w:szCs w:val="24"/>
        </w:rPr>
        <w:t>s</w:t>
      </w:r>
      <w:r w:rsidR="000673D8">
        <w:rPr>
          <w:rFonts w:ascii="Arial" w:hAnsi="Arial" w:cs="Arial"/>
          <w:sz w:val="24"/>
          <w:szCs w:val="24"/>
        </w:rPr>
        <w:t xml:space="preserve">, with the inclusion of plastic. </w:t>
      </w:r>
      <w:r w:rsidR="009C29A8">
        <w:rPr>
          <w:rFonts w:ascii="Arial" w:hAnsi="Arial" w:cs="Arial"/>
          <w:sz w:val="24"/>
          <w:szCs w:val="24"/>
        </w:rPr>
        <w:t xml:space="preserve">By being such a versatile product, you can expect plastics </w:t>
      </w:r>
      <w:r w:rsidR="00457582">
        <w:rPr>
          <w:rFonts w:ascii="Arial" w:hAnsi="Arial" w:cs="Arial"/>
          <w:sz w:val="24"/>
          <w:szCs w:val="24"/>
        </w:rPr>
        <w:t>to be in every product, a customer buys,</w:t>
      </w:r>
      <w:r w:rsidR="00D96AA0">
        <w:rPr>
          <w:rFonts w:ascii="Arial" w:hAnsi="Arial" w:cs="Arial"/>
          <w:sz w:val="24"/>
          <w:szCs w:val="24"/>
        </w:rPr>
        <w:t xml:space="preserve"> </w:t>
      </w:r>
      <w:r w:rsidR="00457582">
        <w:rPr>
          <w:rFonts w:ascii="Arial" w:hAnsi="Arial" w:cs="Arial"/>
          <w:sz w:val="24"/>
          <w:szCs w:val="24"/>
        </w:rPr>
        <w:t>in one way or another</w:t>
      </w:r>
      <w:r w:rsidR="000F675D">
        <w:rPr>
          <w:rFonts w:ascii="Arial" w:hAnsi="Arial" w:cs="Arial"/>
          <w:sz w:val="24"/>
          <w:szCs w:val="24"/>
        </w:rPr>
        <w:t xml:space="preserve">. </w:t>
      </w:r>
    </w:p>
    <w:p w14:paraId="5B6ED83A" w14:textId="3BAED132" w:rsidR="00C80391" w:rsidRDefault="0011781B" w:rsidP="00806F71">
      <w:pPr>
        <w:spacing w:line="276" w:lineRule="auto"/>
        <w:jc w:val="both"/>
        <w:rPr>
          <w:rFonts w:ascii="Arial" w:hAnsi="Arial" w:cs="Arial"/>
          <w:sz w:val="24"/>
          <w:szCs w:val="24"/>
        </w:rPr>
      </w:pPr>
      <w:r>
        <w:rPr>
          <w:rFonts w:ascii="Arial" w:hAnsi="Arial" w:cs="Arial"/>
          <w:sz w:val="24"/>
          <w:szCs w:val="24"/>
        </w:rPr>
        <w:t xml:space="preserve">Expanding on the general definition of a plastic and some information on its use and versatility, there can now be </w:t>
      </w:r>
      <w:r w:rsidR="00903FCD">
        <w:rPr>
          <w:rFonts w:ascii="Arial" w:hAnsi="Arial" w:cs="Arial"/>
          <w:sz w:val="24"/>
          <w:szCs w:val="24"/>
        </w:rPr>
        <w:t xml:space="preserve">an </w:t>
      </w:r>
      <w:r w:rsidR="00391335">
        <w:rPr>
          <w:rFonts w:ascii="Arial" w:hAnsi="Arial" w:cs="Arial"/>
          <w:sz w:val="24"/>
          <w:szCs w:val="24"/>
        </w:rPr>
        <w:t>analysis on single-use plastics, which are a sub-section of plastics</w:t>
      </w:r>
      <w:r w:rsidR="000F675D">
        <w:rPr>
          <w:rFonts w:ascii="Arial" w:hAnsi="Arial" w:cs="Arial"/>
          <w:sz w:val="24"/>
          <w:szCs w:val="24"/>
        </w:rPr>
        <w:t xml:space="preserve"> and the real focus of this article</w:t>
      </w:r>
      <w:r w:rsidR="00903FCD">
        <w:rPr>
          <w:rFonts w:ascii="Arial" w:hAnsi="Arial" w:cs="Arial"/>
          <w:sz w:val="24"/>
          <w:szCs w:val="24"/>
        </w:rPr>
        <w:t xml:space="preserve">. They </w:t>
      </w:r>
      <w:r w:rsidR="00391335">
        <w:rPr>
          <w:rFonts w:ascii="Arial" w:hAnsi="Arial" w:cs="Arial"/>
          <w:sz w:val="24"/>
          <w:szCs w:val="24"/>
        </w:rPr>
        <w:t>are intended to be used on</w:t>
      </w:r>
      <w:r w:rsidR="000F675D">
        <w:rPr>
          <w:rFonts w:ascii="Arial" w:hAnsi="Arial" w:cs="Arial"/>
          <w:sz w:val="24"/>
          <w:szCs w:val="24"/>
        </w:rPr>
        <w:t>ce</w:t>
      </w:r>
      <w:r w:rsidR="00391335">
        <w:rPr>
          <w:rFonts w:ascii="Arial" w:hAnsi="Arial" w:cs="Arial"/>
          <w:sz w:val="24"/>
          <w:szCs w:val="24"/>
        </w:rPr>
        <w:t xml:space="preserve"> and then thrown away</w:t>
      </w:r>
      <w:r w:rsidR="00903FCD">
        <w:rPr>
          <w:rFonts w:ascii="Arial" w:hAnsi="Arial" w:cs="Arial"/>
          <w:sz w:val="24"/>
          <w:szCs w:val="24"/>
        </w:rPr>
        <w:t xml:space="preserve"> by consumers. </w:t>
      </w:r>
      <w:r w:rsidR="000F675D">
        <w:rPr>
          <w:rFonts w:ascii="Arial" w:hAnsi="Arial" w:cs="Arial"/>
          <w:sz w:val="24"/>
          <w:szCs w:val="24"/>
        </w:rPr>
        <w:t xml:space="preserve">Their sole purpose is designed solely around </w:t>
      </w:r>
      <w:r w:rsidR="00514386">
        <w:rPr>
          <w:rFonts w:ascii="Arial" w:hAnsi="Arial" w:cs="Arial"/>
          <w:sz w:val="24"/>
          <w:szCs w:val="24"/>
        </w:rPr>
        <w:t xml:space="preserve">that, with little to no regard of the potential damage it can cause to the environment, while also must have some </w:t>
      </w:r>
      <w:r w:rsidR="009165F2">
        <w:rPr>
          <w:rFonts w:ascii="Arial" w:hAnsi="Arial" w:cs="Arial"/>
          <w:sz w:val="24"/>
          <w:szCs w:val="24"/>
        </w:rPr>
        <w:t>effect</w:t>
      </w:r>
      <w:r w:rsidR="001D27B1">
        <w:rPr>
          <w:rFonts w:ascii="Arial" w:hAnsi="Arial" w:cs="Arial"/>
          <w:sz w:val="24"/>
          <w:szCs w:val="24"/>
        </w:rPr>
        <w:t xml:space="preserve"> on </w:t>
      </w:r>
      <w:r w:rsidR="009165F2">
        <w:rPr>
          <w:rFonts w:ascii="Arial" w:hAnsi="Arial" w:cs="Arial"/>
          <w:sz w:val="24"/>
          <w:szCs w:val="24"/>
        </w:rPr>
        <w:t>busines</w:t>
      </w:r>
      <w:r w:rsidR="008B11CC">
        <w:rPr>
          <w:rFonts w:ascii="Arial" w:hAnsi="Arial" w:cs="Arial"/>
          <w:sz w:val="24"/>
          <w:szCs w:val="24"/>
        </w:rPr>
        <w:t xml:space="preserve">ses profits. </w:t>
      </w:r>
    </w:p>
    <w:p w14:paraId="3C9C2F46" w14:textId="564A4315" w:rsidR="001A274E" w:rsidRDefault="001A274E" w:rsidP="00806F71">
      <w:pPr>
        <w:spacing w:line="276" w:lineRule="auto"/>
        <w:jc w:val="both"/>
        <w:rPr>
          <w:rFonts w:ascii="Arial" w:hAnsi="Arial" w:cs="Arial"/>
          <w:sz w:val="24"/>
          <w:szCs w:val="24"/>
        </w:rPr>
      </w:pPr>
      <w:r>
        <w:rPr>
          <w:rFonts w:ascii="Arial" w:hAnsi="Arial" w:cs="Arial"/>
          <w:sz w:val="24"/>
          <w:szCs w:val="24"/>
        </w:rPr>
        <w:t xml:space="preserve">Plastic pollution is “any plastic that ends up in the environment”. </w:t>
      </w:r>
      <w:sdt>
        <w:sdtPr>
          <w:rPr>
            <w:rFonts w:ascii="Arial" w:hAnsi="Arial" w:cs="Arial"/>
            <w:sz w:val="24"/>
            <w:szCs w:val="24"/>
          </w:rPr>
          <w:id w:val="-1400439146"/>
          <w:citation/>
        </w:sdtPr>
        <w:sdtEndPr/>
        <w:sdtContent>
          <w:r w:rsidR="00DA7EBA">
            <w:rPr>
              <w:rFonts w:ascii="Arial" w:hAnsi="Arial" w:cs="Arial"/>
              <w:sz w:val="24"/>
              <w:szCs w:val="24"/>
            </w:rPr>
            <w:fldChar w:fldCharType="begin"/>
          </w:r>
          <w:r w:rsidR="00DA7EBA">
            <w:rPr>
              <w:rFonts w:ascii="Arial" w:hAnsi="Arial" w:cs="Arial"/>
              <w:sz w:val="24"/>
              <w:szCs w:val="24"/>
            </w:rPr>
            <w:instrText xml:space="preserve"> CITATION Ear19 \l 2057 </w:instrText>
          </w:r>
          <w:r w:rsidR="00DA7EBA">
            <w:rPr>
              <w:rFonts w:ascii="Arial" w:hAnsi="Arial" w:cs="Arial"/>
              <w:sz w:val="24"/>
              <w:szCs w:val="24"/>
            </w:rPr>
            <w:fldChar w:fldCharType="separate"/>
          </w:r>
          <w:r w:rsidR="00DA7EBA" w:rsidRPr="00DA7EBA">
            <w:rPr>
              <w:rFonts w:ascii="Arial" w:hAnsi="Arial" w:cs="Arial"/>
              <w:noProof/>
              <w:sz w:val="24"/>
              <w:szCs w:val="24"/>
            </w:rPr>
            <w:t>(Earth, 2019)</w:t>
          </w:r>
          <w:r w:rsidR="00DA7EBA">
            <w:rPr>
              <w:rFonts w:ascii="Arial" w:hAnsi="Arial" w:cs="Arial"/>
              <w:sz w:val="24"/>
              <w:szCs w:val="24"/>
            </w:rPr>
            <w:fldChar w:fldCharType="end"/>
          </w:r>
        </w:sdtContent>
      </w:sdt>
      <w:r w:rsidR="00DA7EBA">
        <w:rPr>
          <w:rFonts w:ascii="Arial" w:hAnsi="Arial" w:cs="Arial"/>
          <w:sz w:val="24"/>
          <w:szCs w:val="24"/>
        </w:rPr>
        <w:t xml:space="preserve">. </w:t>
      </w:r>
      <w:r w:rsidR="00B30BE2">
        <w:rPr>
          <w:rFonts w:ascii="Arial" w:hAnsi="Arial" w:cs="Arial"/>
          <w:sz w:val="24"/>
          <w:szCs w:val="24"/>
        </w:rPr>
        <w:t xml:space="preserve">Most plastic pollution can be attributed to single-use plastics, they are plastics that are destined to be used once and thrown away at the earliest convenience. “Our plastic waste has invaded the highest mountains and the deepest oceans”. </w:t>
      </w:r>
      <w:sdt>
        <w:sdtPr>
          <w:rPr>
            <w:rFonts w:ascii="Arial" w:hAnsi="Arial" w:cs="Arial"/>
            <w:sz w:val="24"/>
            <w:szCs w:val="24"/>
          </w:rPr>
          <w:id w:val="1435791326"/>
          <w:citation/>
        </w:sdtPr>
        <w:sdtEndPr/>
        <w:sdtContent>
          <w:r w:rsidR="00B30BE2">
            <w:rPr>
              <w:rFonts w:ascii="Arial" w:hAnsi="Arial" w:cs="Arial"/>
              <w:sz w:val="24"/>
              <w:szCs w:val="24"/>
            </w:rPr>
            <w:fldChar w:fldCharType="begin"/>
          </w:r>
          <w:r w:rsidR="00B30BE2">
            <w:rPr>
              <w:rFonts w:ascii="Arial" w:hAnsi="Arial" w:cs="Arial"/>
              <w:sz w:val="24"/>
              <w:szCs w:val="24"/>
            </w:rPr>
            <w:instrText xml:space="preserve"> CITATION Ear19 \l 2057 </w:instrText>
          </w:r>
          <w:r w:rsidR="00B30BE2">
            <w:rPr>
              <w:rFonts w:ascii="Arial" w:hAnsi="Arial" w:cs="Arial"/>
              <w:sz w:val="24"/>
              <w:szCs w:val="24"/>
            </w:rPr>
            <w:fldChar w:fldCharType="separate"/>
          </w:r>
          <w:r w:rsidR="00B30BE2" w:rsidRPr="00B30BE2">
            <w:rPr>
              <w:rFonts w:ascii="Arial" w:hAnsi="Arial" w:cs="Arial"/>
              <w:noProof/>
              <w:sz w:val="24"/>
              <w:szCs w:val="24"/>
            </w:rPr>
            <w:t>(Earth, 2019)</w:t>
          </w:r>
          <w:r w:rsidR="00B30BE2">
            <w:rPr>
              <w:rFonts w:ascii="Arial" w:hAnsi="Arial" w:cs="Arial"/>
              <w:sz w:val="24"/>
              <w:szCs w:val="24"/>
            </w:rPr>
            <w:fldChar w:fldCharType="end"/>
          </w:r>
        </w:sdtContent>
      </w:sdt>
      <w:r w:rsidR="00B30BE2">
        <w:rPr>
          <w:rFonts w:ascii="Arial" w:hAnsi="Arial" w:cs="Arial"/>
          <w:sz w:val="24"/>
          <w:szCs w:val="24"/>
        </w:rPr>
        <w:t xml:space="preserve">. </w:t>
      </w:r>
      <w:r w:rsidR="008A1032">
        <w:rPr>
          <w:rFonts w:ascii="Arial" w:hAnsi="Arial" w:cs="Arial"/>
          <w:sz w:val="24"/>
          <w:szCs w:val="24"/>
        </w:rPr>
        <w:t xml:space="preserve">Plastic waste is all around the globe and will not stop unless serious action is taken to combat this </w:t>
      </w:r>
      <w:r w:rsidR="00DA2184">
        <w:rPr>
          <w:rFonts w:ascii="Arial" w:hAnsi="Arial" w:cs="Arial"/>
          <w:sz w:val="24"/>
          <w:szCs w:val="24"/>
        </w:rPr>
        <w:t>ever-growing</w:t>
      </w:r>
      <w:r w:rsidR="008A1032">
        <w:rPr>
          <w:rFonts w:ascii="Arial" w:hAnsi="Arial" w:cs="Arial"/>
          <w:sz w:val="24"/>
          <w:szCs w:val="24"/>
        </w:rPr>
        <w:t xml:space="preserve"> problem. </w:t>
      </w:r>
      <w:r w:rsidR="00DA2184">
        <w:rPr>
          <w:rFonts w:ascii="Arial" w:hAnsi="Arial" w:cs="Arial"/>
          <w:sz w:val="24"/>
          <w:szCs w:val="24"/>
        </w:rPr>
        <w:t xml:space="preserve">Plastic stays in the environment </w:t>
      </w:r>
      <w:r w:rsidR="00B67F3C">
        <w:rPr>
          <w:rFonts w:ascii="Arial" w:hAnsi="Arial" w:cs="Arial"/>
          <w:sz w:val="24"/>
          <w:szCs w:val="24"/>
        </w:rPr>
        <w:t xml:space="preserve">because it takes years to breakdown into microplastics, which will eventually be picked up by animals, who then in turn will get consumed in the human food chain, leading to humans having plastics in their body. </w:t>
      </w:r>
    </w:p>
    <w:p w14:paraId="6073835D" w14:textId="4A8381D1" w:rsidR="001A274E" w:rsidRDefault="001A274E" w:rsidP="00806F71">
      <w:pPr>
        <w:spacing w:line="276" w:lineRule="auto"/>
        <w:jc w:val="both"/>
        <w:rPr>
          <w:rFonts w:ascii="Arial" w:hAnsi="Arial" w:cs="Arial"/>
          <w:sz w:val="24"/>
          <w:szCs w:val="24"/>
        </w:rPr>
      </w:pPr>
    </w:p>
    <w:p w14:paraId="32181282" w14:textId="77777777" w:rsidR="001A274E" w:rsidRDefault="001A274E" w:rsidP="00806F71">
      <w:pPr>
        <w:spacing w:line="276" w:lineRule="auto"/>
        <w:jc w:val="both"/>
        <w:rPr>
          <w:rFonts w:ascii="Arial" w:hAnsi="Arial" w:cs="Arial"/>
          <w:sz w:val="24"/>
          <w:szCs w:val="24"/>
        </w:rPr>
      </w:pPr>
    </w:p>
    <w:p w14:paraId="2A136658" w14:textId="77777777" w:rsidR="00264BBA" w:rsidRDefault="00C80391" w:rsidP="00C80391">
      <w:pPr>
        <w:spacing w:line="276" w:lineRule="auto"/>
        <w:jc w:val="both"/>
        <w:rPr>
          <w:rFonts w:ascii="Arial" w:hAnsi="Arial" w:cs="Arial"/>
          <w:sz w:val="24"/>
          <w:szCs w:val="24"/>
        </w:rPr>
      </w:pPr>
      <w:r w:rsidRPr="006A58AB">
        <w:rPr>
          <w:noProof/>
        </w:rPr>
        <w:drawing>
          <wp:inline distT="0" distB="0" distL="0" distR="0" wp14:anchorId="036AA579" wp14:editId="335F2549">
            <wp:extent cx="20320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4277" cy="1226566"/>
                    </a:xfrm>
                    <a:prstGeom prst="rect">
                      <a:avLst/>
                    </a:prstGeom>
                  </pic:spPr>
                </pic:pic>
              </a:graphicData>
            </a:graphic>
          </wp:inline>
        </w:drawing>
      </w:r>
    </w:p>
    <w:p w14:paraId="7259995E" w14:textId="64263D88" w:rsidR="00C80391" w:rsidRPr="00C80391" w:rsidRDefault="00C80391" w:rsidP="00C80391">
      <w:pPr>
        <w:spacing w:line="276" w:lineRule="auto"/>
        <w:jc w:val="both"/>
        <w:rPr>
          <w:rFonts w:ascii="Arial" w:hAnsi="Arial" w:cs="Arial"/>
          <w:sz w:val="24"/>
          <w:szCs w:val="24"/>
        </w:rPr>
      </w:pPr>
      <w:r w:rsidRPr="00C80391">
        <w:rPr>
          <w:rFonts w:ascii="Arial" w:hAnsi="Arial" w:cs="Arial"/>
          <w:sz w:val="24"/>
          <w:szCs w:val="24"/>
        </w:rPr>
        <w:t xml:space="preserve">Picture sourced from: (Singh, 2019). </w:t>
      </w:r>
    </w:p>
    <w:p w14:paraId="67DBD6A3" w14:textId="77777777" w:rsidR="005224AE" w:rsidRDefault="00C80391" w:rsidP="00806F71">
      <w:pPr>
        <w:spacing w:line="276" w:lineRule="auto"/>
        <w:jc w:val="both"/>
        <w:rPr>
          <w:rFonts w:ascii="Arial" w:hAnsi="Arial" w:cs="Arial"/>
          <w:sz w:val="24"/>
          <w:szCs w:val="24"/>
        </w:rPr>
      </w:pPr>
      <w:r w:rsidRPr="00C80391">
        <w:rPr>
          <w:rFonts w:ascii="Arial" w:hAnsi="Arial" w:cs="Arial"/>
          <w:sz w:val="24"/>
          <w:szCs w:val="24"/>
        </w:rPr>
        <w:t xml:space="preserve">As seen above, the picture is showing </w:t>
      </w:r>
      <w:r w:rsidR="007675D8">
        <w:rPr>
          <w:rFonts w:ascii="Arial" w:hAnsi="Arial" w:cs="Arial"/>
          <w:sz w:val="24"/>
          <w:szCs w:val="24"/>
        </w:rPr>
        <w:t xml:space="preserve">single-use </w:t>
      </w:r>
      <w:r w:rsidRPr="00C80391">
        <w:rPr>
          <w:rFonts w:ascii="Arial" w:hAnsi="Arial" w:cs="Arial"/>
          <w:sz w:val="24"/>
          <w:szCs w:val="24"/>
        </w:rPr>
        <w:t>plastics</w:t>
      </w:r>
      <w:r w:rsidR="007675D8">
        <w:rPr>
          <w:rFonts w:ascii="Arial" w:hAnsi="Arial" w:cs="Arial"/>
          <w:sz w:val="24"/>
          <w:szCs w:val="24"/>
        </w:rPr>
        <w:t>. T</w:t>
      </w:r>
      <w:r w:rsidRPr="00C80391">
        <w:rPr>
          <w:rFonts w:ascii="Arial" w:hAnsi="Arial" w:cs="Arial"/>
          <w:sz w:val="24"/>
          <w:szCs w:val="24"/>
        </w:rPr>
        <w:t>hese are single-use plastics and single-use plastics are defined as “items intended to be used only once before they are thrown away or recycled”. (UN, 2018). Some examples of single-use plastics include “grocery bags, food packaging, bottles, straws, containers, cups and cutlery”. (UN, 2018). These consequently are designed to only be used once or are intended to be used once by consumers, possibly through the fault of the manufacturer or by the consumer themselves, wanting something quick and easy to use.</w:t>
      </w:r>
      <w:r w:rsidR="00955BA6">
        <w:rPr>
          <w:rFonts w:ascii="Arial" w:hAnsi="Arial" w:cs="Arial"/>
          <w:sz w:val="24"/>
          <w:szCs w:val="24"/>
        </w:rPr>
        <w:t xml:space="preserve"> As detailed above, some single-use plastics </w:t>
      </w:r>
      <w:r w:rsidR="00F325EB">
        <w:rPr>
          <w:rFonts w:ascii="Arial" w:hAnsi="Arial" w:cs="Arial"/>
          <w:sz w:val="24"/>
          <w:szCs w:val="24"/>
        </w:rPr>
        <w:t xml:space="preserve">are everyday items, like </w:t>
      </w:r>
      <w:r w:rsidR="004C44C6">
        <w:rPr>
          <w:rFonts w:ascii="Arial" w:hAnsi="Arial" w:cs="Arial"/>
          <w:sz w:val="24"/>
          <w:szCs w:val="24"/>
        </w:rPr>
        <w:t xml:space="preserve">cutlery or straws or cups, which are used in fast food outlets, supermarkets, </w:t>
      </w:r>
      <w:r w:rsidR="0047556C">
        <w:rPr>
          <w:rFonts w:ascii="Arial" w:hAnsi="Arial" w:cs="Arial"/>
          <w:sz w:val="24"/>
          <w:szCs w:val="24"/>
        </w:rPr>
        <w:t xml:space="preserve">and </w:t>
      </w:r>
      <w:r w:rsidR="004C44C6">
        <w:rPr>
          <w:rFonts w:ascii="Arial" w:hAnsi="Arial" w:cs="Arial"/>
          <w:sz w:val="24"/>
          <w:szCs w:val="24"/>
        </w:rPr>
        <w:t>restaurants</w:t>
      </w:r>
      <w:r w:rsidR="0047556C">
        <w:rPr>
          <w:rFonts w:ascii="Arial" w:hAnsi="Arial" w:cs="Arial"/>
          <w:sz w:val="24"/>
          <w:szCs w:val="24"/>
        </w:rPr>
        <w:t>. These are given out as they are convenient to the customer</w:t>
      </w:r>
      <w:r w:rsidR="00CE43BE">
        <w:rPr>
          <w:rFonts w:ascii="Arial" w:hAnsi="Arial" w:cs="Arial"/>
          <w:sz w:val="24"/>
          <w:szCs w:val="24"/>
        </w:rPr>
        <w:t xml:space="preserve">, with little to no regard in relation to disposing </w:t>
      </w:r>
      <w:r w:rsidR="004E0DC7">
        <w:rPr>
          <w:rFonts w:ascii="Arial" w:hAnsi="Arial" w:cs="Arial"/>
          <w:sz w:val="24"/>
          <w:szCs w:val="24"/>
        </w:rPr>
        <w:t xml:space="preserve">of these plastics, also no regard to their </w:t>
      </w:r>
      <w:r w:rsidR="009531F7">
        <w:rPr>
          <w:rFonts w:ascii="Arial" w:hAnsi="Arial" w:cs="Arial"/>
          <w:sz w:val="24"/>
          <w:szCs w:val="24"/>
        </w:rPr>
        <w:t>one-time</w:t>
      </w:r>
      <w:r w:rsidR="004E0DC7">
        <w:rPr>
          <w:rFonts w:ascii="Arial" w:hAnsi="Arial" w:cs="Arial"/>
          <w:sz w:val="24"/>
          <w:szCs w:val="24"/>
        </w:rPr>
        <w:t xml:space="preserve"> use limitation</w:t>
      </w:r>
      <w:r w:rsidR="00A254BC">
        <w:rPr>
          <w:rFonts w:ascii="Arial" w:hAnsi="Arial" w:cs="Arial"/>
          <w:sz w:val="24"/>
          <w:szCs w:val="24"/>
        </w:rPr>
        <w:t xml:space="preserve">. </w:t>
      </w:r>
      <w:r w:rsidR="00283915">
        <w:rPr>
          <w:rFonts w:ascii="Arial" w:hAnsi="Arial" w:cs="Arial"/>
          <w:sz w:val="24"/>
          <w:szCs w:val="24"/>
        </w:rPr>
        <w:t>“</w:t>
      </w:r>
      <w:r w:rsidR="00283915" w:rsidRPr="00283915">
        <w:rPr>
          <w:rFonts w:ascii="Arial" w:hAnsi="Arial" w:cs="Arial"/>
          <w:sz w:val="24"/>
          <w:szCs w:val="24"/>
        </w:rPr>
        <w:t>As a result, plastic packaging accounts for about half of the plastic waste in the world</w:t>
      </w:r>
      <w:r w:rsidR="00283915">
        <w:rPr>
          <w:rFonts w:ascii="Arial" w:hAnsi="Arial" w:cs="Arial"/>
          <w:sz w:val="24"/>
          <w:szCs w:val="24"/>
        </w:rPr>
        <w:t>”</w:t>
      </w:r>
      <w:r w:rsidR="00283915" w:rsidRPr="00283915">
        <w:rPr>
          <w:rFonts w:ascii="Arial" w:hAnsi="Arial" w:cs="Arial"/>
          <w:sz w:val="24"/>
          <w:szCs w:val="24"/>
        </w:rPr>
        <w:t>.</w:t>
      </w:r>
      <w:sdt>
        <w:sdtPr>
          <w:rPr>
            <w:rFonts w:ascii="Arial" w:hAnsi="Arial" w:cs="Arial"/>
            <w:sz w:val="24"/>
            <w:szCs w:val="24"/>
          </w:rPr>
          <w:id w:val="931317798"/>
          <w:citation/>
        </w:sdtPr>
        <w:sdtEndPr/>
        <w:sdtContent>
          <w:r w:rsidR="00283915">
            <w:rPr>
              <w:rFonts w:ascii="Arial" w:hAnsi="Arial" w:cs="Arial"/>
              <w:sz w:val="24"/>
              <w:szCs w:val="24"/>
            </w:rPr>
            <w:fldChar w:fldCharType="begin"/>
          </w:r>
          <w:r w:rsidR="00283915">
            <w:rPr>
              <w:rFonts w:ascii="Arial" w:hAnsi="Arial" w:cs="Arial"/>
              <w:sz w:val="24"/>
              <w:szCs w:val="24"/>
            </w:rPr>
            <w:instrText xml:space="preserve"> CITATION Pro18 \l 2057 </w:instrText>
          </w:r>
          <w:r w:rsidR="00283915">
            <w:rPr>
              <w:rFonts w:ascii="Arial" w:hAnsi="Arial" w:cs="Arial"/>
              <w:sz w:val="24"/>
              <w:szCs w:val="24"/>
            </w:rPr>
            <w:fldChar w:fldCharType="separate"/>
          </w:r>
          <w:r w:rsidR="00283915">
            <w:rPr>
              <w:rFonts w:ascii="Arial" w:hAnsi="Arial" w:cs="Arial"/>
              <w:noProof/>
              <w:sz w:val="24"/>
              <w:szCs w:val="24"/>
            </w:rPr>
            <w:t xml:space="preserve"> </w:t>
          </w:r>
          <w:r w:rsidR="00283915" w:rsidRPr="00283915">
            <w:rPr>
              <w:rFonts w:ascii="Arial" w:hAnsi="Arial" w:cs="Arial"/>
              <w:noProof/>
              <w:sz w:val="24"/>
              <w:szCs w:val="24"/>
            </w:rPr>
            <w:t>(UN, 2018)</w:t>
          </w:r>
          <w:r w:rsidR="00283915">
            <w:rPr>
              <w:rFonts w:ascii="Arial" w:hAnsi="Arial" w:cs="Arial"/>
              <w:sz w:val="24"/>
              <w:szCs w:val="24"/>
            </w:rPr>
            <w:fldChar w:fldCharType="end"/>
          </w:r>
        </w:sdtContent>
      </w:sdt>
      <w:r w:rsidR="00283915">
        <w:rPr>
          <w:rFonts w:ascii="Arial" w:hAnsi="Arial" w:cs="Arial"/>
          <w:sz w:val="24"/>
          <w:szCs w:val="24"/>
        </w:rPr>
        <w:t xml:space="preserve">. </w:t>
      </w:r>
      <w:r w:rsidR="00721A85">
        <w:rPr>
          <w:rFonts w:ascii="Arial" w:hAnsi="Arial" w:cs="Arial"/>
          <w:sz w:val="24"/>
          <w:szCs w:val="24"/>
        </w:rPr>
        <w:t xml:space="preserve">There is a fundamental problem with how </w:t>
      </w:r>
      <w:r w:rsidR="00A904EC">
        <w:rPr>
          <w:rFonts w:ascii="Arial" w:hAnsi="Arial" w:cs="Arial"/>
          <w:sz w:val="24"/>
          <w:szCs w:val="24"/>
        </w:rPr>
        <w:t xml:space="preserve">single-use </w:t>
      </w:r>
      <w:r w:rsidR="00721A85">
        <w:rPr>
          <w:rFonts w:ascii="Arial" w:hAnsi="Arial" w:cs="Arial"/>
          <w:sz w:val="24"/>
          <w:szCs w:val="24"/>
        </w:rPr>
        <w:t>plastics are designed</w:t>
      </w:r>
      <w:r w:rsidR="007E0356">
        <w:rPr>
          <w:rFonts w:ascii="Arial" w:hAnsi="Arial" w:cs="Arial"/>
          <w:sz w:val="24"/>
          <w:szCs w:val="24"/>
        </w:rPr>
        <w:t xml:space="preserve">. </w:t>
      </w:r>
      <w:r w:rsidR="009531F7">
        <w:rPr>
          <w:rFonts w:ascii="Arial" w:hAnsi="Arial" w:cs="Arial"/>
          <w:sz w:val="24"/>
          <w:szCs w:val="24"/>
        </w:rPr>
        <w:t>They are int</w:t>
      </w:r>
      <w:r w:rsidR="00F76F90">
        <w:rPr>
          <w:rFonts w:ascii="Arial" w:hAnsi="Arial" w:cs="Arial"/>
          <w:sz w:val="24"/>
          <w:szCs w:val="24"/>
        </w:rPr>
        <w:t xml:space="preserve">ended </w:t>
      </w:r>
      <w:r w:rsidR="00BC4EF9">
        <w:rPr>
          <w:rFonts w:ascii="Arial" w:hAnsi="Arial" w:cs="Arial"/>
          <w:sz w:val="24"/>
          <w:szCs w:val="24"/>
        </w:rPr>
        <w:t>and designed with the sole purpose of throwaway intent, which must cost the company money to produce, day in day out</w:t>
      </w:r>
      <w:r w:rsidR="00920088">
        <w:rPr>
          <w:rFonts w:ascii="Arial" w:hAnsi="Arial" w:cs="Arial"/>
          <w:sz w:val="24"/>
          <w:szCs w:val="24"/>
        </w:rPr>
        <w:t xml:space="preserve">, while also costing the environment. </w:t>
      </w:r>
      <w:r w:rsidR="005321C6">
        <w:rPr>
          <w:rFonts w:ascii="Arial" w:hAnsi="Arial" w:cs="Arial"/>
          <w:sz w:val="24"/>
          <w:szCs w:val="24"/>
        </w:rPr>
        <w:t>“</w:t>
      </w:r>
      <w:r w:rsidR="005321C6" w:rsidRPr="005321C6">
        <w:rPr>
          <w:rFonts w:ascii="Arial" w:hAnsi="Arial" w:cs="Arial"/>
          <w:sz w:val="24"/>
          <w:szCs w:val="24"/>
        </w:rPr>
        <w:t>Around the world, one million plastic drinking bottles are purchased every minute, while up to 5 trillion single-use plastic bags are used worldwide every year</w:t>
      </w:r>
      <w:r w:rsidR="005321C6">
        <w:rPr>
          <w:rFonts w:ascii="Arial" w:hAnsi="Arial" w:cs="Arial"/>
          <w:sz w:val="24"/>
          <w:szCs w:val="24"/>
        </w:rPr>
        <w:t>”</w:t>
      </w:r>
      <w:r w:rsidR="005321C6" w:rsidRPr="005321C6">
        <w:rPr>
          <w:rFonts w:ascii="Arial" w:hAnsi="Arial" w:cs="Arial"/>
          <w:sz w:val="24"/>
          <w:szCs w:val="24"/>
        </w:rPr>
        <w:t>.</w:t>
      </w:r>
      <w:r w:rsidR="005321C6">
        <w:rPr>
          <w:rFonts w:ascii="Arial" w:hAnsi="Arial" w:cs="Arial"/>
          <w:sz w:val="24"/>
          <w:szCs w:val="24"/>
        </w:rPr>
        <w:t xml:space="preserve"> </w:t>
      </w:r>
      <w:sdt>
        <w:sdtPr>
          <w:rPr>
            <w:rFonts w:ascii="Arial" w:hAnsi="Arial" w:cs="Arial"/>
            <w:sz w:val="24"/>
            <w:szCs w:val="24"/>
          </w:rPr>
          <w:id w:val="1159505815"/>
          <w:citation/>
        </w:sdtPr>
        <w:sdtEndPr/>
        <w:sdtContent>
          <w:r w:rsidR="005321C6">
            <w:rPr>
              <w:rFonts w:ascii="Arial" w:hAnsi="Arial" w:cs="Arial"/>
              <w:sz w:val="24"/>
              <w:szCs w:val="24"/>
            </w:rPr>
            <w:fldChar w:fldCharType="begin"/>
          </w:r>
          <w:r w:rsidR="005321C6">
            <w:rPr>
              <w:rFonts w:ascii="Arial" w:hAnsi="Arial" w:cs="Arial"/>
              <w:sz w:val="24"/>
              <w:szCs w:val="24"/>
            </w:rPr>
            <w:instrText xml:space="preserve"> CITATION Pro181 \l 2057 </w:instrText>
          </w:r>
          <w:r w:rsidR="005321C6">
            <w:rPr>
              <w:rFonts w:ascii="Arial" w:hAnsi="Arial" w:cs="Arial"/>
              <w:sz w:val="24"/>
              <w:szCs w:val="24"/>
            </w:rPr>
            <w:fldChar w:fldCharType="separate"/>
          </w:r>
          <w:r w:rsidR="005321C6" w:rsidRPr="005321C6">
            <w:rPr>
              <w:rFonts w:ascii="Arial" w:hAnsi="Arial" w:cs="Arial"/>
              <w:noProof/>
              <w:sz w:val="24"/>
              <w:szCs w:val="24"/>
            </w:rPr>
            <w:t>(Programme, 2018)</w:t>
          </w:r>
          <w:r w:rsidR="005321C6">
            <w:rPr>
              <w:rFonts w:ascii="Arial" w:hAnsi="Arial" w:cs="Arial"/>
              <w:sz w:val="24"/>
              <w:szCs w:val="24"/>
            </w:rPr>
            <w:fldChar w:fldCharType="end"/>
          </w:r>
        </w:sdtContent>
      </w:sdt>
      <w:r w:rsidR="005321C6">
        <w:rPr>
          <w:rFonts w:ascii="Arial" w:hAnsi="Arial" w:cs="Arial"/>
          <w:sz w:val="24"/>
          <w:szCs w:val="24"/>
        </w:rPr>
        <w:t xml:space="preserve">. </w:t>
      </w:r>
      <w:r w:rsidR="00636CC9">
        <w:rPr>
          <w:rFonts w:ascii="Arial" w:hAnsi="Arial" w:cs="Arial"/>
          <w:sz w:val="24"/>
          <w:szCs w:val="24"/>
        </w:rPr>
        <w:t xml:space="preserve">This really shows the scale </w:t>
      </w:r>
      <w:r w:rsidR="008D03AA">
        <w:rPr>
          <w:rFonts w:ascii="Arial" w:hAnsi="Arial" w:cs="Arial"/>
          <w:sz w:val="24"/>
          <w:szCs w:val="24"/>
        </w:rPr>
        <w:t>in terms of use of single-use plastics</w:t>
      </w:r>
      <w:r w:rsidR="004F2C86">
        <w:rPr>
          <w:rFonts w:ascii="Arial" w:hAnsi="Arial" w:cs="Arial"/>
          <w:sz w:val="24"/>
          <w:szCs w:val="24"/>
        </w:rPr>
        <w:t xml:space="preserve">, </w:t>
      </w:r>
      <w:r w:rsidR="00783FE6">
        <w:rPr>
          <w:rFonts w:ascii="Arial" w:hAnsi="Arial" w:cs="Arial"/>
          <w:sz w:val="24"/>
          <w:szCs w:val="24"/>
        </w:rPr>
        <w:t xml:space="preserve">whereby </w:t>
      </w:r>
      <w:r w:rsidR="004F2C86">
        <w:rPr>
          <w:rFonts w:ascii="Arial" w:hAnsi="Arial" w:cs="Arial"/>
          <w:sz w:val="24"/>
          <w:szCs w:val="24"/>
        </w:rPr>
        <w:t>one million plastic bottles</w:t>
      </w:r>
      <w:r w:rsidR="00783FE6">
        <w:rPr>
          <w:rFonts w:ascii="Arial" w:hAnsi="Arial" w:cs="Arial"/>
          <w:sz w:val="24"/>
          <w:szCs w:val="24"/>
        </w:rPr>
        <w:t xml:space="preserve"> are</w:t>
      </w:r>
      <w:r w:rsidR="004F2C86">
        <w:rPr>
          <w:rFonts w:ascii="Arial" w:hAnsi="Arial" w:cs="Arial"/>
          <w:sz w:val="24"/>
          <w:szCs w:val="24"/>
        </w:rPr>
        <w:t xml:space="preserve"> </w:t>
      </w:r>
      <w:r w:rsidR="00FD6B60">
        <w:rPr>
          <w:rFonts w:ascii="Arial" w:hAnsi="Arial" w:cs="Arial"/>
          <w:sz w:val="24"/>
          <w:szCs w:val="24"/>
        </w:rPr>
        <w:t xml:space="preserve">being purchased </w:t>
      </w:r>
      <w:r w:rsidR="005A7BF3">
        <w:rPr>
          <w:rFonts w:ascii="Arial" w:hAnsi="Arial" w:cs="Arial"/>
          <w:sz w:val="24"/>
          <w:szCs w:val="24"/>
        </w:rPr>
        <w:t>every minute, think about the amount that get</w:t>
      </w:r>
      <w:r w:rsidR="007C0B45">
        <w:rPr>
          <w:rFonts w:ascii="Arial" w:hAnsi="Arial" w:cs="Arial"/>
          <w:sz w:val="24"/>
          <w:szCs w:val="24"/>
        </w:rPr>
        <w:t>s</w:t>
      </w:r>
      <w:r w:rsidR="005A7BF3">
        <w:rPr>
          <w:rFonts w:ascii="Arial" w:hAnsi="Arial" w:cs="Arial"/>
          <w:sz w:val="24"/>
          <w:szCs w:val="24"/>
        </w:rPr>
        <w:t xml:space="preserve"> recycled</w:t>
      </w:r>
      <w:r w:rsidR="007C0B45">
        <w:rPr>
          <w:rFonts w:ascii="Arial" w:hAnsi="Arial" w:cs="Arial"/>
          <w:sz w:val="24"/>
          <w:szCs w:val="24"/>
        </w:rPr>
        <w:t xml:space="preserve"> versus the amount </w:t>
      </w:r>
      <w:r w:rsidR="005A7BF3">
        <w:rPr>
          <w:rFonts w:ascii="Arial" w:hAnsi="Arial" w:cs="Arial"/>
          <w:sz w:val="24"/>
          <w:szCs w:val="24"/>
        </w:rPr>
        <w:t xml:space="preserve">getting sent to landfill. </w:t>
      </w:r>
      <w:r w:rsidR="00CC0B58">
        <w:rPr>
          <w:rFonts w:ascii="Arial" w:hAnsi="Arial" w:cs="Arial"/>
          <w:sz w:val="24"/>
          <w:szCs w:val="24"/>
        </w:rPr>
        <w:t xml:space="preserve">It also shows </w:t>
      </w:r>
      <w:r w:rsidR="008D03AA">
        <w:rPr>
          <w:rFonts w:ascii="Arial" w:hAnsi="Arial" w:cs="Arial"/>
          <w:sz w:val="24"/>
          <w:szCs w:val="24"/>
        </w:rPr>
        <w:t>the scale of the challenge faced t</w:t>
      </w:r>
      <w:r w:rsidR="004F2C86">
        <w:rPr>
          <w:rFonts w:ascii="Arial" w:hAnsi="Arial" w:cs="Arial"/>
          <w:sz w:val="24"/>
          <w:szCs w:val="24"/>
        </w:rPr>
        <w:t xml:space="preserve">o </w:t>
      </w:r>
      <w:r w:rsidR="00CC0B58">
        <w:rPr>
          <w:rFonts w:ascii="Arial" w:hAnsi="Arial" w:cs="Arial"/>
          <w:sz w:val="24"/>
          <w:szCs w:val="24"/>
        </w:rPr>
        <w:t xml:space="preserve">wean people off these single-use plastics and find alternatives, that are more environmentally friendly but still provide convenience </w:t>
      </w:r>
      <w:r w:rsidR="0060763A">
        <w:rPr>
          <w:rFonts w:ascii="Arial" w:hAnsi="Arial" w:cs="Arial"/>
          <w:sz w:val="24"/>
          <w:szCs w:val="24"/>
        </w:rPr>
        <w:t xml:space="preserve">to the consumer. </w:t>
      </w:r>
    </w:p>
    <w:p w14:paraId="1F565750" w14:textId="77C61011" w:rsidR="0072568F" w:rsidRDefault="00780BE0" w:rsidP="00806F71">
      <w:pPr>
        <w:spacing w:line="276" w:lineRule="auto"/>
        <w:jc w:val="both"/>
        <w:rPr>
          <w:rFonts w:ascii="Arial" w:hAnsi="Arial" w:cs="Arial"/>
          <w:sz w:val="24"/>
          <w:szCs w:val="24"/>
        </w:rPr>
      </w:pPr>
      <w:r w:rsidRPr="00780BE0">
        <w:rPr>
          <w:rFonts w:ascii="Arial" w:hAnsi="Arial" w:cs="Arial"/>
          <w:sz w:val="24"/>
          <w:szCs w:val="24"/>
        </w:rPr>
        <w:t>“In total, half of all plastic produced is designed to be used only once and then thrown away”. (Programme, 2018).</w:t>
      </w:r>
      <w:r>
        <w:rPr>
          <w:rFonts w:ascii="Arial" w:hAnsi="Arial" w:cs="Arial"/>
          <w:sz w:val="24"/>
          <w:szCs w:val="24"/>
        </w:rPr>
        <w:t xml:space="preserve"> </w:t>
      </w:r>
      <w:r w:rsidR="00852A1D">
        <w:rPr>
          <w:rFonts w:ascii="Arial" w:hAnsi="Arial" w:cs="Arial"/>
          <w:sz w:val="24"/>
          <w:szCs w:val="24"/>
        </w:rPr>
        <w:t xml:space="preserve">There is a fundamental problem that will take a miracle to overcome. With half of all plastic being solely destined for the landfill, there is no way </w:t>
      </w:r>
      <w:r w:rsidR="00BC3A99">
        <w:rPr>
          <w:rFonts w:ascii="Arial" w:hAnsi="Arial" w:cs="Arial"/>
          <w:sz w:val="24"/>
          <w:szCs w:val="24"/>
        </w:rPr>
        <w:t xml:space="preserve">to fight the plastic problem, unless this changes drastically, from landfill to recycling centre. </w:t>
      </w:r>
      <w:r w:rsidR="00BC3A99" w:rsidRPr="00BC3A99">
        <w:rPr>
          <w:rFonts w:ascii="Arial" w:hAnsi="Arial" w:cs="Arial"/>
          <w:sz w:val="24"/>
          <w:szCs w:val="24"/>
        </w:rPr>
        <w:t>“Today, we produce about 300 million tonnes of plastic waste every year”. (Programme, 2018).</w:t>
      </w:r>
      <w:r w:rsidR="00BC3A99">
        <w:rPr>
          <w:rFonts w:ascii="Arial" w:hAnsi="Arial" w:cs="Arial"/>
          <w:sz w:val="24"/>
          <w:szCs w:val="24"/>
        </w:rPr>
        <w:t xml:space="preserve"> </w:t>
      </w:r>
      <w:r w:rsidR="00AE2C9B">
        <w:rPr>
          <w:rFonts w:ascii="Arial" w:hAnsi="Arial" w:cs="Arial"/>
          <w:sz w:val="24"/>
          <w:szCs w:val="24"/>
        </w:rPr>
        <w:t xml:space="preserve">Following on from the earlier comment of needing a miracle, this certainly gives credit </w:t>
      </w:r>
      <w:r w:rsidR="00CF16F6">
        <w:rPr>
          <w:rFonts w:ascii="Arial" w:hAnsi="Arial" w:cs="Arial"/>
          <w:sz w:val="24"/>
          <w:szCs w:val="24"/>
        </w:rPr>
        <w:t xml:space="preserve">to a radical shift in operations of plastics and their disposal. By producing that </w:t>
      </w:r>
      <w:r w:rsidR="00B70DF0">
        <w:rPr>
          <w:rFonts w:ascii="Arial" w:hAnsi="Arial" w:cs="Arial"/>
          <w:sz w:val="24"/>
          <w:szCs w:val="24"/>
        </w:rPr>
        <w:t xml:space="preserve">extraordinary amount of plastic, there then needs to be a system in place to then collect and deal with </w:t>
      </w:r>
      <w:r w:rsidR="00697721">
        <w:rPr>
          <w:rFonts w:ascii="Arial" w:hAnsi="Arial" w:cs="Arial"/>
          <w:sz w:val="24"/>
          <w:szCs w:val="24"/>
        </w:rPr>
        <w:t xml:space="preserve">that waste in an eco-friendly manner. </w:t>
      </w:r>
      <w:r w:rsidR="00CE21D8">
        <w:rPr>
          <w:rFonts w:ascii="Arial" w:hAnsi="Arial" w:cs="Arial"/>
          <w:sz w:val="24"/>
          <w:szCs w:val="24"/>
        </w:rPr>
        <w:t xml:space="preserve">“Researchers </w:t>
      </w:r>
      <w:r w:rsidR="00CE21D8">
        <w:rPr>
          <w:rFonts w:ascii="Arial" w:hAnsi="Arial" w:cs="Arial"/>
          <w:sz w:val="24"/>
          <w:szCs w:val="24"/>
        </w:rPr>
        <w:lastRenderedPageBreak/>
        <w:t xml:space="preserve">estimate that more than 8.3 billion tonnes of plastic </w:t>
      </w:r>
      <w:proofErr w:type="gramStart"/>
      <w:r w:rsidR="007D67E9">
        <w:rPr>
          <w:rFonts w:ascii="Arial" w:hAnsi="Arial" w:cs="Arial"/>
          <w:sz w:val="24"/>
          <w:szCs w:val="24"/>
        </w:rPr>
        <w:t>has</w:t>
      </w:r>
      <w:proofErr w:type="gramEnd"/>
      <w:r w:rsidR="00CE21D8">
        <w:rPr>
          <w:rFonts w:ascii="Arial" w:hAnsi="Arial" w:cs="Arial"/>
          <w:sz w:val="24"/>
          <w:szCs w:val="24"/>
        </w:rPr>
        <w:t xml:space="preserve"> been produced since the early 1950s</w:t>
      </w:r>
      <w:r w:rsidR="00433EF2">
        <w:rPr>
          <w:rFonts w:ascii="Arial" w:hAnsi="Arial" w:cs="Arial"/>
          <w:sz w:val="24"/>
          <w:szCs w:val="24"/>
        </w:rPr>
        <w:t xml:space="preserve">”. </w:t>
      </w:r>
      <w:sdt>
        <w:sdtPr>
          <w:rPr>
            <w:rFonts w:ascii="Arial" w:hAnsi="Arial" w:cs="Arial"/>
            <w:sz w:val="24"/>
            <w:szCs w:val="24"/>
          </w:rPr>
          <w:id w:val="-1814009722"/>
          <w:citation/>
        </w:sdtPr>
        <w:sdtEndPr/>
        <w:sdtContent>
          <w:r w:rsidR="00433EF2">
            <w:rPr>
              <w:rFonts w:ascii="Arial" w:hAnsi="Arial" w:cs="Arial"/>
              <w:sz w:val="24"/>
              <w:szCs w:val="24"/>
            </w:rPr>
            <w:fldChar w:fldCharType="begin"/>
          </w:r>
          <w:r w:rsidR="00433EF2">
            <w:rPr>
              <w:rFonts w:ascii="Arial" w:hAnsi="Arial" w:cs="Arial"/>
              <w:sz w:val="24"/>
              <w:szCs w:val="24"/>
            </w:rPr>
            <w:instrText xml:space="preserve"> CITATION Pro181 \l 2057 </w:instrText>
          </w:r>
          <w:r w:rsidR="00433EF2">
            <w:rPr>
              <w:rFonts w:ascii="Arial" w:hAnsi="Arial" w:cs="Arial"/>
              <w:sz w:val="24"/>
              <w:szCs w:val="24"/>
            </w:rPr>
            <w:fldChar w:fldCharType="separate"/>
          </w:r>
          <w:r w:rsidR="00433EF2" w:rsidRPr="00433EF2">
            <w:rPr>
              <w:rFonts w:ascii="Arial" w:hAnsi="Arial" w:cs="Arial"/>
              <w:noProof/>
              <w:sz w:val="24"/>
              <w:szCs w:val="24"/>
            </w:rPr>
            <w:t>(Programme, 2018)</w:t>
          </w:r>
          <w:r w:rsidR="00433EF2">
            <w:rPr>
              <w:rFonts w:ascii="Arial" w:hAnsi="Arial" w:cs="Arial"/>
              <w:sz w:val="24"/>
              <w:szCs w:val="24"/>
            </w:rPr>
            <w:fldChar w:fldCharType="end"/>
          </w:r>
        </w:sdtContent>
      </w:sdt>
      <w:r w:rsidR="00433EF2">
        <w:rPr>
          <w:rFonts w:ascii="Arial" w:hAnsi="Arial" w:cs="Arial"/>
          <w:sz w:val="24"/>
          <w:szCs w:val="24"/>
        </w:rPr>
        <w:t xml:space="preserve">. Plastic waste on that scale is not manageable </w:t>
      </w:r>
      <w:r w:rsidR="007D67E9">
        <w:rPr>
          <w:rFonts w:ascii="Arial" w:hAnsi="Arial" w:cs="Arial"/>
          <w:sz w:val="24"/>
          <w:szCs w:val="24"/>
        </w:rPr>
        <w:t>for any government/corporation/citizen to deal with, in terms of hoping for recycling methods</w:t>
      </w:r>
      <w:r w:rsidR="00D77A30">
        <w:rPr>
          <w:rFonts w:ascii="Arial" w:hAnsi="Arial" w:cs="Arial"/>
          <w:sz w:val="24"/>
          <w:szCs w:val="24"/>
        </w:rPr>
        <w:t xml:space="preserve">. Because of that scale about “60% of that plastic ends up in landfill or the natural environment”. </w:t>
      </w:r>
      <w:sdt>
        <w:sdtPr>
          <w:rPr>
            <w:rFonts w:ascii="Arial" w:hAnsi="Arial" w:cs="Arial"/>
            <w:sz w:val="24"/>
            <w:szCs w:val="24"/>
          </w:rPr>
          <w:id w:val="-723602114"/>
          <w:citation/>
        </w:sdtPr>
        <w:sdtEndPr/>
        <w:sdtContent>
          <w:r w:rsidR="00D77A30">
            <w:rPr>
              <w:rFonts w:ascii="Arial" w:hAnsi="Arial" w:cs="Arial"/>
              <w:sz w:val="24"/>
              <w:szCs w:val="24"/>
            </w:rPr>
            <w:fldChar w:fldCharType="begin"/>
          </w:r>
          <w:r w:rsidR="00D77A30">
            <w:rPr>
              <w:rFonts w:ascii="Arial" w:hAnsi="Arial" w:cs="Arial"/>
              <w:sz w:val="24"/>
              <w:szCs w:val="24"/>
            </w:rPr>
            <w:instrText xml:space="preserve"> CITATION Pro181 \l 2057 </w:instrText>
          </w:r>
          <w:r w:rsidR="00D77A30">
            <w:rPr>
              <w:rFonts w:ascii="Arial" w:hAnsi="Arial" w:cs="Arial"/>
              <w:sz w:val="24"/>
              <w:szCs w:val="24"/>
            </w:rPr>
            <w:fldChar w:fldCharType="separate"/>
          </w:r>
          <w:r w:rsidR="00D77A30" w:rsidRPr="00D77A30">
            <w:rPr>
              <w:rFonts w:ascii="Arial" w:hAnsi="Arial" w:cs="Arial"/>
              <w:noProof/>
              <w:sz w:val="24"/>
              <w:szCs w:val="24"/>
            </w:rPr>
            <w:t>(Programme, 2018)</w:t>
          </w:r>
          <w:r w:rsidR="00D77A30">
            <w:rPr>
              <w:rFonts w:ascii="Arial" w:hAnsi="Arial" w:cs="Arial"/>
              <w:sz w:val="24"/>
              <w:szCs w:val="24"/>
            </w:rPr>
            <w:fldChar w:fldCharType="end"/>
          </w:r>
        </w:sdtContent>
      </w:sdt>
      <w:r w:rsidR="00D77A30">
        <w:rPr>
          <w:rFonts w:ascii="Arial" w:hAnsi="Arial" w:cs="Arial"/>
          <w:sz w:val="24"/>
          <w:szCs w:val="24"/>
        </w:rPr>
        <w:t xml:space="preserve">. Because of the sheer amount of plastic being produced and lack of </w:t>
      </w:r>
      <w:r w:rsidR="00062D8C">
        <w:rPr>
          <w:rFonts w:ascii="Arial" w:hAnsi="Arial" w:cs="Arial"/>
          <w:sz w:val="24"/>
          <w:szCs w:val="24"/>
        </w:rPr>
        <w:t xml:space="preserve">successful and key recycling actions, this is the statistic which backs up the need for better </w:t>
      </w:r>
      <w:r w:rsidR="00626CF0">
        <w:rPr>
          <w:rFonts w:ascii="Arial" w:hAnsi="Arial" w:cs="Arial"/>
          <w:sz w:val="24"/>
          <w:szCs w:val="24"/>
        </w:rPr>
        <w:t xml:space="preserve">recycling of these plastics and better understanding of producing less single-use plastics and producing more reusable </w:t>
      </w:r>
      <w:r w:rsidR="005224AE">
        <w:rPr>
          <w:rFonts w:ascii="Arial" w:hAnsi="Arial" w:cs="Arial"/>
          <w:sz w:val="24"/>
          <w:szCs w:val="24"/>
        </w:rPr>
        <w:t xml:space="preserve">alternatives. </w:t>
      </w:r>
    </w:p>
    <w:p w14:paraId="728691B6" w14:textId="5E8089F1" w:rsidR="005224AE" w:rsidRDefault="005224AE" w:rsidP="00395344">
      <w:pPr>
        <w:spacing w:line="276" w:lineRule="auto"/>
        <w:jc w:val="both"/>
        <w:rPr>
          <w:rFonts w:ascii="Arial" w:hAnsi="Arial" w:cs="Arial"/>
          <w:sz w:val="24"/>
          <w:szCs w:val="24"/>
        </w:rPr>
      </w:pPr>
      <w:r>
        <w:rPr>
          <w:rFonts w:ascii="Arial" w:hAnsi="Arial" w:cs="Arial"/>
          <w:sz w:val="24"/>
          <w:szCs w:val="24"/>
        </w:rPr>
        <w:t xml:space="preserve">A startling statistic produced by the UN Environment Programme, really lays bare </w:t>
      </w:r>
      <w:r w:rsidR="00E22D2A">
        <w:rPr>
          <w:rFonts w:ascii="Arial" w:hAnsi="Arial" w:cs="Arial"/>
          <w:sz w:val="24"/>
          <w:szCs w:val="24"/>
        </w:rPr>
        <w:t>the horror of plastic waste. “9% of all plastic waste produced has been recycled</w:t>
      </w:r>
      <w:r w:rsidR="008B0036">
        <w:rPr>
          <w:rFonts w:ascii="Arial" w:hAnsi="Arial" w:cs="Arial"/>
          <w:sz w:val="24"/>
          <w:szCs w:val="24"/>
        </w:rPr>
        <w:t xml:space="preserve">. 12% has been incinerated and 79% has been sent to landfills or the environment”. </w:t>
      </w:r>
      <w:sdt>
        <w:sdtPr>
          <w:rPr>
            <w:rFonts w:ascii="Arial" w:hAnsi="Arial" w:cs="Arial"/>
            <w:sz w:val="24"/>
            <w:szCs w:val="24"/>
          </w:rPr>
          <w:id w:val="-1840540250"/>
          <w:citation/>
        </w:sdtPr>
        <w:sdtEndPr/>
        <w:sdtContent>
          <w:r w:rsidR="008B0036">
            <w:rPr>
              <w:rFonts w:ascii="Arial" w:hAnsi="Arial" w:cs="Arial"/>
              <w:sz w:val="24"/>
              <w:szCs w:val="24"/>
            </w:rPr>
            <w:fldChar w:fldCharType="begin"/>
          </w:r>
          <w:r w:rsidR="008B0036">
            <w:rPr>
              <w:rFonts w:ascii="Arial" w:hAnsi="Arial" w:cs="Arial"/>
              <w:sz w:val="24"/>
              <w:szCs w:val="24"/>
            </w:rPr>
            <w:instrText xml:space="preserve"> CITATION Pro181 \l 2057 </w:instrText>
          </w:r>
          <w:r w:rsidR="008B0036">
            <w:rPr>
              <w:rFonts w:ascii="Arial" w:hAnsi="Arial" w:cs="Arial"/>
              <w:sz w:val="24"/>
              <w:szCs w:val="24"/>
            </w:rPr>
            <w:fldChar w:fldCharType="separate"/>
          </w:r>
          <w:r w:rsidR="008B0036" w:rsidRPr="008B0036">
            <w:rPr>
              <w:rFonts w:ascii="Arial" w:hAnsi="Arial" w:cs="Arial"/>
              <w:noProof/>
              <w:sz w:val="24"/>
              <w:szCs w:val="24"/>
            </w:rPr>
            <w:t>(Programme, 2018)</w:t>
          </w:r>
          <w:r w:rsidR="008B0036">
            <w:rPr>
              <w:rFonts w:ascii="Arial" w:hAnsi="Arial" w:cs="Arial"/>
              <w:sz w:val="24"/>
              <w:szCs w:val="24"/>
            </w:rPr>
            <w:fldChar w:fldCharType="end"/>
          </w:r>
        </w:sdtContent>
      </w:sdt>
      <w:r w:rsidR="008B0036">
        <w:rPr>
          <w:rFonts w:ascii="Arial" w:hAnsi="Arial" w:cs="Arial"/>
          <w:sz w:val="24"/>
          <w:szCs w:val="24"/>
        </w:rPr>
        <w:t xml:space="preserve">. </w:t>
      </w:r>
      <w:r w:rsidR="000D6EFE">
        <w:rPr>
          <w:rFonts w:ascii="Arial" w:hAnsi="Arial" w:cs="Arial"/>
          <w:sz w:val="24"/>
          <w:szCs w:val="24"/>
        </w:rPr>
        <w:t xml:space="preserve">A horror statistic to see, and a sobering reminder that recycling needs to be a key driver for everyone </w:t>
      </w:r>
      <w:r w:rsidR="00C46550">
        <w:rPr>
          <w:rFonts w:ascii="Arial" w:hAnsi="Arial" w:cs="Arial"/>
          <w:sz w:val="24"/>
          <w:szCs w:val="24"/>
        </w:rPr>
        <w:t xml:space="preserve">and scaling down of plastic waste to a more manageable area is needed. </w:t>
      </w:r>
    </w:p>
    <w:p w14:paraId="580853C0" w14:textId="069338DE" w:rsidR="005A1B20" w:rsidRDefault="0072568F" w:rsidP="005A1B20">
      <w:pPr>
        <w:spacing w:line="276" w:lineRule="auto"/>
        <w:jc w:val="both"/>
        <w:rPr>
          <w:rFonts w:ascii="Arial" w:hAnsi="Arial" w:cs="Arial"/>
          <w:sz w:val="24"/>
          <w:szCs w:val="24"/>
        </w:rPr>
      </w:pPr>
      <w:r>
        <w:rPr>
          <w:rFonts w:ascii="Arial" w:hAnsi="Arial" w:cs="Arial"/>
          <w:sz w:val="24"/>
          <w:szCs w:val="24"/>
        </w:rPr>
        <w:t xml:space="preserve">Plastic waste can cause untold number of problems to the environment. </w:t>
      </w:r>
      <w:r w:rsidR="00F77344">
        <w:rPr>
          <w:rFonts w:ascii="Arial" w:hAnsi="Arial" w:cs="Arial"/>
          <w:sz w:val="24"/>
          <w:szCs w:val="24"/>
        </w:rPr>
        <w:t xml:space="preserve">Here are some examples of the kind of damage plastic waste can cause to the environment. “Plastic bags can block waterways and exacerbate natural disasters”. </w:t>
      </w:r>
      <w:sdt>
        <w:sdtPr>
          <w:rPr>
            <w:rFonts w:ascii="Arial" w:hAnsi="Arial" w:cs="Arial"/>
            <w:sz w:val="24"/>
            <w:szCs w:val="24"/>
          </w:rPr>
          <w:id w:val="-1214107419"/>
          <w:citation/>
        </w:sdtPr>
        <w:sdtEndPr/>
        <w:sdtContent>
          <w:r w:rsidR="004D07A3">
            <w:rPr>
              <w:rFonts w:ascii="Arial" w:hAnsi="Arial" w:cs="Arial"/>
              <w:sz w:val="24"/>
              <w:szCs w:val="24"/>
            </w:rPr>
            <w:fldChar w:fldCharType="begin"/>
          </w:r>
          <w:r w:rsidR="004D07A3">
            <w:rPr>
              <w:rFonts w:ascii="Arial" w:hAnsi="Arial" w:cs="Arial"/>
              <w:sz w:val="24"/>
              <w:szCs w:val="24"/>
            </w:rPr>
            <w:instrText xml:space="preserve"> CITATION Pro18 \l 2057 </w:instrText>
          </w:r>
          <w:r w:rsidR="004D07A3">
            <w:rPr>
              <w:rFonts w:ascii="Arial" w:hAnsi="Arial" w:cs="Arial"/>
              <w:sz w:val="24"/>
              <w:szCs w:val="24"/>
            </w:rPr>
            <w:fldChar w:fldCharType="separate"/>
          </w:r>
          <w:r w:rsidR="004D07A3" w:rsidRPr="004D07A3">
            <w:rPr>
              <w:rFonts w:ascii="Arial" w:hAnsi="Arial" w:cs="Arial"/>
              <w:noProof/>
              <w:sz w:val="24"/>
              <w:szCs w:val="24"/>
            </w:rPr>
            <w:t>(UN, 2018)</w:t>
          </w:r>
          <w:r w:rsidR="004D07A3">
            <w:rPr>
              <w:rFonts w:ascii="Arial" w:hAnsi="Arial" w:cs="Arial"/>
              <w:sz w:val="24"/>
              <w:szCs w:val="24"/>
            </w:rPr>
            <w:fldChar w:fldCharType="end"/>
          </w:r>
        </w:sdtContent>
      </w:sdt>
      <w:r w:rsidR="004D07A3">
        <w:rPr>
          <w:rFonts w:ascii="Arial" w:hAnsi="Arial" w:cs="Arial"/>
          <w:sz w:val="24"/>
          <w:szCs w:val="24"/>
        </w:rPr>
        <w:t xml:space="preserve">. </w:t>
      </w:r>
      <w:r w:rsidR="00E96292">
        <w:rPr>
          <w:rFonts w:ascii="Arial" w:hAnsi="Arial" w:cs="Arial"/>
          <w:sz w:val="24"/>
          <w:szCs w:val="24"/>
        </w:rPr>
        <w:t xml:space="preserve">Here, the </w:t>
      </w:r>
      <w:r w:rsidR="004D5F2E">
        <w:rPr>
          <w:rFonts w:ascii="Arial" w:hAnsi="Arial" w:cs="Arial"/>
          <w:sz w:val="24"/>
          <w:szCs w:val="24"/>
        </w:rPr>
        <w:t xml:space="preserve">scale is laid out for all to see. Plastic bags can and do have a detrimental effect on waterways, which can and will lead to water shortages, which are avoidable, if only </w:t>
      </w:r>
      <w:r w:rsidR="00662DE5">
        <w:rPr>
          <w:rFonts w:ascii="Arial" w:hAnsi="Arial" w:cs="Arial"/>
          <w:sz w:val="24"/>
          <w:szCs w:val="24"/>
        </w:rPr>
        <w:t xml:space="preserve">these were banned or charged (more on charges later in the article). </w:t>
      </w:r>
      <w:r w:rsidR="004209A3">
        <w:rPr>
          <w:rFonts w:ascii="Arial" w:hAnsi="Arial" w:cs="Arial"/>
          <w:sz w:val="24"/>
          <w:szCs w:val="24"/>
        </w:rPr>
        <w:t>By also providing alternatives, which can be recycled or reused, it clears the waterways of damaging plastic, providing water again</w:t>
      </w:r>
      <w:r w:rsidR="00E0075B">
        <w:rPr>
          <w:rFonts w:ascii="Arial" w:hAnsi="Arial" w:cs="Arial"/>
          <w:sz w:val="24"/>
          <w:szCs w:val="24"/>
        </w:rPr>
        <w:t xml:space="preserve"> to the people who need it. “Plastic has been found blocking airways </w:t>
      </w:r>
      <w:r w:rsidR="00EC651A">
        <w:rPr>
          <w:rFonts w:ascii="Arial" w:hAnsi="Arial" w:cs="Arial"/>
          <w:sz w:val="24"/>
          <w:szCs w:val="24"/>
        </w:rPr>
        <w:t>and stomachs of hundreds of different animals</w:t>
      </w:r>
      <w:r w:rsidR="00AD33BC">
        <w:rPr>
          <w:rFonts w:ascii="Arial" w:hAnsi="Arial" w:cs="Arial"/>
          <w:sz w:val="24"/>
          <w:szCs w:val="24"/>
        </w:rPr>
        <w:t xml:space="preserve">”. </w:t>
      </w:r>
      <w:sdt>
        <w:sdtPr>
          <w:rPr>
            <w:rFonts w:ascii="Arial" w:hAnsi="Arial" w:cs="Arial"/>
            <w:sz w:val="24"/>
            <w:szCs w:val="24"/>
          </w:rPr>
          <w:id w:val="940185637"/>
          <w:citation/>
        </w:sdtPr>
        <w:sdtEndPr/>
        <w:sdtContent>
          <w:r w:rsidR="00AD33BC">
            <w:rPr>
              <w:rFonts w:ascii="Arial" w:hAnsi="Arial" w:cs="Arial"/>
              <w:sz w:val="24"/>
              <w:szCs w:val="24"/>
            </w:rPr>
            <w:fldChar w:fldCharType="begin"/>
          </w:r>
          <w:r w:rsidR="00AD33BC">
            <w:rPr>
              <w:rFonts w:ascii="Arial" w:hAnsi="Arial" w:cs="Arial"/>
              <w:sz w:val="24"/>
              <w:szCs w:val="24"/>
            </w:rPr>
            <w:instrText xml:space="preserve"> CITATION Pro18 \l 2057 </w:instrText>
          </w:r>
          <w:r w:rsidR="00AD33BC">
            <w:rPr>
              <w:rFonts w:ascii="Arial" w:hAnsi="Arial" w:cs="Arial"/>
              <w:sz w:val="24"/>
              <w:szCs w:val="24"/>
            </w:rPr>
            <w:fldChar w:fldCharType="separate"/>
          </w:r>
          <w:r w:rsidR="00AD33BC" w:rsidRPr="00AD33BC">
            <w:rPr>
              <w:rFonts w:ascii="Arial" w:hAnsi="Arial" w:cs="Arial"/>
              <w:noProof/>
              <w:sz w:val="24"/>
              <w:szCs w:val="24"/>
            </w:rPr>
            <w:t>(UN, 2018)</w:t>
          </w:r>
          <w:r w:rsidR="00AD33BC">
            <w:rPr>
              <w:rFonts w:ascii="Arial" w:hAnsi="Arial" w:cs="Arial"/>
              <w:sz w:val="24"/>
              <w:szCs w:val="24"/>
            </w:rPr>
            <w:fldChar w:fldCharType="end"/>
          </w:r>
        </w:sdtContent>
      </w:sdt>
      <w:r w:rsidR="00AD33BC">
        <w:rPr>
          <w:rFonts w:ascii="Arial" w:hAnsi="Arial" w:cs="Arial"/>
          <w:sz w:val="24"/>
          <w:szCs w:val="24"/>
        </w:rPr>
        <w:t>. Animals can often mistake them for food and cause themselves untold harm</w:t>
      </w:r>
      <w:r w:rsidR="00377E84">
        <w:rPr>
          <w:rFonts w:ascii="Arial" w:hAnsi="Arial" w:cs="Arial"/>
          <w:sz w:val="24"/>
          <w:szCs w:val="24"/>
        </w:rPr>
        <w:t>. Ingesting these plastics, will lead to health problems for the animals</w:t>
      </w:r>
      <w:r w:rsidR="00C9092F">
        <w:rPr>
          <w:rFonts w:ascii="Arial" w:hAnsi="Arial" w:cs="Arial"/>
          <w:sz w:val="24"/>
          <w:szCs w:val="24"/>
        </w:rPr>
        <w:t xml:space="preserve"> and eventually humans, as especially microplastics, can enter the human food chain, through the consumption of animals. </w:t>
      </w:r>
      <w:r w:rsidR="0032094F">
        <w:rPr>
          <w:rFonts w:ascii="Arial" w:hAnsi="Arial" w:cs="Arial"/>
          <w:sz w:val="24"/>
          <w:szCs w:val="24"/>
        </w:rPr>
        <w:t>“</w:t>
      </w:r>
      <w:r w:rsidRPr="0072568F">
        <w:rPr>
          <w:rFonts w:ascii="Arial" w:hAnsi="Arial" w:cs="Arial"/>
          <w:sz w:val="24"/>
          <w:szCs w:val="24"/>
        </w:rPr>
        <w:t>Disposing of plastic waste by burning it in open-air pits releases harmful gases like furan and dioxin</w:t>
      </w:r>
      <w:r w:rsidR="0032094F">
        <w:rPr>
          <w:rFonts w:ascii="Arial" w:hAnsi="Arial" w:cs="Arial"/>
          <w:sz w:val="24"/>
          <w:szCs w:val="24"/>
        </w:rPr>
        <w:t xml:space="preserve">”. </w:t>
      </w:r>
      <w:sdt>
        <w:sdtPr>
          <w:rPr>
            <w:rFonts w:ascii="Arial" w:hAnsi="Arial" w:cs="Arial"/>
            <w:sz w:val="24"/>
            <w:szCs w:val="24"/>
          </w:rPr>
          <w:id w:val="-545520791"/>
          <w:citation/>
        </w:sdtPr>
        <w:sdtEndPr/>
        <w:sdtContent>
          <w:r w:rsidR="0032094F">
            <w:rPr>
              <w:rFonts w:ascii="Arial" w:hAnsi="Arial" w:cs="Arial"/>
              <w:sz w:val="24"/>
              <w:szCs w:val="24"/>
            </w:rPr>
            <w:fldChar w:fldCharType="begin"/>
          </w:r>
          <w:r w:rsidR="0032094F">
            <w:rPr>
              <w:rFonts w:ascii="Arial" w:hAnsi="Arial" w:cs="Arial"/>
              <w:sz w:val="24"/>
              <w:szCs w:val="24"/>
            </w:rPr>
            <w:instrText xml:space="preserve"> CITATION Pro18 \l 2057 </w:instrText>
          </w:r>
          <w:r w:rsidR="0032094F">
            <w:rPr>
              <w:rFonts w:ascii="Arial" w:hAnsi="Arial" w:cs="Arial"/>
              <w:sz w:val="24"/>
              <w:szCs w:val="24"/>
            </w:rPr>
            <w:fldChar w:fldCharType="separate"/>
          </w:r>
          <w:r w:rsidR="0032094F" w:rsidRPr="0032094F">
            <w:rPr>
              <w:rFonts w:ascii="Arial" w:hAnsi="Arial" w:cs="Arial"/>
              <w:noProof/>
              <w:sz w:val="24"/>
              <w:szCs w:val="24"/>
            </w:rPr>
            <w:t>(UN, 2018)</w:t>
          </w:r>
          <w:r w:rsidR="0032094F">
            <w:rPr>
              <w:rFonts w:ascii="Arial" w:hAnsi="Arial" w:cs="Arial"/>
              <w:sz w:val="24"/>
              <w:szCs w:val="24"/>
            </w:rPr>
            <w:fldChar w:fldCharType="end"/>
          </w:r>
        </w:sdtContent>
      </w:sdt>
      <w:r w:rsidR="0032094F">
        <w:rPr>
          <w:rFonts w:ascii="Arial" w:hAnsi="Arial" w:cs="Arial"/>
          <w:sz w:val="24"/>
          <w:szCs w:val="24"/>
        </w:rPr>
        <w:t xml:space="preserve">. </w:t>
      </w:r>
      <w:r w:rsidR="0033461E">
        <w:rPr>
          <w:rFonts w:ascii="Arial" w:hAnsi="Arial" w:cs="Arial"/>
          <w:sz w:val="24"/>
          <w:szCs w:val="24"/>
        </w:rPr>
        <w:t xml:space="preserve">By burning plastic waste through the element of burning, it releases harmful gas into the atmosphere which will lead to climate change, </w:t>
      </w:r>
      <w:r w:rsidR="000F38F8">
        <w:rPr>
          <w:rFonts w:ascii="Arial" w:hAnsi="Arial" w:cs="Arial"/>
          <w:sz w:val="24"/>
          <w:szCs w:val="24"/>
        </w:rPr>
        <w:t xml:space="preserve">affecting every human/plant/animal on planet Earth. </w:t>
      </w:r>
    </w:p>
    <w:p w14:paraId="798311CC" w14:textId="77777777" w:rsidR="000447EB" w:rsidRDefault="000447EB" w:rsidP="005A1B20">
      <w:pPr>
        <w:spacing w:line="276" w:lineRule="auto"/>
        <w:jc w:val="both"/>
        <w:rPr>
          <w:rFonts w:ascii="Arial" w:hAnsi="Arial" w:cs="Arial"/>
          <w:b/>
          <w:bCs/>
          <w:sz w:val="28"/>
          <w:szCs w:val="28"/>
        </w:rPr>
      </w:pPr>
    </w:p>
    <w:p w14:paraId="4CBD89D8" w14:textId="77777777" w:rsidR="000447EB" w:rsidRDefault="000447EB" w:rsidP="005A1B20">
      <w:pPr>
        <w:spacing w:line="276" w:lineRule="auto"/>
        <w:jc w:val="both"/>
        <w:rPr>
          <w:rFonts w:ascii="Arial" w:hAnsi="Arial" w:cs="Arial"/>
          <w:b/>
          <w:bCs/>
          <w:sz w:val="28"/>
          <w:szCs w:val="28"/>
        </w:rPr>
      </w:pPr>
    </w:p>
    <w:p w14:paraId="194C9489" w14:textId="77777777" w:rsidR="000447EB" w:rsidRDefault="000447EB" w:rsidP="005A1B20">
      <w:pPr>
        <w:spacing w:line="276" w:lineRule="auto"/>
        <w:jc w:val="both"/>
        <w:rPr>
          <w:rFonts w:ascii="Arial" w:hAnsi="Arial" w:cs="Arial"/>
          <w:b/>
          <w:bCs/>
          <w:sz w:val="28"/>
          <w:szCs w:val="28"/>
        </w:rPr>
      </w:pPr>
    </w:p>
    <w:p w14:paraId="377FC35C" w14:textId="77777777" w:rsidR="000447EB" w:rsidRDefault="000447EB" w:rsidP="005A1B20">
      <w:pPr>
        <w:spacing w:line="276" w:lineRule="auto"/>
        <w:jc w:val="both"/>
        <w:rPr>
          <w:rFonts w:ascii="Arial" w:hAnsi="Arial" w:cs="Arial"/>
          <w:b/>
          <w:bCs/>
          <w:sz w:val="28"/>
          <w:szCs w:val="28"/>
        </w:rPr>
      </w:pPr>
    </w:p>
    <w:p w14:paraId="4C2BC347" w14:textId="77777777" w:rsidR="000447EB" w:rsidRDefault="000447EB" w:rsidP="005A1B20">
      <w:pPr>
        <w:spacing w:line="276" w:lineRule="auto"/>
        <w:jc w:val="both"/>
        <w:rPr>
          <w:rFonts w:ascii="Arial" w:hAnsi="Arial" w:cs="Arial"/>
          <w:b/>
          <w:bCs/>
          <w:sz w:val="28"/>
          <w:szCs w:val="28"/>
        </w:rPr>
      </w:pPr>
    </w:p>
    <w:p w14:paraId="09F8F7BE" w14:textId="77777777" w:rsidR="000447EB" w:rsidRDefault="000447EB" w:rsidP="005A1B20">
      <w:pPr>
        <w:spacing w:line="276" w:lineRule="auto"/>
        <w:jc w:val="both"/>
        <w:rPr>
          <w:rFonts w:ascii="Arial" w:hAnsi="Arial" w:cs="Arial"/>
          <w:b/>
          <w:bCs/>
          <w:sz w:val="28"/>
          <w:szCs w:val="28"/>
        </w:rPr>
      </w:pPr>
    </w:p>
    <w:p w14:paraId="01860A45" w14:textId="77777777" w:rsidR="000447EB" w:rsidRDefault="000447EB" w:rsidP="005A1B20">
      <w:pPr>
        <w:spacing w:line="276" w:lineRule="auto"/>
        <w:jc w:val="both"/>
        <w:rPr>
          <w:rFonts w:ascii="Arial" w:hAnsi="Arial" w:cs="Arial"/>
          <w:b/>
          <w:bCs/>
          <w:sz w:val="28"/>
          <w:szCs w:val="28"/>
        </w:rPr>
      </w:pPr>
    </w:p>
    <w:p w14:paraId="5C2D0CAB" w14:textId="2F44E806" w:rsidR="005A1B20" w:rsidRPr="00A65FFC" w:rsidRDefault="007576F5" w:rsidP="005A1B20">
      <w:pPr>
        <w:spacing w:line="276" w:lineRule="auto"/>
        <w:jc w:val="both"/>
        <w:rPr>
          <w:rFonts w:ascii="Arial" w:hAnsi="Arial" w:cs="Arial"/>
          <w:sz w:val="28"/>
          <w:szCs w:val="28"/>
        </w:rPr>
      </w:pPr>
      <w:r w:rsidRPr="00A65FFC">
        <w:rPr>
          <w:rFonts w:ascii="Arial" w:hAnsi="Arial" w:cs="Arial"/>
          <w:b/>
          <w:bCs/>
          <w:sz w:val="28"/>
          <w:szCs w:val="28"/>
        </w:rPr>
        <w:lastRenderedPageBreak/>
        <w:t xml:space="preserve">Companies making steps in the right direction </w:t>
      </w:r>
    </w:p>
    <w:p w14:paraId="02A7B606" w14:textId="5DE94FCE" w:rsidR="000447EB" w:rsidRDefault="007408D2" w:rsidP="00C80391">
      <w:pPr>
        <w:spacing w:line="276"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02339C77" wp14:editId="5AA76AA0">
            <wp:simplePos x="0" y="0"/>
            <wp:positionH relativeFrom="margin">
              <wp:align>left</wp:align>
            </wp:positionH>
            <wp:positionV relativeFrom="paragraph">
              <wp:posOffset>495300</wp:posOffset>
            </wp:positionV>
            <wp:extent cx="1804670" cy="2020570"/>
            <wp:effectExtent l="0" t="0" r="5080" b="0"/>
            <wp:wrapTight wrapText="bothSides">
              <wp:wrapPolygon edited="0">
                <wp:start x="0" y="0"/>
                <wp:lineTo x="0" y="21383"/>
                <wp:lineTo x="21433" y="21383"/>
                <wp:lineTo x="21433" y="0"/>
                <wp:lineTo x="0" y="0"/>
              </wp:wrapPolygon>
            </wp:wrapTight>
            <wp:docPr id="3" name="Picture 3" descr="A picture containing table, sitting, cup,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ggs reusable cup Facebook .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4670" cy="2020570"/>
                    </a:xfrm>
                    <a:prstGeom prst="rect">
                      <a:avLst/>
                    </a:prstGeom>
                  </pic:spPr>
                </pic:pic>
              </a:graphicData>
            </a:graphic>
            <wp14:sizeRelH relativeFrom="page">
              <wp14:pctWidth>0</wp14:pctWidth>
            </wp14:sizeRelH>
            <wp14:sizeRelV relativeFrom="page">
              <wp14:pctHeight>0</wp14:pctHeight>
            </wp14:sizeRelV>
          </wp:anchor>
        </w:drawing>
      </w:r>
      <w:r w:rsidR="000050C9">
        <w:rPr>
          <w:rFonts w:ascii="Arial" w:hAnsi="Arial" w:cs="Arial"/>
          <w:sz w:val="24"/>
          <w:szCs w:val="24"/>
        </w:rPr>
        <w:t xml:space="preserve">Some examples of companies who are making a step in the right direction are included </w:t>
      </w:r>
      <w:r w:rsidR="005A1B20">
        <w:rPr>
          <w:rFonts w:ascii="Arial" w:hAnsi="Arial" w:cs="Arial"/>
          <w:sz w:val="24"/>
          <w:szCs w:val="24"/>
        </w:rPr>
        <w:t>b</w:t>
      </w:r>
      <w:r w:rsidR="000050C9">
        <w:rPr>
          <w:rFonts w:ascii="Arial" w:hAnsi="Arial" w:cs="Arial"/>
          <w:sz w:val="24"/>
          <w:szCs w:val="24"/>
        </w:rPr>
        <w:t>elow.</w:t>
      </w:r>
    </w:p>
    <w:p w14:paraId="2303EECA" w14:textId="7B509822" w:rsidR="000447EB" w:rsidRDefault="000447EB" w:rsidP="00C80391">
      <w:pPr>
        <w:spacing w:line="276" w:lineRule="auto"/>
        <w:jc w:val="both"/>
        <w:rPr>
          <w:rFonts w:ascii="Arial" w:hAnsi="Arial" w:cs="Arial"/>
          <w:sz w:val="24"/>
          <w:szCs w:val="24"/>
        </w:rPr>
      </w:pPr>
    </w:p>
    <w:p w14:paraId="51F57920" w14:textId="6B50B815" w:rsidR="000447EB" w:rsidRDefault="000447EB" w:rsidP="00C80391">
      <w:pPr>
        <w:spacing w:line="276" w:lineRule="auto"/>
        <w:jc w:val="both"/>
        <w:rPr>
          <w:rFonts w:ascii="Arial" w:hAnsi="Arial" w:cs="Arial"/>
          <w:sz w:val="24"/>
          <w:szCs w:val="24"/>
        </w:rPr>
      </w:pPr>
    </w:p>
    <w:p w14:paraId="2107A028" w14:textId="77777777" w:rsidR="000447EB" w:rsidRDefault="000447EB" w:rsidP="00C80391">
      <w:pPr>
        <w:spacing w:line="276" w:lineRule="auto"/>
        <w:jc w:val="both"/>
        <w:rPr>
          <w:rFonts w:ascii="Arial" w:hAnsi="Arial" w:cs="Arial"/>
          <w:sz w:val="24"/>
          <w:szCs w:val="24"/>
        </w:rPr>
      </w:pPr>
    </w:p>
    <w:p w14:paraId="2B31BC6E" w14:textId="77777777" w:rsidR="000447EB" w:rsidRDefault="000447EB" w:rsidP="00C80391">
      <w:pPr>
        <w:spacing w:line="276" w:lineRule="auto"/>
        <w:jc w:val="both"/>
        <w:rPr>
          <w:rFonts w:ascii="Arial" w:hAnsi="Arial" w:cs="Arial"/>
          <w:sz w:val="24"/>
          <w:szCs w:val="24"/>
        </w:rPr>
      </w:pPr>
    </w:p>
    <w:p w14:paraId="32366A95" w14:textId="77777777" w:rsidR="000447EB" w:rsidRDefault="000447EB" w:rsidP="00C80391">
      <w:pPr>
        <w:spacing w:line="276" w:lineRule="auto"/>
        <w:jc w:val="both"/>
        <w:rPr>
          <w:rFonts w:ascii="Arial" w:hAnsi="Arial" w:cs="Arial"/>
          <w:sz w:val="24"/>
          <w:szCs w:val="24"/>
        </w:rPr>
      </w:pPr>
    </w:p>
    <w:p w14:paraId="5B4FB50B" w14:textId="77777777" w:rsidR="000447EB" w:rsidRDefault="000447EB" w:rsidP="00C80391">
      <w:pPr>
        <w:spacing w:line="276" w:lineRule="auto"/>
        <w:jc w:val="both"/>
        <w:rPr>
          <w:rFonts w:ascii="Arial" w:hAnsi="Arial" w:cs="Arial"/>
          <w:sz w:val="24"/>
          <w:szCs w:val="24"/>
        </w:rPr>
      </w:pPr>
    </w:p>
    <w:p w14:paraId="4157B953" w14:textId="77777777" w:rsidR="000447EB" w:rsidRDefault="000447EB" w:rsidP="00C80391">
      <w:pPr>
        <w:spacing w:line="276" w:lineRule="auto"/>
        <w:jc w:val="both"/>
        <w:rPr>
          <w:rFonts w:ascii="Arial" w:hAnsi="Arial" w:cs="Arial"/>
          <w:sz w:val="24"/>
          <w:szCs w:val="24"/>
        </w:rPr>
      </w:pPr>
    </w:p>
    <w:p w14:paraId="6792CB27" w14:textId="0F18ABC9" w:rsidR="000447EB" w:rsidRDefault="00AB299C" w:rsidP="00C80391">
      <w:pPr>
        <w:spacing w:line="276" w:lineRule="auto"/>
        <w:jc w:val="both"/>
        <w:rPr>
          <w:rFonts w:ascii="Arial" w:hAnsi="Arial" w:cs="Arial"/>
          <w:sz w:val="24"/>
          <w:szCs w:val="24"/>
        </w:rPr>
      </w:pPr>
      <w:r>
        <w:rPr>
          <w:rFonts w:ascii="Arial" w:hAnsi="Arial" w:cs="Arial"/>
          <w:sz w:val="24"/>
          <w:szCs w:val="24"/>
        </w:rPr>
        <w:t xml:space="preserve">Picture sourced from: </w:t>
      </w:r>
      <w:hyperlink r:id="rId10" w:history="1">
        <w:r w:rsidR="00B86F7F" w:rsidRPr="002E0551">
          <w:rPr>
            <w:rStyle w:val="Hyperlink"/>
            <w:rFonts w:ascii="Arial" w:hAnsi="Arial" w:cs="Arial"/>
            <w:sz w:val="24"/>
            <w:szCs w:val="24"/>
          </w:rPr>
          <w:t>https://www.facebook.com/greggsofficial/photos/say-hello-to-the-new-greggs-reusable-coffee-cup-get-20p-off-any-hot-drink-whenev/10155570241644776/</w:t>
        </w:r>
      </w:hyperlink>
    </w:p>
    <w:p w14:paraId="7C85E568" w14:textId="0203D1C3" w:rsidR="00B86F7F" w:rsidRDefault="00B86F7F" w:rsidP="00C80391">
      <w:pPr>
        <w:spacing w:line="276" w:lineRule="auto"/>
        <w:jc w:val="both"/>
        <w:rPr>
          <w:rFonts w:ascii="Arial" w:hAnsi="Arial" w:cs="Arial"/>
          <w:sz w:val="24"/>
          <w:szCs w:val="24"/>
        </w:rPr>
      </w:pPr>
      <w:r>
        <w:rPr>
          <w:rFonts w:ascii="Arial" w:hAnsi="Arial" w:cs="Arial"/>
          <w:sz w:val="24"/>
          <w:szCs w:val="24"/>
        </w:rPr>
        <w:t xml:space="preserve">This picture above shows how Greggs, a </w:t>
      </w:r>
      <w:r w:rsidR="009E63CE">
        <w:rPr>
          <w:rFonts w:ascii="Arial" w:hAnsi="Arial" w:cs="Arial"/>
          <w:sz w:val="24"/>
          <w:szCs w:val="24"/>
        </w:rPr>
        <w:t>food-on-the-go r</w:t>
      </w:r>
      <w:r>
        <w:rPr>
          <w:rFonts w:ascii="Arial" w:hAnsi="Arial" w:cs="Arial"/>
          <w:sz w:val="24"/>
          <w:szCs w:val="24"/>
        </w:rPr>
        <w:t>etailer</w:t>
      </w:r>
      <w:r w:rsidR="00F41987">
        <w:rPr>
          <w:rFonts w:ascii="Arial" w:hAnsi="Arial" w:cs="Arial"/>
          <w:sz w:val="24"/>
          <w:szCs w:val="24"/>
        </w:rPr>
        <w:t>, who</w:t>
      </w:r>
      <w:r>
        <w:rPr>
          <w:rFonts w:ascii="Arial" w:hAnsi="Arial" w:cs="Arial"/>
          <w:sz w:val="24"/>
          <w:szCs w:val="24"/>
        </w:rPr>
        <w:t xml:space="preserve"> is tak</w:t>
      </w:r>
      <w:r w:rsidR="009E63CE">
        <w:rPr>
          <w:rFonts w:ascii="Arial" w:hAnsi="Arial" w:cs="Arial"/>
          <w:sz w:val="24"/>
          <w:szCs w:val="24"/>
        </w:rPr>
        <w:t>ing</w:t>
      </w:r>
      <w:r>
        <w:rPr>
          <w:rFonts w:ascii="Arial" w:hAnsi="Arial" w:cs="Arial"/>
          <w:sz w:val="24"/>
          <w:szCs w:val="24"/>
        </w:rPr>
        <w:t xml:space="preserve"> the fight to single-use plastics by offering </w:t>
      </w:r>
      <w:r w:rsidR="00F00A56">
        <w:rPr>
          <w:rFonts w:ascii="Arial" w:hAnsi="Arial" w:cs="Arial"/>
          <w:sz w:val="24"/>
          <w:szCs w:val="24"/>
        </w:rPr>
        <w:t>a reusable coffee cup for customers</w:t>
      </w:r>
      <w:r w:rsidR="009E63CE">
        <w:rPr>
          <w:rFonts w:ascii="Arial" w:hAnsi="Arial" w:cs="Arial"/>
          <w:sz w:val="24"/>
          <w:szCs w:val="24"/>
        </w:rPr>
        <w:t>. O</w:t>
      </w:r>
      <w:r w:rsidR="00F00A56">
        <w:rPr>
          <w:rFonts w:ascii="Arial" w:hAnsi="Arial" w:cs="Arial"/>
          <w:sz w:val="24"/>
          <w:szCs w:val="24"/>
        </w:rPr>
        <w:t>n their first purchase of the coffee cup</w:t>
      </w:r>
      <w:r w:rsidR="009E63CE">
        <w:rPr>
          <w:rFonts w:ascii="Arial" w:hAnsi="Arial" w:cs="Arial"/>
          <w:sz w:val="24"/>
          <w:szCs w:val="24"/>
        </w:rPr>
        <w:t xml:space="preserve"> (</w:t>
      </w:r>
      <w:r w:rsidR="00F00A56">
        <w:rPr>
          <w:rFonts w:ascii="Arial" w:hAnsi="Arial" w:cs="Arial"/>
          <w:sz w:val="24"/>
          <w:szCs w:val="24"/>
        </w:rPr>
        <w:t xml:space="preserve">which initially costs </w:t>
      </w:r>
      <w:r w:rsidR="009E63CE">
        <w:rPr>
          <w:rFonts w:ascii="Arial" w:hAnsi="Arial" w:cs="Arial"/>
          <w:sz w:val="24"/>
          <w:szCs w:val="24"/>
        </w:rPr>
        <w:t xml:space="preserve">£2), they will get 20p off </w:t>
      </w:r>
      <w:r w:rsidR="00AF1936">
        <w:rPr>
          <w:rFonts w:ascii="Arial" w:hAnsi="Arial" w:cs="Arial"/>
          <w:sz w:val="24"/>
          <w:szCs w:val="24"/>
        </w:rPr>
        <w:t xml:space="preserve">any coffee of their choice. </w:t>
      </w:r>
      <w:sdt>
        <w:sdtPr>
          <w:rPr>
            <w:rFonts w:ascii="Arial" w:hAnsi="Arial" w:cs="Arial"/>
            <w:sz w:val="24"/>
            <w:szCs w:val="24"/>
          </w:rPr>
          <w:id w:val="-1585453196"/>
          <w:citation/>
        </w:sdtPr>
        <w:sdtEndPr/>
        <w:sdtContent>
          <w:r w:rsidR="007302F1">
            <w:rPr>
              <w:rFonts w:ascii="Arial" w:hAnsi="Arial" w:cs="Arial"/>
              <w:sz w:val="24"/>
              <w:szCs w:val="24"/>
            </w:rPr>
            <w:fldChar w:fldCharType="begin"/>
          </w:r>
          <w:r w:rsidR="007302F1">
            <w:rPr>
              <w:rFonts w:ascii="Arial" w:hAnsi="Arial" w:cs="Arial"/>
              <w:sz w:val="24"/>
              <w:szCs w:val="24"/>
            </w:rPr>
            <w:instrText xml:space="preserve"> CITATION Gre19 \l 2057 </w:instrText>
          </w:r>
          <w:r w:rsidR="007302F1">
            <w:rPr>
              <w:rFonts w:ascii="Arial" w:hAnsi="Arial" w:cs="Arial"/>
              <w:sz w:val="24"/>
              <w:szCs w:val="24"/>
            </w:rPr>
            <w:fldChar w:fldCharType="separate"/>
          </w:r>
          <w:r w:rsidR="007302F1" w:rsidRPr="007302F1">
            <w:rPr>
              <w:rFonts w:ascii="Arial" w:hAnsi="Arial" w:cs="Arial"/>
              <w:noProof/>
              <w:sz w:val="24"/>
              <w:szCs w:val="24"/>
            </w:rPr>
            <w:t>(Greggs, 2019)</w:t>
          </w:r>
          <w:r w:rsidR="007302F1">
            <w:rPr>
              <w:rFonts w:ascii="Arial" w:hAnsi="Arial" w:cs="Arial"/>
              <w:sz w:val="24"/>
              <w:szCs w:val="24"/>
            </w:rPr>
            <w:fldChar w:fldCharType="end"/>
          </w:r>
        </w:sdtContent>
      </w:sdt>
      <w:r w:rsidR="007302F1">
        <w:rPr>
          <w:rFonts w:ascii="Arial" w:hAnsi="Arial" w:cs="Arial"/>
          <w:sz w:val="24"/>
          <w:szCs w:val="24"/>
        </w:rPr>
        <w:t xml:space="preserve">. </w:t>
      </w:r>
      <w:r w:rsidR="005272DB">
        <w:rPr>
          <w:rFonts w:ascii="Arial" w:hAnsi="Arial" w:cs="Arial"/>
          <w:sz w:val="24"/>
          <w:szCs w:val="24"/>
        </w:rPr>
        <w:t xml:space="preserve">This cup is reusable and although the cost </w:t>
      </w:r>
      <w:r w:rsidR="00453A6E">
        <w:rPr>
          <w:rFonts w:ascii="Arial" w:hAnsi="Arial" w:cs="Arial"/>
          <w:sz w:val="24"/>
          <w:szCs w:val="24"/>
        </w:rPr>
        <w:t>is initially a step up over time, if more people purchase</w:t>
      </w:r>
      <w:r w:rsidR="00407B32">
        <w:rPr>
          <w:rFonts w:ascii="Arial" w:hAnsi="Arial" w:cs="Arial"/>
          <w:sz w:val="24"/>
          <w:szCs w:val="24"/>
        </w:rPr>
        <w:t>d</w:t>
      </w:r>
      <w:r w:rsidR="00453A6E">
        <w:rPr>
          <w:rFonts w:ascii="Arial" w:hAnsi="Arial" w:cs="Arial"/>
          <w:sz w:val="24"/>
          <w:szCs w:val="24"/>
        </w:rPr>
        <w:t xml:space="preserve"> these instead of the </w:t>
      </w:r>
      <w:r w:rsidR="00407B32">
        <w:rPr>
          <w:rFonts w:ascii="Arial" w:hAnsi="Arial" w:cs="Arial"/>
          <w:sz w:val="24"/>
          <w:szCs w:val="24"/>
        </w:rPr>
        <w:t xml:space="preserve">non-recyclable coffee cups, it will do the environment </w:t>
      </w:r>
      <w:r w:rsidR="00D7110B">
        <w:rPr>
          <w:rFonts w:ascii="Arial" w:hAnsi="Arial" w:cs="Arial"/>
          <w:sz w:val="24"/>
          <w:szCs w:val="24"/>
        </w:rPr>
        <w:t>better</w:t>
      </w:r>
      <w:r w:rsidR="00407B32">
        <w:rPr>
          <w:rFonts w:ascii="Arial" w:hAnsi="Arial" w:cs="Arial"/>
          <w:sz w:val="24"/>
          <w:szCs w:val="24"/>
        </w:rPr>
        <w:t xml:space="preserve"> than </w:t>
      </w:r>
      <w:r w:rsidR="00D7110B">
        <w:rPr>
          <w:rFonts w:ascii="Arial" w:hAnsi="Arial" w:cs="Arial"/>
          <w:sz w:val="24"/>
          <w:szCs w:val="24"/>
        </w:rPr>
        <w:t xml:space="preserve">consistent </w:t>
      </w:r>
      <w:r w:rsidR="00407B32">
        <w:rPr>
          <w:rFonts w:ascii="Arial" w:hAnsi="Arial" w:cs="Arial"/>
          <w:sz w:val="24"/>
          <w:szCs w:val="24"/>
        </w:rPr>
        <w:t xml:space="preserve">harm. </w:t>
      </w:r>
    </w:p>
    <w:p w14:paraId="0F72E931" w14:textId="4668AA95" w:rsidR="00F64FCB" w:rsidRDefault="00F64FCB" w:rsidP="00C80391">
      <w:pPr>
        <w:spacing w:line="276" w:lineRule="auto"/>
        <w:jc w:val="both"/>
        <w:rPr>
          <w:rFonts w:ascii="Arial" w:hAnsi="Arial" w:cs="Arial"/>
          <w:sz w:val="24"/>
          <w:szCs w:val="24"/>
        </w:rPr>
      </w:pPr>
    </w:p>
    <w:p w14:paraId="3864EF4B" w14:textId="6FE9D589" w:rsidR="00F64FCB" w:rsidRDefault="00F64FCB" w:rsidP="00C80391">
      <w:pPr>
        <w:spacing w:line="276" w:lineRule="auto"/>
        <w:jc w:val="both"/>
        <w:rPr>
          <w:rFonts w:ascii="Arial" w:hAnsi="Arial" w:cs="Arial"/>
          <w:sz w:val="24"/>
          <w:szCs w:val="24"/>
        </w:rPr>
      </w:pPr>
      <w:r w:rsidRPr="00F64FCB">
        <w:rPr>
          <w:noProof/>
        </w:rPr>
        <w:drawing>
          <wp:inline distT="0" distB="0" distL="0" distR="0" wp14:anchorId="53D88F44" wp14:editId="35FCFFFA">
            <wp:extent cx="28575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7500" cy="1600200"/>
                    </a:xfrm>
                    <a:prstGeom prst="rect">
                      <a:avLst/>
                    </a:prstGeom>
                  </pic:spPr>
                </pic:pic>
              </a:graphicData>
            </a:graphic>
          </wp:inline>
        </w:drawing>
      </w:r>
    </w:p>
    <w:p w14:paraId="78B1DE41" w14:textId="3D68267B" w:rsidR="00CF1287" w:rsidRDefault="00CF1287" w:rsidP="00C80391">
      <w:pPr>
        <w:spacing w:line="276" w:lineRule="auto"/>
        <w:jc w:val="both"/>
        <w:rPr>
          <w:rFonts w:ascii="Arial" w:hAnsi="Arial" w:cs="Arial"/>
          <w:sz w:val="24"/>
          <w:szCs w:val="24"/>
        </w:rPr>
      </w:pPr>
      <w:r>
        <w:rPr>
          <w:rFonts w:ascii="Arial" w:hAnsi="Arial" w:cs="Arial"/>
          <w:sz w:val="24"/>
          <w:szCs w:val="24"/>
        </w:rPr>
        <w:t xml:space="preserve">Picture sourced from: </w:t>
      </w:r>
      <w:sdt>
        <w:sdtPr>
          <w:rPr>
            <w:rFonts w:ascii="Arial" w:hAnsi="Arial" w:cs="Arial"/>
            <w:sz w:val="24"/>
            <w:szCs w:val="24"/>
          </w:rPr>
          <w:id w:val="-1630012469"/>
          <w:citation/>
        </w:sdtPr>
        <w:sdtEndPr/>
        <w:sdtContent>
          <w:r w:rsidR="00C84977">
            <w:rPr>
              <w:rFonts w:ascii="Arial" w:hAnsi="Arial" w:cs="Arial"/>
              <w:sz w:val="24"/>
              <w:szCs w:val="24"/>
            </w:rPr>
            <w:fldChar w:fldCharType="begin"/>
          </w:r>
          <w:r w:rsidR="00C84977">
            <w:rPr>
              <w:rFonts w:ascii="Arial" w:hAnsi="Arial" w:cs="Arial"/>
              <w:sz w:val="24"/>
              <w:szCs w:val="24"/>
            </w:rPr>
            <w:instrText xml:space="preserve"> CITATION Ass16 \l 2057 </w:instrText>
          </w:r>
          <w:r w:rsidR="00C84977">
            <w:rPr>
              <w:rFonts w:ascii="Arial" w:hAnsi="Arial" w:cs="Arial"/>
              <w:sz w:val="24"/>
              <w:szCs w:val="24"/>
            </w:rPr>
            <w:fldChar w:fldCharType="separate"/>
          </w:r>
          <w:r w:rsidR="00C84977" w:rsidRPr="00C84977">
            <w:rPr>
              <w:rFonts w:ascii="Arial" w:hAnsi="Arial" w:cs="Arial"/>
              <w:noProof/>
              <w:sz w:val="24"/>
              <w:szCs w:val="24"/>
            </w:rPr>
            <w:t>(Association, 2016)</w:t>
          </w:r>
          <w:r w:rsidR="00C84977">
            <w:rPr>
              <w:rFonts w:ascii="Arial" w:hAnsi="Arial" w:cs="Arial"/>
              <w:sz w:val="24"/>
              <w:szCs w:val="24"/>
            </w:rPr>
            <w:fldChar w:fldCharType="end"/>
          </w:r>
        </w:sdtContent>
      </w:sdt>
      <w:r w:rsidR="00C84977">
        <w:rPr>
          <w:rFonts w:ascii="Arial" w:hAnsi="Arial" w:cs="Arial"/>
          <w:sz w:val="24"/>
          <w:szCs w:val="24"/>
        </w:rPr>
        <w:t xml:space="preserve">. </w:t>
      </w:r>
    </w:p>
    <w:p w14:paraId="1741708A" w14:textId="4C2B5D21" w:rsidR="00F0026F" w:rsidRDefault="0071090D" w:rsidP="00C80391">
      <w:pPr>
        <w:spacing w:line="276" w:lineRule="auto"/>
        <w:jc w:val="both"/>
        <w:rPr>
          <w:rFonts w:ascii="Arial" w:hAnsi="Arial" w:cs="Arial"/>
          <w:sz w:val="24"/>
          <w:szCs w:val="24"/>
        </w:rPr>
      </w:pPr>
      <w:r>
        <w:rPr>
          <w:rFonts w:ascii="Arial" w:hAnsi="Arial" w:cs="Arial"/>
          <w:sz w:val="24"/>
          <w:szCs w:val="24"/>
        </w:rPr>
        <w:t xml:space="preserve">The Welsh Government introduced a single-use carrier bag charge </w:t>
      </w:r>
      <w:r w:rsidR="00B15DA6">
        <w:rPr>
          <w:rFonts w:ascii="Arial" w:hAnsi="Arial" w:cs="Arial"/>
          <w:sz w:val="24"/>
          <w:szCs w:val="24"/>
        </w:rPr>
        <w:t>in 2011. They have introduced a 5p charge for carrier bags instead of being given away to consumers for free</w:t>
      </w:r>
      <w:r w:rsidR="00416A13">
        <w:rPr>
          <w:rFonts w:ascii="Arial" w:hAnsi="Arial" w:cs="Arial"/>
          <w:sz w:val="24"/>
          <w:szCs w:val="24"/>
        </w:rPr>
        <w:t>.</w:t>
      </w:r>
      <w:r w:rsidR="00485AD0">
        <w:rPr>
          <w:rFonts w:ascii="Arial" w:hAnsi="Arial" w:cs="Arial"/>
          <w:sz w:val="24"/>
          <w:szCs w:val="24"/>
        </w:rPr>
        <w:t xml:space="preserve"> </w:t>
      </w:r>
      <w:sdt>
        <w:sdtPr>
          <w:rPr>
            <w:rFonts w:ascii="Arial" w:hAnsi="Arial" w:cs="Arial"/>
            <w:sz w:val="24"/>
            <w:szCs w:val="24"/>
          </w:rPr>
          <w:id w:val="1655027942"/>
          <w:citation/>
        </w:sdtPr>
        <w:sdtEndPr/>
        <w:sdtContent>
          <w:r w:rsidR="00416A13">
            <w:rPr>
              <w:rFonts w:ascii="Arial" w:hAnsi="Arial" w:cs="Arial"/>
              <w:sz w:val="24"/>
              <w:szCs w:val="24"/>
            </w:rPr>
            <w:fldChar w:fldCharType="begin"/>
          </w:r>
          <w:r w:rsidR="00416A13">
            <w:rPr>
              <w:rFonts w:ascii="Arial" w:hAnsi="Arial" w:cs="Arial"/>
              <w:sz w:val="24"/>
              <w:szCs w:val="24"/>
            </w:rPr>
            <w:instrText xml:space="preserve"> CITATION Gov16 \l 2057 </w:instrText>
          </w:r>
          <w:r w:rsidR="00416A13">
            <w:rPr>
              <w:rFonts w:ascii="Arial" w:hAnsi="Arial" w:cs="Arial"/>
              <w:sz w:val="24"/>
              <w:szCs w:val="24"/>
            </w:rPr>
            <w:fldChar w:fldCharType="separate"/>
          </w:r>
          <w:r w:rsidR="00416A13" w:rsidRPr="00416A13">
            <w:rPr>
              <w:rFonts w:ascii="Arial" w:hAnsi="Arial" w:cs="Arial"/>
              <w:noProof/>
              <w:sz w:val="24"/>
              <w:szCs w:val="24"/>
            </w:rPr>
            <w:t>(Government, 2016)</w:t>
          </w:r>
          <w:r w:rsidR="00416A13">
            <w:rPr>
              <w:rFonts w:ascii="Arial" w:hAnsi="Arial" w:cs="Arial"/>
              <w:sz w:val="24"/>
              <w:szCs w:val="24"/>
            </w:rPr>
            <w:fldChar w:fldCharType="end"/>
          </w:r>
        </w:sdtContent>
      </w:sdt>
      <w:r w:rsidR="00416A13">
        <w:rPr>
          <w:rFonts w:ascii="Arial" w:hAnsi="Arial" w:cs="Arial"/>
          <w:sz w:val="24"/>
          <w:szCs w:val="24"/>
        </w:rPr>
        <w:t xml:space="preserve">. Since the introduction of the carrier bag charge </w:t>
      </w:r>
      <w:r w:rsidR="00485AD0">
        <w:rPr>
          <w:rFonts w:ascii="Arial" w:hAnsi="Arial" w:cs="Arial"/>
          <w:sz w:val="24"/>
          <w:szCs w:val="24"/>
        </w:rPr>
        <w:t xml:space="preserve">“it is estimated that carrier bag usage between 2011 and 2014 declined by 71%”. </w:t>
      </w:r>
      <w:sdt>
        <w:sdtPr>
          <w:rPr>
            <w:rFonts w:ascii="Arial" w:hAnsi="Arial" w:cs="Arial"/>
            <w:sz w:val="24"/>
            <w:szCs w:val="24"/>
          </w:rPr>
          <w:id w:val="938646107"/>
          <w:citation/>
        </w:sdtPr>
        <w:sdtEndPr/>
        <w:sdtContent>
          <w:r w:rsidR="00485AD0">
            <w:rPr>
              <w:rFonts w:ascii="Arial" w:hAnsi="Arial" w:cs="Arial"/>
              <w:sz w:val="24"/>
              <w:szCs w:val="24"/>
            </w:rPr>
            <w:fldChar w:fldCharType="begin"/>
          </w:r>
          <w:r w:rsidR="00485AD0">
            <w:rPr>
              <w:rFonts w:ascii="Arial" w:hAnsi="Arial" w:cs="Arial"/>
              <w:sz w:val="24"/>
              <w:szCs w:val="24"/>
            </w:rPr>
            <w:instrText xml:space="preserve"> CITATION Gov16 \l 2057 </w:instrText>
          </w:r>
          <w:r w:rsidR="00485AD0">
            <w:rPr>
              <w:rFonts w:ascii="Arial" w:hAnsi="Arial" w:cs="Arial"/>
              <w:sz w:val="24"/>
              <w:szCs w:val="24"/>
            </w:rPr>
            <w:fldChar w:fldCharType="separate"/>
          </w:r>
          <w:r w:rsidR="00485AD0" w:rsidRPr="00485AD0">
            <w:rPr>
              <w:rFonts w:ascii="Arial" w:hAnsi="Arial" w:cs="Arial"/>
              <w:noProof/>
              <w:sz w:val="24"/>
              <w:szCs w:val="24"/>
            </w:rPr>
            <w:t>(Government, 2016)</w:t>
          </w:r>
          <w:r w:rsidR="00485AD0">
            <w:rPr>
              <w:rFonts w:ascii="Arial" w:hAnsi="Arial" w:cs="Arial"/>
              <w:sz w:val="24"/>
              <w:szCs w:val="24"/>
            </w:rPr>
            <w:fldChar w:fldCharType="end"/>
          </w:r>
        </w:sdtContent>
      </w:sdt>
      <w:r w:rsidR="00485AD0">
        <w:rPr>
          <w:rFonts w:ascii="Arial" w:hAnsi="Arial" w:cs="Arial"/>
          <w:sz w:val="24"/>
          <w:szCs w:val="24"/>
        </w:rPr>
        <w:t xml:space="preserve">. </w:t>
      </w:r>
      <w:r w:rsidR="00011041">
        <w:rPr>
          <w:rFonts w:ascii="Arial" w:hAnsi="Arial" w:cs="Arial"/>
          <w:sz w:val="24"/>
          <w:szCs w:val="24"/>
        </w:rPr>
        <w:t>Thi</w:t>
      </w:r>
      <w:r w:rsidR="00470569">
        <w:rPr>
          <w:rFonts w:ascii="Arial" w:hAnsi="Arial" w:cs="Arial"/>
          <w:sz w:val="24"/>
          <w:szCs w:val="24"/>
        </w:rPr>
        <w:t xml:space="preserve">s figure </w:t>
      </w:r>
      <w:r w:rsidR="00011041">
        <w:rPr>
          <w:rFonts w:ascii="Arial" w:hAnsi="Arial" w:cs="Arial"/>
          <w:sz w:val="24"/>
          <w:szCs w:val="24"/>
        </w:rPr>
        <w:t>shows the positive effect that a carrier bag charge can have on one single-use plastic</w:t>
      </w:r>
      <w:r w:rsidR="00470569">
        <w:rPr>
          <w:rFonts w:ascii="Arial" w:hAnsi="Arial" w:cs="Arial"/>
          <w:sz w:val="24"/>
          <w:szCs w:val="24"/>
        </w:rPr>
        <w:t xml:space="preserve"> (plastic carrier bags)</w:t>
      </w:r>
      <w:r w:rsidR="00AE58B3">
        <w:rPr>
          <w:rFonts w:ascii="Arial" w:hAnsi="Arial" w:cs="Arial"/>
          <w:sz w:val="24"/>
          <w:szCs w:val="24"/>
        </w:rPr>
        <w:t>, in the space of three years</w:t>
      </w:r>
      <w:r w:rsidR="00470569">
        <w:rPr>
          <w:rFonts w:ascii="Arial" w:hAnsi="Arial" w:cs="Arial"/>
          <w:sz w:val="24"/>
          <w:szCs w:val="24"/>
        </w:rPr>
        <w:t xml:space="preserve">. Even before the 2011 carrier bag charge introduction </w:t>
      </w:r>
      <w:r w:rsidR="00AE58B3">
        <w:rPr>
          <w:rFonts w:ascii="Arial" w:hAnsi="Arial" w:cs="Arial"/>
          <w:sz w:val="24"/>
          <w:szCs w:val="24"/>
        </w:rPr>
        <w:t xml:space="preserve">there was “an overall reduction </w:t>
      </w:r>
      <w:r w:rsidR="00AE58B3">
        <w:rPr>
          <w:rFonts w:ascii="Arial" w:hAnsi="Arial" w:cs="Arial"/>
          <w:sz w:val="24"/>
          <w:szCs w:val="24"/>
        </w:rPr>
        <w:lastRenderedPageBreak/>
        <w:t xml:space="preserve">in all bag usage </w:t>
      </w:r>
      <w:r w:rsidR="009D78BE">
        <w:rPr>
          <w:rFonts w:ascii="Arial" w:hAnsi="Arial" w:cs="Arial"/>
          <w:sz w:val="24"/>
          <w:szCs w:val="24"/>
        </w:rPr>
        <w:t xml:space="preserve">from 2001-2014 by </w:t>
      </w:r>
      <w:r w:rsidR="00AE58B3">
        <w:rPr>
          <w:rFonts w:ascii="Arial" w:hAnsi="Arial" w:cs="Arial"/>
          <w:sz w:val="24"/>
          <w:szCs w:val="24"/>
        </w:rPr>
        <w:t xml:space="preserve">57%”. </w:t>
      </w:r>
      <w:sdt>
        <w:sdtPr>
          <w:rPr>
            <w:rFonts w:ascii="Arial" w:hAnsi="Arial" w:cs="Arial"/>
            <w:sz w:val="24"/>
            <w:szCs w:val="24"/>
          </w:rPr>
          <w:id w:val="-1348098476"/>
          <w:citation/>
        </w:sdtPr>
        <w:sdtEndPr/>
        <w:sdtContent>
          <w:r w:rsidR="00AE58B3">
            <w:rPr>
              <w:rFonts w:ascii="Arial" w:hAnsi="Arial" w:cs="Arial"/>
              <w:sz w:val="24"/>
              <w:szCs w:val="24"/>
            </w:rPr>
            <w:fldChar w:fldCharType="begin"/>
          </w:r>
          <w:r w:rsidR="00AE58B3">
            <w:rPr>
              <w:rFonts w:ascii="Arial" w:hAnsi="Arial" w:cs="Arial"/>
              <w:sz w:val="24"/>
              <w:szCs w:val="24"/>
            </w:rPr>
            <w:instrText xml:space="preserve"> CITATION Gov16 \l 2057 </w:instrText>
          </w:r>
          <w:r w:rsidR="00AE58B3">
            <w:rPr>
              <w:rFonts w:ascii="Arial" w:hAnsi="Arial" w:cs="Arial"/>
              <w:sz w:val="24"/>
              <w:szCs w:val="24"/>
            </w:rPr>
            <w:fldChar w:fldCharType="separate"/>
          </w:r>
          <w:r w:rsidR="00AE58B3" w:rsidRPr="00AE58B3">
            <w:rPr>
              <w:rFonts w:ascii="Arial" w:hAnsi="Arial" w:cs="Arial"/>
              <w:noProof/>
              <w:sz w:val="24"/>
              <w:szCs w:val="24"/>
            </w:rPr>
            <w:t>(Government, 2016)</w:t>
          </w:r>
          <w:r w:rsidR="00AE58B3">
            <w:rPr>
              <w:rFonts w:ascii="Arial" w:hAnsi="Arial" w:cs="Arial"/>
              <w:sz w:val="24"/>
              <w:szCs w:val="24"/>
            </w:rPr>
            <w:fldChar w:fldCharType="end"/>
          </w:r>
        </w:sdtContent>
      </w:sdt>
      <w:r w:rsidR="00AE58B3">
        <w:rPr>
          <w:rFonts w:ascii="Arial" w:hAnsi="Arial" w:cs="Arial"/>
          <w:sz w:val="24"/>
          <w:szCs w:val="24"/>
        </w:rPr>
        <w:t xml:space="preserve">. So, </w:t>
      </w:r>
      <w:r w:rsidR="0034029F">
        <w:rPr>
          <w:rFonts w:ascii="Arial" w:hAnsi="Arial" w:cs="Arial"/>
          <w:sz w:val="24"/>
          <w:szCs w:val="24"/>
        </w:rPr>
        <w:t xml:space="preserve">for ten years leading up to the carrier bag charge, there was already significant progress being made by consumers </w:t>
      </w:r>
      <w:r w:rsidR="00AD1903">
        <w:rPr>
          <w:rFonts w:ascii="Arial" w:hAnsi="Arial" w:cs="Arial"/>
          <w:sz w:val="24"/>
          <w:szCs w:val="24"/>
        </w:rPr>
        <w:t xml:space="preserve">and business </w:t>
      </w:r>
      <w:r w:rsidR="0032776D">
        <w:rPr>
          <w:rFonts w:ascii="Arial" w:hAnsi="Arial" w:cs="Arial"/>
          <w:sz w:val="24"/>
          <w:szCs w:val="24"/>
        </w:rPr>
        <w:t xml:space="preserve">to reduce bag usage by that large amount. </w:t>
      </w:r>
      <w:r w:rsidR="00E95106">
        <w:rPr>
          <w:rFonts w:ascii="Arial" w:hAnsi="Arial" w:cs="Arial"/>
          <w:sz w:val="24"/>
          <w:szCs w:val="24"/>
        </w:rPr>
        <w:t xml:space="preserve">Now instead of single-use plastic carrier bags, there is now </w:t>
      </w:r>
      <w:r w:rsidR="00394DF6">
        <w:rPr>
          <w:rFonts w:ascii="Arial" w:hAnsi="Arial" w:cs="Arial"/>
          <w:sz w:val="24"/>
          <w:szCs w:val="24"/>
        </w:rPr>
        <w:t xml:space="preserve">a movement towards higher charged reusable carrier bags, some are still </w:t>
      </w:r>
      <w:r w:rsidR="00F0026F">
        <w:rPr>
          <w:rFonts w:ascii="Arial" w:hAnsi="Arial" w:cs="Arial"/>
          <w:sz w:val="24"/>
          <w:szCs w:val="24"/>
        </w:rPr>
        <w:t>made from</w:t>
      </w:r>
      <w:r w:rsidR="00394DF6">
        <w:rPr>
          <w:rFonts w:ascii="Arial" w:hAnsi="Arial" w:cs="Arial"/>
          <w:sz w:val="24"/>
          <w:szCs w:val="24"/>
        </w:rPr>
        <w:t xml:space="preserve"> plastic</w:t>
      </w:r>
      <w:r w:rsidR="00F0026F">
        <w:rPr>
          <w:rFonts w:ascii="Arial" w:hAnsi="Arial" w:cs="Arial"/>
          <w:sz w:val="24"/>
          <w:szCs w:val="24"/>
        </w:rPr>
        <w:t xml:space="preserve">, however, </w:t>
      </w:r>
      <w:r w:rsidR="00A36961">
        <w:rPr>
          <w:rFonts w:ascii="Arial" w:hAnsi="Arial" w:cs="Arial"/>
          <w:sz w:val="24"/>
          <w:szCs w:val="24"/>
        </w:rPr>
        <w:t>it can be “reused more than once and recycled into another bag for life, once it breaks</w:t>
      </w:r>
      <w:r w:rsidR="009845DE">
        <w:rPr>
          <w:rFonts w:ascii="Arial" w:hAnsi="Arial" w:cs="Arial"/>
          <w:sz w:val="24"/>
          <w:szCs w:val="24"/>
        </w:rPr>
        <w:t xml:space="preserve">”. </w:t>
      </w:r>
      <w:sdt>
        <w:sdtPr>
          <w:rPr>
            <w:rFonts w:ascii="Arial" w:hAnsi="Arial" w:cs="Arial"/>
            <w:sz w:val="24"/>
            <w:szCs w:val="24"/>
          </w:rPr>
          <w:id w:val="-1091774488"/>
          <w:citation/>
        </w:sdtPr>
        <w:sdtEndPr/>
        <w:sdtContent>
          <w:r w:rsidR="009845DE">
            <w:rPr>
              <w:rFonts w:ascii="Arial" w:hAnsi="Arial" w:cs="Arial"/>
              <w:sz w:val="24"/>
              <w:szCs w:val="24"/>
            </w:rPr>
            <w:fldChar w:fldCharType="begin"/>
          </w:r>
          <w:r w:rsidR="000C2BAF">
            <w:rPr>
              <w:rFonts w:ascii="Arial" w:hAnsi="Arial" w:cs="Arial"/>
              <w:sz w:val="24"/>
              <w:szCs w:val="24"/>
            </w:rPr>
            <w:instrText xml:space="preserve">CITATION Sma19 \l 2057 </w:instrText>
          </w:r>
          <w:r w:rsidR="009845DE">
            <w:rPr>
              <w:rFonts w:ascii="Arial" w:hAnsi="Arial" w:cs="Arial"/>
              <w:sz w:val="24"/>
              <w:szCs w:val="24"/>
            </w:rPr>
            <w:fldChar w:fldCharType="separate"/>
          </w:r>
          <w:r w:rsidR="000C2BAF" w:rsidRPr="000C2BAF">
            <w:rPr>
              <w:rFonts w:ascii="Arial" w:hAnsi="Arial" w:cs="Arial"/>
              <w:noProof/>
              <w:sz w:val="24"/>
              <w:szCs w:val="24"/>
            </w:rPr>
            <w:t>(Smartbags, 2019)</w:t>
          </w:r>
          <w:r w:rsidR="009845DE">
            <w:rPr>
              <w:rFonts w:ascii="Arial" w:hAnsi="Arial" w:cs="Arial"/>
              <w:sz w:val="24"/>
              <w:szCs w:val="24"/>
            </w:rPr>
            <w:fldChar w:fldCharType="end"/>
          </w:r>
        </w:sdtContent>
      </w:sdt>
      <w:r w:rsidR="009845DE">
        <w:rPr>
          <w:rFonts w:ascii="Arial" w:hAnsi="Arial" w:cs="Arial"/>
          <w:sz w:val="24"/>
          <w:szCs w:val="24"/>
        </w:rPr>
        <w:t xml:space="preserve">. </w:t>
      </w:r>
    </w:p>
    <w:p w14:paraId="5A838FD6" w14:textId="1333FD16" w:rsidR="007408D2" w:rsidRDefault="00F3508C" w:rsidP="00C80391">
      <w:pPr>
        <w:spacing w:line="276" w:lineRule="auto"/>
        <w:jc w:val="both"/>
        <w:rPr>
          <w:rFonts w:ascii="Arial" w:hAnsi="Arial" w:cs="Arial"/>
          <w:sz w:val="24"/>
          <w:szCs w:val="24"/>
        </w:rPr>
      </w:pPr>
      <w:r>
        <w:rPr>
          <w:rFonts w:ascii="Arial" w:hAnsi="Arial" w:cs="Arial"/>
          <w:sz w:val="24"/>
          <w:szCs w:val="24"/>
        </w:rPr>
        <w:t xml:space="preserve">Expanding on the bag for life being produced as an alternative, an article by The Sunday Times has showing that maybe bags for life are not as </w:t>
      </w:r>
      <w:r w:rsidR="00697393">
        <w:rPr>
          <w:rFonts w:ascii="Arial" w:hAnsi="Arial" w:cs="Arial"/>
          <w:sz w:val="24"/>
          <w:szCs w:val="24"/>
        </w:rPr>
        <w:t xml:space="preserve">green as they are made out to be. “Bags for life are being discontinued by a supermarket chain as they are making the waste problem worse”. </w:t>
      </w:r>
      <w:sdt>
        <w:sdtPr>
          <w:rPr>
            <w:rFonts w:ascii="Arial" w:hAnsi="Arial" w:cs="Arial"/>
            <w:sz w:val="24"/>
            <w:szCs w:val="24"/>
          </w:rPr>
          <w:id w:val="1756930455"/>
          <w:citation/>
        </w:sdtPr>
        <w:sdtEndPr/>
        <w:sdtContent>
          <w:r w:rsidR="00697393">
            <w:rPr>
              <w:rFonts w:ascii="Arial" w:hAnsi="Arial" w:cs="Arial"/>
              <w:sz w:val="24"/>
              <w:szCs w:val="24"/>
            </w:rPr>
            <w:fldChar w:fldCharType="begin"/>
          </w:r>
          <w:r w:rsidR="00697393">
            <w:rPr>
              <w:rFonts w:ascii="Arial" w:hAnsi="Arial" w:cs="Arial"/>
              <w:sz w:val="24"/>
              <w:szCs w:val="24"/>
            </w:rPr>
            <w:instrText xml:space="preserve"> CITATION Web19 \l 2057 </w:instrText>
          </w:r>
          <w:r w:rsidR="00697393">
            <w:rPr>
              <w:rFonts w:ascii="Arial" w:hAnsi="Arial" w:cs="Arial"/>
              <w:sz w:val="24"/>
              <w:szCs w:val="24"/>
            </w:rPr>
            <w:fldChar w:fldCharType="separate"/>
          </w:r>
          <w:r w:rsidR="00697393" w:rsidRPr="00697393">
            <w:rPr>
              <w:rFonts w:ascii="Arial" w:hAnsi="Arial" w:cs="Arial"/>
              <w:noProof/>
              <w:sz w:val="24"/>
              <w:szCs w:val="24"/>
            </w:rPr>
            <w:t>(Webster, 2019)</w:t>
          </w:r>
          <w:r w:rsidR="00697393">
            <w:rPr>
              <w:rFonts w:ascii="Arial" w:hAnsi="Arial" w:cs="Arial"/>
              <w:sz w:val="24"/>
              <w:szCs w:val="24"/>
            </w:rPr>
            <w:fldChar w:fldCharType="end"/>
          </w:r>
        </w:sdtContent>
      </w:sdt>
      <w:r w:rsidR="00697393">
        <w:rPr>
          <w:rFonts w:ascii="Arial" w:hAnsi="Arial" w:cs="Arial"/>
          <w:sz w:val="24"/>
          <w:szCs w:val="24"/>
        </w:rPr>
        <w:t xml:space="preserve">. </w:t>
      </w:r>
      <w:r w:rsidR="004643F0">
        <w:rPr>
          <w:rFonts w:ascii="Arial" w:hAnsi="Arial" w:cs="Arial"/>
          <w:sz w:val="24"/>
          <w:szCs w:val="24"/>
        </w:rPr>
        <w:t xml:space="preserve">“Bags for life are only being used once and then thrown away, less than 1% get returned for a replacement”. </w:t>
      </w:r>
      <w:sdt>
        <w:sdtPr>
          <w:rPr>
            <w:rFonts w:ascii="Arial" w:hAnsi="Arial" w:cs="Arial"/>
            <w:sz w:val="24"/>
            <w:szCs w:val="24"/>
          </w:rPr>
          <w:id w:val="1523127715"/>
          <w:citation/>
        </w:sdtPr>
        <w:sdtEndPr/>
        <w:sdtContent>
          <w:r w:rsidR="004643F0">
            <w:rPr>
              <w:rFonts w:ascii="Arial" w:hAnsi="Arial" w:cs="Arial"/>
              <w:sz w:val="24"/>
              <w:szCs w:val="24"/>
            </w:rPr>
            <w:fldChar w:fldCharType="begin"/>
          </w:r>
          <w:r w:rsidR="004643F0">
            <w:rPr>
              <w:rFonts w:ascii="Arial" w:hAnsi="Arial" w:cs="Arial"/>
              <w:sz w:val="24"/>
              <w:szCs w:val="24"/>
            </w:rPr>
            <w:instrText xml:space="preserve"> CITATION Web19 \l 2057 </w:instrText>
          </w:r>
          <w:r w:rsidR="004643F0">
            <w:rPr>
              <w:rFonts w:ascii="Arial" w:hAnsi="Arial" w:cs="Arial"/>
              <w:sz w:val="24"/>
              <w:szCs w:val="24"/>
            </w:rPr>
            <w:fldChar w:fldCharType="separate"/>
          </w:r>
          <w:r w:rsidR="004643F0" w:rsidRPr="004643F0">
            <w:rPr>
              <w:rFonts w:ascii="Arial" w:hAnsi="Arial" w:cs="Arial"/>
              <w:noProof/>
              <w:sz w:val="24"/>
              <w:szCs w:val="24"/>
            </w:rPr>
            <w:t>(Webster, 2019)</w:t>
          </w:r>
          <w:r w:rsidR="004643F0">
            <w:rPr>
              <w:rFonts w:ascii="Arial" w:hAnsi="Arial" w:cs="Arial"/>
              <w:sz w:val="24"/>
              <w:szCs w:val="24"/>
            </w:rPr>
            <w:fldChar w:fldCharType="end"/>
          </w:r>
        </w:sdtContent>
      </w:sdt>
      <w:r w:rsidR="004643F0">
        <w:rPr>
          <w:rFonts w:ascii="Arial" w:hAnsi="Arial" w:cs="Arial"/>
          <w:sz w:val="24"/>
          <w:szCs w:val="24"/>
        </w:rPr>
        <w:t xml:space="preserve">. </w:t>
      </w:r>
      <w:r w:rsidR="00BC6653">
        <w:rPr>
          <w:rFonts w:ascii="Arial" w:hAnsi="Arial" w:cs="Arial"/>
          <w:sz w:val="24"/>
          <w:szCs w:val="24"/>
        </w:rPr>
        <w:t xml:space="preserve">These bags for life are meant as an alternative to single-use plastic bags, not to </w:t>
      </w:r>
      <w:r w:rsidR="00C502B3">
        <w:rPr>
          <w:rFonts w:ascii="Arial" w:hAnsi="Arial" w:cs="Arial"/>
          <w:sz w:val="24"/>
          <w:szCs w:val="24"/>
        </w:rPr>
        <w:t xml:space="preserve">mimic the same proprieties as single-use bags, in being used once and then thrown away. </w:t>
      </w:r>
      <w:r w:rsidR="004057C0">
        <w:rPr>
          <w:rFonts w:ascii="Arial" w:hAnsi="Arial" w:cs="Arial"/>
          <w:sz w:val="24"/>
          <w:szCs w:val="24"/>
        </w:rPr>
        <w:t>It also does not help that when they are used, they are not being returned for a replacement, so there is the same amount of waste being produced</w:t>
      </w:r>
      <w:r w:rsidR="001A274E">
        <w:rPr>
          <w:rFonts w:ascii="Arial" w:hAnsi="Arial" w:cs="Arial"/>
          <w:sz w:val="24"/>
          <w:szCs w:val="24"/>
        </w:rPr>
        <w:t xml:space="preserve">, just a different bag being used. </w:t>
      </w:r>
    </w:p>
    <w:p w14:paraId="7895174C" w14:textId="56DBCB59" w:rsidR="00F62FA1" w:rsidRPr="00A65FFC" w:rsidRDefault="00D51E0A" w:rsidP="00C80391">
      <w:pPr>
        <w:spacing w:line="276" w:lineRule="auto"/>
        <w:jc w:val="both"/>
        <w:rPr>
          <w:rFonts w:ascii="Arial" w:hAnsi="Arial" w:cs="Arial"/>
          <w:b/>
          <w:bCs/>
          <w:sz w:val="28"/>
          <w:szCs w:val="28"/>
        </w:rPr>
      </w:pPr>
      <w:r w:rsidRPr="00A65FFC">
        <w:rPr>
          <w:rFonts w:ascii="Arial" w:hAnsi="Arial" w:cs="Arial"/>
          <w:b/>
          <w:bCs/>
          <w:sz w:val="28"/>
          <w:szCs w:val="28"/>
        </w:rPr>
        <w:t xml:space="preserve">How to stop plastic pollution </w:t>
      </w:r>
    </w:p>
    <w:p w14:paraId="0DD20D4E" w14:textId="77777777" w:rsidR="00194875" w:rsidRDefault="00342B52" w:rsidP="00C80391">
      <w:pPr>
        <w:spacing w:line="276" w:lineRule="auto"/>
        <w:jc w:val="both"/>
        <w:rPr>
          <w:rFonts w:ascii="Arial" w:hAnsi="Arial" w:cs="Arial"/>
          <w:sz w:val="24"/>
          <w:szCs w:val="24"/>
        </w:rPr>
      </w:pPr>
      <w:r>
        <w:rPr>
          <w:rFonts w:ascii="Arial" w:hAnsi="Arial" w:cs="Arial"/>
          <w:sz w:val="24"/>
          <w:szCs w:val="24"/>
        </w:rPr>
        <w:t xml:space="preserve">The UN Environment Programme detailed some steps to </w:t>
      </w:r>
      <w:r w:rsidR="00AC6431">
        <w:rPr>
          <w:rFonts w:ascii="Arial" w:hAnsi="Arial" w:cs="Arial"/>
          <w:sz w:val="24"/>
          <w:szCs w:val="24"/>
        </w:rPr>
        <w:t>#BeatPlasticPollution. Here they are</w:t>
      </w:r>
      <w:r w:rsidR="00194875">
        <w:rPr>
          <w:rFonts w:ascii="Arial" w:hAnsi="Arial" w:cs="Arial"/>
          <w:sz w:val="24"/>
          <w:szCs w:val="24"/>
        </w:rPr>
        <w:t xml:space="preserve">: </w:t>
      </w:r>
    </w:p>
    <w:p w14:paraId="4EA503BC" w14:textId="3A56ACD6" w:rsidR="00AB299C" w:rsidRDefault="00AC6431" w:rsidP="00194875">
      <w:pPr>
        <w:pStyle w:val="ListParagraph"/>
        <w:numPr>
          <w:ilvl w:val="0"/>
          <w:numId w:val="2"/>
        </w:numPr>
        <w:spacing w:line="276" w:lineRule="auto"/>
        <w:jc w:val="both"/>
        <w:rPr>
          <w:rFonts w:ascii="Arial" w:hAnsi="Arial" w:cs="Arial"/>
          <w:sz w:val="24"/>
          <w:szCs w:val="24"/>
        </w:rPr>
      </w:pPr>
      <w:r w:rsidRPr="00194875">
        <w:rPr>
          <w:rFonts w:ascii="Arial" w:hAnsi="Arial" w:cs="Arial"/>
          <w:sz w:val="24"/>
          <w:szCs w:val="24"/>
        </w:rPr>
        <w:t>Pressure food suppliers to use non-plastic packaging</w:t>
      </w:r>
      <w:r w:rsidR="00194875">
        <w:rPr>
          <w:rFonts w:ascii="Arial" w:hAnsi="Arial" w:cs="Arial"/>
          <w:sz w:val="24"/>
          <w:szCs w:val="24"/>
        </w:rPr>
        <w:t>;</w:t>
      </w:r>
    </w:p>
    <w:p w14:paraId="2A315E11" w14:textId="6942DE29" w:rsidR="00194875" w:rsidRDefault="00194875" w:rsidP="00194875">
      <w:pPr>
        <w:pStyle w:val="ListParagraph"/>
        <w:numPr>
          <w:ilvl w:val="0"/>
          <w:numId w:val="2"/>
        </w:numPr>
        <w:spacing w:line="276" w:lineRule="auto"/>
        <w:jc w:val="both"/>
        <w:rPr>
          <w:rFonts w:ascii="Arial" w:hAnsi="Arial" w:cs="Arial"/>
          <w:sz w:val="24"/>
          <w:szCs w:val="24"/>
        </w:rPr>
      </w:pPr>
      <w:r>
        <w:rPr>
          <w:rFonts w:ascii="Arial" w:hAnsi="Arial" w:cs="Arial"/>
          <w:sz w:val="24"/>
          <w:szCs w:val="24"/>
        </w:rPr>
        <w:t>Refuse plastic cutlery and straws;</w:t>
      </w:r>
    </w:p>
    <w:p w14:paraId="4551A735" w14:textId="2477F997" w:rsidR="00194875" w:rsidRDefault="00194875" w:rsidP="00194875">
      <w:pPr>
        <w:pStyle w:val="ListParagraph"/>
        <w:numPr>
          <w:ilvl w:val="0"/>
          <w:numId w:val="2"/>
        </w:numPr>
        <w:spacing w:line="276" w:lineRule="auto"/>
        <w:jc w:val="both"/>
        <w:rPr>
          <w:rFonts w:ascii="Arial" w:hAnsi="Arial" w:cs="Arial"/>
          <w:sz w:val="24"/>
          <w:szCs w:val="24"/>
        </w:rPr>
      </w:pPr>
      <w:r>
        <w:rPr>
          <w:rFonts w:ascii="Arial" w:hAnsi="Arial" w:cs="Arial"/>
          <w:sz w:val="24"/>
          <w:szCs w:val="24"/>
        </w:rPr>
        <w:t>Carry a refillable water bottle;</w:t>
      </w:r>
    </w:p>
    <w:p w14:paraId="0CBA7884" w14:textId="6DFB5A96" w:rsidR="00194875" w:rsidRDefault="00194875" w:rsidP="00194875">
      <w:pPr>
        <w:pStyle w:val="ListParagraph"/>
        <w:numPr>
          <w:ilvl w:val="0"/>
          <w:numId w:val="2"/>
        </w:numPr>
        <w:spacing w:line="276" w:lineRule="auto"/>
        <w:jc w:val="both"/>
        <w:rPr>
          <w:rFonts w:ascii="Arial" w:hAnsi="Arial" w:cs="Arial"/>
          <w:sz w:val="24"/>
          <w:szCs w:val="24"/>
        </w:rPr>
      </w:pPr>
      <w:r>
        <w:rPr>
          <w:rFonts w:ascii="Arial" w:hAnsi="Arial" w:cs="Arial"/>
          <w:sz w:val="24"/>
          <w:szCs w:val="24"/>
        </w:rPr>
        <w:t>Bring your own bags to stores.</w:t>
      </w:r>
    </w:p>
    <w:p w14:paraId="5ECF158A" w14:textId="2FCDC0B6" w:rsidR="00194875" w:rsidRDefault="00A9646B" w:rsidP="00194875">
      <w:pPr>
        <w:spacing w:line="276" w:lineRule="auto"/>
        <w:jc w:val="both"/>
        <w:rPr>
          <w:rFonts w:ascii="Arial" w:hAnsi="Arial" w:cs="Arial"/>
          <w:sz w:val="24"/>
          <w:szCs w:val="24"/>
        </w:rPr>
      </w:pPr>
      <w:sdt>
        <w:sdtPr>
          <w:rPr>
            <w:rFonts w:ascii="Arial" w:hAnsi="Arial" w:cs="Arial"/>
            <w:sz w:val="24"/>
            <w:szCs w:val="24"/>
          </w:rPr>
          <w:id w:val="1556275132"/>
          <w:citation/>
        </w:sdtPr>
        <w:sdtEndPr/>
        <w:sdtContent>
          <w:r w:rsidR="008C3FC8">
            <w:rPr>
              <w:rFonts w:ascii="Arial" w:hAnsi="Arial" w:cs="Arial"/>
              <w:sz w:val="24"/>
              <w:szCs w:val="24"/>
            </w:rPr>
            <w:fldChar w:fldCharType="begin"/>
          </w:r>
          <w:r w:rsidR="008C3FC8">
            <w:rPr>
              <w:rFonts w:ascii="Arial" w:hAnsi="Arial" w:cs="Arial"/>
              <w:sz w:val="24"/>
              <w:szCs w:val="24"/>
            </w:rPr>
            <w:instrText xml:space="preserve"> CITATION Pro181 \l 2057 </w:instrText>
          </w:r>
          <w:r w:rsidR="008C3FC8">
            <w:rPr>
              <w:rFonts w:ascii="Arial" w:hAnsi="Arial" w:cs="Arial"/>
              <w:sz w:val="24"/>
              <w:szCs w:val="24"/>
            </w:rPr>
            <w:fldChar w:fldCharType="separate"/>
          </w:r>
          <w:r w:rsidR="008C3FC8" w:rsidRPr="008C3FC8">
            <w:rPr>
              <w:rFonts w:ascii="Arial" w:hAnsi="Arial" w:cs="Arial"/>
              <w:noProof/>
              <w:sz w:val="24"/>
              <w:szCs w:val="24"/>
            </w:rPr>
            <w:t>(Programme, 2018)</w:t>
          </w:r>
          <w:r w:rsidR="008C3FC8">
            <w:rPr>
              <w:rFonts w:ascii="Arial" w:hAnsi="Arial" w:cs="Arial"/>
              <w:sz w:val="24"/>
              <w:szCs w:val="24"/>
            </w:rPr>
            <w:fldChar w:fldCharType="end"/>
          </w:r>
        </w:sdtContent>
      </w:sdt>
      <w:r w:rsidR="008C3FC8">
        <w:rPr>
          <w:rFonts w:ascii="Arial" w:hAnsi="Arial" w:cs="Arial"/>
          <w:sz w:val="24"/>
          <w:szCs w:val="24"/>
        </w:rPr>
        <w:t xml:space="preserve">. </w:t>
      </w:r>
    </w:p>
    <w:p w14:paraId="0366D5B2" w14:textId="3B8C1C03" w:rsidR="008C3FC8" w:rsidRDefault="008C3FC8" w:rsidP="00194875">
      <w:pPr>
        <w:spacing w:line="276" w:lineRule="auto"/>
        <w:jc w:val="both"/>
        <w:rPr>
          <w:rFonts w:ascii="Arial" w:hAnsi="Arial" w:cs="Arial"/>
          <w:sz w:val="24"/>
          <w:szCs w:val="24"/>
        </w:rPr>
      </w:pPr>
      <w:r>
        <w:rPr>
          <w:rFonts w:ascii="Arial" w:hAnsi="Arial" w:cs="Arial"/>
          <w:sz w:val="24"/>
          <w:szCs w:val="24"/>
        </w:rPr>
        <w:t xml:space="preserve">All these measures </w:t>
      </w:r>
      <w:r w:rsidR="005D16DD">
        <w:rPr>
          <w:rFonts w:ascii="Arial" w:hAnsi="Arial" w:cs="Arial"/>
          <w:sz w:val="24"/>
          <w:szCs w:val="24"/>
        </w:rPr>
        <w:t xml:space="preserve">that the UN Environment Programme sets out </w:t>
      </w:r>
      <w:r w:rsidR="00264BBA">
        <w:rPr>
          <w:rFonts w:ascii="Arial" w:hAnsi="Arial" w:cs="Arial"/>
          <w:sz w:val="24"/>
          <w:szCs w:val="24"/>
        </w:rPr>
        <w:t xml:space="preserve">steps that everybody can do in their daily lives to help improve the environment for the better. </w:t>
      </w:r>
      <w:r w:rsidR="00FD7C97">
        <w:rPr>
          <w:rFonts w:ascii="Arial" w:hAnsi="Arial" w:cs="Arial"/>
          <w:sz w:val="24"/>
          <w:szCs w:val="24"/>
        </w:rPr>
        <w:t xml:space="preserve">It also then calls on governments and companies to improve their offerings of alternatives to the entrenched methods of using </w:t>
      </w:r>
      <w:r w:rsidR="001236AB">
        <w:rPr>
          <w:rFonts w:ascii="Arial" w:hAnsi="Arial" w:cs="Arial"/>
          <w:sz w:val="24"/>
          <w:szCs w:val="24"/>
        </w:rPr>
        <w:t xml:space="preserve">poor eco-friendly products, in the hope of a change to eco-friendly products. </w:t>
      </w:r>
    </w:p>
    <w:p w14:paraId="085DEDD9" w14:textId="4191EFE4" w:rsidR="00C40254" w:rsidRDefault="00EF2748" w:rsidP="00194875">
      <w:pPr>
        <w:spacing w:line="276" w:lineRule="auto"/>
        <w:jc w:val="both"/>
        <w:rPr>
          <w:rFonts w:ascii="Arial" w:hAnsi="Arial" w:cs="Arial"/>
          <w:sz w:val="24"/>
          <w:szCs w:val="24"/>
        </w:rPr>
      </w:pPr>
      <w:r>
        <w:rPr>
          <w:rFonts w:ascii="Arial" w:hAnsi="Arial" w:cs="Arial"/>
          <w:sz w:val="24"/>
          <w:szCs w:val="24"/>
        </w:rPr>
        <w:t xml:space="preserve">Friends of the Earth has set out some steps, like the UN Environment Programme has </w:t>
      </w:r>
      <w:r w:rsidR="00C40254">
        <w:rPr>
          <w:rFonts w:ascii="Arial" w:hAnsi="Arial" w:cs="Arial"/>
          <w:sz w:val="24"/>
          <w:szCs w:val="24"/>
        </w:rPr>
        <w:t xml:space="preserve">and these include: </w:t>
      </w:r>
    </w:p>
    <w:p w14:paraId="5C7CBCA5" w14:textId="77777777" w:rsidR="00EF2748" w:rsidRPr="00C40254"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Support a new law to phase out non-essential plastics.</w:t>
      </w:r>
    </w:p>
    <w:p w14:paraId="385DF4D6" w14:textId="77777777" w:rsidR="00EF2748" w:rsidRPr="00C40254"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Buy less stuff (go for second-hand where possible).</w:t>
      </w:r>
    </w:p>
    <w:p w14:paraId="078688FE" w14:textId="77777777" w:rsidR="00EF2748" w:rsidRPr="00C40254"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Use reusable bags for your groceries.</w:t>
      </w:r>
    </w:p>
    <w:p w14:paraId="4F42242E" w14:textId="77777777" w:rsidR="00EF2748" w:rsidRPr="00C40254"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Get a reusable bottle and coffee cup.</w:t>
      </w:r>
    </w:p>
    <w:p w14:paraId="3772E37C" w14:textId="77777777" w:rsidR="00EF2748" w:rsidRPr="00C40254"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Make a packed lunch instead of buying sandwiches.</w:t>
      </w:r>
    </w:p>
    <w:p w14:paraId="2DE1C72B" w14:textId="36264004" w:rsidR="00EF2748" w:rsidRDefault="00EF2748" w:rsidP="00C40254">
      <w:pPr>
        <w:pStyle w:val="ListParagraph"/>
        <w:numPr>
          <w:ilvl w:val="0"/>
          <w:numId w:val="3"/>
        </w:numPr>
        <w:spacing w:line="276" w:lineRule="auto"/>
        <w:jc w:val="both"/>
        <w:rPr>
          <w:rFonts w:ascii="Arial" w:hAnsi="Arial" w:cs="Arial"/>
          <w:sz w:val="24"/>
          <w:szCs w:val="24"/>
        </w:rPr>
      </w:pPr>
      <w:r w:rsidRPr="00C40254">
        <w:rPr>
          <w:rFonts w:ascii="Arial" w:hAnsi="Arial" w:cs="Arial"/>
          <w:sz w:val="24"/>
          <w:szCs w:val="24"/>
        </w:rPr>
        <w:t>Wash your clothes at low temperatures.</w:t>
      </w:r>
    </w:p>
    <w:p w14:paraId="7472A042" w14:textId="14FCB53E" w:rsidR="00C40254" w:rsidRDefault="00A9646B" w:rsidP="00C40254">
      <w:pPr>
        <w:spacing w:line="276" w:lineRule="auto"/>
        <w:jc w:val="both"/>
        <w:rPr>
          <w:rFonts w:ascii="Arial" w:hAnsi="Arial" w:cs="Arial"/>
          <w:sz w:val="24"/>
          <w:szCs w:val="24"/>
        </w:rPr>
      </w:pPr>
      <w:sdt>
        <w:sdtPr>
          <w:rPr>
            <w:rFonts w:ascii="Arial" w:hAnsi="Arial" w:cs="Arial"/>
            <w:sz w:val="24"/>
            <w:szCs w:val="24"/>
          </w:rPr>
          <w:id w:val="-276572647"/>
          <w:citation/>
        </w:sdtPr>
        <w:sdtEndPr/>
        <w:sdtContent>
          <w:r w:rsidR="00C40254">
            <w:rPr>
              <w:rFonts w:ascii="Arial" w:hAnsi="Arial" w:cs="Arial"/>
              <w:sz w:val="24"/>
              <w:szCs w:val="24"/>
            </w:rPr>
            <w:fldChar w:fldCharType="begin"/>
          </w:r>
          <w:r w:rsidR="00C40254">
            <w:rPr>
              <w:rFonts w:ascii="Arial" w:hAnsi="Arial" w:cs="Arial"/>
              <w:sz w:val="24"/>
              <w:szCs w:val="24"/>
            </w:rPr>
            <w:instrText xml:space="preserve"> CITATION Ear19 \l 2057 </w:instrText>
          </w:r>
          <w:r w:rsidR="00C40254">
            <w:rPr>
              <w:rFonts w:ascii="Arial" w:hAnsi="Arial" w:cs="Arial"/>
              <w:sz w:val="24"/>
              <w:szCs w:val="24"/>
            </w:rPr>
            <w:fldChar w:fldCharType="separate"/>
          </w:r>
          <w:r w:rsidR="00C40254" w:rsidRPr="00C40254">
            <w:rPr>
              <w:rFonts w:ascii="Arial" w:hAnsi="Arial" w:cs="Arial"/>
              <w:noProof/>
              <w:sz w:val="24"/>
              <w:szCs w:val="24"/>
            </w:rPr>
            <w:t>(Earth, 2019)</w:t>
          </w:r>
          <w:r w:rsidR="00C40254">
            <w:rPr>
              <w:rFonts w:ascii="Arial" w:hAnsi="Arial" w:cs="Arial"/>
              <w:sz w:val="24"/>
              <w:szCs w:val="24"/>
            </w:rPr>
            <w:fldChar w:fldCharType="end"/>
          </w:r>
        </w:sdtContent>
      </w:sdt>
      <w:r w:rsidR="00C40254">
        <w:rPr>
          <w:rFonts w:ascii="Arial" w:hAnsi="Arial" w:cs="Arial"/>
          <w:sz w:val="24"/>
          <w:szCs w:val="24"/>
        </w:rPr>
        <w:t>.</w:t>
      </w:r>
    </w:p>
    <w:p w14:paraId="3DC1C72B" w14:textId="26B814B6" w:rsidR="000447EB" w:rsidRPr="00C40254" w:rsidRDefault="008415D6" w:rsidP="00C40254">
      <w:pPr>
        <w:spacing w:line="276" w:lineRule="auto"/>
        <w:jc w:val="both"/>
        <w:rPr>
          <w:rFonts w:ascii="Arial" w:hAnsi="Arial" w:cs="Arial"/>
          <w:sz w:val="24"/>
          <w:szCs w:val="24"/>
        </w:rPr>
      </w:pPr>
      <w:r>
        <w:rPr>
          <w:rFonts w:ascii="Arial" w:hAnsi="Arial" w:cs="Arial"/>
          <w:sz w:val="24"/>
          <w:szCs w:val="24"/>
        </w:rPr>
        <w:t xml:space="preserve">These steps add onto the UN Environment Programmes steps to helping plastic pollution and add some new steps, which </w:t>
      </w:r>
      <w:r w:rsidR="00D212BE">
        <w:rPr>
          <w:rFonts w:ascii="Arial" w:hAnsi="Arial" w:cs="Arial"/>
          <w:sz w:val="24"/>
          <w:szCs w:val="24"/>
        </w:rPr>
        <w:t xml:space="preserve">give a broad idea of what’s good for the environment. </w:t>
      </w:r>
    </w:p>
    <w:sdt>
      <w:sdtPr>
        <w:id w:val="-13044632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95EE29" w14:textId="68BA962C" w:rsidR="00A9646B" w:rsidRDefault="00A9646B">
          <w:pPr>
            <w:pStyle w:val="Heading1"/>
          </w:pPr>
          <w:r>
            <w:t>References</w:t>
          </w:r>
        </w:p>
        <w:sdt>
          <w:sdtPr>
            <w:id w:val="-573587230"/>
            <w:bibliography/>
          </w:sdtPr>
          <w:sdtContent>
            <w:p w14:paraId="285B9A47" w14:textId="77777777" w:rsidR="00A9646B" w:rsidRDefault="00A9646B" w:rsidP="00A9646B">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Association, P., 2016. </w:t>
              </w:r>
              <w:r>
                <w:rPr>
                  <w:i/>
                  <w:iCs/>
                  <w:noProof/>
                  <w:lang w:val="en-US"/>
                </w:rPr>
                <w:t xml:space="preserve">This is Money. </w:t>
              </w:r>
              <w:r>
                <w:rPr>
                  <w:noProof/>
                  <w:lang w:val="en-US"/>
                </w:rPr>
                <w:t xml:space="preserve">[Online] </w:t>
              </w:r>
              <w:r>
                <w:rPr>
                  <w:noProof/>
                  <w:lang w:val="en-US"/>
                </w:rPr>
                <w:br/>
                <w:t xml:space="preserve">Available at: </w:t>
              </w:r>
              <w:r>
                <w:rPr>
                  <w:noProof/>
                  <w:u w:val="single"/>
                  <w:lang w:val="en-US"/>
                </w:rPr>
                <w:t>https://www.thisismoney.co.uk/wires/pa/article-3715483/5p-charge-sees-six-billion-fewer-single-use-plastic-bags.html</w:t>
              </w:r>
              <w:r>
                <w:rPr>
                  <w:noProof/>
                  <w:lang w:val="en-US"/>
                </w:rPr>
                <w:br/>
                <w:t>[Accessed 05 November 2019].</w:t>
              </w:r>
            </w:p>
            <w:p w14:paraId="5D3A6358" w14:textId="77777777" w:rsidR="00A9646B" w:rsidRDefault="00A9646B" w:rsidP="00A9646B">
              <w:pPr>
                <w:pStyle w:val="Bibliography"/>
                <w:rPr>
                  <w:noProof/>
                  <w:lang w:val="en-US"/>
                </w:rPr>
              </w:pPr>
              <w:r>
                <w:rPr>
                  <w:noProof/>
                  <w:lang w:val="en-US"/>
                </w:rPr>
                <w:t xml:space="preserve">Brundtland, G., 1987. </w:t>
              </w:r>
              <w:r>
                <w:rPr>
                  <w:i/>
                  <w:iCs/>
                  <w:noProof/>
                  <w:lang w:val="en-US"/>
                </w:rPr>
                <w:t xml:space="preserve">Our Common Future, </w:t>
              </w:r>
              <w:r>
                <w:rPr>
                  <w:noProof/>
                  <w:lang w:val="en-US"/>
                </w:rPr>
                <w:t>Oxford: Oxford University Press.</w:t>
              </w:r>
            </w:p>
            <w:p w14:paraId="240200BC" w14:textId="77777777" w:rsidR="00A9646B" w:rsidRDefault="00A9646B" w:rsidP="00A9646B">
              <w:pPr>
                <w:pStyle w:val="Bibliography"/>
                <w:rPr>
                  <w:noProof/>
                  <w:lang w:val="en-US"/>
                </w:rPr>
              </w:pPr>
              <w:r>
                <w:rPr>
                  <w:noProof/>
                  <w:lang w:val="en-US"/>
                </w:rPr>
                <w:t xml:space="preserve">Earth, F. o. t., 2019. </w:t>
              </w:r>
              <w:r>
                <w:rPr>
                  <w:i/>
                  <w:iCs/>
                  <w:noProof/>
                  <w:lang w:val="en-US"/>
                </w:rPr>
                <w:t xml:space="preserve">Friends of the Earth. </w:t>
              </w:r>
              <w:r>
                <w:rPr>
                  <w:noProof/>
                  <w:lang w:val="en-US"/>
                </w:rPr>
                <w:t xml:space="preserve">[Online] </w:t>
              </w:r>
              <w:r>
                <w:rPr>
                  <w:noProof/>
                  <w:lang w:val="en-US"/>
                </w:rPr>
                <w:br/>
                <w:t xml:space="preserve">Available at: </w:t>
              </w:r>
              <w:r>
                <w:rPr>
                  <w:noProof/>
                  <w:u w:val="single"/>
                  <w:lang w:val="en-US"/>
                </w:rPr>
                <w:t>https://friendsoftheearth.uk/plastics</w:t>
              </w:r>
              <w:r>
                <w:rPr>
                  <w:noProof/>
                  <w:lang w:val="en-US"/>
                </w:rPr>
                <w:br/>
                <w:t>[Accessed 05 November 2019].</w:t>
              </w:r>
            </w:p>
            <w:p w14:paraId="7BE2F6FF" w14:textId="77777777" w:rsidR="00A9646B" w:rsidRDefault="00A9646B" w:rsidP="00A9646B">
              <w:pPr>
                <w:pStyle w:val="Bibliography"/>
                <w:rPr>
                  <w:noProof/>
                  <w:lang w:val="en-US"/>
                </w:rPr>
              </w:pPr>
              <w:r>
                <w:rPr>
                  <w:noProof/>
                  <w:lang w:val="en-US"/>
                </w:rPr>
                <w:t xml:space="preserve">Facbook, 2017. </w:t>
              </w:r>
              <w:r>
                <w:rPr>
                  <w:i/>
                  <w:iCs/>
                  <w:noProof/>
                  <w:lang w:val="en-US"/>
                </w:rPr>
                <w:t xml:space="preserve">Greggs - Facebook. </w:t>
              </w:r>
              <w:r>
                <w:rPr>
                  <w:noProof/>
                  <w:lang w:val="en-US"/>
                </w:rPr>
                <w:t xml:space="preserve">[Online] </w:t>
              </w:r>
              <w:r>
                <w:rPr>
                  <w:noProof/>
                  <w:lang w:val="en-US"/>
                </w:rPr>
                <w:br/>
                <w:t xml:space="preserve">Available at: </w:t>
              </w:r>
              <w:r>
                <w:rPr>
                  <w:noProof/>
                  <w:u w:val="single"/>
                  <w:lang w:val="en-US"/>
                </w:rPr>
                <w:t>https://www.facebook.com/greggsofficial/photos/say-hello-to-the-new-greggs-reusable-coffee-cup-get-20p-off-any-hot-drink-whenev/10155570241644776/</w:t>
              </w:r>
              <w:r>
                <w:rPr>
                  <w:noProof/>
                  <w:lang w:val="en-US"/>
                </w:rPr>
                <w:br/>
                <w:t>[Accessed 05 November 2019].</w:t>
              </w:r>
            </w:p>
            <w:p w14:paraId="4D2A9883" w14:textId="77777777" w:rsidR="00A9646B" w:rsidRDefault="00A9646B" w:rsidP="00A9646B">
              <w:pPr>
                <w:pStyle w:val="Bibliography"/>
                <w:rPr>
                  <w:noProof/>
                  <w:lang w:val="en-US"/>
                </w:rPr>
              </w:pPr>
              <w:r>
                <w:rPr>
                  <w:noProof/>
                  <w:lang w:val="en-US"/>
                </w:rPr>
                <w:t xml:space="preserve">Government, W., 2016. </w:t>
              </w:r>
              <w:r>
                <w:rPr>
                  <w:i/>
                  <w:iCs/>
                  <w:noProof/>
                  <w:lang w:val="en-US"/>
                </w:rPr>
                <w:t xml:space="preserve">Single-use carrier bags. </w:t>
              </w:r>
              <w:r>
                <w:rPr>
                  <w:noProof/>
                  <w:lang w:val="en-US"/>
                </w:rPr>
                <w:t xml:space="preserve">[Online] </w:t>
              </w:r>
              <w:r>
                <w:rPr>
                  <w:noProof/>
                  <w:lang w:val="en-US"/>
                </w:rPr>
                <w:br/>
                <w:t xml:space="preserve">Available at: </w:t>
              </w:r>
              <w:r>
                <w:rPr>
                  <w:noProof/>
                  <w:u w:val="single"/>
                  <w:lang w:val="en-US"/>
                </w:rPr>
                <w:t>https://gweddill.gov.wales/topics/environmentcountryside/epq/waste_recycling/substance/carrierbags/?lang=en</w:t>
              </w:r>
              <w:r>
                <w:rPr>
                  <w:noProof/>
                  <w:lang w:val="en-US"/>
                </w:rPr>
                <w:br/>
                <w:t>[Accessed 05 November 2019].</w:t>
              </w:r>
            </w:p>
            <w:p w14:paraId="7629A770" w14:textId="77777777" w:rsidR="00A9646B" w:rsidRDefault="00A9646B" w:rsidP="00A9646B">
              <w:pPr>
                <w:pStyle w:val="Bibliography"/>
                <w:rPr>
                  <w:noProof/>
                  <w:lang w:val="en-US"/>
                </w:rPr>
              </w:pPr>
              <w:r>
                <w:rPr>
                  <w:noProof/>
                  <w:lang w:val="en-US"/>
                </w:rPr>
                <w:t xml:space="preserve">Greggs, 2019. </w:t>
              </w:r>
              <w:r>
                <w:rPr>
                  <w:i/>
                  <w:iCs/>
                  <w:noProof/>
                  <w:lang w:val="en-US"/>
                </w:rPr>
                <w:t xml:space="preserve">Greggs. </w:t>
              </w:r>
              <w:r>
                <w:rPr>
                  <w:noProof/>
                  <w:lang w:val="en-US"/>
                </w:rPr>
                <w:t xml:space="preserve">[Online] </w:t>
              </w:r>
              <w:r>
                <w:rPr>
                  <w:noProof/>
                  <w:lang w:val="en-US"/>
                </w:rPr>
                <w:br/>
                <w:t xml:space="preserve">Available at: </w:t>
              </w:r>
              <w:r>
                <w:rPr>
                  <w:noProof/>
                  <w:u w:val="single"/>
                  <w:lang w:val="en-US"/>
                </w:rPr>
                <w:t>https://www.greggs.co.uk/</w:t>
              </w:r>
              <w:r>
                <w:rPr>
                  <w:noProof/>
                  <w:lang w:val="en-US"/>
                </w:rPr>
                <w:br/>
                <w:t>[Accessed 05 November 2019].</w:t>
              </w:r>
            </w:p>
            <w:p w14:paraId="37096953" w14:textId="77777777" w:rsidR="00A9646B" w:rsidRDefault="00A9646B" w:rsidP="00A9646B">
              <w:pPr>
                <w:pStyle w:val="Bibliography"/>
                <w:rPr>
                  <w:noProof/>
                  <w:lang w:val="en-US"/>
                </w:rPr>
              </w:pPr>
              <w:r>
                <w:rPr>
                  <w:noProof/>
                  <w:lang w:val="en-US"/>
                </w:rPr>
                <w:t xml:space="preserve">Guler Aras, D. C., 2012. </w:t>
              </w:r>
              <w:r>
                <w:rPr>
                  <w:i/>
                  <w:iCs/>
                  <w:noProof/>
                  <w:lang w:val="en-US"/>
                </w:rPr>
                <w:t xml:space="preserve">Business Strategy and Sustainability. </w:t>
              </w:r>
              <w:r>
                <w:rPr>
                  <w:noProof/>
                  <w:lang w:val="en-US"/>
                </w:rPr>
                <w:t>1st ed. Bingley: Emerald Group Publishing Limited.</w:t>
              </w:r>
            </w:p>
            <w:p w14:paraId="7F1A75E2" w14:textId="77777777" w:rsidR="00A9646B" w:rsidRDefault="00A9646B" w:rsidP="00A9646B">
              <w:pPr>
                <w:pStyle w:val="Bibliography"/>
                <w:rPr>
                  <w:noProof/>
                  <w:lang w:val="en-US"/>
                </w:rPr>
              </w:pPr>
              <w:r>
                <w:rPr>
                  <w:noProof/>
                  <w:lang w:val="en-US"/>
                </w:rPr>
                <w:t xml:space="preserve">PlasticsEurope, 2019. </w:t>
              </w:r>
              <w:r>
                <w:rPr>
                  <w:i/>
                  <w:iCs/>
                  <w:noProof/>
                  <w:lang w:val="en-US"/>
                </w:rPr>
                <w:t xml:space="preserve">What are plastics?. </w:t>
              </w:r>
              <w:r>
                <w:rPr>
                  <w:noProof/>
                  <w:lang w:val="en-US"/>
                </w:rPr>
                <w:t xml:space="preserve">[Online] </w:t>
              </w:r>
              <w:r>
                <w:rPr>
                  <w:noProof/>
                  <w:lang w:val="en-US"/>
                </w:rPr>
                <w:br/>
                <w:t xml:space="preserve">Available at: </w:t>
              </w:r>
              <w:r>
                <w:rPr>
                  <w:noProof/>
                  <w:u w:val="single"/>
                  <w:lang w:val="en-US"/>
                </w:rPr>
                <w:t>https://www.plasticseurope.org/en/about-plastics/what-are-plastics</w:t>
              </w:r>
              <w:r>
                <w:rPr>
                  <w:noProof/>
                  <w:lang w:val="en-US"/>
                </w:rPr>
                <w:br/>
                <w:t>[Accessed 05 November 2019].</w:t>
              </w:r>
            </w:p>
            <w:p w14:paraId="35294C0C" w14:textId="77777777" w:rsidR="00A9646B" w:rsidRDefault="00A9646B" w:rsidP="00A9646B">
              <w:pPr>
                <w:pStyle w:val="Bibliography"/>
                <w:rPr>
                  <w:noProof/>
                  <w:lang w:val="en-US"/>
                </w:rPr>
              </w:pPr>
              <w:r>
                <w:rPr>
                  <w:noProof/>
                  <w:lang w:val="en-US"/>
                </w:rPr>
                <w:t xml:space="preserve">Programme, U. E., 2018. </w:t>
              </w:r>
              <w:r>
                <w:rPr>
                  <w:i/>
                  <w:iCs/>
                  <w:noProof/>
                  <w:lang w:val="en-US"/>
                </w:rPr>
                <w:t xml:space="preserve">This World Environment Day, it's time for a change, </w:t>
              </w:r>
              <w:r>
                <w:rPr>
                  <w:noProof/>
                  <w:lang w:val="en-US"/>
                </w:rPr>
                <w:t>Kenya: United Nations.</w:t>
              </w:r>
            </w:p>
            <w:p w14:paraId="0C574666" w14:textId="77777777" w:rsidR="00A9646B" w:rsidRDefault="00A9646B" w:rsidP="00A9646B">
              <w:pPr>
                <w:pStyle w:val="Bibliography"/>
                <w:rPr>
                  <w:noProof/>
                  <w:lang w:val="en-US"/>
                </w:rPr>
              </w:pPr>
              <w:r>
                <w:rPr>
                  <w:noProof/>
                  <w:lang w:val="en-US"/>
                </w:rPr>
                <w:t xml:space="preserve">Singh, M., 2019. </w:t>
              </w:r>
              <w:r>
                <w:rPr>
                  <w:i/>
                  <w:iCs/>
                  <w:noProof/>
                  <w:lang w:val="en-US"/>
                </w:rPr>
                <w:t xml:space="preserve">Most ambitious US law to tackle single-use plastics faces make-or-break moment. </w:t>
              </w:r>
              <w:r>
                <w:rPr>
                  <w:noProof/>
                  <w:lang w:val="en-US"/>
                </w:rPr>
                <w:t xml:space="preserve">[Online] </w:t>
              </w:r>
              <w:r>
                <w:rPr>
                  <w:noProof/>
                  <w:lang w:val="en-US"/>
                </w:rPr>
                <w:br/>
                <w:t xml:space="preserve">Available at: </w:t>
              </w:r>
              <w:r>
                <w:rPr>
                  <w:noProof/>
                  <w:u w:val="single"/>
                  <w:lang w:val="en-US"/>
                </w:rPr>
                <w:t>https://www.theguardian.com/us-news/2019/sep/13/california-plastics-legislation-single-use</w:t>
              </w:r>
              <w:r>
                <w:rPr>
                  <w:noProof/>
                  <w:lang w:val="en-US"/>
                </w:rPr>
                <w:br/>
                <w:t>[Accessed 05 November 2019].</w:t>
              </w:r>
            </w:p>
            <w:p w14:paraId="0B3468F6" w14:textId="77777777" w:rsidR="00A9646B" w:rsidRDefault="00A9646B" w:rsidP="00A9646B">
              <w:pPr>
                <w:pStyle w:val="Bibliography"/>
                <w:rPr>
                  <w:noProof/>
                  <w:lang w:val="en-US"/>
                </w:rPr>
              </w:pPr>
              <w:r>
                <w:rPr>
                  <w:noProof/>
                  <w:lang w:val="en-US"/>
                </w:rPr>
                <w:t xml:space="preserve">Smartbags, 2019. </w:t>
              </w:r>
              <w:r>
                <w:rPr>
                  <w:i/>
                  <w:iCs/>
                  <w:noProof/>
                  <w:lang w:val="en-US"/>
                </w:rPr>
                <w:t xml:space="preserve">Smartbags.co.uk. </w:t>
              </w:r>
              <w:r>
                <w:rPr>
                  <w:noProof/>
                  <w:lang w:val="en-US"/>
                </w:rPr>
                <w:t xml:space="preserve">[Online] </w:t>
              </w:r>
              <w:r>
                <w:rPr>
                  <w:noProof/>
                  <w:lang w:val="en-US"/>
                </w:rPr>
                <w:br/>
                <w:t xml:space="preserve">Available at: </w:t>
              </w:r>
              <w:r>
                <w:rPr>
                  <w:noProof/>
                  <w:u w:val="single"/>
                  <w:lang w:val="en-US"/>
                </w:rPr>
                <w:t>https://www.smartbags.co.uk/blog/how-is-a-bag-for-life-made</w:t>
              </w:r>
              <w:r>
                <w:rPr>
                  <w:noProof/>
                  <w:lang w:val="en-US"/>
                </w:rPr>
                <w:br/>
                <w:t>[Accessed 2019 November 2019].</w:t>
              </w:r>
            </w:p>
            <w:p w14:paraId="74AB57CB" w14:textId="77777777" w:rsidR="00A9646B" w:rsidRDefault="00A9646B" w:rsidP="00A9646B">
              <w:pPr>
                <w:pStyle w:val="Bibliography"/>
                <w:rPr>
                  <w:noProof/>
                  <w:lang w:val="en-US"/>
                </w:rPr>
              </w:pPr>
              <w:r>
                <w:rPr>
                  <w:noProof/>
                  <w:lang w:val="en-US"/>
                </w:rPr>
                <w:lastRenderedPageBreak/>
                <w:t xml:space="preserve">UN, 2018. </w:t>
              </w:r>
              <w:r>
                <w:rPr>
                  <w:i/>
                  <w:iCs/>
                  <w:noProof/>
                  <w:lang w:val="en-US"/>
                </w:rPr>
                <w:t xml:space="preserve">SINGLE-USE PLASTICS - A Roadmap For Sustainability, </w:t>
              </w:r>
              <w:r>
                <w:rPr>
                  <w:noProof/>
                  <w:lang w:val="en-US"/>
                </w:rPr>
                <w:t>s.l.: United Nations Environment Programme.</w:t>
              </w:r>
            </w:p>
            <w:p w14:paraId="6C53E9F3" w14:textId="77777777" w:rsidR="00A9646B" w:rsidRDefault="00A9646B" w:rsidP="00A9646B">
              <w:pPr>
                <w:pStyle w:val="Bibliography"/>
                <w:rPr>
                  <w:noProof/>
                  <w:lang w:val="en-US"/>
                </w:rPr>
              </w:pPr>
              <w:r>
                <w:rPr>
                  <w:noProof/>
                  <w:lang w:val="en-US"/>
                </w:rPr>
                <w:t xml:space="preserve">Webster, B., 2019. </w:t>
              </w:r>
              <w:r>
                <w:rPr>
                  <w:i/>
                  <w:iCs/>
                  <w:noProof/>
                  <w:lang w:val="en-US"/>
                </w:rPr>
                <w:t xml:space="preserve">The Sunday Times. </w:t>
              </w:r>
              <w:r>
                <w:rPr>
                  <w:noProof/>
                  <w:lang w:val="en-US"/>
                </w:rPr>
                <w:t xml:space="preserve">[Online] </w:t>
              </w:r>
              <w:r>
                <w:rPr>
                  <w:noProof/>
                  <w:lang w:val="en-US"/>
                </w:rPr>
                <w:br/>
                <w:t xml:space="preserve">Available at: </w:t>
              </w:r>
              <w:r>
                <w:rPr>
                  <w:noProof/>
                  <w:u w:val="single"/>
                  <w:lang w:val="en-US"/>
                </w:rPr>
                <w:t>https://www.thetimes.co.uk/article/bags-for-life-making-plastic-waste-worse-bv7t6vmmt#</w:t>
              </w:r>
              <w:r>
                <w:rPr>
                  <w:noProof/>
                  <w:lang w:val="en-US"/>
                </w:rPr>
                <w:br/>
                <w:t>[Accessed 05 November 2019].</w:t>
              </w:r>
            </w:p>
            <w:p w14:paraId="53DE59C2" w14:textId="3B2DD7BF" w:rsidR="00A9646B" w:rsidRDefault="00A9646B" w:rsidP="00A9646B">
              <w:r>
                <w:rPr>
                  <w:b/>
                  <w:bCs/>
                  <w:noProof/>
                </w:rPr>
                <w:fldChar w:fldCharType="end"/>
              </w:r>
            </w:p>
          </w:sdtContent>
        </w:sdt>
      </w:sdtContent>
    </w:sdt>
    <w:p w14:paraId="42541C48" w14:textId="77777777" w:rsidR="008C3FC8" w:rsidRPr="00194875" w:rsidRDefault="008C3FC8" w:rsidP="00194875">
      <w:pPr>
        <w:spacing w:line="276" w:lineRule="auto"/>
        <w:jc w:val="both"/>
        <w:rPr>
          <w:rFonts w:ascii="Arial" w:hAnsi="Arial" w:cs="Arial"/>
          <w:sz w:val="24"/>
          <w:szCs w:val="24"/>
        </w:rPr>
      </w:pPr>
      <w:bookmarkStart w:id="1" w:name="_GoBack"/>
      <w:bookmarkEnd w:id="1"/>
    </w:p>
    <w:p w14:paraId="60C32375" w14:textId="393419B8" w:rsidR="00AB299C" w:rsidRDefault="00AB299C" w:rsidP="00C80391">
      <w:pPr>
        <w:spacing w:line="276" w:lineRule="auto"/>
        <w:jc w:val="both"/>
        <w:rPr>
          <w:rFonts w:ascii="Arial" w:hAnsi="Arial" w:cs="Arial"/>
          <w:sz w:val="24"/>
          <w:szCs w:val="24"/>
        </w:rPr>
      </w:pPr>
    </w:p>
    <w:p w14:paraId="1ECB75FF" w14:textId="77777777" w:rsidR="00AB299C" w:rsidRDefault="00AB299C" w:rsidP="00C80391">
      <w:pPr>
        <w:spacing w:line="276" w:lineRule="auto"/>
        <w:jc w:val="both"/>
        <w:rPr>
          <w:rFonts w:ascii="Arial" w:hAnsi="Arial" w:cs="Arial"/>
          <w:sz w:val="24"/>
          <w:szCs w:val="24"/>
        </w:rPr>
      </w:pPr>
    </w:p>
    <w:p w14:paraId="44C82FEF" w14:textId="77777777" w:rsidR="00AF1936" w:rsidRDefault="00AF1936" w:rsidP="00C80391">
      <w:pPr>
        <w:spacing w:line="276" w:lineRule="auto"/>
        <w:jc w:val="both"/>
        <w:rPr>
          <w:rFonts w:ascii="Arial" w:hAnsi="Arial" w:cs="Arial"/>
          <w:sz w:val="24"/>
          <w:szCs w:val="24"/>
        </w:rPr>
      </w:pPr>
    </w:p>
    <w:p w14:paraId="7362E4E0" w14:textId="1B504B26" w:rsidR="00D566DC" w:rsidRDefault="00D566DC" w:rsidP="00C80391">
      <w:pPr>
        <w:spacing w:line="276" w:lineRule="auto"/>
        <w:jc w:val="both"/>
        <w:rPr>
          <w:rFonts w:ascii="Arial" w:hAnsi="Arial" w:cs="Arial"/>
          <w:sz w:val="24"/>
          <w:szCs w:val="24"/>
        </w:rPr>
      </w:pPr>
    </w:p>
    <w:p w14:paraId="725FBCB4" w14:textId="5DD745AB" w:rsidR="00D566DC" w:rsidRDefault="00D566DC" w:rsidP="00C80391">
      <w:pPr>
        <w:spacing w:line="276" w:lineRule="auto"/>
        <w:jc w:val="both"/>
        <w:rPr>
          <w:rFonts w:ascii="Arial" w:hAnsi="Arial" w:cs="Arial"/>
          <w:sz w:val="24"/>
          <w:szCs w:val="24"/>
        </w:rPr>
      </w:pPr>
    </w:p>
    <w:p w14:paraId="269889C3" w14:textId="44E9D31C" w:rsidR="00D566DC" w:rsidRDefault="00D566DC" w:rsidP="00C80391">
      <w:pPr>
        <w:spacing w:line="276" w:lineRule="auto"/>
        <w:jc w:val="both"/>
        <w:rPr>
          <w:rFonts w:ascii="Arial" w:hAnsi="Arial" w:cs="Arial"/>
          <w:sz w:val="24"/>
          <w:szCs w:val="24"/>
        </w:rPr>
      </w:pPr>
    </w:p>
    <w:p w14:paraId="5954A7C5" w14:textId="1FB51F2A" w:rsidR="00D566DC" w:rsidRDefault="00D566DC" w:rsidP="00C80391">
      <w:pPr>
        <w:spacing w:line="276" w:lineRule="auto"/>
        <w:jc w:val="both"/>
        <w:rPr>
          <w:rFonts w:ascii="Arial" w:hAnsi="Arial" w:cs="Arial"/>
          <w:sz w:val="24"/>
          <w:szCs w:val="24"/>
        </w:rPr>
      </w:pPr>
    </w:p>
    <w:p w14:paraId="027945A2" w14:textId="0171143F" w:rsidR="00D566DC" w:rsidRDefault="00D566DC" w:rsidP="00C80391">
      <w:pPr>
        <w:spacing w:line="276" w:lineRule="auto"/>
        <w:jc w:val="both"/>
        <w:rPr>
          <w:rFonts w:ascii="Arial" w:hAnsi="Arial" w:cs="Arial"/>
          <w:sz w:val="24"/>
          <w:szCs w:val="24"/>
        </w:rPr>
      </w:pPr>
    </w:p>
    <w:p w14:paraId="6A2277CC" w14:textId="77777777" w:rsidR="00D566DC" w:rsidRDefault="00D566DC" w:rsidP="00C80391">
      <w:pPr>
        <w:spacing w:line="276" w:lineRule="auto"/>
        <w:jc w:val="both"/>
        <w:rPr>
          <w:rFonts w:ascii="Arial" w:hAnsi="Arial" w:cs="Arial"/>
          <w:sz w:val="24"/>
          <w:szCs w:val="24"/>
        </w:rPr>
      </w:pPr>
    </w:p>
    <w:p w14:paraId="5135D69F" w14:textId="197770D9" w:rsidR="00D566DC" w:rsidRDefault="00D566DC" w:rsidP="00C80391">
      <w:pPr>
        <w:spacing w:line="276" w:lineRule="auto"/>
        <w:jc w:val="both"/>
        <w:rPr>
          <w:rFonts w:ascii="Arial" w:hAnsi="Arial" w:cs="Arial"/>
          <w:sz w:val="24"/>
          <w:szCs w:val="24"/>
        </w:rPr>
      </w:pPr>
    </w:p>
    <w:p w14:paraId="1630FB91" w14:textId="38374126" w:rsidR="00D566DC" w:rsidRDefault="00D566DC" w:rsidP="00C80391">
      <w:pPr>
        <w:spacing w:line="276" w:lineRule="auto"/>
        <w:jc w:val="both"/>
        <w:rPr>
          <w:rFonts w:ascii="Arial" w:hAnsi="Arial" w:cs="Arial"/>
          <w:sz w:val="24"/>
          <w:szCs w:val="24"/>
        </w:rPr>
      </w:pPr>
    </w:p>
    <w:p w14:paraId="05E7E00E" w14:textId="77777777" w:rsidR="00290B88" w:rsidRDefault="00290B88" w:rsidP="006A5C52">
      <w:pPr>
        <w:jc w:val="both"/>
        <w:rPr>
          <w:rFonts w:ascii="Arial" w:hAnsi="Arial" w:cs="Arial"/>
          <w:sz w:val="24"/>
          <w:szCs w:val="24"/>
        </w:rPr>
      </w:pPr>
    </w:p>
    <w:p w14:paraId="0F57F1D0" w14:textId="77777777" w:rsidR="00250F67" w:rsidRPr="006A5C52" w:rsidRDefault="00250F67" w:rsidP="006A5C52">
      <w:pPr>
        <w:jc w:val="both"/>
        <w:rPr>
          <w:rFonts w:ascii="Arial" w:hAnsi="Arial" w:cs="Arial"/>
          <w:sz w:val="24"/>
          <w:szCs w:val="24"/>
        </w:rPr>
      </w:pPr>
    </w:p>
    <w:sectPr w:rsidR="00250F67" w:rsidRPr="006A5C5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65CE4" w14:textId="77777777" w:rsidR="000447EB" w:rsidRDefault="000447EB" w:rsidP="000447EB">
      <w:pPr>
        <w:spacing w:after="0" w:line="240" w:lineRule="auto"/>
      </w:pPr>
      <w:r>
        <w:separator/>
      </w:r>
    </w:p>
  </w:endnote>
  <w:endnote w:type="continuationSeparator" w:id="0">
    <w:p w14:paraId="0181B93B" w14:textId="77777777" w:rsidR="000447EB" w:rsidRDefault="000447EB" w:rsidP="00044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0D2FC" w14:textId="77777777" w:rsidR="000447EB" w:rsidRDefault="000447EB" w:rsidP="000447EB">
      <w:pPr>
        <w:spacing w:after="0" w:line="240" w:lineRule="auto"/>
      </w:pPr>
      <w:r>
        <w:separator/>
      </w:r>
    </w:p>
  </w:footnote>
  <w:footnote w:type="continuationSeparator" w:id="0">
    <w:p w14:paraId="1F30868B" w14:textId="77777777" w:rsidR="000447EB" w:rsidRDefault="000447EB" w:rsidP="00044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904705"/>
      <w:docPartObj>
        <w:docPartGallery w:val="Page Numbers (Top of Page)"/>
        <w:docPartUnique/>
      </w:docPartObj>
    </w:sdtPr>
    <w:sdtEndPr>
      <w:rPr>
        <w:noProof/>
      </w:rPr>
    </w:sdtEndPr>
    <w:sdtContent>
      <w:p w14:paraId="7E5CF7E5" w14:textId="22AE5BD2" w:rsidR="000447EB" w:rsidRDefault="000447E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F38193" w14:textId="77777777" w:rsidR="000447EB" w:rsidRDefault="00044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C7F0A"/>
    <w:multiLevelType w:val="hybridMultilevel"/>
    <w:tmpl w:val="F5125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43086"/>
    <w:multiLevelType w:val="hybridMultilevel"/>
    <w:tmpl w:val="A80E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A21F36"/>
    <w:multiLevelType w:val="hybridMultilevel"/>
    <w:tmpl w:val="3F04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C52"/>
    <w:rsid w:val="000050C9"/>
    <w:rsid w:val="00011041"/>
    <w:rsid w:val="000447EB"/>
    <w:rsid w:val="00062D8C"/>
    <w:rsid w:val="000673D8"/>
    <w:rsid w:val="00075734"/>
    <w:rsid w:val="000958C9"/>
    <w:rsid w:val="000B7471"/>
    <w:rsid w:val="000C2BAF"/>
    <w:rsid w:val="000D6EFE"/>
    <w:rsid w:val="000E3AAA"/>
    <w:rsid w:val="000F16FD"/>
    <w:rsid w:val="000F38F8"/>
    <w:rsid w:val="000F675D"/>
    <w:rsid w:val="00105D7E"/>
    <w:rsid w:val="0011781B"/>
    <w:rsid w:val="001236AB"/>
    <w:rsid w:val="00150DF5"/>
    <w:rsid w:val="001673E9"/>
    <w:rsid w:val="00185AF7"/>
    <w:rsid w:val="00194875"/>
    <w:rsid w:val="00194B88"/>
    <w:rsid w:val="00197B35"/>
    <w:rsid w:val="001A274E"/>
    <w:rsid w:val="001C3728"/>
    <w:rsid w:val="001D27B1"/>
    <w:rsid w:val="001D4BD5"/>
    <w:rsid w:val="001E1093"/>
    <w:rsid w:val="001E319C"/>
    <w:rsid w:val="001F39D7"/>
    <w:rsid w:val="00207A7B"/>
    <w:rsid w:val="00250F67"/>
    <w:rsid w:val="00253854"/>
    <w:rsid w:val="00264BBA"/>
    <w:rsid w:val="00283915"/>
    <w:rsid w:val="00290B88"/>
    <w:rsid w:val="0029493E"/>
    <w:rsid w:val="002C06E3"/>
    <w:rsid w:val="002D6BB3"/>
    <w:rsid w:val="002F138E"/>
    <w:rsid w:val="002F2B4E"/>
    <w:rsid w:val="0032094F"/>
    <w:rsid w:val="00321BFB"/>
    <w:rsid w:val="0032776D"/>
    <w:rsid w:val="0033461E"/>
    <w:rsid w:val="00335ECD"/>
    <w:rsid w:val="0034029F"/>
    <w:rsid w:val="00342B52"/>
    <w:rsid w:val="00375402"/>
    <w:rsid w:val="00377E84"/>
    <w:rsid w:val="00383350"/>
    <w:rsid w:val="00391335"/>
    <w:rsid w:val="00394DF6"/>
    <w:rsid w:val="00395344"/>
    <w:rsid w:val="00395DE5"/>
    <w:rsid w:val="003B5CBA"/>
    <w:rsid w:val="003E681F"/>
    <w:rsid w:val="003F2141"/>
    <w:rsid w:val="004057C0"/>
    <w:rsid w:val="00407B32"/>
    <w:rsid w:val="00416A13"/>
    <w:rsid w:val="004209A3"/>
    <w:rsid w:val="00433EF2"/>
    <w:rsid w:val="00453A6E"/>
    <w:rsid w:val="00457582"/>
    <w:rsid w:val="0045775B"/>
    <w:rsid w:val="004643F0"/>
    <w:rsid w:val="00470569"/>
    <w:rsid w:val="0047556C"/>
    <w:rsid w:val="00483A19"/>
    <w:rsid w:val="00485AD0"/>
    <w:rsid w:val="004A56F2"/>
    <w:rsid w:val="004C44C6"/>
    <w:rsid w:val="004C7163"/>
    <w:rsid w:val="004D07A3"/>
    <w:rsid w:val="004D267F"/>
    <w:rsid w:val="004D5F2E"/>
    <w:rsid w:val="004E0DC7"/>
    <w:rsid w:val="004F2C86"/>
    <w:rsid w:val="00512A73"/>
    <w:rsid w:val="00514386"/>
    <w:rsid w:val="005224AE"/>
    <w:rsid w:val="005272DB"/>
    <w:rsid w:val="005321C6"/>
    <w:rsid w:val="005A1B20"/>
    <w:rsid w:val="005A7BF3"/>
    <w:rsid w:val="005B3B01"/>
    <w:rsid w:val="005D16DD"/>
    <w:rsid w:val="005E23D1"/>
    <w:rsid w:val="005E3629"/>
    <w:rsid w:val="006013B5"/>
    <w:rsid w:val="0060763A"/>
    <w:rsid w:val="006228C1"/>
    <w:rsid w:val="00624302"/>
    <w:rsid w:val="00626CF0"/>
    <w:rsid w:val="006349BB"/>
    <w:rsid w:val="00636CC9"/>
    <w:rsid w:val="00652363"/>
    <w:rsid w:val="00653384"/>
    <w:rsid w:val="00662DE5"/>
    <w:rsid w:val="00691429"/>
    <w:rsid w:val="00697393"/>
    <w:rsid w:val="00697721"/>
    <w:rsid w:val="006A02F4"/>
    <w:rsid w:val="006A58AB"/>
    <w:rsid w:val="006A5C52"/>
    <w:rsid w:val="006A794B"/>
    <w:rsid w:val="006B08A4"/>
    <w:rsid w:val="006F1DDE"/>
    <w:rsid w:val="0071090D"/>
    <w:rsid w:val="00721A85"/>
    <w:rsid w:val="0072568F"/>
    <w:rsid w:val="007302F1"/>
    <w:rsid w:val="007408D2"/>
    <w:rsid w:val="007576F5"/>
    <w:rsid w:val="007617D3"/>
    <w:rsid w:val="007675D8"/>
    <w:rsid w:val="00780BE0"/>
    <w:rsid w:val="00781585"/>
    <w:rsid w:val="00783FE6"/>
    <w:rsid w:val="007A7D40"/>
    <w:rsid w:val="007C0B45"/>
    <w:rsid w:val="007D67E9"/>
    <w:rsid w:val="007E0356"/>
    <w:rsid w:val="00806F71"/>
    <w:rsid w:val="00810618"/>
    <w:rsid w:val="008415D6"/>
    <w:rsid w:val="00852A1D"/>
    <w:rsid w:val="00873023"/>
    <w:rsid w:val="008A1032"/>
    <w:rsid w:val="008B0036"/>
    <w:rsid w:val="008B11CC"/>
    <w:rsid w:val="008C3FC8"/>
    <w:rsid w:val="008D03AA"/>
    <w:rsid w:val="00903FCD"/>
    <w:rsid w:val="009165F2"/>
    <w:rsid w:val="00920088"/>
    <w:rsid w:val="00923495"/>
    <w:rsid w:val="009355E4"/>
    <w:rsid w:val="009530ED"/>
    <w:rsid w:val="009531F7"/>
    <w:rsid w:val="00955BA6"/>
    <w:rsid w:val="009845DE"/>
    <w:rsid w:val="009A1B1B"/>
    <w:rsid w:val="009B5576"/>
    <w:rsid w:val="009C29A8"/>
    <w:rsid w:val="009C6CB9"/>
    <w:rsid w:val="009D78BE"/>
    <w:rsid w:val="009E63CE"/>
    <w:rsid w:val="009F7FE5"/>
    <w:rsid w:val="00A02165"/>
    <w:rsid w:val="00A15986"/>
    <w:rsid w:val="00A254BC"/>
    <w:rsid w:val="00A36961"/>
    <w:rsid w:val="00A41C09"/>
    <w:rsid w:val="00A421A9"/>
    <w:rsid w:val="00A452D3"/>
    <w:rsid w:val="00A4651F"/>
    <w:rsid w:val="00A65FFC"/>
    <w:rsid w:val="00A904EC"/>
    <w:rsid w:val="00A9646B"/>
    <w:rsid w:val="00AA12E4"/>
    <w:rsid w:val="00AB299C"/>
    <w:rsid w:val="00AC6431"/>
    <w:rsid w:val="00AD1903"/>
    <w:rsid w:val="00AD33BC"/>
    <w:rsid w:val="00AE2C9B"/>
    <w:rsid w:val="00AE58B3"/>
    <w:rsid w:val="00AF1936"/>
    <w:rsid w:val="00B01EA2"/>
    <w:rsid w:val="00B05F68"/>
    <w:rsid w:val="00B1131A"/>
    <w:rsid w:val="00B15DA6"/>
    <w:rsid w:val="00B24977"/>
    <w:rsid w:val="00B30BE2"/>
    <w:rsid w:val="00B456C8"/>
    <w:rsid w:val="00B56266"/>
    <w:rsid w:val="00B66006"/>
    <w:rsid w:val="00B67F3C"/>
    <w:rsid w:val="00B70DF0"/>
    <w:rsid w:val="00B86F7F"/>
    <w:rsid w:val="00BA1133"/>
    <w:rsid w:val="00BA59D9"/>
    <w:rsid w:val="00BC3A99"/>
    <w:rsid w:val="00BC4EF9"/>
    <w:rsid w:val="00BC6653"/>
    <w:rsid w:val="00C019AA"/>
    <w:rsid w:val="00C22C2D"/>
    <w:rsid w:val="00C23BFB"/>
    <w:rsid w:val="00C40254"/>
    <w:rsid w:val="00C46550"/>
    <w:rsid w:val="00C502B3"/>
    <w:rsid w:val="00C6036D"/>
    <w:rsid w:val="00C80391"/>
    <w:rsid w:val="00C84977"/>
    <w:rsid w:val="00C86FA2"/>
    <w:rsid w:val="00C9092F"/>
    <w:rsid w:val="00C90AB1"/>
    <w:rsid w:val="00CA3977"/>
    <w:rsid w:val="00CC0B58"/>
    <w:rsid w:val="00CC637F"/>
    <w:rsid w:val="00CE21D8"/>
    <w:rsid w:val="00CE43BE"/>
    <w:rsid w:val="00CF1287"/>
    <w:rsid w:val="00CF16F6"/>
    <w:rsid w:val="00D00B55"/>
    <w:rsid w:val="00D212BE"/>
    <w:rsid w:val="00D37974"/>
    <w:rsid w:val="00D42D22"/>
    <w:rsid w:val="00D51E0A"/>
    <w:rsid w:val="00D566DC"/>
    <w:rsid w:val="00D617C9"/>
    <w:rsid w:val="00D67519"/>
    <w:rsid w:val="00D7110B"/>
    <w:rsid w:val="00D77A30"/>
    <w:rsid w:val="00D96AA0"/>
    <w:rsid w:val="00DA2184"/>
    <w:rsid w:val="00DA3059"/>
    <w:rsid w:val="00DA628F"/>
    <w:rsid w:val="00DA7EBA"/>
    <w:rsid w:val="00DB27EA"/>
    <w:rsid w:val="00E0075B"/>
    <w:rsid w:val="00E02B31"/>
    <w:rsid w:val="00E12985"/>
    <w:rsid w:val="00E22D2A"/>
    <w:rsid w:val="00E7134E"/>
    <w:rsid w:val="00E86261"/>
    <w:rsid w:val="00E95106"/>
    <w:rsid w:val="00E96292"/>
    <w:rsid w:val="00EA1670"/>
    <w:rsid w:val="00EB4024"/>
    <w:rsid w:val="00EC651A"/>
    <w:rsid w:val="00EE223C"/>
    <w:rsid w:val="00EF2748"/>
    <w:rsid w:val="00EF2C46"/>
    <w:rsid w:val="00F0026F"/>
    <w:rsid w:val="00F00A56"/>
    <w:rsid w:val="00F153D7"/>
    <w:rsid w:val="00F325EB"/>
    <w:rsid w:val="00F3508C"/>
    <w:rsid w:val="00F41987"/>
    <w:rsid w:val="00F62FA1"/>
    <w:rsid w:val="00F64FCB"/>
    <w:rsid w:val="00F7232E"/>
    <w:rsid w:val="00F7532B"/>
    <w:rsid w:val="00F76F90"/>
    <w:rsid w:val="00F77344"/>
    <w:rsid w:val="00F77605"/>
    <w:rsid w:val="00F828F9"/>
    <w:rsid w:val="00FA0F53"/>
    <w:rsid w:val="00FD1BD8"/>
    <w:rsid w:val="00FD6B60"/>
    <w:rsid w:val="00FD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F029"/>
  <w15:chartTrackingRefBased/>
  <w15:docId w15:val="{375FA16E-60AB-4F81-979F-C0F052EE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B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8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0B88"/>
  </w:style>
  <w:style w:type="paragraph" w:styleId="ListParagraph">
    <w:name w:val="List Paragraph"/>
    <w:basedOn w:val="Normal"/>
    <w:uiPriority w:val="34"/>
    <w:qFormat/>
    <w:rsid w:val="009C6CB9"/>
    <w:pPr>
      <w:ind w:left="720"/>
      <w:contextualSpacing/>
    </w:pPr>
  </w:style>
  <w:style w:type="character" w:styleId="Hyperlink">
    <w:name w:val="Hyperlink"/>
    <w:basedOn w:val="DefaultParagraphFont"/>
    <w:uiPriority w:val="99"/>
    <w:unhideWhenUsed/>
    <w:rsid w:val="00B86F7F"/>
    <w:rPr>
      <w:color w:val="0563C1" w:themeColor="hyperlink"/>
      <w:u w:val="single"/>
    </w:rPr>
  </w:style>
  <w:style w:type="character" w:styleId="UnresolvedMention">
    <w:name w:val="Unresolved Mention"/>
    <w:basedOn w:val="DefaultParagraphFont"/>
    <w:uiPriority w:val="99"/>
    <w:semiHidden/>
    <w:unhideWhenUsed/>
    <w:rsid w:val="00B86F7F"/>
    <w:rPr>
      <w:color w:val="605E5C"/>
      <w:shd w:val="clear" w:color="auto" w:fill="E1DFDD"/>
    </w:rPr>
  </w:style>
  <w:style w:type="paragraph" w:styleId="Header">
    <w:name w:val="header"/>
    <w:basedOn w:val="Normal"/>
    <w:link w:val="HeaderChar"/>
    <w:uiPriority w:val="99"/>
    <w:unhideWhenUsed/>
    <w:rsid w:val="00044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7EB"/>
  </w:style>
  <w:style w:type="paragraph" w:styleId="Footer">
    <w:name w:val="footer"/>
    <w:basedOn w:val="Normal"/>
    <w:link w:val="FooterChar"/>
    <w:uiPriority w:val="99"/>
    <w:unhideWhenUsed/>
    <w:rsid w:val="00044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60804">
      <w:bodyDiv w:val="1"/>
      <w:marLeft w:val="0"/>
      <w:marRight w:val="0"/>
      <w:marTop w:val="0"/>
      <w:marBottom w:val="0"/>
      <w:divBdr>
        <w:top w:val="none" w:sz="0" w:space="0" w:color="auto"/>
        <w:left w:val="none" w:sz="0" w:space="0" w:color="auto"/>
        <w:bottom w:val="none" w:sz="0" w:space="0" w:color="auto"/>
        <w:right w:val="none" w:sz="0" w:space="0" w:color="auto"/>
      </w:divBdr>
    </w:div>
    <w:div w:id="108358276">
      <w:bodyDiv w:val="1"/>
      <w:marLeft w:val="0"/>
      <w:marRight w:val="0"/>
      <w:marTop w:val="0"/>
      <w:marBottom w:val="0"/>
      <w:divBdr>
        <w:top w:val="none" w:sz="0" w:space="0" w:color="auto"/>
        <w:left w:val="none" w:sz="0" w:space="0" w:color="auto"/>
        <w:bottom w:val="none" w:sz="0" w:space="0" w:color="auto"/>
        <w:right w:val="none" w:sz="0" w:space="0" w:color="auto"/>
      </w:divBdr>
    </w:div>
    <w:div w:id="117381107">
      <w:bodyDiv w:val="1"/>
      <w:marLeft w:val="0"/>
      <w:marRight w:val="0"/>
      <w:marTop w:val="0"/>
      <w:marBottom w:val="0"/>
      <w:divBdr>
        <w:top w:val="none" w:sz="0" w:space="0" w:color="auto"/>
        <w:left w:val="none" w:sz="0" w:space="0" w:color="auto"/>
        <w:bottom w:val="none" w:sz="0" w:space="0" w:color="auto"/>
        <w:right w:val="none" w:sz="0" w:space="0" w:color="auto"/>
      </w:divBdr>
    </w:div>
    <w:div w:id="267738413">
      <w:bodyDiv w:val="1"/>
      <w:marLeft w:val="0"/>
      <w:marRight w:val="0"/>
      <w:marTop w:val="0"/>
      <w:marBottom w:val="0"/>
      <w:divBdr>
        <w:top w:val="none" w:sz="0" w:space="0" w:color="auto"/>
        <w:left w:val="none" w:sz="0" w:space="0" w:color="auto"/>
        <w:bottom w:val="none" w:sz="0" w:space="0" w:color="auto"/>
        <w:right w:val="none" w:sz="0" w:space="0" w:color="auto"/>
      </w:divBdr>
    </w:div>
    <w:div w:id="286742517">
      <w:bodyDiv w:val="1"/>
      <w:marLeft w:val="0"/>
      <w:marRight w:val="0"/>
      <w:marTop w:val="0"/>
      <w:marBottom w:val="0"/>
      <w:divBdr>
        <w:top w:val="none" w:sz="0" w:space="0" w:color="auto"/>
        <w:left w:val="none" w:sz="0" w:space="0" w:color="auto"/>
        <w:bottom w:val="none" w:sz="0" w:space="0" w:color="auto"/>
        <w:right w:val="none" w:sz="0" w:space="0" w:color="auto"/>
      </w:divBdr>
    </w:div>
    <w:div w:id="327514090">
      <w:bodyDiv w:val="1"/>
      <w:marLeft w:val="0"/>
      <w:marRight w:val="0"/>
      <w:marTop w:val="0"/>
      <w:marBottom w:val="0"/>
      <w:divBdr>
        <w:top w:val="none" w:sz="0" w:space="0" w:color="auto"/>
        <w:left w:val="none" w:sz="0" w:space="0" w:color="auto"/>
        <w:bottom w:val="none" w:sz="0" w:space="0" w:color="auto"/>
        <w:right w:val="none" w:sz="0" w:space="0" w:color="auto"/>
      </w:divBdr>
    </w:div>
    <w:div w:id="338042092">
      <w:bodyDiv w:val="1"/>
      <w:marLeft w:val="0"/>
      <w:marRight w:val="0"/>
      <w:marTop w:val="0"/>
      <w:marBottom w:val="0"/>
      <w:divBdr>
        <w:top w:val="none" w:sz="0" w:space="0" w:color="auto"/>
        <w:left w:val="none" w:sz="0" w:space="0" w:color="auto"/>
        <w:bottom w:val="none" w:sz="0" w:space="0" w:color="auto"/>
        <w:right w:val="none" w:sz="0" w:space="0" w:color="auto"/>
      </w:divBdr>
    </w:div>
    <w:div w:id="352657705">
      <w:bodyDiv w:val="1"/>
      <w:marLeft w:val="0"/>
      <w:marRight w:val="0"/>
      <w:marTop w:val="0"/>
      <w:marBottom w:val="0"/>
      <w:divBdr>
        <w:top w:val="none" w:sz="0" w:space="0" w:color="auto"/>
        <w:left w:val="none" w:sz="0" w:space="0" w:color="auto"/>
        <w:bottom w:val="none" w:sz="0" w:space="0" w:color="auto"/>
        <w:right w:val="none" w:sz="0" w:space="0" w:color="auto"/>
      </w:divBdr>
    </w:div>
    <w:div w:id="479612076">
      <w:bodyDiv w:val="1"/>
      <w:marLeft w:val="0"/>
      <w:marRight w:val="0"/>
      <w:marTop w:val="0"/>
      <w:marBottom w:val="0"/>
      <w:divBdr>
        <w:top w:val="none" w:sz="0" w:space="0" w:color="auto"/>
        <w:left w:val="none" w:sz="0" w:space="0" w:color="auto"/>
        <w:bottom w:val="none" w:sz="0" w:space="0" w:color="auto"/>
        <w:right w:val="none" w:sz="0" w:space="0" w:color="auto"/>
      </w:divBdr>
    </w:div>
    <w:div w:id="530610077">
      <w:bodyDiv w:val="1"/>
      <w:marLeft w:val="0"/>
      <w:marRight w:val="0"/>
      <w:marTop w:val="0"/>
      <w:marBottom w:val="0"/>
      <w:divBdr>
        <w:top w:val="none" w:sz="0" w:space="0" w:color="auto"/>
        <w:left w:val="none" w:sz="0" w:space="0" w:color="auto"/>
        <w:bottom w:val="none" w:sz="0" w:space="0" w:color="auto"/>
        <w:right w:val="none" w:sz="0" w:space="0" w:color="auto"/>
      </w:divBdr>
    </w:div>
    <w:div w:id="608437605">
      <w:bodyDiv w:val="1"/>
      <w:marLeft w:val="0"/>
      <w:marRight w:val="0"/>
      <w:marTop w:val="0"/>
      <w:marBottom w:val="0"/>
      <w:divBdr>
        <w:top w:val="none" w:sz="0" w:space="0" w:color="auto"/>
        <w:left w:val="none" w:sz="0" w:space="0" w:color="auto"/>
        <w:bottom w:val="none" w:sz="0" w:space="0" w:color="auto"/>
        <w:right w:val="none" w:sz="0" w:space="0" w:color="auto"/>
      </w:divBdr>
    </w:div>
    <w:div w:id="630214383">
      <w:bodyDiv w:val="1"/>
      <w:marLeft w:val="0"/>
      <w:marRight w:val="0"/>
      <w:marTop w:val="0"/>
      <w:marBottom w:val="0"/>
      <w:divBdr>
        <w:top w:val="none" w:sz="0" w:space="0" w:color="auto"/>
        <w:left w:val="none" w:sz="0" w:space="0" w:color="auto"/>
        <w:bottom w:val="none" w:sz="0" w:space="0" w:color="auto"/>
        <w:right w:val="none" w:sz="0" w:space="0" w:color="auto"/>
      </w:divBdr>
    </w:div>
    <w:div w:id="696076603">
      <w:bodyDiv w:val="1"/>
      <w:marLeft w:val="0"/>
      <w:marRight w:val="0"/>
      <w:marTop w:val="0"/>
      <w:marBottom w:val="0"/>
      <w:divBdr>
        <w:top w:val="none" w:sz="0" w:space="0" w:color="auto"/>
        <w:left w:val="none" w:sz="0" w:space="0" w:color="auto"/>
        <w:bottom w:val="none" w:sz="0" w:space="0" w:color="auto"/>
        <w:right w:val="none" w:sz="0" w:space="0" w:color="auto"/>
      </w:divBdr>
    </w:div>
    <w:div w:id="734936179">
      <w:bodyDiv w:val="1"/>
      <w:marLeft w:val="0"/>
      <w:marRight w:val="0"/>
      <w:marTop w:val="0"/>
      <w:marBottom w:val="0"/>
      <w:divBdr>
        <w:top w:val="none" w:sz="0" w:space="0" w:color="auto"/>
        <w:left w:val="none" w:sz="0" w:space="0" w:color="auto"/>
        <w:bottom w:val="none" w:sz="0" w:space="0" w:color="auto"/>
        <w:right w:val="none" w:sz="0" w:space="0" w:color="auto"/>
      </w:divBdr>
    </w:div>
    <w:div w:id="745345474">
      <w:bodyDiv w:val="1"/>
      <w:marLeft w:val="0"/>
      <w:marRight w:val="0"/>
      <w:marTop w:val="0"/>
      <w:marBottom w:val="0"/>
      <w:divBdr>
        <w:top w:val="none" w:sz="0" w:space="0" w:color="auto"/>
        <w:left w:val="none" w:sz="0" w:space="0" w:color="auto"/>
        <w:bottom w:val="none" w:sz="0" w:space="0" w:color="auto"/>
        <w:right w:val="none" w:sz="0" w:space="0" w:color="auto"/>
      </w:divBdr>
    </w:div>
    <w:div w:id="823662223">
      <w:bodyDiv w:val="1"/>
      <w:marLeft w:val="0"/>
      <w:marRight w:val="0"/>
      <w:marTop w:val="0"/>
      <w:marBottom w:val="0"/>
      <w:divBdr>
        <w:top w:val="none" w:sz="0" w:space="0" w:color="auto"/>
        <w:left w:val="none" w:sz="0" w:space="0" w:color="auto"/>
        <w:bottom w:val="none" w:sz="0" w:space="0" w:color="auto"/>
        <w:right w:val="none" w:sz="0" w:space="0" w:color="auto"/>
      </w:divBdr>
    </w:div>
    <w:div w:id="881944758">
      <w:bodyDiv w:val="1"/>
      <w:marLeft w:val="0"/>
      <w:marRight w:val="0"/>
      <w:marTop w:val="0"/>
      <w:marBottom w:val="0"/>
      <w:divBdr>
        <w:top w:val="none" w:sz="0" w:space="0" w:color="auto"/>
        <w:left w:val="none" w:sz="0" w:space="0" w:color="auto"/>
        <w:bottom w:val="none" w:sz="0" w:space="0" w:color="auto"/>
        <w:right w:val="none" w:sz="0" w:space="0" w:color="auto"/>
      </w:divBdr>
    </w:div>
    <w:div w:id="918295447">
      <w:bodyDiv w:val="1"/>
      <w:marLeft w:val="0"/>
      <w:marRight w:val="0"/>
      <w:marTop w:val="0"/>
      <w:marBottom w:val="0"/>
      <w:divBdr>
        <w:top w:val="none" w:sz="0" w:space="0" w:color="auto"/>
        <w:left w:val="none" w:sz="0" w:space="0" w:color="auto"/>
        <w:bottom w:val="none" w:sz="0" w:space="0" w:color="auto"/>
        <w:right w:val="none" w:sz="0" w:space="0" w:color="auto"/>
      </w:divBdr>
    </w:div>
    <w:div w:id="975141937">
      <w:bodyDiv w:val="1"/>
      <w:marLeft w:val="0"/>
      <w:marRight w:val="0"/>
      <w:marTop w:val="0"/>
      <w:marBottom w:val="0"/>
      <w:divBdr>
        <w:top w:val="none" w:sz="0" w:space="0" w:color="auto"/>
        <w:left w:val="none" w:sz="0" w:space="0" w:color="auto"/>
        <w:bottom w:val="none" w:sz="0" w:space="0" w:color="auto"/>
        <w:right w:val="none" w:sz="0" w:space="0" w:color="auto"/>
      </w:divBdr>
    </w:div>
    <w:div w:id="1008630412">
      <w:bodyDiv w:val="1"/>
      <w:marLeft w:val="0"/>
      <w:marRight w:val="0"/>
      <w:marTop w:val="0"/>
      <w:marBottom w:val="0"/>
      <w:divBdr>
        <w:top w:val="none" w:sz="0" w:space="0" w:color="auto"/>
        <w:left w:val="none" w:sz="0" w:space="0" w:color="auto"/>
        <w:bottom w:val="none" w:sz="0" w:space="0" w:color="auto"/>
        <w:right w:val="none" w:sz="0" w:space="0" w:color="auto"/>
      </w:divBdr>
    </w:div>
    <w:div w:id="1068311398">
      <w:bodyDiv w:val="1"/>
      <w:marLeft w:val="0"/>
      <w:marRight w:val="0"/>
      <w:marTop w:val="0"/>
      <w:marBottom w:val="0"/>
      <w:divBdr>
        <w:top w:val="none" w:sz="0" w:space="0" w:color="auto"/>
        <w:left w:val="none" w:sz="0" w:space="0" w:color="auto"/>
        <w:bottom w:val="none" w:sz="0" w:space="0" w:color="auto"/>
        <w:right w:val="none" w:sz="0" w:space="0" w:color="auto"/>
      </w:divBdr>
    </w:div>
    <w:div w:id="1154180195">
      <w:bodyDiv w:val="1"/>
      <w:marLeft w:val="0"/>
      <w:marRight w:val="0"/>
      <w:marTop w:val="0"/>
      <w:marBottom w:val="0"/>
      <w:divBdr>
        <w:top w:val="none" w:sz="0" w:space="0" w:color="auto"/>
        <w:left w:val="none" w:sz="0" w:space="0" w:color="auto"/>
        <w:bottom w:val="none" w:sz="0" w:space="0" w:color="auto"/>
        <w:right w:val="none" w:sz="0" w:space="0" w:color="auto"/>
      </w:divBdr>
    </w:div>
    <w:div w:id="1206717521">
      <w:bodyDiv w:val="1"/>
      <w:marLeft w:val="0"/>
      <w:marRight w:val="0"/>
      <w:marTop w:val="0"/>
      <w:marBottom w:val="0"/>
      <w:divBdr>
        <w:top w:val="none" w:sz="0" w:space="0" w:color="auto"/>
        <w:left w:val="none" w:sz="0" w:space="0" w:color="auto"/>
        <w:bottom w:val="none" w:sz="0" w:space="0" w:color="auto"/>
        <w:right w:val="none" w:sz="0" w:space="0" w:color="auto"/>
      </w:divBdr>
    </w:div>
    <w:div w:id="1281449344">
      <w:bodyDiv w:val="1"/>
      <w:marLeft w:val="0"/>
      <w:marRight w:val="0"/>
      <w:marTop w:val="0"/>
      <w:marBottom w:val="0"/>
      <w:divBdr>
        <w:top w:val="none" w:sz="0" w:space="0" w:color="auto"/>
        <w:left w:val="none" w:sz="0" w:space="0" w:color="auto"/>
        <w:bottom w:val="none" w:sz="0" w:space="0" w:color="auto"/>
        <w:right w:val="none" w:sz="0" w:space="0" w:color="auto"/>
      </w:divBdr>
    </w:div>
    <w:div w:id="1297107262">
      <w:bodyDiv w:val="1"/>
      <w:marLeft w:val="0"/>
      <w:marRight w:val="0"/>
      <w:marTop w:val="0"/>
      <w:marBottom w:val="0"/>
      <w:divBdr>
        <w:top w:val="none" w:sz="0" w:space="0" w:color="auto"/>
        <w:left w:val="none" w:sz="0" w:space="0" w:color="auto"/>
        <w:bottom w:val="none" w:sz="0" w:space="0" w:color="auto"/>
        <w:right w:val="none" w:sz="0" w:space="0" w:color="auto"/>
      </w:divBdr>
    </w:div>
    <w:div w:id="1508791057">
      <w:bodyDiv w:val="1"/>
      <w:marLeft w:val="0"/>
      <w:marRight w:val="0"/>
      <w:marTop w:val="0"/>
      <w:marBottom w:val="0"/>
      <w:divBdr>
        <w:top w:val="none" w:sz="0" w:space="0" w:color="auto"/>
        <w:left w:val="none" w:sz="0" w:space="0" w:color="auto"/>
        <w:bottom w:val="none" w:sz="0" w:space="0" w:color="auto"/>
        <w:right w:val="none" w:sz="0" w:space="0" w:color="auto"/>
      </w:divBdr>
    </w:div>
    <w:div w:id="1585871944">
      <w:bodyDiv w:val="1"/>
      <w:marLeft w:val="0"/>
      <w:marRight w:val="0"/>
      <w:marTop w:val="0"/>
      <w:marBottom w:val="0"/>
      <w:divBdr>
        <w:top w:val="none" w:sz="0" w:space="0" w:color="auto"/>
        <w:left w:val="none" w:sz="0" w:space="0" w:color="auto"/>
        <w:bottom w:val="none" w:sz="0" w:space="0" w:color="auto"/>
        <w:right w:val="none" w:sz="0" w:space="0" w:color="auto"/>
      </w:divBdr>
    </w:div>
    <w:div w:id="1609502533">
      <w:bodyDiv w:val="1"/>
      <w:marLeft w:val="0"/>
      <w:marRight w:val="0"/>
      <w:marTop w:val="0"/>
      <w:marBottom w:val="0"/>
      <w:divBdr>
        <w:top w:val="none" w:sz="0" w:space="0" w:color="auto"/>
        <w:left w:val="none" w:sz="0" w:space="0" w:color="auto"/>
        <w:bottom w:val="none" w:sz="0" w:space="0" w:color="auto"/>
        <w:right w:val="none" w:sz="0" w:space="0" w:color="auto"/>
      </w:divBdr>
    </w:div>
    <w:div w:id="1709839292">
      <w:bodyDiv w:val="1"/>
      <w:marLeft w:val="0"/>
      <w:marRight w:val="0"/>
      <w:marTop w:val="0"/>
      <w:marBottom w:val="0"/>
      <w:divBdr>
        <w:top w:val="none" w:sz="0" w:space="0" w:color="auto"/>
        <w:left w:val="none" w:sz="0" w:space="0" w:color="auto"/>
        <w:bottom w:val="none" w:sz="0" w:space="0" w:color="auto"/>
        <w:right w:val="none" w:sz="0" w:space="0" w:color="auto"/>
      </w:divBdr>
    </w:div>
    <w:div w:id="1730688832">
      <w:bodyDiv w:val="1"/>
      <w:marLeft w:val="0"/>
      <w:marRight w:val="0"/>
      <w:marTop w:val="0"/>
      <w:marBottom w:val="0"/>
      <w:divBdr>
        <w:top w:val="none" w:sz="0" w:space="0" w:color="auto"/>
        <w:left w:val="none" w:sz="0" w:space="0" w:color="auto"/>
        <w:bottom w:val="none" w:sz="0" w:space="0" w:color="auto"/>
        <w:right w:val="none" w:sz="0" w:space="0" w:color="auto"/>
      </w:divBdr>
    </w:div>
    <w:div w:id="1783844850">
      <w:bodyDiv w:val="1"/>
      <w:marLeft w:val="0"/>
      <w:marRight w:val="0"/>
      <w:marTop w:val="0"/>
      <w:marBottom w:val="0"/>
      <w:divBdr>
        <w:top w:val="none" w:sz="0" w:space="0" w:color="auto"/>
        <w:left w:val="none" w:sz="0" w:space="0" w:color="auto"/>
        <w:bottom w:val="none" w:sz="0" w:space="0" w:color="auto"/>
        <w:right w:val="none" w:sz="0" w:space="0" w:color="auto"/>
      </w:divBdr>
    </w:div>
    <w:div w:id="1825079037">
      <w:bodyDiv w:val="1"/>
      <w:marLeft w:val="0"/>
      <w:marRight w:val="0"/>
      <w:marTop w:val="0"/>
      <w:marBottom w:val="0"/>
      <w:divBdr>
        <w:top w:val="none" w:sz="0" w:space="0" w:color="auto"/>
        <w:left w:val="none" w:sz="0" w:space="0" w:color="auto"/>
        <w:bottom w:val="none" w:sz="0" w:space="0" w:color="auto"/>
        <w:right w:val="none" w:sz="0" w:space="0" w:color="auto"/>
      </w:divBdr>
    </w:div>
    <w:div w:id="1827357969">
      <w:bodyDiv w:val="1"/>
      <w:marLeft w:val="0"/>
      <w:marRight w:val="0"/>
      <w:marTop w:val="0"/>
      <w:marBottom w:val="0"/>
      <w:divBdr>
        <w:top w:val="none" w:sz="0" w:space="0" w:color="auto"/>
        <w:left w:val="none" w:sz="0" w:space="0" w:color="auto"/>
        <w:bottom w:val="none" w:sz="0" w:space="0" w:color="auto"/>
        <w:right w:val="none" w:sz="0" w:space="0" w:color="auto"/>
      </w:divBdr>
    </w:div>
    <w:div w:id="1841264969">
      <w:bodyDiv w:val="1"/>
      <w:marLeft w:val="0"/>
      <w:marRight w:val="0"/>
      <w:marTop w:val="0"/>
      <w:marBottom w:val="0"/>
      <w:divBdr>
        <w:top w:val="none" w:sz="0" w:space="0" w:color="auto"/>
        <w:left w:val="none" w:sz="0" w:space="0" w:color="auto"/>
        <w:bottom w:val="none" w:sz="0" w:space="0" w:color="auto"/>
        <w:right w:val="none" w:sz="0" w:space="0" w:color="auto"/>
      </w:divBdr>
    </w:div>
    <w:div w:id="1843424588">
      <w:bodyDiv w:val="1"/>
      <w:marLeft w:val="0"/>
      <w:marRight w:val="0"/>
      <w:marTop w:val="0"/>
      <w:marBottom w:val="0"/>
      <w:divBdr>
        <w:top w:val="none" w:sz="0" w:space="0" w:color="auto"/>
        <w:left w:val="none" w:sz="0" w:space="0" w:color="auto"/>
        <w:bottom w:val="none" w:sz="0" w:space="0" w:color="auto"/>
        <w:right w:val="none" w:sz="0" w:space="0" w:color="auto"/>
      </w:divBdr>
    </w:div>
    <w:div w:id="1864631227">
      <w:bodyDiv w:val="1"/>
      <w:marLeft w:val="0"/>
      <w:marRight w:val="0"/>
      <w:marTop w:val="0"/>
      <w:marBottom w:val="0"/>
      <w:divBdr>
        <w:top w:val="none" w:sz="0" w:space="0" w:color="auto"/>
        <w:left w:val="none" w:sz="0" w:space="0" w:color="auto"/>
        <w:bottom w:val="none" w:sz="0" w:space="0" w:color="auto"/>
        <w:right w:val="none" w:sz="0" w:space="0" w:color="auto"/>
      </w:divBdr>
    </w:div>
    <w:div w:id="1867719302">
      <w:bodyDiv w:val="1"/>
      <w:marLeft w:val="0"/>
      <w:marRight w:val="0"/>
      <w:marTop w:val="0"/>
      <w:marBottom w:val="0"/>
      <w:divBdr>
        <w:top w:val="none" w:sz="0" w:space="0" w:color="auto"/>
        <w:left w:val="none" w:sz="0" w:space="0" w:color="auto"/>
        <w:bottom w:val="none" w:sz="0" w:space="0" w:color="auto"/>
        <w:right w:val="none" w:sz="0" w:space="0" w:color="auto"/>
      </w:divBdr>
    </w:div>
    <w:div w:id="1899634946">
      <w:bodyDiv w:val="1"/>
      <w:marLeft w:val="0"/>
      <w:marRight w:val="0"/>
      <w:marTop w:val="0"/>
      <w:marBottom w:val="0"/>
      <w:divBdr>
        <w:top w:val="none" w:sz="0" w:space="0" w:color="auto"/>
        <w:left w:val="none" w:sz="0" w:space="0" w:color="auto"/>
        <w:bottom w:val="none" w:sz="0" w:space="0" w:color="auto"/>
        <w:right w:val="none" w:sz="0" w:space="0" w:color="auto"/>
      </w:divBdr>
    </w:div>
    <w:div w:id="1931616345">
      <w:bodyDiv w:val="1"/>
      <w:marLeft w:val="0"/>
      <w:marRight w:val="0"/>
      <w:marTop w:val="0"/>
      <w:marBottom w:val="0"/>
      <w:divBdr>
        <w:top w:val="none" w:sz="0" w:space="0" w:color="auto"/>
        <w:left w:val="none" w:sz="0" w:space="0" w:color="auto"/>
        <w:bottom w:val="none" w:sz="0" w:space="0" w:color="auto"/>
        <w:right w:val="none" w:sz="0" w:space="0" w:color="auto"/>
      </w:divBdr>
    </w:div>
    <w:div w:id="1997372160">
      <w:bodyDiv w:val="1"/>
      <w:marLeft w:val="0"/>
      <w:marRight w:val="0"/>
      <w:marTop w:val="0"/>
      <w:marBottom w:val="0"/>
      <w:divBdr>
        <w:top w:val="none" w:sz="0" w:space="0" w:color="auto"/>
        <w:left w:val="none" w:sz="0" w:space="0" w:color="auto"/>
        <w:bottom w:val="none" w:sz="0" w:space="0" w:color="auto"/>
        <w:right w:val="none" w:sz="0" w:space="0" w:color="auto"/>
      </w:divBdr>
    </w:div>
    <w:div w:id="2005815348">
      <w:bodyDiv w:val="1"/>
      <w:marLeft w:val="0"/>
      <w:marRight w:val="0"/>
      <w:marTop w:val="0"/>
      <w:marBottom w:val="0"/>
      <w:divBdr>
        <w:top w:val="none" w:sz="0" w:space="0" w:color="auto"/>
        <w:left w:val="none" w:sz="0" w:space="0" w:color="auto"/>
        <w:bottom w:val="none" w:sz="0" w:space="0" w:color="auto"/>
        <w:right w:val="none" w:sz="0" w:space="0" w:color="auto"/>
      </w:divBdr>
    </w:div>
    <w:div w:id="2014726351">
      <w:bodyDiv w:val="1"/>
      <w:marLeft w:val="0"/>
      <w:marRight w:val="0"/>
      <w:marTop w:val="0"/>
      <w:marBottom w:val="0"/>
      <w:divBdr>
        <w:top w:val="none" w:sz="0" w:space="0" w:color="auto"/>
        <w:left w:val="none" w:sz="0" w:space="0" w:color="auto"/>
        <w:bottom w:val="none" w:sz="0" w:space="0" w:color="auto"/>
        <w:right w:val="none" w:sz="0" w:space="0" w:color="auto"/>
      </w:divBdr>
    </w:div>
    <w:div w:id="2020737541">
      <w:bodyDiv w:val="1"/>
      <w:marLeft w:val="0"/>
      <w:marRight w:val="0"/>
      <w:marTop w:val="0"/>
      <w:marBottom w:val="0"/>
      <w:divBdr>
        <w:top w:val="none" w:sz="0" w:space="0" w:color="auto"/>
        <w:left w:val="none" w:sz="0" w:space="0" w:color="auto"/>
        <w:bottom w:val="none" w:sz="0" w:space="0" w:color="auto"/>
        <w:right w:val="none" w:sz="0" w:space="0" w:color="auto"/>
      </w:divBdr>
    </w:div>
    <w:div w:id="208459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facebook.com/greggsofficial/photos/say-hello-to-the-new-greggs-reusable-coffee-cup-get-20p-off-any-hot-drink-whenev/1015557024164477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Bru87</b:Tag>
    <b:SourceType>Report</b:SourceType>
    <b:Guid>{6886D229-F736-4B55-9C3F-2F837764E800}</b:Guid>
    <b:Title>Our Common Future</b:Title>
    <b:Year>1987</b:Year>
    <b:YearAccessed>2019</b:YearAccessed>
    <b:MonthAccessed>November</b:MonthAccessed>
    <b:DayAccessed>5</b:DayAccessed>
    <b:URL>https://sustainabledevelopment.un.org/content/documents/5987our-common-future.pdf</b:URL>
    <b:Author>
      <b:Author>
        <b:NameList>
          <b:Person>
            <b:Last>Brundtland</b:Last>
            <b:First>Gro</b:First>
          </b:Person>
        </b:NameList>
      </b:Author>
    </b:Author>
    <b:Publisher>Oxford University Press</b:Publisher>
    <b:City>Oxford</b:City>
    <b:RefOrder>1</b:RefOrder>
  </b:Source>
  <b:Source>
    <b:Tag>Pla19</b:Tag>
    <b:SourceType>InternetSite</b:SourceType>
    <b:Guid>{3840D0BB-ACAA-4898-A82B-930F91D8B2D8}</b:Guid>
    <b:Title>What are plastics?</b:Title>
    <b:Year>2019</b:Year>
    <b:Author>
      <b:Author>
        <b:NameList>
          <b:Person>
            <b:Last>PlasticsEurope</b:Last>
          </b:Person>
        </b:NameList>
      </b:Author>
    </b:Author>
    <b:YearAccessed>2019</b:YearAccessed>
    <b:MonthAccessed>November</b:MonthAccessed>
    <b:DayAccessed>05</b:DayAccessed>
    <b:URL>https://www.plasticseurope.org/en/about-plastics/what-are-plastics</b:URL>
    <b:Version>Online</b:Version>
    <b:RefOrder>3</b:RefOrder>
  </b:Source>
  <b:Source>
    <b:Tag>Sin19</b:Tag>
    <b:SourceType>InternetSite</b:SourceType>
    <b:Guid>{202E6937-7E56-4DFA-AAF0-F89B4AAF26FB}</b:Guid>
    <b:Author>
      <b:Author>
        <b:NameList>
          <b:Person>
            <b:Last>Singh</b:Last>
            <b:First>Maanvi</b:First>
          </b:Person>
        </b:NameList>
      </b:Author>
    </b:Author>
    <b:Title>Most ambitious US law to tackle single-use plastics faces make-or-break moment </b:Title>
    <b:Year>2019</b:Year>
    <b:YearAccessed>2019</b:YearAccessed>
    <b:MonthAccessed>November</b:MonthAccessed>
    <b:DayAccessed>05</b:DayAccessed>
    <b:URL>https://www.theguardian.com/us-news/2019/sep/13/california-plastics-legislation-single-use</b:URL>
    <b:InternetSiteTitle>The Guardian </b:InternetSiteTitle>
    <b:Version>Online</b:Version>
    <b:RefOrder>12</b:RefOrder>
  </b:Source>
  <b:Source>
    <b:Tag>Pro18</b:Tag>
    <b:SourceType>Report</b:SourceType>
    <b:Guid>{5D49E478-DE4B-4317-964A-6B9AC9F0E529}</b:Guid>
    <b:Title>SINGLE-USE PLASTICS - A Roadmap For Sustainability</b:Title>
    <b:Year>2018</b:Year>
    <b:YearAccessed>2019</b:YearAccessed>
    <b:MonthAccessed>November </b:MonthAccessed>
    <b:DayAccessed>05</b:DayAccessed>
    <b:URL>http://wedocs.unep.org/bitstream/handle/20.500.11822/25496/singleUsePlastic_sustainability.pdf?isAllowed=y&amp;sequence=1</b:URL>
    <b:Author>
      <b:Author>
        <b:NameList>
          <b:Person>
            <b:Last>UN</b:Last>
          </b:Person>
        </b:NameList>
      </b:Author>
    </b:Author>
    <b:Publisher>United Nations Environment Programme</b:Publisher>
    <b:RefOrder>5</b:RefOrder>
  </b:Source>
  <b:Source>
    <b:Tag>Pro181</b:Tag>
    <b:SourceType>Report</b:SourceType>
    <b:Guid>{68F3871E-93C3-4B6D-8ADF-8A5EC76F2C16}</b:Guid>
    <b:Author>
      <b:Author>
        <b:NameList>
          <b:Person>
            <b:Last>Programme</b:Last>
            <b:First>UN</b:First>
            <b:Middle>Environment</b:Middle>
          </b:Person>
        </b:NameList>
      </b:Author>
    </b:Author>
    <b:Title>This World Environment Day, it's time for a change</b:Title>
    <b:Year>2018</b:Year>
    <b:Publisher>United Nations</b:Publisher>
    <b:City>Kenya</b:City>
    <b:YearAccessed>2019</b:YearAccessed>
    <b:MonthAccessed>November</b:MonthAccessed>
    <b:DayAccessed>05</b:DayAccessed>
    <b:URL>https://www.unenvironment.org/interactive/beat-plastic-pollution/</b:URL>
    <b:RefOrder>6</b:RefOrder>
  </b:Source>
  <b:Source>
    <b:Tag>Fac17</b:Tag>
    <b:SourceType>InternetSite</b:SourceType>
    <b:Guid>{A7AFC95B-3639-4D7C-80F0-A1DEC0CDE9F8}</b:Guid>
    <b:Title>Greggs - Facebook</b:Title>
    <b:Year>2017</b:Year>
    <b:Author>
      <b:Author>
        <b:NameList>
          <b:Person>
            <b:Last>Facbook</b:Last>
          </b:Person>
        </b:NameList>
      </b:Author>
    </b:Author>
    <b:YearAccessed>2019</b:YearAccessed>
    <b:MonthAccessed>November</b:MonthAccessed>
    <b:DayAccessed>05</b:DayAccessed>
    <b:URL>https://www.facebook.com/greggsofficial/photos/say-hello-to-the-new-greggs-reusable-coffee-cup-get-20p-off-any-hot-drink-whenev/10155570241644776/</b:URL>
    <b:Month>July</b:Month>
    <b:Day>27</b:Day>
    <b:Version>Online</b:Version>
    <b:RefOrder>13</b:RefOrder>
  </b:Source>
  <b:Source>
    <b:Tag>Gov16</b:Tag>
    <b:SourceType>InternetSite</b:SourceType>
    <b:Guid>{77CAE357-FF02-47C1-B452-407EC15B8C1E}</b:Guid>
    <b:Author>
      <b:Author>
        <b:NameList>
          <b:Person>
            <b:Last>Government</b:Last>
            <b:First>Welsh</b:First>
          </b:Person>
        </b:NameList>
      </b:Author>
    </b:Author>
    <b:Title>Single-use carrier bags</b:Title>
    <b:Year>2016</b:Year>
    <b:YearAccessed>2019</b:YearAccessed>
    <b:MonthAccessed>November</b:MonthAccessed>
    <b:DayAccessed>05</b:DayAccessed>
    <b:URL>https://gweddill.gov.wales/topics/environmentcountryside/epq/waste_recycling/substance/carrierbags/?lang=en</b:URL>
    <b:Version>Online</b:Version>
    <b:RefOrder>9</b:RefOrder>
  </b:Source>
  <b:Source>
    <b:Tag>Gre19</b:Tag>
    <b:SourceType>InternetSite</b:SourceType>
    <b:Guid>{031789F1-C321-4989-95C1-EE9C057A286B}</b:Guid>
    <b:Author>
      <b:Author>
        <b:NameList>
          <b:Person>
            <b:Last>Greggs</b:Last>
          </b:Person>
        </b:NameList>
      </b:Author>
    </b:Author>
    <b:Title>Greggs</b:Title>
    <b:Year>2019</b:Year>
    <b:YearAccessed>2019</b:YearAccessed>
    <b:MonthAccessed>November</b:MonthAccessed>
    <b:DayAccessed>05</b:DayAccessed>
    <b:URL>https://www.greggs.co.uk/</b:URL>
    <b:Version>Online</b:Version>
    <b:RefOrder>7</b:RefOrder>
  </b:Source>
  <b:Source>
    <b:Tag>Gul12</b:Tag>
    <b:SourceType>Book</b:SourceType>
    <b:Guid>{D7A7D3AE-B940-41CD-B83C-54B2070A9380}</b:Guid>
    <b:Title>Business Strategy and Sustainability</b:Title>
    <b:Year>2012</b:Year>
    <b:YearAccessed>2019</b:YearAccessed>
    <b:MonthAccessed>November</b:MonthAccessed>
    <b:DayAccessed>05</b:DayAccessed>
    <b:URL>https://www-dawsonera-com.ezproxy.uwtsd.ac.uk/readonline/9781780527376</b:URL>
    <b:Author>
      <b:Author>
        <b:NameList>
          <b:Person>
            <b:Last>Guler Aras</b:Last>
            <b:First>David</b:First>
            <b:Middle>Crowther</b:Middle>
          </b:Person>
        </b:NameList>
      </b:Author>
    </b:Author>
    <b:City>Bingley</b:City>
    <b:Publisher>Emerald Group Publishing Limited</b:Publisher>
    <b:Edition>1st</b:Edition>
    <b:Volume>3</b:Volume>
    <b:RefOrder>2</b:RefOrder>
  </b:Source>
  <b:Source>
    <b:Tag>Ass16</b:Tag>
    <b:SourceType>InternetSite</b:SourceType>
    <b:Guid>{1F670D23-AD8B-4D2F-B6A1-505E3B0B3A6B}</b:Guid>
    <b:Title>This is Money</b:Title>
    <b:Year>2016</b:Year>
    <b:Author>
      <b:Author>
        <b:NameList>
          <b:Person>
            <b:Last>Association</b:Last>
            <b:First>Press</b:First>
          </b:Person>
        </b:NameList>
      </b:Author>
    </b:Author>
    <b:YearAccessed>2019</b:YearAccessed>
    <b:MonthAccessed>November</b:MonthAccessed>
    <b:DayAccessed>05</b:DayAccessed>
    <b:URL>https://www.thisismoney.co.uk/wires/pa/article-3715483/5p-charge-sees-six-billion-fewer-single-use-plastic-bags.html</b:URL>
    <b:Month>July</b:Month>
    <b:Day>30</b:Day>
    <b:Version>Online</b:Version>
    <b:RefOrder>8</b:RefOrder>
  </b:Source>
  <b:Source>
    <b:Tag>Sma19</b:Tag>
    <b:SourceType>InternetSite</b:SourceType>
    <b:Guid>{64EA8256-AC0F-4440-BFA4-820AB5D82596}</b:Guid>
    <b:Title>Smartbags.co.uk</b:Title>
    <b:Year>2019</b:Year>
    <b:YearAccessed>2019</b:YearAccessed>
    <b:MonthAccessed>November</b:MonthAccessed>
    <b:DayAccessed>2019</b:DayAccessed>
    <b:URL>https://www.smartbags.co.uk/blog/how-is-a-bag-for-life-made</b:URL>
    <b:InternetSiteTitle>Smartbags.co.uk</b:InternetSiteTitle>
    <b:Version>Online</b:Version>
    <b:Author>
      <b:Author>
        <b:NameList>
          <b:Person>
            <b:Last>Smartbags</b:Last>
          </b:Person>
        </b:NameList>
      </b:Author>
    </b:Author>
    <b:RefOrder>10</b:RefOrder>
  </b:Source>
  <b:Source>
    <b:Tag>Web19</b:Tag>
    <b:SourceType>InternetSite</b:SourceType>
    <b:Guid>{39017032-48C7-4F0A-B33A-F5996C5B60EA}</b:Guid>
    <b:Author>
      <b:Author>
        <b:NameList>
          <b:Person>
            <b:Last>Webster</b:Last>
            <b:First>Ben</b:First>
          </b:Person>
        </b:NameList>
      </b:Author>
    </b:Author>
    <b:Title>The Sunday Times</b:Title>
    <b:Year>2019</b:Year>
    <b:YearAccessed>2019</b:YearAccessed>
    <b:MonthAccessed>November</b:MonthAccessed>
    <b:DayAccessed>05</b:DayAccessed>
    <b:URL>https://www.thetimes.co.uk/article/bags-for-life-making-plastic-waste-worse-bv7t6vmmt#</b:URL>
    <b:Month>March</b:Month>
    <b:Day>08</b:Day>
    <b:Version>Online</b:Version>
    <b:RefOrder>11</b:RefOrder>
  </b:Source>
  <b:Source>
    <b:Tag>Ear19</b:Tag>
    <b:SourceType>InternetSite</b:SourceType>
    <b:Guid>{10960401-1B67-452B-B028-F7FD87B96B53}</b:Guid>
    <b:Author>
      <b:Author>
        <b:NameList>
          <b:Person>
            <b:Last>Earth</b:Last>
            <b:First>Friends</b:First>
            <b:Middle>of the</b:Middle>
          </b:Person>
        </b:NameList>
      </b:Author>
    </b:Author>
    <b:Title>Friends of the Earth</b:Title>
    <b:Year>2019</b:Year>
    <b:YearAccessed>2019</b:YearAccessed>
    <b:MonthAccessed>November</b:MonthAccessed>
    <b:DayAccessed>05</b:DayAccessed>
    <b:URL>https://friendsoftheearth.uk/plastics</b:URL>
    <b:Version>Online</b:Version>
    <b:RefOrder>4</b:RefOrder>
  </b:Source>
</b:Sources>
</file>

<file path=customXml/itemProps1.xml><?xml version="1.0" encoding="utf-8"?>
<ds:datastoreItem xmlns:ds="http://schemas.openxmlformats.org/officeDocument/2006/customXml" ds:itemID="{5B47B286-AD2A-4979-87B1-1A4DFEB91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2700</Words>
  <Characters>15391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Whittaker</dc:creator>
  <cp:keywords/>
  <dc:description/>
  <cp:lastModifiedBy>Samuel Whittaker</cp:lastModifiedBy>
  <cp:revision>267</cp:revision>
  <dcterms:created xsi:type="dcterms:W3CDTF">2019-11-08T21:52:00Z</dcterms:created>
  <dcterms:modified xsi:type="dcterms:W3CDTF">2019-11-10T18:32:00Z</dcterms:modified>
</cp:coreProperties>
</file>