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C06830" w14:textId="397ED28A" w:rsidR="00A1545E" w:rsidRDefault="00A1545E" w:rsidP="00A1545E">
      <w:pPr>
        <w:rPr>
          <w:rFonts w:asciiTheme="minorHAnsi" w:hAnsiTheme="minorHAnsi" w:cstheme="minorHAnsi"/>
          <w:b/>
          <w:sz w:val="21"/>
          <w:szCs w:val="21"/>
        </w:rPr>
      </w:pPr>
      <w:r>
        <w:rPr>
          <w:rFonts w:asciiTheme="minorHAnsi" w:hAnsiTheme="minorHAnsi" w:cstheme="minorHAnsi"/>
          <w:b/>
          <w:sz w:val="21"/>
          <w:szCs w:val="21"/>
        </w:rPr>
        <w:t>Designers</w:t>
      </w:r>
    </w:p>
    <w:p w14:paraId="515FC0AA" w14:textId="1FE3F77E" w:rsidR="00A1545E" w:rsidRDefault="00A1545E" w:rsidP="00A1545E">
      <w:pPr>
        <w:rPr>
          <w:rFonts w:asciiTheme="minorHAnsi" w:hAnsiTheme="minorHAnsi" w:cstheme="minorHAnsi"/>
          <w:b/>
          <w:sz w:val="21"/>
          <w:szCs w:val="21"/>
        </w:rPr>
      </w:pPr>
      <w:r>
        <w:rPr>
          <w:rFonts w:asciiTheme="minorHAnsi" w:hAnsiTheme="minorHAnsi" w:cstheme="minorHAnsi"/>
          <w:b/>
          <w:sz w:val="21"/>
          <w:szCs w:val="21"/>
        </w:rPr>
        <w:t>What now – how can you proceed?</w:t>
      </w:r>
    </w:p>
    <w:p w14:paraId="079A5460" w14:textId="27143E31" w:rsidR="00A1545E" w:rsidRDefault="00A1545E" w:rsidP="00A1545E">
      <w:pPr>
        <w:rPr>
          <w:rFonts w:asciiTheme="minorHAnsi" w:hAnsiTheme="minorHAnsi" w:cstheme="minorHAnsi"/>
          <w:sz w:val="21"/>
          <w:szCs w:val="21"/>
        </w:rPr>
      </w:pPr>
      <w:r w:rsidRPr="00A1545E">
        <w:rPr>
          <w:rFonts w:asciiTheme="minorHAnsi" w:hAnsiTheme="minorHAnsi" w:cstheme="minorHAnsi"/>
          <w:sz w:val="21"/>
          <w:szCs w:val="21"/>
        </w:rPr>
        <w:t>…a few options</w:t>
      </w:r>
    </w:p>
    <w:p w14:paraId="4EA2B7A4" w14:textId="0AC35650" w:rsidR="00A1545E" w:rsidRDefault="00A1545E" w:rsidP="00A1545E">
      <w:pPr>
        <w:rPr>
          <w:rFonts w:asciiTheme="minorHAnsi" w:hAnsiTheme="minorHAnsi" w:cstheme="minorHAnsi"/>
          <w:b/>
          <w:sz w:val="21"/>
          <w:szCs w:val="21"/>
        </w:rPr>
      </w:pPr>
    </w:p>
    <w:p w14:paraId="02D2E613" w14:textId="0AAE402E" w:rsidR="002D7997" w:rsidRDefault="002D7997" w:rsidP="002D7997">
      <w:pPr>
        <w:shd w:val="pct10" w:color="auto" w:fill="auto"/>
        <w:rPr>
          <w:rFonts w:asciiTheme="minorHAnsi" w:hAnsiTheme="minorHAnsi" w:cstheme="minorHAnsi"/>
          <w:b/>
          <w:sz w:val="21"/>
          <w:szCs w:val="21"/>
        </w:rPr>
      </w:pPr>
      <w:r>
        <w:rPr>
          <w:rFonts w:asciiTheme="minorHAnsi" w:hAnsiTheme="minorHAnsi" w:cstheme="minorHAnsi"/>
          <w:b/>
          <w:sz w:val="21"/>
          <w:szCs w:val="21"/>
        </w:rPr>
        <w:t>Collections</w:t>
      </w:r>
    </w:p>
    <w:p w14:paraId="21FD992C" w14:textId="77777777" w:rsidR="002D7997" w:rsidRDefault="002D7997" w:rsidP="00A1545E">
      <w:pPr>
        <w:rPr>
          <w:rFonts w:asciiTheme="minorHAnsi" w:hAnsiTheme="minorHAnsi" w:cstheme="minorHAnsi"/>
          <w:b/>
          <w:sz w:val="21"/>
          <w:szCs w:val="21"/>
        </w:rPr>
      </w:pPr>
    </w:p>
    <w:p w14:paraId="2649D606" w14:textId="7ABF49D3" w:rsidR="00A1545E" w:rsidRPr="002D7997" w:rsidRDefault="00A1545E" w:rsidP="00A1545E">
      <w:pPr>
        <w:rPr>
          <w:rFonts w:asciiTheme="minorHAnsi" w:hAnsiTheme="minorHAnsi" w:cstheme="minorHAnsi"/>
          <w:sz w:val="21"/>
          <w:szCs w:val="21"/>
        </w:rPr>
      </w:pPr>
      <w:r w:rsidRPr="002D7997">
        <w:rPr>
          <w:rFonts w:asciiTheme="minorHAnsi" w:hAnsiTheme="minorHAnsi" w:cstheme="minorHAnsi"/>
          <w:sz w:val="21"/>
          <w:szCs w:val="21"/>
        </w:rPr>
        <w:t xml:space="preserve">Work in </w:t>
      </w:r>
      <w:r w:rsidRPr="002D7997">
        <w:rPr>
          <w:rFonts w:asciiTheme="minorHAnsi" w:hAnsiTheme="minorHAnsi" w:cstheme="minorHAnsi"/>
          <w:sz w:val="21"/>
          <w:szCs w:val="21"/>
        </w:rPr>
        <w:t>Collection</w:t>
      </w:r>
      <w:r w:rsidRPr="002D7997">
        <w:rPr>
          <w:rFonts w:asciiTheme="minorHAnsi" w:hAnsiTheme="minorHAnsi" w:cstheme="minorHAnsi"/>
          <w:sz w:val="21"/>
          <w:szCs w:val="21"/>
        </w:rPr>
        <w:t xml:space="preserve">s – </w:t>
      </w:r>
      <w:r w:rsidR="002D7997">
        <w:rPr>
          <w:rFonts w:asciiTheme="minorHAnsi" w:hAnsiTheme="minorHAnsi" w:cstheme="minorHAnsi"/>
          <w:sz w:val="21"/>
          <w:szCs w:val="21"/>
        </w:rPr>
        <w:t xml:space="preserve">this is </w:t>
      </w:r>
      <w:r w:rsidRPr="002D7997">
        <w:rPr>
          <w:rFonts w:asciiTheme="minorHAnsi" w:hAnsiTheme="minorHAnsi" w:cstheme="minorHAnsi"/>
          <w:sz w:val="21"/>
          <w:szCs w:val="21"/>
        </w:rPr>
        <w:t xml:space="preserve">less about the large show statement, more about the depth of and possibility of your </w:t>
      </w:r>
      <w:r w:rsidR="002D7997">
        <w:rPr>
          <w:rFonts w:asciiTheme="minorHAnsi" w:hAnsiTheme="minorHAnsi" w:cstheme="minorHAnsi"/>
          <w:sz w:val="21"/>
          <w:szCs w:val="21"/>
        </w:rPr>
        <w:t xml:space="preserve">Personal Major </w:t>
      </w:r>
      <w:r w:rsidRPr="002D7997">
        <w:rPr>
          <w:rFonts w:asciiTheme="minorHAnsi" w:hAnsiTheme="minorHAnsi" w:cstheme="minorHAnsi"/>
          <w:sz w:val="21"/>
          <w:szCs w:val="21"/>
        </w:rPr>
        <w:t>collection.</w:t>
      </w:r>
      <w:r w:rsidRPr="002D7997">
        <w:rPr>
          <w:rFonts w:asciiTheme="minorHAnsi" w:hAnsiTheme="minorHAnsi" w:cstheme="minorHAnsi"/>
          <w:sz w:val="21"/>
          <w:szCs w:val="21"/>
        </w:rPr>
        <w:t xml:space="preserve"> </w:t>
      </w:r>
    </w:p>
    <w:p w14:paraId="79A46823" w14:textId="77777777" w:rsidR="00A1545E" w:rsidRPr="006F3937" w:rsidRDefault="00A1545E" w:rsidP="00A1545E">
      <w:pPr>
        <w:pStyle w:val="ListParagraph"/>
        <w:numPr>
          <w:ilvl w:val="0"/>
          <w:numId w:val="2"/>
        </w:numPr>
        <w:rPr>
          <w:rFonts w:cstheme="minorHAnsi"/>
          <w:sz w:val="21"/>
          <w:szCs w:val="21"/>
        </w:rPr>
      </w:pPr>
      <w:r w:rsidRPr="006F3937">
        <w:rPr>
          <w:rFonts w:cstheme="minorHAnsi"/>
          <w:sz w:val="21"/>
          <w:szCs w:val="21"/>
        </w:rPr>
        <w:t>A substantial collection or series of smaller collections, made up of whatever is appropriate to you and practicable - paper/cloth/digital designs/patterns/objects/ for your given context – Fashion, Interior, Stationery, Lifestyle, Maker.</w:t>
      </w:r>
    </w:p>
    <w:p w14:paraId="333BFD41" w14:textId="4DCA4E36" w:rsidR="00A1545E" w:rsidRPr="006F3937" w:rsidRDefault="00A1545E" w:rsidP="00A1545E">
      <w:pPr>
        <w:pStyle w:val="ListParagraph"/>
        <w:numPr>
          <w:ilvl w:val="0"/>
          <w:numId w:val="2"/>
        </w:numPr>
        <w:rPr>
          <w:rFonts w:cstheme="minorHAnsi"/>
          <w:sz w:val="21"/>
          <w:szCs w:val="21"/>
        </w:rPr>
      </w:pPr>
      <w:r w:rsidRPr="006F3937">
        <w:rPr>
          <w:rFonts w:cstheme="minorHAnsi"/>
          <w:sz w:val="21"/>
          <w:szCs w:val="21"/>
        </w:rPr>
        <w:t>Mood boards – individual pages</w:t>
      </w:r>
      <w:r>
        <w:rPr>
          <w:rFonts w:cstheme="minorHAnsi"/>
          <w:sz w:val="21"/>
          <w:szCs w:val="21"/>
        </w:rPr>
        <w:t>, photographed boards, or digital</w:t>
      </w:r>
    </w:p>
    <w:p w14:paraId="3ECCAB7B" w14:textId="77777777" w:rsidR="00A1545E" w:rsidRDefault="00A1545E" w:rsidP="00A1545E">
      <w:pPr>
        <w:pStyle w:val="ListParagraph"/>
        <w:numPr>
          <w:ilvl w:val="0"/>
          <w:numId w:val="2"/>
        </w:numPr>
        <w:rPr>
          <w:rFonts w:cstheme="minorHAnsi"/>
          <w:sz w:val="21"/>
          <w:szCs w:val="21"/>
        </w:rPr>
      </w:pPr>
      <w:r w:rsidRPr="006F3937">
        <w:rPr>
          <w:rFonts w:cstheme="minorHAnsi"/>
          <w:sz w:val="21"/>
          <w:szCs w:val="21"/>
        </w:rPr>
        <w:t>Visualisations of the designs applied to context – individual</w:t>
      </w:r>
      <w:r>
        <w:rPr>
          <w:rFonts w:cstheme="minorHAnsi"/>
          <w:sz w:val="21"/>
          <w:szCs w:val="21"/>
        </w:rPr>
        <w:t xml:space="preserve"> </w:t>
      </w:r>
      <w:r w:rsidRPr="006F3937">
        <w:rPr>
          <w:rFonts w:cstheme="minorHAnsi"/>
          <w:sz w:val="21"/>
          <w:szCs w:val="21"/>
        </w:rPr>
        <w:t>pages</w:t>
      </w:r>
      <w:r>
        <w:rPr>
          <w:rFonts w:cstheme="minorHAnsi"/>
          <w:sz w:val="21"/>
          <w:szCs w:val="21"/>
        </w:rPr>
        <w:t>,</w:t>
      </w:r>
      <w:r w:rsidRPr="00A1545E">
        <w:rPr>
          <w:rFonts w:cstheme="minorHAnsi"/>
          <w:sz w:val="21"/>
          <w:szCs w:val="21"/>
        </w:rPr>
        <w:t xml:space="preserve"> </w:t>
      </w:r>
      <w:r>
        <w:rPr>
          <w:rFonts w:cstheme="minorHAnsi"/>
          <w:sz w:val="21"/>
          <w:szCs w:val="21"/>
        </w:rPr>
        <w:t>photographed boards, or digital</w:t>
      </w:r>
    </w:p>
    <w:p w14:paraId="1F6F67E1" w14:textId="2B28313C" w:rsidR="00A1545E" w:rsidRPr="006F3937" w:rsidRDefault="00A1545E" w:rsidP="00A1545E">
      <w:pPr>
        <w:pStyle w:val="ListParagraph"/>
        <w:numPr>
          <w:ilvl w:val="0"/>
          <w:numId w:val="2"/>
        </w:numPr>
        <w:rPr>
          <w:rFonts w:cstheme="minorHAnsi"/>
          <w:sz w:val="21"/>
          <w:szCs w:val="21"/>
        </w:rPr>
      </w:pPr>
      <w:r>
        <w:rPr>
          <w:rFonts w:cstheme="minorHAnsi"/>
          <w:sz w:val="21"/>
          <w:szCs w:val="21"/>
        </w:rPr>
        <w:t>A</w:t>
      </w:r>
      <w:r w:rsidRPr="006F3937">
        <w:rPr>
          <w:rFonts w:cstheme="minorHAnsi"/>
          <w:sz w:val="21"/>
          <w:szCs w:val="21"/>
        </w:rPr>
        <w:t xml:space="preserve"> look book</w:t>
      </w:r>
      <w:r>
        <w:rPr>
          <w:rFonts w:cstheme="minorHAnsi"/>
          <w:sz w:val="21"/>
          <w:szCs w:val="21"/>
        </w:rPr>
        <w:t xml:space="preserve"> – could be a great digital format to house your collections?  This would be wider than the Professional Promotion ‘sna</w:t>
      </w:r>
      <w:bookmarkStart w:id="0" w:name="_GoBack"/>
      <w:bookmarkEnd w:id="0"/>
      <w:r>
        <w:rPr>
          <w:rFonts w:cstheme="minorHAnsi"/>
          <w:sz w:val="21"/>
          <w:szCs w:val="21"/>
        </w:rPr>
        <w:t>p shot’ type look books we discussed.</w:t>
      </w:r>
    </w:p>
    <w:p w14:paraId="0FF0DE3C" w14:textId="77777777" w:rsidR="00A1545E" w:rsidRPr="006F3937" w:rsidRDefault="00A1545E" w:rsidP="00A1545E">
      <w:pPr>
        <w:ind w:left="360"/>
        <w:rPr>
          <w:rFonts w:asciiTheme="minorHAnsi" w:hAnsiTheme="minorHAnsi" w:cstheme="minorHAnsi"/>
          <w:sz w:val="21"/>
          <w:szCs w:val="21"/>
        </w:rPr>
      </w:pPr>
    </w:p>
    <w:p w14:paraId="268A5FD1" w14:textId="77777777" w:rsidR="00A1545E" w:rsidRPr="006F3937" w:rsidRDefault="00A1545E" w:rsidP="005D02B7">
      <w:pPr>
        <w:shd w:val="pct10" w:color="auto" w:fill="auto"/>
        <w:rPr>
          <w:rFonts w:asciiTheme="minorHAnsi" w:hAnsiTheme="minorHAnsi" w:cstheme="minorHAnsi"/>
          <w:b/>
          <w:sz w:val="21"/>
          <w:szCs w:val="21"/>
        </w:rPr>
      </w:pPr>
      <w:r w:rsidRPr="006F3937">
        <w:rPr>
          <w:rFonts w:asciiTheme="minorHAnsi" w:hAnsiTheme="minorHAnsi" w:cstheme="minorHAnsi"/>
          <w:b/>
          <w:sz w:val="21"/>
          <w:szCs w:val="21"/>
        </w:rPr>
        <w:t>Live Brief pick up and extend</w:t>
      </w:r>
    </w:p>
    <w:p w14:paraId="258A9B5C" w14:textId="77777777" w:rsidR="00A1545E" w:rsidRPr="006F3937" w:rsidRDefault="00A1545E" w:rsidP="00A1545E">
      <w:pPr>
        <w:pStyle w:val="ListParagraph"/>
        <w:numPr>
          <w:ilvl w:val="0"/>
          <w:numId w:val="3"/>
        </w:numPr>
        <w:rPr>
          <w:rFonts w:cstheme="minorHAnsi"/>
          <w:sz w:val="21"/>
          <w:szCs w:val="21"/>
        </w:rPr>
      </w:pPr>
      <w:r w:rsidRPr="006F3937">
        <w:rPr>
          <w:rFonts w:cstheme="minorHAnsi"/>
          <w:sz w:val="21"/>
          <w:szCs w:val="21"/>
        </w:rPr>
        <w:t xml:space="preserve">Why not?  It is all part of your Major and so many of you have produced work to excellent standards that can be easily be taken further.  </w:t>
      </w:r>
    </w:p>
    <w:p w14:paraId="5176E85F" w14:textId="77777777" w:rsidR="00A1545E" w:rsidRPr="006F3937" w:rsidRDefault="00A1545E" w:rsidP="00A1545E">
      <w:pPr>
        <w:pStyle w:val="ListParagraph"/>
        <w:numPr>
          <w:ilvl w:val="0"/>
          <w:numId w:val="3"/>
        </w:numPr>
        <w:rPr>
          <w:rFonts w:cstheme="minorHAnsi"/>
          <w:sz w:val="21"/>
          <w:szCs w:val="21"/>
        </w:rPr>
      </w:pPr>
      <w:r w:rsidRPr="006F3937">
        <w:rPr>
          <w:rFonts w:cstheme="minorHAnsi"/>
          <w:sz w:val="21"/>
          <w:szCs w:val="21"/>
        </w:rPr>
        <w:t xml:space="preserve">If your initial ideas for Personal Major are significantly set back you can extend your Live brief to further and more significant levels.  </w:t>
      </w:r>
    </w:p>
    <w:p w14:paraId="59BD5715" w14:textId="77777777" w:rsidR="00A1545E" w:rsidRPr="006F3937" w:rsidRDefault="00A1545E" w:rsidP="00A1545E">
      <w:pPr>
        <w:pStyle w:val="ListParagraph"/>
        <w:numPr>
          <w:ilvl w:val="0"/>
          <w:numId w:val="3"/>
        </w:numPr>
        <w:rPr>
          <w:rFonts w:cstheme="minorHAnsi"/>
          <w:sz w:val="21"/>
          <w:szCs w:val="21"/>
        </w:rPr>
      </w:pPr>
      <w:r w:rsidRPr="006F3937">
        <w:rPr>
          <w:rFonts w:cstheme="minorHAnsi"/>
          <w:sz w:val="21"/>
          <w:szCs w:val="21"/>
        </w:rPr>
        <w:t>You might decide to do this partially and still push ahead with your Personal Major</w:t>
      </w:r>
    </w:p>
    <w:p w14:paraId="4FC2A0E9" w14:textId="48493400" w:rsidR="00A1545E" w:rsidRDefault="00A1545E" w:rsidP="00A1545E">
      <w:pPr>
        <w:rPr>
          <w:rFonts w:asciiTheme="minorHAnsi" w:hAnsiTheme="minorHAnsi" w:cstheme="minorHAnsi"/>
          <w:sz w:val="21"/>
          <w:szCs w:val="21"/>
        </w:rPr>
      </w:pPr>
    </w:p>
    <w:p w14:paraId="3B5CC28F" w14:textId="2B62A416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  <w:r>
        <w:rPr>
          <w:rFonts w:asciiTheme="minorHAnsi" w:hAnsiTheme="minorHAnsi" w:cstheme="minorHAnsi"/>
          <w:sz w:val="21"/>
          <w:szCs w:val="21"/>
        </w:rPr>
        <w:t>What about the lack of access to printing on cloth, lack of workshops?</w:t>
      </w:r>
    </w:p>
    <w:p w14:paraId="6C1ABA9A" w14:textId="6959ED7F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  <w:r>
        <w:rPr>
          <w:rFonts w:asciiTheme="minorHAnsi" w:hAnsiTheme="minorHAnsi" w:cstheme="minorHAnsi"/>
          <w:sz w:val="21"/>
          <w:szCs w:val="21"/>
        </w:rPr>
        <w:t>You can continue use hand skills.</w:t>
      </w:r>
    </w:p>
    <w:p w14:paraId="39F91846" w14:textId="77777777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</w:p>
    <w:p w14:paraId="11549CFD" w14:textId="3D884B48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  <w:r>
        <w:rPr>
          <w:rFonts w:asciiTheme="minorHAnsi" w:hAnsiTheme="minorHAnsi" w:cstheme="minorHAnsi"/>
          <w:sz w:val="21"/>
          <w:szCs w:val="21"/>
        </w:rPr>
        <w:t xml:space="preserve">Hand render and paint to express the designs, look at this beautiful </w:t>
      </w:r>
      <w:proofErr w:type="spellStart"/>
      <w:r>
        <w:rPr>
          <w:rFonts w:asciiTheme="minorHAnsi" w:hAnsiTheme="minorHAnsi" w:cstheme="minorHAnsi"/>
          <w:sz w:val="21"/>
          <w:szCs w:val="21"/>
        </w:rPr>
        <w:t>inspo</w:t>
      </w:r>
      <w:proofErr w:type="spellEnd"/>
      <w:r>
        <w:rPr>
          <w:rFonts w:asciiTheme="minorHAnsi" w:hAnsiTheme="minorHAnsi" w:cstheme="minorHAnsi"/>
          <w:sz w:val="21"/>
          <w:szCs w:val="21"/>
        </w:rPr>
        <w:t xml:space="preserve"> from William Morris</w:t>
      </w:r>
    </w:p>
    <w:p w14:paraId="1F8919E7" w14:textId="664E6A89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  <w:hyperlink r:id="rId5" w:history="1">
        <w:r w:rsidRPr="006B2767">
          <w:rPr>
            <w:rStyle w:val="Hyperlink"/>
            <w:rFonts w:asciiTheme="minorHAnsi" w:hAnsiTheme="minorHAnsi" w:cstheme="minorHAnsi"/>
            <w:sz w:val="21"/>
            <w:szCs w:val="21"/>
          </w:rPr>
          <w:t>https://www.pinterest.co.uk/pin/553028029248844040/</w:t>
        </w:r>
      </w:hyperlink>
    </w:p>
    <w:p w14:paraId="764D564B" w14:textId="77777777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</w:p>
    <w:p w14:paraId="68CA18F9" w14:textId="5E4A130D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  <w:r>
        <w:rPr>
          <w:rFonts w:asciiTheme="minorHAnsi" w:hAnsiTheme="minorHAnsi" w:cstheme="minorHAnsi"/>
          <w:sz w:val="21"/>
          <w:szCs w:val="21"/>
        </w:rPr>
        <w:t>Material manipulation, stitch, cutting, embellishment.</w:t>
      </w:r>
    </w:p>
    <w:p w14:paraId="5AC9B2E3" w14:textId="77777777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</w:p>
    <w:p w14:paraId="75AB190E" w14:textId="3B49E4B4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  <w:r>
        <w:rPr>
          <w:rFonts w:asciiTheme="minorHAnsi" w:hAnsiTheme="minorHAnsi" w:cstheme="minorHAnsi"/>
          <w:sz w:val="21"/>
          <w:szCs w:val="21"/>
        </w:rPr>
        <w:t>We appreciate you don’t all thrive on these things.</w:t>
      </w:r>
    </w:p>
    <w:p w14:paraId="1CD79387" w14:textId="1543561F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</w:p>
    <w:p w14:paraId="534B9FF4" w14:textId="1C601BAD" w:rsidR="00E60DCE" w:rsidRDefault="007D10FF" w:rsidP="00A1545E">
      <w:pPr>
        <w:rPr>
          <w:rFonts w:asciiTheme="minorHAnsi" w:hAnsiTheme="minorHAnsi" w:cstheme="minorHAnsi"/>
          <w:sz w:val="21"/>
          <w:szCs w:val="21"/>
        </w:rPr>
      </w:pPr>
      <w:r>
        <w:rPr>
          <w:rFonts w:asciiTheme="minorHAnsi" w:hAnsiTheme="minorHAnsi" w:cstheme="minorHAnsi"/>
          <w:sz w:val="21"/>
          <w:szCs w:val="21"/>
        </w:rPr>
        <w:t>Digital is of course an obvious option for you all.</w:t>
      </w:r>
      <w:r w:rsidR="00E60DCE">
        <w:rPr>
          <w:rFonts w:asciiTheme="minorHAnsi" w:hAnsiTheme="minorHAnsi" w:cstheme="minorHAnsi"/>
          <w:sz w:val="21"/>
          <w:szCs w:val="21"/>
        </w:rPr>
        <w:t xml:space="preserve"> </w:t>
      </w:r>
    </w:p>
    <w:p w14:paraId="5CAC113D" w14:textId="501E2B4C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</w:p>
    <w:p w14:paraId="306FF028" w14:textId="6EC9FC0A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  <w:r>
        <w:rPr>
          <w:rFonts w:asciiTheme="minorHAnsi" w:hAnsiTheme="minorHAnsi" w:cstheme="minorHAnsi"/>
          <w:sz w:val="21"/>
          <w:szCs w:val="21"/>
        </w:rPr>
        <w:t>Should you print with Bureaus?</w:t>
      </w:r>
    </w:p>
    <w:p w14:paraId="55D70D55" w14:textId="7E19B33B" w:rsidR="00E60DCE" w:rsidRPr="007D10FF" w:rsidRDefault="00E60DCE" w:rsidP="007D10FF">
      <w:pPr>
        <w:pStyle w:val="ListParagraph"/>
        <w:numPr>
          <w:ilvl w:val="0"/>
          <w:numId w:val="7"/>
        </w:numPr>
        <w:rPr>
          <w:rFonts w:cstheme="minorHAnsi"/>
          <w:sz w:val="21"/>
          <w:szCs w:val="21"/>
        </w:rPr>
      </w:pPr>
      <w:r w:rsidRPr="007D10FF">
        <w:rPr>
          <w:rFonts w:cstheme="minorHAnsi"/>
          <w:sz w:val="21"/>
          <w:szCs w:val="21"/>
        </w:rPr>
        <w:t>We are suggesting that in the given circumstances you focus your effort</w:t>
      </w:r>
      <w:r w:rsidR="007D10FF" w:rsidRPr="007D10FF">
        <w:rPr>
          <w:rFonts w:cstheme="minorHAnsi"/>
          <w:sz w:val="21"/>
          <w:szCs w:val="21"/>
        </w:rPr>
        <w:t xml:space="preserve"> on the design rather than meterage</w:t>
      </w:r>
      <w:r w:rsidR="007D10FF">
        <w:rPr>
          <w:rFonts w:cstheme="minorHAnsi"/>
          <w:sz w:val="21"/>
          <w:szCs w:val="21"/>
        </w:rPr>
        <w:t xml:space="preserve"> of cloth or wallpaper</w:t>
      </w:r>
      <w:r w:rsidR="007D10FF" w:rsidRPr="007D10FF">
        <w:rPr>
          <w:rFonts w:cstheme="minorHAnsi"/>
          <w:sz w:val="21"/>
          <w:szCs w:val="21"/>
        </w:rPr>
        <w:t>.  You may still want to print sample size pieces of cloth</w:t>
      </w:r>
      <w:r w:rsidR="007D10FF">
        <w:rPr>
          <w:rFonts w:cstheme="minorHAnsi"/>
          <w:sz w:val="21"/>
          <w:szCs w:val="21"/>
        </w:rPr>
        <w:t xml:space="preserve"> or paper</w:t>
      </w:r>
      <w:r w:rsidR="007D10FF" w:rsidRPr="007D10FF">
        <w:rPr>
          <w:rFonts w:cstheme="minorHAnsi"/>
          <w:sz w:val="21"/>
          <w:szCs w:val="21"/>
        </w:rPr>
        <w:t xml:space="preserve"> for your portfolios but </w:t>
      </w:r>
      <w:r w:rsidR="007D10FF">
        <w:rPr>
          <w:rFonts w:cstheme="minorHAnsi"/>
          <w:sz w:val="21"/>
          <w:szCs w:val="21"/>
        </w:rPr>
        <w:t>you</w:t>
      </w:r>
      <w:r w:rsidR="007D10FF" w:rsidRPr="007D10FF">
        <w:rPr>
          <w:rFonts w:cstheme="minorHAnsi"/>
          <w:sz w:val="21"/>
          <w:szCs w:val="21"/>
        </w:rPr>
        <w:t xml:space="preserve"> may also </w:t>
      </w:r>
      <w:r w:rsidR="007D10FF">
        <w:rPr>
          <w:rFonts w:cstheme="minorHAnsi"/>
          <w:sz w:val="21"/>
          <w:szCs w:val="21"/>
        </w:rPr>
        <w:t>experience</w:t>
      </w:r>
      <w:r w:rsidR="007D10FF" w:rsidRPr="007D10FF">
        <w:rPr>
          <w:rFonts w:cstheme="minorHAnsi"/>
          <w:sz w:val="21"/>
          <w:szCs w:val="21"/>
        </w:rPr>
        <w:t xml:space="preserve"> access issues to bureaus during these uncertain times.</w:t>
      </w:r>
    </w:p>
    <w:p w14:paraId="508CF2AF" w14:textId="464CEDBD" w:rsidR="007D10FF" w:rsidRPr="007D10FF" w:rsidRDefault="007D10FF" w:rsidP="007D10FF">
      <w:pPr>
        <w:pStyle w:val="ListParagraph"/>
        <w:numPr>
          <w:ilvl w:val="0"/>
          <w:numId w:val="7"/>
        </w:numPr>
        <w:rPr>
          <w:rFonts w:cstheme="minorHAnsi"/>
          <w:sz w:val="21"/>
          <w:szCs w:val="21"/>
        </w:rPr>
      </w:pPr>
      <w:r w:rsidRPr="007D10FF">
        <w:rPr>
          <w:rFonts w:cstheme="minorHAnsi"/>
          <w:sz w:val="21"/>
          <w:szCs w:val="21"/>
        </w:rPr>
        <w:t>For purposes of the module we are happy for you to keep working</w:t>
      </w:r>
      <w:r>
        <w:rPr>
          <w:rFonts w:cstheme="minorHAnsi"/>
          <w:sz w:val="21"/>
          <w:szCs w:val="21"/>
        </w:rPr>
        <w:t xml:space="preserve"> in lower tech or digitally to express your beautiful ideas.</w:t>
      </w:r>
    </w:p>
    <w:p w14:paraId="6FBA1FEB" w14:textId="77777777" w:rsidR="00E60DCE" w:rsidRDefault="00E60DCE" w:rsidP="00A1545E">
      <w:pPr>
        <w:rPr>
          <w:rFonts w:asciiTheme="minorHAnsi" w:hAnsiTheme="minorHAnsi" w:cstheme="minorHAnsi"/>
          <w:sz w:val="21"/>
          <w:szCs w:val="21"/>
        </w:rPr>
      </w:pPr>
    </w:p>
    <w:p w14:paraId="65169E7A" w14:textId="77777777" w:rsidR="002D7997" w:rsidRPr="006F3937" w:rsidRDefault="002D7997" w:rsidP="002D7997">
      <w:pPr>
        <w:rPr>
          <w:rFonts w:asciiTheme="minorHAnsi" w:hAnsiTheme="minorHAnsi" w:cstheme="minorHAnsi"/>
          <w:sz w:val="21"/>
          <w:szCs w:val="21"/>
        </w:rPr>
      </w:pPr>
      <w:r w:rsidRPr="006F3937">
        <w:rPr>
          <w:rFonts w:asciiTheme="minorHAnsi" w:hAnsiTheme="minorHAnsi" w:cstheme="minorHAnsi"/>
          <w:sz w:val="21"/>
          <w:szCs w:val="21"/>
        </w:rPr>
        <w:t xml:space="preserve">Remember our </w:t>
      </w:r>
      <w:r w:rsidRPr="002D7997">
        <w:rPr>
          <w:rFonts w:asciiTheme="minorHAnsi" w:hAnsiTheme="minorHAnsi" w:cstheme="minorHAnsi"/>
          <w:b/>
          <w:sz w:val="21"/>
          <w:szCs w:val="21"/>
        </w:rPr>
        <w:t>“Limits”</w:t>
      </w:r>
      <w:r w:rsidRPr="006F3937">
        <w:rPr>
          <w:rFonts w:asciiTheme="minorHAnsi" w:hAnsiTheme="minorHAnsi" w:cstheme="minorHAnsi"/>
          <w:sz w:val="21"/>
          <w:szCs w:val="21"/>
        </w:rPr>
        <w:t xml:space="preserve"> week in ACE? – Never have we been stretched to our limits more than this.  This is an opportunity to be playful as well as make do.</w:t>
      </w:r>
    </w:p>
    <w:p w14:paraId="2FCA8D8E" w14:textId="77777777" w:rsidR="002D7997" w:rsidRPr="006F3937" w:rsidRDefault="002D7997" w:rsidP="002D7997">
      <w:pPr>
        <w:rPr>
          <w:rFonts w:asciiTheme="minorHAnsi" w:hAnsiTheme="minorHAnsi" w:cstheme="minorHAnsi"/>
          <w:sz w:val="21"/>
          <w:szCs w:val="21"/>
        </w:rPr>
      </w:pPr>
    </w:p>
    <w:p w14:paraId="08A55542" w14:textId="77777777" w:rsidR="002D7997" w:rsidRPr="006F3937" w:rsidRDefault="002D7997" w:rsidP="002D7997">
      <w:pPr>
        <w:rPr>
          <w:rFonts w:asciiTheme="minorHAnsi" w:hAnsiTheme="minorHAnsi" w:cstheme="minorHAnsi"/>
          <w:sz w:val="21"/>
          <w:szCs w:val="21"/>
        </w:rPr>
      </w:pPr>
      <w:r w:rsidRPr="006F3937">
        <w:rPr>
          <w:rFonts w:asciiTheme="minorHAnsi" w:hAnsiTheme="minorHAnsi" w:cstheme="minorHAnsi"/>
          <w:sz w:val="21"/>
          <w:szCs w:val="21"/>
        </w:rPr>
        <w:t>What kit have you got?</w:t>
      </w:r>
    </w:p>
    <w:p w14:paraId="49C48231" w14:textId="77777777" w:rsidR="002D7997" w:rsidRPr="006F3937" w:rsidRDefault="002D7997" w:rsidP="002D7997">
      <w:pPr>
        <w:rPr>
          <w:rFonts w:asciiTheme="minorHAnsi" w:hAnsiTheme="minorHAnsi" w:cstheme="minorHAnsi"/>
          <w:sz w:val="21"/>
          <w:szCs w:val="21"/>
        </w:rPr>
      </w:pPr>
      <w:r w:rsidRPr="006F3937">
        <w:rPr>
          <w:rFonts w:asciiTheme="minorHAnsi" w:hAnsiTheme="minorHAnsi" w:cstheme="minorHAnsi"/>
          <w:sz w:val="21"/>
          <w:szCs w:val="21"/>
        </w:rPr>
        <w:t>Photoshop or photographed? – find a clear light space to photograph your work to upload images of material developments that you can still create from home.</w:t>
      </w:r>
    </w:p>
    <w:p w14:paraId="12C37B01" w14:textId="77777777" w:rsidR="002D7997" w:rsidRPr="006F3937" w:rsidRDefault="002D7997" w:rsidP="002D7997">
      <w:pPr>
        <w:rPr>
          <w:rFonts w:asciiTheme="minorHAnsi" w:hAnsiTheme="minorHAnsi" w:cstheme="minorHAnsi"/>
          <w:sz w:val="21"/>
          <w:szCs w:val="21"/>
        </w:rPr>
      </w:pPr>
    </w:p>
    <w:p w14:paraId="078061FA" w14:textId="0BA52E09" w:rsidR="002D7997" w:rsidRPr="005D02B7" w:rsidRDefault="002D7997" w:rsidP="002D7997">
      <w:pPr>
        <w:rPr>
          <w:rFonts w:asciiTheme="minorHAnsi" w:hAnsiTheme="minorHAnsi" w:cstheme="minorHAnsi"/>
          <w:sz w:val="21"/>
          <w:szCs w:val="21"/>
        </w:rPr>
      </w:pPr>
      <w:r w:rsidRPr="006F3937">
        <w:rPr>
          <w:rFonts w:asciiTheme="minorHAnsi" w:hAnsiTheme="minorHAnsi" w:cstheme="minorHAnsi"/>
          <w:sz w:val="21"/>
          <w:szCs w:val="21"/>
        </w:rPr>
        <w:t xml:space="preserve">Embrace the low tech.  Draw, Collage, </w:t>
      </w:r>
      <w:r>
        <w:rPr>
          <w:rFonts w:asciiTheme="minorHAnsi" w:hAnsiTheme="minorHAnsi" w:cstheme="minorHAnsi"/>
          <w:sz w:val="21"/>
          <w:szCs w:val="21"/>
        </w:rPr>
        <w:t>Design</w:t>
      </w:r>
      <w:r w:rsidRPr="006F3937">
        <w:rPr>
          <w:rFonts w:asciiTheme="minorHAnsi" w:hAnsiTheme="minorHAnsi" w:cstheme="minorHAnsi"/>
          <w:sz w:val="21"/>
          <w:szCs w:val="21"/>
        </w:rPr>
        <w:t xml:space="preserve"> with your hands.</w:t>
      </w:r>
    </w:p>
    <w:sectPr w:rsidR="002D7997" w:rsidRPr="005D02B7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000000000000000"/>
    <w:charset w:val="00"/>
    <w:family w:val="auto"/>
    <w:pitch w:val="variable"/>
    <w:sig w:usb0="E00002FF" w:usb1="5000205A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B00B7A"/>
    <w:multiLevelType w:val="hybridMultilevel"/>
    <w:tmpl w:val="085855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006307"/>
    <w:multiLevelType w:val="hybridMultilevel"/>
    <w:tmpl w:val="C39815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FB268F"/>
    <w:multiLevelType w:val="hybridMultilevel"/>
    <w:tmpl w:val="EFB226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AA1A1F"/>
    <w:multiLevelType w:val="hybridMultilevel"/>
    <w:tmpl w:val="7DFCC738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31CE6EA9"/>
    <w:multiLevelType w:val="hybridMultilevel"/>
    <w:tmpl w:val="30745108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3BCB0C91"/>
    <w:multiLevelType w:val="hybridMultilevel"/>
    <w:tmpl w:val="8A64A3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351969"/>
    <w:multiLevelType w:val="hybridMultilevel"/>
    <w:tmpl w:val="1ACA16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1"/>
  </w:num>
  <w:num w:numId="4">
    <w:abstractNumId w:val="3"/>
  </w:num>
  <w:num w:numId="5">
    <w:abstractNumId w:val="4"/>
  </w:num>
  <w:num w:numId="6">
    <w:abstractNumId w:val="2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45E"/>
    <w:rsid w:val="000514D3"/>
    <w:rsid w:val="000D0DA7"/>
    <w:rsid w:val="002D7997"/>
    <w:rsid w:val="00382656"/>
    <w:rsid w:val="005D02B7"/>
    <w:rsid w:val="007D10FF"/>
    <w:rsid w:val="00A1545E"/>
    <w:rsid w:val="00BA4A4F"/>
    <w:rsid w:val="00E60DCE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D0FC82"/>
  <w15:chartTrackingRefBased/>
  <w15:docId w15:val="{213705DD-3515-F449-B3F1-E75C97B7F6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1545E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545E"/>
    <w:pPr>
      <w:ind w:left="720"/>
      <w:contextualSpacing/>
    </w:pPr>
    <w:rPr>
      <w:rFonts w:asciiTheme="minorHAnsi" w:eastAsiaTheme="minorHAnsi" w:hAnsiTheme="minorHAnsi" w:cstheme="minorBidi"/>
    </w:rPr>
  </w:style>
  <w:style w:type="character" w:styleId="Hyperlink">
    <w:name w:val="Hyperlink"/>
    <w:basedOn w:val="DefaultParagraphFont"/>
    <w:uiPriority w:val="99"/>
    <w:unhideWhenUsed/>
    <w:rsid w:val="00E60D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E60D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pinterest.co.uk/pin/553028029248844040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376</Words>
  <Characters>2144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2</cp:revision>
  <dcterms:created xsi:type="dcterms:W3CDTF">2020-03-23T14:17:00Z</dcterms:created>
  <dcterms:modified xsi:type="dcterms:W3CDTF">2020-03-23T15:02:00Z</dcterms:modified>
</cp:coreProperties>
</file>