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05A616AB">
      <w:bookmarkStart w:name="_GoBack" w:id="0"/>
      <w:bookmarkEnd w:id="0"/>
      <w:r w:rsidR="7E03F250">
        <w:rPr/>
        <w:t>Name: Shakina Hickman</w:t>
      </w:r>
    </w:p>
    <w:p w:rsidR="7E03F250" w:rsidP="7E03F250" w:rsidRDefault="7E03F250" w14:paraId="6596435F" w14:textId="0E4881D0">
      <w:pPr>
        <w:pStyle w:val="Normal"/>
      </w:pPr>
      <w:r w:rsidR="7E03F250">
        <w:rPr/>
        <w:t>Student number: 2017343</w:t>
      </w:r>
    </w:p>
    <w:p w:rsidR="7E03F250" w:rsidP="7E03F250" w:rsidRDefault="7E03F250" w14:paraId="54B4A298" w14:textId="316B47D4">
      <w:pPr>
        <w:pStyle w:val="Normal"/>
      </w:pPr>
      <w:r w:rsidR="7E03F250">
        <w:rPr/>
        <w:t xml:space="preserve">Module Code: BMHP4003 </w:t>
      </w:r>
      <w:r w:rsidR="7E03F250">
        <w:rPr/>
        <w:t>(previously</w:t>
      </w:r>
      <w:r w:rsidR="7E03F250">
        <w:rPr/>
        <w:t xml:space="preserve"> BMHP4019) RETAKE</w:t>
      </w:r>
    </w:p>
    <w:p w:rsidR="7E03F250" w:rsidP="7E03F250" w:rsidRDefault="7E03F250" w14:paraId="271B1880" w14:textId="2F11AD3E">
      <w:pPr>
        <w:pStyle w:val="Normal"/>
      </w:pPr>
      <w:r w:rsidR="7E03F250">
        <w:rPr/>
        <w:t>Lecturer Name: Rebecca Kavannah</w:t>
      </w:r>
    </w:p>
    <w:p w:rsidR="7E03F250" w:rsidP="7E03F250" w:rsidRDefault="7E03F250" w14:paraId="4BEDE93B" w14:textId="78EBB2F1">
      <w:pPr>
        <w:pStyle w:val="Normal"/>
      </w:pPr>
      <w:r w:rsidR="7E03F250">
        <w:rPr/>
        <w:t>Assignment title: Case study report</w:t>
      </w:r>
    </w:p>
    <w:p w:rsidR="7E03F250" w:rsidP="7E03F250" w:rsidRDefault="7E03F250" w14:paraId="37DFB3DB" w14:textId="60E6279D">
      <w:pPr>
        <w:pStyle w:val="Normal"/>
      </w:pPr>
    </w:p>
    <w:p w:rsidR="7E03F250" w:rsidP="7E03F250" w:rsidRDefault="7E03F250" w14:paraId="602BF431" w14:textId="02F96BF6">
      <w:pPr>
        <w:pStyle w:val="Normal"/>
      </w:pPr>
    </w:p>
    <w:p w:rsidR="7E03F250" w:rsidP="7E03F250" w:rsidRDefault="7E03F250" w14:paraId="24C0B3A9" w14:textId="03B9A368">
      <w:pPr>
        <w:pStyle w:val="Normal"/>
      </w:pPr>
    </w:p>
    <w:p w:rsidR="7E03F250" w:rsidP="7E03F250" w:rsidRDefault="7E03F250" w14:paraId="3259F95D" w14:textId="3D61F833">
      <w:pPr>
        <w:pStyle w:val="Normal"/>
      </w:pPr>
    </w:p>
    <w:p w:rsidR="7E03F250" w:rsidP="7E03F250" w:rsidRDefault="7E03F250" w14:paraId="66426971" w14:textId="217C811F">
      <w:pPr>
        <w:pStyle w:val="Normal"/>
      </w:pPr>
    </w:p>
    <w:p w:rsidR="7E03F250" w:rsidP="7E03F250" w:rsidRDefault="7E03F250" w14:paraId="351A78AE" w14:textId="2C054AD3">
      <w:pPr>
        <w:pStyle w:val="Normal"/>
      </w:pPr>
    </w:p>
    <w:p w:rsidR="7E03F250" w:rsidP="7E03F250" w:rsidRDefault="7E03F250" w14:paraId="2B0F703C" w14:textId="57B5646F">
      <w:pPr>
        <w:pStyle w:val="Normal"/>
      </w:pPr>
    </w:p>
    <w:p w:rsidR="7E03F250" w:rsidP="7E03F250" w:rsidRDefault="7E03F250" w14:paraId="03B40534" w14:textId="5CFB8213">
      <w:pPr>
        <w:pStyle w:val="Normal"/>
      </w:pPr>
    </w:p>
    <w:p w:rsidR="7E03F250" w:rsidP="7E03F250" w:rsidRDefault="7E03F250" w14:paraId="71A75E20" w14:textId="7BA4B7D2">
      <w:pPr>
        <w:pStyle w:val="Normal"/>
      </w:pPr>
    </w:p>
    <w:p w:rsidR="7E03F250" w:rsidP="7E03F250" w:rsidRDefault="7E03F250" w14:paraId="3E6F9B46" w14:textId="4CABB83A">
      <w:pPr>
        <w:pStyle w:val="Normal"/>
      </w:pPr>
    </w:p>
    <w:p w:rsidR="7E03F250" w:rsidP="7E03F250" w:rsidRDefault="7E03F250" w14:paraId="68C6714E" w14:textId="7FACDD82">
      <w:pPr>
        <w:pStyle w:val="Normal"/>
      </w:pPr>
    </w:p>
    <w:p w:rsidR="7E03F250" w:rsidP="7E03F250" w:rsidRDefault="7E03F250" w14:paraId="1E1DA34C" w14:textId="04434F79">
      <w:pPr>
        <w:pStyle w:val="Normal"/>
      </w:pPr>
    </w:p>
    <w:p w:rsidR="7E03F250" w:rsidP="7E03F250" w:rsidRDefault="7E03F250" w14:paraId="11D92C98" w14:textId="262E3BF5">
      <w:pPr>
        <w:pStyle w:val="Normal"/>
      </w:pPr>
    </w:p>
    <w:p w:rsidR="7E03F250" w:rsidP="7E03F250" w:rsidRDefault="7E03F250" w14:paraId="1F380EC1" w14:textId="258D4A28">
      <w:pPr>
        <w:pStyle w:val="Normal"/>
      </w:pPr>
    </w:p>
    <w:p w:rsidR="7E03F250" w:rsidP="7E03F250" w:rsidRDefault="7E03F250" w14:paraId="3A0FAA75" w14:textId="748A10C6">
      <w:pPr>
        <w:pStyle w:val="Normal"/>
      </w:pPr>
    </w:p>
    <w:p w:rsidR="7E03F250" w:rsidP="7E03F250" w:rsidRDefault="7E03F250" w14:paraId="6CEE100F" w14:textId="4F94E61C">
      <w:pPr>
        <w:pStyle w:val="Normal"/>
      </w:pPr>
    </w:p>
    <w:p w:rsidR="7E03F250" w:rsidP="7E03F250" w:rsidRDefault="7E03F250" w14:paraId="30278F3D" w14:textId="205F0072">
      <w:pPr>
        <w:pStyle w:val="Normal"/>
      </w:pPr>
    </w:p>
    <w:p w:rsidR="7E03F250" w:rsidP="7E03F250" w:rsidRDefault="7E03F250" w14:paraId="5E936C46" w14:textId="6F82D857">
      <w:pPr>
        <w:pStyle w:val="Normal"/>
      </w:pPr>
    </w:p>
    <w:p w:rsidR="7E03F250" w:rsidP="7E03F250" w:rsidRDefault="7E03F250" w14:paraId="70E10579" w14:textId="1E5E6816">
      <w:pPr>
        <w:pStyle w:val="Normal"/>
      </w:pPr>
    </w:p>
    <w:p w:rsidR="7E03F250" w:rsidP="7E03F250" w:rsidRDefault="7E03F250" w14:paraId="5C3D7257" w14:textId="665F3BE2">
      <w:pPr>
        <w:pStyle w:val="Normal"/>
      </w:pPr>
    </w:p>
    <w:p w:rsidR="7E03F250" w:rsidP="7E03F250" w:rsidRDefault="7E03F250" w14:paraId="11D7679C" w14:textId="20866F83">
      <w:pPr>
        <w:pStyle w:val="Normal"/>
      </w:pPr>
    </w:p>
    <w:p w:rsidR="7E03F250" w:rsidP="7E03F250" w:rsidRDefault="7E03F250" w14:paraId="64CBF89F" w14:textId="293A5158">
      <w:pPr>
        <w:pStyle w:val="Normal"/>
      </w:pPr>
    </w:p>
    <w:p w:rsidR="7E03F250" w:rsidP="7E03F250" w:rsidRDefault="7E03F250" w14:paraId="34620303" w14:textId="29417457">
      <w:pPr>
        <w:pStyle w:val="Normal"/>
      </w:pPr>
    </w:p>
    <w:p w:rsidR="7E03F250" w:rsidP="7E03F250" w:rsidRDefault="7E03F250" w14:paraId="3A9E220C" w14:textId="53985270">
      <w:pPr>
        <w:pStyle w:val="Normal"/>
      </w:pPr>
    </w:p>
    <w:p w:rsidR="7E03F250" w:rsidP="7E03F250" w:rsidRDefault="7E03F250" w14:paraId="0381A9BE" w14:textId="4CD705BB">
      <w:pPr>
        <w:pStyle w:val="Normal"/>
      </w:pPr>
    </w:p>
    <w:p w:rsidR="7E03F250" w:rsidP="7E03F250" w:rsidRDefault="7E03F250" w14:paraId="1661D381" w14:textId="48B7C694">
      <w:pPr>
        <w:pStyle w:val="Normal"/>
      </w:pPr>
    </w:p>
    <w:p w:rsidR="7E03F250" w:rsidP="7E03F250" w:rsidRDefault="7E03F250" w14:paraId="300E4591" w14:textId="700CDD11">
      <w:pPr>
        <w:pStyle w:val="Normal"/>
      </w:pPr>
    </w:p>
    <w:p w:rsidR="7E03F250" w:rsidP="7E03F250" w:rsidRDefault="7E03F250" w14:paraId="14E95914" w14:textId="6641072E">
      <w:pPr>
        <w:pStyle w:val="Normal"/>
      </w:pPr>
    </w:p>
    <w:p w:rsidR="7E03F250" w:rsidP="7E03F250" w:rsidRDefault="7E03F250" w14:paraId="31C0F5F6" w14:textId="18DE4DED">
      <w:pPr>
        <w:pStyle w:val="Normal"/>
      </w:pPr>
      <w:r w:rsidR="7E03F250">
        <w:rPr/>
        <w:t xml:space="preserve">Contents Page </w:t>
      </w:r>
    </w:p>
    <w:p w:rsidR="7E03F250" w:rsidP="7E03F250" w:rsidRDefault="7E03F250" w14:paraId="4B3D1F9F" w14:textId="11F91C9F">
      <w:pPr>
        <w:pStyle w:val="Normal"/>
      </w:pPr>
      <w:r w:rsidR="7E03F250">
        <w:rPr/>
        <w:t>Introduction..............................................................................Page 1</w:t>
      </w:r>
    </w:p>
    <w:p w:rsidR="38E77555" w:rsidP="38E77555" w:rsidRDefault="38E77555" w14:paraId="2E1B09E3" w14:textId="4D660F94">
      <w:pPr>
        <w:pStyle w:val="Normal"/>
      </w:pPr>
      <w:r w:rsidR="38E77555">
        <w:rPr/>
        <w:t>Social identity theory................................................................page 2</w:t>
      </w:r>
    </w:p>
    <w:p w:rsidR="38E77555" w:rsidP="38E77555" w:rsidRDefault="38E77555" w14:paraId="28022EC0" w14:textId="61D0835E">
      <w:pPr>
        <w:pStyle w:val="Normal"/>
      </w:pPr>
      <w:r w:rsidR="38E77555">
        <w:rPr/>
        <w:t>Theory of planned behaviour....................................................page 3</w:t>
      </w:r>
    </w:p>
    <w:p w:rsidR="38E77555" w:rsidP="38E77555" w:rsidRDefault="38E77555" w14:paraId="2A732E8D" w14:textId="02D45737">
      <w:pPr>
        <w:pStyle w:val="Normal"/>
      </w:pPr>
      <w:r w:rsidR="38E77555">
        <w:rPr/>
        <w:t>Frustration aggression hypothesis............................................page 4</w:t>
      </w:r>
    </w:p>
    <w:p w:rsidR="38E77555" w:rsidP="38E77555" w:rsidRDefault="38E77555" w14:paraId="17BAB65B" w14:textId="4D5E1CD8">
      <w:pPr>
        <w:pStyle w:val="Normal"/>
      </w:pPr>
      <w:r w:rsidR="38E77555">
        <w:rPr/>
        <w:t>Conclusion................................................................................page 5</w:t>
      </w:r>
    </w:p>
    <w:p w:rsidR="021105A4" w:rsidP="021105A4" w:rsidRDefault="021105A4" w14:paraId="134D7E5E" w14:textId="2A684F40">
      <w:pPr>
        <w:pStyle w:val="Normal"/>
      </w:pPr>
      <w:r w:rsidR="021105A4">
        <w:rPr/>
        <w:t>Refereneces..............................................................................page 6</w:t>
      </w:r>
    </w:p>
    <w:p w:rsidR="7E03F250" w:rsidP="7E03F250" w:rsidRDefault="7E03F250" w14:paraId="05CD5F04" w14:textId="2180A9E3">
      <w:pPr>
        <w:pStyle w:val="Normal"/>
      </w:pPr>
    </w:p>
    <w:p w:rsidR="7E03F250" w:rsidP="7E03F250" w:rsidRDefault="7E03F250" w14:paraId="369555B9" w14:textId="7622BA39">
      <w:pPr>
        <w:pStyle w:val="Normal"/>
      </w:pPr>
    </w:p>
    <w:p w:rsidR="7E03F250" w:rsidP="7E03F250" w:rsidRDefault="7E03F250" w14:paraId="5F9DEDB5" w14:textId="44BD960F">
      <w:pPr>
        <w:pStyle w:val="Normal"/>
      </w:pPr>
    </w:p>
    <w:p w:rsidR="7E03F250" w:rsidP="7E03F250" w:rsidRDefault="7E03F250" w14:paraId="5014D085" w14:textId="15911628">
      <w:pPr>
        <w:pStyle w:val="Normal"/>
      </w:pPr>
    </w:p>
    <w:p w:rsidR="7E03F250" w:rsidP="7E03F250" w:rsidRDefault="7E03F250" w14:paraId="5FCDF6FA" w14:textId="609D50DE">
      <w:pPr>
        <w:pStyle w:val="Normal"/>
      </w:pPr>
    </w:p>
    <w:p w:rsidR="7E03F250" w:rsidP="7E03F250" w:rsidRDefault="7E03F250" w14:paraId="69370AA8" w14:textId="05F497CE">
      <w:pPr>
        <w:pStyle w:val="Normal"/>
      </w:pPr>
    </w:p>
    <w:p w:rsidR="7E03F250" w:rsidP="7E03F250" w:rsidRDefault="7E03F250" w14:paraId="75BC14B7" w14:textId="766CA636">
      <w:pPr>
        <w:pStyle w:val="Normal"/>
      </w:pPr>
    </w:p>
    <w:p w:rsidR="7E03F250" w:rsidP="7E03F250" w:rsidRDefault="7E03F250" w14:paraId="00588BA4" w14:textId="08871BC8">
      <w:pPr>
        <w:pStyle w:val="Normal"/>
      </w:pPr>
    </w:p>
    <w:p w:rsidR="7E03F250" w:rsidP="7E03F250" w:rsidRDefault="7E03F250" w14:paraId="02B41E4F" w14:textId="6DB99069">
      <w:pPr>
        <w:pStyle w:val="Normal"/>
      </w:pPr>
    </w:p>
    <w:p w:rsidR="7E03F250" w:rsidP="7E03F250" w:rsidRDefault="7E03F250" w14:paraId="06E542AF" w14:textId="5F3FE5AC">
      <w:pPr>
        <w:pStyle w:val="Normal"/>
      </w:pPr>
    </w:p>
    <w:p w:rsidR="7E03F250" w:rsidP="7E03F250" w:rsidRDefault="7E03F250" w14:paraId="0B629BCD" w14:textId="358EB861">
      <w:pPr>
        <w:pStyle w:val="Normal"/>
      </w:pPr>
    </w:p>
    <w:p w:rsidR="7E03F250" w:rsidP="7E03F250" w:rsidRDefault="7E03F250" w14:paraId="0E3B84B5" w14:textId="21FF7029">
      <w:pPr>
        <w:pStyle w:val="Normal"/>
      </w:pPr>
    </w:p>
    <w:p w:rsidR="7E03F250" w:rsidP="7E03F250" w:rsidRDefault="7E03F250" w14:paraId="622A0AA8" w14:textId="4C21C1ED">
      <w:pPr>
        <w:pStyle w:val="Normal"/>
      </w:pPr>
    </w:p>
    <w:p w:rsidR="7E03F250" w:rsidP="7E03F250" w:rsidRDefault="7E03F250" w14:paraId="0097D5D3" w14:textId="11431DF3">
      <w:pPr>
        <w:pStyle w:val="Normal"/>
      </w:pPr>
    </w:p>
    <w:p w:rsidR="7E03F250" w:rsidP="7E03F250" w:rsidRDefault="7E03F250" w14:paraId="2B8F101A" w14:textId="5B641353">
      <w:pPr>
        <w:pStyle w:val="Normal"/>
      </w:pPr>
    </w:p>
    <w:p w:rsidR="7E03F250" w:rsidP="7E03F250" w:rsidRDefault="7E03F250" w14:paraId="71812329" w14:textId="7982EAAD">
      <w:pPr>
        <w:pStyle w:val="Normal"/>
      </w:pPr>
    </w:p>
    <w:p w:rsidR="7E03F250" w:rsidP="7E03F250" w:rsidRDefault="7E03F250" w14:paraId="3B99660A" w14:textId="495EF980">
      <w:pPr>
        <w:pStyle w:val="Normal"/>
      </w:pPr>
    </w:p>
    <w:p w:rsidR="7E03F250" w:rsidP="7E03F250" w:rsidRDefault="7E03F250" w14:paraId="42ED41D8" w14:textId="7EBA842C">
      <w:pPr>
        <w:pStyle w:val="Normal"/>
      </w:pPr>
    </w:p>
    <w:p w:rsidR="7E03F250" w:rsidP="7E03F250" w:rsidRDefault="7E03F250" w14:paraId="4494F1AA" w14:textId="66F7057B">
      <w:pPr>
        <w:pStyle w:val="Normal"/>
      </w:pPr>
    </w:p>
    <w:p w:rsidR="7E03F250" w:rsidP="7E03F250" w:rsidRDefault="7E03F250" w14:paraId="1C981F7D" w14:textId="12628991">
      <w:pPr>
        <w:pStyle w:val="Normal"/>
      </w:pPr>
    </w:p>
    <w:p w:rsidR="7E03F250" w:rsidP="7E03F250" w:rsidRDefault="7E03F250" w14:paraId="41028115" w14:textId="1EF9C5F8">
      <w:pPr>
        <w:pStyle w:val="Normal"/>
      </w:pPr>
    </w:p>
    <w:p w:rsidR="7E03F250" w:rsidP="7E03F250" w:rsidRDefault="7E03F250" w14:paraId="0AF82272" w14:textId="0437FA03">
      <w:pPr>
        <w:pStyle w:val="Normal"/>
      </w:pPr>
    </w:p>
    <w:p w:rsidR="7E03F250" w:rsidP="7E03F250" w:rsidRDefault="7E03F250" w14:paraId="2711D4FB" w14:textId="6821B84D">
      <w:pPr>
        <w:pStyle w:val="Normal"/>
      </w:pPr>
    </w:p>
    <w:p w:rsidR="7E03F250" w:rsidP="7E03F250" w:rsidRDefault="7E03F250" w14:paraId="54278BD0" w14:textId="622C07F8">
      <w:pPr>
        <w:pStyle w:val="Normal"/>
      </w:pPr>
    </w:p>
    <w:p w:rsidR="7E03F250" w:rsidP="7E03F250" w:rsidRDefault="7E03F250" w14:paraId="52FBCC04" w14:textId="65F57EA5">
      <w:pPr>
        <w:pStyle w:val="Normal"/>
      </w:pPr>
    </w:p>
    <w:p w:rsidR="7E03F250" w:rsidP="7E03F250" w:rsidRDefault="7E03F250" w14:paraId="4090925B" w14:textId="18767C64">
      <w:pPr>
        <w:pStyle w:val="Normal"/>
      </w:pPr>
    </w:p>
    <w:p w:rsidR="7E03F250" w:rsidP="38E77555" w:rsidRDefault="7E03F250" w14:paraId="2ADE7D73" w14:textId="3E2D6006">
      <w:pPr>
        <w:pStyle w:val="Normal"/>
        <w:rPr>
          <w:u w:val="single"/>
        </w:rPr>
      </w:pPr>
      <w:r w:rsidRPr="38E77555" w:rsidR="7E03F250">
        <w:rPr>
          <w:u w:val="single"/>
        </w:rPr>
        <w:t>Introduction</w:t>
      </w:r>
    </w:p>
    <w:p w:rsidR="7E03F250" w:rsidP="7E03F250" w:rsidRDefault="7E03F250" w14:paraId="6EB94462" w14:textId="04F3A052">
      <w:pPr>
        <w:pStyle w:val="Normal"/>
        <w:rPr>
          <w:noProof w:val="0"/>
          <w:lang w:val="en-GB"/>
        </w:rPr>
      </w:pPr>
      <w:r w:rsidRPr="021105A4" w:rsidR="7E03F250">
        <w:rPr>
          <w:noProof w:val="0"/>
          <w:lang w:val="en-GB"/>
        </w:rPr>
        <w:t xml:space="preserve">The contents of this report are carefully designed to address the </w:t>
      </w:r>
      <w:r w:rsidRPr="021105A4" w:rsidR="7E03F250">
        <w:rPr>
          <w:noProof w:val="0"/>
          <w:lang w:val="en-GB"/>
        </w:rPr>
        <w:t>city</w:t>
      </w:r>
      <w:r w:rsidRPr="021105A4" w:rsidR="7E03F250">
        <w:rPr>
          <w:noProof w:val="0"/>
          <w:lang w:val="en-GB"/>
        </w:rPr>
        <w:t xml:space="preserve"> based offending team’s difficulties. Regarding a youth offender, who has recently finished </w:t>
      </w:r>
      <w:proofErr w:type="gramStart"/>
      <w:r w:rsidRPr="021105A4" w:rsidR="7E03F250">
        <w:rPr>
          <w:noProof w:val="0"/>
          <w:lang w:val="en-GB"/>
        </w:rPr>
        <w:t>a</w:t>
      </w:r>
      <w:proofErr w:type="gramEnd"/>
      <w:r w:rsidRPr="021105A4" w:rsidR="7E03F250">
        <w:rPr>
          <w:noProof w:val="0"/>
          <w:lang w:val="en-GB"/>
        </w:rPr>
        <w:t xml:space="preserve"> </w:t>
      </w:r>
      <w:r w:rsidRPr="021105A4" w:rsidR="7E03F250">
        <w:rPr>
          <w:noProof w:val="0"/>
          <w:lang w:val="en-GB"/>
        </w:rPr>
        <w:t>18-month</w:t>
      </w:r>
      <w:r w:rsidRPr="021105A4" w:rsidR="7E03F250">
        <w:rPr>
          <w:noProof w:val="0"/>
          <w:lang w:val="en-GB"/>
        </w:rPr>
        <w:t xml:space="preserve"> custodial sentence of possession of drugs with intent to sell. He started off being positive and now he has been seen by the police with known associates. In the last meeting he became verbally aggressive and stormed out</w:t>
      </w:r>
      <w:r w:rsidRPr="021105A4" w:rsidR="7E03F250">
        <w:rPr>
          <w:noProof w:val="0"/>
          <w:lang w:val="en-GB"/>
        </w:rPr>
        <w:t xml:space="preserve">.  </w:t>
      </w:r>
    </w:p>
    <w:p w:rsidR="7E03F250" w:rsidP="7E03F250" w:rsidRDefault="7E03F250" w14:paraId="20B37B28" w14:textId="796D93AD">
      <w:pPr>
        <w:pStyle w:val="Normal"/>
        <w:rPr>
          <w:noProof w:val="0"/>
          <w:lang w:val="en-GB"/>
        </w:rPr>
      </w:pPr>
      <w:r w:rsidRPr="021105A4" w:rsidR="7E03F250">
        <w:rPr>
          <w:noProof w:val="0"/>
          <w:lang w:val="en-GB"/>
        </w:rPr>
        <w:t xml:space="preserve">In this report Will be looking at theory of planned behaviour. Also included in this report will be looking at the social identity theory (SIT) along with Frustration aggression hypothesis. </w:t>
      </w:r>
    </w:p>
    <w:p w:rsidR="7E03F250" w:rsidP="7E03F250" w:rsidRDefault="7E03F250" w14:paraId="28C6DB79" w14:textId="7944A845">
      <w:pPr>
        <w:pStyle w:val="Normal"/>
        <w:rPr>
          <w:noProof w:val="0"/>
          <w:lang w:val="en-GB"/>
        </w:rPr>
      </w:pPr>
    </w:p>
    <w:p w:rsidR="7E03F250" w:rsidP="7E03F250" w:rsidRDefault="7E03F250" w14:paraId="0958DD66" w14:textId="1B463CEA">
      <w:pPr>
        <w:pStyle w:val="Normal"/>
        <w:rPr>
          <w:noProof w:val="0"/>
          <w:lang w:val="en-GB"/>
        </w:rPr>
      </w:pPr>
    </w:p>
    <w:p w:rsidR="7E03F250" w:rsidP="7E03F250" w:rsidRDefault="7E03F250" w14:paraId="66DC10B3" w14:textId="5CA8CA53">
      <w:pPr>
        <w:pStyle w:val="Normal"/>
      </w:pPr>
    </w:p>
    <w:p w:rsidR="7E03F250" w:rsidP="7E03F250" w:rsidRDefault="7E03F250" w14:paraId="67B5ADEF" w14:textId="11C4223F">
      <w:pPr>
        <w:pStyle w:val="Normal"/>
      </w:pPr>
    </w:p>
    <w:p w:rsidR="7E03F250" w:rsidP="7E03F250" w:rsidRDefault="7E03F250" w14:paraId="7E74D29C" w14:textId="2BB0969D">
      <w:pPr>
        <w:pStyle w:val="Normal"/>
      </w:pPr>
    </w:p>
    <w:p w:rsidR="7E03F250" w:rsidP="7E03F250" w:rsidRDefault="7E03F250" w14:paraId="09AD5C20" w14:textId="40543820">
      <w:pPr>
        <w:pStyle w:val="Normal"/>
      </w:pPr>
    </w:p>
    <w:p w:rsidR="7E03F250" w:rsidP="7E03F250" w:rsidRDefault="7E03F250" w14:paraId="5F00BF58" w14:textId="127899CD">
      <w:pPr>
        <w:pStyle w:val="Normal"/>
      </w:pPr>
    </w:p>
    <w:p w:rsidR="7E03F250" w:rsidP="7E03F250" w:rsidRDefault="7E03F250" w14:paraId="7C3C403E" w14:textId="4080C92F">
      <w:pPr>
        <w:pStyle w:val="Normal"/>
      </w:pPr>
    </w:p>
    <w:p w:rsidR="7E03F250" w:rsidP="7E03F250" w:rsidRDefault="7E03F250" w14:paraId="1865045A" w14:textId="48F6214C">
      <w:pPr>
        <w:pStyle w:val="Normal"/>
      </w:pPr>
    </w:p>
    <w:p w:rsidR="7E03F250" w:rsidP="7E03F250" w:rsidRDefault="7E03F250" w14:paraId="502D6725" w14:textId="11DF49BA">
      <w:pPr>
        <w:pStyle w:val="Normal"/>
      </w:pPr>
    </w:p>
    <w:p w:rsidR="7E03F250" w:rsidP="7E03F250" w:rsidRDefault="7E03F250" w14:paraId="263C78B7" w14:textId="66CF3999">
      <w:pPr>
        <w:pStyle w:val="Normal"/>
      </w:pPr>
    </w:p>
    <w:p w:rsidR="7E03F250" w:rsidP="7E03F250" w:rsidRDefault="7E03F250" w14:paraId="1F06AA6E" w14:textId="37879FAA">
      <w:pPr>
        <w:pStyle w:val="Normal"/>
      </w:pPr>
    </w:p>
    <w:p w:rsidR="7E03F250" w:rsidP="7E03F250" w:rsidRDefault="7E03F250" w14:paraId="0AA4F335" w14:textId="19D7815B">
      <w:pPr>
        <w:pStyle w:val="Normal"/>
      </w:pPr>
    </w:p>
    <w:p w:rsidR="7E03F250" w:rsidP="7E03F250" w:rsidRDefault="7E03F250" w14:paraId="7425EC88" w14:textId="2C1EC74B">
      <w:pPr>
        <w:pStyle w:val="Normal"/>
      </w:pPr>
    </w:p>
    <w:p w:rsidR="38E77555" w:rsidP="38E77555" w:rsidRDefault="38E77555" w14:paraId="324E1DFB" w14:textId="76C25E57">
      <w:pPr>
        <w:pStyle w:val="Normal"/>
      </w:pPr>
    </w:p>
    <w:p w:rsidR="38E77555" w:rsidP="38E77555" w:rsidRDefault="38E77555" w14:paraId="430ABBF8" w14:textId="5BB1FB85">
      <w:pPr>
        <w:pStyle w:val="Normal"/>
      </w:pPr>
    </w:p>
    <w:p w:rsidR="021105A4" w:rsidP="021105A4" w:rsidRDefault="021105A4" w14:paraId="16CDDE57" w14:textId="42550B7E">
      <w:pPr>
        <w:pStyle w:val="Normal"/>
      </w:pPr>
    </w:p>
    <w:p w:rsidR="021105A4" w:rsidP="021105A4" w:rsidRDefault="021105A4" w14:paraId="2E1411FB" w14:textId="22D3364F">
      <w:pPr>
        <w:pStyle w:val="Normal"/>
      </w:pPr>
    </w:p>
    <w:p w:rsidR="021105A4" w:rsidP="021105A4" w:rsidRDefault="021105A4" w14:paraId="15AF4263" w14:textId="2FBD4EC9">
      <w:pPr>
        <w:pStyle w:val="Normal"/>
      </w:pPr>
    </w:p>
    <w:p w:rsidR="021105A4" w:rsidP="021105A4" w:rsidRDefault="021105A4" w14:paraId="7A0BF6D1" w14:textId="1990A339">
      <w:pPr>
        <w:pStyle w:val="Normal"/>
      </w:pPr>
      <w:r w:rsidR="021105A4">
        <w:rPr/>
        <w:t>Page 1</w:t>
      </w:r>
    </w:p>
    <w:p w:rsidR="38E77555" w:rsidP="38E77555" w:rsidRDefault="38E77555" w14:paraId="48F00036" w14:textId="07D29D10">
      <w:pPr>
        <w:pStyle w:val="Normal"/>
      </w:pPr>
    </w:p>
    <w:p w:rsidR="021105A4" w:rsidP="021105A4" w:rsidRDefault="021105A4" w14:paraId="2C863DF9" w14:textId="4091CD15">
      <w:pPr>
        <w:pStyle w:val="Normal"/>
      </w:pPr>
    </w:p>
    <w:p w:rsidR="7E03F250" w:rsidP="38E77555" w:rsidRDefault="7E03F250" w14:paraId="0438D052" w14:textId="515E7578">
      <w:pPr>
        <w:pStyle w:val="Normal"/>
        <w:rPr>
          <w:u w:val="single"/>
        </w:rPr>
      </w:pPr>
      <w:r w:rsidRPr="38E77555" w:rsidR="7E03F250">
        <w:rPr>
          <w:u w:val="single"/>
        </w:rPr>
        <w:t>Social identity theory</w:t>
      </w:r>
    </w:p>
    <w:p w:rsidR="7E03F250" w:rsidP="38E77555" w:rsidRDefault="7E03F250" w14:paraId="0972D928" w14:textId="7801A5FE">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7E03F250">
        <w:rPr/>
        <w:t xml:space="preserve">The Social identity theory was originally formulated by social psychologists Henri </w:t>
      </w:r>
      <w:proofErr w:type="spellStart"/>
      <w:r w:rsidR="7E03F250">
        <w:rPr/>
        <w:t>Tajifel</w:t>
      </w:r>
      <w:proofErr w:type="spellEnd"/>
      <w:r w:rsidR="7E03F250">
        <w:rPr/>
        <w:t xml:space="preserve"> and John Turner back in 1970-1980. Social character is the part of a singular's self-idea got from seen </w:t>
      </w:r>
      <w:r w:rsidR="7E03F250">
        <w:rPr/>
        <w:t>enrolment</w:t>
      </w:r>
      <w:r w:rsidR="7E03F250">
        <w:rPr/>
        <w:t xml:space="preserve"> in an important social group. </w:t>
      </w:r>
      <w:r w:rsidRPr="38E77555" w:rsidR="7E03F250">
        <w:rPr>
          <w:rFonts w:ascii="Open Sans" w:hAnsi="Open Sans" w:eastAsia="Open Sans" w:cs="Open Sans"/>
          <w:b w:val="0"/>
          <w:bCs w:val="0"/>
          <w:i w:val="0"/>
          <w:iCs w:val="0"/>
          <w:caps w:val="0"/>
          <w:smallCaps w:val="0"/>
          <w:noProof w:val="0"/>
          <w:color w:val="000000" w:themeColor="text1" w:themeTint="FF" w:themeShade="FF"/>
          <w:sz w:val="19"/>
          <w:szCs w:val="19"/>
          <w:lang w:val="en-GB"/>
        </w:rPr>
        <w:t>(Social identity theory - Wikipedia, 2022)</w:t>
      </w:r>
    </w:p>
    <w:p w:rsidR="7E03F250" w:rsidP="021105A4" w:rsidRDefault="7E03F250" w14:paraId="2CB7DC9E" w14:textId="5608A06B">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21105A4" w:rsidR="7E03F250">
        <w:rPr>
          <w:rFonts w:ascii="Open Sans" w:hAnsi="Open Sans" w:eastAsia="Open Sans" w:cs="Open Sans"/>
          <w:b w:val="0"/>
          <w:bCs w:val="0"/>
          <w:i w:val="0"/>
          <w:iCs w:val="0"/>
          <w:caps w:val="0"/>
          <w:smallCaps w:val="0"/>
          <w:noProof w:val="0"/>
          <w:color w:val="000000" w:themeColor="text1" w:themeTint="FF" w:themeShade="FF"/>
          <w:sz w:val="19"/>
          <w:szCs w:val="19"/>
          <w:lang w:val="en-GB"/>
        </w:rPr>
        <w:t>Tajfel</w:t>
      </w:r>
      <w:r w:rsidRPr="021105A4" w:rsidR="7E03F250">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(1979) suggested that the </w:t>
      </w:r>
      <w:r w:rsidRPr="021105A4" w:rsidR="7E03F250">
        <w:rPr>
          <w:rFonts w:ascii="Open Sans" w:hAnsi="Open Sans" w:eastAsia="Open Sans" w:cs="Open Sans"/>
          <w:b w:val="0"/>
          <w:bCs w:val="0"/>
          <w:i w:val="0"/>
          <w:iCs w:val="0"/>
          <w:caps w:val="0"/>
          <w:smallCaps w:val="0"/>
          <w:noProof w:val="0"/>
          <w:color w:val="000000" w:themeColor="text1" w:themeTint="FF" w:themeShade="FF"/>
          <w:sz w:val="19"/>
          <w:szCs w:val="19"/>
          <w:lang w:val="en-GB"/>
        </w:rPr>
        <w:t>gatherings</w:t>
      </w:r>
      <w:r w:rsidRPr="021105A4" w:rsidR="7E03F250">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(for example social class, family, football crew and so on) which individuals had a place with were a </w:t>
      </w:r>
      <w:r w:rsidRPr="021105A4" w:rsidR="7E03F250">
        <w:rPr>
          <w:rFonts w:ascii="Open Sans" w:hAnsi="Open Sans" w:eastAsia="Open Sans" w:cs="Open Sans"/>
          <w:b w:val="0"/>
          <w:bCs w:val="0"/>
          <w:i w:val="0"/>
          <w:iCs w:val="0"/>
          <w:caps w:val="0"/>
          <w:smallCaps w:val="0"/>
          <w:noProof w:val="0"/>
          <w:color w:val="000000" w:themeColor="text1" w:themeTint="FF" w:themeShade="FF"/>
          <w:sz w:val="19"/>
          <w:szCs w:val="19"/>
          <w:lang w:val="en-GB"/>
        </w:rPr>
        <w:t>significant wellspring of pride and confidence</w:t>
      </w:r>
      <w:r w:rsidRPr="021105A4" w:rsidR="7E03F250">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Bunches provide us with a feeling of social personality: a </w:t>
      </w:r>
      <w:r w:rsidRPr="021105A4" w:rsidR="7E03F250">
        <w:rPr>
          <w:rFonts w:ascii="Open Sans" w:hAnsi="Open Sans" w:eastAsia="Open Sans" w:cs="Open Sans"/>
          <w:b w:val="0"/>
          <w:bCs w:val="0"/>
          <w:i w:val="0"/>
          <w:iCs w:val="0"/>
          <w:caps w:val="0"/>
          <w:smallCaps w:val="0"/>
          <w:noProof w:val="0"/>
          <w:color w:val="000000" w:themeColor="text1" w:themeTint="FF" w:themeShade="FF"/>
          <w:sz w:val="19"/>
          <w:szCs w:val="19"/>
          <w:lang w:val="en-GB"/>
        </w:rPr>
        <w:t>feeling of having a place with the social world.</w:t>
      </w:r>
    </w:p>
    <w:p w:rsidR="7E03F250" w:rsidP="021105A4" w:rsidRDefault="7E03F250" w14:paraId="7C11AF23" w14:textId="3993191E">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21105A4" w:rsidR="7E03F250">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We isolated the world into "them" and "us" based through a course of social classification (for example we put individuals into gatherings). </w:t>
      </w:r>
      <w:proofErr w:type="spellStart"/>
      <w:r w:rsidRPr="021105A4" w:rsidR="7E03F250">
        <w:rPr>
          <w:rFonts w:ascii="Open Sans" w:hAnsi="Open Sans" w:eastAsia="Open Sans" w:cs="Open Sans"/>
          <w:b w:val="0"/>
          <w:bCs w:val="0"/>
          <w:i w:val="0"/>
          <w:iCs w:val="0"/>
          <w:caps w:val="0"/>
          <w:smallCaps w:val="0"/>
          <w:noProof w:val="0"/>
          <w:color w:val="000000" w:themeColor="text1" w:themeTint="FF" w:themeShade="FF"/>
          <w:sz w:val="19"/>
          <w:szCs w:val="19"/>
          <w:lang w:val="en-GB"/>
        </w:rPr>
        <w:t>Tajifel</w:t>
      </w:r>
      <w:proofErr w:type="spellEnd"/>
      <w:r w:rsidRPr="021105A4" w:rsidR="7E03F250">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(2022</w:t>
      </w:r>
    </w:p>
    <w:p w:rsidR="7E03F250" w:rsidP="7E03F250" w:rsidRDefault="7E03F250" w14:paraId="3CF0022B" w14:textId="64DC83CB">
      <w:pPr>
        <w:pStyle w:val="Normal"/>
      </w:pPr>
      <w:r w:rsidR="7E03F250">
        <w:rPr/>
        <w:t xml:space="preserve">The Social Identity Theory looks nearer into how we come to have a place with these gatherings and what it means </w:t>
      </w:r>
      <w:r w:rsidR="7E03F250">
        <w:rPr/>
        <w:t>the way</w:t>
      </w:r>
      <w:r w:rsidR="7E03F250">
        <w:rPr/>
        <w:t xml:space="preserve"> we associate with others.</w:t>
      </w:r>
    </w:p>
    <w:p w:rsidR="7E03F250" w:rsidP="7E03F250" w:rsidRDefault="7E03F250" w14:paraId="122639B7" w14:textId="3EB0737F">
      <w:pPr>
        <w:pStyle w:val="Normal"/>
      </w:pPr>
      <w:r w:rsidR="7E03F250">
        <w:rPr/>
        <w:t>What Is Social Identity Theory?</w:t>
      </w:r>
    </w:p>
    <w:p w:rsidR="7E03F250" w:rsidP="7E03F250" w:rsidRDefault="7E03F250" w14:paraId="683F3D60" w14:textId="75A46074">
      <w:pPr>
        <w:pStyle w:val="Normal"/>
      </w:pPr>
      <w:r w:rsidR="7E03F250">
        <w:rPr/>
        <w:t xml:space="preserve">In the last part of the 1970s, Tajfel and his group directed a progression of studies that would prompt the production of the Social Identity Theory. The hypothesis takes a gander at </w:t>
      </w:r>
      <w:r w:rsidR="7E03F250">
        <w:rPr/>
        <w:t>why we are so faithful to bunches that we have a place with</w:t>
      </w:r>
      <w:r w:rsidR="7E03F250">
        <w:rPr/>
        <w:t xml:space="preserve"> and why distinguishing proof with one gathering unavoidably causes struggle with others.</w:t>
      </w:r>
    </w:p>
    <w:p w:rsidR="7E03F250" w:rsidP="7E03F250" w:rsidRDefault="7E03F250" w14:paraId="732464E5" w14:textId="11B60C27">
      <w:pPr>
        <w:pStyle w:val="Normal"/>
      </w:pPr>
      <w:r w:rsidR="7E03F250">
        <w:rPr/>
        <w:t xml:space="preserve">For each "gathering" or "ingroup" that you have a place with, there is another gathering. These are individuals that </w:t>
      </w:r>
      <w:r w:rsidR="7E03F250">
        <w:rPr/>
        <w:t>do not</w:t>
      </w:r>
      <w:r w:rsidR="7E03F250">
        <w:rPr/>
        <w:t xml:space="preserve"> recognize similarly. The "others." The understudies who go to different schools, or who come from various families, or practice various religions.</w:t>
      </w:r>
    </w:p>
    <w:p w:rsidR="38E77555" w:rsidP="38E77555" w:rsidRDefault="38E77555" w14:paraId="7E48323A" w14:textId="63531A52">
      <w:pPr>
        <w:pStyle w:val="Normal"/>
      </w:pPr>
      <w:r w:rsidR="7E03F250">
        <w:rPr/>
        <w:t xml:space="preserve">These gatherings, and the contentions between them, have formed mankind's set of experiences. Battling about land or for the sake of religion has made the nations, boundaries, and strategies that we </w:t>
      </w:r>
      <w:r w:rsidR="7E03F250">
        <w:rPr/>
        <w:t>submit</w:t>
      </w:r>
      <w:r w:rsidR="7E03F250">
        <w:rPr/>
        <w:t xml:space="preserve"> to now. Struggle between various racial, ethnic, strict gatherings </w:t>
      </w:r>
      <w:r w:rsidR="7E03F250">
        <w:rPr/>
        <w:t>overwhelms</w:t>
      </w:r>
      <w:r w:rsidR="7E03F250">
        <w:rPr/>
        <w:t xml:space="preserve"> our features and influences the existences of individuals from one side of the planet to the other.</w:t>
      </w:r>
    </w:p>
    <w:p w:rsidR="7E03F250" w:rsidP="021105A4" w:rsidRDefault="7E03F250" w14:paraId="45743088" w14:textId="5011FD16">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7E03F250">
        <w:rPr/>
        <w:t>Self-classification hypothesis</w:t>
      </w:r>
      <w:r w:rsidR="7E03F250">
        <w:rPr/>
        <w:t xml:space="preserve"> looks to c</w:t>
      </w:r>
      <w:r w:rsidR="7E03F250">
        <w:rPr/>
        <w:t xml:space="preserve">larify the suppositions that should be made with regards to mental gathering arrangement to </w:t>
      </w:r>
      <w:r w:rsidR="7E03F250">
        <w:rPr/>
        <w:t>comprehend</w:t>
      </w:r>
      <w:r w:rsidR="7E03F250">
        <w:rPr/>
        <w:t xml:space="preserve"> social order concentrates on intergroup conduct directed by Henri Tajfel. To do this, self-arrangement hypothesis expands on the ideas of social character hypothesis and the suspicion of </w:t>
      </w:r>
      <w:r w:rsidR="7E03F250">
        <w:rPr/>
        <w:t>a</w:t>
      </w:r>
      <w:r w:rsidR="7E03F250">
        <w:rPr/>
        <w:t xml:space="preserve"> "relational intergroup continuum" of social conduct. It draws from the thoughts of gathering brain research, independence, and interactionism to create a definite model of social comprehension. Because of the covering content of self-classification hypothesis and social character hypothesis, as well as their connected starting points, these two speculations are at times alluded to </w:t>
      </w:r>
      <w:r w:rsidR="7E03F250">
        <w:rPr/>
        <w:t>overall</w:t>
      </w:r>
      <w:r w:rsidR="7E03F250">
        <w:rPr/>
        <w:t xml:space="preserve"> as the social personality approach. </w:t>
      </w:r>
      <w:r w:rsidRPr="021105A4" w:rsidR="7E03F250">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(Self-categorization Theory - </w:t>
      </w:r>
      <w:proofErr w:type="spellStart"/>
      <w:r w:rsidRPr="021105A4" w:rsidR="7E03F250">
        <w:rPr>
          <w:rFonts w:ascii="Open Sans" w:hAnsi="Open Sans" w:eastAsia="Open Sans" w:cs="Open Sans"/>
          <w:b w:val="0"/>
          <w:bCs w:val="0"/>
          <w:i w:val="0"/>
          <w:iCs w:val="0"/>
          <w:caps w:val="0"/>
          <w:smallCaps w:val="0"/>
          <w:noProof w:val="0"/>
          <w:color w:val="000000" w:themeColor="text1" w:themeTint="FF" w:themeShade="FF"/>
          <w:sz w:val="19"/>
          <w:szCs w:val="19"/>
          <w:lang w:val="en-GB"/>
        </w:rPr>
        <w:t>Psynso</w:t>
      </w:r>
      <w:proofErr w:type="spellEnd"/>
      <w:r w:rsidRPr="021105A4" w:rsidR="7E03F250">
        <w:rPr>
          <w:rFonts w:ascii="Open Sans" w:hAnsi="Open Sans" w:eastAsia="Open Sans" w:cs="Open Sans"/>
          <w:b w:val="0"/>
          <w:bCs w:val="0"/>
          <w:i w:val="0"/>
          <w:iCs w:val="0"/>
          <w:caps w:val="0"/>
          <w:smallCaps w:val="0"/>
          <w:noProof w:val="0"/>
          <w:color w:val="000000" w:themeColor="text1" w:themeTint="FF" w:themeShade="FF"/>
          <w:sz w:val="19"/>
          <w:szCs w:val="19"/>
          <w:lang w:val="en-GB"/>
        </w:rPr>
        <w:t>, 2022)</w:t>
      </w:r>
      <w:r w:rsidRPr="021105A4" w:rsidR="38E77555">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021105A4" w:rsidR="38E77555">
        <w:rPr>
          <w:rFonts w:ascii="Open Sans" w:hAnsi="Open Sans" w:eastAsia="Open Sans" w:cs="Open Sans"/>
          <w:b w:val="0"/>
          <w:bCs w:val="0"/>
          <w:i w:val="0"/>
          <w:iCs w:val="0"/>
          <w:caps w:val="0"/>
          <w:smallCaps w:val="0"/>
          <w:noProof w:val="0"/>
          <w:color w:val="000000" w:themeColor="text1" w:themeTint="FF" w:themeShade="FF"/>
          <w:sz w:val="19"/>
          <w:szCs w:val="19"/>
          <w:lang w:val="en-GB"/>
        </w:rPr>
        <w:t>Execution.</w:t>
      </w:r>
    </w:p>
    <w:p w:rsidR="021105A4" w:rsidP="021105A4" w:rsidRDefault="021105A4" w14:paraId="0CC63BB1" w14:textId="3A8E9124">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21105A4" w:rsidR="021105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Tajfel’s concept of gatherings can be applied to Masons behaviour as the report states Mason has been seen with ‘former associates that are known to the police’ this would provide a sense of pride for Mason and gives him a place in the world which may further encourage Masons deviant behaviour. </w:t>
      </w:r>
    </w:p>
    <w:p w:rsidR="021105A4" w:rsidP="021105A4" w:rsidRDefault="021105A4" w14:paraId="2B4E01D3" w14:textId="71D5B180">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021105A4" w:rsidP="021105A4" w:rsidRDefault="021105A4" w14:paraId="48F966FE" w14:textId="5760F9C3">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021105A4" w:rsidP="021105A4" w:rsidRDefault="021105A4" w14:paraId="44CC3526" w14:textId="2D23DB84">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021105A4" w:rsidP="021105A4" w:rsidRDefault="021105A4" w14:paraId="20B23FBA" w14:textId="3B626A1B">
      <w:pPr>
        <w:pStyle w:val="Normal"/>
      </w:pPr>
      <w:r w:rsidR="021105A4">
        <w:rPr/>
        <w:t>Page 2</w:t>
      </w:r>
    </w:p>
    <w:p w:rsidR="021105A4" w:rsidP="021105A4" w:rsidRDefault="021105A4" w14:paraId="32CA0DAF" w14:textId="4DF92890">
      <w:pPr>
        <w:pStyle w:val="Normal"/>
      </w:pPr>
    </w:p>
    <w:p w:rsidR="021105A4" w:rsidP="021105A4" w:rsidRDefault="021105A4" w14:paraId="0A03BE29" w14:textId="5B7D1CD7">
      <w:pPr>
        <w:pStyle w:val="Normal"/>
        <w:rPr>
          <w:u w:val="single"/>
        </w:rPr>
      </w:pPr>
      <w:r w:rsidRPr="021105A4" w:rsidR="021105A4">
        <w:rPr>
          <w:u w:val="single"/>
        </w:rPr>
        <w:t>Theory of planned behaviour</w:t>
      </w:r>
    </w:p>
    <w:p w:rsidR="021105A4" w:rsidP="021105A4" w:rsidRDefault="021105A4" w14:paraId="321B6425" w14:textId="11CC67B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21105A4" w:rsidR="021105A4">
        <w:rPr>
          <w:u w:val="single"/>
        </w:rPr>
        <w:t>T</w:t>
      </w:r>
      <w:r w:rsidR="021105A4">
        <w:rPr>
          <w:u w:val="none"/>
        </w:rPr>
        <w:t xml:space="preserve">he hypothesis of arranged conduct (TPB) is a mental hypothesis that joins convictions to conduct. The hypothesis keeps up with that three </w:t>
      </w:r>
      <w:r w:rsidR="021105A4">
        <w:rPr>
          <w:u w:val="none"/>
        </w:rPr>
        <w:t>centre</w:t>
      </w:r>
      <w:r w:rsidR="021105A4">
        <w:rPr>
          <w:u w:val="none"/>
        </w:rPr>
        <w:t xml:space="preserve"> parts, to be specific, demeanour, emotional standards, and saw conduct control, together shape a person's social expectations. </w:t>
      </w:r>
      <w:r w:rsidRPr="021105A4" w:rsidR="021105A4">
        <w:rPr>
          <w:rFonts w:ascii="Open Sans" w:hAnsi="Open Sans" w:eastAsia="Open Sans" w:cs="Open Sans"/>
          <w:b w:val="0"/>
          <w:bCs w:val="0"/>
          <w:i w:val="0"/>
          <w:iCs w:val="0"/>
          <w:caps w:val="0"/>
          <w:smallCaps w:val="0"/>
          <w:noProof w:val="0"/>
          <w:color w:val="000000" w:themeColor="text1" w:themeTint="FF" w:themeShade="FF"/>
          <w:sz w:val="19"/>
          <w:szCs w:val="19"/>
          <w:lang w:val="en-GB"/>
        </w:rPr>
        <w:t>(Theory of planned behaviour - Wikipedia, 2022)</w:t>
      </w:r>
    </w:p>
    <w:p w:rsidR="021105A4" w:rsidP="021105A4" w:rsidRDefault="021105A4" w14:paraId="7C38ED4C" w14:textId="58A85686">
      <w:pPr>
        <w:pStyle w:val="Normal"/>
        <w:rPr>
          <w:rFonts w:ascii="Open Sans" w:hAnsi="Open Sans" w:eastAsia="Open Sans" w:cs="Open Sans"/>
          <w:b w:val="0"/>
          <w:bCs w:val="0"/>
          <w:i w:val="0"/>
          <w:iCs w:val="0"/>
          <w:caps w:val="0"/>
          <w:smallCaps w:val="0"/>
          <w:noProof w:val="0"/>
          <w:color w:val="000000" w:themeColor="text1" w:themeTint="FF" w:themeShade="FF"/>
          <w:sz w:val="19"/>
          <w:szCs w:val="19"/>
          <w:u w:val="single"/>
          <w:lang w:val="en-GB"/>
        </w:rPr>
      </w:pPr>
      <w:r w:rsidRPr="021105A4" w:rsidR="021105A4">
        <w:rPr>
          <w:rFonts w:ascii="Open Sans" w:hAnsi="Open Sans" w:eastAsia="Open Sans" w:cs="Open Sans"/>
          <w:b w:val="0"/>
          <w:bCs w:val="0"/>
          <w:i w:val="0"/>
          <w:iCs w:val="0"/>
          <w:caps w:val="0"/>
          <w:smallCaps w:val="0"/>
          <w:noProof w:val="0"/>
          <w:color w:val="000000" w:themeColor="text1" w:themeTint="FF" w:themeShade="FF"/>
          <w:sz w:val="19"/>
          <w:szCs w:val="19"/>
          <w:u w:val="single"/>
          <w:lang w:val="en-GB"/>
        </w:rPr>
        <w:t>1.Attitude</w:t>
      </w:r>
    </w:p>
    <w:p w:rsidR="021105A4" w:rsidP="021105A4" w:rsidRDefault="021105A4" w14:paraId="5EEADD8D" w14:textId="0C11F0E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21105A4" w:rsidR="021105A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The Theory of Planned </w:t>
      </w:r>
      <w:r w:rsidRPr="021105A4" w:rsidR="021105A4">
        <w:rPr>
          <w:rFonts w:ascii="Open Sans" w:hAnsi="Open Sans" w:eastAsia="Open Sans" w:cs="Open Sans"/>
          <w:b w:val="0"/>
          <w:bCs w:val="0"/>
          <w:i w:val="0"/>
          <w:iCs w:val="0"/>
          <w:caps w:val="0"/>
          <w:smallCaps w:val="0"/>
          <w:noProof w:val="0"/>
          <w:color w:val="000000" w:themeColor="text1" w:themeTint="FF" w:themeShade="FF"/>
          <w:sz w:val="19"/>
          <w:szCs w:val="19"/>
          <w:lang w:val="en-GB"/>
        </w:rPr>
        <w:t>Behaviour</w:t>
      </w:r>
      <w:r w:rsidRPr="021105A4" w:rsidR="021105A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shows the different elements that can </w:t>
      </w:r>
      <w:r w:rsidRPr="021105A4" w:rsidR="021105A4">
        <w:rPr>
          <w:rFonts w:ascii="Open Sans" w:hAnsi="Open Sans" w:eastAsia="Open Sans" w:cs="Open Sans"/>
          <w:b w:val="0"/>
          <w:bCs w:val="0"/>
          <w:i w:val="0"/>
          <w:iCs w:val="0"/>
          <w:caps w:val="0"/>
          <w:smallCaps w:val="0"/>
          <w:noProof w:val="0"/>
          <w:color w:val="000000" w:themeColor="text1" w:themeTint="FF" w:themeShade="FF"/>
          <w:sz w:val="19"/>
          <w:szCs w:val="19"/>
          <w:lang w:val="en-GB"/>
        </w:rPr>
        <w:t>impact</w:t>
      </w:r>
      <w:r w:rsidRPr="021105A4" w:rsidR="021105A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our way of behaving. The hypothesis expresses that your </w:t>
      </w:r>
      <w:r w:rsidRPr="021105A4" w:rsidR="021105A4">
        <w:rPr>
          <w:rFonts w:ascii="Open Sans" w:hAnsi="Open Sans" w:eastAsia="Open Sans" w:cs="Open Sans"/>
          <w:b w:val="0"/>
          <w:bCs w:val="0"/>
          <w:i w:val="0"/>
          <w:iCs w:val="0"/>
          <w:caps w:val="0"/>
          <w:smallCaps w:val="0"/>
          <w:noProof w:val="0"/>
          <w:color w:val="000000" w:themeColor="text1" w:themeTint="FF" w:themeShade="FF"/>
          <w:sz w:val="19"/>
          <w:szCs w:val="19"/>
          <w:lang w:val="en-GB"/>
        </w:rPr>
        <w:t>goals are the best indicator of your way of behaving.</w:t>
      </w:r>
    </w:p>
    <w:p w:rsidR="021105A4" w:rsidP="021105A4" w:rsidRDefault="021105A4" w14:paraId="430388BC" w14:textId="29F3B23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21105A4" w:rsidR="021105A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
    <w:p w:rsidR="021105A4" w:rsidP="021105A4" w:rsidRDefault="021105A4" w14:paraId="384BA8E3" w14:textId="1360130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21105A4" w:rsidR="021105A4">
        <w:rPr>
          <w:rFonts w:ascii="Open Sans" w:hAnsi="Open Sans" w:eastAsia="Open Sans" w:cs="Open Sans"/>
          <w:b w:val="0"/>
          <w:bCs w:val="0"/>
          <w:i w:val="0"/>
          <w:iCs w:val="0"/>
          <w:caps w:val="0"/>
          <w:smallCaps w:val="0"/>
          <w:noProof w:val="0"/>
          <w:color w:val="000000" w:themeColor="text1" w:themeTint="FF" w:themeShade="FF"/>
          <w:sz w:val="19"/>
          <w:szCs w:val="19"/>
          <w:lang w:val="en-GB"/>
        </w:rPr>
        <w:t>If</w:t>
      </w:r>
      <w:r w:rsidRPr="021105A4" w:rsidR="021105A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you genuinely think being reliable is something to be thankful for, you are bound to try to show up at gatherings on schedule. Assuming you accept that gatherings take up a lot of your important work time, then, at that point, you will be less disposed to try showing up on schedule.</w:t>
      </w:r>
    </w:p>
    <w:p w:rsidR="021105A4" w:rsidP="021105A4" w:rsidRDefault="021105A4" w14:paraId="1E6C0ECA" w14:textId="551D425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21105A4" w:rsidR="021105A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
    <w:p w:rsidR="021105A4" w:rsidP="021105A4" w:rsidRDefault="021105A4" w14:paraId="527FCF01" w14:textId="383B2B4F">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21105A4" w:rsidR="021105A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What is the Theory of Planned </w:t>
      </w:r>
      <w:r w:rsidRPr="021105A4" w:rsidR="021105A4">
        <w:rPr>
          <w:rFonts w:ascii="Open Sans" w:hAnsi="Open Sans" w:eastAsia="Open Sans" w:cs="Open Sans"/>
          <w:b w:val="0"/>
          <w:bCs w:val="0"/>
          <w:i w:val="0"/>
          <w:iCs w:val="0"/>
          <w:caps w:val="0"/>
          <w:smallCaps w:val="0"/>
          <w:noProof w:val="0"/>
          <w:color w:val="000000" w:themeColor="text1" w:themeTint="FF" w:themeShade="FF"/>
          <w:sz w:val="19"/>
          <w:szCs w:val="19"/>
          <w:lang w:val="en-GB"/>
        </w:rPr>
        <w:t>Behaviour</w:t>
      </w:r>
      <w:r w:rsidRPr="021105A4" w:rsidR="021105A4">
        <w:rPr>
          <w:rFonts w:ascii="Open Sans" w:hAnsi="Open Sans" w:eastAsia="Open Sans" w:cs="Open Sans"/>
          <w:b w:val="0"/>
          <w:bCs w:val="0"/>
          <w:i w:val="0"/>
          <w:iCs w:val="0"/>
          <w:caps w:val="0"/>
          <w:smallCaps w:val="0"/>
          <w:noProof w:val="0"/>
          <w:color w:val="000000" w:themeColor="text1" w:themeTint="FF" w:themeShade="FF"/>
          <w:sz w:val="19"/>
          <w:szCs w:val="19"/>
          <w:lang w:val="en-GB"/>
        </w:rPr>
        <w:t>?</w:t>
      </w:r>
    </w:p>
    <w:p w:rsidR="021105A4" w:rsidP="021105A4" w:rsidRDefault="021105A4" w14:paraId="5E00B5C4" w14:textId="6F98D17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21105A4" w:rsidR="021105A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Hypothesis of Planned </w:t>
      </w:r>
      <w:r w:rsidRPr="021105A4" w:rsidR="021105A4">
        <w:rPr>
          <w:rFonts w:ascii="Open Sans" w:hAnsi="Open Sans" w:eastAsia="Open Sans" w:cs="Open Sans"/>
          <w:b w:val="0"/>
          <w:bCs w:val="0"/>
          <w:i w:val="0"/>
          <w:iCs w:val="0"/>
          <w:caps w:val="0"/>
          <w:smallCaps w:val="0"/>
          <w:noProof w:val="0"/>
          <w:color w:val="000000" w:themeColor="text1" w:themeTint="FF" w:themeShade="FF"/>
          <w:sz w:val="19"/>
          <w:szCs w:val="19"/>
          <w:lang w:val="en-GB"/>
        </w:rPr>
        <w:t>Behaviour</w:t>
      </w:r>
    </w:p>
    <w:p w:rsidR="021105A4" w:rsidP="021105A4" w:rsidRDefault="021105A4" w14:paraId="35A9AC61" w14:textId="2A4C3EC4">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21105A4" w:rsidR="021105A4">
        <w:rPr>
          <w:rFonts w:ascii="Open Sans" w:hAnsi="Open Sans" w:eastAsia="Open Sans" w:cs="Open Sans"/>
          <w:b w:val="0"/>
          <w:bCs w:val="0"/>
          <w:i w:val="0"/>
          <w:iCs w:val="0"/>
          <w:caps w:val="0"/>
          <w:smallCaps w:val="0"/>
          <w:noProof w:val="0"/>
          <w:color w:val="000000" w:themeColor="text1" w:themeTint="FF" w:themeShade="FF"/>
          <w:sz w:val="19"/>
          <w:szCs w:val="19"/>
          <w:lang w:val="en-GB"/>
        </w:rPr>
        <w:t>We should investigate the model and how it functions.</w:t>
      </w:r>
    </w:p>
    <w:p w:rsidR="021105A4" w:rsidP="021105A4" w:rsidRDefault="021105A4" w14:paraId="2A940582" w14:textId="7047594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021105A4" w:rsidP="021105A4" w:rsidRDefault="021105A4" w14:paraId="2A00B04F" w14:textId="79F32C6F">
      <w:pPr>
        <w:pStyle w:val="Normal"/>
        <w:rPr>
          <w:rFonts w:ascii="Open Sans" w:hAnsi="Open Sans" w:eastAsia="Open Sans" w:cs="Open Sans"/>
          <w:b w:val="0"/>
          <w:bCs w:val="0"/>
          <w:i w:val="0"/>
          <w:iCs w:val="0"/>
          <w:caps w:val="0"/>
          <w:smallCaps w:val="0"/>
          <w:noProof w:val="0"/>
          <w:color w:val="000000" w:themeColor="text1" w:themeTint="FF" w:themeShade="FF"/>
          <w:sz w:val="19"/>
          <w:szCs w:val="19"/>
          <w:u w:val="single"/>
          <w:lang w:val="en-GB"/>
        </w:rPr>
      </w:pPr>
      <w:r w:rsidRPr="021105A4" w:rsidR="021105A4">
        <w:rPr>
          <w:rFonts w:ascii="Open Sans" w:hAnsi="Open Sans" w:eastAsia="Open Sans" w:cs="Open Sans"/>
          <w:b w:val="0"/>
          <w:bCs w:val="0"/>
          <w:i w:val="0"/>
          <w:iCs w:val="0"/>
          <w:caps w:val="0"/>
          <w:smallCaps w:val="0"/>
          <w:noProof w:val="0"/>
          <w:color w:val="000000" w:themeColor="text1" w:themeTint="FF" w:themeShade="FF"/>
          <w:sz w:val="19"/>
          <w:szCs w:val="19"/>
          <w:u w:val="single"/>
          <w:lang w:val="en-GB"/>
        </w:rPr>
        <w:t>2. Emotional Norms</w:t>
      </w:r>
    </w:p>
    <w:p w:rsidR="021105A4" w:rsidP="021105A4" w:rsidRDefault="021105A4" w14:paraId="6FB94FF5" w14:textId="30598639">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21105A4" w:rsidR="021105A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Emotional standards take a gander at </w:t>
      </w:r>
      <w:r w:rsidRPr="021105A4" w:rsidR="021105A4">
        <w:rPr>
          <w:rFonts w:ascii="Open Sans" w:hAnsi="Open Sans" w:eastAsia="Open Sans" w:cs="Open Sans"/>
          <w:b w:val="0"/>
          <w:bCs w:val="0"/>
          <w:i w:val="0"/>
          <w:iCs w:val="0"/>
          <w:caps w:val="0"/>
          <w:smallCaps w:val="0"/>
          <w:noProof w:val="0"/>
          <w:color w:val="000000" w:themeColor="text1" w:themeTint="FF" w:themeShade="FF"/>
          <w:sz w:val="19"/>
          <w:szCs w:val="19"/>
          <w:lang w:val="en-GB"/>
        </w:rPr>
        <w:t>what others in your group of friends, individuals that you collaborate with, ponder the way of behaving.</w:t>
      </w:r>
      <w:r w:rsidRPr="021105A4" w:rsidR="021105A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Your way of </w:t>
      </w:r>
      <w:r w:rsidRPr="021105A4" w:rsidR="021105A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behaving is </w:t>
      </w:r>
      <w:r w:rsidRPr="021105A4" w:rsidR="021105A4">
        <w:rPr>
          <w:rFonts w:ascii="Open Sans" w:hAnsi="Open Sans" w:eastAsia="Open Sans" w:cs="Open Sans"/>
          <w:b w:val="0"/>
          <w:bCs w:val="0"/>
          <w:i w:val="0"/>
          <w:iCs w:val="0"/>
          <w:caps w:val="0"/>
          <w:smallCaps w:val="0"/>
          <w:noProof w:val="0"/>
          <w:color w:val="000000" w:themeColor="text1" w:themeTint="FF" w:themeShade="FF"/>
          <w:sz w:val="19"/>
          <w:szCs w:val="19"/>
          <w:lang w:val="en-GB"/>
        </w:rPr>
        <w:t>formed</w:t>
      </w:r>
      <w:r w:rsidRPr="021105A4" w:rsidR="021105A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by what others accept,</w:t>
      </w:r>
      <w:r w:rsidRPr="021105A4" w:rsidR="021105A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especially those near you.</w:t>
      </w:r>
    </w:p>
    <w:p w:rsidR="021105A4" w:rsidP="021105A4" w:rsidRDefault="021105A4" w14:paraId="4A130AB2" w14:textId="2EDC7D8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21105A4" w:rsidR="021105A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On the off chance that individuals at your work environment took the course (the way of behaving) you are thinking about and </w:t>
      </w:r>
      <w:r w:rsidRPr="021105A4" w:rsidR="021105A4">
        <w:rPr>
          <w:rFonts w:ascii="Open Sans" w:hAnsi="Open Sans" w:eastAsia="Open Sans" w:cs="Open Sans"/>
          <w:b w:val="0"/>
          <w:bCs w:val="0"/>
          <w:i w:val="0"/>
          <w:iCs w:val="0"/>
          <w:caps w:val="0"/>
          <w:smallCaps w:val="0"/>
          <w:noProof w:val="0"/>
          <w:color w:val="000000" w:themeColor="text1" w:themeTint="FF" w:themeShade="FF"/>
          <w:sz w:val="19"/>
          <w:szCs w:val="19"/>
          <w:lang w:val="en-GB"/>
        </w:rPr>
        <w:t>observed</w:t>
      </w:r>
      <w:r w:rsidRPr="021105A4" w:rsidR="021105A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it valuable, then you are bound to need to take the course.</w:t>
      </w:r>
    </w:p>
    <w:p w:rsidR="021105A4" w:rsidP="021105A4" w:rsidRDefault="021105A4" w14:paraId="34AFF697" w14:textId="609BC7F4">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21105A4" w:rsidR="021105A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021105A4" w:rsidR="021105A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Note that, since others near you have specific perspectives and convictions, it </w:t>
      </w:r>
      <w:r w:rsidRPr="021105A4" w:rsidR="021105A4">
        <w:rPr>
          <w:rFonts w:ascii="Open Sans" w:hAnsi="Open Sans" w:eastAsia="Open Sans" w:cs="Open Sans"/>
          <w:b w:val="0"/>
          <w:bCs w:val="0"/>
          <w:i w:val="0"/>
          <w:iCs w:val="0"/>
          <w:caps w:val="0"/>
          <w:smallCaps w:val="0"/>
          <w:noProof w:val="0"/>
          <w:color w:val="000000" w:themeColor="text1" w:themeTint="FF" w:themeShade="FF"/>
          <w:sz w:val="19"/>
          <w:szCs w:val="19"/>
          <w:lang w:val="en-GB"/>
        </w:rPr>
        <w:t>does not</w:t>
      </w:r>
      <w:r w:rsidRPr="021105A4" w:rsidR="021105A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mean you will continuously see the world similarly</w:t>
      </w:r>
    </w:p>
    <w:p w:rsidR="021105A4" w:rsidP="021105A4" w:rsidRDefault="021105A4" w14:paraId="66CBE1EF" w14:textId="4B59497C">
      <w:pPr>
        <w:pStyle w:val="Normal"/>
        <w:rPr>
          <w:u w:val="none"/>
        </w:rPr>
      </w:pPr>
      <w:r w:rsidRPr="021105A4" w:rsidR="021105A4">
        <w:rPr>
          <w:u w:val="single"/>
        </w:rPr>
        <w:t>Seen social controls</w:t>
      </w:r>
      <w:r w:rsidR="021105A4">
        <w:rPr>
          <w:u w:val="none"/>
        </w:rPr>
        <w:t xml:space="preserve"> take a gander at whether you accept you have the devices, or the means expected to display the way of behaving.</w:t>
      </w:r>
    </w:p>
    <w:p w:rsidR="021105A4" w:rsidP="021105A4" w:rsidRDefault="021105A4" w14:paraId="426CD9C7" w14:textId="763D6A07">
      <w:pPr>
        <w:pStyle w:val="Normal"/>
        <w:rPr>
          <w:u w:val="none"/>
        </w:rPr>
      </w:pPr>
      <w:r w:rsidR="021105A4">
        <w:rPr>
          <w:u w:val="none"/>
        </w:rPr>
        <w:t xml:space="preserve">If you imagine that you are not shrewd to take the course then, at that point, you are more averse to take it. On the off chance that you accept that you cannot bear the cost of the course then </w:t>
      </w:r>
      <w:r w:rsidR="021105A4">
        <w:rPr>
          <w:u w:val="none"/>
        </w:rPr>
        <w:t>you will</w:t>
      </w:r>
      <w:r w:rsidR="021105A4">
        <w:rPr>
          <w:u w:val="none"/>
        </w:rPr>
        <w:t xml:space="preserve"> be more averse to pursue it.</w:t>
      </w:r>
    </w:p>
    <w:p w:rsidR="021105A4" w:rsidP="021105A4" w:rsidRDefault="021105A4" w14:paraId="1CF0F09C" w14:textId="34CA63DB">
      <w:pPr>
        <w:pStyle w:val="Normal"/>
        <w:rPr>
          <w:u w:val="none"/>
        </w:rPr>
      </w:pPr>
      <w:r w:rsidR="021105A4">
        <w:rPr>
          <w:u w:val="none"/>
        </w:rPr>
        <w:t>To put it plainly, saw conduct controls responds to the inquiry, "Could I at any point make it happen"?</w:t>
      </w:r>
    </w:p>
    <w:p w:rsidR="021105A4" w:rsidP="021105A4" w:rsidRDefault="021105A4" w14:paraId="3995D0D3" w14:textId="43C253BD">
      <w:pPr>
        <w:pStyle w:val="Normal"/>
        <w:rPr>
          <w:u w:val="none"/>
        </w:rPr>
      </w:pPr>
    </w:p>
    <w:p w:rsidR="021105A4" w:rsidP="021105A4" w:rsidRDefault="021105A4" w14:paraId="663E98ED" w14:textId="15DDB0EE">
      <w:pPr>
        <w:pStyle w:val="Normal"/>
        <w:rPr>
          <w:u w:val="none"/>
        </w:rPr>
      </w:pPr>
    </w:p>
    <w:p w:rsidR="021105A4" w:rsidP="021105A4" w:rsidRDefault="021105A4" w14:paraId="52CAA5C6" w14:textId="5129F0D8">
      <w:pPr>
        <w:pStyle w:val="Normal"/>
        <w:rPr>
          <w:u w:val="single"/>
        </w:rPr>
      </w:pPr>
      <w:r w:rsidRPr="021105A4" w:rsidR="021105A4">
        <w:rPr>
          <w:u w:val="single"/>
        </w:rPr>
        <w:t>4. Expectations</w:t>
      </w:r>
    </w:p>
    <w:p w:rsidR="021105A4" w:rsidP="021105A4" w:rsidRDefault="021105A4" w14:paraId="370814EE" w14:textId="49C441DA">
      <w:pPr>
        <w:pStyle w:val="Normal"/>
        <w:rPr>
          <w:u w:val="none"/>
        </w:rPr>
      </w:pPr>
      <w:r w:rsidR="021105A4">
        <w:rPr>
          <w:u w:val="none"/>
        </w:rPr>
        <w:t xml:space="preserve">Up until this point </w:t>
      </w:r>
      <w:r w:rsidR="021105A4">
        <w:rPr>
          <w:u w:val="none"/>
        </w:rPr>
        <w:t>we have</w:t>
      </w:r>
      <w:r w:rsidR="021105A4">
        <w:rPr>
          <w:u w:val="none"/>
        </w:rPr>
        <w:t xml:space="preserve"> expressed that your way of behaving is an element of your perspectives, abstract standards, and saw social controls. It is likewise an element of </w:t>
      </w:r>
      <w:r w:rsidR="021105A4">
        <w:rPr>
          <w:u w:val="none"/>
        </w:rPr>
        <w:t>your aims</w:t>
      </w:r>
      <w:r w:rsidR="021105A4">
        <w:rPr>
          <w:u w:val="none"/>
        </w:rPr>
        <w:t>, which you can consider being your craving to play out the way of behaving.</w:t>
      </w:r>
    </w:p>
    <w:p w:rsidR="021105A4" w:rsidP="021105A4" w:rsidRDefault="021105A4" w14:paraId="2D1229F3" w14:textId="7E9963DF">
      <w:pPr>
        <w:pStyle w:val="Normal"/>
        <w:rPr>
          <w:u w:val="none"/>
        </w:rPr>
      </w:pPr>
      <w:r w:rsidR="021105A4">
        <w:rPr>
          <w:u w:val="none"/>
        </w:rPr>
        <w:t xml:space="preserve">Envision that you want to take the </w:t>
      </w:r>
      <w:r w:rsidR="021105A4">
        <w:rPr>
          <w:u w:val="none"/>
        </w:rPr>
        <w:t>course,</w:t>
      </w:r>
      <w:r w:rsidR="021105A4">
        <w:rPr>
          <w:u w:val="none"/>
        </w:rPr>
        <w:t xml:space="preserve"> yet you </w:t>
      </w:r>
      <w:r w:rsidR="021105A4">
        <w:rPr>
          <w:u w:val="none"/>
        </w:rPr>
        <w:t>have not</w:t>
      </w:r>
      <w:r w:rsidR="021105A4">
        <w:rPr>
          <w:u w:val="none"/>
        </w:rPr>
        <w:t xml:space="preserve"> really pursued it yet. What difference would it make? This is on the grounds that there is a hole between your aim and your way of behaving.</w:t>
      </w:r>
    </w:p>
    <w:p w:rsidR="021105A4" w:rsidP="021105A4" w:rsidRDefault="021105A4" w14:paraId="2D372808" w14:textId="54DD9EA6">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021105A4">
        <w:rPr>
          <w:u w:val="none"/>
        </w:rPr>
        <w:t xml:space="preserve">One method for conquering this hole is by arranging, for instance, arranging out what move you will make and when. In mental speech, this plan goes by the name of an execution aim. </w:t>
      </w:r>
      <w:r w:rsidRPr="021105A4" w:rsidR="021105A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(Theory of planned </w:t>
      </w:r>
      <w:r w:rsidRPr="021105A4" w:rsidR="021105A4">
        <w:rPr>
          <w:rFonts w:ascii="Open Sans" w:hAnsi="Open Sans" w:eastAsia="Open Sans" w:cs="Open Sans"/>
          <w:b w:val="0"/>
          <w:bCs w:val="0"/>
          <w:i w:val="0"/>
          <w:iCs w:val="0"/>
          <w:caps w:val="0"/>
          <w:smallCaps w:val="0"/>
          <w:noProof w:val="0"/>
          <w:color w:val="000000" w:themeColor="text1" w:themeTint="FF" w:themeShade="FF"/>
          <w:sz w:val="19"/>
          <w:szCs w:val="19"/>
          <w:lang w:val="en-GB"/>
        </w:rPr>
        <w:t>behaviour</w:t>
      </w:r>
      <w:r w:rsidRPr="021105A4" w:rsidR="021105A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 Wikipedia, 2022)</w:t>
      </w:r>
    </w:p>
    <w:p w:rsidR="021105A4" w:rsidP="021105A4" w:rsidRDefault="021105A4" w14:paraId="67DF3624" w14:textId="7AA333A2">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21105A4" w:rsidR="021105A4">
        <w:rPr>
          <w:rFonts w:ascii="Open Sans" w:hAnsi="Open Sans" w:eastAsia="Open Sans" w:cs="Open Sans"/>
          <w:b w:val="0"/>
          <w:bCs w:val="0"/>
          <w:i w:val="0"/>
          <w:iCs w:val="0"/>
          <w:caps w:val="0"/>
          <w:smallCaps w:val="0"/>
          <w:noProof w:val="0"/>
          <w:color w:val="000000" w:themeColor="text1" w:themeTint="FF" w:themeShade="FF"/>
          <w:sz w:val="19"/>
          <w:szCs w:val="19"/>
          <w:lang w:val="en-GB"/>
        </w:rPr>
        <w:t>This concept in relation to Mason would mean that his gathering would be</w:t>
      </w:r>
    </w:p>
    <w:p w:rsidR="021105A4" w:rsidP="021105A4" w:rsidRDefault="021105A4" w14:paraId="58C348C7" w14:textId="57E4E5D3">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021105A4" w:rsidP="021105A4" w:rsidRDefault="021105A4" w14:paraId="028192AF" w14:textId="65B4FCB6">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021105A4" w:rsidP="021105A4" w:rsidRDefault="021105A4" w14:paraId="7ABF3DC2" w14:textId="180A6042">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21105A4" w:rsidR="021105A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This relates to Mason as initially he seemed ‘positive about the new opportunity’ (apprenticeship), however this behaviour changed with reports of him not attending his college course, this may indicate his gatherings may have adopted a different anti-school subculture which Mason himself has internalised, this shows how Masons gatherings un-conformist behaviour and ideology has ultimately led to a change in his behaviour this is specifically seen in the idea of emotional norms. This can also be applied to his ‘verbally aggressive’ behaviour to the police which he may have also gained off his peers. In this </w:t>
      </w:r>
      <w:proofErr w:type="spellStart"/>
      <w:r w:rsidRPr="021105A4" w:rsidR="021105A4">
        <w:rPr>
          <w:rFonts w:ascii="Open Sans" w:hAnsi="Open Sans" w:eastAsia="Open Sans" w:cs="Open Sans"/>
          <w:b w:val="0"/>
          <w:bCs w:val="0"/>
          <w:i w:val="0"/>
          <w:iCs w:val="0"/>
          <w:caps w:val="0"/>
          <w:smallCaps w:val="0"/>
          <w:noProof w:val="0"/>
          <w:color w:val="000000" w:themeColor="text1" w:themeTint="FF" w:themeShade="FF"/>
          <w:sz w:val="19"/>
          <w:szCs w:val="19"/>
          <w:lang w:val="en-GB"/>
        </w:rPr>
        <w:t>lense</w:t>
      </w:r>
      <w:proofErr w:type="spellEnd"/>
      <w:r w:rsidRPr="021105A4" w:rsidR="021105A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his peers aim </w:t>
      </w:r>
      <w:r w:rsidRPr="021105A4" w:rsidR="021105A4">
        <w:rPr>
          <w:rFonts w:ascii="Open Sans" w:hAnsi="Open Sans" w:eastAsia="Open Sans" w:cs="Open Sans"/>
          <w:b w:val="0"/>
          <w:bCs w:val="0"/>
          <w:i w:val="0"/>
          <w:iCs w:val="0"/>
          <w:caps w:val="0"/>
          <w:smallCaps w:val="0"/>
          <w:noProof w:val="0"/>
          <w:color w:val="000000" w:themeColor="text1" w:themeTint="FF" w:themeShade="FF"/>
          <w:sz w:val="19"/>
          <w:szCs w:val="19"/>
          <w:lang w:val="en-GB"/>
        </w:rPr>
        <w:t>has</w:t>
      </w:r>
      <w:r w:rsidRPr="021105A4" w:rsidR="021105A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ultimately changed his aims through expectations.</w:t>
      </w:r>
    </w:p>
    <w:p w:rsidR="021105A4" w:rsidP="021105A4" w:rsidRDefault="021105A4" w14:paraId="182BC5B5" w14:textId="53546859">
      <w:pPr>
        <w:pStyle w:val="Normal"/>
        <w:rPr>
          <w:u w:val="none"/>
        </w:rPr>
      </w:pPr>
    </w:p>
    <w:p w:rsidR="28C4696B" w:rsidP="021105A4" w:rsidRDefault="28C4696B" w14:paraId="3EAAA01C" w14:textId="026F1184">
      <w:pPr>
        <w:pStyle w:val="Normal"/>
        <w:rPr>
          <w:noProof w:val="0"/>
          <w:lang w:val="en-GB"/>
        </w:rPr>
      </w:pPr>
    </w:p>
    <w:p w:rsidR="28C4696B" w:rsidP="38E77555" w:rsidRDefault="28C4696B" w14:paraId="73D16C31" w14:textId="51728F2D">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28C4696B" w:rsidP="38E77555" w:rsidRDefault="28C4696B" w14:paraId="4C45AEE8" w14:textId="3E951296">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28C4696B" w:rsidP="38E77555" w:rsidRDefault="28C4696B" w14:paraId="0D3603DD" w14:textId="45E1CD4A">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28C4696B" w:rsidP="38E77555" w:rsidRDefault="28C4696B" w14:paraId="4A94FA89" w14:textId="35C4F412">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28C4696B" w:rsidP="38E77555" w:rsidRDefault="28C4696B" w14:paraId="4889E24D" w14:textId="46AB9F50">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28C4696B" w:rsidP="38E77555" w:rsidRDefault="28C4696B" w14:paraId="553B319E" w14:textId="66DB59C0">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28C4696B" w:rsidP="021105A4" w:rsidRDefault="28C4696B" w14:paraId="221A3463" w14:textId="7941A91C">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28C4696B" w:rsidP="38E77555" w:rsidRDefault="28C4696B" w14:paraId="2BC43623" w14:textId="07996FA6">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28C4696B" w:rsidP="38E77555" w:rsidRDefault="28C4696B" w14:paraId="124EC3BD" w14:textId="33ECB685">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28C4696B" w:rsidP="38E77555" w:rsidRDefault="28C4696B" w14:paraId="46BBB653" w14:textId="0C8EB8AA">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28C4696B" w:rsidP="38E77555" w:rsidRDefault="28C4696B" w14:paraId="56BF5C1B" w14:textId="76E630CE">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28C4696B" w:rsidP="38E77555" w:rsidRDefault="28C4696B" w14:paraId="238E14B7" w14:textId="1314B58D">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28C4696B" w:rsidP="38E77555" w:rsidRDefault="28C4696B" w14:paraId="1BFDDF55" w14:textId="6C39B3D3">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7E03F250" w:rsidP="7E03F250" w:rsidRDefault="7E03F250" w14:paraId="6EC4912C" w14:textId="73CD86A8">
      <w:pPr>
        <w:pStyle w:val="Normal"/>
      </w:pPr>
    </w:p>
    <w:p w:rsidR="7E03F250" w:rsidP="7E03F250" w:rsidRDefault="7E03F250" w14:paraId="0E796EE3" w14:textId="5BF3AC2B">
      <w:pPr>
        <w:pStyle w:val="Normal"/>
      </w:pPr>
    </w:p>
    <w:p w:rsidR="7E03F250" w:rsidP="7E03F250" w:rsidRDefault="7E03F250" w14:paraId="611896B0" w14:textId="1FA379AC">
      <w:pPr>
        <w:pStyle w:val="Normal"/>
      </w:pPr>
    </w:p>
    <w:p w:rsidR="38E77555" w:rsidP="38E77555" w:rsidRDefault="38E77555" w14:paraId="54D12ED1" w14:textId="6D420617">
      <w:pPr>
        <w:pStyle w:val="Normal"/>
      </w:pPr>
    </w:p>
    <w:p w:rsidR="38E77555" w:rsidP="38E77555" w:rsidRDefault="38E77555" w14:paraId="6711D2A4" w14:textId="7877E18A">
      <w:pPr>
        <w:pStyle w:val="Normal"/>
      </w:pPr>
    </w:p>
    <w:p w:rsidR="021105A4" w:rsidP="021105A4" w:rsidRDefault="021105A4" w14:paraId="0609B0D4" w14:textId="3040377A">
      <w:pPr>
        <w:pStyle w:val="Normal"/>
      </w:pPr>
    </w:p>
    <w:p w:rsidR="021105A4" w:rsidP="021105A4" w:rsidRDefault="021105A4" w14:paraId="3BAC42F3" w14:textId="0D5638E6">
      <w:pPr>
        <w:pStyle w:val="Normal"/>
      </w:pPr>
    </w:p>
    <w:p w:rsidR="021105A4" w:rsidP="021105A4" w:rsidRDefault="021105A4" w14:paraId="42DFC92F" w14:textId="56EF9525">
      <w:pPr>
        <w:pStyle w:val="Normal"/>
      </w:pPr>
    </w:p>
    <w:p w:rsidR="021105A4" w:rsidP="021105A4" w:rsidRDefault="021105A4" w14:paraId="0D085E5E" w14:textId="53267949">
      <w:pPr>
        <w:pStyle w:val="Normal"/>
      </w:pPr>
    </w:p>
    <w:p w:rsidR="021105A4" w:rsidP="021105A4" w:rsidRDefault="021105A4" w14:paraId="1F464AD6" w14:textId="6468268C">
      <w:pPr>
        <w:pStyle w:val="Normal"/>
      </w:pPr>
    </w:p>
    <w:p w:rsidR="021105A4" w:rsidP="021105A4" w:rsidRDefault="021105A4" w14:paraId="3EF25536" w14:textId="624A73E9">
      <w:pPr>
        <w:pStyle w:val="Normal"/>
      </w:pPr>
    </w:p>
    <w:p w:rsidR="021105A4" w:rsidP="021105A4" w:rsidRDefault="021105A4" w14:paraId="354D08CC" w14:textId="6D28C416">
      <w:pPr>
        <w:pStyle w:val="Normal"/>
      </w:pPr>
    </w:p>
    <w:p w:rsidR="021105A4" w:rsidP="021105A4" w:rsidRDefault="021105A4" w14:paraId="7DE8FC90" w14:textId="4F65B189">
      <w:pPr>
        <w:pStyle w:val="Normal"/>
      </w:pPr>
      <w:r w:rsidR="021105A4">
        <w:rPr/>
        <w:t>1</w:t>
      </w:r>
    </w:p>
    <w:p w:rsidR="021105A4" w:rsidP="021105A4" w:rsidRDefault="021105A4" w14:paraId="67CE828F" w14:textId="7C08F3D3">
      <w:pPr>
        <w:pStyle w:val="Normal"/>
      </w:pPr>
    </w:p>
    <w:p w:rsidR="021105A4" w:rsidP="021105A4" w:rsidRDefault="021105A4" w14:paraId="02634908" w14:textId="49803DE2">
      <w:pPr>
        <w:pStyle w:val="Normal"/>
      </w:pPr>
    </w:p>
    <w:p w:rsidR="021105A4" w:rsidP="021105A4" w:rsidRDefault="021105A4" w14:paraId="36D9708E" w14:textId="0BDE6DB2">
      <w:pPr>
        <w:pStyle w:val="Normal"/>
      </w:pPr>
    </w:p>
    <w:p w:rsidR="7E03F250" w:rsidP="38E77555" w:rsidRDefault="7E03F250" w14:paraId="01E91749" w14:textId="7904EA79">
      <w:pPr>
        <w:pStyle w:val="Normal"/>
        <w:rPr>
          <w:u w:val="single"/>
        </w:rPr>
      </w:pPr>
      <w:r w:rsidRPr="38E77555" w:rsidR="38E77555">
        <w:rPr>
          <w:u w:val="single"/>
        </w:rPr>
        <w:t>Frustration Aggression Hypothesis</w:t>
      </w:r>
    </w:p>
    <w:p w:rsidR="7E03F250" w:rsidP="7E03F250" w:rsidRDefault="7E03F250" w14:paraId="44D044A1" w14:textId="07ED8176">
      <w:pPr>
        <w:pStyle w:val="Normal"/>
      </w:pPr>
      <w:r w:rsidR="38E77555">
        <w:rPr/>
        <w:t xml:space="preserve">The </w:t>
      </w:r>
      <w:r w:rsidR="38E77555">
        <w:rPr/>
        <w:t>dissatisfaction hostility theory</w:t>
      </w:r>
      <w:r w:rsidR="38E77555">
        <w:rPr/>
        <w:t xml:space="preserve"> set forward by </w:t>
      </w:r>
      <w:r w:rsidR="38E77555">
        <w:rPr/>
        <w:t>Dollard</w:t>
      </w:r>
      <w:r w:rsidR="38E77555">
        <w:rPr/>
        <w:t xml:space="preserve"> et al. (1939) depends on the </w:t>
      </w:r>
      <w:r w:rsidR="38E77555">
        <w:rPr/>
        <w:t>psychodynamic</w:t>
      </w:r>
      <w:r w:rsidR="38E77555">
        <w:rPr/>
        <w:t xml:space="preserve"> clarification of therapy. </w:t>
      </w:r>
      <w:r w:rsidR="38E77555">
        <w:rPr/>
        <w:t>Freud</w:t>
      </w:r>
      <w:r w:rsidR="38E77555">
        <w:rPr/>
        <w:t xml:space="preserve"> accepted the drive for animosity was </w:t>
      </w:r>
      <w:r w:rsidR="38E77555">
        <w:rPr/>
        <w:t>inborn</w:t>
      </w:r>
      <w:r w:rsidR="38E77555">
        <w:rPr/>
        <w:t xml:space="preserve">, </w:t>
      </w:r>
      <w:r w:rsidR="38E77555">
        <w:rPr/>
        <w:t>like</w:t>
      </w:r>
      <w:r w:rsidR="38E77555">
        <w:rPr/>
        <w:t xml:space="preserve"> the drive for food. He trusted that the best way to lessen animosity is to take part in a movement which delivered it. We feel improved </w:t>
      </w:r>
      <w:r w:rsidR="38E77555">
        <w:rPr/>
        <w:t>since</w:t>
      </w:r>
      <w:r w:rsidR="38E77555">
        <w:rPr/>
        <w:t xml:space="preserve"> we have 'it </w:t>
      </w:r>
      <w:r w:rsidR="38E77555">
        <w:rPr/>
        <w:t>from</w:t>
      </w:r>
      <w:r w:rsidR="38E77555">
        <w:rPr/>
        <w:t xml:space="preserve"> our mind'.</w:t>
      </w:r>
    </w:p>
    <w:p w:rsidR="7E03F250" w:rsidP="7E03F250" w:rsidRDefault="7E03F250" w14:paraId="20FB5131" w14:textId="1809709A">
      <w:pPr>
        <w:pStyle w:val="Normal"/>
      </w:pPr>
    </w:p>
    <w:p w:rsidR="7E03F250" w:rsidP="7E03F250" w:rsidRDefault="7E03F250" w14:paraId="50C68089" w14:textId="6DA87F30">
      <w:pPr>
        <w:pStyle w:val="Normal"/>
      </w:pPr>
      <w:r w:rsidR="38E77555">
        <w:rPr/>
        <w:t xml:space="preserve">Dollard et al. (1939) recommended that assuming we experience dissatisfaction, this prompts animosity. The </w:t>
      </w:r>
      <w:r w:rsidR="38E77555">
        <w:rPr/>
        <w:t>hostility is a therapeutic arrival of the development of disappointment</w:t>
      </w:r>
      <w:r w:rsidR="38E77555">
        <w:rPr/>
        <w:t xml:space="preserve">. Dollard makes sense of that assuming the individual is kept from </w:t>
      </w:r>
      <w:r w:rsidR="38E77555">
        <w:rPr/>
        <w:t>accomplishing</w:t>
      </w:r>
      <w:r w:rsidR="38E77555">
        <w:rPr/>
        <w:t xml:space="preserve"> an </w:t>
      </w:r>
      <w:r w:rsidR="38E77555">
        <w:rPr/>
        <w:t>objective</w:t>
      </w:r>
      <w:r w:rsidR="38E77555">
        <w:rPr/>
        <w:t xml:space="preserve"> by some outer element, then this will prompt disappointment which will constantly prompt hostility. The hostility </w:t>
      </w:r>
      <w:r w:rsidR="38E77555">
        <w:rPr/>
        <w:t>can't</w:t>
      </w:r>
      <w:r w:rsidR="38E77555">
        <w:rPr/>
        <w:t xml:space="preserve"> </w:t>
      </w:r>
      <w:r w:rsidR="38E77555">
        <w:rPr/>
        <w:t>be</w:t>
      </w:r>
      <w:r w:rsidR="38E77555">
        <w:rPr/>
        <w:t xml:space="preserve"> aimed at the wellspring of animosity, which might be unique like absence of cash, or excessively strong, as the gamble of discipline is excessively high. Psychodynamic hypothesis proposes we have inner self safeguard systems to safeguard ourselves. </w:t>
      </w:r>
      <w:r w:rsidR="38E77555">
        <w:rPr/>
        <w:t xml:space="preserve">Two protection components that are </w:t>
      </w:r>
      <w:r w:rsidR="38E77555">
        <w:rPr/>
        <w:t>utilized</w:t>
      </w:r>
      <w:r w:rsidR="38E77555">
        <w:rPr/>
        <w:t xml:space="preserve"> in the therapy of hostility</w:t>
      </w:r>
      <w:r w:rsidR="38E77555">
        <w:rPr/>
        <w:t xml:space="preserve"> are:</w:t>
      </w:r>
    </w:p>
    <w:p w:rsidR="7E03F250" w:rsidP="7E03F250" w:rsidRDefault="7E03F250" w14:paraId="1706A7BA" w14:textId="60622DEA">
      <w:pPr>
        <w:pStyle w:val="Normal"/>
      </w:pPr>
    </w:p>
    <w:p w:rsidR="7E03F250" w:rsidP="7E03F250" w:rsidRDefault="7E03F250" w14:paraId="54778DDA" w14:textId="6B9D6ECB">
      <w:pPr>
        <w:pStyle w:val="Normal"/>
      </w:pPr>
      <w:r w:rsidR="38E77555">
        <w:rPr/>
        <w:t>Sublimation</w:t>
      </w:r>
      <w:r w:rsidR="38E77555">
        <w:rPr/>
        <w:t xml:space="preserve"> - Using animosity in OK </w:t>
      </w:r>
      <w:r w:rsidR="38E77555">
        <w:rPr/>
        <w:t>exercises</w:t>
      </w:r>
      <w:r w:rsidR="38E77555">
        <w:rPr/>
        <w:t xml:space="preserve"> like game.</w:t>
      </w:r>
    </w:p>
    <w:p w:rsidR="7E03F250" w:rsidP="7E03F250" w:rsidRDefault="7E03F250" w14:paraId="61E36475" w14:textId="4251A9C5">
      <w:pPr>
        <w:pStyle w:val="Normal"/>
      </w:pPr>
      <w:r w:rsidR="38E77555">
        <w:rPr>
          <w:u w:val="none"/>
        </w:rPr>
        <w:t>Removal</w:t>
      </w:r>
      <w:r w:rsidR="38E77555">
        <w:rPr/>
        <w:t xml:space="preserve"> - </w:t>
      </w:r>
      <w:r w:rsidR="38E77555">
        <w:rPr/>
        <w:t>Directing</w:t>
      </w:r>
      <w:r w:rsidR="38E77555">
        <w:rPr/>
        <w:t xml:space="preserve"> our hostility outwards </w:t>
      </w:r>
      <w:r w:rsidR="38E77555">
        <w:rPr/>
        <w:t>onto some other person or thing.</w:t>
      </w:r>
    </w:p>
    <w:p w:rsidR="7E03F250" w:rsidP="021105A4" w:rsidRDefault="7E03F250" w14:paraId="1C5DAB13" w14:textId="5D1D870D">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38E77555">
        <w:rPr/>
        <w:t xml:space="preserve">Berkowitz (1969) proposed an overhauled disappointment hostility speculation, where he contended that dissatisfaction </w:t>
      </w:r>
      <w:r w:rsidR="38E77555">
        <w:rPr/>
        <w:t>does not</w:t>
      </w:r>
      <w:r w:rsidR="38E77555">
        <w:rPr/>
        <w:t xml:space="preserve"> necessarily prompt animosity. He expressed that hostility would just </w:t>
      </w:r>
      <w:r w:rsidR="38E77555">
        <w:rPr/>
        <w:t>happen within the sight of specific signs</w:t>
      </w:r>
      <w:r w:rsidR="38E77555">
        <w:rPr/>
        <w:t xml:space="preserve">. For instance, prompts, for example, the presence of weapons will be bound to set off animosity. </w:t>
      </w:r>
      <w:r w:rsidRPr="021105A4" w:rsidR="38E77555">
        <w:rPr>
          <w:rFonts w:ascii="Open Sans" w:hAnsi="Open Sans" w:eastAsia="Open Sans" w:cs="Open Sans"/>
          <w:b w:val="0"/>
          <w:bCs w:val="0"/>
          <w:i w:val="0"/>
          <w:iCs w:val="0"/>
          <w:caps w:val="0"/>
          <w:smallCaps w:val="0"/>
          <w:noProof w:val="0"/>
          <w:color w:val="000000" w:themeColor="text1" w:themeTint="FF" w:themeShade="FF"/>
          <w:sz w:val="19"/>
          <w:szCs w:val="19"/>
          <w:lang w:val="en-GB"/>
        </w:rPr>
        <w:t>(Aggression: Frustration-Aggression Hypothesis, 2022)</w:t>
      </w:r>
    </w:p>
    <w:p w:rsidR="021105A4" w:rsidP="021105A4" w:rsidRDefault="021105A4" w14:paraId="26273030" w14:textId="5F6D1616">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21105A4" w:rsidR="021105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This concept clearly relates to Masons case as his ‘verbally aggressive’ behaviour can be seen as a form of therapy for his bad experiences in life for example receiving an 18-month custodial sentence at 17. This behaviour is also an example of removal with Masons behaviour being directed onto the local authorities and helpers. Moreover, Berkowitz claims animosity occurs within sight of specific signs, for Mason these signs could be the presence of the police or youth helpers which could trigger Masons hostile behaviour due to his negative experiences with them in the past.</w:t>
      </w:r>
    </w:p>
    <w:p w:rsidR="021105A4" w:rsidP="021105A4" w:rsidRDefault="021105A4" w14:paraId="53197805" w14:textId="5975777E">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021105A4" w:rsidP="021105A4" w:rsidRDefault="021105A4" w14:paraId="67BE1644" w14:textId="4201CF5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E03F250" w:rsidP="7E03F250" w:rsidRDefault="7E03F250" w14:paraId="22AD4A3C" w14:textId="42727EB0">
      <w:pPr>
        <w:pStyle w:val="Normal"/>
      </w:pPr>
    </w:p>
    <w:p w:rsidR="7E03F250" w:rsidP="7E03F250" w:rsidRDefault="7E03F250" w14:paraId="67BEC79C" w14:textId="64D9A91E">
      <w:pPr>
        <w:pStyle w:val="Normal"/>
      </w:pPr>
    </w:p>
    <w:p w:rsidR="7E03F250" w:rsidP="7E03F250" w:rsidRDefault="7E03F250" w14:paraId="7050A653" w14:textId="6374F7CF">
      <w:pPr>
        <w:pStyle w:val="Normal"/>
      </w:pPr>
    </w:p>
    <w:p w:rsidR="7E03F250" w:rsidP="7E03F250" w:rsidRDefault="7E03F250" w14:paraId="6B7CA6A8" w14:textId="1BA357C0">
      <w:pPr>
        <w:pStyle w:val="Normal"/>
      </w:pPr>
    </w:p>
    <w:p w:rsidR="7E03F250" w:rsidP="7E03F250" w:rsidRDefault="7E03F250" w14:paraId="74E51576" w14:textId="5E9FEA5B">
      <w:pPr>
        <w:pStyle w:val="Normal"/>
      </w:pPr>
    </w:p>
    <w:p w:rsidR="7E03F250" w:rsidP="7E03F250" w:rsidRDefault="7E03F250" w14:paraId="193D0993" w14:textId="7FE27286">
      <w:pPr>
        <w:pStyle w:val="Normal"/>
      </w:pPr>
    </w:p>
    <w:p w:rsidR="7E03F250" w:rsidP="7E03F250" w:rsidRDefault="7E03F250" w14:paraId="6FFB3841" w14:textId="270C2E9F">
      <w:pPr>
        <w:pStyle w:val="Normal"/>
      </w:pPr>
    </w:p>
    <w:p w:rsidR="7E03F250" w:rsidP="7E03F250" w:rsidRDefault="7E03F250" w14:paraId="4374AC6A" w14:textId="1E900D9A">
      <w:pPr>
        <w:pStyle w:val="Normal"/>
      </w:pPr>
    </w:p>
    <w:p w:rsidR="7E03F250" w:rsidP="7E03F250" w:rsidRDefault="7E03F250" w14:paraId="4D0F5494" w14:textId="6E67B4D6">
      <w:pPr>
        <w:pStyle w:val="Normal"/>
      </w:pPr>
    </w:p>
    <w:p w:rsidR="7E03F250" w:rsidP="7E03F250" w:rsidRDefault="7E03F250" w14:paraId="127293D9" w14:textId="1950E696">
      <w:pPr>
        <w:pStyle w:val="Normal"/>
      </w:pPr>
    </w:p>
    <w:p w:rsidR="7E03F250" w:rsidP="7E03F250" w:rsidRDefault="7E03F250" w14:paraId="20A61906" w14:textId="7751C8C1">
      <w:pPr>
        <w:pStyle w:val="Normal"/>
      </w:pPr>
      <w:r w:rsidR="38E77555">
        <w:rPr/>
        <w:t>Page 5</w:t>
      </w:r>
    </w:p>
    <w:p w:rsidR="7E03F250" w:rsidP="7E03F250" w:rsidRDefault="7E03F250" w14:paraId="04395F22" w14:textId="400795A7">
      <w:pPr>
        <w:pStyle w:val="Normal"/>
      </w:pPr>
    </w:p>
    <w:p w:rsidR="7E03F250" w:rsidP="7E03F250" w:rsidRDefault="7E03F250" w14:paraId="1A996993" w14:textId="052CBC74">
      <w:pPr>
        <w:pStyle w:val="Normal"/>
      </w:pPr>
      <w:r w:rsidR="021105A4">
        <w:rPr/>
        <w:t xml:space="preserve">In conclusion, Masons behaviour can be explained in terms of the social identity theory where his behaviour is the result of a sense of pride within his gatherings. The theory of planned behaviour claims Masons ideology is directly influenced by his peers' own behaviours which Mason internalises. The frustration aggression hypothesis explains his behaviour as a response to external stimuli and self-therapy. However, this idea can be criticised as it could be argued Mason’s behaviour was like this before, Mason may have conformed to social desirability to receive an easier sentence this may therefore question the validity of the theory.  </w:t>
      </w:r>
    </w:p>
    <w:p w:rsidR="7E03F250" w:rsidP="7E03F250" w:rsidRDefault="7E03F250" w14:paraId="4E01B2F5" w14:textId="686EBFA1">
      <w:pPr>
        <w:pStyle w:val="Normal"/>
      </w:pPr>
    </w:p>
    <w:p w:rsidR="7E03F250" w:rsidP="7E03F250" w:rsidRDefault="7E03F250" w14:paraId="213EF916" w14:textId="573A4313">
      <w:pPr>
        <w:pStyle w:val="Normal"/>
      </w:pPr>
    </w:p>
    <w:p w:rsidR="7E03F250" w:rsidP="7E03F250" w:rsidRDefault="7E03F250" w14:paraId="478253CE" w14:textId="583683EF">
      <w:pPr>
        <w:pStyle w:val="Normal"/>
      </w:pPr>
    </w:p>
    <w:p w:rsidR="7E03F250" w:rsidP="7E03F250" w:rsidRDefault="7E03F250" w14:paraId="7F752F53" w14:textId="4823CDCF">
      <w:pPr>
        <w:pStyle w:val="Normal"/>
      </w:pPr>
    </w:p>
    <w:p w:rsidR="7E03F250" w:rsidP="7E03F250" w:rsidRDefault="7E03F250" w14:paraId="0CF34C4F" w14:textId="450FD962">
      <w:pPr>
        <w:pStyle w:val="Normal"/>
      </w:pPr>
    </w:p>
    <w:p w:rsidR="7E03F250" w:rsidP="7E03F250" w:rsidRDefault="7E03F250" w14:paraId="2C7BE8F2" w14:textId="74D4D872">
      <w:pPr>
        <w:pStyle w:val="Normal"/>
      </w:pPr>
    </w:p>
    <w:p w:rsidR="7E03F250" w:rsidP="7E03F250" w:rsidRDefault="7E03F250" w14:paraId="05DF4BFE" w14:textId="64B3FC46">
      <w:pPr>
        <w:pStyle w:val="Normal"/>
      </w:pPr>
    </w:p>
    <w:p w:rsidR="7E03F250" w:rsidP="7E03F250" w:rsidRDefault="7E03F250" w14:paraId="74B44147" w14:textId="40FC05D0">
      <w:pPr>
        <w:pStyle w:val="Normal"/>
      </w:pPr>
    </w:p>
    <w:p w:rsidR="7E03F250" w:rsidP="7E03F250" w:rsidRDefault="7E03F250" w14:paraId="69A01041" w14:textId="2E402C03">
      <w:pPr>
        <w:pStyle w:val="Normal"/>
      </w:pPr>
    </w:p>
    <w:p w:rsidR="7E03F250" w:rsidP="7E03F250" w:rsidRDefault="7E03F250" w14:paraId="7BA1B9CF" w14:textId="01EC59CA">
      <w:pPr>
        <w:pStyle w:val="Normal"/>
      </w:pPr>
    </w:p>
    <w:p w:rsidR="7E03F250" w:rsidP="7E03F250" w:rsidRDefault="7E03F250" w14:paraId="79D9B2F7" w14:textId="38A00735">
      <w:pPr>
        <w:pStyle w:val="Normal"/>
      </w:pPr>
    </w:p>
    <w:p w:rsidR="7E03F250" w:rsidP="7E03F250" w:rsidRDefault="7E03F250" w14:paraId="02182373" w14:textId="00366EBC">
      <w:pPr>
        <w:pStyle w:val="Normal"/>
      </w:pPr>
    </w:p>
    <w:p w:rsidR="7E03F250" w:rsidP="7E03F250" w:rsidRDefault="7E03F250" w14:paraId="0B92E053" w14:textId="74FA64A2">
      <w:pPr>
        <w:pStyle w:val="Normal"/>
      </w:pPr>
    </w:p>
    <w:p w:rsidR="7E03F250" w:rsidP="7E03F250" w:rsidRDefault="7E03F250" w14:paraId="78E89832" w14:textId="3B789076">
      <w:pPr>
        <w:pStyle w:val="Normal"/>
      </w:pPr>
    </w:p>
    <w:p w:rsidR="7E03F250" w:rsidP="7E03F250" w:rsidRDefault="7E03F250" w14:paraId="37405D17" w14:textId="543989CA">
      <w:pPr>
        <w:pStyle w:val="Normal"/>
      </w:pPr>
    </w:p>
    <w:p w:rsidR="7E03F250" w:rsidP="7E03F250" w:rsidRDefault="7E03F250" w14:paraId="18A2630D" w14:textId="01D9F511">
      <w:pPr>
        <w:pStyle w:val="Normal"/>
      </w:pPr>
    </w:p>
    <w:p w:rsidR="7E03F250" w:rsidP="7E03F250" w:rsidRDefault="7E03F250" w14:paraId="5CA1AE6C" w14:textId="1C2D0959">
      <w:pPr>
        <w:pStyle w:val="Normal"/>
      </w:pPr>
    </w:p>
    <w:p w:rsidR="7E03F250" w:rsidP="7E03F250" w:rsidRDefault="7E03F250" w14:paraId="29DF4A0F" w14:textId="64BF50F4">
      <w:pPr>
        <w:pStyle w:val="Normal"/>
      </w:pPr>
    </w:p>
    <w:p w:rsidR="7E03F250" w:rsidP="7E03F250" w:rsidRDefault="7E03F250" w14:paraId="4067AE43" w14:textId="6420C54A">
      <w:pPr>
        <w:pStyle w:val="Normal"/>
      </w:pPr>
    </w:p>
    <w:p w:rsidR="7E03F250" w:rsidP="7E03F250" w:rsidRDefault="7E03F250" w14:paraId="382482AB" w14:textId="6B0FE86D">
      <w:pPr>
        <w:pStyle w:val="Normal"/>
      </w:pPr>
    </w:p>
    <w:p w:rsidR="7E03F250" w:rsidP="021105A4" w:rsidRDefault="7E03F250" w14:paraId="76B2898E" w14:textId="0AF92850">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21105A4" w:rsidR="7E03F250">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En.wikipedia.org. 2022. </w:t>
      </w:r>
      <w:r w:rsidRPr="021105A4" w:rsidR="7E03F250">
        <w:rPr>
          <w:rFonts w:ascii="Open Sans" w:hAnsi="Open Sans" w:eastAsia="Open Sans" w:cs="Open Sans"/>
          <w:b w:val="0"/>
          <w:bCs w:val="0"/>
          <w:i w:val="1"/>
          <w:iCs w:val="1"/>
          <w:caps w:val="0"/>
          <w:smallCaps w:val="0"/>
          <w:noProof w:val="0"/>
          <w:color w:val="000000" w:themeColor="text1" w:themeTint="FF" w:themeShade="FF"/>
          <w:sz w:val="19"/>
          <w:szCs w:val="19"/>
          <w:lang w:val="en-GB"/>
        </w:rPr>
        <w:t>Social identity theory - Wikipedia</w:t>
      </w:r>
      <w:r w:rsidRPr="021105A4" w:rsidR="7E03F250">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021105A4" w:rsidR="7E03F250">
        <w:rPr>
          <w:rFonts w:ascii="Open Sans" w:hAnsi="Open Sans" w:eastAsia="Open Sans" w:cs="Open Sans"/>
          <w:b w:val="0"/>
          <w:bCs w:val="0"/>
          <w:i w:val="0"/>
          <w:iCs w:val="0"/>
          <w:caps w:val="0"/>
          <w:smallCaps w:val="0"/>
          <w:noProof w:val="0"/>
          <w:color w:val="000000" w:themeColor="text1" w:themeTint="FF" w:themeShade="FF"/>
          <w:sz w:val="19"/>
          <w:szCs w:val="19"/>
          <w:lang w:val="en-GB"/>
        </w:rPr>
        <w:t>Available at: &lt;https://en.wikipedia.org/wiki/Social_identity_theory&gt;(Accessed 16 February 2022).</w:t>
      </w:r>
    </w:p>
    <w:p w:rsidR="7E03F250" w:rsidP="7E03F250" w:rsidRDefault="7E03F250" w14:paraId="1971400A" w14:textId="6E24D010">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E03F250" w:rsidP="021105A4" w:rsidRDefault="7E03F250" w14:paraId="50174BD8" w14:textId="0B97CB3F">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21105A4" w:rsidR="7E03F250">
        <w:rPr>
          <w:rFonts w:ascii="Open Sans" w:hAnsi="Open Sans" w:eastAsia="Open Sans" w:cs="Open Sans"/>
          <w:b w:val="0"/>
          <w:bCs w:val="0"/>
          <w:i w:val="0"/>
          <w:iCs w:val="0"/>
          <w:caps w:val="0"/>
          <w:smallCaps w:val="0"/>
          <w:noProof w:val="0"/>
          <w:color w:val="000000" w:themeColor="text1" w:themeTint="FF" w:themeShade="FF"/>
          <w:sz w:val="19"/>
          <w:szCs w:val="19"/>
          <w:lang w:val="en-GB"/>
        </w:rPr>
        <w:t>2022. Available at: &lt;https://www.simplypsychology.org/social-identity-theory.htm&gt; (Accessed 16 February 2022).</w:t>
      </w:r>
    </w:p>
    <w:p w:rsidR="28C4696B" w:rsidP="021105A4" w:rsidRDefault="28C4696B" w14:paraId="76443379" w14:textId="3F191524">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roofErr w:type="spellStart"/>
      <w:r w:rsidRPr="021105A4" w:rsidR="28C4696B">
        <w:rPr>
          <w:rFonts w:ascii="Open Sans" w:hAnsi="Open Sans" w:eastAsia="Open Sans" w:cs="Open Sans"/>
          <w:b w:val="0"/>
          <w:bCs w:val="0"/>
          <w:i w:val="0"/>
          <w:iCs w:val="0"/>
          <w:caps w:val="0"/>
          <w:smallCaps w:val="0"/>
          <w:noProof w:val="0"/>
          <w:color w:val="000000" w:themeColor="text1" w:themeTint="FF" w:themeShade="FF"/>
          <w:sz w:val="19"/>
          <w:szCs w:val="19"/>
          <w:lang w:val="en-GB"/>
        </w:rPr>
        <w:t>Psynso</w:t>
      </w:r>
      <w:proofErr w:type="spellEnd"/>
      <w:r w:rsidRPr="021105A4" w:rsidR="28C4696B">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2022. </w:t>
      </w:r>
      <w:r w:rsidRPr="021105A4" w:rsidR="28C4696B">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Self-categorization Theory - </w:t>
      </w:r>
      <w:proofErr w:type="spellStart"/>
      <w:r w:rsidRPr="021105A4" w:rsidR="28C4696B">
        <w:rPr>
          <w:rFonts w:ascii="Open Sans" w:hAnsi="Open Sans" w:eastAsia="Open Sans" w:cs="Open Sans"/>
          <w:b w:val="0"/>
          <w:bCs w:val="0"/>
          <w:i w:val="1"/>
          <w:iCs w:val="1"/>
          <w:caps w:val="0"/>
          <w:smallCaps w:val="0"/>
          <w:noProof w:val="0"/>
          <w:color w:val="000000" w:themeColor="text1" w:themeTint="FF" w:themeShade="FF"/>
          <w:sz w:val="19"/>
          <w:szCs w:val="19"/>
          <w:lang w:val="en-GB"/>
        </w:rPr>
        <w:t>Psynso</w:t>
      </w:r>
      <w:proofErr w:type="spellEnd"/>
      <w:r w:rsidRPr="021105A4" w:rsidR="28C4696B">
        <w:rPr>
          <w:rFonts w:ascii="Open Sans" w:hAnsi="Open Sans" w:eastAsia="Open Sans" w:cs="Open Sans"/>
          <w:b w:val="0"/>
          <w:bCs w:val="0"/>
          <w:i w:val="0"/>
          <w:iCs w:val="0"/>
          <w:caps w:val="0"/>
          <w:smallCaps w:val="0"/>
          <w:noProof w:val="0"/>
          <w:color w:val="000000" w:themeColor="text1" w:themeTint="FF" w:themeShade="FF"/>
          <w:sz w:val="19"/>
          <w:szCs w:val="19"/>
          <w:lang w:val="en-GB"/>
        </w:rPr>
        <w:t>.  Available at: &lt;https://psynso.com/self-categorization-theory/&gt; (Accessed: 16 February 2022).</w:t>
      </w:r>
    </w:p>
    <w:p w:rsidR="28C4696B" w:rsidP="28C4696B" w:rsidRDefault="28C4696B" w14:paraId="3838A296" w14:textId="4E2F136F">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28C4696B" w:rsidP="021105A4" w:rsidRDefault="28C4696B" w14:paraId="3F4DC392" w14:textId="56D6F117">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21105A4" w:rsidR="28C4696B">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ThoughtCo. 2022. </w:t>
      </w:r>
      <w:r w:rsidRPr="021105A4" w:rsidR="28C4696B">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Social Identity Theory and </w:t>
      </w:r>
      <w:proofErr w:type="spellStart"/>
      <w:r w:rsidRPr="021105A4" w:rsidR="28C4696B">
        <w:rPr>
          <w:rFonts w:ascii="Open Sans" w:hAnsi="Open Sans" w:eastAsia="Open Sans" w:cs="Open Sans"/>
          <w:b w:val="0"/>
          <w:bCs w:val="0"/>
          <w:i w:val="1"/>
          <w:iCs w:val="1"/>
          <w:caps w:val="0"/>
          <w:smallCaps w:val="0"/>
          <w:noProof w:val="0"/>
          <w:color w:val="000000" w:themeColor="text1" w:themeTint="FF" w:themeShade="FF"/>
          <w:sz w:val="19"/>
          <w:szCs w:val="19"/>
          <w:lang w:val="en-GB"/>
        </w:rPr>
        <w:t>and</w:t>
      </w:r>
      <w:proofErr w:type="spellEnd"/>
      <w:r w:rsidRPr="021105A4" w:rsidR="28C4696B">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 Its Impact on </w:t>
      </w:r>
      <w:proofErr w:type="spellStart"/>
      <w:r w:rsidRPr="021105A4" w:rsidR="28C4696B">
        <w:rPr>
          <w:rFonts w:ascii="Open Sans" w:hAnsi="Open Sans" w:eastAsia="Open Sans" w:cs="Open Sans"/>
          <w:b w:val="0"/>
          <w:bCs w:val="0"/>
          <w:i w:val="1"/>
          <w:iCs w:val="1"/>
          <w:caps w:val="0"/>
          <w:smallCaps w:val="0"/>
          <w:noProof w:val="0"/>
          <w:color w:val="000000" w:themeColor="text1" w:themeTint="FF" w:themeShade="FF"/>
          <w:sz w:val="19"/>
          <w:szCs w:val="19"/>
          <w:lang w:val="en-GB"/>
        </w:rPr>
        <w:t>Behavior</w:t>
      </w:r>
      <w:proofErr w:type="spellEnd"/>
      <w:r w:rsidRPr="021105A4" w:rsidR="28C4696B">
        <w:rPr>
          <w:rFonts w:ascii="Open Sans" w:hAnsi="Open Sans" w:eastAsia="Open Sans" w:cs="Open Sans"/>
          <w:b w:val="0"/>
          <w:bCs w:val="0"/>
          <w:i w:val="0"/>
          <w:iCs w:val="0"/>
          <w:caps w:val="0"/>
          <w:smallCaps w:val="0"/>
          <w:noProof w:val="0"/>
          <w:color w:val="000000" w:themeColor="text1" w:themeTint="FF" w:themeShade="FF"/>
          <w:sz w:val="19"/>
          <w:szCs w:val="19"/>
          <w:lang w:val="en-GB"/>
        </w:rPr>
        <w:t>.  Available at: &lt;https://www.thoughtco.com/social-identity-theory (Accessed 16 February 2022).</w:t>
      </w:r>
    </w:p>
    <w:p w:rsidR="38E77555" w:rsidP="38E77555" w:rsidRDefault="38E77555" w14:paraId="0B5CDD12" w14:textId="7AB64DC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8E77555" w:rsidP="021105A4" w:rsidRDefault="38E77555" w14:paraId="15075A74" w14:textId="24887133">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21105A4" w:rsidR="38E77555">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ThoughtCo. 2022. </w:t>
      </w:r>
      <w:r w:rsidRPr="021105A4" w:rsidR="38E77555">
        <w:rPr>
          <w:rFonts w:ascii="Open Sans" w:hAnsi="Open Sans" w:eastAsia="Open Sans" w:cs="Open Sans"/>
          <w:b w:val="0"/>
          <w:bCs w:val="0"/>
          <w:i w:val="1"/>
          <w:iCs w:val="1"/>
          <w:caps w:val="0"/>
          <w:smallCaps w:val="0"/>
          <w:noProof w:val="0"/>
          <w:color w:val="000000" w:themeColor="text1" w:themeTint="FF" w:themeShade="FF"/>
          <w:sz w:val="19"/>
          <w:szCs w:val="19"/>
          <w:lang w:val="en-GB"/>
        </w:rPr>
        <w:t>How We Evaluate Other People's Motives (And Why We're Often Wrong)</w:t>
      </w:r>
      <w:r w:rsidRPr="021105A4" w:rsidR="38E77555">
        <w:rPr>
          <w:rFonts w:ascii="Open Sans" w:hAnsi="Open Sans" w:eastAsia="Open Sans" w:cs="Open Sans"/>
          <w:b w:val="0"/>
          <w:bCs w:val="0"/>
          <w:i w:val="0"/>
          <w:iCs w:val="0"/>
          <w:caps w:val="0"/>
          <w:smallCaps w:val="0"/>
          <w:noProof w:val="0"/>
          <w:color w:val="000000" w:themeColor="text1" w:themeTint="FF" w:themeShade="FF"/>
          <w:sz w:val="19"/>
          <w:szCs w:val="19"/>
          <w:lang w:val="en-GB"/>
        </w:rPr>
        <w:t>. Available at: &lt;https://www.thoughtco.com/attribution-theory-4174631&gt; (Accessed 7 April 202)].</w:t>
      </w:r>
    </w:p>
    <w:p w:rsidR="38E77555" w:rsidP="38E77555" w:rsidRDefault="38E77555" w14:paraId="3BF37C98" w14:textId="13E4820B">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8E77555" w:rsidP="021105A4" w:rsidRDefault="38E77555" w14:paraId="5B6FA2E2" w14:textId="4C79041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21105A4" w:rsidR="38E77555">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tutor2u. 2022. </w:t>
      </w:r>
      <w:r w:rsidRPr="021105A4" w:rsidR="38E77555">
        <w:rPr>
          <w:rFonts w:ascii="Open Sans" w:hAnsi="Open Sans" w:eastAsia="Open Sans" w:cs="Open Sans"/>
          <w:b w:val="0"/>
          <w:bCs w:val="0"/>
          <w:i w:val="1"/>
          <w:iCs w:val="1"/>
          <w:caps w:val="0"/>
          <w:smallCaps w:val="0"/>
          <w:noProof w:val="0"/>
          <w:color w:val="000000" w:themeColor="text1" w:themeTint="FF" w:themeShade="FF"/>
          <w:sz w:val="19"/>
          <w:szCs w:val="19"/>
          <w:lang w:val="en-GB"/>
        </w:rPr>
        <w:t>Aggression: Frustration-Aggression Hypothesis</w:t>
      </w:r>
      <w:r w:rsidRPr="021105A4" w:rsidR="38E77555">
        <w:rPr>
          <w:rFonts w:ascii="Open Sans" w:hAnsi="Open Sans" w:eastAsia="Open Sans" w:cs="Open Sans"/>
          <w:b w:val="0"/>
          <w:bCs w:val="0"/>
          <w:i w:val="0"/>
          <w:iCs w:val="0"/>
          <w:caps w:val="0"/>
          <w:smallCaps w:val="0"/>
          <w:noProof w:val="0"/>
          <w:color w:val="000000" w:themeColor="text1" w:themeTint="FF" w:themeShade="FF"/>
          <w:sz w:val="19"/>
          <w:szCs w:val="19"/>
          <w:lang w:val="en-GB"/>
        </w:rPr>
        <w:t>. Available at: &lt;https://www.tutor2u.net/psychology/reference/frustration-aggression-hypothesis&gt; (Accessed 7 April 2022).</w:t>
      </w:r>
    </w:p>
    <w:p w:rsidR="38E77555" w:rsidP="38E77555" w:rsidRDefault="38E77555" w14:paraId="349FDFEC" w14:textId="0D231C44">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8E77555" w:rsidP="38E77555" w:rsidRDefault="38E77555" w14:paraId="0F130D87" w14:textId="72D3C9F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8E77555" w:rsidP="021105A4" w:rsidRDefault="38E77555" w14:paraId="4C187761" w14:textId="484EF297">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21105A4" w:rsidR="38E77555">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Therapy, O., 2022. </w:t>
      </w:r>
      <w:r w:rsidRPr="021105A4" w:rsidR="38E77555">
        <w:rPr>
          <w:rFonts w:ascii="Open Sans" w:hAnsi="Open Sans" w:eastAsia="Open Sans" w:cs="Open Sans"/>
          <w:b w:val="0"/>
          <w:bCs w:val="0"/>
          <w:i w:val="1"/>
          <w:iCs w:val="1"/>
          <w:caps w:val="0"/>
          <w:smallCaps w:val="0"/>
          <w:noProof w:val="0"/>
          <w:color w:val="000000" w:themeColor="text1" w:themeTint="FF" w:themeShade="FF"/>
          <w:sz w:val="19"/>
          <w:szCs w:val="19"/>
          <w:lang w:val="en-GB"/>
        </w:rPr>
        <w:t>The Benefits of Effective Counselling and Psychotherapy</w:t>
      </w:r>
      <w:r w:rsidRPr="021105A4" w:rsidR="38E77555">
        <w:rPr>
          <w:rFonts w:ascii="Open Sans" w:hAnsi="Open Sans" w:eastAsia="Open Sans" w:cs="Open Sans"/>
          <w:b w:val="0"/>
          <w:bCs w:val="0"/>
          <w:i w:val="0"/>
          <w:iCs w:val="0"/>
          <w:caps w:val="0"/>
          <w:smallCaps w:val="0"/>
          <w:noProof w:val="0"/>
          <w:color w:val="000000" w:themeColor="text1" w:themeTint="FF" w:themeShade="FF"/>
          <w:sz w:val="19"/>
          <w:szCs w:val="19"/>
          <w:lang w:val="en-GB"/>
        </w:rPr>
        <w:t>. [online] One Therapy Brighton. Available at: &lt;https://www.onetherapybrighton.com/benefits-effective-counselling-psychotherapy/&gt; (Accessed 7 April 2022).</w:t>
      </w:r>
    </w:p>
    <w:p w:rsidR="021105A4" w:rsidP="021105A4" w:rsidRDefault="021105A4" w14:paraId="38112068" w14:textId="11C685CE">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021105A4" w:rsidP="021105A4" w:rsidRDefault="021105A4" w14:paraId="6A2ABDBE" w14:textId="5CA6EA70">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21105A4" w:rsidR="021105A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En.wikipedia.org. 2022. </w:t>
      </w:r>
      <w:r w:rsidRPr="021105A4" w:rsidR="021105A4">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Theory of planned </w:t>
      </w:r>
      <w:proofErr w:type="spellStart"/>
      <w:r w:rsidRPr="021105A4" w:rsidR="021105A4">
        <w:rPr>
          <w:rFonts w:ascii="Open Sans" w:hAnsi="Open Sans" w:eastAsia="Open Sans" w:cs="Open Sans"/>
          <w:b w:val="0"/>
          <w:bCs w:val="0"/>
          <w:i w:val="1"/>
          <w:iCs w:val="1"/>
          <w:caps w:val="0"/>
          <w:smallCaps w:val="0"/>
          <w:noProof w:val="0"/>
          <w:color w:val="000000" w:themeColor="text1" w:themeTint="FF" w:themeShade="FF"/>
          <w:sz w:val="19"/>
          <w:szCs w:val="19"/>
          <w:lang w:val="en-GB"/>
        </w:rPr>
        <w:t>behavior</w:t>
      </w:r>
      <w:proofErr w:type="spellEnd"/>
      <w:r w:rsidRPr="021105A4" w:rsidR="021105A4">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 - Wikipedia</w:t>
      </w:r>
      <w:r w:rsidRPr="021105A4" w:rsidR="021105A4">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&lt;https://en.wikipedia.org/wiki/</w:t>
      </w:r>
      <w:proofErr w:type="spellStart"/>
      <w:r w:rsidRPr="021105A4" w:rsidR="021105A4">
        <w:rPr>
          <w:rFonts w:ascii="Open Sans" w:hAnsi="Open Sans" w:eastAsia="Open Sans" w:cs="Open Sans"/>
          <w:b w:val="0"/>
          <w:bCs w:val="0"/>
          <w:i w:val="0"/>
          <w:iCs w:val="0"/>
          <w:caps w:val="0"/>
          <w:smallCaps w:val="0"/>
          <w:noProof w:val="0"/>
          <w:color w:val="000000" w:themeColor="text1" w:themeTint="FF" w:themeShade="FF"/>
          <w:sz w:val="19"/>
          <w:szCs w:val="19"/>
          <w:lang w:val="en-GB"/>
        </w:rPr>
        <w:t>Theory_of_planned_behavior</w:t>
      </w:r>
      <w:proofErr w:type="spellEnd"/>
      <w:r w:rsidRPr="021105A4" w:rsidR="021105A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(Accessed 12 April 2022).</w:t>
      </w:r>
    </w:p>
    <w:p w:rsidR="7E03F250" w:rsidP="7E03F250" w:rsidRDefault="7E03F250" w14:paraId="68B8D3CC" w14:textId="7B079CE5">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AAE0FE"/>
    <w:rsid w:val="007B1EF8"/>
    <w:rsid w:val="007B1EF8"/>
    <w:rsid w:val="0100467E"/>
    <w:rsid w:val="0100467E"/>
    <w:rsid w:val="01115C35"/>
    <w:rsid w:val="021105A4"/>
    <w:rsid w:val="0223A23C"/>
    <w:rsid w:val="02B1A007"/>
    <w:rsid w:val="03BF729D"/>
    <w:rsid w:val="03CA1B34"/>
    <w:rsid w:val="055B42FE"/>
    <w:rsid w:val="0749A448"/>
    <w:rsid w:val="0783BC4E"/>
    <w:rsid w:val="0783BC4E"/>
    <w:rsid w:val="07FA7C40"/>
    <w:rsid w:val="081F8514"/>
    <w:rsid w:val="08CF9D5B"/>
    <w:rsid w:val="08E83197"/>
    <w:rsid w:val="09721B23"/>
    <w:rsid w:val="09721B23"/>
    <w:rsid w:val="09B6350E"/>
    <w:rsid w:val="0A08D8E1"/>
    <w:rsid w:val="0A2EB421"/>
    <w:rsid w:val="0B051F80"/>
    <w:rsid w:val="0BB949AB"/>
    <w:rsid w:val="0BCA8482"/>
    <w:rsid w:val="0C58824D"/>
    <w:rsid w:val="0D09834B"/>
    <w:rsid w:val="0D09834B"/>
    <w:rsid w:val="0E7B121D"/>
    <w:rsid w:val="0F7A99E7"/>
    <w:rsid w:val="109E31BC"/>
    <w:rsid w:val="109E31BC"/>
    <w:rsid w:val="1170870A"/>
    <w:rsid w:val="1170870A"/>
    <w:rsid w:val="11AD3EFD"/>
    <w:rsid w:val="12288B2F"/>
    <w:rsid w:val="13BCAA21"/>
    <w:rsid w:val="13DEE3B8"/>
    <w:rsid w:val="1455F890"/>
    <w:rsid w:val="14A827CC"/>
    <w:rsid w:val="14FE05FE"/>
    <w:rsid w:val="14FE05FE"/>
    <w:rsid w:val="158221A1"/>
    <w:rsid w:val="16CFF17A"/>
    <w:rsid w:val="17DFA7CB"/>
    <w:rsid w:val="18335691"/>
    <w:rsid w:val="1897CCB3"/>
    <w:rsid w:val="18A3807D"/>
    <w:rsid w:val="18B254DB"/>
    <w:rsid w:val="18B254DB"/>
    <w:rsid w:val="1A62D983"/>
    <w:rsid w:val="1A67E72F"/>
    <w:rsid w:val="1A67E72F"/>
    <w:rsid w:val="1B6AF753"/>
    <w:rsid w:val="1B6AF753"/>
    <w:rsid w:val="1C2207D3"/>
    <w:rsid w:val="1C34D85F"/>
    <w:rsid w:val="1D06C7B4"/>
    <w:rsid w:val="1D9A7A45"/>
    <w:rsid w:val="1DFCDAD6"/>
    <w:rsid w:val="1E04DA92"/>
    <w:rsid w:val="1E04DA92"/>
    <w:rsid w:val="1E31F9D2"/>
    <w:rsid w:val="1F8AFE53"/>
    <w:rsid w:val="1FB6B862"/>
    <w:rsid w:val="1FD9BB47"/>
    <w:rsid w:val="200D6CC7"/>
    <w:rsid w:val="206852D7"/>
    <w:rsid w:val="20A07743"/>
    <w:rsid w:val="20A07743"/>
    <w:rsid w:val="20A2DE98"/>
    <w:rsid w:val="20A2DE98"/>
    <w:rsid w:val="21461F33"/>
    <w:rsid w:val="216D8277"/>
    <w:rsid w:val="21761888"/>
    <w:rsid w:val="21C1107A"/>
    <w:rsid w:val="21E7FAEB"/>
    <w:rsid w:val="2218D3B9"/>
    <w:rsid w:val="22A419E3"/>
    <w:rsid w:val="2373A73B"/>
    <w:rsid w:val="23D81805"/>
    <w:rsid w:val="24687D25"/>
    <w:rsid w:val="2598C569"/>
    <w:rsid w:val="2650EA51"/>
    <w:rsid w:val="2650EA51"/>
    <w:rsid w:val="2699A109"/>
    <w:rsid w:val="26EC44DC"/>
    <w:rsid w:val="2712201C"/>
    <w:rsid w:val="2712201C"/>
    <w:rsid w:val="273495CA"/>
    <w:rsid w:val="273495CA"/>
    <w:rsid w:val="28089E20"/>
    <w:rsid w:val="284613A6"/>
    <w:rsid w:val="2880FA99"/>
    <w:rsid w:val="28C4696B"/>
    <w:rsid w:val="28DADBF1"/>
    <w:rsid w:val="29A46E81"/>
    <w:rsid w:val="29C68821"/>
    <w:rsid w:val="29DBF900"/>
    <w:rsid w:val="2AC23581"/>
    <w:rsid w:val="2AD3E092"/>
    <w:rsid w:val="2B403EE2"/>
    <w:rsid w:val="2B403EE2"/>
    <w:rsid w:val="2B6ADC85"/>
    <w:rsid w:val="2B6ADC85"/>
    <w:rsid w:val="2B90498A"/>
    <w:rsid w:val="2BA93D17"/>
    <w:rsid w:val="2BCB819C"/>
    <w:rsid w:val="2C0827B0"/>
    <w:rsid w:val="2CC4C8A2"/>
    <w:rsid w:val="2D3EBF1C"/>
    <w:rsid w:val="2D6751FD"/>
    <w:rsid w:val="2E4F4953"/>
    <w:rsid w:val="2EA9D137"/>
    <w:rsid w:val="2EA9D137"/>
    <w:rsid w:val="2F1D6E18"/>
    <w:rsid w:val="2F24CEBE"/>
    <w:rsid w:val="2FFA87A8"/>
    <w:rsid w:val="2FFA87A8"/>
    <w:rsid w:val="3077FBEF"/>
    <w:rsid w:val="30896997"/>
    <w:rsid w:val="30F58BCD"/>
    <w:rsid w:val="31CDBF9C"/>
    <w:rsid w:val="31CDBF9C"/>
    <w:rsid w:val="31FF563E"/>
    <w:rsid w:val="31FF563E"/>
    <w:rsid w:val="3267AA77"/>
    <w:rsid w:val="32776934"/>
    <w:rsid w:val="329705D9"/>
    <w:rsid w:val="329705D9"/>
    <w:rsid w:val="331473FC"/>
    <w:rsid w:val="331473FC"/>
    <w:rsid w:val="33D53EA5"/>
    <w:rsid w:val="343C3D0D"/>
    <w:rsid w:val="3441B331"/>
    <w:rsid w:val="3441B331"/>
    <w:rsid w:val="348DB209"/>
    <w:rsid w:val="3505718A"/>
    <w:rsid w:val="35FA8CAA"/>
    <w:rsid w:val="36A141EB"/>
    <w:rsid w:val="36A141EB"/>
    <w:rsid w:val="38AA04A4"/>
    <w:rsid w:val="38E77555"/>
    <w:rsid w:val="38FB3E3C"/>
    <w:rsid w:val="3A28CE91"/>
    <w:rsid w:val="3A2CACA8"/>
    <w:rsid w:val="3A2CACA8"/>
    <w:rsid w:val="3BEA2969"/>
    <w:rsid w:val="3BEA2969"/>
    <w:rsid w:val="3C477E6C"/>
    <w:rsid w:val="3C477E6C"/>
    <w:rsid w:val="3D26F3DD"/>
    <w:rsid w:val="3D26F3DD"/>
    <w:rsid w:val="3D62F88E"/>
    <w:rsid w:val="3DE34ECD"/>
    <w:rsid w:val="3DFE5CAD"/>
    <w:rsid w:val="3F2AE847"/>
    <w:rsid w:val="3F2AE847"/>
    <w:rsid w:val="3F682EC5"/>
    <w:rsid w:val="401898F8"/>
    <w:rsid w:val="409BEE2C"/>
    <w:rsid w:val="409BEE2C"/>
    <w:rsid w:val="40E88AF7"/>
    <w:rsid w:val="4103FF26"/>
    <w:rsid w:val="4103FF26"/>
    <w:rsid w:val="41FA6500"/>
    <w:rsid w:val="4277A875"/>
    <w:rsid w:val="42845B58"/>
    <w:rsid w:val="42F1D11B"/>
    <w:rsid w:val="4345CD3A"/>
    <w:rsid w:val="4345CD3A"/>
    <w:rsid w:val="43963561"/>
    <w:rsid w:val="43963561"/>
    <w:rsid w:val="441378D6"/>
    <w:rsid w:val="46D7B9C9"/>
    <w:rsid w:val="46D7B9C9"/>
    <w:rsid w:val="478C1696"/>
    <w:rsid w:val="483B77F4"/>
    <w:rsid w:val="49D76918"/>
    <w:rsid w:val="49D76918"/>
    <w:rsid w:val="49EBFC9C"/>
    <w:rsid w:val="49EBFC9C"/>
    <w:rsid w:val="4A0F85E6"/>
    <w:rsid w:val="4A0F85E6"/>
    <w:rsid w:val="4A71E42A"/>
    <w:rsid w:val="4A71E42A"/>
    <w:rsid w:val="4AE2DB2A"/>
    <w:rsid w:val="4AE2DB2A"/>
    <w:rsid w:val="4B37B6C2"/>
    <w:rsid w:val="4BABFE7B"/>
    <w:rsid w:val="4BC6C77C"/>
    <w:rsid w:val="4C65716E"/>
    <w:rsid w:val="4C6AD666"/>
    <w:rsid w:val="4C79129F"/>
    <w:rsid w:val="4CD34B0C"/>
    <w:rsid w:val="4D0EE917"/>
    <w:rsid w:val="4D0EE917"/>
    <w:rsid w:val="4D126E71"/>
    <w:rsid w:val="4D239D5E"/>
    <w:rsid w:val="4D98B8FD"/>
    <w:rsid w:val="4EBF6DBF"/>
    <w:rsid w:val="4F62DE60"/>
    <w:rsid w:val="4FC8494A"/>
    <w:rsid w:val="4FC8494A"/>
    <w:rsid w:val="50FEAEC1"/>
    <w:rsid w:val="51521CAE"/>
    <w:rsid w:val="51521CAE"/>
    <w:rsid w:val="52184E17"/>
    <w:rsid w:val="5256D5E7"/>
    <w:rsid w:val="52AAE0FE"/>
    <w:rsid w:val="52C0EF8D"/>
    <w:rsid w:val="52FFEA0C"/>
    <w:rsid w:val="54299CA0"/>
    <w:rsid w:val="54ABB2CC"/>
    <w:rsid w:val="552EAF43"/>
    <w:rsid w:val="55D23EA8"/>
    <w:rsid w:val="56CA7FA4"/>
    <w:rsid w:val="56CA7FA4"/>
    <w:rsid w:val="577898DC"/>
    <w:rsid w:val="577898DC"/>
    <w:rsid w:val="5A06BDD8"/>
    <w:rsid w:val="5A51D0FF"/>
    <w:rsid w:val="5BD8ECC2"/>
    <w:rsid w:val="5BF8CC96"/>
    <w:rsid w:val="5C4C09FF"/>
    <w:rsid w:val="5C88ACA9"/>
    <w:rsid w:val="5D13D20A"/>
    <w:rsid w:val="5D470E24"/>
    <w:rsid w:val="5D69D0FF"/>
    <w:rsid w:val="5D7A5761"/>
    <w:rsid w:val="5F793E41"/>
    <w:rsid w:val="60539CC0"/>
    <w:rsid w:val="61100D2E"/>
    <w:rsid w:val="61100D2E"/>
    <w:rsid w:val="61887957"/>
    <w:rsid w:val="61AE5D11"/>
    <w:rsid w:val="623B2BEC"/>
    <w:rsid w:val="629D9715"/>
    <w:rsid w:val="62E5E926"/>
    <w:rsid w:val="63FDACC5"/>
    <w:rsid w:val="6447ADF0"/>
    <w:rsid w:val="6483EF2E"/>
    <w:rsid w:val="65270DE3"/>
    <w:rsid w:val="65270DE3"/>
    <w:rsid w:val="65456A85"/>
    <w:rsid w:val="66CC1883"/>
    <w:rsid w:val="67A689BD"/>
    <w:rsid w:val="690EA999"/>
    <w:rsid w:val="697B3FE3"/>
    <w:rsid w:val="69B47AE5"/>
    <w:rsid w:val="6B290D41"/>
    <w:rsid w:val="6B290D41"/>
    <w:rsid w:val="6BC58239"/>
    <w:rsid w:val="6BC58239"/>
    <w:rsid w:val="6C08BEAA"/>
    <w:rsid w:val="6C27428A"/>
    <w:rsid w:val="6C27428A"/>
    <w:rsid w:val="6C98E4B9"/>
    <w:rsid w:val="6C99B848"/>
    <w:rsid w:val="6CAFEEBD"/>
    <w:rsid w:val="6CC4DDA2"/>
    <w:rsid w:val="6D49B33C"/>
    <w:rsid w:val="6D96CBFC"/>
    <w:rsid w:val="6E3588A9"/>
    <w:rsid w:val="71555989"/>
    <w:rsid w:val="72CEF053"/>
    <w:rsid w:val="72F129EA"/>
    <w:rsid w:val="73A94ED2"/>
    <w:rsid w:val="73A94ED2"/>
    <w:rsid w:val="73AC09E3"/>
    <w:rsid w:val="741BBE15"/>
    <w:rsid w:val="74E06015"/>
    <w:rsid w:val="75B78E76"/>
    <w:rsid w:val="76084E5F"/>
    <w:rsid w:val="76488814"/>
    <w:rsid w:val="77345D81"/>
    <w:rsid w:val="77535ED7"/>
    <w:rsid w:val="7816FACD"/>
    <w:rsid w:val="781A9A02"/>
    <w:rsid w:val="787F7B06"/>
    <w:rsid w:val="79606B6E"/>
    <w:rsid w:val="79B3D138"/>
    <w:rsid w:val="79E85998"/>
    <w:rsid w:val="7A0F0DE7"/>
    <w:rsid w:val="7A8AFF99"/>
    <w:rsid w:val="7B4E9B8F"/>
    <w:rsid w:val="7C26CFFA"/>
    <w:rsid w:val="7D0C7CF7"/>
    <w:rsid w:val="7E03F250"/>
    <w:rsid w:val="7EC62639"/>
    <w:rsid w:val="7EC62639"/>
    <w:rsid w:val="7F5E70BC"/>
    <w:rsid w:val="7F758BD3"/>
    <w:rsid w:val="7F758B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AE0FE"/>
  <w15:chartTrackingRefBased/>
  <w15:docId w15:val="{A01D9043-C511-49FB-9B17-8A7F438F784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Shakina Marie Hickman (2017343)</dc:creator>
  <keywords/>
  <dc:description/>
  <lastModifiedBy>Shakina Hickman (2017343)</lastModifiedBy>
  <revision>5</revision>
  <dcterms:created xsi:type="dcterms:W3CDTF">2022-02-16T09:43:11.4476458Z</dcterms:created>
  <dcterms:modified xsi:type="dcterms:W3CDTF">2022-04-12T15:42:28.6798812Z</dcterms:modified>
</coreProperties>
</file>