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584010" w14:textId="05D3D7AD" w:rsidR="002F03AD" w:rsidRDefault="002F03AD" w:rsidP="0088736C">
      <w:pPr>
        <w:jc w:val="center"/>
        <w:rPr>
          <w:sz w:val="40"/>
          <w:szCs w:val="40"/>
        </w:rPr>
      </w:pPr>
    </w:p>
    <w:p w14:paraId="2B05C704" w14:textId="17B09CA7" w:rsidR="0088736C" w:rsidRDefault="0088736C" w:rsidP="0088736C">
      <w:pPr>
        <w:jc w:val="center"/>
        <w:rPr>
          <w:sz w:val="40"/>
          <w:szCs w:val="40"/>
        </w:rPr>
      </w:pPr>
    </w:p>
    <w:p w14:paraId="6D766EFC" w14:textId="738C9BDA" w:rsidR="0088736C" w:rsidRDefault="0088736C" w:rsidP="0088736C">
      <w:pPr>
        <w:jc w:val="center"/>
        <w:rPr>
          <w:sz w:val="40"/>
          <w:szCs w:val="40"/>
        </w:rPr>
      </w:pPr>
    </w:p>
    <w:p w14:paraId="643B8396" w14:textId="69A4F07D" w:rsidR="0088736C" w:rsidRDefault="00484FD0" w:rsidP="0088736C">
      <w:pPr>
        <w:rPr>
          <w:sz w:val="40"/>
          <w:szCs w:val="40"/>
        </w:rPr>
      </w:pPr>
      <w:r>
        <w:rPr>
          <w:noProof/>
        </w:rPr>
        <mc:AlternateContent>
          <mc:Choice Requires="wps">
            <w:drawing>
              <wp:anchor distT="0" distB="0" distL="114300" distR="114300" simplePos="0" relativeHeight="251658241" behindDoc="0" locked="0" layoutInCell="1" allowOverlap="1" wp14:anchorId="77AAD787" wp14:editId="76597032">
                <wp:simplePos x="0" y="0"/>
                <wp:positionH relativeFrom="column">
                  <wp:posOffset>0</wp:posOffset>
                </wp:positionH>
                <wp:positionV relativeFrom="paragraph">
                  <wp:posOffset>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D423D4" w14:textId="77777777" w:rsidR="00484FD0" w:rsidRPr="00484FD0" w:rsidRDefault="00484FD0" w:rsidP="00484FD0">
                            <w:pPr>
                              <w:jc w:val="center"/>
                              <w:rPr>
                                <w:b/>
                                <w:color w:val="FF40F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pPr>
                            <w:r w:rsidRPr="00484FD0">
                              <w:rPr>
                                <w:b/>
                                <w:color w:val="FF40F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t>A Handbook for Early Years Professionals:</w:t>
                            </w:r>
                          </w:p>
                          <w:p w14:paraId="256F4C7E" w14:textId="64669998" w:rsidR="00484FD0" w:rsidRPr="00484FD0" w:rsidRDefault="00484FD0" w:rsidP="00484FD0">
                            <w:pPr>
                              <w:jc w:val="center"/>
                              <w:rPr>
                                <w:b/>
                                <w:color w:val="FF40F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pPr>
                            <w:r w:rsidRPr="00484FD0">
                              <w:rPr>
                                <w:b/>
                                <w:color w:val="FF40F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t>A guide to Transitions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7AAD787"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824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textbox style="mso-fit-shape-to-text:t">
                  <w:txbxContent>
                    <w:p w14:paraId="40D423D4" w14:textId="77777777" w:rsidR="00484FD0" w:rsidRPr="00484FD0" w:rsidRDefault="00484FD0" w:rsidP="00484FD0">
                      <w:pPr>
                        <w:jc w:val="center"/>
                        <w:rPr>
                          <w:b/>
                          <w:color w:val="FF40F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pPr>
                      <w:r w:rsidRPr="00484FD0">
                        <w:rPr>
                          <w:b/>
                          <w:color w:val="FF40F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t>A Handbook for Early Years Professionals:</w:t>
                      </w:r>
                    </w:p>
                    <w:p w14:paraId="256F4C7E" w14:textId="64669998" w:rsidR="00484FD0" w:rsidRPr="00484FD0" w:rsidRDefault="00484FD0" w:rsidP="00484FD0">
                      <w:pPr>
                        <w:jc w:val="center"/>
                        <w:rPr>
                          <w:b/>
                          <w:color w:val="FF40F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pPr>
                      <w:r w:rsidRPr="00484FD0">
                        <w:rPr>
                          <w:b/>
                          <w:color w:val="FF40F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t>A guide to Transitions</w:t>
                      </w:r>
                    </w:p>
                  </w:txbxContent>
                </v:textbox>
                <w10:wrap type="square"/>
              </v:shape>
            </w:pict>
          </mc:Fallback>
        </mc:AlternateContent>
      </w:r>
    </w:p>
    <w:p w14:paraId="6479A380" w14:textId="2FB2851E" w:rsidR="0088736C" w:rsidRPr="0088736C" w:rsidRDefault="0088736C" w:rsidP="0088736C">
      <w:pPr>
        <w:rPr>
          <w:rFonts w:ascii="Times New Roman" w:eastAsia="Times New Roman" w:hAnsi="Times New Roman" w:cs="Times New Roman"/>
          <w:lang w:eastAsia="en-GB"/>
        </w:rPr>
      </w:pPr>
      <w:r w:rsidRPr="0088736C">
        <w:rPr>
          <w:rFonts w:ascii="Times New Roman" w:eastAsia="Times New Roman" w:hAnsi="Times New Roman" w:cs="Times New Roman"/>
          <w:lang w:eastAsia="en-GB"/>
        </w:rPr>
        <w:fldChar w:fldCharType="begin"/>
      </w:r>
      <w:r w:rsidRPr="0088736C">
        <w:rPr>
          <w:rFonts w:ascii="Times New Roman" w:eastAsia="Times New Roman" w:hAnsi="Times New Roman" w:cs="Times New Roman"/>
          <w:lang w:eastAsia="en-GB"/>
        </w:rPr>
        <w:instrText xml:space="preserve"> INCLUDEPICTURE "/var/folders/zh/bbsk0k2n52j3g1pym5vpwflr0000gn/T/com.microsoft.Word/WebArchiveCopyPasteTempFiles/Z" \* MERGEFORMATINET </w:instrText>
      </w:r>
      <w:r w:rsidR="0012425E">
        <w:rPr>
          <w:rFonts w:ascii="Times New Roman" w:eastAsia="Times New Roman" w:hAnsi="Times New Roman" w:cs="Times New Roman"/>
          <w:lang w:eastAsia="en-GB"/>
        </w:rPr>
        <w:fldChar w:fldCharType="separate"/>
      </w:r>
      <w:r w:rsidRPr="0088736C">
        <w:rPr>
          <w:rFonts w:ascii="Times New Roman" w:eastAsia="Times New Roman" w:hAnsi="Times New Roman" w:cs="Times New Roman"/>
          <w:lang w:eastAsia="en-GB"/>
        </w:rPr>
        <w:fldChar w:fldCharType="end"/>
      </w:r>
    </w:p>
    <w:p w14:paraId="4A6E02C0" w14:textId="1C36C30E" w:rsidR="003B674C" w:rsidRDefault="00484FD0">
      <w:pPr>
        <w:rPr>
          <w:sz w:val="40"/>
          <w:szCs w:val="40"/>
        </w:rPr>
      </w:pPr>
      <w:r>
        <w:rPr>
          <w:rFonts w:ascii="Times New Roman" w:eastAsia="Times New Roman" w:hAnsi="Times New Roman" w:cs="Times New Roman"/>
          <w:noProof/>
          <w:lang w:eastAsia="en-GB"/>
        </w:rPr>
        <mc:AlternateContent>
          <mc:Choice Requires="wps">
            <w:drawing>
              <wp:anchor distT="0" distB="0" distL="114300" distR="114300" simplePos="0" relativeHeight="251658242" behindDoc="0" locked="0" layoutInCell="1" allowOverlap="1" wp14:anchorId="4A9A577E" wp14:editId="330C4508">
                <wp:simplePos x="0" y="0"/>
                <wp:positionH relativeFrom="column">
                  <wp:posOffset>1727968</wp:posOffset>
                </wp:positionH>
                <wp:positionV relativeFrom="paragraph">
                  <wp:posOffset>2281367</wp:posOffset>
                </wp:positionV>
                <wp:extent cx="2311121" cy="261257"/>
                <wp:effectExtent l="0" t="0" r="0" b="0"/>
                <wp:wrapNone/>
                <wp:docPr id="5" name="Text Box 5"/>
                <wp:cNvGraphicFramePr/>
                <a:graphic xmlns:a="http://schemas.openxmlformats.org/drawingml/2006/main">
                  <a:graphicData uri="http://schemas.microsoft.com/office/word/2010/wordprocessingShape">
                    <wps:wsp>
                      <wps:cNvSpPr txBox="1"/>
                      <wps:spPr>
                        <a:xfrm>
                          <a:off x="0" y="0"/>
                          <a:ext cx="2311121" cy="261257"/>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5074CDB9" w14:textId="78C100BF" w:rsidR="00484FD0" w:rsidRPr="00484FD0" w:rsidRDefault="00484FD0">
                            <w:pPr>
                              <w:rPr>
                                <w:color w:val="000000" w:themeColor="text1"/>
                              </w:rPr>
                            </w:pPr>
                            <w:r w:rsidRPr="00484FD0">
                              <w:rPr>
                                <w:color w:val="000000" w:themeColor="text1"/>
                              </w:rPr>
                              <w:t>(Source: TopsDayNurseries.co.uk,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A577E" id="Text Box 5" o:spid="_x0000_s1027" type="#_x0000_t202" style="position:absolute;left:0;text-align:left;margin-left:136.05pt;margin-top:179.65pt;width:182pt;height:20.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" filled="f" stroked="f">
                <v:textbox>
                  <w:txbxContent>
                    <w:p w14:paraId="5074CDB9" w14:textId="78C100BF" w:rsidR="00484FD0" w:rsidRPr="00484FD0" w:rsidRDefault="00484FD0">
                      <w:pPr>
                        <w:rPr>
                          <w:color w:val="000000" w:themeColor="text1"/>
                        </w:rPr>
                      </w:pPr>
                      <w:r w:rsidRPr="00484FD0">
                        <w:rPr>
                          <w:color w:val="000000" w:themeColor="text1"/>
                        </w:rPr>
                        <w:t>(Source: TopsDayNurseries.co.uk, 2019)</w:t>
                      </w:r>
                    </w:p>
                  </w:txbxContent>
                </v:textbox>
              </v:shape>
            </w:pict>
          </mc:Fallback>
        </mc:AlternateContent>
      </w:r>
      <w:r w:rsidR="0088736C" w:rsidRPr="0088736C">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2916A30B" wp14:editId="5C099334">
            <wp:simplePos x="0" y="0"/>
            <wp:positionH relativeFrom="column">
              <wp:posOffset>721619</wp:posOffset>
            </wp:positionH>
            <wp:positionV relativeFrom="paragraph">
              <wp:posOffset>131445</wp:posOffset>
            </wp:positionV>
            <wp:extent cx="4230370" cy="1929130"/>
            <wp:effectExtent l="0" t="0" r="0" b="1270"/>
            <wp:wrapThrough wrapText="bothSides">
              <wp:wrapPolygon edited="0">
                <wp:start x="0" y="0"/>
                <wp:lineTo x="0" y="21472"/>
                <wp:lineTo x="21529" y="21472"/>
                <wp:lineTo x="21529" y="0"/>
                <wp:lineTo x="0" y="0"/>
              </wp:wrapPolygon>
            </wp:wrapThrough>
            <wp:docPr id="4" name="Picture 4" descr="Parent Guide to the Early Years Foundation Stage - Tops Day Nur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ent Guide to the Early Years Foundation Stage - Tops Day Nurser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0370" cy="1929130"/>
                    </a:xfrm>
                    <a:prstGeom prst="rect">
                      <a:avLst/>
                    </a:prstGeom>
                    <a:noFill/>
                    <a:ln>
                      <a:noFill/>
                    </a:ln>
                  </pic:spPr>
                </pic:pic>
              </a:graphicData>
            </a:graphic>
            <wp14:sizeRelH relativeFrom="page">
              <wp14:pctWidth>0</wp14:pctWidth>
            </wp14:sizeRelH>
            <wp14:sizeRelV relativeFrom="page">
              <wp14:pctHeight>0</wp14:pctHeight>
            </wp14:sizeRelV>
          </wp:anchor>
        </w:drawing>
      </w:r>
      <w:r w:rsidR="0088736C">
        <w:rPr>
          <w:sz w:val="40"/>
          <w:szCs w:val="40"/>
        </w:rPr>
        <w:br w:type="page"/>
      </w:r>
    </w:p>
    <w:p w14:paraId="6D1A8CBC" w14:textId="3938E610" w:rsidR="00AA4ADB" w:rsidRPr="00AA4ADB" w:rsidRDefault="00291333" w:rsidP="00AA4ADB">
      <w:pPr>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58257" behindDoc="0" locked="0" layoutInCell="1" allowOverlap="1" wp14:anchorId="0F3729E7" wp14:editId="5E1FAF59">
                <wp:simplePos x="0" y="0"/>
                <wp:positionH relativeFrom="column">
                  <wp:posOffset>-37465</wp:posOffset>
                </wp:positionH>
                <wp:positionV relativeFrom="paragraph">
                  <wp:posOffset>4165600</wp:posOffset>
                </wp:positionV>
                <wp:extent cx="7402830" cy="61150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7402830" cy="611505"/>
                        </a:xfrm>
                        <a:prstGeom prst="rect">
                          <a:avLst/>
                        </a:prstGeom>
                        <a:noFill/>
                        <a:ln>
                          <a:noFill/>
                        </a:ln>
                      </wps:spPr>
                      <wps:txbx>
                        <w:txbxContent>
                          <w:p w14:paraId="0938CD8C" w14:textId="2F95E075" w:rsidR="00084831" w:rsidRPr="00DC1714" w:rsidRDefault="00084831"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The needs of the child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w:t>
                            </w:r>
                            <w:r w:rsidR="00291333">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7-10</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729E7" id="Text Box 26" o:spid="_x0000_s1028" type="#_x0000_t202" style="position:absolute;left:0;text-align:left;margin-left:-2.95pt;margin-top:328pt;width:582.9pt;height:48.1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" filled="f" stroked="f">
                <v:textbox>
                  <w:txbxContent>
                    <w:p w14:paraId="0938CD8C" w14:textId="2F95E075" w:rsidR="00084831" w:rsidRPr="00DC1714" w:rsidRDefault="00084831"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The needs of the child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w:t>
                      </w:r>
                      <w:r w:rsidR="00291333">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7-10</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v:shape>
            </w:pict>
          </mc:Fallback>
        </mc:AlternateContent>
      </w:r>
      <w:r w:rsidR="00DF6AF4">
        <w:rPr>
          <w:noProof/>
        </w:rPr>
        <mc:AlternateContent>
          <mc:Choice Requires="wps">
            <w:drawing>
              <wp:anchor distT="0" distB="0" distL="114300" distR="114300" simplePos="0" relativeHeight="251658243" behindDoc="0" locked="0" layoutInCell="1" allowOverlap="1" wp14:anchorId="31E7CF5E" wp14:editId="56DEB573">
                <wp:simplePos x="0" y="0"/>
                <wp:positionH relativeFrom="column">
                  <wp:posOffset>1620409</wp:posOffset>
                </wp:positionH>
                <wp:positionV relativeFrom="paragraph">
                  <wp:posOffset>-448504</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0CADE9" w14:textId="11E9C5DC" w:rsidR="003B674C" w:rsidRPr="003B674C" w:rsidRDefault="003B674C" w:rsidP="003B674C">
                            <w:pPr>
                              <w:jc w:val="center"/>
                              <w:rPr>
                                <w:b/>
                                <w:color w:val="FF40FF"/>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B674C">
                              <w:rPr>
                                <w:b/>
                                <w:color w:val="FF40FF"/>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Content</w:t>
                            </w:r>
                            <w:r w:rsidR="00DF6AF4">
                              <w:rPr>
                                <w:b/>
                                <w:color w:val="FF40FF"/>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Page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1E7CF5E" id="Text Box 6" o:spid="_x0000_s1029" type="#_x0000_t202" style="position:absolute;left:0;text-align:left;margin-left:127.6pt;margin-top:-35.3pt;width:2in;height:2in;z-index:251658243;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" filled="f" stroked="f">
                <v:textbox style="mso-fit-shape-to-text:t">
                  <w:txbxContent>
                    <w:p w14:paraId="0F0CADE9" w14:textId="11E9C5DC" w:rsidR="003B674C" w:rsidRPr="003B674C" w:rsidRDefault="003B674C" w:rsidP="003B674C">
                      <w:pPr>
                        <w:jc w:val="center"/>
                        <w:rPr>
                          <w:b/>
                          <w:color w:val="FF40FF"/>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B674C">
                        <w:rPr>
                          <w:b/>
                          <w:color w:val="FF40FF"/>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Content</w:t>
                      </w:r>
                      <w:r w:rsidR="00DF6AF4">
                        <w:rPr>
                          <w:b/>
                          <w:color w:val="FF40FF"/>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Page</w:t>
                      </w:r>
                    </w:p>
                  </w:txbxContent>
                </v:textbox>
              </v:shape>
            </w:pict>
          </mc:Fallback>
        </mc:AlternateContent>
      </w:r>
      <w:r w:rsidR="00DF6AF4">
        <w:rPr>
          <w:noProof/>
        </w:rPr>
        <mc:AlternateContent>
          <mc:Choice Requires="wps">
            <w:drawing>
              <wp:anchor distT="0" distB="0" distL="114300" distR="114300" simplePos="0" relativeHeight="251658267" behindDoc="0" locked="0" layoutInCell="1" allowOverlap="1" wp14:anchorId="1C815508" wp14:editId="461DDBEB">
                <wp:simplePos x="0" y="0"/>
                <wp:positionH relativeFrom="column">
                  <wp:posOffset>24765</wp:posOffset>
                </wp:positionH>
                <wp:positionV relativeFrom="paragraph">
                  <wp:posOffset>7789296</wp:posOffset>
                </wp:positionV>
                <wp:extent cx="7402882" cy="6120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402882" cy="612000"/>
                        </a:xfrm>
                        <a:prstGeom prst="rect">
                          <a:avLst/>
                        </a:prstGeom>
                        <a:noFill/>
                        <a:ln>
                          <a:noFill/>
                        </a:ln>
                      </wps:spPr>
                      <wps:txbx>
                        <w:txbxContent>
                          <w:p w14:paraId="5022957B" w14:textId="34D75BD4" w:rsidR="00AA4ADB" w:rsidRPr="00DC1714" w:rsidRDefault="00AA4ADB" w:rsidP="00AA4ADB">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Proposed Outcomes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 </w:t>
                            </w:r>
                            <w:r w:rsidR="00F732F0">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14</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15508" id="Text Box 37" o:spid="_x0000_s1030" type="#_x0000_t202" style="position:absolute;left:0;text-align:left;margin-left:1.95pt;margin-top:613.35pt;width:582.9pt;height:48.2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" filled="f" stroked="f">
                <v:textbox>
                  <w:txbxContent>
                    <w:p w14:paraId="5022957B" w14:textId="34D75BD4" w:rsidR="00AA4ADB" w:rsidRPr="00DC1714" w:rsidRDefault="00AA4ADB" w:rsidP="00AA4ADB">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Proposed Outcomes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 </w:t>
                      </w:r>
                      <w:r w:rsidR="00F732F0">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14</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v:shape>
            </w:pict>
          </mc:Fallback>
        </mc:AlternateContent>
      </w:r>
      <w:r w:rsidR="00DF6AF4">
        <w:rPr>
          <w:noProof/>
        </w:rPr>
        <mc:AlternateContent>
          <mc:Choice Requires="wps">
            <w:drawing>
              <wp:anchor distT="0" distB="0" distL="114300" distR="114300" simplePos="0" relativeHeight="251658258" behindDoc="0" locked="0" layoutInCell="1" allowOverlap="1" wp14:anchorId="5BA4B45F" wp14:editId="24527E79">
                <wp:simplePos x="0" y="0"/>
                <wp:positionH relativeFrom="column">
                  <wp:posOffset>-136580</wp:posOffset>
                </wp:positionH>
                <wp:positionV relativeFrom="paragraph">
                  <wp:posOffset>7425690</wp:posOffset>
                </wp:positionV>
                <wp:extent cx="6139543" cy="1316334"/>
                <wp:effectExtent l="0" t="0" r="7620" b="17780"/>
                <wp:wrapNone/>
                <wp:docPr id="27" name="Scroll: Horizontal 27"/>
                <wp:cNvGraphicFramePr/>
                <a:graphic xmlns:a="http://schemas.openxmlformats.org/drawingml/2006/main">
                  <a:graphicData uri="http://schemas.microsoft.com/office/word/2010/wordprocessingShape">
                    <wps:wsp>
                      <wps:cNvSpPr/>
                      <wps:spPr>
                        <a:xfrm>
                          <a:off x="0" y="0"/>
                          <a:ext cx="6139543" cy="1316334"/>
                        </a:xfrm>
                        <a:prstGeom prst="horizontalScroll">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type w14:anchorId="0657BEC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7" o:spid="_x0000_s1026" type="#_x0000_t98" style="position:absolute;margin-left:-10.75pt;margin-top:584.7pt;width:483.45pt;height:103.65pt;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" fillcolor="#7ce1e7 [1942]" strokecolor="#0d5571 [1604]" strokeweight="1pt">
                <v:stroke joinstyle="miter"/>
              </v:shape>
            </w:pict>
          </mc:Fallback>
        </mc:AlternateContent>
      </w:r>
      <w:r w:rsidR="00DF6AF4">
        <w:rPr>
          <w:noProof/>
        </w:rPr>
        <mc:AlternateContent>
          <mc:Choice Requires="wps">
            <w:drawing>
              <wp:anchor distT="0" distB="0" distL="114300" distR="114300" simplePos="0" relativeHeight="251658266" behindDoc="0" locked="0" layoutInCell="1" allowOverlap="1" wp14:anchorId="798DB78F" wp14:editId="061C05B3">
                <wp:simplePos x="0" y="0"/>
                <wp:positionH relativeFrom="column">
                  <wp:posOffset>-38045</wp:posOffset>
                </wp:positionH>
                <wp:positionV relativeFrom="paragraph">
                  <wp:posOffset>6580947</wp:posOffset>
                </wp:positionV>
                <wp:extent cx="7402882" cy="61200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7402882" cy="612000"/>
                        </a:xfrm>
                        <a:prstGeom prst="rect">
                          <a:avLst/>
                        </a:prstGeom>
                        <a:noFill/>
                        <a:ln>
                          <a:noFill/>
                        </a:ln>
                      </wps:spPr>
                      <wps:txbx>
                        <w:txbxContent>
                          <w:p w14:paraId="6492CA01" w14:textId="19A2E27F" w:rsidR="00084831" w:rsidRPr="00DC1714" w:rsidRDefault="00AA4ADB"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Interventions</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sidR="00084831">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w:t>
                            </w:r>
                            <w:r w:rsidR="009B3AAF">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12</w:t>
                            </w:r>
                            <w:r w:rsidR="00C54674">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-13</w:t>
                            </w:r>
                            <w:r w:rsidR="00084831">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DB78F" id="Text Box 36" o:spid="_x0000_s1031" type="#_x0000_t202" style="position:absolute;left:0;text-align:left;margin-left:-3pt;margin-top:518.2pt;width:582.9pt;height:48.2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" filled="f" stroked="f">
                <v:textbox>
                  <w:txbxContent>
                    <w:p w14:paraId="6492CA01" w14:textId="19A2E27F" w:rsidR="00084831" w:rsidRPr="00DC1714" w:rsidRDefault="00AA4ADB"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Interventions</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sidR="00084831">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w:t>
                      </w:r>
                      <w:r w:rsidR="009B3AAF">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12</w:t>
                      </w:r>
                      <w:r w:rsidR="00C54674">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-13</w:t>
                      </w:r>
                      <w:r w:rsidR="00084831">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v:shape>
            </w:pict>
          </mc:Fallback>
        </mc:AlternateContent>
      </w:r>
      <w:r w:rsidR="00DF6AF4">
        <w:rPr>
          <w:noProof/>
        </w:rPr>
        <mc:AlternateContent>
          <mc:Choice Requires="wps">
            <w:drawing>
              <wp:anchor distT="0" distB="0" distL="114300" distR="114300" simplePos="0" relativeHeight="251658249" behindDoc="0" locked="0" layoutInCell="1" allowOverlap="1" wp14:anchorId="39C1AC0D" wp14:editId="26E8056C">
                <wp:simplePos x="0" y="0"/>
                <wp:positionH relativeFrom="column">
                  <wp:posOffset>-140335</wp:posOffset>
                </wp:positionH>
                <wp:positionV relativeFrom="paragraph">
                  <wp:posOffset>6227307</wp:posOffset>
                </wp:positionV>
                <wp:extent cx="6139543" cy="1317600"/>
                <wp:effectExtent l="0" t="0" r="7620" b="16510"/>
                <wp:wrapNone/>
                <wp:docPr id="12" name="Scroll: Horizontal 12"/>
                <wp:cNvGraphicFramePr/>
                <a:graphic xmlns:a="http://schemas.openxmlformats.org/drawingml/2006/main">
                  <a:graphicData uri="http://schemas.microsoft.com/office/word/2010/wordprocessingShape">
                    <wps:wsp>
                      <wps:cNvSpPr/>
                      <wps:spPr>
                        <a:xfrm>
                          <a:off x="0" y="0"/>
                          <a:ext cx="6139543" cy="1317600"/>
                        </a:xfrm>
                        <a:prstGeom prst="horizontalScroll">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73CB9858" id="Scroll: Horizontal 12" o:spid="_x0000_s1026" type="#_x0000_t98" style="position:absolute;margin-left:-11.05pt;margin-top:490.35pt;width:483.45pt;height:103.75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" fillcolor="#bfbfbf [2412]" strokecolor="#0d5571 [1604]" strokeweight="1pt">
                <v:stroke joinstyle="miter"/>
              </v:shape>
            </w:pict>
          </mc:Fallback>
        </mc:AlternateContent>
      </w:r>
      <w:r w:rsidR="00DF6AF4">
        <w:rPr>
          <w:noProof/>
        </w:rPr>
        <mc:AlternateContent>
          <mc:Choice Requires="wps">
            <w:drawing>
              <wp:anchor distT="0" distB="0" distL="114300" distR="114300" simplePos="0" relativeHeight="251658256" behindDoc="0" locked="0" layoutInCell="1" allowOverlap="1" wp14:anchorId="589DC0F9" wp14:editId="4C1D389A">
                <wp:simplePos x="0" y="0"/>
                <wp:positionH relativeFrom="column">
                  <wp:posOffset>-40640</wp:posOffset>
                </wp:positionH>
                <wp:positionV relativeFrom="paragraph">
                  <wp:posOffset>5350206</wp:posOffset>
                </wp:positionV>
                <wp:extent cx="7402882" cy="6120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7402882" cy="612000"/>
                        </a:xfrm>
                        <a:prstGeom prst="rect">
                          <a:avLst/>
                        </a:prstGeom>
                        <a:noFill/>
                        <a:ln>
                          <a:noFill/>
                        </a:ln>
                      </wps:spPr>
                      <wps:txbx>
                        <w:txbxContent>
                          <w:p w14:paraId="3A2849A2" w14:textId="38772582" w:rsidR="00084831" w:rsidRPr="00DC1714" w:rsidRDefault="00084831"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Partnership Working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w:t>
                            </w:r>
                            <w:r w:rsidR="00C11E2A">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sidR="00291333">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1</w:t>
                            </w:r>
                            <w:r w:rsidR="009B3AAF">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1</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DC0F9" id="Text Box 24" o:spid="_x0000_s1032" type="#_x0000_t202" style="position:absolute;left:0;text-align:left;margin-left:-3.2pt;margin-top:421.3pt;width:582.9pt;height:48.2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" filled="f" stroked="f">
                <v:textbox>
                  <w:txbxContent>
                    <w:p w14:paraId="3A2849A2" w14:textId="38772582" w:rsidR="00084831" w:rsidRPr="00DC1714" w:rsidRDefault="00084831"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Partnership Working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w:t>
                      </w:r>
                      <w:r w:rsidR="00C11E2A">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sidR="00291333">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1</w:t>
                      </w:r>
                      <w:r w:rsidR="009B3AAF">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1</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v:shape>
            </w:pict>
          </mc:Fallback>
        </mc:AlternateContent>
      </w:r>
      <w:r w:rsidR="00DF6AF4">
        <w:rPr>
          <w:noProof/>
        </w:rPr>
        <mc:AlternateContent>
          <mc:Choice Requires="wps">
            <w:drawing>
              <wp:anchor distT="0" distB="0" distL="114300" distR="114300" simplePos="0" relativeHeight="251658247" behindDoc="0" locked="0" layoutInCell="1" allowOverlap="1" wp14:anchorId="47AC4F28" wp14:editId="0C44AF5F">
                <wp:simplePos x="0" y="0"/>
                <wp:positionH relativeFrom="column">
                  <wp:posOffset>-140335</wp:posOffset>
                </wp:positionH>
                <wp:positionV relativeFrom="paragraph">
                  <wp:posOffset>4998389</wp:posOffset>
                </wp:positionV>
                <wp:extent cx="6139543" cy="1316334"/>
                <wp:effectExtent l="0" t="0" r="7620" b="17780"/>
                <wp:wrapNone/>
                <wp:docPr id="10" name="Scroll: Horizontal 10"/>
                <wp:cNvGraphicFramePr/>
                <a:graphic xmlns:a="http://schemas.openxmlformats.org/drawingml/2006/main">
                  <a:graphicData uri="http://schemas.microsoft.com/office/word/2010/wordprocessingShape">
                    <wps:wsp>
                      <wps:cNvSpPr/>
                      <wps:spPr>
                        <a:xfrm>
                          <a:off x="0" y="0"/>
                          <a:ext cx="6139543" cy="1316334"/>
                        </a:xfrm>
                        <a:prstGeom prst="horizontalScroll">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7E25EAFA" id="Scroll: Horizontal 10" o:spid="_x0000_s1026" type="#_x0000_t98" style="position:absolute;margin-left:-11.05pt;margin-top:393.55pt;width:483.45pt;height:103.6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" fillcolor="yellow" strokecolor="#0d5571 [1604]" strokeweight="1pt">
                <v:stroke joinstyle="miter"/>
              </v:shape>
            </w:pict>
          </mc:Fallback>
        </mc:AlternateContent>
      </w:r>
      <w:r w:rsidR="00DF6AF4">
        <w:rPr>
          <w:noProof/>
        </w:rPr>
        <mc:AlternateContent>
          <mc:Choice Requires="wps">
            <w:drawing>
              <wp:anchor distT="0" distB="0" distL="114300" distR="114300" simplePos="0" relativeHeight="251658248" behindDoc="0" locked="0" layoutInCell="1" allowOverlap="1" wp14:anchorId="6BAF8F91" wp14:editId="77626800">
                <wp:simplePos x="0" y="0"/>
                <wp:positionH relativeFrom="column">
                  <wp:posOffset>-140335</wp:posOffset>
                </wp:positionH>
                <wp:positionV relativeFrom="paragraph">
                  <wp:posOffset>3769388</wp:posOffset>
                </wp:positionV>
                <wp:extent cx="6139543" cy="1317600"/>
                <wp:effectExtent l="0" t="0" r="7620" b="16510"/>
                <wp:wrapNone/>
                <wp:docPr id="11" name="Scroll: Horizontal 11"/>
                <wp:cNvGraphicFramePr/>
                <a:graphic xmlns:a="http://schemas.openxmlformats.org/drawingml/2006/main">
                  <a:graphicData uri="http://schemas.microsoft.com/office/word/2010/wordprocessingShape">
                    <wps:wsp>
                      <wps:cNvSpPr/>
                      <wps:spPr>
                        <a:xfrm>
                          <a:off x="0" y="0"/>
                          <a:ext cx="6139543" cy="1317600"/>
                        </a:xfrm>
                        <a:prstGeom prst="horizontalScroll">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4C0B2CA9" id="Scroll: Horizontal 11" o:spid="_x0000_s1026" type="#_x0000_t98" style="position:absolute;margin-left:-11.05pt;margin-top:296.8pt;width:483.45pt;height:103.7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" fillcolor="#1481ab [2404]" strokecolor="#0d5571 [1604]" strokeweight="1pt">
                <v:stroke joinstyle="miter"/>
              </v:shape>
            </w:pict>
          </mc:Fallback>
        </mc:AlternateContent>
      </w:r>
      <w:r w:rsidR="00DF6AF4">
        <w:rPr>
          <w:noProof/>
        </w:rPr>
        <mc:AlternateContent>
          <mc:Choice Requires="wps">
            <w:drawing>
              <wp:anchor distT="0" distB="0" distL="114300" distR="114300" simplePos="0" relativeHeight="251658255" behindDoc="0" locked="0" layoutInCell="1" allowOverlap="1" wp14:anchorId="00686B9F" wp14:editId="7BB50162">
                <wp:simplePos x="0" y="0"/>
                <wp:positionH relativeFrom="column">
                  <wp:posOffset>125095</wp:posOffset>
                </wp:positionH>
                <wp:positionV relativeFrom="paragraph">
                  <wp:posOffset>2914650</wp:posOffset>
                </wp:positionV>
                <wp:extent cx="6826685" cy="6120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826685" cy="612000"/>
                        </a:xfrm>
                        <a:prstGeom prst="rect">
                          <a:avLst/>
                        </a:prstGeom>
                        <a:noFill/>
                        <a:ln>
                          <a:noFill/>
                        </a:ln>
                      </wps:spPr>
                      <wps:txbx>
                        <w:txbxContent>
                          <w:p w14:paraId="3FCA7F6A" w14:textId="45196A20" w:rsidR="00084831" w:rsidRPr="00DC1714" w:rsidRDefault="00084831"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Role of the Adult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 </w:t>
                            </w:r>
                            <w:r w:rsidR="00C11E2A">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5-7</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86B9F" id="Text Box 23" o:spid="_x0000_s1033" type="#_x0000_t202" style="position:absolute;left:0;text-align:left;margin-left:9.85pt;margin-top:229.5pt;width:537.55pt;height:48.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" filled="f" stroked="f">
                <v:textbox>
                  <w:txbxContent>
                    <w:p w14:paraId="3FCA7F6A" w14:textId="45196A20" w:rsidR="00084831" w:rsidRPr="00DC1714" w:rsidRDefault="00084831"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Role of the Adult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 </w:t>
                      </w:r>
                      <w:r w:rsidR="00C11E2A">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5-7</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v:shape>
            </w:pict>
          </mc:Fallback>
        </mc:AlternateContent>
      </w:r>
      <w:r w:rsidR="00DF6AF4">
        <w:rPr>
          <w:noProof/>
        </w:rPr>
        <mc:AlternateContent>
          <mc:Choice Requires="wps">
            <w:drawing>
              <wp:anchor distT="0" distB="0" distL="114300" distR="114300" simplePos="0" relativeHeight="251658246" behindDoc="0" locked="0" layoutInCell="1" allowOverlap="1" wp14:anchorId="54784176" wp14:editId="20C0E585">
                <wp:simplePos x="0" y="0"/>
                <wp:positionH relativeFrom="column">
                  <wp:posOffset>-140335</wp:posOffset>
                </wp:positionH>
                <wp:positionV relativeFrom="paragraph">
                  <wp:posOffset>2532628</wp:posOffset>
                </wp:positionV>
                <wp:extent cx="6139543" cy="1316334"/>
                <wp:effectExtent l="0" t="0" r="7620" b="17780"/>
                <wp:wrapNone/>
                <wp:docPr id="9" name="Scroll: Horizontal 9"/>
                <wp:cNvGraphicFramePr/>
                <a:graphic xmlns:a="http://schemas.openxmlformats.org/drawingml/2006/main">
                  <a:graphicData uri="http://schemas.microsoft.com/office/word/2010/wordprocessingShape">
                    <wps:wsp>
                      <wps:cNvSpPr/>
                      <wps:spPr>
                        <a:xfrm>
                          <a:off x="0" y="0"/>
                          <a:ext cx="6139543" cy="1316334"/>
                        </a:xfrm>
                        <a:prstGeom prst="horizontalScroll">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3D259CE1" id="Scroll: Horizontal 9" o:spid="_x0000_s1026" type="#_x0000_t98" style="position:absolute;margin-left:-11.05pt;margin-top:199.4pt;width:483.45pt;height:103.6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" fillcolor="red" strokecolor="#0d5571 [1604]" strokeweight="1pt">
                <v:stroke joinstyle="miter"/>
              </v:shape>
            </w:pict>
          </mc:Fallback>
        </mc:AlternateContent>
      </w:r>
      <w:r w:rsidR="00DF6AF4">
        <w:rPr>
          <w:noProof/>
        </w:rPr>
        <mc:AlternateContent>
          <mc:Choice Requires="wps">
            <w:drawing>
              <wp:anchor distT="0" distB="0" distL="114300" distR="114300" simplePos="0" relativeHeight="251658254" behindDoc="0" locked="0" layoutInCell="1" allowOverlap="1" wp14:anchorId="3122FC92" wp14:editId="2448461C">
                <wp:simplePos x="0" y="0"/>
                <wp:positionH relativeFrom="column">
                  <wp:posOffset>65461</wp:posOffset>
                </wp:positionH>
                <wp:positionV relativeFrom="paragraph">
                  <wp:posOffset>1664417</wp:posOffset>
                </wp:positionV>
                <wp:extent cx="5697855" cy="6120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5697855" cy="612000"/>
                        </a:xfrm>
                        <a:prstGeom prst="rect">
                          <a:avLst/>
                        </a:prstGeom>
                        <a:noFill/>
                        <a:ln>
                          <a:noFill/>
                        </a:ln>
                      </wps:spPr>
                      <wps:txbx>
                        <w:txbxContent>
                          <w:p w14:paraId="5F656E59" w14:textId="1A805BD7" w:rsidR="00652DFF" w:rsidRPr="00DC1714" w:rsidRDefault="00652DFF" w:rsidP="00652DFF">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Environment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 4</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2FC92" id="Text Box 22" o:spid="_x0000_s1034" type="#_x0000_t202" style="position:absolute;left:0;text-align:left;margin-left:5.15pt;margin-top:131.05pt;width:448.65pt;height:48.2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" filled="f" stroked="f">
                <v:textbox>
                  <w:txbxContent>
                    <w:p w14:paraId="5F656E59" w14:textId="1A805BD7" w:rsidR="00652DFF" w:rsidRPr="00DC1714" w:rsidRDefault="00652DFF" w:rsidP="00652DFF">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Environment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Page 4</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v:shape>
            </w:pict>
          </mc:Fallback>
        </mc:AlternateContent>
      </w:r>
      <w:r w:rsidR="00DF6AF4">
        <w:rPr>
          <w:noProof/>
        </w:rPr>
        <mc:AlternateContent>
          <mc:Choice Requires="wps">
            <w:drawing>
              <wp:anchor distT="0" distB="0" distL="114300" distR="114300" simplePos="0" relativeHeight="251658245" behindDoc="0" locked="0" layoutInCell="1" allowOverlap="1" wp14:anchorId="2FFC8840" wp14:editId="12286BB4">
                <wp:simplePos x="0" y="0"/>
                <wp:positionH relativeFrom="column">
                  <wp:posOffset>-139700</wp:posOffset>
                </wp:positionH>
                <wp:positionV relativeFrom="paragraph">
                  <wp:posOffset>1287973</wp:posOffset>
                </wp:positionV>
                <wp:extent cx="6139543" cy="1317600"/>
                <wp:effectExtent l="0" t="0" r="7620" b="16510"/>
                <wp:wrapNone/>
                <wp:docPr id="8" name="Scroll: Horizontal 8"/>
                <wp:cNvGraphicFramePr/>
                <a:graphic xmlns:a="http://schemas.openxmlformats.org/drawingml/2006/main">
                  <a:graphicData uri="http://schemas.microsoft.com/office/word/2010/wordprocessingShape">
                    <wps:wsp>
                      <wps:cNvSpPr/>
                      <wps:spPr>
                        <a:xfrm>
                          <a:off x="0" y="0"/>
                          <a:ext cx="6139543" cy="1317600"/>
                        </a:xfrm>
                        <a:prstGeom prst="horizontalScroll">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34714B00" id="Scroll: Horizontal 8" o:spid="_x0000_s1026" type="#_x0000_t98" style="position:absolute;margin-left:-11pt;margin-top:101.4pt;width:483.45pt;height:103.7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" fillcolor="#00b050" strokecolor="#0d5571 [1604]" strokeweight="1pt">
                <v:stroke joinstyle="miter"/>
              </v:shape>
            </w:pict>
          </mc:Fallback>
        </mc:AlternateContent>
      </w:r>
      <w:r w:rsidR="00DF6AF4">
        <w:rPr>
          <w:noProof/>
        </w:rPr>
        <mc:AlternateContent>
          <mc:Choice Requires="wps">
            <w:drawing>
              <wp:anchor distT="0" distB="0" distL="114300" distR="114300" simplePos="0" relativeHeight="251658244" behindDoc="0" locked="0" layoutInCell="1" allowOverlap="1" wp14:anchorId="37AD8506" wp14:editId="57411067">
                <wp:simplePos x="0" y="0"/>
                <wp:positionH relativeFrom="column">
                  <wp:posOffset>-140335</wp:posOffset>
                </wp:positionH>
                <wp:positionV relativeFrom="paragraph">
                  <wp:posOffset>61706</wp:posOffset>
                </wp:positionV>
                <wp:extent cx="6139543" cy="1316334"/>
                <wp:effectExtent l="0" t="0" r="7620" b="10795"/>
                <wp:wrapNone/>
                <wp:docPr id="7" name="Scroll: Horizontal 7"/>
                <wp:cNvGraphicFramePr/>
                <a:graphic xmlns:a="http://schemas.openxmlformats.org/drawingml/2006/main">
                  <a:graphicData uri="http://schemas.microsoft.com/office/word/2010/wordprocessingShape">
                    <wps:wsp>
                      <wps:cNvSpPr/>
                      <wps:spPr>
                        <a:xfrm>
                          <a:off x="0" y="0"/>
                          <a:ext cx="6139543" cy="1316334"/>
                        </a:xfrm>
                        <a:prstGeom prst="horizontalScroll">
                          <a:avLst/>
                        </a:prstGeom>
                        <a:solidFill>
                          <a:srgbClr val="FF40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471BFFFE" id="Scroll: Horizontal 7" o:spid="_x0000_s1026" type="#_x0000_t98" style="position:absolute;margin-left:-11.05pt;margin-top:4.85pt;width:483.45pt;height:103.6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" fillcolor="#ff40ff" strokecolor="#0d5571 [1604]" strokeweight="1pt">
                <v:stroke joinstyle="miter"/>
              </v:shape>
            </w:pict>
          </mc:Fallback>
        </mc:AlternateContent>
      </w:r>
      <w:r w:rsidR="00DF6AF4">
        <w:rPr>
          <w:noProof/>
        </w:rPr>
        <mc:AlternateContent>
          <mc:Choice Requires="wps">
            <w:drawing>
              <wp:anchor distT="0" distB="0" distL="114300" distR="114300" simplePos="0" relativeHeight="251658252" behindDoc="0" locked="0" layoutInCell="1" allowOverlap="1" wp14:anchorId="650815FD" wp14:editId="578F160E">
                <wp:simplePos x="0" y="0"/>
                <wp:positionH relativeFrom="column">
                  <wp:posOffset>19685</wp:posOffset>
                </wp:positionH>
                <wp:positionV relativeFrom="paragraph">
                  <wp:posOffset>372855</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76DF99" w14:textId="6AB7F15E" w:rsidR="00DC1714" w:rsidRPr="00DC1714" w:rsidRDefault="00DC1714" w:rsidP="00DC1714">
                            <w:pPr>
                              <w:jc w:val="cente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DC1714">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Introduction</w:t>
                            </w:r>
                            <w:r w:rsidR="009310D5">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sidR="009310D5">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sidR="009310D5">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r w:rsidR="009310D5" w:rsidRPr="009310D5">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Page 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50815FD" id="Text Box 17" o:spid="_x0000_s1035" type="#_x0000_t202" style="position:absolute;left:0;text-align:left;margin-left:1.55pt;margin-top:29.35pt;width:2in;height:2in;z-index:2516582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" filled="f" stroked="f">
                <v:textbox style="mso-fit-shape-to-text:t">
                  <w:txbxContent>
                    <w:p w14:paraId="4476DF99" w14:textId="6AB7F15E" w:rsidR="00DC1714" w:rsidRPr="00DC1714" w:rsidRDefault="00DC1714" w:rsidP="00DC1714">
                      <w:pPr>
                        <w:jc w:val="cente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DC1714">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Introduction</w:t>
                      </w:r>
                      <w:r w:rsidR="009310D5">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sidR="009310D5">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sidR="009310D5">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r w:rsidR="009310D5" w:rsidRPr="009310D5">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Page 3</w:t>
                      </w:r>
                    </w:p>
                  </w:txbxContent>
                </v:textbox>
              </v:shape>
            </w:pict>
          </mc:Fallback>
        </mc:AlternateContent>
      </w:r>
      <w:r w:rsidR="003B674C">
        <w:rPr>
          <w:sz w:val="40"/>
          <w:szCs w:val="40"/>
        </w:rPr>
        <w:br w:type="page"/>
      </w:r>
      <w:r w:rsidR="00AA4ADB" w:rsidRPr="00AA4ADB">
        <w:rPr>
          <w:rFonts w:ascii="Times New Roman" w:eastAsia="Times New Roman" w:hAnsi="Times New Roman" w:cs="Times New Roman"/>
          <w:sz w:val="24"/>
          <w:szCs w:val="24"/>
          <w:lang w:eastAsia="en-GB"/>
        </w:rPr>
        <w:fldChar w:fldCharType="begin"/>
      </w:r>
      <w:r w:rsidR="00AA4ADB" w:rsidRPr="00AA4ADB">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"/var/folders/zh/bbsk0k2n52j3g1pym5vpwflr0000gn/T/com.microsoft.Word/WebArchiveCopyPasteTempFiles/children-go-to-school-vector-2888939.jpg" \* MERGEFORMATINET </w:instrText>
      </w:r>
      <w:r w:rsidR="0012425E">
        <w:rPr>
          <w:rFonts w:ascii="Times New Roman" w:eastAsia="Times New Roman" w:hAnsi="Times New Roman" w:cs="Times New Roman"/>
          <w:sz w:val="24"/>
          <w:szCs w:val="24"/>
          <w:lang w:eastAsia="en-GB"/>
        </w:rPr>
        <w:fldChar w:fldCharType="separate"/>
      </w:r>
      <w:r w:rsidR="00AA4ADB" w:rsidRPr="00AA4ADB">
        <w:rPr>
          <w:rFonts w:ascii="Times New Roman" w:eastAsia="Times New Roman" w:hAnsi="Times New Roman" w:cs="Times New Roman"/>
          <w:sz w:val="24"/>
          <w:szCs w:val="24"/>
          <w:lang w:eastAsia="en-GB"/>
        </w:rPr>
        <w:fldChar w:fldCharType="end"/>
      </w:r>
    </w:p>
    <w:p w14:paraId="7BE371BF" w14:textId="77777777" w:rsidR="00AA4ADB" w:rsidRDefault="00AA4ADB" w:rsidP="00AA4ADB">
      <w:pPr>
        <w:rPr>
          <w:sz w:val="40"/>
          <w:szCs w:val="40"/>
        </w:rPr>
      </w:pPr>
      <w:r>
        <w:rPr>
          <w:noProof/>
        </w:rPr>
        <mc:AlternateContent>
          <mc:Choice Requires="wps">
            <w:drawing>
              <wp:anchor distT="0" distB="0" distL="114300" distR="114300" simplePos="0" relativeHeight="251658251" behindDoc="0" locked="0" layoutInCell="1" allowOverlap="1" wp14:anchorId="2743E66A" wp14:editId="149DD39B">
                <wp:simplePos x="0" y="0"/>
                <wp:positionH relativeFrom="column">
                  <wp:posOffset>6497</wp:posOffset>
                </wp:positionH>
                <wp:positionV relativeFrom="paragraph">
                  <wp:posOffset>-222494</wp:posOffset>
                </wp:positionV>
                <wp:extent cx="2542233" cy="612949"/>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542233" cy="612949"/>
                        </a:xfrm>
                        <a:prstGeom prst="rect">
                          <a:avLst/>
                        </a:prstGeom>
                        <a:noFill/>
                        <a:ln>
                          <a:noFill/>
                        </a:ln>
                      </wps:spPr>
                      <wps:txbx>
                        <w:txbxContent>
                          <w:p w14:paraId="307894AA" w14:textId="6C908FAD" w:rsidR="00DC1714" w:rsidRPr="00DC1714" w:rsidRDefault="00DC1714" w:rsidP="00DC1714">
                            <w:pPr>
                              <w:jc w:val="cente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DC1714">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3E66A" id="Text Box 16" o:spid="_x0000_s1036" type="#_x0000_t202" style="position:absolute;left:0;text-align:left;margin-left:.5pt;margin-top:-17.5pt;width:200.2pt;height:48.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" filled="f" stroked="f">
                <v:textbox>
                  <w:txbxContent>
                    <w:p w14:paraId="307894AA" w14:textId="6C908FAD" w:rsidR="00DC1714" w:rsidRPr="00DC1714" w:rsidRDefault="00DC1714" w:rsidP="00DC1714">
                      <w:pPr>
                        <w:jc w:val="cente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DC1714">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Introduction</w:t>
                      </w:r>
                    </w:p>
                  </w:txbxContent>
                </v:textbox>
              </v:shape>
            </w:pict>
          </mc:Fallback>
        </mc:AlternateContent>
      </w:r>
      <w:r>
        <w:rPr>
          <w:noProof/>
        </w:rPr>
        <mc:AlternateContent>
          <mc:Choice Requires="wps">
            <w:drawing>
              <wp:anchor distT="0" distB="0" distL="114300" distR="114300" simplePos="0" relativeHeight="251658250" behindDoc="0" locked="0" layoutInCell="1" allowOverlap="1" wp14:anchorId="5B801A4F" wp14:editId="5C469C08">
                <wp:simplePos x="0" y="0"/>
                <wp:positionH relativeFrom="column">
                  <wp:posOffset>-178435</wp:posOffset>
                </wp:positionH>
                <wp:positionV relativeFrom="paragraph">
                  <wp:posOffset>-354037</wp:posOffset>
                </wp:positionV>
                <wp:extent cx="6139180" cy="853845"/>
                <wp:effectExtent l="0" t="0" r="7620" b="10160"/>
                <wp:wrapNone/>
                <wp:docPr id="15" name="Scroll: Horizontal 15"/>
                <wp:cNvGraphicFramePr/>
                <a:graphic xmlns:a="http://schemas.openxmlformats.org/drawingml/2006/main">
                  <a:graphicData uri="http://schemas.microsoft.com/office/word/2010/wordprocessingShape">
                    <wps:wsp>
                      <wps:cNvSpPr/>
                      <wps:spPr>
                        <a:xfrm>
                          <a:off x="0" y="0"/>
                          <a:ext cx="6139180" cy="853845"/>
                        </a:xfrm>
                        <a:prstGeom prst="horizontalScroll">
                          <a:avLst/>
                        </a:prstGeom>
                        <a:solidFill>
                          <a:srgbClr val="FF40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05A81838" id="Horizontal Scroll 15" o:spid="_x0000_s1026" type="#_x0000_t98" style="position:absolute;margin-left:-14.05pt;margin-top:-27.9pt;width:483.4pt;height:67.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" fillcolor="#ff40ff" strokecolor="#0d5571 [1604]" strokeweight="1pt">
                <v:stroke joinstyle="miter"/>
              </v:shape>
            </w:pict>
          </mc:Fallback>
        </mc:AlternateContent>
      </w:r>
    </w:p>
    <w:p w14:paraId="321BAE97" w14:textId="3CC20FC3" w:rsidR="009310D5" w:rsidRPr="00AA4ADB" w:rsidRDefault="00DC1714" w:rsidP="00AA4ADB">
      <w:pPr>
        <w:rPr>
          <w:sz w:val="40"/>
          <w:szCs w:val="40"/>
        </w:rPr>
      </w:pPr>
      <w:r w:rsidRPr="00A77C83">
        <w:rPr>
          <w:sz w:val="28"/>
          <w:szCs w:val="28"/>
        </w:rPr>
        <w:t>Aims:</w:t>
      </w:r>
    </w:p>
    <w:p w14:paraId="0AC7198F" w14:textId="3707EC43" w:rsidR="00DC1714" w:rsidRDefault="00A77C83" w:rsidP="00E46FA7">
      <w:pPr>
        <w:jc w:val="left"/>
        <w:rPr>
          <w:sz w:val="24"/>
          <w:szCs w:val="24"/>
        </w:rPr>
      </w:pPr>
      <w:r w:rsidRPr="00A77C83">
        <w:rPr>
          <w:sz w:val="24"/>
          <w:szCs w:val="24"/>
        </w:rPr>
        <w:t>The aim of this handbook is to assist early year educators with the transitions which children experience through their childhood.</w:t>
      </w:r>
      <w:r w:rsidR="00E424E7">
        <w:rPr>
          <w:sz w:val="24"/>
          <w:szCs w:val="24"/>
        </w:rPr>
        <w:t xml:space="preserve"> This handbook will include the true meaning of transition, the role of the adult, the needs of the child, the learning environment, the importance of working in partnership and some of the useful strategies which </w:t>
      </w:r>
      <w:r w:rsidR="009310D5">
        <w:rPr>
          <w:sz w:val="24"/>
          <w:szCs w:val="24"/>
        </w:rPr>
        <w:t>practitioners like</w:t>
      </w:r>
      <w:r w:rsidR="00E424E7">
        <w:rPr>
          <w:sz w:val="24"/>
          <w:szCs w:val="24"/>
        </w:rPr>
        <w:t xml:space="preserve"> us can use to help children accomplishes their goals and move smoothly.</w:t>
      </w:r>
      <w:r w:rsidR="009310D5">
        <w:rPr>
          <w:sz w:val="24"/>
          <w:szCs w:val="24"/>
        </w:rPr>
        <w:t xml:space="preserve"> Also, the handbook will look at theories which link to transitions in the early years setting.</w:t>
      </w:r>
    </w:p>
    <w:p w14:paraId="704CC3DC" w14:textId="5650B9DB" w:rsidR="009310D5" w:rsidRDefault="009310D5" w:rsidP="00E46FA7">
      <w:pPr>
        <w:jc w:val="left"/>
        <w:rPr>
          <w:sz w:val="28"/>
          <w:szCs w:val="28"/>
        </w:rPr>
      </w:pPr>
      <w:r>
        <w:rPr>
          <w:sz w:val="28"/>
          <w:szCs w:val="28"/>
        </w:rPr>
        <w:t>What is a Transition?</w:t>
      </w:r>
    </w:p>
    <w:p w14:paraId="71F6FC0B" w14:textId="2E42D014" w:rsidR="00870390" w:rsidRPr="00E46FA7" w:rsidRDefault="00870390" w:rsidP="00E46FA7">
      <w:pPr>
        <w:jc w:val="left"/>
        <w:rPr>
          <w:sz w:val="24"/>
          <w:szCs w:val="24"/>
        </w:rPr>
      </w:pPr>
      <w:r w:rsidRPr="00E46FA7">
        <w:rPr>
          <w:sz w:val="24"/>
          <w:szCs w:val="24"/>
        </w:rPr>
        <w:t xml:space="preserve">Transition – The process or a period of changing from one state or condition to another “student in transition from one programme to another.” (Oxford dictionary, </w:t>
      </w:r>
      <w:r w:rsidR="009C52CE" w:rsidRPr="00E46FA7">
        <w:rPr>
          <w:sz w:val="24"/>
          <w:szCs w:val="24"/>
        </w:rPr>
        <w:t>2018)</w:t>
      </w:r>
    </w:p>
    <w:p w14:paraId="34934856" w14:textId="62B5E350" w:rsidR="00DA42F1" w:rsidRPr="00E46FA7" w:rsidRDefault="00DA42F1" w:rsidP="00E46FA7">
      <w:pPr>
        <w:jc w:val="left"/>
        <w:rPr>
          <w:sz w:val="24"/>
          <w:szCs w:val="24"/>
        </w:rPr>
      </w:pPr>
      <w:r w:rsidRPr="00E46FA7">
        <w:rPr>
          <w:sz w:val="24"/>
          <w:szCs w:val="24"/>
        </w:rPr>
        <w:t xml:space="preserve">According </w:t>
      </w:r>
      <w:r w:rsidR="002225EE" w:rsidRPr="00E46FA7">
        <w:rPr>
          <w:sz w:val="24"/>
          <w:szCs w:val="24"/>
        </w:rPr>
        <w:t>to early years matters (2023) transition’s mark significant moments in a child’s life and have a real impact on their growth.</w:t>
      </w:r>
      <w:r w:rsidR="00BC0EC7" w:rsidRPr="00E46FA7">
        <w:rPr>
          <w:sz w:val="24"/>
          <w:szCs w:val="24"/>
        </w:rPr>
        <w:t xml:space="preserve"> An important, adaptable development or event in a child’s life.</w:t>
      </w:r>
      <w:r w:rsidR="004B28C6" w:rsidRPr="00E46FA7">
        <w:rPr>
          <w:sz w:val="24"/>
          <w:szCs w:val="24"/>
        </w:rPr>
        <w:t xml:space="preserve"> There are different types of transition these being Horizontal, Vertical and Educational associated transitions says Vogler </w:t>
      </w:r>
      <w:r w:rsidR="004B28C6" w:rsidRPr="00E46FA7">
        <w:rPr>
          <w:i/>
          <w:iCs/>
          <w:sz w:val="24"/>
          <w:szCs w:val="24"/>
        </w:rPr>
        <w:t>et al. (2008)</w:t>
      </w:r>
      <w:r w:rsidR="00BC0EC7" w:rsidRPr="00E46FA7">
        <w:rPr>
          <w:i/>
          <w:iCs/>
          <w:sz w:val="24"/>
          <w:szCs w:val="24"/>
        </w:rPr>
        <w:t xml:space="preserve">. </w:t>
      </w:r>
      <w:r w:rsidR="00D51CF2" w:rsidRPr="00E46FA7">
        <w:rPr>
          <w:sz w:val="24"/>
          <w:szCs w:val="24"/>
        </w:rPr>
        <w:t xml:space="preserve">This </w:t>
      </w:r>
      <w:r w:rsidR="008A1942" w:rsidRPr="00E46FA7">
        <w:rPr>
          <w:sz w:val="24"/>
          <w:szCs w:val="24"/>
        </w:rPr>
        <w:t>handbook’s</w:t>
      </w:r>
      <w:r w:rsidR="00D51CF2" w:rsidRPr="00E46FA7">
        <w:rPr>
          <w:sz w:val="24"/>
          <w:szCs w:val="24"/>
        </w:rPr>
        <w:t xml:space="preserve"> purpose is to serve as a reference for professionals who help children make the transitions from home to the nursery.</w:t>
      </w:r>
      <w:r w:rsidR="008A1942" w:rsidRPr="00E46FA7">
        <w:rPr>
          <w:sz w:val="24"/>
          <w:szCs w:val="24"/>
        </w:rPr>
        <w:t xml:space="preserve"> Transition is a process, not an isolated incident, and all parties to be involved including the individual (child), parents and all professionals.</w:t>
      </w:r>
      <w:r w:rsidR="00D51CF2" w:rsidRPr="00E46FA7">
        <w:rPr>
          <w:sz w:val="24"/>
          <w:szCs w:val="24"/>
        </w:rPr>
        <w:t xml:space="preserve"> </w:t>
      </w:r>
      <w:r w:rsidR="008A1942" w:rsidRPr="00E46FA7">
        <w:rPr>
          <w:sz w:val="24"/>
          <w:szCs w:val="24"/>
        </w:rPr>
        <w:t>Most children will feel comfortable and secure and exhibit competence and confidence in familiar environment’s like at home.</w:t>
      </w:r>
    </w:p>
    <w:p w14:paraId="7DDCAE55" w14:textId="38D6B40D" w:rsidR="009C52CE" w:rsidRDefault="009C52CE" w:rsidP="00E46FA7">
      <w:pPr>
        <w:jc w:val="left"/>
        <w:rPr>
          <w:sz w:val="24"/>
          <w:szCs w:val="24"/>
        </w:rPr>
      </w:pPr>
      <w:r w:rsidRPr="00E46FA7">
        <w:rPr>
          <w:sz w:val="24"/>
          <w:szCs w:val="24"/>
        </w:rPr>
        <w:t>Children go through a lot of ch</w:t>
      </w:r>
      <w:r w:rsidR="00CC1A8D" w:rsidRPr="00E46FA7">
        <w:rPr>
          <w:sz w:val="24"/>
          <w:szCs w:val="24"/>
        </w:rPr>
        <w:t xml:space="preserve">ange in their early years from birth to age five, followed by changes again as their become older and become adults. Transition is usually about change, especially adjusting to it, even something as basic as switching rooms can be considered as a transition r more complicated, like a </w:t>
      </w:r>
      <w:r w:rsidR="00E46FA7" w:rsidRPr="00E46FA7">
        <w:rPr>
          <w:sz w:val="24"/>
          <w:szCs w:val="24"/>
        </w:rPr>
        <w:t>two-year-old</w:t>
      </w:r>
      <w:r w:rsidR="00CC1A8D" w:rsidRPr="00E46FA7">
        <w:rPr>
          <w:sz w:val="24"/>
          <w:szCs w:val="24"/>
        </w:rPr>
        <w:t xml:space="preserve"> switching from home to pre-school, involving a change in their regular rout</w:t>
      </w:r>
      <w:r w:rsidR="00E46FA7" w:rsidRPr="00E46FA7">
        <w:rPr>
          <w:sz w:val="24"/>
          <w:szCs w:val="24"/>
        </w:rPr>
        <w:t>ine.</w:t>
      </w:r>
    </w:p>
    <w:p w14:paraId="486E05FA" w14:textId="1FC6209B" w:rsidR="00E46FA7" w:rsidRDefault="00AA4ADB" w:rsidP="00E46FA7">
      <w:pPr>
        <w:jc w:val="left"/>
        <w:rPr>
          <w:sz w:val="24"/>
          <w:szCs w:val="24"/>
        </w:rPr>
      </w:pPr>
      <w:r w:rsidRPr="00AA4ADB">
        <w:rPr>
          <w:rFonts w:ascii="Times New Roman" w:eastAsia="Times New Roman" w:hAnsi="Times New Roman" w:cs="Times New Roman"/>
          <w:noProof/>
          <w:sz w:val="24"/>
          <w:szCs w:val="24"/>
          <w:lang w:eastAsia="en-GB"/>
        </w:rPr>
        <w:drawing>
          <wp:anchor distT="0" distB="0" distL="114300" distR="114300" simplePos="0" relativeHeight="251658268" behindDoc="0" locked="0" layoutInCell="1" allowOverlap="1" wp14:anchorId="0F91F2C1" wp14:editId="730432B7">
            <wp:simplePos x="0" y="0"/>
            <wp:positionH relativeFrom="column">
              <wp:posOffset>3298825</wp:posOffset>
            </wp:positionH>
            <wp:positionV relativeFrom="paragraph">
              <wp:posOffset>553720</wp:posOffset>
            </wp:positionV>
            <wp:extent cx="1744345" cy="1367790"/>
            <wp:effectExtent l="0" t="0" r="0" b="3810"/>
            <wp:wrapThrough wrapText="bothSides">
              <wp:wrapPolygon edited="0">
                <wp:start x="0" y="1203"/>
                <wp:lineTo x="0" y="21460"/>
                <wp:lineTo x="21388" y="21460"/>
                <wp:lineTo x="21388" y="1203"/>
                <wp:lineTo x="0" y="1203"/>
              </wp:wrapPolygon>
            </wp:wrapThrough>
            <wp:docPr id="38" name="Picture 38" descr="Children go to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ldren go to schoo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37" t="-7991" r="-937" b="8393"/>
                    <a:stretch/>
                  </pic:blipFill>
                  <pic:spPr bwMode="auto">
                    <a:xfrm>
                      <a:off x="0" y="0"/>
                      <a:ext cx="1744345" cy="1367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6FA7">
        <w:rPr>
          <w:sz w:val="24"/>
          <w:szCs w:val="24"/>
        </w:rPr>
        <w:t>The Welsh Government (2017) say that it is imperative that ca</w:t>
      </w:r>
      <w:r w:rsidR="0023468E">
        <w:rPr>
          <w:sz w:val="24"/>
          <w:szCs w:val="24"/>
        </w:rPr>
        <w:t xml:space="preserve">rers and professionals comprehend and profound effects that change inn childcare have on a child’s growth and wellbeing. </w:t>
      </w:r>
    </w:p>
    <w:p w14:paraId="5D763D64" w14:textId="5795D319" w:rsidR="0023468E" w:rsidRDefault="0023468E" w:rsidP="00E46FA7">
      <w:pPr>
        <w:jc w:val="left"/>
        <w:rPr>
          <w:sz w:val="24"/>
          <w:szCs w:val="24"/>
        </w:rPr>
      </w:pPr>
      <w:r>
        <w:rPr>
          <w:sz w:val="24"/>
          <w:szCs w:val="24"/>
        </w:rPr>
        <w:t>Developmental milestones (HSE, 2018)</w:t>
      </w:r>
    </w:p>
    <w:p w14:paraId="64F4EAFE" w14:textId="2FEE1BF0" w:rsidR="0023468E" w:rsidRDefault="0023468E" w:rsidP="0023468E">
      <w:pPr>
        <w:pStyle w:val="ListParagraph"/>
        <w:numPr>
          <w:ilvl w:val="0"/>
          <w:numId w:val="1"/>
        </w:numPr>
        <w:jc w:val="left"/>
        <w:rPr>
          <w:sz w:val="24"/>
          <w:szCs w:val="24"/>
        </w:rPr>
      </w:pPr>
      <w:r>
        <w:rPr>
          <w:sz w:val="24"/>
          <w:szCs w:val="24"/>
        </w:rPr>
        <w:t>Physical - crawling, walking</w:t>
      </w:r>
    </w:p>
    <w:p w14:paraId="66EDB87F" w14:textId="5A811769" w:rsidR="0023468E" w:rsidRDefault="0023468E" w:rsidP="0023468E">
      <w:pPr>
        <w:pStyle w:val="ListParagraph"/>
        <w:numPr>
          <w:ilvl w:val="0"/>
          <w:numId w:val="1"/>
        </w:numPr>
        <w:jc w:val="left"/>
        <w:rPr>
          <w:sz w:val="24"/>
          <w:szCs w:val="24"/>
        </w:rPr>
      </w:pPr>
      <w:r>
        <w:rPr>
          <w:sz w:val="24"/>
          <w:szCs w:val="24"/>
        </w:rPr>
        <w:t xml:space="preserve">Communication – talking, </w:t>
      </w:r>
      <w:r w:rsidR="00FF319B">
        <w:rPr>
          <w:sz w:val="24"/>
          <w:szCs w:val="24"/>
        </w:rPr>
        <w:t>listening.</w:t>
      </w:r>
    </w:p>
    <w:p w14:paraId="3896C77E" w14:textId="4835810E" w:rsidR="0023468E" w:rsidRDefault="0023468E" w:rsidP="0023468E">
      <w:pPr>
        <w:pStyle w:val="ListParagraph"/>
        <w:numPr>
          <w:ilvl w:val="0"/>
          <w:numId w:val="1"/>
        </w:numPr>
        <w:jc w:val="left"/>
        <w:rPr>
          <w:sz w:val="24"/>
          <w:szCs w:val="24"/>
        </w:rPr>
      </w:pPr>
      <w:r>
        <w:rPr>
          <w:sz w:val="24"/>
          <w:szCs w:val="24"/>
        </w:rPr>
        <w:t>Fine and gross motor skills</w:t>
      </w:r>
    </w:p>
    <w:p w14:paraId="1F1CB8F3" w14:textId="29D05786" w:rsidR="005D1B48" w:rsidRPr="008A309E" w:rsidRDefault="008A309E" w:rsidP="008A309E">
      <w:pPr>
        <w:jc w:val="left"/>
        <w:rPr>
          <w:sz w:val="24"/>
          <w:szCs w:val="24"/>
        </w:rPr>
      </w:pPr>
      <w:r>
        <w:rPr>
          <w:noProof/>
          <w:sz w:val="24"/>
          <w:szCs w:val="24"/>
        </w:rPr>
        <mc:AlternateContent>
          <mc:Choice Requires="wps">
            <w:drawing>
              <wp:anchor distT="0" distB="0" distL="114300" distR="114300" simplePos="0" relativeHeight="251658269" behindDoc="0" locked="0" layoutInCell="1" allowOverlap="1" wp14:anchorId="35057AD5" wp14:editId="4E37CB2A">
                <wp:simplePos x="0" y="0"/>
                <wp:positionH relativeFrom="column">
                  <wp:posOffset>4509411</wp:posOffset>
                </wp:positionH>
                <wp:positionV relativeFrom="paragraph">
                  <wp:posOffset>70098</wp:posOffset>
                </wp:positionV>
                <wp:extent cx="1840963" cy="225083"/>
                <wp:effectExtent l="0" t="0" r="17780" b="8255"/>
                <wp:wrapNone/>
                <wp:docPr id="39" name="Text Box 39"/>
                <wp:cNvGraphicFramePr/>
                <a:graphic xmlns:a="http://schemas.openxmlformats.org/drawingml/2006/main">
                  <a:graphicData uri="http://schemas.microsoft.com/office/word/2010/wordprocessingShape">
                    <wps:wsp>
                      <wps:cNvSpPr txBox="1"/>
                      <wps:spPr>
                        <a:xfrm>
                          <a:off x="0" y="0"/>
                          <a:ext cx="1840963" cy="225083"/>
                        </a:xfrm>
                        <a:prstGeom prst="rect">
                          <a:avLst/>
                        </a:prstGeom>
                        <a:solidFill>
                          <a:schemeClr val="bg1"/>
                        </a:solidFill>
                        <a:ln w="6350">
                          <a:solidFill>
                            <a:schemeClr val="bg1"/>
                          </a:solidFill>
                        </a:ln>
                      </wps:spPr>
                      <wps:txbx>
                        <w:txbxContent>
                          <w:p w14:paraId="7ABEC1A8" w14:textId="21B953D8" w:rsidR="00AA4ADB" w:rsidRDefault="00AA4ADB">
                            <w:r>
                              <w:t xml:space="preserve">(Source: VectorStock, </w:t>
                            </w:r>
                            <w:r w:rsidR="003656E3">
                              <w:t>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57AD5" id="Text Box 39" o:spid="_x0000_s1037" type="#_x0000_t202" style="position:absolute;margin-left:355.05pt;margin-top:5.5pt;width:144.95pt;height:17.7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" fillcolor="white [3212]" strokecolor="white [3212]" strokeweight=".5pt">
                <v:textbox>
                  <w:txbxContent>
                    <w:p w14:paraId="7ABEC1A8" w14:textId="21B953D8" w:rsidR="00AA4ADB" w:rsidRDefault="00AA4ADB">
                      <w:r>
                        <w:t xml:space="preserve">(Source: VectorStock, </w:t>
                      </w:r>
                      <w:r w:rsidR="003656E3">
                        <w:t>no date)</w:t>
                      </w:r>
                    </w:p>
                  </w:txbxContent>
                </v:textbox>
              </v:shape>
            </w:pict>
          </mc:Fallback>
        </mc:AlternateContent>
      </w:r>
    </w:p>
    <w:p w14:paraId="006DFDB1" w14:textId="64BCE628" w:rsidR="0023468E" w:rsidRPr="0023468E" w:rsidRDefault="00143581" w:rsidP="0023468E">
      <w:pPr>
        <w:pStyle w:val="ListParagraph"/>
        <w:jc w:val="left"/>
        <w:rPr>
          <w:sz w:val="24"/>
          <w:szCs w:val="24"/>
        </w:rPr>
      </w:pPr>
      <w:r>
        <w:rPr>
          <w:noProof/>
        </w:rPr>
        <mc:AlternateContent>
          <mc:Choice Requires="wps">
            <w:drawing>
              <wp:anchor distT="0" distB="0" distL="114300" distR="114300" simplePos="0" relativeHeight="251658253" behindDoc="0" locked="0" layoutInCell="1" allowOverlap="1" wp14:anchorId="5FDBE69C" wp14:editId="7BE74479">
                <wp:simplePos x="0" y="0"/>
                <wp:positionH relativeFrom="column">
                  <wp:posOffset>-209550</wp:posOffset>
                </wp:positionH>
                <wp:positionV relativeFrom="paragraph">
                  <wp:posOffset>-326500</wp:posOffset>
                </wp:positionV>
                <wp:extent cx="6139180" cy="853845"/>
                <wp:effectExtent l="0" t="0" r="7620" b="10160"/>
                <wp:wrapNone/>
                <wp:docPr id="19" name="Scroll: Horizontal 19"/>
                <wp:cNvGraphicFramePr/>
                <a:graphic xmlns:a="http://schemas.openxmlformats.org/drawingml/2006/main">
                  <a:graphicData uri="http://schemas.microsoft.com/office/word/2010/wordprocessingShape">
                    <wps:wsp>
                      <wps:cNvSpPr/>
                      <wps:spPr>
                        <a:xfrm>
                          <a:off x="0" y="0"/>
                          <a:ext cx="6139180" cy="853845"/>
                        </a:xfrm>
                        <a:prstGeom prst="horizontalScroll">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0F4C7483" id="Scroll: Horizontal 19" o:spid="_x0000_s1026" type="#_x0000_t98" style="position:absolute;margin-left:-16.5pt;margin-top:-25.7pt;width:483.4pt;height:67.25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" fillcolor="#00b050" strokecolor="#0d5571 [1604]" strokeweight="1pt">
                <v:stroke joinstyle="miter"/>
              </v:shape>
            </w:pict>
          </mc:Fallback>
        </mc:AlternateContent>
      </w:r>
      <w:r>
        <w:rPr>
          <w:noProof/>
        </w:rPr>
        <mc:AlternateContent>
          <mc:Choice Requires="wps">
            <w:drawing>
              <wp:anchor distT="0" distB="0" distL="114300" distR="114300" simplePos="0" relativeHeight="251658278" behindDoc="0" locked="0" layoutInCell="1" allowOverlap="1" wp14:anchorId="20F8E472" wp14:editId="0760B279">
                <wp:simplePos x="0" y="0"/>
                <wp:positionH relativeFrom="column">
                  <wp:posOffset>-80645</wp:posOffset>
                </wp:positionH>
                <wp:positionV relativeFrom="paragraph">
                  <wp:posOffset>-204995</wp:posOffset>
                </wp:positionV>
                <wp:extent cx="2873829" cy="612949"/>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873829" cy="612949"/>
                        </a:xfrm>
                        <a:prstGeom prst="rect">
                          <a:avLst/>
                        </a:prstGeom>
                        <a:noFill/>
                        <a:ln>
                          <a:noFill/>
                        </a:ln>
                      </wps:spPr>
                      <wps:txbx>
                        <w:txbxContent>
                          <w:p w14:paraId="1FDAB35D" w14:textId="77777777" w:rsidR="00143581" w:rsidRPr="00DC1714" w:rsidRDefault="00143581" w:rsidP="00E46FA7">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8E472" id="Text Box 18" o:spid="_x0000_s1038" type="#_x0000_t202" style="position:absolute;left:0;text-align:left;margin-left:-6.35pt;margin-top:-16.15pt;width:226.3pt;height:48.2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" filled="f" stroked="f">
                <v:textbox>
                  <w:txbxContent>
                    <w:p w14:paraId="1FDAB35D" w14:textId="77777777" w:rsidR="00143581" w:rsidRPr="00DC1714" w:rsidRDefault="00143581" w:rsidP="00E46FA7">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Environment</w:t>
                      </w:r>
                    </w:p>
                  </w:txbxContent>
                </v:textbox>
              </v:shape>
            </w:pict>
          </mc:Fallback>
        </mc:AlternateContent>
      </w:r>
    </w:p>
    <w:p w14:paraId="6B284056" w14:textId="5048A85D" w:rsidR="0023468E" w:rsidRDefault="0023468E" w:rsidP="00E46FA7">
      <w:pPr>
        <w:jc w:val="left"/>
        <w:rPr>
          <w:sz w:val="24"/>
          <w:szCs w:val="24"/>
        </w:rPr>
      </w:pPr>
    </w:p>
    <w:p w14:paraId="79AA3BBA" w14:textId="77392F42" w:rsidR="002C7959" w:rsidRDefault="003F7A8C" w:rsidP="00E46FA7">
      <w:pPr>
        <w:jc w:val="left"/>
        <w:rPr>
          <w:sz w:val="24"/>
          <w:szCs w:val="24"/>
        </w:rPr>
      </w:pPr>
      <w:r>
        <w:rPr>
          <w:sz w:val="24"/>
          <w:szCs w:val="24"/>
        </w:rPr>
        <w:t xml:space="preserve">The learning environment </w:t>
      </w:r>
      <w:r w:rsidR="00664943">
        <w:rPr>
          <w:sz w:val="24"/>
          <w:szCs w:val="24"/>
        </w:rPr>
        <w:t>plays</w:t>
      </w:r>
      <w:r>
        <w:rPr>
          <w:sz w:val="24"/>
          <w:szCs w:val="24"/>
        </w:rPr>
        <w:t xml:space="preserve"> a big role</w:t>
      </w:r>
      <w:r w:rsidR="00664943">
        <w:rPr>
          <w:sz w:val="24"/>
          <w:szCs w:val="24"/>
        </w:rPr>
        <w:t xml:space="preserve"> </w:t>
      </w:r>
      <w:r>
        <w:rPr>
          <w:sz w:val="24"/>
          <w:szCs w:val="24"/>
        </w:rPr>
        <w:t xml:space="preserve">in transition </w:t>
      </w:r>
      <w:r w:rsidR="00244E4B">
        <w:rPr>
          <w:sz w:val="24"/>
          <w:szCs w:val="24"/>
        </w:rPr>
        <w:t xml:space="preserve">for a child, </w:t>
      </w:r>
      <w:r w:rsidR="00664943">
        <w:rPr>
          <w:sz w:val="24"/>
          <w:szCs w:val="24"/>
        </w:rPr>
        <w:t xml:space="preserve">as it is a vital part </w:t>
      </w:r>
      <w:r w:rsidR="002C7959">
        <w:rPr>
          <w:sz w:val="24"/>
          <w:szCs w:val="24"/>
        </w:rPr>
        <w:t>in supporting the child’s needs.</w:t>
      </w:r>
      <w:r w:rsidR="00A2730D">
        <w:rPr>
          <w:sz w:val="24"/>
          <w:szCs w:val="24"/>
        </w:rPr>
        <w:t xml:space="preserve"> </w:t>
      </w:r>
      <w:r w:rsidR="00DC572E">
        <w:rPr>
          <w:sz w:val="24"/>
          <w:szCs w:val="24"/>
        </w:rPr>
        <w:t>Environments</w:t>
      </w:r>
      <w:r w:rsidR="00A2730D">
        <w:rPr>
          <w:sz w:val="24"/>
          <w:szCs w:val="24"/>
        </w:rPr>
        <w:t xml:space="preserve"> created with the goal of assisting children and families through transitional periods </w:t>
      </w:r>
      <w:r w:rsidR="00C16E9A">
        <w:rPr>
          <w:sz w:val="24"/>
          <w:szCs w:val="24"/>
        </w:rPr>
        <w:t xml:space="preserve">can facilitate communication, promote mental health, and </w:t>
      </w:r>
      <w:r w:rsidR="00941CBC">
        <w:rPr>
          <w:sz w:val="24"/>
          <w:szCs w:val="24"/>
        </w:rPr>
        <w:t xml:space="preserve">boost the overall involvement, making transitions exciting </w:t>
      </w:r>
      <w:r w:rsidR="00DC572E">
        <w:rPr>
          <w:sz w:val="24"/>
          <w:szCs w:val="24"/>
        </w:rPr>
        <w:t>and challenging rather than challenging and stressful.</w:t>
      </w:r>
    </w:p>
    <w:p w14:paraId="13FF11D2" w14:textId="1A2357E3" w:rsidR="005A32BB" w:rsidRDefault="004D24B3" w:rsidP="00E46FA7">
      <w:pPr>
        <w:jc w:val="left"/>
        <w:rPr>
          <w:sz w:val="24"/>
          <w:szCs w:val="24"/>
        </w:rPr>
      </w:pPr>
      <w:r>
        <w:rPr>
          <w:sz w:val="24"/>
          <w:szCs w:val="24"/>
        </w:rPr>
        <w:t>Vygotsky’s</w:t>
      </w:r>
      <w:r w:rsidR="00025EA1">
        <w:rPr>
          <w:sz w:val="24"/>
          <w:szCs w:val="24"/>
        </w:rPr>
        <w:t xml:space="preserve"> theory </w:t>
      </w:r>
      <w:r w:rsidR="00D625CB">
        <w:rPr>
          <w:sz w:val="24"/>
          <w:szCs w:val="24"/>
        </w:rPr>
        <w:t xml:space="preserve">of social development </w:t>
      </w:r>
      <w:r w:rsidR="007B538F">
        <w:rPr>
          <w:sz w:val="24"/>
          <w:szCs w:val="24"/>
        </w:rPr>
        <w:t xml:space="preserve">contends that language and community are essential to learning, while Piaget </w:t>
      </w:r>
      <w:r>
        <w:rPr>
          <w:sz w:val="24"/>
          <w:szCs w:val="24"/>
        </w:rPr>
        <w:t>concluded</w:t>
      </w:r>
      <w:r w:rsidR="007B538F">
        <w:rPr>
          <w:sz w:val="24"/>
          <w:szCs w:val="24"/>
        </w:rPr>
        <w:t xml:space="preserve"> which children’s cognitive development </w:t>
      </w:r>
      <w:r w:rsidR="00797DCA">
        <w:rPr>
          <w:sz w:val="24"/>
          <w:szCs w:val="24"/>
        </w:rPr>
        <w:t xml:space="preserve">occurs in stages. Vygotsky disagreed, believing that social </w:t>
      </w:r>
      <w:r>
        <w:rPr>
          <w:sz w:val="24"/>
          <w:szCs w:val="24"/>
        </w:rPr>
        <w:t>interactions cause</w:t>
      </w:r>
      <w:r w:rsidR="00797DCA">
        <w:rPr>
          <w:sz w:val="24"/>
          <w:szCs w:val="24"/>
        </w:rPr>
        <w:t xml:space="preserve"> children to develop cognately regardless of </w:t>
      </w:r>
      <w:r w:rsidR="00E15879">
        <w:rPr>
          <w:sz w:val="24"/>
          <w:szCs w:val="24"/>
        </w:rPr>
        <w:t>stages</w:t>
      </w:r>
      <w:r>
        <w:rPr>
          <w:sz w:val="24"/>
          <w:szCs w:val="24"/>
        </w:rPr>
        <w:t>. Vygotsky</w:t>
      </w:r>
      <w:r w:rsidR="00F4706A">
        <w:rPr>
          <w:sz w:val="24"/>
          <w:szCs w:val="24"/>
        </w:rPr>
        <w:t xml:space="preserve"> </w:t>
      </w:r>
      <w:r w:rsidR="00883926">
        <w:rPr>
          <w:sz w:val="24"/>
          <w:szCs w:val="24"/>
        </w:rPr>
        <w:t xml:space="preserve">believes that if we focus more on how children interact with peers and </w:t>
      </w:r>
      <w:r w:rsidR="00F14BC3">
        <w:rPr>
          <w:sz w:val="24"/>
          <w:szCs w:val="24"/>
        </w:rPr>
        <w:t>adult’s</w:t>
      </w:r>
      <w:r w:rsidR="00883926">
        <w:rPr>
          <w:sz w:val="24"/>
          <w:szCs w:val="24"/>
        </w:rPr>
        <w:t xml:space="preserve"> inn their i</w:t>
      </w:r>
      <w:r w:rsidR="001E5E5C">
        <w:rPr>
          <w:sz w:val="24"/>
          <w:szCs w:val="24"/>
        </w:rPr>
        <w:t>mmediate social and cultural surroundings</w:t>
      </w:r>
      <w:r w:rsidR="00B77DAE">
        <w:rPr>
          <w:sz w:val="24"/>
          <w:szCs w:val="24"/>
        </w:rPr>
        <w:t xml:space="preserve"> </w:t>
      </w:r>
      <w:r w:rsidR="00DC2305">
        <w:rPr>
          <w:sz w:val="24"/>
          <w:szCs w:val="24"/>
        </w:rPr>
        <w:t>enable</w:t>
      </w:r>
      <w:r w:rsidR="00AC59EA">
        <w:rPr>
          <w:sz w:val="24"/>
          <w:szCs w:val="24"/>
        </w:rPr>
        <w:t xml:space="preserve"> </w:t>
      </w:r>
      <w:r w:rsidR="00F01021">
        <w:rPr>
          <w:sz w:val="24"/>
          <w:szCs w:val="24"/>
        </w:rPr>
        <w:t>the child to be active in their own development.</w:t>
      </w:r>
      <w:r w:rsidR="00C96CD8">
        <w:rPr>
          <w:sz w:val="24"/>
          <w:szCs w:val="24"/>
        </w:rPr>
        <w:t xml:space="preserve"> </w:t>
      </w:r>
      <w:r w:rsidR="00C64AC9">
        <w:rPr>
          <w:sz w:val="24"/>
          <w:szCs w:val="24"/>
        </w:rPr>
        <w:t xml:space="preserve">Keenan, </w:t>
      </w:r>
      <w:r w:rsidR="00DC2305">
        <w:rPr>
          <w:sz w:val="24"/>
          <w:szCs w:val="24"/>
        </w:rPr>
        <w:t>Evans,</w:t>
      </w:r>
      <w:r w:rsidR="00C64AC9">
        <w:rPr>
          <w:sz w:val="24"/>
          <w:szCs w:val="24"/>
        </w:rPr>
        <w:t xml:space="preserve"> and Crawley (2016) say that children can only develop </w:t>
      </w:r>
      <w:r w:rsidR="009B512A">
        <w:rPr>
          <w:sz w:val="24"/>
          <w:szCs w:val="24"/>
        </w:rPr>
        <w:t>their skills through social interaction with other intelligent and skilful people.</w:t>
      </w:r>
      <w:r w:rsidR="00F01021">
        <w:rPr>
          <w:sz w:val="24"/>
          <w:szCs w:val="24"/>
        </w:rPr>
        <w:t xml:space="preserve"> </w:t>
      </w:r>
    </w:p>
    <w:p w14:paraId="0303ADC0" w14:textId="08C39D75" w:rsidR="00DC2305" w:rsidRDefault="00D061B2" w:rsidP="00E46FA7">
      <w:pPr>
        <w:jc w:val="left"/>
        <w:rPr>
          <w:sz w:val="24"/>
          <w:szCs w:val="24"/>
        </w:rPr>
      </w:pPr>
      <w:r w:rsidRPr="00D061B2">
        <w:rPr>
          <w:rFonts w:ascii="Times New Roman" w:eastAsia="Times New Roman" w:hAnsi="Times New Roman" w:cs="Times New Roman"/>
          <w:noProof/>
          <w:sz w:val="24"/>
          <w:szCs w:val="24"/>
          <w:lang w:eastAsia="en-GB"/>
        </w:rPr>
        <w:drawing>
          <wp:anchor distT="0" distB="0" distL="114300" distR="114300" simplePos="0" relativeHeight="251658272" behindDoc="0" locked="0" layoutInCell="1" allowOverlap="1" wp14:anchorId="7E54F110" wp14:editId="41B3484A">
            <wp:simplePos x="0" y="0"/>
            <wp:positionH relativeFrom="column">
              <wp:posOffset>777240</wp:posOffset>
            </wp:positionH>
            <wp:positionV relativeFrom="paragraph">
              <wp:posOffset>893699</wp:posOffset>
            </wp:positionV>
            <wp:extent cx="3903980" cy="2078990"/>
            <wp:effectExtent l="0" t="0" r="0" b="3810"/>
            <wp:wrapThrough wrapText="bothSides">
              <wp:wrapPolygon edited="0">
                <wp:start x="0" y="0"/>
                <wp:lineTo x="0" y="21508"/>
                <wp:lineTo x="21502" y="21508"/>
                <wp:lineTo x="21502" y="0"/>
                <wp:lineTo x="0" y="0"/>
              </wp:wrapPolygon>
            </wp:wrapThrough>
            <wp:docPr id="42" name="Picture 42" descr="Vygotsky's Zone of Proximal Development and Scaffolding - Educational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ygotsky's Zone of Proximal Development and Scaffolding - Educational  Technolo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3980" cy="2078990"/>
                    </a:xfrm>
                    <a:prstGeom prst="rect">
                      <a:avLst/>
                    </a:prstGeom>
                    <a:noFill/>
                    <a:ln>
                      <a:noFill/>
                    </a:ln>
                  </pic:spPr>
                </pic:pic>
              </a:graphicData>
            </a:graphic>
            <wp14:sizeRelH relativeFrom="page">
              <wp14:pctWidth>0</wp14:pctWidth>
            </wp14:sizeRelH>
            <wp14:sizeRelV relativeFrom="page">
              <wp14:pctHeight>0</wp14:pctHeight>
            </wp14:sizeRelV>
          </wp:anchor>
        </w:drawing>
      </w:r>
      <w:r w:rsidR="001666D0">
        <w:rPr>
          <w:sz w:val="24"/>
          <w:szCs w:val="24"/>
        </w:rPr>
        <w:t xml:space="preserve">Vygotsky </w:t>
      </w:r>
      <w:r w:rsidR="00AF44FD">
        <w:rPr>
          <w:sz w:val="24"/>
          <w:szCs w:val="24"/>
        </w:rPr>
        <w:t xml:space="preserve">was accountable for the </w:t>
      </w:r>
      <w:r w:rsidR="00B023BF">
        <w:rPr>
          <w:sz w:val="24"/>
          <w:szCs w:val="24"/>
        </w:rPr>
        <w:t>creation of the Zone of Proximal development (ZPD).</w:t>
      </w:r>
      <w:r w:rsidR="000E173A" w:rsidRPr="000E173A">
        <w:t xml:space="preserve"> </w:t>
      </w:r>
      <w:r w:rsidR="000E173A" w:rsidRPr="000E173A">
        <w:rPr>
          <w:sz w:val="24"/>
          <w:szCs w:val="24"/>
        </w:rPr>
        <w:t>The proposed theory emphasised the relationship between more capable or experienced individuals as well as less capable individuals.</w:t>
      </w:r>
      <w:r w:rsidR="000E173A">
        <w:rPr>
          <w:sz w:val="24"/>
          <w:szCs w:val="24"/>
        </w:rPr>
        <w:t xml:space="preserve"> This theory </w:t>
      </w:r>
      <w:r w:rsidR="004A54EC">
        <w:rPr>
          <w:sz w:val="24"/>
          <w:szCs w:val="24"/>
        </w:rPr>
        <w:t>is referred as scaffolding in early years.</w:t>
      </w:r>
    </w:p>
    <w:p w14:paraId="59543856" w14:textId="2A4888F6" w:rsidR="008A1942" w:rsidRPr="00DC2305" w:rsidRDefault="002C7959" w:rsidP="004B28C6">
      <w:pPr>
        <w:jc w:val="left"/>
        <w:rPr>
          <w:sz w:val="24"/>
          <w:szCs w:val="24"/>
        </w:rPr>
      </w:pPr>
      <w:r>
        <w:rPr>
          <w:sz w:val="24"/>
          <w:szCs w:val="24"/>
        </w:rPr>
        <w:t xml:space="preserve"> </w:t>
      </w:r>
    </w:p>
    <w:p w14:paraId="00564A8B" w14:textId="0249A1AA" w:rsidR="008A1942" w:rsidRPr="00D51CF2" w:rsidRDefault="008A1942" w:rsidP="004B28C6">
      <w:pPr>
        <w:jc w:val="left"/>
        <w:rPr>
          <w:sz w:val="28"/>
          <w:szCs w:val="28"/>
        </w:rPr>
      </w:pPr>
    </w:p>
    <w:p w14:paraId="2BD64365" w14:textId="22312A35" w:rsidR="009310D5" w:rsidRPr="009310D5" w:rsidRDefault="009310D5" w:rsidP="009310D5">
      <w:pPr>
        <w:rPr>
          <w:sz w:val="28"/>
          <w:szCs w:val="28"/>
        </w:rPr>
      </w:pPr>
    </w:p>
    <w:p w14:paraId="1BB0E3BB" w14:textId="7F6CB75E" w:rsidR="00D061B2" w:rsidRPr="00D061B2" w:rsidRDefault="00D061B2" w:rsidP="00D061B2">
      <w:pPr>
        <w:spacing w:after="0" w:line="240" w:lineRule="auto"/>
        <w:jc w:val="left"/>
        <w:rPr>
          <w:rFonts w:ascii="Times New Roman" w:eastAsia="Times New Roman" w:hAnsi="Times New Roman" w:cs="Times New Roman"/>
          <w:sz w:val="24"/>
          <w:szCs w:val="24"/>
          <w:lang w:eastAsia="en-GB"/>
        </w:rPr>
      </w:pPr>
      <w:r w:rsidRPr="00D061B2">
        <w:rPr>
          <w:rFonts w:ascii="Times New Roman" w:eastAsia="Times New Roman" w:hAnsi="Times New Roman" w:cs="Times New Roman"/>
          <w:sz w:val="24"/>
          <w:szCs w:val="24"/>
          <w:lang w:eastAsia="en-GB"/>
        </w:rPr>
        <w:fldChar w:fldCharType="begin"/>
      </w:r>
      <w:r w:rsidRPr="00D061B2">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"/var/folders/zh/bbsk0k2n52j3g1pym5vpwflr0000gn/T/com.microsoft.Word/WebArchiveCopyPasteTempFiles/zone-of-proximal-development.png" \* MERGEFORMATINET </w:instrText>
      </w:r>
      <w:r w:rsidR="0012425E">
        <w:rPr>
          <w:rFonts w:ascii="Times New Roman" w:eastAsia="Times New Roman" w:hAnsi="Times New Roman" w:cs="Times New Roman"/>
          <w:sz w:val="24"/>
          <w:szCs w:val="24"/>
          <w:lang w:eastAsia="en-GB"/>
        </w:rPr>
        <w:fldChar w:fldCharType="separate"/>
      </w:r>
      <w:r w:rsidRPr="00D061B2">
        <w:rPr>
          <w:rFonts w:ascii="Times New Roman" w:eastAsia="Times New Roman" w:hAnsi="Times New Roman" w:cs="Times New Roman"/>
          <w:sz w:val="24"/>
          <w:szCs w:val="24"/>
          <w:lang w:eastAsia="en-GB"/>
        </w:rPr>
        <w:fldChar w:fldCharType="end"/>
      </w:r>
    </w:p>
    <w:p w14:paraId="3DBAA266" w14:textId="1036E2D6" w:rsidR="003B674C" w:rsidRDefault="003B674C">
      <w:pPr>
        <w:rPr>
          <w:sz w:val="40"/>
          <w:szCs w:val="40"/>
        </w:rPr>
      </w:pPr>
    </w:p>
    <w:p w14:paraId="3E29CACC" w14:textId="6455D54A" w:rsidR="003B674C" w:rsidRDefault="00D061B2">
      <w:pPr>
        <w:rPr>
          <w:sz w:val="40"/>
          <w:szCs w:val="40"/>
        </w:rPr>
      </w:pPr>
      <w:r>
        <w:rPr>
          <w:noProof/>
          <w:sz w:val="40"/>
          <w:szCs w:val="40"/>
        </w:rPr>
        <mc:AlternateContent>
          <mc:Choice Requires="wps">
            <w:drawing>
              <wp:anchor distT="0" distB="0" distL="114300" distR="114300" simplePos="0" relativeHeight="251658273" behindDoc="0" locked="0" layoutInCell="1" allowOverlap="1" wp14:anchorId="4AC999F1" wp14:editId="3421E2EB">
                <wp:simplePos x="0" y="0"/>
                <wp:positionH relativeFrom="column">
                  <wp:posOffset>3044317</wp:posOffset>
                </wp:positionH>
                <wp:positionV relativeFrom="paragraph">
                  <wp:posOffset>160020</wp:posOffset>
                </wp:positionV>
                <wp:extent cx="2688336" cy="256032"/>
                <wp:effectExtent l="0" t="0" r="0" b="0"/>
                <wp:wrapNone/>
                <wp:docPr id="43" name="Text Box 43"/>
                <wp:cNvGraphicFramePr/>
                <a:graphic xmlns:a="http://schemas.openxmlformats.org/drawingml/2006/main">
                  <a:graphicData uri="http://schemas.microsoft.com/office/word/2010/wordprocessingShape">
                    <wps:wsp>
                      <wps:cNvSpPr txBox="1"/>
                      <wps:spPr>
                        <a:xfrm>
                          <a:off x="0" y="0"/>
                          <a:ext cx="2688336" cy="25603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AF7F757" w14:textId="462EE654" w:rsidR="00D061B2" w:rsidRPr="0015587B" w:rsidRDefault="00F0679F">
                            <w:pPr>
                              <w:rPr>
                                <w:color w:val="000000" w:themeColor="text1"/>
                                <w14:textOutline w14:w="9525" w14:cap="rnd" w14:cmpd="sng" w14:algn="ctr">
                                  <w14:noFill/>
                                  <w14:prstDash w14:val="solid"/>
                                  <w14:bevel/>
                                </w14:textOutline>
                              </w:rPr>
                            </w:pPr>
                            <w:r w:rsidRPr="0015587B">
                              <w:rPr>
                                <w:color w:val="000000" w:themeColor="text1"/>
                                <w14:textOutline w14:w="9525" w14:cap="rnd" w14:cmpd="sng" w14:algn="ctr">
                                  <w14:noFill/>
                                  <w14:prstDash w14:val="solid"/>
                                  <w14:bevel/>
                                </w14:textOutline>
                              </w:rPr>
                              <w:t>(</w:t>
                            </w:r>
                            <w:r w:rsidR="00114DE0" w:rsidRPr="0015587B">
                              <w:rPr>
                                <w:color w:val="000000" w:themeColor="text1"/>
                                <w14:textOutline w14:w="9525" w14:cap="rnd" w14:cmpd="sng" w14:algn="ctr">
                                  <w14:noFill/>
                                  <w14:prstDash w14:val="solid"/>
                                  <w14:bevel/>
                                </w14:textOutline>
                              </w:rPr>
                              <w:t xml:space="preserve">Source: </w:t>
                            </w:r>
                            <w:r w:rsidR="00DC704C" w:rsidRPr="0015587B">
                              <w:rPr>
                                <w:color w:val="000000" w:themeColor="text1"/>
                                <w14:textOutline w14:w="9525" w14:cap="rnd" w14:cmpd="sng" w14:algn="ctr">
                                  <w14:noFill/>
                                  <w14:prstDash w14:val="solid"/>
                                  <w14:bevel/>
                                </w14:textOutline>
                              </w:rPr>
                              <w:t xml:space="preserve">educationaltechnology, </w:t>
                            </w:r>
                            <w:r w:rsidRPr="0015587B">
                              <w:rPr>
                                <w:color w:val="000000" w:themeColor="text1"/>
                                <w14:textOutline w14:w="9525" w14:cap="rnd" w14:cmpd="sng" w14:algn="ctr">
                                  <w14:noFill/>
                                  <w14:prstDash w14:val="solid"/>
                                  <w14:bevel/>
                                </w14:textOutline>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C999F1" id="Text Box 43" o:spid="_x0000_s1039" type="#_x0000_t202" style="position:absolute;left:0;text-align:left;margin-left:239.7pt;margin-top:12.6pt;width:211.7pt;height:20.15pt;z-index:25165827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" filled="f" stroked="f">
                <v:textbox>
                  <w:txbxContent>
                    <w:p w14:paraId="3AF7F757" w14:textId="462EE654" w:rsidR="00D061B2" w:rsidRPr="0015587B" w:rsidRDefault="00F0679F">
                      <w:pPr>
                        <w:rPr>
                          <w:color w:val="000000" w:themeColor="text1"/>
                          <w14:textOutline w14:w="9525" w14:cap="rnd" w14:cmpd="sng" w14:algn="ctr">
                            <w14:noFill/>
                            <w14:prstDash w14:val="solid"/>
                            <w14:bevel/>
                          </w14:textOutline>
                        </w:rPr>
                      </w:pPr>
                      <w:r w:rsidRPr="0015587B">
                        <w:rPr>
                          <w:color w:val="000000" w:themeColor="text1"/>
                          <w14:textOutline w14:w="9525" w14:cap="rnd" w14:cmpd="sng" w14:algn="ctr">
                            <w14:noFill/>
                            <w14:prstDash w14:val="solid"/>
                            <w14:bevel/>
                          </w14:textOutline>
                        </w:rPr>
                        <w:t>(</w:t>
                      </w:r>
                      <w:r w:rsidR="00114DE0" w:rsidRPr="0015587B">
                        <w:rPr>
                          <w:color w:val="000000" w:themeColor="text1"/>
                          <w14:textOutline w14:w="9525" w14:cap="rnd" w14:cmpd="sng" w14:algn="ctr">
                            <w14:noFill/>
                            <w14:prstDash w14:val="solid"/>
                            <w14:bevel/>
                          </w14:textOutline>
                        </w:rPr>
                        <w:t xml:space="preserve">Source: </w:t>
                      </w:r>
                      <w:r w:rsidR="00DC704C" w:rsidRPr="0015587B">
                        <w:rPr>
                          <w:color w:val="000000" w:themeColor="text1"/>
                          <w14:textOutline w14:w="9525" w14:cap="rnd" w14:cmpd="sng" w14:algn="ctr">
                            <w14:noFill/>
                            <w14:prstDash w14:val="solid"/>
                            <w14:bevel/>
                          </w14:textOutline>
                        </w:rPr>
                        <w:t xml:space="preserve">educationaltechnology, </w:t>
                      </w:r>
                      <w:r w:rsidRPr="0015587B">
                        <w:rPr>
                          <w:color w:val="000000" w:themeColor="text1"/>
                          <w14:textOutline w14:w="9525" w14:cap="rnd" w14:cmpd="sng" w14:algn="ctr">
                            <w14:noFill/>
                            <w14:prstDash w14:val="solid"/>
                            <w14:bevel/>
                          </w14:textOutline>
                        </w:rPr>
                        <w:t>2020)</w:t>
                      </w:r>
                    </w:p>
                  </w:txbxContent>
                </v:textbox>
              </v:shape>
            </w:pict>
          </mc:Fallback>
        </mc:AlternateContent>
      </w:r>
    </w:p>
    <w:p w14:paraId="3B3FCD38" w14:textId="2D304C53" w:rsidR="003B674C" w:rsidRDefault="000A291B">
      <w:pPr>
        <w:rPr>
          <w:sz w:val="24"/>
          <w:szCs w:val="24"/>
        </w:rPr>
      </w:pPr>
      <w:r>
        <w:rPr>
          <w:sz w:val="24"/>
          <w:szCs w:val="24"/>
        </w:rPr>
        <w:t xml:space="preserve">Vygotsky and Piaget </w:t>
      </w:r>
      <w:r w:rsidR="000B7EFD">
        <w:rPr>
          <w:sz w:val="24"/>
          <w:szCs w:val="24"/>
        </w:rPr>
        <w:t>believe</w:t>
      </w:r>
      <w:r w:rsidR="001E21CB">
        <w:rPr>
          <w:sz w:val="24"/>
          <w:szCs w:val="24"/>
        </w:rPr>
        <w:t xml:space="preserve"> that children learn best when they </w:t>
      </w:r>
      <w:r w:rsidR="0039471F">
        <w:rPr>
          <w:sz w:val="24"/>
          <w:szCs w:val="24"/>
        </w:rPr>
        <w:t>ar</w:t>
      </w:r>
      <w:r w:rsidR="00A36DEF">
        <w:rPr>
          <w:sz w:val="24"/>
          <w:szCs w:val="24"/>
        </w:rPr>
        <w:t>e</w:t>
      </w:r>
      <w:r w:rsidR="001E21CB">
        <w:rPr>
          <w:sz w:val="24"/>
          <w:szCs w:val="24"/>
        </w:rPr>
        <w:t xml:space="preserve"> </w:t>
      </w:r>
      <w:r w:rsidR="0039471F">
        <w:rPr>
          <w:sz w:val="24"/>
          <w:szCs w:val="24"/>
        </w:rPr>
        <w:t>actively</w:t>
      </w:r>
      <w:r w:rsidR="001E21CB">
        <w:rPr>
          <w:sz w:val="24"/>
          <w:szCs w:val="24"/>
        </w:rPr>
        <w:t xml:space="preserve"> </w:t>
      </w:r>
      <w:r w:rsidR="00DC572E">
        <w:rPr>
          <w:sz w:val="24"/>
          <w:szCs w:val="24"/>
        </w:rPr>
        <w:t>investigating</w:t>
      </w:r>
      <w:r w:rsidR="001E21CB">
        <w:rPr>
          <w:sz w:val="24"/>
          <w:szCs w:val="24"/>
        </w:rPr>
        <w:t xml:space="preserve"> </w:t>
      </w:r>
      <w:r w:rsidR="00B3037E">
        <w:rPr>
          <w:sz w:val="24"/>
          <w:szCs w:val="24"/>
        </w:rPr>
        <w:t xml:space="preserve">their surroundings and </w:t>
      </w:r>
      <w:r w:rsidR="0087104D">
        <w:rPr>
          <w:sz w:val="24"/>
          <w:szCs w:val="24"/>
        </w:rPr>
        <w:t xml:space="preserve">perceive the impact of their actions on them. According to </w:t>
      </w:r>
      <w:r w:rsidR="00A17313">
        <w:rPr>
          <w:sz w:val="24"/>
          <w:szCs w:val="24"/>
        </w:rPr>
        <w:t xml:space="preserve">Keenan, </w:t>
      </w:r>
      <w:r w:rsidR="00FB1E72">
        <w:rPr>
          <w:sz w:val="24"/>
          <w:szCs w:val="24"/>
        </w:rPr>
        <w:t>Evans,</w:t>
      </w:r>
      <w:r w:rsidR="00A17313">
        <w:rPr>
          <w:sz w:val="24"/>
          <w:szCs w:val="24"/>
        </w:rPr>
        <w:t xml:space="preserve"> and Crowley (2016) </w:t>
      </w:r>
      <w:r w:rsidR="0039471F">
        <w:rPr>
          <w:sz w:val="24"/>
          <w:szCs w:val="24"/>
        </w:rPr>
        <w:t xml:space="preserve">one of the most important </w:t>
      </w:r>
      <w:r w:rsidR="00E77F51">
        <w:rPr>
          <w:sz w:val="24"/>
          <w:szCs w:val="24"/>
        </w:rPr>
        <w:t>theories</w:t>
      </w:r>
      <w:r w:rsidR="0039471F">
        <w:rPr>
          <w:sz w:val="24"/>
          <w:szCs w:val="24"/>
        </w:rPr>
        <w:t xml:space="preserve"> in human development is Piaget</w:t>
      </w:r>
      <w:r w:rsidR="00A36DEF">
        <w:rPr>
          <w:sz w:val="24"/>
          <w:szCs w:val="24"/>
        </w:rPr>
        <w:t>’</w:t>
      </w:r>
      <w:r w:rsidR="0039471F">
        <w:rPr>
          <w:sz w:val="24"/>
          <w:szCs w:val="24"/>
        </w:rPr>
        <w:t>s theory of cognitive development.</w:t>
      </w:r>
    </w:p>
    <w:p w14:paraId="6ADF0B9E" w14:textId="75A893A4" w:rsidR="0028147B" w:rsidRPr="00887E65" w:rsidRDefault="00AE5C88">
      <w:pPr>
        <w:rPr>
          <w:sz w:val="24"/>
          <w:szCs w:val="24"/>
        </w:rPr>
      </w:pPr>
      <w:r>
        <w:rPr>
          <w:sz w:val="24"/>
          <w:szCs w:val="24"/>
        </w:rPr>
        <w:t xml:space="preserve">The Welsh Government </w:t>
      </w:r>
      <w:r w:rsidR="0042543B">
        <w:rPr>
          <w:sz w:val="24"/>
          <w:szCs w:val="24"/>
        </w:rPr>
        <w:t xml:space="preserve">(2015) </w:t>
      </w:r>
      <w:r>
        <w:rPr>
          <w:sz w:val="24"/>
          <w:szCs w:val="24"/>
        </w:rPr>
        <w:t xml:space="preserve">suggests that a </w:t>
      </w:r>
      <w:r w:rsidR="007B285D">
        <w:rPr>
          <w:sz w:val="24"/>
          <w:szCs w:val="24"/>
        </w:rPr>
        <w:t xml:space="preserve">thoughtfully developed curriculum allows children to be actively involved in their own </w:t>
      </w:r>
      <w:r w:rsidR="00BA547A">
        <w:rPr>
          <w:sz w:val="24"/>
          <w:szCs w:val="24"/>
        </w:rPr>
        <w:t>education</w:t>
      </w:r>
      <w:r w:rsidR="00E1264E">
        <w:rPr>
          <w:sz w:val="24"/>
          <w:szCs w:val="24"/>
        </w:rPr>
        <w:t xml:space="preserve">, building on their prior knowledge, skills and </w:t>
      </w:r>
      <w:r w:rsidR="00BA547A">
        <w:rPr>
          <w:sz w:val="24"/>
          <w:szCs w:val="24"/>
        </w:rPr>
        <w:t>interests</w:t>
      </w:r>
      <w:r w:rsidR="00E1264E">
        <w:rPr>
          <w:sz w:val="24"/>
          <w:szCs w:val="24"/>
        </w:rPr>
        <w:t xml:space="preserve"> and comprehension. </w:t>
      </w:r>
      <w:r w:rsidR="00BA547A">
        <w:rPr>
          <w:sz w:val="24"/>
          <w:szCs w:val="24"/>
        </w:rPr>
        <w:t>Children’s</w:t>
      </w:r>
      <w:r w:rsidR="00E1264E">
        <w:rPr>
          <w:sz w:val="24"/>
          <w:szCs w:val="24"/>
        </w:rPr>
        <w:t xml:space="preserve"> development </w:t>
      </w:r>
      <w:r w:rsidR="00BA547A">
        <w:rPr>
          <w:sz w:val="24"/>
          <w:szCs w:val="24"/>
        </w:rPr>
        <w:t>is enhancing and extended through active learning.</w:t>
      </w:r>
    </w:p>
    <w:p w14:paraId="2959AFCD" w14:textId="499E1BEC" w:rsidR="003B674C" w:rsidRDefault="0042543B">
      <w:pPr>
        <w:rPr>
          <w:sz w:val="40"/>
          <w:szCs w:val="40"/>
        </w:rPr>
      </w:pPr>
      <w:r>
        <w:rPr>
          <w:noProof/>
        </w:rPr>
        <mc:AlternateContent>
          <mc:Choice Requires="wps">
            <w:drawing>
              <wp:anchor distT="0" distB="0" distL="114300" distR="114300" simplePos="0" relativeHeight="251658260" behindDoc="0" locked="0" layoutInCell="1" allowOverlap="1" wp14:anchorId="73AAF8E3" wp14:editId="23F3B915">
                <wp:simplePos x="0" y="0"/>
                <wp:positionH relativeFrom="column">
                  <wp:posOffset>-12065</wp:posOffset>
                </wp:positionH>
                <wp:positionV relativeFrom="paragraph">
                  <wp:posOffset>-61849</wp:posOffset>
                </wp:positionV>
                <wp:extent cx="3432132" cy="61200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3432132" cy="612000"/>
                        </a:xfrm>
                        <a:prstGeom prst="rect">
                          <a:avLst/>
                        </a:prstGeom>
                        <a:noFill/>
                        <a:ln>
                          <a:noFill/>
                        </a:ln>
                      </wps:spPr>
                      <wps:txbx>
                        <w:txbxContent>
                          <w:p w14:paraId="579FB7D8" w14:textId="77777777" w:rsidR="00084831" w:rsidRPr="00DC1714" w:rsidRDefault="00084831"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Role of the Adult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AF8E3" id="Text Box 29" o:spid="_x0000_s1040" type="#_x0000_t202" style="position:absolute;left:0;text-align:left;margin-left:-.95pt;margin-top:-4.85pt;width:270.25pt;height:48.2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" filled="f" stroked="f">
                <v:textbox>
                  <w:txbxContent>
                    <w:p w14:paraId="579FB7D8" w14:textId="77777777" w:rsidR="00084831" w:rsidRPr="00DC1714" w:rsidRDefault="00084831"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Role of the Adult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v:shape>
            </w:pict>
          </mc:Fallback>
        </mc:AlternateContent>
      </w:r>
      <w:r>
        <w:rPr>
          <w:noProof/>
        </w:rPr>
        <mc:AlternateContent>
          <mc:Choice Requires="wps">
            <w:drawing>
              <wp:anchor distT="0" distB="0" distL="114300" distR="114300" simplePos="0" relativeHeight="251658259" behindDoc="0" locked="0" layoutInCell="1" allowOverlap="1" wp14:anchorId="0048B11F" wp14:editId="4EE29528">
                <wp:simplePos x="0" y="0"/>
                <wp:positionH relativeFrom="column">
                  <wp:posOffset>-162560</wp:posOffset>
                </wp:positionH>
                <wp:positionV relativeFrom="paragraph">
                  <wp:posOffset>-174879</wp:posOffset>
                </wp:positionV>
                <wp:extent cx="6139180" cy="853845"/>
                <wp:effectExtent l="0" t="0" r="7620" b="10160"/>
                <wp:wrapNone/>
                <wp:docPr id="28" name="Scroll: Horizontal 28"/>
                <wp:cNvGraphicFramePr/>
                <a:graphic xmlns:a="http://schemas.openxmlformats.org/drawingml/2006/main">
                  <a:graphicData uri="http://schemas.microsoft.com/office/word/2010/wordprocessingShape">
                    <wps:wsp>
                      <wps:cNvSpPr/>
                      <wps:spPr>
                        <a:xfrm>
                          <a:off x="0" y="0"/>
                          <a:ext cx="6139180" cy="853845"/>
                        </a:xfrm>
                        <a:prstGeom prst="horizontalScroll">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4C2C2433" id="Scroll: Horizontal 28" o:spid="_x0000_s1026" type="#_x0000_t98" style="position:absolute;margin-left:-12.8pt;margin-top:-13.75pt;width:483.4pt;height:67.25pt;z-index:2516582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" fillcolor="red" strokecolor="#0d5571 [1604]" strokeweight="1pt">
                <v:stroke joinstyle="miter"/>
              </v:shape>
            </w:pict>
          </mc:Fallback>
        </mc:AlternateContent>
      </w:r>
    </w:p>
    <w:p w14:paraId="300841CE" w14:textId="7E302F5D" w:rsidR="003B674C" w:rsidRDefault="003B674C">
      <w:pPr>
        <w:rPr>
          <w:sz w:val="40"/>
          <w:szCs w:val="40"/>
        </w:rPr>
      </w:pPr>
    </w:p>
    <w:p w14:paraId="374389CC" w14:textId="0D672B53" w:rsidR="00FA7E88" w:rsidRPr="00D8759F" w:rsidRDefault="00B2277D">
      <w:pPr>
        <w:rPr>
          <w:sz w:val="24"/>
          <w:szCs w:val="24"/>
        </w:rPr>
      </w:pPr>
      <w:r>
        <w:rPr>
          <w:sz w:val="24"/>
          <w:szCs w:val="24"/>
        </w:rPr>
        <w:t xml:space="preserve">During a </w:t>
      </w:r>
      <w:r w:rsidR="002117BB">
        <w:rPr>
          <w:sz w:val="24"/>
          <w:szCs w:val="24"/>
        </w:rPr>
        <w:t>child’s</w:t>
      </w:r>
      <w:r>
        <w:rPr>
          <w:sz w:val="24"/>
          <w:szCs w:val="24"/>
        </w:rPr>
        <w:t xml:space="preserve"> early years life, their dependents </w:t>
      </w:r>
      <w:r w:rsidR="00F131B2">
        <w:rPr>
          <w:sz w:val="24"/>
          <w:szCs w:val="24"/>
        </w:rPr>
        <w:t>are crucial in helping the children and the primary carers. By helping with childcare</w:t>
      </w:r>
      <w:r w:rsidR="002117BB">
        <w:rPr>
          <w:sz w:val="24"/>
          <w:szCs w:val="24"/>
        </w:rPr>
        <w:t>, providing practical support like housing or transportation, and lending a sympathetic ear, secondary carers can offer both physical and emotional support.</w:t>
      </w:r>
      <w:r w:rsidR="00461DA5">
        <w:rPr>
          <w:sz w:val="24"/>
          <w:szCs w:val="24"/>
        </w:rPr>
        <w:t xml:space="preserve"> </w:t>
      </w:r>
    </w:p>
    <w:p w14:paraId="19ABB1F9" w14:textId="3E329734" w:rsidR="003B674C" w:rsidRDefault="009F0D4D" w:rsidP="009F0D4D">
      <w:pPr>
        <w:tabs>
          <w:tab w:val="left" w:pos="518"/>
        </w:tabs>
        <w:rPr>
          <w:sz w:val="24"/>
          <w:szCs w:val="24"/>
        </w:rPr>
      </w:pPr>
      <w:r w:rsidRPr="009F0D4D">
        <w:rPr>
          <w:sz w:val="24"/>
          <w:szCs w:val="24"/>
        </w:rPr>
        <w:t>The child will have to make new friends with strangers when they start nursery school. The idea that young infants require access to a familiar adult during transitions has gained widespread acceptance in recent times, according to Dowling (2014)</w:t>
      </w:r>
      <w:r w:rsidR="00164FD6">
        <w:rPr>
          <w:sz w:val="24"/>
          <w:szCs w:val="24"/>
        </w:rPr>
        <w:t>. T</w:t>
      </w:r>
      <w:r w:rsidRPr="009F0D4D">
        <w:rPr>
          <w:sz w:val="24"/>
          <w:szCs w:val="24"/>
        </w:rPr>
        <w:t>he key worker is not the only person we discuss while discussing the role of the adult.</w:t>
      </w:r>
    </w:p>
    <w:p w14:paraId="348823F0" w14:textId="7E260EB5" w:rsidR="003451F7" w:rsidRDefault="00F726F2" w:rsidP="009F0D4D">
      <w:pPr>
        <w:tabs>
          <w:tab w:val="left" w:pos="518"/>
        </w:tabs>
        <w:rPr>
          <w:sz w:val="24"/>
          <w:szCs w:val="24"/>
          <w:u w:val="single"/>
        </w:rPr>
      </w:pPr>
      <w:r>
        <w:rPr>
          <w:sz w:val="24"/>
          <w:szCs w:val="24"/>
          <w:u w:val="single"/>
        </w:rPr>
        <w:t>Parents</w:t>
      </w:r>
      <w:r w:rsidR="003451F7">
        <w:rPr>
          <w:sz w:val="24"/>
          <w:szCs w:val="24"/>
          <w:u w:val="single"/>
        </w:rPr>
        <w:t>:</w:t>
      </w:r>
    </w:p>
    <w:p w14:paraId="3E0475EC" w14:textId="2794D604" w:rsidR="00F726F2" w:rsidRDefault="00903C7B" w:rsidP="009F0D4D">
      <w:pPr>
        <w:tabs>
          <w:tab w:val="left" w:pos="518"/>
        </w:tabs>
        <w:rPr>
          <w:sz w:val="24"/>
          <w:szCs w:val="24"/>
        </w:rPr>
      </w:pPr>
      <w:r w:rsidRPr="00DF51D8">
        <w:rPr>
          <w:rFonts w:ascii="Times New Roman" w:eastAsia="Times New Roman" w:hAnsi="Times New Roman" w:cs="Times New Roman"/>
          <w:noProof/>
          <w:sz w:val="24"/>
          <w:szCs w:val="24"/>
          <w:lang w:eastAsia="en-GB"/>
        </w:rPr>
        <w:drawing>
          <wp:anchor distT="0" distB="0" distL="114300" distR="114300" simplePos="0" relativeHeight="251658274" behindDoc="0" locked="0" layoutInCell="1" allowOverlap="1" wp14:anchorId="08744465" wp14:editId="24C1973E">
            <wp:simplePos x="0" y="0"/>
            <wp:positionH relativeFrom="column">
              <wp:posOffset>1837944</wp:posOffset>
            </wp:positionH>
            <wp:positionV relativeFrom="paragraph">
              <wp:posOffset>1551813</wp:posOffset>
            </wp:positionV>
            <wp:extent cx="2148840" cy="1216660"/>
            <wp:effectExtent l="0" t="0" r="0" b="2540"/>
            <wp:wrapThrough wrapText="bothSides">
              <wp:wrapPolygon edited="0">
                <wp:start x="0" y="0"/>
                <wp:lineTo x="0" y="21420"/>
                <wp:lineTo x="21447" y="21420"/>
                <wp:lineTo x="21447" y="0"/>
                <wp:lineTo x="0" y="0"/>
              </wp:wrapPolygon>
            </wp:wrapThrough>
            <wp:docPr id="3" name="Picture 3" descr="Budgeting for baby: What financial advisors recommend for new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geting for baby: What financial advisors recommend for new pare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8840" cy="1216660"/>
                    </a:xfrm>
                    <a:prstGeom prst="rect">
                      <a:avLst/>
                    </a:prstGeom>
                    <a:noFill/>
                    <a:ln>
                      <a:noFill/>
                    </a:ln>
                  </pic:spPr>
                </pic:pic>
              </a:graphicData>
            </a:graphic>
            <wp14:sizeRelH relativeFrom="page">
              <wp14:pctWidth>0</wp14:pctWidth>
            </wp14:sizeRelH>
            <wp14:sizeRelV relativeFrom="page">
              <wp14:pctHeight>0</wp14:pctHeight>
            </wp14:sizeRelV>
          </wp:anchor>
        </w:drawing>
      </w:r>
      <w:r w:rsidR="00F726F2">
        <w:rPr>
          <w:sz w:val="24"/>
          <w:szCs w:val="24"/>
        </w:rPr>
        <w:t xml:space="preserve">Parents have the main role </w:t>
      </w:r>
      <w:r w:rsidR="004967C6">
        <w:rPr>
          <w:sz w:val="24"/>
          <w:szCs w:val="24"/>
        </w:rPr>
        <w:t xml:space="preserve">in partnership in with the </w:t>
      </w:r>
      <w:r w:rsidR="001F57E5">
        <w:rPr>
          <w:sz w:val="24"/>
          <w:szCs w:val="24"/>
        </w:rPr>
        <w:t>key worker</w:t>
      </w:r>
      <w:r w:rsidR="004967C6">
        <w:rPr>
          <w:sz w:val="24"/>
          <w:szCs w:val="24"/>
        </w:rPr>
        <w:t xml:space="preserve"> and the setting, to maintain brilliant communications. If the parent is open and honest with the </w:t>
      </w:r>
      <w:r w:rsidR="001F57E5">
        <w:rPr>
          <w:sz w:val="24"/>
          <w:szCs w:val="24"/>
        </w:rPr>
        <w:t xml:space="preserve">key worker </w:t>
      </w:r>
      <w:r w:rsidR="00221998">
        <w:rPr>
          <w:sz w:val="24"/>
          <w:szCs w:val="24"/>
        </w:rPr>
        <w:t xml:space="preserve">setting from the beginning it will ensure the setting will know everything for </w:t>
      </w:r>
      <w:r w:rsidR="00D341D6">
        <w:rPr>
          <w:sz w:val="24"/>
          <w:szCs w:val="24"/>
        </w:rPr>
        <w:t>the</w:t>
      </w:r>
      <w:r w:rsidR="00221998">
        <w:rPr>
          <w:sz w:val="24"/>
          <w:szCs w:val="24"/>
        </w:rPr>
        <w:t xml:space="preserve"> individual child</w:t>
      </w:r>
      <w:r w:rsidR="00A8370B">
        <w:rPr>
          <w:sz w:val="24"/>
          <w:szCs w:val="24"/>
        </w:rPr>
        <w:t xml:space="preserve">, the outcome will be more positive </w:t>
      </w:r>
      <w:r w:rsidR="00D341D6">
        <w:rPr>
          <w:sz w:val="24"/>
          <w:szCs w:val="24"/>
        </w:rPr>
        <w:t xml:space="preserve">transition which will be tailored to the </w:t>
      </w:r>
      <w:r w:rsidR="00126F84">
        <w:rPr>
          <w:sz w:val="24"/>
          <w:szCs w:val="24"/>
        </w:rPr>
        <w:t>individual’s</w:t>
      </w:r>
      <w:r w:rsidR="00D341D6">
        <w:rPr>
          <w:sz w:val="24"/>
          <w:szCs w:val="24"/>
        </w:rPr>
        <w:t xml:space="preserve"> needs.</w:t>
      </w:r>
      <w:r w:rsidR="00126F84">
        <w:rPr>
          <w:sz w:val="24"/>
          <w:szCs w:val="24"/>
        </w:rPr>
        <w:t xml:space="preserve"> Social competencies and acquired through regular social interactions. According to Henry (</w:t>
      </w:r>
      <w:r w:rsidR="007A6BA3">
        <w:rPr>
          <w:sz w:val="24"/>
          <w:szCs w:val="24"/>
        </w:rPr>
        <w:t xml:space="preserve">1996) </w:t>
      </w:r>
      <w:r w:rsidR="00257E09">
        <w:rPr>
          <w:sz w:val="24"/>
          <w:szCs w:val="24"/>
        </w:rPr>
        <w:t>the parents of the individual</w:t>
      </w:r>
      <w:r w:rsidR="009C30CC">
        <w:rPr>
          <w:sz w:val="24"/>
          <w:szCs w:val="24"/>
        </w:rPr>
        <w:t xml:space="preserve"> are people who know their children the best, and therefore </w:t>
      </w:r>
      <w:r w:rsidR="003A5DDA">
        <w:rPr>
          <w:sz w:val="24"/>
          <w:szCs w:val="24"/>
        </w:rPr>
        <w:t>they may be an invaluable resource for professionals/ educators.</w:t>
      </w:r>
      <w:r w:rsidR="00257E09">
        <w:rPr>
          <w:sz w:val="24"/>
          <w:szCs w:val="24"/>
        </w:rPr>
        <w:t xml:space="preserve"> </w:t>
      </w:r>
    </w:p>
    <w:p w14:paraId="7EDB4248" w14:textId="4507FE72" w:rsidR="00DF51D8" w:rsidRDefault="00DF51D8" w:rsidP="009F0D4D">
      <w:pPr>
        <w:tabs>
          <w:tab w:val="left" w:pos="518"/>
        </w:tabs>
        <w:rPr>
          <w:sz w:val="24"/>
          <w:szCs w:val="24"/>
        </w:rPr>
      </w:pPr>
    </w:p>
    <w:p w14:paraId="33B86271" w14:textId="77777777" w:rsidR="00DF51D8" w:rsidRDefault="00DF51D8" w:rsidP="009F0D4D">
      <w:pPr>
        <w:tabs>
          <w:tab w:val="left" w:pos="518"/>
        </w:tabs>
        <w:rPr>
          <w:sz w:val="24"/>
          <w:szCs w:val="24"/>
        </w:rPr>
      </w:pPr>
    </w:p>
    <w:p w14:paraId="392EC941" w14:textId="2C0D1B9D" w:rsidR="00DF51D8" w:rsidRDefault="00DF51D8" w:rsidP="009F0D4D">
      <w:pPr>
        <w:tabs>
          <w:tab w:val="left" w:pos="518"/>
        </w:tabs>
        <w:rPr>
          <w:sz w:val="24"/>
          <w:szCs w:val="24"/>
        </w:rPr>
      </w:pPr>
    </w:p>
    <w:p w14:paraId="35E3BA41" w14:textId="08BA358D" w:rsidR="003E5162" w:rsidRPr="004032FF" w:rsidRDefault="003E5162" w:rsidP="009F0D4D">
      <w:pPr>
        <w:tabs>
          <w:tab w:val="left" w:pos="518"/>
        </w:tabs>
        <w:rPr>
          <w:sz w:val="24"/>
          <w:szCs w:val="24"/>
        </w:rPr>
      </w:pPr>
      <w:r>
        <w:rPr>
          <w:noProof/>
          <w:sz w:val="24"/>
          <w:szCs w:val="24"/>
          <w:u w:val="single"/>
        </w:rPr>
        <mc:AlternateContent>
          <mc:Choice Requires="wps">
            <w:drawing>
              <wp:anchor distT="0" distB="0" distL="114300" distR="114300" simplePos="0" relativeHeight="251658275" behindDoc="0" locked="0" layoutInCell="1" allowOverlap="1" wp14:anchorId="396CA599" wp14:editId="2DAF3013">
                <wp:simplePos x="0" y="0"/>
                <wp:positionH relativeFrom="column">
                  <wp:posOffset>3017012</wp:posOffset>
                </wp:positionH>
                <wp:positionV relativeFrom="paragraph">
                  <wp:posOffset>186944</wp:posOffset>
                </wp:positionV>
                <wp:extent cx="2139696" cy="356616"/>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39696" cy="356616"/>
                        </a:xfrm>
                        <a:prstGeom prst="rect">
                          <a:avLst/>
                        </a:prstGeom>
                        <a:noFill/>
                        <a:ln>
                          <a:noFill/>
                        </a:ln>
                      </wps:spPr>
                      <wps:style>
                        <a:lnRef idx="0">
                          <a:scrgbClr r="0" g="0" b="0"/>
                        </a:lnRef>
                        <a:fillRef idx="0">
                          <a:scrgbClr r="0" g="0" b="0"/>
                        </a:fillRef>
                        <a:effectRef idx="0">
                          <a:scrgbClr r="0" g="0" b="0"/>
                        </a:effectRef>
                        <a:fontRef idx="minor">
                          <a:schemeClr val="accent4"/>
                        </a:fontRef>
                      </wps:style>
                      <wps:txbx>
                        <w:txbxContent>
                          <w:p w14:paraId="1DC3B9D5" w14:textId="64C62D8C" w:rsidR="00903C7B" w:rsidRPr="003E5162" w:rsidRDefault="00903C7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sidR="00060A57"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E5162"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F57E5"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CNBC</w:t>
                            </w:r>
                            <w:r w:rsidR="001F57E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F57E5"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003E5162"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6CA599" id="Text Box 13" o:spid="_x0000_s1041" type="#_x0000_t202" style="position:absolute;left:0;text-align:left;margin-left:237.55pt;margin-top:14.7pt;width:168.5pt;height:28.1pt;z-index:2516582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" filled="f" stroked="f">
                <v:textbox>
                  <w:txbxContent>
                    <w:p w14:paraId="1DC3B9D5" w14:textId="64C62D8C" w:rsidR="00903C7B" w:rsidRPr="003E5162" w:rsidRDefault="00903C7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sidR="00060A57"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E5162"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F57E5"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CNBC</w:t>
                      </w:r>
                      <w:r w:rsidR="001F57E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F57E5"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003E5162" w:rsidRPr="003E51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p>
    <w:p w14:paraId="5CF8C646" w14:textId="77777777" w:rsidR="004032FF" w:rsidRDefault="004032FF" w:rsidP="009F0D4D">
      <w:pPr>
        <w:tabs>
          <w:tab w:val="left" w:pos="518"/>
        </w:tabs>
        <w:rPr>
          <w:sz w:val="24"/>
          <w:szCs w:val="24"/>
          <w:u w:val="single"/>
        </w:rPr>
      </w:pPr>
    </w:p>
    <w:p w14:paraId="02BD24CC" w14:textId="39E55308" w:rsidR="003A5DDA" w:rsidRDefault="001F57E5" w:rsidP="009F0D4D">
      <w:pPr>
        <w:tabs>
          <w:tab w:val="left" w:pos="518"/>
        </w:tabs>
        <w:rPr>
          <w:sz w:val="24"/>
          <w:szCs w:val="24"/>
          <w:u w:val="single"/>
        </w:rPr>
      </w:pPr>
      <w:r>
        <w:rPr>
          <w:sz w:val="24"/>
          <w:szCs w:val="24"/>
          <w:u w:val="single"/>
        </w:rPr>
        <w:t>Key worker</w:t>
      </w:r>
      <w:r w:rsidR="003451F7">
        <w:rPr>
          <w:sz w:val="24"/>
          <w:szCs w:val="24"/>
          <w:u w:val="single"/>
        </w:rPr>
        <w:t>:</w:t>
      </w:r>
    </w:p>
    <w:p w14:paraId="3E93B1C5" w14:textId="7B792A3D" w:rsidR="00B6702C" w:rsidRPr="004032FF" w:rsidRDefault="004032FF" w:rsidP="009F0D4D">
      <w:pPr>
        <w:tabs>
          <w:tab w:val="left" w:pos="518"/>
        </w:tabs>
        <w:rPr>
          <w:sz w:val="24"/>
          <w:szCs w:val="24"/>
        </w:rPr>
      </w:pPr>
      <w:r>
        <w:rPr>
          <w:sz w:val="24"/>
          <w:szCs w:val="24"/>
        </w:rPr>
        <w:t>Daly, Byers, Taylor (200</w:t>
      </w:r>
      <w:r w:rsidR="00346A73">
        <w:rPr>
          <w:sz w:val="24"/>
          <w:szCs w:val="24"/>
        </w:rPr>
        <w:t>9</w:t>
      </w:r>
      <w:r>
        <w:rPr>
          <w:sz w:val="24"/>
          <w:szCs w:val="24"/>
        </w:rPr>
        <w:t>) suggests a practi</w:t>
      </w:r>
      <w:r w:rsidR="007B6AAA">
        <w:rPr>
          <w:sz w:val="24"/>
          <w:szCs w:val="24"/>
        </w:rPr>
        <w:t xml:space="preserve">tioner whose primary duty is to help a child and family inside the setting by acting as a lead, establishing </w:t>
      </w:r>
      <w:r w:rsidR="00346A73">
        <w:rPr>
          <w:sz w:val="24"/>
          <w:szCs w:val="24"/>
        </w:rPr>
        <w:t>contact,</w:t>
      </w:r>
      <w:r w:rsidR="007B6AAA">
        <w:rPr>
          <w:sz w:val="24"/>
          <w:szCs w:val="24"/>
        </w:rPr>
        <w:t xml:space="preserve"> and communicating with them </w:t>
      </w:r>
      <w:r w:rsidR="004E636B">
        <w:rPr>
          <w:sz w:val="24"/>
          <w:szCs w:val="24"/>
        </w:rPr>
        <w:t>to</w:t>
      </w:r>
      <w:r w:rsidR="007B6AAA">
        <w:rPr>
          <w:sz w:val="24"/>
          <w:szCs w:val="24"/>
        </w:rPr>
        <w:t xml:space="preserve"> foster strong bonds between staff and the indi</w:t>
      </w:r>
      <w:r w:rsidR="00103B17">
        <w:rPr>
          <w:sz w:val="24"/>
          <w:szCs w:val="24"/>
        </w:rPr>
        <w:t xml:space="preserve">vidual </w:t>
      </w:r>
      <w:r w:rsidR="007B6AAA">
        <w:rPr>
          <w:sz w:val="24"/>
          <w:szCs w:val="24"/>
        </w:rPr>
        <w:t>children.</w:t>
      </w:r>
    </w:p>
    <w:p w14:paraId="7FC2BC81" w14:textId="42C743D8" w:rsidR="003E5162" w:rsidRDefault="00281946" w:rsidP="009F0D4D">
      <w:pPr>
        <w:tabs>
          <w:tab w:val="left" w:pos="518"/>
        </w:tabs>
        <w:rPr>
          <w:sz w:val="24"/>
          <w:szCs w:val="24"/>
        </w:rPr>
      </w:pPr>
      <w:r>
        <w:rPr>
          <w:sz w:val="24"/>
          <w:szCs w:val="24"/>
        </w:rPr>
        <w:t>As childcare practi</w:t>
      </w:r>
      <w:r w:rsidR="00294A0E">
        <w:rPr>
          <w:sz w:val="24"/>
          <w:szCs w:val="24"/>
        </w:rPr>
        <w:t xml:space="preserve">tioners or </w:t>
      </w:r>
      <w:r w:rsidR="00271BFE">
        <w:rPr>
          <w:sz w:val="24"/>
          <w:szCs w:val="24"/>
        </w:rPr>
        <w:t>children’s</w:t>
      </w:r>
      <w:r w:rsidR="00294A0E">
        <w:rPr>
          <w:sz w:val="24"/>
          <w:szCs w:val="24"/>
        </w:rPr>
        <w:t xml:space="preserve"> educations it is our responsibility to make the transition into the setting as </w:t>
      </w:r>
      <w:r w:rsidR="00271BFE">
        <w:rPr>
          <w:sz w:val="24"/>
          <w:szCs w:val="24"/>
        </w:rPr>
        <w:t xml:space="preserve">calm and free as possible. </w:t>
      </w:r>
      <w:r w:rsidR="002B5C4B">
        <w:rPr>
          <w:sz w:val="24"/>
          <w:szCs w:val="24"/>
        </w:rPr>
        <w:t>Article 12 of the United Nations Convention on the rights of the child</w:t>
      </w:r>
      <w:r w:rsidR="005A2D43">
        <w:rPr>
          <w:sz w:val="24"/>
          <w:szCs w:val="24"/>
        </w:rPr>
        <w:t xml:space="preserve"> </w:t>
      </w:r>
      <w:r w:rsidR="002F32AB">
        <w:rPr>
          <w:sz w:val="24"/>
          <w:szCs w:val="24"/>
        </w:rPr>
        <w:t xml:space="preserve">asserts that children should always be listened to and included in their </w:t>
      </w:r>
      <w:r w:rsidR="00B85B2C">
        <w:rPr>
          <w:sz w:val="24"/>
          <w:szCs w:val="24"/>
        </w:rPr>
        <w:t>decision-making</w:t>
      </w:r>
      <w:r w:rsidR="002F32AB">
        <w:rPr>
          <w:sz w:val="24"/>
          <w:szCs w:val="24"/>
        </w:rPr>
        <w:t xml:space="preserve"> processes Welsh Government (</w:t>
      </w:r>
      <w:r w:rsidR="00CF0B01">
        <w:rPr>
          <w:sz w:val="24"/>
          <w:szCs w:val="24"/>
        </w:rPr>
        <w:t>2015).</w:t>
      </w:r>
      <w:r w:rsidR="00B85B2C">
        <w:rPr>
          <w:sz w:val="24"/>
          <w:szCs w:val="24"/>
        </w:rPr>
        <w:t xml:space="preserve"> </w:t>
      </w:r>
      <w:r w:rsidR="00E06B6D">
        <w:rPr>
          <w:sz w:val="24"/>
          <w:szCs w:val="24"/>
        </w:rPr>
        <w:t xml:space="preserve"> For stability and support, children and teens often looking to their educators or </w:t>
      </w:r>
      <w:r w:rsidR="0069104D">
        <w:rPr>
          <w:sz w:val="24"/>
          <w:szCs w:val="24"/>
        </w:rPr>
        <w:t>professionals</w:t>
      </w:r>
      <w:r w:rsidR="00E06B6D">
        <w:rPr>
          <w:sz w:val="24"/>
          <w:szCs w:val="24"/>
        </w:rPr>
        <w:t>.</w:t>
      </w:r>
      <w:r w:rsidR="0069104D">
        <w:rPr>
          <w:sz w:val="24"/>
          <w:szCs w:val="24"/>
        </w:rPr>
        <w:t xml:space="preserve"> According to </w:t>
      </w:r>
      <w:r w:rsidR="00CB5952">
        <w:rPr>
          <w:sz w:val="24"/>
          <w:szCs w:val="24"/>
        </w:rPr>
        <w:t>Bowlby’s</w:t>
      </w:r>
      <w:r w:rsidR="0069104D">
        <w:rPr>
          <w:sz w:val="24"/>
          <w:szCs w:val="24"/>
        </w:rPr>
        <w:t xml:space="preserve"> theory </w:t>
      </w:r>
      <w:r w:rsidR="00BA2A98">
        <w:rPr>
          <w:sz w:val="24"/>
          <w:szCs w:val="24"/>
        </w:rPr>
        <w:t>(1969)</w:t>
      </w:r>
      <w:r w:rsidR="00A016DD">
        <w:rPr>
          <w:sz w:val="24"/>
          <w:szCs w:val="24"/>
        </w:rPr>
        <w:t xml:space="preserve"> explains the bond which the </w:t>
      </w:r>
      <w:r w:rsidR="00B6563C">
        <w:rPr>
          <w:sz w:val="24"/>
          <w:szCs w:val="24"/>
        </w:rPr>
        <w:t>individuals</w:t>
      </w:r>
      <w:r w:rsidR="00A016DD">
        <w:rPr>
          <w:sz w:val="24"/>
          <w:szCs w:val="24"/>
        </w:rPr>
        <w:t xml:space="preserve"> </w:t>
      </w:r>
      <w:r w:rsidR="00283949">
        <w:rPr>
          <w:sz w:val="24"/>
          <w:szCs w:val="24"/>
        </w:rPr>
        <w:t>develop</w:t>
      </w:r>
      <w:r w:rsidR="00053F6B">
        <w:rPr>
          <w:sz w:val="24"/>
          <w:szCs w:val="24"/>
        </w:rPr>
        <w:t xml:space="preserve"> is</w:t>
      </w:r>
      <w:r w:rsidR="00B6563C">
        <w:rPr>
          <w:sz w:val="24"/>
          <w:szCs w:val="24"/>
        </w:rPr>
        <w:t xml:space="preserve"> with the </w:t>
      </w:r>
      <w:r w:rsidR="001F57E5">
        <w:rPr>
          <w:sz w:val="24"/>
          <w:szCs w:val="24"/>
        </w:rPr>
        <w:t>key worker</w:t>
      </w:r>
      <w:r w:rsidR="00053F6B">
        <w:rPr>
          <w:sz w:val="24"/>
          <w:szCs w:val="24"/>
        </w:rPr>
        <w:t>.</w:t>
      </w:r>
      <w:r w:rsidR="009B3AD0">
        <w:rPr>
          <w:sz w:val="24"/>
          <w:szCs w:val="24"/>
        </w:rPr>
        <w:t xml:space="preserve"> The foundation of Bowlby’s theory is the idea that attachment formation is a survival strategy which is </w:t>
      </w:r>
      <w:r w:rsidR="00283949">
        <w:rPr>
          <w:sz w:val="24"/>
          <w:szCs w:val="24"/>
        </w:rPr>
        <w:t>embedded in new-born’s biology.</w:t>
      </w:r>
      <w:r w:rsidR="009B7064">
        <w:rPr>
          <w:sz w:val="24"/>
          <w:szCs w:val="24"/>
        </w:rPr>
        <w:t xml:space="preserve"> There is a pattern of </w:t>
      </w:r>
      <w:r w:rsidR="00CE4888">
        <w:rPr>
          <w:sz w:val="24"/>
          <w:szCs w:val="24"/>
        </w:rPr>
        <w:t>behaviour that seems to work together</w:t>
      </w:r>
      <w:r w:rsidR="00BF309F">
        <w:rPr>
          <w:sz w:val="24"/>
          <w:szCs w:val="24"/>
        </w:rPr>
        <w:t>. F</w:t>
      </w:r>
      <w:r w:rsidR="00CE4888">
        <w:rPr>
          <w:sz w:val="24"/>
          <w:szCs w:val="24"/>
        </w:rPr>
        <w:t>or instance,</w:t>
      </w:r>
      <w:r w:rsidR="00BF309F">
        <w:rPr>
          <w:sz w:val="24"/>
          <w:szCs w:val="24"/>
        </w:rPr>
        <w:t xml:space="preserve"> when a child </w:t>
      </w:r>
      <w:r w:rsidR="00723294">
        <w:rPr>
          <w:sz w:val="24"/>
          <w:szCs w:val="24"/>
        </w:rPr>
        <w:t>cries,</w:t>
      </w:r>
      <w:r w:rsidR="00BF309F">
        <w:rPr>
          <w:sz w:val="24"/>
          <w:szCs w:val="24"/>
        </w:rPr>
        <w:t xml:space="preserve"> </w:t>
      </w:r>
      <w:r w:rsidR="00645CDF">
        <w:rPr>
          <w:sz w:val="24"/>
          <w:szCs w:val="24"/>
        </w:rPr>
        <w:t xml:space="preserve">they are picked up, or when they grin adults react by raising their voices. Blowlby </w:t>
      </w:r>
      <w:r w:rsidR="00A36FEB">
        <w:rPr>
          <w:sz w:val="24"/>
          <w:szCs w:val="24"/>
        </w:rPr>
        <w:t>thought that a child can use communicative systems such as crying, smiling, or cooing to imitate proximity to their carer giver.</w:t>
      </w:r>
    </w:p>
    <w:p w14:paraId="00499D0E" w14:textId="737B2032" w:rsidR="00E469B4" w:rsidRPr="00281946" w:rsidRDefault="00A344B8" w:rsidP="009F0D4D">
      <w:pPr>
        <w:tabs>
          <w:tab w:val="left" w:pos="518"/>
        </w:tabs>
        <w:rPr>
          <w:sz w:val="24"/>
          <w:szCs w:val="24"/>
        </w:rPr>
      </w:pPr>
      <w:r>
        <w:rPr>
          <w:sz w:val="24"/>
          <w:szCs w:val="24"/>
        </w:rPr>
        <w:t xml:space="preserve">An experienced </w:t>
      </w:r>
      <w:r w:rsidR="00FC3278">
        <w:rPr>
          <w:sz w:val="24"/>
          <w:szCs w:val="24"/>
        </w:rPr>
        <w:t>individual</w:t>
      </w:r>
      <w:r>
        <w:rPr>
          <w:sz w:val="24"/>
          <w:szCs w:val="24"/>
        </w:rPr>
        <w:t xml:space="preserve"> with a range of ski</w:t>
      </w:r>
      <w:r w:rsidR="00E469B4">
        <w:rPr>
          <w:sz w:val="24"/>
          <w:szCs w:val="24"/>
        </w:rPr>
        <w:t xml:space="preserve">lls, the </w:t>
      </w:r>
      <w:r w:rsidR="001F57E5">
        <w:rPr>
          <w:sz w:val="24"/>
          <w:szCs w:val="24"/>
        </w:rPr>
        <w:t>key worker</w:t>
      </w:r>
      <w:r w:rsidR="00E469B4">
        <w:rPr>
          <w:sz w:val="24"/>
          <w:szCs w:val="24"/>
        </w:rPr>
        <w:t xml:space="preserve"> will facilitate a seamless transition </w:t>
      </w:r>
      <w:r w:rsidR="00FC3278">
        <w:rPr>
          <w:sz w:val="24"/>
          <w:szCs w:val="24"/>
        </w:rPr>
        <w:t>into</w:t>
      </w:r>
      <w:r w:rsidR="00E469B4">
        <w:rPr>
          <w:sz w:val="24"/>
          <w:szCs w:val="24"/>
        </w:rPr>
        <w:t xml:space="preserve"> the setting. </w:t>
      </w:r>
      <w:r w:rsidR="000A1009">
        <w:rPr>
          <w:sz w:val="24"/>
          <w:szCs w:val="24"/>
        </w:rPr>
        <w:t>Th</w:t>
      </w:r>
      <w:r w:rsidR="00E469B4">
        <w:rPr>
          <w:sz w:val="24"/>
          <w:szCs w:val="24"/>
        </w:rPr>
        <w:t xml:space="preserve">e </w:t>
      </w:r>
      <w:r w:rsidR="001F57E5">
        <w:rPr>
          <w:sz w:val="24"/>
          <w:szCs w:val="24"/>
        </w:rPr>
        <w:t>key worker</w:t>
      </w:r>
      <w:r w:rsidR="00E469B4">
        <w:rPr>
          <w:sz w:val="24"/>
          <w:szCs w:val="24"/>
        </w:rPr>
        <w:t xml:space="preserve"> </w:t>
      </w:r>
      <w:r w:rsidR="00FC3278">
        <w:rPr>
          <w:sz w:val="24"/>
          <w:szCs w:val="24"/>
        </w:rPr>
        <w:t>will</w:t>
      </w:r>
      <w:r w:rsidR="00E469B4">
        <w:rPr>
          <w:sz w:val="24"/>
          <w:szCs w:val="24"/>
        </w:rPr>
        <w:t xml:space="preserve"> observe the </w:t>
      </w:r>
      <w:r w:rsidR="00FC3278">
        <w:rPr>
          <w:sz w:val="24"/>
          <w:szCs w:val="24"/>
        </w:rPr>
        <w:t>individual</w:t>
      </w:r>
      <w:r w:rsidR="00E469B4">
        <w:rPr>
          <w:sz w:val="24"/>
          <w:szCs w:val="24"/>
        </w:rPr>
        <w:t xml:space="preserve"> child </w:t>
      </w:r>
      <w:r w:rsidR="00FC3278">
        <w:rPr>
          <w:sz w:val="24"/>
          <w:szCs w:val="24"/>
        </w:rPr>
        <w:t>for a while to learn more about their preferences and dislikes.</w:t>
      </w:r>
      <w:r w:rsidR="000A1009">
        <w:rPr>
          <w:sz w:val="24"/>
          <w:szCs w:val="24"/>
        </w:rPr>
        <w:t xml:space="preserve"> </w:t>
      </w:r>
      <w:r w:rsidR="001A2667">
        <w:rPr>
          <w:sz w:val="24"/>
          <w:szCs w:val="24"/>
        </w:rPr>
        <w:t xml:space="preserve">The </w:t>
      </w:r>
      <w:r w:rsidR="001F57E5">
        <w:rPr>
          <w:sz w:val="24"/>
          <w:szCs w:val="24"/>
        </w:rPr>
        <w:t>key worker</w:t>
      </w:r>
      <w:r w:rsidR="00B96715">
        <w:rPr>
          <w:sz w:val="24"/>
          <w:szCs w:val="24"/>
        </w:rPr>
        <w:t xml:space="preserve"> will conduct a home visit to build a rapport and trust with the parents.</w:t>
      </w:r>
      <w:r w:rsidR="00310ABA">
        <w:rPr>
          <w:sz w:val="24"/>
          <w:szCs w:val="24"/>
        </w:rPr>
        <w:t xml:space="preserve"> A child needs to feel valued and safe </w:t>
      </w:r>
      <w:r w:rsidR="00E72A8F">
        <w:rPr>
          <w:sz w:val="24"/>
          <w:szCs w:val="24"/>
        </w:rPr>
        <w:t>to</w:t>
      </w:r>
      <w:r w:rsidR="00310ABA">
        <w:rPr>
          <w:sz w:val="24"/>
          <w:szCs w:val="24"/>
        </w:rPr>
        <w:t xml:space="preserve"> lear</w:t>
      </w:r>
      <w:r w:rsidR="00AD3427">
        <w:rPr>
          <w:sz w:val="24"/>
          <w:szCs w:val="24"/>
        </w:rPr>
        <w:t>n</w:t>
      </w:r>
      <w:r w:rsidR="00310ABA">
        <w:rPr>
          <w:sz w:val="24"/>
          <w:szCs w:val="24"/>
        </w:rPr>
        <w:t xml:space="preserve"> and </w:t>
      </w:r>
      <w:r w:rsidR="00AD3427">
        <w:rPr>
          <w:sz w:val="24"/>
          <w:szCs w:val="24"/>
        </w:rPr>
        <w:t>develop</w:t>
      </w:r>
      <w:r w:rsidR="00310ABA">
        <w:rPr>
          <w:sz w:val="24"/>
          <w:szCs w:val="24"/>
        </w:rPr>
        <w:t xml:space="preserve"> </w:t>
      </w:r>
      <w:r w:rsidR="00AD3427">
        <w:rPr>
          <w:sz w:val="24"/>
          <w:szCs w:val="24"/>
        </w:rPr>
        <w:t>and this can only happen if there is constant communication.</w:t>
      </w:r>
    </w:p>
    <w:p w14:paraId="14DBE444" w14:textId="4A2AD46D" w:rsidR="0068735B" w:rsidRDefault="007E35D3" w:rsidP="009F0D4D">
      <w:pPr>
        <w:tabs>
          <w:tab w:val="left" w:pos="518"/>
        </w:tabs>
        <w:rPr>
          <w:sz w:val="24"/>
          <w:szCs w:val="24"/>
        </w:rPr>
      </w:pPr>
      <w:r>
        <w:rPr>
          <w:sz w:val="24"/>
          <w:szCs w:val="24"/>
        </w:rPr>
        <w:t xml:space="preserve">Bowlby’s theory is the reason why the </w:t>
      </w:r>
      <w:r w:rsidR="001F57E5">
        <w:rPr>
          <w:sz w:val="24"/>
          <w:szCs w:val="24"/>
        </w:rPr>
        <w:t>key worker</w:t>
      </w:r>
      <w:r>
        <w:rPr>
          <w:sz w:val="24"/>
          <w:szCs w:val="24"/>
        </w:rPr>
        <w:t xml:space="preserve"> system is now more frequently utilised in early years childhood education.</w:t>
      </w:r>
    </w:p>
    <w:p w14:paraId="65DE5BFA" w14:textId="0C0B9429" w:rsidR="00210432" w:rsidRDefault="008901BC" w:rsidP="009F0D4D">
      <w:pPr>
        <w:tabs>
          <w:tab w:val="left" w:pos="518"/>
        </w:tabs>
        <w:rPr>
          <w:sz w:val="24"/>
          <w:szCs w:val="24"/>
        </w:rPr>
      </w:pPr>
      <w:r w:rsidRPr="008901BC">
        <w:rPr>
          <w:sz w:val="24"/>
          <w:szCs w:val="24"/>
        </w:rPr>
        <w:t xml:space="preserve">The manager and </w:t>
      </w:r>
      <w:r w:rsidR="001F57E5" w:rsidRPr="008901BC">
        <w:rPr>
          <w:sz w:val="24"/>
          <w:szCs w:val="24"/>
        </w:rPr>
        <w:t>key worker</w:t>
      </w:r>
      <w:r w:rsidRPr="008901BC">
        <w:rPr>
          <w:sz w:val="24"/>
          <w:szCs w:val="24"/>
        </w:rPr>
        <w:t xml:space="preserve"> must schedule a home visit so that a meeting can take place in the family's living space to obtain information on the child's and family's needs before the transition process can start.</w:t>
      </w:r>
      <w:r>
        <w:rPr>
          <w:sz w:val="24"/>
          <w:szCs w:val="24"/>
        </w:rPr>
        <w:t xml:space="preserve"> </w:t>
      </w:r>
      <w:r w:rsidR="0072201E" w:rsidRPr="0072201E">
        <w:rPr>
          <w:sz w:val="24"/>
          <w:szCs w:val="24"/>
        </w:rPr>
        <w:t>During this visit, necessary paperwork and a "all about me" document will be finished.</w:t>
      </w:r>
      <w:r w:rsidR="00723294">
        <w:rPr>
          <w:sz w:val="24"/>
          <w:szCs w:val="24"/>
        </w:rPr>
        <w:t xml:space="preserve"> Welsh Government (2000) says that </w:t>
      </w:r>
      <w:r w:rsidR="002B0E1B" w:rsidRPr="002B0E1B">
        <w:rPr>
          <w:sz w:val="24"/>
          <w:szCs w:val="24"/>
        </w:rPr>
        <w:t>before the child starts, visits to the setting are suggested to enable the child and parent/caregiver get acquainted with the personnel, the daily schedule, and the operation of the setting. It is important to communicate this clear settling-in approach to parents and carers.</w:t>
      </w:r>
    </w:p>
    <w:p w14:paraId="771AB588" w14:textId="61FA253E" w:rsidR="004E636B" w:rsidRDefault="00FF71C5" w:rsidP="009F0D4D">
      <w:pPr>
        <w:tabs>
          <w:tab w:val="left" w:pos="518"/>
        </w:tabs>
        <w:rPr>
          <w:sz w:val="24"/>
          <w:szCs w:val="24"/>
        </w:rPr>
      </w:pPr>
      <w:r w:rsidRPr="004E636B">
        <w:rPr>
          <w:rFonts w:ascii="Times New Roman" w:eastAsia="Times New Roman" w:hAnsi="Times New Roman" w:cs="Times New Roman"/>
          <w:noProof/>
          <w:sz w:val="24"/>
          <w:szCs w:val="24"/>
          <w:lang w:eastAsia="en-GB"/>
        </w:rPr>
        <w:drawing>
          <wp:anchor distT="0" distB="0" distL="114300" distR="114300" simplePos="0" relativeHeight="251658276" behindDoc="0" locked="0" layoutInCell="1" allowOverlap="1" wp14:anchorId="7B7445A4" wp14:editId="0AC09A99">
            <wp:simplePos x="0" y="0"/>
            <wp:positionH relativeFrom="column">
              <wp:posOffset>1630680</wp:posOffset>
            </wp:positionH>
            <wp:positionV relativeFrom="paragraph">
              <wp:posOffset>60613</wp:posOffset>
            </wp:positionV>
            <wp:extent cx="2450465" cy="1629410"/>
            <wp:effectExtent l="0" t="0" r="635" b="0"/>
            <wp:wrapThrough wrapText="bothSides">
              <wp:wrapPolygon edited="0">
                <wp:start x="0" y="0"/>
                <wp:lineTo x="0" y="21381"/>
                <wp:lineTo x="21494" y="21381"/>
                <wp:lineTo x="21494" y="0"/>
                <wp:lineTo x="0" y="0"/>
              </wp:wrapPolygon>
            </wp:wrapThrough>
            <wp:docPr id="2" name="Picture 2" descr="The importance of your child's key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portance of your child's key pers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0465" cy="1629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D09D5" w14:textId="14C6722B" w:rsidR="004E636B" w:rsidRDefault="004E636B" w:rsidP="009F0D4D">
      <w:pPr>
        <w:tabs>
          <w:tab w:val="left" w:pos="518"/>
        </w:tabs>
        <w:rPr>
          <w:sz w:val="24"/>
          <w:szCs w:val="24"/>
        </w:rPr>
      </w:pPr>
    </w:p>
    <w:p w14:paraId="36A0A681" w14:textId="70BE9486" w:rsidR="004E636B" w:rsidRPr="004E636B" w:rsidRDefault="004E636B" w:rsidP="004E636B">
      <w:pPr>
        <w:spacing w:after="0" w:line="240" w:lineRule="auto"/>
        <w:jc w:val="left"/>
        <w:rPr>
          <w:rFonts w:ascii="Times New Roman" w:eastAsia="Times New Roman" w:hAnsi="Times New Roman" w:cs="Times New Roman"/>
          <w:sz w:val="24"/>
          <w:szCs w:val="24"/>
          <w:lang w:eastAsia="en-GB"/>
        </w:rPr>
      </w:pPr>
      <w:r w:rsidRPr="004E636B">
        <w:rPr>
          <w:rFonts w:ascii="Times New Roman" w:eastAsia="Times New Roman" w:hAnsi="Times New Roman" w:cs="Times New Roman"/>
          <w:sz w:val="24"/>
          <w:szCs w:val="24"/>
          <w:lang w:eastAsia="en-GB"/>
        </w:rPr>
        <w:fldChar w:fldCharType="begin"/>
      </w:r>
      <w:r w:rsidRPr="004E636B">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"/var/folders/zh/bbsk0k2n52j3g1pym5vpwflr0000gn/T/com.microsoft.Word/WebArchiveCopyPasteTempFiles/9k=" \* MERGEFORMATINET </w:instrText>
      </w:r>
      <w:r w:rsidR="0012425E">
        <w:rPr>
          <w:rFonts w:ascii="Times New Roman" w:eastAsia="Times New Roman" w:hAnsi="Times New Roman" w:cs="Times New Roman"/>
          <w:sz w:val="24"/>
          <w:szCs w:val="24"/>
          <w:lang w:eastAsia="en-GB"/>
        </w:rPr>
        <w:fldChar w:fldCharType="separate"/>
      </w:r>
      <w:r w:rsidRPr="004E636B">
        <w:rPr>
          <w:rFonts w:ascii="Times New Roman" w:eastAsia="Times New Roman" w:hAnsi="Times New Roman" w:cs="Times New Roman"/>
          <w:sz w:val="24"/>
          <w:szCs w:val="24"/>
          <w:lang w:eastAsia="en-GB"/>
        </w:rPr>
        <w:fldChar w:fldCharType="end"/>
      </w:r>
    </w:p>
    <w:p w14:paraId="01877699" w14:textId="77777777" w:rsidR="004E636B" w:rsidRDefault="004E636B" w:rsidP="009F0D4D">
      <w:pPr>
        <w:tabs>
          <w:tab w:val="left" w:pos="518"/>
        </w:tabs>
        <w:rPr>
          <w:sz w:val="24"/>
          <w:szCs w:val="24"/>
        </w:rPr>
      </w:pPr>
    </w:p>
    <w:p w14:paraId="7F43A0EC" w14:textId="77777777" w:rsidR="004E636B" w:rsidRDefault="004E636B" w:rsidP="009F0D4D">
      <w:pPr>
        <w:tabs>
          <w:tab w:val="left" w:pos="518"/>
        </w:tabs>
        <w:rPr>
          <w:sz w:val="24"/>
          <w:szCs w:val="24"/>
        </w:rPr>
      </w:pPr>
    </w:p>
    <w:p w14:paraId="6256371B" w14:textId="563C31D4" w:rsidR="004E636B" w:rsidRDefault="00FC0463" w:rsidP="009F0D4D">
      <w:pPr>
        <w:tabs>
          <w:tab w:val="left" w:pos="518"/>
        </w:tabs>
        <w:rPr>
          <w:sz w:val="24"/>
          <w:szCs w:val="24"/>
        </w:rPr>
      </w:pPr>
      <w:r>
        <w:rPr>
          <w:noProof/>
          <w:sz w:val="24"/>
          <w:szCs w:val="24"/>
        </w:rPr>
        <mc:AlternateContent>
          <mc:Choice Requires="wps">
            <w:drawing>
              <wp:anchor distT="0" distB="0" distL="114300" distR="114300" simplePos="0" relativeHeight="251658277" behindDoc="0" locked="0" layoutInCell="1" allowOverlap="1" wp14:anchorId="5C2E3283" wp14:editId="138C73B6">
                <wp:simplePos x="0" y="0"/>
                <wp:positionH relativeFrom="column">
                  <wp:posOffset>2698161</wp:posOffset>
                </wp:positionH>
                <wp:positionV relativeFrom="paragraph">
                  <wp:posOffset>211765</wp:posOffset>
                </wp:positionV>
                <wp:extent cx="2429076" cy="282804"/>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429076" cy="282804"/>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14:paraId="3AE88A67" w14:textId="199BA5E2" w:rsidR="00FF71C5" w:rsidRPr="004E4B95" w:rsidRDefault="00FF71C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B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 </w:t>
                            </w:r>
                            <w:r w:rsidR="00A472AE" w:rsidRPr="004E4B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Starschildcaregroup</w:t>
                            </w:r>
                            <w:r w:rsidR="002B62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0463" w:rsidRPr="004E4B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2E3283" id="Text Box 14" o:spid="_x0000_s1042" type="#_x0000_t202" style="position:absolute;left:0;text-align:left;margin-left:212.45pt;margin-top:16.65pt;width:191.25pt;height:22.25pt;z-index:2516582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" filled="f" stroked="f">
                <v:textbox>
                  <w:txbxContent>
                    <w:p w14:paraId="3AE88A67" w14:textId="199BA5E2" w:rsidR="00FF71C5" w:rsidRPr="004E4B95" w:rsidRDefault="00FF71C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B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 </w:t>
                      </w:r>
                      <w:r w:rsidR="00A472AE" w:rsidRPr="004E4B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Starschildcaregroup</w:t>
                      </w:r>
                      <w:r w:rsidR="002B62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0463" w:rsidRPr="004E4B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w:t>
                      </w:r>
                    </w:p>
                  </w:txbxContent>
                </v:textbox>
              </v:shape>
            </w:pict>
          </mc:Fallback>
        </mc:AlternateContent>
      </w:r>
    </w:p>
    <w:p w14:paraId="574E51BA" w14:textId="41CC5095" w:rsidR="00FF71C5" w:rsidRDefault="00FF71C5" w:rsidP="009F0D4D">
      <w:pPr>
        <w:tabs>
          <w:tab w:val="left" w:pos="518"/>
        </w:tabs>
        <w:rPr>
          <w:sz w:val="24"/>
          <w:szCs w:val="24"/>
        </w:rPr>
      </w:pPr>
    </w:p>
    <w:p w14:paraId="79022124" w14:textId="0EBC1F25" w:rsidR="0020374B" w:rsidRDefault="001F57E5" w:rsidP="009F0D4D">
      <w:pPr>
        <w:tabs>
          <w:tab w:val="left" w:pos="518"/>
        </w:tabs>
        <w:rPr>
          <w:sz w:val="24"/>
          <w:szCs w:val="24"/>
        </w:rPr>
      </w:pPr>
      <w:r>
        <w:rPr>
          <w:sz w:val="24"/>
          <w:szCs w:val="24"/>
        </w:rPr>
        <w:t>Key workers</w:t>
      </w:r>
      <w:r w:rsidR="0005685F">
        <w:rPr>
          <w:sz w:val="24"/>
          <w:szCs w:val="24"/>
        </w:rPr>
        <w:t xml:space="preserve"> </w:t>
      </w:r>
      <w:r w:rsidR="00616C2F">
        <w:rPr>
          <w:sz w:val="24"/>
          <w:szCs w:val="24"/>
        </w:rPr>
        <w:t>must</w:t>
      </w:r>
      <w:r w:rsidR="0005685F">
        <w:rPr>
          <w:sz w:val="24"/>
          <w:szCs w:val="24"/>
        </w:rPr>
        <w:t xml:space="preserve"> keep the following in mind as part of their responsibility as the child begins the gradual settling in process:</w:t>
      </w:r>
    </w:p>
    <w:p w14:paraId="0FD06350" w14:textId="7FAFDA21" w:rsidR="0005685F" w:rsidRDefault="00616C2F" w:rsidP="00616C2F">
      <w:pPr>
        <w:pStyle w:val="ListParagraph"/>
        <w:numPr>
          <w:ilvl w:val="0"/>
          <w:numId w:val="2"/>
        </w:numPr>
        <w:tabs>
          <w:tab w:val="left" w:pos="518"/>
        </w:tabs>
        <w:rPr>
          <w:sz w:val="24"/>
          <w:szCs w:val="24"/>
        </w:rPr>
      </w:pPr>
      <w:r>
        <w:rPr>
          <w:sz w:val="24"/>
          <w:szCs w:val="24"/>
        </w:rPr>
        <w:t>To provide a positive example by consisten</w:t>
      </w:r>
      <w:r w:rsidR="0086088B">
        <w:rPr>
          <w:sz w:val="24"/>
          <w:szCs w:val="24"/>
        </w:rPr>
        <w:t>tly protecting and encouraging children and families.</w:t>
      </w:r>
    </w:p>
    <w:p w14:paraId="0CD46AE6" w14:textId="7D6E99B4" w:rsidR="00315C0F" w:rsidRDefault="001C00D4" w:rsidP="00315C0F">
      <w:pPr>
        <w:pStyle w:val="ListParagraph"/>
        <w:numPr>
          <w:ilvl w:val="0"/>
          <w:numId w:val="2"/>
        </w:numPr>
        <w:tabs>
          <w:tab w:val="left" w:pos="518"/>
        </w:tabs>
        <w:rPr>
          <w:sz w:val="24"/>
          <w:szCs w:val="24"/>
        </w:rPr>
      </w:pPr>
      <w:r>
        <w:rPr>
          <w:sz w:val="24"/>
          <w:szCs w:val="24"/>
        </w:rPr>
        <w:t>C</w:t>
      </w:r>
      <w:r w:rsidRPr="001C00D4">
        <w:rPr>
          <w:sz w:val="24"/>
          <w:szCs w:val="24"/>
        </w:rPr>
        <w:t>aring assistance and comfort to the youngster as well as the parent or care</w:t>
      </w:r>
      <w:r>
        <w:rPr>
          <w:sz w:val="24"/>
          <w:szCs w:val="24"/>
        </w:rPr>
        <w:t>giver</w:t>
      </w:r>
      <w:r w:rsidR="00315C0F">
        <w:rPr>
          <w:sz w:val="24"/>
          <w:szCs w:val="24"/>
        </w:rPr>
        <w:t>.</w:t>
      </w:r>
    </w:p>
    <w:p w14:paraId="320B27B9" w14:textId="6ECD1838" w:rsidR="00315C0F" w:rsidRDefault="00315C0F" w:rsidP="00315C0F">
      <w:pPr>
        <w:pStyle w:val="ListParagraph"/>
        <w:numPr>
          <w:ilvl w:val="0"/>
          <w:numId w:val="2"/>
        </w:numPr>
        <w:tabs>
          <w:tab w:val="left" w:pos="518"/>
        </w:tabs>
        <w:rPr>
          <w:sz w:val="24"/>
          <w:szCs w:val="24"/>
        </w:rPr>
      </w:pPr>
      <w:r>
        <w:rPr>
          <w:sz w:val="24"/>
          <w:szCs w:val="24"/>
        </w:rPr>
        <w:t>S</w:t>
      </w:r>
      <w:r w:rsidRPr="00315C0F">
        <w:rPr>
          <w:sz w:val="24"/>
          <w:szCs w:val="24"/>
        </w:rPr>
        <w:t>uperior care for the child in a kind and inviting setting</w:t>
      </w:r>
      <w:r>
        <w:rPr>
          <w:sz w:val="24"/>
          <w:szCs w:val="24"/>
        </w:rPr>
        <w:t>.</w:t>
      </w:r>
    </w:p>
    <w:p w14:paraId="5CB2ABED" w14:textId="6F5614E0" w:rsidR="00315C0F" w:rsidRPr="001F49EA" w:rsidRDefault="001F49EA" w:rsidP="00315C0F">
      <w:pPr>
        <w:pStyle w:val="ListParagraph"/>
        <w:numPr>
          <w:ilvl w:val="0"/>
          <w:numId w:val="2"/>
        </w:numPr>
        <w:tabs>
          <w:tab w:val="left" w:pos="518"/>
        </w:tabs>
        <w:rPr>
          <w:sz w:val="24"/>
          <w:szCs w:val="24"/>
        </w:rPr>
      </w:pPr>
      <w:r>
        <w:rPr>
          <w:rFonts w:ascii="Helvetica" w:hAnsi="Helvetica" w:cs="Helvetica"/>
          <w:sz w:val="24"/>
          <w:szCs w:val="24"/>
        </w:rPr>
        <w:t xml:space="preserve">Maintain observations, </w:t>
      </w:r>
      <w:r w:rsidR="000A194C">
        <w:rPr>
          <w:rFonts w:ascii="Helvetica" w:hAnsi="Helvetica" w:cs="Helvetica"/>
          <w:sz w:val="24"/>
          <w:szCs w:val="24"/>
        </w:rPr>
        <w:t>assessments,</w:t>
      </w:r>
      <w:r>
        <w:rPr>
          <w:rFonts w:ascii="Helvetica" w:hAnsi="Helvetica" w:cs="Helvetica"/>
          <w:sz w:val="24"/>
          <w:szCs w:val="24"/>
        </w:rPr>
        <w:t xml:space="preserve"> and planning</w:t>
      </w:r>
      <w:r w:rsidR="000A194C">
        <w:rPr>
          <w:rFonts w:ascii="Helvetica" w:hAnsi="Helvetica" w:cs="Helvetica"/>
          <w:sz w:val="24"/>
          <w:szCs w:val="24"/>
        </w:rPr>
        <w:t>.</w:t>
      </w:r>
    </w:p>
    <w:p w14:paraId="397A1B7B" w14:textId="657BDE39" w:rsidR="001F49EA" w:rsidRPr="000A194C" w:rsidRDefault="000A194C" w:rsidP="00315C0F">
      <w:pPr>
        <w:pStyle w:val="ListParagraph"/>
        <w:numPr>
          <w:ilvl w:val="0"/>
          <w:numId w:val="2"/>
        </w:numPr>
        <w:tabs>
          <w:tab w:val="left" w:pos="518"/>
        </w:tabs>
        <w:rPr>
          <w:sz w:val="24"/>
          <w:szCs w:val="24"/>
        </w:rPr>
      </w:pPr>
      <w:r>
        <w:rPr>
          <w:rFonts w:ascii="Helvetica" w:hAnsi="Helvetica" w:cs="Helvetica"/>
          <w:sz w:val="24"/>
          <w:szCs w:val="24"/>
        </w:rPr>
        <w:t>Meeting physical, social, and emotional needs.</w:t>
      </w:r>
    </w:p>
    <w:p w14:paraId="654E530A" w14:textId="5C093075" w:rsidR="000A194C" w:rsidRPr="000A194C" w:rsidRDefault="000A194C" w:rsidP="00315C0F">
      <w:pPr>
        <w:pStyle w:val="ListParagraph"/>
        <w:numPr>
          <w:ilvl w:val="0"/>
          <w:numId w:val="2"/>
        </w:numPr>
        <w:tabs>
          <w:tab w:val="left" w:pos="518"/>
        </w:tabs>
        <w:rPr>
          <w:sz w:val="24"/>
          <w:szCs w:val="24"/>
        </w:rPr>
      </w:pPr>
      <w:r>
        <w:rPr>
          <w:rFonts w:ascii="Helvetica" w:hAnsi="Helvetica" w:cs="Helvetica"/>
          <w:sz w:val="24"/>
          <w:szCs w:val="24"/>
        </w:rPr>
        <w:t>Value and respect the child and their families.</w:t>
      </w:r>
    </w:p>
    <w:p w14:paraId="66DFD846" w14:textId="385DEFB5" w:rsidR="000A194C" w:rsidRDefault="000A194C" w:rsidP="00315C0F">
      <w:pPr>
        <w:pStyle w:val="ListParagraph"/>
        <w:numPr>
          <w:ilvl w:val="0"/>
          <w:numId w:val="2"/>
        </w:numPr>
        <w:tabs>
          <w:tab w:val="left" w:pos="518"/>
        </w:tabs>
        <w:rPr>
          <w:sz w:val="24"/>
          <w:szCs w:val="24"/>
        </w:rPr>
      </w:pPr>
      <w:r>
        <w:rPr>
          <w:sz w:val="24"/>
          <w:szCs w:val="24"/>
        </w:rPr>
        <w:t>G</w:t>
      </w:r>
      <w:r w:rsidRPr="000A194C">
        <w:rPr>
          <w:sz w:val="24"/>
          <w:szCs w:val="24"/>
        </w:rPr>
        <w:t>ood communication by providing parents with constant updates.</w:t>
      </w:r>
    </w:p>
    <w:p w14:paraId="57587D78" w14:textId="2DF2BB86" w:rsidR="000A194C" w:rsidRDefault="00840003" w:rsidP="00315C0F">
      <w:pPr>
        <w:pStyle w:val="ListParagraph"/>
        <w:numPr>
          <w:ilvl w:val="0"/>
          <w:numId w:val="2"/>
        </w:numPr>
        <w:tabs>
          <w:tab w:val="left" w:pos="518"/>
        </w:tabs>
        <w:rPr>
          <w:sz w:val="24"/>
          <w:szCs w:val="24"/>
        </w:rPr>
      </w:pPr>
      <w:r w:rsidRPr="00840003">
        <w:rPr>
          <w:sz w:val="24"/>
          <w:szCs w:val="24"/>
        </w:rPr>
        <w:t>Play and activities that are child-initiated and that mirror the child's upbringing and culture.</w:t>
      </w:r>
    </w:p>
    <w:p w14:paraId="235A55FB" w14:textId="3FCD518F" w:rsidR="00840003" w:rsidRDefault="00FC76E3" w:rsidP="00840003">
      <w:pPr>
        <w:tabs>
          <w:tab w:val="left" w:pos="518"/>
        </w:tabs>
        <w:rPr>
          <w:sz w:val="24"/>
          <w:szCs w:val="24"/>
        </w:rPr>
      </w:pPr>
      <w:r w:rsidRPr="00FC76E3">
        <w:rPr>
          <w:sz w:val="24"/>
          <w:szCs w:val="24"/>
        </w:rPr>
        <w:t>These guiding concepts, effective teaching methods, and best practises will assist children and families adapt smoothly and successfully while also improving outcomes over time for the</w:t>
      </w:r>
      <w:r>
        <w:rPr>
          <w:sz w:val="24"/>
          <w:szCs w:val="24"/>
        </w:rPr>
        <w:t xml:space="preserve"> children. </w:t>
      </w:r>
      <w:r w:rsidR="007331EA">
        <w:rPr>
          <w:sz w:val="24"/>
          <w:szCs w:val="24"/>
        </w:rPr>
        <w:t>(Daly</w:t>
      </w:r>
      <w:r w:rsidR="00D5477D">
        <w:rPr>
          <w:sz w:val="24"/>
          <w:szCs w:val="24"/>
        </w:rPr>
        <w:t>, Byers, Taylor, (2009)</w:t>
      </w:r>
    </w:p>
    <w:p w14:paraId="009FDA05" w14:textId="28EFB6AF" w:rsidR="007331EA" w:rsidRDefault="00653DA7" w:rsidP="00840003">
      <w:pPr>
        <w:tabs>
          <w:tab w:val="left" w:pos="518"/>
        </w:tabs>
        <w:rPr>
          <w:sz w:val="24"/>
          <w:szCs w:val="24"/>
          <w:u w:val="single"/>
        </w:rPr>
      </w:pPr>
      <w:r w:rsidRPr="00653DA7">
        <w:rPr>
          <w:sz w:val="24"/>
          <w:szCs w:val="24"/>
          <w:u w:val="single"/>
        </w:rPr>
        <w:t>Setting Leader</w:t>
      </w:r>
    </w:p>
    <w:p w14:paraId="294AA87F" w14:textId="51532B5E" w:rsidR="00653DA7" w:rsidRPr="00653DA7" w:rsidRDefault="00014E85" w:rsidP="00840003">
      <w:pPr>
        <w:tabs>
          <w:tab w:val="left" w:pos="518"/>
        </w:tabs>
        <w:rPr>
          <w:sz w:val="24"/>
          <w:szCs w:val="24"/>
        </w:rPr>
      </w:pPr>
      <w:r w:rsidRPr="00014E85">
        <w:rPr>
          <w:sz w:val="24"/>
          <w:szCs w:val="24"/>
        </w:rPr>
        <w:t xml:space="preserve">The setting </w:t>
      </w:r>
      <w:r>
        <w:rPr>
          <w:sz w:val="24"/>
          <w:szCs w:val="24"/>
        </w:rPr>
        <w:t>leader</w:t>
      </w:r>
      <w:r w:rsidRPr="00014E85">
        <w:rPr>
          <w:sz w:val="24"/>
          <w:szCs w:val="24"/>
        </w:rPr>
        <w:t xml:space="preserve"> bears the obligation of instituting best practises together with well-defined policies and procedures. They promise to provide an inclusive and diversified service, ensuring that no child faces disadvantages. To guarantee that the child has the best possible transitional experience, the manager will supervise the key worker's connection with the parents. The manager bears the additional duty of ensuring that the child has access to an enjoyable, secure, engaging, and enriching learning environment.</w:t>
      </w:r>
    </w:p>
    <w:p w14:paraId="319171EF" w14:textId="741E6A97" w:rsidR="00D5477D" w:rsidRDefault="001013ED" w:rsidP="00840003">
      <w:pPr>
        <w:tabs>
          <w:tab w:val="left" w:pos="518"/>
        </w:tabs>
        <w:rPr>
          <w:sz w:val="24"/>
          <w:szCs w:val="24"/>
        </w:rPr>
      </w:pPr>
      <w:r w:rsidRPr="008F2D54">
        <w:rPr>
          <w:rFonts w:ascii="Times New Roman" w:eastAsia="Times New Roman" w:hAnsi="Times New Roman" w:cs="Times New Roman"/>
          <w:noProof/>
          <w:sz w:val="24"/>
          <w:szCs w:val="24"/>
          <w:lang w:eastAsia="en-GB"/>
        </w:rPr>
        <w:drawing>
          <wp:anchor distT="0" distB="0" distL="114300" distR="114300" simplePos="0" relativeHeight="251658280" behindDoc="0" locked="0" layoutInCell="1" allowOverlap="1" wp14:anchorId="270D161B" wp14:editId="731E9567">
            <wp:simplePos x="0" y="0"/>
            <wp:positionH relativeFrom="column">
              <wp:posOffset>-99695</wp:posOffset>
            </wp:positionH>
            <wp:positionV relativeFrom="paragraph">
              <wp:posOffset>1324941</wp:posOffset>
            </wp:positionV>
            <wp:extent cx="5731510" cy="2421890"/>
            <wp:effectExtent l="0" t="0" r="0" b="3810"/>
            <wp:wrapThrough wrapText="bothSides">
              <wp:wrapPolygon edited="0">
                <wp:start x="0" y="0"/>
                <wp:lineTo x="0" y="21521"/>
                <wp:lineTo x="21538" y="21521"/>
                <wp:lineTo x="21538" y="0"/>
                <wp:lineTo x="0" y="0"/>
              </wp:wrapPolygon>
            </wp:wrapThrough>
            <wp:docPr id="21" name="Picture 21" descr="A group of children lying on th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group of children lying on the floo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421890"/>
                    </a:xfrm>
                    <a:prstGeom prst="rect">
                      <a:avLst/>
                    </a:prstGeom>
                    <a:noFill/>
                    <a:ln>
                      <a:noFill/>
                    </a:ln>
                  </pic:spPr>
                </pic:pic>
              </a:graphicData>
            </a:graphic>
            <wp14:sizeRelH relativeFrom="page">
              <wp14:pctWidth>0</wp14:pctWidth>
            </wp14:sizeRelH>
            <wp14:sizeRelV relativeFrom="page">
              <wp14:pctHeight>0</wp14:pctHeight>
            </wp14:sizeRelV>
          </wp:anchor>
        </w:drawing>
      </w:r>
      <w:r w:rsidR="000D0F51">
        <w:rPr>
          <w:sz w:val="24"/>
          <w:szCs w:val="24"/>
        </w:rPr>
        <w:t>Welsh Government (2017)</w:t>
      </w:r>
      <w:r w:rsidR="006D2A5D">
        <w:rPr>
          <w:sz w:val="24"/>
          <w:szCs w:val="24"/>
        </w:rPr>
        <w:t xml:space="preserve"> </w:t>
      </w:r>
      <w:r w:rsidR="0031776F" w:rsidRPr="0031776F">
        <w:rPr>
          <w:sz w:val="24"/>
          <w:szCs w:val="24"/>
        </w:rPr>
        <w:t xml:space="preserve">proposes that the child's and family's needs be taken into consideration during the transition process, acknowledging any additional needs that may arise.  Working closely with families and other agencies that may be important will enable the practitioner to accomplish this. Pay close attention to any children or families who might require more </w:t>
      </w:r>
      <w:r w:rsidR="00B40FF2" w:rsidRPr="0031776F">
        <w:rPr>
          <w:sz w:val="24"/>
          <w:szCs w:val="24"/>
        </w:rPr>
        <w:t>assistance and</w:t>
      </w:r>
      <w:r w:rsidR="0031776F" w:rsidRPr="0031776F">
        <w:rPr>
          <w:sz w:val="24"/>
          <w:szCs w:val="24"/>
        </w:rPr>
        <w:t xml:space="preserve"> be ready to modify your plans to meet their needs.</w:t>
      </w:r>
    </w:p>
    <w:p w14:paraId="4BDD7266" w14:textId="4DEC08E8" w:rsidR="00D5477D" w:rsidRPr="00840003" w:rsidRDefault="002B627C" w:rsidP="00840003">
      <w:pPr>
        <w:tabs>
          <w:tab w:val="left" w:pos="518"/>
        </w:tabs>
        <w:rPr>
          <w:sz w:val="24"/>
          <w:szCs w:val="24"/>
        </w:rPr>
      </w:pPr>
      <w:r>
        <w:rPr>
          <w:noProof/>
          <w:sz w:val="24"/>
          <w:szCs w:val="24"/>
        </w:rPr>
        <mc:AlternateContent>
          <mc:Choice Requires="wps">
            <w:drawing>
              <wp:anchor distT="0" distB="0" distL="114300" distR="114300" simplePos="0" relativeHeight="251658281" behindDoc="0" locked="0" layoutInCell="1" allowOverlap="1" wp14:anchorId="0A515C8B" wp14:editId="60A2C0D5">
                <wp:simplePos x="0" y="0"/>
                <wp:positionH relativeFrom="column">
                  <wp:posOffset>1838325</wp:posOffset>
                </wp:positionH>
                <wp:positionV relativeFrom="paragraph">
                  <wp:posOffset>2620645</wp:posOffset>
                </wp:positionV>
                <wp:extent cx="2753139" cy="28823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753139" cy="288235"/>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40C6F727" w14:textId="4E2D2E37" w:rsidR="001013ED" w:rsidRPr="002B627C" w:rsidRDefault="001013E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62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Prepacademy</w:t>
                            </w:r>
                            <w:r w:rsidR="002B627C" w:rsidRPr="002B62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schols,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15C8B" id="Text Box 25" o:spid="_x0000_s1043" type="#_x0000_t202" style="position:absolute;left:0;text-align:left;margin-left:144.75pt;margin-top:206.35pt;width:216.8pt;height:22.7pt;z-index:25165828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" filled="f" stroked="f">
                <v:textbox>
                  <w:txbxContent>
                    <w:p w14:paraId="40C6F727" w14:textId="4E2D2E37" w:rsidR="001013ED" w:rsidRPr="002B627C" w:rsidRDefault="001013E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62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Prepacademy</w:t>
                      </w:r>
                      <w:r w:rsidR="002B627C" w:rsidRPr="002B62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schols, 2017)</w:t>
                      </w:r>
                    </w:p>
                  </w:txbxContent>
                </v:textbox>
              </v:shape>
            </w:pict>
          </mc:Fallback>
        </mc:AlternateContent>
      </w:r>
    </w:p>
    <w:p w14:paraId="455DAB11" w14:textId="5B9CD2CB" w:rsidR="002B0E1B" w:rsidRDefault="002B0E1B" w:rsidP="009F0D4D">
      <w:pPr>
        <w:tabs>
          <w:tab w:val="left" w:pos="518"/>
        </w:tabs>
        <w:rPr>
          <w:sz w:val="24"/>
          <w:szCs w:val="24"/>
        </w:rPr>
      </w:pPr>
    </w:p>
    <w:p w14:paraId="5C78BF33" w14:textId="2E311B84" w:rsidR="000E3797" w:rsidRPr="00281946" w:rsidRDefault="000E3797" w:rsidP="009F0D4D">
      <w:pPr>
        <w:tabs>
          <w:tab w:val="left" w:pos="518"/>
        </w:tabs>
        <w:rPr>
          <w:sz w:val="24"/>
          <w:szCs w:val="24"/>
        </w:rPr>
      </w:pPr>
    </w:p>
    <w:p w14:paraId="00BE8A8D" w14:textId="2DF9C688" w:rsidR="003451F7" w:rsidRDefault="003451F7" w:rsidP="009F0D4D">
      <w:pPr>
        <w:tabs>
          <w:tab w:val="left" w:pos="518"/>
        </w:tabs>
        <w:rPr>
          <w:sz w:val="24"/>
          <w:szCs w:val="24"/>
          <w:u w:val="single"/>
        </w:rPr>
      </w:pPr>
    </w:p>
    <w:p w14:paraId="05E85F3D" w14:textId="63E13BB0" w:rsidR="003451F7" w:rsidRPr="003A5DDA" w:rsidRDefault="002B627C" w:rsidP="009F0D4D">
      <w:pPr>
        <w:tabs>
          <w:tab w:val="left" w:pos="518"/>
        </w:tabs>
        <w:rPr>
          <w:sz w:val="24"/>
          <w:szCs w:val="24"/>
          <w:u w:val="single"/>
        </w:rPr>
      </w:pPr>
      <w:r>
        <w:rPr>
          <w:noProof/>
        </w:rPr>
        <mc:AlternateContent>
          <mc:Choice Requires="wps">
            <w:drawing>
              <wp:anchor distT="0" distB="0" distL="114300" distR="114300" simplePos="0" relativeHeight="251658279" behindDoc="0" locked="0" layoutInCell="1" allowOverlap="1" wp14:anchorId="06BD45AA" wp14:editId="70A2F427">
                <wp:simplePos x="0" y="0"/>
                <wp:positionH relativeFrom="column">
                  <wp:posOffset>-148590</wp:posOffset>
                </wp:positionH>
                <wp:positionV relativeFrom="paragraph">
                  <wp:posOffset>-208639</wp:posOffset>
                </wp:positionV>
                <wp:extent cx="7402882" cy="61200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7402882" cy="612000"/>
                        </a:xfrm>
                        <a:prstGeom prst="rect">
                          <a:avLst/>
                        </a:prstGeom>
                        <a:noFill/>
                        <a:ln>
                          <a:noFill/>
                        </a:ln>
                      </wps:spPr>
                      <wps:txbx>
                        <w:txbxContent>
                          <w:p w14:paraId="7D26A37B" w14:textId="77777777" w:rsidR="00E776B0" w:rsidRPr="00DC1714" w:rsidRDefault="00E776B0" w:rsidP="00E776B0">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The needs of the child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D45AA" id="Text Box 33" o:spid="_x0000_s1044" type="#_x0000_t202" style="position:absolute;left:0;text-align:left;margin-left:-11.7pt;margin-top:-16.45pt;width:582.9pt;height:48.2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" filled="f" stroked="f">
                <v:textbox>
                  <w:txbxContent>
                    <w:p w14:paraId="7D26A37B" w14:textId="77777777" w:rsidR="00E776B0" w:rsidRPr="00DC1714" w:rsidRDefault="00E776B0" w:rsidP="00E776B0">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The needs of the child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p>
                  </w:txbxContent>
                </v:textbox>
              </v:shape>
            </w:pict>
          </mc:Fallback>
        </mc:AlternateContent>
      </w:r>
      <w:r>
        <w:rPr>
          <w:noProof/>
        </w:rPr>
        <mc:AlternateContent>
          <mc:Choice Requires="wps">
            <w:drawing>
              <wp:anchor distT="0" distB="0" distL="114300" distR="114300" simplePos="0" relativeHeight="251658262" behindDoc="0" locked="0" layoutInCell="1" allowOverlap="1" wp14:anchorId="3E4DC8C2" wp14:editId="51937D74">
                <wp:simplePos x="0" y="0"/>
                <wp:positionH relativeFrom="column">
                  <wp:posOffset>-148231</wp:posOffset>
                </wp:positionH>
                <wp:positionV relativeFrom="paragraph">
                  <wp:posOffset>-331691</wp:posOffset>
                </wp:positionV>
                <wp:extent cx="6139180" cy="853845"/>
                <wp:effectExtent l="0" t="0" r="7620" b="10160"/>
                <wp:wrapNone/>
                <wp:docPr id="31" name="Scroll: Horizontal 31"/>
                <wp:cNvGraphicFramePr/>
                <a:graphic xmlns:a="http://schemas.openxmlformats.org/drawingml/2006/main">
                  <a:graphicData uri="http://schemas.microsoft.com/office/word/2010/wordprocessingShape">
                    <wps:wsp>
                      <wps:cNvSpPr/>
                      <wps:spPr>
                        <a:xfrm>
                          <a:off x="0" y="0"/>
                          <a:ext cx="6139180" cy="853845"/>
                        </a:xfrm>
                        <a:prstGeom prst="horizontalScroll">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1D4B95E4" id="Scroll: Horizontal 31" o:spid="_x0000_s1026" type="#_x0000_t98" style="position:absolute;margin-left:-11.65pt;margin-top:-26.1pt;width:483.4pt;height:67.25pt;z-index:2516582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" fillcolor="#1481ab [2404]" strokecolor="#0d5571 [1604]" strokeweight="1pt">
                <v:stroke joinstyle="miter"/>
              </v:shape>
            </w:pict>
          </mc:Fallback>
        </mc:AlternateContent>
      </w:r>
    </w:p>
    <w:p w14:paraId="4B3807AE" w14:textId="77777777" w:rsidR="003B674C" w:rsidRDefault="003B674C" w:rsidP="00A53ABC">
      <w:pPr>
        <w:spacing w:after="0" w:line="240" w:lineRule="auto"/>
        <w:jc w:val="left"/>
        <w:rPr>
          <w:sz w:val="40"/>
          <w:szCs w:val="40"/>
        </w:rPr>
      </w:pPr>
    </w:p>
    <w:p w14:paraId="0013BB7B" w14:textId="6EADB612" w:rsidR="00E46FA7" w:rsidRPr="00E813F1" w:rsidRDefault="00DF51D8" w:rsidP="00A53ABC">
      <w:pPr>
        <w:spacing w:after="0" w:line="240" w:lineRule="auto"/>
        <w:jc w:val="left"/>
        <w:rPr>
          <w:rFonts w:eastAsia="Times New Roman" w:cstheme="minorHAnsi"/>
          <w:sz w:val="24"/>
          <w:szCs w:val="24"/>
          <w:lang w:eastAsia="en-GB"/>
        </w:rPr>
      </w:pPr>
      <w:r w:rsidRPr="00E813F1">
        <w:rPr>
          <w:rFonts w:eastAsia="Times New Roman" w:cstheme="minorHAnsi"/>
          <w:sz w:val="24"/>
          <w:szCs w:val="24"/>
          <w:lang w:eastAsia="en-GB"/>
        </w:rPr>
        <w:fldChar w:fldCharType="begin"/>
      </w:r>
      <w:r w:rsidRPr="00E813F1">
        <w:rPr>
          <w:rFonts w:eastAsia="Times New Roman" w:cstheme="minorHAnsi"/>
          <w:sz w:val="24"/>
          <w:szCs w:val="24"/>
          <w:lang w:eastAsia="en-GB"/>
        </w:rPr>
        <w:instrText xml:space="preserve"> INCLUDEPICTURE "/var/folders/zh/bbsk0k2n52j3g1pym5vpwflr0000gn/T/com.microsoft.Word/WebArchiveCopyPasteTempFiles/2Q==" \* MERGEFORMATINET </w:instrText>
      </w:r>
      <w:r w:rsidR="0012425E">
        <w:rPr>
          <w:rFonts w:eastAsia="Times New Roman" w:cstheme="minorHAnsi"/>
          <w:sz w:val="24"/>
          <w:szCs w:val="24"/>
          <w:lang w:eastAsia="en-GB"/>
        </w:rPr>
        <w:fldChar w:fldCharType="separate"/>
      </w:r>
      <w:r w:rsidRPr="00E813F1">
        <w:rPr>
          <w:rFonts w:eastAsia="Times New Roman" w:cstheme="minorHAnsi"/>
          <w:sz w:val="24"/>
          <w:szCs w:val="24"/>
          <w:lang w:eastAsia="en-GB"/>
        </w:rPr>
        <w:fldChar w:fldCharType="end"/>
      </w:r>
      <w:r w:rsidR="001C62A2" w:rsidRPr="00E813F1">
        <w:rPr>
          <w:rFonts w:eastAsia="Times New Roman" w:cstheme="minorHAnsi"/>
          <w:sz w:val="24"/>
          <w:szCs w:val="24"/>
          <w:lang w:eastAsia="en-GB"/>
        </w:rPr>
        <w:t>Recognising that every child is unique and that their requirements reflect this is essential to satisfying their needs. The focus must be on getting to know the child their likes and dislikes, thought process, and interests for us as practitioners to be able to care for them</w:t>
      </w:r>
      <w:r w:rsidR="00D87146" w:rsidRPr="00E813F1">
        <w:rPr>
          <w:rFonts w:eastAsia="Times New Roman" w:cstheme="minorHAnsi"/>
          <w:sz w:val="24"/>
          <w:szCs w:val="24"/>
          <w:lang w:eastAsia="en-GB"/>
        </w:rPr>
        <w:t xml:space="preserve"> Dowling (2014</w:t>
      </w:r>
      <w:r w:rsidR="00F12DE9" w:rsidRPr="00E813F1">
        <w:rPr>
          <w:rFonts w:eastAsia="Times New Roman" w:cstheme="minorHAnsi"/>
          <w:sz w:val="24"/>
          <w:szCs w:val="24"/>
          <w:lang w:eastAsia="en-GB"/>
        </w:rPr>
        <w:t>).</w:t>
      </w:r>
    </w:p>
    <w:p w14:paraId="346C9660" w14:textId="77777777" w:rsidR="00F12DE9" w:rsidRPr="00E813F1" w:rsidRDefault="00F12DE9" w:rsidP="00A53ABC">
      <w:pPr>
        <w:spacing w:after="0" w:line="240" w:lineRule="auto"/>
        <w:jc w:val="left"/>
        <w:rPr>
          <w:rFonts w:eastAsia="Times New Roman" w:cstheme="minorHAnsi"/>
          <w:sz w:val="24"/>
          <w:szCs w:val="24"/>
          <w:lang w:eastAsia="en-GB"/>
        </w:rPr>
      </w:pPr>
    </w:p>
    <w:p w14:paraId="3A2ED019" w14:textId="65A4CD8D" w:rsidR="00F12DE9" w:rsidRPr="00E813F1" w:rsidRDefault="002D633C" w:rsidP="00A53ABC">
      <w:pPr>
        <w:spacing w:after="0" w:line="240" w:lineRule="auto"/>
        <w:jc w:val="left"/>
        <w:rPr>
          <w:rFonts w:eastAsia="Times New Roman" w:cstheme="minorHAnsi"/>
          <w:sz w:val="24"/>
          <w:szCs w:val="24"/>
          <w:lang w:eastAsia="en-GB"/>
        </w:rPr>
      </w:pPr>
      <w:r w:rsidRPr="00E813F1">
        <w:rPr>
          <w:rFonts w:eastAsia="Times New Roman" w:cstheme="minorHAnsi"/>
          <w:sz w:val="24"/>
          <w:szCs w:val="24"/>
          <w:lang w:eastAsia="en-GB"/>
        </w:rPr>
        <w:t>Lindon</w:t>
      </w:r>
      <w:r w:rsidR="004D0DA3" w:rsidRPr="00E813F1">
        <w:rPr>
          <w:rFonts w:eastAsia="Times New Roman" w:cstheme="minorHAnsi"/>
          <w:sz w:val="24"/>
          <w:szCs w:val="24"/>
          <w:lang w:eastAsia="en-GB"/>
        </w:rPr>
        <w:t xml:space="preserve">, (2010) says </w:t>
      </w:r>
      <w:r w:rsidR="001C264D" w:rsidRPr="00E813F1">
        <w:rPr>
          <w:rFonts w:eastAsia="Times New Roman" w:cstheme="minorHAnsi"/>
          <w:sz w:val="24"/>
          <w:szCs w:val="24"/>
          <w:lang w:eastAsia="en-GB"/>
        </w:rPr>
        <w:t xml:space="preserve">good practise is to regard children and their development holistically; for practitioners to be effective, they must consider the </w:t>
      </w:r>
      <w:r w:rsidR="00813AE4" w:rsidRPr="00E813F1">
        <w:rPr>
          <w:rFonts w:eastAsia="Times New Roman" w:cstheme="minorHAnsi"/>
          <w:sz w:val="24"/>
          <w:szCs w:val="24"/>
          <w:lang w:eastAsia="en-GB"/>
        </w:rPr>
        <w:t>child as a whole.</w:t>
      </w:r>
    </w:p>
    <w:p w14:paraId="399967F7" w14:textId="477C1F66" w:rsidR="00E46FA7" w:rsidRPr="00E813F1" w:rsidRDefault="00C753FB" w:rsidP="00B11DB3">
      <w:pPr>
        <w:spacing w:after="0" w:line="240" w:lineRule="auto"/>
        <w:jc w:val="left"/>
        <w:rPr>
          <w:rFonts w:eastAsia="Times New Roman" w:cstheme="minorHAnsi"/>
          <w:sz w:val="24"/>
          <w:szCs w:val="24"/>
          <w:lang w:eastAsia="en-GB"/>
        </w:rPr>
      </w:pPr>
      <w:r w:rsidRPr="00E813F1">
        <w:rPr>
          <w:rFonts w:eastAsia="Times New Roman" w:cstheme="minorHAnsi"/>
          <w:sz w:val="24"/>
          <w:szCs w:val="24"/>
          <w:lang w:eastAsia="en-GB"/>
        </w:rPr>
        <w:t>Maslow’s Hierarchy of needs (19</w:t>
      </w:r>
      <w:r w:rsidR="00324CCB" w:rsidRPr="00E813F1">
        <w:rPr>
          <w:rFonts w:eastAsia="Times New Roman" w:cstheme="minorHAnsi"/>
          <w:sz w:val="24"/>
          <w:szCs w:val="24"/>
          <w:lang w:eastAsia="en-GB"/>
        </w:rPr>
        <w:t>43)</w:t>
      </w:r>
      <w:r w:rsidR="00324CCB" w:rsidRPr="00092600">
        <w:t xml:space="preserve"> </w:t>
      </w:r>
      <w:r w:rsidR="00324CCB" w:rsidRPr="00E813F1">
        <w:rPr>
          <w:rFonts w:eastAsia="Times New Roman" w:cstheme="minorHAnsi"/>
          <w:sz w:val="24"/>
          <w:szCs w:val="24"/>
          <w:lang w:eastAsia="en-GB"/>
        </w:rPr>
        <w:t xml:space="preserve">is a theory of motivation that </w:t>
      </w:r>
      <w:r w:rsidR="00092600" w:rsidRPr="00092600">
        <w:rPr>
          <w:rFonts w:eastAsia="Times New Roman" w:cstheme="minorHAnsi"/>
          <w:sz w:val="24"/>
          <w:szCs w:val="24"/>
          <w:lang w:eastAsia="en-GB"/>
        </w:rPr>
        <w:t>maintains</w:t>
      </w:r>
      <w:r w:rsidR="00324CCB" w:rsidRPr="00E813F1">
        <w:rPr>
          <w:rFonts w:eastAsia="Times New Roman" w:cstheme="minorHAnsi"/>
          <w:sz w:val="24"/>
          <w:szCs w:val="24"/>
          <w:lang w:eastAsia="en-GB"/>
        </w:rPr>
        <w:t xml:space="preserve"> that </w:t>
      </w:r>
      <w:r w:rsidR="00420BF8" w:rsidRPr="00E813F1">
        <w:rPr>
          <w:rFonts w:eastAsia="Times New Roman" w:cstheme="minorHAnsi"/>
          <w:sz w:val="24"/>
          <w:szCs w:val="24"/>
          <w:lang w:eastAsia="en-GB"/>
        </w:rPr>
        <w:t xml:space="preserve">five </w:t>
      </w:r>
      <w:r w:rsidR="00F30ADD" w:rsidRPr="00E813F1">
        <w:rPr>
          <w:rFonts w:eastAsia="Times New Roman" w:cstheme="minorHAnsi"/>
          <w:sz w:val="24"/>
          <w:szCs w:val="24"/>
          <w:lang w:eastAsia="en-GB"/>
        </w:rPr>
        <w:t>categories</w:t>
      </w:r>
      <w:r w:rsidR="00420BF8" w:rsidRPr="00E813F1">
        <w:rPr>
          <w:rFonts w:eastAsia="Times New Roman" w:cstheme="minorHAnsi"/>
          <w:sz w:val="24"/>
          <w:szCs w:val="24"/>
          <w:lang w:eastAsia="en-GB"/>
        </w:rPr>
        <w:t xml:space="preserve"> of human needs</w:t>
      </w:r>
      <w:r w:rsidR="00092600" w:rsidRPr="00092600">
        <w:rPr>
          <w:rFonts w:eastAsia="Times New Roman" w:cstheme="minorHAnsi"/>
          <w:sz w:val="24"/>
          <w:szCs w:val="24"/>
          <w:lang w:eastAsia="en-GB"/>
        </w:rPr>
        <w:t xml:space="preserve"> influence an individual's actions. Physiology</w:t>
      </w:r>
      <w:r w:rsidR="00E44558" w:rsidRPr="00E813F1">
        <w:rPr>
          <w:rFonts w:eastAsia="Times New Roman" w:cstheme="minorHAnsi"/>
          <w:sz w:val="24"/>
          <w:szCs w:val="24"/>
          <w:lang w:eastAsia="en-GB"/>
        </w:rPr>
        <w:t>, safety, love</w:t>
      </w:r>
      <w:r w:rsidR="00F30ADD" w:rsidRPr="00E813F1">
        <w:rPr>
          <w:rFonts w:eastAsia="Times New Roman" w:cstheme="minorHAnsi"/>
          <w:sz w:val="24"/>
          <w:szCs w:val="24"/>
          <w:lang w:eastAsia="en-GB"/>
        </w:rPr>
        <w:t xml:space="preserve"> and belonging</w:t>
      </w:r>
      <w:r w:rsidR="00092600" w:rsidRPr="00092600">
        <w:rPr>
          <w:rFonts w:eastAsia="Times New Roman" w:cstheme="minorHAnsi"/>
          <w:sz w:val="24"/>
          <w:szCs w:val="24"/>
          <w:lang w:eastAsia="en-GB"/>
        </w:rPr>
        <w:t>,</w:t>
      </w:r>
      <w:r w:rsidR="00F30ADD" w:rsidRPr="00E813F1">
        <w:rPr>
          <w:rFonts w:eastAsia="Times New Roman" w:cstheme="minorHAnsi"/>
          <w:sz w:val="24"/>
          <w:szCs w:val="24"/>
          <w:lang w:eastAsia="en-GB"/>
        </w:rPr>
        <w:t xml:space="preserve"> esteem</w:t>
      </w:r>
      <w:r w:rsidR="00092600" w:rsidRPr="00092600">
        <w:rPr>
          <w:rFonts w:eastAsia="Times New Roman" w:cstheme="minorHAnsi"/>
          <w:sz w:val="24"/>
          <w:szCs w:val="24"/>
          <w:lang w:eastAsia="en-GB"/>
        </w:rPr>
        <w:t>,</w:t>
      </w:r>
      <w:r w:rsidR="00F30ADD" w:rsidRPr="00E813F1">
        <w:rPr>
          <w:rFonts w:eastAsia="Times New Roman" w:cstheme="minorHAnsi"/>
          <w:sz w:val="24"/>
          <w:szCs w:val="24"/>
          <w:lang w:eastAsia="en-GB"/>
        </w:rPr>
        <w:t xml:space="preserve"> and </w:t>
      </w:r>
      <w:r w:rsidR="00016A75" w:rsidRPr="00E813F1">
        <w:rPr>
          <w:rFonts w:eastAsia="Times New Roman" w:cstheme="minorHAnsi"/>
          <w:sz w:val="24"/>
          <w:szCs w:val="24"/>
          <w:lang w:eastAsia="en-GB"/>
        </w:rPr>
        <w:t>self-</w:t>
      </w:r>
      <w:r w:rsidR="00016A75" w:rsidRPr="00092600">
        <w:rPr>
          <w:rFonts w:eastAsia="Times New Roman" w:cstheme="minorHAnsi"/>
          <w:sz w:val="24"/>
          <w:szCs w:val="24"/>
          <w:lang w:eastAsia="en-GB"/>
        </w:rPr>
        <w:t>actualisation</w:t>
      </w:r>
      <w:r w:rsidR="00092600" w:rsidRPr="00092600">
        <w:rPr>
          <w:rFonts w:eastAsia="Times New Roman" w:cstheme="minorHAnsi"/>
          <w:sz w:val="24"/>
          <w:szCs w:val="24"/>
          <w:lang w:eastAsia="en-GB"/>
        </w:rPr>
        <w:t xml:space="preserve"> are a few of </w:t>
      </w:r>
      <w:r w:rsidR="00016A75" w:rsidRPr="00092600">
        <w:rPr>
          <w:rFonts w:eastAsia="Times New Roman" w:cstheme="minorHAnsi"/>
          <w:sz w:val="24"/>
          <w:szCs w:val="24"/>
          <w:lang w:eastAsia="en-GB"/>
        </w:rPr>
        <w:t>these.</w:t>
      </w:r>
      <w:r w:rsidR="00F30ADD" w:rsidRPr="00E813F1">
        <w:rPr>
          <w:rFonts w:eastAsia="Times New Roman" w:cstheme="minorHAnsi"/>
          <w:sz w:val="24"/>
          <w:szCs w:val="24"/>
          <w:lang w:eastAsia="en-GB"/>
        </w:rPr>
        <w:t xml:space="preserve"> </w:t>
      </w:r>
      <w:r w:rsidR="003F5CBD" w:rsidRPr="00E813F1">
        <w:rPr>
          <w:rFonts w:eastAsia="Times New Roman" w:cstheme="minorHAnsi"/>
          <w:sz w:val="24"/>
          <w:szCs w:val="24"/>
          <w:lang w:eastAsia="en-GB"/>
        </w:rPr>
        <w:t xml:space="preserve">Prior to achieving the goals further up the triangle, the needs at the bottom must be met. This is crucial throughout transitions because a child who doesn't feel safe and secure may deny even the most </w:t>
      </w:r>
      <w:r w:rsidR="00B11DB3" w:rsidRPr="00E813F1">
        <w:rPr>
          <w:rFonts w:eastAsia="Times New Roman" w:cstheme="minorHAnsi"/>
          <w:sz w:val="24"/>
          <w:szCs w:val="24"/>
          <w:lang w:eastAsia="en-GB"/>
        </w:rPr>
        <w:t>necessities</w:t>
      </w:r>
      <w:r w:rsidR="003F5CBD" w:rsidRPr="00E813F1">
        <w:rPr>
          <w:rFonts w:eastAsia="Times New Roman" w:cstheme="minorHAnsi"/>
          <w:sz w:val="24"/>
          <w:szCs w:val="24"/>
          <w:lang w:eastAsia="en-GB"/>
        </w:rPr>
        <w:t>, like food and drink, which makes it difficult for them to make friends, establish self-worth, or become independent learners</w:t>
      </w:r>
      <w:r w:rsidR="00B11DB3" w:rsidRPr="00E813F1">
        <w:rPr>
          <w:rFonts w:eastAsia="Times New Roman" w:cstheme="minorHAnsi"/>
          <w:sz w:val="24"/>
          <w:szCs w:val="24"/>
          <w:lang w:eastAsia="en-GB"/>
        </w:rPr>
        <w:t xml:space="preserve">. </w:t>
      </w:r>
    </w:p>
    <w:p w14:paraId="17C5528E" w14:textId="3D20C957" w:rsidR="00E46FA7" w:rsidRPr="00E813F1" w:rsidRDefault="00E46FA7" w:rsidP="00B11DB3">
      <w:pPr>
        <w:spacing w:after="0" w:line="240" w:lineRule="auto"/>
        <w:jc w:val="left"/>
        <w:rPr>
          <w:rFonts w:eastAsia="Times New Roman" w:cstheme="minorHAnsi"/>
          <w:sz w:val="24"/>
          <w:szCs w:val="24"/>
          <w:lang w:eastAsia="en-GB"/>
        </w:rPr>
      </w:pPr>
    </w:p>
    <w:p w14:paraId="0B0BFB5A" w14:textId="0F3A0BA7" w:rsidR="000145CB" w:rsidRPr="00E813F1" w:rsidRDefault="000145CB" w:rsidP="00B11DB3">
      <w:pPr>
        <w:spacing w:after="0" w:line="240" w:lineRule="auto"/>
        <w:jc w:val="left"/>
        <w:rPr>
          <w:rFonts w:eastAsia="Times New Roman" w:cstheme="minorHAnsi"/>
          <w:color w:val="000000" w:themeColor="text1"/>
          <w:sz w:val="24"/>
          <w:szCs w:val="24"/>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13F1">
        <w:rPr>
          <w:rFonts w:eastAsia="Times New Roman" w:cstheme="minorHAnsi"/>
          <w:color w:val="000000" w:themeColor="text1"/>
          <w:sz w:val="24"/>
          <w:szCs w:val="24"/>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Maslow’s Hierarchy Theory </w:t>
      </w:r>
    </w:p>
    <w:p w14:paraId="56242C08" w14:textId="6963AB3C" w:rsidR="00A65B5B" w:rsidRPr="00E813F1" w:rsidRDefault="000145CB" w:rsidP="00B11DB3">
      <w:pPr>
        <w:spacing w:after="0" w:line="240" w:lineRule="auto"/>
        <w:jc w:val="left"/>
        <w:rPr>
          <w:rFonts w:eastAsia="Times New Roman" w:cstheme="minorHAnsi"/>
          <w:sz w:val="24"/>
          <w:szCs w:val="24"/>
          <w:lang w:eastAsia="en-GB"/>
        </w:rPr>
      </w:pPr>
      <w:r w:rsidRPr="00E813F1">
        <w:rPr>
          <w:rFonts w:eastAsia="Times New Roman" w:cstheme="minorHAnsi"/>
          <w:noProof/>
          <w:sz w:val="24"/>
          <w:szCs w:val="24"/>
          <w:lang w:eastAsia="en-GB"/>
        </w:rPr>
        <w:drawing>
          <wp:anchor distT="0" distB="0" distL="114300" distR="114300" simplePos="0" relativeHeight="251658282" behindDoc="0" locked="0" layoutInCell="1" allowOverlap="1" wp14:anchorId="1AC6290D" wp14:editId="4B796159">
            <wp:simplePos x="0" y="0"/>
            <wp:positionH relativeFrom="column">
              <wp:posOffset>715010</wp:posOffset>
            </wp:positionH>
            <wp:positionV relativeFrom="paragraph">
              <wp:posOffset>65019</wp:posOffset>
            </wp:positionV>
            <wp:extent cx="4567555" cy="3806190"/>
            <wp:effectExtent l="0" t="0" r="4445" b="3810"/>
            <wp:wrapThrough wrapText="bothSides">
              <wp:wrapPolygon edited="0">
                <wp:start x="0" y="0"/>
                <wp:lineTo x="0" y="21550"/>
                <wp:lineTo x="21561" y="21550"/>
                <wp:lineTo x="21561" y="0"/>
                <wp:lineTo x="0" y="0"/>
              </wp:wrapPolygon>
            </wp:wrapThrough>
            <wp:docPr id="47" name="Picture 47"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low needs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67555" cy="3806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ED32A" w14:textId="77777777" w:rsidR="00A65B5B" w:rsidRPr="00E813F1" w:rsidRDefault="00A65B5B" w:rsidP="00B11DB3">
      <w:pPr>
        <w:spacing w:after="0" w:line="240" w:lineRule="auto"/>
        <w:jc w:val="left"/>
        <w:rPr>
          <w:rFonts w:eastAsia="Times New Roman" w:cstheme="minorHAnsi"/>
          <w:sz w:val="24"/>
          <w:szCs w:val="24"/>
          <w:lang w:eastAsia="en-GB"/>
        </w:rPr>
      </w:pPr>
    </w:p>
    <w:p w14:paraId="14DCA372" w14:textId="77777777" w:rsidR="00A65B5B" w:rsidRPr="00E813F1" w:rsidRDefault="00A65B5B" w:rsidP="00B11DB3">
      <w:pPr>
        <w:spacing w:after="0" w:line="240" w:lineRule="auto"/>
        <w:jc w:val="left"/>
        <w:rPr>
          <w:rFonts w:eastAsia="Times New Roman" w:cstheme="minorHAnsi"/>
          <w:sz w:val="24"/>
          <w:szCs w:val="24"/>
          <w:lang w:eastAsia="en-GB"/>
        </w:rPr>
      </w:pPr>
    </w:p>
    <w:p w14:paraId="44B94EB0" w14:textId="77777777" w:rsidR="00A65B5B" w:rsidRPr="00E813F1" w:rsidRDefault="00A65B5B" w:rsidP="00B11DB3">
      <w:pPr>
        <w:spacing w:after="0" w:line="240" w:lineRule="auto"/>
        <w:jc w:val="left"/>
        <w:rPr>
          <w:rFonts w:eastAsia="Times New Roman" w:cstheme="minorHAnsi"/>
          <w:sz w:val="24"/>
          <w:szCs w:val="24"/>
          <w:lang w:eastAsia="en-GB"/>
        </w:rPr>
      </w:pPr>
    </w:p>
    <w:p w14:paraId="4117156A" w14:textId="77777777" w:rsidR="00A65B5B" w:rsidRPr="00E813F1" w:rsidRDefault="00A65B5B" w:rsidP="00B11DB3">
      <w:pPr>
        <w:spacing w:after="0" w:line="240" w:lineRule="auto"/>
        <w:jc w:val="left"/>
        <w:rPr>
          <w:rFonts w:eastAsia="Times New Roman" w:cstheme="minorHAnsi"/>
          <w:sz w:val="24"/>
          <w:szCs w:val="24"/>
          <w:lang w:eastAsia="en-GB"/>
        </w:rPr>
      </w:pPr>
    </w:p>
    <w:p w14:paraId="075844ED" w14:textId="77777777" w:rsidR="00A65B5B" w:rsidRPr="00E813F1" w:rsidRDefault="00A65B5B" w:rsidP="00B11DB3">
      <w:pPr>
        <w:spacing w:after="0" w:line="240" w:lineRule="auto"/>
        <w:jc w:val="left"/>
        <w:rPr>
          <w:rFonts w:eastAsia="Times New Roman" w:cstheme="minorHAnsi"/>
          <w:sz w:val="24"/>
          <w:szCs w:val="24"/>
          <w:lang w:eastAsia="en-GB"/>
        </w:rPr>
      </w:pPr>
    </w:p>
    <w:p w14:paraId="4BA0571D" w14:textId="77777777" w:rsidR="00A65B5B" w:rsidRPr="00E813F1" w:rsidRDefault="00A65B5B" w:rsidP="00B11DB3">
      <w:pPr>
        <w:spacing w:after="0" w:line="240" w:lineRule="auto"/>
        <w:jc w:val="left"/>
        <w:rPr>
          <w:rFonts w:eastAsia="Times New Roman" w:cstheme="minorHAnsi"/>
          <w:sz w:val="24"/>
          <w:szCs w:val="24"/>
          <w:lang w:eastAsia="en-GB"/>
        </w:rPr>
      </w:pPr>
    </w:p>
    <w:p w14:paraId="26927CCF" w14:textId="77777777" w:rsidR="00A65B5B" w:rsidRPr="00E813F1" w:rsidRDefault="00A65B5B" w:rsidP="00B11DB3">
      <w:pPr>
        <w:spacing w:after="0" w:line="240" w:lineRule="auto"/>
        <w:jc w:val="left"/>
        <w:rPr>
          <w:rFonts w:eastAsia="Times New Roman" w:cstheme="minorHAnsi"/>
          <w:sz w:val="24"/>
          <w:szCs w:val="24"/>
          <w:lang w:eastAsia="en-GB"/>
        </w:rPr>
      </w:pPr>
    </w:p>
    <w:p w14:paraId="6DB9468C" w14:textId="77777777" w:rsidR="00A65B5B" w:rsidRPr="00E813F1" w:rsidRDefault="00A65B5B" w:rsidP="00B11DB3">
      <w:pPr>
        <w:spacing w:after="0" w:line="240" w:lineRule="auto"/>
        <w:jc w:val="left"/>
        <w:rPr>
          <w:rFonts w:eastAsia="Times New Roman" w:cstheme="minorHAnsi"/>
          <w:sz w:val="24"/>
          <w:szCs w:val="24"/>
          <w:lang w:eastAsia="en-GB"/>
        </w:rPr>
      </w:pPr>
    </w:p>
    <w:p w14:paraId="27BBBFFF" w14:textId="77777777" w:rsidR="00A65B5B" w:rsidRPr="00E813F1" w:rsidRDefault="00A65B5B" w:rsidP="00B11DB3">
      <w:pPr>
        <w:spacing w:after="0" w:line="240" w:lineRule="auto"/>
        <w:jc w:val="left"/>
        <w:rPr>
          <w:rFonts w:eastAsia="Times New Roman" w:cstheme="minorHAnsi"/>
          <w:sz w:val="24"/>
          <w:szCs w:val="24"/>
          <w:lang w:eastAsia="en-GB"/>
        </w:rPr>
      </w:pPr>
    </w:p>
    <w:p w14:paraId="5E333B1D" w14:textId="77777777" w:rsidR="00A65B5B" w:rsidRPr="00E813F1" w:rsidRDefault="00A65B5B" w:rsidP="00B11DB3">
      <w:pPr>
        <w:spacing w:after="0" w:line="240" w:lineRule="auto"/>
        <w:jc w:val="left"/>
        <w:rPr>
          <w:rFonts w:eastAsia="Times New Roman" w:cstheme="minorHAnsi"/>
          <w:sz w:val="24"/>
          <w:szCs w:val="24"/>
          <w:lang w:eastAsia="en-GB"/>
        </w:rPr>
      </w:pPr>
    </w:p>
    <w:p w14:paraId="4F828406" w14:textId="77777777" w:rsidR="00A65B5B" w:rsidRPr="00E813F1" w:rsidRDefault="00A65B5B" w:rsidP="00B11DB3">
      <w:pPr>
        <w:spacing w:after="0" w:line="240" w:lineRule="auto"/>
        <w:jc w:val="left"/>
        <w:rPr>
          <w:rFonts w:eastAsia="Times New Roman" w:cstheme="minorHAnsi"/>
          <w:sz w:val="24"/>
          <w:szCs w:val="24"/>
          <w:lang w:eastAsia="en-GB"/>
        </w:rPr>
      </w:pPr>
    </w:p>
    <w:p w14:paraId="3F826997" w14:textId="77777777" w:rsidR="00A65B5B" w:rsidRPr="00E813F1" w:rsidRDefault="00A65B5B" w:rsidP="00B11DB3">
      <w:pPr>
        <w:spacing w:after="0" w:line="240" w:lineRule="auto"/>
        <w:jc w:val="left"/>
        <w:rPr>
          <w:rFonts w:eastAsia="Times New Roman" w:cstheme="minorHAnsi"/>
          <w:sz w:val="24"/>
          <w:szCs w:val="24"/>
          <w:lang w:eastAsia="en-GB"/>
        </w:rPr>
      </w:pPr>
    </w:p>
    <w:p w14:paraId="37AB7A5A" w14:textId="77777777" w:rsidR="00A65B5B" w:rsidRPr="00E813F1" w:rsidRDefault="00A65B5B" w:rsidP="00B11DB3">
      <w:pPr>
        <w:spacing w:after="0" w:line="240" w:lineRule="auto"/>
        <w:jc w:val="left"/>
        <w:rPr>
          <w:rFonts w:eastAsia="Times New Roman" w:cstheme="minorHAnsi"/>
          <w:sz w:val="24"/>
          <w:szCs w:val="24"/>
          <w:lang w:eastAsia="en-GB"/>
        </w:rPr>
      </w:pPr>
    </w:p>
    <w:p w14:paraId="323F5507" w14:textId="77777777" w:rsidR="00A65B5B" w:rsidRPr="00E813F1" w:rsidRDefault="00A65B5B" w:rsidP="00B11DB3">
      <w:pPr>
        <w:spacing w:after="0" w:line="240" w:lineRule="auto"/>
        <w:jc w:val="left"/>
        <w:rPr>
          <w:rFonts w:eastAsia="Times New Roman" w:cstheme="minorHAnsi"/>
          <w:sz w:val="24"/>
          <w:szCs w:val="24"/>
          <w:lang w:eastAsia="en-GB"/>
        </w:rPr>
      </w:pPr>
    </w:p>
    <w:p w14:paraId="1DE9A1BE" w14:textId="77777777" w:rsidR="00A65B5B" w:rsidRPr="00E813F1" w:rsidRDefault="00A65B5B" w:rsidP="00B11DB3">
      <w:pPr>
        <w:spacing w:after="0" w:line="240" w:lineRule="auto"/>
        <w:jc w:val="left"/>
        <w:rPr>
          <w:rFonts w:eastAsia="Times New Roman" w:cstheme="minorHAnsi"/>
          <w:sz w:val="24"/>
          <w:szCs w:val="24"/>
          <w:lang w:eastAsia="en-GB"/>
        </w:rPr>
      </w:pPr>
    </w:p>
    <w:p w14:paraId="31A0AEDB" w14:textId="77777777" w:rsidR="00A65B5B" w:rsidRPr="00E813F1" w:rsidRDefault="00A65B5B" w:rsidP="00B11DB3">
      <w:pPr>
        <w:spacing w:after="0" w:line="240" w:lineRule="auto"/>
        <w:jc w:val="left"/>
        <w:rPr>
          <w:rFonts w:eastAsia="Times New Roman" w:cstheme="minorHAnsi"/>
          <w:sz w:val="24"/>
          <w:szCs w:val="24"/>
          <w:lang w:eastAsia="en-GB"/>
        </w:rPr>
      </w:pPr>
    </w:p>
    <w:p w14:paraId="2AF62043" w14:textId="77777777" w:rsidR="00A65B5B" w:rsidRPr="00E813F1" w:rsidRDefault="00A65B5B" w:rsidP="00B11DB3">
      <w:pPr>
        <w:spacing w:after="0" w:line="240" w:lineRule="auto"/>
        <w:jc w:val="left"/>
        <w:rPr>
          <w:rFonts w:eastAsia="Times New Roman" w:cstheme="minorHAnsi"/>
          <w:sz w:val="24"/>
          <w:szCs w:val="24"/>
          <w:lang w:eastAsia="en-GB"/>
        </w:rPr>
      </w:pPr>
    </w:p>
    <w:p w14:paraId="298EA536" w14:textId="77777777" w:rsidR="00A65B5B" w:rsidRPr="00E813F1" w:rsidRDefault="00A65B5B" w:rsidP="00B11DB3">
      <w:pPr>
        <w:spacing w:after="0" w:line="240" w:lineRule="auto"/>
        <w:jc w:val="left"/>
        <w:rPr>
          <w:rFonts w:eastAsia="Times New Roman" w:cstheme="minorHAnsi"/>
          <w:sz w:val="24"/>
          <w:szCs w:val="24"/>
          <w:lang w:eastAsia="en-GB"/>
        </w:rPr>
      </w:pPr>
    </w:p>
    <w:p w14:paraId="178A489D" w14:textId="46A9071F" w:rsidR="00A65B5B" w:rsidRPr="00E813F1" w:rsidRDefault="00B0265D" w:rsidP="00B11DB3">
      <w:pPr>
        <w:spacing w:after="0" w:line="240" w:lineRule="auto"/>
        <w:jc w:val="left"/>
        <w:rPr>
          <w:rFonts w:eastAsia="Times New Roman" w:cstheme="minorHAnsi"/>
          <w:sz w:val="24"/>
          <w:szCs w:val="24"/>
          <w:lang w:eastAsia="en-GB"/>
        </w:rPr>
      </w:pPr>
      <w:r w:rsidRPr="00E813F1">
        <w:rPr>
          <w:rFonts w:eastAsia="Times New Roman" w:cstheme="minorHAnsi"/>
          <w:noProof/>
          <w:sz w:val="24"/>
          <w:szCs w:val="24"/>
          <w:lang w:eastAsia="en-GB"/>
        </w:rPr>
        <mc:AlternateContent>
          <mc:Choice Requires="wps">
            <w:drawing>
              <wp:anchor distT="0" distB="0" distL="114300" distR="114300" simplePos="0" relativeHeight="251658283" behindDoc="0" locked="0" layoutInCell="1" allowOverlap="1" wp14:anchorId="08E7141A" wp14:editId="4CC86BA8">
                <wp:simplePos x="0" y="0"/>
                <wp:positionH relativeFrom="column">
                  <wp:posOffset>3398962</wp:posOffset>
                </wp:positionH>
                <wp:positionV relativeFrom="paragraph">
                  <wp:posOffset>166977</wp:posOffset>
                </wp:positionV>
                <wp:extent cx="2723322" cy="268356"/>
                <wp:effectExtent l="0" t="0" r="0" b="0"/>
                <wp:wrapNone/>
                <wp:docPr id="55" name="Text Box 55"/>
                <wp:cNvGraphicFramePr/>
                <a:graphic xmlns:a="http://schemas.openxmlformats.org/drawingml/2006/main">
                  <a:graphicData uri="http://schemas.microsoft.com/office/word/2010/wordprocessingShape">
                    <wps:wsp>
                      <wps:cNvSpPr txBox="1"/>
                      <wps:spPr>
                        <a:xfrm>
                          <a:off x="0" y="0"/>
                          <a:ext cx="2723322" cy="268356"/>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6C4D20A2" w14:textId="5DEF3C75" w:rsidR="00A65B5B" w:rsidRPr="00B0265D" w:rsidRDefault="00A65B5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0265D"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ource: SimplyP</w:t>
                            </w:r>
                            <w:r w:rsidR="00B0265D"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sychology,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E7141A" id="Text Box 55" o:spid="_x0000_s1045" type="#_x0000_t202" style="position:absolute;margin-left:267.65pt;margin-top:13.15pt;width:214.45pt;height:21.15pt;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" filled="f" stroked="f">
                <v:textbox>
                  <w:txbxContent>
                    <w:p w14:paraId="6C4D20A2" w14:textId="5DEF3C75" w:rsidR="00A65B5B" w:rsidRPr="00B0265D" w:rsidRDefault="00A65B5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0265D"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ource: SimplyP</w:t>
                      </w:r>
                      <w:r w:rsidR="00B0265D"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sychology, 2023)</w:t>
                      </w:r>
                    </w:p>
                  </w:txbxContent>
                </v:textbox>
              </v:shape>
            </w:pict>
          </mc:Fallback>
        </mc:AlternateContent>
      </w:r>
    </w:p>
    <w:p w14:paraId="22668FDA" w14:textId="36752213" w:rsidR="00A65B5B" w:rsidRPr="00E813F1" w:rsidRDefault="00A65B5B" w:rsidP="00B11DB3">
      <w:pPr>
        <w:spacing w:after="0" w:line="240" w:lineRule="auto"/>
        <w:jc w:val="left"/>
        <w:rPr>
          <w:rFonts w:eastAsia="Times New Roman" w:cstheme="minorHAnsi"/>
          <w:sz w:val="24"/>
          <w:szCs w:val="24"/>
          <w:lang w:eastAsia="en-GB"/>
        </w:rPr>
      </w:pPr>
    </w:p>
    <w:p w14:paraId="22783C1B" w14:textId="77777777" w:rsidR="00A65B5B" w:rsidRPr="00E813F1" w:rsidRDefault="00A65B5B" w:rsidP="00B11DB3">
      <w:pPr>
        <w:spacing w:after="0" w:line="240" w:lineRule="auto"/>
        <w:jc w:val="left"/>
        <w:rPr>
          <w:rFonts w:eastAsia="Times New Roman" w:cstheme="minorHAnsi"/>
          <w:sz w:val="24"/>
          <w:szCs w:val="24"/>
          <w:lang w:eastAsia="en-GB"/>
        </w:rPr>
      </w:pPr>
    </w:p>
    <w:p w14:paraId="27349631" w14:textId="247956B4" w:rsidR="00B11DB3" w:rsidRPr="00E813F1" w:rsidRDefault="00B11DB3" w:rsidP="00B11DB3">
      <w:pPr>
        <w:spacing w:after="0" w:line="240" w:lineRule="auto"/>
        <w:jc w:val="left"/>
        <w:rPr>
          <w:rFonts w:eastAsia="Times New Roman" w:cstheme="minorHAnsi"/>
          <w:sz w:val="24"/>
          <w:szCs w:val="24"/>
          <w:lang w:eastAsia="en-GB"/>
        </w:rPr>
      </w:pPr>
    </w:p>
    <w:p w14:paraId="74F721B0" w14:textId="63EAC163" w:rsidR="00B11DB3" w:rsidRPr="00E813F1" w:rsidRDefault="006838A0" w:rsidP="00B11DB3">
      <w:pPr>
        <w:spacing w:after="0" w:line="240" w:lineRule="auto"/>
        <w:jc w:val="left"/>
        <w:rPr>
          <w:rFonts w:eastAsia="Times New Roman" w:cstheme="minorHAnsi"/>
          <w:sz w:val="24"/>
          <w:szCs w:val="24"/>
          <w:lang w:eastAsia="en-GB"/>
        </w:rPr>
      </w:pPr>
      <w:r w:rsidRPr="00E813F1">
        <w:rPr>
          <w:rFonts w:eastAsia="Times New Roman" w:cstheme="minorHAnsi"/>
          <w:sz w:val="24"/>
          <w:szCs w:val="24"/>
          <w:lang w:eastAsia="en-GB"/>
        </w:rPr>
        <w:t>Building a strong relationship with anyone requires communication but working with children can make this more difficult. There are multiple reasons that communication can be challenging. When children feel terrified, agitated, or overwhelmed, it is difficult for them to express themselves. Some children may not communicate verbally, and their discomfort may be difficult to interpret from their body language. All practitioners are trained to identify the signs and strategies that indicate a child is nervous or apprehensive, and they will have a wealth of expertise in doing so.</w:t>
      </w:r>
    </w:p>
    <w:p w14:paraId="295EC42D" w14:textId="13CD2D2E" w:rsidR="00222042" w:rsidRPr="00E813F1" w:rsidRDefault="000621D5" w:rsidP="00B11DB3">
      <w:pPr>
        <w:spacing w:after="0" w:line="240" w:lineRule="auto"/>
        <w:jc w:val="left"/>
        <w:rPr>
          <w:rFonts w:eastAsia="Times New Roman" w:cstheme="minorHAnsi"/>
          <w:sz w:val="24"/>
          <w:szCs w:val="24"/>
          <w:lang w:eastAsia="en-GB"/>
        </w:rPr>
      </w:pPr>
      <w:r w:rsidRPr="00E813F1">
        <w:rPr>
          <w:rFonts w:eastAsia="Times New Roman" w:cstheme="minorHAnsi"/>
          <w:sz w:val="24"/>
          <w:szCs w:val="24"/>
          <w:lang w:eastAsia="en-GB"/>
        </w:rPr>
        <w:t xml:space="preserve">TES (2019) says that Maslow’s </w:t>
      </w:r>
      <w:r w:rsidR="009451CD" w:rsidRPr="00E813F1">
        <w:rPr>
          <w:rFonts w:eastAsia="Times New Roman" w:cstheme="minorHAnsi"/>
          <w:sz w:val="24"/>
          <w:szCs w:val="24"/>
          <w:lang w:eastAsia="en-GB"/>
        </w:rPr>
        <w:t>Hierarchy</w:t>
      </w:r>
      <w:r w:rsidRPr="00E813F1">
        <w:rPr>
          <w:rFonts w:eastAsia="Times New Roman" w:cstheme="minorHAnsi"/>
          <w:sz w:val="24"/>
          <w:szCs w:val="24"/>
          <w:lang w:eastAsia="en-GB"/>
        </w:rPr>
        <w:t xml:space="preserve"> of needs </w:t>
      </w:r>
      <w:r w:rsidR="009451CD" w:rsidRPr="00E813F1">
        <w:rPr>
          <w:rFonts w:eastAsia="Times New Roman" w:cstheme="minorHAnsi"/>
          <w:sz w:val="24"/>
          <w:szCs w:val="24"/>
          <w:lang w:eastAsia="en-GB"/>
        </w:rPr>
        <w:t>has an impact on classrooms and school/setting policy practice</w:t>
      </w:r>
      <w:r w:rsidR="00222042" w:rsidRPr="00E813F1">
        <w:rPr>
          <w:rFonts w:eastAsia="Times New Roman" w:cstheme="minorHAnsi"/>
          <w:sz w:val="24"/>
          <w:szCs w:val="24"/>
          <w:lang w:eastAsia="en-GB"/>
        </w:rPr>
        <w:t xml:space="preserve"> and can often been seen, for example: </w:t>
      </w:r>
    </w:p>
    <w:p w14:paraId="72EB51EB" w14:textId="0C280B0C" w:rsidR="00222042" w:rsidRPr="00E813F1" w:rsidRDefault="00AA2FEB" w:rsidP="00222042">
      <w:pPr>
        <w:pStyle w:val="ListParagraph"/>
        <w:numPr>
          <w:ilvl w:val="0"/>
          <w:numId w:val="3"/>
        </w:numPr>
        <w:spacing w:after="0" w:line="240" w:lineRule="auto"/>
        <w:jc w:val="left"/>
        <w:rPr>
          <w:rFonts w:eastAsia="Times New Roman" w:cstheme="minorHAnsi"/>
          <w:sz w:val="24"/>
          <w:szCs w:val="24"/>
          <w:lang w:eastAsia="en-GB"/>
        </w:rPr>
      </w:pPr>
      <w:r w:rsidRPr="00E813F1">
        <w:rPr>
          <w:rFonts w:eastAsia="Times New Roman" w:cstheme="minorHAnsi"/>
          <w:sz w:val="24"/>
          <w:szCs w:val="24"/>
          <w:lang w:eastAsia="en-GB"/>
        </w:rPr>
        <w:t>Guaranteeing that every child has unrestricted access to water and encouraging them to bring a nutritious active snack during break time.</w:t>
      </w:r>
    </w:p>
    <w:p w14:paraId="69E8863C" w14:textId="2BA0012D" w:rsidR="00AA2FEB" w:rsidRPr="00E813F1" w:rsidRDefault="007118F2" w:rsidP="00222042">
      <w:pPr>
        <w:pStyle w:val="ListParagraph"/>
        <w:numPr>
          <w:ilvl w:val="0"/>
          <w:numId w:val="3"/>
        </w:numPr>
        <w:spacing w:after="0" w:line="240" w:lineRule="auto"/>
        <w:jc w:val="left"/>
        <w:rPr>
          <w:rFonts w:eastAsia="Times New Roman" w:cstheme="minorHAnsi"/>
          <w:sz w:val="24"/>
          <w:szCs w:val="24"/>
          <w:lang w:eastAsia="en-GB"/>
        </w:rPr>
      </w:pPr>
      <w:r w:rsidRPr="00E813F1">
        <w:rPr>
          <w:rFonts w:eastAsia="Times New Roman" w:cstheme="minorHAnsi"/>
          <w:sz w:val="24"/>
          <w:szCs w:val="24"/>
          <w:lang w:eastAsia="en-GB"/>
        </w:rPr>
        <w:t xml:space="preserve">Being able to play in a stimulating and safe </w:t>
      </w:r>
      <w:r w:rsidR="00AF1CC0" w:rsidRPr="00E813F1">
        <w:rPr>
          <w:rFonts w:eastAsia="Times New Roman" w:cstheme="minorHAnsi"/>
          <w:sz w:val="24"/>
          <w:szCs w:val="24"/>
          <w:lang w:eastAsia="en-GB"/>
        </w:rPr>
        <w:t>environment</w:t>
      </w:r>
      <w:r w:rsidRPr="00E813F1">
        <w:rPr>
          <w:rFonts w:eastAsia="Times New Roman" w:cstheme="minorHAnsi"/>
          <w:sz w:val="24"/>
          <w:szCs w:val="24"/>
          <w:lang w:eastAsia="en-GB"/>
        </w:rPr>
        <w:t>.</w:t>
      </w:r>
    </w:p>
    <w:p w14:paraId="60620A1A" w14:textId="06026AD0" w:rsidR="007118F2" w:rsidRPr="00E813F1" w:rsidRDefault="00AF1CC0" w:rsidP="00222042">
      <w:pPr>
        <w:pStyle w:val="ListParagraph"/>
        <w:numPr>
          <w:ilvl w:val="0"/>
          <w:numId w:val="3"/>
        </w:numPr>
        <w:spacing w:after="0" w:line="240" w:lineRule="auto"/>
        <w:jc w:val="left"/>
        <w:rPr>
          <w:rFonts w:eastAsia="Times New Roman" w:cstheme="minorHAnsi"/>
          <w:sz w:val="24"/>
          <w:szCs w:val="24"/>
          <w:lang w:eastAsia="en-GB"/>
        </w:rPr>
      </w:pPr>
      <w:r w:rsidRPr="00E813F1">
        <w:rPr>
          <w:rFonts w:eastAsia="Times New Roman" w:cstheme="minorHAnsi"/>
          <w:sz w:val="24"/>
          <w:szCs w:val="24"/>
          <w:lang w:eastAsia="en-GB"/>
        </w:rPr>
        <w:t>The overall school/setting culture, relationship with the community and parents.</w:t>
      </w:r>
    </w:p>
    <w:p w14:paraId="11C13F82" w14:textId="0F0731C8" w:rsidR="00AF1CC0" w:rsidRPr="00E813F1" w:rsidRDefault="00753013" w:rsidP="00222042">
      <w:pPr>
        <w:pStyle w:val="ListParagraph"/>
        <w:numPr>
          <w:ilvl w:val="0"/>
          <w:numId w:val="3"/>
        </w:numPr>
        <w:spacing w:after="0" w:line="240" w:lineRule="auto"/>
        <w:jc w:val="left"/>
        <w:rPr>
          <w:rFonts w:eastAsia="Times New Roman" w:cstheme="minorHAnsi"/>
          <w:sz w:val="24"/>
          <w:szCs w:val="24"/>
          <w:lang w:eastAsia="en-GB"/>
        </w:rPr>
      </w:pPr>
      <w:r w:rsidRPr="00E813F1">
        <w:rPr>
          <w:rFonts w:eastAsia="Times New Roman" w:cstheme="minorHAnsi"/>
          <w:sz w:val="24"/>
          <w:szCs w:val="24"/>
          <w:lang w:eastAsia="en-GB"/>
        </w:rPr>
        <w:t>Wellbeing or circle time in schools/settings to increase the child’s self-esteem.</w:t>
      </w:r>
    </w:p>
    <w:p w14:paraId="1C3A47CD" w14:textId="77777777" w:rsidR="00424AF6" w:rsidRPr="00E813F1" w:rsidRDefault="00424AF6" w:rsidP="00B11DB3">
      <w:pPr>
        <w:spacing w:after="0" w:line="240" w:lineRule="auto"/>
        <w:jc w:val="left"/>
        <w:rPr>
          <w:rFonts w:eastAsia="Times New Roman" w:cstheme="minorHAnsi"/>
          <w:sz w:val="24"/>
          <w:szCs w:val="24"/>
          <w:lang w:eastAsia="en-GB"/>
        </w:rPr>
      </w:pPr>
    </w:p>
    <w:p w14:paraId="3854DF06" w14:textId="1B6D08C2" w:rsidR="00043466" w:rsidRPr="00E813F1" w:rsidRDefault="00424AF6" w:rsidP="00043466">
      <w:pPr>
        <w:spacing w:after="0" w:line="240" w:lineRule="auto"/>
        <w:jc w:val="left"/>
        <w:rPr>
          <w:rFonts w:eastAsia="Times New Roman" w:cstheme="minorHAnsi"/>
          <w:sz w:val="24"/>
          <w:szCs w:val="24"/>
          <w:lang w:eastAsia="en-GB"/>
        </w:rPr>
      </w:pPr>
      <w:r w:rsidRPr="00E813F1">
        <w:rPr>
          <w:rFonts w:eastAsia="Times New Roman" w:cstheme="minorHAnsi"/>
          <w:sz w:val="24"/>
          <w:szCs w:val="24"/>
          <w:lang w:eastAsia="en-GB"/>
        </w:rPr>
        <w:t xml:space="preserve">According to Maslow, this results in </w:t>
      </w:r>
      <w:r w:rsidR="0012425E" w:rsidRPr="00E813F1">
        <w:rPr>
          <w:rFonts w:eastAsia="Times New Roman" w:cstheme="minorHAnsi"/>
          <w:sz w:val="24"/>
          <w:szCs w:val="24"/>
          <w:lang w:eastAsia="en-GB"/>
        </w:rPr>
        <w:t>self-actualisation</w:t>
      </w:r>
      <w:r w:rsidRPr="00E813F1">
        <w:rPr>
          <w:rFonts w:eastAsia="Times New Roman" w:cstheme="minorHAnsi"/>
          <w:sz w:val="24"/>
          <w:szCs w:val="24"/>
          <w:lang w:eastAsia="en-GB"/>
        </w:rPr>
        <w:t xml:space="preserve"> and the readiness to learn and accomplish says TES (2019)</w:t>
      </w:r>
      <w:r w:rsidR="00D10C40" w:rsidRPr="00E813F1">
        <w:rPr>
          <w:rFonts w:eastAsia="Times New Roman" w:cstheme="minorHAnsi"/>
          <w:sz w:val="24"/>
          <w:szCs w:val="24"/>
          <w:lang w:eastAsia="en-GB"/>
        </w:rPr>
        <w:t xml:space="preserve">. However, as TES (2019) suggests that there may be more complex conditions to take into account, it is essential for practitioners to keep in mind that this model can be seen as limited and perhaps biased.  </w:t>
      </w:r>
      <w:r w:rsidR="000019AF" w:rsidRPr="00E813F1">
        <w:rPr>
          <w:rFonts w:eastAsia="Times New Roman" w:cstheme="minorHAnsi"/>
          <w:sz w:val="24"/>
          <w:szCs w:val="24"/>
          <w:lang w:eastAsia="en-GB"/>
        </w:rPr>
        <w:t>Consequently, it is important to consider the child</w:t>
      </w:r>
      <w:r w:rsidR="001C3E1D" w:rsidRPr="00E813F1">
        <w:rPr>
          <w:rFonts w:eastAsia="Times New Roman" w:cstheme="minorHAnsi"/>
          <w:sz w:val="24"/>
          <w:szCs w:val="24"/>
          <w:lang w:eastAsia="en-GB"/>
        </w:rPr>
        <w:t xml:space="preserve"> as</w:t>
      </w:r>
      <w:r w:rsidR="000019AF" w:rsidRPr="00E813F1">
        <w:rPr>
          <w:rFonts w:eastAsia="Times New Roman" w:cstheme="minorHAnsi"/>
          <w:sz w:val="24"/>
          <w:szCs w:val="24"/>
          <w:lang w:eastAsia="en-GB"/>
        </w:rPr>
        <w:t xml:space="preserve"> mentioned by Lindon (2010).</w:t>
      </w:r>
    </w:p>
    <w:p w14:paraId="3D25F040" w14:textId="77777777" w:rsidR="00043466" w:rsidRPr="00E813F1" w:rsidRDefault="00043466" w:rsidP="00043466">
      <w:pPr>
        <w:spacing w:after="0" w:line="240" w:lineRule="auto"/>
        <w:jc w:val="left"/>
        <w:rPr>
          <w:rFonts w:eastAsia="Times New Roman" w:cstheme="minorHAnsi"/>
          <w:sz w:val="24"/>
          <w:szCs w:val="24"/>
          <w:lang w:eastAsia="en-GB"/>
        </w:rPr>
      </w:pPr>
    </w:p>
    <w:p w14:paraId="7E6243A5" w14:textId="05E3BAA2" w:rsidR="00B92025" w:rsidRDefault="00043466" w:rsidP="00E813F1">
      <w:pPr>
        <w:spacing w:after="0" w:line="240" w:lineRule="auto"/>
        <w:jc w:val="left"/>
        <w:rPr>
          <w:rFonts w:eastAsia="Times New Roman" w:cstheme="minorHAnsi"/>
          <w:sz w:val="24"/>
          <w:szCs w:val="24"/>
          <w:lang w:eastAsia="en-GB"/>
        </w:rPr>
      </w:pPr>
      <w:r w:rsidRPr="00E813F1">
        <w:rPr>
          <w:rFonts w:eastAsia="Times New Roman" w:cstheme="minorHAnsi"/>
          <w:sz w:val="24"/>
          <w:szCs w:val="24"/>
          <w:lang w:eastAsia="en-GB"/>
        </w:rPr>
        <w:t xml:space="preserve">Regular observations will be made to help the key worker make the best plans possible for the child's requirements. These observations could be official or informal, but they will demonstrate the kinds of resources the person will get access to. Once more, this procedure of continuous evaluation and monitoring guarantees that the children are benefiting from the offered activities.  </w:t>
      </w:r>
      <w:r w:rsidR="00B11DB3" w:rsidRPr="00B11DB3">
        <w:rPr>
          <w:rFonts w:eastAsia="Times New Roman" w:cstheme="minorHAnsi"/>
          <w:sz w:val="24"/>
          <w:szCs w:val="24"/>
          <w:lang w:eastAsia="en-GB"/>
        </w:rPr>
        <w:fldChar w:fldCharType="begin"/>
      </w:r>
      <w:r w:rsidR="00B11DB3" w:rsidRPr="00B11DB3">
        <w:rPr>
          <w:rFonts w:eastAsia="Times New Roman" w:cstheme="minorHAnsi"/>
          <w:sz w:val="24"/>
          <w:szCs w:val="24"/>
          <w:lang w:eastAsia="en-GB"/>
        </w:rPr>
        <w:instrText xml:space="preserve"> INCLUDEPICTURE "/var/folders/zh/bbsk0k2n52j3g1pym5vpwflr0000gn/T/com.microsoft.Word/WebArchiveCopyPasteTempFiles/maslow-needs3-1024x1024.jpg" \* MERGEFORMATINET </w:instrText>
      </w:r>
      <w:r w:rsidR="0012425E">
        <w:rPr>
          <w:rFonts w:eastAsia="Times New Roman" w:cstheme="minorHAnsi"/>
          <w:sz w:val="24"/>
          <w:szCs w:val="24"/>
          <w:lang w:eastAsia="en-GB"/>
        </w:rPr>
        <w:fldChar w:fldCharType="separate"/>
      </w:r>
      <w:r w:rsidR="00B11DB3" w:rsidRPr="00B11DB3">
        <w:rPr>
          <w:rFonts w:eastAsia="Times New Roman" w:cstheme="minorHAnsi"/>
          <w:sz w:val="24"/>
          <w:szCs w:val="24"/>
          <w:lang w:eastAsia="en-GB"/>
        </w:rPr>
        <w:fldChar w:fldCharType="end"/>
      </w:r>
    </w:p>
    <w:p w14:paraId="78959D46" w14:textId="77777777" w:rsidR="00E813F1" w:rsidRPr="00E813F1" w:rsidRDefault="00E813F1" w:rsidP="00E813F1">
      <w:pPr>
        <w:spacing w:after="0" w:line="240" w:lineRule="auto"/>
        <w:jc w:val="left"/>
        <w:rPr>
          <w:rFonts w:eastAsia="Times New Roman" w:cstheme="minorHAnsi"/>
          <w:sz w:val="24"/>
          <w:szCs w:val="24"/>
          <w:lang w:eastAsia="en-GB"/>
        </w:rPr>
      </w:pPr>
    </w:p>
    <w:p w14:paraId="315D042E" w14:textId="533E26E1" w:rsidR="000145CB" w:rsidRPr="00E813F1" w:rsidRDefault="00B92025" w:rsidP="00484FD0">
      <w:pPr>
        <w:jc w:val="left"/>
        <w:rPr>
          <w:rFonts w:cstheme="minorHAnsi"/>
          <w:color w:val="000000" w:themeColor="text1"/>
          <w:sz w:val="24"/>
          <w:szCs w:val="24"/>
        </w:rPr>
      </w:pPr>
      <w:r w:rsidRPr="00E813F1">
        <w:rPr>
          <w:rFonts w:cstheme="minorHAnsi"/>
          <w:color w:val="FF0000"/>
          <w:sz w:val="24"/>
          <w:szCs w:val="24"/>
        </w:rPr>
        <w:t>“Even</w:t>
      </w:r>
      <w:r w:rsidR="00011126" w:rsidRPr="00E813F1">
        <w:rPr>
          <w:rFonts w:cstheme="minorHAnsi"/>
          <w:color w:val="FF0000"/>
          <w:sz w:val="24"/>
          <w:szCs w:val="24"/>
        </w:rPr>
        <w:t xml:space="preserve"> the growth of the brain itself… may not progress adequately if the baby does not have the right conditions to develop” </w:t>
      </w:r>
      <w:r w:rsidRPr="00E813F1">
        <w:rPr>
          <w:rFonts w:cstheme="minorHAnsi"/>
          <w:color w:val="000000" w:themeColor="text1"/>
          <w:sz w:val="24"/>
          <w:szCs w:val="24"/>
        </w:rPr>
        <w:t>(Gerhart,2015)</w:t>
      </w:r>
    </w:p>
    <w:p w14:paraId="339FD1FB" w14:textId="6CE03C28" w:rsidR="00E813F1" w:rsidRDefault="000145CB" w:rsidP="00484FD0">
      <w:pPr>
        <w:jc w:val="left"/>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13F1">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00E813F1" w:rsidRPr="00E813F1">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ygotsky’s Sociocultural Theory of Cognitive Development.</w:t>
      </w:r>
    </w:p>
    <w:p w14:paraId="72B2F30A" w14:textId="44453A5C" w:rsidR="00B41064" w:rsidRDefault="00FF0656" w:rsidP="00484FD0">
      <w:pPr>
        <w:jc w:val="left"/>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6E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w:t>
      </w:r>
      <w:r w:rsidR="007436E2" w:rsidRPr="007436E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Psychology notes HQ (2020)</w:t>
      </w:r>
      <w:r w:rsidR="007436E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36E2" w:rsidRPr="007436E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foundation of Vygotsky's theory of cognitive development is the adult-child exchange of direct information and communication. Long-term shared thinking is required to help children advance to new levels of competence beyond what they can now accomplish on their own. Listen closely to what the youngster says and does and determine when and if they are prepared to proceed to the next level.</w:t>
      </w:r>
    </w:p>
    <w:p w14:paraId="61B8AFD1" w14:textId="00B417C5" w:rsidR="007436E2" w:rsidRPr="007436E2" w:rsidRDefault="007436E2" w:rsidP="00484FD0">
      <w:pPr>
        <w:jc w:val="left"/>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902">
        <w:rPr>
          <w:rFonts w:ascii="Times New Roman" w:eastAsia="Times New Roman" w:hAnsi="Times New Roman" w:cs="Times New Roman"/>
          <w:noProof/>
          <w:sz w:val="24"/>
          <w:szCs w:val="24"/>
          <w:lang w:eastAsia="en-GB"/>
        </w:rPr>
        <w:drawing>
          <wp:anchor distT="0" distB="0" distL="114300" distR="114300" simplePos="0" relativeHeight="251658284" behindDoc="0" locked="0" layoutInCell="1" allowOverlap="1" wp14:anchorId="5C87CDA8" wp14:editId="22E91BA9">
            <wp:simplePos x="0" y="0"/>
            <wp:positionH relativeFrom="column">
              <wp:posOffset>1182398</wp:posOffset>
            </wp:positionH>
            <wp:positionV relativeFrom="paragraph">
              <wp:posOffset>92075</wp:posOffset>
            </wp:positionV>
            <wp:extent cx="3225165" cy="2395220"/>
            <wp:effectExtent l="0" t="0" r="635" b="5080"/>
            <wp:wrapThrough wrapText="bothSides">
              <wp:wrapPolygon edited="0">
                <wp:start x="0" y="0"/>
                <wp:lineTo x="0" y="21531"/>
                <wp:lineTo x="21519" y="21531"/>
                <wp:lineTo x="21519" y="0"/>
                <wp:lineTo x="0" y="0"/>
              </wp:wrapPolygon>
            </wp:wrapThrough>
            <wp:docPr id="56" name="Picture 56" descr="Vygot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ygotsk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25165" cy="2395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93DCB" w14:textId="519193AD" w:rsidR="00B51902" w:rsidRDefault="00B51902" w:rsidP="00484FD0">
      <w:pPr>
        <w:jc w:val="left"/>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307041" w14:textId="084CADCC" w:rsidR="00B51902" w:rsidRPr="00B51902" w:rsidRDefault="00EA5CDC" w:rsidP="00B51902">
      <w:pPr>
        <w:spacing w:after="0" w:line="240" w:lineRule="auto"/>
        <w:jc w:val="left"/>
        <w:rPr>
          <w:rFonts w:ascii="Times New Roman" w:eastAsia="Times New Roman" w:hAnsi="Times New Roman" w:cs="Times New Roman"/>
          <w:sz w:val="24"/>
          <w:szCs w:val="24"/>
          <w:lang w:eastAsia="en-GB"/>
        </w:rPr>
      </w:pPr>
      <w:r w:rsidRPr="00B51902">
        <w:rPr>
          <w:rFonts w:ascii="Times New Roman" w:eastAsia="Times New Roman" w:hAnsi="Times New Roman" w:cs="Times New Roman"/>
          <w:sz w:val="24"/>
          <w:szCs w:val="24"/>
          <w:lang w:eastAsia="en-GB"/>
        </w:rPr>
        <w:fldChar w:fldCharType="begin"/>
      </w:r>
      <w:r w:rsidRPr="00B51902">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"/var/folders/zh/bbsk0k2n52j3g1pym5vpwflr0000gn/T/com.microsoft.Word/WebArchiveCopyPasteTempFiles/ZPD-Scaffolding.jpg" \* MERGEFORMATINET </w:instrText>
      </w:r>
      <w:r w:rsidR="0012425E">
        <w:rPr>
          <w:rFonts w:ascii="Times New Roman" w:eastAsia="Times New Roman" w:hAnsi="Times New Roman" w:cs="Times New Roman"/>
          <w:sz w:val="24"/>
          <w:szCs w:val="24"/>
          <w:lang w:eastAsia="en-GB"/>
        </w:rPr>
        <w:fldChar w:fldCharType="separate"/>
      </w:r>
      <w:r w:rsidRPr="00B51902">
        <w:rPr>
          <w:rFonts w:ascii="Times New Roman" w:eastAsia="Times New Roman" w:hAnsi="Times New Roman" w:cs="Times New Roman"/>
          <w:sz w:val="24"/>
          <w:szCs w:val="24"/>
          <w:lang w:eastAsia="en-GB"/>
        </w:rPr>
        <w:fldChar w:fldCharType="end"/>
      </w:r>
    </w:p>
    <w:p w14:paraId="00F6BE30" w14:textId="7BEB8CF2" w:rsidR="00E813F1" w:rsidRPr="00E813F1" w:rsidRDefault="00E813F1" w:rsidP="00484FD0">
      <w:pPr>
        <w:jc w:val="left"/>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9BADEA" w14:textId="6F3FC0BA" w:rsidR="00B92025" w:rsidRDefault="00B92025" w:rsidP="00484FD0">
      <w:pPr>
        <w:jc w:val="left"/>
        <w:rPr>
          <w:sz w:val="28"/>
          <w:szCs w:val="28"/>
        </w:rPr>
      </w:pPr>
    </w:p>
    <w:p w14:paraId="67ED8F9F" w14:textId="524E2524" w:rsidR="00084831" w:rsidRDefault="00B07B0F">
      <w:pPr>
        <w:rPr>
          <w:sz w:val="28"/>
          <w:szCs w:val="28"/>
        </w:rPr>
      </w:pPr>
      <w:r w:rsidRPr="00E813F1">
        <w:rPr>
          <w:rFonts w:eastAsia="Times New Roman" w:cstheme="minorHAnsi"/>
          <w:noProof/>
          <w:sz w:val="24"/>
          <w:szCs w:val="24"/>
          <w:lang w:eastAsia="en-GB"/>
        </w:rPr>
        <mc:AlternateContent>
          <mc:Choice Requires="wps">
            <w:drawing>
              <wp:anchor distT="0" distB="0" distL="114300" distR="114300" simplePos="0" relativeHeight="251658285" behindDoc="0" locked="0" layoutInCell="1" allowOverlap="1" wp14:anchorId="2B79615A" wp14:editId="3EF0B31E">
                <wp:simplePos x="0" y="0"/>
                <wp:positionH relativeFrom="column">
                  <wp:posOffset>3667125</wp:posOffset>
                </wp:positionH>
                <wp:positionV relativeFrom="paragraph">
                  <wp:posOffset>567663</wp:posOffset>
                </wp:positionV>
                <wp:extent cx="2723322" cy="268356"/>
                <wp:effectExtent l="0" t="0" r="0" b="0"/>
                <wp:wrapNone/>
                <wp:docPr id="58" name="Text Box 58"/>
                <wp:cNvGraphicFramePr/>
                <a:graphic xmlns:a="http://schemas.openxmlformats.org/drawingml/2006/main">
                  <a:graphicData uri="http://schemas.microsoft.com/office/word/2010/wordprocessingShape">
                    <wps:wsp>
                      <wps:cNvSpPr txBox="1"/>
                      <wps:spPr>
                        <a:xfrm>
                          <a:off x="0" y="0"/>
                          <a:ext cx="2723322" cy="268356"/>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322DCE56" w14:textId="77777777" w:rsidR="00E1460B" w:rsidRPr="00B0265D" w:rsidRDefault="00E1460B" w:rsidP="00E1460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SimplyPsychology,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79615A" id="Text Box 58" o:spid="_x0000_s1046" type="#_x0000_t202" style="position:absolute;left:0;text-align:left;margin-left:288.75pt;margin-top:44.7pt;width:214.45pt;height:21.15pt;z-index:25165828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" filled="f" stroked="f">
                <v:textbox>
                  <w:txbxContent>
                    <w:p w14:paraId="322DCE56" w14:textId="77777777" w:rsidR="00E1460B" w:rsidRPr="00B0265D" w:rsidRDefault="00E1460B" w:rsidP="00E1460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SimplyPsychology, 2023)</w:t>
                      </w:r>
                    </w:p>
                  </w:txbxContent>
                </v:textbox>
              </v:shape>
            </w:pict>
          </mc:Fallback>
        </mc:AlternateContent>
      </w:r>
      <w:r>
        <w:rPr>
          <w:sz w:val="28"/>
          <w:szCs w:val="28"/>
        </w:rPr>
        <w:br w:type="page"/>
      </w:r>
    </w:p>
    <w:p w14:paraId="6581D710" w14:textId="337B1EE9" w:rsidR="00084831" w:rsidRDefault="00030E01" w:rsidP="00484FD0">
      <w:pPr>
        <w:jc w:val="left"/>
        <w:rPr>
          <w:sz w:val="28"/>
          <w:szCs w:val="28"/>
        </w:rPr>
      </w:pPr>
      <w:r w:rsidRPr="00030E01">
        <w:rPr>
          <w:sz w:val="28"/>
          <w:szCs w:val="28"/>
        </w:rPr>
        <w:t>Froebel's theories and principles still hold true in modern practise. He felt that kids should be able to express themselves freely, feel a part of their community and surroundings, and have the chance to play, be creative, and interact with the natural world</w:t>
      </w:r>
      <w:r>
        <w:rPr>
          <w:sz w:val="28"/>
          <w:szCs w:val="28"/>
        </w:rPr>
        <w:t xml:space="preserve"> says </w:t>
      </w:r>
      <w:r w:rsidRPr="00030E01">
        <w:rPr>
          <w:sz w:val="28"/>
          <w:szCs w:val="28"/>
        </w:rPr>
        <w:t>Tovey</w:t>
      </w:r>
      <w:r>
        <w:rPr>
          <w:sz w:val="28"/>
          <w:szCs w:val="28"/>
        </w:rPr>
        <w:t xml:space="preserve"> (2017). </w:t>
      </w:r>
      <w:r w:rsidR="00903DEC" w:rsidRPr="00903DEC">
        <w:rPr>
          <w:sz w:val="28"/>
          <w:szCs w:val="28"/>
        </w:rPr>
        <w:t xml:space="preserve">The </w:t>
      </w:r>
      <w:r w:rsidR="009A70D4" w:rsidRPr="00903DEC">
        <w:rPr>
          <w:sz w:val="28"/>
          <w:szCs w:val="28"/>
        </w:rPr>
        <w:t>UNCRC</w:t>
      </w:r>
      <w:r w:rsidR="009A70D4">
        <w:rPr>
          <w:sz w:val="28"/>
          <w:szCs w:val="28"/>
        </w:rPr>
        <w:t xml:space="preserve"> </w:t>
      </w:r>
      <w:r w:rsidR="009A70D4" w:rsidRPr="00903DEC">
        <w:rPr>
          <w:sz w:val="28"/>
          <w:szCs w:val="28"/>
        </w:rPr>
        <w:t>acknowledges</w:t>
      </w:r>
      <w:r w:rsidR="00903DEC" w:rsidRPr="00903DEC">
        <w:rPr>
          <w:sz w:val="28"/>
          <w:szCs w:val="28"/>
        </w:rPr>
        <w:t xml:space="preserve"> these concepts. Article 31 stipulates </w:t>
      </w:r>
      <w:r w:rsidR="009A70D4" w:rsidRPr="00903DEC">
        <w:rPr>
          <w:sz w:val="28"/>
          <w:szCs w:val="28"/>
        </w:rPr>
        <w:t>that child</w:t>
      </w:r>
      <w:r w:rsidR="00903DEC" w:rsidRPr="00903DEC">
        <w:rPr>
          <w:sz w:val="28"/>
          <w:szCs w:val="28"/>
        </w:rPr>
        <w:t xml:space="preserve"> must have time and opportunities for leisure, play, and culture, whereas Article 13 emphasises the right to freedom of expression</w:t>
      </w:r>
      <w:r w:rsidR="00903DEC">
        <w:rPr>
          <w:sz w:val="28"/>
          <w:szCs w:val="28"/>
        </w:rPr>
        <w:t>.</w:t>
      </w:r>
    </w:p>
    <w:p w14:paraId="3D7A0406" w14:textId="67D2A6EF" w:rsidR="00D20513" w:rsidRDefault="00D20513" w:rsidP="00484FD0">
      <w:pPr>
        <w:jc w:val="left"/>
        <w:rPr>
          <w:sz w:val="28"/>
          <w:szCs w:val="28"/>
        </w:rPr>
      </w:pPr>
      <w:r w:rsidRPr="00D20513">
        <w:rPr>
          <w:sz w:val="28"/>
          <w:szCs w:val="28"/>
        </w:rPr>
        <w:t xml:space="preserve">As the New Curriculum for Wales is put into practise, Welsh </w:t>
      </w:r>
      <w:r w:rsidR="005123DC">
        <w:rPr>
          <w:sz w:val="28"/>
          <w:szCs w:val="28"/>
        </w:rPr>
        <w:t xml:space="preserve">Government </w:t>
      </w:r>
      <w:r w:rsidRPr="00D20513">
        <w:rPr>
          <w:sz w:val="28"/>
          <w:szCs w:val="28"/>
        </w:rPr>
        <w:t xml:space="preserve">(2020) notes in the Four Purposes that the school's goal is to assist students in becoming competent and self-assured learners.  Welsh </w:t>
      </w:r>
      <w:r w:rsidR="005123DC">
        <w:rPr>
          <w:sz w:val="28"/>
          <w:szCs w:val="28"/>
        </w:rPr>
        <w:t xml:space="preserve">Government </w:t>
      </w:r>
      <w:r w:rsidR="005123DC" w:rsidRPr="00D20513">
        <w:rPr>
          <w:sz w:val="28"/>
          <w:szCs w:val="28"/>
        </w:rPr>
        <w:t>(</w:t>
      </w:r>
      <w:r w:rsidRPr="00D20513">
        <w:rPr>
          <w:sz w:val="28"/>
          <w:szCs w:val="28"/>
        </w:rPr>
        <w:t xml:space="preserve">2020) goes on to state that practitioners should determine each child's unique needs and address them on a regular basis.  </w:t>
      </w:r>
    </w:p>
    <w:p w14:paraId="75927C3B" w14:textId="7204E4EA" w:rsidR="00D20513" w:rsidRDefault="00071202" w:rsidP="00484FD0">
      <w:pPr>
        <w:jc w:val="left"/>
        <w:rPr>
          <w:sz w:val="28"/>
          <w:szCs w:val="28"/>
        </w:rPr>
      </w:pPr>
      <w:r w:rsidRPr="00071202">
        <w:rPr>
          <w:sz w:val="28"/>
          <w:szCs w:val="28"/>
        </w:rPr>
        <w:t>When a child with hearing loss moves from Nursery to the other children in the group, their needs could change.  In what ways could the reception class practitioners facilitate this child's transition?</w:t>
      </w:r>
    </w:p>
    <w:p w14:paraId="78CC509D" w14:textId="77777777" w:rsidR="00073CF2" w:rsidRDefault="004C459B" w:rsidP="00073CF2">
      <w:pPr>
        <w:pStyle w:val="ListParagraph"/>
        <w:numPr>
          <w:ilvl w:val="0"/>
          <w:numId w:val="4"/>
        </w:numPr>
        <w:jc w:val="left"/>
        <w:rPr>
          <w:sz w:val="28"/>
          <w:szCs w:val="28"/>
        </w:rPr>
      </w:pPr>
      <w:r w:rsidRPr="004C459B">
        <w:rPr>
          <w:sz w:val="28"/>
          <w:szCs w:val="28"/>
        </w:rPr>
        <w:t>Ascertain the child's abilities.</w:t>
      </w:r>
    </w:p>
    <w:p w14:paraId="427575C4" w14:textId="4212A93C" w:rsidR="00073CF2" w:rsidRDefault="00105AAF" w:rsidP="00073CF2">
      <w:pPr>
        <w:pStyle w:val="ListParagraph"/>
        <w:numPr>
          <w:ilvl w:val="0"/>
          <w:numId w:val="4"/>
        </w:numPr>
        <w:jc w:val="left"/>
        <w:rPr>
          <w:sz w:val="28"/>
          <w:szCs w:val="28"/>
        </w:rPr>
      </w:pPr>
      <w:r w:rsidRPr="00105AAF">
        <w:rPr>
          <w:sz w:val="28"/>
          <w:szCs w:val="28"/>
        </w:rPr>
        <w:t>Make sure the child participates and modify the activities as needed.</w:t>
      </w:r>
    </w:p>
    <w:p w14:paraId="0C3649D4" w14:textId="513D9477" w:rsidR="00073CF2" w:rsidRPr="00073CF2" w:rsidRDefault="00073CF2" w:rsidP="00073CF2">
      <w:pPr>
        <w:pStyle w:val="ListParagraph"/>
        <w:numPr>
          <w:ilvl w:val="0"/>
          <w:numId w:val="4"/>
        </w:numPr>
        <w:jc w:val="left"/>
        <w:rPr>
          <w:sz w:val="28"/>
          <w:szCs w:val="28"/>
        </w:rPr>
      </w:pPr>
      <w:r w:rsidRPr="00073CF2">
        <w:rPr>
          <w:sz w:val="28"/>
          <w:szCs w:val="28"/>
        </w:rPr>
        <w:t>Motivate the child to engage in activities at their comfort level.</w:t>
      </w:r>
    </w:p>
    <w:p w14:paraId="3C15C18E" w14:textId="538FA7C6" w:rsidR="008F2D54" w:rsidRPr="00073CF2" w:rsidRDefault="00073CF2" w:rsidP="00073CF2">
      <w:pPr>
        <w:pStyle w:val="ListParagraph"/>
        <w:numPr>
          <w:ilvl w:val="0"/>
          <w:numId w:val="4"/>
        </w:numPr>
        <w:jc w:val="left"/>
        <w:rPr>
          <w:sz w:val="28"/>
          <w:szCs w:val="28"/>
        </w:rPr>
      </w:pPr>
      <w:r w:rsidRPr="00073CF2">
        <w:rPr>
          <w:sz w:val="28"/>
          <w:szCs w:val="28"/>
        </w:rPr>
        <w:t>Pay attention to the youngster so you may learn about their desires, emotions, and hobbies</w:t>
      </w:r>
      <w:r>
        <w:rPr>
          <w:sz w:val="28"/>
          <w:szCs w:val="28"/>
        </w:rPr>
        <w:t>.</w:t>
      </w:r>
      <w:r w:rsidR="00084831" w:rsidRPr="00073CF2">
        <w:rPr>
          <w:sz w:val="28"/>
          <w:szCs w:val="28"/>
        </w:rPr>
        <w:br w:type="page"/>
      </w:r>
      <w:r w:rsidR="008F2D54" w:rsidRPr="00073CF2">
        <w:rPr>
          <w:rFonts w:ascii="Times New Roman" w:eastAsia="Times New Roman" w:hAnsi="Times New Roman" w:cs="Times New Roman"/>
          <w:sz w:val="24"/>
          <w:szCs w:val="24"/>
          <w:lang w:eastAsia="en-GB"/>
        </w:rPr>
        <w:fldChar w:fldCharType="begin"/>
      </w:r>
      <w:r w:rsidR="008F2D54" w:rsidRPr="00073CF2">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"/var/folders/zh/bbsk0k2n52j3g1pym5vpwflr0000gn/T/com.microsoft.Word/WebArchiveCopyPasteTempFiles/Blog-Post-29-Raising-Happy-Children-1000x423.jpg" \* MERGEFORMATINET </w:instrText>
      </w:r>
      <w:r w:rsidR="0012425E">
        <w:rPr>
          <w:rFonts w:ascii="Times New Roman" w:eastAsia="Times New Roman" w:hAnsi="Times New Roman" w:cs="Times New Roman"/>
          <w:sz w:val="24"/>
          <w:szCs w:val="24"/>
          <w:lang w:eastAsia="en-GB"/>
        </w:rPr>
        <w:fldChar w:fldCharType="separate"/>
      </w:r>
      <w:r w:rsidR="008F2D54" w:rsidRPr="00073CF2">
        <w:rPr>
          <w:rFonts w:ascii="Times New Roman" w:eastAsia="Times New Roman" w:hAnsi="Times New Roman" w:cs="Times New Roman"/>
          <w:sz w:val="24"/>
          <w:szCs w:val="24"/>
          <w:lang w:eastAsia="en-GB"/>
        </w:rPr>
        <w:fldChar w:fldCharType="end"/>
      </w:r>
    </w:p>
    <w:p w14:paraId="5A7C4911" w14:textId="1A958433" w:rsidR="00084831" w:rsidRDefault="00291333">
      <w:pPr>
        <w:rPr>
          <w:sz w:val="28"/>
          <w:szCs w:val="28"/>
        </w:rPr>
      </w:pPr>
      <w:r>
        <w:rPr>
          <w:noProof/>
        </w:rPr>
        <mc:AlternateContent>
          <mc:Choice Requires="wps">
            <w:drawing>
              <wp:anchor distT="0" distB="0" distL="114300" distR="114300" simplePos="0" relativeHeight="251658261" behindDoc="0" locked="0" layoutInCell="1" allowOverlap="1" wp14:anchorId="2B5A5F89" wp14:editId="40C771B2">
                <wp:simplePos x="0" y="0"/>
                <wp:positionH relativeFrom="column">
                  <wp:posOffset>-212725</wp:posOffset>
                </wp:positionH>
                <wp:positionV relativeFrom="paragraph">
                  <wp:posOffset>-274983</wp:posOffset>
                </wp:positionV>
                <wp:extent cx="6139180" cy="853845"/>
                <wp:effectExtent l="0" t="0" r="7620" b="10160"/>
                <wp:wrapNone/>
                <wp:docPr id="30" name="Scroll: Horizontal 30"/>
                <wp:cNvGraphicFramePr/>
                <a:graphic xmlns:a="http://schemas.openxmlformats.org/drawingml/2006/main">
                  <a:graphicData uri="http://schemas.microsoft.com/office/word/2010/wordprocessingShape">
                    <wps:wsp>
                      <wps:cNvSpPr/>
                      <wps:spPr>
                        <a:xfrm>
                          <a:off x="0" y="0"/>
                          <a:ext cx="6139180" cy="853845"/>
                        </a:xfrm>
                        <a:prstGeom prst="horizontalScroll">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7B19DEEA" id="Scroll: Horizontal 30" o:spid="_x0000_s1026" type="#_x0000_t98" style="position:absolute;margin-left:-16.75pt;margin-top:-21.65pt;width:483.4pt;height:67.25pt;z-index:25165826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" fillcolor="yellow" strokecolor="#0d5571 [1604]" strokeweight="1pt">
                <v:stroke joinstyle="miter"/>
              </v:shape>
            </w:pict>
          </mc:Fallback>
        </mc:AlternateContent>
      </w:r>
      <w:r>
        <w:rPr>
          <w:noProof/>
        </w:rPr>
        <mc:AlternateContent>
          <mc:Choice Requires="wps">
            <w:drawing>
              <wp:anchor distT="0" distB="0" distL="114300" distR="114300" simplePos="0" relativeHeight="251658263" behindDoc="0" locked="0" layoutInCell="1" allowOverlap="1" wp14:anchorId="17A8A15C" wp14:editId="277CD8A0">
                <wp:simplePos x="0" y="0"/>
                <wp:positionH relativeFrom="column">
                  <wp:posOffset>-99695</wp:posOffset>
                </wp:positionH>
                <wp:positionV relativeFrom="paragraph">
                  <wp:posOffset>-162587</wp:posOffset>
                </wp:positionV>
                <wp:extent cx="7402882" cy="6120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7402882" cy="612000"/>
                        </a:xfrm>
                        <a:prstGeom prst="rect">
                          <a:avLst/>
                        </a:prstGeom>
                        <a:noFill/>
                        <a:ln>
                          <a:noFill/>
                        </a:ln>
                      </wps:spPr>
                      <wps:txbx>
                        <w:txbxContent>
                          <w:p w14:paraId="458C5F22" w14:textId="045ABEFC" w:rsidR="00084831" w:rsidRPr="00DC1714" w:rsidRDefault="00084831"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Partnership Working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8A15C" id="Text Box 32" o:spid="_x0000_s1047" type="#_x0000_t202" style="position:absolute;left:0;text-align:left;margin-left:-7.85pt;margin-top:-12.8pt;width:582.9pt;height:48.2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" filled="f" stroked="f">
                <v:textbox>
                  <w:txbxContent>
                    <w:p w14:paraId="458C5F22" w14:textId="045ABEFC" w:rsidR="00084831" w:rsidRPr="00DC1714" w:rsidRDefault="00084831" w:rsidP="00084831">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Partnership Working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v:shape>
            </w:pict>
          </mc:Fallback>
        </mc:AlternateContent>
      </w:r>
    </w:p>
    <w:p w14:paraId="5A4C7A05" w14:textId="6E0D9838" w:rsidR="00084831" w:rsidRDefault="00084831" w:rsidP="00484FD0">
      <w:pPr>
        <w:jc w:val="left"/>
        <w:rPr>
          <w:sz w:val="28"/>
          <w:szCs w:val="28"/>
        </w:rPr>
      </w:pPr>
    </w:p>
    <w:p w14:paraId="40CA469F" w14:textId="77777777" w:rsidR="0070394D" w:rsidRDefault="0070394D">
      <w:pPr>
        <w:rPr>
          <w:sz w:val="24"/>
          <w:szCs w:val="24"/>
        </w:rPr>
      </w:pPr>
      <w:r w:rsidRPr="0070394D">
        <w:rPr>
          <w:sz w:val="24"/>
          <w:szCs w:val="24"/>
        </w:rPr>
        <w:t>One of the most important aspects of supporting a child's growth is forming partnerships. To make sure that a clear strategy is in place for the child's transition, cooperation in the child's best interests is essential. Meaningful interventions that help improve a child's transition can be made possible by collaborating with parents and a range of other agencies.</w:t>
      </w:r>
    </w:p>
    <w:p w14:paraId="7CE18435" w14:textId="54B65F0C" w:rsidR="000170D1" w:rsidRDefault="000170D1">
      <w:pPr>
        <w:rPr>
          <w:sz w:val="24"/>
          <w:szCs w:val="24"/>
        </w:rPr>
      </w:pPr>
      <w:r w:rsidRPr="000170D1">
        <w:rPr>
          <w:sz w:val="24"/>
          <w:szCs w:val="24"/>
        </w:rPr>
        <w:t>Establishing solid relationships among everyone involved is crucial to facilitate constructive shifts.</w:t>
      </w:r>
    </w:p>
    <w:p w14:paraId="132A1D9E" w14:textId="08144B51" w:rsidR="00DF5DFB" w:rsidRDefault="00D3519C">
      <w:pPr>
        <w:rPr>
          <w:sz w:val="24"/>
          <w:szCs w:val="24"/>
        </w:rPr>
      </w:pPr>
      <w:r w:rsidRPr="00A35AEF">
        <w:rPr>
          <w:rFonts w:ascii="Times New Roman" w:eastAsia="Times New Roman" w:hAnsi="Times New Roman" w:cs="Times New Roman"/>
          <w:noProof/>
          <w:sz w:val="24"/>
          <w:szCs w:val="24"/>
          <w:lang w:eastAsia="en-GB"/>
        </w:rPr>
        <w:drawing>
          <wp:anchor distT="0" distB="0" distL="114300" distR="114300" simplePos="0" relativeHeight="251658286" behindDoc="0" locked="0" layoutInCell="1" allowOverlap="1" wp14:anchorId="6D03136A" wp14:editId="6287127E">
            <wp:simplePos x="0" y="0"/>
            <wp:positionH relativeFrom="column">
              <wp:posOffset>1073288</wp:posOffset>
            </wp:positionH>
            <wp:positionV relativeFrom="paragraph">
              <wp:posOffset>938530</wp:posOffset>
            </wp:positionV>
            <wp:extent cx="3776345" cy="3259455"/>
            <wp:effectExtent l="0" t="0" r="0" b="4445"/>
            <wp:wrapThrough wrapText="bothSides">
              <wp:wrapPolygon edited="0">
                <wp:start x="0" y="0"/>
                <wp:lineTo x="0" y="21545"/>
                <wp:lineTo x="21502" y="21545"/>
                <wp:lineTo x="21502" y="0"/>
                <wp:lineTo x="0" y="0"/>
              </wp:wrapPolygon>
            </wp:wrapThrough>
            <wp:docPr id="59" name="Picture 59" descr="Describ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7_2_1_1701611578148_61" descr="Described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76345" cy="3259455"/>
                    </a:xfrm>
                    <a:prstGeom prst="rect">
                      <a:avLst/>
                    </a:prstGeom>
                    <a:noFill/>
                    <a:ln>
                      <a:noFill/>
                    </a:ln>
                  </pic:spPr>
                </pic:pic>
              </a:graphicData>
            </a:graphic>
            <wp14:sizeRelH relativeFrom="page">
              <wp14:pctWidth>0</wp14:pctWidth>
            </wp14:sizeRelH>
            <wp14:sizeRelV relativeFrom="page">
              <wp14:pctHeight>0</wp14:pctHeight>
            </wp14:sizeRelV>
          </wp:anchor>
        </w:drawing>
      </w:r>
      <w:r w:rsidR="00BE40EF">
        <w:rPr>
          <w:sz w:val="24"/>
          <w:szCs w:val="24"/>
        </w:rPr>
        <w:t>Tovey (</w:t>
      </w:r>
      <w:r w:rsidR="005B5FC8">
        <w:rPr>
          <w:sz w:val="24"/>
          <w:szCs w:val="24"/>
        </w:rPr>
        <w:t xml:space="preserve">2020) </w:t>
      </w:r>
      <w:r w:rsidR="005B5FC8" w:rsidRPr="005B5FC8">
        <w:rPr>
          <w:sz w:val="24"/>
          <w:szCs w:val="24"/>
        </w:rPr>
        <w:t>says that while addressing Froebel's Principles, families, parents, and the community should be closely connected to the child's school.</w:t>
      </w:r>
      <w:r w:rsidR="005B5FC8">
        <w:rPr>
          <w:sz w:val="24"/>
          <w:szCs w:val="24"/>
        </w:rPr>
        <w:t xml:space="preserve"> </w:t>
      </w:r>
      <w:r w:rsidR="00DF5DFB" w:rsidRPr="00DF5DFB">
        <w:rPr>
          <w:sz w:val="24"/>
          <w:szCs w:val="24"/>
        </w:rPr>
        <w:t>Effective communication can foster an environment where parents and carers are completely engaged in their child's education and are encouraged to participate in it (Welsh Gov, 2016).</w:t>
      </w:r>
    </w:p>
    <w:p w14:paraId="7D0CA78B" w14:textId="77777777" w:rsidR="003F1141" w:rsidRDefault="003F1141">
      <w:pPr>
        <w:rPr>
          <w:sz w:val="24"/>
          <w:szCs w:val="24"/>
        </w:rPr>
      </w:pPr>
    </w:p>
    <w:p w14:paraId="1AD34B66" w14:textId="77777777" w:rsidR="003F1141" w:rsidRDefault="003F1141">
      <w:pPr>
        <w:rPr>
          <w:sz w:val="24"/>
          <w:szCs w:val="24"/>
        </w:rPr>
      </w:pPr>
    </w:p>
    <w:p w14:paraId="1FFE3650" w14:textId="77777777" w:rsidR="003F1141" w:rsidRDefault="003F1141">
      <w:pPr>
        <w:rPr>
          <w:sz w:val="24"/>
          <w:szCs w:val="24"/>
        </w:rPr>
      </w:pPr>
    </w:p>
    <w:p w14:paraId="34E927B6" w14:textId="77777777" w:rsidR="003F1141" w:rsidRDefault="003F1141">
      <w:pPr>
        <w:rPr>
          <w:sz w:val="24"/>
          <w:szCs w:val="24"/>
        </w:rPr>
      </w:pPr>
    </w:p>
    <w:p w14:paraId="2F179A45" w14:textId="77777777" w:rsidR="003F1141" w:rsidRDefault="003F1141">
      <w:pPr>
        <w:rPr>
          <w:sz w:val="24"/>
          <w:szCs w:val="24"/>
        </w:rPr>
      </w:pPr>
    </w:p>
    <w:p w14:paraId="2D388F83" w14:textId="77777777" w:rsidR="003F1141" w:rsidRDefault="003F1141">
      <w:pPr>
        <w:rPr>
          <w:sz w:val="24"/>
          <w:szCs w:val="24"/>
        </w:rPr>
      </w:pPr>
    </w:p>
    <w:p w14:paraId="378CB8A8" w14:textId="77777777" w:rsidR="003F1141" w:rsidRDefault="003F1141">
      <w:pPr>
        <w:rPr>
          <w:sz w:val="24"/>
          <w:szCs w:val="24"/>
        </w:rPr>
      </w:pPr>
    </w:p>
    <w:p w14:paraId="6664E09D" w14:textId="77777777" w:rsidR="003F1141" w:rsidRDefault="003F1141">
      <w:pPr>
        <w:rPr>
          <w:sz w:val="24"/>
          <w:szCs w:val="24"/>
        </w:rPr>
      </w:pPr>
    </w:p>
    <w:p w14:paraId="5DC5D133" w14:textId="77777777" w:rsidR="003F1141" w:rsidRDefault="003F1141">
      <w:pPr>
        <w:rPr>
          <w:sz w:val="24"/>
          <w:szCs w:val="24"/>
        </w:rPr>
      </w:pPr>
    </w:p>
    <w:p w14:paraId="76B5572B" w14:textId="69B550C3" w:rsidR="003F1141" w:rsidRDefault="001442A1">
      <w:pPr>
        <w:rPr>
          <w:sz w:val="24"/>
          <w:szCs w:val="24"/>
        </w:rPr>
      </w:pPr>
      <w:r w:rsidRPr="00E813F1">
        <w:rPr>
          <w:rFonts w:eastAsia="Times New Roman" w:cstheme="minorHAnsi"/>
          <w:noProof/>
          <w:sz w:val="24"/>
          <w:szCs w:val="24"/>
          <w:lang w:eastAsia="en-GB"/>
        </w:rPr>
        <mc:AlternateContent>
          <mc:Choice Requires="wps">
            <w:drawing>
              <wp:anchor distT="0" distB="0" distL="114300" distR="114300" simplePos="0" relativeHeight="251658287" behindDoc="0" locked="0" layoutInCell="1" allowOverlap="1" wp14:anchorId="63B30F8F" wp14:editId="09AF5987">
                <wp:simplePos x="0" y="0"/>
                <wp:positionH relativeFrom="column">
                  <wp:posOffset>3724970</wp:posOffset>
                </wp:positionH>
                <wp:positionV relativeFrom="paragraph">
                  <wp:posOffset>142671</wp:posOffset>
                </wp:positionV>
                <wp:extent cx="2723322" cy="268356"/>
                <wp:effectExtent l="0" t="0" r="0" b="0"/>
                <wp:wrapNone/>
                <wp:docPr id="60" name="Text Box 60"/>
                <wp:cNvGraphicFramePr/>
                <a:graphic xmlns:a="http://schemas.openxmlformats.org/drawingml/2006/main">
                  <a:graphicData uri="http://schemas.microsoft.com/office/word/2010/wordprocessingShape">
                    <wps:wsp>
                      <wps:cNvSpPr txBox="1"/>
                      <wps:spPr>
                        <a:xfrm>
                          <a:off x="0" y="0"/>
                          <a:ext cx="2723322" cy="268356"/>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74CE9054" w14:textId="3E3D8964" w:rsidR="00D3519C" w:rsidRPr="00B0265D" w:rsidRDefault="00D3519C" w:rsidP="00D3519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Open</w:t>
                            </w:r>
                            <w:r w:rsidR="001441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B30F8F" id="Text Box 60" o:spid="_x0000_s1048" type="#_x0000_t202" style="position:absolute;left:0;text-align:left;margin-left:293.3pt;margin-top:11.25pt;width:214.45pt;height:21.15pt;z-index:25165828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" filled="f" stroked="f">
                <v:textbox>
                  <w:txbxContent>
                    <w:p w14:paraId="74CE9054" w14:textId="3E3D8964" w:rsidR="00D3519C" w:rsidRPr="00B0265D" w:rsidRDefault="00D3519C" w:rsidP="00D3519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Open</w:t>
                      </w:r>
                      <w:r w:rsidR="001441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 2023)</w:t>
                      </w:r>
                    </w:p>
                  </w:txbxContent>
                </v:textbox>
              </v:shape>
            </w:pict>
          </mc:Fallback>
        </mc:AlternateContent>
      </w:r>
    </w:p>
    <w:p w14:paraId="0FC37E6F" w14:textId="1826CB85" w:rsidR="00550882" w:rsidRDefault="00A236B0" w:rsidP="00550882">
      <w:pPr>
        <w:rPr>
          <w:sz w:val="24"/>
          <w:szCs w:val="24"/>
        </w:rPr>
      </w:pPr>
      <w:r w:rsidRPr="00C652E2">
        <w:rPr>
          <w:rFonts w:ascii="Times New Roman" w:eastAsia="Times New Roman" w:hAnsi="Times New Roman" w:cs="Times New Roman"/>
          <w:noProof/>
          <w:sz w:val="24"/>
          <w:szCs w:val="24"/>
          <w:lang w:eastAsia="en-GB"/>
        </w:rPr>
        <w:drawing>
          <wp:anchor distT="0" distB="0" distL="114300" distR="114300" simplePos="0" relativeHeight="251658288" behindDoc="0" locked="0" layoutInCell="1" allowOverlap="1" wp14:anchorId="2A592ADC" wp14:editId="378E6F5A">
            <wp:simplePos x="0" y="0"/>
            <wp:positionH relativeFrom="column">
              <wp:posOffset>4646930</wp:posOffset>
            </wp:positionH>
            <wp:positionV relativeFrom="paragraph">
              <wp:posOffset>272415</wp:posOffset>
            </wp:positionV>
            <wp:extent cx="1588770" cy="1903730"/>
            <wp:effectExtent l="0" t="0" r="0" b="1270"/>
            <wp:wrapThrough wrapText="bothSides">
              <wp:wrapPolygon edited="0">
                <wp:start x="0" y="0"/>
                <wp:lineTo x="0" y="21470"/>
                <wp:lineTo x="21410" y="21470"/>
                <wp:lineTo x="21410" y="0"/>
                <wp:lineTo x="0" y="0"/>
              </wp:wrapPolygon>
            </wp:wrapThrough>
            <wp:docPr id="61" name="Picture 61" descr="What is qualifying childcare? | Low Incomes Tax Reform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qualifying childcare? | Low Incomes Tax Reform Group"/>
                    <pic:cNvPicPr>
                      <a:picLocks noChangeAspect="1" noChangeArrowheads="1"/>
                    </pic:cNvPicPr>
                  </pic:nvPicPr>
                  <pic:blipFill rotWithShape="1">
                    <a:blip r:embed="rId17">
                      <a:extLst>
                        <a:ext uri="{28A0092B-C50C-407E-A947-70E740481C1C}">
                          <a14:useLocalDpi xmlns:a14="http://schemas.microsoft.com/office/drawing/2010/main" val="0"/>
                        </a:ext>
                      </a:extLst>
                    </a:blip>
                    <a:srcRect l="34410" r="35315" b="12548"/>
                    <a:stretch/>
                  </pic:blipFill>
                  <pic:spPr bwMode="auto">
                    <a:xfrm>
                      <a:off x="0" y="0"/>
                      <a:ext cx="1588770" cy="1903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E83ED9" w14:textId="6C6FCD60" w:rsidR="001442A1" w:rsidRDefault="001442A1" w:rsidP="00550882">
      <w:pPr>
        <w:rPr>
          <w:sz w:val="24"/>
          <w:szCs w:val="24"/>
        </w:rPr>
      </w:pPr>
      <w:r w:rsidRPr="009B3AAF">
        <w:rPr>
          <w:sz w:val="24"/>
          <w:szCs w:val="24"/>
        </w:rPr>
        <w:t>The previous picture highlights how crucial it is to place the child at the centre of every communication. It also demonstrates how crucial the key person's role is in coordinating and communicating with all parties engaged in a child's care.</w:t>
      </w:r>
    </w:p>
    <w:p w14:paraId="39CDF929" w14:textId="6E42B2CC" w:rsidR="00C652E2" w:rsidRPr="00C652E2" w:rsidRDefault="00A236B0" w:rsidP="00C652E2">
      <w:pPr>
        <w:rPr>
          <w:rFonts w:ascii="Times New Roman" w:eastAsia="Times New Roman" w:hAnsi="Times New Roman" w:cs="Times New Roman"/>
          <w:sz w:val="24"/>
          <w:szCs w:val="24"/>
          <w:lang w:eastAsia="en-GB"/>
        </w:rPr>
      </w:pPr>
      <w:r w:rsidRPr="00E813F1">
        <w:rPr>
          <w:rFonts w:eastAsia="Times New Roman" w:cstheme="minorHAnsi"/>
          <w:noProof/>
          <w:sz w:val="24"/>
          <w:szCs w:val="24"/>
          <w:lang w:eastAsia="en-GB"/>
        </w:rPr>
        <mc:AlternateContent>
          <mc:Choice Requires="wps">
            <w:drawing>
              <wp:anchor distT="0" distB="0" distL="114300" distR="114300" simplePos="0" relativeHeight="251658289" behindDoc="0" locked="0" layoutInCell="1" allowOverlap="1" wp14:anchorId="0FD23D37" wp14:editId="37F81DD7">
                <wp:simplePos x="0" y="0"/>
                <wp:positionH relativeFrom="column">
                  <wp:posOffset>3867140</wp:posOffset>
                </wp:positionH>
                <wp:positionV relativeFrom="paragraph">
                  <wp:posOffset>926455</wp:posOffset>
                </wp:positionV>
                <wp:extent cx="1618937" cy="268356"/>
                <wp:effectExtent l="0" t="0" r="0" b="0"/>
                <wp:wrapNone/>
                <wp:docPr id="62" name="Text Box 62"/>
                <wp:cNvGraphicFramePr/>
                <a:graphic xmlns:a="http://schemas.openxmlformats.org/drawingml/2006/main">
                  <a:graphicData uri="http://schemas.microsoft.com/office/word/2010/wordprocessingShape">
                    <wps:wsp>
                      <wps:cNvSpPr txBox="1"/>
                      <wps:spPr>
                        <a:xfrm>
                          <a:off x="0" y="0"/>
                          <a:ext cx="1618937" cy="268356"/>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1509B127" w14:textId="0C549425" w:rsidR="00A236B0" w:rsidRPr="00B0265D" w:rsidRDefault="00A236B0" w:rsidP="00A236B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litrg.or</w:t>
                            </w:r>
                            <w:r w:rsidR="00455B2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g.uk,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23D37" id="Text Box 62" o:spid="_x0000_s1049" type="#_x0000_t202" style="position:absolute;left:0;text-align:left;margin-left:304.5pt;margin-top:72.95pt;width:127.5pt;height:21.1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" filled="f" stroked="f">
                <v:textbox>
                  <w:txbxContent>
                    <w:p w14:paraId="1509B127" w14:textId="0C549425" w:rsidR="00A236B0" w:rsidRPr="00B0265D" w:rsidRDefault="00A236B0" w:rsidP="00A236B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litrg.or</w:t>
                      </w:r>
                      <w:r w:rsidR="00455B2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g.uk, 2023)</w:t>
                      </w:r>
                    </w:p>
                  </w:txbxContent>
                </v:textbox>
              </v:shape>
            </w:pict>
          </mc:Fallback>
        </mc:AlternateContent>
      </w:r>
      <w:r w:rsidR="00084831">
        <w:rPr>
          <w:sz w:val="28"/>
          <w:szCs w:val="28"/>
        </w:rPr>
        <w:br w:type="page"/>
      </w:r>
      <w:r w:rsidR="00C652E2" w:rsidRPr="00C652E2">
        <w:rPr>
          <w:rFonts w:ascii="Times New Roman" w:eastAsia="Times New Roman" w:hAnsi="Times New Roman" w:cs="Times New Roman"/>
          <w:sz w:val="24"/>
          <w:szCs w:val="24"/>
          <w:lang w:eastAsia="en-GB"/>
        </w:rPr>
        <w:fldChar w:fldCharType="begin"/>
      </w:r>
      <w:r w:rsidR="00C652E2" w:rsidRPr="00C652E2">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"/var/folders/zh/bbsk0k2n52j3g1pym5vpwflr0000gn/T/com.microsoft.Word/WebArchiveCopyPasteTempFiles/images?q=tbnANd9GcT9oRv5vwEloW4Csqic3VTrJt-oP4njzBA2Dg&amp;usqp=CAU" \* MERGEFORMATINET </w:instrText>
      </w:r>
      <w:r w:rsidR="0012425E">
        <w:rPr>
          <w:rFonts w:ascii="Times New Roman" w:eastAsia="Times New Roman" w:hAnsi="Times New Roman" w:cs="Times New Roman"/>
          <w:sz w:val="24"/>
          <w:szCs w:val="24"/>
          <w:lang w:eastAsia="en-GB"/>
        </w:rPr>
        <w:fldChar w:fldCharType="separate"/>
      </w:r>
      <w:r w:rsidR="00C652E2" w:rsidRPr="00C652E2">
        <w:rPr>
          <w:rFonts w:ascii="Times New Roman" w:eastAsia="Times New Roman" w:hAnsi="Times New Roman" w:cs="Times New Roman"/>
          <w:sz w:val="24"/>
          <w:szCs w:val="24"/>
          <w:lang w:eastAsia="en-GB"/>
        </w:rPr>
        <w:fldChar w:fldCharType="end"/>
      </w:r>
    </w:p>
    <w:p w14:paraId="2A0CCAE9" w14:textId="13F4933F" w:rsidR="00A35AEF" w:rsidRPr="003F1141" w:rsidRDefault="00455B23" w:rsidP="00A35AEF">
      <w:pPr>
        <w:rPr>
          <w:sz w:val="28"/>
          <w:szCs w:val="28"/>
        </w:rPr>
      </w:pPr>
      <w:r>
        <w:rPr>
          <w:noProof/>
        </w:rPr>
        <mc:AlternateContent>
          <mc:Choice Requires="wps">
            <w:drawing>
              <wp:anchor distT="0" distB="0" distL="114300" distR="114300" simplePos="0" relativeHeight="251658270" behindDoc="0" locked="0" layoutInCell="1" allowOverlap="1" wp14:anchorId="4DFC73C1" wp14:editId="2B882C87">
                <wp:simplePos x="0" y="0"/>
                <wp:positionH relativeFrom="column">
                  <wp:posOffset>-97699</wp:posOffset>
                </wp:positionH>
                <wp:positionV relativeFrom="paragraph">
                  <wp:posOffset>-85181</wp:posOffset>
                </wp:positionV>
                <wp:extent cx="7402882" cy="6120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402882" cy="612000"/>
                        </a:xfrm>
                        <a:prstGeom prst="rect">
                          <a:avLst/>
                        </a:prstGeom>
                        <a:noFill/>
                        <a:ln>
                          <a:noFill/>
                        </a:ln>
                      </wps:spPr>
                      <wps:txbx>
                        <w:txbxContent>
                          <w:p w14:paraId="781AF56D" w14:textId="20297D87" w:rsidR="003656E3" w:rsidRPr="00DC1714" w:rsidRDefault="003656E3" w:rsidP="003656E3">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Interventions</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C73C1" id="Text Box 40" o:spid="_x0000_s1050" type="#_x0000_t202" style="position:absolute;left:0;text-align:left;margin-left:-7.7pt;margin-top:-6.7pt;width:582.9pt;height:48.2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" filled="f" stroked="f">
                <v:textbox>
                  <w:txbxContent>
                    <w:p w14:paraId="781AF56D" w14:textId="20297D87" w:rsidR="003656E3" w:rsidRPr="00DC1714" w:rsidRDefault="003656E3" w:rsidP="003656E3">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Interventions</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v:shape>
            </w:pict>
          </mc:Fallback>
        </mc:AlternateContent>
      </w:r>
      <w:r>
        <w:rPr>
          <w:noProof/>
        </w:rPr>
        <mc:AlternateContent>
          <mc:Choice Requires="wps">
            <w:drawing>
              <wp:anchor distT="0" distB="0" distL="114300" distR="114300" simplePos="0" relativeHeight="251658264" behindDoc="0" locked="0" layoutInCell="1" allowOverlap="1" wp14:anchorId="0CFDF651" wp14:editId="52061E77">
                <wp:simplePos x="0" y="0"/>
                <wp:positionH relativeFrom="column">
                  <wp:posOffset>-212272</wp:posOffset>
                </wp:positionH>
                <wp:positionV relativeFrom="paragraph">
                  <wp:posOffset>-211365</wp:posOffset>
                </wp:positionV>
                <wp:extent cx="6139180" cy="853845"/>
                <wp:effectExtent l="0" t="0" r="7620" b="10160"/>
                <wp:wrapNone/>
                <wp:docPr id="34" name="Scroll: Horizontal 34"/>
                <wp:cNvGraphicFramePr/>
                <a:graphic xmlns:a="http://schemas.openxmlformats.org/drawingml/2006/main">
                  <a:graphicData uri="http://schemas.microsoft.com/office/word/2010/wordprocessingShape">
                    <wps:wsp>
                      <wps:cNvSpPr/>
                      <wps:spPr>
                        <a:xfrm>
                          <a:off x="0" y="0"/>
                          <a:ext cx="6139180" cy="853845"/>
                        </a:xfrm>
                        <a:prstGeom prst="horizontalScroll">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7CF81DE4" id="Scroll: Horizontal 34" o:spid="_x0000_s1026" type="#_x0000_t98" style="position:absolute;margin-left:-16.7pt;margin-top:-16.65pt;width:483.4pt;height:67.25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" fillcolor="#a5a5a5 [2092]" strokecolor="#0d5571 [1604]" strokeweight="1pt">
                <v:stroke joinstyle="miter"/>
              </v:shape>
            </w:pict>
          </mc:Fallback>
        </mc:AlternateContent>
      </w:r>
      <w:r w:rsidR="00A35AEF" w:rsidRPr="00A35AEF">
        <w:rPr>
          <w:rFonts w:ascii="Times New Roman" w:eastAsia="Times New Roman" w:hAnsi="Times New Roman" w:cs="Times New Roman"/>
          <w:sz w:val="24"/>
          <w:szCs w:val="24"/>
          <w:lang w:eastAsia="en-GB"/>
        </w:rPr>
        <w:fldChar w:fldCharType="begin"/>
      </w:r>
      <w:r w:rsidR="00A35AEF" w:rsidRPr="00A35AEF">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"/var/folders/zh/bbsk0k2n52j3g1pym5vpwflr0000gn/T/com.microsoft.Word/WebArchiveCopyPasteTempFiles/collaborative_partnerships.jpg" \* MERGEFORMATINET </w:instrText>
      </w:r>
      <w:r w:rsidR="0012425E">
        <w:rPr>
          <w:rFonts w:ascii="Times New Roman" w:eastAsia="Times New Roman" w:hAnsi="Times New Roman" w:cs="Times New Roman"/>
          <w:sz w:val="24"/>
          <w:szCs w:val="24"/>
          <w:lang w:eastAsia="en-GB"/>
        </w:rPr>
        <w:fldChar w:fldCharType="separate"/>
      </w:r>
      <w:r w:rsidR="00A35AEF" w:rsidRPr="00A35AEF">
        <w:rPr>
          <w:rFonts w:ascii="Times New Roman" w:eastAsia="Times New Roman" w:hAnsi="Times New Roman" w:cs="Times New Roman"/>
          <w:sz w:val="24"/>
          <w:szCs w:val="24"/>
          <w:lang w:eastAsia="en-GB"/>
        </w:rPr>
        <w:fldChar w:fldCharType="end"/>
      </w:r>
    </w:p>
    <w:p w14:paraId="6F29BE66" w14:textId="5A31C524" w:rsidR="00084831" w:rsidRDefault="00084831">
      <w:pPr>
        <w:rPr>
          <w:sz w:val="28"/>
          <w:szCs w:val="28"/>
        </w:rPr>
      </w:pPr>
    </w:p>
    <w:p w14:paraId="7ECD9867" w14:textId="162E130D" w:rsidR="00084831" w:rsidRDefault="00F526F3" w:rsidP="00484FD0">
      <w:pPr>
        <w:jc w:val="left"/>
        <w:rPr>
          <w:sz w:val="24"/>
          <w:szCs w:val="24"/>
        </w:rPr>
      </w:pPr>
      <w:r w:rsidRPr="00F526F3">
        <w:rPr>
          <w:sz w:val="24"/>
          <w:szCs w:val="24"/>
        </w:rPr>
        <w:t xml:space="preserve">According to </w:t>
      </w:r>
      <w:r>
        <w:rPr>
          <w:sz w:val="24"/>
          <w:szCs w:val="24"/>
        </w:rPr>
        <w:t xml:space="preserve">the Early </w:t>
      </w:r>
      <w:r w:rsidR="00534F22">
        <w:rPr>
          <w:sz w:val="24"/>
          <w:szCs w:val="24"/>
        </w:rPr>
        <w:t xml:space="preserve">intervention foundations (2023) </w:t>
      </w:r>
      <w:r w:rsidR="00AB1D57">
        <w:rPr>
          <w:sz w:val="24"/>
          <w:szCs w:val="24"/>
        </w:rPr>
        <w:t>t</w:t>
      </w:r>
      <w:r w:rsidR="00AB1D57" w:rsidRPr="00AB1D57">
        <w:rPr>
          <w:sz w:val="24"/>
          <w:szCs w:val="24"/>
        </w:rPr>
        <w:t>he procedure</w:t>
      </w:r>
      <w:r w:rsidR="00534F22" w:rsidRPr="00534F22">
        <w:rPr>
          <w:sz w:val="24"/>
          <w:szCs w:val="24"/>
        </w:rPr>
        <w:t xml:space="preserve"> of identifying children and </w:t>
      </w:r>
      <w:r w:rsidR="00AB1D57" w:rsidRPr="00AB1D57">
        <w:rPr>
          <w:sz w:val="24"/>
          <w:szCs w:val="24"/>
        </w:rPr>
        <w:t>adolescents</w:t>
      </w:r>
      <w:r w:rsidR="00534F22" w:rsidRPr="00534F22">
        <w:rPr>
          <w:sz w:val="24"/>
          <w:szCs w:val="24"/>
        </w:rPr>
        <w:t xml:space="preserve"> who are at risk of </w:t>
      </w:r>
      <w:r w:rsidR="00AB1D57" w:rsidRPr="00AB1D57">
        <w:rPr>
          <w:sz w:val="24"/>
          <w:szCs w:val="24"/>
        </w:rPr>
        <w:t>adverse</w:t>
      </w:r>
      <w:r w:rsidR="00534F22" w:rsidRPr="00534F22">
        <w:rPr>
          <w:sz w:val="24"/>
          <w:szCs w:val="24"/>
        </w:rPr>
        <w:t xml:space="preserve"> outcomes and </w:t>
      </w:r>
      <w:r w:rsidR="00AB1D57" w:rsidRPr="00AB1D57">
        <w:rPr>
          <w:sz w:val="24"/>
          <w:szCs w:val="24"/>
        </w:rPr>
        <w:t>providing</w:t>
      </w:r>
      <w:r w:rsidR="00534F22" w:rsidRPr="00534F22">
        <w:rPr>
          <w:sz w:val="24"/>
          <w:szCs w:val="24"/>
        </w:rPr>
        <w:t xml:space="preserve"> them </w:t>
      </w:r>
      <w:r w:rsidR="00AB1D57" w:rsidRPr="00AB1D57">
        <w:rPr>
          <w:sz w:val="24"/>
          <w:szCs w:val="24"/>
        </w:rPr>
        <w:t>with adequate</w:t>
      </w:r>
      <w:r w:rsidR="00534F22" w:rsidRPr="00534F22">
        <w:rPr>
          <w:sz w:val="24"/>
          <w:szCs w:val="24"/>
        </w:rPr>
        <w:t xml:space="preserve"> early care</w:t>
      </w:r>
      <w:r w:rsidR="00AB1D57" w:rsidRPr="00AB1D57">
        <w:rPr>
          <w:sz w:val="24"/>
          <w:szCs w:val="24"/>
        </w:rPr>
        <w:t xml:space="preserve"> is known as</w:t>
      </w:r>
      <w:r w:rsidR="00534F22" w:rsidRPr="00534F22">
        <w:rPr>
          <w:sz w:val="24"/>
          <w:szCs w:val="24"/>
        </w:rPr>
        <w:t xml:space="preserve"> early intervention</w:t>
      </w:r>
      <w:r w:rsidR="00AB1D57" w:rsidRPr="00AB1D57">
        <w:rPr>
          <w:sz w:val="24"/>
          <w:szCs w:val="24"/>
        </w:rPr>
        <w:t>. Aiming</w:t>
      </w:r>
      <w:r w:rsidR="00534F22" w:rsidRPr="00534F22">
        <w:rPr>
          <w:sz w:val="24"/>
          <w:szCs w:val="24"/>
        </w:rPr>
        <w:t xml:space="preserve"> to </w:t>
      </w:r>
      <w:r w:rsidR="00AB1D57" w:rsidRPr="00AB1D57">
        <w:rPr>
          <w:sz w:val="24"/>
          <w:szCs w:val="24"/>
        </w:rPr>
        <w:t>prevent problems</w:t>
      </w:r>
      <w:r w:rsidR="00534F22" w:rsidRPr="00534F22">
        <w:rPr>
          <w:sz w:val="24"/>
          <w:szCs w:val="24"/>
        </w:rPr>
        <w:t xml:space="preserve"> before they </w:t>
      </w:r>
      <w:r w:rsidR="00AB1D57" w:rsidRPr="00AB1D57">
        <w:rPr>
          <w:sz w:val="24"/>
          <w:szCs w:val="24"/>
        </w:rPr>
        <w:t>arise</w:t>
      </w:r>
      <w:r w:rsidR="00534F22" w:rsidRPr="00534F22">
        <w:rPr>
          <w:sz w:val="24"/>
          <w:szCs w:val="24"/>
        </w:rPr>
        <w:t xml:space="preserve"> or </w:t>
      </w:r>
      <w:r w:rsidR="00AB1D57" w:rsidRPr="00AB1D57">
        <w:rPr>
          <w:sz w:val="24"/>
          <w:szCs w:val="24"/>
        </w:rPr>
        <w:t>deal with</w:t>
      </w:r>
      <w:r w:rsidR="00534F22" w:rsidRPr="00534F22">
        <w:rPr>
          <w:sz w:val="24"/>
          <w:szCs w:val="24"/>
        </w:rPr>
        <w:t xml:space="preserve"> them head-on when they </w:t>
      </w:r>
      <w:r w:rsidR="00AB1D57" w:rsidRPr="00AB1D57">
        <w:rPr>
          <w:sz w:val="24"/>
          <w:szCs w:val="24"/>
        </w:rPr>
        <w:t xml:space="preserve">occur, effective early </w:t>
      </w:r>
      <w:r w:rsidR="00016A75" w:rsidRPr="00AB1D57">
        <w:rPr>
          <w:sz w:val="24"/>
          <w:szCs w:val="24"/>
        </w:rPr>
        <w:t>intervention.</w:t>
      </w:r>
    </w:p>
    <w:p w14:paraId="2DFD157D" w14:textId="4EED5B3D" w:rsidR="00BE6304" w:rsidRDefault="00BE6304" w:rsidP="00484FD0">
      <w:pPr>
        <w:jc w:val="left"/>
        <w:rPr>
          <w:sz w:val="24"/>
          <w:szCs w:val="24"/>
        </w:rPr>
      </w:pPr>
      <w:r w:rsidRPr="00BE6304">
        <w:rPr>
          <w:rFonts w:ascii="Times New Roman" w:eastAsia="Times New Roman" w:hAnsi="Times New Roman" w:cs="Times New Roman"/>
          <w:noProof/>
          <w:sz w:val="24"/>
          <w:szCs w:val="24"/>
          <w:lang w:eastAsia="en-GB"/>
        </w:rPr>
        <w:drawing>
          <wp:anchor distT="0" distB="0" distL="114300" distR="114300" simplePos="0" relativeHeight="251658290" behindDoc="0" locked="0" layoutInCell="1" allowOverlap="1" wp14:anchorId="6924CC05" wp14:editId="6DB7D97E">
            <wp:simplePos x="0" y="0"/>
            <wp:positionH relativeFrom="column">
              <wp:posOffset>1064395</wp:posOffset>
            </wp:positionH>
            <wp:positionV relativeFrom="paragraph">
              <wp:posOffset>3958</wp:posOffset>
            </wp:positionV>
            <wp:extent cx="3395980" cy="3017520"/>
            <wp:effectExtent l="0" t="0" r="0" b="5080"/>
            <wp:wrapThrough wrapText="bothSides">
              <wp:wrapPolygon edited="0">
                <wp:start x="0" y="0"/>
                <wp:lineTo x="0" y="21545"/>
                <wp:lineTo x="21487" y="21545"/>
                <wp:lineTo x="21487" y="0"/>
                <wp:lineTo x="0" y="0"/>
              </wp:wrapPolygon>
            </wp:wrapThrough>
            <wp:docPr id="63" name="Picture 63" descr="A circular diagram of a person's l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circular diagram of a person's lif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95980" cy="3017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00C5A1" w14:textId="64B308D4" w:rsidR="00BE6304" w:rsidRDefault="00BE6304" w:rsidP="00484FD0">
      <w:pPr>
        <w:jc w:val="left"/>
        <w:rPr>
          <w:sz w:val="24"/>
          <w:szCs w:val="24"/>
        </w:rPr>
      </w:pPr>
    </w:p>
    <w:p w14:paraId="2E316CE1" w14:textId="67331D5D" w:rsidR="00BE6304" w:rsidRDefault="00BE6304" w:rsidP="00484FD0">
      <w:pPr>
        <w:jc w:val="left"/>
        <w:rPr>
          <w:sz w:val="24"/>
          <w:szCs w:val="24"/>
        </w:rPr>
      </w:pPr>
    </w:p>
    <w:p w14:paraId="50D07915" w14:textId="77777777" w:rsidR="00BE6304" w:rsidRDefault="00BE6304" w:rsidP="00484FD0">
      <w:pPr>
        <w:jc w:val="left"/>
        <w:rPr>
          <w:sz w:val="24"/>
          <w:szCs w:val="24"/>
        </w:rPr>
      </w:pPr>
    </w:p>
    <w:p w14:paraId="3576503E" w14:textId="77777777" w:rsidR="00BE6304" w:rsidRDefault="00BE6304" w:rsidP="00484FD0">
      <w:pPr>
        <w:jc w:val="left"/>
        <w:rPr>
          <w:sz w:val="24"/>
          <w:szCs w:val="24"/>
        </w:rPr>
      </w:pPr>
    </w:p>
    <w:p w14:paraId="3EB1E29D" w14:textId="77777777" w:rsidR="00BE6304" w:rsidRDefault="00BE6304" w:rsidP="00484FD0">
      <w:pPr>
        <w:jc w:val="left"/>
        <w:rPr>
          <w:sz w:val="24"/>
          <w:szCs w:val="24"/>
        </w:rPr>
      </w:pPr>
    </w:p>
    <w:p w14:paraId="0701CDE2" w14:textId="77777777" w:rsidR="00BE6304" w:rsidRDefault="00BE6304" w:rsidP="00484FD0">
      <w:pPr>
        <w:jc w:val="left"/>
        <w:rPr>
          <w:sz w:val="24"/>
          <w:szCs w:val="24"/>
        </w:rPr>
      </w:pPr>
    </w:p>
    <w:p w14:paraId="2A1D7B0C" w14:textId="75FAFEFA" w:rsidR="00BE6304" w:rsidRDefault="00BE6304" w:rsidP="00484FD0">
      <w:pPr>
        <w:jc w:val="left"/>
        <w:rPr>
          <w:sz w:val="24"/>
          <w:szCs w:val="24"/>
        </w:rPr>
      </w:pPr>
    </w:p>
    <w:p w14:paraId="31BB0858" w14:textId="3ADAB14C" w:rsidR="00BE6304" w:rsidRDefault="00BE6304" w:rsidP="00484FD0">
      <w:pPr>
        <w:jc w:val="left"/>
        <w:rPr>
          <w:sz w:val="24"/>
          <w:szCs w:val="24"/>
        </w:rPr>
      </w:pPr>
      <w:r w:rsidRPr="00E813F1">
        <w:rPr>
          <w:rFonts w:eastAsia="Times New Roman" w:cstheme="minorHAnsi"/>
          <w:noProof/>
          <w:sz w:val="24"/>
          <w:szCs w:val="24"/>
          <w:lang w:eastAsia="en-GB"/>
        </w:rPr>
        <mc:AlternateContent>
          <mc:Choice Requires="wps">
            <w:drawing>
              <wp:anchor distT="0" distB="0" distL="114300" distR="114300" simplePos="0" relativeHeight="251658291" behindDoc="0" locked="0" layoutInCell="1" allowOverlap="1" wp14:anchorId="60C733F1" wp14:editId="3DB38C9C">
                <wp:simplePos x="0" y="0"/>
                <wp:positionH relativeFrom="column">
                  <wp:posOffset>3736975</wp:posOffset>
                </wp:positionH>
                <wp:positionV relativeFrom="paragraph">
                  <wp:posOffset>24765</wp:posOffset>
                </wp:positionV>
                <wp:extent cx="2607310" cy="26797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2607310" cy="267970"/>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3A057CFE" w14:textId="0894F9B7" w:rsidR="00BE6304" w:rsidRPr="00B0265D" w:rsidRDefault="00BE6304" w:rsidP="00BE630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Early interventions foundation,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733F1" id="Text Box 64" o:spid="_x0000_s1051" type="#_x0000_t202" style="position:absolute;margin-left:294.25pt;margin-top:1.95pt;width:205.3pt;height:21.1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" filled="f" stroked="f">
                <v:textbox>
                  <w:txbxContent>
                    <w:p w14:paraId="3A057CFE" w14:textId="0894F9B7" w:rsidR="00BE6304" w:rsidRPr="00B0265D" w:rsidRDefault="00BE6304" w:rsidP="00BE630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Early interventions foundation, 2023)</w:t>
                      </w:r>
                    </w:p>
                  </w:txbxContent>
                </v:textbox>
              </v:shape>
            </w:pict>
          </mc:Fallback>
        </mc:AlternateContent>
      </w:r>
    </w:p>
    <w:p w14:paraId="689EB08B" w14:textId="7F3097CE" w:rsidR="00BE6304" w:rsidRDefault="00BE6304" w:rsidP="00484FD0">
      <w:pPr>
        <w:jc w:val="left"/>
        <w:rPr>
          <w:sz w:val="24"/>
          <w:szCs w:val="24"/>
        </w:rPr>
      </w:pPr>
    </w:p>
    <w:p w14:paraId="41E1178A" w14:textId="66554C6A" w:rsidR="00BE6304" w:rsidRDefault="0092781A" w:rsidP="00484FD0">
      <w:pPr>
        <w:jc w:val="left"/>
        <w:rPr>
          <w:sz w:val="24"/>
          <w:szCs w:val="24"/>
        </w:rPr>
      </w:pPr>
      <w:r>
        <w:rPr>
          <w:sz w:val="24"/>
          <w:szCs w:val="24"/>
        </w:rPr>
        <w:t>At the individual’s level, t</w:t>
      </w:r>
      <w:r w:rsidRPr="0092781A">
        <w:rPr>
          <w:sz w:val="24"/>
          <w:szCs w:val="24"/>
        </w:rPr>
        <w:t>hese risk indicators are neither deterministic nor predictive; that is, they are unable to pinpoint the precise child or young person who will require assistance. However, they can assist us in identifying kids who are at risk and could require more assistance. Research indicates that early intervention is most effective when it is provided to kids based on previously identified concerns.</w:t>
      </w:r>
    </w:p>
    <w:p w14:paraId="575AFE80" w14:textId="5256C4A6" w:rsidR="0092781A" w:rsidRDefault="00FA6FE4" w:rsidP="00484FD0">
      <w:pPr>
        <w:jc w:val="left"/>
        <w:rPr>
          <w:sz w:val="24"/>
          <w:szCs w:val="24"/>
        </w:rPr>
      </w:pPr>
      <w:r>
        <w:rPr>
          <w:sz w:val="24"/>
          <w:szCs w:val="24"/>
        </w:rPr>
        <w:t>Some things to take into consideration:</w:t>
      </w:r>
    </w:p>
    <w:p w14:paraId="03986336" w14:textId="5C27A232" w:rsidR="00FA6FE4" w:rsidRDefault="001076B2" w:rsidP="00484FD0">
      <w:pPr>
        <w:jc w:val="left"/>
        <w:rPr>
          <w:sz w:val="24"/>
          <w:szCs w:val="24"/>
          <w:u w:val="single"/>
        </w:rPr>
      </w:pPr>
      <w:r w:rsidRPr="00F612EF">
        <w:rPr>
          <w:rFonts w:ascii="Times New Roman" w:eastAsia="Times New Roman" w:hAnsi="Times New Roman" w:cs="Times New Roman"/>
          <w:noProof/>
          <w:sz w:val="24"/>
          <w:szCs w:val="24"/>
          <w:lang w:eastAsia="en-GB"/>
        </w:rPr>
        <w:drawing>
          <wp:anchor distT="0" distB="0" distL="114300" distR="114300" simplePos="0" relativeHeight="251658292" behindDoc="0" locked="0" layoutInCell="1" allowOverlap="1" wp14:anchorId="1C5B5399" wp14:editId="05562351">
            <wp:simplePos x="0" y="0"/>
            <wp:positionH relativeFrom="column">
              <wp:posOffset>17823</wp:posOffset>
            </wp:positionH>
            <wp:positionV relativeFrom="paragraph">
              <wp:posOffset>340360</wp:posOffset>
            </wp:positionV>
            <wp:extent cx="1774190" cy="1116965"/>
            <wp:effectExtent l="0" t="0" r="3810" b="0"/>
            <wp:wrapThrough wrapText="bothSides">
              <wp:wrapPolygon edited="0">
                <wp:start x="13606" y="0"/>
                <wp:lineTo x="9277" y="3930"/>
                <wp:lineTo x="6030" y="7859"/>
                <wp:lineTo x="2319" y="8350"/>
                <wp:lineTo x="618" y="9578"/>
                <wp:lineTo x="773" y="11789"/>
                <wp:lineTo x="0" y="15227"/>
                <wp:lineTo x="0" y="16700"/>
                <wp:lineTo x="1392" y="19648"/>
                <wp:lineTo x="1237" y="19893"/>
                <wp:lineTo x="618" y="21121"/>
                <wp:lineTo x="21492" y="21121"/>
                <wp:lineTo x="21492" y="20384"/>
                <wp:lineTo x="20873" y="19893"/>
                <wp:lineTo x="19636" y="19648"/>
                <wp:lineTo x="15152" y="15718"/>
                <wp:lineTo x="15152" y="11789"/>
                <wp:lineTo x="15926" y="10561"/>
                <wp:lineTo x="15771" y="9333"/>
                <wp:lineTo x="14689" y="7859"/>
                <wp:lineTo x="14998" y="737"/>
                <wp:lineTo x="14689" y="0"/>
                <wp:lineTo x="13606" y="0"/>
              </wp:wrapPolygon>
            </wp:wrapThrough>
            <wp:docPr id="65" name="Picture 65" descr="School House, Blackburn - Netstar9 Child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hool House, Blackburn - Netstar9 Childcare"/>
                    <pic:cNvPicPr>
                      <a:picLocks noChangeAspect="1" noChangeArrowheads="1"/>
                    </pic:cNvPicPr>
                  </pic:nvPicPr>
                  <pic:blipFill rotWithShape="1">
                    <a:blip r:embed="rId19">
                      <a:extLst>
                        <a:ext uri="{28A0092B-C50C-407E-A947-70E740481C1C}">
                          <a14:useLocalDpi xmlns:a14="http://schemas.microsoft.com/office/drawing/2010/main" val="0"/>
                        </a:ext>
                      </a:extLst>
                    </a:blip>
                    <a:srcRect l="33156" r="24542" b="44631"/>
                    <a:stretch/>
                  </pic:blipFill>
                  <pic:spPr bwMode="auto">
                    <a:xfrm>
                      <a:off x="0" y="0"/>
                      <a:ext cx="1774190" cy="1116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6FE4">
        <w:rPr>
          <w:sz w:val="24"/>
          <w:szCs w:val="24"/>
          <w:u w:val="single"/>
        </w:rPr>
        <w:t>Home visits:</w:t>
      </w:r>
    </w:p>
    <w:p w14:paraId="76A2E4FA" w14:textId="7DFC892E" w:rsidR="00F612EF" w:rsidRPr="00F612EF" w:rsidRDefault="00F612EF" w:rsidP="00F612EF">
      <w:pPr>
        <w:spacing w:after="0" w:line="240" w:lineRule="auto"/>
        <w:jc w:val="left"/>
        <w:rPr>
          <w:rFonts w:ascii="Times New Roman" w:eastAsia="Times New Roman" w:hAnsi="Times New Roman" w:cs="Times New Roman"/>
          <w:sz w:val="24"/>
          <w:szCs w:val="24"/>
          <w:lang w:eastAsia="en-GB"/>
        </w:rPr>
      </w:pPr>
      <w:r w:rsidRPr="00F612EF">
        <w:rPr>
          <w:rFonts w:ascii="Times New Roman" w:eastAsia="Times New Roman" w:hAnsi="Times New Roman" w:cs="Times New Roman"/>
          <w:sz w:val="24"/>
          <w:szCs w:val="24"/>
          <w:lang w:eastAsia="en-GB"/>
        </w:rPr>
        <w:fldChar w:fldCharType="begin"/>
      </w:r>
      <w:r w:rsidRPr="00F612EF">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"/var/folders/zh/bbsk0k2n52j3g1pym5vpwflr0000gn/T/com.microsoft.Word/WebArchiveCopyPasteTempFiles/Schoolhouse-logo-white.png" \* MERGEFORMATINET </w:instrText>
      </w:r>
      <w:r w:rsidR="0012425E">
        <w:rPr>
          <w:rFonts w:ascii="Times New Roman" w:eastAsia="Times New Roman" w:hAnsi="Times New Roman" w:cs="Times New Roman"/>
          <w:sz w:val="24"/>
          <w:szCs w:val="24"/>
          <w:lang w:eastAsia="en-GB"/>
        </w:rPr>
        <w:fldChar w:fldCharType="separate"/>
      </w:r>
      <w:r w:rsidRPr="00F612EF">
        <w:rPr>
          <w:rFonts w:ascii="Times New Roman" w:eastAsia="Times New Roman" w:hAnsi="Times New Roman" w:cs="Times New Roman"/>
          <w:sz w:val="24"/>
          <w:szCs w:val="24"/>
          <w:lang w:eastAsia="en-GB"/>
        </w:rPr>
        <w:fldChar w:fldCharType="end"/>
      </w:r>
    </w:p>
    <w:p w14:paraId="3E35052C" w14:textId="21C0193C" w:rsidR="00FA6FE4" w:rsidRDefault="005E7AFD" w:rsidP="00484FD0">
      <w:pPr>
        <w:jc w:val="left"/>
        <w:rPr>
          <w:sz w:val="24"/>
          <w:szCs w:val="24"/>
        </w:rPr>
      </w:pPr>
      <w:r>
        <w:rPr>
          <w:sz w:val="24"/>
          <w:szCs w:val="24"/>
        </w:rPr>
        <w:tab/>
      </w:r>
      <w:r w:rsidRPr="005E7AFD">
        <w:rPr>
          <w:sz w:val="24"/>
          <w:szCs w:val="24"/>
        </w:rPr>
        <w:t xml:space="preserve">A nursery instructor and the child's </w:t>
      </w:r>
      <w:r w:rsidR="0012425E" w:rsidRPr="005E7AFD">
        <w:rPr>
          <w:sz w:val="24"/>
          <w:szCs w:val="24"/>
        </w:rPr>
        <w:t>key worker</w:t>
      </w:r>
      <w:r w:rsidRPr="005E7AFD">
        <w:rPr>
          <w:sz w:val="24"/>
          <w:szCs w:val="24"/>
        </w:rPr>
        <w:t xml:space="preserve"> will visit the child at home prior to the kid starting in the nursery. According to </w:t>
      </w:r>
      <w:r w:rsidR="005B47B7" w:rsidRPr="005E7AFD">
        <w:rPr>
          <w:sz w:val="24"/>
          <w:szCs w:val="24"/>
        </w:rPr>
        <w:t>Bronfenbrenner</w:t>
      </w:r>
      <w:r w:rsidR="005B47B7">
        <w:rPr>
          <w:sz w:val="24"/>
          <w:szCs w:val="24"/>
        </w:rPr>
        <w:t>,</w:t>
      </w:r>
      <w:r w:rsidRPr="005E7AFD">
        <w:rPr>
          <w:sz w:val="24"/>
          <w:szCs w:val="24"/>
        </w:rPr>
        <w:t xml:space="preserve"> the importance of spending brief amounts of time studying children's behaviour in unfamiliar settings has been overemphasised.</w:t>
      </w:r>
      <w:r w:rsidR="005B47B7">
        <w:rPr>
          <w:sz w:val="24"/>
          <w:szCs w:val="24"/>
        </w:rPr>
        <w:t xml:space="preserve"> </w:t>
      </w:r>
      <w:r w:rsidR="005B47B7" w:rsidRPr="005B47B7">
        <w:rPr>
          <w:sz w:val="24"/>
          <w:szCs w:val="24"/>
        </w:rPr>
        <w:t xml:space="preserve">Home visits provide the child the opportunity to see that their parents or other carers trust us enough to let us inside their house, which marks the start of a close relationship with the </w:t>
      </w:r>
      <w:r w:rsidR="00436D17" w:rsidRPr="005B47B7">
        <w:rPr>
          <w:sz w:val="24"/>
          <w:szCs w:val="24"/>
        </w:rPr>
        <w:t>family</w:t>
      </w:r>
      <w:r w:rsidR="005B47B7" w:rsidRPr="005B47B7">
        <w:rPr>
          <w:sz w:val="24"/>
          <w:szCs w:val="24"/>
        </w:rPr>
        <w:t xml:space="preserve">. This is a chance to observe the youngster in a setting where they feel content, at ease, secure, and </w:t>
      </w:r>
      <w:r w:rsidR="00436D17" w:rsidRPr="005B47B7">
        <w:rPr>
          <w:sz w:val="24"/>
          <w:szCs w:val="24"/>
        </w:rPr>
        <w:t>safe a</w:t>
      </w:r>
      <w:r w:rsidR="005B47B7" w:rsidRPr="005B47B7">
        <w:rPr>
          <w:sz w:val="24"/>
          <w:szCs w:val="24"/>
        </w:rPr>
        <w:t xml:space="preserve"> "true picture" of the child's character. Additionally, it's a chance to have conversations with families to learn about the child's hobbies, preferences, dislikes, worries, etc.</w:t>
      </w:r>
    </w:p>
    <w:p w14:paraId="12043F01" w14:textId="5F69B3AD" w:rsidR="00436D17" w:rsidRDefault="001856BC" w:rsidP="00484FD0">
      <w:pPr>
        <w:jc w:val="left"/>
        <w:rPr>
          <w:sz w:val="24"/>
          <w:szCs w:val="24"/>
          <w:u w:val="single"/>
        </w:rPr>
      </w:pPr>
      <w:r w:rsidRPr="005642B7">
        <w:rPr>
          <w:rFonts w:ascii="Times New Roman" w:eastAsia="Times New Roman" w:hAnsi="Times New Roman" w:cs="Times New Roman"/>
          <w:noProof/>
          <w:sz w:val="24"/>
          <w:szCs w:val="24"/>
          <w:lang w:eastAsia="en-GB"/>
        </w:rPr>
        <w:drawing>
          <wp:anchor distT="0" distB="0" distL="114300" distR="114300" simplePos="0" relativeHeight="251658294" behindDoc="0" locked="0" layoutInCell="1" allowOverlap="1" wp14:anchorId="79F23948" wp14:editId="29028F39">
            <wp:simplePos x="0" y="0"/>
            <wp:positionH relativeFrom="column">
              <wp:posOffset>266065</wp:posOffset>
            </wp:positionH>
            <wp:positionV relativeFrom="paragraph">
              <wp:posOffset>340360</wp:posOffset>
            </wp:positionV>
            <wp:extent cx="1792605" cy="1146810"/>
            <wp:effectExtent l="0" t="0" r="0" b="0"/>
            <wp:wrapThrough wrapText="bothSides">
              <wp:wrapPolygon edited="0">
                <wp:start x="0" y="0"/>
                <wp:lineTo x="0" y="21289"/>
                <wp:lineTo x="21424" y="21289"/>
                <wp:lineTo x="21424" y="0"/>
                <wp:lineTo x="0" y="0"/>
              </wp:wrapPolygon>
            </wp:wrapThrough>
            <wp:docPr id="66" name="Picture 66" descr="How to compile an Educator Welcome Pack Ori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w to compile an Educator Welcome Pack Orientat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92605" cy="114681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D17">
        <w:rPr>
          <w:sz w:val="24"/>
          <w:szCs w:val="24"/>
          <w:u w:val="single"/>
        </w:rPr>
        <w:t>Welcome booklet:</w:t>
      </w:r>
    </w:p>
    <w:p w14:paraId="532270EC" w14:textId="3A1A187D" w:rsidR="008B2FBF" w:rsidRDefault="008B2FBF" w:rsidP="005642B7">
      <w:pPr>
        <w:spacing w:after="0" w:line="240" w:lineRule="auto"/>
        <w:jc w:val="left"/>
        <w:rPr>
          <w:rFonts w:eastAsia="Times New Roman" w:cstheme="minorHAnsi"/>
          <w:sz w:val="24"/>
          <w:szCs w:val="24"/>
          <w:lang w:eastAsia="en-GB"/>
        </w:rPr>
      </w:pPr>
      <w:r w:rsidRPr="00241BA3">
        <w:rPr>
          <w:rFonts w:eastAsia="Times New Roman" w:cstheme="minorHAnsi"/>
          <w:noProof/>
          <w:sz w:val="24"/>
          <w:szCs w:val="24"/>
          <w:lang w:eastAsia="en-GB"/>
        </w:rPr>
        <mc:AlternateContent>
          <mc:Choice Requires="wps">
            <w:drawing>
              <wp:anchor distT="0" distB="0" distL="114300" distR="114300" simplePos="0" relativeHeight="251658293" behindDoc="0" locked="0" layoutInCell="1" allowOverlap="1" wp14:anchorId="23263FAA" wp14:editId="11EA0DC6">
                <wp:simplePos x="0" y="0"/>
                <wp:positionH relativeFrom="column">
                  <wp:posOffset>-572135</wp:posOffset>
                </wp:positionH>
                <wp:positionV relativeFrom="paragraph">
                  <wp:posOffset>336790</wp:posOffset>
                </wp:positionV>
                <wp:extent cx="834390" cy="861695"/>
                <wp:effectExtent l="0" t="0" r="0" b="0"/>
                <wp:wrapNone/>
                <wp:docPr id="67" name="Text Box 67"/>
                <wp:cNvGraphicFramePr/>
                <a:graphic xmlns:a="http://schemas.openxmlformats.org/drawingml/2006/main">
                  <a:graphicData uri="http://schemas.microsoft.com/office/word/2010/wordprocessingShape">
                    <wps:wsp>
                      <wps:cNvSpPr txBox="1"/>
                      <wps:spPr>
                        <a:xfrm>
                          <a:off x="0" y="0"/>
                          <a:ext cx="834390" cy="861695"/>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7B623944" w14:textId="10836130" w:rsidR="001076B2" w:rsidRPr="00B0265D" w:rsidRDefault="001076B2" w:rsidP="001076B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empowered educator,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63FAA" id="Text Box 67" o:spid="_x0000_s1052" type="#_x0000_t202" style="position:absolute;margin-left:-45.05pt;margin-top:26.5pt;width:65.7pt;height:67.8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" filled="f" stroked="f">
                <v:textbox>
                  <w:txbxContent>
                    <w:p w14:paraId="7B623944" w14:textId="10836130" w:rsidR="001076B2" w:rsidRPr="00B0265D" w:rsidRDefault="001076B2" w:rsidP="001076B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empowered educator, 2023)</w:t>
                      </w:r>
                    </w:p>
                  </w:txbxContent>
                </v:textbox>
              </v:shape>
            </w:pict>
          </mc:Fallback>
        </mc:AlternateContent>
      </w:r>
      <w:r w:rsidR="00241BA3" w:rsidRPr="00241BA3">
        <w:rPr>
          <w:rFonts w:eastAsia="Times New Roman" w:cstheme="minorHAnsi"/>
          <w:sz w:val="24"/>
          <w:szCs w:val="24"/>
          <w:lang w:eastAsia="en-GB"/>
        </w:rPr>
        <w:t>During the house visit, a welcome pack will be handed to each family. This includes all the forms that need to be filled out, including one for the "child record." This is the family's chance to give us a written record of all pertinent facts about the child. To help the child feel like they belong before they even start, there is also a t-shirt, a notepad with the setting emblem on it, a pen, and a key ring with a teddy bear wearing the same t-shirt.</w:t>
      </w:r>
    </w:p>
    <w:p w14:paraId="6CD1BC3A" w14:textId="77777777" w:rsidR="008B2FBF" w:rsidRDefault="008B2FBF" w:rsidP="005642B7">
      <w:pPr>
        <w:spacing w:after="0" w:line="240" w:lineRule="auto"/>
        <w:jc w:val="left"/>
        <w:rPr>
          <w:rFonts w:eastAsia="Times New Roman" w:cstheme="minorHAnsi"/>
          <w:sz w:val="24"/>
          <w:szCs w:val="24"/>
          <w:lang w:eastAsia="en-GB"/>
        </w:rPr>
      </w:pPr>
    </w:p>
    <w:p w14:paraId="16A50C54" w14:textId="378B1A04" w:rsidR="005642B7" w:rsidRPr="005642B7" w:rsidRDefault="008B2FBF" w:rsidP="005642B7">
      <w:pPr>
        <w:spacing w:after="0" w:line="240" w:lineRule="auto"/>
        <w:jc w:val="left"/>
        <w:rPr>
          <w:rFonts w:eastAsia="Times New Roman" w:cstheme="minorHAnsi"/>
          <w:sz w:val="24"/>
          <w:szCs w:val="24"/>
          <w:u w:val="single"/>
          <w:lang w:eastAsia="en-GB"/>
        </w:rPr>
      </w:pPr>
      <w:r w:rsidRPr="008B2FBF">
        <w:rPr>
          <w:rFonts w:eastAsia="Times New Roman" w:cstheme="minorHAnsi"/>
          <w:sz w:val="24"/>
          <w:szCs w:val="24"/>
          <w:u w:val="single"/>
          <w:lang w:eastAsia="en-GB"/>
        </w:rPr>
        <w:t>Stay and play sessions:</w:t>
      </w:r>
      <w:r w:rsidR="001856BC" w:rsidRPr="005642B7">
        <w:rPr>
          <w:rFonts w:eastAsia="Times New Roman" w:cstheme="minorHAnsi"/>
          <w:sz w:val="24"/>
          <w:szCs w:val="24"/>
          <w:u w:val="single"/>
          <w:lang w:eastAsia="en-GB"/>
        </w:rPr>
        <w:fldChar w:fldCharType="begin"/>
      </w:r>
      <w:r w:rsidR="001856BC" w:rsidRPr="005642B7">
        <w:rPr>
          <w:rFonts w:eastAsia="Times New Roman" w:cstheme="minorHAnsi"/>
          <w:sz w:val="24"/>
          <w:szCs w:val="24"/>
          <w:u w:val="single"/>
          <w:lang w:eastAsia="en-GB"/>
        </w:rPr>
        <w:instrText xml:space="preserve"> INCLUDEPICTURE "/var/folders/zh/bbsk0k2n52j3g1pym5vpwflr0000gn/T/com.microsoft.Word/WebArchiveCopyPasteTempFiles/9k=" \* MERGEFORMATINET </w:instrText>
      </w:r>
      <w:r w:rsidR="0012425E">
        <w:rPr>
          <w:rFonts w:eastAsia="Times New Roman" w:cstheme="minorHAnsi"/>
          <w:sz w:val="24"/>
          <w:szCs w:val="24"/>
          <w:u w:val="single"/>
          <w:lang w:eastAsia="en-GB"/>
        </w:rPr>
        <w:fldChar w:fldCharType="separate"/>
      </w:r>
      <w:r w:rsidR="001856BC" w:rsidRPr="005642B7">
        <w:rPr>
          <w:rFonts w:eastAsia="Times New Roman" w:cstheme="minorHAnsi"/>
          <w:sz w:val="24"/>
          <w:szCs w:val="24"/>
          <w:u w:val="single"/>
          <w:lang w:eastAsia="en-GB"/>
        </w:rPr>
        <w:fldChar w:fldCharType="end"/>
      </w:r>
    </w:p>
    <w:p w14:paraId="1213A573" w14:textId="33433A2A" w:rsidR="00CC739F" w:rsidRPr="00CC739F" w:rsidRDefault="00C54674" w:rsidP="00CC739F">
      <w:pPr>
        <w:spacing w:after="0" w:line="240" w:lineRule="auto"/>
        <w:jc w:val="left"/>
        <w:rPr>
          <w:rFonts w:ascii="Times New Roman" w:eastAsia="Times New Roman" w:hAnsi="Times New Roman" w:cs="Times New Roman"/>
          <w:sz w:val="24"/>
          <w:szCs w:val="24"/>
          <w:lang w:eastAsia="en-GB"/>
        </w:rPr>
      </w:pPr>
      <w:r w:rsidRPr="00CC739F">
        <w:rPr>
          <w:rFonts w:ascii="Times New Roman" w:eastAsia="Times New Roman" w:hAnsi="Times New Roman" w:cs="Times New Roman"/>
          <w:noProof/>
          <w:sz w:val="24"/>
          <w:szCs w:val="24"/>
          <w:lang w:eastAsia="en-GB"/>
        </w:rPr>
        <w:drawing>
          <wp:anchor distT="0" distB="0" distL="114300" distR="114300" simplePos="0" relativeHeight="251658295" behindDoc="0" locked="0" layoutInCell="1" allowOverlap="1" wp14:anchorId="6D4F30E5" wp14:editId="06C08634">
            <wp:simplePos x="0" y="0"/>
            <wp:positionH relativeFrom="column">
              <wp:posOffset>203835</wp:posOffset>
            </wp:positionH>
            <wp:positionV relativeFrom="paragraph">
              <wp:posOffset>172720</wp:posOffset>
            </wp:positionV>
            <wp:extent cx="2307590" cy="863600"/>
            <wp:effectExtent l="0" t="0" r="3810" b="0"/>
            <wp:wrapThrough wrapText="bothSides">
              <wp:wrapPolygon edited="0">
                <wp:start x="0" y="0"/>
                <wp:lineTo x="0" y="21282"/>
                <wp:lineTo x="21517" y="21282"/>
                <wp:lineTo x="21517" y="0"/>
                <wp:lineTo x="0" y="0"/>
              </wp:wrapPolygon>
            </wp:wrapThrough>
            <wp:docPr id="68" name="Picture 68" descr="Stay and Play – Friday Toddler Group - Ghyll Royd School and Pre-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tay and Play – Friday Toddler Group - Ghyll Royd School and Pre-Schoo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07590"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3C17" w:rsidRPr="00241BA3">
        <w:rPr>
          <w:rFonts w:eastAsia="Times New Roman" w:cstheme="minorHAnsi"/>
          <w:noProof/>
          <w:sz w:val="24"/>
          <w:szCs w:val="24"/>
          <w:lang w:eastAsia="en-GB"/>
        </w:rPr>
        <mc:AlternateContent>
          <mc:Choice Requires="wps">
            <w:drawing>
              <wp:anchor distT="0" distB="0" distL="114300" distR="114300" simplePos="0" relativeHeight="251658298" behindDoc="0" locked="0" layoutInCell="1" allowOverlap="1" wp14:anchorId="49BCCC84" wp14:editId="5DF1939E">
                <wp:simplePos x="0" y="0"/>
                <wp:positionH relativeFrom="column">
                  <wp:posOffset>-630315</wp:posOffset>
                </wp:positionH>
                <wp:positionV relativeFrom="paragraph">
                  <wp:posOffset>119910</wp:posOffset>
                </wp:positionV>
                <wp:extent cx="834390" cy="1118587"/>
                <wp:effectExtent l="0" t="0" r="0" b="0"/>
                <wp:wrapNone/>
                <wp:docPr id="71" name="Text Box 71"/>
                <wp:cNvGraphicFramePr/>
                <a:graphic xmlns:a="http://schemas.openxmlformats.org/drawingml/2006/main">
                  <a:graphicData uri="http://schemas.microsoft.com/office/word/2010/wordprocessingShape">
                    <wps:wsp>
                      <wps:cNvSpPr txBox="1"/>
                      <wps:spPr>
                        <a:xfrm>
                          <a:off x="0" y="0"/>
                          <a:ext cx="834390" cy="1118587"/>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234544D2" w14:textId="13D41B35" w:rsidR="00FE3C17" w:rsidRPr="00B0265D" w:rsidRDefault="00FE3C17" w:rsidP="00FE3C1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823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Ghyll royd </w:t>
                            </w:r>
                            <w:r w:rsidR="007D212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w:t>
                            </w:r>
                            <w:r w:rsidR="008823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pre-school, </w:t>
                            </w:r>
                            <w:r w:rsidR="007D212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p>
                          <w:p w14:paraId="7D6BA33C" w14:textId="77777777" w:rsidR="00882380" w:rsidRDefault="008823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CCC84" id="Text Box 71" o:spid="_x0000_s1053" type="#_x0000_t202" style="position:absolute;margin-left:-49.65pt;margin-top:9.45pt;width:65.7pt;height:88.1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" filled="f" stroked="f">
                <v:textbox>
                  <w:txbxContent>
                    <w:p w14:paraId="234544D2" w14:textId="13D41B35" w:rsidR="00FE3C17" w:rsidRPr="00B0265D" w:rsidRDefault="00FE3C17" w:rsidP="00FE3C1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823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Ghyll royd </w:t>
                      </w:r>
                      <w:r w:rsidR="007D212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w:t>
                      </w:r>
                      <w:r w:rsidR="008823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pre-school, </w:t>
                      </w:r>
                      <w:r w:rsidR="007D212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p>
                    <w:p w14:paraId="7D6BA33C" w14:textId="77777777" w:rsidR="00882380" w:rsidRDefault="00882380"/>
                  </w:txbxContent>
                </v:textbox>
              </v:shape>
            </w:pict>
          </mc:Fallback>
        </mc:AlternateContent>
      </w:r>
      <w:r w:rsidR="00CC739F" w:rsidRPr="00CC739F">
        <w:rPr>
          <w:rFonts w:ascii="Times New Roman" w:eastAsia="Times New Roman" w:hAnsi="Times New Roman" w:cs="Times New Roman"/>
          <w:sz w:val="24"/>
          <w:szCs w:val="24"/>
          <w:lang w:eastAsia="en-GB"/>
        </w:rPr>
        <w:fldChar w:fldCharType="begin"/>
      </w:r>
      <w:r w:rsidR="00CC739F" w:rsidRPr="00CC739F">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"/var/folders/zh/bbsk0k2n52j3g1pym5vpwflr0000gn/T/com.microsoft.Word/WebArchiveCopyPasteTempFiles/Stay-Play-Logo.jpg" \* MERGEFORMATINET </w:instrText>
      </w:r>
      <w:r w:rsidR="0012425E">
        <w:rPr>
          <w:rFonts w:ascii="Times New Roman" w:eastAsia="Times New Roman" w:hAnsi="Times New Roman" w:cs="Times New Roman"/>
          <w:sz w:val="24"/>
          <w:szCs w:val="24"/>
          <w:lang w:eastAsia="en-GB"/>
        </w:rPr>
        <w:fldChar w:fldCharType="separate"/>
      </w:r>
      <w:r w:rsidR="00CC739F" w:rsidRPr="00CC739F">
        <w:rPr>
          <w:rFonts w:ascii="Times New Roman" w:eastAsia="Times New Roman" w:hAnsi="Times New Roman" w:cs="Times New Roman"/>
          <w:sz w:val="24"/>
          <w:szCs w:val="24"/>
          <w:lang w:eastAsia="en-GB"/>
        </w:rPr>
        <w:fldChar w:fldCharType="end"/>
      </w:r>
    </w:p>
    <w:p w14:paraId="7AD4575B" w14:textId="59BC54B3" w:rsidR="008B2FBF" w:rsidRDefault="00EC5F46" w:rsidP="00484FD0">
      <w:pPr>
        <w:jc w:val="left"/>
        <w:rPr>
          <w:sz w:val="24"/>
          <w:szCs w:val="24"/>
        </w:rPr>
      </w:pPr>
      <w:r>
        <w:rPr>
          <w:sz w:val="24"/>
          <w:szCs w:val="24"/>
        </w:rPr>
        <w:t xml:space="preserve">Before starting to settle he child the parents can be invited into the </w:t>
      </w:r>
      <w:r w:rsidR="00CC739F">
        <w:rPr>
          <w:sz w:val="24"/>
          <w:szCs w:val="24"/>
        </w:rPr>
        <w:t>settings,</w:t>
      </w:r>
      <w:r>
        <w:rPr>
          <w:sz w:val="24"/>
          <w:szCs w:val="24"/>
        </w:rPr>
        <w:t xml:space="preserve"> so the child ca </w:t>
      </w:r>
      <w:r w:rsidR="006943E5">
        <w:rPr>
          <w:sz w:val="24"/>
          <w:szCs w:val="24"/>
        </w:rPr>
        <w:t>starts</w:t>
      </w:r>
      <w:r>
        <w:rPr>
          <w:sz w:val="24"/>
          <w:szCs w:val="24"/>
        </w:rPr>
        <w:t xml:space="preserve"> to form a bond before leaving the child. Then throughout the </w:t>
      </w:r>
      <w:r w:rsidR="006943E5">
        <w:rPr>
          <w:sz w:val="24"/>
          <w:szCs w:val="24"/>
        </w:rPr>
        <w:t>time at the setting th</w:t>
      </w:r>
      <w:r w:rsidR="00B90342" w:rsidRPr="00B90342">
        <w:rPr>
          <w:sz w:val="24"/>
          <w:szCs w:val="24"/>
        </w:rPr>
        <w:t xml:space="preserve">ere will be opportunities for parents, carers, and guardians to visit the nursery for unstructured stay and play sessions during the year, once all the </w:t>
      </w:r>
      <w:r w:rsidR="00B90342">
        <w:rPr>
          <w:sz w:val="24"/>
          <w:szCs w:val="24"/>
        </w:rPr>
        <w:t>childre</w:t>
      </w:r>
      <w:r>
        <w:rPr>
          <w:sz w:val="24"/>
          <w:szCs w:val="24"/>
        </w:rPr>
        <w:t>n</w:t>
      </w:r>
      <w:r w:rsidR="00B90342" w:rsidRPr="00B90342">
        <w:rPr>
          <w:sz w:val="24"/>
          <w:szCs w:val="24"/>
        </w:rPr>
        <w:t xml:space="preserve"> have settled in.</w:t>
      </w:r>
    </w:p>
    <w:p w14:paraId="7699E98E" w14:textId="3CAE51FD" w:rsidR="002D2DDC" w:rsidRDefault="008842FD" w:rsidP="00484FD0">
      <w:pPr>
        <w:jc w:val="left"/>
        <w:rPr>
          <w:sz w:val="24"/>
          <w:szCs w:val="24"/>
          <w:u w:val="single"/>
        </w:rPr>
      </w:pPr>
      <w:r w:rsidRPr="00B06BB7">
        <w:rPr>
          <w:rFonts w:ascii="Times New Roman" w:eastAsia="Times New Roman" w:hAnsi="Times New Roman" w:cs="Times New Roman"/>
          <w:noProof/>
          <w:sz w:val="24"/>
          <w:szCs w:val="24"/>
          <w:lang w:eastAsia="en-GB"/>
        </w:rPr>
        <w:drawing>
          <wp:anchor distT="0" distB="0" distL="114300" distR="114300" simplePos="0" relativeHeight="251658296" behindDoc="0" locked="0" layoutInCell="1" allowOverlap="1" wp14:anchorId="6F5A9F0E" wp14:editId="6C20F1EB">
            <wp:simplePos x="0" y="0"/>
            <wp:positionH relativeFrom="column">
              <wp:posOffset>266065</wp:posOffset>
            </wp:positionH>
            <wp:positionV relativeFrom="paragraph">
              <wp:posOffset>343535</wp:posOffset>
            </wp:positionV>
            <wp:extent cx="1863725" cy="1162685"/>
            <wp:effectExtent l="0" t="0" r="3175" b="5715"/>
            <wp:wrapThrough wrapText="bothSides">
              <wp:wrapPolygon edited="0">
                <wp:start x="0" y="0"/>
                <wp:lineTo x="0" y="21470"/>
                <wp:lineTo x="21490" y="21470"/>
                <wp:lineTo x="21490" y="0"/>
                <wp:lineTo x="0" y="0"/>
              </wp:wrapPolygon>
            </wp:wrapThrough>
            <wp:docPr id="69" name="Picture 69" descr="Tips to help your child settle in at nursery - Kids Play Child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ips to help your child settle in at nursery - Kids Play Childcar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63725" cy="1162685"/>
                    </a:xfrm>
                    <a:prstGeom prst="rect">
                      <a:avLst/>
                    </a:prstGeom>
                    <a:noFill/>
                    <a:ln>
                      <a:noFill/>
                    </a:ln>
                  </pic:spPr>
                </pic:pic>
              </a:graphicData>
            </a:graphic>
            <wp14:sizeRelH relativeFrom="page">
              <wp14:pctWidth>0</wp14:pctWidth>
            </wp14:sizeRelH>
            <wp14:sizeRelV relativeFrom="page">
              <wp14:pctHeight>0</wp14:pctHeight>
            </wp14:sizeRelV>
          </wp:anchor>
        </w:drawing>
      </w:r>
      <w:r w:rsidR="002D2DDC">
        <w:rPr>
          <w:sz w:val="24"/>
          <w:szCs w:val="24"/>
          <w:u w:val="single"/>
        </w:rPr>
        <w:t>Settling sessions:</w:t>
      </w:r>
    </w:p>
    <w:p w14:paraId="0294DBB1" w14:textId="068C2A02" w:rsidR="00B06BB7" w:rsidRPr="00B06BB7" w:rsidRDefault="00FE3C17" w:rsidP="00B06BB7">
      <w:pPr>
        <w:spacing w:after="0" w:line="240" w:lineRule="auto"/>
        <w:jc w:val="left"/>
        <w:rPr>
          <w:rFonts w:ascii="Times New Roman" w:eastAsia="Times New Roman" w:hAnsi="Times New Roman" w:cs="Times New Roman"/>
          <w:sz w:val="24"/>
          <w:szCs w:val="24"/>
          <w:lang w:eastAsia="en-GB"/>
        </w:rPr>
      </w:pPr>
      <w:r w:rsidRPr="00241BA3">
        <w:rPr>
          <w:rFonts w:eastAsia="Times New Roman" w:cstheme="minorHAnsi"/>
          <w:noProof/>
          <w:sz w:val="24"/>
          <w:szCs w:val="24"/>
          <w:lang w:eastAsia="en-GB"/>
        </w:rPr>
        <mc:AlternateContent>
          <mc:Choice Requires="wps">
            <w:drawing>
              <wp:anchor distT="0" distB="0" distL="114300" distR="114300" simplePos="0" relativeHeight="251658299" behindDoc="0" locked="0" layoutInCell="1" allowOverlap="1" wp14:anchorId="2A160111" wp14:editId="0634CA9F">
                <wp:simplePos x="0" y="0"/>
                <wp:positionH relativeFrom="column">
                  <wp:posOffset>-568171</wp:posOffset>
                </wp:positionH>
                <wp:positionV relativeFrom="paragraph">
                  <wp:posOffset>118209</wp:posOffset>
                </wp:positionV>
                <wp:extent cx="887656" cy="1047275"/>
                <wp:effectExtent l="0" t="0" r="0" b="0"/>
                <wp:wrapNone/>
                <wp:docPr id="72" name="Text Box 72"/>
                <wp:cNvGraphicFramePr/>
                <a:graphic xmlns:a="http://schemas.openxmlformats.org/drawingml/2006/main">
                  <a:graphicData uri="http://schemas.microsoft.com/office/word/2010/wordprocessingShape">
                    <wps:wsp>
                      <wps:cNvSpPr txBox="1"/>
                      <wps:spPr>
                        <a:xfrm>
                          <a:off x="0" y="0"/>
                          <a:ext cx="887656" cy="1047275"/>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0A825DF9" w14:textId="3FC18081" w:rsidR="00FE3C17" w:rsidRPr="00B0265D" w:rsidRDefault="00FE3C17" w:rsidP="00FE3C1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5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Kids play</w:t>
                            </w:r>
                            <w:r w:rsidR="008823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5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 nur</w:t>
                            </w:r>
                            <w:r w:rsidR="000842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series and </w:t>
                            </w:r>
                            <w:r w:rsidR="008823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pre-school</w:t>
                            </w:r>
                            <w:r w:rsidR="000842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no date</w:t>
                            </w:r>
                            <w:r w:rsidR="008823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60111" id="Text Box 72" o:spid="_x0000_s1054" type="#_x0000_t202" style="position:absolute;margin-left:-44.75pt;margin-top:9.3pt;width:69.9pt;height:82.45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" filled="f" stroked="f">
                <v:textbox>
                  <w:txbxContent>
                    <w:p w14:paraId="0A825DF9" w14:textId="3FC18081" w:rsidR="00FE3C17" w:rsidRPr="00B0265D" w:rsidRDefault="00FE3C17" w:rsidP="00FE3C1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5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Kids play</w:t>
                      </w:r>
                      <w:r w:rsidR="008823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5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 nur</w:t>
                      </w:r>
                      <w:r w:rsidR="000842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series and </w:t>
                      </w:r>
                      <w:r w:rsidR="008823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pre-school</w:t>
                      </w:r>
                      <w:r w:rsidR="000842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no date</w:t>
                      </w:r>
                      <w:r w:rsidR="008823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r w:rsidR="00B06BB7" w:rsidRPr="00B06BB7">
        <w:rPr>
          <w:rFonts w:ascii="Times New Roman" w:eastAsia="Times New Roman" w:hAnsi="Times New Roman" w:cs="Times New Roman"/>
          <w:sz w:val="24"/>
          <w:szCs w:val="24"/>
          <w:lang w:eastAsia="en-GB"/>
        </w:rPr>
        <w:fldChar w:fldCharType="begin"/>
      </w:r>
      <w:r w:rsidR="00B06BB7" w:rsidRPr="00B06BB7">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"/var/folders/zh/bbsk0k2n52j3g1pym5vpwflr0000gn/T/com.microsoft.Word/WebArchiveCopyPasteTempFiles/Picture1.jpg" \* MERGEFORMATINET </w:instrText>
      </w:r>
      <w:r w:rsidR="0012425E">
        <w:rPr>
          <w:rFonts w:ascii="Times New Roman" w:eastAsia="Times New Roman" w:hAnsi="Times New Roman" w:cs="Times New Roman"/>
          <w:sz w:val="24"/>
          <w:szCs w:val="24"/>
          <w:lang w:eastAsia="en-GB"/>
        </w:rPr>
        <w:fldChar w:fldCharType="separate"/>
      </w:r>
      <w:r w:rsidR="00B06BB7" w:rsidRPr="00B06BB7">
        <w:rPr>
          <w:rFonts w:ascii="Times New Roman" w:eastAsia="Times New Roman" w:hAnsi="Times New Roman" w:cs="Times New Roman"/>
          <w:sz w:val="24"/>
          <w:szCs w:val="24"/>
          <w:lang w:eastAsia="en-GB"/>
        </w:rPr>
        <w:fldChar w:fldCharType="end"/>
      </w:r>
    </w:p>
    <w:p w14:paraId="5E69DD7F" w14:textId="5E7148A6" w:rsidR="002D2DDC" w:rsidRDefault="0074297D" w:rsidP="00484FD0">
      <w:pPr>
        <w:jc w:val="left"/>
        <w:rPr>
          <w:sz w:val="24"/>
          <w:szCs w:val="24"/>
        </w:rPr>
      </w:pPr>
      <w:r w:rsidRPr="0074297D">
        <w:rPr>
          <w:sz w:val="24"/>
          <w:szCs w:val="24"/>
        </w:rPr>
        <w:t>A child will be invited to a series of settling-in workshops prior to starting in the childcare. First, to reassure their child, parents and carers are advised to stay with them. The child will then spend an hour alone without a parent. From child to child, the number of settling in sessions will differ. Information about the child and the most significant individuals in their life are shared during settling in sessions (Collins, 2010, p. 233).</w:t>
      </w:r>
    </w:p>
    <w:p w14:paraId="2802CC48" w14:textId="026BFD1B" w:rsidR="0074297D" w:rsidRDefault="00FE3C17" w:rsidP="00484FD0">
      <w:pPr>
        <w:jc w:val="left"/>
        <w:rPr>
          <w:sz w:val="24"/>
          <w:szCs w:val="24"/>
          <w:u w:val="single"/>
        </w:rPr>
      </w:pPr>
      <w:r w:rsidRPr="00241BA3">
        <w:rPr>
          <w:rFonts w:eastAsia="Times New Roman" w:cstheme="minorHAnsi"/>
          <w:noProof/>
          <w:sz w:val="24"/>
          <w:szCs w:val="24"/>
          <w:lang w:eastAsia="en-GB"/>
        </w:rPr>
        <mc:AlternateContent>
          <mc:Choice Requires="wps">
            <w:drawing>
              <wp:anchor distT="0" distB="0" distL="114300" distR="114300" simplePos="0" relativeHeight="251658300" behindDoc="0" locked="0" layoutInCell="1" allowOverlap="1" wp14:anchorId="03D9A43E" wp14:editId="6D0E103A">
                <wp:simplePos x="0" y="0"/>
                <wp:positionH relativeFrom="column">
                  <wp:posOffset>-514794</wp:posOffset>
                </wp:positionH>
                <wp:positionV relativeFrom="paragraph">
                  <wp:posOffset>434371</wp:posOffset>
                </wp:positionV>
                <wp:extent cx="834390" cy="861695"/>
                <wp:effectExtent l="0" t="0" r="0" b="0"/>
                <wp:wrapNone/>
                <wp:docPr id="73" name="Text Box 73"/>
                <wp:cNvGraphicFramePr/>
                <a:graphic xmlns:a="http://schemas.openxmlformats.org/drawingml/2006/main">
                  <a:graphicData uri="http://schemas.microsoft.com/office/word/2010/wordprocessingShape">
                    <wps:wsp>
                      <wps:cNvSpPr txBox="1"/>
                      <wps:spPr>
                        <a:xfrm>
                          <a:off x="0" y="0"/>
                          <a:ext cx="834390" cy="861695"/>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4A345310" w14:textId="0F7A24F4" w:rsidR="00FE3C17" w:rsidRPr="00B0265D" w:rsidRDefault="00FE3C17" w:rsidP="00FE3C1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65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465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Gelaw</w:t>
                            </w:r>
                            <w:proofErr w:type="spell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w:t>
                            </w:r>
                            <w:r w:rsidR="00465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9A43E" id="Text Box 73" o:spid="_x0000_s1055" type="#_x0000_t202" style="position:absolute;margin-left:-40.55pt;margin-top:34.2pt;width:65.7pt;height:67.85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" filled="f" stroked="f">
                <v:textbox>
                  <w:txbxContent>
                    <w:p w14:paraId="4A345310" w14:textId="0F7A24F4" w:rsidR="00FE3C17" w:rsidRPr="00B0265D" w:rsidRDefault="00FE3C17" w:rsidP="00FE3C1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65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465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Gelaw</w:t>
                      </w:r>
                      <w:proofErr w:type="spell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w:t>
                      </w:r>
                      <w:r w:rsidR="00465B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r w:rsidRPr="00FE3C17">
        <w:rPr>
          <w:rFonts w:ascii="Times New Roman" w:eastAsia="Times New Roman" w:hAnsi="Times New Roman" w:cs="Times New Roman"/>
          <w:noProof/>
          <w:sz w:val="24"/>
          <w:szCs w:val="24"/>
          <w:lang w:eastAsia="en-GB"/>
        </w:rPr>
        <w:drawing>
          <wp:anchor distT="0" distB="0" distL="114300" distR="114300" simplePos="0" relativeHeight="251658297" behindDoc="0" locked="0" layoutInCell="1" allowOverlap="1" wp14:anchorId="750CC733" wp14:editId="7B1A54A1">
            <wp:simplePos x="0" y="0"/>
            <wp:positionH relativeFrom="column">
              <wp:posOffset>319405</wp:posOffset>
            </wp:positionH>
            <wp:positionV relativeFrom="paragraph">
              <wp:posOffset>342900</wp:posOffset>
            </wp:positionV>
            <wp:extent cx="1739900" cy="1154430"/>
            <wp:effectExtent l="0" t="0" r="0" b="1270"/>
            <wp:wrapThrough wrapText="bothSides">
              <wp:wrapPolygon edited="0">
                <wp:start x="0" y="0"/>
                <wp:lineTo x="0" y="21386"/>
                <wp:lineTo x="21442" y="21386"/>
                <wp:lineTo x="21442" y="0"/>
                <wp:lineTo x="0" y="0"/>
              </wp:wrapPolygon>
            </wp:wrapThrough>
            <wp:docPr id="70" name="Picture 70" descr="Managing contact hando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naging contact handover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39900" cy="1154430"/>
                    </a:xfrm>
                    <a:prstGeom prst="rect">
                      <a:avLst/>
                    </a:prstGeom>
                    <a:noFill/>
                    <a:ln>
                      <a:noFill/>
                    </a:ln>
                  </pic:spPr>
                </pic:pic>
              </a:graphicData>
            </a:graphic>
            <wp14:sizeRelH relativeFrom="page">
              <wp14:pctWidth>0</wp14:pctWidth>
            </wp14:sizeRelH>
            <wp14:sizeRelV relativeFrom="page">
              <wp14:pctHeight>0</wp14:pctHeight>
            </wp14:sizeRelV>
          </wp:anchor>
        </w:drawing>
      </w:r>
      <w:r w:rsidR="003273C9">
        <w:rPr>
          <w:sz w:val="24"/>
          <w:szCs w:val="24"/>
          <w:u w:val="single"/>
        </w:rPr>
        <w:t>Handovers when the child gets picked up:</w:t>
      </w:r>
    </w:p>
    <w:p w14:paraId="0642F354" w14:textId="7DBA0B36" w:rsidR="00FE3C17" w:rsidRPr="00FE3C17" w:rsidRDefault="00FE3C17" w:rsidP="00FE3C17">
      <w:pPr>
        <w:spacing w:after="0" w:line="240" w:lineRule="auto"/>
        <w:jc w:val="left"/>
        <w:rPr>
          <w:rFonts w:ascii="Times New Roman" w:eastAsia="Times New Roman" w:hAnsi="Times New Roman" w:cs="Times New Roman"/>
          <w:sz w:val="24"/>
          <w:szCs w:val="24"/>
          <w:lang w:eastAsia="en-GB"/>
        </w:rPr>
      </w:pPr>
      <w:r w:rsidRPr="00FE3C17">
        <w:rPr>
          <w:rFonts w:ascii="Times New Roman" w:eastAsia="Times New Roman" w:hAnsi="Times New Roman" w:cs="Times New Roman"/>
          <w:sz w:val="24"/>
          <w:szCs w:val="24"/>
          <w:lang w:eastAsia="en-GB"/>
        </w:rPr>
        <w:fldChar w:fldCharType="begin"/>
      </w:r>
      <w:r w:rsidRPr="00FE3C17">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"/var/folders/zh/bbsk0k2n52j3g1pym5vpwflr0000gn/T/com.microsoft.Word/WebArchiveCopyPasteTempFiles/Child_law_advice_Guildford_1408.jpg" \* MERGEFORMATINET </w:instrText>
      </w:r>
      <w:r w:rsidR="0012425E">
        <w:rPr>
          <w:rFonts w:ascii="Times New Roman" w:eastAsia="Times New Roman" w:hAnsi="Times New Roman" w:cs="Times New Roman"/>
          <w:sz w:val="24"/>
          <w:szCs w:val="24"/>
          <w:lang w:eastAsia="en-GB"/>
        </w:rPr>
        <w:fldChar w:fldCharType="separate"/>
      </w:r>
      <w:r w:rsidRPr="00FE3C17">
        <w:rPr>
          <w:rFonts w:ascii="Times New Roman" w:eastAsia="Times New Roman" w:hAnsi="Times New Roman" w:cs="Times New Roman"/>
          <w:sz w:val="24"/>
          <w:szCs w:val="24"/>
          <w:lang w:eastAsia="en-GB"/>
        </w:rPr>
        <w:fldChar w:fldCharType="end"/>
      </w:r>
    </w:p>
    <w:p w14:paraId="7DF0E6ED" w14:textId="5D1BB1A2" w:rsidR="003273C9" w:rsidRDefault="008B2FBF" w:rsidP="00484FD0">
      <w:pPr>
        <w:jc w:val="left"/>
        <w:rPr>
          <w:sz w:val="24"/>
          <w:szCs w:val="24"/>
        </w:rPr>
      </w:pPr>
      <w:r w:rsidRPr="008B2FBF">
        <w:rPr>
          <w:sz w:val="24"/>
          <w:szCs w:val="24"/>
        </w:rPr>
        <w:t>The child's key worker will conduct an informal handover with the parents at the conclusion of each session, providing an opportunity to talk about any problems or worries. Practitioners can better organise activities to support children by using information acquired at these handovers (Collins, 2010, p. 234).</w:t>
      </w:r>
    </w:p>
    <w:p w14:paraId="1B6D1086" w14:textId="77777777" w:rsidR="008B2FBF" w:rsidRPr="008B2FBF" w:rsidRDefault="008B2FBF" w:rsidP="00484FD0">
      <w:pPr>
        <w:jc w:val="left"/>
        <w:rPr>
          <w:sz w:val="24"/>
          <w:szCs w:val="24"/>
        </w:rPr>
      </w:pPr>
    </w:p>
    <w:p w14:paraId="125CB49C" w14:textId="3E6FDD79" w:rsidR="00BE6304" w:rsidRPr="002D2DDC" w:rsidRDefault="00C54674" w:rsidP="00BE6304">
      <w:pPr>
        <w:rPr>
          <w:rFonts w:ascii="Times New Roman" w:eastAsia="Times New Roman" w:hAnsi="Times New Roman" w:cs="Times New Roman"/>
          <w:i/>
          <w:iCs/>
          <w:sz w:val="24"/>
          <w:szCs w:val="24"/>
          <w:lang w:eastAsia="en-GB"/>
        </w:rPr>
      </w:pPr>
      <w:r>
        <w:rPr>
          <w:noProof/>
        </w:rPr>
        <mc:AlternateContent>
          <mc:Choice Requires="wps">
            <w:drawing>
              <wp:anchor distT="0" distB="0" distL="114300" distR="114300" simplePos="0" relativeHeight="251658271" behindDoc="0" locked="0" layoutInCell="1" allowOverlap="1" wp14:anchorId="15C2D1FA" wp14:editId="3FFF3D22">
                <wp:simplePos x="0" y="0"/>
                <wp:positionH relativeFrom="column">
                  <wp:posOffset>0</wp:posOffset>
                </wp:positionH>
                <wp:positionV relativeFrom="paragraph">
                  <wp:posOffset>-180051</wp:posOffset>
                </wp:positionV>
                <wp:extent cx="7402882" cy="61200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402882" cy="612000"/>
                        </a:xfrm>
                        <a:prstGeom prst="rect">
                          <a:avLst/>
                        </a:prstGeom>
                        <a:noFill/>
                        <a:ln>
                          <a:noFill/>
                        </a:ln>
                      </wps:spPr>
                      <wps:txbx>
                        <w:txbxContent>
                          <w:p w14:paraId="1BB97B60" w14:textId="0D47A086" w:rsidR="003656E3" w:rsidRPr="00DC1714" w:rsidRDefault="003656E3" w:rsidP="003656E3">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Proposed Outcomes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2D1FA" id="Text Box 41" o:spid="_x0000_s1056" type="#_x0000_t202" style="position:absolute;left:0;text-align:left;margin-left:0;margin-top:-14.2pt;width:582.9pt;height:48.2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" filled="f" stroked="f">
                <v:textbox>
                  <w:txbxContent>
                    <w:p w14:paraId="1BB97B60" w14:textId="0D47A086" w:rsidR="003656E3" w:rsidRPr="00DC1714" w:rsidRDefault="003656E3" w:rsidP="003656E3">
                      <w:pP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Proposed Outcomes     </w:t>
                      </w:r>
                      <w:r>
                        <w:rPr>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b/>
                        <w:t xml:space="preserve">         </w:t>
                      </w:r>
                      <w:r>
                        <w:rPr>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v:shape>
            </w:pict>
          </mc:Fallback>
        </mc:AlternateContent>
      </w:r>
      <w:r>
        <w:rPr>
          <w:noProof/>
        </w:rPr>
        <mc:AlternateContent>
          <mc:Choice Requires="wps">
            <w:drawing>
              <wp:anchor distT="0" distB="0" distL="114300" distR="114300" simplePos="0" relativeHeight="251658265" behindDoc="0" locked="0" layoutInCell="1" allowOverlap="1" wp14:anchorId="2CC56E4A" wp14:editId="2AEB0F1F">
                <wp:simplePos x="0" y="0"/>
                <wp:positionH relativeFrom="column">
                  <wp:posOffset>-137160</wp:posOffset>
                </wp:positionH>
                <wp:positionV relativeFrom="paragraph">
                  <wp:posOffset>-269240</wp:posOffset>
                </wp:positionV>
                <wp:extent cx="6139180" cy="853845"/>
                <wp:effectExtent l="0" t="0" r="7620" b="10160"/>
                <wp:wrapNone/>
                <wp:docPr id="35" name="Scroll: Horizontal 35"/>
                <wp:cNvGraphicFramePr/>
                <a:graphic xmlns:a="http://schemas.openxmlformats.org/drawingml/2006/main">
                  <a:graphicData uri="http://schemas.microsoft.com/office/word/2010/wordprocessingShape">
                    <wps:wsp>
                      <wps:cNvSpPr/>
                      <wps:spPr>
                        <a:xfrm>
                          <a:off x="0" y="0"/>
                          <a:ext cx="6139180" cy="853845"/>
                        </a:xfrm>
                        <a:prstGeom prst="horizontalScroll">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shape w14:anchorId="391E7F40" id="Scroll: Horizontal 35" o:spid="_x0000_s1026" type="#_x0000_t98" style="position:absolute;margin-left:-10.8pt;margin-top:-21.2pt;width:483.4pt;height:67.25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" fillcolor="#76cdee [1940]" strokecolor="#0d5571 [1604]" strokeweight="1pt">
                <v:stroke joinstyle="miter"/>
              </v:shape>
            </w:pict>
          </mc:Fallback>
        </mc:AlternateContent>
      </w:r>
      <w:r w:rsidR="00BE6304" w:rsidRPr="00BE6304">
        <w:rPr>
          <w:rFonts w:ascii="Times New Roman" w:eastAsia="Times New Roman" w:hAnsi="Times New Roman" w:cs="Times New Roman"/>
          <w:sz w:val="24"/>
          <w:szCs w:val="24"/>
          <w:lang w:eastAsia="en-GB"/>
        </w:rPr>
        <w:fldChar w:fldCharType="begin"/>
      </w:r>
      <w:r w:rsidR="00BE6304" w:rsidRPr="00BE6304">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"/var/folders/zh/bbsk0k2n52j3g1pym5vpwflr0000gn/T/com.microsoft.Word/WebArchiveCopyPasteTempFiles/mtc-risk-factors.png" \* MERGEFORMATINET </w:instrText>
      </w:r>
      <w:r w:rsidR="0012425E">
        <w:rPr>
          <w:rFonts w:ascii="Times New Roman" w:eastAsia="Times New Roman" w:hAnsi="Times New Roman" w:cs="Times New Roman"/>
          <w:sz w:val="24"/>
          <w:szCs w:val="24"/>
          <w:lang w:eastAsia="en-GB"/>
        </w:rPr>
        <w:fldChar w:fldCharType="separate"/>
      </w:r>
      <w:r w:rsidR="00BE6304" w:rsidRPr="00BE6304">
        <w:rPr>
          <w:rFonts w:ascii="Times New Roman" w:eastAsia="Times New Roman" w:hAnsi="Times New Roman" w:cs="Times New Roman"/>
          <w:sz w:val="24"/>
          <w:szCs w:val="24"/>
          <w:lang w:eastAsia="en-GB"/>
        </w:rPr>
        <w:fldChar w:fldCharType="end"/>
      </w:r>
    </w:p>
    <w:p w14:paraId="76682941" w14:textId="09898530" w:rsidR="00084831" w:rsidRDefault="00084831">
      <w:pPr>
        <w:rPr>
          <w:sz w:val="28"/>
          <w:szCs w:val="28"/>
        </w:rPr>
      </w:pPr>
    </w:p>
    <w:p w14:paraId="1907C489" w14:textId="77777777" w:rsidR="00413EB0" w:rsidRDefault="00413EB0">
      <w:pPr>
        <w:rPr>
          <w:sz w:val="24"/>
          <w:szCs w:val="24"/>
        </w:rPr>
      </w:pPr>
      <w:r w:rsidRPr="00413EB0">
        <w:rPr>
          <w:sz w:val="24"/>
          <w:szCs w:val="24"/>
        </w:rPr>
        <w:t>When a child shows signs of stability, their transition has been effective. This will become apparent when the child starts to play on their own and is less reliant on their important person for comfort. They'll start forming bonds with their peers and maybe with other practitioners working in the same environment. As soon as the youngster feels more at ease in their surroundings, they will start to demonstrate an understanding of it. They will begin to show signs of self-awareness and an awareness of their place in the world. A well-adjusted youngster exhibits traits such as consistency, emotional maturity, responsiveness, sensitivity, security, happiness, and independence in exploring their environment.</w:t>
      </w:r>
    </w:p>
    <w:p w14:paraId="72CABA13" w14:textId="77777777" w:rsidR="00D23D79" w:rsidRDefault="00E82AD5">
      <w:pPr>
        <w:rPr>
          <w:sz w:val="24"/>
          <w:szCs w:val="24"/>
        </w:rPr>
      </w:pPr>
      <w:r w:rsidRPr="00E82AD5">
        <w:rPr>
          <w:sz w:val="24"/>
          <w:szCs w:val="24"/>
        </w:rPr>
        <w:t>Laevers (1994) asserts that there are two methods for assessing children's learning and development. The first is emotional well-being, which can be identified by a child's level of openness, receptivity, assertiveness, flexibility, ease of mind, and confidence. The second is participation, which is observing how a youngster focuses, is active, persistent, expresses themselves, and is satisfied.</w:t>
      </w:r>
    </w:p>
    <w:p w14:paraId="2E7C661E" w14:textId="50D9BDAC" w:rsidR="00084831" w:rsidRDefault="00084831">
      <w:pPr>
        <w:rPr>
          <w:sz w:val="24"/>
          <w:szCs w:val="24"/>
        </w:rPr>
      </w:pPr>
    </w:p>
    <w:p w14:paraId="299003DC" w14:textId="2ED2B128" w:rsidR="00357135" w:rsidRPr="00357135" w:rsidRDefault="00357135" w:rsidP="00357135">
      <w:pPr>
        <w:spacing w:after="0" w:line="240" w:lineRule="auto"/>
        <w:jc w:val="left"/>
        <w:rPr>
          <w:rFonts w:ascii="Times New Roman" w:eastAsia="Times New Roman" w:hAnsi="Times New Roman" w:cs="Times New Roman"/>
          <w:sz w:val="24"/>
          <w:szCs w:val="24"/>
          <w:lang w:eastAsia="en-GB"/>
        </w:rPr>
      </w:pPr>
      <w:r w:rsidRPr="00357135">
        <w:rPr>
          <w:rFonts w:ascii="Times New Roman" w:eastAsia="Times New Roman" w:hAnsi="Times New Roman" w:cs="Times New Roman"/>
          <w:sz w:val="24"/>
          <w:szCs w:val="24"/>
          <w:lang w:eastAsia="en-GB"/>
        </w:rPr>
        <w:fldChar w:fldCharType="begin"/>
      </w:r>
      <w:r w:rsidRPr="00357135">
        <w:rPr>
          <w:rFonts w:ascii="Times New Roman" w:eastAsia="Times New Roman" w:hAnsi="Times New Roman" w:cs="Times New Roman"/>
          <w:sz w:val="24"/>
          <w:szCs w:val="24"/>
          <w:lang w:eastAsia="en-GB"/>
        </w:rPr>
        <w:instrText xml:space="preserve"> INCLUDEPICTURE "/var/folders/zh/bbsk0k2n52j3g1pym5vpwflr0000gn/T/com.microsoft.Word/WebArchiveCopyPasteTempFiles/happy-children-jumping-vector-2089437.jpg" \* MERGEFORMATINET </w:instrText>
      </w:r>
      <w:r w:rsidRPr="00357135">
        <w:rPr>
          <w:rFonts w:ascii="Times New Roman" w:eastAsia="Times New Roman" w:hAnsi="Times New Roman" w:cs="Times New Roman"/>
          <w:sz w:val="24"/>
          <w:szCs w:val="24"/>
          <w:lang w:eastAsia="en-GB"/>
        </w:rPr>
        <w:fldChar w:fldCharType="separate"/>
      </w:r>
      <w:r w:rsidRPr="00357135">
        <w:rPr>
          <w:rFonts w:ascii="Times New Roman" w:eastAsia="Times New Roman" w:hAnsi="Times New Roman" w:cs="Times New Roman"/>
          <w:noProof/>
          <w:sz w:val="24"/>
          <w:szCs w:val="24"/>
          <w:lang w:eastAsia="en-GB"/>
        </w:rPr>
        <w:drawing>
          <wp:inline distT="0" distB="0" distL="0" distR="0" wp14:anchorId="1170A5A9" wp14:editId="71412EA4">
            <wp:extent cx="5731376" cy="1998063"/>
            <wp:effectExtent l="0" t="0" r="0" b="0"/>
            <wp:docPr id="74" name="Picture 74" descr="Happy children jum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appy children jumping"/>
                    <pic:cNvPicPr>
                      <a:picLocks noChangeAspect="1" noChangeArrowheads="1"/>
                    </pic:cNvPicPr>
                  </pic:nvPicPr>
                  <pic:blipFill rotWithShape="1">
                    <a:blip r:embed="rId24">
                      <a:extLst>
                        <a:ext uri="{28A0092B-C50C-407E-A947-70E740481C1C}">
                          <a14:useLocalDpi xmlns:a14="http://schemas.microsoft.com/office/drawing/2010/main" val="0"/>
                        </a:ext>
                      </a:extLst>
                    </a:blip>
                    <a:srcRect t="22235" b="33043"/>
                    <a:stretch/>
                  </pic:blipFill>
                  <pic:spPr bwMode="auto">
                    <a:xfrm>
                      <a:off x="0" y="0"/>
                      <a:ext cx="5731510" cy="1998110"/>
                    </a:xfrm>
                    <a:prstGeom prst="rect">
                      <a:avLst/>
                    </a:prstGeom>
                    <a:noFill/>
                    <a:ln>
                      <a:noFill/>
                    </a:ln>
                    <a:extLst>
                      <a:ext uri="{53640926-AAD7-44D8-BBD7-CCE9431645EC}">
                        <a14:shadowObscured xmlns:a14="http://schemas.microsoft.com/office/drawing/2010/main"/>
                      </a:ext>
                    </a:extLst>
                  </pic:spPr>
                </pic:pic>
              </a:graphicData>
            </a:graphic>
          </wp:inline>
        </w:drawing>
      </w:r>
      <w:r w:rsidRPr="00357135">
        <w:rPr>
          <w:rFonts w:ascii="Times New Roman" w:eastAsia="Times New Roman" w:hAnsi="Times New Roman" w:cs="Times New Roman"/>
          <w:sz w:val="24"/>
          <w:szCs w:val="24"/>
          <w:lang w:eastAsia="en-GB"/>
        </w:rPr>
        <w:fldChar w:fldCharType="end"/>
      </w:r>
    </w:p>
    <w:p w14:paraId="7231C8E4" w14:textId="7A41888F" w:rsidR="00357135" w:rsidRPr="00413EB0" w:rsidRDefault="00357135">
      <w:pPr>
        <w:rPr>
          <w:sz w:val="24"/>
          <w:szCs w:val="24"/>
        </w:rPr>
      </w:pPr>
      <w:r w:rsidRPr="00241BA3">
        <w:rPr>
          <w:rFonts w:eastAsia="Times New Roman" w:cstheme="minorHAnsi"/>
          <w:noProof/>
          <w:sz w:val="24"/>
          <w:szCs w:val="24"/>
          <w:lang w:eastAsia="en-GB"/>
        </w:rPr>
        <mc:AlternateContent>
          <mc:Choice Requires="wps">
            <w:drawing>
              <wp:anchor distT="0" distB="0" distL="114300" distR="114300" simplePos="0" relativeHeight="251658301" behindDoc="0" locked="0" layoutInCell="1" allowOverlap="1" wp14:anchorId="31315605" wp14:editId="2D33FE72">
                <wp:simplePos x="0" y="0"/>
                <wp:positionH relativeFrom="column">
                  <wp:posOffset>1644650</wp:posOffset>
                </wp:positionH>
                <wp:positionV relativeFrom="paragraph">
                  <wp:posOffset>186125</wp:posOffset>
                </wp:positionV>
                <wp:extent cx="4086578" cy="1047115"/>
                <wp:effectExtent l="0" t="0" r="0" b="0"/>
                <wp:wrapNone/>
                <wp:docPr id="75" name="Text Box 75"/>
                <wp:cNvGraphicFramePr/>
                <a:graphic xmlns:a="http://schemas.openxmlformats.org/drawingml/2006/main">
                  <a:graphicData uri="http://schemas.microsoft.com/office/word/2010/wordprocessingShape">
                    <wps:wsp>
                      <wps:cNvSpPr txBox="1"/>
                      <wps:spPr>
                        <a:xfrm>
                          <a:off x="0" y="0"/>
                          <a:ext cx="4086578" cy="1047115"/>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19AB37DB" w14:textId="7A53CD5C" w:rsidR="00357135" w:rsidRPr="00B0265D" w:rsidRDefault="00357135" w:rsidP="003571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Vector stock, </w:t>
                            </w:r>
                            <w:r w:rsidR="00AE61B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p>
                          <w:p w14:paraId="3F20C1C5" w14:textId="77777777" w:rsidR="00357135" w:rsidRDefault="003571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15605" id="Text Box 75" o:spid="_x0000_s1057" type="#_x0000_t202" style="position:absolute;left:0;text-align:left;margin-left:129.5pt;margin-top:14.65pt;width:321.8pt;height:82.4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" filled="f" stroked="f">
                <v:textbox>
                  <w:txbxContent>
                    <w:p w14:paraId="19AB37DB" w14:textId="7A53CD5C" w:rsidR="00357135" w:rsidRPr="00B0265D" w:rsidRDefault="00357135" w:rsidP="003571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Vector stock, </w:t>
                      </w:r>
                      <w:r w:rsidR="00AE61B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p>
                    <w:p w14:paraId="3F20C1C5" w14:textId="77777777" w:rsidR="00357135" w:rsidRDefault="00357135"/>
                  </w:txbxContent>
                </v:textbox>
              </v:shape>
            </w:pict>
          </mc:Fallback>
        </mc:AlternateContent>
      </w:r>
    </w:p>
    <w:p w14:paraId="481F76F3" w14:textId="402583E4" w:rsidR="00084831" w:rsidRDefault="00084831" w:rsidP="00484FD0">
      <w:pPr>
        <w:jc w:val="left"/>
        <w:rPr>
          <w:sz w:val="28"/>
          <w:szCs w:val="28"/>
        </w:rPr>
      </w:pPr>
    </w:p>
    <w:p w14:paraId="518B37FC" w14:textId="392E9794" w:rsidR="00084831" w:rsidRDefault="00084831">
      <w:pPr>
        <w:rPr>
          <w:sz w:val="28"/>
          <w:szCs w:val="28"/>
        </w:rPr>
      </w:pPr>
      <w:r>
        <w:rPr>
          <w:sz w:val="28"/>
          <w:szCs w:val="28"/>
        </w:rPr>
        <w:br w:type="page"/>
      </w:r>
    </w:p>
    <w:p w14:paraId="54CBF036" w14:textId="77777777" w:rsidR="00A278F8" w:rsidRPr="00CC620A" w:rsidRDefault="00A278F8" w:rsidP="00A278F8">
      <w:pPr>
        <w:jc w:val="left"/>
        <w:rPr>
          <w:rFonts w:cstheme="minorHAnsi"/>
          <w:sz w:val="24"/>
          <w:szCs w:val="24"/>
        </w:rPr>
      </w:pPr>
      <w:r w:rsidRPr="00CC620A">
        <w:rPr>
          <w:rFonts w:cstheme="minorHAnsi"/>
          <w:sz w:val="24"/>
          <w:szCs w:val="24"/>
        </w:rPr>
        <w:t>Reference list:</w:t>
      </w:r>
    </w:p>
    <w:p w14:paraId="2ECB3504" w14:textId="2E1C4856" w:rsidR="00A278F8" w:rsidRPr="00CC620A" w:rsidRDefault="00A278F8" w:rsidP="00A278F8">
      <w:pPr>
        <w:jc w:val="left"/>
        <w:rPr>
          <w:rFonts w:cstheme="minorHAnsi"/>
          <w:sz w:val="24"/>
          <w:szCs w:val="24"/>
        </w:rPr>
      </w:pPr>
      <w:r w:rsidRPr="00CC620A">
        <w:rPr>
          <w:rFonts w:cstheme="minorHAnsi"/>
          <w:sz w:val="24"/>
          <w:szCs w:val="24"/>
        </w:rPr>
        <w:t xml:space="preserve">CNBC (2020) </w:t>
      </w:r>
      <w:r w:rsidR="0012425E" w:rsidRPr="00CC620A">
        <w:rPr>
          <w:rFonts w:cstheme="minorHAnsi"/>
          <w:sz w:val="24"/>
          <w:szCs w:val="24"/>
        </w:rPr>
        <w:t>Available</w:t>
      </w:r>
      <w:r w:rsidRPr="00CC620A">
        <w:rPr>
          <w:rFonts w:cstheme="minorHAnsi"/>
          <w:sz w:val="24"/>
          <w:szCs w:val="24"/>
        </w:rPr>
        <w:t xml:space="preserve"> at: </w:t>
      </w:r>
      <w:hyperlink r:id="rId25" w:history="1">
        <w:r w:rsidRPr="00CC620A">
          <w:rPr>
            <w:rStyle w:val="Hyperlink"/>
            <w:rFonts w:cstheme="minorHAnsi"/>
            <w:sz w:val="24"/>
            <w:szCs w:val="24"/>
          </w:rPr>
          <w:t>https://www.cnbc.com/2022/03/28/budgeting-for-baby-what-financial-advisors-recommend-for-new-parents.html</w:t>
        </w:r>
      </w:hyperlink>
      <w:r w:rsidRPr="00CC620A">
        <w:rPr>
          <w:rFonts w:cstheme="minorHAnsi"/>
          <w:sz w:val="24"/>
          <w:szCs w:val="24"/>
        </w:rPr>
        <w:t xml:space="preserve"> (Accessed: 29</w:t>
      </w:r>
      <w:r w:rsidRPr="00CC620A">
        <w:rPr>
          <w:rFonts w:cstheme="minorHAnsi"/>
          <w:sz w:val="24"/>
          <w:szCs w:val="24"/>
          <w:vertAlign w:val="superscript"/>
        </w:rPr>
        <w:t>th</w:t>
      </w:r>
      <w:r w:rsidRPr="00CC620A">
        <w:rPr>
          <w:rFonts w:cstheme="minorHAnsi"/>
          <w:sz w:val="24"/>
          <w:szCs w:val="24"/>
        </w:rPr>
        <w:t xml:space="preserve"> November 2023)</w:t>
      </w:r>
    </w:p>
    <w:p w14:paraId="44BDAC6D" w14:textId="77777777" w:rsidR="00A278F8" w:rsidRPr="00CC620A" w:rsidRDefault="00A278F8" w:rsidP="00A278F8">
      <w:pPr>
        <w:jc w:val="left"/>
        <w:rPr>
          <w:rFonts w:cstheme="minorHAnsi"/>
          <w:sz w:val="24"/>
          <w:szCs w:val="24"/>
        </w:rPr>
      </w:pPr>
      <w:r w:rsidRPr="00CC620A">
        <w:rPr>
          <w:rFonts w:cstheme="minorHAnsi"/>
          <w:sz w:val="24"/>
          <w:szCs w:val="24"/>
        </w:rPr>
        <w:t xml:space="preserve">Collins, S (2010) </w:t>
      </w:r>
      <w:r w:rsidRPr="00CC620A">
        <w:rPr>
          <w:rFonts w:eastAsiaTheme="minorHAnsi" w:cstheme="minorHAnsi"/>
          <w:i/>
          <w:iCs/>
          <w:sz w:val="24"/>
          <w:szCs w:val="24"/>
        </w:rPr>
        <w:t>Thinking through the uses of observation and documentation’ in Moyles, J. (ed) Thinking about play.</w:t>
      </w:r>
      <w:r w:rsidRPr="00CC620A">
        <w:rPr>
          <w:rFonts w:eastAsiaTheme="minorHAnsi" w:cstheme="minorHAnsi"/>
          <w:sz w:val="24"/>
          <w:szCs w:val="24"/>
        </w:rPr>
        <w:t xml:space="preserve"> Berkshire: Open University Press.</w:t>
      </w:r>
    </w:p>
    <w:p w14:paraId="3B8CA07F" w14:textId="77777777" w:rsidR="00A278F8" w:rsidRPr="00CC620A" w:rsidRDefault="00A278F8" w:rsidP="00A278F8">
      <w:pPr>
        <w:jc w:val="left"/>
        <w:rPr>
          <w:rFonts w:cstheme="minorHAnsi"/>
          <w:i/>
          <w:iCs/>
          <w:sz w:val="24"/>
          <w:szCs w:val="24"/>
        </w:rPr>
      </w:pPr>
      <w:r w:rsidRPr="00CC620A">
        <w:rPr>
          <w:rFonts w:cstheme="minorHAnsi"/>
          <w:sz w:val="24"/>
          <w:szCs w:val="24"/>
        </w:rPr>
        <w:t xml:space="preserve">Daly, M. And Byers, E. and Taylor, W. (2009) </w:t>
      </w:r>
      <w:r w:rsidRPr="00CC620A">
        <w:rPr>
          <w:rFonts w:cstheme="minorHAnsi"/>
          <w:i/>
          <w:iCs/>
          <w:sz w:val="24"/>
          <w:szCs w:val="24"/>
        </w:rPr>
        <w:t xml:space="preserve">Early years management in practice. </w:t>
      </w:r>
      <w:r w:rsidRPr="00CC620A">
        <w:rPr>
          <w:rFonts w:cstheme="minorHAnsi"/>
          <w:sz w:val="24"/>
          <w:szCs w:val="24"/>
        </w:rPr>
        <w:t>2</w:t>
      </w:r>
      <w:r w:rsidRPr="00CC620A">
        <w:rPr>
          <w:rFonts w:cstheme="minorHAnsi"/>
          <w:sz w:val="24"/>
          <w:szCs w:val="24"/>
          <w:vertAlign w:val="superscript"/>
        </w:rPr>
        <w:t>nd</w:t>
      </w:r>
      <w:r w:rsidRPr="00CC620A">
        <w:rPr>
          <w:rFonts w:cstheme="minorHAnsi"/>
          <w:sz w:val="24"/>
          <w:szCs w:val="24"/>
        </w:rPr>
        <w:t xml:space="preserve"> Ed. Essex: Heinemann, Pearson Education limited.</w:t>
      </w:r>
    </w:p>
    <w:p w14:paraId="1CF60C3E" w14:textId="77777777" w:rsidR="00A278F8" w:rsidRPr="00CC620A" w:rsidRDefault="00A278F8" w:rsidP="00A278F8">
      <w:pPr>
        <w:jc w:val="left"/>
        <w:rPr>
          <w:rFonts w:cstheme="minorHAnsi"/>
          <w:sz w:val="24"/>
          <w:szCs w:val="24"/>
        </w:rPr>
      </w:pPr>
      <w:r w:rsidRPr="00CC620A">
        <w:rPr>
          <w:rFonts w:cstheme="minorHAnsi"/>
          <w:sz w:val="24"/>
          <w:szCs w:val="24"/>
        </w:rPr>
        <w:t xml:space="preserve">Dowling, M. (2014) </w:t>
      </w:r>
      <w:r w:rsidRPr="00CC620A">
        <w:rPr>
          <w:rFonts w:cstheme="minorHAnsi"/>
          <w:i/>
          <w:iCs/>
          <w:sz w:val="24"/>
          <w:szCs w:val="24"/>
        </w:rPr>
        <w:t xml:space="preserve">Young children’s personal, social, and emotional development. </w:t>
      </w:r>
      <w:r w:rsidRPr="00CC620A">
        <w:rPr>
          <w:rFonts w:cstheme="minorHAnsi"/>
          <w:sz w:val="24"/>
          <w:szCs w:val="24"/>
        </w:rPr>
        <w:t>4</w:t>
      </w:r>
      <w:r w:rsidRPr="00CC620A">
        <w:rPr>
          <w:rFonts w:cstheme="minorHAnsi"/>
          <w:sz w:val="24"/>
          <w:szCs w:val="24"/>
          <w:vertAlign w:val="superscript"/>
        </w:rPr>
        <w:t>th</w:t>
      </w:r>
      <w:r w:rsidRPr="00CC620A">
        <w:rPr>
          <w:rFonts w:cstheme="minorHAnsi"/>
          <w:sz w:val="24"/>
          <w:szCs w:val="24"/>
        </w:rPr>
        <w:t xml:space="preserve"> Ed. London: Sage</w:t>
      </w:r>
    </w:p>
    <w:p w14:paraId="264073C7" w14:textId="77777777" w:rsidR="00A278F8" w:rsidRPr="00CC620A" w:rsidRDefault="00A278F8" w:rsidP="00A278F8">
      <w:pPr>
        <w:jc w:val="left"/>
        <w:rPr>
          <w:rFonts w:cstheme="minorHAnsi"/>
          <w:sz w:val="24"/>
          <w:szCs w:val="24"/>
        </w:rPr>
      </w:pPr>
      <w:r w:rsidRPr="00CC620A">
        <w:rPr>
          <w:rFonts w:cstheme="minorHAnsi"/>
          <w:sz w:val="24"/>
          <w:szCs w:val="24"/>
        </w:rPr>
        <w:t xml:space="preserve">Early intervention foundation (2023) </w:t>
      </w:r>
      <w:r w:rsidRPr="00CC620A">
        <w:rPr>
          <w:rFonts w:cstheme="minorHAnsi"/>
          <w:i/>
          <w:iCs/>
          <w:sz w:val="24"/>
          <w:szCs w:val="24"/>
        </w:rPr>
        <w:t xml:space="preserve">What is early intervention? </w:t>
      </w:r>
      <w:r w:rsidRPr="00CC620A">
        <w:rPr>
          <w:rFonts w:cstheme="minorHAnsi"/>
          <w:sz w:val="24"/>
          <w:szCs w:val="24"/>
        </w:rPr>
        <w:t xml:space="preserve">Available at: </w:t>
      </w:r>
      <w:hyperlink r:id="rId26" w:anchor=":~:text=Early%20intervention%20means%20identifying%20and,do%2C%20before%20problems%20get%20worse" w:history="1">
        <w:r w:rsidRPr="00CC620A">
          <w:rPr>
            <w:rStyle w:val="Hyperlink"/>
            <w:rFonts w:cstheme="minorHAnsi"/>
            <w:sz w:val="24"/>
            <w:szCs w:val="24"/>
          </w:rPr>
          <w:t>https://www.eif.org.uk/why-it-matters/what-is-early-intervention#:~:text=Early%20intervention%20means%20identifying%20and,do%2C%20before%20problems%20get%20worse</w:t>
        </w:r>
      </w:hyperlink>
      <w:r w:rsidRPr="00CC620A">
        <w:rPr>
          <w:rFonts w:cstheme="minorHAnsi"/>
          <w:sz w:val="24"/>
          <w:szCs w:val="24"/>
        </w:rPr>
        <w:t>. (Accessed: 3</w:t>
      </w:r>
      <w:r w:rsidRPr="00CC620A">
        <w:rPr>
          <w:rFonts w:cstheme="minorHAnsi"/>
          <w:sz w:val="24"/>
          <w:szCs w:val="24"/>
          <w:vertAlign w:val="superscript"/>
        </w:rPr>
        <w:t>rd</w:t>
      </w:r>
      <w:r w:rsidRPr="00CC620A">
        <w:rPr>
          <w:rFonts w:cstheme="minorHAnsi"/>
          <w:sz w:val="24"/>
          <w:szCs w:val="24"/>
        </w:rPr>
        <w:t xml:space="preserve"> December</w:t>
      </w:r>
    </w:p>
    <w:p w14:paraId="11A65730" w14:textId="77777777" w:rsidR="00A278F8" w:rsidRPr="00CC620A" w:rsidRDefault="00A278F8" w:rsidP="00A278F8">
      <w:pPr>
        <w:jc w:val="left"/>
        <w:rPr>
          <w:rFonts w:cstheme="minorHAnsi"/>
          <w:sz w:val="24"/>
          <w:szCs w:val="24"/>
        </w:rPr>
      </w:pPr>
      <w:r w:rsidRPr="00CC620A">
        <w:rPr>
          <w:rFonts w:cstheme="minorHAnsi"/>
          <w:sz w:val="24"/>
          <w:szCs w:val="24"/>
        </w:rPr>
        <w:t xml:space="preserve"> 2023)</w:t>
      </w:r>
    </w:p>
    <w:p w14:paraId="356B8143" w14:textId="77777777" w:rsidR="00A278F8" w:rsidRPr="00CC620A" w:rsidRDefault="00A278F8" w:rsidP="00A278F8">
      <w:pPr>
        <w:jc w:val="left"/>
        <w:rPr>
          <w:rFonts w:cstheme="minorHAnsi"/>
          <w:sz w:val="24"/>
          <w:szCs w:val="24"/>
        </w:rPr>
      </w:pPr>
      <w:r w:rsidRPr="00CC620A">
        <w:rPr>
          <w:rFonts w:cstheme="minorHAnsi"/>
          <w:sz w:val="24"/>
          <w:szCs w:val="24"/>
        </w:rPr>
        <w:t xml:space="preserve">Early Years Matters (2023) </w:t>
      </w:r>
      <w:r w:rsidRPr="00CC620A">
        <w:rPr>
          <w:rFonts w:cstheme="minorHAnsi"/>
          <w:i/>
          <w:iCs/>
          <w:sz w:val="24"/>
          <w:szCs w:val="24"/>
        </w:rPr>
        <w:t xml:space="preserve">Transitions. </w:t>
      </w:r>
      <w:r w:rsidRPr="00CC620A">
        <w:rPr>
          <w:rFonts w:cstheme="minorHAnsi"/>
          <w:sz w:val="24"/>
          <w:szCs w:val="24"/>
        </w:rPr>
        <w:t xml:space="preserve">Available at: </w:t>
      </w:r>
      <w:hyperlink r:id="rId27" w:history="1">
        <w:r w:rsidRPr="00CC620A">
          <w:rPr>
            <w:rStyle w:val="Hyperlink"/>
            <w:rFonts w:cstheme="minorHAnsi"/>
            <w:sz w:val="24"/>
            <w:szCs w:val="24"/>
          </w:rPr>
          <w:t>https://www.earlyyearsmatters.co.uk/eyfs/positive-relationships/transitions/</w:t>
        </w:r>
      </w:hyperlink>
      <w:r w:rsidRPr="00CC620A">
        <w:rPr>
          <w:rFonts w:cstheme="minorHAnsi"/>
          <w:sz w:val="24"/>
          <w:szCs w:val="24"/>
        </w:rPr>
        <w:t xml:space="preserve"> (Accessed: 20</w:t>
      </w:r>
      <w:r w:rsidRPr="00CC620A">
        <w:rPr>
          <w:rFonts w:cstheme="minorHAnsi"/>
          <w:sz w:val="24"/>
          <w:szCs w:val="24"/>
          <w:vertAlign w:val="superscript"/>
        </w:rPr>
        <w:t>th</w:t>
      </w:r>
      <w:r w:rsidRPr="00CC620A">
        <w:rPr>
          <w:rFonts w:cstheme="minorHAnsi"/>
          <w:sz w:val="24"/>
          <w:szCs w:val="24"/>
        </w:rPr>
        <w:t xml:space="preserve"> November 2023)</w:t>
      </w:r>
    </w:p>
    <w:p w14:paraId="784AC359" w14:textId="77777777" w:rsidR="00A278F8" w:rsidRPr="00CC620A" w:rsidRDefault="00A278F8" w:rsidP="00A278F8">
      <w:pPr>
        <w:spacing w:after="0" w:line="240" w:lineRule="auto"/>
        <w:jc w:val="left"/>
        <w:rPr>
          <w:rFonts w:eastAsia="Times New Roman" w:cstheme="minorHAnsi"/>
          <w:color w:val="000000"/>
          <w:sz w:val="24"/>
          <w:szCs w:val="24"/>
          <w:shd w:val="clear" w:color="auto" w:fill="FFFFFF"/>
          <w:lang w:eastAsia="en-GB"/>
        </w:rPr>
      </w:pPr>
      <w:r w:rsidRPr="0022631D">
        <w:rPr>
          <w:rFonts w:eastAsia="Times New Roman" w:cstheme="minorHAnsi"/>
          <w:color w:val="000000"/>
          <w:sz w:val="24"/>
          <w:szCs w:val="24"/>
          <w:shd w:val="clear" w:color="auto" w:fill="FFFFFF"/>
          <w:lang w:eastAsia="en-GB"/>
        </w:rPr>
        <w:t>Ghyll Royd School and Pre-School</w:t>
      </w:r>
      <w:r w:rsidRPr="00CC620A">
        <w:rPr>
          <w:rFonts w:eastAsia="Times New Roman" w:cstheme="minorHAnsi"/>
          <w:color w:val="000000"/>
          <w:sz w:val="24"/>
          <w:szCs w:val="24"/>
          <w:shd w:val="clear" w:color="auto" w:fill="FFFFFF"/>
          <w:lang w:eastAsia="en-GB"/>
        </w:rPr>
        <w:t xml:space="preserve"> (2020) Available at: </w:t>
      </w:r>
      <w:hyperlink r:id="rId28" w:history="1">
        <w:r w:rsidRPr="00CC620A">
          <w:rPr>
            <w:rStyle w:val="Hyperlink"/>
            <w:rFonts w:eastAsia="Times New Roman" w:cstheme="minorHAnsi"/>
            <w:sz w:val="24"/>
            <w:szCs w:val="24"/>
            <w:shd w:val="clear" w:color="auto" w:fill="FFFFFF"/>
            <w:lang w:eastAsia="en-GB"/>
          </w:rPr>
          <w:t>https://www.ghyllroydschool.co.uk/events/stay-and-play-friday-toddler-group-51/</w:t>
        </w:r>
      </w:hyperlink>
      <w:r w:rsidRPr="00CC620A">
        <w:rPr>
          <w:rFonts w:eastAsia="Times New Roman" w:cstheme="minorHAnsi"/>
          <w:color w:val="000000"/>
          <w:sz w:val="24"/>
          <w:szCs w:val="24"/>
          <w:shd w:val="clear" w:color="auto" w:fill="FFFFFF"/>
          <w:lang w:eastAsia="en-GB"/>
        </w:rPr>
        <w:t xml:space="preserve"> (Accessed: 3</w:t>
      </w:r>
      <w:r w:rsidRPr="00CC620A">
        <w:rPr>
          <w:rFonts w:eastAsia="Times New Roman" w:cstheme="minorHAnsi"/>
          <w:color w:val="000000"/>
          <w:sz w:val="24"/>
          <w:szCs w:val="24"/>
          <w:shd w:val="clear" w:color="auto" w:fill="FFFFFF"/>
          <w:vertAlign w:val="superscript"/>
          <w:lang w:eastAsia="en-GB"/>
        </w:rPr>
        <w:t>rd</w:t>
      </w:r>
      <w:r w:rsidRPr="00CC620A">
        <w:rPr>
          <w:rFonts w:eastAsia="Times New Roman" w:cstheme="minorHAnsi"/>
          <w:color w:val="000000"/>
          <w:sz w:val="24"/>
          <w:szCs w:val="24"/>
          <w:shd w:val="clear" w:color="auto" w:fill="FFFFFF"/>
          <w:lang w:eastAsia="en-GB"/>
        </w:rPr>
        <w:t xml:space="preserve"> December 2023)</w:t>
      </w:r>
    </w:p>
    <w:p w14:paraId="67352FA1" w14:textId="77777777" w:rsidR="00A278F8" w:rsidRPr="00CC620A" w:rsidRDefault="00A278F8" w:rsidP="00A278F8">
      <w:pPr>
        <w:spacing w:after="0" w:line="240" w:lineRule="auto"/>
        <w:jc w:val="left"/>
        <w:rPr>
          <w:rFonts w:eastAsia="Times New Roman" w:cstheme="minorHAnsi"/>
          <w:color w:val="000000"/>
          <w:sz w:val="24"/>
          <w:szCs w:val="24"/>
          <w:shd w:val="clear" w:color="auto" w:fill="FFFFFF"/>
          <w:lang w:eastAsia="en-GB"/>
        </w:rPr>
      </w:pPr>
    </w:p>
    <w:p w14:paraId="7E712EE4" w14:textId="2CD94454" w:rsidR="00A278F8" w:rsidRPr="0022631D" w:rsidRDefault="00A278F8" w:rsidP="00A278F8">
      <w:pPr>
        <w:spacing w:after="0" w:line="240" w:lineRule="auto"/>
        <w:jc w:val="left"/>
        <w:rPr>
          <w:rFonts w:eastAsia="Times New Roman" w:cstheme="minorHAnsi"/>
          <w:sz w:val="24"/>
          <w:szCs w:val="24"/>
          <w:lang w:eastAsia="en-GB"/>
        </w:rPr>
      </w:pPr>
      <w:r w:rsidRPr="00CC620A">
        <w:rPr>
          <w:rFonts w:eastAsia="Times New Roman" w:cstheme="minorHAnsi"/>
          <w:color w:val="000000"/>
          <w:sz w:val="24"/>
          <w:szCs w:val="24"/>
          <w:shd w:val="clear" w:color="auto" w:fill="FFFFFF"/>
          <w:lang w:eastAsia="en-GB"/>
        </w:rPr>
        <w:t xml:space="preserve">Gregorian Emerson family law solicitors (2018) Available at: </w:t>
      </w:r>
      <w:hyperlink r:id="rId29" w:history="1">
        <w:r w:rsidRPr="00CC620A">
          <w:rPr>
            <w:rStyle w:val="Hyperlink"/>
            <w:rFonts w:eastAsia="Times New Roman" w:cstheme="minorHAnsi"/>
            <w:sz w:val="24"/>
            <w:szCs w:val="24"/>
            <w:shd w:val="clear" w:color="auto" w:fill="FFFFFF"/>
            <w:lang w:eastAsia="en-GB"/>
          </w:rPr>
          <w:t>https://www.gelaw.co.uk/blog/children-blog/children-child-custody/managing-contact-handovers.html</w:t>
        </w:r>
      </w:hyperlink>
      <w:r w:rsidRPr="00CC620A">
        <w:rPr>
          <w:rFonts w:eastAsia="Times New Roman" w:cstheme="minorHAnsi"/>
          <w:color w:val="000000"/>
          <w:sz w:val="24"/>
          <w:szCs w:val="24"/>
          <w:shd w:val="clear" w:color="auto" w:fill="FFFFFF"/>
          <w:lang w:eastAsia="en-GB"/>
        </w:rPr>
        <w:t xml:space="preserve"> (</w:t>
      </w:r>
      <w:r w:rsidR="0012425E" w:rsidRPr="00CC620A">
        <w:rPr>
          <w:rFonts w:eastAsia="Times New Roman" w:cstheme="minorHAnsi"/>
          <w:color w:val="000000"/>
          <w:sz w:val="24"/>
          <w:szCs w:val="24"/>
          <w:shd w:val="clear" w:color="auto" w:fill="FFFFFF"/>
          <w:lang w:eastAsia="en-GB"/>
        </w:rPr>
        <w:t>Accessed:</w:t>
      </w:r>
      <w:r w:rsidRPr="00CC620A">
        <w:rPr>
          <w:rFonts w:eastAsia="Times New Roman" w:cstheme="minorHAnsi"/>
          <w:color w:val="000000"/>
          <w:sz w:val="24"/>
          <w:szCs w:val="24"/>
          <w:shd w:val="clear" w:color="auto" w:fill="FFFFFF"/>
          <w:lang w:eastAsia="en-GB"/>
        </w:rPr>
        <w:t xml:space="preserve"> 3</w:t>
      </w:r>
      <w:r w:rsidRPr="00CC620A">
        <w:rPr>
          <w:rFonts w:eastAsia="Times New Roman" w:cstheme="minorHAnsi"/>
          <w:color w:val="000000"/>
          <w:sz w:val="24"/>
          <w:szCs w:val="24"/>
          <w:shd w:val="clear" w:color="auto" w:fill="FFFFFF"/>
          <w:vertAlign w:val="superscript"/>
          <w:lang w:eastAsia="en-GB"/>
        </w:rPr>
        <w:t>rd</w:t>
      </w:r>
      <w:r w:rsidRPr="00CC620A">
        <w:rPr>
          <w:rFonts w:eastAsia="Times New Roman" w:cstheme="minorHAnsi"/>
          <w:color w:val="000000"/>
          <w:sz w:val="24"/>
          <w:szCs w:val="24"/>
          <w:shd w:val="clear" w:color="auto" w:fill="FFFFFF"/>
          <w:lang w:eastAsia="en-GB"/>
        </w:rPr>
        <w:t xml:space="preserve"> December 2023)</w:t>
      </w:r>
    </w:p>
    <w:p w14:paraId="5720E740" w14:textId="77777777" w:rsidR="00A278F8" w:rsidRPr="00CC620A" w:rsidRDefault="00A278F8" w:rsidP="00A278F8">
      <w:pPr>
        <w:jc w:val="left"/>
        <w:rPr>
          <w:rFonts w:cstheme="minorHAnsi"/>
          <w:sz w:val="24"/>
          <w:szCs w:val="24"/>
        </w:rPr>
      </w:pPr>
    </w:p>
    <w:p w14:paraId="245456FF" w14:textId="77777777" w:rsidR="00A278F8" w:rsidRPr="00CC620A" w:rsidRDefault="00A278F8" w:rsidP="00A278F8">
      <w:pPr>
        <w:jc w:val="left"/>
        <w:rPr>
          <w:rFonts w:cstheme="minorHAnsi"/>
          <w:sz w:val="24"/>
          <w:szCs w:val="24"/>
        </w:rPr>
      </w:pPr>
      <w:r w:rsidRPr="00CC620A">
        <w:rPr>
          <w:rFonts w:cstheme="minorHAnsi"/>
          <w:sz w:val="24"/>
          <w:szCs w:val="24"/>
        </w:rPr>
        <w:t xml:space="preserve">Henry, M. (1996) </w:t>
      </w:r>
      <w:r w:rsidRPr="00CC620A">
        <w:rPr>
          <w:rFonts w:cstheme="minorHAnsi"/>
          <w:i/>
          <w:iCs/>
          <w:sz w:val="24"/>
          <w:szCs w:val="24"/>
        </w:rPr>
        <w:t>Young children, parents, and professionals.</w:t>
      </w:r>
      <w:r w:rsidRPr="00CC620A">
        <w:rPr>
          <w:rFonts w:cstheme="minorHAnsi"/>
          <w:sz w:val="24"/>
          <w:szCs w:val="24"/>
        </w:rPr>
        <w:t xml:space="preserve"> London: Routledge</w:t>
      </w:r>
    </w:p>
    <w:p w14:paraId="529A38D2" w14:textId="77777777" w:rsidR="00A278F8" w:rsidRPr="00CC620A" w:rsidRDefault="00A278F8" w:rsidP="00A278F8">
      <w:pPr>
        <w:jc w:val="left"/>
        <w:rPr>
          <w:rFonts w:cstheme="minorHAnsi"/>
          <w:sz w:val="24"/>
          <w:szCs w:val="24"/>
        </w:rPr>
      </w:pPr>
      <w:r w:rsidRPr="00CC620A">
        <w:rPr>
          <w:rFonts w:cstheme="minorHAnsi"/>
          <w:sz w:val="24"/>
          <w:szCs w:val="24"/>
        </w:rPr>
        <w:t xml:space="preserve">HSE (2028) </w:t>
      </w:r>
      <w:r w:rsidRPr="00CC620A">
        <w:rPr>
          <w:rFonts w:cstheme="minorHAnsi"/>
          <w:i/>
          <w:iCs/>
          <w:sz w:val="24"/>
          <w:szCs w:val="24"/>
        </w:rPr>
        <w:t xml:space="preserve">Your child’s developmental milestones. </w:t>
      </w:r>
      <w:r w:rsidRPr="00CC620A">
        <w:rPr>
          <w:rFonts w:cstheme="minorHAnsi"/>
          <w:sz w:val="24"/>
          <w:szCs w:val="24"/>
        </w:rPr>
        <w:t xml:space="preserve">Available at: </w:t>
      </w:r>
      <w:hyperlink r:id="rId30" w:history="1">
        <w:r w:rsidRPr="00CC620A">
          <w:rPr>
            <w:rStyle w:val="Hyperlink"/>
            <w:rFonts w:cstheme="minorHAnsi"/>
            <w:sz w:val="24"/>
            <w:szCs w:val="24"/>
          </w:rPr>
          <w:t>https://www2.hse.ie/babies-children/checks-milestones/developmental-milestones/</w:t>
        </w:r>
      </w:hyperlink>
      <w:r w:rsidRPr="00CC620A">
        <w:rPr>
          <w:rFonts w:cstheme="minorHAnsi"/>
          <w:sz w:val="24"/>
          <w:szCs w:val="24"/>
        </w:rPr>
        <w:t xml:space="preserve"> (Accessed: 20</w:t>
      </w:r>
      <w:r w:rsidRPr="00CC620A">
        <w:rPr>
          <w:rFonts w:cstheme="minorHAnsi"/>
          <w:sz w:val="24"/>
          <w:szCs w:val="24"/>
          <w:vertAlign w:val="superscript"/>
        </w:rPr>
        <w:t>th</w:t>
      </w:r>
      <w:r w:rsidRPr="00CC620A">
        <w:rPr>
          <w:rFonts w:cstheme="minorHAnsi"/>
          <w:sz w:val="24"/>
          <w:szCs w:val="24"/>
        </w:rPr>
        <w:t xml:space="preserve"> November 2023)</w:t>
      </w:r>
    </w:p>
    <w:p w14:paraId="0182B55F" w14:textId="77777777" w:rsidR="00A278F8" w:rsidRPr="00CC620A" w:rsidRDefault="00A278F8" w:rsidP="00A278F8">
      <w:pPr>
        <w:jc w:val="left"/>
        <w:rPr>
          <w:rFonts w:cstheme="minorHAnsi"/>
          <w:sz w:val="24"/>
          <w:szCs w:val="24"/>
        </w:rPr>
      </w:pPr>
      <w:r w:rsidRPr="00CC620A">
        <w:rPr>
          <w:rFonts w:cstheme="minorHAnsi"/>
          <w:sz w:val="24"/>
          <w:szCs w:val="24"/>
        </w:rPr>
        <w:t xml:space="preserve">Keenan, T. Evans, S. Crowley, K. (2016) </w:t>
      </w:r>
      <w:r w:rsidRPr="00CC620A">
        <w:rPr>
          <w:rFonts w:cstheme="minorHAnsi"/>
          <w:i/>
          <w:iCs/>
          <w:sz w:val="24"/>
          <w:szCs w:val="24"/>
        </w:rPr>
        <w:t xml:space="preserve">An introduction to child development. </w:t>
      </w:r>
      <w:r w:rsidRPr="00CC620A">
        <w:rPr>
          <w:rFonts w:cstheme="minorHAnsi"/>
          <w:sz w:val="24"/>
          <w:szCs w:val="24"/>
        </w:rPr>
        <w:t>3</w:t>
      </w:r>
      <w:r w:rsidRPr="00CC620A">
        <w:rPr>
          <w:rFonts w:cstheme="minorHAnsi"/>
          <w:sz w:val="24"/>
          <w:szCs w:val="24"/>
          <w:vertAlign w:val="superscript"/>
        </w:rPr>
        <w:t>rd</w:t>
      </w:r>
      <w:r w:rsidRPr="00CC620A">
        <w:rPr>
          <w:rFonts w:cstheme="minorHAnsi"/>
          <w:sz w:val="24"/>
          <w:szCs w:val="24"/>
        </w:rPr>
        <w:t xml:space="preserve"> Ed. London: Sage</w:t>
      </w:r>
    </w:p>
    <w:p w14:paraId="0E74B244" w14:textId="77777777" w:rsidR="00A278F8" w:rsidRPr="00CC620A" w:rsidRDefault="00A278F8" w:rsidP="00A278F8">
      <w:pPr>
        <w:jc w:val="left"/>
        <w:rPr>
          <w:rFonts w:cstheme="minorHAnsi"/>
          <w:sz w:val="24"/>
          <w:szCs w:val="24"/>
        </w:rPr>
      </w:pPr>
      <w:r w:rsidRPr="00CC620A">
        <w:rPr>
          <w:rFonts w:cstheme="minorHAnsi"/>
          <w:sz w:val="24"/>
          <w:szCs w:val="24"/>
        </w:rPr>
        <w:t xml:space="preserve">Koblin, J (2020) </w:t>
      </w:r>
      <w:r w:rsidRPr="00CC620A">
        <w:rPr>
          <w:rFonts w:cstheme="minorHAnsi"/>
          <w:i/>
          <w:iCs/>
          <w:sz w:val="24"/>
          <w:szCs w:val="24"/>
        </w:rPr>
        <w:t>Vygotsky’s theory of cognitive development in social relationships.</w:t>
      </w:r>
      <w:r w:rsidRPr="00CC620A">
        <w:rPr>
          <w:rFonts w:cstheme="minorHAnsi"/>
          <w:sz w:val="24"/>
          <w:szCs w:val="24"/>
        </w:rPr>
        <w:t xml:space="preserve"> Available at: </w:t>
      </w:r>
      <w:hyperlink r:id="rId31" w:anchor=":~:text=Vygotsky%20claimed%20that%20we%20are,finally%20gain%20%27higher%20mental%20functions" w:history="1">
        <w:r w:rsidRPr="00CC620A">
          <w:rPr>
            <w:rStyle w:val="Hyperlink"/>
            <w:rFonts w:cstheme="minorHAnsi"/>
            <w:sz w:val="24"/>
            <w:szCs w:val="24"/>
          </w:rPr>
          <w:t>https://sproutsschools.com/vygotskys-theory-of-cognitive-development-in-social-relationships/#:~:text=Vygotsky%20claimed%20that%20we%20are,finally%20gain%20%27higher%20mental%20functions</w:t>
        </w:r>
      </w:hyperlink>
      <w:r w:rsidRPr="00CC620A">
        <w:rPr>
          <w:rFonts w:cstheme="minorHAnsi"/>
          <w:sz w:val="24"/>
          <w:szCs w:val="24"/>
        </w:rPr>
        <w:t>. (Accessed: 26</w:t>
      </w:r>
      <w:r w:rsidRPr="00CC620A">
        <w:rPr>
          <w:rFonts w:cstheme="minorHAnsi"/>
          <w:sz w:val="24"/>
          <w:szCs w:val="24"/>
          <w:vertAlign w:val="superscript"/>
        </w:rPr>
        <w:t>th</w:t>
      </w:r>
      <w:r w:rsidRPr="00CC620A">
        <w:rPr>
          <w:rFonts w:cstheme="minorHAnsi"/>
          <w:sz w:val="24"/>
          <w:szCs w:val="24"/>
        </w:rPr>
        <w:t xml:space="preserve"> November 2023)</w:t>
      </w:r>
    </w:p>
    <w:p w14:paraId="2DE78963" w14:textId="77777777" w:rsidR="00A278F8" w:rsidRPr="00CC620A" w:rsidRDefault="00A278F8" w:rsidP="00A278F8">
      <w:pPr>
        <w:jc w:val="left"/>
        <w:rPr>
          <w:rFonts w:cstheme="minorHAnsi"/>
          <w:sz w:val="24"/>
          <w:szCs w:val="24"/>
        </w:rPr>
      </w:pPr>
      <w:r w:rsidRPr="00CC620A">
        <w:rPr>
          <w:rFonts w:cstheme="minorHAnsi"/>
          <w:sz w:val="24"/>
          <w:szCs w:val="24"/>
        </w:rPr>
        <w:t xml:space="preserve">Kennan, T. Evans, S. and Crowley, K. (2016) </w:t>
      </w:r>
      <w:r w:rsidRPr="00CC620A">
        <w:rPr>
          <w:rFonts w:cstheme="minorHAnsi"/>
          <w:i/>
          <w:iCs/>
          <w:sz w:val="24"/>
          <w:szCs w:val="24"/>
        </w:rPr>
        <w:t xml:space="preserve">An introduction to child’s development. </w:t>
      </w:r>
      <w:r w:rsidRPr="00CC620A">
        <w:rPr>
          <w:rFonts w:cstheme="minorHAnsi"/>
          <w:sz w:val="24"/>
          <w:szCs w:val="24"/>
        </w:rPr>
        <w:t>3</w:t>
      </w:r>
      <w:r w:rsidRPr="00CC620A">
        <w:rPr>
          <w:rFonts w:cstheme="minorHAnsi"/>
          <w:sz w:val="24"/>
          <w:szCs w:val="24"/>
          <w:vertAlign w:val="superscript"/>
        </w:rPr>
        <w:t>rd</w:t>
      </w:r>
      <w:r w:rsidRPr="00CC620A">
        <w:rPr>
          <w:rFonts w:cstheme="minorHAnsi"/>
          <w:sz w:val="24"/>
          <w:szCs w:val="24"/>
        </w:rPr>
        <w:t xml:space="preserve"> Ed. London: Sage.</w:t>
      </w:r>
    </w:p>
    <w:p w14:paraId="268E602A" w14:textId="77777777" w:rsidR="00A278F8" w:rsidRPr="00CC620A" w:rsidRDefault="00A278F8" w:rsidP="00A278F8">
      <w:pPr>
        <w:jc w:val="left"/>
        <w:rPr>
          <w:rFonts w:cstheme="minorHAnsi"/>
          <w:sz w:val="24"/>
          <w:szCs w:val="24"/>
        </w:rPr>
      </w:pPr>
      <w:r w:rsidRPr="00CC620A">
        <w:rPr>
          <w:rFonts w:cstheme="minorHAnsi"/>
          <w:sz w:val="24"/>
          <w:szCs w:val="24"/>
        </w:rPr>
        <w:t xml:space="preserve">Kids play day nurseries and pre-school (no date) Available at: </w:t>
      </w:r>
      <w:hyperlink r:id="rId32" w:history="1">
        <w:r w:rsidRPr="00CC620A">
          <w:rPr>
            <w:rStyle w:val="Hyperlink"/>
            <w:rFonts w:cstheme="minorHAnsi"/>
            <w:sz w:val="24"/>
            <w:szCs w:val="24"/>
          </w:rPr>
          <w:t>https://www.kidsplaychildcare.co.uk/nurseries/2021/11/17/settling-into-nursery/</w:t>
        </w:r>
      </w:hyperlink>
      <w:r w:rsidRPr="00CC620A">
        <w:rPr>
          <w:rFonts w:cstheme="minorHAnsi"/>
          <w:sz w:val="24"/>
          <w:szCs w:val="24"/>
        </w:rPr>
        <w:t xml:space="preserve"> (Accessed: 3</w:t>
      </w:r>
      <w:r w:rsidRPr="00CC620A">
        <w:rPr>
          <w:rFonts w:cstheme="minorHAnsi"/>
          <w:sz w:val="24"/>
          <w:szCs w:val="24"/>
          <w:vertAlign w:val="superscript"/>
        </w:rPr>
        <w:t>rd</w:t>
      </w:r>
      <w:r w:rsidRPr="00CC620A">
        <w:rPr>
          <w:rFonts w:cstheme="minorHAnsi"/>
          <w:sz w:val="24"/>
          <w:szCs w:val="24"/>
        </w:rPr>
        <w:t xml:space="preserve"> December 2023)</w:t>
      </w:r>
    </w:p>
    <w:p w14:paraId="3F0BE823" w14:textId="77777777" w:rsidR="00A278F8" w:rsidRPr="00CC620A" w:rsidRDefault="00A278F8" w:rsidP="00A278F8">
      <w:pPr>
        <w:jc w:val="left"/>
        <w:rPr>
          <w:rFonts w:cstheme="minorHAnsi"/>
          <w:sz w:val="24"/>
          <w:szCs w:val="24"/>
        </w:rPr>
      </w:pPr>
      <w:r w:rsidRPr="00CC620A">
        <w:rPr>
          <w:rFonts w:cstheme="minorHAnsi"/>
          <w:sz w:val="24"/>
          <w:szCs w:val="24"/>
        </w:rPr>
        <w:t xml:space="preserve">Lindon, J. (2010) </w:t>
      </w:r>
      <w:r w:rsidRPr="00CC620A">
        <w:rPr>
          <w:rFonts w:cstheme="minorHAnsi"/>
          <w:i/>
          <w:iCs/>
          <w:sz w:val="24"/>
          <w:szCs w:val="24"/>
        </w:rPr>
        <w:t>Understanding child Development.</w:t>
      </w:r>
      <w:r w:rsidRPr="00CC620A">
        <w:rPr>
          <w:rFonts w:cstheme="minorHAnsi"/>
          <w:sz w:val="24"/>
          <w:szCs w:val="24"/>
        </w:rPr>
        <w:t xml:space="preserve"> 2</w:t>
      </w:r>
      <w:r w:rsidRPr="00CC620A">
        <w:rPr>
          <w:rFonts w:cstheme="minorHAnsi"/>
          <w:sz w:val="24"/>
          <w:szCs w:val="24"/>
          <w:vertAlign w:val="superscript"/>
        </w:rPr>
        <w:t>nd</w:t>
      </w:r>
      <w:r w:rsidRPr="00CC620A">
        <w:rPr>
          <w:rFonts w:cstheme="minorHAnsi"/>
          <w:sz w:val="24"/>
          <w:szCs w:val="24"/>
        </w:rPr>
        <w:t xml:space="preserve"> Ed. London: Hodder Education.</w:t>
      </w:r>
    </w:p>
    <w:p w14:paraId="46D563BD" w14:textId="77777777" w:rsidR="00A278F8" w:rsidRPr="00CC620A" w:rsidRDefault="00A278F8" w:rsidP="00A278F8">
      <w:pPr>
        <w:jc w:val="left"/>
        <w:rPr>
          <w:rFonts w:cstheme="minorHAnsi"/>
          <w:sz w:val="24"/>
          <w:szCs w:val="24"/>
        </w:rPr>
      </w:pPr>
      <w:r w:rsidRPr="00CC620A">
        <w:rPr>
          <w:rFonts w:eastAsiaTheme="minorHAnsi" w:cstheme="minorHAnsi"/>
          <w:sz w:val="24"/>
          <w:szCs w:val="24"/>
        </w:rPr>
        <w:t>Laevers, F. (1994) Defining and assessing quality in early childhood education. Leuven: Leuven University Press.</w:t>
      </w:r>
    </w:p>
    <w:p w14:paraId="036023BA" w14:textId="77777777" w:rsidR="00A278F8" w:rsidRPr="00CC620A" w:rsidRDefault="00A278F8" w:rsidP="00A278F8">
      <w:pPr>
        <w:jc w:val="left"/>
        <w:rPr>
          <w:rFonts w:cstheme="minorHAnsi"/>
          <w:sz w:val="24"/>
          <w:szCs w:val="24"/>
        </w:rPr>
      </w:pPr>
      <w:r w:rsidRPr="00CC620A">
        <w:rPr>
          <w:rFonts w:cstheme="minorHAnsi"/>
          <w:sz w:val="24"/>
          <w:szCs w:val="24"/>
        </w:rPr>
        <w:t xml:space="preserve">Low-income tax reform group (2023) </w:t>
      </w:r>
      <w:r w:rsidRPr="00CC620A">
        <w:rPr>
          <w:rFonts w:cstheme="minorHAnsi"/>
          <w:i/>
          <w:iCs/>
          <w:sz w:val="24"/>
          <w:szCs w:val="24"/>
        </w:rPr>
        <w:t xml:space="preserve">What is qualifying childcare? </w:t>
      </w:r>
      <w:r w:rsidRPr="00CC620A">
        <w:rPr>
          <w:rFonts w:cstheme="minorHAnsi"/>
          <w:sz w:val="24"/>
          <w:szCs w:val="24"/>
        </w:rPr>
        <w:t xml:space="preserve">Available at: </w:t>
      </w:r>
      <w:hyperlink r:id="rId33" w:history="1">
        <w:r w:rsidRPr="00CC620A">
          <w:rPr>
            <w:rStyle w:val="Hyperlink"/>
            <w:rFonts w:cstheme="minorHAnsi"/>
            <w:sz w:val="24"/>
            <w:szCs w:val="24"/>
          </w:rPr>
          <w:t>https://www.litrg.org.uk/tax-guides/childcare/tax-credits-childcare-support/what-qualifying-childcare</w:t>
        </w:r>
      </w:hyperlink>
      <w:r w:rsidRPr="00CC620A">
        <w:rPr>
          <w:rFonts w:cstheme="minorHAnsi"/>
          <w:sz w:val="24"/>
          <w:szCs w:val="24"/>
        </w:rPr>
        <w:t xml:space="preserve"> (Accessed: 3</w:t>
      </w:r>
      <w:r w:rsidRPr="00CC620A">
        <w:rPr>
          <w:rFonts w:cstheme="minorHAnsi"/>
          <w:sz w:val="24"/>
          <w:szCs w:val="24"/>
          <w:vertAlign w:val="superscript"/>
        </w:rPr>
        <w:t>rd</w:t>
      </w:r>
      <w:r w:rsidRPr="00CC620A">
        <w:rPr>
          <w:rFonts w:cstheme="minorHAnsi"/>
          <w:sz w:val="24"/>
          <w:szCs w:val="24"/>
        </w:rPr>
        <w:t xml:space="preserve"> December 2023)</w:t>
      </w:r>
    </w:p>
    <w:p w14:paraId="1A4756C9" w14:textId="77777777" w:rsidR="00A278F8" w:rsidRPr="00CC620A" w:rsidRDefault="00A278F8" w:rsidP="00A278F8">
      <w:pPr>
        <w:jc w:val="left"/>
        <w:rPr>
          <w:rFonts w:cstheme="minorHAnsi"/>
          <w:sz w:val="24"/>
          <w:szCs w:val="24"/>
        </w:rPr>
      </w:pPr>
      <w:r w:rsidRPr="00CC620A">
        <w:rPr>
          <w:rFonts w:cstheme="minorHAnsi"/>
          <w:sz w:val="24"/>
          <w:szCs w:val="24"/>
        </w:rPr>
        <w:t xml:space="preserve">Main, P (2023) </w:t>
      </w:r>
      <w:r w:rsidRPr="00CC620A">
        <w:rPr>
          <w:rFonts w:cstheme="minorHAnsi"/>
          <w:i/>
          <w:iCs/>
          <w:sz w:val="24"/>
          <w:szCs w:val="24"/>
        </w:rPr>
        <w:t>Bowlby’s attachment theory.</w:t>
      </w:r>
      <w:r w:rsidRPr="00CC620A">
        <w:rPr>
          <w:rFonts w:cstheme="minorHAnsi"/>
          <w:sz w:val="24"/>
          <w:szCs w:val="24"/>
        </w:rPr>
        <w:t xml:space="preserve"> Available at: </w:t>
      </w:r>
      <w:hyperlink r:id="rId34" w:anchor=":~:text=This%20theory%20proposes%20that%20the,serves%20as%20a%20survival%20strategy" w:history="1">
        <w:r w:rsidRPr="00CC620A">
          <w:rPr>
            <w:rStyle w:val="Hyperlink"/>
            <w:rFonts w:cstheme="minorHAnsi"/>
            <w:sz w:val="24"/>
            <w:szCs w:val="24"/>
          </w:rPr>
          <w:t>https://www.structural-learning.com/post/bowlbys-attachment-theory#:~:text=This%20theory%20proposes%20that%20the,serves%20as%20a%20survival%20strategy</w:t>
        </w:r>
      </w:hyperlink>
      <w:r w:rsidRPr="00CC620A">
        <w:rPr>
          <w:rFonts w:cstheme="minorHAnsi"/>
          <w:sz w:val="24"/>
          <w:szCs w:val="24"/>
        </w:rPr>
        <w:t>. (Accessed (29</w:t>
      </w:r>
      <w:r w:rsidRPr="00CC620A">
        <w:rPr>
          <w:rFonts w:cstheme="minorHAnsi"/>
          <w:sz w:val="24"/>
          <w:szCs w:val="24"/>
          <w:vertAlign w:val="superscript"/>
        </w:rPr>
        <w:t>th</w:t>
      </w:r>
      <w:r w:rsidRPr="00CC620A">
        <w:rPr>
          <w:rFonts w:cstheme="minorHAnsi"/>
          <w:sz w:val="24"/>
          <w:szCs w:val="24"/>
        </w:rPr>
        <w:t xml:space="preserve"> November 2023)</w:t>
      </w:r>
    </w:p>
    <w:p w14:paraId="3DD92A0C" w14:textId="77777777" w:rsidR="00A278F8" w:rsidRPr="00CC620A" w:rsidRDefault="00A278F8" w:rsidP="00A278F8">
      <w:pPr>
        <w:jc w:val="left"/>
        <w:rPr>
          <w:rFonts w:cstheme="minorHAnsi"/>
          <w:sz w:val="24"/>
          <w:szCs w:val="24"/>
        </w:rPr>
      </w:pPr>
      <w:r w:rsidRPr="00CC620A">
        <w:rPr>
          <w:rFonts w:cstheme="minorHAnsi"/>
          <w:sz w:val="24"/>
          <w:szCs w:val="24"/>
        </w:rPr>
        <w:t xml:space="preserve">Prep Academy Schools (2017) Available at: </w:t>
      </w:r>
      <w:hyperlink r:id="rId35" w:history="1">
        <w:r w:rsidRPr="00CC620A">
          <w:rPr>
            <w:rStyle w:val="Hyperlink"/>
            <w:rFonts w:cstheme="minorHAnsi"/>
            <w:sz w:val="24"/>
            <w:szCs w:val="24"/>
          </w:rPr>
          <w:t>https://prepacademyschools.org/7-tips-raising-happier-children/</w:t>
        </w:r>
      </w:hyperlink>
      <w:r w:rsidRPr="00CC620A">
        <w:rPr>
          <w:rFonts w:cstheme="minorHAnsi"/>
          <w:sz w:val="24"/>
          <w:szCs w:val="24"/>
        </w:rPr>
        <w:t xml:space="preserve"> (Accessed: 3</w:t>
      </w:r>
      <w:r w:rsidRPr="00CC620A">
        <w:rPr>
          <w:rFonts w:cstheme="minorHAnsi"/>
          <w:sz w:val="24"/>
          <w:szCs w:val="24"/>
          <w:vertAlign w:val="superscript"/>
        </w:rPr>
        <w:t>rd</w:t>
      </w:r>
      <w:r w:rsidRPr="00CC620A">
        <w:rPr>
          <w:rFonts w:cstheme="minorHAnsi"/>
          <w:sz w:val="24"/>
          <w:szCs w:val="24"/>
        </w:rPr>
        <w:t xml:space="preserve"> December 2023)</w:t>
      </w:r>
    </w:p>
    <w:p w14:paraId="4F2EDDB5" w14:textId="77777777" w:rsidR="00A278F8" w:rsidRPr="00CC620A" w:rsidRDefault="00A278F8" w:rsidP="00A278F8">
      <w:pPr>
        <w:jc w:val="left"/>
        <w:rPr>
          <w:rFonts w:cstheme="minorHAnsi"/>
          <w:sz w:val="24"/>
          <w:szCs w:val="24"/>
        </w:rPr>
      </w:pPr>
      <w:r w:rsidRPr="00CC620A">
        <w:rPr>
          <w:rFonts w:cstheme="minorHAnsi"/>
          <w:sz w:val="24"/>
          <w:szCs w:val="24"/>
        </w:rPr>
        <w:t xml:space="preserve">Stars childcare group (2023) Available at: </w:t>
      </w:r>
      <w:hyperlink r:id="rId36" w:history="1">
        <w:r w:rsidRPr="00CC620A">
          <w:rPr>
            <w:rStyle w:val="Hyperlink"/>
            <w:rFonts w:cstheme="minorHAnsi"/>
            <w:sz w:val="24"/>
            <w:szCs w:val="24"/>
          </w:rPr>
          <w:t>https://www.starschildcaregroup.co.uk/blog/the-importance-of-your-childs-key-person</w:t>
        </w:r>
      </w:hyperlink>
      <w:r w:rsidRPr="00CC620A">
        <w:rPr>
          <w:rFonts w:cstheme="minorHAnsi"/>
          <w:sz w:val="24"/>
          <w:szCs w:val="24"/>
        </w:rPr>
        <w:t xml:space="preserve"> (Accessed: 3</w:t>
      </w:r>
      <w:r w:rsidRPr="00CC620A">
        <w:rPr>
          <w:rFonts w:cstheme="minorHAnsi"/>
          <w:sz w:val="24"/>
          <w:szCs w:val="24"/>
          <w:vertAlign w:val="superscript"/>
        </w:rPr>
        <w:t>rd</w:t>
      </w:r>
      <w:r w:rsidRPr="00CC620A">
        <w:rPr>
          <w:rFonts w:cstheme="minorHAnsi"/>
          <w:sz w:val="24"/>
          <w:szCs w:val="24"/>
        </w:rPr>
        <w:t xml:space="preserve"> December 2023) </w:t>
      </w:r>
    </w:p>
    <w:p w14:paraId="53FC504E" w14:textId="77777777" w:rsidR="00A278F8" w:rsidRPr="00CC620A" w:rsidRDefault="00A278F8" w:rsidP="00A278F8">
      <w:pPr>
        <w:jc w:val="left"/>
        <w:rPr>
          <w:rFonts w:cstheme="minorHAnsi"/>
          <w:sz w:val="24"/>
          <w:szCs w:val="24"/>
        </w:rPr>
      </w:pPr>
      <w:r w:rsidRPr="00CC620A">
        <w:rPr>
          <w:rFonts w:cstheme="minorHAnsi"/>
          <w:sz w:val="24"/>
          <w:szCs w:val="24"/>
        </w:rPr>
        <w:t xml:space="preserve">TES (2019) </w:t>
      </w:r>
      <w:r w:rsidRPr="00CC620A">
        <w:rPr>
          <w:rFonts w:cstheme="minorHAnsi"/>
          <w:i/>
          <w:iCs/>
          <w:sz w:val="24"/>
          <w:szCs w:val="24"/>
        </w:rPr>
        <w:t xml:space="preserve">Pedagogy focus: Maslow’s Hierarchy of needs. </w:t>
      </w:r>
      <w:r w:rsidRPr="00CC620A">
        <w:rPr>
          <w:rFonts w:cstheme="minorHAnsi"/>
          <w:sz w:val="24"/>
          <w:szCs w:val="24"/>
        </w:rPr>
        <w:t xml:space="preserve">Available at: </w:t>
      </w:r>
      <w:hyperlink r:id="rId37" w:history="1">
        <w:r w:rsidRPr="00CC620A">
          <w:rPr>
            <w:rStyle w:val="Hyperlink"/>
            <w:rFonts w:cstheme="minorHAnsi"/>
            <w:sz w:val="24"/>
            <w:szCs w:val="24"/>
          </w:rPr>
          <w:t>https://www.tes.com/magazine/maslow-hierarchy-of-needs</w:t>
        </w:r>
      </w:hyperlink>
      <w:r w:rsidRPr="00CC620A">
        <w:rPr>
          <w:rFonts w:cstheme="minorHAnsi"/>
          <w:sz w:val="24"/>
          <w:szCs w:val="24"/>
        </w:rPr>
        <w:t xml:space="preserve"> (Accessed: 3</w:t>
      </w:r>
      <w:r w:rsidRPr="00CC620A">
        <w:rPr>
          <w:rFonts w:cstheme="minorHAnsi"/>
          <w:sz w:val="24"/>
          <w:szCs w:val="24"/>
          <w:vertAlign w:val="superscript"/>
        </w:rPr>
        <w:t>rd</w:t>
      </w:r>
      <w:r w:rsidRPr="00CC620A">
        <w:rPr>
          <w:rFonts w:cstheme="minorHAnsi"/>
          <w:sz w:val="24"/>
          <w:szCs w:val="24"/>
        </w:rPr>
        <w:t xml:space="preserve"> December 2023)</w:t>
      </w:r>
    </w:p>
    <w:p w14:paraId="11A19B3A" w14:textId="77777777" w:rsidR="00A278F8" w:rsidRPr="00CC620A" w:rsidRDefault="00A278F8" w:rsidP="00A278F8">
      <w:pPr>
        <w:jc w:val="left"/>
        <w:rPr>
          <w:rFonts w:cstheme="minorHAnsi"/>
          <w:sz w:val="24"/>
          <w:szCs w:val="24"/>
        </w:rPr>
      </w:pPr>
      <w:r w:rsidRPr="00CC620A">
        <w:rPr>
          <w:rFonts w:cstheme="minorHAnsi"/>
          <w:sz w:val="24"/>
          <w:szCs w:val="24"/>
        </w:rPr>
        <w:t xml:space="preserve">The empowered educator (2023) Available at: </w:t>
      </w:r>
      <w:hyperlink r:id="rId38" w:history="1">
        <w:r w:rsidRPr="00CC620A">
          <w:rPr>
            <w:rStyle w:val="Hyperlink"/>
            <w:rFonts w:cstheme="minorHAnsi"/>
            <w:sz w:val="24"/>
            <w:szCs w:val="24"/>
          </w:rPr>
          <w:t>https://www.theempowerededucatoronline.com/2018/01/educator-orientation-packs.html/</w:t>
        </w:r>
      </w:hyperlink>
      <w:r w:rsidRPr="00CC620A">
        <w:rPr>
          <w:rFonts w:cstheme="minorHAnsi"/>
          <w:sz w:val="24"/>
          <w:szCs w:val="24"/>
        </w:rPr>
        <w:t xml:space="preserve"> (Accessed: 3</w:t>
      </w:r>
      <w:r w:rsidRPr="00CC620A">
        <w:rPr>
          <w:rFonts w:cstheme="minorHAnsi"/>
          <w:sz w:val="24"/>
          <w:szCs w:val="24"/>
          <w:vertAlign w:val="superscript"/>
        </w:rPr>
        <w:t>rd</w:t>
      </w:r>
      <w:r w:rsidRPr="00CC620A">
        <w:rPr>
          <w:rFonts w:cstheme="minorHAnsi"/>
          <w:sz w:val="24"/>
          <w:szCs w:val="24"/>
        </w:rPr>
        <w:t xml:space="preserve"> December 2023)</w:t>
      </w:r>
    </w:p>
    <w:p w14:paraId="7FCCC035" w14:textId="77777777" w:rsidR="00A278F8" w:rsidRPr="00CC620A" w:rsidRDefault="00A278F8" w:rsidP="00A278F8">
      <w:pPr>
        <w:jc w:val="left"/>
        <w:rPr>
          <w:rFonts w:cstheme="minorHAnsi"/>
          <w:sz w:val="24"/>
          <w:szCs w:val="24"/>
        </w:rPr>
      </w:pPr>
      <w:r w:rsidRPr="00CC620A">
        <w:rPr>
          <w:rFonts w:cstheme="minorHAnsi"/>
          <w:sz w:val="24"/>
          <w:szCs w:val="24"/>
        </w:rPr>
        <w:t xml:space="preserve">The Psychology notes HQ (2020) Vygotsky’s theory of cognitive development. Available at: </w:t>
      </w:r>
      <w:hyperlink r:id="rId39" w:history="1">
        <w:r w:rsidRPr="00CC620A">
          <w:rPr>
            <w:rStyle w:val="Hyperlink"/>
            <w:rFonts w:cstheme="minorHAnsi"/>
            <w:sz w:val="24"/>
            <w:szCs w:val="24"/>
          </w:rPr>
          <w:t>https://www.psychologynoteshq.com/vygotsky-theory/</w:t>
        </w:r>
      </w:hyperlink>
      <w:r w:rsidRPr="00CC620A">
        <w:rPr>
          <w:rFonts w:cstheme="minorHAnsi"/>
          <w:sz w:val="24"/>
          <w:szCs w:val="24"/>
        </w:rPr>
        <w:t xml:space="preserve"> (Accessed: 3</w:t>
      </w:r>
      <w:r w:rsidRPr="00CC620A">
        <w:rPr>
          <w:rFonts w:cstheme="minorHAnsi"/>
          <w:sz w:val="24"/>
          <w:szCs w:val="24"/>
          <w:vertAlign w:val="superscript"/>
        </w:rPr>
        <w:t>rd</w:t>
      </w:r>
      <w:r w:rsidRPr="00CC620A">
        <w:rPr>
          <w:rFonts w:cstheme="minorHAnsi"/>
          <w:sz w:val="24"/>
          <w:szCs w:val="24"/>
        </w:rPr>
        <w:t xml:space="preserve"> December 2023)</w:t>
      </w:r>
    </w:p>
    <w:p w14:paraId="6CF69DAC" w14:textId="77777777" w:rsidR="00A278F8" w:rsidRPr="00CC620A" w:rsidRDefault="00A278F8" w:rsidP="00A278F8">
      <w:pPr>
        <w:jc w:val="left"/>
        <w:rPr>
          <w:rFonts w:cstheme="minorHAnsi"/>
          <w:sz w:val="24"/>
          <w:szCs w:val="24"/>
        </w:rPr>
      </w:pPr>
      <w:r w:rsidRPr="00CC620A">
        <w:rPr>
          <w:rFonts w:cstheme="minorHAnsi"/>
          <w:sz w:val="24"/>
          <w:szCs w:val="24"/>
        </w:rPr>
        <w:t xml:space="preserve">Tops Day Nurseries (2019) Available at: </w:t>
      </w:r>
      <w:hyperlink r:id="rId40" w:history="1">
        <w:r w:rsidRPr="00CC620A">
          <w:rPr>
            <w:rStyle w:val="Hyperlink"/>
            <w:rFonts w:cstheme="minorHAnsi"/>
            <w:sz w:val="24"/>
            <w:szCs w:val="24"/>
          </w:rPr>
          <w:t>https://www.topsdaynurseries.co.uk/parent-guide-early-years-foundation-stage/</w:t>
        </w:r>
      </w:hyperlink>
      <w:r w:rsidRPr="00CC620A">
        <w:rPr>
          <w:rFonts w:cstheme="minorHAnsi"/>
          <w:sz w:val="24"/>
          <w:szCs w:val="24"/>
        </w:rPr>
        <w:t xml:space="preserve"> (Accessed: 20</w:t>
      </w:r>
      <w:r w:rsidRPr="00CC620A">
        <w:rPr>
          <w:rFonts w:cstheme="minorHAnsi"/>
          <w:sz w:val="24"/>
          <w:szCs w:val="24"/>
          <w:vertAlign w:val="superscript"/>
        </w:rPr>
        <w:t>th</w:t>
      </w:r>
      <w:r w:rsidRPr="00CC620A">
        <w:rPr>
          <w:rFonts w:cstheme="minorHAnsi"/>
          <w:sz w:val="24"/>
          <w:szCs w:val="24"/>
        </w:rPr>
        <w:t xml:space="preserve"> November 2023)</w:t>
      </w:r>
    </w:p>
    <w:p w14:paraId="4C0BC964" w14:textId="77777777" w:rsidR="00A278F8" w:rsidRPr="00CC620A" w:rsidRDefault="00A278F8" w:rsidP="00A278F8">
      <w:pPr>
        <w:jc w:val="left"/>
        <w:rPr>
          <w:rFonts w:cstheme="minorHAnsi"/>
          <w:sz w:val="24"/>
          <w:szCs w:val="24"/>
        </w:rPr>
      </w:pPr>
      <w:r w:rsidRPr="00CC620A">
        <w:rPr>
          <w:rFonts w:cstheme="minorHAnsi"/>
          <w:sz w:val="24"/>
          <w:szCs w:val="24"/>
        </w:rPr>
        <w:t xml:space="preserve">Tovey, H. (2020) </w:t>
      </w:r>
      <w:r w:rsidRPr="00CC620A">
        <w:rPr>
          <w:rFonts w:cstheme="minorHAnsi"/>
          <w:i/>
          <w:iCs/>
          <w:sz w:val="24"/>
          <w:szCs w:val="24"/>
        </w:rPr>
        <w:t xml:space="preserve">Froebel’s principals and practice today. </w:t>
      </w:r>
      <w:r w:rsidRPr="00CC620A">
        <w:rPr>
          <w:rFonts w:cstheme="minorHAnsi"/>
          <w:sz w:val="24"/>
          <w:szCs w:val="24"/>
        </w:rPr>
        <w:t>London: Froebel Trust.</w:t>
      </w:r>
    </w:p>
    <w:p w14:paraId="7B39EF8B" w14:textId="77777777" w:rsidR="00A278F8" w:rsidRPr="00CC620A" w:rsidRDefault="00A278F8" w:rsidP="00A278F8">
      <w:pPr>
        <w:jc w:val="left"/>
        <w:rPr>
          <w:rFonts w:cstheme="minorHAnsi"/>
          <w:sz w:val="24"/>
          <w:szCs w:val="24"/>
        </w:rPr>
      </w:pPr>
      <w:r w:rsidRPr="00CC620A">
        <w:rPr>
          <w:rFonts w:cstheme="minorHAnsi"/>
          <w:sz w:val="24"/>
          <w:szCs w:val="24"/>
        </w:rPr>
        <w:t xml:space="preserve">Oxford dictionary (2023) </w:t>
      </w:r>
      <w:r w:rsidRPr="00CC620A">
        <w:rPr>
          <w:rFonts w:cstheme="minorHAnsi"/>
          <w:i/>
          <w:iCs/>
          <w:sz w:val="24"/>
          <w:szCs w:val="24"/>
        </w:rPr>
        <w:t xml:space="preserve">Definition of Transition. </w:t>
      </w:r>
      <w:r w:rsidRPr="00CC620A">
        <w:rPr>
          <w:rFonts w:cstheme="minorHAnsi"/>
          <w:sz w:val="24"/>
          <w:szCs w:val="24"/>
        </w:rPr>
        <w:t xml:space="preserve">Available at: </w:t>
      </w:r>
      <w:hyperlink r:id="rId41" w:history="1">
        <w:r w:rsidRPr="00CC620A">
          <w:rPr>
            <w:rStyle w:val="Hyperlink"/>
            <w:rFonts w:cstheme="minorHAnsi"/>
            <w:sz w:val="24"/>
            <w:szCs w:val="24"/>
          </w:rPr>
          <w:t>https://www.oxfordlearnersdictionaries.com/definition/american_english/transition</w:t>
        </w:r>
      </w:hyperlink>
      <w:r w:rsidRPr="00CC620A">
        <w:rPr>
          <w:rFonts w:cstheme="minorHAnsi"/>
          <w:sz w:val="24"/>
          <w:szCs w:val="24"/>
        </w:rPr>
        <w:t xml:space="preserve"> (Accessed: 20</w:t>
      </w:r>
      <w:r w:rsidRPr="00CC620A">
        <w:rPr>
          <w:rFonts w:cstheme="minorHAnsi"/>
          <w:sz w:val="24"/>
          <w:szCs w:val="24"/>
          <w:vertAlign w:val="superscript"/>
        </w:rPr>
        <w:t>th</w:t>
      </w:r>
      <w:r w:rsidRPr="00CC620A">
        <w:rPr>
          <w:rFonts w:cstheme="minorHAnsi"/>
          <w:sz w:val="24"/>
          <w:szCs w:val="24"/>
        </w:rPr>
        <w:t xml:space="preserve"> November 2023)</w:t>
      </w:r>
    </w:p>
    <w:p w14:paraId="78A7AF1D" w14:textId="77777777" w:rsidR="00A278F8" w:rsidRPr="00CC620A" w:rsidRDefault="00A278F8" w:rsidP="00A278F8">
      <w:pPr>
        <w:jc w:val="left"/>
        <w:rPr>
          <w:rFonts w:cstheme="minorHAnsi"/>
          <w:sz w:val="24"/>
          <w:szCs w:val="24"/>
        </w:rPr>
      </w:pPr>
      <w:r w:rsidRPr="00CC620A">
        <w:rPr>
          <w:rFonts w:cstheme="minorHAnsi"/>
          <w:sz w:val="24"/>
          <w:szCs w:val="24"/>
        </w:rPr>
        <w:t xml:space="preserve">Open education (2023) </w:t>
      </w:r>
      <w:r w:rsidRPr="00CC620A">
        <w:rPr>
          <w:rFonts w:cstheme="minorHAnsi"/>
          <w:i/>
          <w:iCs/>
          <w:sz w:val="24"/>
          <w:szCs w:val="24"/>
        </w:rPr>
        <w:t xml:space="preserve">Collaborative partnership working. </w:t>
      </w:r>
      <w:r w:rsidRPr="00CC620A">
        <w:rPr>
          <w:rFonts w:cstheme="minorHAnsi"/>
          <w:sz w:val="24"/>
          <w:szCs w:val="24"/>
        </w:rPr>
        <w:t xml:space="preserve">Available at: </w:t>
      </w:r>
      <w:hyperlink r:id="rId42" w:history="1">
        <w:r w:rsidRPr="00CC620A">
          <w:rPr>
            <w:rStyle w:val="Hyperlink"/>
            <w:rFonts w:cstheme="minorHAnsi"/>
            <w:sz w:val="24"/>
            <w:szCs w:val="24"/>
          </w:rPr>
          <w:t>https://www.open.edu/openlearncreate/mod/oucontent/view.php?id=146352&amp;printable=1</w:t>
        </w:r>
      </w:hyperlink>
      <w:r w:rsidRPr="00CC620A">
        <w:rPr>
          <w:rFonts w:cstheme="minorHAnsi"/>
          <w:sz w:val="24"/>
          <w:szCs w:val="24"/>
        </w:rPr>
        <w:t xml:space="preserve"> (Accessed: 3</w:t>
      </w:r>
      <w:r w:rsidRPr="00CC620A">
        <w:rPr>
          <w:rFonts w:cstheme="minorHAnsi"/>
          <w:sz w:val="24"/>
          <w:szCs w:val="24"/>
          <w:vertAlign w:val="superscript"/>
        </w:rPr>
        <w:t>rd</w:t>
      </w:r>
      <w:r w:rsidRPr="00CC620A">
        <w:rPr>
          <w:rFonts w:cstheme="minorHAnsi"/>
          <w:sz w:val="24"/>
          <w:szCs w:val="24"/>
        </w:rPr>
        <w:t xml:space="preserve"> December 2023)</w:t>
      </w:r>
    </w:p>
    <w:p w14:paraId="53F5E30B" w14:textId="77777777" w:rsidR="00A278F8" w:rsidRPr="00CC620A" w:rsidRDefault="00A278F8" w:rsidP="00A278F8">
      <w:pPr>
        <w:jc w:val="left"/>
        <w:rPr>
          <w:rFonts w:cstheme="minorHAnsi"/>
          <w:sz w:val="24"/>
          <w:szCs w:val="24"/>
        </w:rPr>
      </w:pPr>
      <w:r w:rsidRPr="00CC620A">
        <w:rPr>
          <w:rFonts w:cstheme="minorHAnsi"/>
          <w:sz w:val="24"/>
          <w:szCs w:val="24"/>
        </w:rPr>
        <w:t xml:space="preserve">Vector stock (no date) Available at: </w:t>
      </w:r>
      <w:hyperlink r:id="rId43" w:history="1">
        <w:r w:rsidRPr="00CC620A">
          <w:rPr>
            <w:rStyle w:val="Hyperlink"/>
            <w:rFonts w:cstheme="minorHAnsi"/>
            <w:sz w:val="24"/>
            <w:szCs w:val="24"/>
          </w:rPr>
          <w:t>https://www.vectorstock.com/royalty-free-vector/children-go-to-school-vector-2888939</w:t>
        </w:r>
      </w:hyperlink>
      <w:r w:rsidRPr="00CC620A">
        <w:rPr>
          <w:rFonts w:cstheme="minorHAnsi"/>
          <w:sz w:val="24"/>
          <w:szCs w:val="24"/>
        </w:rPr>
        <w:t xml:space="preserve"> (Accessed: 20</w:t>
      </w:r>
      <w:r w:rsidRPr="00CC620A">
        <w:rPr>
          <w:rFonts w:cstheme="minorHAnsi"/>
          <w:sz w:val="24"/>
          <w:szCs w:val="24"/>
          <w:vertAlign w:val="superscript"/>
        </w:rPr>
        <w:t>th</w:t>
      </w:r>
      <w:r w:rsidRPr="00CC620A">
        <w:rPr>
          <w:rFonts w:cstheme="minorHAnsi"/>
          <w:sz w:val="24"/>
          <w:szCs w:val="24"/>
        </w:rPr>
        <w:t xml:space="preserve"> November 2023)</w:t>
      </w:r>
    </w:p>
    <w:p w14:paraId="1B141269" w14:textId="77777777" w:rsidR="00A278F8" w:rsidRDefault="00A278F8" w:rsidP="00A278F8">
      <w:pPr>
        <w:jc w:val="left"/>
        <w:rPr>
          <w:rFonts w:cstheme="minorHAnsi"/>
          <w:sz w:val="24"/>
          <w:szCs w:val="24"/>
        </w:rPr>
      </w:pPr>
      <w:r w:rsidRPr="00CC620A">
        <w:rPr>
          <w:rFonts w:cstheme="minorHAnsi"/>
          <w:sz w:val="24"/>
          <w:szCs w:val="24"/>
        </w:rPr>
        <w:t xml:space="preserve">Vogler </w:t>
      </w:r>
      <w:r w:rsidRPr="00CC620A">
        <w:rPr>
          <w:rFonts w:cstheme="minorHAnsi"/>
          <w:i/>
          <w:iCs/>
          <w:sz w:val="24"/>
          <w:szCs w:val="24"/>
        </w:rPr>
        <w:t xml:space="preserve">et al. </w:t>
      </w:r>
      <w:r w:rsidRPr="00CC620A">
        <w:rPr>
          <w:rFonts w:cstheme="minorHAnsi"/>
          <w:sz w:val="24"/>
          <w:szCs w:val="24"/>
        </w:rPr>
        <w:t xml:space="preserve">(2008) </w:t>
      </w:r>
      <w:r w:rsidRPr="00CC620A">
        <w:rPr>
          <w:rFonts w:cstheme="minorHAnsi"/>
          <w:i/>
          <w:iCs/>
          <w:sz w:val="24"/>
          <w:szCs w:val="24"/>
        </w:rPr>
        <w:t xml:space="preserve">Early childhood transitions research: </w:t>
      </w:r>
      <w:r w:rsidRPr="00CC620A">
        <w:rPr>
          <w:rFonts w:cstheme="minorHAnsi"/>
          <w:sz w:val="24"/>
          <w:szCs w:val="24"/>
        </w:rPr>
        <w:t>A review of concepts, theory, and practice. Available at: early childhood transitions research: A review of concepts, theory, and practice (Accessed: 20</w:t>
      </w:r>
      <w:r w:rsidRPr="00CC620A">
        <w:rPr>
          <w:rFonts w:cstheme="minorHAnsi"/>
          <w:sz w:val="24"/>
          <w:szCs w:val="24"/>
          <w:vertAlign w:val="superscript"/>
        </w:rPr>
        <w:t>th</w:t>
      </w:r>
      <w:r w:rsidRPr="00CC620A">
        <w:rPr>
          <w:rFonts w:cstheme="minorHAnsi"/>
          <w:sz w:val="24"/>
          <w:szCs w:val="24"/>
        </w:rPr>
        <w:t xml:space="preserve"> November 2023)</w:t>
      </w:r>
    </w:p>
    <w:p w14:paraId="6C1311D2" w14:textId="77777777" w:rsidR="00A278F8" w:rsidRPr="00CC620A" w:rsidRDefault="00A278F8" w:rsidP="00A278F8">
      <w:pPr>
        <w:jc w:val="left"/>
        <w:rPr>
          <w:rFonts w:cstheme="minorHAnsi"/>
          <w:sz w:val="24"/>
          <w:szCs w:val="24"/>
        </w:rPr>
      </w:pPr>
      <w:r>
        <w:rPr>
          <w:rFonts w:cstheme="minorHAnsi"/>
          <w:sz w:val="24"/>
          <w:szCs w:val="24"/>
        </w:rPr>
        <w:t xml:space="preserve">Vector stock (2023) Available at: </w:t>
      </w:r>
      <w:hyperlink r:id="rId44" w:history="1">
        <w:r w:rsidRPr="00B754D1">
          <w:rPr>
            <w:rStyle w:val="Hyperlink"/>
            <w:rFonts w:cstheme="minorHAnsi"/>
            <w:sz w:val="24"/>
            <w:szCs w:val="24"/>
          </w:rPr>
          <w:t>https://www.vectorstock.com/royalty-free-vector/happy-children-jumping-vector-2089437</w:t>
        </w:r>
      </w:hyperlink>
      <w:r>
        <w:rPr>
          <w:rFonts w:cstheme="minorHAnsi"/>
          <w:sz w:val="24"/>
          <w:szCs w:val="24"/>
        </w:rPr>
        <w:t xml:space="preserve"> (Accessed: 3</w:t>
      </w:r>
      <w:r w:rsidRPr="00CC620A">
        <w:rPr>
          <w:rFonts w:cstheme="minorHAnsi"/>
          <w:sz w:val="24"/>
          <w:szCs w:val="24"/>
          <w:vertAlign w:val="superscript"/>
        </w:rPr>
        <w:t>rd</w:t>
      </w:r>
      <w:r>
        <w:rPr>
          <w:rFonts w:cstheme="minorHAnsi"/>
          <w:sz w:val="24"/>
          <w:szCs w:val="24"/>
        </w:rPr>
        <w:t xml:space="preserve"> December 2023)</w:t>
      </w:r>
    </w:p>
    <w:p w14:paraId="329F90AA" w14:textId="77777777" w:rsidR="00A278F8" w:rsidRPr="00CC620A" w:rsidRDefault="00A278F8" w:rsidP="00A278F8">
      <w:pPr>
        <w:jc w:val="left"/>
        <w:rPr>
          <w:rFonts w:cstheme="minorHAnsi"/>
          <w:sz w:val="24"/>
          <w:szCs w:val="24"/>
        </w:rPr>
      </w:pPr>
      <w:r w:rsidRPr="00CC620A">
        <w:rPr>
          <w:rFonts w:cstheme="minorHAnsi"/>
          <w:sz w:val="24"/>
          <w:szCs w:val="24"/>
        </w:rPr>
        <w:t xml:space="preserve">Welsh Government (2015) </w:t>
      </w:r>
      <w:r w:rsidRPr="00CC620A">
        <w:rPr>
          <w:rFonts w:cstheme="minorHAnsi"/>
          <w:i/>
          <w:iCs/>
          <w:sz w:val="24"/>
          <w:szCs w:val="24"/>
        </w:rPr>
        <w:t>Curriculum for Wales: The Foundation Phases Framework.</w:t>
      </w:r>
      <w:r w:rsidRPr="00CC620A">
        <w:rPr>
          <w:rFonts w:cstheme="minorHAnsi"/>
          <w:sz w:val="24"/>
          <w:szCs w:val="24"/>
        </w:rPr>
        <w:t xml:space="preserve"> Cardiff: Welsh Government.</w:t>
      </w:r>
    </w:p>
    <w:p w14:paraId="2E7D8879" w14:textId="77777777" w:rsidR="00A278F8" w:rsidRPr="00CC620A" w:rsidRDefault="00A278F8" w:rsidP="00A278F8">
      <w:pPr>
        <w:jc w:val="left"/>
        <w:rPr>
          <w:rFonts w:cstheme="minorHAnsi"/>
          <w:i/>
          <w:iCs/>
          <w:sz w:val="24"/>
          <w:szCs w:val="24"/>
        </w:rPr>
      </w:pPr>
      <w:r w:rsidRPr="00CC620A">
        <w:rPr>
          <w:rFonts w:cstheme="minorHAnsi"/>
          <w:sz w:val="24"/>
          <w:szCs w:val="24"/>
        </w:rPr>
        <w:t xml:space="preserve">Welsh Government (2017) </w:t>
      </w:r>
      <w:r w:rsidRPr="00CC620A">
        <w:rPr>
          <w:rFonts w:cstheme="minorHAnsi"/>
          <w:i/>
          <w:iCs/>
          <w:sz w:val="24"/>
          <w:szCs w:val="24"/>
        </w:rPr>
        <w:t xml:space="preserve">Transition Guidance, flying start- annex. </w:t>
      </w:r>
      <w:r w:rsidRPr="00CC620A">
        <w:rPr>
          <w:rFonts w:cstheme="minorHAnsi"/>
          <w:sz w:val="24"/>
          <w:szCs w:val="24"/>
        </w:rPr>
        <w:t xml:space="preserve">Pp 1-106. Available at: </w:t>
      </w:r>
      <w:hyperlink r:id="rId45" w:history="1">
        <w:r w:rsidRPr="00CC620A">
          <w:rPr>
            <w:rStyle w:val="Hyperlink"/>
            <w:rFonts w:cstheme="minorHAnsi"/>
            <w:sz w:val="24"/>
            <w:szCs w:val="24"/>
          </w:rPr>
          <w:t>https://www.gov.wales/sites/default/files/publications/2019-07/flying-start-transition-guidance-for-professionals.pdf</w:t>
        </w:r>
      </w:hyperlink>
      <w:r w:rsidRPr="00CC620A">
        <w:rPr>
          <w:rFonts w:cstheme="minorHAnsi"/>
          <w:sz w:val="24"/>
          <w:szCs w:val="24"/>
        </w:rPr>
        <w:t xml:space="preserve"> (Accessed: 20</w:t>
      </w:r>
      <w:r w:rsidRPr="00CC620A">
        <w:rPr>
          <w:rFonts w:cstheme="minorHAnsi"/>
          <w:sz w:val="24"/>
          <w:szCs w:val="24"/>
          <w:vertAlign w:val="superscript"/>
        </w:rPr>
        <w:t>th</w:t>
      </w:r>
      <w:r w:rsidRPr="00CC620A">
        <w:rPr>
          <w:rFonts w:cstheme="minorHAnsi"/>
          <w:sz w:val="24"/>
          <w:szCs w:val="24"/>
        </w:rPr>
        <w:t xml:space="preserve"> November 2023)</w:t>
      </w:r>
    </w:p>
    <w:p w14:paraId="20E96512" w14:textId="77777777" w:rsidR="00A278F8" w:rsidRPr="00CC620A" w:rsidRDefault="00A278F8" w:rsidP="00A278F8">
      <w:pPr>
        <w:jc w:val="left"/>
        <w:rPr>
          <w:rFonts w:cstheme="minorHAnsi"/>
          <w:sz w:val="24"/>
          <w:szCs w:val="24"/>
        </w:rPr>
      </w:pPr>
      <w:r w:rsidRPr="00CC620A">
        <w:rPr>
          <w:rFonts w:cstheme="minorHAnsi"/>
          <w:sz w:val="24"/>
          <w:szCs w:val="24"/>
        </w:rPr>
        <w:t xml:space="preserve">Welsh Government (2017) </w:t>
      </w:r>
      <w:r w:rsidRPr="00CC620A">
        <w:rPr>
          <w:rFonts w:cstheme="minorHAnsi"/>
          <w:i/>
          <w:iCs/>
          <w:sz w:val="24"/>
          <w:szCs w:val="24"/>
        </w:rPr>
        <w:t xml:space="preserve">Flying start – Annex Transitions guidance. </w:t>
      </w:r>
      <w:r w:rsidRPr="00CC620A">
        <w:rPr>
          <w:rFonts w:cstheme="minorHAnsi"/>
          <w:sz w:val="24"/>
          <w:szCs w:val="24"/>
        </w:rPr>
        <w:t xml:space="preserve">Available at: </w:t>
      </w:r>
      <w:hyperlink r:id="rId46" w:history="1">
        <w:r w:rsidRPr="00CC620A">
          <w:rPr>
            <w:rStyle w:val="Hyperlink"/>
            <w:rFonts w:cstheme="minorHAnsi"/>
            <w:sz w:val="24"/>
            <w:szCs w:val="24"/>
          </w:rPr>
          <w:t>https://moodle.uwtsd.ac.uk/pluginfile.php/214826/mod_resources/content/1/141124-transition-guidence-en-v1.pdf</w:t>
        </w:r>
      </w:hyperlink>
      <w:r w:rsidRPr="00CC620A">
        <w:rPr>
          <w:rFonts w:cstheme="minorHAnsi"/>
          <w:sz w:val="24"/>
          <w:szCs w:val="24"/>
        </w:rPr>
        <w:t xml:space="preserve"> (Accessed: 20</w:t>
      </w:r>
      <w:r w:rsidRPr="00CC620A">
        <w:rPr>
          <w:rFonts w:cstheme="minorHAnsi"/>
          <w:sz w:val="24"/>
          <w:szCs w:val="24"/>
          <w:vertAlign w:val="superscript"/>
        </w:rPr>
        <w:t>th</w:t>
      </w:r>
      <w:r w:rsidRPr="00CC620A">
        <w:rPr>
          <w:rFonts w:cstheme="minorHAnsi"/>
          <w:sz w:val="24"/>
          <w:szCs w:val="24"/>
        </w:rPr>
        <w:t xml:space="preserve"> November 2023)</w:t>
      </w:r>
    </w:p>
    <w:p w14:paraId="73C27ADD" w14:textId="77777777" w:rsidR="00E46FA7" w:rsidRDefault="00E46FA7" w:rsidP="00484FD0">
      <w:pPr>
        <w:jc w:val="left"/>
        <w:rPr>
          <w:sz w:val="28"/>
          <w:szCs w:val="28"/>
        </w:rPr>
      </w:pPr>
    </w:p>
    <w:p w14:paraId="4F756E5D" w14:textId="77777777" w:rsidR="00484FD0" w:rsidRPr="0088736C" w:rsidRDefault="00484FD0" w:rsidP="00484FD0">
      <w:pPr>
        <w:jc w:val="left"/>
        <w:rPr>
          <w:sz w:val="40"/>
          <w:szCs w:val="40"/>
        </w:rPr>
      </w:pPr>
    </w:p>
    <w:sectPr w:rsidR="00484FD0" w:rsidRPr="0088736C" w:rsidSect="002F03AD">
      <w:headerReference w:type="default" r:id="rId47"/>
      <w:footerReference w:type="even" r:id="rId48"/>
      <w:footerReference w:type="default" r:id="rId4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1C61CF" w14:textId="77777777" w:rsidR="00CB7CA6" w:rsidRDefault="00CB7CA6" w:rsidP="002F03AD">
      <w:pPr>
        <w:spacing w:after="0" w:line="240" w:lineRule="auto"/>
      </w:pPr>
      <w:r>
        <w:separator/>
      </w:r>
    </w:p>
  </w:endnote>
  <w:endnote w:type="continuationSeparator" w:id="0">
    <w:p w14:paraId="5BCD790D" w14:textId="77777777" w:rsidR="00CB7CA6" w:rsidRDefault="00CB7CA6" w:rsidP="002F03AD">
      <w:pPr>
        <w:spacing w:after="0" w:line="240" w:lineRule="auto"/>
      </w:pPr>
      <w:r>
        <w:continuationSeparator/>
      </w:r>
    </w:p>
  </w:endnote>
  <w:endnote w:type="continuationNotice" w:id="1">
    <w:p w14:paraId="32FFDA1E" w14:textId="77777777" w:rsidR="00CB7CA6" w:rsidRDefault="00CB7C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26853515"/>
      <w:docPartObj>
        <w:docPartGallery w:val="Page Numbers (Bottom of Page)"/>
        <w:docPartUnique/>
      </w:docPartObj>
    </w:sdtPr>
    <w:sdtContent>
      <w:p w14:paraId="60D78B4E" w14:textId="79295FF0" w:rsidR="003B674C" w:rsidRDefault="003B674C" w:rsidP="009A77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568FCD" w14:textId="77777777" w:rsidR="003B674C" w:rsidRDefault="003B674C" w:rsidP="003B67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09236836"/>
      <w:docPartObj>
        <w:docPartGallery w:val="Page Numbers (Bottom of Page)"/>
        <w:docPartUnique/>
      </w:docPartObj>
    </w:sdtPr>
    <w:sdtContent>
      <w:p w14:paraId="3B66FD4A" w14:textId="64808750" w:rsidR="003B674C" w:rsidRDefault="003B674C" w:rsidP="009A77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A1AC98" w14:textId="77777777" w:rsidR="003B674C" w:rsidRDefault="003B674C" w:rsidP="003B67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E0CF07" w14:textId="77777777" w:rsidR="00CB7CA6" w:rsidRDefault="00CB7CA6" w:rsidP="002F03AD">
      <w:pPr>
        <w:spacing w:after="0" w:line="240" w:lineRule="auto"/>
      </w:pPr>
      <w:r>
        <w:separator/>
      </w:r>
    </w:p>
  </w:footnote>
  <w:footnote w:type="continuationSeparator" w:id="0">
    <w:p w14:paraId="449F38EF" w14:textId="77777777" w:rsidR="00CB7CA6" w:rsidRDefault="00CB7CA6" w:rsidP="002F03AD">
      <w:pPr>
        <w:spacing w:after="0" w:line="240" w:lineRule="auto"/>
      </w:pPr>
      <w:r>
        <w:continuationSeparator/>
      </w:r>
    </w:p>
  </w:footnote>
  <w:footnote w:type="continuationNotice" w:id="1">
    <w:p w14:paraId="6923542C" w14:textId="77777777" w:rsidR="00CB7CA6" w:rsidRDefault="00CB7C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A09EFE" w14:textId="3E6C9FC5" w:rsidR="00781D4F" w:rsidRDefault="009310D5" w:rsidP="009310D5">
    <w:r>
      <w:t>Georgia Louise Lewis</w:t>
    </w:r>
    <w:r w:rsidRPr="009310D5">
      <w:ptab w:relativeTo="margin" w:alignment="center" w:leader="none"/>
    </w:r>
    <w:r>
      <w:t>ECEY4001/C</w:t>
    </w:r>
    <w:r w:rsidRPr="009310D5">
      <w:ptab w:relativeTo="margin" w:alignment="right" w:leader="none"/>
    </w:r>
    <w:r w:rsidR="00DA42F1">
      <w:t>Student Number: 230660</w:t>
    </w:r>
    <w:r w:rsidR="0088736C">
      <w:t>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F96FD6"/>
    <w:multiLevelType w:val="hybridMultilevel"/>
    <w:tmpl w:val="7DE4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73798"/>
    <w:multiLevelType w:val="hybridMultilevel"/>
    <w:tmpl w:val="0BB6B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B10575"/>
    <w:multiLevelType w:val="hybridMultilevel"/>
    <w:tmpl w:val="ED86E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3235A9"/>
    <w:multiLevelType w:val="hybridMultilevel"/>
    <w:tmpl w:val="ADFA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058218">
    <w:abstractNumId w:val="1"/>
  </w:num>
  <w:num w:numId="2" w16cid:durableId="1026566995">
    <w:abstractNumId w:val="0"/>
  </w:num>
  <w:num w:numId="3" w16cid:durableId="120849611">
    <w:abstractNumId w:val="2"/>
  </w:num>
  <w:num w:numId="4" w16cid:durableId="546702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3AD"/>
    <w:rsid w:val="000019AF"/>
    <w:rsid w:val="00011126"/>
    <w:rsid w:val="000133B0"/>
    <w:rsid w:val="000145CB"/>
    <w:rsid w:val="00014E85"/>
    <w:rsid w:val="00016A75"/>
    <w:rsid w:val="000170D1"/>
    <w:rsid w:val="00025EA1"/>
    <w:rsid w:val="00030E01"/>
    <w:rsid w:val="00043466"/>
    <w:rsid w:val="000511C8"/>
    <w:rsid w:val="00053F6B"/>
    <w:rsid w:val="0005685F"/>
    <w:rsid w:val="00060A57"/>
    <w:rsid w:val="000621D5"/>
    <w:rsid w:val="00063AE9"/>
    <w:rsid w:val="00071202"/>
    <w:rsid w:val="00073CF2"/>
    <w:rsid w:val="000824AA"/>
    <w:rsid w:val="00084260"/>
    <w:rsid w:val="00084831"/>
    <w:rsid w:val="00092600"/>
    <w:rsid w:val="000A1009"/>
    <w:rsid w:val="000A194C"/>
    <w:rsid w:val="000A291B"/>
    <w:rsid w:val="000B7EFD"/>
    <w:rsid w:val="000D0F51"/>
    <w:rsid w:val="000E173A"/>
    <w:rsid w:val="000E3797"/>
    <w:rsid w:val="000F5643"/>
    <w:rsid w:val="001013ED"/>
    <w:rsid w:val="00103B17"/>
    <w:rsid w:val="00105AAF"/>
    <w:rsid w:val="001076B2"/>
    <w:rsid w:val="00114DE0"/>
    <w:rsid w:val="0012425E"/>
    <w:rsid w:val="00126F84"/>
    <w:rsid w:val="00137A5C"/>
    <w:rsid w:val="00143581"/>
    <w:rsid w:val="001441B8"/>
    <w:rsid w:val="001442A1"/>
    <w:rsid w:val="0015587B"/>
    <w:rsid w:val="00164FD6"/>
    <w:rsid w:val="001666D0"/>
    <w:rsid w:val="00166DA9"/>
    <w:rsid w:val="00176F6F"/>
    <w:rsid w:val="001856BC"/>
    <w:rsid w:val="001A2667"/>
    <w:rsid w:val="001A7F28"/>
    <w:rsid w:val="001B7D0F"/>
    <w:rsid w:val="001C00D4"/>
    <w:rsid w:val="001C264D"/>
    <w:rsid w:val="001C3E1D"/>
    <w:rsid w:val="001C62A2"/>
    <w:rsid w:val="001E21CB"/>
    <w:rsid w:val="001E5E5C"/>
    <w:rsid w:val="001F49EA"/>
    <w:rsid w:val="001F57E5"/>
    <w:rsid w:val="0020374B"/>
    <w:rsid w:val="00206E67"/>
    <w:rsid w:val="00210432"/>
    <w:rsid w:val="002117BB"/>
    <w:rsid w:val="0021384D"/>
    <w:rsid w:val="00221998"/>
    <w:rsid w:val="00222042"/>
    <w:rsid w:val="002225EE"/>
    <w:rsid w:val="0023468E"/>
    <w:rsid w:val="00237498"/>
    <w:rsid w:val="00241BA3"/>
    <w:rsid w:val="00244E4B"/>
    <w:rsid w:val="00257E09"/>
    <w:rsid w:val="00271BFE"/>
    <w:rsid w:val="0028147B"/>
    <w:rsid w:val="00281946"/>
    <w:rsid w:val="00283949"/>
    <w:rsid w:val="00291333"/>
    <w:rsid w:val="00294A0E"/>
    <w:rsid w:val="002B0E1B"/>
    <w:rsid w:val="002B41F8"/>
    <w:rsid w:val="002B5C4B"/>
    <w:rsid w:val="002B627C"/>
    <w:rsid w:val="002C7959"/>
    <w:rsid w:val="002D2DDC"/>
    <w:rsid w:val="002D633C"/>
    <w:rsid w:val="002F03AD"/>
    <w:rsid w:val="002F32AB"/>
    <w:rsid w:val="002F5D4E"/>
    <w:rsid w:val="002F7A87"/>
    <w:rsid w:val="00310ABA"/>
    <w:rsid w:val="00315C0F"/>
    <w:rsid w:val="0031776F"/>
    <w:rsid w:val="00324CCB"/>
    <w:rsid w:val="003273C9"/>
    <w:rsid w:val="00337941"/>
    <w:rsid w:val="003429F5"/>
    <w:rsid w:val="003451F7"/>
    <w:rsid w:val="00346A73"/>
    <w:rsid w:val="00357135"/>
    <w:rsid w:val="00364D35"/>
    <w:rsid w:val="00364FED"/>
    <w:rsid w:val="003656E3"/>
    <w:rsid w:val="00365C1F"/>
    <w:rsid w:val="00370B53"/>
    <w:rsid w:val="00385A69"/>
    <w:rsid w:val="00391A63"/>
    <w:rsid w:val="0039471F"/>
    <w:rsid w:val="003A239D"/>
    <w:rsid w:val="003A5DDA"/>
    <w:rsid w:val="003B3F9B"/>
    <w:rsid w:val="003B674C"/>
    <w:rsid w:val="003E5162"/>
    <w:rsid w:val="003F1141"/>
    <w:rsid w:val="003F5CBD"/>
    <w:rsid w:val="003F7A8C"/>
    <w:rsid w:val="00400550"/>
    <w:rsid w:val="004032FF"/>
    <w:rsid w:val="00413EB0"/>
    <w:rsid w:val="00420BF8"/>
    <w:rsid w:val="00424AF6"/>
    <w:rsid w:val="0042543B"/>
    <w:rsid w:val="004330FF"/>
    <w:rsid w:val="0043317D"/>
    <w:rsid w:val="00436D17"/>
    <w:rsid w:val="00455B23"/>
    <w:rsid w:val="00461DA5"/>
    <w:rsid w:val="00465B19"/>
    <w:rsid w:val="00484FD0"/>
    <w:rsid w:val="00487979"/>
    <w:rsid w:val="004967C6"/>
    <w:rsid w:val="00496C01"/>
    <w:rsid w:val="004A54EC"/>
    <w:rsid w:val="004B28C6"/>
    <w:rsid w:val="004C459B"/>
    <w:rsid w:val="004D0DA3"/>
    <w:rsid w:val="004D24B3"/>
    <w:rsid w:val="004D3E00"/>
    <w:rsid w:val="004E4B95"/>
    <w:rsid w:val="004E636B"/>
    <w:rsid w:val="004E698E"/>
    <w:rsid w:val="005123DC"/>
    <w:rsid w:val="00534F22"/>
    <w:rsid w:val="00550882"/>
    <w:rsid w:val="005642B7"/>
    <w:rsid w:val="005820F7"/>
    <w:rsid w:val="005A2D43"/>
    <w:rsid w:val="005A32BB"/>
    <w:rsid w:val="005B47B7"/>
    <w:rsid w:val="005B5FC8"/>
    <w:rsid w:val="005D02D8"/>
    <w:rsid w:val="005D1B48"/>
    <w:rsid w:val="005E7AFD"/>
    <w:rsid w:val="00616C2F"/>
    <w:rsid w:val="00626D02"/>
    <w:rsid w:val="00630141"/>
    <w:rsid w:val="00645CDF"/>
    <w:rsid w:val="0065233A"/>
    <w:rsid w:val="00652DFF"/>
    <w:rsid w:val="00653DA7"/>
    <w:rsid w:val="00664943"/>
    <w:rsid w:val="0067228D"/>
    <w:rsid w:val="006838A0"/>
    <w:rsid w:val="0068735B"/>
    <w:rsid w:val="0069104D"/>
    <w:rsid w:val="006943E5"/>
    <w:rsid w:val="006A5182"/>
    <w:rsid w:val="006B7F36"/>
    <w:rsid w:val="006C12AC"/>
    <w:rsid w:val="006D2A5D"/>
    <w:rsid w:val="0070394D"/>
    <w:rsid w:val="00706F60"/>
    <w:rsid w:val="007118F2"/>
    <w:rsid w:val="0072201E"/>
    <w:rsid w:val="00723294"/>
    <w:rsid w:val="00725243"/>
    <w:rsid w:val="007331EA"/>
    <w:rsid w:val="00736749"/>
    <w:rsid w:val="0074297D"/>
    <w:rsid w:val="007436E2"/>
    <w:rsid w:val="00753013"/>
    <w:rsid w:val="007551B1"/>
    <w:rsid w:val="00756289"/>
    <w:rsid w:val="00781D4F"/>
    <w:rsid w:val="00797DCA"/>
    <w:rsid w:val="007A6BA3"/>
    <w:rsid w:val="007B285D"/>
    <w:rsid w:val="007B538F"/>
    <w:rsid w:val="007B6AAA"/>
    <w:rsid w:val="007D2124"/>
    <w:rsid w:val="007E35D3"/>
    <w:rsid w:val="008109B7"/>
    <w:rsid w:val="00813AE4"/>
    <w:rsid w:val="00840003"/>
    <w:rsid w:val="0086088B"/>
    <w:rsid w:val="00870390"/>
    <w:rsid w:val="0087104D"/>
    <w:rsid w:val="00880C14"/>
    <w:rsid w:val="00882380"/>
    <w:rsid w:val="00883926"/>
    <w:rsid w:val="008842FD"/>
    <w:rsid w:val="0088736C"/>
    <w:rsid w:val="00887E65"/>
    <w:rsid w:val="008901BC"/>
    <w:rsid w:val="008A1942"/>
    <w:rsid w:val="008A309E"/>
    <w:rsid w:val="008B2FBF"/>
    <w:rsid w:val="008F2D54"/>
    <w:rsid w:val="00903C7B"/>
    <w:rsid w:val="00903DEC"/>
    <w:rsid w:val="00917B39"/>
    <w:rsid w:val="0092781A"/>
    <w:rsid w:val="009310D5"/>
    <w:rsid w:val="00941CBC"/>
    <w:rsid w:val="009451CD"/>
    <w:rsid w:val="009A70D4"/>
    <w:rsid w:val="009A7799"/>
    <w:rsid w:val="009B3AAF"/>
    <w:rsid w:val="009B3AD0"/>
    <w:rsid w:val="009B512A"/>
    <w:rsid w:val="009B7064"/>
    <w:rsid w:val="009B7DE5"/>
    <w:rsid w:val="009C30CC"/>
    <w:rsid w:val="009C52CE"/>
    <w:rsid w:val="009F0D4D"/>
    <w:rsid w:val="00A016DD"/>
    <w:rsid w:val="00A17313"/>
    <w:rsid w:val="00A232E0"/>
    <w:rsid w:val="00A236B0"/>
    <w:rsid w:val="00A2730D"/>
    <w:rsid w:val="00A278F8"/>
    <w:rsid w:val="00A344B8"/>
    <w:rsid w:val="00A35AEF"/>
    <w:rsid w:val="00A36DEF"/>
    <w:rsid w:val="00A36FEB"/>
    <w:rsid w:val="00A472AE"/>
    <w:rsid w:val="00A53ABC"/>
    <w:rsid w:val="00A57C91"/>
    <w:rsid w:val="00A65B5B"/>
    <w:rsid w:val="00A72EF2"/>
    <w:rsid w:val="00A7440A"/>
    <w:rsid w:val="00A77C83"/>
    <w:rsid w:val="00A8370B"/>
    <w:rsid w:val="00A979BA"/>
    <w:rsid w:val="00AA01D3"/>
    <w:rsid w:val="00AA2FEB"/>
    <w:rsid w:val="00AA4ADB"/>
    <w:rsid w:val="00AB1D57"/>
    <w:rsid w:val="00AC59EA"/>
    <w:rsid w:val="00AD3427"/>
    <w:rsid w:val="00AE5C88"/>
    <w:rsid w:val="00AE61B6"/>
    <w:rsid w:val="00AF1CC0"/>
    <w:rsid w:val="00AF44FD"/>
    <w:rsid w:val="00B023BF"/>
    <w:rsid w:val="00B0265D"/>
    <w:rsid w:val="00B06BB7"/>
    <w:rsid w:val="00B07B0F"/>
    <w:rsid w:val="00B11DB3"/>
    <w:rsid w:val="00B12A91"/>
    <w:rsid w:val="00B2277D"/>
    <w:rsid w:val="00B3037E"/>
    <w:rsid w:val="00B40FF2"/>
    <w:rsid w:val="00B41064"/>
    <w:rsid w:val="00B51902"/>
    <w:rsid w:val="00B55A6E"/>
    <w:rsid w:val="00B6563C"/>
    <w:rsid w:val="00B6702C"/>
    <w:rsid w:val="00B77DAE"/>
    <w:rsid w:val="00B85B2C"/>
    <w:rsid w:val="00B90342"/>
    <w:rsid w:val="00B92025"/>
    <w:rsid w:val="00B96715"/>
    <w:rsid w:val="00BA2A98"/>
    <w:rsid w:val="00BA547A"/>
    <w:rsid w:val="00BC0EC7"/>
    <w:rsid w:val="00BE40EF"/>
    <w:rsid w:val="00BE6304"/>
    <w:rsid w:val="00BF309F"/>
    <w:rsid w:val="00C11E2A"/>
    <w:rsid w:val="00C16E9A"/>
    <w:rsid w:val="00C31156"/>
    <w:rsid w:val="00C54674"/>
    <w:rsid w:val="00C64AC9"/>
    <w:rsid w:val="00C652E2"/>
    <w:rsid w:val="00C753FB"/>
    <w:rsid w:val="00C96CD8"/>
    <w:rsid w:val="00CA0D39"/>
    <w:rsid w:val="00CB3107"/>
    <w:rsid w:val="00CB5952"/>
    <w:rsid w:val="00CB7CA6"/>
    <w:rsid w:val="00CC1A8D"/>
    <w:rsid w:val="00CC4387"/>
    <w:rsid w:val="00CC739F"/>
    <w:rsid w:val="00CE4888"/>
    <w:rsid w:val="00CF0B01"/>
    <w:rsid w:val="00D061B2"/>
    <w:rsid w:val="00D10C40"/>
    <w:rsid w:val="00D20513"/>
    <w:rsid w:val="00D23D79"/>
    <w:rsid w:val="00D341D6"/>
    <w:rsid w:val="00D3519C"/>
    <w:rsid w:val="00D51CF2"/>
    <w:rsid w:val="00D5477D"/>
    <w:rsid w:val="00D625CB"/>
    <w:rsid w:val="00D8180A"/>
    <w:rsid w:val="00D87146"/>
    <w:rsid w:val="00D8759F"/>
    <w:rsid w:val="00D87A00"/>
    <w:rsid w:val="00D954CE"/>
    <w:rsid w:val="00D97ACE"/>
    <w:rsid w:val="00DA42F1"/>
    <w:rsid w:val="00DC1714"/>
    <w:rsid w:val="00DC2305"/>
    <w:rsid w:val="00DC572E"/>
    <w:rsid w:val="00DC704C"/>
    <w:rsid w:val="00DE0CDF"/>
    <w:rsid w:val="00DE73BB"/>
    <w:rsid w:val="00DF51D8"/>
    <w:rsid w:val="00DF5DFB"/>
    <w:rsid w:val="00DF6AF4"/>
    <w:rsid w:val="00E06A55"/>
    <w:rsid w:val="00E06B6D"/>
    <w:rsid w:val="00E1264E"/>
    <w:rsid w:val="00E1460B"/>
    <w:rsid w:val="00E15879"/>
    <w:rsid w:val="00E424E7"/>
    <w:rsid w:val="00E44558"/>
    <w:rsid w:val="00E469B4"/>
    <w:rsid w:val="00E46FA7"/>
    <w:rsid w:val="00E718C8"/>
    <w:rsid w:val="00E72A8F"/>
    <w:rsid w:val="00E776B0"/>
    <w:rsid w:val="00E77F51"/>
    <w:rsid w:val="00E813F1"/>
    <w:rsid w:val="00E82AD5"/>
    <w:rsid w:val="00EA5CDC"/>
    <w:rsid w:val="00EA7BE4"/>
    <w:rsid w:val="00EC5F46"/>
    <w:rsid w:val="00EE2316"/>
    <w:rsid w:val="00EE6B82"/>
    <w:rsid w:val="00F01021"/>
    <w:rsid w:val="00F0679F"/>
    <w:rsid w:val="00F12DE9"/>
    <w:rsid w:val="00F131B2"/>
    <w:rsid w:val="00F14BC3"/>
    <w:rsid w:val="00F30ADD"/>
    <w:rsid w:val="00F4706A"/>
    <w:rsid w:val="00F526F3"/>
    <w:rsid w:val="00F536C9"/>
    <w:rsid w:val="00F6085C"/>
    <w:rsid w:val="00F612EF"/>
    <w:rsid w:val="00F61F71"/>
    <w:rsid w:val="00F726F2"/>
    <w:rsid w:val="00F732F0"/>
    <w:rsid w:val="00FA6FE4"/>
    <w:rsid w:val="00FA7E88"/>
    <w:rsid w:val="00FB1E72"/>
    <w:rsid w:val="00FC0463"/>
    <w:rsid w:val="00FC3278"/>
    <w:rsid w:val="00FC5C1B"/>
    <w:rsid w:val="00FC76E3"/>
    <w:rsid w:val="00FE3C17"/>
    <w:rsid w:val="00FE55B3"/>
    <w:rsid w:val="00FF0656"/>
    <w:rsid w:val="00FF1965"/>
    <w:rsid w:val="00FF2AEA"/>
    <w:rsid w:val="00FF319B"/>
    <w:rsid w:val="00FF7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D5DCB"/>
  <w15:chartTrackingRefBased/>
  <w15:docId w15:val="{402E0391-D541-426C-B7B9-B0BE83598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D0"/>
  </w:style>
  <w:style w:type="paragraph" w:styleId="Heading1">
    <w:name w:val="heading 1"/>
    <w:basedOn w:val="Normal"/>
    <w:next w:val="Normal"/>
    <w:link w:val="Heading1Char"/>
    <w:uiPriority w:val="9"/>
    <w:qFormat/>
    <w:rsid w:val="00484FD0"/>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484FD0"/>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484FD0"/>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484FD0"/>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484FD0"/>
    <w:pPr>
      <w:spacing w:before="200" w:after="0"/>
      <w:jc w:val="left"/>
      <w:outlineLvl w:val="4"/>
    </w:pPr>
    <w:rPr>
      <w:smallCaps/>
      <w:color w:val="1C6194" w:themeColor="accent2" w:themeShade="BF"/>
      <w:spacing w:val="10"/>
      <w:sz w:val="22"/>
      <w:szCs w:val="26"/>
    </w:rPr>
  </w:style>
  <w:style w:type="paragraph" w:styleId="Heading6">
    <w:name w:val="heading 6"/>
    <w:basedOn w:val="Normal"/>
    <w:next w:val="Normal"/>
    <w:link w:val="Heading6Char"/>
    <w:uiPriority w:val="9"/>
    <w:semiHidden/>
    <w:unhideWhenUsed/>
    <w:qFormat/>
    <w:rsid w:val="00484FD0"/>
    <w:pPr>
      <w:spacing w:after="0"/>
      <w:jc w:val="left"/>
      <w:outlineLvl w:val="5"/>
    </w:pPr>
    <w:rPr>
      <w:smallCaps/>
      <w:color w:val="2683C6" w:themeColor="accent2"/>
      <w:spacing w:val="5"/>
      <w:sz w:val="22"/>
    </w:rPr>
  </w:style>
  <w:style w:type="paragraph" w:styleId="Heading7">
    <w:name w:val="heading 7"/>
    <w:basedOn w:val="Normal"/>
    <w:next w:val="Normal"/>
    <w:link w:val="Heading7Char"/>
    <w:uiPriority w:val="9"/>
    <w:semiHidden/>
    <w:unhideWhenUsed/>
    <w:qFormat/>
    <w:rsid w:val="00484FD0"/>
    <w:pPr>
      <w:spacing w:after="0"/>
      <w:jc w:val="left"/>
      <w:outlineLvl w:val="6"/>
    </w:pPr>
    <w:rPr>
      <w:b/>
      <w:smallCaps/>
      <w:color w:val="2683C6" w:themeColor="accent2"/>
      <w:spacing w:val="10"/>
    </w:rPr>
  </w:style>
  <w:style w:type="paragraph" w:styleId="Heading8">
    <w:name w:val="heading 8"/>
    <w:basedOn w:val="Normal"/>
    <w:next w:val="Normal"/>
    <w:link w:val="Heading8Char"/>
    <w:uiPriority w:val="9"/>
    <w:semiHidden/>
    <w:unhideWhenUsed/>
    <w:qFormat/>
    <w:rsid w:val="00484FD0"/>
    <w:pPr>
      <w:spacing w:after="0"/>
      <w:jc w:val="left"/>
      <w:outlineLvl w:val="7"/>
    </w:pPr>
    <w:rPr>
      <w:b/>
      <w:i/>
      <w:smallCaps/>
      <w:color w:val="1C6194" w:themeColor="accent2" w:themeShade="BF"/>
    </w:rPr>
  </w:style>
  <w:style w:type="paragraph" w:styleId="Heading9">
    <w:name w:val="heading 9"/>
    <w:basedOn w:val="Normal"/>
    <w:next w:val="Normal"/>
    <w:link w:val="Heading9Char"/>
    <w:uiPriority w:val="9"/>
    <w:semiHidden/>
    <w:unhideWhenUsed/>
    <w:qFormat/>
    <w:rsid w:val="00484FD0"/>
    <w:pPr>
      <w:spacing w:after="0"/>
      <w:jc w:val="left"/>
      <w:outlineLvl w:val="8"/>
    </w:pPr>
    <w:rPr>
      <w:b/>
      <w:i/>
      <w:smallCaps/>
      <w:color w:val="134162"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03AD"/>
    <w:pPr>
      <w:tabs>
        <w:tab w:val="center" w:pos="4513"/>
        <w:tab w:val="right" w:pos="9026"/>
      </w:tabs>
    </w:pPr>
  </w:style>
  <w:style w:type="character" w:customStyle="1" w:styleId="HeaderChar">
    <w:name w:val="Header Char"/>
    <w:basedOn w:val="DefaultParagraphFont"/>
    <w:link w:val="Header"/>
    <w:uiPriority w:val="99"/>
    <w:rsid w:val="002F03AD"/>
  </w:style>
  <w:style w:type="paragraph" w:styleId="Footer">
    <w:name w:val="footer"/>
    <w:basedOn w:val="Normal"/>
    <w:link w:val="FooterChar"/>
    <w:uiPriority w:val="99"/>
    <w:unhideWhenUsed/>
    <w:rsid w:val="002F03AD"/>
    <w:pPr>
      <w:tabs>
        <w:tab w:val="center" w:pos="4513"/>
        <w:tab w:val="right" w:pos="9026"/>
      </w:tabs>
    </w:pPr>
  </w:style>
  <w:style w:type="character" w:customStyle="1" w:styleId="FooterChar">
    <w:name w:val="Footer Char"/>
    <w:basedOn w:val="DefaultParagraphFont"/>
    <w:link w:val="Footer"/>
    <w:uiPriority w:val="99"/>
    <w:rsid w:val="002F03AD"/>
  </w:style>
  <w:style w:type="character" w:customStyle="1" w:styleId="Heading1Char">
    <w:name w:val="Heading 1 Char"/>
    <w:basedOn w:val="DefaultParagraphFont"/>
    <w:link w:val="Heading1"/>
    <w:uiPriority w:val="9"/>
    <w:rsid w:val="00484FD0"/>
    <w:rPr>
      <w:smallCaps/>
      <w:spacing w:val="5"/>
      <w:sz w:val="32"/>
      <w:szCs w:val="32"/>
    </w:rPr>
  </w:style>
  <w:style w:type="character" w:customStyle="1" w:styleId="Heading2Char">
    <w:name w:val="Heading 2 Char"/>
    <w:basedOn w:val="DefaultParagraphFont"/>
    <w:link w:val="Heading2"/>
    <w:uiPriority w:val="9"/>
    <w:semiHidden/>
    <w:rsid w:val="00484FD0"/>
    <w:rPr>
      <w:smallCaps/>
      <w:spacing w:val="5"/>
      <w:sz w:val="28"/>
      <w:szCs w:val="28"/>
    </w:rPr>
  </w:style>
  <w:style w:type="character" w:customStyle="1" w:styleId="Heading3Char">
    <w:name w:val="Heading 3 Char"/>
    <w:basedOn w:val="DefaultParagraphFont"/>
    <w:link w:val="Heading3"/>
    <w:uiPriority w:val="9"/>
    <w:semiHidden/>
    <w:rsid w:val="00484FD0"/>
    <w:rPr>
      <w:smallCaps/>
      <w:spacing w:val="5"/>
      <w:sz w:val="24"/>
      <w:szCs w:val="24"/>
    </w:rPr>
  </w:style>
  <w:style w:type="character" w:customStyle="1" w:styleId="Heading4Char">
    <w:name w:val="Heading 4 Char"/>
    <w:basedOn w:val="DefaultParagraphFont"/>
    <w:link w:val="Heading4"/>
    <w:uiPriority w:val="9"/>
    <w:semiHidden/>
    <w:rsid w:val="00484FD0"/>
    <w:rPr>
      <w:smallCaps/>
      <w:spacing w:val="10"/>
      <w:sz w:val="22"/>
      <w:szCs w:val="22"/>
    </w:rPr>
  </w:style>
  <w:style w:type="character" w:customStyle="1" w:styleId="Heading5Char">
    <w:name w:val="Heading 5 Char"/>
    <w:basedOn w:val="DefaultParagraphFont"/>
    <w:link w:val="Heading5"/>
    <w:uiPriority w:val="9"/>
    <w:semiHidden/>
    <w:rsid w:val="00484FD0"/>
    <w:rPr>
      <w:smallCaps/>
      <w:color w:val="1C6194" w:themeColor="accent2" w:themeShade="BF"/>
      <w:spacing w:val="10"/>
      <w:sz w:val="22"/>
      <w:szCs w:val="26"/>
    </w:rPr>
  </w:style>
  <w:style w:type="character" w:customStyle="1" w:styleId="Heading6Char">
    <w:name w:val="Heading 6 Char"/>
    <w:basedOn w:val="DefaultParagraphFont"/>
    <w:link w:val="Heading6"/>
    <w:uiPriority w:val="9"/>
    <w:semiHidden/>
    <w:rsid w:val="00484FD0"/>
    <w:rPr>
      <w:smallCaps/>
      <w:color w:val="2683C6" w:themeColor="accent2"/>
      <w:spacing w:val="5"/>
      <w:sz w:val="22"/>
    </w:rPr>
  </w:style>
  <w:style w:type="character" w:customStyle="1" w:styleId="Heading7Char">
    <w:name w:val="Heading 7 Char"/>
    <w:basedOn w:val="DefaultParagraphFont"/>
    <w:link w:val="Heading7"/>
    <w:uiPriority w:val="9"/>
    <w:semiHidden/>
    <w:rsid w:val="00484FD0"/>
    <w:rPr>
      <w:b/>
      <w:smallCaps/>
      <w:color w:val="2683C6" w:themeColor="accent2"/>
      <w:spacing w:val="10"/>
    </w:rPr>
  </w:style>
  <w:style w:type="character" w:customStyle="1" w:styleId="Heading8Char">
    <w:name w:val="Heading 8 Char"/>
    <w:basedOn w:val="DefaultParagraphFont"/>
    <w:link w:val="Heading8"/>
    <w:uiPriority w:val="9"/>
    <w:semiHidden/>
    <w:rsid w:val="00484FD0"/>
    <w:rPr>
      <w:b/>
      <w:i/>
      <w:smallCaps/>
      <w:color w:val="1C6194" w:themeColor="accent2" w:themeShade="BF"/>
    </w:rPr>
  </w:style>
  <w:style w:type="character" w:customStyle="1" w:styleId="Heading9Char">
    <w:name w:val="Heading 9 Char"/>
    <w:basedOn w:val="DefaultParagraphFont"/>
    <w:link w:val="Heading9"/>
    <w:uiPriority w:val="9"/>
    <w:semiHidden/>
    <w:rsid w:val="00484FD0"/>
    <w:rPr>
      <w:b/>
      <w:i/>
      <w:smallCaps/>
      <w:color w:val="134162" w:themeColor="accent2" w:themeShade="7F"/>
    </w:rPr>
  </w:style>
  <w:style w:type="paragraph" w:styleId="Caption">
    <w:name w:val="caption"/>
    <w:basedOn w:val="Normal"/>
    <w:next w:val="Normal"/>
    <w:uiPriority w:val="35"/>
    <w:semiHidden/>
    <w:unhideWhenUsed/>
    <w:qFormat/>
    <w:rsid w:val="00484FD0"/>
    <w:rPr>
      <w:b/>
      <w:bCs/>
      <w:caps/>
      <w:sz w:val="16"/>
      <w:szCs w:val="18"/>
    </w:rPr>
  </w:style>
  <w:style w:type="paragraph" w:styleId="Title">
    <w:name w:val="Title"/>
    <w:basedOn w:val="Normal"/>
    <w:next w:val="Normal"/>
    <w:link w:val="TitleChar"/>
    <w:uiPriority w:val="10"/>
    <w:qFormat/>
    <w:rsid w:val="00484FD0"/>
    <w:pPr>
      <w:pBdr>
        <w:top w:val="single" w:sz="12" w:space="1" w:color="2683C6"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484FD0"/>
    <w:rPr>
      <w:smallCaps/>
      <w:sz w:val="48"/>
      <w:szCs w:val="48"/>
    </w:rPr>
  </w:style>
  <w:style w:type="paragraph" w:styleId="Subtitle">
    <w:name w:val="Subtitle"/>
    <w:basedOn w:val="Normal"/>
    <w:next w:val="Normal"/>
    <w:link w:val="SubtitleChar"/>
    <w:uiPriority w:val="11"/>
    <w:qFormat/>
    <w:rsid w:val="00484FD0"/>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484FD0"/>
    <w:rPr>
      <w:rFonts w:asciiTheme="majorHAnsi" w:eastAsiaTheme="majorEastAsia" w:hAnsiTheme="majorHAnsi" w:cstheme="majorBidi"/>
      <w:szCs w:val="22"/>
    </w:rPr>
  </w:style>
  <w:style w:type="character" w:styleId="Strong">
    <w:name w:val="Strong"/>
    <w:uiPriority w:val="22"/>
    <w:qFormat/>
    <w:rsid w:val="00484FD0"/>
    <w:rPr>
      <w:b/>
      <w:color w:val="2683C6" w:themeColor="accent2"/>
    </w:rPr>
  </w:style>
  <w:style w:type="character" w:styleId="Emphasis">
    <w:name w:val="Emphasis"/>
    <w:uiPriority w:val="20"/>
    <w:qFormat/>
    <w:rsid w:val="00484FD0"/>
    <w:rPr>
      <w:b/>
      <w:i/>
      <w:spacing w:val="10"/>
    </w:rPr>
  </w:style>
  <w:style w:type="paragraph" w:styleId="NoSpacing">
    <w:name w:val="No Spacing"/>
    <w:basedOn w:val="Normal"/>
    <w:link w:val="NoSpacingChar"/>
    <w:uiPriority w:val="1"/>
    <w:qFormat/>
    <w:rsid w:val="00484FD0"/>
    <w:pPr>
      <w:spacing w:after="0" w:line="240" w:lineRule="auto"/>
    </w:pPr>
  </w:style>
  <w:style w:type="paragraph" w:styleId="ListParagraph">
    <w:name w:val="List Paragraph"/>
    <w:basedOn w:val="Normal"/>
    <w:uiPriority w:val="34"/>
    <w:qFormat/>
    <w:rsid w:val="00484FD0"/>
    <w:pPr>
      <w:ind w:left="720"/>
      <w:contextualSpacing/>
    </w:pPr>
  </w:style>
  <w:style w:type="paragraph" w:styleId="Quote">
    <w:name w:val="Quote"/>
    <w:basedOn w:val="Normal"/>
    <w:next w:val="Normal"/>
    <w:link w:val="QuoteChar"/>
    <w:uiPriority w:val="29"/>
    <w:qFormat/>
    <w:rsid w:val="00484FD0"/>
    <w:rPr>
      <w:i/>
    </w:rPr>
  </w:style>
  <w:style w:type="character" w:customStyle="1" w:styleId="QuoteChar">
    <w:name w:val="Quote Char"/>
    <w:basedOn w:val="DefaultParagraphFont"/>
    <w:link w:val="Quote"/>
    <w:uiPriority w:val="29"/>
    <w:rsid w:val="00484FD0"/>
    <w:rPr>
      <w:i/>
    </w:rPr>
  </w:style>
  <w:style w:type="paragraph" w:styleId="IntenseQuote">
    <w:name w:val="Intense Quote"/>
    <w:basedOn w:val="Normal"/>
    <w:next w:val="Normal"/>
    <w:link w:val="IntenseQuoteChar"/>
    <w:uiPriority w:val="30"/>
    <w:qFormat/>
    <w:rsid w:val="00484FD0"/>
    <w:pPr>
      <w:pBdr>
        <w:top w:val="single" w:sz="8" w:space="10" w:color="1C6194" w:themeColor="accent2" w:themeShade="BF"/>
        <w:left w:val="single" w:sz="8" w:space="10" w:color="1C6194" w:themeColor="accent2" w:themeShade="BF"/>
        <w:bottom w:val="single" w:sz="8" w:space="10" w:color="1C6194" w:themeColor="accent2" w:themeShade="BF"/>
        <w:right w:val="single" w:sz="8" w:space="10" w:color="1C6194" w:themeColor="accent2" w:themeShade="BF"/>
      </w:pBdr>
      <w:shd w:val="clear" w:color="auto" w:fill="2683C6"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484FD0"/>
    <w:rPr>
      <w:b/>
      <w:i/>
      <w:color w:val="FFFFFF" w:themeColor="background1"/>
      <w:shd w:val="clear" w:color="auto" w:fill="2683C6" w:themeFill="accent2"/>
    </w:rPr>
  </w:style>
  <w:style w:type="character" w:styleId="SubtleEmphasis">
    <w:name w:val="Subtle Emphasis"/>
    <w:uiPriority w:val="19"/>
    <w:qFormat/>
    <w:rsid w:val="00484FD0"/>
    <w:rPr>
      <w:i/>
    </w:rPr>
  </w:style>
  <w:style w:type="character" w:styleId="IntenseEmphasis">
    <w:name w:val="Intense Emphasis"/>
    <w:uiPriority w:val="21"/>
    <w:qFormat/>
    <w:rsid w:val="00484FD0"/>
    <w:rPr>
      <w:b/>
      <w:i/>
      <w:color w:val="2683C6" w:themeColor="accent2"/>
      <w:spacing w:val="10"/>
    </w:rPr>
  </w:style>
  <w:style w:type="character" w:styleId="SubtleReference">
    <w:name w:val="Subtle Reference"/>
    <w:uiPriority w:val="31"/>
    <w:qFormat/>
    <w:rsid w:val="00484FD0"/>
    <w:rPr>
      <w:b/>
    </w:rPr>
  </w:style>
  <w:style w:type="character" w:styleId="IntenseReference">
    <w:name w:val="Intense Reference"/>
    <w:uiPriority w:val="32"/>
    <w:qFormat/>
    <w:rsid w:val="00484FD0"/>
    <w:rPr>
      <w:b/>
      <w:bCs/>
      <w:smallCaps/>
      <w:spacing w:val="5"/>
      <w:sz w:val="22"/>
      <w:szCs w:val="22"/>
      <w:u w:val="single"/>
    </w:rPr>
  </w:style>
  <w:style w:type="character" w:styleId="BookTitle">
    <w:name w:val="Book Title"/>
    <w:uiPriority w:val="33"/>
    <w:qFormat/>
    <w:rsid w:val="00484FD0"/>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484FD0"/>
    <w:pPr>
      <w:outlineLvl w:val="9"/>
    </w:pPr>
  </w:style>
  <w:style w:type="character" w:customStyle="1" w:styleId="NoSpacingChar">
    <w:name w:val="No Spacing Char"/>
    <w:basedOn w:val="DefaultParagraphFont"/>
    <w:link w:val="NoSpacing"/>
    <w:uiPriority w:val="1"/>
    <w:rsid w:val="00484FD0"/>
  </w:style>
  <w:style w:type="character" w:styleId="Hyperlink">
    <w:name w:val="Hyperlink"/>
    <w:basedOn w:val="DefaultParagraphFont"/>
    <w:uiPriority w:val="99"/>
    <w:unhideWhenUsed/>
    <w:rsid w:val="003B674C"/>
    <w:rPr>
      <w:color w:val="6EAC1C" w:themeColor="hyperlink"/>
      <w:u w:val="single"/>
    </w:rPr>
  </w:style>
  <w:style w:type="character" w:styleId="UnresolvedMention">
    <w:name w:val="Unresolved Mention"/>
    <w:basedOn w:val="DefaultParagraphFont"/>
    <w:uiPriority w:val="99"/>
    <w:semiHidden/>
    <w:unhideWhenUsed/>
    <w:rsid w:val="003B674C"/>
    <w:rPr>
      <w:color w:val="605E5C"/>
      <w:shd w:val="clear" w:color="auto" w:fill="E1DFDD"/>
    </w:rPr>
  </w:style>
  <w:style w:type="character" w:styleId="PageNumber">
    <w:name w:val="page number"/>
    <w:basedOn w:val="DefaultParagraphFont"/>
    <w:uiPriority w:val="99"/>
    <w:semiHidden/>
    <w:unhideWhenUsed/>
    <w:rsid w:val="003B674C"/>
  </w:style>
  <w:style w:type="character" w:styleId="FollowedHyperlink">
    <w:name w:val="FollowedHyperlink"/>
    <w:basedOn w:val="DefaultParagraphFont"/>
    <w:uiPriority w:val="99"/>
    <w:semiHidden/>
    <w:unhideWhenUsed/>
    <w:rsid w:val="00237498"/>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9385">
      <w:bodyDiv w:val="1"/>
      <w:marLeft w:val="0"/>
      <w:marRight w:val="0"/>
      <w:marTop w:val="0"/>
      <w:marBottom w:val="0"/>
      <w:divBdr>
        <w:top w:val="none" w:sz="0" w:space="0" w:color="auto"/>
        <w:left w:val="none" w:sz="0" w:space="0" w:color="auto"/>
        <w:bottom w:val="none" w:sz="0" w:space="0" w:color="auto"/>
        <w:right w:val="none" w:sz="0" w:space="0" w:color="auto"/>
      </w:divBdr>
    </w:div>
    <w:div w:id="9111352">
      <w:bodyDiv w:val="1"/>
      <w:marLeft w:val="0"/>
      <w:marRight w:val="0"/>
      <w:marTop w:val="0"/>
      <w:marBottom w:val="0"/>
      <w:divBdr>
        <w:top w:val="none" w:sz="0" w:space="0" w:color="auto"/>
        <w:left w:val="none" w:sz="0" w:space="0" w:color="auto"/>
        <w:bottom w:val="none" w:sz="0" w:space="0" w:color="auto"/>
        <w:right w:val="none" w:sz="0" w:space="0" w:color="auto"/>
      </w:divBdr>
    </w:div>
    <w:div w:id="17195556">
      <w:bodyDiv w:val="1"/>
      <w:marLeft w:val="0"/>
      <w:marRight w:val="0"/>
      <w:marTop w:val="0"/>
      <w:marBottom w:val="0"/>
      <w:divBdr>
        <w:top w:val="none" w:sz="0" w:space="0" w:color="auto"/>
        <w:left w:val="none" w:sz="0" w:space="0" w:color="auto"/>
        <w:bottom w:val="none" w:sz="0" w:space="0" w:color="auto"/>
        <w:right w:val="none" w:sz="0" w:space="0" w:color="auto"/>
      </w:divBdr>
    </w:div>
    <w:div w:id="496193790">
      <w:bodyDiv w:val="1"/>
      <w:marLeft w:val="0"/>
      <w:marRight w:val="0"/>
      <w:marTop w:val="0"/>
      <w:marBottom w:val="0"/>
      <w:divBdr>
        <w:top w:val="none" w:sz="0" w:space="0" w:color="auto"/>
        <w:left w:val="none" w:sz="0" w:space="0" w:color="auto"/>
        <w:bottom w:val="none" w:sz="0" w:space="0" w:color="auto"/>
        <w:right w:val="none" w:sz="0" w:space="0" w:color="auto"/>
      </w:divBdr>
    </w:div>
    <w:div w:id="639967813">
      <w:bodyDiv w:val="1"/>
      <w:marLeft w:val="0"/>
      <w:marRight w:val="0"/>
      <w:marTop w:val="0"/>
      <w:marBottom w:val="0"/>
      <w:divBdr>
        <w:top w:val="none" w:sz="0" w:space="0" w:color="auto"/>
        <w:left w:val="none" w:sz="0" w:space="0" w:color="auto"/>
        <w:bottom w:val="none" w:sz="0" w:space="0" w:color="auto"/>
        <w:right w:val="none" w:sz="0" w:space="0" w:color="auto"/>
      </w:divBdr>
    </w:div>
    <w:div w:id="650986340">
      <w:bodyDiv w:val="1"/>
      <w:marLeft w:val="0"/>
      <w:marRight w:val="0"/>
      <w:marTop w:val="0"/>
      <w:marBottom w:val="0"/>
      <w:divBdr>
        <w:top w:val="none" w:sz="0" w:space="0" w:color="auto"/>
        <w:left w:val="none" w:sz="0" w:space="0" w:color="auto"/>
        <w:bottom w:val="none" w:sz="0" w:space="0" w:color="auto"/>
        <w:right w:val="none" w:sz="0" w:space="0" w:color="auto"/>
      </w:divBdr>
    </w:div>
    <w:div w:id="712461149">
      <w:bodyDiv w:val="1"/>
      <w:marLeft w:val="0"/>
      <w:marRight w:val="0"/>
      <w:marTop w:val="0"/>
      <w:marBottom w:val="0"/>
      <w:divBdr>
        <w:top w:val="none" w:sz="0" w:space="0" w:color="auto"/>
        <w:left w:val="none" w:sz="0" w:space="0" w:color="auto"/>
        <w:bottom w:val="none" w:sz="0" w:space="0" w:color="auto"/>
        <w:right w:val="none" w:sz="0" w:space="0" w:color="auto"/>
      </w:divBdr>
    </w:div>
    <w:div w:id="870387073">
      <w:bodyDiv w:val="1"/>
      <w:marLeft w:val="0"/>
      <w:marRight w:val="0"/>
      <w:marTop w:val="0"/>
      <w:marBottom w:val="0"/>
      <w:divBdr>
        <w:top w:val="none" w:sz="0" w:space="0" w:color="auto"/>
        <w:left w:val="none" w:sz="0" w:space="0" w:color="auto"/>
        <w:bottom w:val="none" w:sz="0" w:space="0" w:color="auto"/>
        <w:right w:val="none" w:sz="0" w:space="0" w:color="auto"/>
      </w:divBdr>
    </w:div>
    <w:div w:id="914511806">
      <w:bodyDiv w:val="1"/>
      <w:marLeft w:val="0"/>
      <w:marRight w:val="0"/>
      <w:marTop w:val="0"/>
      <w:marBottom w:val="0"/>
      <w:divBdr>
        <w:top w:val="none" w:sz="0" w:space="0" w:color="auto"/>
        <w:left w:val="none" w:sz="0" w:space="0" w:color="auto"/>
        <w:bottom w:val="none" w:sz="0" w:space="0" w:color="auto"/>
        <w:right w:val="none" w:sz="0" w:space="0" w:color="auto"/>
      </w:divBdr>
    </w:div>
    <w:div w:id="1010990035">
      <w:bodyDiv w:val="1"/>
      <w:marLeft w:val="0"/>
      <w:marRight w:val="0"/>
      <w:marTop w:val="0"/>
      <w:marBottom w:val="0"/>
      <w:divBdr>
        <w:top w:val="none" w:sz="0" w:space="0" w:color="auto"/>
        <w:left w:val="none" w:sz="0" w:space="0" w:color="auto"/>
        <w:bottom w:val="none" w:sz="0" w:space="0" w:color="auto"/>
        <w:right w:val="none" w:sz="0" w:space="0" w:color="auto"/>
      </w:divBdr>
    </w:div>
    <w:div w:id="1088962949">
      <w:bodyDiv w:val="1"/>
      <w:marLeft w:val="0"/>
      <w:marRight w:val="0"/>
      <w:marTop w:val="0"/>
      <w:marBottom w:val="0"/>
      <w:divBdr>
        <w:top w:val="none" w:sz="0" w:space="0" w:color="auto"/>
        <w:left w:val="none" w:sz="0" w:space="0" w:color="auto"/>
        <w:bottom w:val="none" w:sz="0" w:space="0" w:color="auto"/>
        <w:right w:val="none" w:sz="0" w:space="0" w:color="auto"/>
      </w:divBdr>
    </w:div>
    <w:div w:id="1102185024">
      <w:bodyDiv w:val="1"/>
      <w:marLeft w:val="0"/>
      <w:marRight w:val="0"/>
      <w:marTop w:val="0"/>
      <w:marBottom w:val="0"/>
      <w:divBdr>
        <w:top w:val="none" w:sz="0" w:space="0" w:color="auto"/>
        <w:left w:val="none" w:sz="0" w:space="0" w:color="auto"/>
        <w:bottom w:val="none" w:sz="0" w:space="0" w:color="auto"/>
        <w:right w:val="none" w:sz="0" w:space="0" w:color="auto"/>
      </w:divBdr>
    </w:div>
    <w:div w:id="1132480721">
      <w:bodyDiv w:val="1"/>
      <w:marLeft w:val="0"/>
      <w:marRight w:val="0"/>
      <w:marTop w:val="0"/>
      <w:marBottom w:val="0"/>
      <w:divBdr>
        <w:top w:val="none" w:sz="0" w:space="0" w:color="auto"/>
        <w:left w:val="none" w:sz="0" w:space="0" w:color="auto"/>
        <w:bottom w:val="none" w:sz="0" w:space="0" w:color="auto"/>
        <w:right w:val="none" w:sz="0" w:space="0" w:color="auto"/>
      </w:divBdr>
    </w:div>
    <w:div w:id="1323006154">
      <w:bodyDiv w:val="1"/>
      <w:marLeft w:val="0"/>
      <w:marRight w:val="0"/>
      <w:marTop w:val="0"/>
      <w:marBottom w:val="0"/>
      <w:divBdr>
        <w:top w:val="none" w:sz="0" w:space="0" w:color="auto"/>
        <w:left w:val="none" w:sz="0" w:space="0" w:color="auto"/>
        <w:bottom w:val="none" w:sz="0" w:space="0" w:color="auto"/>
        <w:right w:val="none" w:sz="0" w:space="0" w:color="auto"/>
      </w:divBdr>
    </w:div>
    <w:div w:id="1773628196">
      <w:bodyDiv w:val="1"/>
      <w:marLeft w:val="0"/>
      <w:marRight w:val="0"/>
      <w:marTop w:val="0"/>
      <w:marBottom w:val="0"/>
      <w:divBdr>
        <w:top w:val="none" w:sz="0" w:space="0" w:color="auto"/>
        <w:left w:val="none" w:sz="0" w:space="0" w:color="auto"/>
        <w:bottom w:val="none" w:sz="0" w:space="0" w:color="auto"/>
        <w:right w:val="none" w:sz="0" w:space="0" w:color="auto"/>
      </w:divBdr>
    </w:div>
    <w:div w:id="1904950655">
      <w:bodyDiv w:val="1"/>
      <w:marLeft w:val="0"/>
      <w:marRight w:val="0"/>
      <w:marTop w:val="0"/>
      <w:marBottom w:val="0"/>
      <w:divBdr>
        <w:top w:val="none" w:sz="0" w:space="0" w:color="auto"/>
        <w:left w:val="none" w:sz="0" w:space="0" w:color="auto"/>
        <w:bottom w:val="none" w:sz="0" w:space="0" w:color="auto"/>
        <w:right w:val="none" w:sz="0" w:space="0" w:color="auto"/>
      </w:divBdr>
    </w:div>
    <w:div w:id="1977292803">
      <w:bodyDiv w:val="1"/>
      <w:marLeft w:val="0"/>
      <w:marRight w:val="0"/>
      <w:marTop w:val="0"/>
      <w:marBottom w:val="0"/>
      <w:divBdr>
        <w:top w:val="none" w:sz="0" w:space="0" w:color="auto"/>
        <w:left w:val="none" w:sz="0" w:space="0" w:color="auto"/>
        <w:bottom w:val="none" w:sz="0" w:space="0" w:color="auto"/>
        <w:right w:val="none" w:sz="0" w:space="0" w:color="auto"/>
      </w:divBdr>
    </w:div>
    <w:div w:id="212395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eif.org.uk/why-it-matters/what-is-early-intervention" TargetMode="External"/><Relationship Id="rId39" Type="http://schemas.openxmlformats.org/officeDocument/2006/relationships/hyperlink" Target="https://www.psychologynoteshq.com/vygotsky-theory/" TargetMode="External"/><Relationship Id="rId21" Type="http://schemas.openxmlformats.org/officeDocument/2006/relationships/image" Target="media/image14.jpeg"/><Relationship Id="rId34" Type="http://schemas.openxmlformats.org/officeDocument/2006/relationships/hyperlink" Target="https://www.structural-learning.com/post/bowlbys-attachment-theory" TargetMode="External"/><Relationship Id="rId42" Type="http://schemas.openxmlformats.org/officeDocument/2006/relationships/hyperlink" Target="https://www.open.edu/openlearncreate/mod/oucontent/view.php?id=146352&amp;printable=1"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gelaw.co.uk/blog/children-blog/children-child-custody/managing-contact-handovers.html" TargetMode="Externa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yperlink" Target="https://www.kidsplaychildcare.co.uk/nurseries/2021/11/17/settling-into-nursery/" TargetMode="External"/><Relationship Id="rId37" Type="http://schemas.openxmlformats.org/officeDocument/2006/relationships/hyperlink" Target="https://www.tes.com/magazine/maslow-hierarchy-of-needs" TargetMode="External"/><Relationship Id="rId40" Type="http://schemas.openxmlformats.org/officeDocument/2006/relationships/hyperlink" Target="https://www.topsdaynurseries.co.uk/parent-guide-early-years-foundation-stage/" TargetMode="External"/><Relationship Id="rId45" Type="http://schemas.openxmlformats.org/officeDocument/2006/relationships/hyperlink" Target="https://www.gov.wales/sites/default/files/publications/2019-07/flying-start-transition-guidance-for-professionals.pdf"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www.ghyllroydschool.co.uk/events/stay-and-play-friday-toddler-group-51/" TargetMode="External"/><Relationship Id="rId36" Type="http://schemas.openxmlformats.org/officeDocument/2006/relationships/hyperlink" Target="https://www.starschildcaregroup.co.uk/blog/the-importance-of-your-childs-key-person" TargetMode="External"/><Relationship Id="rId49"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sproutsschools.com/vygotskys-theory-of-cognitive-development-in-social-relationships/" TargetMode="External"/><Relationship Id="rId44" Type="http://schemas.openxmlformats.org/officeDocument/2006/relationships/hyperlink" Target="https://www.vectorstock.com/royalty-free-vector/happy-children-jumping-vector-208943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www.earlyyearsmatters.co.uk/eyfs/positive-relationships/transitions/" TargetMode="External"/><Relationship Id="rId30" Type="http://schemas.openxmlformats.org/officeDocument/2006/relationships/hyperlink" Target="https://www2.hse.ie/babies-children/checks-milestones/developmental-milestones/" TargetMode="External"/><Relationship Id="rId35" Type="http://schemas.openxmlformats.org/officeDocument/2006/relationships/hyperlink" Target="https://prepacademyschools.org/7-tips-raising-happier-children/" TargetMode="External"/><Relationship Id="rId43" Type="http://schemas.openxmlformats.org/officeDocument/2006/relationships/hyperlink" Target="https://www.vectorstock.com/royalty-free-vector/children-go-to-school-vector-2888939" TargetMode="External"/><Relationship Id="rId48"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cnbc.com/2022/03/28/budgeting-for-baby-what-financial-advisors-recommend-for-new-parents.html" TargetMode="External"/><Relationship Id="rId33" Type="http://schemas.openxmlformats.org/officeDocument/2006/relationships/hyperlink" Target="https://www.litrg.org.uk/tax-guides/childcare/tax-credits-childcare-support/what-qualifying-childcare" TargetMode="External"/><Relationship Id="rId38" Type="http://schemas.openxmlformats.org/officeDocument/2006/relationships/hyperlink" Target="https://www.theempowerededucatoronline.com/2018/01/educator-orientation-packs.html/" TargetMode="External"/><Relationship Id="rId46" Type="http://schemas.openxmlformats.org/officeDocument/2006/relationships/hyperlink" Target="https://moodle.uwtsd.ac.uk/pluginfile.php/214826/mod_resources/content/1/141124-transition-guidence-en-v1.pdf" TargetMode="External"/><Relationship Id="rId20" Type="http://schemas.openxmlformats.org/officeDocument/2006/relationships/image" Target="media/image13.jpeg"/><Relationship Id="rId41" Type="http://schemas.openxmlformats.org/officeDocument/2006/relationships/hyperlink" Target="https://www.oxfordlearnersdictionaries.com/definition/american_english/transition"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2A20D-07B2-7F42-A4C1-FACEA7130A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4594</Words>
  <Characters>26191</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Lewis (2306601)</dc:creator>
  <cp:keywords/>
  <dc:description/>
  <cp:lastModifiedBy>Georgia Lewis (2306601)</cp:lastModifiedBy>
  <cp:revision>12</cp:revision>
  <cp:lastPrinted>2023-11-21T01:06:00Z</cp:lastPrinted>
  <dcterms:created xsi:type="dcterms:W3CDTF">2023-11-21T03:56:00Z</dcterms:created>
  <dcterms:modified xsi:type="dcterms:W3CDTF">2023-12-03T23:13:00Z</dcterms:modified>
</cp:coreProperties>
</file>