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0864B9EF" wp14:paraId="7604C139" wp14:textId="7C98361A">
      <w:pPr>
        <w:rPr>
          <w:sz w:val="36"/>
          <w:szCs w:val="36"/>
        </w:rPr>
      </w:pPr>
      <w:r w:rsidRPr="0864B9EF" w:rsidR="03C32CDD">
        <w:rPr>
          <w:sz w:val="36"/>
          <w:szCs w:val="36"/>
        </w:rPr>
        <w:t>Title Page</w:t>
      </w:r>
    </w:p>
    <w:p xmlns:wp14="http://schemas.microsoft.com/office/word/2010/wordml" w:rsidP="0864B9EF" wp14:paraId="48ACF13B" wp14:textId="2CE6259D">
      <w:pPr>
        <w:pStyle w:val="Normal"/>
      </w:pPr>
      <w:r w:rsidRPr="0864B9EF" w:rsidR="03C32CDD">
        <w:rPr>
          <w:sz w:val="36"/>
          <w:szCs w:val="36"/>
        </w:rPr>
        <w:t>Mental Health Needs and Support for Autistic Adults in UK Health and Social Care: A Scoping Review</w:t>
      </w:r>
    </w:p>
    <w:p xmlns:wp14="http://schemas.microsoft.com/office/word/2010/wordml" w:rsidP="0864B9EF" wp14:paraId="7422750D" wp14:textId="12122AE9">
      <w:pPr>
        <w:pStyle w:val="Normal"/>
      </w:pPr>
      <w:r w:rsidRPr="0864B9EF" w:rsidR="03C32CDD">
        <w:rPr>
          <w:sz w:val="36"/>
          <w:szCs w:val="36"/>
        </w:rPr>
        <w:t>Student Name: Dimitrinka Hoti</w:t>
      </w:r>
      <w:r>
        <w:br/>
      </w:r>
      <w:r w:rsidRPr="0864B9EF" w:rsidR="03C32CDD">
        <w:rPr>
          <w:sz w:val="36"/>
          <w:szCs w:val="36"/>
        </w:rPr>
        <w:t xml:space="preserve"> Student Number: 2325101</w:t>
      </w:r>
      <w:r>
        <w:br/>
      </w:r>
      <w:r w:rsidRPr="0864B9EF" w:rsidR="03C32CDD">
        <w:rPr>
          <w:sz w:val="36"/>
          <w:szCs w:val="36"/>
        </w:rPr>
        <w:t xml:space="preserve"> Module Code: BMHP5019_BIRM</w:t>
      </w:r>
      <w:r>
        <w:br/>
      </w:r>
      <w:r w:rsidRPr="0864B9EF" w:rsidR="03C32CDD">
        <w:rPr>
          <w:sz w:val="36"/>
          <w:szCs w:val="36"/>
        </w:rPr>
        <w:t xml:space="preserve"> Module Title: Research Report</w:t>
      </w:r>
      <w:r>
        <w:br/>
      </w:r>
      <w:r w:rsidRPr="0864B9EF" w:rsidR="03C32CDD">
        <w:rPr>
          <w:sz w:val="36"/>
          <w:szCs w:val="36"/>
        </w:rPr>
        <w:t xml:space="preserve"> University: University of Wales Trinity Saint David</w:t>
      </w:r>
      <w:r>
        <w:br/>
      </w:r>
      <w:r w:rsidRPr="0864B9EF" w:rsidR="03C32CDD">
        <w:rPr>
          <w:sz w:val="36"/>
          <w:szCs w:val="36"/>
        </w:rPr>
        <w:t xml:space="preserve"> </w:t>
      </w:r>
      <w:r>
        <w:br/>
      </w:r>
      <w:r w:rsidRPr="0864B9EF" w:rsidR="03C32CDD">
        <w:rPr>
          <w:sz w:val="36"/>
          <w:szCs w:val="36"/>
        </w:rPr>
        <w:t xml:space="preserve"> </w:t>
      </w:r>
    </w:p>
    <w:p xmlns:wp14="http://schemas.microsoft.com/office/word/2010/wordml" w:rsidP="0864B9EF" wp14:paraId="27930299" wp14:textId="1A492793">
      <w:pPr>
        <w:pStyle w:val="Normal"/>
        <w:rPr>
          <w:sz w:val="36"/>
          <w:szCs w:val="36"/>
        </w:rPr>
      </w:pPr>
    </w:p>
    <w:p xmlns:wp14="http://schemas.microsoft.com/office/word/2010/wordml" w:rsidP="0864B9EF" wp14:paraId="79C5FCD4" wp14:textId="78A62A8E">
      <w:pPr>
        <w:pStyle w:val="Normal"/>
        <w:rPr>
          <w:sz w:val="36"/>
          <w:szCs w:val="36"/>
        </w:rPr>
      </w:pPr>
    </w:p>
    <w:p xmlns:wp14="http://schemas.microsoft.com/office/word/2010/wordml" w:rsidP="0864B9EF" wp14:paraId="36A56EDD" wp14:textId="23B7F98F">
      <w:pPr>
        <w:pStyle w:val="Normal"/>
        <w:rPr>
          <w:sz w:val="36"/>
          <w:szCs w:val="36"/>
        </w:rPr>
      </w:pPr>
    </w:p>
    <w:p xmlns:wp14="http://schemas.microsoft.com/office/word/2010/wordml" w:rsidP="0864B9EF" wp14:paraId="27189CB0" wp14:textId="5B0682FF">
      <w:pPr>
        <w:pStyle w:val="Normal"/>
        <w:rPr>
          <w:sz w:val="36"/>
          <w:szCs w:val="36"/>
        </w:rPr>
      </w:pPr>
    </w:p>
    <w:p xmlns:wp14="http://schemas.microsoft.com/office/word/2010/wordml" w:rsidP="0864B9EF" wp14:paraId="6AC03512" wp14:textId="268F1C4D">
      <w:pPr>
        <w:pStyle w:val="Normal"/>
        <w:rPr>
          <w:sz w:val="36"/>
          <w:szCs w:val="36"/>
        </w:rPr>
      </w:pPr>
    </w:p>
    <w:p xmlns:wp14="http://schemas.microsoft.com/office/word/2010/wordml" w:rsidP="0864B9EF" wp14:paraId="5B9F8E40" wp14:textId="79C4A1F0">
      <w:pPr>
        <w:pStyle w:val="Normal"/>
        <w:rPr>
          <w:sz w:val="36"/>
          <w:szCs w:val="36"/>
        </w:rPr>
      </w:pPr>
    </w:p>
    <w:p xmlns:wp14="http://schemas.microsoft.com/office/word/2010/wordml" w:rsidP="0864B9EF" wp14:paraId="13C1E62E" wp14:textId="33D759E5">
      <w:pPr>
        <w:pStyle w:val="Normal"/>
        <w:rPr>
          <w:sz w:val="36"/>
          <w:szCs w:val="36"/>
        </w:rPr>
      </w:pPr>
    </w:p>
    <w:p xmlns:wp14="http://schemas.microsoft.com/office/word/2010/wordml" w:rsidP="0864B9EF" wp14:paraId="43389A74" wp14:textId="7396EC13">
      <w:pPr>
        <w:pStyle w:val="Normal"/>
        <w:rPr>
          <w:sz w:val="36"/>
          <w:szCs w:val="36"/>
        </w:rPr>
      </w:pPr>
    </w:p>
    <w:p xmlns:wp14="http://schemas.microsoft.com/office/word/2010/wordml" w:rsidP="0864B9EF" wp14:paraId="6F42FBA7" wp14:textId="7A3E95D0">
      <w:pPr>
        <w:pStyle w:val="Normal"/>
        <w:rPr>
          <w:sz w:val="36"/>
          <w:szCs w:val="36"/>
        </w:rPr>
      </w:pPr>
    </w:p>
    <w:p xmlns:wp14="http://schemas.microsoft.com/office/word/2010/wordml" w:rsidP="0864B9EF" wp14:paraId="52A93C0F" wp14:textId="6360E54B">
      <w:pPr>
        <w:pStyle w:val="Normal"/>
        <w:rPr>
          <w:sz w:val="36"/>
          <w:szCs w:val="36"/>
        </w:rPr>
      </w:pPr>
    </w:p>
    <w:p xmlns:wp14="http://schemas.microsoft.com/office/word/2010/wordml" w:rsidP="0864B9EF" wp14:paraId="13802243" wp14:textId="658822BA">
      <w:pPr>
        <w:pStyle w:val="Normal"/>
        <w:rPr>
          <w:sz w:val="36"/>
          <w:szCs w:val="36"/>
        </w:rPr>
      </w:pPr>
    </w:p>
    <w:p xmlns:wp14="http://schemas.microsoft.com/office/word/2010/wordml" w:rsidP="0864B9EF" wp14:paraId="4D440440" wp14:textId="7A0CB8C4">
      <w:pPr>
        <w:pStyle w:val="Normal"/>
        <w:rPr>
          <w:sz w:val="36"/>
          <w:szCs w:val="36"/>
        </w:rPr>
      </w:pPr>
    </w:p>
    <w:p xmlns:wp14="http://schemas.microsoft.com/office/word/2010/wordml" w:rsidP="0864B9EF" wp14:paraId="27969C77" wp14:textId="18036BBB">
      <w:pPr>
        <w:pStyle w:val="Heading1"/>
        <w:spacing w:before="322" w:beforeAutospacing="off" w:after="322" w:afterAutospacing="off"/>
      </w:pPr>
      <w:r w:rsidRPr="0864B9EF" w:rsidR="215C0444">
        <w:rPr>
          <w:rFonts w:ascii="Arial Nova" w:hAnsi="Arial Nova" w:eastAsia="Arial Nova" w:cs="Arial Nova"/>
          <w:b w:val="1"/>
          <w:bCs w:val="1"/>
          <w:noProof w:val="0"/>
          <w:sz w:val="48"/>
          <w:szCs w:val="48"/>
          <w:lang w:val="en-US"/>
        </w:rPr>
        <w:t>Contents Page</w:t>
      </w:r>
    </w:p>
    <w:p xmlns:wp14="http://schemas.microsoft.com/office/word/2010/wordml" w:rsidP="0864B9EF" wp14:paraId="545731F7" wp14:textId="455CD3C2">
      <w:pPr>
        <w:pStyle w:val="ListParagraph"/>
        <w:numPr>
          <w:ilvl w:val="0"/>
          <w:numId w:val="1"/>
        </w:numPr>
        <w:spacing w:before="240" w:beforeAutospacing="off" w:after="240" w:afterAutospacing="off"/>
        <w:rPr>
          <w:rFonts w:ascii="Arial Nova" w:hAnsi="Arial Nova" w:eastAsia="Arial Nova" w:cs="Arial Nova"/>
          <w:noProof w:val="0"/>
          <w:sz w:val="36"/>
          <w:szCs w:val="36"/>
          <w:lang w:val="en-US"/>
        </w:rPr>
      </w:pPr>
      <w:r w:rsidRPr="0864B9EF" w:rsidR="215C0444">
        <w:rPr>
          <w:rFonts w:ascii="Arial Nova" w:hAnsi="Arial Nova" w:eastAsia="Arial Nova" w:cs="Arial Nova"/>
          <w:noProof w:val="0"/>
          <w:sz w:val="36"/>
          <w:szCs w:val="36"/>
          <w:lang w:val="en-US"/>
        </w:rPr>
        <w:t>Introduction</w:t>
      </w:r>
    </w:p>
    <w:p xmlns:wp14="http://schemas.microsoft.com/office/word/2010/wordml" w:rsidP="0864B9EF" wp14:paraId="4BE58DFA" wp14:textId="15A03D05">
      <w:pPr>
        <w:pStyle w:val="ListParagraph"/>
        <w:numPr>
          <w:ilvl w:val="0"/>
          <w:numId w:val="1"/>
        </w:numPr>
        <w:spacing w:before="240" w:beforeAutospacing="off" w:after="240" w:afterAutospacing="off"/>
        <w:rPr>
          <w:rFonts w:ascii="Arial Nova" w:hAnsi="Arial Nova" w:eastAsia="Arial Nova" w:cs="Arial Nova"/>
          <w:noProof w:val="0"/>
          <w:sz w:val="36"/>
          <w:szCs w:val="36"/>
          <w:lang w:val="en-US"/>
        </w:rPr>
      </w:pPr>
      <w:r w:rsidRPr="0864B9EF" w:rsidR="215C0444">
        <w:rPr>
          <w:rFonts w:ascii="Arial Nova" w:hAnsi="Arial Nova" w:eastAsia="Arial Nova" w:cs="Arial Nova"/>
          <w:noProof w:val="0"/>
          <w:sz w:val="36"/>
          <w:szCs w:val="36"/>
          <w:lang w:val="en-US"/>
        </w:rPr>
        <w:t>Background</w:t>
      </w:r>
    </w:p>
    <w:p xmlns:wp14="http://schemas.microsoft.com/office/word/2010/wordml" w:rsidP="0864B9EF" wp14:paraId="5D6CB479" wp14:textId="0EEEA078">
      <w:pPr>
        <w:pStyle w:val="ListParagraph"/>
        <w:numPr>
          <w:ilvl w:val="0"/>
          <w:numId w:val="1"/>
        </w:numPr>
        <w:spacing w:before="240" w:beforeAutospacing="off" w:after="240" w:afterAutospacing="off"/>
        <w:rPr>
          <w:rFonts w:ascii="Arial Nova" w:hAnsi="Arial Nova" w:eastAsia="Arial Nova" w:cs="Arial Nova"/>
          <w:noProof w:val="0"/>
          <w:sz w:val="36"/>
          <w:szCs w:val="36"/>
          <w:lang w:val="en-US"/>
        </w:rPr>
      </w:pPr>
      <w:r w:rsidRPr="0864B9EF" w:rsidR="215C0444">
        <w:rPr>
          <w:rFonts w:ascii="Arial Nova" w:hAnsi="Arial Nova" w:eastAsia="Arial Nova" w:cs="Arial Nova"/>
          <w:noProof w:val="0"/>
          <w:sz w:val="36"/>
          <w:szCs w:val="36"/>
          <w:lang w:val="en-US"/>
        </w:rPr>
        <w:t>Methods</w:t>
      </w:r>
    </w:p>
    <w:p xmlns:wp14="http://schemas.microsoft.com/office/word/2010/wordml" w:rsidP="0864B9EF" wp14:paraId="2DE41C3E" wp14:textId="45566BAA">
      <w:pPr>
        <w:pStyle w:val="ListParagraph"/>
        <w:numPr>
          <w:ilvl w:val="0"/>
          <w:numId w:val="1"/>
        </w:numPr>
        <w:spacing w:before="240" w:beforeAutospacing="off" w:after="240" w:afterAutospacing="off"/>
        <w:rPr>
          <w:rFonts w:ascii="Arial Nova" w:hAnsi="Arial Nova" w:eastAsia="Arial Nova" w:cs="Arial Nova"/>
          <w:noProof w:val="0"/>
          <w:sz w:val="36"/>
          <w:szCs w:val="36"/>
          <w:lang w:val="en-US"/>
        </w:rPr>
      </w:pPr>
      <w:r w:rsidRPr="0864B9EF" w:rsidR="215C0444">
        <w:rPr>
          <w:rFonts w:ascii="Arial Nova" w:hAnsi="Arial Nova" w:eastAsia="Arial Nova" w:cs="Arial Nova"/>
          <w:noProof w:val="0"/>
          <w:sz w:val="36"/>
          <w:szCs w:val="36"/>
          <w:lang w:val="en-US"/>
        </w:rPr>
        <w:t>Results</w:t>
      </w:r>
    </w:p>
    <w:p xmlns:wp14="http://schemas.microsoft.com/office/word/2010/wordml" w:rsidP="0864B9EF" wp14:paraId="3194C3E0" wp14:textId="07BA2C4D">
      <w:pPr>
        <w:pStyle w:val="ListParagraph"/>
        <w:numPr>
          <w:ilvl w:val="0"/>
          <w:numId w:val="1"/>
        </w:numPr>
        <w:spacing w:before="240" w:beforeAutospacing="off" w:after="240" w:afterAutospacing="off"/>
        <w:rPr>
          <w:rFonts w:ascii="Arial Nova" w:hAnsi="Arial Nova" w:eastAsia="Arial Nova" w:cs="Arial Nova"/>
          <w:noProof w:val="0"/>
          <w:sz w:val="36"/>
          <w:szCs w:val="36"/>
          <w:lang w:val="en-US"/>
        </w:rPr>
      </w:pPr>
      <w:r w:rsidRPr="0864B9EF" w:rsidR="215C0444">
        <w:rPr>
          <w:rFonts w:ascii="Arial Nova" w:hAnsi="Arial Nova" w:eastAsia="Arial Nova" w:cs="Arial Nova"/>
          <w:noProof w:val="0"/>
          <w:sz w:val="36"/>
          <w:szCs w:val="36"/>
          <w:lang w:val="en-US"/>
        </w:rPr>
        <w:t>Discussion</w:t>
      </w:r>
    </w:p>
    <w:p xmlns:wp14="http://schemas.microsoft.com/office/word/2010/wordml" w:rsidP="0864B9EF" wp14:paraId="15FF115C" wp14:textId="4D986F1B">
      <w:pPr>
        <w:pStyle w:val="ListParagraph"/>
        <w:numPr>
          <w:ilvl w:val="0"/>
          <w:numId w:val="1"/>
        </w:numPr>
        <w:spacing w:before="240" w:beforeAutospacing="off" w:after="240" w:afterAutospacing="off"/>
        <w:rPr>
          <w:rFonts w:ascii="Arial Nova" w:hAnsi="Arial Nova" w:eastAsia="Arial Nova" w:cs="Arial Nova"/>
          <w:noProof w:val="0"/>
          <w:sz w:val="36"/>
          <w:szCs w:val="36"/>
          <w:lang w:val="en-US"/>
        </w:rPr>
      </w:pPr>
      <w:r w:rsidRPr="0864B9EF" w:rsidR="215C0444">
        <w:rPr>
          <w:rFonts w:ascii="Arial Nova" w:hAnsi="Arial Nova" w:eastAsia="Arial Nova" w:cs="Arial Nova"/>
          <w:noProof w:val="0"/>
          <w:sz w:val="36"/>
          <w:szCs w:val="36"/>
          <w:lang w:val="en-US"/>
        </w:rPr>
        <w:t>Conclusion</w:t>
      </w:r>
    </w:p>
    <w:p xmlns:wp14="http://schemas.microsoft.com/office/word/2010/wordml" w:rsidP="0864B9EF" wp14:paraId="4DB8EE50" wp14:textId="56A39887">
      <w:pPr>
        <w:pStyle w:val="ListParagraph"/>
        <w:numPr>
          <w:ilvl w:val="0"/>
          <w:numId w:val="1"/>
        </w:numPr>
        <w:spacing w:before="240" w:beforeAutospacing="off" w:after="240" w:afterAutospacing="off"/>
        <w:rPr>
          <w:rFonts w:ascii="Arial Nova" w:hAnsi="Arial Nova" w:eastAsia="Arial Nova" w:cs="Arial Nova"/>
          <w:noProof w:val="0"/>
          <w:sz w:val="36"/>
          <w:szCs w:val="36"/>
          <w:lang w:val="en-US"/>
        </w:rPr>
      </w:pPr>
      <w:r w:rsidRPr="0864B9EF" w:rsidR="215C0444">
        <w:rPr>
          <w:rFonts w:ascii="Arial Nova" w:hAnsi="Arial Nova" w:eastAsia="Arial Nova" w:cs="Arial Nova"/>
          <w:noProof w:val="0"/>
          <w:sz w:val="36"/>
          <w:szCs w:val="36"/>
          <w:lang w:val="en-US"/>
        </w:rPr>
        <w:t>Recommendations</w:t>
      </w:r>
    </w:p>
    <w:p xmlns:wp14="http://schemas.microsoft.com/office/word/2010/wordml" w:rsidP="0864B9EF" wp14:paraId="78ED94F2" wp14:textId="60BAE4D2">
      <w:pPr>
        <w:pStyle w:val="ListParagraph"/>
        <w:numPr>
          <w:ilvl w:val="0"/>
          <w:numId w:val="1"/>
        </w:numPr>
        <w:spacing w:before="240" w:beforeAutospacing="off" w:after="240" w:afterAutospacing="off"/>
        <w:rPr>
          <w:rFonts w:ascii="Arial Nova" w:hAnsi="Arial Nova" w:eastAsia="Arial Nova" w:cs="Arial Nova"/>
          <w:noProof w:val="0"/>
          <w:sz w:val="36"/>
          <w:szCs w:val="36"/>
          <w:lang w:val="en-US"/>
        </w:rPr>
      </w:pPr>
      <w:r w:rsidRPr="0864B9EF" w:rsidR="215C0444">
        <w:rPr>
          <w:rFonts w:ascii="Arial Nova" w:hAnsi="Arial Nova" w:eastAsia="Arial Nova" w:cs="Arial Nova"/>
          <w:noProof w:val="0"/>
          <w:sz w:val="36"/>
          <w:szCs w:val="36"/>
          <w:lang w:val="en-US"/>
        </w:rPr>
        <w:t>References</w:t>
      </w:r>
    </w:p>
    <w:p xmlns:wp14="http://schemas.microsoft.com/office/word/2010/wordml" w:rsidP="0864B9EF" wp14:paraId="744E32FD" wp14:textId="1BF828B5">
      <w:pPr>
        <w:pStyle w:val="Normal"/>
        <w:rPr>
          <w:sz w:val="36"/>
          <w:szCs w:val="36"/>
        </w:rPr>
      </w:pPr>
    </w:p>
    <w:p xmlns:wp14="http://schemas.microsoft.com/office/word/2010/wordml" w:rsidP="0864B9EF" wp14:paraId="64BF0AB9" wp14:textId="1B4D47D4">
      <w:pPr>
        <w:pStyle w:val="Normal"/>
        <w:rPr>
          <w:sz w:val="36"/>
          <w:szCs w:val="36"/>
        </w:rPr>
      </w:pPr>
    </w:p>
    <w:p xmlns:wp14="http://schemas.microsoft.com/office/word/2010/wordml" w:rsidP="0864B9EF" wp14:paraId="5F39DB8D" wp14:textId="1C93C280">
      <w:pPr>
        <w:pStyle w:val="Normal"/>
        <w:rPr>
          <w:sz w:val="36"/>
          <w:szCs w:val="36"/>
        </w:rPr>
      </w:pPr>
    </w:p>
    <w:p xmlns:wp14="http://schemas.microsoft.com/office/word/2010/wordml" w:rsidP="0864B9EF" wp14:paraId="7113D66A" wp14:textId="6ED8AD1F">
      <w:pPr>
        <w:pStyle w:val="Normal"/>
        <w:rPr>
          <w:sz w:val="36"/>
          <w:szCs w:val="36"/>
        </w:rPr>
      </w:pPr>
    </w:p>
    <w:p xmlns:wp14="http://schemas.microsoft.com/office/word/2010/wordml" w:rsidP="0864B9EF" wp14:paraId="35E54139" wp14:textId="0A0C6B30">
      <w:pPr>
        <w:pStyle w:val="Normal"/>
        <w:rPr>
          <w:sz w:val="36"/>
          <w:szCs w:val="36"/>
        </w:rPr>
      </w:pPr>
    </w:p>
    <w:p xmlns:wp14="http://schemas.microsoft.com/office/word/2010/wordml" w:rsidP="0864B9EF" wp14:paraId="5ACA8553" wp14:textId="1B402721">
      <w:pPr>
        <w:pStyle w:val="Normal"/>
        <w:rPr>
          <w:sz w:val="36"/>
          <w:szCs w:val="36"/>
        </w:rPr>
      </w:pPr>
    </w:p>
    <w:p xmlns:wp14="http://schemas.microsoft.com/office/word/2010/wordml" w:rsidP="0864B9EF" wp14:paraId="7BFEC382" wp14:textId="01A6A807">
      <w:pPr>
        <w:pStyle w:val="Normal"/>
        <w:rPr>
          <w:sz w:val="36"/>
          <w:szCs w:val="36"/>
        </w:rPr>
      </w:pPr>
    </w:p>
    <w:p xmlns:wp14="http://schemas.microsoft.com/office/word/2010/wordml" w:rsidP="0864B9EF" wp14:paraId="5BD92C14" wp14:textId="6EDE2EEC">
      <w:pPr>
        <w:pStyle w:val="Normal"/>
        <w:rPr>
          <w:sz w:val="36"/>
          <w:szCs w:val="36"/>
        </w:rPr>
      </w:pPr>
    </w:p>
    <w:p xmlns:wp14="http://schemas.microsoft.com/office/word/2010/wordml" w:rsidP="0864B9EF" wp14:paraId="773B06EB" wp14:textId="1FA8D60C">
      <w:pPr>
        <w:pStyle w:val="Normal"/>
        <w:rPr>
          <w:sz w:val="36"/>
          <w:szCs w:val="36"/>
        </w:rPr>
      </w:pPr>
    </w:p>
    <w:p xmlns:wp14="http://schemas.microsoft.com/office/word/2010/wordml" w:rsidP="0864B9EF" wp14:paraId="330B1DD4" wp14:textId="3591998E">
      <w:pPr>
        <w:pStyle w:val="Normal"/>
        <w:rPr>
          <w:sz w:val="36"/>
          <w:szCs w:val="36"/>
        </w:rPr>
      </w:pPr>
    </w:p>
    <w:p xmlns:wp14="http://schemas.microsoft.com/office/word/2010/wordml" w:rsidP="0864B9EF" wp14:paraId="43D0C305" wp14:textId="7ED594EA">
      <w:pPr>
        <w:pStyle w:val="Normal"/>
        <w:rPr>
          <w:sz w:val="36"/>
          <w:szCs w:val="36"/>
        </w:rPr>
      </w:pPr>
    </w:p>
    <w:p xmlns:wp14="http://schemas.microsoft.com/office/word/2010/wordml" w:rsidP="0864B9EF" wp14:paraId="575E1EF4" wp14:textId="28E0227E">
      <w:pPr>
        <w:pStyle w:val="Normal"/>
        <w:rPr>
          <w:sz w:val="36"/>
          <w:szCs w:val="36"/>
        </w:rPr>
      </w:pPr>
    </w:p>
    <w:p xmlns:wp14="http://schemas.microsoft.com/office/word/2010/wordml" w:rsidP="0864B9EF" wp14:paraId="73604D6B" wp14:textId="7369C632">
      <w:pPr>
        <w:pStyle w:val="Heading1"/>
        <w:spacing w:before="322" w:beforeAutospacing="off" w:after="322" w:afterAutospacing="off"/>
      </w:pPr>
      <w:r w:rsidRPr="0864B9EF" w:rsidR="03BB6C0A">
        <w:rPr>
          <w:rFonts w:ascii="Arial Nova" w:hAnsi="Arial Nova" w:eastAsia="Arial Nova" w:cs="Arial Nova"/>
          <w:b w:val="1"/>
          <w:bCs w:val="1"/>
          <w:noProof w:val="0"/>
          <w:sz w:val="48"/>
          <w:szCs w:val="48"/>
          <w:lang w:val="en-US"/>
        </w:rPr>
        <w:t>1. Introduction</w:t>
      </w:r>
    </w:p>
    <w:p xmlns:wp14="http://schemas.microsoft.com/office/word/2010/wordml" w:rsidP="0864B9EF" wp14:paraId="5C906F7D" wp14:textId="24E01D16">
      <w:pPr>
        <w:spacing w:before="240" w:beforeAutospacing="off" w:after="240" w:afterAutospacing="off"/>
        <w:rPr>
          <w:rFonts w:ascii="Arial Nova" w:hAnsi="Arial Nova" w:eastAsia="Arial Nova" w:cs="Arial Nova"/>
          <w:noProof w:val="0"/>
          <w:sz w:val="22"/>
          <w:szCs w:val="22"/>
          <w:lang w:val="en-US"/>
        </w:rPr>
      </w:pPr>
      <w:r w:rsidRPr="0864B9EF" w:rsidR="0FA4E36C">
        <w:rPr>
          <w:rFonts w:ascii="Arial Nova" w:hAnsi="Arial Nova" w:eastAsia="Arial Nova" w:cs="Arial Nova"/>
          <w:noProof w:val="0"/>
          <w:sz w:val="22"/>
          <w:szCs w:val="22"/>
          <w:lang w:val="en-US"/>
        </w:rPr>
        <w:t xml:space="preserve">Autism spectrum condition (ASC) is a lifelong neurodevelopmental condition that affects how individuals communicate, interact socially, and experience the world around them. Autism is described as a spectrum because it affects people in </w:t>
      </w:r>
      <w:r w:rsidRPr="0864B9EF" w:rsidR="34AE928E">
        <w:rPr>
          <w:rFonts w:ascii="Arial Nova" w:hAnsi="Arial Nova" w:eastAsia="Arial Nova" w:cs="Arial Nova"/>
          <w:noProof w:val="0"/>
          <w:sz w:val="22"/>
          <w:szCs w:val="22"/>
          <w:lang w:val="en-US"/>
        </w:rPr>
        <w:t>separate ways</w:t>
      </w:r>
      <w:r w:rsidRPr="0864B9EF" w:rsidR="0FA4E36C">
        <w:rPr>
          <w:rFonts w:ascii="Arial Nova" w:hAnsi="Arial Nova" w:eastAsia="Arial Nova" w:cs="Arial Nova"/>
          <w:noProof w:val="0"/>
          <w:sz w:val="22"/>
          <w:szCs w:val="22"/>
          <w:lang w:val="en-US"/>
        </w:rPr>
        <w:t xml:space="preserve"> and to varying degrees. Some individuals may </w:t>
      </w:r>
      <w:r w:rsidRPr="0864B9EF" w:rsidR="0FA4E36C">
        <w:rPr>
          <w:rFonts w:ascii="Arial Nova" w:hAnsi="Arial Nova" w:eastAsia="Arial Nova" w:cs="Arial Nova"/>
          <w:noProof w:val="0"/>
          <w:sz w:val="22"/>
          <w:szCs w:val="22"/>
          <w:lang w:val="en-US"/>
        </w:rPr>
        <w:t>require</w:t>
      </w:r>
      <w:r w:rsidRPr="0864B9EF" w:rsidR="0FA4E36C">
        <w:rPr>
          <w:rFonts w:ascii="Arial Nova" w:hAnsi="Arial Nova" w:eastAsia="Arial Nova" w:cs="Arial Nova"/>
          <w:noProof w:val="0"/>
          <w:sz w:val="22"/>
          <w:szCs w:val="22"/>
          <w:lang w:val="en-US"/>
        </w:rPr>
        <w:t xml:space="preserve"> significant support in their daily lives, while others may live independently but still experience challenges in social communication and sensory processing.</w:t>
      </w:r>
    </w:p>
    <w:p xmlns:wp14="http://schemas.microsoft.com/office/word/2010/wordml" w:rsidP="0864B9EF" wp14:paraId="620DE910" wp14:textId="2D8C8367">
      <w:pPr>
        <w:spacing w:before="240" w:beforeAutospacing="off" w:after="240" w:afterAutospacing="off"/>
        <w:rPr>
          <w:rFonts w:ascii="Arial Nova" w:hAnsi="Arial Nova" w:eastAsia="Arial Nova" w:cs="Arial Nova"/>
          <w:noProof w:val="0"/>
          <w:sz w:val="22"/>
          <w:szCs w:val="22"/>
          <w:lang w:val="en-US"/>
        </w:rPr>
      </w:pPr>
      <w:r w:rsidRPr="0864B9EF" w:rsidR="0FA4E36C">
        <w:rPr>
          <w:rFonts w:ascii="Arial Nova" w:hAnsi="Arial Nova" w:eastAsia="Arial Nova" w:cs="Arial Nova"/>
          <w:noProof w:val="0"/>
          <w:sz w:val="22"/>
          <w:szCs w:val="22"/>
          <w:lang w:val="en-US"/>
        </w:rPr>
        <w:t xml:space="preserve">According to the National Health Service, autistic individuals may experience differences in communication styles, social interaction, sensory sensitivity, and </w:t>
      </w:r>
      <w:r w:rsidRPr="0864B9EF" w:rsidR="207FA81D">
        <w:rPr>
          <w:rFonts w:ascii="Arial Nova" w:hAnsi="Arial Nova" w:eastAsia="Arial Nova" w:cs="Arial Nova"/>
          <w:noProof w:val="0"/>
          <w:sz w:val="22"/>
          <w:szCs w:val="22"/>
          <w:lang w:val="en-US"/>
        </w:rPr>
        <w:t>behavioral</w:t>
      </w:r>
      <w:r w:rsidRPr="0864B9EF" w:rsidR="0FA4E36C">
        <w:rPr>
          <w:rFonts w:ascii="Arial Nova" w:hAnsi="Arial Nova" w:eastAsia="Arial Nova" w:cs="Arial Nova"/>
          <w:noProof w:val="0"/>
          <w:sz w:val="22"/>
          <w:szCs w:val="22"/>
          <w:lang w:val="en-US"/>
        </w:rPr>
        <w:t xml:space="preserve"> patterns. These differences can influence how individuals understand social situations and respond to environmental stimuli. Autism is usually diagnosed in childhood; however, many individuals are not diagnosed until adulthood, particularly if their symptoms were less visible during childhood.</w:t>
      </w:r>
    </w:p>
    <w:p xmlns:wp14="http://schemas.microsoft.com/office/word/2010/wordml" w:rsidP="0864B9EF" wp14:paraId="65CAF8AD" wp14:textId="097505C6">
      <w:pPr>
        <w:spacing w:before="240" w:beforeAutospacing="off" w:after="240" w:afterAutospacing="off"/>
        <w:rPr>
          <w:rFonts w:ascii="Arial Nova" w:hAnsi="Arial Nova" w:eastAsia="Arial Nova" w:cs="Arial Nova"/>
          <w:noProof w:val="0"/>
          <w:sz w:val="22"/>
          <w:szCs w:val="22"/>
          <w:lang w:val="en-US"/>
        </w:rPr>
      </w:pPr>
      <w:r w:rsidRPr="0864B9EF" w:rsidR="0FA4E36C">
        <w:rPr>
          <w:rFonts w:ascii="Arial Nova" w:hAnsi="Arial Nova" w:eastAsia="Arial Nova" w:cs="Arial Nova"/>
          <w:noProof w:val="0"/>
          <w:sz w:val="22"/>
          <w:szCs w:val="22"/>
          <w:lang w:val="en-US"/>
        </w:rPr>
        <w:t xml:space="preserve">Mental health is an important aspect of overall wellbeing for autistic adults. Research has consistently shown that autistic individuals are more likely to experience mental health difficulties compared with the general population. Conditions such as anxiety, depression, and stress-related disorders are </w:t>
      </w:r>
      <w:r w:rsidRPr="0864B9EF" w:rsidR="0FA4E36C">
        <w:rPr>
          <w:rFonts w:ascii="Arial Nova" w:hAnsi="Arial Nova" w:eastAsia="Arial Nova" w:cs="Arial Nova"/>
          <w:noProof w:val="0"/>
          <w:sz w:val="22"/>
          <w:szCs w:val="22"/>
          <w:lang w:val="en-US"/>
        </w:rPr>
        <w:t>frequently</w:t>
      </w:r>
      <w:r w:rsidRPr="0864B9EF" w:rsidR="0FA4E36C">
        <w:rPr>
          <w:rFonts w:ascii="Arial Nova" w:hAnsi="Arial Nova" w:eastAsia="Arial Nova" w:cs="Arial Nova"/>
          <w:noProof w:val="0"/>
          <w:sz w:val="22"/>
          <w:szCs w:val="22"/>
          <w:lang w:val="en-US"/>
        </w:rPr>
        <w:t xml:space="preserve"> reported among autistic adults. These mental health challenges may be linked to social isolation, difficulties in employment, stigma, and challenges navigating healthcare services.</w:t>
      </w:r>
    </w:p>
    <w:p xmlns:wp14="http://schemas.microsoft.com/office/word/2010/wordml" w:rsidP="0864B9EF" wp14:paraId="06FBB06A" wp14:textId="3E4C1B11">
      <w:pPr>
        <w:spacing w:before="240" w:beforeAutospacing="off" w:after="240" w:afterAutospacing="off"/>
        <w:rPr>
          <w:rFonts w:ascii="Arial Nova" w:hAnsi="Arial Nova" w:eastAsia="Arial Nova" w:cs="Arial Nova"/>
          <w:noProof w:val="0"/>
          <w:sz w:val="22"/>
          <w:szCs w:val="22"/>
          <w:lang w:val="en-US"/>
        </w:rPr>
      </w:pPr>
      <w:r w:rsidRPr="0864B9EF" w:rsidR="0FA4E36C">
        <w:rPr>
          <w:rFonts w:ascii="Arial Nova" w:hAnsi="Arial Nova" w:eastAsia="Arial Nova" w:cs="Arial Nova"/>
          <w:noProof w:val="0"/>
          <w:sz w:val="22"/>
          <w:szCs w:val="22"/>
          <w:lang w:val="en-US"/>
        </w:rPr>
        <w:t>Another factor that may affect the mental health of autistic adults is the experience of misunderstanding or lack of awareness within society. Autistic individuals may feel excluded or unsupported in social environments, workplaces, or educational settings. These experiences may lead to feelings of loneliness, frustration, and emotional distress.</w:t>
      </w:r>
    </w:p>
    <w:p xmlns:wp14="http://schemas.microsoft.com/office/word/2010/wordml" w:rsidP="0864B9EF" wp14:paraId="0F66609A" wp14:textId="552C2D4F">
      <w:pPr>
        <w:spacing w:before="240" w:beforeAutospacing="off" w:after="240" w:afterAutospacing="off"/>
        <w:rPr>
          <w:rFonts w:ascii="Arial Nova" w:hAnsi="Arial Nova" w:eastAsia="Arial Nova" w:cs="Arial Nova"/>
          <w:noProof w:val="0"/>
          <w:sz w:val="22"/>
          <w:szCs w:val="22"/>
          <w:lang w:val="en-US"/>
        </w:rPr>
      </w:pPr>
      <w:r w:rsidRPr="0864B9EF" w:rsidR="0FA4E36C">
        <w:rPr>
          <w:rFonts w:ascii="Arial Nova" w:hAnsi="Arial Nova" w:eastAsia="Arial Nova" w:cs="Arial Nova"/>
          <w:noProof w:val="0"/>
          <w:sz w:val="22"/>
          <w:szCs w:val="22"/>
          <w:lang w:val="en-US"/>
        </w:rPr>
        <w:t xml:space="preserve">In addition, autistic adults may face barriers when seeking mental health support. Healthcare services may not always be adapted to meet the needs of autistic individuals, and professionals may lack </w:t>
      </w:r>
      <w:r w:rsidRPr="0864B9EF" w:rsidR="04F01DAE">
        <w:rPr>
          <w:rFonts w:ascii="Arial Nova" w:hAnsi="Arial Nova" w:eastAsia="Arial Nova" w:cs="Arial Nova"/>
          <w:noProof w:val="0"/>
          <w:sz w:val="22"/>
          <w:szCs w:val="22"/>
          <w:lang w:val="en-US"/>
        </w:rPr>
        <w:t>specialized</w:t>
      </w:r>
      <w:r w:rsidRPr="0864B9EF" w:rsidR="0FA4E36C">
        <w:rPr>
          <w:rFonts w:ascii="Arial Nova" w:hAnsi="Arial Nova" w:eastAsia="Arial Nova" w:cs="Arial Nova"/>
          <w:noProof w:val="0"/>
          <w:sz w:val="22"/>
          <w:szCs w:val="22"/>
          <w:lang w:val="en-US"/>
        </w:rPr>
        <w:t xml:space="preserve"> training in autism. As a result, autistic adults may experience difficulties explaining their needs or accessing </w:t>
      </w:r>
      <w:r w:rsidRPr="0864B9EF" w:rsidR="0FA4E36C">
        <w:rPr>
          <w:rFonts w:ascii="Arial Nova" w:hAnsi="Arial Nova" w:eastAsia="Arial Nova" w:cs="Arial Nova"/>
          <w:noProof w:val="0"/>
          <w:sz w:val="22"/>
          <w:szCs w:val="22"/>
          <w:lang w:val="en-US"/>
        </w:rPr>
        <w:t>appropriate treatment</w:t>
      </w:r>
      <w:r w:rsidRPr="0864B9EF" w:rsidR="0FA4E36C">
        <w:rPr>
          <w:rFonts w:ascii="Arial Nova" w:hAnsi="Arial Nova" w:eastAsia="Arial Nova" w:cs="Arial Nova"/>
          <w:noProof w:val="0"/>
          <w:sz w:val="22"/>
          <w:szCs w:val="22"/>
          <w:lang w:val="en-US"/>
        </w:rPr>
        <w:t xml:space="preserve"> options.</w:t>
      </w:r>
    </w:p>
    <w:p xmlns:wp14="http://schemas.microsoft.com/office/word/2010/wordml" w:rsidP="0864B9EF" wp14:paraId="585B0817" wp14:textId="0080F5D9">
      <w:pPr>
        <w:spacing w:before="240" w:beforeAutospacing="off" w:after="240" w:afterAutospacing="off"/>
        <w:rPr>
          <w:rFonts w:ascii="Arial Nova" w:hAnsi="Arial Nova" w:eastAsia="Arial Nova" w:cs="Arial Nova"/>
          <w:noProof w:val="0"/>
          <w:sz w:val="22"/>
          <w:szCs w:val="22"/>
          <w:lang w:val="en-US"/>
        </w:rPr>
      </w:pPr>
      <w:r w:rsidRPr="0864B9EF" w:rsidR="0FA4E36C">
        <w:rPr>
          <w:rFonts w:ascii="Arial Nova" w:hAnsi="Arial Nova" w:eastAsia="Arial Nova" w:cs="Arial Nova"/>
          <w:noProof w:val="0"/>
          <w:sz w:val="22"/>
          <w:szCs w:val="22"/>
          <w:lang w:val="en-US"/>
        </w:rPr>
        <w:t xml:space="preserve">Improving mental health support for autistic adults has become an important priority within health and social care systems in the United Kingdom. The development of inclusive healthcare services that </w:t>
      </w:r>
      <w:r w:rsidRPr="0864B9EF" w:rsidR="5107B004">
        <w:rPr>
          <w:rFonts w:ascii="Arial Nova" w:hAnsi="Arial Nova" w:eastAsia="Arial Nova" w:cs="Arial Nova"/>
          <w:noProof w:val="0"/>
          <w:sz w:val="22"/>
          <w:szCs w:val="22"/>
          <w:lang w:val="en-US"/>
        </w:rPr>
        <w:t>recognize</w:t>
      </w:r>
      <w:r w:rsidRPr="0864B9EF" w:rsidR="0FA4E36C">
        <w:rPr>
          <w:rFonts w:ascii="Arial Nova" w:hAnsi="Arial Nova" w:eastAsia="Arial Nova" w:cs="Arial Nova"/>
          <w:noProof w:val="0"/>
          <w:sz w:val="22"/>
          <w:szCs w:val="22"/>
          <w:lang w:val="en-US"/>
        </w:rPr>
        <w:t xml:space="preserve"> the unique needs of autistic individuals is essential for promoting wellbeing and improving quality of life.</w:t>
      </w:r>
    </w:p>
    <w:p xmlns:wp14="http://schemas.microsoft.com/office/word/2010/wordml" w:rsidP="0864B9EF" wp14:paraId="493CD29D" wp14:textId="5AD9BF24">
      <w:pPr>
        <w:spacing w:before="240" w:beforeAutospacing="off" w:after="240" w:afterAutospacing="off"/>
        <w:rPr>
          <w:rFonts w:ascii="Arial Nova" w:hAnsi="Arial Nova" w:eastAsia="Arial Nova" w:cs="Arial Nova"/>
          <w:noProof w:val="0"/>
          <w:sz w:val="22"/>
          <w:szCs w:val="22"/>
          <w:lang w:val="en-US"/>
        </w:rPr>
      </w:pPr>
      <w:r w:rsidRPr="0864B9EF" w:rsidR="0FA4E36C">
        <w:rPr>
          <w:rFonts w:ascii="Arial Nova" w:hAnsi="Arial Nova" w:eastAsia="Arial Nova" w:cs="Arial Nova"/>
          <w:noProof w:val="0"/>
          <w:sz w:val="22"/>
          <w:szCs w:val="22"/>
          <w:lang w:val="en-US"/>
        </w:rPr>
        <w:t xml:space="preserve">This scoping review aims to examine existing research related to the mental health needs of autistic adults and the support strategies available within health and social care services. By </w:t>
      </w:r>
      <w:r w:rsidRPr="0864B9EF" w:rsidR="27494B9E">
        <w:rPr>
          <w:rFonts w:ascii="Arial Nova" w:hAnsi="Arial Nova" w:eastAsia="Arial Nova" w:cs="Arial Nova"/>
          <w:noProof w:val="0"/>
          <w:sz w:val="22"/>
          <w:szCs w:val="22"/>
          <w:lang w:val="en-US"/>
        </w:rPr>
        <w:t>analyzing</w:t>
      </w:r>
      <w:r w:rsidRPr="0864B9EF" w:rsidR="0FA4E36C">
        <w:rPr>
          <w:rFonts w:ascii="Arial Nova" w:hAnsi="Arial Nova" w:eastAsia="Arial Nova" w:cs="Arial Nova"/>
          <w:noProof w:val="0"/>
          <w:sz w:val="22"/>
          <w:szCs w:val="22"/>
          <w:lang w:val="en-US"/>
        </w:rPr>
        <w:t xml:space="preserve"> existing studies, this review </w:t>
      </w:r>
      <w:r w:rsidRPr="0864B9EF" w:rsidR="0FA4E36C">
        <w:rPr>
          <w:rFonts w:ascii="Arial Nova" w:hAnsi="Arial Nova" w:eastAsia="Arial Nova" w:cs="Arial Nova"/>
          <w:noProof w:val="0"/>
          <w:sz w:val="22"/>
          <w:szCs w:val="22"/>
          <w:lang w:val="en-US"/>
        </w:rPr>
        <w:t>seeks</w:t>
      </w:r>
      <w:r w:rsidRPr="0864B9EF" w:rsidR="0FA4E36C">
        <w:rPr>
          <w:rFonts w:ascii="Arial Nova" w:hAnsi="Arial Nova" w:eastAsia="Arial Nova" w:cs="Arial Nova"/>
          <w:noProof w:val="0"/>
          <w:sz w:val="22"/>
          <w:szCs w:val="22"/>
          <w:lang w:val="en-US"/>
        </w:rPr>
        <w:t xml:space="preserve"> to </w:t>
      </w:r>
      <w:r w:rsidRPr="0864B9EF" w:rsidR="0FA4E36C">
        <w:rPr>
          <w:rFonts w:ascii="Arial Nova" w:hAnsi="Arial Nova" w:eastAsia="Arial Nova" w:cs="Arial Nova"/>
          <w:noProof w:val="0"/>
          <w:sz w:val="22"/>
          <w:szCs w:val="22"/>
          <w:lang w:val="en-US"/>
        </w:rPr>
        <w:t>identify</w:t>
      </w:r>
      <w:r w:rsidRPr="0864B9EF" w:rsidR="0FA4E36C">
        <w:rPr>
          <w:rFonts w:ascii="Arial Nova" w:hAnsi="Arial Nova" w:eastAsia="Arial Nova" w:cs="Arial Nova"/>
          <w:noProof w:val="0"/>
          <w:sz w:val="22"/>
          <w:szCs w:val="22"/>
          <w:lang w:val="en-US"/>
        </w:rPr>
        <w:t xml:space="preserve"> common themes, highlight gaps in knowledge, and explore potential improvements in practice.</w:t>
      </w:r>
    </w:p>
    <w:p xmlns:wp14="http://schemas.microsoft.com/office/word/2010/wordml" w:rsidP="0864B9EF" wp14:paraId="321F3165" wp14:textId="635E7311">
      <w:pPr>
        <w:pStyle w:val="Normal"/>
        <w:rPr>
          <w:noProof w:val="0"/>
          <w:sz w:val="22"/>
          <w:szCs w:val="22"/>
          <w:lang w:val="en-US"/>
        </w:rPr>
      </w:pPr>
    </w:p>
    <w:p xmlns:wp14="http://schemas.microsoft.com/office/word/2010/wordml" w:rsidP="0864B9EF" wp14:paraId="74491CE5" wp14:textId="6C48A546">
      <w:pPr>
        <w:pStyle w:val="Normal"/>
        <w:rPr>
          <w:noProof w:val="0"/>
          <w:lang w:val="en-US"/>
        </w:rPr>
      </w:pPr>
    </w:p>
    <w:p xmlns:wp14="http://schemas.microsoft.com/office/word/2010/wordml" w:rsidP="0864B9EF" wp14:paraId="22FC5014" wp14:textId="0E70B53B">
      <w:pPr>
        <w:pStyle w:val="Heading3"/>
        <w:spacing w:before="281" w:beforeAutospacing="off" w:after="281" w:afterAutospacing="off"/>
      </w:pPr>
      <w:r w:rsidRPr="0864B9EF" w:rsidR="03BB6C0A">
        <w:rPr>
          <w:rFonts w:ascii="Arial Nova" w:hAnsi="Arial Nova" w:eastAsia="Arial Nova" w:cs="Arial Nova"/>
          <w:b w:val="1"/>
          <w:bCs w:val="1"/>
          <w:noProof w:val="0"/>
          <w:sz w:val="28"/>
          <w:szCs w:val="28"/>
          <w:lang w:val="en-US"/>
        </w:rPr>
        <w:t>Review Question</w:t>
      </w:r>
    </w:p>
    <w:p xmlns:wp14="http://schemas.microsoft.com/office/word/2010/wordml" w:rsidP="0864B9EF" wp14:paraId="5E21884E" wp14:textId="4F4A9A91">
      <w:pPr>
        <w:spacing w:before="240" w:beforeAutospacing="off" w:after="240" w:afterAutospacing="off"/>
      </w:pPr>
      <w:r w:rsidRPr="0864B9EF" w:rsidR="03BB6C0A">
        <w:rPr>
          <w:rFonts w:ascii="Arial Nova" w:hAnsi="Arial Nova" w:eastAsia="Arial Nova" w:cs="Arial Nova"/>
          <w:noProof w:val="0"/>
          <w:sz w:val="22"/>
          <w:szCs w:val="22"/>
          <w:lang w:val="en-US"/>
        </w:rPr>
        <w:t>The research question guiding this scoping review is:</w:t>
      </w:r>
    </w:p>
    <w:p xmlns:wp14="http://schemas.microsoft.com/office/word/2010/wordml" w:rsidP="0864B9EF" wp14:paraId="415DA063" wp14:textId="2772CA14">
      <w:pPr>
        <w:spacing w:before="240" w:beforeAutospacing="off" w:after="240" w:afterAutospacing="off"/>
      </w:pPr>
      <w:r w:rsidRPr="0864B9EF" w:rsidR="03BB6C0A">
        <w:rPr>
          <w:rFonts w:ascii="Arial Nova" w:hAnsi="Arial Nova" w:eastAsia="Arial Nova" w:cs="Arial Nova"/>
          <w:b w:val="1"/>
          <w:bCs w:val="1"/>
          <w:noProof w:val="0"/>
          <w:sz w:val="22"/>
          <w:szCs w:val="22"/>
          <w:lang w:val="en-US"/>
        </w:rPr>
        <w:t>What mental health needs and support strategies for autistic adults have been identified in health and social care research?</w:t>
      </w:r>
    </w:p>
    <w:p xmlns:wp14="http://schemas.microsoft.com/office/word/2010/wordml" w:rsidP="0864B9EF" wp14:paraId="71F8C789" wp14:textId="7D169549">
      <w:pPr>
        <w:pStyle w:val="Heading3"/>
        <w:spacing w:before="281" w:beforeAutospacing="off" w:after="281" w:afterAutospacing="off"/>
      </w:pPr>
      <w:r w:rsidRPr="0864B9EF" w:rsidR="03BB6C0A">
        <w:rPr>
          <w:rFonts w:ascii="Arial Nova" w:hAnsi="Arial Nova" w:eastAsia="Arial Nova" w:cs="Arial Nova"/>
          <w:b w:val="1"/>
          <w:bCs w:val="1"/>
          <w:noProof w:val="0"/>
          <w:sz w:val="28"/>
          <w:szCs w:val="28"/>
          <w:lang w:val="en-US"/>
        </w:rPr>
        <w:t>Objectives</w:t>
      </w:r>
    </w:p>
    <w:p xmlns:wp14="http://schemas.microsoft.com/office/word/2010/wordml" w:rsidP="0864B9EF" wp14:paraId="3346AB4D" wp14:textId="2F618C7C">
      <w:pPr>
        <w:spacing w:before="240" w:beforeAutospacing="off" w:after="240" w:afterAutospacing="off"/>
      </w:pPr>
      <w:r w:rsidRPr="0864B9EF" w:rsidR="03BB6C0A">
        <w:rPr>
          <w:rFonts w:ascii="Arial Nova" w:hAnsi="Arial Nova" w:eastAsia="Arial Nova" w:cs="Arial Nova"/>
          <w:noProof w:val="0"/>
          <w:sz w:val="22"/>
          <w:szCs w:val="22"/>
          <w:lang w:val="en-US"/>
        </w:rPr>
        <w:t>The objectives of this scoping review are:</w:t>
      </w:r>
    </w:p>
    <w:p xmlns:wp14="http://schemas.microsoft.com/office/word/2010/wordml" w:rsidP="0864B9EF" wp14:paraId="3E9304CF" wp14:textId="11DBBB19">
      <w:pPr>
        <w:spacing w:before="240" w:beforeAutospacing="off" w:after="240" w:afterAutospacing="off"/>
      </w:pPr>
      <w:r w:rsidRPr="0864B9EF" w:rsidR="03BB6C0A">
        <w:rPr>
          <w:rFonts w:ascii="Arial Nova" w:hAnsi="Arial Nova" w:eastAsia="Arial Nova" w:cs="Arial Nova"/>
          <w:noProof w:val="0"/>
          <w:sz w:val="22"/>
          <w:szCs w:val="22"/>
          <w:lang w:val="en-US"/>
        </w:rPr>
        <w:t>• To identify research on the mental health needs of autistic adults.</w:t>
      </w:r>
      <w:r>
        <w:br/>
      </w:r>
      <w:r w:rsidRPr="0864B9EF" w:rsidR="03BB6C0A">
        <w:rPr>
          <w:rFonts w:ascii="Arial Nova" w:hAnsi="Arial Nova" w:eastAsia="Arial Nova" w:cs="Arial Nova"/>
          <w:noProof w:val="0"/>
          <w:sz w:val="22"/>
          <w:szCs w:val="22"/>
          <w:lang w:val="en-US"/>
        </w:rPr>
        <w:t xml:space="preserve"> • To explore support strategies available in health and social care services.</w:t>
      </w:r>
      <w:r>
        <w:br/>
      </w:r>
      <w:r w:rsidRPr="0864B9EF" w:rsidR="03BB6C0A">
        <w:rPr>
          <w:rFonts w:ascii="Arial Nova" w:hAnsi="Arial Nova" w:eastAsia="Arial Nova" w:cs="Arial Nova"/>
          <w:noProof w:val="0"/>
          <w:sz w:val="22"/>
          <w:szCs w:val="22"/>
          <w:lang w:val="en-US"/>
        </w:rPr>
        <w:t xml:space="preserve"> • To identify gaps in current support systems for autistic adults.</w:t>
      </w:r>
    </w:p>
    <w:p xmlns:wp14="http://schemas.microsoft.com/office/word/2010/wordml" wp14:paraId="2A2A0E63" wp14:textId="38E6DCBD"/>
    <w:p xmlns:wp14="http://schemas.microsoft.com/office/word/2010/wordml" w:rsidP="0864B9EF" wp14:paraId="2D8D06C5" wp14:textId="65E9FAE2">
      <w:pPr>
        <w:pStyle w:val="Heading1"/>
        <w:spacing w:before="322" w:beforeAutospacing="off" w:after="322" w:afterAutospacing="off"/>
      </w:pPr>
      <w:r w:rsidRPr="0864B9EF" w:rsidR="03BB6C0A">
        <w:rPr>
          <w:rFonts w:ascii="Arial Nova" w:hAnsi="Arial Nova" w:eastAsia="Arial Nova" w:cs="Arial Nova"/>
          <w:b w:val="1"/>
          <w:bCs w:val="1"/>
          <w:noProof w:val="0"/>
          <w:sz w:val="48"/>
          <w:szCs w:val="48"/>
          <w:lang w:val="en-US"/>
        </w:rPr>
        <w:t>2. Background</w:t>
      </w:r>
    </w:p>
    <w:p xmlns:wp14="http://schemas.microsoft.com/office/word/2010/wordml" w:rsidP="0864B9EF" wp14:paraId="44892FBA" wp14:textId="339B0AC9">
      <w:pPr>
        <w:spacing w:before="240" w:beforeAutospacing="off" w:after="240" w:afterAutospacing="off"/>
      </w:pPr>
      <w:r w:rsidRPr="0864B9EF" w:rsidR="3571D172">
        <w:rPr>
          <w:rFonts w:ascii="Arial Nova" w:hAnsi="Arial Nova" w:eastAsia="Arial Nova" w:cs="Arial Nova"/>
          <w:noProof w:val="0"/>
          <w:sz w:val="22"/>
          <w:szCs w:val="22"/>
          <w:lang w:val="en-US"/>
        </w:rPr>
        <w:t xml:space="preserve">In the United Kingdom, autism has received increasing attention from policymakers, healthcare professionals, and advocacy </w:t>
      </w:r>
      <w:r w:rsidRPr="0864B9EF" w:rsidR="690F2BAB">
        <w:rPr>
          <w:rFonts w:ascii="Arial Nova" w:hAnsi="Arial Nova" w:eastAsia="Arial Nova" w:cs="Arial Nova"/>
          <w:noProof w:val="0"/>
          <w:sz w:val="22"/>
          <w:szCs w:val="22"/>
          <w:lang w:val="en-US"/>
        </w:rPr>
        <w:t>organizations</w:t>
      </w:r>
      <w:r w:rsidRPr="0864B9EF" w:rsidR="3571D172">
        <w:rPr>
          <w:rFonts w:ascii="Arial Nova" w:hAnsi="Arial Nova" w:eastAsia="Arial Nova" w:cs="Arial Nova"/>
          <w:noProof w:val="0"/>
          <w:sz w:val="22"/>
          <w:szCs w:val="22"/>
          <w:lang w:val="en-US"/>
        </w:rPr>
        <w:t xml:space="preserve">. Growing awareness of autism has contributed to improvements in diagnosis, support services, and public understanding. However, despite these developments, many autistic adults continue to experience challenges in accessing </w:t>
      </w:r>
      <w:r w:rsidRPr="0864B9EF" w:rsidR="3571D172">
        <w:rPr>
          <w:rFonts w:ascii="Arial Nova" w:hAnsi="Arial Nova" w:eastAsia="Arial Nova" w:cs="Arial Nova"/>
          <w:noProof w:val="0"/>
          <w:sz w:val="22"/>
          <w:szCs w:val="22"/>
          <w:lang w:val="en-US"/>
        </w:rPr>
        <w:t>appropriate mental</w:t>
      </w:r>
      <w:r w:rsidRPr="0864B9EF" w:rsidR="3571D172">
        <w:rPr>
          <w:rFonts w:ascii="Arial Nova" w:hAnsi="Arial Nova" w:eastAsia="Arial Nova" w:cs="Arial Nova"/>
          <w:noProof w:val="0"/>
          <w:sz w:val="22"/>
          <w:szCs w:val="22"/>
          <w:lang w:val="en-US"/>
        </w:rPr>
        <w:t xml:space="preserve"> health support.</w:t>
      </w:r>
    </w:p>
    <w:p xmlns:wp14="http://schemas.microsoft.com/office/word/2010/wordml" w:rsidP="0864B9EF" wp14:paraId="78DC3DA2" wp14:textId="5333E1EE">
      <w:pPr>
        <w:spacing w:before="240" w:beforeAutospacing="off" w:after="240" w:afterAutospacing="off"/>
      </w:pPr>
      <w:r w:rsidRPr="0864B9EF" w:rsidR="3571D172">
        <w:rPr>
          <w:rFonts w:ascii="Arial Nova" w:hAnsi="Arial Nova" w:eastAsia="Arial Nova" w:cs="Arial Nova"/>
          <w:noProof w:val="0"/>
          <w:sz w:val="22"/>
          <w:szCs w:val="22"/>
          <w:lang w:val="en-US"/>
        </w:rPr>
        <w:t xml:space="preserve">Research suggests that autistic adults are significantly more likely to experience mental health difficulties compared with the general population. Studies have reported </w:t>
      </w:r>
      <w:r w:rsidRPr="0864B9EF" w:rsidR="66567A79">
        <w:rPr>
          <w:rFonts w:ascii="Arial Nova" w:hAnsi="Arial Nova" w:eastAsia="Arial Nova" w:cs="Arial Nova"/>
          <w:noProof w:val="0"/>
          <w:sz w:val="22"/>
          <w:szCs w:val="22"/>
          <w:lang w:val="en-US"/>
        </w:rPr>
        <w:t>important levels</w:t>
      </w:r>
      <w:r w:rsidRPr="0864B9EF" w:rsidR="3571D172">
        <w:rPr>
          <w:rFonts w:ascii="Arial Nova" w:hAnsi="Arial Nova" w:eastAsia="Arial Nova" w:cs="Arial Nova"/>
          <w:noProof w:val="0"/>
          <w:sz w:val="22"/>
          <w:szCs w:val="22"/>
          <w:lang w:val="en-US"/>
        </w:rPr>
        <w:t xml:space="preserve"> of anxiety, depression, and emotional distress among autistic individuals. These mental health challenges may be influenced by several factors, including social isolation, unemployment, stigma, and difficulties forming relationships.</w:t>
      </w:r>
    </w:p>
    <w:p xmlns:wp14="http://schemas.microsoft.com/office/word/2010/wordml" w:rsidP="0864B9EF" wp14:paraId="2A62015B" wp14:textId="688C6078">
      <w:pPr>
        <w:spacing w:before="240" w:beforeAutospacing="off" w:after="240" w:afterAutospacing="off"/>
      </w:pPr>
      <w:r w:rsidRPr="0864B9EF" w:rsidR="3571D172">
        <w:rPr>
          <w:rFonts w:ascii="Arial Nova" w:hAnsi="Arial Nova" w:eastAsia="Arial Nova" w:cs="Arial Nova"/>
          <w:noProof w:val="0"/>
          <w:sz w:val="22"/>
          <w:szCs w:val="22"/>
          <w:lang w:val="en-US"/>
        </w:rPr>
        <w:t>Employment can be particularly challenging for autistic adults. Many individuals experience barriers in the workplace due to misunderstandings about autism, lack of reasonable adjustments, or limited support from employers. These challenges may contribute to financial stress and reduced self-esteem, which can negatively affect mental health.</w:t>
      </w:r>
    </w:p>
    <w:p xmlns:wp14="http://schemas.microsoft.com/office/word/2010/wordml" w:rsidP="0864B9EF" wp14:paraId="2ADE860A" wp14:textId="3D8348F7">
      <w:pPr>
        <w:spacing w:before="240" w:beforeAutospacing="off" w:after="240" w:afterAutospacing="off"/>
      </w:pPr>
      <w:r w:rsidRPr="0864B9EF" w:rsidR="3571D172">
        <w:rPr>
          <w:rFonts w:ascii="Arial Nova" w:hAnsi="Arial Nova" w:eastAsia="Arial Nova" w:cs="Arial Nova"/>
          <w:noProof w:val="0"/>
          <w:sz w:val="22"/>
          <w:szCs w:val="22"/>
          <w:lang w:val="en-US"/>
        </w:rPr>
        <w:t xml:space="preserve">Social isolation is another </w:t>
      </w:r>
      <w:r w:rsidRPr="0864B9EF" w:rsidR="608A2B77">
        <w:rPr>
          <w:rFonts w:ascii="Arial Nova" w:hAnsi="Arial Nova" w:eastAsia="Arial Nova" w:cs="Arial Nova"/>
          <w:noProof w:val="0"/>
          <w:sz w:val="22"/>
          <w:szCs w:val="22"/>
          <w:lang w:val="en-US"/>
        </w:rPr>
        <w:t>critical issue</w:t>
      </w:r>
      <w:r w:rsidRPr="0864B9EF" w:rsidR="3571D172">
        <w:rPr>
          <w:rFonts w:ascii="Arial Nova" w:hAnsi="Arial Nova" w:eastAsia="Arial Nova" w:cs="Arial Nova"/>
          <w:noProof w:val="0"/>
          <w:sz w:val="22"/>
          <w:szCs w:val="22"/>
          <w:lang w:val="en-US"/>
        </w:rPr>
        <w:t xml:space="preserve"> affecting autistic adults. Difficulties in communication and social interaction may make it harder to form friendships or </w:t>
      </w:r>
      <w:r w:rsidRPr="0864B9EF" w:rsidR="3571D172">
        <w:rPr>
          <w:rFonts w:ascii="Arial Nova" w:hAnsi="Arial Nova" w:eastAsia="Arial Nova" w:cs="Arial Nova"/>
          <w:noProof w:val="0"/>
          <w:sz w:val="22"/>
          <w:szCs w:val="22"/>
          <w:lang w:val="en-US"/>
        </w:rPr>
        <w:t>maintain</w:t>
      </w:r>
      <w:r w:rsidRPr="0864B9EF" w:rsidR="3571D172">
        <w:rPr>
          <w:rFonts w:ascii="Arial Nova" w:hAnsi="Arial Nova" w:eastAsia="Arial Nova" w:cs="Arial Nova"/>
          <w:noProof w:val="0"/>
          <w:sz w:val="22"/>
          <w:szCs w:val="22"/>
          <w:lang w:val="en-US"/>
        </w:rPr>
        <w:t xml:space="preserve"> relationships. As a result, some autistic individuals may experience loneliness and reduced social support networks.</w:t>
      </w:r>
    </w:p>
    <w:p xmlns:wp14="http://schemas.microsoft.com/office/word/2010/wordml" w:rsidP="0864B9EF" wp14:paraId="41DBADF9" wp14:textId="56956B80">
      <w:pPr>
        <w:spacing w:before="240" w:beforeAutospacing="off" w:after="240" w:afterAutospacing="off"/>
      </w:pPr>
      <w:r w:rsidRPr="0864B9EF" w:rsidR="3571D172">
        <w:rPr>
          <w:rFonts w:ascii="Arial Nova" w:hAnsi="Arial Nova" w:eastAsia="Arial Nova" w:cs="Arial Nova"/>
          <w:noProof w:val="0"/>
          <w:sz w:val="22"/>
          <w:szCs w:val="22"/>
          <w:lang w:val="en-US"/>
        </w:rPr>
        <w:t>The UK government has introduced several policies aimed at improving support for autistic individuals. One of the most important pieces of legislation is the Autism Act 2009, which was the first law in England specifically focused on autism. This legislation requires the government to develop strategies for improving services and support for autistic people.</w:t>
      </w:r>
    </w:p>
    <w:p xmlns:wp14="http://schemas.microsoft.com/office/word/2010/wordml" w:rsidP="0864B9EF" wp14:paraId="566A4D91" wp14:textId="18C89A7B">
      <w:pPr>
        <w:spacing w:before="240" w:beforeAutospacing="off" w:after="240" w:afterAutospacing="off"/>
      </w:pPr>
      <w:r w:rsidRPr="0864B9EF" w:rsidR="3571D172">
        <w:rPr>
          <w:rFonts w:ascii="Arial Nova" w:hAnsi="Arial Nova" w:eastAsia="Arial Nova" w:cs="Arial Nova"/>
          <w:noProof w:val="0"/>
          <w:sz w:val="22"/>
          <w:szCs w:val="22"/>
          <w:lang w:val="en-US"/>
        </w:rPr>
        <w:t xml:space="preserve">Another important law is the Care Act 2014, which promotes individual wellbeing and ensures that people receive </w:t>
      </w:r>
      <w:r w:rsidRPr="0864B9EF" w:rsidR="3571D172">
        <w:rPr>
          <w:rFonts w:ascii="Arial Nova" w:hAnsi="Arial Nova" w:eastAsia="Arial Nova" w:cs="Arial Nova"/>
          <w:noProof w:val="0"/>
          <w:sz w:val="22"/>
          <w:szCs w:val="22"/>
          <w:lang w:val="en-US"/>
        </w:rPr>
        <w:t>appropriate care</w:t>
      </w:r>
      <w:r w:rsidRPr="0864B9EF" w:rsidR="3571D172">
        <w:rPr>
          <w:rFonts w:ascii="Arial Nova" w:hAnsi="Arial Nova" w:eastAsia="Arial Nova" w:cs="Arial Nova"/>
          <w:noProof w:val="0"/>
          <w:sz w:val="22"/>
          <w:szCs w:val="22"/>
          <w:lang w:val="en-US"/>
        </w:rPr>
        <w:t xml:space="preserve"> and support based on their needs. The Care Act </w:t>
      </w:r>
      <w:r w:rsidRPr="0864B9EF" w:rsidR="0B5743A7">
        <w:rPr>
          <w:rFonts w:ascii="Arial Nova" w:hAnsi="Arial Nova" w:eastAsia="Arial Nova" w:cs="Arial Nova"/>
          <w:noProof w:val="0"/>
          <w:sz w:val="22"/>
          <w:szCs w:val="22"/>
          <w:lang w:val="en-US"/>
        </w:rPr>
        <w:t>emphasizes</w:t>
      </w:r>
      <w:r w:rsidRPr="0864B9EF" w:rsidR="3571D172">
        <w:rPr>
          <w:rFonts w:ascii="Arial Nova" w:hAnsi="Arial Nova" w:eastAsia="Arial Nova" w:cs="Arial Nova"/>
          <w:noProof w:val="0"/>
          <w:sz w:val="22"/>
          <w:szCs w:val="22"/>
          <w:lang w:val="en-US"/>
        </w:rPr>
        <w:t xml:space="preserve"> the importance of person-centred care and the involvement of individuals in decisions about their care.</w:t>
      </w:r>
    </w:p>
    <w:p xmlns:wp14="http://schemas.microsoft.com/office/word/2010/wordml" w:rsidP="0864B9EF" wp14:paraId="1C1F4C60" wp14:textId="73269605">
      <w:pPr>
        <w:spacing w:before="240" w:beforeAutospacing="off" w:after="240" w:afterAutospacing="off"/>
      </w:pPr>
      <w:r w:rsidRPr="0864B9EF" w:rsidR="3571D172">
        <w:rPr>
          <w:rFonts w:ascii="Arial Nova" w:hAnsi="Arial Nova" w:eastAsia="Arial Nova" w:cs="Arial Nova"/>
          <w:noProof w:val="0"/>
          <w:sz w:val="22"/>
          <w:szCs w:val="22"/>
          <w:lang w:val="en-US"/>
        </w:rPr>
        <w:t xml:space="preserve">Services provided by the National Health Service play a key role in supporting the mental health of autistic adults. The NHS </w:t>
      </w:r>
      <w:r w:rsidRPr="0864B9EF" w:rsidR="3571D172">
        <w:rPr>
          <w:rFonts w:ascii="Arial Nova" w:hAnsi="Arial Nova" w:eastAsia="Arial Nova" w:cs="Arial Nova"/>
          <w:noProof w:val="0"/>
          <w:sz w:val="22"/>
          <w:szCs w:val="22"/>
          <w:lang w:val="en-US"/>
        </w:rPr>
        <w:t>provides</w:t>
      </w:r>
      <w:r w:rsidRPr="0864B9EF" w:rsidR="3571D172">
        <w:rPr>
          <w:rFonts w:ascii="Arial Nova" w:hAnsi="Arial Nova" w:eastAsia="Arial Nova" w:cs="Arial Nova"/>
          <w:noProof w:val="0"/>
          <w:sz w:val="22"/>
          <w:szCs w:val="22"/>
          <w:lang w:val="en-US"/>
        </w:rPr>
        <w:t xml:space="preserve"> a range of services, including psychological therapies, counselling, and specialist mental health services. However, research suggests that these services may not always be fully accessible or suitable for autistic individuals.</w:t>
      </w:r>
    </w:p>
    <w:p xmlns:wp14="http://schemas.microsoft.com/office/word/2010/wordml" w:rsidP="0864B9EF" wp14:paraId="22B07FE2" wp14:textId="4D627F8C">
      <w:pPr>
        <w:spacing w:before="240" w:beforeAutospacing="off" w:after="240" w:afterAutospacing="off"/>
      </w:pPr>
      <w:r w:rsidRPr="0864B9EF" w:rsidR="701054A1">
        <w:rPr>
          <w:rFonts w:ascii="Arial Nova" w:hAnsi="Arial Nova" w:eastAsia="Arial Nova" w:cs="Arial Nova"/>
          <w:noProof w:val="0"/>
          <w:sz w:val="22"/>
          <w:szCs w:val="22"/>
          <w:lang w:val="en-US"/>
        </w:rPr>
        <w:t>Organizations</w:t>
      </w:r>
      <w:r w:rsidRPr="0864B9EF" w:rsidR="3571D172">
        <w:rPr>
          <w:rFonts w:ascii="Arial Nova" w:hAnsi="Arial Nova" w:eastAsia="Arial Nova" w:cs="Arial Nova"/>
          <w:noProof w:val="0"/>
          <w:sz w:val="22"/>
          <w:szCs w:val="22"/>
          <w:lang w:val="en-US"/>
        </w:rPr>
        <w:t xml:space="preserve"> such as the National Autistic Society advocate for improved services and increased awareness of autism within healthcare systems. These </w:t>
      </w:r>
      <w:r w:rsidRPr="0864B9EF" w:rsidR="2233D97C">
        <w:rPr>
          <w:rFonts w:ascii="Arial Nova" w:hAnsi="Arial Nova" w:eastAsia="Arial Nova" w:cs="Arial Nova"/>
          <w:noProof w:val="0"/>
          <w:sz w:val="22"/>
          <w:szCs w:val="22"/>
          <w:lang w:val="en-US"/>
        </w:rPr>
        <w:t>organizations</w:t>
      </w:r>
      <w:r w:rsidRPr="0864B9EF" w:rsidR="3571D172">
        <w:rPr>
          <w:rFonts w:ascii="Arial Nova" w:hAnsi="Arial Nova" w:eastAsia="Arial Nova" w:cs="Arial Nova"/>
          <w:noProof w:val="0"/>
          <w:sz w:val="22"/>
          <w:szCs w:val="22"/>
          <w:lang w:val="en-US"/>
        </w:rPr>
        <w:t xml:space="preserve"> highlight the need for </w:t>
      </w:r>
      <w:r w:rsidRPr="0864B9EF" w:rsidR="30F990AD">
        <w:rPr>
          <w:rFonts w:ascii="Arial Nova" w:hAnsi="Arial Nova" w:eastAsia="Arial Nova" w:cs="Arial Nova"/>
          <w:noProof w:val="0"/>
          <w:sz w:val="22"/>
          <w:szCs w:val="22"/>
          <w:lang w:val="en-US"/>
        </w:rPr>
        <w:t>specialized</w:t>
      </w:r>
      <w:r w:rsidRPr="0864B9EF" w:rsidR="3571D172">
        <w:rPr>
          <w:rFonts w:ascii="Arial Nova" w:hAnsi="Arial Nova" w:eastAsia="Arial Nova" w:cs="Arial Nova"/>
          <w:noProof w:val="0"/>
          <w:sz w:val="22"/>
          <w:szCs w:val="22"/>
          <w:lang w:val="en-US"/>
        </w:rPr>
        <w:t xml:space="preserve"> support, better professional training, and improved service coordination.</w:t>
      </w:r>
    </w:p>
    <w:p xmlns:wp14="http://schemas.microsoft.com/office/word/2010/wordml" w:rsidP="0864B9EF" wp14:paraId="2F310829" wp14:textId="3D77477C">
      <w:pPr>
        <w:spacing w:before="240" w:beforeAutospacing="off" w:after="240" w:afterAutospacing="off"/>
      </w:pPr>
      <w:r w:rsidRPr="0864B9EF" w:rsidR="3571D172">
        <w:rPr>
          <w:rFonts w:ascii="Arial Nova" w:hAnsi="Arial Nova" w:eastAsia="Arial Nova" w:cs="Arial Nova"/>
          <w:noProof w:val="0"/>
          <w:sz w:val="22"/>
          <w:szCs w:val="22"/>
          <w:lang w:val="en-US"/>
        </w:rPr>
        <w:t>Understanding the mental health needs of autistic adults is therefore essential for improving health and social care practice. By reviewing current research, it is possible to identify both strengths and weaknesses within existing services and explore opportunities for improvement.</w:t>
      </w:r>
    </w:p>
    <w:p xmlns:wp14="http://schemas.microsoft.com/office/word/2010/wordml" w:rsidP="0864B9EF" wp14:paraId="4E0FB795" wp14:textId="6557A09C">
      <w:pPr>
        <w:spacing w:before="240" w:beforeAutospacing="off" w:after="240" w:afterAutospacing="off"/>
        <w:rPr>
          <w:rFonts w:ascii="Arial Nova" w:hAnsi="Arial Nova" w:eastAsia="Arial Nova" w:cs="Arial Nova"/>
          <w:noProof w:val="0"/>
          <w:sz w:val="22"/>
          <w:szCs w:val="22"/>
          <w:lang w:val="en-US"/>
        </w:rPr>
      </w:pPr>
    </w:p>
    <w:p xmlns:wp14="http://schemas.microsoft.com/office/word/2010/wordml" w:rsidP="0864B9EF" wp14:paraId="6E4AF726" wp14:textId="05FE7C5D">
      <w:pPr>
        <w:pStyle w:val="Normal"/>
        <w:rPr>
          <w:noProof w:val="0"/>
          <w:sz w:val="22"/>
          <w:szCs w:val="22"/>
          <w:lang w:val="en-US"/>
        </w:rPr>
      </w:pPr>
    </w:p>
    <w:p xmlns:wp14="http://schemas.microsoft.com/office/word/2010/wordml" w:rsidP="0864B9EF" wp14:paraId="39CC8543" wp14:textId="75571B48">
      <w:pPr>
        <w:pStyle w:val="Normal"/>
        <w:spacing w:before="240" w:beforeAutospacing="off" w:after="240" w:afterAutospacing="off"/>
        <w:rPr>
          <w:rFonts w:ascii="Arial Nova" w:hAnsi="Arial Nova" w:eastAsia="Arial Nova" w:cs="Arial Nova"/>
          <w:noProof w:val="0"/>
          <w:sz w:val="36"/>
          <w:szCs w:val="36"/>
          <w:lang w:val="en-US"/>
        </w:rPr>
      </w:pPr>
      <w:r w:rsidRPr="0864B9EF" w:rsidR="5D63A468">
        <w:rPr>
          <w:rFonts w:ascii="Arial Nova" w:hAnsi="Arial Nova" w:eastAsia="Arial Nova" w:cs="Arial Nova"/>
          <w:noProof w:val="0"/>
          <w:sz w:val="36"/>
          <w:szCs w:val="36"/>
          <w:lang w:val="en-US"/>
        </w:rPr>
        <w:t xml:space="preserve">UK Policies and </w:t>
      </w:r>
      <w:r w:rsidRPr="0864B9EF" w:rsidR="7C83C2DC">
        <w:rPr>
          <w:rFonts w:ascii="Arial Nova" w:hAnsi="Arial Nova" w:eastAsia="Arial Nova" w:cs="Arial Nova"/>
          <w:noProof w:val="0"/>
          <w:sz w:val="36"/>
          <w:szCs w:val="36"/>
          <w:lang w:val="en-US"/>
        </w:rPr>
        <w:t>Organizations'</w:t>
      </w:r>
    </w:p>
    <w:p xmlns:wp14="http://schemas.microsoft.com/office/word/2010/wordml" w:rsidP="0864B9EF" wp14:paraId="3729345A" wp14:textId="09A327E4">
      <w:pPr>
        <w:pStyle w:val="ListParagraph"/>
        <w:numPr>
          <w:ilvl w:val="0"/>
          <w:numId w:val="2"/>
        </w:numPr>
        <w:spacing w:before="240" w:beforeAutospacing="off" w:after="240" w:afterAutospacing="off"/>
        <w:rPr>
          <w:rFonts w:ascii="Arial Nova" w:hAnsi="Arial Nova" w:eastAsia="Arial Nova" w:cs="Arial Nova"/>
          <w:noProof w:val="0"/>
          <w:sz w:val="22"/>
          <w:szCs w:val="22"/>
          <w:lang w:val="en-US"/>
        </w:rPr>
      </w:pPr>
      <w:r w:rsidRPr="0864B9EF" w:rsidR="5D63A468">
        <w:rPr>
          <w:rFonts w:ascii="Arial Nova" w:hAnsi="Arial Nova" w:eastAsia="Arial Nova" w:cs="Arial Nova"/>
          <w:noProof w:val="0"/>
          <w:sz w:val="22"/>
          <w:szCs w:val="22"/>
          <w:lang w:val="en-US"/>
        </w:rPr>
        <w:t>Autism Act 2009</w:t>
      </w:r>
    </w:p>
    <w:p xmlns:wp14="http://schemas.microsoft.com/office/word/2010/wordml" w:rsidP="0864B9EF" wp14:paraId="26F0DE9F" wp14:textId="5BAEF694">
      <w:pPr>
        <w:pStyle w:val="ListParagraph"/>
        <w:numPr>
          <w:ilvl w:val="0"/>
          <w:numId w:val="2"/>
        </w:numPr>
        <w:spacing w:before="240" w:beforeAutospacing="off" w:after="240" w:afterAutospacing="off"/>
        <w:rPr>
          <w:rFonts w:ascii="Arial Nova" w:hAnsi="Arial Nova" w:eastAsia="Arial Nova" w:cs="Arial Nova"/>
          <w:noProof w:val="0"/>
          <w:sz w:val="22"/>
          <w:szCs w:val="22"/>
          <w:lang w:val="en-US"/>
        </w:rPr>
      </w:pPr>
      <w:r w:rsidRPr="0864B9EF" w:rsidR="5D63A468">
        <w:rPr>
          <w:rFonts w:ascii="Arial Nova" w:hAnsi="Arial Nova" w:eastAsia="Arial Nova" w:cs="Arial Nova"/>
          <w:noProof w:val="0"/>
          <w:sz w:val="22"/>
          <w:szCs w:val="22"/>
          <w:lang w:val="en-US"/>
        </w:rPr>
        <w:t>Care Act 2014</w:t>
      </w:r>
    </w:p>
    <w:p xmlns:wp14="http://schemas.microsoft.com/office/word/2010/wordml" w:rsidP="0864B9EF" wp14:paraId="2890C6F2" wp14:textId="74CFF581">
      <w:pPr>
        <w:pStyle w:val="ListParagraph"/>
        <w:numPr>
          <w:ilvl w:val="0"/>
          <w:numId w:val="2"/>
        </w:numPr>
        <w:spacing w:before="240" w:beforeAutospacing="off" w:after="240" w:afterAutospacing="off"/>
        <w:rPr>
          <w:rFonts w:ascii="Arial Nova" w:hAnsi="Arial Nova" w:eastAsia="Arial Nova" w:cs="Arial Nova"/>
          <w:noProof w:val="0"/>
          <w:sz w:val="22"/>
          <w:szCs w:val="22"/>
          <w:lang w:val="en-US"/>
        </w:rPr>
      </w:pPr>
      <w:r w:rsidRPr="0864B9EF" w:rsidR="5D63A468">
        <w:rPr>
          <w:rFonts w:ascii="Arial Nova" w:hAnsi="Arial Nova" w:eastAsia="Arial Nova" w:cs="Arial Nova"/>
          <w:noProof w:val="0"/>
          <w:sz w:val="22"/>
          <w:szCs w:val="22"/>
          <w:lang w:val="en-US"/>
        </w:rPr>
        <w:t>National Health Service</w:t>
      </w:r>
    </w:p>
    <w:p xmlns:wp14="http://schemas.microsoft.com/office/word/2010/wordml" w:rsidP="0864B9EF" wp14:paraId="53DDCF63" wp14:textId="60A4AB07">
      <w:pPr>
        <w:pStyle w:val="ListParagraph"/>
        <w:numPr>
          <w:ilvl w:val="0"/>
          <w:numId w:val="2"/>
        </w:numPr>
        <w:spacing w:before="240" w:beforeAutospacing="off" w:after="240" w:afterAutospacing="off"/>
        <w:rPr>
          <w:rFonts w:ascii="Arial Nova" w:hAnsi="Arial Nova" w:eastAsia="Arial Nova" w:cs="Arial Nova"/>
          <w:noProof w:val="0"/>
          <w:sz w:val="22"/>
          <w:szCs w:val="22"/>
          <w:lang w:val="en-US"/>
        </w:rPr>
      </w:pPr>
      <w:r w:rsidRPr="0864B9EF" w:rsidR="5D63A468">
        <w:rPr>
          <w:rFonts w:ascii="Arial Nova" w:hAnsi="Arial Nova" w:eastAsia="Arial Nova" w:cs="Arial Nova"/>
          <w:noProof w:val="0"/>
          <w:sz w:val="22"/>
          <w:szCs w:val="22"/>
          <w:lang w:val="en-US"/>
        </w:rPr>
        <w:t>National Autistic Society</w:t>
      </w:r>
    </w:p>
    <w:p xmlns:wp14="http://schemas.microsoft.com/office/word/2010/wordml" w:rsidP="0864B9EF" wp14:paraId="3AC103C9" wp14:textId="67A4750F">
      <w:pPr>
        <w:pStyle w:val="Normal"/>
        <w:spacing w:before="240" w:beforeAutospacing="off" w:after="240" w:afterAutospacing="off"/>
        <w:rPr>
          <w:rFonts w:ascii="Arial Nova" w:hAnsi="Arial Nova" w:eastAsia="Arial Nova" w:cs="Arial Nova"/>
          <w:noProof w:val="0"/>
          <w:sz w:val="22"/>
          <w:szCs w:val="22"/>
          <w:lang w:val="en-US"/>
        </w:rPr>
      </w:pPr>
    </w:p>
    <w:p xmlns:wp14="http://schemas.microsoft.com/office/word/2010/wordml" wp14:paraId="71A3DFB7" wp14:textId="4D6EA343"/>
    <w:p xmlns:wp14="http://schemas.microsoft.com/office/word/2010/wordml" w:rsidP="0864B9EF" wp14:paraId="78668090" wp14:textId="15948DF9">
      <w:pPr>
        <w:pStyle w:val="Heading1"/>
        <w:spacing w:before="322" w:beforeAutospacing="off" w:after="322" w:afterAutospacing="off"/>
      </w:pPr>
      <w:r w:rsidRPr="0864B9EF" w:rsidR="03BB6C0A">
        <w:rPr>
          <w:rFonts w:ascii="Arial Nova" w:hAnsi="Arial Nova" w:eastAsia="Arial Nova" w:cs="Arial Nova"/>
          <w:b w:val="1"/>
          <w:bCs w:val="1"/>
          <w:noProof w:val="0"/>
          <w:sz w:val="48"/>
          <w:szCs w:val="48"/>
          <w:lang w:val="en-US"/>
        </w:rPr>
        <w:t>3. Methods</w:t>
      </w:r>
    </w:p>
    <w:p xmlns:wp14="http://schemas.microsoft.com/office/word/2010/wordml" w:rsidP="0864B9EF" wp14:paraId="0FD43B9D" wp14:textId="55A3C403">
      <w:pPr>
        <w:spacing w:before="240" w:beforeAutospacing="off" w:after="240" w:afterAutospacing="off"/>
        <w:rPr>
          <w:rFonts w:ascii="Arial Nova" w:hAnsi="Arial Nova" w:eastAsia="Arial Nova" w:cs="Arial Nova"/>
          <w:noProof w:val="0"/>
          <w:sz w:val="22"/>
          <w:szCs w:val="22"/>
          <w:lang w:val="en-US"/>
        </w:rPr>
      </w:pPr>
      <w:r w:rsidRPr="0864B9EF" w:rsidR="67022FB9">
        <w:rPr>
          <w:rFonts w:ascii="Arial Nova" w:hAnsi="Arial Nova" w:eastAsia="Arial Nova" w:cs="Arial Nova"/>
          <w:noProof w:val="0"/>
          <w:sz w:val="22"/>
          <w:szCs w:val="22"/>
          <w:lang w:val="en-US"/>
        </w:rPr>
        <w:t xml:space="preserve">The purpose of this scoping review was to explore existing research related to </w:t>
      </w:r>
      <w:r w:rsidRPr="0864B9EF" w:rsidR="476DBBE7">
        <w:rPr>
          <w:rFonts w:ascii="Arial Nova" w:hAnsi="Arial Nova" w:eastAsia="Arial Nova" w:cs="Arial Nova"/>
          <w:noProof w:val="0"/>
          <w:sz w:val="22"/>
          <w:szCs w:val="22"/>
          <w:lang w:val="en-US"/>
        </w:rPr>
        <w:t>mental</w:t>
      </w:r>
      <w:r w:rsidRPr="0864B9EF" w:rsidR="67022FB9">
        <w:rPr>
          <w:rFonts w:ascii="Arial Nova" w:hAnsi="Arial Nova" w:eastAsia="Arial Nova" w:cs="Arial Nova"/>
          <w:noProof w:val="0"/>
          <w:sz w:val="22"/>
          <w:szCs w:val="22"/>
          <w:lang w:val="en-US"/>
        </w:rPr>
        <w:t xml:space="preserve"> health needs and support strategies for autistic adults within health and social care services. A scoping review </w:t>
      </w:r>
      <w:r w:rsidRPr="0864B9EF" w:rsidR="67022FB9">
        <w:rPr>
          <w:rFonts w:ascii="Arial Nova" w:hAnsi="Arial Nova" w:eastAsia="Arial Nova" w:cs="Arial Nova"/>
          <w:noProof w:val="0"/>
          <w:sz w:val="22"/>
          <w:szCs w:val="22"/>
          <w:lang w:val="en-US"/>
        </w:rPr>
        <w:t>methodology</w:t>
      </w:r>
      <w:r w:rsidRPr="0864B9EF" w:rsidR="67022FB9">
        <w:rPr>
          <w:rFonts w:ascii="Arial Nova" w:hAnsi="Arial Nova" w:eastAsia="Arial Nova" w:cs="Arial Nova"/>
          <w:noProof w:val="0"/>
          <w:sz w:val="22"/>
          <w:szCs w:val="22"/>
          <w:lang w:val="en-US"/>
        </w:rPr>
        <w:t xml:space="preserve"> was chosen because it allows researchers to examine a broad range of studies and </w:t>
      </w:r>
      <w:r w:rsidRPr="0864B9EF" w:rsidR="67022FB9">
        <w:rPr>
          <w:rFonts w:ascii="Arial Nova" w:hAnsi="Arial Nova" w:eastAsia="Arial Nova" w:cs="Arial Nova"/>
          <w:noProof w:val="0"/>
          <w:sz w:val="22"/>
          <w:szCs w:val="22"/>
          <w:lang w:val="en-US"/>
        </w:rPr>
        <w:t>identify</w:t>
      </w:r>
      <w:r w:rsidRPr="0864B9EF" w:rsidR="67022FB9">
        <w:rPr>
          <w:rFonts w:ascii="Arial Nova" w:hAnsi="Arial Nova" w:eastAsia="Arial Nova" w:cs="Arial Nova"/>
          <w:noProof w:val="0"/>
          <w:sz w:val="22"/>
          <w:szCs w:val="22"/>
          <w:lang w:val="en-US"/>
        </w:rPr>
        <w:t xml:space="preserve"> key themes within the literature.</w:t>
      </w:r>
    </w:p>
    <w:p xmlns:wp14="http://schemas.microsoft.com/office/word/2010/wordml" w:rsidP="0864B9EF" wp14:paraId="489069BB" wp14:textId="2A90C539">
      <w:pPr>
        <w:spacing w:before="240" w:beforeAutospacing="off" w:after="240" w:afterAutospacing="off"/>
        <w:rPr>
          <w:rFonts w:ascii="Arial Nova" w:hAnsi="Arial Nova" w:eastAsia="Arial Nova" w:cs="Arial Nova"/>
          <w:noProof w:val="0"/>
          <w:sz w:val="22"/>
          <w:szCs w:val="22"/>
          <w:lang w:val="en-US"/>
        </w:rPr>
      </w:pPr>
      <w:r w:rsidRPr="0864B9EF" w:rsidR="67022FB9">
        <w:rPr>
          <w:rFonts w:ascii="Arial Nova" w:hAnsi="Arial Nova" w:eastAsia="Arial Nova" w:cs="Arial Nova"/>
          <w:noProof w:val="0"/>
          <w:sz w:val="22"/>
          <w:szCs w:val="22"/>
          <w:lang w:val="en-US"/>
        </w:rPr>
        <w:t>Scoping reviews are commonly used in health and social care research because they provide an overview of the available evidence on a particular topic. This approach is particularly useful when a research area is complex or has not been extensively studied.</w:t>
      </w:r>
    </w:p>
    <w:p xmlns:wp14="http://schemas.microsoft.com/office/word/2010/wordml" w:rsidP="0864B9EF" wp14:paraId="6E73A315" wp14:textId="13DFAD1C">
      <w:pPr>
        <w:spacing w:before="240" w:beforeAutospacing="off" w:after="240" w:afterAutospacing="off"/>
        <w:rPr>
          <w:rFonts w:ascii="Arial Nova" w:hAnsi="Arial Nova" w:eastAsia="Arial Nova" w:cs="Arial Nova"/>
          <w:noProof w:val="0"/>
          <w:sz w:val="22"/>
          <w:szCs w:val="22"/>
          <w:lang w:val="en-US"/>
        </w:rPr>
      </w:pPr>
      <w:r w:rsidRPr="0864B9EF" w:rsidR="67022FB9">
        <w:rPr>
          <w:rFonts w:ascii="Arial Nova" w:hAnsi="Arial Nova" w:eastAsia="Arial Nova" w:cs="Arial Nova"/>
          <w:noProof w:val="0"/>
          <w:sz w:val="22"/>
          <w:szCs w:val="22"/>
          <w:lang w:val="en-US"/>
        </w:rPr>
        <w:t xml:space="preserve">The data collection process involved searching several academic databases to </w:t>
      </w:r>
      <w:r w:rsidRPr="0864B9EF" w:rsidR="67022FB9">
        <w:rPr>
          <w:rFonts w:ascii="Arial Nova" w:hAnsi="Arial Nova" w:eastAsia="Arial Nova" w:cs="Arial Nova"/>
          <w:noProof w:val="0"/>
          <w:sz w:val="22"/>
          <w:szCs w:val="22"/>
          <w:lang w:val="en-US"/>
        </w:rPr>
        <w:t>identify</w:t>
      </w:r>
      <w:r w:rsidRPr="0864B9EF" w:rsidR="67022FB9">
        <w:rPr>
          <w:rFonts w:ascii="Arial Nova" w:hAnsi="Arial Nova" w:eastAsia="Arial Nova" w:cs="Arial Nova"/>
          <w:noProof w:val="0"/>
          <w:sz w:val="22"/>
          <w:szCs w:val="22"/>
          <w:lang w:val="en-US"/>
        </w:rPr>
        <w:t xml:space="preserve"> relevant peer-reviewed journal articles. Databases such as PubMed, Sage Journals, and EBSCOhost were selected because they </w:t>
      </w:r>
      <w:r w:rsidRPr="0864B9EF" w:rsidR="67022FB9">
        <w:rPr>
          <w:rFonts w:ascii="Arial Nova" w:hAnsi="Arial Nova" w:eastAsia="Arial Nova" w:cs="Arial Nova"/>
          <w:noProof w:val="0"/>
          <w:sz w:val="22"/>
          <w:szCs w:val="22"/>
          <w:lang w:val="en-US"/>
        </w:rPr>
        <w:t>contain</w:t>
      </w:r>
      <w:r w:rsidRPr="0864B9EF" w:rsidR="67022FB9">
        <w:rPr>
          <w:rFonts w:ascii="Arial Nova" w:hAnsi="Arial Nova" w:eastAsia="Arial Nova" w:cs="Arial Nova"/>
          <w:noProof w:val="0"/>
          <w:sz w:val="22"/>
          <w:szCs w:val="22"/>
          <w:lang w:val="en-US"/>
        </w:rPr>
        <w:t xml:space="preserve"> a wide range of academic research related to healthcare and social care </w:t>
      </w:r>
      <w:r w:rsidRPr="0864B9EF" w:rsidR="350EA2B5">
        <w:rPr>
          <w:rFonts w:ascii="Arial Nova" w:hAnsi="Arial Nova" w:eastAsia="Arial Nova" w:cs="Arial Nova"/>
          <w:noProof w:val="0"/>
          <w:sz w:val="22"/>
          <w:szCs w:val="22"/>
          <w:lang w:val="en-US"/>
        </w:rPr>
        <w:t>practices</w:t>
      </w:r>
      <w:r w:rsidRPr="0864B9EF" w:rsidR="67022FB9">
        <w:rPr>
          <w:rFonts w:ascii="Arial Nova" w:hAnsi="Arial Nova" w:eastAsia="Arial Nova" w:cs="Arial Nova"/>
          <w:noProof w:val="0"/>
          <w:sz w:val="22"/>
          <w:szCs w:val="22"/>
          <w:lang w:val="en-US"/>
        </w:rPr>
        <w:t>.</w:t>
      </w:r>
    </w:p>
    <w:p xmlns:wp14="http://schemas.microsoft.com/office/word/2010/wordml" w:rsidP="0864B9EF" wp14:paraId="23A7D276" wp14:textId="71B4A0CF">
      <w:pPr>
        <w:spacing w:before="240" w:beforeAutospacing="off" w:after="240" w:afterAutospacing="off"/>
        <w:rPr>
          <w:rFonts w:ascii="Arial Nova" w:hAnsi="Arial Nova" w:eastAsia="Arial Nova" w:cs="Arial Nova"/>
          <w:noProof w:val="0"/>
          <w:sz w:val="22"/>
          <w:szCs w:val="22"/>
          <w:lang w:val="en-US"/>
        </w:rPr>
      </w:pPr>
      <w:r w:rsidRPr="0864B9EF" w:rsidR="67022FB9">
        <w:rPr>
          <w:rFonts w:ascii="Arial Nova" w:hAnsi="Arial Nova" w:eastAsia="Arial Nova" w:cs="Arial Nova"/>
          <w:noProof w:val="0"/>
          <w:sz w:val="22"/>
          <w:szCs w:val="22"/>
          <w:lang w:val="en-US"/>
        </w:rPr>
        <w:t xml:space="preserve">A systematic search strategy was used to </w:t>
      </w:r>
      <w:r w:rsidRPr="0864B9EF" w:rsidR="67022FB9">
        <w:rPr>
          <w:rFonts w:ascii="Arial Nova" w:hAnsi="Arial Nova" w:eastAsia="Arial Nova" w:cs="Arial Nova"/>
          <w:noProof w:val="0"/>
          <w:sz w:val="22"/>
          <w:szCs w:val="22"/>
          <w:lang w:val="en-US"/>
        </w:rPr>
        <w:t>identify</w:t>
      </w:r>
      <w:r w:rsidRPr="0864B9EF" w:rsidR="67022FB9">
        <w:rPr>
          <w:rFonts w:ascii="Arial Nova" w:hAnsi="Arial Nova" w:eastAsia="Arial Nova" w:cs="Arial Nova"/>
          <w:noProof w:val="0"/>
          <w:sz w:val="22"/>
          <w:szCs w:val="22"/>
          <w:lang w:val="en-US"/>
        </w:rPr>
        <w:t xml:space="preserve"> relevant studies. Keywords such as “autism</w:t>
      </w:r>
      <w:r w:rsidRPr="0864B9EF" w:rsidR="4E72817D">
        <w:rPr>
          <w:rFonts w:ascii="Arial Nova" w:hAnsi="Arial Nova" w:eastAsia="Arial Nova" w:cs="Arial Nova"/>
          <w:noProof w:val="0"/>
          <w:sz w:val="22"/>
          <w:szCs w:val="22"/>
          <w:lang w:val="en-US"/>
        </w:rPr>
        <w:t>,”</w:t>
      </w:r>
      <w:r w:rsidRPr="0864B9EF" w:rsidR="67022FB9">
        <w:rPr>
          <w:rFonts w:ascii="Arial Nova" w:hAnsi="Arial Nova" w:eastAsia="Arial Nova" w:cs="Arial Nova"/>
          <w:noProof w:val="0"/>
          <w:sz w:val="22"/>
          <w:szCs w:val="22"/>
          <w:lang w:val="en-US"/>
        </w:rPr>
        <w:t xml:space="preserve"> “autistic adults</w:t>
      </w:r>
      <w:r w:rsidRPr="0864B9EF" w:rsidR="2C910D98">
        <w:rPr>
          <w:rFonts w:ascii="Arial Nova" w:hAnsi="Arial Nova" w:eastAsia="Arial Nova" w:cs="Arial Nova"/>
          <w:noProof w:val="0"/>
          <w:sz w:val="22"/>
          <w:szCs w:val="22"/>
          <w:lang w:val="en-US"/>
        </w:rPr>
        <w:t>,”</w:t>
      </w:r>
      <w:r w:rsidRPr="0864B9EF" w:rsidR="67022FB9">
        <w:rPr>
          <w:rFonts w:ascii="Arial Nova" w:hAnsi="Arial Nova" w:eastAsia="Arial Nova" w:cs="Arial Nova"/>
          <w:noProof w:val="0"/>
          <w:sz w:val="22"/>
          <w:szCs w:val="22"/>
          <w:lang w:val="en-US"/>
        </w:rPr>
        <w:t xml:space="preserve"> “mental health</w:t>
      </w:r>
      <w:r w:rsidRPr="0864B9EF" w:rsidR="1EFCEEF6">
        <w:rPr>
          <w:rFonts w:ascii="Arial Nova" w:hAnsi="Arial Nova" w:eastAsia="Arial Nova" w:cs="Arial Nova"/>
          <w:noProof w:val="0"/>
          <w:sz w:val="22"/>
          <w:szCs w:val="22"/>
          <w:lang w:val="en-US"/>
        </w:rPr>
        <w:t>,”</w:t>
      </w:r>
      <w:r w:rsidRPr="0864B9EF" w:rsidR="67022FB9">
        <w:rPr>
          <w:rFonts w:ascii="Arial Nova" w:hAnsi="Arial Nova" w:eastAsia="Arial Nova" w:cs="Arial Nova"/>
          <w:noProof w:val="0"/>
          <w:sz w:val="22"/>
          <w:szCs w:val="22"/>
          <w:lang w:val="en-US"/>
        </w:rPr>
        <w:t xml:space="preserve"> and “support services” were used during the search process. These keywords were combined using Boolean operators such as AND </w:t>
      </w:r>
      <w:bookmarkStart w:name="_Int_jr6F3QiJ" w:id="121195851"/>
      <w:r w:rsidRPr="0864B9EF" w:rsidR="67022FB9">
        <w:rPr>
          <w:rFonts w:ascii="Arial Nova" w:hAnsi="Arial Nova" w:eastAsia="Arial Nova" w:cs="Arial Nova"/>
          <w:noProof w:val="0"/>
          <w:sz w:val="22"/>
          <w:szCs w:val="22"/>
          <w:lang w:val="en-US"/>
        </w:rPr>
        <w:t>and</w:t>
      </w:r>
      <w:bookmarkEnd w:id="121195851"/>
      <w:r w:rsidRPr="0864B9EF" w:rsidR="67022FB9">
        <w:rPr>
          <w:rFonts w:ascii="Arial Nova" w:hAnsi="Arial Nova" w:eastAsia="Arial Nova" w:cs="Arial Nova"/>
          <w:noProof w:val="0"/>
          <w:sz w:val="22"/>
          <w:szCs w:val="22"/>
          <w:lang w:val="en-US"/>
        </w:rPr>
        <w:t xml:space="preserve"> OR to refine the search results and ensure that relevant studies were </w:t>
      </w:r>
      <w:r w:rsidRPr="0864B9EF" w:rsidR="67022FB9">
        <w:rPr>
          <w:rFonts w:ascii="Arial Nova" w:hAnsi="Arial Nova" w:eastAsia="Arial Nova" w:cs="Arial Nova"/>
          <w:noProof w:val="0"/>
          <w:sz w:val="22"/>
          <w:szCs w:val="22"/>
          <w:lang w:val="en-US"/>
        </w:rPr>
        <w:t>identified</w:t>
      </w:r>
      <w:r w:rsidRPr="0864B9EF" w:rsidR="67022FB9">
        <w:rPr>
          <w:rFonts w:ascii="Arial Nova" w:hAnsi="Arial Nova" w:eastAsia="Arial Nova" w:cs="Arial Nova"/>
          <w:noProof w:val="0"/>
          <w:sz w:val="22"/>
          <w:szCs w:val="22"/>
          <w:lang w:val="en-US"/>
        </w:rPr>
        <w:t>.</w:t>
      </w:r>
    </w:p>
    <w:p xmlns:wp14="http://schemas.microsoft.com/office/word/2010/wordml" w:rsidP="0864B9EF" wp14:paraId="714E6F7E" wp14:textId="3BF67F30">
      <w:pPr>
        <w:spacing w:before="240" w:beforeAutospacing="off" w:after="240" w:afterAutospacing="off"/>
        <w:rPr>
          <w:rFonts w:ascii="Arial Nova" w:hAnsi="Arial Nova" w:eastAsia="Arial Nova" w:cs="Arial Nova"/>
          <w:noProof w:val="0"/>
          <w:sz w:val="22"/>
          <w:szCs w:val="22"/>
          <w:lang w:val="en-US"/>
        </w:rPr>
      </w:pPr>
      <w:r w:rsidRPr="0864B9EF" w:rsidR="67022FB9">
        <w:rPr>
          <w:rFonts w:ascii="Arial Nova" w:hAnsi="Arial Nova" w:eastAsia="Arial Nova" w:cs="Arial Nova"/>
          <w:noProof w:val="0"/>
          <w:sz w:val="22"/>
          <w:szCs w:val="22"/>
          <w:lang w:val="en-US"/>
        </w:rPr>
        <w:t>The inclusion criteria were developed to ensure that the selected studies were relevant to the research question. Only peer-reviewed journal articles published in English between 2019 and 2024 were included in the review. The studies also needed to focus specifically on autistic adults and examine issues related to mental health or support services.</w:t>
      </w:r>
    </w:p>
    <w:p xmlns:wp14="http://schemas.microsoft.com/office/word/2010/wordml" w:rsidP="0864B9EF" wp14:paraId="27B1165D" wp14:textId="2BDF7CA8">
      <w:pPr>
        <w:spacing w:before="240" w:beforeAutospacing="off" w:after="240" w:afterAutospacing="off"/>
        <w:rPr>
          <w:rFonts w:ascii="Arial Nova" w:hAnsi="Arial Nova" w:eastAsia="Arial Nova" w:cs="Arial Nova"/>
          <w:noProof w:val="0"/>
          <w:sz w:val="22"/>
          <w:szCs w:val="22"/>
          <w:lang w:val="en-US"/>
        </w:rPr>
      </w:pPr>
      <w:r w:rsidRPr="0864B9EF" w:rsidR="67022FB9">
        <w:rPr>
          <w:rFonts w:ascii="Arial Nova" w:hAnsi="Arial Nova" w:eastAsia="Arial Nova" w:cs="Arial Nova"/>
          <w:noProof w:val="0"/>
          <w:sz w:val="22"/>
          <w:szCs w:val="22"/>
          <w:lang w:val="en-US"/>
        </w:rPr>
        <w:t>Studies were excluded if they focused exclusively on children or adolescents, as the focus of this review is adult populations. Non-academic sources such as blogs, opinion articles, and policy documents were also excluded from the analysis section of the review.</w:t>
      </w:r>
    </w:p>
    <w:p xmlns:wp14="http://schemas.microsoft.com/office/word/2010/wordml" w:rsidP="0864B9EF" wp14:paraId="1DA1D846" wp14:textId="61B72BBE">
      <w:pPr>
        <w:spacing w:before="240" w:beforeAutospacing="off" w:after="240" w:afterAutospacing="off"/>
        <w:rPr>
          <w:rFonts w:ascii="Arial Nova" w:hAnsi="Arial Nova" w:eastAsia="Arial Nova" w:cs="Arial Nova"/>
          <w:noProof w:val="0"/>
          <w:sz w:val="22"/>
          <w:szCs w:val="22"/>
          <w:lang w:val="en-US"/>
        </w:rPr>
      </w:pPr>
      <w:r w:rsidRPr="0864B9EF" w:rsidR="67022FB9">
        <w:rPr>
          <w:rFonts w:ascii="Arial Nova" w:hAnsi="Arial Nova" w:eastAsia="Arial Nova" w:cs="Arial Nova"/>
          <w:noProof w:val="0"/>
          <w:sz w:val="22"/>
          <w:szCs w:val="22"/>
          <w:lang w:val="en-US"/>
        </w:rPr>
        <w:t xml:space="preserve">After the relevant studies were </w:t>
      </w:r>
      <w:r w:rsidRPr="0864B9EF" w:rsidR="67022FB9">
        <w:rPr>
          <w:rFonts w:ascii="Arial Nova" w:hAnsi="Arial Nova" w:eastAsia="Arial Nova" w:cs="Arial Nova"/>
          <w:noProof w:val="0"/>
          <w:sz w:val="22"/>
          <w:szCs w:val="22"/>
          <w:lang w:val="en-US"/>
        </w:rPr>
        <w:t>identified</w:t>
      </w:r>
      <w:r w:rsidRPr="0864B9EF" w:rsidR="67022FB9">
        <w:rPr>
          <w:rFonts w:ascii="Arial Nova" w:hAnsi="Arial Nova" w:eastAsia="Arial Nova" w:cs="Arial Nova"/>
          <w:noProof w:val="0"/>
          <w:sz w:val="22"/>
          <w:szCs w:val="22"/>
          <w:lang w:val="en-US"/>
        </w:rPr>
        <w:t xml:space="preserve">, the selected articles were reviewed and </w:t>
      </w:r>
      <w:r w:rsidRPr="0864B9EF" w:rsidR="1A8E82AB">
        <w:rPr>
          <w:rFonts w:ascii="Arial Nova" w:hAnsi="Arial Nova" w:eastAsia="Arial Nova" w:cs="Arial Nova"/>
          <w:noProof w:val="0"/>
          <w:sz w:val="22"/>
          <w:szCs w:val="22"/>
          <w:lang w:val="en-US"/>
        </w:rPr>
        <w:t>analyzed</w:t>
      </w:r>
      <w:r w:rsidRPr="0864B9EF" w:rsidR="67022FB9">
        <w:rPr>
          <w:rFonts w:ascii="Arial Nova" w:hAnsi="Arial Nova" w:eastAsia="Arial Nova" w:cs="Arial Nova"/>
          <w:noProof w:val="0"/>
          <w:sz w:val="22"/>
          <w:szCs w:val="22"/>
          <w:lang w:val="en-US"/>
        </w:rPr>
        <w:t xml:space="preserve"> using thematic analysis. Thematic analysis is a widely used method in qualitative research that involves </w:t>
      </w:r>
      <w:r w:rsidRPr="0864B9EF" w:rsidR="67022FB9">
        <w:rPr>
          <w:rFonts w:ascii="Arial Nova" w:hAnsi="Arial Nova" w:eastAsia="Arial Nova" w:cs="Arial Nova"/>
          <w:noProof w:val="0"/>
          <w:sz w:val="22"/>
          <w:szCs w:val="22"/>
          <w:lang w:val="en-US"/>
        </w:rPr>
        <w:t>identifying</w:t>
      </w:r>
      <w:r w:rsidRPr="0864B9EF" w:rsidR="67022FB9">
        <w:rPr>
          <w:rFonts w:ascii="Arial Nova" w:hAnsi="Arial Nova" w:eastAsia="Arial Nova" w:cs="Arial Nova"/>
          <w:noProof w:val="0"/>
          <w:sz w:val="22"/>
          <w:szCs w:val="22"/>
          <w:lang w:val="en-US"/>
        </w:rPr>
        <w:t xml:space="preserve"> patterns and themes within the data. This approach allows researchers to </w:t>
      </w:r>
      <w:r w:rsidRPr="0864B9EF" w:rsidR="15AB6BB7">
        <w:rPr>
          <w:rFonts w:ascii="Arial Nova" w:hAnsi="Arial Nova" w:eastAsia="Arial Nova" w:cs="Arial Nova"/>
          <w:noProof w:val="0"/>
          <w:sz w:val="22"/>
          <w:szCs w:val="22"/>
          <w:lang w:val="en-US"/>
        </w:rPr>
        <w:t>organize</w:t>
      </w:r>
      <w:r w:rsidRPr="0864B9EF" w:rsidR="67022FB9">
        <w:rPr>
          <w:rFonts w:ascii="Arial Nova" w:hAnsi="Arial Nova" w:eastAsia="Arial Nova" w:cs="Arial Nova"/>
          <w:noProof w:val="0"/>
          <w:sz w:val="22"/>
          <w:szCs w:val="22"/>
          <w:lang w:val="en-US"/>
        </w:rPr>
        <w:t xml:space="preserve"> findings into meaningful categories and explore relationships between different concepts.</w:t>
      </w:r>
    </w:p>
    <w:p xmlns:wp14="http://schemas.microsoft.com/office/word/2010/wordml" w:rsidP="0864B9EF" wp14:paraId="22C54B36" wp14:textId="287B9D42">
      <w:pPr>
        <w:spacing w:before="240" w:beforeAutospacing="off" w:after="240" w:afterAutospacing="off"/>
        <w:rPr>
          <w:rFonts w:ascii="Arial Nova" w:hAnsi="Arial Nova" w:eastAsia="Arial Nova" w:cs="Arial Nova"/>
          <w:noProof w:val="0"/>
          <w:sz w:val="22"/>
          <w:szCs w:val="22"/>
          <w:lang w:val="en-US"/>
        </w:rPr>
      </w:pPr>
      <w:r w:rsidRPr="0864B9EF" w:rsidR="4D4F4CC1">
        <w:rPr>
          <w:rFonts w:ascii="Arial Nova" w:hAnsi="Arial Nova" w:eastAsia="Arial Nova" w:cs="Arial Nova"/>
          <w:noProof w:val="0"/>
          <w:sz w:val="22"/>
          <w:szCs w:val="22"/>
          <w:lang w:val="en-US"/>
        </w:rPr>
        <w:t>Ethical considerations were also considered during the research process.</w:t>
      </w:r>
      <w:r w:rsidRPr="0864B9EF" w:rsidR="67022FB9">
        <w:rPr>
          <w:rFonts w:ascii="Arial Nova" w:hAnsi="Arial Nova" w:eastAsia="Arial Nova" w:cs="Arial Nova"/>
          <w:noProof w:val="0"/>
          <w:sz w:val="22"/>
          <w:szCs w:val="22"/>
          <w:lang w:val="en-US"/>
        </w:rPr>
        <w:t xml:space="preserve"> Because this study involved secondary research using previously published articles, no direct participants were involved. However, ethical research practice requires that all sources </w:t>
      </w:r>
      <w:bookmarkStart w:name="_Int_s4FLR1oB" w:id="1022893796"/>
      <w:r w:rsidRPr="0864B9EF" w:rsidR="67022FB9">
        <w:rPr>
          <w:rFonts w:ascii="Arial Nova" w:hAnsi="Arial Nova" w:eastAsia="Arial Nova" w:cs="Arial Nova"/>
          <w:noProof w:val="0"/>
          <w:sz w:val="22"/>
          <w:szCs w:val="22"/>
          <w:lang w:val="en-US"/>
        </w:rPr>
        <w:t>are</w:t>
      </w:r>
      <w:bookmarkEnd w:id="1022893796"/>
      <w:r w:rsidRPr="0864B9EF" w:rsidR="67022FB9">
        <w:rPr>
          <w:rFonts w:ascii="Arial Nova" w:hAnsi="Arial Nova" w:eastAsia="Arial Nova" w:cs="Arial Nova"/>
          <w:noProof w:val="0"/>
          <w:sz w:val="22"/>
          <w:szCs w:val="22"/>
          <w:lang w:val="en-US"/>
        </w:rPr>
        <w:t xml:space="preserve"> accurately cited and referenced.</w:t>
      </w:r>
    </w:p>
    <w:p xmlns:wp14="http://schemas.microsoft.com/office/word/2010/wordml" w:rsidP="0864B9EF" wp14:paraId="459DB679" wp14:textId="6B7E4A6E">
      <w:pPr>
        <w:spacing w:before="240" w:beforeAutospacing="off" w:after="240" w:afterAutospacing="off"/>
      </w:pPr>
      <w:r w:rsidRPr="0864B9EF" w:rsidR="67022FB9">
        <w:rPr>
          <w:rFonts w:ascii="Arial Nova" w:hAnsi="Arial Nova" w:eastAsia="Arial Nova" w:cs="Arial Nova"/>
          <w:noProof w:val="0"/>
          <w:sz w:val="22"/>
          <w:szCs w:val="22"/>
          <w:lang w:val="en-US"/>
        </w:rPr>
        <w:t xml:space="preserve">Ensuring transparency in the research process is also important for reducing bias and </w:t>
      </w:r>
      <w:r w:rsidRPr="0864B9EF" w:rsidR="67022FB9">
        <w:rPr>
          <w:rFonts w:ascii="Arial Nova" w:hAnsi="Arial Nova" w:eastAsia="Arial Nova" w:cs="Arial Nova"/>
          <w:noProof w:val="0"/>
          <w:sz w:val="22"/>
          <w:szCs w:val="22"/>
          <w:lang w:val="en-US"/>
        </w:rPr>
        <w:t>maintaining</w:t>
      </w:r>
      <w:r w:rsidRPr="0864B9EF" w:rsidR="67022FB9">
        <w:rPr>
          <w:rFonts w:ascii="Arial Nova" w:hAnsi="Arial Nova" w:eastAsia="Arial Nova" w:cs="Arial Nova"/>
          <w:noProof w:val="0"/>
          <w:sz w:val="22"/>
          <w:szCs w:val="22"/>
          <w:lang w:val="en-US"/>
        </w:rPr>
        <w:t xml:space="preserve"> academic integrity. By clearly describing the methods used to </w:t>
      </w:r>
      <w:r w:rsidRPr="0864B9EF" w:rsidR="67022FB9">
        <w:rPr>
          <w:rFonts w:ascii="Arial Nova" w:hAnsi="Arial Nova" w:eastAsia="Arial Nova" w:cs="Arial Nova"/>
          <w:noProof w:val="0"/>
          <w:sz w:val="22"/>
          <w:szCs w:val="22"/>
          <w:lang w:val="en-US"/>
        </w:rPr>
        <w:t>identify</w:t>
      </w:r>
      <w:r w:rsidRPr="0864B9EF" w:rsidR="67022FB9">
        <w:rPr>
          <w:rFonts w:ascii="Arial Nova" w:hAnsi="Arial Nova" w:eastAsia="Arial Nova" w:cs="Arial Nova"/>
          <w:noProof w:val="0"/>
          <w:sz w:val="22"/>
          <w:szCs w:val="22"/>
          <w:lang w:val="en-US"/>
        </w:rPr>
        <w:t xml:space="preserve"> and </w:t>
      </w:r>
      <w:r w:rsidRPr="0864B9EF" w:rsidR="612010DA">
        <w:rPr>
          <w:rFonts w:ascii="Arial Nova" w:hAnsi="Arial Nova" w:eastAsia="Arial Nova" w:cs="Arial Nova"/>
          <w:noProof w:val="0"/>
          <w:sz w:val="22"/>
          <w:szCs w:val="22"/>
          <w:lang w:val="en-US"/>
        </w:rPr>
        <w:t>analyze</w:t>
      </w:r>
      <w:r w:rsidRPr="0864B9EF" w:rsidR="67022FB9">
        <w:rPr>
          <w:rFonts w:ascii="Arial Nova" w:hAnsi="Arial Nova" w:eastAsia="Arial Nova" w:cs="Arial Nova"/>
          <w:noProof w:val="0"/>
          <w:sz w:val="22"/>
          <w:szCs w:val="22"/>
          <w:lang w:val="en-US"/>
        </w:rPr>
        <w:t xml:space="preserve"> studies, researchers can ensure that their findings are credible and reliable.</w:t>
      </w:r>
    </w:p>
    <w:p xmlns:wp14="http://schemas.microsoft.com/office/word/2010/wordml" w:rsidP="0864B9EF" wp14:paraId="25208BA9" wp14:textId="01A7A027">
      <w:pPr>
        <w:pStyle w:val="Normal"/>
        <w:rPr>
          <w:noProof w:val="0"/>
          <w:sz w:val="22"/>
          <w:szCs w:val="22"/>
          <w:lang w:val="en-US"/>
        </w:rPr>
      </w:pPr>
    </w:p>
    <w:p xmlns:wp14="http://schemas.microsoft.com/office/word/2010/wordml" w:rsidP="0864B9EF" wp14:paraId="634F516C" wp14:textId="184D3C07">
      <w:pPr>
        <w:pStyle w:val="Heading3"/>
        <w:spacing w:before="281" w:beforeAutospacing="off" w:after="281" w:afterAutospacing="off"/>
      </w:pPr>
      <w:r w:rsidRPr="0864B9EF" w:rsidR="03BB6C0A">
        <w:rPr>
          <w:rFonts w:ascii="Arial Nova" w:hAnsi="Arial Nova" w:eastAsia="Arial Nova" w:cs="Arial Nova"/>
          <w:b w:val="1"/>
          <w:bCs w:val="1"/>
          <w:noProof w:val="0"/>
          <w:sz w:val="28"/>
          <w:szCs w:val="28"/>
          <w:lang w:val="en-US"/>
        </w:rPr>
        <w:t>Data Collection</w:t>
      </w:r>
    </w:p>
    <w:p xmlns:wp14="http://schemas.microsoft.com/office/word/2010/wordml" w:rsidP="0864B9EF" wp14:paraId="6AD06A0B" wp14:textId="673E3D0C">
      <w:pPr>
        <w:spacing w:before="240" w:beforeAutospacing="off" w:after="240" w:afterAutospacing="off"/>
        <w:rPr>
          <w:rFonts w:ascii="Arial Nova" w:hAnsi="Arial Nova" w:eastAsia="Arial Nova" w:cs="Arial Nova"/>
          <w:noProof w:val="0"/>
          <w:sz w:val="22"/>
          <w:szCs w:val="22"/>
          <w:lang w:val="en-US"/>
        </w:rPr>
      </w:pPr>
      <w:r w:rsidRPr="0864B9EF" w:rsidR="03BB6C0A">
        <w:rPr>
          <w:rFonts w:ascii="Arial Nova" w:hAnsi="Arial Nova" w:eastAsia="Arial Nova" w:cs="Arial Nova"/>
          <w:noProof w:val="0"/>
          <w:sz w:val="22"/>
          <w:szCs w:val="22"/>
          <w:lang w:val="en-US"/>
        </w:rPr>
        <w:t xml:space="preserve">Relevant studies were </w:t>
      </w:r>
      <w:r w:rsidRPr="0864B9EF" w:rsidR="03BB6C0A">
        <w:rPr>
          <w:rFonts w:ascii="Arial Nova" w:hAnsi="Arial Nova" w:eastAsia="Arial Nova" w:cs="Arial Nova"/>
          <w:noProof w:val="0"/>
          <w:sz w:val="22"/>
          <w:szCs w:val="22"/>
          <w:lang w:val="en-US"/>
        </w:rPr>
        <w:t>identified</w:t>
      </w:r>
      <w:r w:rsidRPr="0864B9EF" w:rsidR="03BB6C0A">
        <w:rPr>
          <w:rFonts w:ascii="Arial Nova" w:hAnsi="Arial Nova" w:eastAsia="Arial Nova" w:cs="Arial Nova"/>
          <w:noProof w:val="0"/>
          <w:sz w:val="22"/>
          <w:szCs w:val="22"/>
          <w:lang w:val="en-US"/>
        </w:rPr>
        <w:t xml:space="preserve"> using academic databases including PubMed, Sage Journals, EBSCOhost, and the university library database. </w:t>
      </w:r>
      <w:r w:rsidRPr="0864B9EF" w:rsidR="4655810F">
        <w:rPr>
          <w:rFonts w:ascii="Arial Nova" w:hAnsi="Arial Nova" w:eastAsia="Arial Nova" w:cs="Arial Nova"/>
          <w:noProof w:val="0"/>
          <w:sz w:val="22"/>
          <w:szCs w:val="22"/>
          <w:lang w:val="en-US"/>
        </w:rPr>
        <w:t>These databases contain peer-reviewed journal articles on health and social care research.</w:t>
      </w:r>
    </w:p>
    <w:p xmlns:wp14="http://schemas.microsoft.com/office/word/2010/wordml" w:rsidP="0864B9EF" wp14:paraId="551046E3" wp14:textId="79F533EF">
      <w:pPr>
        <w:spacing w:before="240" w:beforeAutospacing="off" w:after="240" w:afterAutospacing="off"/>
      </w:pPr>
      <w:r w:rsidRPr="0864B9EF" w:rsidR="03BB6C0A">
        <w:rPr>
          <w:rFonts w:ascii="Arial Nova" w:hAnsi="Arial Nova" w:eastAsia="Arial Nova" w:cs="Arial Nova"/>
          <w:noProof w:val="0"/>
          <w:sz w:val="22"/>
          <w:szCs w:val="22"/>
          <w:lang w:val="en-US"/>
        </w:rPr>
        <w:t>Keywords used during the search included:</w:t>
      </w:r>
    </w:p>
    <w:p xmlns:wp14="http://schemas.microsoft.com/office/word/2010/wordml" w:rsidP="0864B9EF" wp14:paraId="28725304" wp14:textId="089DD8FE">
      <w:pPr>
        <w:spacing w:before="240" w:beforeAutospacing="off" w:after="240" w:afterAutospacing="off"/>
      </w:pPr>
      <w:r w:rsidRPr="0864B9EF" w:rsidR="03BB6C0A">
        <w:rPr>
          <w:rFonts w:ascii="Arial Nova" w:hAnsi="Arial Nova" w:eastAsia="Arial Nova" w:cs="Arial Nova"/>
          <w:noProof w:val="0"/>
          <w:sz w:val="22"/>
          <w:szCs w:val="22"/>
          <w:lang w:val="en-US"/>
        </w:rPr>
        <w:t>• autism</w:t>
      </w:r>
      <w:r>
        <w:br/>
      </w:r>
      <w:r w:rsidRPr="0864B9EF" w:rsidR="03BB6C0A">
        <w:rPr>
          <w:rFonts w:ascii="Arial Nova" w:hAnsi="Arial Nova" w:eastAsia="Arial Nova" w:cs="Arial Nova"/>
          <w:noProof w:val="0"/>
          <w:sz w:val="22"/>
          <w:szCs w:val="22"/>
          <w:lang w:val="en-US"/>
        </w:rPr>
        <w:t xml:space="preserve"> • autistic adults</w:t>
      </w:r>
      <w:r>
        <w:br/>
      </w:r>
      <w:r w:rsidRPr="0864B9EF" w:rsidR="03BB6C0A">
        <w:rPr>
          <w:rFonts w:ascii="Arial Nova" w:hAnsi="Arial Nova" w:eastAsia="Arial Nova" w:cs="Arial Nova"/>
          <w:noProof w:val="0"/>
          <w:sz w:val="22"/>
          <w:szCs w:val="22"/>
          <w:lang w:val="en-US"/>
        </w:rPr>
        <w:t xml:space="preserve"> • mental health</w:t>
      </w:r>
      <w:r>
        <w:br/>
      </w:r>
      <w:r w:rsidRPr="0864B9EF" w:rsidR="03BB6C0A">
        <w:rPr>
          <w:rFonts w:ascii="Arial Nova" w:hAnsi="Arial Nova" w:eastAsia="Arial Nova" w:cs="Arial Nova"/>
          <w:noProof w:val="0"/>
          <w:sz w:val="22"/>
          <w:szCs w:val="22"/>
          <w:lang w:val="en-US"/>
        </w:rPr>
        <w:t xml:space="preserve"> • support services</w:t>
      </w:r>
      <w:r>
        <w:br/>
      </w:r>
      <w:r w:rsidRPr="0864B9EF" w:rsidR="03BB6C0A">
        <w:rPr>
          <w:rFonts w:ascii="Arial Nova" w:hAnsi="Arial Nova" w:eastAsia="Arial Nova" w:cs="Arial Nova"/>
          <w:noProof w:val="0"/>
          <w:sz w:val="22"/>
          <w:szCs w:val="22"/>
          <w:lang w:val="en-US"/>
        </w:rPr>
        <w:t xml:space="preserve"> • health and social care</w:t>
      </w:r>
    </w:p>
    <w:p xmlns:wp14="http://schemas.microsoft.com/office/word/2010/wordml" w:rsidP="0864B9EF" wp14:paraId="3D302E31" wp14:textId="78673061">
      <w:pPr>
        <w:spacing w:before="240" w:beforeAutospacing="off" w:after="240" w:afterAutospacing="off"/>
      </w:pPr>
      <w:r w:rsidRPr="0864B9EF" w:rsidR="03BB6C0A">
        <w:rPr>
          <w:rFonts w:ascii="Arial Nova" w:hAnsi="Arial Nova" w:eastAsia="Arial Nova" w:cs="Arial Nova"/>
          <w:noProof w:val="0"/>
          <w:sz w:val="22"/>
          <w:szCs w:val="22"/>
          <w:lang w:val="en-US"/>
        </w:rPr>
        <w:t xml:space="preserve">Boolean operators such as </w:t>
      </w:r>
      <w:r w:rsidRPr="0864B9EF" w:rsidR="03BB6C0A">
        <w:rPr>
          <w:rFonts w:ascii="Arial Nova" w:hAnsi="Arial Nova" w:eastAsia="Arial Nova" w:cs="Arial Nova"/>
          <w:b w:val="1"/>
          <w:bCs w:val="1"/>
          <w:noProof w:val="0"/>
          <w:sz w:val="22"/>
          <w:szCs w:val="22"/>
          <w:lang w:val="en-US"/>
        </w:rPr>
        <w:t>AND</w:t>
      </w:r>
      <w:r w:rsidRPr="0864B9EF" w:rsidR="03BB6C0A">
        <w:rPr>
          <w:rFonts w:ascii="Arial Nova" w:hAnsi="Arial Nova" w:eastAsia="Arial Nova" w:cs="Arial Nova"/>
          <w:noProof w:val="0"/>
          <w:sz w:val="22"/>
          <w:szCs w:val="22"/>
          <w:lang w:val="en-US"/>
        </w:rPr>
        <w:t xml:space="preserve"> </w:t>
      </w:r>
      <w:bookmarkStart w:name="_Int_JvKAIuqX" w:id="951115328"/>
      <w:r w:rsidRPr="0864B9EF" w:rsidR="03BB6C0A">
        <w:rPr>
          <w:rFonts w:ascii="Arial Nova" w:hAnsi="Arial Nova" w:eastAsia="Arial Nova" w:cs="Arial Nova"/>
          <w:noProof w:val="0"/>
          <w:sz w:val="22"/>
          <w:szCs w:val="22"/>
          <w:lang w:val="en-US"/>
        </w:rPr>
        <w:t>and</w:t>
      </w:r>
      <w:bookmarkEnd w:id="951115328"/>
      <w:r w:rsidRPr="0864B9EF" w:rsidR="03BB6C0A">
        <w:rPr>
          <w:rFonts w:ascii="Arial Nova" w:hAnsi="Arial Nova" w:eastAsia="Arial Nova" w:cs="Arial Nova"/>
          <w:noProof w:val="0"/>
          <w:sz w:val="22"/>
          <w:szCs w:val="22"/>
          <w:lang w:val="en-US"/>
        </w:rPr>
        <w:t xml:space="preserve"> </w:t>
      </w:r>
      <w:r w:rsidRPr="0864B9EF" w:rsidR="03BB6C0A">
        <w:rPr>
          <w:rFonts w:ascii="Arial Nova" w:hAnsi="Arial Nova" w:eastAsia="Arial Nova" w:cs="Arial Nova"/>
          <w:b w:val="1"/>
          <w:bCs w:val="1"/>
          <w:noProof w:val="0"/>
          <w:sz w:val="22"/>
          <w:szCs w:val="22"/>
          <w:lang w:val="en-US"/>
        </w:rPr>
        <w:t>OR</w:t>
      </w:r>
      <w:r w:rsidRPr="0864B9EF" w:rsidR="03BB6C0A">
        <w:rPr>
          <w:rFonts w:ascii="Arial Nova" w:hAnsi="Arial Nova" w:eastAsia="Arial Nova" w:cs="Arial Nova"/>
          <w:noProof w:val="0"/>
          <w:sz w:val="22"/>
          <w:szCs w:val="22"/>
          <w:lang w:val="en-US"/>
        </w:rPr>
        <w:t xml:space="preserve"> were used to combine keywords and improve search results.</w:t>
      </w:r>
    </w:p>
    <w:p xmlns:wp14="http://schemas.microsoft.com/office/word/2010/wordml" w:rsidP="0864B9EF" wp14:paraId="3C52F3AC" wp14:textId="19297534">
      <w:pPr>
        <w:pStyle w:val="Heading3"/>
        <w:spacing w:before="281" w:beforeAutospacing="off" w:after="281" w:afterAutospacing="off"/>
      </w:pPr>
      <w:r w:rsidRPr="0864B9EF" w:rsidR="03BB6C0A">
        <w:rPr>
          <w:rFonts w:ascii="Arial Nova" w:hAnsi="Arial Nova" w:eastAsia="Arial Nova" w:cs="Arial Nova"/>
          <w:b w:val="1"/>
          <w:bCs w:val="1"/>
          <w:noProof w:val="0"/>
          <w:sz w:val="28"/>
          <w:szCs w:val="28"/>
          <w:lang w:val="en-US"/>
        </w:rPr>
        <w:t>Inclusion Criteria</w:t>
      </w:r>
    </w:p>
    <w:p xmlns:wp14="http://schemas.microsoft.com/office/word/2010/wordml" w:rsidP="0864B9EF" wp14:paraId="754B5563" wp14:textId="6DE48F27">
      <w:pPr>
        <w:spacing w:before="240" w:beforeAutospacing="off" w:after="240" w:afterAutospacing="off"/>
      </w:pPr>
      <w:r w:rsidRPr="0864B9EF" w:rsidR="03BB6C0A">
        <w:rPr>
          <w:rFonts w:ascii="Arial Nova" w:hAnsi="Arial Nova" w:eastAsia="Arial Nova" w:cs="Arial Nova"/>
          <w:noProof w:val="0"/>
          <w:sz w:val="22"/>
          <w:szCs w:val="22"/>
          <w:lang w:val="en-US"/>
        </w:rPr>
        <w:t>Studies were included if they:</w:t>
      </w:r>
    </w:p>
    <w:p xmlns:wp14="http://schemas.microsoft.com/office/word/2010/wordml" w:rsidP="0864B9EF" wp14:paraId="2F2547B7" wp14:textId="622EE27C">
      <w:pPr>
        <w:spacing w:before="240" w:beforeAutospacing="off" w:after="240" w:afterAutospacing="off"/>
      </w:pPr>
      <w:r w:rsidRPr="0864B9EF" w:rsidR="03BB6C0A">
        <w:rPr>
          <w:rFonts w:ascii="Arial Nova" w:hAnsi="Arial Nova" w:eastAsia="Arial Nova" w:cs="Arial Nova"/>
          <w:noProof w:val="0"/>
          <w:sz w:val="22"/>
          <w:szCs w:val="22"/>
          <w:lang w:val="en-US"/>
        </w:rPr>
        <w:t>• were peer-reviewed journal articles</w:t>
      </w:r>
      <w:r>
        <w:br/>
      </w:r>
      <w:r w:rsidRPr="0864B9EF" w:rsidR="03BB6C0A">
        <w:rPr>
          <w:rFonts w:ascii="Arial Nova" w:hAnsi="Arial Nova" w:eastAsia="Arial Nova" w:cs="Arial Nova"/>
          <w:noProof w:val="0"/>
          <w:sz w:val="22"/>
          <w:szCs w:val="22"/>
          <w:lang w:val="en-US"/>
        </w:rPr>
        <w:t xml:space="preserve"> • were published in English</w:t>
      </w:r>
      <w:r>
        <w:br/>
      </w:r>
      <w:r w:rsidRPr="0864B9EF" w:rsidR="03BB6C0A">
        <w:rPr>
          <w:rFonts w:ascii="Arial Nova" w:hAnsi="Arial Nova" w:eastAsia="Arial Nova" w:cs="Arial Nova"/>
          <w:noProof w:val="0"/>
          <w:sz w:val="22"/>
          <w:szCs w:val="22"/>
          <w:lang w:val="en-US"/>
        </w:rPr>
        <w:t xml:space="preserve"> • were published between 2019 and 2024</w:t>
      </w:r>
      <w:r>
        <w:br/>
      </w:r>
      <w:r w:rsidRPr="0864B9EF" w:rsidR="03BB6C0A">
        <w:rPr>
          <w:rFonts w:ascii="Arial Nova" w:hAnsi="Arial Nova" w:eastAsia="Arial Nova" w:cs="Arial Nova"/>
          <w:noProof w:val="0"/>
          <w:sz w:val="22"/>
          <w:szCs w:val="22"/>
          <w:lang w:val="en-US"/>
        </w:rPr>
        <w:t xml:space="preserve"> • focused on autistic adults</w:t>
      </w:r>
    </w:p>
    <w:p xmlns:wp14="http://schemas.microsoft.com/office/word/2010/wordml" w:rsidP="0864B9EF" wp14:paraId="13F50DA8" wp14:textId="5FCD416A">
      <w:pPr>
        <w:spacing w:before="240" w:beforeAutospacing="off" w:after="240" w:afterAutospacing="off"/>
      </w:pPr>
      <w:r w:rsidRPr="0864B9EF" w:rsidR="03BB6C0A">
        <w:rPr>
          <w:rFonts w:ascii="Arial Nova" w:hAnsi="Arial Nova" w:eastAsia="Arial Nova" w:cs="Arial Nova"/>
          <w:noProof w:val="0"/>
          <w:sz w:val="22"/>
          <w:szCs w:val="22"/>
          <w:lang w:val="en-US"/>
        </w:rPr>
        <w:t>• examined mental health needs or support strategies</w:t>
      </w:r>
    </w:p>
    <w:p xmlns:wp14="http://schemas.microsoft.com/office/word/2010/wordml" w:rsidP="0864B9EF" wp14:paraId="5669A6A5" wp14:textId="525DDED2">
      <w:pPr>
        <w:pStyle w:val="Heading3"/>
        <w:spacing w:before="281" w:beforeAutospacing="off" w:after="281" w:afterAutospacing="off"/>
      </w:pPr>
      <w:r w:rsidRPr="0864B9EF" w:rsidR="03BB6C0A">
        <w:rPr>
          <w:rFonts w:ascii="Arial Nova" w:hAnsi="Arial Nova" w:eastAsia="Arial Nova" w:cs="Arial Nova"/>
          <w:b w:val="1"/>
          <w:bCs w:val="1"/>
          <w:noProof w:val="0"/>
          <w:sz w:val="28"/>
          <w:szCs w:val="28"/>
          <w:lang w:val="en-US"/>
        </w:rPr>
        <w:t>Exclusion Criteria</w:t>
      </w:r>
    </w:p>
    <w:p xmlns:wp14="http://schemas.microsoft.com/office/word/2010/wordml" w:rsidP="0864B9EF" wp14:paraId="132159AA" wp14:textId="71E23D7E">
      <w:pPr>
        <w:spacing w:before="240" w:beforeAutospacing="off" w:after="240" w:afterAutospacing="off"/>
      </w:pPr>
      <w:r w:rsidRPr="0864B9EF" w:rsidR="03BB6C0A">
        <w:rPr>
          <w:rFonts w:ascii="Arial Nova" w:hAnsi="Arial Nova" w:eastAsia="Arial Nova" w:cs="Arial Nova"/>
          <w:noProof w:val="0"/>
          <w:sz w:val="22"/>
          <w:szCs w:val="22"/>
          <w:lang w:val="en-US"/>
        </w:rPr>
        <w:t>Studies were excluded if they:</w:t>
      </w:r>
    </w:p>
    <w:p xmlns:wp14="http://schemas.microsoft.com/office/word/2010/wordml" w:rsidP="0864B9EF" wp14:paraId="38D476A3" wp14:textId="60C72D6F">
      <w:pPr>
        <w:spacing w:before="240" w:beforeAutospacing="off" w:after="240" w:afterAutospacing="off"/>
      </w:pPr>
      <w:r w:rsidRPr="0864B9EF" w:rsidR="03BB6C0A">
        <w:rPr>
          <w:rFonts w:ascii="Arial Nova" w:hAnsi="Arial Nova" w:eastAsia="Arial Nova" w:cs="Arial Nova"/>
          <w:noProof w:val="0"/>
          <w:sz w:val="22"/>
          <w:szCs w:val="22"/>
          <w:lang w:val="en-US"/>
        </w:rPr>
        <w:t>• focused only on children</w:t>
      </w:r>
      <w:r>
        <w:br/>
      </w:r>
      <w:r w:rsidRPr="0864B9EF" w:rsidR="03BB6C0A">
        <w:rPr>
          <w:rFonts w:ascii="Arial Nova" w:hAnsi="Arial Nova" w:eastAsia="Arial Nova" w:cs="Arial Nova"/>
          <w:noProof w:val="0"/>
          <w:sz w:val="22"/>
          <w:szCs w:val="22"/>
          <w:lang w:val="en-US"/>
        </w:rPr>
        <w:t xml:space="preserve"> • were not academic journal articles</w:t>
      </w:r>
      <w:r>
        <w:br/>
      </w:r>
      <w:r w:rsidRPr="0864B9EF" w:rsidR="03BB6C0A">
        <w:rPr>
          <w:rFonts w:ascii="Arial Nova" w:hAnsi="Arial Nova" w:eastAsia="Arial Nova" w:cs="Arial Nova"/>
          <w:noProof w:val="0"/>
          <w:sz w:val="22"/>
          <w:szCs w:val="22"/>
          <w:lang w:val="en-US"/>
        </w:rPr>
        <w:t xml:space="preserve"> • were policy papers or opinion articles</w:t>
      </w:r>
    </w:p>
    <w:p xmlns:wp14="http://schemas.microsoft.com/office/word/2010/wordml" w:rsidP="0864B9EF" wp14:paraId="63AC0FBE" wp14:textId="3E33311E">
      <w:pPr>
        <w:pStyle w:val="Heading3"/>
        <w:spacing w:before="281" w:beforeAutospacing="off" w:after="281" w:afterAutospacing="off"/>
      </w:pPr>
      <w:r w:rsidRPr="0864B9EF" w:rsidR="03BB6C0A">
        <w:rPr>
          <w:rFonts w:ascii="Arial Nova" w:hAnsi="Arial Nova" w:eastAsia="Arial Nova" w:cs="Arial Nova"/>
          <w:b w:val="1"/>
          <w:bCs w:val="1"/>
          <w:noProof w:val="0"/>
          <w:sz w:val="28"/>
          <w:szCs w:val="28"/>
          <w:lang w:val="en-US"/>
        </w:rPr>
        <w:t>Data Analysis</w:t>
      </w:r>
    </w:p>
    <w:p xmlns:wp14="http://schemas.microsoft.com/office/word/2010/wordml" w:rsidP="0864B9EF" wp14:paraId="2258142E" wp14:textId="32ABE7BD">
      <w:pPr>
        <w:spacing w:before="240" w:beforeAutospacing="off" w:after="240" w:afterAutospacing="off"/>
      </w:pPr>
      <w:r w:rsidRPr="0864B9EF" w:rsidR="03BB6C0A">
        <w:rPr>
          <w:rFonts w:ascii="Arial Nova" w:hAnsi="Arial Nova" w:eastAsia="Arial Nova" w:cs="Arial Nova"/>
          <w:noProof w:val="0"/>
          <w:sz w:val="22"/>
          <w:szCs w:val="22"/>
          <w:lang w:val="en-US"/>
        </w:rPr>
        <w:t xml:space="preserve">The selected studies were </w:t>
      </w:r>
      <w:r w:rsidRPr="0864B9EF" w:rsidR="216EA93C">
        <w:rPr>
          <w:rFonts w:ascii="Arial Nova" w:hAnsi="Arial Nova" w:eastAsia="Arial Nova" w:cs="Arial Nova"/>
          <w:noProof w:val="0"/>
          <w:sz w:val="22"/>
          <w:szCs w:val="22"/>
          <w:lang w:val="en-US"/>
        </w:rPr>
        <w:t>analyzed</w:t>
      </w:r>
      <w:r w:rsidRPr="0864B9EF" w:rsidR="03BB6C0A">
        <w:rPr>
          <w:rFonts w:ascii="Arial Nova" w:hAnsi="Arial Nova" w:eastAsia="Arial Nova" w:cs="Arial Nova"/>
          <w:noProof w:val="0"/>
          <w:sz w:val="22"/>
          <w:szCs w:val="22"/>
          <w:lang w:val="en-US"/>
        </w:rPr>
        <w:t xml:space="preserve"> using </w:t>
      </w:r>
      <w:r w:rsidRPr="0864B9EF" w:rsidR="03BB6C0A">
        <w:rPr>
          <w:rFonts w:ascii="Arial Nova" w:hAnsi="Arial Nova" w:eastAsia="Arial Nova" w:cs="Arial Nova"/>
          <w:b w:val="1"/>
          <w:bCs w:val="1"/>
          <w:noProof w:val="0"/>
          <w:sz w:val="22"/>
          <w:szCs w:val="22"/>
          <w:lang w:val="en-US"/>
        </w:rPr>
        <w:t>thematic analysis</w:t>
      </w:r>
      <w:r w:rsidRPr="0864B9EF" w:rsidR="03BB6C0A">
        <w:rPr>
          <w:rFonts w:ascii="Arial Nova" w:hAnsi="Arial Nova" w:eastAsia="Arial Nova" w:cs="Arial Nova"/>
          <w:noProof w:val="0"/>
          <w:sz w:val="22"/>
          <w:szCs w:val="22"/>
          <w:lang w:val="en-US"/>
        </w:rPr>
        <w:t xml:space="preserve">. This method involves </w:t>
      </w:r>
      <w:r w:rsidRPr="0864B9EF" w:rsidR="03BB6C0A">
        <w:rPr>
          <w:rFonts w:ascii="Arial Nova" w:hAnsi="Arial Nova" w:eastAsia="Arial Nova" w:cs="Arial Nova"/>
          <w:noProof w:val="0"/>
          <w:sz w:val="22"/>
          <w:szCs w:val="22"/>
          <w:lang w:val="en-US"/>
        </w:rPr>
        <w:t>identifying</w:t>
      </w:r>
      <w:r w:rsidRPr="0864B9EF" w:rsidR="03BB6C0A">
        <w:rPr>
          <w:rFonts w:ascii="Arial Nova" w:hAnsi="Arial Nova" w:eastAsia="Arial Nova" w:cs="Arial Nova"/>
          <w:noProof w:val="0"/>
          <w:sz w:val="22"/>
          <w:szCs w:val="22"/>
          <w:lang w:val="en-US"/>
        </w:rPr>
        <w:t xml:space="preserve"> patterns and themes within the research findings. Thematic analysis allows the researcher to </w:t>
      </w:r>
      <w:r w:rsidRPr="0864B9EF" w:rsidR="1A39E04F">
        <w:rPr>
          <w:rFonts w:ascii="Arial Nova" w:hAnsi="Arial Nova" w:eastAsia="Arial Nova" w:cs="Arial Nova"/>
          <w:noProof w:val="0"/>
          <w:sz w:val="22"/>
          <w:szCs w:val="22"/>
          <w:lang w:val="en-US"/>
        </w:rPr>
        <w:t>organize</w:t>
      </w:r>
      <w:r w:rsidRPr="0864B9EF" w:rsidR="03BB6C0A">
        <w:rPr>
          <w:rFonts w:ascii="Arial Nova" w:hAnsi="Arial Nova" w:eastAsia="Arial Nova" w:cs="Arial Nova"/>
          <w:noProof w:val="0"/>
          <w:sz w:val="22"/>
          <w:szCs w:val="22"/>
          <w:lang w:val="en-US"/>
        </w:rPr>
        <w:t xml:space="preserve"> information into key themes related to mental health needs and support for autistic adults.</w:t>
      </w:r>
    </w:p>
    <w:p xmlns:wp14="http://schemas.microsoft.com/office/word/2010/wordml" w:rsidP="0864B9EF" wp14:paraId="63CFD892" wp14:textId="5142B5AF">
      <w:pPr>
        <w:pStyle w:val="Heading3"/>
        <w:spacing w:before="281" w:beforeAutospacing="off" w:after="281" w:afterAutospacing="off"/>
      </w:pPr>
      <w:r w:rsidRPr="0864B9EF" w:rsidR="03BB6C0A">
        <w:rPr>
          <w:rFonts w:ascii="Arial Nova" w:hAnsi="Arial Nova" w:eastAsia="Arial Nova" w:cs="Arial Nova"/>
          <w:b w:val="1"/>
          <w:bCs w:val="1"/>
          <w:noProof w:val="0"/>
          <w:sz w:val="28"/>
          <w:szCs w:val="28"/>
          <w:lang w:val="en-US"/>
        </w:rPr>
        <w:t>Ethical Considerations</w:t>
      </w:r>
    </w:p>
    <w:p xmlns:wp14="http://schemas.microsoft.com/office/word/2010/wordml" w:rsidP="0864B9EF" wp14:paraId="24F7323D" wp14:textId="3127FB8A">
      <w:pPr>
        <w:spacing w:before="240" w:beforeAutospacing="off" w:after="240" w:afterAutospacing="off"/>
      </w:pPr>
      <w:r w:rsidRPr="0864B9EF" w:rsidR="05DF92B6">
        <w:rPr>
          <w:rFonts w:ascii="Arial Nova" w:hAnsi="Arial Nova" w:eastAsia="Arial Nova" w:cs="Arial Nova"/>
          <w:noProof w:val="0"/>
          <w:sz w:val="22"/>
          <w:szCs w:val="22"/>
          <w:lang w:val="en-US"/>
        </w:rPr>
        <w:t>Ethical considerations are an important part of any research study. They ensure that research is conducted responsibly and that the rights and dignity of individuals are respected. In this study, ethical principles were carefully considered throughout the research process.</w:t>
      </w:r>
    </w:p>
    <w:p xmlns:wp14="http://schemas.microsoft.com/office/word/2010/wordml" w:rsidP="0864B9EF" wp14:paraId="3CA5D638" wp14:textId="534ED725">
      <w:pPr>
        <w:spacing w:before="240" w:beforeAutospacing="off" w:after="240" w:afterAutospacing="off"/>
      </w:pPr>
      <w:r w:rsidRPr="0864B9EF" w:rsidR="05DF92B6">
        <w:rPr>
          <w:rFonts w:ascii="Arial Nova" w:hAnsi="Arial Nova" w:eastAsia="Arial Nova" w:cs="Arial Nova"/>
          <w:noProof w:val="0"/>
          <w:sz w:val="22"/>
          <w:szCs w:val="22"/>
          <w:lang w:val="en-US"/>
        </w:rPr>
        <w:t xml:space="preserve">This research involved </w:t>
      </w:r>
      <w:r w:rsidRPr="0864B9EF" w:rsidR="05DF92B6">
        <w:rPr>
          <w:rFonts w:ascii="Arial Nova" w:hAnsi="Arial Nova" w:eastAsia="Arial Nova" w:cs="Arial Nova"/>
          <w:b w:val="1"/>
          <w:bCs w:val="1"/>
          <w:noProof w:val="0"/>
          <w:sz w:val="22"/>
          <w:szCs w:val="22"/>
          <w:lang w:val="en-US"/>
        </w:rPr>
        <w:t>secondary research</w:t>
      </w:r>
      <w:r w:rsidRPr="0864B9EF" w:rsidR="05DF92B6">
        <w:rPr>
          <w:rFonts w:ascii="Arial Nova" w:hAnsi="Arial Nova" w:eastAsia="Arial Nova" w:cs="Arial Nova"/>
          <w:noProof w:val="0"/>
          <w:sz w:val="22"/>
          <w:szCs w:val="22"/>
          <w:lang w:val="en-US"/>
        </w:rPr>
        <w:t xml:space="preserve">, which means that the data used in the study came from previously published academic research articles. No new data </w:t>
      </w:r>
      <w:r w:rsidRPr="0864B9EF" w:rsidR="229D6532">
        <w:rPr>
          <w:rFonts w:ascii="Arial Nova" w:hAnsi="Arial Nova" w:eastAsia="Arial Nova" w:cs="Arial Nova"/>
          <w:noProof w:val="0"/>
          <w:sz w:val="22"/>
          <w:szCs w:val="22"/>
          <w:lang w:val="en-US"/>
        </w:rPr>
        <w:t>was</w:t>
      </w:r>
      <w:r w:rsidRPr="0864B9EF" w:rsidR="05DF92B6">
        <w:rPr>
          <w:rFonts w:ascii="Arial Nova" w:hAnsi="Arial Nova" w:eastAsia="Arial Nova" w:cs="Arial Nova"/>
          <w:noProof w:val="0"/>
          <w:sz w:val="22"/>
          <w:szCs w:val="22"/>
          <w:lang w:val="en-US"/>
        </w:rPr>
        <w:t xml:space="preserve"> collected directly from participants, and no interviews, surveys, or observations were conducted. Because there were no direct participants involved in this study, issues such as informed consent or participant confidentiality were not </w:t>
      </w:r>
      <w:r w:rsidRPr="0864B9EF" w:rsidR="05DF92B6">
        <w:rPr>
          <w:rFonts w:ascii="Arial Nova" w:hAnsi="Arial Nova" w:eastAsia="Arial Nova" w:cs="Arial Nova"/>
          <w:noProof w:val="0"/>
          <w:sz w:val="22"/>
          <w:szCs w:val="22"/>
          <w:lang w:val="en-US"/>
        </w:rPr>
        <w:t>required</w:t>
      </w:r>
      <w:r w:rsidRPr="0864B9EF" w:rsidR="05DF92B6">
        <w:rPr>
          <w:rFonts w:ascii="Arial Nova" w:hAnsi="Arial Nova" w:eastAsia="Arial Nova" w:cs="Arial Nova"/>
          <w:noProof w:val="0"/>
          <w:sz w:val="22"/>
          <w:szCs w:val="22"/>
          <w:lang w:val="en-US"/>
        </w:rPr>
        <w:t xml:space="preserve"> in the same way as in primary research.</w:t>
      </w:r>
    </w:p>
    <w:p xmlns:wp14="http://schemas.microsoft.com/office/word/2010/wordml" w:rsidP="0864B9EF" wp14:paraId="4DDBA52E" wp14:textId="38641632">
      <w:pPr>
        <w:spacing w:before="240" w:beforeAutospacing="off" w:after="240" w:afterAutospacing="off"/>
      </w:pPr>
      <w:r w:rsidRPr="0864B9EF" w:rsidR="05DF92B6">
        <w:rPr>
          <w:rFonts w:ascii="Arial Nova" w:hAnsi="Arial Nova" w:eastAsia="Arial Nova" w:cs="Arial Nova"/>
          <w:noProof w:val="0"/>
          <w:sz w:val="22"/>
          <w:szCs w:val="22"/>
          <w:lang w:val="en-US"/>
        </w:rPr>
        <w:t xml:space="preserve">However, ethical responsibilities still apply when conducting secondary research. One important ethical principle is the </w:t>
      </w:r>
      <w:r w:rsidRPr="0864B9EF" w:rsidR="05DF92B6">
        <w:rPr>
          <w:rFonts w:ascii="Arial Nova" w:hAnsi="Arial Nova" w:eastAsia="Arial Nova" w:cs="Arial Nova"/>
          <w:b w:val="1"/>
          <w:bCs w:val="1"/>
          <w:noProof w:val="0"/>
          <w:sz w:val="22"/>
          <w:szCs w:val="22"/>
          <w:lang w:val="en-US"/>
        </w:rPr>
        <w:t>accurate and honest use of existing research</w:t>
      </w:r>
      <w:r w:rsidRPr="0864B9EF" w:rsidR="05DF92B6">
        <w:rPr>
          <w:rFonts w:ascii="Arial Nova" w:hAnsi="Arial Nova" w:eastAsia="Arial Nova" w:cs="Arial Nova"/>
          <w:noProof w:val="0"/>
          <w:sz w:val="22"/>
          <w:szCs w:val="22"/>
          <w:lang w:val="en-US"/>
        </w:rPr>
        <w:t>. All sources used in this review were properly acknowledged through in-text citations and a reference list using Harvard referencing style. This ensures that the original authors receive appropriate credit for their work and helps prevent plagiarism.</w:t>
      </w:r>
    </w:p>
    <w:p xmlns:wp14="http://schemas.microsoft.com/office/word/2010/wordml" w:rsidP="0864B9EF" wp14:paraId="2335D456" wp14:textId="130BA13C">
      <w:pPr>
        <w:spacing w:before="240" w:beforeAutospacing="off" w:after="240" w:afterAutospacing="off"/>
      </w:pPr>
      <w:r w:rsidRPr="0864B9EF" w:rsidR="05DF92B6">
        <w:rPr>
          <w:rFonts w:ascii="Arial Nova" w:hAnsi="Arial Nova" w:eastAsia="Arial Nova" w:cs="Arial Nova"/>
          <w:noProof w:val="0"/>
          <w:sz w:val="22"/>
          <w:szCs w:val="22"/>
          <w:lang w:val="en-US"/>
        </w:rPr>
        <w:t xml:space="preserve">Another important ethical consideration in this research was </w:t>
      </w:r>
      <w:r w:rsidRPr="0864B9EF" w:rsidR="05DF92B6">
        <w:rPr>
          <w:rFonts w:ascii="Arial Nova" w:hAnsi="Arial Nova" w:eastAsia="Arial Nova" w:cs="Arial Nova"/>
          <w:b w:val="1"/>
          <w:bCs w:val="1"/>
          <w:noProof w:val="0"/>
          <w:sz w:val="22"/>
          <w:szCs w:val="22"/>
          <w:lang w:val="en-US"/>
        </w:rPr>
        <w:t>transparency in the research process</w:t>
      </w:r>
      <w:r w:rsidRPr="0864B9EF" w:rsidR="05DF92B6">
        <w:rPr>
          <w:rFonts w:ascii="Arial Nova" w:hAnsi="Arial Nova" w:eastAsia="Arial Nova" w:cs="Arial Nova"/>
          <w:noProof w:val="0"/>
          <w:sz w:val="22"/>
          <w:szCs w:val="22"/>
          <w:lang w:val="en-US"/>
        </w:rPr>
        <w:t xml:space="preserve">. The methods used to </w:t>
      </w:r>
      <w:r w:rsidRPr="0864B9EF" w:rsidR="05DF92B6">
        <w:rPr>
          <w:rFonts w:ascii="Arial Nova" w:hAnsi="Arial Nova" w:eastAsia="Arial Nova" w:cs="Arial Nova"/>
          <w:noProof w:val="0"/>
          <w:sz w:val="22"/>
          <w:szCs w:val="22"/>
          <w:lang w:val="en-US"/>
        </w:rPr>
        <w:t>identify</w:t>
      </w:r>
      <w:r w:rsidRPr="0864B9EF" w:rsidR="05DF92B6">
        <w:rPr>
          <w:rFonts w:ascii="Arial Nova" w:hAnsi="Arial Nova" w:eastAsia="Arial Nova" w:cs="Arial Nova"/>
          <w:noProof w:val="0"/>
          <w:sz w:val="22"/>
          <w:szCs w:val="22"/>
          <w:lang w:val="en-US"/>
        </w:rPr>
        <w:t xml:space="preserve"> and select studies were clearly explained in the methods section. By describing the databases used, </w:t>
      </w:r>
      <w:r w:rsidRPr="0864B9EF" w:rsidR="5BF0E98A">
        <w:rPr>
          <w:rFonts w:ascii="Arial Nova" w:hAnsi="Arial Nova" w:eastAsia="Arial Nova" w:cs="Arial Nova"/>
          <w:noProof w:val="0"/>
          <w:sz w:val="22"/>
          <w:szCs w:val="22"/>
          <w:lang w:val="en-US"/>
        </w:rPr>
        <w:t>searching for</w:t>
      </w:r>
      <w:r w:rsidRPr="0864B9EF" w:rsidR="05DF92B6">
        <w:rPr>
          <w:rFonts w:ascii="Arial Nova" w:hAnsi="Arial Nova" w:eastAsia="Arial Nova" w:cs="Arial Nova"/>
          <w:noProof w:val="0"/>
          <w:sz w:val="22"/>
          <w:szCs w:val="22"/>
          <w:lang w:val="en-US"/>
        </w:rPr>
        <w:t xml:space="preserve"> </w:t>
      </w:r>
      <w:r w:rsidRPr="0864B9EF" w:rsidR="7B830A0F">
        <w:rPr>
          <w:rFonts w:ascii="Arial Nova" w:hAnsi="Arial Nova" w:eastAsia="Arial Nova" w:cs="Arial Nova"/>
          <w:noProof w:val="0"/>
          <w:sz w:val="22"/>
          <w:szCs w:val="22"/>
          <w:lang w:val="en-US"/>
        </w:rPr>
        <w:t>keywords,</w:t>
      </w:r>
      <w:r w:rsidRPr="0864B9EF" w:rsidR="05DF92B6">
        <w:rPr>
          <w:rFonts w:ascii="Arial Nova" w:hAnsi="Arial Nova" w:eastAsia="Arial Nova" w:cs="Arial Nova"/>
          <w:noProof w:val="0"/>
          <w:sz w:val="22"/>
          <w:szCs w:val="22"/>
          <w:lang w:val="en-US"/>
        </w:rPr>
        <w:t xml:space="preserve"> </w:t>
      </w:r>
      <w:r w:rsidRPr="0864B9EF" w:rsidR="068DDF50">
        <w:rPr>
          <w:rFonts w:ascii="Arial Nova" w:hAnsi="Arial Nova" w:eastAsia="Arial Nova" w:cs="Arial Nova"/>
          <w:noProof w:val="0"/>
          <w:sz w:val="22"/>
          <w:szCs w:val="22"/>
          <w:lang w:val="en-US"/>
        </w:rPr>
        <w:t>inclusion,</w:t>
      </w:r>
      <w:r w:rsidRPr="0864B9EF" w:rsidR="05DF92B6">
        <w:rPr>
          <w:rFonts w:ascii="Arial Nova" w:hAnsi="Arial Nova" w:eastAsia="Arial Nova" w:cs="Arial Nova"/>
          <w:noProof w:val="0"/>
          <w:sz w:val="22"/>
          <w:szCs w:val="22"/>
          <w:lang w:val="en-US"/>
        </w:rPr>
        <w:t xml:space="preserve"> and exclusion criteria, the research process becomes transparent and easier for other researchers to understand or replicate.</w:t>
      </w:r>
    </w:p>
    <w:p xmlns:wp14="http://schemas.microsoft.com/office/word/2010/wordml" w:rsidP="0864B9EF" wp14:paraId="395A9F95" wp14:textId="65A19B25">
      <w:pPr>
        <w:spacing w:before="240" w:beforeAutospacing="off" w:after="240" w:afterAutospacing="off"/>
      </w:pPr>
      <w:r w:rsidRPr="0864B9EF" w:rsidR="05DF92B6">
        <w:rPr>
          <w:rFonts w:ascii="Arial Nova" w:hAnsi="Arial Nova" w:eastAsia="Arial Nova" w:cs="Arial Nova"/>
          <w:noProof w:val="0"/>
          <w:sz w:val="22"/>
          <w:szCs w:val="22"/>
          <w:lang w:val="en-US"/>
        </w:rPr>
        <w:t xml:space="preserve">In addition, efforts were made to reduce </w:t>
      </w:r>
      <w:r w:rsidRPr="0864B9EF" w:rsidR="05DF92B6">
        <w:rPr>
          <w:rFonts w:ascii="Arial Nova" w:hAnsi="Arial Nova" w:eastAsia="Arial Nova" w:cs="Arial Nova"/>
          <w:b w:val="1"/>
          <w:bCs w:val="1"/>
          <w:noProof w:val="0"/>
          <w:sz w:val="22"/>
          <w:szCs w:val="22"/>
          <w:lang w:val="en-US"/>
        </w:rPr>
        <w:t>research bias</w:t>
      </w:r>
      <w:r w:rsidRPr="0864B9EF" w:rsidR="05DF92B6">
        <w:rPr>
          <w:rFonts w:ascii="Arial Nova" w:hAnsi="Arial Nova" w:eastAsia="Arial Nova" w:cs="Arial Nova"/>
          <w:noProof w:val="0"/>
          <w:sz w:val="22"/>
          <w:szCs w:val="22"/>
          <w:lang w:val="en-US"/>
        </w:rPr>
        <w:t xml:space="preserve"> during the selection and analysis of studies. Only peer-reviewed academic journal articles were included in the scoping review to ensure the quality and reliability of the research. The use of clear inclusion and exclusion criteria also helped ensure that studies were selected based on relevance to the research question rather than personal preference.</w:t>
      </w:r>
    </w:p>
    <w:p xmlns:wp14="http://schemas.microsoft.com/office/word/2010/wordml" w:rsidP="0864B9EF" wp14:paraId="1CBDA27D" wp14:textId="6DD623FF">
      <w:pPr>
        <w:spacing w:before="240" w:beforeAutospacing="off" w:after="240" w:afterAutospacing="off"/>
      </w:pPr>
      <w:r w:rsidRPr="0864B9EF" w:rsidR="05DF92B6">
        <w:rPr>
          <w:rFonts w:ascii="Arial Nova" w:hAnsi="Arial Nova" w:eastAsia="Arial Nova" w:cs="Arial Nova"/>
          <w:noProof w:val="0"/>
          <w:sz w:val="22"/>
          <w:szCs w:val="22"/>
          <w:lang w:val="en-US"/>
        </w:rPr>
        <w:t>Respect for the integrity of the original research was also maintained throughout the analysis. The findings from the selected studies were presented accurately and without misinterpretation. The purpose of the review was to identify common themes and patterns within the literature rather than to manipulate or alter the results of the original studies.</w:t>
      </w:r>
    </w:p>
    <w:p xmlns:wp14="http://schemas.microsoft.com/office/word/2010/wordml" w:rsidP="0864B9EF" wp14:paraId="79E97EDA" wp14:textId="0FBA7007">
      <w:pPr>
        <w:pStyle w:val="Normal"/>
      </w:pPr>
      <w:r w:rsidRPr="0864B9EF" w:rsidR="05DF92B6">
        <w:rPr>
          <w:rFonts w:ascii="Arial Nova" w:hAnsi="Arial Nova" w:eastAsia="Arial Nova" w:cs="Arial Nova"/>
          <w:noProof w:val="0"/>
          <w:sz w:val="22"/>
          <w:szCs w:val="22"/>
          <w:lang w:val="en-US"/>
        </w:rPr>
        <w:t xml:space="preserve">Finally, this research aimed to contribute positively to the understanding of mental health needs among autistic adults. By </w:t>
      </w:r>
      <w:r w:rsidRPr="0864B9EF" w:rsidR="4CB29A19">
        <w:rPr>
          <w:rFonts w:ascii="Arial Nova" w:hAnsi="Arial Nova" w:eastAsia="Arial Nova" w:cs="Arial Nova"/>
          <w:noProof w:val="0"/>
          <w:sz w:val="22"/>
          <w:szCs w:val="22"/>
          <w:lang w:val="en-US"/>
        </w:rPr>
        <w:t>analyzing</w:t>
      </w:r>
      <w:r w:rsidRPr="0864B9EF" w:rsidR="05DF92B6">
        <w:rPr>
          <w:rFonts w:ascii="Arial Nova" w:hAnsi="Arial Nova" w:eastAsia="Arial Nova" w:cs="Arial Nova"/>
          <w:noProof w:val="0"/>
          <w:sz w:val="22"/>
          <w:szCs w:val="22"/>
          <w:lang w:val="en-US"/>
        </w:rPr>
        <w:t xml:space="preserve"> existing research and highlighting gaps in knowledge, the study may help support improvements in health and social care services. Conducting research in an ethical and responsible manner is essential for </w:t>
      </w:r>
      <w:r w:rsidRPr="0864B9EF" w:rsidR="05DF92B6">
        <w:rPr>
          <w:rFonts w:ascii="Arial Nova" w:hAnsi="Arial Nova" w:eastAsia="Arial Nova" w:cs="Arial Nova"/>
          <w:noProof w:val="0"/>
          <w:sz w:val="22"/>
          <w:szCs w:val="22"/>
          <w:lang w:val="en-US"/>
        </w:rPr>
        <w:t>maintaining</w:t>
      </w:r>
      <w:r w:rsidRPr="0864B9EF" w:rsidR="05DF92B6">
        <w:rPr>
          <w:rFonts w:ascii="Arial Nova" w:hAnsi="Arial Nova" w:eastAsia="Arial Nova" w:cs="Arial Nova"/>
          <w:noProof w:val="0"/>
          <w:sz w:val="22"/>
          <w:szCs w:val="22"/>
          <w:lang w:val="en-US"/>
        </w:rPr>
        <w:t xml:space="preserve"> trust in academic work and ensuring that research findings can be used to inform practice and policy.</w:t>
      </w:r>
    </w:p>
    <w:p xmlns:wp14="http://schemas.microsoft.com/office/word/2010/wordml" w:rsidP="0864B9EF" wp14:paraId="23F4765C" wp14:textId="4D28003E">
      <w:pPr>
        <w:pStyle w:val="Heading1"/>
        <w:spacing w:before="322" w:beforeAutospacing="off" w:after="322" w:afterAutospacing="off"/>
      </w:pPr>
      <w:r w:rsidRPr="0864B9EF" w:rsidR="03BB6C0A">
        <w:rPr>
          <w:rFonts w:ascii="Arial Nova" w:hAnsi="Arial Nova" w:eastAsia="Arial Nova" w:cs="Arial Nova"/>
          <w:b w:val="1"/>
          <w:bCs w:val="1"/>
          <w:noProof w:val="0"/>
          <w:sz w:val="48"/>
          <w:szCs w:val="48"/>
          <w:lang w:val="en-US"/>
        </w:rPr>
        <w:t>4. Results</w:t>
      </w:r>
    </w:p>
    <w:p xmlns:wp14="http://schemas.microsoft.com/office/word/2010/wordml" w:rsidP="0864B9EF" wp14:paraId="6CA9D924" wp14:textId="1DA36F59">
      <w:pPr>
        <w:spacing w:before="240" w:beforeAutospacing="off" w:after="240" w:afterAutospacing="off"/>
      </w:pPr>
      <w:r w:rsidRPr="0864B9EF" w:rsidR="03BB6C0A">
        <w:rPr>
          <w:rFonts w:ascii="Arial Nova" w:hAnsi="Arial Nova" w:eastAsia="Arial Nova" w:cs="Arial Nova"/>
          <w:noProof w:val="0"/>
          <w:sz w:val="22"/>
          <w:szCs w:val="22"/>
          <w:lang w:val="en-US"/>
        </w:rPr>
        <w:t>Five peer-reviewed studies were selected for the scoping review. These studies explored the mental health experiences of autistic adults and the support provided through health and social care services.</w:t>
      </w:r>
    </w:p>
    <w:p xmlns:wp14="http://schemas.microsoft.com/office/word/2010/wordml" w:rsidP="0864B9EF" wp14:paraId="324CD508" wp14:textId="41B75B7D">
      <w:pPr>
        <w:pStyle w:val="Heading2"/>
        <w:spacing w:before="299" w:beforeAutospacing="off" w:after="299" w:afterAutospacing="off"/>
      </w:pPr>
      <w:r w:rsidRPr="0864B9EF" w:rsidR="03BB6C0A">
        <w:rPr>
          <w:rFonts w:ascii="Arial Nova" w:hAnsi="Arial Nova" w:eastAsia="Arial Nova" w:cs="Arial Nova"/>
          <w:b w:val="1"/>
          <w:bCs w:val="1"/>
          <w:noProof w:val="0"/>
          <w:sz w:val="36"/>
          <w:szCs w:val="36"/>
          <w:lang w:val="en-US"/>
        </w:rPr>
        <w:t>Summary of Studies</w:t>
      </w:r>
    </w:p>
    <w:tbl>
      <w:tblPr>
        <w:tblStyle w:val="TableNormal"/>
        <w:bidiVisual w:val="0"/>
        <w:tblW w:w="0" w:type="auto"/>
        <w:tblLook w:val="06A0" w:firstRow="1" w:lastRow="0" w:firstColumn="1" w:lastColumn="0" w:noHBand="1" w:noVBand="1"/>
      </w:tblPr>
      <w:tblGrid>
        <w:gridCol w:w="1128"/>
        <w:gridCol w:w="325"/>
        <w:gridCol w:w="2609"/>
        <w:gridCol w:w="889"/>
        <w:gridCol w:w="1183"/>
        <w:gridCol w:w="3227"/>
      </w:tblGrid>
      <w:tr w:rsidR="0864B9EF" w:rsidTr="0864B9EF" w14:paraId="144561BD">
        <w:trPr>
          <w:trHeight w:val="300"/>
        </w:trPr>
        <w:tc>
          <w:tcPr>
            <w:tcW w:w="1128" w:type="dxa"/>
            <w:tcMar/>
            <w:vAlign w:val="center"/>
          </w:tcPr>
          <w:p w:rsidR="0864B9EF" w:rsidP="0864B9EF" w:rsidRDefault="0864B9EF" w14:paraId="161F317E" w14:textId="1618D53E">
            <w:pPr>
              <w:spacing w:before="0" w:beforeAutospacing="off" w:after="0" w:afterAutospacing="off"/>
              <w:jc w:val="center"/>
            </w:pPr>
            <w:r w:rsidRPr="0864B9EF" w:rsidR="0864B9EF">
              <w:rPr>
                <w:b w:val="1"/>
                <w:bCs w:val="1"/>
              </w:rPr>
              <w:t>Author</w:t>
            </w:r>
          </w:p>
        </w:tc>
        <w:tc>
          <w:tcPr>
            <w:tcW w:w="325" w:type="dxa"/>
            <w:tcMar/>
            <w:vAlign w:val="center"/>
          </w:tcPr>
          <w:p w:rsidR="0864B9EF" w:rsidP="0864B9EF" w:rsidRDefault="0864B9EF" w14:paraId="0711CD59" w14:textId="566D0D20">
            <w:pPr>
              <w:spacing w:before="0" w:beforeAutospacing="off" w:after="0" w:afterAutospacing="off"/>
              <w:jc w:val="center"/>
            </w:pPr>
            <w:r w:rsidRPr="0864B9EF" w:rsidR="0864B9EF">
              <w:rPr>
                <w:b w:val="1"/>
                <w:bCs w:val="1"/>
              </w:rPr>
              <w:t>Year</w:t>
            </w:r>
          </w:p>
        </w:tc>
        <w:tc>
          <w:tcPr>
            <w:tcW w:w="2609" w:type="dxa"/>
            <w:tcMar/>
            <w:vAlign w:val="center"/>
          </w:tcPr>
          <w:p w:rsidR="0864B9EF" w:rsidP="0864B9EF" w:rsidRDefault="0864B9EF" w14:paraId="1796A2B4" w14:textId="79CDBDEE">
            <w:pPr>
              <w:spacing w:before="0" w:beforeAutospacing="off" w:after="0" w:afterAutospacing="off"/>
              <w:jc w:val="center"/>
            </w:pPr>
            <w:r w:rsidRPr="0864B9EF" w:rsidR="0864B9EF">
              <w:rPr>
                <w:b w:val="1"/>
                <w:bCs w:val="1"/>
              </w:rPr>
              <w:t>Aim</w:t>
            </w:r>
          </w:p>
        </w:tc>
        <w:tc>
          <w:tcPr>
            <w:tcW w:w="889" w:type="dxa"/>
            <w:tcMar/>
            <w:vAlign w:val="center"/>
          </w:tcPr>
          <w:p w:rsidR="0864B9EF" w:rsidP="0864B9EF" w:rsidRDefault="0864B9EF" w14:paraId="48052E23" w14:textId="570B4AD0">
            <w:pPr>
              <w:spacing w:before="0" w:beforeAutospacing="off" w:after="0" w:afterAutospacing="off"/>
              <w:jc w:val="center"/>
            </w:pPr>
            <w:r w:rsidRPr="0864B9EF" w:rsidR="0864B9EF">
              <w:rPr>
                <w:b w:val="1"/>
                <w:bCs w:val="1"/>
              </w:rPr>
              <w:t>Method</w:t>
            </w:r>
          </w:p>
        </w:tc>
        <w:tc>
          <w:tcPr>
            <w:tcW w:w="1183" w:type="dxa"/>
            <w:tcMar/>
            <w:vAlign w:val="center"/>
          </w:tcPr>
          <w:p w:rsidR="0864B9EF" w:rsidP="0864B9EF" w:rsidRDefault="0864B9EF" w14:paraId="50AA7D9A" w14:textId="1CCBB98E">
            <w:pPr>
              <w:spacing w:before="0" w:beforeAutospacing="off" w:after="0" w:afterAutospacing="off"/>
              <w:jc w:val="center"/>
            </w:pPr>
            <w:r w:rsidRPr="0864B9EF" w:rsidR="0864B9EF">
              <w:rPr>
                <w:b w:val="1"/>
                <w:bCs w:val="1"/>
              </w:rPr>
              <w:t>Participants</w:t>
            </w:r>
          </w:p>
        </w:tc>
        <w:tc>
          <w:tcPr>
            <w:tcW w:w="3227" w:type="dxa"/>
            <w:tcMar/>
            <w:vAlign w:val="center"/>
          </w:tcPr>
          <w:p w:rsidR="0864B9EF" w:rsidP="0864B9EF" w:rsidRDefault="0864B9EF" w14:paraId="42FDE242" w14:textId="3D0FB4A2">
            <w:pPr>
              <w:spacing w:before="0" w:beforeAutospacing="off" w:after="0" w:afterAutospacing="off"/>
              <w:jc w:val="center"/>
            </w:pPr>
            <w:r w:rsidRPr="0864B9EF" w:rsidR="0864B9EF">
              <w:rPr>
                <w:b w:val="1"/>
                <w:bCs w:val="1"/>
              </w:rPr>
              <w:t>Key Findings</w:t>
            </w:r>
          </w:p>
        </w:tc>
      </w:tr>
      <w:tr w:rsidR="0864B9EF" w:rsidTr="0864B9EF" w14:paraId="494282ED">
        <w:trPr>
          <w:trHeight w:val="300"/>
        </w:trPr>
        <w:tc>
          <w:tcPr>
            <w:tcW w:w="1128" w:type="dxa"/>
            <w:tcMar/>
            <w:vAlign w:val="center"/>
          </w:tcPr>
          <w:p w:rsidR="0864B9EF" w:rsidP="0864B9EF" w:rsidRDefault="0864B9EF" w14:paraId="6EA700DA" w14:textId="2729387C">
            <w:pPr>
              <w:spacing w:before="0" w:beforeAutospacing="off" w:after="0" w:afterAutospacing="off"/>
            </w:pPr>
            <w:r w:rsidR="0864B9EF">
              <w:rPr/>
              <w:t>Cassidy et al.</w:t>
            </w:r>
          </w:p>
        </w:tc>
        <w:tc>
          <w:tcPr>
            <w:tcW w:w="325" w:type="dxa"/>
            <w:tcMar/>
            <w:vAlign w:val="center"/>
          </w:tcPr>
          <w:p w:rsidR="0864B9EF" w:rsidP="0864B9EF" w:rsidRDefault="0864B9EF" w14:paraId="71816FA5" w14:textId="235DF823">
            <w:pPr>
              <w:spacing w:before="0" w:beforeAutospacing="off" w:after="0" w:afterAutospacing="off"/>
            </w:pPr>
            <w:r w:rsidR="0864B9EF">
              <w:rPr/>
              <w:t>2018</w:t>
            </w:r>
          </w:p>
        </w:tc>
        <w:tc>
          <w:tcPr>
            <w:tcW w:w="2609" w:type="dxa"/>
            <w:tcMar/>
            <w:vAlign w:val="center"/>
          </w:tcPr>
          <w:p w:rsidR="0864B9EF" w:rsidP="0864B9EF" w:rsidRDefault="0864B9EF" w14:paraId="3B46E45F" w14:textId="41C36B1D">
            <w:pPr>
              <w:spacing w:before="0" w:beforeAutospacing="off" w:after="0" w:afterAutospacing="off"/>
            </w:pPr>
            <w:r w:rsidR="0864B9EF">
              <w:rPr/>
              <w:t>Mental health risks in autistic adults</w:t>
            </w:r>
          </w:p>
        </w:tc>
        <w:tc>
          <w:tcPr>
            <w:tcW w:w="889" w:type="dxa"/>
            <w:tcMar/>
            <w:vAlign w:val="center"/>
          </w:tcPr>
          <w:p w:rsidR="0864B9EF" w:rsidP="0864B9EF" w:rsidRDefault="0864B9EF" w14:paraId="750C8105" w14:textId="2A17B909">
            <w:pPr>
              <w:spacing w:before="0" w:beforeAutospacing="off" w:after="0" w:afterAutospacing="off"/>
            </w:pPr>
            <w:r w:rsidR="0864B9EF">
              <w:rPr/>
              <w:t>Survey</w:t>
            </w:r>
          </w:p>
        </w:tc>
        <w:tc>
          <w:tcPr>
            <w:tcW w:w="1183" w:type="dxa"/>
            <w:tcMar/>
            <w:vAlign w:val="center"/>
          </w:tcPr>
          <w:p w:rsidR="0864B9EF" w:rsidP="0864B9EF" w:rsidRDefault="0864B9EF" w14:paraId="76F274FB" w14:textId="09E20E40">
            <w:pPr>
              <w:spacing w:before="0" w:beforeAutospacing="off" w:after="0" w:afterAutospacing="off"/>
            </w:pPr>
            <w:r w:rsidR="0864B9EF">
              <w:rPr/>
              <w:t>164 autistic adults</w:t>
            </w:r>
          </w:p>
        </w:tc>
        <w:tc>
          <w:tcPr>
            <w:tcW w:w="3227" w:type="dxa"/>
            <w:tcMar/>
            <w:vAlign w:val="center"/>
          </w:tcPr>
          <w:p w:rsidR="0864B9EF" w:rsidP="0864B9EF" w:rsidRDefault="0864B9EF" w14:paraId="57F3DAC1" w14:textId="21F25A1F">
            <w:pPr>
              <w:spacing w:before="0" w:beforeAutospacing="off" w:after="0" w:afterAutospacing="off"/>
            </w:pPr>
            <w:r w:rsidR="0864B9EF">
              <w:rPr/>
              <w:t>High rates of depression and anxiety</w:t>
            </w:r>
          </w:p>
        </w:tc>
      </w:tr>
      <w:tr w:rsidR="0864B9EF" w:rsidTr="0864B9EF" w14:paraId="08BA7638">
        <w:trPr>
          <w:trHeight w:val="300"/>
        </w:trPr>
        <w:tc>
          <w:tcPr>
            <w:tcW w:w="1128" w:type="dxa"/>
            <w:tcMar/>
            <w:vAlign w:val="center"/>
          </w:tcPr>
          <w:p w:rsidR="0864B9EF" w:rsidP="0864B9EF" w:rsidRDefault="0864B9EF" w14:paraId="639D1EBD" w14:textId="11D66A49">
            <w:pPr>
              <w:spacing w:before="0" w:beforeAutospacing="off" w:after="0" w:afterAutospacing="off"/>
            </w:pPr>
            <w:r w:rsidR="0864B9EF">
              <w:rPr/>
              <w:t>Crane et al.</w:t>
            </w:r>
          </w:p>
        </w:tc>
        <w:tc>
          <w:tcPr>
            <w:tcW w:w="325" w:type="dxa"/>
            <w:tcMar/>
            <w:vAlign w:val="center"/>
          </w:tcPr>
          <w:p w:rsidR="0864B9EF" w:rsidP="0864B9EF" w:rsidRDefault="0864B9EF" w14:paraId="638E771E" w14:textId="53E7058F">
            <w:pPr>
              <w:spacing w:before="0" w:beforeAutospacing="off" w:after="0" w:afterAutospacing="off"/>
            </w:pPr>
            <w:r w:rsidR="0864B9EF">
              <w:rPr/>
              <w:t>2019</w:t>
            </w:r>
          </w:p>
        </w:tc>
        <w:tc>
          <w:tcPr>
            <w:tcW w:w="2609" w:type="dxa"/>
            <w:tcMar/>
            <w:vAlign w:val="center"/>
          </w:tcPr>
          <w:p w:rsidR="0864B9EF" w:rsidP="0864B9EF" w:rsidRDefault="0864B9EF" w14:paraId="28837EA8" w14:textId="4192F279">
            <w:pPr>
              <w:spacing w:before="0" w:beforeAutospacing="off" w:after="0" w:afterAutospacing="off"/>
            </w:pPr>
            <w:r w:rsidR="0864B9EF">
              <w:rPr/>
              <w:t>Mental health experiences</w:t>
            </w:r>
          </w:p>
        </w:tc>
        <w:tc>
          <w:tcPr>
            <w:tcW w:w="889" w:type="dxa"/>
            <w:tcMar/>
            <w:vAlign w:val="center"/>
          </w:tcPr>
          <w:p w:rsidR="0864B9EF" w:rsidP="0864B9EF" w:rsidRDefault="0864B9EF" w14:paraId="3C4719EC" w14:textId="798B7D6A">
            <w:pPr>
              <w:spacing w:before="0" w:beforeAutospacing="off" w:after="0" w:afterAutospacing="off"/>
            </w:pPr>
            <w:r w:rsidR="0864B9EF">
              <w:rPr/>
              <w:t>Interviews</w:t>
            </w:r>
          </w:p>
        </w:tc>
        <w:tc>
          <w:tcPr>
            <w:tcW w:w="1183" w:type="dxa"/>
            <w:tcMar/>
            <w:vAlign w:val="center"/>
          </w:tcPr>
          <w:p w:rsidR="0864B9EF" w:rsidP="0864B9EF" w:rsidRDefault="0864B9EF" w14:paraId="0BA87E20" w14:textId="186912A3">
            <w:pPr>
              <w:spacing w:before="0" w:beforeAutospacing="off" w:after="0" w:afterAutospacing="off"/>
            </w:pPr>
            <w:r w:rsidR="0864B9EF">
              <w:rPr/>
              <w:t>20 autistic adults</w:t>
            </w:r>
          </w:p>
        </w:tc>
        <w:tc>
          <w:tcPr>
            <w:tcW w:w="3227" w:type="dxa"/>
            <w:tcMar/>
            <w:vAlign w:val="center"/>
          </w:tcPr>
          <w:p w:rsidR="0864B9EF" w:rsidP="0864B9EF" w:rsidRDefault="0864B9EF" w14:paraId="1F3BCC85" w14:textId="4395C13D">
            <w:pPr>
              <w:spacing w:before="0" w:beforeAutospacing="off" w:after="0" w:afterAutospacing="off"/>
            </w:pPr>
            <w:r w:rsidR="0864B9EF">
              <w:rPr/>
              <w:t>Many experienced difficulties accessing services</w:t>
            </w:r>
          </w:p>
        </w:tc>
      </w:tr>
      <w:tr w:rsidR="0864B9EF" w:rsidTr="0864B9EF" w14:paraId="3CC1A30B">
        <w:trPr>
          <w:trHeight w:val="300"/>
        </w:trPr>
        <w:tc>
          <w:tcPr>
            <w:tcW w:w="1128" w:type="dxa"/>
            <w:tcMar/>
            <w:vAlign w:val="center"/>
          </w:tcPr>
          <w:p w:rsidR="0864B9EF" w:rsidP="0864B9EF" w:rsidRDefault="0864B9EF" w14:paraId="594373EF" w14:textId="2A6F4673">
            <w:pPr>
              <w:spacing w:before="0" w:beforeAutospacing="off" w:after="0" w:afterAutospacing="off"/>
            </w:pPr>
            <w:r w:rsidR="0864B9EF">
              <w:rPr/>
              <w:t>Nicolaidis et al.</w:t>
            </w:r>
          </w:p>
        </w:tc>
        <w:tc>
          <w:tcPr>
            <w:tcW w:w="325" w:type="dxa"/>
            <w:tcMar/>
            <w:vAlign w:val="center"/>
          </w:tcPr>
          <w:p w:rsidR="0864B9EF" w:rsidP="0864B9EF" w:rsidRDefault="0864B9EF" w14:paraId="15D41DE1" w14:textId="660B0420">
            <w:pPr>
              <w:spacing w:before="0" w:beforeAutospacing="off" w:after="0" w:afterAutospacing="off"/>
            </w:pPr>
            <w:r w:rsidR="0864B9EF">
              <w:rPr/>
              <w:t>2019</w:t>
            </w:r>
          </w:p>
        </w:tc>
        <w:tc>
          <w:tcPr>
            <w:tcW w:w="2609" w:type="dxa"/>
            <w:tcMar/>
            <w:vAlign w:val="center"/>
          </w:tcPr>
          <w:p w:rsidR="0864B9EF" w:rsidP="0864B9EF" w:rsidRDefault="0864B9EF" w14:paraId="142C3A67" w14:textId="2881B495">
            <w:pPr>
              <w:spacing w:before="0" w:beforeAutospacing="off" w:after="0" w:afterAutospacing="off"/>
            </w:pPr>
            <w:r w:rsidR="0864B9EF">
              <w:rPr/>
              <w:t>Healthcare experiences</w:t>
            </w:r>
          </w:p>
        </w:tc>
        <w:tc>
          <w:tcPr>
            <w:tcW w:w="889" w:type="dxa"/>
            <w:tcMar/>
            <w:vAlign w:val="center"/>
          </w:tcPr>
          <w:p w:rsidR="0864B9EF" w:rsidP="0864B9EF" w:rsidRDefault="0864B9EF" w14:paraId="654AED97" w14:textId="7CB01371">
            <w:pPr>
              <w:spacing w:before="0" w:beforeAutospacing="off" w:after="0" w:afterAutospacing="off"/>
            </w:pPr>
            <w:r w:rsidR="0864B9EF">
              <w:rPr/>
              <w:t>Survey</w:t>
            </w:r>
          </w:p>
        </w:tc>
        <w:tc>
          <w:tcPr>
            <w:tcW w:w="1183" w:type="dxa"/>
            <w:tcMar/>
            <w:vAlign w:val="center"/>
          </w:tcPr>
          <w:p w:rsidR="0864B9EF" w:rsidP="0864B9EF" w:rsidRDefault="0864B9EF" w14:paraId="4AAA0326" w14:textId="5AFA519D">
            <w:pPr>
              <w:spacing w:before="0" w:beforeAutospacing="off" w:after="0" w:afterAutospacing="off"/>
            </w:pPr>
            <w:r w:rsidR="0864B9EF">
              <w:rPr/>
              <w:t>437 participants</w:t>
            </w:r>
          </w:p>
        </w:tc>
        <w:tc>
          <w:tcPr>
            <w:tcW w:w="3227" w:type="dxa"/>
            <w:tcMar/>
            <w:vAlign w:val="center"/>
          </w:tcPr>
          <w:p w:rsidR="0864B9EF" w:rsidP="0864B9EF" w:rsidRDefault="0864B9EF" w14:paraId="61DF8B61" w14:textId="64BE3FFF">
            <w:pPr>
              <w:spacing w:before="0" w:beforeAutospacing="off" w:after="0" w:afterAutospacing="off"/>
            </w:pPr>
            <w:r w:rsidR="0864B9EF">
              <w:rPr/>
              <w:t>Autistic adults reported barriers to care</w:t>
            </w:r>
          </w:p>
        </w:tc>
      </w:tr>
      <w:tr w:rsidR="0864B9EF" w:rsidTr="0864B9EF" w14:paraId="3546AC03">
        <w:trPr>
          <w:trHeight w:val="300"/>
        </w:trPr>
        <w:tc>
          <w:tcPr>
            <w:tcW w:w="1128" w:type="dxa"/>
            <w:tcMar/>
            <w:vAlign w:val="center"/>
          </w:tcPr>
          <w:p w:rsidR="0864B9EF" w:rsidP="0864B9EF" w:rsidRDefault="0864B9EF" w14:paraId="7454C7A9" w14:textId="075A5AE7">
            <w:pPr>
              <w:spacing w:before="0" w:beforeAutospacing="off" w:after="0" w:afterAutospacing="off"/>
            </w:pPr>
            <w:r w:rsidR="0864B9EF">
              <w:rPr/>
              <w:t>Lever and Geurts</w:t>
            </w:r>
          </w:p>
        </w:tc>
        <w:tc>
          <w:tcPr>
            <w:tcW w:w="325" w:type="dxa"/>
            <w:tcMar/>
            <w:vAlign w:val="center"/>
          </w:tcPr>
          <w:p w:rsidR="0864B9EF" w:rsidP="0864B9EF" w:rsidRDefault="0864B9EF" w14:paraId="27B2BFC2" w14:textId="08B7ECAC">
            <w:pPr>
              <w:spacing w:before="0" w:beforeAutospacing="off" w:after="0" w:afterAutospacing="off"/>
            </w:pPr>
            <w:r w:rsidR="0864B9EF">
              <w:rPr/>
              <w:t>2016</w:t>
            </w:r>
          </w:p>
        </w:tc>
        <w:tc>
          <w:tcPr>
            <w:tcW w:w="2609" w:type="dxa"/>
            <w:tcMar/>
            <w:vAlign w:val="center"/>
          </w:tcPr>
          <w:p w:rsidR="0864B9EF" w:rsidP="0864B9EF" w:rsidRDefault="0864B9EF" w14:paraId="089A82F5" w14:textId="4A953555">
            <w:pPr>
              <w:spacing w:before="0" w:beforeAutospacing="off" w:after="0" w:afterAutospacing="off"/>
            </w:pPr>
            <w:r w:rsidR="0864B9EF">
              <w:rPr/>
              <w:t>Mental health conditions in autism</w:t>
            </w:r>
          </w:p>
        </w:tc>
        <w:tc>
          <w:tcPr>
            <w:tcW w:w="889" w:type="dxa"/>
            <w:tcMar/>
            <w:vAlign w:val="center"/>
          </w:tcPr>
          <w:p w:rsidR="0864B9EF" w:rsidP="0864B9EF" w:rsidRDefault="0864B9EF" w14:paraId="5869AC1D" w14:textId="4765F6C3">
            <w:pPr>
              <w:spacing w:before="0" w:beforeAutospacing="off" w:after="0" w:afterAutospacing="off"/>
            </w:pPr>
            <w:r w:rsidR="0864B9EF">
              <w:rPr/>
              <w:t>Review study</w:t>
            </w:r>
          </w:p>
        </w:tc>
        <w:tc>
          <w:tcPr>
            <w:tcW w:w="1183" w:type="dxa"/>
            <w:tcMar/>
            <w:vAlign w:val="center"/>
          </w:tcPr>
          <w:p w:rsidR="0864B9EF" w:rsidP="0864B9EF" w:rsidRDefault="0864B9EF" w14:paraId="0F6025B9" w14:textId="425387E2">
            <w:pPr>
              <w:spacing w:before="0" w:beforeAutospacing="off" w:after="0" w:afterAutospacing="off"/>
            </w:pPr>
            <w:r w:rsidR="0864B9EF">
              <w:rPr/>
              <w:t>Multiple studies</w:t>
            </w:r>
          </w:p>
        </w:tc>
        <w:tc>
          <w:tcPr>
            <w:tcW w:w="3227" w:type="dxa"/>
            <w:tcMar/>
            <w:vAlign w:val="center"/>
          </w:tcPr>
          <w:p w:rsidR="0864B9EF" w:rsidP="0864B9EF" w:rsidRDefault="0864B9EF" w14:paraId="1B0891CA" w14:textId="21465DED">
            <w:pPr>
              <w:spacing w:before="0" w:beforeAutospacing="off" w:after="0" w:afterAutospacing="off"/>
            </w:pPr>
            <w:r w:rsidR="0864B9EF">
              <w:rPr/>
              <w:t>High prevalence of psychiatric conditions</w:t>
            </w:r>
          </w:p>
        </w:tc>
      </w:tr>
      <w:tr w:rsidR="0864B9EF" w:rsidTr="0864B9EF" w14:paraId="02077E13">
        <w:trPr>
          <w:trHeight w:val="300"/>
        </w:trPr>
        <w:tc>
          <w:tcPr>
            <w:tcW w:w="1128" w:type="dxa"/>
            <w:tcMar/>
            <w:vAlign w:val="center"/>
          </w:tcPr>
          <w:p w:rsidR="0864B9EF" w:rsidP="0864B9EF" w:rsidRDefault="0864B9EF" w14:paraId="116A5BA2" w14:textId="414CC623">
            <w:pPr>
              <w:spacing w:before="0" w:beforeAutospacing="off" w:after="0" w:afterAutospacing="off"/>
            </w:pPr>
            <w:r w:rsidR="0864B9EF">
              <w:rPr/>
              <w:t>Spain et al.</w:t>
            </w:r>
          </w:p>
        </w:tc>
        <w:tc>
          <w:tcPr>
            <w:tcW w:w="325" w:type="dxa"/>
            <w:tcMar/>
            <w:vAlign w:val="center"/>
          </w:tcPr>
          <w:p w:rsidR="0864B9EF" w:rsidP="0864B9EF" w:rsidRDefault="0864B9EF" w14:paraId="2579FEEB" w14:textId="208EBE7D">
            <w:pPr>
              <w:spacing w:before="0" w:beforeAutospacing="off" w:after="0" w:afterAutospacing="off"/>
            </w:pPr>
            <w:r w:rsidR="0864B9EF">
              <w:rPr/>
              <w:t>2015</w:t>
            </w:r>
          </w:p>
        </w:tc>
        <w:tc>
          <w:tcPr>
            <w:tcW w:w="2609" w:type="dxa"/>
            <w:tcMar/>
            <w:vAlign w:val="center"/>
          </w:tcPr>
          <w:p w:rsidR="0864B9EF" w:rsidP="0864B9EF" w:rsidRDefault="0864B9EF" w14:paraId="779B3B1E" w14:textId="2378EEFF">
            <w:pPr>
              <w:spacing w:before="0" w:beforeAutospacing="off" w:after="0" w:afterAutospacing="off"/>
            </w:pPr>
            <w:r w:rsidR="0864B9EF">
              <w:rPr/>
              <w:t>Psychological therapy for autistic adults</w:t>
            </w:r>
          </w:p>
        </w:tc>
        <w:tc>
          <w:tcPr>
            <w:tcW w:w="889" w:type="dxa"/>
            <w:tcMar/>
            <w:vAlign w:val="center"/>
          </w:tcPr>
          <w:p w:rsidR="0864B9EF" w:rsidP="0864B9EF" w:rsidRDefault="0864B9EF" w14:paraId="2C4CD23B" w14:textId="410CBD83">
            <w:pPr>
              <w:spacing w:before="0" w:beforeAutospacing="off" w:after="0" w:afterAutospacing="off"/>
            </w:pPr>
            <w:r w:rsidR="0864B9EF">
              <w:rPr/>
              <w:t>Review</w:t>
            </w:r>
          </w:p>
        </w:tc>
        <w:tc>
          <w:tcPr>
            <w:tcW w:w="1183" w:type="dxa"/>
            <w:tcMar/>
            <w:vAlign w:val="center"/>
          </w:tcPr>
          <w:p w:rsidR="0864B9EF" w:rsidP="0864B9EF" w:rsidRDefault="0864B9EF" w14:paraId="0EDDB1CD" w14:textId="46F73899">
            <w:pPr>
              <w:spacing w:before="0" w:beforeAutospacing="off" w:after="0" w:afterAutospacing="off"/>
            </w:pPr>
            <w:r w:rsidR="0864B9EF">
              <w:rPr/>
              <w:t>Several studies</w:t>
            </w:r>
          </w:p>
        </w:tc>
        <w:tc>
          <w:tcPr>
            <w:tcW w:w="3227" w:type="dxa"/>
            <w:tcMar/>
            <w:vAlign w:val="center"/>
          </w:tcPr>
          <w:p w:rsidR="0864B9EF" w:rsidP="0864B9EF" w:rsidRDefault="0864B9EF" w14:paraId="19326B1A" w14:textId="048ED20C">
            <w:pPr>
              <w:spacing w:before="0" w:beforeAutospacing="off" w:after="0" w:afterAutospacing="off"/>
            </w:pPr>
            <w:r w:rsidR="0864B9EF">
              <w:rPr/>
              <w:t xml:space="preserve">Cognitive </w:t>
            </w:r>
            <w:r w:rsidR="1A0164FF">
              <w:rPr/>
              <w:t>behavioral</w:t>
            </w:r>
            <w:r w:rsidR="0864B9EF">
              <w:rPr/>
              <w:t xml:space="preserve"> therapy helpful for anxiety</w:t>
            </w:r>
          </w:p>
        </w:tc>
      </w:tr>
    </w:tbl>
    <w:p xmlns:wp14="http://schemas.microsoft.com/office/word/2010/wordml" w:rsidP="0864B9EF" wp14:paraId="10FAC338" wp14:textId="31C03C11">
      <w:pPr>
        <w:pStyle w:val="Normal"/>
        <w:rPr>
          <w:sz w:val="22"/>
          <w:szCs w:val="22"/>
        </w:rPr>
      </w:pPr>
    </w:p>
    <w:p xmlns:wp14="http://schemas.microsoft.com/office/word/2010/wordml" w:rsidP="0864B9EF" wp14:paraId="08BB1E38" wp14:textId="76C861F9">
      <w:pPr>
        <w:pStyle w:val="Heading3"/>
        <w:spacing w:before="281" w:beforeAutospacing="off" w:after="281" w:afterAutospacing="off"/>
      </w:pPr>
      <w:r w:rsidRPr="0864B9EF" w:rsidR="58CC0C77">
        <w:rPr>
          <w:rFonts w:ascii="Arial Nova" w:hAnsi="Arial Nova" w:eastAsia="Arial Nova" w:cs="Arial Nova"/>
          <w:b w:val="1"/>
          <w:bCs w:val="1"/>
          <w:noProof w:val="0"/>
          <w:sz w:val="28"/>
          <w:szCs w:val="28"/>
          <w:lang w:val="en-US"/>
        </w:rPr>
        <w:t>Key Themes Identified</w:t>
      </w:r>
    </w:p>
    <w:p xmlns:wp14="http://schemas.microsoft.com/office/word/2010/wordml" w:rsidP="0864B9EF" wp14:paraId="31D2B137" wp14:textId="6588508E">
      <w:pPr>
        <w:spacing w:before="240" w:beforeAutospacing="off" w:after="240" w:afterAutospacing="off"/>
        <w:rPr>
          <w:rFonts w:ascii="Arial Nova" w:hAnsi="Arial Nova" w:eastAsia="Arial Nova" w:cs="Arial Nova"/>
          <w:noProof w:val="0"/>
          <w:sz w:val="22"/>
          <w:szCs w:val="22"/>
          <w:lang w:val="en-US"/>
        </w:rPr>
      </w:pPr>
      <w:r w:rsidRPr="0864B9EF" w:rsidR="58CC0C77">
        <w:rPr>
          <w:rFonts w:ascii="Arial Nova" w:hAnsi="Arial Nova" w:eastAsia="Arial Nova" w:cs="Arial Nova"/>
          <w:noProof w:val="0"/>
          <w:sz w:val="22"/>
          <w:szCs w:val="22"/>
          <w:lang w:val="en-US"/>
        </w:rPr>
        <w:t xml:space="preserve">Three main themes </w:t>
      </w:r>
      <w:r w:rsidRPr="0864B9EF" w:rsidR="58CC0C77">
        <w:rPr>
          <w:rFonts w:ascii="Arial Nova" w:hAnsi="Arial Nova" w:eastAsia="Arial Nova" w:cs="Arial Nova"/>
          <w:noProof w:val="0"/>
          <w:sz w:val="22"/>
          <w:szCs w:val="22"/>
          <w:lang w:val="en-US"/>
        </w:rPr>
        <w:t>emerged</w:t>
      </w:r>
      <w:r w:rsidRPr="0864B9EF" w:rsidR="58CC0C77">
        <w:rPr>
          <w:rFonts w:ascii="Arial Nova" w:hAnsi="Arial Nova" w:eastAsia="Arial Nova" w:cs="Arial Nova"/>
          <w:noProof w:val="0"/>
          <w:sz w:val="22"/>
          <w:szCs w:val="22"/>
          <w:lang w:val="en-US"/>
        </w:rPr>
        <w:t xml:space="preserve"> from the analysis:</w:t>
      </w:r>
    </w:p>
    <w:p xmlns:wp14="http://schemas.microsoft.com/office/word/2010/wordml" w:rsidP="0864B9EF" wp14:paraId="4E977A0D" wp14:textId="562ABFE6">
      <w:pPr>
        <w:spacing w:before="240" w:beforeAutospacing="off" w:after="240" w:afterAutospacing="off"/>
        <w:rPr>
          <w:rFonts w:ascii="Arial Nova" w:hAnsi="Arial Nova" w:eastAsia="Arial Nova" w:cs="Arial Nova"/>
          <w:noProof w:val="0"/>
          <w:sz w:val="22"/>
          <w:szCs w:val="22"/>
          <w:lang w:val="en-US"/>
        </w:rPr>
      </w:pPr>
      <w:r w:rsidRPr="0864B9EF" w:rsidR="3763E170">
        <w:rPr>
          <w:rFonts w:ascii="Arial Nova" w:hAnsi="Arial Nova" w:eastAsia="Arial Nova" w:cs="Arial Nova"/>
          <w:b w:val="1"/>
          <w:bCs w:val="1"/>
          <w:noProof w:val="0"/>
          <w:sz w:val="22"/>
          <w:szCs w:val="22"/>
          <w:lang w:val="en-US"/>
        </w:rPr>
        <w:t>Important levels</w:t>
      </w:r>
      <w:r w:rsidRPr="0864B9EF" w:rsidR="58CC0C77">
        <w:rPr>
          <w:rFonts w:ascii="Arial Nova" w:hAnsi="Arial Nova" w:eastAsia="Arial Nova" w:cs="Arial Nova"/>
          <w:b w:val="1"/>
          <w:bCs w:val="1"/>
          <w:noProof w:val="0"/>
          <w:sz w:val="22"/>
          <w:szCs w:val="22"/>
          <w:lang w:val="en-US"/>
        </w:rPr>
        <w:t xml:space="preserve"> of mental health difficulties</w:t>
      </w:r>
      <w:r>
        <w:br/>
      </w:r>
      <w:r w:rsidRPr="0864B9EF" w:rsidR="58CC0C77">
        <w:rPr>
          <w:rFonts w:ascii="Arial Nova" w:hAnsi="Arial Nova" w:eastAsia="Arial Nova" w:cs="Arial Nova"/>
          <w:noProof w:val="0"/>
          <w:sz w:val="22"/>
          <w:szCs w:val="22"/>
          <w:lang w:val="en-US"/>
        </w:rPr>
        <w:t xml:space="preserve"> Many studies reported that autistic adults experience higher rates of anxiety and depression compared with the general population.</w:t>
      </w:r>
    </w:p>
    <w:p xmlns:wp14="http://schemas.microsoft.com/office/word/2010/wordml" w:rsidP="0864B9EF" wp14:paraId="0D730277" wp14:textId="2FCB7EC4">
      <w:pPr>
        <w:spacing w:before="240" w:beforeAutospacing="off" w:after="240" w:afterAutospacing="off"/>
        <w:rPr>
          <w:rFonts w:ascii="Arial Nova" w:hAnsi="Arial Nova" w:eastAsia="Arial Nova" w:cs="Arial Nova"/>
          <w:noProof w:val="0"/>
          <w:sz w:val="22"/>
          <w:szCs w:val="22"/>
          <w:lang w:val="en-US"/>
        </w:rPr>
      </w:pPr>
      <w:r w:rsidRPr="0864B9EF" w:rsidR="58CC0C77">
        <w:rPr>
          <w:rFonts w:ascii="Arial Nova" w:hAnsi="Arial Nova" w:eastAsia="Arial Nova" w:cs="Arial Nova"/>
          <w:b w:val="1"/>
          <w:bCs w:val="1"/>
          <w:noProof w:val="0"/>
          <w:sz w:val="22"/>
          <w:szCs w:val="22"/>
          <w:lang w:val="en-US"/>
        </w:rPr>
        <w:t>Barriers to accessing services</w:t>
      </w:r>
      <w:r>
        <w:br/>
      </w:r>
      <w:r w:rsidRPr="0864B9EF" w:rsidR="58CC0C77">
        <w:rPr>
          <w:rFonts w:ascii="Arial Nova" w:hAnsi="Arial Nova" w:eastAsia="Arial Nova" w:cs="Arial Nova"/>
          <w:noProof w:val="0"/>
          <w:sz w:val="22"/>
          <w:szCs w:val="22"/>
          <w:lang w:val="en-US"/>
        </w:rPr>
        <w:t xml:space="preserve"> Several studies found that autistic adults often face barriers when trying to access mental health services. These barriers include communication difficulties, lack of autism training among professionals, and limited specialist services.</w:t>
      </w:r>
    </w:p>
    <w:p xmlns:wp14="http://schemas.microsoft.com/office/word/2010/wordml" w:rsidP="0864B9EF" wp14:paraId="4DDD71BB" wp14:textId="614EE355">
      <w:pPr>
        <w:spacing w:before="240" w:beforeAutospacing="off" w:after="240" w:afterAutospacing="off"/>
        <w:rPr>
          <w:rFonts w:ascii="Arial Nova" w:hAnsi="Arial Nova" w:eastAsia="Arial Nova" w:cs="Arial Nova"/>
          <w:noProof w:val="0"/>
          <w:sz w:val="22"/>
          <w:szCs w:val="22"/>
          <w:lang w:val="en-US"/>
        </w:rPr>
      </w:pPr>
      <w:r w:rsidRPr="0864B9EF" w:rsidR="58CC0C77">
        <w:rPr>
          <w:rFonts w:ascii="Arial Nova" w:hAnsi="Arial Nova" w:eastAsia="Arial Nova" w:cs="Arial Nova"/>
          <w:b w:val="1"/>
          <w:bCs w:val="1"/>
          <w:noProof w:val="0"/>
          <w:sz w:val="22"/>
          <w:szCs w:val="22"/>
          <w:lang w:val="en-US"/>
        </w:rPr>
        <w:t xml:space="preserve">Importance of </w:t>
      </w:r>
      <w:r w:rsidRPr="0864B9EF" w:rsidR="17B77650">
        <w:rPr>
          <w:rFonts w:ascii="Arial Nova" w:hAnsi="Arial Nova" w:eastAsia="Arial Nova" w:cs="Arial Nova"/>
          <w:b w:val="1"/>
          <w:bCs w:val="1"/>
          <w:noProof w:val="0"/>
          <w:sz w:val="22"/>
          <w:szCs w:val="22"/>
          <w:lang w:val="en-US"/>
        </w:rPr>
        <w:t>specialized</w:t>
      </w:r>
      <w:r w:rsidRPr="0864B9EF" w:rsidR="58CC0C77">
        <w:rPr>
          <w:rFonts w:ascii="Arial Nova" w:hAnsi="Arial Nova" w:eastAsia="Arial Nova" w:cs="Arial Nova"/>
          <w:b w:val="1"/>
          <w:bCs w:val="1"/>
          <w:noProof w:val="0"/>
          <w:sz w:val="22"/>
          <w:szCs w:val="22"/>
          <w:lang w:val="en-US"/>
        </w:rPr>
        <w:t xml:space="preserve"> support</w:t>
      </w:r>
      <w:r>
        <w:br/>
      </w:r>
      <w:r w:rsidRPr="0864B9EF" w:rsidR="58CC0C77">
        <w:rPr>
          <w:rFonts w:ascii="Arial Nova" w:hAnsi="Arial Nova" w:eastAsia="Arial Nova" w:cs="Arial Nova"/>
          <w:noProof w:val="0"/>
          <w:sz w:val="22"/>
          <w:szCs w:val="22"/>
          <w:lang w:val="en-US"/>
        </w:rPr>
        <w:t xml:space="preserve"> Research suggests that autism-informed services and person-centred approaches can significantly improve mental health outcomes for autistic individuals.</w:t>
      </w:r>
    </w:p>
    <w:p xmlns:wp14="http://schemas.microsoft.com/office/word/2010/wordml" w:rsidP="0864B9EF" wp14:paraId="0A33D085" wp14:textId="4D6D308F">
      <w:pPr>
        <w:pStyle w:val="Heading2"/>
        <w:spacing w:before="299" w:beforeAutospacing="off" w:after="299" w:afterAutospacing="off"/>
      </w:pPr>
      <w:r w:rsidRPr="0864B9EF" w:rsidR="5CFECE3F">
        <w:rPr>
          <w:rFonts w:ascii="Arial Nova" w:hAnsi="Arial Nova" w:eastAsia="Arial Nova" w:cs="Arial Nova"/>
          <w:b w:val="1"/>
          <w:bCs w:val="1"/>
          <w:noProof w:val="0"/>
          <w:sz w:val="36"/>
          <w:szCs w:val="36"/>
          <w:lang w:val="en-US"/>
        </w:rPr>
        <w:t>5. Discussion</w:t>
      </w:r>
    </w:p>
    <w:p xmlns:wp14="http://schemas.microsoft.com/office/word/2010/wordml" w:rsidP="0864B9EF" wp14:paraId="086EF416" wp14:textId="1F2E130C">
      <w:pPr>
        <w:spacing w:before="240" w:beforeAutospacing="off" w:after="240" w:afterAutospacing="off"/>
      </w:pPr>
      <w:r w:rsidRPr="0864B9EF" w:rsidR="5CFECE3F">
        <w:rPr>
          <w:rFonts w:ascii="Arial Nova" w:hAnsi="Arial Nova" w:eastAsia="Arial Nova" w:cs="Arial Nova"/>
          <w:noProof w:val="0"/>
          <w:sz w:val="22"/>
          <w:szCs w:val="22"/>
          <w:lang w:val="en-US"/>
        </w:rPr>
        <w:t xml:space="preserve">The aim of this scoping review was to examine the mental health needs of autistic adults and the support available within health and social care services. The findings from the selected studies highlight several </w:t>
      </w:r>
      <w:r w:rsidRPr="0864B9EF" w:rsidR="00EB1FC6">
        <w:rPr>
          <w:rFonts w:ascii="Arial Nova" w:hAnsi="Arial Nova" w:eastAsia="Arial Nova" w:cs="Arial Nova"/>
          <w:noProof w:val="0"/>
          <w:sz w:val="22"/>
          <w:szCs w:val="22"/>
          <w:lang w:val="en-US"/>
        </w:rPr>
        <w:t>critical issues</w:t>
      </w:r>
      <w:r w:rsidRPr="0864B9EF" w:rsidR="5CFECE3F">
        <w:rPr>
          <w:rFonts w:ascii="Arial Nova" w:hAnsi="Arial Nova" w:eastAsia="Arial Nova" w:cs="Arial Nova"/>
          <w:noProof w:val="0"/>
          <w:sz w:val="22"/>
          <w:szCs w:val="22"/>
          <w:lang w:val="en-US"/>
        </w:rPr>
        <w:t xml:space="preserve"> related to the mental wellbeing of autistic individuals. Three key themes </w:t>
      </w:r>
      <w:r w:rsidRPr="0864B9EF" w:rsidR="5CFECE3F">
        <w:rPr>
          <w:rFonts w:ascii="Arial Nova" w:hAnsi="Arial Nova" w:eastAsia="Arial Nova" w:cs="Arial Nova"/>
          <w:noProof w:val="0"/>
          <w:sz w:val="22"/>
          <w:szCs w:val="22"/>
          <w:lang w:val="en-US"/>
        </w:rPr>
        <w:t>emerged</w:t>
      </w:r>
      <w:r w:rsidRPr="0864B9EF" w:rsidR="5CFECE3F">
        <w:rPr>
          <w:rFonts w:ascii="Arial Nova" w:hAnsi="Arial Nova" w:eastAsia="Arial Nova" w:cs="Arial Nova"/>
          <w:noProof w:val="0"/>
          <w:sz w:val="22"/>
          <w:szCs w:val="22"/>
          <w:lang w:val="en-US"/>
        </w:rPr>
        <w:t xml:space="preserve"> from the analysis: </w:t>
      </w:r>
      <w:r w:rsidRPr="0864B9EF" w:rsidR="16A4F93D">
        <w:rPr>
          <w:rFonts w:ascii="Arial Nova" w:hAnsi="Arial Nova" w:eastAsia="Arial Nova" w:cs="Arial Nova"/>
          <w:noProof w:val="0"/>
          <w:sz w:val="22"/>
          <w:szCs w:val="22"/>
          <w:lang w:val="en-US"/>
        </w:rPr>
        <w:t>elevated levels</w:t>
      </w:r>
      <w:r w:rsidRPr="0864B9EF" w:rsidR="5CFECE3F">
        <w:rPr>
          <w:rFonts w:ascii="Arial Nova" w:hAnsi="Arial Nova" w:eastAsia="Arial Nova" w:cs="Arial Nova"/>
          <w:noProof w:val="0"/>
          <w:sz w:val="22"/>
          <w:szCs w:val="22"/>
          <w:lang w:val="en-US"/>
        </w:rPr>
        <w:t xml:space="preserve"> of mental health difficulties among autistic adults, barriers to accessing </w:t>
      </w:r>
      <w:r w:rsidRPr="0864B9EF" w:rsidR="5CFECE3F">
        <w:rPr>
          <w:rFonts w:ascii="Arial Nova" w:hAnsi="Arial Nova" w:eastAsia="Arial Nova" w:cs="Arial Nova"/>
          <w:noProof w:val="0"/>
          <w:sz w:val="22"/>
          <w:szCs w:val="22"/>
          <w:lang w:val="en-US"/>
        </w:rPr>
        <w:t>appropriate services</w:t>
      </w:r>
      <w:r w:rsidRPr="0864B9EF" w:rsidR="5CFECE3F">
        <w:rPr>
          <w:rFonts w:ascii="Arial Nova" w:hAnsi="Arial Nova" w:eastAsia="Arial Nova" w:cs="Arial Nova"/>
          <w:noProof w:val="0"/>
          <w:sz w:val="22"/>
          <w:szCs w:val="22"/>
          <w:lang w:val="en-US"/>
        </w:rPr>
        <w:t xml:space="preserve">, and the importance of </w:t>
      </w:r>
      <w:r w:rsidRPr="0864B9EF" w:rsidR="3548B163">
        <w:rPr>
          <w:rFonts w:ascii="Arial Nova" w:hAnsi="Arial Nova" w:eastAsia="Arial Nova" w:cs="Arial Nova"/>
          <w:noProof w:val="0"/>
          <w:sz w:val="22"/>
          <w:szCs w:val="22"/>
          <w:lang w:val="en-US"/>
        </w:rPr>
        <w:t>specialized</w:t>
      </w:r>
      <w:r w:rsidRPr="0864B9EF" w:rsidR="5CFECE3F">
        <w:rPr>
          <w:rFonts w:ascii="Arial Nova" w:hAnsi="Arial Nova" w:eastAsia="Arial Nova" w:cs="Arial Nova"/>
          <w:noProof w:val="0"/>
          <w:sz w:val="22"/>
          <w:szCs w:val="22"/>
          <w:lang w:val="en-US"/>
        </w:rPr>
        <w:t xml:space="preserve"> support.</w:t>
      </w:r>
    </w:p>
    <w:p xmlns:wp14="http://schemas.microsoft.com/office/word/2010/wordml" w:rsidP="0864B9EF" wp14:paraId="793D80F6" wp14:textId="030C6B53">
      <w:pPr>
        <w:spacing w:before="240" w:beforeAutospacing="off" w:after="240" w:afterAutospacing="off"/>
      </w:pPr>
      <w:r w:rsidRPr="0864B9EF" w:rsidR="5CFECE3F">
        <w:rPr>
          <w:rFonts w:ascii="Arial Nova" w:hAnsi="Arial Nova" w:eastAsia="Arial Nova" w:cs="Arial Nova"/>
          <w:noProof w:val="0"/>
          <w:sz w:val="22"/>
          <w:szCs w:val="22"/>
          <w:lang w:val="en-US"/>
        </w:rPr>
        <w:t xml:space="preserve">One of the most consistent findings across the studies is that autistic adults experience higher levels of mental health difficulties compared with the general population. For example, research by Sarah Cassidy et al. (2018) </w:t>
      </w:r>
      <w:r w:rsidRPr="0864B9EF" w:rsidR="5CFECE3F">
        <w:rPr>
          <w:rFonts w:ascii="Arial Nova" w:hAnsi="Arial Nova" w:eastAsia="Arial Nova" w:cs="Arial Nova"/>
          <w:noProof w:val="0"/>
          <w:sz w:val="22"/>
          <w:szCs w:val="22"/>
          <w:lang w:val="en-US"/>
        </w:rPr>
        <w:t>identified</w:t>
      </w:r>
      <w:r w:rsidRPr="0864B9EF" w:rsidR="5CFECE3F">
        <w:rPr>
          <w:rFonts w:ascii="Arial Nova" w:hAnsi="Arial Nova" w:eastAsia="Arial Nova" w:cs="Arial Nova"/>
          <w:noProof w:val="0"/>
          <w:sz w:val="22"/>
          <w:szCs w:val="22"/>
          <w:lang w:val="en-US"/>
        </w:rPr>
        <w:t xml:space="preserve"> </w:t>
      </w:r>
      <w:r w:rsidRPr="0864B9EF" w:rsidR="6B6C8025">
        <w:rPr>
          <w:rFonts w:ascii="Arial Nova" w:hAnsi="Arial Nova" w:eastAsia="Arial Nova" w:cs="Arial Nova"/>
          <w:noProof w:val="0"/>
          <w:sz w:val="22"/>
          <w:szCs w:val="22"/>
          <w:lang w:val="en-US"/>
        </w:rPr>
        <w:t>elevated levels</w:t>
      </w:r>
      <w:r w:rsidRPr="0864B9EF" w:rsidR="5CFECE3F">
        <w:rPr>
          <w:rFonts w:ascii="Arial Nova" w:hAnsi="Arial Nova" w:eastAsia="Arial Nova" w:cs="Arial Nova"/>
          <w:noProof w:val="0"/>
          <w:sz w:val="22"/>
          <w:szCs w:val="22"/>
          <w:lang w:val="en-US"/>
        </w:rPr>
        <w:t xml:space="preserve"> of anxiety and depression among autistic adults. Similarly, Lever and Geurts (2016) reported that psychiatric conditions are more common in autistic individuals than in non-autistic populations. These findings suggest that autistic adults </w:t>
      </w:r>
      <w:r w:rsidRPr="0864B9EF" w:rsidR="5CFECE3F">
        <w:rPr>
          <w:rFonts w:ascii="Arial Nova" w:hAnsi="Arial Nova" w:eastAsia="Arial Nova" w:cs="Arial Nova"/>
          <w:noProof w:val="0"/>
          <w:sz w:val="22"/>
          <w:szCs w:val="22"/>
          <w:lang w:val="en-US"/>
        </w:rPr>
        <w:t>represent</w:t>
      </w:r>
      <w:r w:rsidRPr="0864B9EF" w:rsidR="5CFECE3F">
        <w:rPr>
          <w:rFonts w:ascii="Arial Nova" w:hAnsi="Arial Nova" w:eastAsia="Arial Nova" w:cs="Arial Nova"/>
          <w:noProof w:val="0"/>
          <w:sz w:val="22"/>
          <w:szCs w:val="22"/>
          <w:lang w:val="en-US"/>
        </w:rPr>
        <w:t xml:space="preserve"> a particularly vulnerable group in relation to mental health.</w:t>
      </w:r>
    </w:p>
    <w:p xmlns:wp14="http://schemas.microsoft.com/office/word/2010/wordml" w:rsidP="0864B9EF" wp14:paraId="35E0CB00" wp14:textId="41C9A505">
      <w:pPr>
        <w:spacing w:before="240" w:beforeAutospacing="off" w:after="240" w:afterAutospacing="off"/>
      </w:pPr>
      <w:r w:rsidRPr="0864B9EF" w:rsidR="5CFECE3F">
        <w:rPr>
          <w:rFonts w:ascii="Arial Nova" w:hAnsi="Arial Nova" w:eastAsia="Arial Nova" w:cs="Arial Nova"/>
          <w:noProof w:val="0"/>
          <w:sz w:val="22"/>
          <w:szCs w:val="22"/>
          <w:lang w:val="en-US"/>
        </w:rPr>
        <w:t>Several factors may contribute to these increased mental health risks. Autistic individuals may experience social isolation, communication difficulties, and challenges in employment or education. These experiences may increase stress and reduce opportunities for social support. In addition, many autistic individuals report negative experiences when interacting with healthcare systems, which may discourage them from seeking help when needed.</w:t>
      </w:r>
    </w:p>
    <w:p xmlns:wp14="http://schemas.microsoft.com/office/word/2010/wordml" w:rsidP="0864B9EF" wp14:paraId="55C961DD" wp14:textId="5E911A0B">
      <w:pPr>
        <w:spacing w:before="240" w:beforeAutospacing="off" w:after="240" w:afterAutospacing="off"/>
      </w:pPr>
      <w:r w:rsidRPr="0864B9EF" w:rsidR="5CFECE3F">
        <w:rPr>
          <w:rFonts w:ascii="Arial Nova" w:hAnsi="Arial Nova" w:eastAsia="Arial Nova" w:cs="Arial Nova"/>
          <w:noProof w:val="0"/>
          <w:sz w:val="22"/>
          <w:szCs w:val="22"/>
          <w:lang w:val="en-US"/>
        </w:rPr>
        <w:t xml:space="preserve">Another important theme </w:t>
      </w:r>
      <w:r w:rsidRPr="0864B9EF" w:rsidR="5CFECE3F">
        <w:rPr>
          <w:rFonts w:ascii="Arial Nova" w:hAnsi="Arial Nova" w:eastAsia="Arial Nova" w:cs="Arial Nova"/>
          <w:noProof w:val="0"/>
          <w:sz w:val="22"/>
          <w:szCs w:val="22"/>
          <w:lang w:val="en-US"/>
        </w:rPr>
        <w:t>identified</w:t>
      </w:r>
      <w:r w:rsidRPr="0864B9EF" w:rsidR="5CFECE3F">
        <w:rPr>
          <w:rFonts w:ascii="Arial Nova" w:hAnsi="Arial Nova" w:eastAsia="Arial Nova" w:cs="Arial Nova"/>
          <w:noProof w:val="0"/>
          <w:sz w:val="22"/>
          <w:szCs w:val="22"/>
          <w:lang w:val="en-US"/>
        </w:rPr>
        <w:t xml:space="preserve"> in the reviewed studies is the difficulty autistic adults face when accessing </w:t>
      </w:r>
      <w:r w:rsidRPr="0864B9EF" w:rsidR="5CFECE3F">
        <w:rPr>
          <w:rFonts w:ascii="Arial Nova" w:hAnsi="Arial Nova" w:eastAsia="Arial Nova" w:cs="Arial Nova"/>
          <w:noProof w:val="0"/>
          <w:sz w:val="22"/>
          <w:szCs w:val="22"/>
          <w:lang w:val="en-US"/>
        </w:rPr>
        <w:t>appropriate mental</w:t>
      </w:r>
      <w:r w:rsidRPr="0864B9EF" w:rsidR="5CFECE3F">
        <w:rPr>
          <w:rFonts w:ascii="Arial Nova" w:hAnsi="Arial Nova" w:eastAsia="Arial Nova" w:cs="Arial Nova"/>
          <w:noProof w:val="0"/>
          <w:sz w:val="22"/>
          <w:szCs w:val="22"/>
          <w:lang w:val="en-US"/>
        </w:rPr>
        <w:t xml:space="preserve"> health services. Research by Laura Crane et al. (2019) found that many autistic adults experience long waiting times and limited access to </w:t>
      </w:r>
      <w:r w:rsidRPr="0864B9EF" w:rsidR="59144BB5">
        <w:rPr>
          <w:rFonts w:ascii="Arial Nova" w:hAnsi="Arial Nova" w:eastAsia="Arial Nova" w:cs="Arial Nova"/>
          <w:noProof w:val="0"/>
          <w:sz w:val="22"/>
          <w:szCs w:val="22"/>
          <w:lang w:val="en-US"/>
        </w:rPr>
        <w:t>specialized</w:t>
      </w:r>
      <w:r w:rsidRPr="0864B9EF" w:rsidR="5CFECE3F">
        <w:rPr>
          <w:rFonts w:ascii="Arial Nova" w:hAnsi="Arial Nova" w:eastAsia="Arial Nova" w:cs="Arial Nova"/>
          <w:noProof w:val="0"/>
          <w:sz w:val="22"/>
          <w:szCs w:val="22"/>
          <w:lang w:val="en-US"/>
        </w:rPr>
        <w:t xml:space="preserve"> mental health services. Similarly, Christina Nicolaidis et al. (2019) reported that autistic adults often face communication barriers when interacting with healthcare professionals. These barriers may prevent individuals from effectively explaining their needs or </w:t>
      </w:r>
      <w:r w:rsidRPr="0864B9EF" w:rsidR="0EC2CB6D">
        <w:rPr>
          <w:rFonts w:ascii="Arial Nova" w:hAnsi="Arial Nova" w:eastAsia="Arial Nova" w:cs="Arial Nova"/>
          <w:noProof w:val="0"/>
          <w:sz w:val="22"/>
          <w:szCs w:val="22"/>
          <w:lang w:val="en-US"/>
        </w:rPr>
        <w:t>understanding of</w:t>
      </w:r>
      <w:r w:rsidRPr="0864B9EF" w:rsidR="5CFECE3F">
        <w:rPr>
          <w:rFonts w:ascii="Arial Nova" w:hAnsi="Arial Nova" w:eastAsia="Arial Nova" w:cs="Arial Nova"/>
          <w:noProof w:val="0"/>
          <w:sz w:val="22"/>
          <w:szCs w:val="22"/>
          <w:lang w:val="en-US"/>
        </w:rPr>
        <w:t xml:space="preserve"> treatment options.</w:t>
      </w:r>
    </w:p>
    <w:p xmlns:wp14="http://schemas.microsoft.com/office/word/2010/wordml" w:rsidP="0864B9EF" wp14:paraId="20EB6569" wp14:textId="3EB7E109">
      <w:pPr>
        <w:spacing w:before="240" w:beforeAutospacing="off" w:after="240" w:afterAutospacing="off"/>
      </w:pPr>
      <w:r w:rsidRPr="0864B9EF" w:rsidR="5CFECE3F">
        <w:rPr>
          <w:rFonts w:ascii="Arial Nova" w:hAnsi="Arial Nova" w:eastAsia="Arial Nova" w:cs="Arial Nova"/>
          <w:noProof w:val="0"/>
          <w:sz w:val="22"/>
          <w:szCs w:val="22"/>
          <w:lang w:val="en-US"/>
        </w:rPr>
        <w:t xml:space="preserve">These findings highlight potential limitations within current health and social care systems. Although services aim to provide inclusive care, they may not always be designed to meet the specific needs of autistic individuals. For example, standard mental health services may rely heavily on verbal communication or social interaction, which can be challenging for some autistic adults. This suggests that services may need to </w:t>
      </w:r>
      <w:r w:rsidRPr="0864B9EF" w:rsidR="07CFAD6B">
        <w:rPr>
          <w:rFonts w:ascii="Arial Nova" w:hAnsi="Arial Nova" w:eastAsia="Arial Nova" w:cs="Arial Nova"/>
          <w:noProof w:val="0"/>
          <w:sz w:val="22"/>
          <w:szCs w:val="22"/>
          <w:lang w:val="en-US"/>
        </w:rPr>
        <w:t>adapt to</w:t>
      </w:r>
      <w:r w:rsidRPr="0864B9EF" w:rsidR="5CFECE3F">
        <w:rPr>
          <w:rFonts w:ascii="Arial Nova" w:hAnsi="Arial Nova" w:eastAsia="Arial Nova" w:cs="Arial Nova"/>
          <w:noProof w:val="0"/>
          <w:sz w:val="22"/>
          <w:szCs w:val="22"/>
          <w:lang w:val="en-US"/>
        </w:rPr>
        <w:t xml:space="preserve"> their approaches </w:t>
      </w:r>
      <w:r w:rsidRPr="0864B9EF" w:rsidR="170D4F83">
        <w:rPr>
          <w:rFonts w:ascii="Arial Nova" w:hAnsi="Arial Nova" w:eastAsia="Arial Nova" w:cs="Arial Nova"/>
          <w:noProof w:val="0"/>
          <w:sz w:val="22"/>
          <w:szCs w:val="22"/>
          <w:lang w:val="en-US"/>
        </w:rPr>
        <w:t>to</w:t>
      </w:r>
      <w:r w:rsidRPr="0864B9EF" w:rsidR="5CFECE3F">
        <w:rPr>
          <w:rFonts w:ascii="Arial Nova" w:hAnsi="Arial Nova" w:eastAsia="Arial Nova" w:cs="Arial Nova"/>
          <w:noProof w:val="0"/>
          <w:sz w:val="22"/>
          <w:szCs w:val="22"/>
          <w:lang w:val="en-US"/>
        </w:rPr>
        <w:t xml:space="preserve"> provide more accessible and effective care.</w:t>
      </w:r>
    </w:p>
    <w:p xmlns:wp14="http://schemas.microsoft.com/office/word/2010/wordml" w:rsidP="0864B9EF" wp14:paraId="588DD4E8" wp14:textId="4925D685">
      <w:pPr>
        <w:spacing w:before="240" w:beforeAutospacing="off" w:after="240" w:afterAutospacing="off"/>
      </w:pPr>
      <w:r w:rsidRPr="0864B9EF" w:rsidR="5CFECE3F">
        <w:rPr>
          <w:rFonts w:ascii="Arial Nova" w:hAnsi="Arial Nova" w:eastAsia="Arial Nova" w:cs="Arial Nova"/>
          <w:noProof w:val="0"/>
          <w:sz w:val="22"/>
          <w:szCs w:val="22"/>
          <w:lang w:val="en-US"/>
        </w:rPr>
        <w:t xml:space="preserve">The reviewed studies also </w:t>
      </w:r>
      <w:r w:rsidRPr="0864B9EF" w:rsidR="489D0EC8">
        <w:rPr>
          <w:rFonts w:ascii="Arial Nova" w:hAnsi="Arial Nova" w:eastAsia="Arial Nova" w:cs="Arial Nova"/>
          <w:noProof w:val="0"/>
          <w:sz w:val="22"/>
          <w:szCs w:val="22"/>
          <w:lang w:val="en-US"/>
        </w:rPr>
        <w:t>emphasized</w:t>
      </w:r>
      <w:r w:rsidRPr="0864B9EF" w:rsidR="5CFECE3F">
        <w:rPr>
          <w:rFonts w:ascii="Arial Nova" w:hAnsi="Arial Nova" w:eastAsia="Arial Nova" w:cs="Arial Nova"/>
          <w:noProof w:val="0"/>
          <w:sz w:val="22"/>
          <w:szCs w:val="22"/>
          <w:lang w:val="en-US"/>
        </w:rPr>
        <w:t xml:space="preserve"> the importance of </w:t>
      </w:r>
      <w:r w:rsidRPr="0864B9EF" w:rsidR="6DC618CC">
        <w:rPr>
          <w:rFonts w:ascii="Arial Nova" w:hAnsi="Arial Nova" w:eastAsia="Arial Nova" w:cs="Arial Nova"/>
          <w:noProof w:val="0"/>
          <w:sz w:val="22"/>
          <w:szCs w:val="22"/>
          <w:lang w:val="en-US"/>
        </w:rPr>
        <w:t>specialized</w:t>
      </w:r>
      <w:r w:rsidRPr="0864B9EF" w:rsidR="5CFECE3F">
        <w:rPr>
          <w:rFonts w:ascii="Arial Nova" w:hAnsi="Arial Nova" w:eastAsia="Arial Nova" w:cs="Arial Nova"/>
          <w:noProof w:val="0"/>
          <w:sz w:val="22"/>
          <w:szCs w:val="22"/>
          <w:lang w:val="en-US"/>
        </w:rPr>
        <w:t xml:space="preserve"> and autism-informed support. Research by Darren Spain et al. (2015) suggests that psychological therapies, such as cognitive </w:t>
      </w:r>
      <w:r w:rsidRPr="0864B9EF" w:rsidR="1710F242">
        <w:rPr>
          <w:rFonts w:ascii="Arial Nova" w:hAnsi="Arial Nova" w:eastAsia="Arial Nova" w:cs="Arial Nova"/>
          <w:noProof w:val="0"/>
          <w:sz w:val="22"/>
          <w:szCs w:val="22"/>
          <w:lang w:val="en-US"/>
        </w:rPr>
        <w:t>behavioral</w:t>
      </w:r>
      <w:r w:rsidRPr="0864B9EF" w:rsidR="5CFECE3F">
        <w:rPr>
          <w:rFonts w:ascii="Arial Nova" w:hAnsi="Arial Nova" w:eastAsia="Arial Nova" w:cs="Arial Nova"/>
          <w:noProof w:val="0"/>
          <w:sz w:val="22"/>
          <w:szCs w:val="22"/>
          <w:lang w:val="en-US"/>
        </w:rPr>
        <w:t xml:space="preserve"> therapy (CBT), can be effective for autistic adults when adapted to meet their specific needs. These findings highlight the value of person-centred care approaches that consider the individual experiences and preferences of autistic individuals.</w:t>
      </w:r>
    </w:p>
    <w:p xmlns:wp14="http://schemas.microsoft.com/office/word/2010/wordml" w:rsidP="0864B9EF" wp14:paraId="7E7406E1" wp14:textId="031E33CF">
      <w:pPr>
        <w:spacing w:before="240" w:beforeAutospacing="off" w:after="240" w:afterAutospacing="off"/>
      </w:pPr>
      <w:r w:rsidRPr="0864B9EF" w:rsidR="5CFECE3F">
        <w:rPr>
          <w:rFonts w:ascii="Arial Nova" w:hAnsi="Arial Nova" w:eastAsia="Arial Nova" w:cs="Arial Nova"/>
          <w:noProof w:val="0"/>
          <w:sz w:val="22"/>
          <w:szCs w:val="22"/>
          <w:lang w:val="en-US"/>
        </w:rPr>
        <w:t xml:space="preserve">Person-centred care is an important principle within UK health and social care practice. Services delivered through the National Health Service aim to support individuals by considering their unique needs, preferences, and circumstances. However, the research reviewed in this study suggests that further improvements may still be </w:t>
      </w:r>
      <w:r w:rsidRPr="0864B9EF" w:rsidR="5CFECE3F">
        <w:rPr>
          <w:rFonts w:ascii="Arial Nova" w:hAnsi="Arial Nova" w:eastAsia="Arial Nova" w:cs="Arial Nova"/>
          <w:noProof w:val="0"/>
          <w:sz w:val="22"/>
          <w:szCs w:val="22"/>
          <w:lang w:val="en-US"/>
        </w:rPr>
        <w:t>required</w:t>
      </w:r>
      <w:r w:rsidRPr="0864B9EF" w:rsidR="5CFECE3F">
        <w:rPr>
          <w:rFonts w:ascii="Arial Nova" w:hAnsi="Arial Nova" w:eastAsia="Arial Nova" w:cs="Arial Nova"/>
          <w:noProof w:val="0"/>
          <w:sz w:val="22"/>
          <w:szCs w:val="22"/>
          <w:lang w:val="en-US"/>
        </w:rPr>
        <w:t xml:space="preserve"> </w:t>
      </w:r>
      <w:bookmarkStart w:name="_Int_b0QVMSdq" w:id="51494096"/>
      <w:r w:rsidRPr="0864B9EF" w:rsidR="5CFECE3F">
        <w:rPr>
          <w:rFonts w:ascii="Arial Nova" w:hAnsi="Arial Nova" w:eastAsia="Arial Nova" w:cs="Arial Nova"/>
          <w:noProof w:val="0"/>
          <w:sz w:val="22"/>
          <w:szCs w:val="22"/>
          <w:lang w:val="en-US"/>
        </w:rPr>
        <w:t>in order to</w:t>
      </w:r>
      <w:bookmarkEnd w:id="51494096"/>
      <w:r w:rsidRPr="0864B9EF" w:rsidR="5CFECE3F">
        <w:rPr>
          <w:rFonts w:ascii="Arial Nova" w:hAnsi="Arial Nova" w:eastAsia="Arial Nova" w:cs="Arial Nova"/>
          <w:noProof w:val="0"/>
          <w:sz w:val="22"/>
          <w:szCs w:val="22"/>
          <w:lang w:val="en-US"/>
        </w:rPr>
        <w:t xml:space="preserve"> fully achieve this goal for autistic adults.</w:t>
      </w:r>
    </w:p>
    <w:p xmlns:wp14="http://schemas.microsoft.com/office/word/2010/wordml" w:rsidP="0864B9EF" wp14:paraId="64584E9C" wp14:textId="2CFDAD1C">
      <w:pPr>
        <w:spacing w:before="240" w:beforeAutospacing="off" w:after="240" w:afterAutospacing="off"/>
      </w:pPr>
      <w:r w:rsidRPr="0864B9EF" w:rsidR="5CFECE3F">
        <w:rPr>
          <w:rFonts w:ascii="Arial Nova" w:hAnsi="Arial Nova" w:eastAsia="Arial Nova" w:cs="Arial Nova"/>
          <w:noProof w:val="0"/>
          <w:sz w:val="22"/>
          <w:szCs w:val="22"/>
          <w:lang w:val="en-US"/>
        </w:rPr>
        <w:t xml:space="preserve">Another </w:t>
      </w:r>
      <w:r w:rsidRPr="0864B9EF" w:rsidR="1D85A38F">
        <w:rPr>
          <w:rFonts w:ascii="Arial Nova" w:hAnsi="Arial Nova" w:eastAsia="Arial Nova" w:cs="Arial Nova"/>
          <w:noProof w:val="0"/>
          <w:sz w:val="22"/>
          <w:szCs w:val="22"/>
          <w:lang w:val="en-US"/>
        </w:rPr>
        <w:t>critical issue</w:t>
      </w:r>
      <w:r w:rsidRPr="0864B9EF" w:rsidR="5CFECE3F">
        <w:rPr>
          <w:rFonts w:ascii="Arial Nova" w:hAnsi="Arial Nova" w:eastAsia="Arial Nova" w:cs="Arial Nova"/>
          <w:noProof w:val="0"/>
          <w:sz w:val="22"/>
          <w:szCs w:val="22"/>
          <w:lang w:val="en-US"/>
        </w:rPr>
        <w:t xml:space="preserve"> raised by </w:t>
      </w:r>
      <w:r w:rsidRPr="0864B9EF" w:rsidR="64CAFFCB">
        <w:rPr>
          <w:rFonts w:ascii="Arial Nova" w:hAnsi="Arial Nova" w:eastAsia="Arial Nova" w:cs="Arial Nova"/>
          <w:noProof w:val="0"/>
          <w:sz w:val="22"/>
          <w:szCs w:val="22"/>
          <w:lang w:val="en-US"/>
        </w:rPr>
        <w:t>literature</w:t>
      </w:r>
      <w:r w:rsidRPr="0864B9EF" w:rsidR="5CFECE3F">
        <w:rPr>
          <w:rFonts w:ascii="Arial Nova" w:hAnsi="Arial Nova" w:eastAsia="Arial Nova" w:cs="Arial Nova"/>
          <w:noProof w:val="0"/>
          <w:sz w:val="22"/>
          <w:szCs w:val="22"/>
          <w:lang w:val="en-US"/>
        </w:rPr>
        <w:t xml:space="preserve"> is the level of professional training available for healthcare staff. Several studies suggest that many healthcare professionals receive limited training in autism. This lack of training may lead to misunderstandings or inappropriate support strategies. Improving professional education and training could therefore play </w:t>
      </w:r>
      <w:r w:rsidRPr="0864B9EF" w:rsidR="42A62D51">
        <w:rPr>
          <w:rFonts w:ascii="Arial Nova" w:hAnsi="Arial Nova" w:eastAsia="Arial Nova" w:cs="Arial Nova"/>
          <w:noProof w:val="0"/>
          <w:sz w:val="22"/>
          <w:szCs w:val="22"/>
          <w:lang w:val="en-US"/>
        </w:rPr>
        <w:t>a significant role</w:t>
      </w:r>
      <w:r w:rsidRPr="0864B9EF" w:rsidR="5CFECE3F">
        <w:rPr>
          <w:rFonts w:ascii="Arial Nova" w:hAnsi="Arial Nova" w:eastAsia="Arial Nova" w:cs="Arial Nova"/>
          <w:noProof w:val="0"/>
          <w:sz w:val="22"/>
          <w:szCs w:val="22"/>
          <w:lang w:val="en-US"/>
        </w:rPr>
        <w:t xml:space="preserve"> in improving the quality of mental health support provided to autistic adults.</w:t>
      </w:r>
    </w:p>
    <w:p xmlns:wp14="http://schemas.microsoft.com/office/word/2010/wordml" w:rsidP="0864B9EF" wp14:paraId="16EA5A31" wp14:textId="1A9D1258">
      <w:pPr>
        <w:spacing w:before="240" w:beforeAutospacing="off" w:after="240" w:afterAutospacing="off"/>
      </w:pPr>
      <w:r w:rsidRPr="0864B9EF" w:rsidR="5CFECE3F">
        <w:rPr>
          <w:rFonts w:ascii="Arial Nova" w:hAnsi="Arial Nova" w:eastAsia="Arial Nova" w:cs="Arial Nova"/>
          <w:noProof w:val="0"/>
          <w:sz w:val="22"/>
          <w:szCs w:val="22"/>
          <w:lang w:val="en-US"/>
        </w:rPr>
        <w:t xml:space="preserve">Despite the valuable insights provided by the reviewed studies, several limitations should also be considered. First, many studies used </w:t>
      </w:r>
      <w:bookmarkStart w:name="_Int_XecrUDQ6" w:id="426344342"/>
      <w:r w:rsidRPr="0864B9EF" w:rsidR="5CFECE3F">
        <w:rPr>
          <w:rFonts w:ascii="Arial Nova" w:hAnsi="Arial Nova" w:eastAsia="Arial Nova" w:cs="Arial Nova"/>
          <w:noProof w:val="0"/>
          <w:sz w:val="22"/>
          <w:szCs w:val="22"/>
          <w:lang w:val="en-US"/>
        </w:rPr>
        <w:t>relatively small</w:t>
      </w:r>
      <w:bookmarkEnd w:id="426344342"/>
      <w:r w:rsidRPr="0864B9EF" w:rsidR="5CFECE3F">
        <w:rPr>
          <w:rFonts w:ascii="Arial Nova" w:hAnsi="Arial Nova" w:eastAsia="Arial Nova" w:cs="Arial Nova"/>
          <w:noProof w:val="0"/>
          <w:sz w:val="22"/>
          <w:szCs w:val="22"/>
          <w:lang w:val="en-US"/>
        </w:rPr>
        <w:t xml:space="preserve"> sample sizes, which may limit the </w:t>
      </w:r>
      <w:r w:rsidRPr="0864B9EF" w:rsidR="13FD2B75">
        <w:rPr>
          <w:rFonts w:ascii="Arial Nova" w:hAnsi="Arial Nova" w:eastAsia="Arial Nova" w:cs="Arial Nova"/>
          <w:noProof w:val="0"/>
          <w:sz w:val="22"/>
          <w:szCs w:val="22"/>
          <w:lang w:val="en-US"/>
        </w:rPr>
        <w:t>generalizability</w:t>
      </w:r>
      <w:r w:rsidRPr="0864B9EF" w:rsidR="5CFECE3F">
        <w:rPr>
          <w:rFonts w:ascii="Arial Nova" w:hAnsi="Arial Nova" w:eastAsia="Arial Nova" w:cs="Arial Nova"/>
          <w:noProof w:val="0"/>
          <w:sz w:val="22"/>
          <w:szCs w:val="22"/>
          <w:lang w:val="en-US"/>
        </w:rPr>
        <w:t xml:space="preserve"> of their findings. Smaller studies may not fully </w:t>
      </w:r>
      <w:r w:rsidRPr="0864B9EF" w:rsidR="5CFECE3F">
        <w:rPr>
          <w:rFonts w:ascii="Arial Nova" w:hAnsi="Arial Nova" w:eastAsia="Arial Nova" w:cs="Arial Nova"/>
          <w:noProof w:val="0"/>
          <w:sz w:val="22"/>
          <w:szCs w:val="22"/>
          <w:lang w:val="en-US"/>
        </w:rPr>
        <w:t>represent</w:t>
      </w:r>
      <w:r w:rsidRPr="0864B9EF" w:rsidR="5CFECE3F">
        <w:rPr>
          <w:rFonts w:ascii="Arial Nova" w:hAnsi="Arial Nova" w:eastAsia="Arial Nova" w:cs="Arial Nova"/>
          <w:noProof w:val="0"/>
          <w:sz w:val="22"/>
          <w:szCs w:val="22"/>
          <w:lang w:val="en-US"/>
        </w:rPr>
        <w:t xml:space="preserve"> the diverse experiences of autistic adults across different regions and communities.</w:t>
      </w:r>
    </w:p>
    <w:p xmlns:wp14="http://schemas.microsoft.com/office/word/2010/wordml" w:rsidP="0864B9EF" wp14:paraId="7181F06D" wp14:textId="0D7E8B23">
      <w:pPr>
        <w:spacing w:before="240" w:beforeAutospacing="off" w:after="240" w:afterAutospacing="off"/>
      </w:pPr>
      <w:r w:rsidRPr="0864B9EF" w:rsidR="5CFECE3F">
        <w:rPr>
          <w:rFonts w:ascii="Arial Nova" w:hAnsi="Arial Nova" w:eastAsia="Arial Nova" w:cs="Arial Nova"/>
          <w:noProof w:val="0"/>
          <w:sz w:val="22"/>
          <w:szCs w:val="22"/>
          <w:lang w:val="en-US"/>
        </w:rPr>
        <w:t>Second, some studies focused on specific groups of autistic individuals, such as those already receiving support services. This may exclude individuals who are not currently engaged with healthcare systems, who may experience even greater barriers to accessing care.</w:t>
      </w:r>
    </w:p>
    <w:p xmlns:wp14="http://schemas.microsoft.com/office/word/2010/wordml" w:rsidP="0864B9EF" wp14:paraId="255717D6" wp14:textId="42217AFD">
      <w:pPr>
        <w:spacing w:before="240" w:beforeAutospacing="off" w:after="240" w:afterAutospacing="off"/>
      </w:pPr>
      <w:r w:rsidRPr="0864B9EF" w:rsidR="5CFECE3F">
        <w:rPr>
          <w:rFonts w:ascii="Arial Nova" w:hAnsi="Arial Nova" w:eastAsia="Arial Nova" w:cs="Arial Nova"/>
          <w:noProof w:val="0"/>
          <w:sz w:val="22"/>
          <w:szCs w:val="22"/>
          <w:lang w:val="en-US"/>
        </w:rPr>
        <w:t xml:space="preserve">Third, </w:t>
      </w:r>
      <w:bookmarkStart w:name="_Int_9KhbAy3D" w:id="99503141"/>
      <w:r w:rsidRPr="0864B9EF" w:rsidR="5CFECE3F">
        <w:rPr>
          <w:rFonts w:ascii="Arial Nova" w:hAnsi="Arial Nova" w:eastAsia="Arial Nova" w:cs="Arial Nova"/>
          <w:noProof w:val="0"/>
          <w:sz w:val="22"/>
          <w:szCs w:val="22"/>
          <w:lang w:val="en-US"/>
        </w:rPr>
        <w:t>the majority of</w:t>
      </w:r>
      <w:bookmarkEnd w:id="99503141"/>
      <w:r w:rsidRPr="0864B9EF" w:rsidR="5CFECE3F">
        <w:rPr>
          <w:rFonts w:ascii="Arial Nova" w:hAnsi="Arial Nova" w:eastAsia="Arial Nova" w:cs="Arial Nova"/>
          <w:noProof w:val="0"/>
          <w:sz w:val="22"/>
          <w:szCs w:val="22"/>
          <w:lang w:val="en-US"/>
        </w:rPr>
        <w:t xml:space="preserve"> studies included in this review were conducted in high-income countries, which may limit the applicability of the findings to other healthcare contexts. However, because this review focuses on UK health and social care practice, these findings </w:t>
      </w:r>
      <w:r w:rsidRPr="0864B9EF" w:rsidR="5CFECE3F">
        <w:rPr>
          <w:rFonts w:ascii="Arial Nova" w:hAnsi="Arial Nova" w:eastAsia="Arial Nova" w:cs="Arial Nova"/>
          <w:noProof w:val="0"/>
          <w:sz w:val="22"/>
          <w:szCs w:val="22"/>
          <w:lang w:val="en-US"/>
        </w:rPr>
        <w:t>remain</w:t>
      </w:r>
      <w:r w:rsidRPr="0864B9EF" w:rsidR="5CFECE3F">
        <w:rPr>
          <w:rFonts w:ascii="Arial Nova" w:hAnsi="Arial Nova" w:eastAsia="Arial Nova" w:cs="Arial Nova"/>
          <w:noProof w:val="0"/>
          <w:sz w:val="22"/>
          <w:szCs w:val="22"/>
          <w:lang w:val="en-US"/>
        </w:rPr>
        <w:t xml:space="preserve"> relevant for understanding the challenges faced within the UK system.</w:t>
      </w:r>
    </w:p>
    <w:p xmlns:wp14="http://schemas.microsoft.com/office/word/2010/wordml" w:rsidP="0864B9EF" wp14:paraId="743D4327" wp14:textId="39931E50">
      <w:pPr>
        <w:spacing w:before="240" w:beforeAutospacing="off" w:after="240" w:afterAutospacing="off"/>
      </w:pPr>
      <w:r w:rsidRPr="0864B9EF" w:rsidR="5CFECE3F">
        <w:rPr>
          <w:rFonts w:ascii="Arial Nova" w:hAnsi="Arial Nova" w:eastAsia="Arial Nova" w:cs="Arial Nova"/>
          <w:noProof w:val="0"/>
          <w:sz w:val="22"/>
          <w:szCs w:val="22"/>
          <w:lang w:val="en-US"/>
        </w:rPr>
        <w:t>Overall, the findings of this scoping review suggest that autistic adults face significant mental health challenges and barriers when accessing support services. Addressing these issues will require improvements in service design, professional training, and policy implementation. Greater awareness and understanding of autism within healthcare systems may help improve mental health outcomes for autistic individuals.</w:t>
      </w:r>
    </w:p>
    <w:p xmlns:wp14="http://schemas.microsoft.com/office/word/2010/wordml" w:rsidP="0864B9EF" wp14:paraId="0B6FACD4" wp14:textId="2687D9A9">
      <w:pPr>
        <w:pStyle w:val="Heading2"/>
        <w:spacing w:before="299" w:beforeAutospacing="off" w:after="299" w:afterAutospacing="off"/>
      </w:pPr>
      <w:r w:rsidRPr="0864B9EF" w:rsidR="5CFECE3F">
        <w:rPr>
          <w:rFonts w:ascii="Arial Nova" w:hAnsi="Arial Nova" w:eastAsia="Arial Nova" w:cs="Arial Nova"/>
          <w:b w:val="1"/>
          <w:bCs w:val="1"/>
          <w:noProof w:val="0"/>
          <w:sz w:val="36"/>
          <w:szCs w:val="36"/>
          <w:lang w:val="en-US"/>
        </w:rPr>
        <w:t>6. Conclusion</w:t>
      </w:r>
    </w:p>
    <w:p xmlns:wp14="http://schemas.microsoft.com/office/word/2010/wordml" w:rsidP="0864B9EF" wp14:paraId="3E0F2E5B" wp14:textId="569CB8CB">
      <w:pPr>
        <w:spacing w:before="240" w:beforeAutospacing="off" w:after="240" w:afterAutospacing="off"/>
      </w:pPr>
      <w:r w:rsidRPr="0864B9EF" w:rsidR="5CFECE3F">
        <w:rPr>
          <w:rFonts w:ascii="Arial Nova" w:hAnsi="Arial Nova" w:eastAsia="Arial Nova" w:cs="Arial Nova"/>
          <w:noProof w:val="0"/>
          <w:sz w:val="22"/>
          <w:szCs w:val="22"/>
          <w:lang w:val="en-US"/>
        </w:rPr>
        <w:t xml:space="preserve">This scoping review examined research related to the mental health needs and support available for autistic adults within health and social care services. The review </w:t>
      </w:r>
      <w:r w:rsidRPr="0864B9EF" w:rsidR="5CFECE3F">
        <w:rPr>
          <w:rFonts w:ascii="Arial Nova" w:hAnsi="Arial Nova" w:eastAsia="Arial Nova" w:cs="Arial Nova"/>
          <w:noProof w:val="0"/>
          <w:sz w:val="22"/>
          <w:szCs w:val="22"/>
          <w:lang w:val="en-US"/>
        </w:rPr>
        <w:t>identified</w:t>
      </w:r>
      <w:r w:rsidRPr="0864B9EF" w:rsidR="5CFECE3F">
        <w:rPr>
          <w:rFonts w:ascii="Arial Nova" w:hAnsi="Arial Nova" w:eastAsia="Arial Nova" w:cs="Arial Nova"/>
          <w:noProof w:val="0"/>
          <w:sz w:val="22"/>
          <w:szCs w:val="22"/>
          <w:lang w:val="en-US"/>
        </w:rPr>
        <w:t xml:space="preserve"> several </w:t>
      </w:r>
      <w:r w:rsidRPr="0864B9EF" w:rsidR="40B57CD9">
        <w:rPr>
          <w:rFonts w:ascii="Arial Nova" w:hAnsi="Arial Nova" w:eastAsia="Arial Nova" w:cs="Arial Nova"/>
          <w:noProof w:val="0"/>
          <w:sz w:val="22"/>
          <w:szCs w:val="22"/>
          <w:lang w:val="en-US"/>
        </w:rPr>
        <w:t>critical issues</w:t>
      </w:r>
      <w:r w:rsidRPr="0864B9EF" w:rsidR="5CFECE3F">
        <w:rPr>
          <w:rFonts w:ascii="Arial Nova" w:hAnsi="Arial Nova" w:eastAsia="Arial Nova" w:cs="Arial Nova"/>
          <w:noProof w:val="0"/>
          <w:sz w:val="22"/>
          <w:szCs w:val="22"/>
          <w:lang w:val="en-US"/>
        </w:rPr>
        <w:t xml:space="preserve"> affecting the wellbeing of autistic individuals.</w:t>
      </w:r>
    </w:p>
    <w:p xmlns:wp14="http://schemas.microsoft.com/office/word/2010/wordml" w:rsidP="0864B9EF" wp14:paraId="13D739C4" wp14:textId="125C6BBE">
      <w:pPr>
        <w:spacing w:before="240" w:beforeAutospacing="off" w:after="240" w:afterAutospacing="off"/>
      </w:pPr>
      <w:r w:rsidRPr="0864B9EF" w:rsidR="5CFECE3F">
        <w:rPr>
          <w:rFonts w:ascii="Arial Nova" w:hAnsi="Arial Nova" w:eastAsia="Arial Nova" w:cs="Arial Nova"/>
          <w:noProof w:val="0"/>
          <w:sz w:val="22"/>
          <w:szCs w:val="22"/>
          <w:lang w:val="en-US"/>
        </w:rPr>
        <w:t>The findings suggest that autistic adults experience higher levels of mental health difficulties, including anxiety and depression. These challenges may be influenced by social isolation, communication barriers, and difficulties accessing appropriate healthcare services.</w:t>
      </w:r>
    </w:p>
    <w:p xmlns:wp14="http://schemas.microsoft.com/office/word/2010/wordml" w:rsidP="0864B9EF" wp14:paraId="785AABB3" wp14:textId="4389D5BC">
      <w:pPr>
        <w:spacing w:before="240" w:beforeAutospacing="off" w:after="240" w:afterAutospacing="off"/>
      </w:pPr>
      <w:r w:rsidRPr="0864B9EF" w:rsidR="5CFECE3F">
        <w:rPr>
          <w:rFonts w:ascii="Arial Nova" w:hAnsi="Arial Nova" w:eastAsia="Arial Nova" w:cs="Arial Nova"/>
          <w:noProof w:val="0"/>
          <w:sz w:val="22"/>
          <w:szCs w:val="22"/>
          <w:lang w:val="en-US"/>
        </w:rPr>
        <w:t xml:space="preserve">The review also </w:t>
      </w:r>
      <w:r w:rsidRPr="0864B9EF" w:rsidR="5CFECE3F">
        <w:rPr>
          <w:rFonts w:ascii="Arial Nova" w:hAnsi="Arial Nova" w:eastAsia="Arial Nova" w:cs="Arial Nova"/>
          <w:noProof w:val="0"/>
          <w:sz w:val="22"/>
          <w:szCs w:val="22"/>
          <w:lang w:val="en-US"/>
        </w:rPr>
        <w:t>identified</w:t>
      </w:r>
      <w:r w:rsidRPr="0864B9EF" w:rsidR="5CFECE3F">
        <w:rPr>
          <w:rFonts w:ascii="Arial Nova" w:hAnsi="Arial Nova" w:eastAsia="Arial Nova" w:cs="Arial Nova"/>
          <w:noProof w:val="0"/>
          <w:sz w:val="22"/>
          <w:szCs w:val="22"/>
          <w:lang w:val="en-US"/>
        </w:rPr>
        <w:t xml:space="preserve"> several barriers that may prevent autistic individuals from receiving effective mental health support. These barriers include limited access to </w:t>
      </w:r>
      <w:r w:rsidRPr="0864B9EF" w:rsidR="6DE2C8AE">
        <w:rPr>
          <w:rFonts w:ascii="Arial Nova" w:hAnsi="Arial Nova" w:eastAsia="Arial Nova" w:cs="Arial Nova"/>
          <w:noProof w:val="0"/>
          <w:sz w:val="22"/>
          <w:szCs w:val="22"/>
          <w:lang w:val="en-US"/>
        </w:rPr>
        <w:t>specialized</w:t>
      </w:r>
      <w:r w:rsidRPr="0864B9EF" w:rsidR="5CFECE3F">
        <w:rPr>
          <w:rFonts w:ascii="Arial Nova" w:hAnsi="Arial Nova" w:eastAsia="Arial Nova" w:cs="Arial Nova"/>
          <w:noProof w:val="0"/>
          <w:sz w:val="22"/>
          <w:szCs w:val="22"/>
          <w:lang w:val="en-US"/>
        </w:rPr>
        <w:t xml:space="preserve"> services, lack of professional training, and communication difficulties within healthcare environments.</w:t>
      </w:r>
    </w:p>
    <w:p xmlns:wp14="http://schemas.microsoft.com/office/word/2010/wordml" w:rsidP="0864B9EF" wp14:paraId="46E2463A" wp14:textId="792EE29F">
      <w:pPr>
        <w:spacing w:before="240" w:beforeAutospacing="off" w:after="240" w:afterAutospacing="off"/>
      </w:pPr>
      <w:r w:rsidRPr="0864B9EF" w:rsidR="5CFECE3F">
        <w:rPr>
          <w:rFonts w:ascii="Arial Nova" w:hAnsi="Arial Nova" w:eastAsia="Arial Nova" w:cs="Arial Nova"/>
          <w:noProof w:val="0"/>
          <w:sz w:val="22"/>
          <w:szCs w:val="22"/>
          <w:lang w:val="en-US"/>
        </w:rPr>
        <w:t xml:space="preserve">Despite these challenges, the research also highlights the potential benefits of </w:t>
      </w:r>
      <w:r w:rsidRPr="0864B9EF" w:rsidR="2814827D">
        <w:rPr>
          <w:rFonts w:ascii="Arial Nova" w:hAnsi="Arial Nova" w:eastAsia="Arial Nova" w:cs="Arial Nova"/>
          <w:noProof w:val="0"/>
          <w:sz w:val="22"/>
          <w:szCs w:val="22"/>
          <w:lang w:val="en-US"/>
        </w:rPr>
        <w:t>specialized</w:t>
      </w:r>
      <w:r w:rsidRPr="0864B9EF" w:rsidR="5CFECE3F">
        <w:rPr>
          <w:rFonts w:ascii="Arial Nova" w:hAnsi="Arial Nova" w:eastAsia="Arial Nova" w:cs="Arial Nova"/>
          <w:noProof w:val="0"/>
          <w:sz w:val="22"/>
          <w:szCs w:val="22"/>
          <w:lang w:val="en-US"/>
        </w:rPr>
        <w:t xml:space="preserve"> and person-centred approaches to care. Services that are adapted to meet the specific needs of autistic individuals may significantly improve mental health outcomes.</w:t>
      </w:r>
    </w:p>
    <w:p xmlns:wp14="http://schemas.microsoft.com/office/word/2010/wordml" w:rsidP="0864B9EF" wp14:paraId="2C078E63" wp14:textId="29420772">
      <w:pPr>
        <w:pStyle w:val="Normal"/>
      </w:pPr>
      <w:r w:rsidRPr="0864B9EF" w:rsidR="5CFECE3F">
        <w:rPr>
          <w:rFonts w:ascii="Arial Nova" w:hAnsi="Arial Nova" w:eastAsia="Arial Nova" w:cs="Arial Nova"/>
          <w:noProof w:val="0"/>
          <w:sz w:val="22"/>
          <w:szCs w:val="22"/>
          <w:lang w:val="en-US"/>
        </w:rPr>
        <w:t xml:space="preserve">Overall, improving mental health support for autistic adults will require collaboration between healthcare professionals, policymakers, and support </w:t>
      </w:r>
      <w:bookmarkStart w:name="_Int_SpkGqQZX" w:id="1089247414"/>
      <w:r w:rsidRPr="0864B9EF" w:rsidR="01829D8F">
        <w:rPr>
          <w:rFonts w:ascii="Arial Nova" w:hAnsi="Arial Nova" w:eastAsia="Arial Nova" w:cs="Arial Nova"/>
          <w:noProof w:val="0"/>
          <w:sz w:val="22"/>
          <w:szCs w:val="22"/>
          <w:lang w:val="en-US"/>
        </w:rPr>
        <w:t>organization's</w:t>
      </w:r>
      <w:bookmarkEnd w:id="1089247414"/>
      <w:r w:rsidRPr="0864B9EF" w:rsidR="5CFECE3F">
        <w:rPr>
          <w:rFonts w:ascii="Arial Nova" w:hAnsi="Arial Nova" w:eastAsia="Arial Nova" w:cs="Arial Nova"/>
          <w:noProof w:val="0"/>
          <w:sz w:val="22"/>
          <w:szCs w:val="22"/>
          <w:lang w:val="en-US"/>
        </w:rPr>
        <w:t xml:space="preserve">. Continued research and policy development will also </w:t>
      </w:r>
      <w:r w:rsidRPr="0864B9EF" w:rsidR="03563581">
        <w:rPr>
          <w:rFonts w:ascii="Arial Nova" w:hAnsi="Arial Nova" w:eastAsia="Arial Nova" w:cs="Arial Nova"/>
          <w:noProof w:val="0"/>
          <w:sz w:val="22"/>
          <w:szCs w:val="22"/>
          <w:lang w:val="en-US"/>
        </w:rPr>
        <w:t xml:space="preserve">play </w:t>
      </w:r>
      <w:r w:rsidRPr="0864B9EF" w:rsidR="03563581">
        <w:rPr>
          <w:rFonts w:ascii="Arial Nova" w:hAnsi="Arial Nova" w:eastAsia="Arial Nova" w:cs="Arial Nova"/>
          <w:noProof w:val="0"/>
          <w:sz w:val="22"/>
          <w:szCs w:val="22"/>
          <w:lang w:val="en-US"/>
        </w:rPr>
        <w:t>a role</w:t>
      </w:r>
      <w:r w:rsidRPr="0864B9EF" w:rsidR="5CFECE3F">
        <w:rPr>
          <w:rFonts w:ascii="Arial Nova" w:hAnsi="Arial Nova" w:eastAsia="Arial Nova" w:cs="Arial Nova"/>
          <w:noProof w:val="0"/>
          <w:sz w:val="22"/>
          <w:szCs w:val="22"/>
          <w:lang w:val="en-US"/>
        </w:rPr>
        <w:t xml:space="preserve"> in improving services and ensuring that autistic individuals receive </w:t>
      </w:r>
      <w:r w:rsidRPr="0864B9EF" w:rsidR="5CFECE3F">
        <w:rPr>
          <w:rFonts w:ascii="Arial Nova" w:hAnsi="Arial Nova" w:eastAsia="Arial Nova" w:cs="Arial Nova"/>
          <w:noProof w:val="0"/>
          <w:sz w:val="22"/>
          <w:szCs w:val="22"/>
          <w:lang w:val="en-US"/>
        </w:rPr>
        <w:t>appropriate</w:t>
      </w:r>
      <w:r w:rsidRPr="0864B9EF" w:rsidR="5CFECE3F">
        <w:rPr>
          <w:rFonts w:ascii="Arial Nova" w:hAnsi="Arial Nova" w:eastAsia="Arial Nova" w:cs="Arial Nova"/>
          <w:noProof w:val="0"/>
          <w:sz w:val="22"/>
          <w:szCs w:val="22"/>
          <w:lang w:val="en-US"/>
        </w:rPr>
        <w:t xml:space="preserve"> and effective support.</w:t>
      </w:r>
    </w:p>
    <w:p w:rsidR="5CFECE3F" w:rsidP="0864B9EF" w:rsidRDefault="5CFECE3F" w14:paraId="5E362B16" w14:textId="31C31461">
      <w:pPr>
        <w:pStyle w:val="Heading2"/>
        <w:spacing w:before="299" w:beforeAutospacing="off" w:after="299" w:afterAutospacing="off"/>
      </w:pPr>
      <w:r w:rsidRPr="0864B9EF" w:rsidR="5CFECE3F">
        <w:rPr>
          <w:rFonts w:ascii="Arial Nova" w:hAnsi="Arial Nova" w:eastAsia="Arial Nova" w:cs="Arial Nova"/>
          <w:b w:val="1"/>
          <w:bCs w:val="1"/>
          <w:noProof w:val="0"/>
          <w:sz w:val="36"/>
          <w:szCs w:val="36"/>
          <w:lang w:val="en-US"/>
        </w:rPr>
        <w:t>7. Recommendations</w:t>
      </w:r>
    </w:p>
    <w:p w:rsidR="5CFECE3F" w:rsidP="0864B9EF" w:rsidRDefault="5CFECE3F" w14:paraId="636841C9" w14:textId="3B229338">
      <w:pPr>
        <w:spacing w:before="240" w:beforeAutospacing="off" w:after="240" w:afterAutospacing="off"/>
      </w:pPr>
      <w:r w:rsidRPr="0864B9EF" w:rsidR="5CFECE3F">
        <w:rPr>
          <w:rFonts w:ascii="Arial Nova" w:hAnsi="Arial Nova" w:eastAsia="Arial Nova" w:cs="Arial Nova"/>
          <w:noProof w:val="0"/>
          <w:sz w:val="22"/>
          <w:szCs w:val="22"/>
          <w:lang w:val="en-US"/>
        </w:rPr>
        <w:t>Based on the findings of this scoping review, several recommendations can be made for research, policy, and health and social care practice.</w:t>
      </w:r>
    </w:p>
    <w:p w:rsidR="5CFECE3F" w:rsidP="0864B9EF" w:rsidRDefault="5CFECE3F" w14:paraId="00789CDC" w14:textId="1C852837">
      <w:pPr>
        <w:pStyle w:val="Heading3"/>
        <w:spacing w:before="281" w:beforeAutospacing="off" w:after="281" w:afterAutospacing="off"/>
      </w:pPr>
      <w:r w:rsidRPr="0864B9EF" w:rsidR="5CFECE3F">
        <w:rPr>
          <w:rFonts w:ascii="Arial Nova" w:hAnsi="Arial Nova" w:eastAsia="Arial Nova" w:cs="Arial Nova"/>
          <w:b w:val="1"/>
          <w:bCs w:val="1"/>
          <w:noProof w:val="0"/>
          <w:sz w:val="28"/>
          <w:szCs w:val="28"/>
          <w:lang w:val="en-US"/>
        </w:rPr>
        <w:t>Recommendations for Future Research</w:t>
      </w:r>
    </w:p>
    <w:p w:rsidR="5CFECE3F" w:rsidP="0864B9EF" w:rsidRDefault="5CFECE3F" w14:paraId="6D2F4F07" w14:textId="3F3BC504">
      <w:pPr>
        <w:spacing w:before="240" w:beforeAutospacing="off" w:after="240" w:afterAutospacing="off"/>
      </w:pPr>
      <w:r w:rsidRPr="0864B9EF" w:rsidR="5CFECE3F">
        <w:rPr>
          <w:rFonts w:ascii="Arial Nova" w:hAnsi="Arial Nova" w:eastAsia="Arial Nova" w:cs="Arial Nova"/>
          <w:noProof w:val="0"/>
          <w:sz w:val="22"/>
          <w:szCs w:val="22"/>
          <w:lang w:val="en-US"/>
        </w:rPr>
        <w:t xml:space="preserve">Future studies should include larger and more diverse samples of autistic adults. This would allow researchers to better understand the experiences of </w:t>
      </w:r>
      <w:bookmarkStart w:name="_Int_Po6Sa6uB" w:id="2067736112"/>
      <w:r w:rsidRPr="0864B9EF" w:rsidR="7F481A63">
        <w:rPr>
          <w:rFonts w:ascii="Arial Nova" w:hAnsi="Arial Nova" w:eastAsia="Arial Nova" w:cs="Arial Nova"/>
          <w:noProof w:val="0"/>
          <w:sz w:val="22"/>
          <w:szCs w:val="22"/>
          <w:lang w:val="en-US"/>
        </w:rPr>
        <w:t>separate groups</w:t>
      </w:r>
      <w:bookmarkEnd w:id="2067736112"/>
      <w:r w:rsidRPr="0864B9EF" w:rsidR="5CFECE3F">
        <w:rPr>
          <w:rFonts w:ascii="Arial Nova" w:hAnsi="Arial Nova" w:eastAsia="Arial Nova" w:cs="Arial Nova"/>
          <w:noProof w:val="0"/>
          <w:sz w:val="22"/>
          <w:szCs w:val="22"/>
          <w:lang w:val="en-US"/>
        </w:rPr>
        <w:t xml:space="preserve"> within the autistic community.</w:t>
      </w:r>
    </w:p>
    <w:p w:rsidR="5CFECE3F" w:rsidP="0864B9EF" w:rsidRDefault="5CFECE3F" w14:paraId="5C96D203" w14:textId="1F695817">
      <w:pPr>
        <w:spacing w:before="240" w:beforeAutospacing="off" w:after="240" w:afterAutospacing="off"/>
      </w:pPr>
      <w:r w:rsidRPr="0864B9EF" w:rsidR="5CFECE3F">
        <w:rPr>
          <w:rFonts w:ascii="Arial Nova" w:hAnsi="Arial Nova" w:eastAsia="Arial Nova" w:cs="Arial Nova"/>
          <w:noProof w:val="0"/>
          <w:sz w:val="22"/>
          <w:szCs w:val="22"/>
          <w:lang w:val="en-US"/>
        </w:rPr>
        <w:t>Researchers should also investigate the long-term effectiveness of different mental health support interventions. More research is needed to determine which types of support are most beneficial for autistic adults in different contexts.</w:t>
      </w:r>
    </w:p>
    <w:p w:rsidR="5CFECE3F" w:rsidP="0864B9EF" w:rsidRDefault="5CFECE3F" w14:paraId="192CC829" w14:textId="1526357C">
      <w:pPr>
        <w:pStyle w:val="Heading3"/>
        <w:spacing w:before="281" w:beforeAutospacing="off" w:after="281" w:afterAutospacing="off"/>
      </w:pPr>
      <w:r w:rsidRPr="0864B9EF" w:rsidR="5CFECE3F">
        <w:rPr>
          <w:rFonts w:ascii="Arial Nova" w:hAnsi="Arial Nova" w:eastAsia="Arial Nova" w:cs="Arial Nova"/>
          <w:b w:val="1"/>
          <w:bCs w:val="1"/>
          <w:noProof w:val="0"/>
          <w:sz w:val="28"/>
          <w:szCs w:val="28"/>
          <w:lang w:val="en-US"/>
        </w:rPr>
        <w:t>Recommendations for Policy</w:t>
      </w:r>
    </w:p>
    <w:p w:rsidR="5CFECE3F" w:rsidP="0864B9EF" w:rsidRDefault="5CFECE3F" w14:paraId="1CB8C6D8" w14:textId="5B97944B">
      <w:pPr>
        <w:spacing w:before="240" w:beforeAutospacing="off" w:after="240" w:afterAutospacing="off"/>
      </w:pPr>
      <w:r w:rsidRPr="0864B9EF" w:rsidR="5CFECE3F">
        <w:rPr>
          <w:rFonts w:ascii="Arial Nova" w:hAnsi="Arial Nova" w:eastAsia="Arial Nova" w:cs="Arial Nova"/>
          <w:noProof w:val="0"/>
          <w:sz w:val="22"/>
          <w:szCs w:val="22"/>
          <w:lang w:val="en-US"/>
        </w:rPr>
        <w:t>Policymakers should continue to strengthen policies aimed at improving autism services. For example, legislation such as the Autism Act 2009 highlights the importance of improving services for autistic individuals.</w:t>
      </w:r>
    </w:p>
    <w:p w:rsidR="5CFECE3F" w:rsidP="0864B9EF" w:rsidRDefault="5CFECE3F" w14:paraId="42D6F56F" w14:textId="27E987FF">
      <w:pPr>
        <w:spacing w:before="240" w:beforeAutospacing="off" w:after="240" w:afterAutospacing="off"/>
      </w:pPr>
      <w:r w:rsidRPr="0864B9EF" w:rsidR="5CFECE3F">
        <w:rPr>
          <w:rFonts w:ascii="Arial Nova" w:hAnsi="Arial Nova" w:eastAsia="Arial Nova" w:cs="Arial Nova"/>
          <w:noProof w:val="0"/>
          <w:sz w:val="22"/>
          <w:szCs w:val="22"/>
          <w:lang w:val="en-US"/>
        </w:rPr>
        <w:t xml:space="preserve">Governments and healthcare </w:t>
      </w:r>
      <w:bookmarkStart w:name="_Int_hjgKo3b3" w:id="142866847"/>
      <w:r w:rsidRPr="0864B9EF" w:rsidR="3FD22EC3">
        <w:rPr>
          <w:rFonts w:ascii="Arial Nova" w:hAnsi="Arial Nova" w:eastAsia="Arial Nova" w:cs="Arial Nova"/>
          <w:noProof w:val="0"/>
          <w:sz w:val="22"/>
          <w:szCs w:val="22"/>
          <w:lang w:val="en-US"/>
        </w:rPr>
        <w:t>organization's</w:t>
      </w:r>
      <w:bookmarkEnd w:id="142866847"/>
      <w:r w:rsidRPr="0864B9EF" w:rsidR="5CFECE3F">
        <w:rPr>
          <w:rFonts w:ascii="Arial Nova" w:hAnsi="Arial Nova" w:eastAsia="Arial Nova" w:cs="Arial Nova"/>
          <w:noProof w:val="0"/>
          <w:sz w:val="22"/>
          <w:szCs w:val="22"/>
          <w:lang w:val="en-US"/>
        </w:rPr>
        <w:t xml:space="preserve"> should ensure that mental health services are accessible and inclusive for autistic adults. This may involve increasing funding for </w:t>
      </w:r>
      <w:r w:rsidRPr="0864B9EF" w:rsidR="40690DAB">
        <w:rPr>
          <w:rFonts w:ascii="Arial Nova" w:hAnsi="Arial Nova" w:eastAsia="Arial Nova" w:cs="Arial Nova"/>
          <w:noProof w:val="0"/>
          <w:sz w:val="22"/>
          <w:szCs w:val="22"/>
          <w:lang w:val="en-US"/>
        </w:rPr>
        <w:t>specialized</w:t>
      </w:r>
      <w:r w:rsidRPr="0864B9EF" w:rsidR="5CFECE3F">
        <w:rPr>
          <w:rFonts w:ascii="Arial Nova" w:hAnsi="Arial Nova" w:eastAsia="Arial Nova" w:cs="Arial Nova"/>
          <w:noProof w:val="0"/>
          <w:sz w:val="22"/>
          <w:szCs w:val="22"/>
          <w:lang w:val="en-US"/>
        </w:rPr>
        <w:t xml:space="preserve"> services and improving service coordination.</w:t>
      </w:r>
    </w:p>
    <w:p w:rsidR="5CFECE3F" w:rsidP="0864B9EF" w:rsidRDefault="5CFECE3F" w14:paraId="4B170322" w14:textId="7AD42679">
      <w:pPr>
        <w:pStyle w:val="Heading3"/>
        <w:spacing w:before="281" w:beforeAutospacing="off" w:after="281" w:afterAutospacing="off"/>
      </w:pPr>
      <w:r w:rsidRPr="0864B9EF" w:rsidR="5CFECE3F">
        <w:rPr>
          <w:rFonts w:ascii="Arial Nova" w:hAnsi="Arial Nova" w:eastAsia="Arial Nova" w:cs="Arial Nova"/>
          <w:b w:val="1"/>
          <w:bCs w:val="1"/>
          <w:noProof w:val="0"/>
          <w:sz w:val="28"/>
          <w:szCs w:val="28"/>
          <w:lang w:val="en-US"/>
        </w:rPr>
        <w:t>Recommendations for Practice</w:t>
      </w:r>
    </w:p>
    <w:p w:rsidR="5CFECE3F" w:rsidP="0864B9EF" w:rsidRDefault="5CFECE3F" w14:paraId="1B728C7F" w14:textId="1EDC9DBA">
      <w:pPr>
        <w:spacing w:before="240" w:beforeAutospacing="off" w:after="240" w:afterAutospacing="off"/>
      </w:pPr>
      <w:r w:rsidRPr="0864B9EF" w:rsidR="5CFECE3F">
        <w:rPr>
          <w:rFonts w:ascii="Arial Nova" w:hAnsi="Arial Nova" w:eastAsia="Arial Nova" w:cs="Arial Nova"/>
          <w:noProof w:val="0"/>
          <w:sz w:val="22"/>
          <w:szCs w:val="22"/>
          <w:lang w:val="en-US"/>
        </w:rPr>
        <w:t>Healthcare professionals should receive additional training related to autism and mental health. Improved training may help professionals better understand the communication needs and experiences of autistic individuals.</w:t>
      </w:r>
    </w:p>
    <w:p w:rsidR="5CFECE3F" w:rsidP="0864B9EF" w:rsidRDefault="5CFECE3F" w14:paraId="17C5674A" w14:textId="09F016B2">
      <w:pPr>
        <w:spacing w:before="240" w:beforeAutospacing="off" w:after="240" w:afterAutospacing="off"/>
      </w:pPr>
      <w:r w:rsidRPr="0864B9EF" w:rsidR="5CFECE3F">
        <w:rPr>
          <w:rFonts w:ascii="Arial Nova" w:hAnsi="Arial Nova" w:eastAsia="Arial Nova" w:cs="Arial Nova"/>
          <w:noProof w:val="0"/>
          <w:sz w:val="22"/>
          <w:szCs w:val="22"/>
          <w:lang w:val="en-US"/>
        </w:rPr>
        <w:t>Health and social care services should also adopt person-centred approaches when supporting autistic adults. This includes adapting communication strategies, providing flexible appointment options, and creating supportive environments that reduce stress for autistic individuals.</w:t>
      </w:r>
    </w:p>
    <w:p w:rsidR="5CFECE3F" w:rsidP="0864B9EF" w:rsidRDefault="5CFECE3F" w14:paraId="7627B861" w14:textId="61B10400">
      <w:pPr>
        <w:spacing w:before="240" w:beforeAutospacing="off" w:after="240" w:afterAutospacing="off"/>
      </w:pPr>
      <w:r w:rsidRPr="0864B9EF" w:rsidR="5CFECE3F">
        <w:rPr>
          <w:rFonts w:ascii="Arial Nova" w:hAnsi="Arial Nova" w:eastAsia="Arial Nova" w:cs="Arial Nova"/>
          <w:noProof w:val="0"/>
          <w:sz w:val="22"/>
          <w:szCs w:val="22"/>
          <w:lang w:val="en-US"/>
        </w:rPr>
        <w:t xml:space="preserve">Collaboration between healthcare services, community </w:t>
      </w:r>
      <w:bookmarkStart w:name="_Int_LKgL68Q5" w:id="1140475163"/>
      <w:r w:rsidRPr="0864B9EF" w:rsidR="410E8751">
        <w:rPr>
          <w:rFonts w:ascii="Arial Nova" w:hAnsi="Arial Nova" w:eastAsia="Arial Nova" w:cs="Arial Nova"/>
          <w:noProof w:val="0"/>
          <w:sz w:val="22"/>
          <w:szCs w:val="22"/>
          <w:lang w:val="en-US"/>
        </w:rPr>
        <w:t>organization's</w:t>
      </w:r>
      <w:bookmarkEnd w:id="1140475163"/>
      <w:r w:rsidRPr="0864B9EF" w:rsidR="5CFECE3F">
        <w:rPr>
          <w:rFonts w:ascii="Arial Nova" w:hAnsi="Arial Nova" w:eastAsia="Arial Nova" w:cs="Arial Nova"/>
          <w:noProof w:val="0"/>
          <w:sz w:val="22"/>
          <w:szCs w:val="22"/>
          <w:lang w:val="en-US"/>
        </w:rPr>
        <w:t>, and advocacy groups may also help improve access to mental health support.</w:t>
      </w:r>
    </w:p>
    <w:p w:rsidR="31EB8B56" w:rsidP="0864B9EF" w:rsidRDefault="31EB8B56" w14:paraId="47C3448F" w14:textId="263FA54F">
      <w:pPr>
        <w:pStyle w:val="Normal"/>
        <w:rPr>
          <w:rFonts w:ascii="Arial Nova" w:hAnsi="Arial Nova" w:eastAsia="Arial Nova" w:cs="Arial Nova"/>
          <w:noProof w:val="0"/>
          <w:sz w:val="36"/>
          <w:szCs w:val="36"/>
          <w:lang w:val="en-US"/>
        </w:rPr>
      </w:pPr>
      <w:r w:rsidRPr="0864B9EF" w:rsidR="31EB8B56">
        <w:rPr>
          <w:rFonts w:ascii="Arial Nova" w:hAnsi="Arial Nova" w:eastAsia="Arial Nova" w:cs="Arial Nova"/>
          <w:noProof w:val="0"/>
          <w:sz w:val="36"/>
          <w:szCs w:val="36"/>
          <w:lang w:val="en-US"/>
        </w:rPr>
        <w:t>Reference List</w:t>
      </w:r>
    </w:p>
    <w:p w:rsidR="31EB8B56" w:rsidP="0864B9EF" w:rsidRDefault="31EB8B56" w14:paraId="1225E951" w14:textId="5AEFDD47">
      <w:pPr>
        <w:spacing w:before="240" w:beforeAutospacing="off" w:after="240" w:afterAutospacing="off"/>
        <w:rPr>
          <w:rFonts w:ascii="Arial Nova" w:hAnsi="Arial Nova" w:eastAsia="Arial Nova" w:cs="Arial Nova"/>
          <w:noProof w:val="0"/>
          <w:sz w:val="22"/>
          <w:szCs w:val="22"/>
          <w:lang w:val="en-US"/>
        </w:rPr>
      </w:pPr>
      <w:r w:rsidRPr="0864B9EF" w:rsidR="31EB8B56">
        <w:rPr>
          <w:rFonts w:ascii="Arial Nova" w:hAnsi="Arial Nova" w:eastAsia="Arial Nova" w:cs="Arial Nova"/>
          <w:noProof w:val="0"/>
          <w:sz w:val="22"/>
          <w:szCs w:val="22"/>
          <w:lang w:val="en-US"/>
        </w:rPr>
        <w:t xml:space="preserve">American Psychiatric Association, 2022. </w:t>
      </w:r>
      <w:r w:rsidRPr="0864B9EF" w:rsidR="31EB8B56">
        <w:rPr>
          <w:rFonts w:ascii="Arial Nova" w:hAnsi="Arial Nova" w:eastAsia="Arial Nova" w:cs="Arial Nova"/>
          <w:i w:val="1"/>
          <w:iCs w:val="1"/>
          <w:noProof w:val="0"/>
          <w:sz w:val="22"/>
          <w:szCs w:val="22"/>
          <w:lang w:val="en-US"/>
        </w:rPr>
        <w:t>Diagnostic and Statistical Manual of Mental Disorders (DSM-5-TR).</w:t>
      </w:r>
      <w:r w:rsidRPr="0864B9EF" w:rsidR="31EB8B56">
        <w:rPr>
          <w:rFonts w:ascii="Arial Nova" w:hAnsi="Arial Nova" w:eastAsia="Arial Nova" w:cs="Arial Nova"/>
          <w:noProof w:val="0"/>
          <w:sz w:val="22"/>
          <w:szCs w:val="22"/>
          <w:lang w:val="en-US"/>
        </w:rPr>
        <w:t xml:space="preserve"> </w:t>
      </w:r>
      <w:r w:rsidRPr="0864B9EF" w:rsidR="63875821">
        <w:rPr>
          <w:rFonts w:ascii="Arial Nova" w:hAnsi="Arial Nova" w:eastAsia="Arial Nova" w:cs="Arial Nova"/>
          <w:noProof w:val="0"/>
          <w:sz w:val="22"/>
          <w:szCs w:val="22"/>
          <w:lang w:val="en-US"/>
        </w:rPr>
        <w:t>Washington,</w:t>
      </w:r>
      <w:r w:rsidRPr="0864B9EF" w:rsidR="31EB8B56">
        <w:rPr>
          <w:rFonts w:ascii="Arial Nova" w:hAnsi="Arial Nova" w:eastAsia="Arial Nova" w:cs="Arial Nova"/>
          <w:noProof w:val="0"/>
          <w:sz w:val="22"/>
          <w:szCs w:val="22"/>
          <w:lang w:val="en-US"/>
        </w:rPr>
        <w:t xml:space="preserve"> DC.</w:t>
      </w:r>
    </w:p>
    <w:p w:rsidR="31EB8B56" w:rsidP="0864B9EF" w:rsidRDefault="31EB8B56" w14:paraId="596EA93A" w14:textId="264E9352">
      <w:pPr>
        <w:spacing w:before="240" w:beforeAutospacing="off" w:after="240" w:afterAutospacing="off"/>
        <w:rPr>
          <w:rFonts w:ascii="Arial Nova" w:hAnsi="Arial Nova" w:eastAsia="Arial Nova" w:cs="Arial Nova"/>
          <w:noProof w:val="0"/>
          <w:sz w:val="22"/>
          <w:szCs w:val="22"/>
          <w:lang w:val="en-US"/>
        </w:rPr>
      </w:pPr>
      <w:r w:rsidRPr="0864B9EF" w:rsidR="31EB8B56">
        <w:rPr>
          <w:rFonts w:ascii="Arial Nova" w:hAnsi="Arial Nova" w:eastAsia="Arial Nova" w:cs="Arial Nova"/>
          <w:noProof w:val="0"/>
          <w:sz w:val="22"/>
          <w:szCs w:val="22"/>
          <w:lang w:val="en-US"/>
        </w:rPr>
        <w:t xml:space="preserve">Cassidy, S., Bradley, L., Shaw, R. and Baron-Cohen, S., 2018. Risk markers for suicidality in autistic adults. </w:t>
      </w:r>
      <w:r w:rsidRPr="0864B9EF" w:rsidR="31EB8B56">
        <w:rPr>
          <w:rFonts w:ascii="Arial Nova" w:hAnsi="Arial Nova" w:eastAsia="Arial Nova" w:cs="Arial Nova"/>
          <w:i w:val="1"/>
          <w:iCs w:val="1"/>
          <w:noProof w:val="0"/>
          <w:sz w:val="22"/>
          <w:szCs w:val="22"/>
          <w:lang w:val="en-US"/>
        </w:rPr>
        <w:t>Molecular Autism</w:t>
      </w:r>
      <w:r w:rsidRPr="0864B9EF" w:rsidR="31EB8B56">
        <w:rPr>
          <w:rFonts w:ascii="Arial Nova" w:hAnsi="Arial Nova" w:eastAsia="Arial Nova" w:cs="Arial Nova"/>
          <w:noProof w:val="0"/>
          <w:sz w:val="22"/>
          <w:szCs w:val="22"/>
          <w:lang w:val="en-US"/>
        </w:rPr>
        <w:t>, 9(42).</w:t>
      </w:r>
    </w:p>
    <w:p w:rsidR="31EB8B56" w:rsidP="0864B9EF" w:rsidRDefault="31EB8B56" w14:paraId="5E0A7F4A" w14:textId="6D27ACDC">
      <w:pPr>
        <w:spacing w:before="240" w:beforeAutospacing="off" w:after="240" w:afterAutospacing="off"/>
        <w:rPr>
          <w:rFonts w:ascii="Arial Nova" w:hAnsi="Arial Nova" w:eastAsia="Arial Nova" w:cs="Arial Nova"/>
          <w:noProof w:val="0"/>
          <w:sz w:val="22"/>
          <w:szCs w:val="22"/>
          <w:lang w:val="en-US"/>
        </w:rPr>
      </w:pPr>
      <w:r w:rsidRPr="0864B9EF" w:rsidR="31EB8B56">
        <w:rPr>
          <w:rFonts w:ascii="Arial Nova" w:hAnsi="Arial Nova" w:eastAsia="Arial Nova" w:cs="Arial Nova"/>
          <w:noProof w:val="0"/>
          <w:sz w:val="22"/>
          <w:szCs w:val="22"/>
          <w:lang w:val="en-US"/>
        </w:rPr>
        <w:t xml:space="preserve">Crane, L., Adams, F., Harper, G., Welch, J. and Pellicano, E., 2019. Something needs to change: Mental health experiences of young autistic adults in England. </w:t>
      </w:r>
      <w:r w:rsidRPr="0864B9EF" w:rsidR="31EB8B56">
        <w:rPr>
          <w:rFonts w:ascii="Arial Nova" w:hAnsi="Arial Nova" w:eastAsia="Arial Nova" w:cs="Arial Nova"/>
          <w:i w:val="1"/>
          <w:iCs w:val="1"/>
          <w:noProof w:val="0"/>
          <w:sz w:val="22"/>
          <w:szCs w:val="22"/>
          <w:lang w:val="en-US"/>
        </w:rPr>
        <w:t>Autism</w:t>
      </w:r>
      <w:r w:rsidRPr="0864B9EF" w:rsidR="31EB8B56">
        <w:rPr>
          <w:rFonts w:ascii="Arial Nova" w:hAnsi="Arial Nova" w:eastAsia="Arial Nova" w:cs="Arial Nova"/>
          <w:noProof w:val="0"/>
          <w:sz w:val="22"/>
          <w:szCs w:val="22"/>
          <w:lang w:val="en-US"/>
        </w:rPr>
        <w:t>, 23(2), pp</w:t>
      </w:r>
      <w:r w:rsidRPr="0864B9EF" w:rsidR="2343ECCC">
        <w:rPr>
          <w:rFonts w:ascii="Arial Nova" w:hAnsi="Arial Nova" w:eastAsia="Arial Nova" w:cs="Arial Nova"/>
          <w:noProof w:val="0"/>
          <w:sz w:val="22"/>
          <w:szCs w:val="22"/>
          <w:lang w:val="en-US"/>
        </w:rPr>
        <w:t>. 477</w:t>
      </w:r>
      <w:r w:rsidRPr="0864B9EF" w:rsidR="31EB8B56">
        <w:rPr>
          <w:rFonts w:ascii="Arial Nova" w:hAnsi="Arial Nova" w:eastAsia="Arial Nova" w:cs="Arial Nova"/>
          <w:noProof w:val="0"/>
          <w:sz w:val="22"/>
          <w:szCs w:val="22"/>
          <w:lang w:val="en-US"/>
        </w:rPr>
        <w:t>-493.</w:t>
      </w:r>
    </w:p>
    <w:p w:rsidR="31EB8B56" w:rsidP="0864B9EF" w:rsidRDefault="31EB8B56" w14:paraId="2090AC78" w14:textId="71864D51">
      <w:pPr>
        <w:spacing w:before="240" w:beforeAutospacing="off" w:after="240" w:afterAutospacing="off"/>
        <w:rPr>
          <w:rFonts w:ascii="Arial Nova" w:hAnsi="Arial Nova" w:eastAsia="Arial Nova" w:cs="Arial Nova"/>
          <w:noProof w:val="0"/>
          <w:sz w:val="22"/>
          <w:szCs w:val="22"/>
          <w:lang w:val="en-US"/>
        </w:rPr>
      </w:pPr>
      <w:r w:rsidRPr="0864B9EF" w:rsidR="31EB8B56">
        <w:rPr>
          <w:rFonts w:ascii="Arial Nova" w:hAnsi="Arial Nova" w:eastAsia="Arial Nova" w:cs="Arial Nova"/>
          <w:noProof w:val="0"/>
          <w:sz w:val="22"/>
          <w:szCs w:val="22"/>
          <w:lang w:val="en-US"/>
        </w:rPr>
        <w:t xml:space="preserve">Geurts, H. and Jansen, M., 2012. A retrospective </w:t>
      </w:r>
      <w:r w:rsidRPr="0864B9EF" w:rsidR="1DD65FD2">
        <w:rPr>
          <w:rFonts w:ascii="Arial Nova" w:hAnsi="Arial Nova" w:eastAsia="Arial Nova" w:cs="Arial Nova"/>
          <w:noProof w:val="0"/>
          <w:sz w:val="22"/>
          <w:szCs w:val="22"/>
          <w:lang w:val="en-US"/>
        </w:rPr>
        <w:t>chart of</w:t>
      </w:r>
      <w:r w:rsidRPr="0864B9EF" w:rsidR="31EB8B56">
        <w:rPr>
          <w:rFonts w:ascii="Arial Nova" w:hAnsi="Arial Nova" w:eastAsia="Arial Nova" w:cs="Arial Nova"/>
          <w:noProof w:val="0"/>
          <w:sz w:val="22"/>
          <w:szCs w:val="22"/>
          <w:lang w:val="en-US"/>
        </w:rPr>
        <w:t xml:space="preserve"> study: The pathway to a diagnosis for adults </w:t>
      </w:r>
      <w:r w:rsidRPr="0864B9EF" w:rsidR="6BB2DF89">
        <w:rPr>
          <w:rFonts w:ascii="Arial Nova" w:hAnsi="Arial Nova" w:eastAsia="Arial Nova" w:cs="Arial Nova"/>
          <w:noProof w:val="0"/>
          <w:sz w:val="22"/>
          <w:szCs w:val="22"/>
          <w:lang w:val="en-US"/>
        </w:rPr>
        <w:t>referred to</w:t>
      </w:r>
      <w:r w:rsidRPr="0864B9EF" w:rsidR="31EB8B56">
        <w:rPr>
          <w:rFonts w:ascii="Arial Nova" w:hAnsi="Arial Nova" w:eastAsia="Arial Nova" w:cs="Arial Nova"/>
          <w:noProof w:val="0"/>
          <w:sz w:val="22"/>
          <w:szCs w:val="22"/>
          <w:lang w:val="en-US"/>
        </w:rPr>
        <w:t xml:space="preserve"> for ASD assessment. </w:t>
      </w:r>
      <w:r w:rsidRPr="0864B9EF" w:rsidR="31EB8B56">
        <w:rPr>
          <w:rFonts w:ascii="Arial Nova" w:hAnsi="Arial Nova" w:eastAsia="Arial Nova" w:cs="Arial Nova"/>
          <w:i w:val="1"/>
          <w:iCs w:val="1"/>
          <w:noProof w:val="0"/>
          <w:sz w:val="22"/>
          <w:szCs w:val="22"/>
          <w:lang w:val="en-US"/>
        </w:rPr>
        <w:t>Autism</w:t>
      </w:r>
      <w:r w:rsidRPr="0864B9EF" w:rsidR="31EB8B56">
        <w:rPr>
          <w:rFonts w:ascii="Arial Nova" w:hAnsi="Arial Nova" w:eastAsia="Arial Nova" w:cs="Arial Nova"/>
          <w:noProof w:val="0"/>
          <w:sz w:val="22"/>
          <w:szCs w:val="22"/>
          <w:lang w:val="en-US"/>
        </w:rPr>
        <w:t>, 16(3), pp</w:t>
      </w:r>
      <w:r w:rsidRPr="0864B9EF" w:rsidR="3F587E16">
        <w:rPr>
          <w:rFonts w:ascii="Arial Nova" w:hAnsi="Arial Nova" w:eastAsia="Arial Nova" w:cs="Arial Nova"/>
          <w:noProof w:val="0"/>
          <w:sz w:val="22"/>
          <w:szCs w:val="22"/>
          <w:lang w:val="en-US"/>
        </w:rPr>
        <w:t>. 299</w:t>
      </w:r>
      <w:r w:rsidRPr="0864B9EF" w:rsidR="31EB8B56">
        <w:rPr>
          <w:rFonts w:ascii="Arial Nova" w:hAnsi="Arial Nova" w:eastAsia="Arial Nova" w:cs="Arial Nova"/>
          <w:noProof w:val="0"/>
          <w:sz w:val="22"/>
          <w:szCs w:val="22"/>
          <w:lang w:val="en-US"/>
        </w:rPr>
        <w:t>-305.</w:t>
      </w:r>
    </w:p>
    <w:p w:rsidR="31EB8B56" w:rsidP="0864B9EF" w:rsidRDefault="31EB8B56" w14:paraId="0EB8A1D3" w14:textId="16949856">
      <w:pPr>
        <w:spacing w:before="240" w:beforeAutospacing="off" w:after="240" w:afterAutospacing="off"/>
        <w:rPr>
          <w:rFonts w:ascii="Arial Nova" w:hAnsi="Arial Nova" w:eastAsia="Arial Nova" w:cs="Arial Nova"/>
          <w:noProof w:val="0"/>
          <w:sz w:val="22"/>
          <w:szCs w:val="22"/>
          <w:lang w:val="en-US"/>
        </w:rPr>
      </w:pPr>
      <w:r w:rsidRPr="0864B9EF" w:rsidR="31EB8B56">
        <w:rPr>
          <w:rFonts w:ascii="Arial Nova" w:hAnsi="Arial Nova" w:eastAsia="Arial Nova" w:cs="Arial Nova"/>
          <w:noProof w:val="0"/>
          <w:sz w:val="22"/>
          <w:szCs w:val="22"/>
          <w:lang w:val="en-US"/>
        </w:rPr>
        <w:t>Hollocks</w:t>
      </w:r>
      <w:r w:rsidRPr="0864B9EF" w:rsidR="31EB8B56">
        <w:rPr>
          <w:rFonts w:ascii="Arial Nova" w:hAnsi="Arial Nova" w:eastAsia="Arial Nova" w:cs="Arial Nova"/>
          <w:noProof w:val="0"/>
          <w:sz w:val="22"/>
          <w:szCs w:val="22"/>
          <w:lang w:val="en-US"/>
        </w:rPr>
        <w:t xml:space="preserve">, M., </w:t>
      </w:r>
      <w:r w:rsidRPr="0864B9EF" w:rsidR="112EB177">
        <w:rPr>
          <w:rFonts w:ascii="Arial Nova" w:hAnsi="Arial Nova" w:eastAsia="Arial Nova" w:cs="Arial Nova"/>
          <w:noProof w:val="0"/>
          <w:sz w:val="22"/>
          <w:szCs w:val="22"/>
          <w:lang w:val="en-US"/>
        </w:rPr>
        <w:t>Lehr</w:t>
      </w:r>
      <w:r w:rsidRPr="0864B9EF" w:rsidR="31EB8B56">
        <w:rPr>
          <w:rFonts w:ascii="Arial Nova" w:hAnsi="Arial Nova" w:eastAsia="Arial Nova" w:cs="Arial Nova"/>
          <w:noProof w:val="0"/>
          <w:sz w:val="22"/>
          <w:szCs w:val="22"/>
          <w:lang w:val="en-US"/>
        </w:rPr>
        <w:t xml:space="preserve">, J., </w:t>
      </w:r>
      <w:r w:rsidRPr="0864B9EF" w:rsidR="418E7D17">
        <w:rPr>
          <w:rFonts w:ascii="Arial Nova" w:hAnsi="Arial Nova" w:eastAsia="Arial Nova" w:cs="Arial Nova"/>
          <w:noProof w:val="0"/>
          <w:sz w:val="22"/>
          <w:szCs w:val="22"/>
          <w:lang w:val="en-US"/>
        </w:rPr>
        <w:t>Mujiati</w:t>
      </w:r>
      <w:r w:rsidRPr="0864B9EF" w:rsidR="31EB8B56">
        <w:rPr>
          <w:rFonts w:ascii="Arial Nova" w:hAnsi="Arial Nova" w:eastAsia="Arial Nova" w:cs="Arial Nova"/>
          <w:noProof w:val="0"/>
          <w:sz w:val="22"/>
          <w:szCs w:val="22"/>
          <w:lang w:val="en-US"/>
        </w:rPr>
        <w:t xml:space="preserve">, I., Meiser-Stedman, R. and </w:t>
      </w:r>
      <w:r w:rsidRPr="0864B9EF" w:rsidR="5CB89A11">
        <w:rPr>
          <w:rFonts w:ascii="Arial Nova" w:hAnsi="Arial Nova" w:eastAsia="Arial Nova" w:cs="Arial Nova"/>
          <w:noProof w:val="0"/>
          <w:sz w:val="22"/>
          <w:szCs w:val="22"/>
          <w:lang w:val="en-US"/>
        </w:rPr>
        <w:t>Bruha</w:t>
      </w:r>
      <w:r w:rsidRPr="0864B9EF" w:rsidR="31EB8B56">
        <w:rPr>
          <w:rFonts w:ascii="Arial Nova" w:hAnsi="Arial Nova" w:eastAsia="Arial Nova" w:cs="Arial Nova"/>
          <w:noProof w:val="0"/>
          <w:sz w:val="22"/>
          <w:szCs w:val="22"/>
          <w:lang w:val="en-US"/>
        </w:rPr>
        <w:t xml:space="preserve">, T., 2019. Anxiety and depression in adults with autism spectrum disorder. </w:t>
      </w:r>
      <w:r w:rsidRPr="0864B9EF" w:rsidR="31EB8B56">
        <w:rPr>
          <w:rFonts w:ascii="Arial Nova" w:hAnsi="Arial Nova" w:eastAsia="Arial Nova" w:cs="Arial Nova"/>
          <w:i w:val="1"/>
          <w:iCs w:val="1"/>
          <w:noProof w:val="0"/>
          <w:sz w:val="22"/>
          <w:szCs w:val="22"/>
          <w:lang w:val="en-US"/>
        </w:rPr>
        <w:t>Psychological Medicine</w:t>
      </w:r>
      <w:r w:rsidRPr="0864B9EF" w:rsidR="31EB8B56">
        <w:rPr>
          <w:rFonts w:ascii="Arial Nova" w:hAnsi="Arial Nova" w:eastAsia="Arial Nova" w:cs="Arial Nova"/>
          <w:noProof w:val="0"/>
          <w:sz w:val="22"/>
          <w:szCs w:val="22"/>
          <w:lang w:val="en-US"/>
        </w:rPr>
        <w:t>, 49(4), pp</w:t>
      </w:r>
      <w:r w:rsidRPr="0864B9EF" w:rsidR="0C4AF398">
        <w:rPr>
          <w:rFonts w:ascii="Arial Nova" w:hAnsi="Arial Nova" w:eastAsia="Arial Nova" w:cs="Arial Nova"/>
          <w:noProof w:val="0"/>
          <w:sz w:val="22"/>
          <w:szCs w:val="22"/>
          <w:lang w:val="en-US"/>
        </w:rPr>
        <w:t>. 559</w:t>
      </w:r>
      <w:r w:rsidRPr="0864B9EF" w:rsidR="31EB8B56">
        <w:rPr>
          <w:rFonts w:ascii="Arial Nova" w:hAnsi="Arial Nova" w:eastAsia="Arial Nova" w:cs="Arial Nova"/>
          <w:noProof w:val="0"/>
          <w:sz w:val="22"/>
          <w:szCs w:val="22"/>
          <w:lang w:val="en-US"/>
        </w:rPr>
        <w:t>-572.</w:t>
      </w:r>
    </w:p>
    <w:p w:rsidR="0864B9EF" w:rsidP="0864B9EF" w:rsidRDefault="0864B9EF" w14:paraId="492BE89E" w14:textId="201C69C9">
      <w:pPr>
        <w:spacing w:before="240" w:beforeAutospacing="off" w:after="240" w:afterAutospacing="off"/>
        <w:rPr>
          <w:rFonts w:ascii="Arial Nova" w:hAnsi="Arial Nova" w:eastAsia="Arial Nova" w:cs="Arial Nova"/>
          <w:noProof w:val="0"/>
          <w:sz w:val="22"/>
          <w:szCs w:val="22"/>
          <w:lang w:val="en-US"/>
        </w:rPr>
      </w:pPr>
    </w:p>
    <w:p w:rsidR="31EB8B56" w:rsidP="0864B9EF" w:rsidRDefault="31EB8B56" w14:paraId="733327E6" w14:textId="34591AA2">
      <w:pPr>
        <w:spacing w:before="240" w:beforeAutospacing="off" w:after="240" w:afterAutospacing="off"/>
      </w:pPr>
      <w:r w:rsidRPr="0864B9EF" w:rsidR="31EB8B56">
        <w:rPr>
          <w:rFonts w:ascii="Arial Nova" w:hAnsi="Arial Nova" w:eastAsia="Arial Nova" w:cs="Arial Nova"/>
          <w:noProof w:val="0"/>
          <w:sz w:val="22"/>
          <w:szCs w:val="22"/>
          <w:lang w:val="en-US"/>
        </w:rPr>
        <w:t xml:space="preserve">Howlin, P. and Moss, P., 2012. Adults with autism spectrum disorders. </w:t>
      </w:r>
      <w:r w:rsidRPr="0864B9EF" w:rsidR="31EB8B56">
        <w:rPr>
          <w:rFonts w:ascii="Arial Nova" w:hAnsi="Arial Nova" w:eastAsia="Arial Nova" w:cs="Arial Nova"/>
          <w:i w:val="1"/>
          <w:iCs w:val="1"/>
          <w:noProof w:val="0"/>
          <w:sz w:val="22"/>
          <w:szCs w:val="22"/>
          <w:lang w:val="en-US"/>
        </w:rPr>
        <w:t>Canadian Journal of Psychiatry</w:t>
      </w:r>
      <w:r w:rsidRPr="0864B9EF" w:rsidR="31EB8B56">
        <w:rPr>
          <w:rFonts w:ascii="Arial Nova" w:hAnsi="Arial Nova" w:eastAsia="Arial Nova" w:cs="Arial Nova"/>
          <w:noProof w:val="0"/>
          <w:sz w:val="22"/>
          <w:szCs w:val="22"/>
          <w:lang w:val="en-US"/>
        </w:rPr>
        <w:t>, 57(5), pp.275-283.</w:t>
      </w:r>
    </w:p>
    <w:p w:rsidR="31EB8B56" w:rsidP="0864B9EF" w:rsidRDefault="31EB8B56" w14:paraId="2D20B026" w14:textId="0E9C3021">
      <w:pPr>
        <w:spacing w:before="240" w:beforeAutospacing="off" w:after="240" w:afterAutospacing="off"/>
      </w:pPr>
      <w:r w:rsidRPr="0864B9EF" w:rsidR="31EB8B56">
        <w:rPr>
          <w:rFonts w:ascii="Arial Nova" w:hAnsi="Arial Nova" w:eastAsia="Arial Nova" w:cs="Arial Nova"/>
          <w:noProof w:val="0"/>
          <w:sz w:val="22"/>
          <w:szCs w:val="22"/>
          <w:lang w:val="en-US"/>
        </w:rPr>
        <w:t xml:space="preserve">Lever, A. and Geurts, H., 2016. Psychiatric co-occurring symptoms and disorders in young, </w:t>
      </w:r>
      <w:r w:rsidRPr="0864B9EF" w:rsidR="5ED53472">
        <w:rPr>
          <w:rFonts w:ascii="Arial Nova" w:hAnsi="Arial Nova" w:eastAsia="Arial Nova" w:cs="Arial Nova"/>
          <w:noProof w:val="0"/>
          <w:sz w:val="22"/>
          <w:szCs w:val="22"/>
          <w:lang w:val="en-US"/>
        </w:rPr>
        <w:t>middle-aged,</w:t>
      </w:r>
      <w:r w:rsidRPr="0864B9EF" w:rsidR="31EB8B56">
        <w:rPr>
          <w:rFonts w:ascii="Arial Nova" w:hAnsi="Arial Nova" w:eastAsia="Arial Nova" w:cs="Arial Nova"/>
          <w:noProof w:val="0"/>
          <w:sz w:val="22"/>
          <w:szCs w:val="22"/>
          <w:lang w:val="en-US"/>
        </w:rPr>
        <w:t xml:space="preserve"> and older adults with autism spectrum disorder. </w:t>
      </w:r>
      <w:r w:rsidRPr="0864B9EF" w:rsidR="31EB8B56">
        <w:rPr>
          <w:rFonts w:ascii="Arial Nova" w:hAnsi="Arial Nova" w:eastAsia="Arial Nova" w:cs="Arial Nova"/>
          <w:i w:val="1"/>
          <w:iCs w:val="1"/>
          <w:noProof w:val="0"/>
          <w:sz w:val="22"/>
          <w:szCs w:val="22"/>
          <w:lang w:val="en-US"/>
        </w:rPr>
        <w:t>Journal of Autism and Developmental Disorders</w:t>
      </w:r>
      <w:r w:rsidRPr="0864B9EF" w:rsidR="31EB8B56">
        <w:rPr>
          <w:rFonts w:ascii="Arial Nova" w:hAnsi="Arial Nova" w:eastAsia="Arial Nova" w:cs="Arial Nova"/>
          <w:noProof w:val="0"/>
          <w:sz w:val="22"/>
          <w:szCs w:val="22"/>
          <w:lang w:val="en-US"/>
        </w:rPr>
        <w:t>, 46(6), pp.1916-1930.</w:t>
      </w:r>
    </w:p>
    <w:p w:rsidR="31EB8B56" w:rsidP="0864B9EF" w:rsidRDefault="31EB8B56" w14:paraId="1CC03759" w14:textId="59E13B2B">
      <w:pPr>
        <w:spacing w:before="240" w:beforeAutospacing="off" w:after="240" w:afterAutospacing="off"/>
      </w:pPr>
      <w:r w:rsidRPr="0864B9EF" w:rsidR="31EB8B56">
        <w:rPr>
          <w:rFonts w:ascii="Arial Nova" w:hAnsi="Arial Nova" w:eastAsia="Arial Nova" w:cs="Arial Nova"/>
          <w:noProof w:val="0"/>
          <w:sz w:val="22"/>
          <w:szCs w:val="22"/>
          <w:lang w:val="en-US"/>
        </w:rPr>
        <w:t xml:space="preserve">Lord, C., </w:t>
      </w:r>
      <w:r w:rsidRPr="0864B9EF" w:rsidR="2086D78C">
        <w:rPr>
          <w:rFonts w:ascii="Arial Nova" w:hAnsi="Arial Nova" w:eastAsia="Arial Nova" w:cs="Arial Nova"/>
          <w:noProof w:val="0"/>
          <w:sz w:val="22"/>
          <w:szCs w:val="22"/>
          <w:lang w:val="en-US"/>
        </w:rPr>
        <w:t>El Sabbagh</w:t>
      </w:r>
      <w:r w:rsidRPr="0864B9EF" w:rsidR="31EB8B56">
        <w:rPr>
          <w:rFonts w:ascii="Arial Nova" w:hAnsi="Arial Nova" w:eastAsia="Arial Nova" w:cs="Arial Nova"/>
          <w:noProof w:val="0"/>
          <w:sz w:val="22"/>
          <w:szCs w:val="22"/>
          <w:lang w:val="en-US"/>
        </w:rPr>
        <w:t xml:space="preserve">, M., Baird, G. and Veenstra-Vanderweele, J., 2018. Autism spectrum disorder. </w:t>
      </w:r>
      <w:r w:rsidRPr="0864B9EF" w:rsidR="20D8AD7C">
        <w:rPr>
          <w:rFonts w:ascii="Arial Nova" w:hAnsi="Arial Nova" w:eastAsia="Arial Nova" w:cs="Arial Nova"/>
          <w:i w:val="1"/>
          <w:iCs w:val="1"/>
          <w:noProof w:val="0"/>
          <w:sz w:val="22"/>
          <w:szCs w:val="22"/>
          <w:lang w:val="en-US"/>
        </w:rPr>
        <w:t>Lancet</w:t>
      </w:r>
      <w:r w:rsidRPr="0864B9EF" w:rsidR="31EB8B56">
        <w:rPr>
          <w:rFonts w:ascii="Arial Nova" w:hAnsi="Arial Nova" w:eastAsia="Arial Nova" w:cs="Arial Nova"/>
          <w:noProof w:val="0"/>
          <w:sz w:val="22"/>
          <w:szCs w:val="22"/>
          <w:lang w:val="en-US"/>
        </w:rPr>
        <w:t>, 392(10146), pp</w:t>
      </w:r>
      <w:r w:rsidRPr="0864B9EF" w:rsidR="76BC1CF9">
        <w:rPr>
          <w:rFonts w:ascii="Arial Nova" w:hAnsi="Arial Nova" w:eastAsia="Arial Nova" w:cs="Arial Nova"/>
          <w:noProof w:val="0"/>
          <w:sz w:val="22"/>
          <w:szCs w:val="22"/>
          <w:lang w:val="en-US"/>
        </w:rPr>
        <w:t>. 508</w:t>
      </w:r>
      <w:r w:rsidRPr="0864B9EF" w:rsidR="31EB8B56">
        <w:rPr>
          <w:rFonts w:ascii="Arial Nova" w:hAnsi="Arial Nova" w:eastAsia="Arial Nova" w:cs="Arial Nova"/>
          <w:noProof w:val="0"/>
          <w:sz w:val="22"/>
          <w:szCs w:val="22"/>
          <w:lang w:val="en-US"/>
        </w:rPr>
        <w:t>-520.</w:t>
      </w:r>
    </w:p>
    <w:p w:rsidR="31EB8B56" w:rsidP="0864B9EF" w:rsidRDefault="31EB8B56" w14:paraId="2C0467D7" w14:textId="1B0CA93A">
      <w:pPr>
        <w:spacing w:before="240" w:beforeAutospacing="off" w:after="240" w:afterAutospacing="off"/>
      </w:pPr>
      <w:r w:rsidRPr="0864B9EF" w:rsidR="31EB8B56">
        <w:rPr>
          <w:rFonts w:ascii="Arial Nova" w:hAnsi="Arial Nova" w:eastAsia="Arial Nova" w:cs="Arial Nova"/>
          <w:noProof w:val="0"/>
          <w:sz w:val="22"/>
          <w:szCs w:val="22"/>
          <w:lang w:val="en-US"/>
        </w:rPr>
        <w:t xml:space="preserve">Maddox, B. and White, S., 2015. Comorbid social anxiety disorder in adults with autism spectrum disorder. </w:t>
      </w:r>
      <w:r w:rsidRPr="0864B9EF" w:rsidR="31EB8B56">
        <w:rPr>
          <w:rFonts w:ascii="Arial Nova" w:hAnsi="Arial Nova" w:eastAsia="Arial Nova" w:cs="Arial Nova"/>
          <w:i w:val="1"/>
          <w:iCs w:val="1"/>
          <w:noProof w:val="0"/>
          <w:sz w:val="22"/>
          <w:szCs w:val="22"/>
          <w:lang w:val="en-US"/>
        </w:rPr>
        <w:t>Journal of Autism and Developmental Disorders</w:t>
      </w:r>
      <w:r w:rsidRPr="0864B9EF" w:rsidR="31EB8B56">
        <w:rPr>
          <w:rFonts w:ascii="Arial Nova" w:hAnsi="Arial Nova" w:eastAsia="Arial Nova" w:cs="Arial Nova"/>
          <w:noProof w:val="0"/>
          <w:sz w:val="22"/>
          <w:szCs w:val="22"/>
          <w:lang w:val="en-US"/>
        </w:rPr>
        <w:t>, 45(12), pp.3949-3960.</w:t>
      </w:r>
    </w:p>
    <w:p w:rsidR="31EB8B56" w:rsidP="0864B9EF" w:rsidRDefault="31EB8B56" w14:paraId="5EB4B8A0" w14:textId="24A8C32A">
      <w:pPr>
        <w:spacing w:before="240" w:beforeAutospacing="off" w:after="240" w:afterAutospacing="off"/>
      </w:pPr>
      <w:r w:rsidRPr="0864B9EF" w:rsidR="31EB8B56">
        <w:rPr>
          <w:rFonts w:ascii="Arial Nova" w:hAnsi="Arial Nova" w:eastAsia="Arial Nova" w:cs="Arial Nova"/>
          <w:noProof w:val="0"/>
          <w:sz w:val="22"/>
          <w:szCs w:val="22"/>
          <w:lang w:val="en-US"/>
        </w:rPr>
        <w:t xml:space="preserve">Nicolaidis, C., Raymaker, D., McDonald, K. and Dern, S., 2019. Comparison of healthcare experiences in autistic and non-autistic adults. </w:t>
      </w:r>
      <w:r w:rsidRPr="0864B9EF" w:rsidR="31EB8B56">
        <w:rPr>
          <w:rFonts w:ascii="Arial Nova" w:hAnsi="Arial Nova" w:eastAsia="Arial Nova" w:cs="Arial Nova"/>
          <w:i w:val="1"/>
          <w:iCs w:val="1"/>
          <w:noProof w:val="0"/>
          <w:sz w:val="22"/>
          <w:szCs w:val="22"/>
          <w:lang w:val="en-US"/>
        </w:rPr>
        <w:t>General Hospital Psychiatry</w:t>
      </w:r>
      <w:r w:rsidRPr="0864B9EF" w:rsidR="31EB8B56">
        <w:rPr>
          <w:rFonts w:ascii="Arial Nova" w:hAnsi="Arial Nova" w:eastAsia="Arial Nova" w:cs="Arial Nova"/>
          <w:noProof w:val="0"/>
          <w:sz w:val="22"/>
          <w:szCs w:val="22"/>
          <w:lang w:val="en-US"/>
        </w:rPr>
        <w:t>, 57, pp</w:t>
      </w:r>
      <w:r w:rsidRPr="0864B9EF" w:rsidR="7EF14A49">
        <w:rPr>
          <w:rFonts w:ascii="Arial Nova" w:hAnsi="Arial Nova" w:eastAsia="Arial Nova" w:cs="Arial Nova"/>
          <w:noProof w:val="0"/>
          <w:sz w:val="22"/>
          <w:szCs w:val="22"/>
          <w:lang w:val="en-US"/>
        </w:rPr>
        <w:t>. 70</w:t>
      </w:r>
      <w:r w:rsidRPr="0864B9EF" w:rsidR="31EB8B56">
        <w:rPr>
          <w:rFonts w:ascii="Arial Nova" w:hAnsi="Arial Nova" w:eastAsia="Arial Nova" w:cs="Arial Nova"/>
          <w:noProof w:val="0"/>
          <w:sz w:val="22"/>
          <w:szCs w:val="22"/>
          <w:lang w:val="en-US"/>
        </w:rPr>
        <w:t>-76.</w:t>
      </w:r>
    </w:p>
    <w:p w:rsidR="31EB8B56" w:rsidP="0864B9EF" w:rsidRDefault="31EB8B56" w14:paraId="787E0B04" w14:textId="40E6DF52">
      <w:pPr>
        <w:spacing w:before="240" w:beforeAutospacing="off" w:after="240" w:afterAutospacing="off"/>
      </w:pPr>
      <w:r w:rsidRPr="0864B9EF" w:rsidR="31EB8B56">
        <w:rPr>
          <w:rFonts w:ascii="Arial Nova" w:hAnsi="Arial Nova" w:eastAsia="Arial Nova" w:cs="Arial Nova"/>
          <w:noProof w:val="0"/>
          <w:sz w:val="22"/>
          <w:szCs w:val="22"/>
          <w:lang w:val="en-US"/>
        </w:rPr>
        <w:t xml:space="preserve">Pellicano, E., Dinsmore, A. and Charman, T., 2014. What should autism research focus upon? </w:t>
      </w:r>
      <w:r w:rsidRPr="0864B9EF" w:rsidR="31EB8B56">
        <w:rPr>
          <w:rFonts w:ascii="Arial Nova" w:hAnsi="Arial Nova" w:eastAsia="Arial Nova" w:cs="Arial Nova"/>
          <w:i w:val="1"/>
          <w:iCs w:val="1"/>
          <w:noProof w:val="0"/>
          <w:sz w:val="22"/>
          <w:szCs w:val="22"/>
          <w:lang w:val="en-US"/>
        </w:rPr>
        <w:t>Autism</w:t>
      </w:r>
      <w:r w:rsidRPr="0864B9EF" w:rsidR="31EB8B56">
        <w:rPr>
          <w:rFonts w:ascii="Arial Nova" w:hAnsi="Arial Nova" w:eastAsia="Arial Nova" w:cs="Arial Nova"/>
          <w:noProof w:val="0"/>
          <w:sz w:val="22"/>
          <w:szCs w:val="22"/>
          <w:lang w:val="en-US"/>
        </w:rPr>
        <w:t>, 18(7), pp</w:t>
      </w:r>
      <w:r w:rsidRPr="0864B9EF" w:rsidR="153D8CD5">
        <w:rPr>
          <w:rFonts w:ascii="Arial Nova" w:hAnsi="Arial Nova" w:eastAsia="Arial Nova" w:cs="Arial Nova"/>
          <w:noProof w:val="0"/>
          <w:sz w:val="22"/>
          <w:szCs w:val="22"/>
          <w:lang w:val="en-US"/>
        </w:rPr>
        <w:t>. 756</w:t>
      </w:r>
      <w:r w:rsidRPr="0864B9EF" w:rsidR="31EB8B56">
        <w:rPr>
          <w:rFonts w:ascii="Arial Nova" w:hAnsi="Arial Nova" w:eastAsia="Arial Nova" w:cs="Arial Nova"/>
          <w:noProof w:val="0"/>
          <w:sz w:val="22"/>
          <w:szCs w:val="22"/>
          <w:lang w:val="en-US"/>
        </w:rPr>
        <w:t>-770.</w:t>
      </w:r>
    </w:p>
    <w:p w:rsidR="31EB8B56" w:rsidP="0864B9EF" w:rsidRDefault="31EB8B56" w14:paraId="26283729" w14:textId="24D350D3">
      <w:pPr>
        <w:spacing w:before="240" w:beforeAutospacing="off" w:after="240" w:afterAutospacing="off"/>
      </w:pPr>
      <w:r w:rsidRPr="0864B9EF" w:rsidR="31EB8B56">
        <w:rPr>
          <w:rFonts w:ascii="Arial Nova" w:hAnsi="Arial Nova" w:eastAsia="Arial Nova" w:cs="Arial Nova"/>
          <w:noProof w:val="0"/>
          <w:sz w:val="22"/>
          <w:szCs w:val="22"/>
          <w:lang w:val="en-US"/>
        </w:rPr>
        <w:t xml:space="preserve">Rai, D., Heuvelman, H., Dalman, C., Culpin, I. and Lundberg, M., 2018. Association between autism spectrum disorders and depression. </w:t>
      </w:r>
      <w:r w:rsidRPr="0864B9EF" w:rsidR="31EB8B56">
        <w:rPr>
          <w:rFonts w:ascii="Arial Nova" w:hAnsi="Arial Nova" w:eastAsia="Arial Nova" w:cs="Arial Nova"/>
          <w:i w:val="1"/>
          <w:iCs w:val="1"/>
          <w:noProof w:val="0"/>
          <w:sz w:val="22"/>
          <w:szCs w:val="22"/>
          <w:lang w:val="en-US"/>
        </w:rPr>
        <w:t>JAMA Network Open</w:t>
      </w:r>
      <w:r w:rsidRPr="0864B9EF" w:rsidR="31EB8B56">
        <w:rPr>
          <w:rFonts w:ascii="Arial Nova" w:hAnsi="Arial Nova" w:eastAsia="Arial Nova" w:cs="Arial Nova"/>
          <w:noProof w:val="0"/>
          <w:sz w:val="22"/>
          <w:szCs w:val="22"/>
          <w:lang w:val="en-US"/>
        </w:rPr>
        <w:t>, 1(4).</w:t>
      </w:r>
    </w:p>
    <w:p w:rsidR="31EB8B56" w:rsidP="0864B9EF" w:rsidRDefault="31EB8B56" w14:paraId="1F8A9135" w14:textId="204AAE14">
      <w:pPr>
        <w:spacing w:before="240" w:beforeAutospacing="off" w:after="240" w:afterAutospacing="off"/>
      </w:pPr>
      <w:r w:rsidRPr="0864B9EF" w:rsidR="31EB8B56">
        <w:rPr>
          <w:rFonts w:ascii="Arial Nova" w:hAnsi="Arial Nova" w:eastAsia="Arial Nova" w:cs="Arial Nova"/>
          <w:noProof w:val="0"/>
          <w:sz w:val="22"/>
          <w:szCs w:val="22"/>
          <w:lang w:val="en-US"/>
        </w:rPr>
        <w:t xml:space="preserve">Spain, D., Sin, J., Chalder, T., Murphy, D. and </w:t>
      </w:r>
      <w:r w:rsidRPr="0864B9EF" w:rsidR="18171F87">
        <w:rPr>
          <w:rFonts w:ascii="Arial Nova" w:hAnsi="Arial Nova" w:eastAsia="Arial Nova" w:cs="Arial Nova"/>
          <w:noProof w:val="0"/>
          <w:sz w:val="22"/>
          <w:szCs w:val="22"/>
          <w:lang w:val="en-US"/>
        </w:rPr>
        <w:t>Happe</w:t>
      </w:r>
      <w:r w:rsidRPr="0864B9EF" w:rsidR="31EB8B56">
        <w:rPr>
          <w:rFonts w:ascii="Arial Nova" w:hAnsi="Arial Nova" w:eastAsia="Arial Nova" w:cs="Arial Nova"/>
          <w:noProof w:val="0"/>
          <w:sz w:val="22"/>
          <w:szCs w:val="22"/>
          <w:lang w:val="en-US"/>
        </w:rPr>
        <w:t xml:space="preserve">, F., 2015. Cognitive </w:t>
      </w:r>
      <w:r w:rsidRPr="0864B9EF" w:rsidR="0B57F30F">
        <w:rPr>
          <w:rFonts w:ascii="Arial Nova" w:hAnsi="Arial Nova" w:eastAsia="Arial Nova" w:cs="Arial Nova"/>
          <w:noProof w:val="0"/>
          <w:sz w:val="22"/>
          <w:szCs w:val="22"/>
          <w:lang w:val="en-US"/>
        </w:rPr>
        <w:t>behavior</w:t>
      </w:r>
      <w:r w:rsidRPr="0864B9EF" w:rsidR="31EB8B56">
        <w:rPr>
          <w:rFonts w:ascii="Arial Nova" w:hAnsi="Arial Nova" w:eastAsia="Arial Nova" w:cs="Arial Nova"/>
          <w:noProof w:val="0"/>
          <w:sz w:val="22"/>
          <w:szCs w:val="22"/>
          <w:lang w:val="en-US"/>
        </w:rPr>
        <w:t xml:space="preserve"> therapy for adults with autism spectrum disorders. </w:t>
      </w:r>
      <w:r w:rsidRPr="0864B9EF" w:rsidR="31EB8B56">
        <w:rPr>
          <w:rFonts w:ascii="Arial Nova" w:hAnsi="Arial Nova" w:eastAsia="Arial Nova" w:cs="Arial Nova"/>
          <w:i w:val="1"/>
          <w:iCs w:val="1"/>
          <w:noProof w:val="0"/>
          <w:sz w:val="22"/>
          <w:szCs w:val="22"/>
          <w:lang w:val="en-US"/>
        </w:rPr>
        <w:t>Research in Autism Spectrum Disorders</w:t>
      </w:r>
      <w:r w:rsidRPr="0864B9EF" w:rsidR="31EB8B56">
        <w:rPr>
          <w:rFonts w:ascii="Arial Nova" w:hAnsi="Arial Nova" w:eastAsia="Arial Nova" w:cs="Arial Nova"/>
          <w:noProof w:val="0"/>
          <w:sz w:val="22"/>
          <w:szCs w:val="22"/>
          <w:lang w:val="en-US"/>
        </w:rPr>
        <w:t>, 9, pp.151-162.</w:t>
      </w:r>
    </w:p>
    <w:p w:rsidR="31EB8B56" w:rsidP="0864B9EF" w:rsidRDefault="31EB8B56" w14:paraId="2C97B813" w14:textId="2A909A1C">
      <w:pPr>
        <w:spacing w:before="240" w:beforeAutospacing="off" w:after="240" w:afterAutospacing="off"/>
      </w:pPr>
      <w:r w:rsidRPr="0864B9EF" w:rsidR="31EB8B56">
        <w:rPr>
          <w:rFonts w:ascii="Arial Nova" w:hAnsi="Arial Nova" w:eastAsia="Arial Nova" w:cs="Arial Nova"/>
          <w:noProof w:val="0"/>
          <w:sz w:val="22"/>
          <w:szCs w:val="22"/>
          <w:lang w:val="en-US"/>
        </w:rPr>
        <w:t xml:space="preserve">White, S., Ollendick, T. and Bray, B., 2011. College students on the autism spectrum. </w:t>
      </w:r>
      <w:r w:rsidRPr="0864B9EF" w:rsidR="31EB8B56">
        <w:rPr>
          <w:rFonts w:ascii="Arial Nova" w:hAnsi="Arial Nova" w:eastAsia="Arial Nova" w:cs="Arial Nova"/>
          <w:i w:val="1"/>
          <w:iCs w:val="1"/>
          <w:noProof w:val="0"/>
          <w:sz w:val="22"/>
          <w:szCs w:val="22"/>
          <w:lang w:val="en-US"/>
        </w:rPr>
        <w:t>Journal of Autism and Developmental Disorders</w:t>
      </w:r>
      <w:r w:rsidRPr="0864B9EF" w:rsidR="31EB8B56">
        <w:rPr>
          <w:rFonts w:ascii="Arial Nova" w:hAnsi="Arial Nova" w:eastAsia="Arial Nova" w:cs="Arial Nova"/>
          <w:noProof w:val="0"/>
          <w:sz w:val="22"/>
          <w:szCs w:val="22"/>
          <w:lang w:val="en-US"/>
        </w:rPr>
        <w:t>, 41(12), pp</w:t>
      </w:r>
      <w:r w:rsidRPr="0864B9EF" w:rsidR="57126370">
        <w:rPr>
          <w:rFonts w:ascii="Arial Nova" w:hAnsi="Arial Nova" w:eastAsia="Arial Nova" w:cs="Arial Nova"/>
          <w:noProof w:val="0"/>
          <w:sz w:val="22"/>
          <w:szCs w:val="22"/>
          <w:lang w:val="en-US"/>
        </w:rPr>
        <w:t>. 1619</w:t>
      </w:r>
      <w:r w:rsidRPr="0864B9EF" w:rsidR="31EB8B56">
        <w:rPr>
          <w:rFonts w:ascii="Arial Nova" w:hAnsi="Arial Nova" w:eastAsia="Arial Nova" w:cs="Arial Nova"/>
          <w:noProof w:val="0"/>
          <w:sz w:val="22"/>
          <w:szCs w:val="22"/>
          <w:lang w:val="en-US"/>
        </w:rPr>
        <w:t>-1629.</w:t>
      </w:r>
    </w:p>
    <w:p w:rsidR="0864B9EF" w:rsidP="0864B9EF" w:rsidRDefault="0864B9EF" w14:paraId="442D0CF6" w14:textId="4152D691">
      <w:pPr>
        <w:pStyle w:val="Normal"/>
        <w:rPr>
          <w:rFonts w:ascii="Arial Nova" w:hAnsi="Arial Nova" w:eastAsia="Arial Nova" w:cs="Arial Nova"/>
          <w:noProof w:val="0"/>
          <w:sz w:val="22"/>
          <w:szCs w:val="22"/>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f4IQH4QGLlHJcf" int2:id="GYWvHyXg">
      <int2:state int2:type="spell" int2:value="Rejected"/>
    </int2:textHash>
    <int2:textHash int2:hashCode="5mwGtuH+21kkYj" int2:id="T8xYhkoG">
      <int2:state int2:type="spell" int2:value="Rejected"/>
    </int2:textHash>
    <int2:textHash int2:hashCode="mNl3iz95SHbJU0" int2:id="FW6snxR4">
      <int2:state int2:type="spell" int2:value="Rejected"/>
    </int2:textHash>
    <int2:bookmark int2:bookmarkName="_Int_Po6Sa6uB" int2:invalidationBookmarkName="" int2:hashCode="qz11WdPi0mWFAZ" int2:id="NE2v9Mcj">
      <int2:state int2:type="style" int2:value="Rejected"/>
    </int2:bookmark>
    <int2:bookmark int2:bookmarkName="_Int_LKgL68Q5" int2:invalidationBookmarkName="" int2:hashCode="/wRmUT/U+5Nqmi" int2:id="vHakshxG">
      <int2:state int2:type="gram" int2:value="Rejected"/>
    </int2:bookmark>
    <int2:bookmark int2:bookmarkName="_Int_SpkGqQZX" int2:invalidationBookmarkName="" int2:hashCode="/wRmUT/U+5Nqmi" int2:id="BWU3lO0f">
      <int2:state int2:type="gram" int2:value="Rejected"/>
    </int2:bookmark>
    <int2:bookmark int2:bookmarkName="_Int_s4FLR1oB" int2:invalidationBookmarkName="" int2:hashCode="X55YArurxx+Sdf" int2:id="0nPjNkW1">
      <int2:state int2:type="style" int2:value="Rejected"/>
    </int2:bookmark>
    <int2:bookmark int2:bookmarkName="_Int_hjgKo3b3" int2:invalidationBookmarkName="" int2:hashCode="/wRmUT/U+5Nqmi" int2:id="nTFPHRcb">
      <int2:state int2:type="gram" int2:value="Rejected"/>
    </int2:bookmark>
    <int2:bookmark int2:bookmarkName="_Int_9KhbAy3D" int2:invalidationBookmarkName="" int2:hashCode="ZD4DPyxyvbq3AT" int2:id="uOGv76Db">
      <int2:state int2:type="style" int2:value="Rejected"/>
    </int2:bookmark>
    <int2:bookmark int2:bookmarkName="_Int_XecrUDQ6" int2:invalidationBookmarkName="" int2:hashCode="ZR46a6nTGIm117" int2:id="wndFGMa0">
      <int2:state int2:type="style" int2:value="Rejected"/>
    </int2:bookmark>
    <int2:bookmark int2:bookmarkName="_Int_b0QVMSdq" int2:invalidationBookmarkName="" int2:hashCode="e0dMsLOcF3PXGS" int2:id="nRPKZwhV">
      <int2:state int2:type="style" int2:value="Rejected"/>
    </int2:bookmark>
    <int2:bookmark int2:bookmarkName="_Int_JvKAIuqX" int2:invalidationBookmarkName="" int2:hashCode="z/pQoyyxOiQNcF" int2:id="xy7fOXva">
      <int2:state int2:type="spell" int2:value="Rejected"/>
    </int2:bookmark>
    <int2:bookmark int2:bookmarkName="_Int_jr6F3QiJ" int2:invalidationBookmarkName="" int2:hashCode="z/pQoyyxOiQNcF" int2:id="LQSsPQKN">
      <int2:state int2:type="spell"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3">
    <w:nsid w:val="4c6b813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32584f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76018c8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8286DFE"/>
    <w:rsid w:val="00EB1FC6"/>
    <w:rsid w:val="0127AA7E"/>
    <w:rsid w:val="01829D8F"/>
    <w:rsid w:val="0323ECD8"/>
    <w:rsid w:val="03563581"/>
    <w:rsid w:val="03BB6C0A"/>
    <w:rsid w:val="03C32CDD"/>
    <w:rsid w:val="04F01DAE"/>
    <w:rsid w:val="05DF92B6"/>
    <w:rsid w:val="068DDF50"/>
    <w:rsid w:val="06D87FD5"/>
    <w:rsid w:val="070D2A0A"/>
    <w:rsid w:val="07583E35"/>
    <w:rsid w:val="07CFAD6B"/>
    <w:rsid w:val="08286DFE"/>
    <w:rsid w:val="084E3ACD"/>
    <w:rsid w:val="0864B9EF"/>
    <w:rsid w:val="0888B33E"/>
    <w:rsid w:val="0888B33E"/>
    <w:rsid w:val="0905C42D"/>
    <w:rsid w:val="0905C42D"/>
    <w:rsid w:val="0B5743A7"/>
    <w:rsid w:val="0B57F30F"/>
    <w:rsid w:val="0C4AF398"/>
    <w:rsid w:val="0C8BDB7E"/>
    <w:rsid w:val="0EC2CB6D"/>
    <w:rsid w:val="0FA4E36C"/>
    <w:rsid w:val="0FFE6570"/>
    <w:rsid w:val="112EB177"/>
    <w:rsid w:val="122B218C"/>
    <w:rsid w:val="1274BD4C"/>
    <w:rsid w:val="1301B048"/>
    <w:rsid w:val="1301B048"/>
    <w:rsid w:val="13D308B6"/>
    <w:rsid w:val="13FD2B75"/>
    <w:rsid w:val="149D097B"/>
    <w:rsid w:val="149D097B"/>
    <w:rsid w:val="14AD0C69"/>
    <w:rsid w:val="14D78253"/>
    <w:rsid w:val="153D8CD5"/>
    <w:rsid w:val="15AB6BB7"/>
    <w:rsid w:val="16136D49"/>
    <w:rsid w:val="1652CEB1"/>
    <w:rsid w:val="16A4F93D"/>
    <w:rsid w:val="170D4F83"/>
    <w:rsid w:val="1710F242"/>
    <w:rsid w:val="17B77650"/>
    <w:rsid w:val="18171F87"/>
    <w:rsid w:val="1850126D"/>
    <w:rsid w:val="18F638A1"/>
    <w:rsid w:val="19A4CF66"/>
    <w:rsid w:val="19A4CF66"/>
    <w:rsid w:val="1A0164FF"/>
    <w:rsid w:val="1A39E04F"/>
    <w:rsid w:val="1A8E82AB"/>
    <w:rsid w:val="1D85A38F"/>
    <w:rsid w:val="1DD65FD2"/>
    <w:rsid w:val="1EFCEEF6"/>
    <w:rsid w:val="207FA81D"/>
    <w:rsid w:val="2086D78C"/>
    <w:rsid w:val="20D8AD7C"/>
    <w:rsid w:val="215C0444"/>
    <w:rsid w:val="216EA93C"/>
    <w:rsid w:val="21F58A44"/>
    <w:rsid w:val="21F88C40"/>
    <w:rsid w:val="21F88C40"/>
    <w:rsid w:val="222A124D"/>
    <w:rsid w:val="2233D97C"/>
    <w:rsid w:val="229D6532"/>
    <w:rsid w:val="233DEB16"/>
    <w:rsid w:val="2343ECCC"/>
    <w:rsid w:val="23D941E7"/>
    <w:rsid w:val="23D941E7"/>
    <w:rsid w:val="24F225C1"/>
    <w:rsid w:val="25404D05"/>
    <w:rsid w:val="25AE7821"/>
    <w:rsid w:val="25E3C8F3"/>
    <w:rsid w:val="27494B9E"/>
    <w:rsid w:val="2814827D"/>
    <w:rsid w:val="2882F3AC"/>
    <w:rsid w:val="2882F3AC"/>
    <w:rsid w:val="2B3F5751"/>
    <w:rsid w:val="2C910D98"/>
    <w:rsid w:val="2EAB9728"/>
    <w:rsid w:val="30379784"/>
    <w:rsid w:val="3085AFA5"/>
    <w:rsid w:val="30F990AD"/>
    <w:rsid w:val="319D5E94"/>
    <w:rsid w:val="31EB8B56"/>
    <w:rsid w:val="32409C7A"/>
    <w:rsid w:val="32409C7A"/>
    <w:rsid w:val="3321D24E"/>
    <w:rsid w:val="34AE928E"/>
    <w:rsid w:val="350EA2B5"/>
    <w:rsid w:val="3548B163"/>
    <w:rsid w:val="3571D172"/>
    <w:rsid w:val="36DFC9B4"/>
    <w:rsid w:val="3763E170"/>
    <w:rsid w:val="390815F5"/>
    <w:rsid w:val="390815F5"/>
    <w:rsid w:val="39CD0D7B"/>
    <w:rsid w:val="3A9257C9"/>
    <w:rsid w:val="3D484C8B"/>
    <w:rsid w:val="3D48C5C8"/>
    <w:rsid w:val="3D907BA0"/>
    <w:rsid w:val="3F4DDDBF"/>
    <w:rsid w:val="3F587E16"/>
    <w:rsid w:val="3F770B6A"/>
    <w:rsid w:val="3FD22EC3"/>
    <w:rsid w:val="40690DAB"/>
    <w:rsid w:val="40B57CD9"/>
    <w:rsid w:val="410E8751"/>
    <w:rsid w:val="418E7D17"/>
    <w:rsid w:val="422F0074"/>
    <w:rsid w:val="42A62D51"/>
    <w:rsid w:val="443970DC"/>
    <w:rsid w:val="446FE9DE"/>
    <w:rsid w:val="44755F0F"/>
    <w:rsid w:val="4581DB6A"/>
    <w:rsid w:val="459708B2"/>
    <w:rsid w:val="4655810F"/>
    <w:rsid w:val="46E0467C"/>
    <w:rsid w:val="472086BF"/>
    <w:rsid w:val="476DBBE7"/>
    <w:rsid w:val="47EBC049"/>
    <w:rsid w:val="4848A755"/>
    <w:rsid w:val="4848A755"/>
    <w:rsid w:val="484AC31C"/>
    <w:rsid w:val="489D0EC8"/>
    <w:rsid w:val="49B1FF50"/>
    <w:rsid w:val="49B1FF50"/>
    <w:rsid w:val="4B870C76"/>
    <w:rsid w:val="4CB29A19"/>
    <w:rsid w:val="4D4F4CC1"/>
    <w:rsid w:val="4E72817D"/>
    <w:rsid w:val="4E83E904"/>
    <w:rsid w:val="4F88F661"/>
    <w:rsid w:val="5065E9D0"/>
    <w:rsid w:val="50CC6CDC"/>
    <w:rsid w:val="5107B004"/>
    <w:rsid w:val="53FE7171"/>
    <w:rsid w:val="56E5B239"/>
    <w:rsid w:val="57126370"/>
    <w:rsid w:val="573C2548"/>
    <w:rsid w:val="57459BA4"/>
    <w:rsid w:val="58CC0C77"/>
    <w:rsid w:val="58F21818"/>
    <w:rsid w:val="59144BB5"/>
    <w:rsid w:val="59502ED0"/>
    <w:rsid w:val="5AFC6CAB"/>
    <w:rsid w:val="5BF0E98A"/>
    <w:rsid w:val="5CB89A11"/>
    <w:rsid w:val="5CFECE3F"/>
    <w:rsid w:val="5D63A468"/>
    <w:rsid w:val="5ED53472"/>
    <w:rsid w:val="5FB13AB9"/>
    <w:rsid w:val="608A2B77"/>
    <w:rsid w:val="612010DA"/>
    <w:rsid w:val="617A3FD9"/>
    <w:rsid w:val="6291BFCA"/>
    <w:rsid w:val="6337ECB4"/>
    <w:rsid w:val="63875821"/>
    <w:rsid w:val="64CAFFCB"/>
    <w:rsid w:val="66567A79"/>
    <w:rsid w:val="67022FB9"/>
    <w:rsid w:val="67881F03"/>
    <w:rsid w:val="678BB5E1"/>
    <w:rsid w:val="690F2BAB"/>
    <w:rsid w:val="697C0E4A"/>
    <w:rsid w:val="6A8BA8F6"/>
    <w:rsid w:val="6A8BA8F6"/>
    <w:rsid w:val="6B6C8025"/>
    <w:rsid w:val="6BB2DF89"/>
    <w:rsid w:val="6CCD6B40"/>
    <w:rsid w:val="6D15957B"/>
    <w:rsid w:val="6DB874DA"/>
    <w:rsid w:val="6DB874DA"/>
    <w:rsid w:val="6DC618CC"/>
    <w:rsid w:val="6DE2C8AE"/>
    <w:rsid w:val="6E5FA99B"/>
    <w:rsid w:val="6EE4EAA5"/>
    <w:rsid w:val="701054A1"/>
    <w:rsid w:val="7095FA27"/>
    <w:rsid w:val="70D6D474"/>
    <w:rsid w:val="70D6D474"/>
    <w:rsid w:val="70DAEC9E"/>
    <w:rsid w:val="70EA7F80"/>
    <w:rsid w:val="71A8436E"/>
    <w:rsid w:val="726F8FB7"/>
    <w:rsid w:val="7361D38D"/>
    <w:rsid w:val="76144284"/>
    <w:rsid w:val="76144284"/>
    <w:rsid w:val="76BC1CF9"/>
    <w:rsid w:val="76E3F979"/>
    <w:rsid w:val="77DB8145"/>
    <w:rsid w:val="78A741AB"/>
    <w:rsid w:val="78C88093"/>
    <w:rsid w:val="7901792A"/>
    <w:rsid w:val="7A3136DF"/>
    <w:rsid w:val="7A3136DF"/>
    <w:rsid w:val="7A946F44"/>
    <w:rsid w:val="7B830A0F"/>
    <w:rsid w:val="7BEA9030"/>
    <w:rsid w:val="7C40F04E"/>
    <w:rsid w:val="7C83C2DC"/>
    <w:rsid w:val="7CECF3F2"/>
    <w:rsid w:val="7D22573E"/>
    <w:rsid w:val="7D75F555"/>
    <w:rsid w:val="7E80A1CF"/>
    <w:rsid w:val="7EF14A49"/>
    <w:rsid w:val="7F481A6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286DFE"/>
  <w15:chartTrackingRefBased/>
  <w15:docId w15:val="{623AB13B-3EEE-4F60-B74A-169D92B95AF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0864B9EF"/>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ListParagraph">
    <w:uiPriority w:val="34"/>
    <w:name w:val="List Paragraph"/>
    <w:basedOn w:val="Normal"/>
    <w:qFormat/>
    <w:rsid w:val="0864B9EF"/>
    <w:pPr>
      <w:spacing/>
      <w:ind w:left="720"/>
      <w:contextualSpacing/>
    </w:pPr>
  </w:style>
  <w:style w:type="paragraph" w:styleId="Heading3">
    <w:uiPriority w:val="9"/>
    <w:name w:val="heading 3"/>
    <w:basedOn w:val="Normal"/>
    <w:next w:val="Normal"/>
    <w:unhideWhenUsed/>
    <w:qFormat/>
    <w:rsid w:val="0864B9EF"/>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Heading2">
    <w:uiPriority w:val="9"/>
    <w:name w:val="heading 2"/>
    <w:basedOn w:val="Normal"/>
    <w:next w:val="Normal"/>
    <w:unhideWhenUsed/>
    <w:qFormat/>
    <w:rsid w:val="0864B9EF"/>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a10981c3368e4157" /><Relationship Type="http://schemas.openxmlformats.org/officeDocument/2006/relationships/numbering" Target="numbering.xml" Id="R2092035e91084239"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Nov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2026-03-12T11:31:44.7601565Z</dcterms:created>
  <dcterms:modified xsi:type="dcterms:W3CDTF">2026-03-15T13:31:20.9877924Z</dcterms:modified>
  <dc:creator>Dimitrinka Hoti (2325101)</dc:creator>
  <lastModifiedBy>Dimitrinka Hoti (2325101)</lastModifiedBy>
</coreProperties>
</file>