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9A3B898" w14:textId="2C49C904" w:rsidR="00403469" w:rsidRPr="00561412" w:rsidRDefault="00561412" w:rsidP="00CF6341">
      <w:pPr>
        <w:spacing w:line="360" w:lineRule="auto"/>
        <w:jc w:val="both"/>
        <w:rPr>
          <w:rFonts w:ascii="Arial" w:hAnsi="Arial" w:cs="Arial"/>
          <w:b/>
          <w:bCs/>
          <w:sz w:val="24"/>
          <w:szCs w:val="24"/>
          <w:u w:val="single"/>
        </w:rPr>
      </w:pPr>
      <w:r w:rsidRPr="00561412">
        <w:rPr>
          <w:rFonts w:ascii="Arial" w:hAnsi="Arial" w:cs="Arial"/>
          <w:b/>
          <w:bCs/>
          <w:sz w:val="24"/>
          <w:szCs w:val="24"/>
          <w:u w:val="single"/>
        </w:rPr>
        <w:t>Part 1</w:t>
      </w:r>
    </w:p>
    <w:p w14:paraId="1A90D831" w14:textId="1CCAAE72" w:rsidR="00B52E1F" w:rsidRPr="0027737F" w:rsidRDefault="006C7CB0" w:rsidP="00CF6341">
      <w:pPr>
        <w:spacing w:line="360" w:lineRule="auto"/>
        <w:jc w:val="both"/>
        <w:rPr>
          <w:rFonts w:ascii="Arial" w:hAnsi="Arial" w:cs="Arial"/>
          <w:sz w:val="24"/>
          <w:szCs w:val="24"/>
        </w:rPr>
      </w:pPr>
      <w:r w:rsidRPr="0027737F">
        <w:rPr>
          <w:rFonts w:ascii="Arial" w:hAnsi="Arial" w:cs="Arial"/>
          <w:sz w:val="24"/>
          <w:szCs w:val="24"/>
        </w:rPr>
        <w:t xml:space="preserve">To begin, </w:t>
      </w:r>
      <w:r w:rsidR="0005101F">
        <w:rPr>
          <w:rFonts w:ascii="Arial" w:hAnsi="Arial" w:cs="Arial"/>
          <w:sz w:val="24"/>
          <w:szCs w:val="24"/>
        </w:rPr>
        <w:t>the meaning of early years curricula is a framework that includes what you want the children to le</w:t>
      </w:r>
      <w:r w:rsidR="0005101F" w:rsidRPr="005B4A7C">
        <w:rPr>
          <w:rFonts w:ascii="Arial" w:hAnsi="Arial" w:cs="Arial"/>
          <w:sz w:val="24"/>
          <w:szCs w:val="24"/>
        </w:rPr>
        <w:t>arn</w:t>
      </w:r>
      <w:r w:rsidR="004E5C26" w:rsidRPr="005B4A7C">
        <w:rPr>
          <w:rFonts w:ascii="Arial" w:hAnsi="Arial" w:cs="Arial"/>
          <w:sz w:val="24"/>
          <w:szCs w:val="24"/>
        </w:rPr>
        <w:t xml:space="preserve"> (GOV.UK, no date)</w:t>
      </w:r>
      <w:r w:rsidR="0005101F" w:rsidRPr="005B4A7C">
        <w:rPr>
          <w:rFonts w:ascii="Arial" w:hAnsi="Arial" w:cs="Arial"/>
          <w:sz w:val="24"/>
          <w:szCs w:val="24"/>
        </w:rPr>
        <w:t>.</w:t>
      </w:r>
      <w:r w:rsidR="0005101F">
        <w:rPr>
          <w:rFonts w:ascii="Arial" w:hAnsi="Arial" w:cs="Arial"/>
          <w:sz w:val="24"/>
          <w:szCs w:val="24"/>
        </w:rPr>
        <w:t xml:space="preserve"> In brief, the framework includes what topic</w:t>
      </w:r>
      <w:r w:rsidR="004E5C26">
        <w:rPr>
          <w:rFonts w:ascii="Arial" w:hAnsi="Arial" w:cs="Arial"/>
          <w:sz w:val="24"/>
          <w:szCs w:val="24"/>
        </w:rPr>
        <w:t>s</w:t>
      </w:r>
      <w:r w:rsidR="0005101F">
        <w:rPr>
          <w:rFonts w:ascii="Arial" w:hAnsi="Arial" w:cs="Arial"/>
          <w:sz w:val="24"/>
          <w:szCs w:val="24"/>
        </w:rPr>
        <w:t>, knowledge and skills children should develop in their early years</w:t>
      </w:r>
      <w:r w:rsidR="004E5C26">
        <w:rPr>
          <w:rFonts w:ascii="Arial" w:hAnsi="Arial" w:cs="Arial"/>
          <w:sz w:val="24"/>
          <w:szCs w:val="24"/>
        </w:rPr>
        <w:t xml:space="preserve">. </w:t>
      </w:r>
      <w:r w:rsidR="0005101F">
        <w:rPr>
          <w:rFonts w:ascii="Arial" w:hAnsi="Arial" w:cs="Arial"/>
          <w:sz w:val="24"/>
          <w:szCs w:val="24"/>
        </w:rPr>
        <w:t xml:space="preserve">In Wales, the </w:t>
      </w:r>
      <w:r w:rsidRPr="0027737F">
        <w:rPr>
          <w:rFonts w:ascii="Arial" w:hAnsi="Arial" w:cs="Arial"/>
          <w:sz w:val="24"/>
          <w:szCs w:val="24"/>
        </w:rPr>
        <w:t>Foundation Phase was introduced</w:t>
      </w:r>
      <w:r w:rsidR="00B47038" w:rsidRPr="0027737F">
        <w:rPr>
          <w:rFonts w:ascii="Arial" w:hAnsi="Arial" w:cs="Arial"/>
          <w:sz w:val="24"/>
          <w:szCs w:val="24"/>
        </w:rPr>
        <w:t xml:space="preserve"> </w:t>
      </w:r>
      <w:r w:rsidR="00D23E42" w:rsidRPr="0027737F">
        <w:rPr>
          <w:rFonts w:ascii="Arial" w:hAnsi="Arial" w:cs="Arial"/>
          <w:sz w:val="24"/>
          <w:szCs w:val="24"/>
        </w:rPr>
        <w:t>during</w:t>
      </w:r>
      <w:r w:rsidR="00CF6341" w:rsidRPr="0027737F">
        <w:rPr>
          <w:rFonts w:ascii="Arial" w:hAnsi="Arial" w:cs="Arial"/>
          <w:sz w:val="24"/>
          <w:szCs w:val="24"/>
        </w:rPr>
        <w:t xml:space="preserve"> </w:t>
      </w:r>
      <w:r w:rsidRPr="0027737F">
        <w:rPr>
          <w:rFonts w:ascii="Arial" w:hAnsi="Arial" w:cs="Arial"/>
          <w:sz w:val="24"/>
          <w:szCs w:val="24"/>
        </w:rPr>
        <w:t>September 20</w:t>
      </w:r>
      <w:r w:rsidR="00241061" w:rsidRPr="0027737F">
        <w:rPr>
          <w:rFonts w:ascii="Arial" w:hAnsi="Arial" w:cs="Arial"/>
          <w:sz w:val="24"/>
          <w:szCs w:val="24"/>
        </w:rPr>
        <w:t>08</w:t>
      </w:r>
      <w:r w:rsidR="00EC7DFE" w:rsidRPr="0027737F">
        <w:rPr>
          <w:rFonts w:ascii="Arial" w:hAnsi="Arial" w:cs="Arial"/>
          <w:sz w:val="24"/>
          <w:szCs w:val="24"/>
        </w:rPr>
        <w:t xml:space="preserve"> and </w:t>
      </w:r>
      <w:r w:rsidR="00AF303E" w:rsidRPr="0027737F">
        <w:rPr>
          <w:rFonts w:ascii="Arial" w:hAnsi="Arial" w:cs="Arial"/>
          <w:sz w:val="24"/>
          <w:szCs w:val="24"/>
        </w:rPr>
        <w:t xml:space="preserve">is a play-based Curriculum that was </w:t>
      </w:r>
      <w:r w:rsidR="00ED23B9" w:rsidRPr="0027737F">
        <w:rPr>
          <w:rFonts w:ascii="Arial" w:hAnsi="Arial" w:cs="Arial"/>
          <w:sz w:val="24"/>
          <w:szCs w:val="24"/>
        </w:rPr>
        <w:t xml:space="preserve">implemented to children </w:t>
      </w:r>
      <w:r w:rsidR="00EC7DFE" w:rsidRPr="0027737F">
        <w:rPr>
          <w:rFonts w:ascii="Arial" w:hAnsi="Arial" w:cs="Arial"/>
          <w:sz w:val="24"/>
          <w:szCs w:val="24"/>
        </w:rPr>
        <w:t>aged</w:t>
      </w:r>
      <w:r w:rsidR="00ED23B9" w:rsidRPr="0027737F">
        <w:rPr>
          <w:rFonts w:ascii="Arial" w:hAnsi="Arial" w:cs="Arial"/>
          <w:sz w:val="24"/>
          <w:szCs w:val="24"/>
        </w:rPr>
        <w:t xml:space="preserve"> 3-7 years old</w:t>
      </w:r>
      <w:r w:rsidR="00AB2526" w:rsidRPr="0027737F">
        <w:rPr>
          <w:rFonts w:ascii="Arial" w:hAnsi="Arial" w:cs="Arial"/>
          <w:sz w:val="24"/>
          <w:szCs w:val="24"/>
        </w:rPr>
        <w:t xml:space="preserve"> (Welsh Government, 2015</w:t>
      </w:r>
      <w:r w:rsidR="00241061" w:rsidRPr="0027737F">
        <w:rPr>
          <w:rFonts w:ascii="Arial" w:hAnsi="Arial" w:cs="Arial"/>
          <w:sz w:val="24"/>
          <w:szCs w:val="24"/>
        </w:rPr>
        <w:t>; Estyn, 2011</w:t>
      </w:r>
      <w:r w:rsidR="00AB2526" w:rsidRPr="0027737F">
        <w:rPr>
          <w:rFonts w:ascii="Arial" w:hAnsi="Arial" w:cs="Arial"/>
          <w:sz w:val="24"/>
          <w:szCs w:val="24"/>
        </w:rPr>
        <w:t>)</w:t>
      </w:r>
      <w:r w:rsidR="00834565" w:rsidRPr="0027737F">
        <w:rPr>
          <w:rFonts w:ascii="Arial" w:hAnsi="Arial" w:cs="Arial"/>
          <w:sz w:val="24"/>
          <w:szCs w:val="24"/>
        </w:rPr>
        <w:t xml:space="preserve">. </w:t>
      </w:r>
      <w:r w:rsidR="002800DB" w:rsidRPr="0027737F">
        <w:rPr>
          <w:rFonts w:ascii="Arial" w:hAnsi="Arial" w:cs="Arial"/>
          <w:sz w:val="24"/>
          <w:szCs w:val="24"/>
        </w:rPr>
        <w:t>The Foundation Phase was designed and introduced because it supports practitioners to meet the developmental needs of children</w:t>
      </w:r>
      <w:r w:rsidR="00AF303E" w:rsidRPr="0027737F">
        <w:rPr>
          <w:rFonts w:ascii="Arial" w:hAnsi="Arial" w:cs="Arial"/>
          <w:sz w:val="24"/>
          <w:szCs w:val="24"/>
        </w:rPr>
        <w:t xml:space="preserve"> </w:t>
      </w:r>
      <w:r w:rsidR="00217F72" w:rsidRPr="0027737F">
        <w:rPr>
          <w:rFonts w:ascii="Arial" w:hAnsi="Arial" w:cs="Arial"/>
          <w:sz w:val="24"/>
          <w:szCs w:val="24"/>
        </w:rPr>
        <w:t>(Welsh Government, 2019</w:t>
      </w:r>
      <w:r w:rsidR="00C570DB">
        <w:rPr>
          <w:rFonts w:ascii="Arial" w:hAnsi="Arial" w:cs="Arial"/>
          <w:sz w:val="24"/>
          <w:szCs w:val="24"/>
        </w:rPr>
        <w:t>a</w:t>
      </w:r>
      <w:r w:rsidR="007F2DEE" w:rsidRPr="0027737F">
        <w:rPr>
          <w:rFonts w:ascii="Arial" w:hAnsi="Arial" w:cs="Arial"/>
          <w:sz w:val="24"/>
          <w:szCs w:val="24"/>
        </w:rPr>
        <w:t>; Welsh Government, 2015)</w:t>
      </w:r>
      <w:r w:rsidR="002800DB" w:rsidRPr="0027737F">
        <w:rPr>
          <w:rFonts w:ascii="Arial" w:hAnsi="Arial" w:cs="Arial"/>
          <w:sz w:val="24"/>
          <w:szCs w:val="24"/>
        </w:rPr>
        <w:t xml:space="preserve">. </w:t>
      </w:r>
      <w:r w:rsidR="00B52E1F" w:rsidRPr="0027737F">
        <w:rPr>
          <w:rFonts w:ascii="Arial" w:hAnsi="Arial" w:cs="Arial"/>
          <w:sz w:val="24"/>
          <w:szCs w:val="24"/>
        </w:rPr>
        <w:t>To put it more simply, t</w:t>
      </w:r>
      <w:r w:rsidR="00ED23B9" w:rsidRPr="0027737F">
        <w:rPr>
          <w:rFonts w:ascii="Arial" w:hAnsi="Arial" w:cs="Arial"/>
          <w:sz w:val="24"/>
          <w:szCs w:val="24"/>
        </w:rPr>
        <w:t>he Curriculum has 7 areas of learning</w:t>
      </w:r>
      <w:r w:rsidR="00CF6341" w:rsidRPr="0027737F">
        <w:rPr>
          <w:rFonts w:ascii="Arial" w:hAnsi="Arial" w:cs="Arial"/>
          <w:sz w:val="24"/>
          <w:szCs w:val="24"/>
        </w:rPr>
        <w:t xml:space="preserve"> which provide guidance to practitioners on what children </w:t>
      </w:r>
      <w:r w:rsidR="00ED23B9" w:rsidRPr="0027737F">
        <w:rPr>
          <w:rFonts w:ascii="Arial" w:hAnsi="Arial" w:cs="Arial"/>
          <w:sz w:val="24"/>
          <w:szCs w:val="24"/>
        </w:rPr>
        <w:t>need to develop and be taught</w:t>
      </w:r>
      <w:r w:rsidR="00CF6341" w:rsidRPr="0027737F">
        <w:rPr>
          <w:rFonts w:ascii="Arial" w:hAnsi="Arial" w:cs="Arial"/>
          <w:sz w:val="24"/>
          <w:szCs w:val="24"/>
        </w:rPr>
        <w:t xml:space="preserve"> </w:t>
      </w:r>
      <w:r w:rsidR="00861020" w:rsidRPr="0027737F">
        <w:rPr>
          <w:rFonts w:ascii="Arial" w:hAnsi="Arial" w:cs="Arial"/>
          <w:sz w:val="24"/>
          <w:szCs w:val="24"/>
        </w:rPr>
        <w:t>(Welsh Government, 2015)</w:t>
      </w:r>
      <w:r w:rsidR="00ED23B9" w:rsidRPr="0027737F">
        <w:rPr>
          <w:rFonts w:ascii="Arial" w:hAnsi="Arial" w:cs="Arial"/>
          <w:sz w:val="24"/>
          <w:szCs w:val="24"/>
        </w:rPr>
        <w:t xml:space="preserve">. </w:t>
      </w:r>
      <w:r w:rsidR="00CF6341" w:rsidRPr="0027737F">
        <w:rPr>
          <w:rFonts w:ascii="Arial" w:hAnsi="Arial" w:cs="Arial"/>
          <w:sz w:val="24"/>
          <w:szCs w:val="24"/>
        </w:rPr>
        <w:t>The Foundation Phase was implemented because it supports children’s performance and development</w:t>
      </w:r>
      <w:r w:rsidR="000A0570" w:rsidRPr="0027737F">
        <w:rPr>
          <w:rFonts w:ascii="Arial" w:hAnsi="Arial" w:cs="Arial"/>
          <w:sz w:val="24"/>
          <w:szCs w:val="24"/>
        </w:rPr>
        <w:t xml:space="preserve">, support children’s holistic and individual needs </w:t>
      </w:r>
      <w:r w:rsidR="00CF6341" w:rsidRPr="0027737F">
        <w:rPr>
          <w:rFonts w:ascii="Arial" w:hAnsi="Arial" w:cs="Arial"/>
          <w:sz w:val="24"/>
          <w:szCs w:val="24"/>
        </w:rPr>
        <w:t xml:space="preserve">and </w:t>
      </w:r>
      <w:r w:rsidR="00EC1991" w:rsidRPr="0027737F">
        <w:rPr>
          <w:rFonts w:ascii="Arial" w:hAnsi="Arial" w:cs="Arial"/>
          <w:sz w:val="24"/>
          <w:szCs w:val="24"/>
        </w:rPr>
        <w:t xml:space="preserve">also </w:t>
      </w:r>
      <w:r w:rsidR="00CF6341" w:rsidRPr="0027737F">
        <w:rPr>
          <w:rFonts w:ascii="Arial" w:hAnsi="Arial" w:cs="Arial"/>
          <w:sz w:val="24"/>
          <w:szCs w:val="24"/>
        </w:rPr>
        <w:t>suppor</w:t>
      </w:r>
      <w:r w:rsidR="00EC1991" w:rsidRPr="0027737F">
        <w:rPr>
          <w:rFonts w:ascii="Arial" w:hAnsi="Arial" w:cs="Arial"/>
          <w:sz w:val="24"/>
          <w:szCs w:val="24"/>
        </w:rPr>
        <w:t>ts</w:t>
      </w:r>
      <w:r w:rsidR="00CF6341" w:rsidRPr="0027737F">
        <w:rPr>
          <w:rFonts w:ascii="Arial" w:hAnsi="Arial" w:cs="Arial"/>
          <w:sz w:val="24"/>
          <w:szCs w:val="24"/>
        </w:rPr>
        <w:t xml:space="preserve"> article</w:t>
      </w:r>
      <w:r w:rsidR="00BC3EC2" w:rsidRPr="0027737F">
        <w:rPr>
          <w:rFonts w:ascii="Arial" w:hAnsi="Arial" w:cs="Arial"/>
          <w:sz w:val="24"/>
          <w:szCs w:val="24"/>
        </w:rPr>
        <w:t xml:space="preserve"> 28</w:t>
      </w:r>
      <w:r w:rsidR="00CF6341" w:rsidRPr="0027737F">
        <w:rPr>
          <w:rFonts w:ascii="Arial" w:hAnsi="Arial" w:cs="Arial"/>
          <w:sz w:val="24"/>
          <w:szCs w:val="24"/>
        </w:rPr>
        <w:t xml:space="preserve"> of children’s right to </w:t>
      </w:r>
      <w:r w:rsidR="000B1487" w:rsidRPr="0027737F">
        <w:rPr>
          <w:rFonts w:ascii="Arial" w:hAnsi="Arial" w:cs="Arial"/>
          <w:sz w:val="24"/>
          <w:szCs w:val="24"/>
        </w:rPr>
        <w:t xml:space="preserve">an </w:t>
      </w:r>
      <w:r w:rsidR="00CF6341" w:rsidRPr="0027737F">
        <w:rPr>
          <w:rFonts w:ascii="Arial" w:hAnsi="Arial" w:cs="Arial"/>
          <w:sz w:val="24"/>
          <w:szCs w:val="24"/>
        </w:rPr>
        <w:t>education</w:t>
      </w:r>
      <w:r w:rsidR="00AB2526" w:rsidRPr="0027737F">
        <w:rPr>
          <w:rFonts w:ascii="Arial" w:hAnsi="Arial" w:cs="Arial"/>
          <w:sz w:val="24"/>
          <w:szCs w:val="24"/>
        </w:rPr>
        <w:t xml:space="preserve"> (Unicef, 2022</w:t>
      </w:r>
      <w:r w:rsidR="00861020" w:rsidRPr="0027737F">
        <w:rPr>
          <w:rFonts w:ascii="Arial" w:hAnsi="Arial" w:cs="Arial"/>
          <w:sz w:val="24"/>
          <w:szCs w:val="24"/>
        </w:rPr>
        <w:t xml:space="preserve">; Welsh </w:t>
      </w:r>
      <w:r w:rsidR="0053056B" w:rsidRPr="0027737F">
        <w:rPr>
          <w:rFonts w:ascii="Arial" w:hAnsi="Arial" w:cs="Arial"/>
          <w:sz w:val="24"/>
          <w:szCs w:val="24"/>
        </w:rPr>
        <w:t>Government</w:t>
      </w:r>
      <w:r w:rsidR="00861020" w:rsidRPr="0027737F">
        <w:rPr>
          <w:rFonts w:ascii="Arial" w:hAnsi="Arial" w:cs="Arial"/>
          <w:sz w:val="24"/>
          <w:szCs w:val="24"/>
        </w:rPr>
        <w:t>, 2015</w:t>
      </w:r>
      <w:r w:rsidR="00AB2526" w:rsidRPr="0027737F">
        <w:rPr>
          <w:rFonts w:ascii="Arial" w:hAnsi="Arial" w:cs="Arial"/>
          <w:sz w:val="24"/>
          <w:szCs w:val="24"/>
        </w:rPr>
        <w:t>)</w:t>
      </w:r>
      <w:r w:rsidR="00CF6341" w:rsidRPr="0027737F">
        <w:rPr>
          <w:rFonts w:ascii="Arial" w:hAnsi="Arial" w:cs="Arial"/>
          <w:sz w:val="24"/>
          <w:szCs w:val="24"/>
        </w:rPr>
        <w:t>.</w:t>
      </w:r>
      <w:r w:rsidR="00FC2063" w:rsidRPr="0027737F">
        <w:rPr>
          <w:rFonts w:ascii="Arial" w:hAnsi="Arial" w:cs="Arial"/>
          <w:sz w:val="24"/>
          <w:szCs w:val="24"/>
        </w:rPr>
        <w:t xml:space="preserve"> </w:t>
      </w:r>
    </w:p>
    <w:p w14:paraId="25BD5644" w14:textId="1554BDE2" w:rsidR="00561412" w:rsidRDefault="007155B5" w:rsidP="00CF6341">
      <w:pPr>
        <w:spacing w:line="360" w:lineRule="auto"/>
        <w:jc w:val="both"/>
        <w:rPr>
          <w:rFonts w:ascii="Arial" w:hAnsi="Arial" w:cs="Arial"/>
          <w:sz w:val="24"/>
          <w:szCs w:val="24"/>
        </w:rPr>
      </w:pPr>
      <w:r w:rsidRPr="0027737F">
        <w:rPr>
          <w:rFonts w:ascii="Arial" w:hAnsi="Arial" w:cs="Arial"/>
          <w:sz w:val="24"/>
          <w:szCs w:val="24"/>
        </w:rPr>
        <w:t xml:space="preserve">In March 2014, Donaldson completed a review of the Foundation Phase. He believed that the Foundation Phase was an </w:t>
      </w:r>
      <w:r w:rsidR="003262A4" w:rsidRPr="0027737F">
        <w:rPr>
          <w:rFonts w:ascii="Arial" w:hAnsi="Arial" w:cs="Arial"/>
          <w:sz w:val="24"/>
          <w:szCs w:val="24"/>
        </w:rPr>
        <w:t>out-of-date</w:t>
      </w:r>
      <w:r w:rsidRPr="0027737F">
        <w:rPr>
          <w:rFonts w:ascii="Arial" w:hAnsi="Arial" w:cs="Arial"/>
          <w:sz w:val="24"/>
          <w:szCs w:val="24"/>
        </w:rPr>
        <w:t xml:space="preserve"> Curriculum because new developments of technology and science have differed since 2008</w:t>
      </w:r>
      <w:r w:rsidR="003262A4" w:rsidRPr="0027737F">
        <w:rPr>
          <w:rFonts w:ascii="Arial" w:hAnsi="Arial" w:cs="Arial"/>
          <w:sz w:val="24"/>
          <w:szCs w:val="24"/>
        </w:rPr>
        <w:t xml:space="preserve"> (Donaldson, 2015)</w:t>
      </w:r>
      <w:r w:rsidRPr="0027737F">
        <w:rPr>
          <w:rFonts w:ascii="Arial" w:hAnsi="Arial" w:cs="Arial"/>
          <w:sz w:val="24"/>
          <w:szCs w:val="24"/>
        </w:rPr>
        <w:t xml:space="preserve">. </w:t>
      </w:r>
      <w:r w:rsidR="00364E99" w:rsidRPr="0027737F">
        <w:rPr>
          <w:rFonts w:ascii="Arial" w:hAnsi="Arial" w:cs="Arial"/>
          <w:sz w:val="24"/>
          <w:szCs w:val="24"/>
        </w:rPr>
        <w:t xml:space="preserve">Eventually, in September 2022, early years settings </w:t>
      </w:r>
      <w:r w:rsidR="00CE37D3" w:rsidRPr="0027737F">
        <w:rPr>
          <w:rFonts w:ascii="Arial" w:hAnsi="Arial" w:cs="Arial"/>
          <w:sz w:val="24"/>
          <w:szCs w:val="24"/>
        </w:rPr>
        <w:t xml:space="preserve">were </w:t>
      </w:r>
      <w:r w:rsidR="00364E99" w:rsidRPr="0027737F">
        <w:rPr>
          <w:rFonts w:ascii="Arial" w:hAnsi="Arial" w:cs="Arial"/>
          <w:sz w:val="24"/>
          <w:szCs w:val="24"/>
        </w:rPr>
        <w:t xml:space="preserve">following </w:t>
      </w:r>
      <w:r w:rsidR="00842611" w:rsidRPr="0027737F">
        <w:rPr>
          <w:rFonts w:ascii="Arial" w:hAnsi="Arial" w:cs="Arial"/>
          <w:sz w:val="24"/>
          <w:szCs w:val="24"/>
        </w:rPr>
        <w:t>the New Curriculum</w:t>
      </w:r>
      <w:r w:rsidR="00364E99" w:rsidRPr="0027737F">
        <w:rPr>
          <w:rFonts w:ascii="Arial" w:hAnsi="Arial" w:cs="Arial"/>
          <w:sz w:val="24"/>
          <w:szCs w:val="24"/>
        </w:rPr>
        <w:t xml:space="preserve">. The New Curriculum has 6 </w:t>
      </w:r>
      <w:r w:rsidR="00FE44E9" w:rsidRPr="0027737F">
        <w:rPr>
          <w:rFonts w:ascii="Arial" w:hAnsi="Arial" w:cs="Arial"/>
          <w:sz w:val="24"/>
          <w:szCs w:val="24"/>
        </w:rPr>
        <w:t xml:space="preserve">areas of learning and experience that will support children’s </w:t>
      </w:r>
      <w:r w:rsidR="00277034" w:rsidRPr="0027737F">
        <w:rPr>
          <w:rFonts w:ascii="Arial" w:hAnsi="Arial" w:cs="Arial"/>
          <w:sz w:val="24"/>
          <w:szCs w:val="24"/>
        </w:rPr>
        <w:t>development</w:t>
      </w:r>
      <w:r w:rsidR="00FE44E9" w:rsidRPr="0027737F">
        <w:rPr>
          <w:rFonts w:ascii="Arial" w:hAnsi="Arial" w:cs="Arial"/>
          <w:sz w:val="24"/>
          <w:szCs w:val="24"/>
        </w:rPr>
        <w:t xml:space="preserve"> </w:t>
      </w:r>
      <w:r w:rsidR="00814483" w:rsidRPr="0027737F">
        <w:rPr>
          <w:rFonts w:ascii="Arial" w:hAnsi="Arial" w:cs="Arial"/>
          <w:sz w:val="24"/>
          <w:szCs w:val="24"/>
        </w:rPr>
        <w:t>and the main purpose of the Curriculum is</w:t>
      </w:r>
      <w:r w:rsidR="00CE37D3" w:rsidRPr="0027737F">
        <w:rPr>
          <w:rFonts w:ascii="Arial" w:hAnsi="Arial" w:cs="Arial"/>
          <w:sz w:val="24"/>
          <w:szCs w:val="24"/>
        </w:rPr>
        <w:t xml:space="preserve"> to support</w:t>
      </w:r>
      <w:r w:rsidR="00814483" w:rsidRPr="0027737F">
        <w:rPr>
          <w:rFonts w:ascii="Arial" w:hAnsi="Arial" w:cs="Arial"/>
          <w:sz w:val="24"/>
          <w:szCs w:val="24"/>
        </w:rPr>
        <w:t xml:space="preserve"> children</w:t>
      </w:r>
      <w:r w:rsidR="005362C0" w:rsidRPr="0027737F">
        <w:rPr>
          <w:rFonts w:ascii="Arial" w:hAnsi="Arial" w:cs="Arial"/>
          <w:sz w:val="24"/>
          <w:szCs w:val="24"/>
        </w:rPr>
        <w:t xml:space="preserve"> and young people</w:t>
      </w:r>
      <w:r w:rsidR="00814483" w:rsidRPr="0027737F">
        <w:rPr>
          <w:rFonts w:ascii="Arial" w:hAnsi="Arial" w:cs="Arial"/>
          <w:sz w:val="24"/>
          <w:szCs w:val="24"/>
        </w:rPr>
        <w:t xml:space="preserve"> </w:t>
      </w:r>
      <w:r w:rsidR="005362C0" w:rsidRPr="0027737F">
        <w:rPr>
          <w:rFonts w:ascii="Arial" w:hAnsi="Arial" w:cs="Arial"/>
          <w:sz w:val="24"/>
          <w:szCs w:val="24"/>
        </w:rPr>
        <w:t>(</w:t>
      </w:r>
      <w:r w:rsidR="00814483" w:rsidRPr="0027737F">
        <w:rPr>
          <w:rFonts w:ascii="Arial" w:hAnsi="Arial" w:cs="Arial"/>
          <w:sz w:val="24"/>
          <w:szCs w:val="24"/>
        </w:rPr>
        <w:t>3-16 years old</w:t>
      </w:r>
      <w:r w:rsidR="005362C0" w:rsidRPr="0027737F">
        <w:rPr>
          <w:rFonts w:ascii="Arial" w:hAnsi="Arial" w:cs="Arial"/>
          <w:sz w:val="24"/>
          <w:szCs w:val="24"/>
        </w:rPr>
        <w:t>)</w:t>
      </w:r>
      <w:r w:rsidR="00814483" w:rsidRPr="0027737F">
        <w:rPr>
          <w:rFonts w:ascii="Arial" w:hAnsi="Arial" w:cs="Arial"/>
          <w:sz w:val="24"/>
          <w:szCs w:val="24"/>
        </w:rPr>
        <w:t xml:space="preserve"> </w:t>
      </w:r>
      <w:r w:rsidR="005362C0" w:rsidRPr="0027737F">
        <w:rPr>
          <w:rFonts w:ascii="Arial" w:hAnsi="Arial" w:cs="Arial"/>
          <w:sz w:val="24"/>
          <w:szCs w:val="24"/>
        </w:rPr>
        <w:t xml:space="preserve">to develop </w:t>
      </w:r>
      <w:r w:rsidR="00FE44E9" w:rsidRPr="0027737F">
        <w:rPr>
          <w:rFonts w:ascii="Arial" w:hAnsi="Arial" w:cs="Arial"/>
          <w:sz w:val="24"/>
          <w:szCs w:val="24"/>
        </w:rPr>
        <w:t>knowledge</w:t>
      </w:r>
      <w:r w:rsidR="005362C0" w:rsidRPr="0027737F">
        <w:rPr>
          <w:rFonts w:ascii="Arial" w:hAnsi="Arial" w:cs="Arial"/>
          <w:sz w:val="24"/>
          <w:szCs w:val="24"/>
        </w:rPr>
        <w:t xml:space="preserve"> and </w:t>
      </w:r>
      <w:r w:rsidR="00FE44E9" w:rsidRPr="0027737F">
        <w:rPr>
          <w:rFonts w:ascii="Arial" w:hAnsi="Arial" w:cs="Arial"/>
          <w:sz w:val="24"/>
          <w:szCs w:val="24"/>
        </w:rPr>
        <w:t xml:space="preserve">skills </w:t>
      </w:r>
      <w:r w:rsidR="005362C0" w:rsidRPr="0027737F">
        <w:rPr>
          <w:rFonts w:ascii="Arial" w:hAnsi="Arial" w:cs="Arial"/>
          <w:sz w:val="24"/>
          <w:szCs w:val="24"/>
        </w:rPr>
        <w:t xml:space="preserve">because this can support their </w:t>
      </w:r>
      <w:r w:rsidR="00FE44E9" w:rsidRPr="0027737F">
        <w:rPr>
          <w:rFonts w:ascii="Arial" w:hAnsi="Arial" w:cs="Arial"/>
          <w:sz w:val="24"/>
          <w:szCs w:val="24"/>
        </w:rPr>
        <w:t>future</w:t>
      </w:r>
      <w:r w:rsidR="00277034" w:rsidRPr="0027737F">
        <w:rPr>
          <w:rFonts w:ascii="Arial" w:hAnsi="Arial" w:cs="Arial"/>
          <w:sz w:val="24"/>
          <w:szCs w:val="24"/>
        </w:rPr>
        <w:t xml:space="preserve"> and </w:t>
      </w:r>
      <w:r w:rsidR="005362C0" w:rsidRPr="0027737F">
        <w:rPr>
          <w:rFonts w:ascii="Arial" w:hAnsi="Arial" w:cs="Arial"/>
          <w:sz w:val="24"/>
          <w:szCs w:val="24"/>
        </w:rPr>
        <w:t>career</w:t>
      </w:r>
      <w:r w:rsidR="00CB1918" w:rsidRPr="0027737F">
        <w:rPr>
          <w:rFonts w:ascii="Arial" w:hAnsi="Arial" w:cs="Arial"/>
          <w:sz w:val="24"/>
          <w:szCs w:val="24"/>
        </w:rPr>
        <w:t xml:space="preserve"> (Welsh Government, 2021).</w:t>
      </w:r>
    </w:p>
    <w:p w14:paraId="705CA299" w14:textId="2CD6C64A" w:rsidR="00561412" w:rsidRPr="00561412" w:rsidRDefault="00561412" w:rsidP="00CF6341">
      <w:pPr>
        <w:spacing w:line="360" w:lineRule="auto"/>
        <w:jc w:val="both"/>
        <w:rPr>
          <w:rFonts w:ascii="Arial" w:hAnsi="Arial" w:cs="Arial"/>
          <w:sz w:val="24"/>
          <w:szCs w:val="24"/>
        </w:rPr>
      </w:pPr>
    </w:p>
    <w:p w14:paraId="0F497EE6" w14:textId="5439E4A9" w:rsidR="00607D6F" w:rsidRPr="00EA7B5F" w:rsidRDefault="0088177E" w:rsidP="00CF6341">
      <w:pPr>
        <w:spacing w:line="360" w:lineRule="auto"/>
        <w:jc w:val="both"/>
        <w:rPr>
          <w:rFonts w:ascii="Arial" w:hAnsi="Arial" w:cs="Arial"/>
          <w:sz w:val="24"/>
          <w:szCs w:val="24"/>
          <w:highlight w:val="cyan"/>
        </w:rPr>
      </w:pPr>
      <w:r w:rsidRPr="00EA7B5F">
        <w:rPr>
          <w:rFonts w:ascii="Arial" w:hAnsi="Arial" w:cs="Arial"/>
          <w:sz w:val="24"/>
          <w:szCs w:val="24"/>
        </w:rPr>
        <w:t xml:space="preserve">Central to this analysis, a number of key issues have developed from the Foundation Phase. </w:t>
      </w:r>
      <w:r w:rsidR="0027737F" w:rsidRPr="00EA7B5F">
        <w:rPr>
          <w:rFonts w:ascii="Arial" w:hAnsi="Arial" w:cs="Arial"/>
          <w:sz w:val="24"/>
          <w:szCs w:val="24"/>
        </w:rPr>
        <w:t xml:space="preserve">The first example is the lack of </w:t>
      </w:r>
      <w:r w:rsidRPr="00EA7B5F">
        <w:rPr>
          <w:rFonts w:ascii="Arial" w:hAnsi="Arial" w:cs="Arial"/>
          <w:sz w:val="24"/>
          <w:szCs w:val="24"/>
        </w:rPr>
        <w:t xml:space="preserve">training opportunities for practitioners. </w:t>
      </w:r>
      <w:r w:rsidR="00CB0198" w:rsidRPr="00EA7B5F">
        <w:rPr>
          <w:rFonts w:ascii="Arial" w:hAnsi="Arial" w:cs="Arial"/>
          <w:sz w:val="24"/>
          <w:szCs w:val="24"/>
        </w:rPr>
        <w:t>The meaning of lack of training is when practitioners are not attending courses</w:t>
      </w:r>
      <w:r w:rsidR="003D135D" w:rsidRPr="00EA7B5F">
        <w:rPr>
          <w:rFonts w:ascii="Arial" w:hAnsi="Arial" w:cs="Arial"/>
          <w:sz w:val="24"/>
          <w:szCs w:val="24"/>
        </w:rPr>
        <w:t xml:space="preserve"> regularly</w:t>
      </w:r>
      <w:r w:rsidR="00441172" w:rsidRPr="00EA7B5F">
        <w:rPr>
          <w:rFonts w:ascii="Arial" w:hAnsi="Arial" w:cs="Arial"/>
          <w:sz w:val="24"/>
          <w:szCs w:val="24"/>
        </w:rPr>
        <w:t xml:space="preserve"> (Zikspax, 2023)</w:t>
      </w:r>
      <w:r w:rsidR="00CB0198" w:rsidRPr="00EA7B5F">
        <w:rPr>
          <w:rFonts w:ascii="Arial" w:hAnsi="Arial" w:cs="Arial"/>
          <w:sz w:val="24"/>
          <w:szCs w:val="24"/>
        </w:rPr>
        <w:t xml:space="preserve">. In brief, if practitioners are not having the training opportunities, staff are not able to deliver their best performance, learn new things and develop new skills (Zikspax, </w:t>
      </w:r>
      <w:r w:rsidR="00CB0198" w:rsidRPr="00A06400">
        <w:rPr>
          <w:rFonts w:ascii="Arial" w:hAnsi="Arial" w:cs="Arial"/>
          <w:sz w:val="24"/>
          <w:szCs w:val="24"/>
        </w:rPr>
        <w:t xml:space="preserve">2023). </w:t>
      </w:r>
      <w:r w:rsidR="000E475A" w:rsidRPr="00A06400">
        <w:rPr>
          <w:rFonts w:ascii="Arial" w:hAnsi="Arial" w:cs="Arial"/>
          <w:sz w:val="24"/>
          <w:szCs w:val="24"/>
        </w:rPr>
        <w:t xml:space="preserve">Wiserd (2015) believed that the Foundation Phase should have included a range of different training </w:t>
      </w:r>
      <w:r w:rsidR="007C2403" w:rsidRPr="00A06400">
        <w:rPr>
          <w:rFonts w:ascii="Arial" w:hAnsi="Arial" w:cs="Arial"/>
          <w:sz w:val="24"/>
          <w:szCs w:val="24"/>
        </w:rPr>
        <w:t xml:space="preserve">opportunities </w:t>
      </w:r>
      <w:r w:rsidR="000E475A" w:rsidRPr="00A06400">
        <w:rPr>
          <w:rFonts w:ascii="Arial" w:hAnsi="Arial" w:cs="Arial"/>
          <w:sz w:val="24"/>
          <w:szCs w:val="24"/>
        </w:rPr>
        <w:t xml:space="preserve">because this </w:t>
      </w:r>
      <w:r w:rsidR="007C2403" w:rsidRPr="00A06400">
        <w:rPr>
          <w:rFonts w:ascii="Arial" w:hAnsi="Arial" w:cs="Arial"/>
          <w:sz w:val="24"/>
          <w:szCs w:val="24"/>
        </w:rPr>
        <w:t>supports</w:t>
      </w:r>
      <w:r w:rsidR="000E475A" w:rsidRPr="00A06400">
        <w:rPr>
          <w:rFonts w:ascii="Arial" w:hAnsi="Arial" w:cs="Arial"/>
          <w:sz w:val="24"/>
          <w:szCs w:val="24"/>
        </w:rPr>
        <w:t xml:space="preserve"> </w:t>
      </w:r>
      <w:r w:rsidR="00B969FE" w:rsidRPr="00A06400">
        <w:rPr>
          <w:rFonts w:ascii="Arial" w:hAnsi="Arial" w:cs="Arial"/>
          <w:sz w:val="24"/>
          <w:szCs w:val="24"/>
        </w:rPr>
        <w:t>practitioners’</w:t>
      </w:r>
      <w:r w:rsidR="007C2403" w:rsidRPr="00A06400">
        <w:rPr>
          <w:rFonts w:ascii="Arial" w:hAnsi="Arial" w:cs="Arial"/>
          <w:sz w:val="24"/>
          <w:szCs w:val="24"/>
        </w:rPr>
        <w:t xml:space="preserve"> </w:t>
      </w:r>
      <w:r w:rsidR="00607D6F" w:rsidRPr="00A06400">
        <w:rPr>
          <w:rFonts w:ascii="Arial" w:hAnsi="Arial" w:cs="Arial"/>
          <w:sz w:val="24"/>
          <w:szCs w:val="24"/>
        </w:rPr>
        <w:t xml:space="preserve">professional </w:t>
      </w:r>
      <w:r w:rsidR="00B969FE" w:rsidRPr="00A06400">
        <w:rPr>
          <w:rFonts w:ascii="Arial" w:hAnsi="Arial" w:cs="Arial"/>
          <w:sz w:val="24"/>
          <w:szCs w:val="24"/>
        </w:rPr>
        <w:t>development</w:t>
      </w:r>
      <w:r w:rsidR="00E8225A" w:rsidRPr="00A06400">
        <w:rPr>
          <w:rFonts w:ascii="Arial" w:hAnsi="Arial" w:cs="Arial"/>
          <w:sz w:val="24"/>
          <w:szCs w:val="24"/>
        </w:rPr>
        <w:t xml:space="preserve"> and </w:t>
      </w:r>
      <w:r w:rsidR="00B969FE" w:rsidRPr="00A06400">
        <w:rPr>
          <w:rFonts w:ascii="Arial" w:hAnsi="Arial" w:cs="Arial"/>
          <w:sz w:val="24"/>
          <w:szCs w:val="24"/>
        </w:rPr>
        <w:t>improv</w:t>
      </w:r>
      <w:r w:rsidR="00DD0AE9" w:rsidRPr="00A06400">
        <w:rPr>
          <w:rFonts w:ascii="Arial" w:hAnsi="Arial" w:cs="Arial"/>
          <w:sz w:val="24"/>
          <w:szCs w:val="24"/>
        </w:rPr>
        <w:t>es</w:t>
      </w:r>
      <w:r w:rsidR="00607D6F" w:rsidRPr="00A06400">
        <w:rPr>
          <w:rFonts w:ascii="Arial" w:hAnsi="Arial" w:cs="Arial"/>
          <w:sz w:val="24"/>
          <w:szCs w:val="24"/>
        </w:rPr>
        <w:t xml:space="preserve"> their future practise</w:t>
      </w:r>
      <w:r w:rsidR="00E8225A" w:rsidRPr="00A06400">
        <w:rPr>
          <w:rFonts w:ascii="Arial" w:hAnsi="Arial" w:cs="Arial"/>
          <w:sz w:val="24"/>
          <w:szCs w:val="24"/>
        </w:rPr>
        <w:t xml:space="preserve"> because </w:t>
      </w:r>
      <w:r w:rsidR="00445403" w:rsidRPr="00A06400">
        <w:rPr>
          <w:rFonts w:ascii="Arial" w:hAnsi="Arial" w:cs="Arial"/>
          <w:sz w:val="24"/>
          <w:szCs w:val="24"/>
        </w:rPr>
        <w:t xml:space="preserve">the practitioners have a better understanding. </w:t>
      </w:r>
      <w:r w:rsidR="00A762E0" w:rsidRPr="00A06400">
        <w:rPr>
          <w:rFonts w:ascii="Arial" w:hAnsi="Arial" w:cs="Arial"/>
          <w:sz w:val="24"/>
          <w:szCs w:val="24"/>
        </w:rPr>
        <w:t xml:space="preserve">Siraj (2014) </w:t>
      </w:r>
      <w:r w:rsidR="003C48BF" w:rsidRPr="00A06400">
        <w:rPr>
          <w:rFonts w:ascii="Arial" w:hAnsi="Arial" w:cs="Arial"/>
          <w:sz w:val="24"/>
          <w:szCs w:val="24"/>
        </w:rPr>
        <w:t>agrees</w:t>
      </w:r>
      <w:r w:rsidR="00A762E0" w:rsidRPr="00A06400">
        <w:rPr>
          <w:rFonts w:ascii="Arial" w:hAnsi="Arial" w:cs="Arial"/>
          <w:sz w:val="24"/>
          <w:szCs w:val="24"/>
        </w:rPr>
        <w:t xml:space="preserve"> </w:t>
      </w:r>
      <w:r w:rsidR="003D2EEF" w:rsidRPr="00A06400">
        <w:rPr>
          <w:rFonts w:ascii="Arial" w:hAnsi="Arial" w:cs="Arial"/>
          <w:sz w:val="24"/>
          <w:szCs w:val="24"/>
        </w:rPr>
        <w:t xml:space="preserve">about the lack of training </w:t>
      </w:r>
      <w:r w:rsidR="0077247F" w:rsidRPr="00A06400">
        <w:rPr>
          <w:rFonts w:ascii="Arial" w:hAnsi="Arial" w:cs="Arial"/>
          <w:sz w:val="24"/>
          <w:szCs w:val="24"/>
        </w:rPr>
        <w:lastRenderedPageBreak/>
        <w:t xml:space="preserve">opportunities </w:t>
      </w:r>
      <w:r w:rsidR="00B64EB7" w:rsidRPr="00A06400">
        <w:rPr>
          <w:rFonts w:ascii="Arial" w:hAnsi="Arial" w:cs="Arial"/>
          <w:sz w:val="24"/>
          <w:szCs w:val="24"/>
        </w:rPr>
        <w:t xml:space="preserve">in the Foundation Phase </w:t>
      </w:r>
      <w:r w:rsidR="0077247F" w:rsidRPr="00A06400">
        <w:rPr>
          <w:rFonts w:ascii="Arial" w:hAnsi="Arial" w:cs="Arial"/>
          <w:sz w:val="24"/>
          <w:szCs w:val="24"/>
        </w:rPr>
        <w:t xml:space="preserve">and </w:t>
      </w:r>
      <w:r w:rsidR="00A762E0" w:rsidRPr="00A06400">
        <w:rPr>
          <w:rFonts w:ascii="Arial" w:hAnsi="Arial" w:cs="Arial"/>
          <w:sz w:val="24"/>
          <w:szCs w:val="24"/>
        </w:rPr>
        <w:t xml:space="preserve">highlights the importance of continued professional development </w:t>
      </w:r>
      <w:r w:rsidR="0030404F" w:rsidRPr="00A06400">
        <w:rPr>
          <w:rFonts w:ascii="Arial" w:hAnsi="Arial" w:cs="Arial"/>
          <w:sz w:val="24"/>
          <w:szCs w:val="24"/>
        </w:rPr>
        <w:t xml:space="preserve">because practitioners are likely to increase children’s achievement as the training is providing information </w:t>
      </w:r>
      <w:r w:rsidR="00EA7B5F" w:rsidRPr="00A06400">
        <w:rPr>
          <w:rFonts w:ascii="Arial" w:hAnsi="Arial" w:cs="Arial"/>
          <w:sz w:val="24"/>
          <w:szCs w:val="24"/>
        </w:rPr>
        <w:t>in supporting children’s holistic needs</w:t>
      </w:r>
      <w:r w:rsidR="00A06400" w:rsidRPr="00A06400">
        <w:rPr>
          <w:rFonts w:ascii="Arial" w:hAnsi="Arial" w:cs="Arial"/>
          <w:sz w:val="24"/>
          <w:szCs w:val="24"/>
        </w:rPr>
        <w:t>.</w:t>
      </w:r>
    </w:p>
    <w:p w14:paraId="44940432" w14:textId="515DFFB2" w:rsidR="00B64EB7" w:rsidRPr="00EA7B5F" w:rsidRDefault="00B64EB7" w:rsidP="00CF6341">
      <w:pPr>
        <w:spacing w:line="360" w:lineRule="auto"/>
        <w:jc w:val="both"/>
        <w:rPr>
          <w:rFonts w:ascii="Arial" w:hAnsi="Arial" w:cs="Arial"/>
          <w:sz w:val="24"/>
          <w:szCs w:val="24"/>
          <w:highlight w:val="cyan"/>
        </w:rPr>
      </w:pPr>
      <w:r w:rsidRPr="00A06400">
        <w:rPr>
          <w:rFonts w:ascii="Arial" w:hAnsi="Arial" w:cs="Arial"/>
          <w:sz w:val="24"/>
          <w:szCs w:val="24"/>
        </w:rPr>
        <w:t>Wiserd (</w:t>
      </w:r>
      <w:r w:rsidR="00AB077D" w:rsidRPr="00A06400">
        <w:rPr>
          <w:rFonts w:ascii="Arial" w:hAnsi="Arial" w:cs="Arial"/>
          <w:sz w:val="24"/>
          <w:szCs w:val="24"/>
        </w:rPr>
        <w:t>2</w:t>
      </w:r>
      <w:r w:rsidRPr="00A06400">
        <w:rPr>
          <w:rFonts w:ascii="Arial" w:hAnsi="Arial" w:cs="Arial"/>
          <w:sz w:val="24"/>
          <w:szCs w:val="24"/>
        </w:rPr>
        <w:t xml:space="preserve">015) believes that training opportunities are important. In brief, when practitioners are attending training, they are likely to create an effective learning environment (indoors and outdoors) and provide better resources for children because they have received guidance and support from other professionals (Wiserd, 2015). </w:t>
      </w:r>
      <w:r w:rsidR="006C42AE" w:rsidRPr="00A06400">
        <w:rPr>
          <w:rFonts w:ascii="Arial" w:hAnsi="Arial" w:cs="Arial"/>
          <w:sz w:val="24"/>
          <w:szCs w:val="24"/>
        </w:rPr>
        <w:t xml:space="preserve">Also, Citation (2023) claims that training opportunities are beneficial because it supports staff to grow, reach their full potential and improve their personal growth. </w:t>
      </w:r>
      <w:r w:rsidRPr="00A06400">
        <w:rPr>
          <w:rFonts w:ascii="Arial" w:hAnsi="Arial" w:cs="Arial"/>
          <w:sz w:val="24"/>
          <w:szCs w:val="24"/>
        </w:rPr>
        <w:t xml:space="preserve">Additionally, Walters and Rodriguez (no date) </w:t>
      </w:r>
      <w:r w:rsidR="001C3F8B" w:rsidRPr="00A06400">
        <w:rPr>
          <w:rFonts w:ascii="Arial" w:hAnsi="Arial" w:cs="Arial"/>
          <w:sz w:val="24"/>
          <w:szCs w:val="24"/>
        </w:rPr>
        <w:t>agree</w:t>
      </w:r>
      <w:r w:rsidR="00557376" w:rsidRPr="00A06400">
        <w:rPr>
          <w:rFonts w:ascii="Arial" w:hAnsi="Arial" w:cs="Arial"/>
          <w:sz w:val="24"/>
          <w:szCs w:val="24"/>
        </w:rPr>
        <w:t xml:space="preserve"> that</w:t>
      </w:r>
      <w:r w:rsidRPr="00A06400">
        <w:rPr>
          <w:rFonts w:ascii="Arial" w:hAnsi="Arial" w:cs="Arial"/>
          <w:sz w:val="24"/>
          <w:szCs w:val="24"/>
        </w:rPr>
        <w:t xml:space="preserve"> training opportunities are beneficial because practitioners have an opportunity to improve their skills, develop current practise and develop knowledge that can support their quality of work in supporting children and young people. </w:t>
      </w:r>
    </w:p>
    <w:p w14:paraId="3C4892E7" w14:textId="4AC0F612" w:rsidR="009050B8" w:rsidRDefault="001C3F8B" w:rsidP="00CF6341">
      <w:pPr>
        <w:spacing w:line="360" w:lineRule="auto"/>
        <w:jc w:val="both"/>
        <w:rPr>
          <w:rFonts w:ascii="Arial" w:hAnsi="Arial" w:cs="Arial"/>
          <w:sz w:val="24"/>
          <w:szCs w:val="24"/>
        </w:rPr>
      </w:pPr>
      <w:r w:rsidRPr="00A06400">
        <w:rPr>
          <w:rFonts w:ascii="Arial" w:hAnsi="Arial" w:cs="Arial"/>
          <w:sz w:val="24"/>
          <w:szCs w:val="24"/>
        </w:rPr>
        <w:t>In comparison,</w:t>
      </w:r>
      <w:r w:rsidR="00ED65D5" w:rsidRPr="00A06400">
        <w:rPr>
          <w:rFonts w:ascii="Arial" w:hAnsi="Arial" w:cs="Arial"/>
          <w:sz w:val="24"/>
          <w:szCs w:val="24"/>
        </w:rPr>
        <w:t xml:space="preserve"> LaForce (2023) </w:t>
      </w:r>
      <w:r w:rsidRPr="00A06400">
        <w:rPr>
          <w:rFonts w:ascii="Arial" w:hAnsi="Arial" w:cs="Arial"/>
          <w:sz w:val="24"/>
          <w:szCs w:val="24"/>
        </w:rPr>
        <w:t xml:space="preserve">claims that </w:t>
      </w:r>
      <w:r w:rsidR="00ED65D5" w:rsidRPr="00A06400">
        <w:rPr>
          <w:rFonts w:ascii="Arial" w:hAnsi="Arial" w:cs="Arial"/>
          <w:sz w:val="24"/>
          <w:szCs w:val="24"/>
        </w:rPr>
        <w:t xml:space="preserve">training opportunities can be a problem in early years settings because some practitioners do not have time to attend as they have </w:t>
      </w:r>
      <w:r w:rsidR="000D3867" w:rsidRPr="00A06400">
        <w:rPr>
          <w:rFonts w:ascii="Arial" w:hAnsi="Arial" w:cs="Arial"/>
          <w:sz w:val="24"/>
          <w:szCs w:val="24"/>
        </w:rPr>
        <w:t>w</w:t>
      </w:r>
      <w:r w:rsidR="00ED65D5" w:rsidRPr="00A06400">
        <w:rPr>
          <w:rFonts w:ascii="Arial" w:hAnsi="Arial" w:cs="Arial"/>
          <w:sz w:val="24"/>
          <w:szCs w:val="24"/>
        </w:rPr>
        <w:t xml:space="preserve">ork </w:t>
      </w:r>
      <w:r w:rsidR="00ED65D5" w:rsidRPr="009D38AC">
        <w:rPr>
          <w:rFonts w:ascii="Arial" w:hAnsi="Arial" w:cs="Arial"/>
          <w:sz w:val="24"/>
          <w:szCs w:val="24"/>
        </w:rPr>
        <w:t>commitments by supporting children’s development, care and learning</w:t>
      </w:r>
      <w:r w:rsidR="000D3867" w:rsidRPr="009D38AC">
        <w:rPr>
          <w:rFonts w:ascii="Arial" w:hAnsi="Arial" w:cs="Arial"/>
          <w:sz w:val="24"/>
          <w:szCs w:val="24"/>
        </w:rPr>
        <w:t xml:space="preserve"> throughout the day</w:t>
      </w:r>
      <w:r w:rsidR="00ED65D5" w:rsidRPr="009D38AC">
        <w:rPr>
          <w:rFonts w:ascii="Arial" w:hAnsi="Arial" w:cs="Arial"/>
          <w:sz w:val="24"/>
          <w:szCs w:val="24"/>
        </w:rPr>
        <w:t xml:space="preserve">. </w:t>
      </w:r>
      <w:r w:rsidR="00B64EB7" w:rsidRPr="009D38AC">
        <w:rPr>
          <w:rFonts w:ascii="Arial" w:hAnsi="Arial" w:cs="Arial"/>
          <w:sz w:val="24"/>
          <w:szCs w:val="24"/>
        </w:rPr>
        <w:t>Also,</w:t>
      </w:r>
      <w:r w:rsidR="00ED65D5" w:rsidRPr="009D38AC">
        <w:rPr>
          <w:rFonts w:ascii="Arial" w:hAnsi="Arial" w:cs="Arial"/>
          <w:sz w:val="24"/>
          <w:szCs w:val="24"/>
        </w:rPr>
        <w:t xml:space="preserve"> staff ratios </w:t>
      </w:r>
      <w:r w:rsidR="00B64EB7" w:rsidRPr="009D38AC">
        <w:rPr>
          <w:rFonts w:ascii="Arial" w:hAnsi="Arial" w:cs="Arial"/>
          <w:sz w:val="24"/>
          <w:szCs w:val="24"/>
        </w:rPr>
        <w:t xml:space="preserve">can decrease the opportunities of training </w:t>
      </w:r>
      <w:r w:rsidR="00ED65D5" w:rsidRPr="009D38AC">
        <w:rPr>
          <w:rFonts w:ascii="Arial" w:hAnsi="Arial" w:cs="Arial"/>
          <w:sz w:val="24"/>
          <w:szCs w:val="24"/>
        </w:rPr>
        <w:t xml:space="preserve">because </w:t>
      </w:r>
      <w:r w:rsidR="002476BD" w:rsidRPr="00DC1BA3">
        <w:rPr>
          <w:rFonts w:ascii="Arial" w:hAnsi="Arial" w:cs="Arial"/>
          <w:sz w:val="24"/>
          <w:szCs w:val="24"/>
        </w:rPr>
        <w:t xml:space="preserve">early years settings must ensure the right </w:t>
      </w:r>
      <w:r w:rsidR="00682B61" w:rsidRPr="00DC1BA3">
        <w:rPr>
          <w:rFonts w:ascii="Arial" w:hAnsi="Arial" w:cs="Arial"/>
          <w:sz w:val="24"/>
          <w:szCs w:val="24"/>
        </w:rPr>
        <w:t>number</w:t>
      </w:r>
      <w:r w:rsidR="002476BD" w:rsidRPr="00DC1BA3">
        <w:rPr>
          <w:rFonts w:ascii="Arial" w:hAnsi="Arial" w:cs="Arial"/>
          <w:sz w:val="24"/>
          <w:szCs w:val="24"/>
        </w:rPr>
        <w:t xml:space="preserve"> of </w:t>
      </w:r>
      <w:r w:rsidR="00ED65D5" w:rsidRPr="00DC1BA3">
        <w:rPr>
          <w:rFonts w:ascii="Arial" w:hAnsi="Arial" w:cs="Arial"/>
          <w:sz w:val="24"/>
          <w:szCs w:val="24"/>
        </w:rPr>
        <w:t>practitioners</w:t>
      </w:r>
      <w:r w:rsidR="002476BD" w:rsidRPr="00DC1BA3">
        <w:rPr>
          <w:rFonts w:ascii="Arial" w:hAnsi="Arial" w:cs="Arial"/>
          <w:sz w:val="24"/>
          <w:szCs w:val="24"/>
        </w:rPr>
        <w:t xml:space="preserve"> are avail</w:t>
      </w:r>
      <w:r w:rsidR="00682B61" w:rsidRPr="00DC1BA3">
        <w:rPr>
          <w:rFonts w:ascii="Arial" w:hAnsi="Arial" w:cs="Arial"/>
          <w:sz w:val="24"/>
          <w:szCs w:val="24"/>
        </w:rPr>
        <w:t xml:space="preserve">able with the children </w:t>
      </w:r>
      <w:r w:rsidR="002476BD" w:rsidRPr="00DC1BA3">
        <w:rPr>
          <w:rFonts w:ascii="Arial" w:hAnsi="Arial" w:cs="Arial"/>
          <w:sz w:val="24"/>
          <w:szCs w:val="24"/>
        </w:rPr>
        <w:t>as they</w:t>
      </w:r>
      <w:r w:rsidR="00ED65D5" w:rsidRPr="00DC1BA3">
        <w:rPr>
          <w:rFonts w:ascii="Arial" w:hAnsi="Arial" w:cs="Arial"/>
          <w:sz w:val="24"/>
          <w:szCs w:val="24"/>
        </w:rPr>
        <w:t xml:space="preserve"> have a duty of care </w:t>
      </w:r>
      <w:r w:rsidR="000E614D" w:rsidRPr="00DC1BA3">
        <w:rPr>
          <w:rFonts w:ascii="Arial" w:hAnsi="Arial" w:cs="Arial"/>
          <w:sz w:val="24"/>
          <w:szCs w:val="24"/>
        </w:rPr>
        <w:t>to safeguard all young people</w:t>
      </w:r>
      <w:r w:rsidR="00C47D07" w:rsidRPr="00DC1BA3">
        <w:rPr>
          <w:rFonts w:ascii="Arial" w:hAnsi="Arial" w:cs="Arial"/>
          <w:sz w:val="24"/>
          <w:szCs w:val="24"/>
        </w:rPr>
        <w:t xml:space="preserve"> (NSPCC Learning, 2019)</w:t>
      </w:r>
      <w:r w:rsidR="000E614D" w:rsidRPr="00DC1BA3">
        <w:rPr>
          <w:rFonts w:ascii="Arial" w:hAnsi="Arial" w:cs="Arial"/>
          <w:sz w:val="24"/>
          <w:szCs w:val="24"/>
        </w:rPr>
        <w:t>.</w:t>
      </w:r>
      <w:r w:rsidR="00DE4C78" w:rsidRPr="00DC1BA3">
        <w:rPr>
          <w:rFonts w:ascii="Arial" w:hAnsi="Arial" w:cs="Arial"/>
          <w:sz w:val="24"/>
          <w:szCs w:val="24"/>
        </w:rPr>
        <w:t xml:space="preserve"> By considering this, practitioners cannot be offered training opportunities</w:t>
      </w:r>
      <w:r w:rsidR="003107C5" w:rsidRPr="00DC1BA3">
        <w:rPr>
          <w:rFonts w:ascii="Arial" w:hAnsi="Arial" w:cs="Arial"/>
          <w:sz w:val="24"/>
          <w:szCs w:val="24"/>
        </w:rPr>
        <w:t xml:space="preserve"> because of staffing issues</w:t>
      </w:r>
      <w:r w:rsidR="008F02E3" w:rsidRPr="00DC1BA3">
        <w:rPr>
          <w:rFonts w:ascii="Arial" w:hAnsi="Arial" w:cs="Arial"/>
          <w:sz w:val="24"/>
          <w:szCs w:val="24"/>
        </w:rPr>
        <w:t xml:space="preserve"> however </w:t>
      </w:r>
      <w:r w:rsidR="00EC738D" w:rsidRPr="00DC1BA3">
        <w:rPr>
          <w:rFonts w:ascii="Arial" w:hAnsi="Arial" w:cs="Arial"/>
          <w:sz w:val="24"/>
          <w:szCs w:val="24"/>
        </w:rPr>
        <w:t>early years settings can have a member of staff to cover</w:t>
      </w:r>
      <w:r w:rsidR="00695DEC" w:rsidRPr="00DC1BA3">
        <w:rPr>
          <w:rFonts w:ascii="Arial" w:hAnsi="Arial" w:cs="Arial"/>
          <w:sz w:val="24"/>
          <w:szCs w:val="24"/>
        </w:rPr>
        <w:t xml:space="preserve"> although there will be cos</w:t>
      </w:r>
      <w:r w:rsidR="000559AE" w:rsidRPr="00DC1BA3">
        <w:rPr>
          <w:rFonts w:ascii="Arial" w:hAnsi="Arial" w:cs="Arial"/>
          <w:sz w:val="24"/>
          <w:szCs w:val="24"/>
        </w:rPr>
        <w:t xml:space="preserve">t </w:t>
      </w:r>
      <w:r w:rsidR="00B64EB7" w:rsidRPr="00DC1BA3">
        <w:rPr>
          <w:rFonts w:ascii="Arial" w:hAnsi="Arial" w:cs="Arial"/>
          <w:sz w:val="24"/>
          <w:szCs w:val="24"/>
        </w:rPr>
        <w:t>which will decrease the settings</w:t>
      </w:r>
      <w:r w:rsidR="000559AE" w:rsidRPr="00DC1BA3">
        <w:rPr>
          <w:rFonts w:ascii="Arial" w:hAnsi="Arial" w:cs="Arial"/>
          <w:sz w:val="24"/>
          <w:szCs w:val="24"/>
        </w:rPr>
        <w:t xml:space="preserve"> budget</w:t>
      </w:r>
      <w:r w:rsidR="00B64EB7" w:rsidRPr="00DC1BA3">
        <w:rPr>
          <w:rFonts w:ascii="Arial" w:hAnsi="Arial" w:cs="Arial"/>
          <w:sz w:val="24"/>
          <w:szCs w:val="24"/>
        </w:rPr>
        <w:t>.</w:t>
      </w:r>
      <w:r w:rsidR="000559AE" w:rsidRPr="00DC1BA3">
        <w:rPr>
          <w:rFonts w:ascii="Arial" w:hAnsi="Arial" w:cs="Arial"/>
          <w:sz w:val="24"/>
          <w:szCs w:val="24"/>
        </w:rPr>
        <w:t xml:space="preserve"> </w:t>
      </w:r>
    </w:p>
    <w:p w14:paraId="239058D0" w14:textId="5391B1AE" w:rsidR="000559AE" w:rsidRDefault="005804C8" w:rsidP="00CF6341">
      <w:pPr>
        <w:spacing w:line="360" w:lineRule="auto"/>
        <w:jc w:val="both"/>
        <w:rPr>
          <w:rFonts w:ascii="Arial" w:hAnsi="Arial" w:cs="Arial"/>
          <w:sz w:val="24"/>
          <w:szCs w:val="24"/>
        </w:rPr>
      </w:pPr>
      <w:r w:rsidRPr="00CD3D3C">
        <w:rPr>
          <w:rFonts w:ascii="Arial" w:hAnsi="Arial" w:cs="Arial"/>
          <w:sz w:val="24"/>
          <w:szCs w:val="24"/>
        </w:rPr>
        <w:t>Furthermore,</w:t>
      </w:r>
      <w:r w:rsidR="009050B8" w:rsidRPr="00CD3D3C">
        <w:rPr>
          <w:rFonts w:ascii="Arial" w:hAnsi="Arial" w:cs="Arial"/>
          <w:sz w:val="24"/>
          <w:szCs w:val="24"/>
        </w:rPr>
        <w:t xml:space="preserve"> if the early years settings have no budget to send every member of staff on training, the leader of the setting will decide to send one individual and that member of staff will then have the opportunity to share information </w:t>
      </w:r>
      <w:r w:rsidR="00433249" w:rsidRPr="00CD3D3C">
        <w:rPr>
          <w:rFonts w:ascii="Arial" w:hAnsi="Arial" w:cs="Arial"/>
          <w:sz w:val="24"/>
          <w:szCs w:val="24"/>
        </w:rPr>
        <w:t>with</w:t>
      </w:r>
      <w:r w:rsidR="009050B8" w:rsidRPr="00CD3D3C">
        <w:rPr>
          <w:rFonts w:ascii="Arial" w:hAnsi="Arial" w:cs="Arial"/>
          <w:sz w:val="24"/>
          <w:szCs w:val="24"/>
        </w:rPr>
        <w:t xml:space="preserve"> others. As a result of this, the member of staff </w:t>
      </w:r>
      <w:r w:rsidR="00433249" w:rsidRPr="00CD3D3C">
        <w:rPr>
          <w:rFonts w:ascii="Arial" w:hAnsi="Arial" w:cs="Arial"/>
          <w:sz w:val="24"/>
          <w:szCs w:val="24"/>
        </w:rPr>
        <w:t xml:space="preserve">who attended training </w:t>
      </w:r>
      <w:r w:rsidR="009050B8" w:rsidRPr="00CD3D3C">
        <w:rPr>
          <w:rFonts w:ascii="Arial" w:hAnsi="Arial" w:cs="Arial"/>
          <w:sz w:val="24"/>
          <w:szCs w:val="24"/>
        </w:rPr>
        <w:t>could have provided incorrect information and misunderstood the t</w:t>
      </w:r>
      <w:r w:rsidR="00433249" w:rsidRPr="00CD3D3C">
        <w:rPr>
          <w:rFonts w:ascii="Arial" w:hAnsi="Arial" w:cs="Arial"/>
          <w:sz w:val="24"/>
          <w:szCs w:val="24"/>
        </w:rPr>
        <w:t>raining</w:t>
      </w:r>
      <w:r w:rsidR="009050B8" w:rsidRPr="00CD3D3C">
        <w:rPr>
          <w:rFonts w:ascii="Arial" w:hAnsi="Arial" w:cs="Arial"/>
          <w:sz w:val="24"/>
          <w:szCs w:val="24"/>
        </w:rPr>
        <w:t xml:space="preserve"> concepts which will </w:t>
      </w:r>
      <w:r w:rsidR="00433249" w:rsidRPr="00CD3D3C">
        <w:rPr>
          <w:rFonts w:ascii="Arial" w:hAnsi="Arial" w:cs="Arial"/>
          <w:sz w:val="24"/>
          <w:szCs w:val="24"/>
        </w:rPr>
        <w:t>then affect</w:t>
      </w:r>
      <w:r w:rsidR="009050B8" w:rsidRPr="00CD3D3C">
        <w:rPr>
          <w:rFonts w:ascii="Arial" w:hAnsi="Arial" w:cs="Arial"/>
          <w:sz w:val="24"/>
          <w:szCs w:val="24"/>
        </w:rPr>
        <w:t xml:space="preserve"> </w:t>
      </w:r>
      <w:r w:rsidR="00AF0984" w:rsidRPr="00CD3D3C">
        <w:rPr>
          <w:rFonts w:ascii="Arial" w:hAnsi="Arial" w:cs="Arial"/>
          <w:sz w:val="24"/>
          <w:szCs w:val="24"/>
        </w:rPr>
        <w:t>every</w:t>
      </w:r>
      <w:r w:rsidR="009050B8" w:rsidRPr="00CD3D3C">
        <w:rPr>
          <w:rFonts w:ascii="Arial" w:hAnsi="Arial" w:cs="Arial"/>
          <w:sz w:val="24"/>
          <w:szCs w:val="24"/>
        </w:rPr>
        <w:t xml:space="preserve"> </w:t>
      </w:r>
      <w:r w:rsidR="004A1B35" w:rsidRPr="00CD3D3C">
        <w:rPr>
          <w:rFonts w:ascii="Arial" w:hAnsi="Arial" w:cs="Arial"/>
          <w:sz w:val="24"/>
          <w:szCs w:val="24"/>
        </w:rPr>
        <w:t>member</w:t>
      </w:r>
      <w:r w:rsidR="00433249" w:rsidRPr="00CD3D3C">
        <w:rPr>
          <w:rFonts w:ascii="Arial" w:hAnsi="Arial" w:cs="Arial"/>
          <w:sz w:val="24"/>
          <w:szCs w:val="24"/>
        </w:rPr>
        <w:t xml:space="preserve"> of staff’s</w:t>
      </w:r>
      <w:r w:rsidR="009050B8" w:rsidRPr="00CD3D3C">
        <w:rPr>
          <w:rFonts w:ascii="Arial" w:hAnsi="Arial" w:cs="Arial"/>
          <w:sz w:val="24"/>
          <w:szCs w:val="24"/>
        </w:rPr>
        <w:t xml:space="preserve"> </w:t>
      </w:r>
      <w:r w:rsidR="00433249" w:rsidRPr="00CD3D3C">
        <w:rPr>
          <w:rFonts w:ascii="Arial" w:hAnsi="Arial" w:cs="Arial"/>
          <w:sz w:val="24"/>
          <w:szCs w:val="24"/>
        </w:rPr>
        <w:t>practise</w:t>
      </w:r>
      <w:r w:rsidR="00A130CD" w:rsidRPr="00CD3D3C">
        <w:rPr>
          <w:rFonts w:ascii="Arial" w:hAnsi="Arial" w:cs="Arial"/>
          <w:sz w:val="24"/>
          <w:szCs w:val="24"/>
        </w:rPr>
        <w:t xml:space="preserve">. </w:t>
      </w:r>
      <w:r w:rsidR="009050B8" w:rsidRPr="00CD3D3C">
        <w:rPr>
          <w:rFonts w:ascii="Arial" w:hAnsi="Arial" w:cs="Arial"/>
          <w:sz w:val="24"/>
          <w:szCs w:val="24"/>
        </w:rPr>
        <w:t>Additionally,</w:t>
      </w:r>
      <w:r w:rsidR="000559AE" w:rsidRPr="00CD3D3C">
        <w:rPr>
          <w:rFonts w:ascii="Arial" w:hAnsi="Arial" w:cs="Arial"/>
          <w:sz w:val="24"/>
          <w:szCs w:val="24"/>
        </w:rPr>
        <w:t xml:space="preserve"> teachers </w:t>
      </w:r>
      <w:r w:rsidR="00537D07" w:rsidRPr="00CD3D3C">
        <w:rPr>
          <w:rFonts w:ascii="Arial" w:hAnsi="Arial" w:cs="Arial"/>
          <w:sz w:val="24"/>
          <w:szCs w:val="24"/>
        </w:rPr>
        <w:t xml:space="preserve">get paid to attend </w:t>
      </w:r>
      <w:r w:rsidR="00DC1BA3" w:rsidRPr="00CD3D3C">
        <w:rPr>
          <w:rFonts w:ascii="Arial" w:hAnsi="Arial" w:cs="Arial"/>
          <w:sz w:val="24"/>
          <w:szCs w:val="24"/>
        </w:rPr>
        <w:t>training</w:t>
      </w:r>
      <w:r w:rsidR="00537D07" w:rsidRPr="00CD3D3C">
        <w:rPr>
          <w:rFonts w:ascii="Arial" w:hAnsi="Arial" w:cs="Arial"/>
          <w:sz w:val="24"/>
          <w:szCs w:val="24"/>
        </w:rPr>
        <w:t xml:space="preserve"> however learning support assistants do not receive extra pay and could </w:t>
      </w:r>
      <w:r w:rsidR="00C751B4" w:rsidRPr="00CD3D3C">
        <w:rPr>
          <w:rFonts w:ascii="Arial" w:hAnsi="Arial" w:cs="Arial"/>
          <w:sz w:val="24"/>
          <w:szCs w:val="24"/>
        </w:rPr>
        <w:t>affect</w:t>
      </w:r>
      <w:r w:rsidR="00537D07" w:rsidRPr="00CD3D3C">
        <w:rPr>
          <w:rFonts w:ascii="Arial" w:hAnsi="Arial" w:cs="Arial"/>
          <w:sz w:val="24"/>
          <w:szCs w:val="24"/>
        </w:rPr>
        <w:t xml:space="preserve"> children’s </w:t>
      </w:r>
      <w:r w:rsidR="00C751B4" w:rsidRPr="00CD3D3C">
        <w:rPr>
          <w:rFonts w:ascii="Arial" w:hAnsi="Arial" w:cs="Arial"/>
          <w:sz w:val="24"/>
          <w:szCs w:val="24"/>
        </w:rPr>
        <w:lastRenderedPageBreak/>
        <w:t>achievement because the assistants are not having the training opportunities to develop their skills and knowledge</w:t>
      </w:r>
      <w:r w:rsidR="00D26FFA" w:rsidRPr="00CD3D3C">
        <w:rPr>
          <w:rFonts w:ascii="Arial" w:hAnsi="Arial" w:cs="Arial"/>
          <w:sz w:val="24"/>
          <w:szCs w:val="24"/>
        </w:rPr>
        <w:t xml:space="preserve"> (National Education Union, 2019)</w:t>
      </w:r>
      <w:r w:rsidR="00C751B4" w:rsidRPr="00CD3D3C">
        <w:rPr>
          <w:rFonts w:ascii="Arial" w:hAnsi="Arial" w:cs="Arial"/>
          <w:sz w:val="24"/>
          <w:szCs w:val="24"/>
        </w:rPr>
        <w:t>.</w:t>
      </w:r>
      <w:r w:rsidR="0033764C">
        <w:rPr>
          <w:rFonts w:ascii="Arial" w:hAnsi="Arial" w:cs="Arial"/>
          <w:sz w:val="24"/>
          <w:szCs w:val="24"/>
        </w:rPr>
        <w:t xml:space="preserve"> </w:t>
      </w:r>
    </w:p>
    <w:p w14:paraId="208D32D6" w14:textId="77777777" w:rsidR="009050B8" w:rsidRDefault="009050B8" w:rsidP="00B43F90">
      <w:pPr>
        <w:spacing w:line="360" w:lineRule="auto"/>
        <w:jc w:val="both"/>
        <w:rPr>
          <w:rFonts w:ascii="Arial" w:hAnsi="Arial" w:cs="Arial"/>
          <w:sz w:val="24"/>
          <w:szCs w:val="24"/>
        </w:rPr>
      </w:pPr>
    </w:p>
    <w:p w14:paraId="41483B76" w14:textId="62325233" w:rsidR="00B43F90" w:rsidRPr="002B2752" w:rsidRDefault="00E6382A" w:rsidP="00B43F90">
      <w:pPr>
        <w:spacing w:line="360" w:lineRule="auto"/>
        <w:jc w:val="both"/>
        <w:rPr>
          <w:rFonts w:ascii="Arial" w:hAnsi="Arial" w:cs="Arial"/>
          <w:sz w:val="24"/>
          <w:szCs w:val="24"/>
        </w:rPr>
      </w:pPr>
      <w:r w:rsidRPr="002B2752">
        <w:rPr>
          <w:rFonts w:ascii="Arial" w:hAnsi="Arial" w:cs="Arial"/>
          <w:sz w:val="24"/>
          <w:szCs w:val="24"/>
        </w:rPr>
        <w:t xml:space="preserve">A second issue that developed from the Foundation Phase is the different understanding </w:t>
      </w:r>
      <w:r w:rsidRPr="006D7AE1">
        <w:rPr>
          <w:rFonts w:ascii="Arial" w:hAnsi="Arial" w:cs="Arial"/>
          <w:sz w:val="24"/>
          <w:szCs w:val="24"/>
        </w:rPr>
        <w:t xml:space="preserve">of play. </w:t>
      </w:r>
      <w:r w:rsidR="002C3A41" w:rsidRPr="006D7AE1">
        <w:rPr>
          <w:rFonts w:ascii="Arial" w:hAnsi="Arial" w:cs="Arial"/>
          <w:sz w:val="24"/>
          <w:szCs w:val="24"/>
        </w:rPr>
        <w:t xml:space="preserve">According to Treasure (no date) the meaning of play is when children and young children complete a range of different activities and gain unique experiences. Some </w:t>
      </w:r>
      <w:r w:rsidR="00792CA9" w:rsidRPr="006D7AE1">
        <w:rPr>
          <w:rFonts w:ascii="Arial" w:hAnsi="Arial" w:cs="Arial"/>
          <w:sz w:val="24"/>
          <w:szCs w:val="24"/>
        </w:rPr>
        <w:t>early</w:t>
      </w:r>
      <w:r w:rsidR="00792CA9" w:rsidRPr="002B2752">
        <w:rPr>
          <w:rFonts w:ascii="Arial" w:hAnsi="Arial" w:cs="Arial"/>
          <w:sz w:val="24"/>
          <w:szCs w:val="24"/>
        </w:rPr>
        <w:t xml:space="preserve"> years </w:t>
      </w:r>
      <w:r w:rsidR="0047115E" w:rsidRPr="002B2752">
        <w:rPr>
          <w:rFonts w:ascii="Arial" w:hAnsi="Arial" w:cs="Arial"/>
          <w:sz w:val="24"/>
          <w:szCs w:val="24"/>
        </w:rPr>
        <w:t>practitioners</w:t>
      </w:r>
      <w:r w:rsidR="00792CA9" w:rsidRPr="002B2752">
        <w:rPr>
          <w:rFonts w:ascii="Arial" w:hAnsi="Arial" w:cs="Arial"/>
          <w:sz w:val="24"/>
          <w:szCs w:val="24"/>
        </w:rPr>
        <w:t xml:space="preserve"> encourage play because it is beneficial however some may say that play decreases learning opportunities. </w:t>
      </w:r>
      <w:r w:rsidR="00B43F90" w:rsidRPr="002B2752">
        <w:rPr>
          <w:rFonts w:ascii="Arial" w:hAnsi="Arial" w:cs="Arial"/>
          <w:sz w:val="24"/>
          <w:szCs w:val="24"/>
        </w:rPr>
        <w:t xml:space="preserve">Wiserd (2015) and Siraj (2014) claims that the Foundation Phase was not an effective Curriculum to begin with. For example: Wiserd (2015) and Siraj (2014) did not believe there was a clear understanding of structuring the indoor and outdoor environment to encourage play, did not understand that independent play is beneficial and believed that children should be completing adult-led activities regularly as this will provide a clear focus on a child’s work and progress. </w:t>
      </w:r>
    </w:p>
    <w:p w14:paraId="0FE6132E" w14:textId="33B2BB7A" w:rsidR="00A95CAF" w:rsidRPr="0090188C" w:rsidRDefault="008409E8" w:rsidP="00CF6341">
      <w:pPr>
        <w:spacing w:line="360" w:lineRule="auto"/>
        <w:jc w:val="both"/>
        <w:rPr>
          <w:rFonts w:ascii="Arial" w:hAnsi="Arial" w:cs="Arial"/>
          <w:sz w:val="24"/>
          <w:szCs w:val="24"/>
        </w:rPr>
      </w:pPr>
      <w:r w:rsidRPr="00BB140F">
        <w:rPr>
          <w:rFonts w:ascii="Arial" w:hAnsi="Arial" w:cs="Arial"/>
          <w:sz w:val="24"/>
          <w:szCs w:val="24"/>
        </w:rPr>
        <w:t>One cannot ignore th</w:t>
      </w:r>
      <w:r w:rsidR="00DC1F1A" w:rsidRPr="00BB140F">
        <w:rPr>
          <w:rFonts w:ascii="Arial" w:hAnsi="Arial" w:cs="Arial"/>
          <w:sz w:val="24"/>
          <w:szCs w:val="24"/>
        </w:rPr>
        <w:t xml:space="preserve">e </w:t>
      </w:r>
      <w:r w:rsidRPr="00BB140F">
        <w:rPr>
          <w:rFonts w:ascii="Arial" w:hAnsi="Arial" w:cs="Arial"/>
          <w:sz w:val="24"/>
          <w:szCs w:val="24"/>
        </w:rPr>
        <w:t>fact that t</w:t>
      </w:r>
      <w:r w:rsidR="0012171B" w:rsidRPr="00BB140F">
        <w:rPr>
          <w:rFonts w:ascii="Arial" w:hAnsi="Arial" w:cs="Arial"/>
          <w:sz w:val="24"/>
          <w:szCs w:val="24"/>
        </w:rPr>
        <w:t>he Foundation Phase was a play-based Curriculu</w:t>
      </w:r>
      <w:r w:rsidR="0083778B" w:rsidRPr="00BB140F">
        <w:rPr>
          <w:rFonts w:ascii="Arial" w:hAnsi="Arial" w:cs="Arial"/>
          <w:sz w:val="24"/>
          <w:szCs w:val="24"/>
        </w:rPr>
        <w:t>m</w:t>
      </w:r>
      <w:r w:rsidR="0012171B" w:rsidRPr="00BB140F">
        <w:rPr>
          <w:rFonts w:ascii="Arial" w:hAnsi="Arial" w:cs="Arial"/>
          <w:sz w:val="24"/>
          <w:szCs w:val="24"/>
        </w:rPr>
        <w:t xml:space="preserve"> </w:t>
      </w:r>
      <w:r w:rsidR="00642D7D" w:rsidRPr="00BB140F">
        <w:rPr>
          <w:rFonts w:ascii="Arial" w:hAnsi="Arial" w:cs="Arial"/>
          <w:sz w:val="24"/>
          <w:szCs w:val="24"/>
        </w:rPr>
        <w:t>that encourages children to learn through play</w:t>
      </w:r>
      <w:r w:rsidR="00B859D7" w:rsidRPr="00BB140F">
        <w:rPr>
          <w:rFonts w:ascii="Arial" w:hAnsi="Arial" w:cs="Arial"/>
          <w:sz w:val="24"/>
          <w:szCs w:val="24"/>
        </w:rPr>
        <w:t xml:space="preserve"> (Welsh Government, 2015)</w:t>
      </w:r>
      <w:r w:rsidR="00642D7D" w:rsidRPr="00BB140F">
        <w:rPr>
          <w:rFonts w:ascii="Arial" w:hAnsi="Arial" w:cs="Arial"/>
          <w:sz w:val="24"/>
          <w:szCs w:val="24"/>
        </w:rPr>
        <w:t xml:space="preserve">. The Foundation Phase </w:t>
      </w:r>
      <w:r w:rsidR="0012171B" w:rsidRPr="00BB140F">
        <w:rPr>
          <w:rFonts w:ascii="Arial" w:hAnsi="Arial" w:cs="Arial"/>
          <w:sz w:val="24"/>
          <w:szCs w:val="24"/>
        </w:rPr>
        <w:t xml:space="preserve">believed that play was an effective way to support children’s learning and development </w:t>
      </w:r>
      <w:r w:rsidR="00EF34CD" w:rsidRPr="00BB140F">
        <w:rPr>
          <w:rFonts w:ascii="Arial" w:hAnsi="Arial" w:cs="Arial"/>
          <w:sz w:val="24"/>
          <w:szCs w:val="24"/>
        </w:rPr>
        <w:t>as</w:t>
      </w:r>
      <w:r w:rsidR="0012171B" w:rsidRPr="00BB140F">
        <w:rPr>
          <w:rFonts w:ascii="Arial" w:hAnsi="Arial" w:cs="Arial"/>
          <w:sz w:val="24"/>
          <w:szCs w:val="24"/>
        </w:rPr>
        <w:t xml:space="preserve"> children learn </w:t>
      </w:r>
      <w:r w:rsidR="00DC1F1A" w:rsidRPr="00BB140F">
        <w:rPr>
          <w:rFonts w:ascii="Arial" w:hAnsi="Arial" w:cs="Arial"/>
          <w:sz w:val="24"/>
          <w:szCs w:val="24"/>
        </w:rPr>
        <w:t xml:space="preserve">best </w:t>
      </w:r>
      <w:r w:rsidR="0012171B" w:rsidRPr="00BB140F">
        <w:rPr>
          <w:rFonts w:ascii="Arial" w:hAnsi="Arial" w:cs="Arial"/>
          <w:sz w:val="24"/>
          <w:szCs w:val="24"/>
        </w:rPr>
        <w:t>through hands-on-experiences</w:t>
      </w:r>
      <w:r w:rsidR="00BB140F" w:rsidRPr="00BB140F">
        <w:rPr>
          <w:rFonts w:ascii="Arial" w:hAnsi="Arial" w:cs="Arial"/>
          <w:sz w:val="24"/>
          <w:szCs w:val="24"/>
        </w:rPr>
        <w:t xml:space="preserve">, </w:t>
      </w:r>
      <w:r w:rsidR="0012171B" w:rsidRPr="00BB140F">
        <w:rPr>
          <w:rFonts w:ascii="Arial" w:hAnsi="Arial" w:cs="Arial"/>
          <w:sz w:val="24"/>
          <w:szCs w:val="24"/>
        </w:rPr>
        <w:t>doing</w:t>
      </w:r>
      <w:r w:rsidR="00EF34CD" w:rsidRPr="00BB140F">
        <w:rPr>
          <w:rFonts w:ascii="Arial" w:hAnsi="Arial" w:cs="Arial"/>
          <w:sz w:val="24"/>
          <w:szCs w:val="24"/>
        </w:rPr>
        <w:t xml:space="preserve"> </w:t>
      </w:r>
      <w:r w:rsidR="00EF34CD" w:rsidRPr="0090188C">
        <w:rPr>
          <w:rFonts w:ascii="Arial" w:hAnsi="Arial" w:cs="Arial"/>
          <w:sz w:val="24"/>
          <w:szCs w:val="24"/>
        </w:rPr>
        <w:t>and</w:t>
      </w:r>
      <w:r w:rsidR="00863065" w:rsidRPr="0090188C">
        <w:rPr>
          <w:rFonts w:ascii="Arial" w:hAnsi="Arial" w:cs="Arial"/>
          <w:sz w:val="24"/>
          <w:szCs w:val="24"/>
        </w:rPr>
        <w:t xml:space="preserve"> experimenting </w:t>
      </w:r>
      <w:r w:rsidR="00B177C7" w:rsidRPr="0090188C">
        <w:rPr>
          <w:rFonts w:ascii="Arial" w:hAnsi="Arial" w:cs="Arial"/>
          <w:sz w:val="24"/>
          <w:szCs w:val="24"/>
        </w:rPr>
        <w:t>Welsh Government</w:t>
      </w:r>
      <w:r w:rsidR="003C21C8" w:rsidRPr="0090188C">
        <w:rPr>
          <w:rFonts w:ascii="Arial" w:hAnsi="Arial" w:cs="Arial"/>
          <w:sz w:val="24"/>
          <w:szCs w:val="24"/>
        </w:rPr>
        <w:t xml:space="preserve">, </w:t>
      </w:r>
      <w:r w:rsidR="00B177C7" w:rsidRPr="0090188C">
        <w:rPr>
          <w:rFonts w:ascii="Arial" w:hAnsi="Arial" w:cs="Arial"/>
          <w:sz w:val="24"/>
          <w:szCs w:val="24"/>
        </w:rPr>
        <w:t>2015</w:t>
      </w:r>
      <w:r w:rsidR="003C21C8" w:rsidRPr="0090188C">
        <w:rPr>
          <w:rFonts w:ascii="Arial" w:hAnsi="Arial" w:cs="Arial"/>
          <w:sz w:val="24"/>
          <w:szCs w:val="24"/>
        </w:rPr>
        <w:t xml:space="preserve">; </w:t>
      </w:r>
      <w:r w:rsidR="00863065" w:rsidRPr="0090188C">
        <w:rPr>
          <w:rFonts w:ascii="Arial" w:hAnsi="Arial" w:cs="Arial"/>
          <w:sz w:val="24"/>
          <w:szCs w:val="24"/>
        </w:rPr>
        <w:t>Wiserd (2015)</w:t>
      </w:r>
      <w:r w:rsidR="003C21C8" w:rsidRPr="0090188C">
        <w:rPr>
          <w:rFonts w:ascii="Arial" w:hAnsi="Arial" w:cs="Arial"/>
          <w:sz w:val="24"/>
          <w:szCs w:val="24"/>
        </w:rPr>
        <w:t xml:space="preserve">. </w:t>
      </w:r>
      <w:r w:rsidR="00DC1F1A" w:rsidRPr="0090188C">
        <w:rPr>
          <w:rFonts w:ascii="Arial" w:hAnsi="Arial" w:cs="Arial"/>
          <w:sz w:val="24"/>
          <w:szCs w:val="24"/>
        </w:rPr>
        <w:t xml:space="preserve">Similar to the Foundation Phase in Wales, in </w:t>
      </w:r>
      <w:r w:rsidR="00A95CAF" w:rsidRPr="0090188C">
        <w:rPr>
          <w:rFonts w:ascii="Arial" w:hAnsi="Arial" w:cs="Arial"/>
          <w:sz w:val="24"/>
          <w:szCs w:val="24"/>
        </w:rPr>
        <w:t>New Zealand they follow the framework of Te Whairiki which is also a play-based Curriculum. The Te Whairiki Curriculum in New Zealand</w:t>
      </w:r>
      <w:r w:rsidR="005863EA" w:rsidRPr="0090188C">
        <w:rPr>
          <w:rFonts w:ascii="Arial" w:hAnsi="Arial" w:cs="Arial"/>
          <w:sz w:val="24"/>
          <w:szCs w:val="24"/>
        </w:rPr>
        <w:t xml:space="preserve"> </w:t>
      </w:r>
      <w:r w:rsidR="00A95CAF" w:rsidRPr="0090188C">
        <w:rPr>
          <w:rFonts w:ascii="Arial" w:hAnsi="Arial" w:cs="Arial"/>
          <w:sz w:val="24"/>
          <w:szCs w:val="24"/>
        </w:rPr>
        <w:t>highlights the importance of play experiences for children from birth to five years old</w:t>
      </w:r>
      <w:r w:rsidR="00DC1F1A" w:rsidRPr="0090188C">
        <w:rPr>
          <w:rFonts w:ascii="Arial" w:hAnsi="Arial" w:cs="Arial"/>
          <w:sz w:val="24"/>
          <w:szCs w:val="24"/>
        </w:rPr>
        <w:t xml:space="preserve"> because play support’s children to develop and learn </w:t>
      </w:r>
      <w:r w:rsidR="00C40E2D" w:rsidRPr="0090188C">
        <w:rPr>
          <w:rFonts w:ascii="Arial" w:hAnsi="Arial" w:cs="Arial"/>
          <w:sz w:val="24"/>
          <w:szCs w:val="24"/>
        </w:rPr>
        <w:t xml:space="preserve">as they have the freedom to explore and become curious leaners </w:t>
      </w:r>
      <w:r w:rsidR="00934B67" w:rsidRPr="0090188C">
        <w:rPr>
          <w:rFonts w:ascii="Arial" w:hAnsi="Arial" w:cs="Arial"/>
          <w:sz w:val="24"/>
          <w:szCs w:val="24"/>
        </w:rPr>
        <w:t>(Nicoloson and Bracefield (2019)</w:t>
      </w:r>
      <w:r w:rsidR="00CD4606" w:rsidRPr="0090188C">
        <w:rPr>
          <w:rFonts w:ascii="Arial" w:hAnsi="Arial" w:cs="Arial"/>
          <w:sz w:val="24"/>
          <w:szCs w:val="24"/>
        </w:rPr>
        <w:t>.</w:t>
      </w:r>
      <w:r w:rsidR="00934B67" w:rsidRPr="0090188C">
        <w:rPr>
          <w:rFonts w:ascii="Arial" w:hAnsi="Arial" w:cs="Arial"/>
          <w:sz w:val="24"/>
          <w:szCs w:val="24"/>
        </w:rPr>
        <w:t xml:space="preserve"> </w:t>
      </w:r>
      <w:r w:rsidR="0005642D" w:rsidRPr="0090188C">
        <w:rPr>
          <w:rFonts w:ascii="Arial" w:hAnsi="Arial" w:cs="Arial"/>
          <w:sz w:val="24"/>
          <w:szCs w:val="24"/>
        </w:rPr>
        <w:t xml:space="preserve">By looking at the Foundation Phase in Wales and the Te Whairiki Curriculum in New Zealand, they both agree that play is </w:t>
      </w:r>
      <w:r w:rsidR="005863EA" w:rsidRPr="0090188C">
        <w:rPr>
          <w:rFonts w:ascii="Arial" w:hAnsi="Arial" w:cs="Arial"/>
          <w:sz w:val="24"/>
          <w:szCs w:val="24"/>
        </w:rPr>
        <w:t xml:space="preserve">essential </w:t>
      </w:r>
      <w:r w:rsidR="0005642D" w:rsidRPr="0090188C">
        <w:rPr>
          <w:rFonts w:ascii="Arial" w:hAnsi="Arial" w:cs="Arial"/>
          <w:sz w:val="24"/>
          <w:szCs w:val="24"/>
        </w:rPr>
        <w:t xml:space="preserve">in children’s early years </w:t>
      </w:r>
      <w:r w:rsidR="005863EA" w:rsidRPr="0090188C">
        <w:rPr>
          <w:rFonts w:ascii="Arial" w:hAnsi="Arial" w:cs="Arial"/>
          <w:sz w:val="24"/>
          <w:szCs w:val="24"/>
        </w:rPr>
        <w:t xml:space="preserve">because </w:t>
      </w:r>
      <w:r w:rsidR="0005642D" w:rsidRPr="0090188C">
        <w:rPr>
          <w:rFonts w:ascii="Arial" w:hAnsi="Arial" w:cs="Arial"/>
          <w:sz w:val="24"/>
          <w:szCs w:val="24"/>
        </w:rPr>
        <w:t xml:space="preserve">play is </w:t>
      </w:r>
      <w:r w:rsidR="00BB140F" w:rsidRPr="0090188C">
        <w:rPr>
          <w:rFonts w:ascii="Arial" w:hAnsi="Arial" w:cs="Arial"/>
          <w:sz w:val="24"/>
          <w:szCs w:val="24"/>
        </w:rPr>
        <w:t xml:space="preserve">the </w:t>
      </w:r>
      <w:r w:rsidR="0005642D" w:rsidRPr="0090188C">
        <w:rPr>
          <w:rFonts w:ascii="Arial" w:hAnsi="Arial" w:cs="Arial"/>
          <w:sz w:val="24"/>
          <w:szCs w:val="24"/>
        </w:rPr>
        <w:t>work</w:t>
      </w:r>
      <w:r w:rsidR="00DC1F1A" w:rsidRPr="0090188C">
        <w:rPr>
          <w:rFonts w:ascii="Arial" w:hAnsi="Arial" w:cs="Arial"/>
          <w:sz w:val="24"/>
          <w:szCs w:val="24"/>
        </w:rPr>
        <w:t xml:space="preserve"> of the</w:t>
      </w:r>
      <w:r w:rsidR="0005642D" w:rsidRPr="0090188C">
        <w:rPr>
          <w:rFonts w:ascii="Arial" w:hAnsi="Arial" w:cs="Arial"/>
          <w:sz w:val="24"/>
          <w:szCs w:val="24"/>
        </w:rPr>
        <w:t xml:space="preserve"> child </w:t>
      </w:r>
      <w:r w:rsidR="005863EA" w:rsidRPr="0090188C">
        <w:rPr>
          <w:rFonts w:ascii="Arial" w:hAnsi="Arial" w:cs="Arial"/>
          <w:sz w:val="24"/>
          <w:szCs w:val="24"/>
        </w:rPr>
        <w:t>and when they</w:t>
      </w:r>
      <w:r w:rsidR="0005642D" w:rsidRPr="0090188C">
        <w:rPr>
          <w:rFonts w:ascii="Arial" w:hAnsi="Arial" w:cs="Arial"/>
          <w:sz w:val="24"/>
          <w:szCs w:val="24"/>
        </w:rPr>
        <w:t xml:space="preserve"> </w:t>
      </w:r>
      <w:r w:rsidR="005863EA" w:rsidRPr="0090188C">
        <w:rPr>
          <w:rFonts w:ascii="Arial" w:hAnsi="Arial" w:cs="Arial"/>
          <w:sz w:val="24"/>
          <w:szCs w:val="24"/>
        </w:rPr>
        <w:t xml:space="preserve">explore </w:t>
      </w:r>
      <w:r w:rsidR="00BB140F" w:rsidRPr="0090188C">
        <w:rPr>
          <w:rFonts w:ascii="Arial" w:hAnsi="Arial" w:cs="Arial"/>
          <w:sz w:val="24"/>
          <w:szCs w:val="24"/>
        </w:rPr>
        <w:t xml:space="preserve">in </w:t>
      </w:r>
      <w:r w:rsidR="005863EA" w:rsidRPr="0090188C">
        <w:rPr>
          <w:rFonts w:ascii="Arial" w:hAnsi="Arial" w:cs="Arial"/>
          <w:sz w:val="24"/>
          <w:szCs w:val="24"/>
        </w:rPr>
        <w:t xml:space="preserve">the </w:t>
      </w:r>
      <w:r w:rsidR="00C40E2D" w:rsidRPr="0090188C">
        <w:rPr>
          <w:rFonts w:ascii="Arial" w:hAnsi="Arial" w:cs="Arial"/>
          <w:sz w:val="24"/>
          <w:szCs w:val="24"/>
        </w:rPr>
        <w:t>environment,</w:t>
      </w:r>
      <w:r w:rsidR="0005642D" w:rsidRPr="0090188C">
        <w:rPr>
          <w:rFonts w:ascii="Arial" w:hAnsi="Arial" w:cs="Arial"/>
          <w:sz w:val="24"/>
          <w:szCs w:val="24"/>
        </w:rPr>
        <w:t xml:space="preserve"> </w:t>
      </w:r>
      <w:r w:rsidR="005863EA" w:rsidRPr="0090188C">
        <w:rPr>
          <w:rFonts w:ascii="Arial" w:hAnsi="Arial" w:cs="Arial"/>
          <w:sz w:val="24"/>
          <w:szCs w:val="24"/>
        </w:rPr>
        <w:t>they will</w:t>
      </w:r>
      <w:r w:rsidR="0005642D" w:rsidRPr="0090188C">
        <w:rPr>
          <w:rFonts w:ascii="Arial" w:hAnsi="Arial" w:cs="Arial"/>
          <w:sz w:val="24"/>
          <w:szCs w:val="24"/>
        </w:rPr>
        <w:t xml:space="preserve"> develop </w:t>
      </w:r>
      <w:r w:rsidR="005863EA" w:rsidRPr="0090188C">
        <w:rPr>
          <w:rFonts w:ascii="Arial" w:hAnsi="Arial" w:cs="Arial"/>
          <w:sz w:val="24"/>
          <w:szCs w:val="24"/>
        </w:rPr>
        <w:t xml:space="preserve">new </w:t>
      </w:r>
      <w:r w:rsidR="0005642D" w:rsidRPr="0090188C">
        <w:rPr>
          <w:rFonts w:ascii="Arial" w:hAnsi="Arial" w:cs="Arial"/>
          <w:sz w:val="24"/>
          <w:szCs w:val="24"/>
        </w:rPr>
        <w:t xml:space="preserve">knowledge and skills. </w:t>
      </w:r>
    </w:p>
    <w:p w14:paraId="27F5FDF8" w14:textId="61DF1C07" w:rsidR="004279F6" w:rsidRDefault="00B43F90" w:rsidP="00CF6341">
      <w:pPr>
        <w:spacing w:line="360" w:lineRule="auto"/>
        <w:jc w:val="both"/>
        <w:rPr>
          <w:rFonts w:ascii="Arial" w:hAnsi="Arial" w:cs="Arial"/>
          <w:sz w:val="24"/>
          <w:szCs w:val="24"/>
        </w:rPr>
      </w:pPr>
      <w:r w:rsidRPr="00CD0A59">
        <w:rPr>
          <w:rFonts w:ascii="Arial" w:hAnsi="Arial" w:cs="Arial"/>
          <w:sz w:val="24"/>
          <w:szCs w:val="24"/>
        </w:rPr>
        <w:t xml:space="preserve">Early Years Matters (2022) points out that children’s learning and development improves through play because young children and babies start their learning process whilst playing. However, when children start primary schools, some parents do not understand how learning through play </w:t>
      </w:r>
      <w:r w:rsidR="006D7561" w:rsidRPr="00CD0A59">
        <w:rPr>
          <w:rFonts w:ascii="Arial" w:hAnsi="Arial" w:cs="Arial"/>
          <w:sz w:val="24"/>
          <w:szCs w:val="24"/>
        </w:rPr>
        <w:t xml:space="preserve">(child-led play) </w:t>
      </w:r>
      <w:r w:rsidRPr="00CD0A59">
        <w:rPr>
          <w:rFonts w:ascii="Arial" w:hAnsi="Arial" w:cs="Arial"/>
          <w:sz w:val="24"/>
          <w:szCs w:val="24"/>
        </w:rPr>
        <w:t xml:space="preserve">is beneficial in supporting their </w:t>
      </w:r>
      <w:r w:rsidRPr="00CD0A59">
        <w:rPr>
          <w:rFonts w:ascii="Arial" w:hAnsi="Arial" w:cs="Arial"/>
          <w:sz w:val="24"/>
          <w:szCs w:val="24"/>
        </w:rPr>
        <w:lastRenderedPageBreak/>
        <w:t>child’s learning and development (</w:t>
      </w:r>
      <w:r w:rsidR="006D7561" w:rsidRPr="00CD0A59">
        <w:rPr>
          <w:rFonts w:ascii="Arial" w:hAnsi="Arial" w:cs="Arial"/>
          <w:sz w:val="24"/>
          <w:szCs w:val="24"/>
        </w:rPr>
        <w:t>Melissa and Doug, 2017</w:t>
      </w:r>
      <w:r w:rsidRPr="00CD0A59">
        <w:rPr>
          <w:rFonts w:ascii="Arial" w:hAnsi="Arial" w:cs="Arial"/>
          <w:sz w:val="24"/>
          <w:szCs w:val="24"/>
        </w:rPr>
        <w:t xml:space="preserve">). </w:t>
      </w:r>
      <w:r w:rsidR="00C411BE" w:rsidRPr="00CD0A59">
        <w:rPr>
          <w:rFonts w:ascii="Arial" w:hAnsi="Arial" w:cs="Arial"/>
          <w:sz w:val="24"/>
          <w:szCs w:val="24"/>
        </w:rPr>
        <w:t xml:space="preserve">By considering this, it is important to provide parents information about the benefits of play. For example: according to CECE Early Childhood Videos (2014) </w:t>
      </w:r>
      <w:r w:rsidRPr="00CD0A59">
        <w:rPr>
          <w:rFonts w:ascii="Arial" w:hAnsi="Arial" w:cs="Arial"/>
          <w:sz w:val="24"/>
          <w:szCs w:val="24"/>
        </w:rPr>
        <w:t>when</w:t>
      </w:r>
      <w:r w:rsidR="003258E6" w:rsidRPr="00CD0A59">
        <w:rPr>
          <w:rFonts w:ascii="Arial" w:hAnsi="Arial" w:cs="Arial"/>
          <w:sz w:val="24"/>
          <w:szCs w:val="24"/>
        </w:rPr>
        <w:t xml:space="preserve"> children are </w:t>
      </w:r>
      <w:r w:rsidRPr="00CD0A59">
        <w:rPr>
          <w:rFonts w:ascii="Arial" w:hAnsi="Arial" w:cs="Arial"/>
          <w:sz w:val="24"/>
          <w:szCs w:val="24"/>
        </w:rPr>
        <w:t xml:space="preserve">playing their </w:t>
      </w:r>
      <w:r w:rsidR="003258E6" w:rsidRPr="00CD0A59">
        <w:rPr>
          <w:rFonts w:ascii="Arial" w:hAnsi="Arial" w:cs="Arial"/>
          <w:sz w:val="24"/>
          <w:szCs w:val="24"/>
        </w:rPr>
        <w:t>developing their language skills, literacy skills and social skills because the young children are likely to be communicati</w:t>
      </w:r>
      <w:r w:rsidR="004279F6" w:rsidRPr="00CD0A59">
        <w:rPr>
          <w:rFonts w:ascii="Arial" w:hAnsi="Arial" w:cs="Arial"/>
          <w:sz w:val="24"/>
          <w:szCs w:val="24"/>
        </w:rPr>
        <w:t>ng</w:t>
      </w:r>
      <w:r w:rsidR="003258E6" w:rsidRPr="00CD0A59">
        <w:rPr>
          <w:rFonts w:ascii="Arial" w:hAnsi="Arial" w:cs="Arial"/>
          <w:sz w:val="24"/>
          <w:szCs w:val="24"/>
        </w:rPr>
        <w:t xml:space="preserve"> and interacting with </w:t>
      </w:r>
      <w:r w:rsidR="00B51B5D" w:rsidRPr="00CD0A59">
        <w:rPr>
          <w:rFonts w:ascii="Arial" w:hAnsi="Arial" w:cs="Arial"/>
          <w:sz w:val="24"/>
          <w:szCs w:val="24"/>
        </w:rPr>
        <w:t>each other</w:t>
      </w:r>
      <w:r w:rsidR="004279F6" w:rsidRPr="00CD0A59">
        <w:rPr>
          <w:rFonts w:ascii="Arial" w:hAnsi="Arial" w:cs="Arial"/>
          <w:sz w:val="24"/>
          <w:szCs w:val="24"/>
        </w:rPr>
        <w:t xml:space="preserve"> </w:t>
      </w:r>
      <w:r w:rsidR="00132486" w:rsidRPr="00CD0A59">
        <w:rPr>
          <w:rFonts w:ascii="Arial" w:hAnsi="Arial" w:cs="Arial"/>
          <w:sz w:val="24"/>
          <w:szCs w:val="24"/>
        </w:rPr>
        <w:t>(CECE Early Childhood Videos, 2014)</w:t>
      </w:r>
      <w:r w:rsidR="003258E6" w:rsidRPr="00CD0A59">
        <w:rPr>
          <w:rFonts w:ascii="Arial" w:hAnsi="Arial" w:cs="Arial"/>
          <w:sz w:val="24"/>
          <w:szCs w:val="24"/>
        </w:rPr>
        <w:t xml:space="preserve">. For instance: three children are </w:t>
      </w:r>
      <w:r w:rsidR="004279F6" w:rsidRPr="00CD0A59">
        <w:rPr>
          <w:rFonts w:ascii="Arial" w:hAnsi="Arial" w:cs="Arial"/>
          <w:sz w:val="24"/>
          <w:szCs w:val="24"/>
        </w:rPr>
        <w:t>creating</w:t>
      </w:r>
      <w:r w:rsidR="003258E6" w:rsidRPr="00CD0A59">
        <w:rPr>
          <w:rFonts w:ascii="Arial" w:hAnsi="Arial" w:cs="Arial"/>
          <w:sz w:val="24"/>
          <w:szCs w:val="24"/>
        </w:rPr>
        <w:t xml:space="preserve"> a castle out of blocks</w:t>
      </w:r>
      <w:r w:rsidR="00DE04BC" w:rsidRPr="00CD0A59">
        <w:rPr>
          <w:rFonts w:ascii="Arial" w:hAnsi="Arial" w:cs="Arial"/>
          <w:sz w:val="24"/>
          <w:szCs w:val="24"/>
        </w:rPr>
        <w:t xml:space="preserve"> in the construction area</w:t>
      </w:r>
      <w:r w:rsidR="003258E6" w:rsidRPr="00CD0A59">
        <w:rPr>
          <w:rFonts w:ascii="Arial" w:hAnsi="Arial" w:cs="Arial"/>
          <w:sz w:val="24"/>
          <w:szCs w:val="24"/>
        </w:rPr>
        <w:t xml:space="preserve"> and are discussing </w:t>
      </w:r>
      <w:r w:rsidR="00DE04BC" w:rsidRPr="00CD0A59">
        <w:rPr>
          <w:rFonts w:ascii="Arial" w:hAnsi="Arial" w:cs="Arial"/>
          <w:sz w:val="24"/>
          <w:szCs w:val="24"/>
        </w:rPr>
        <w:t xml:space="preserve">what other </w:t>
      </w:r>
      <w:r w:rsidR="004279F6" w:rsidRPr="00CD0A59">
        <w:rPr>
          <w:rFonts w:ascii="Arial" w:hAnsi="Arial" w:cs="Arial"/>
          <w:sz w:val="24"/>
          <w:szCs w:val="24"/>
        </w:rPr>
        <w:t xml:space="preserve">loose parts </w:t>
      </w:r>
      <w:r w:rsidR="00DE04BC" w:rsidRPr="00CD0A59">
        <w:rPr>
          <w:rFonts w:ascii="Arial" w:hAnsi="Arial" w:cs="Arial"/>
          <w:sz w:val="24"/>
          <w:szCs w:val="24"/>
        </w:rPr>
        <w:t>can be added to the castle.</w:t>
      </w:r>
      <w:r w:rsidR="004279F6" w:rsidRPr="00CD0A59">
        <w:rPr>
          <w:rFonts w:ascii="Arial" w:hAnsi="Arial" w:cs="Arial"/>
          <w:sz w:val="24"/>
          <w:szCs w:val="24"/>
        </w:rPr>
        <w:t xml:space="preserve"> </w:t>
      </w:r>
      <w:r w:rsidR="00B51B5D" w:rsidRPr="00CD0A59">
        <w:rPr>
          <w:rFonts w:ascii="Arial" w:hAnsi="Arial" w:cs="Arial"/>
          <w:sz w:val="24"/>
          <w:szCs w:val="24"/>
        </w:rPr>
        <w:t xml:space="preserve">Another benefit of </w:t>
      </w:r>
      <w:r w:rsidR="004279F6" w:rsidRPr="00CD0A59">
        <w:rPr>
          <w:rFonts w:ascii="Arial" w:hAnsi="Arial" w:cs="Arial"/>
          <w:sz w:val="24"/>
          <w:szCs w:val="24"/>
        </w:rPr>
        <w:t>play</w:t>
      </w:r>
      <w:r w:rsidR="00B51B5D" w:rsidRPr="00CD0A59">
        <w:rPr>
          <w:rFonts w:ascii="Arial" w:hAnsi="Arial" w:cs="Arial"/>
          <w:sz w:val="24"/>
          <w:szCs w:val="24"/>
        </w:rPr>
        <w:t xml:space="preserve"> for children is developing the skill of</w:t>
      </w:r>
      <w:r w:rsidR="004279F6" w:rsidRPr="00CD0A59">
        <w:rPr>
          <w:rFonts w:ascii="Arial" w:hAnsi="Arial" w:cs="Arial"/>
          <w:sz w:val="24"/>
          <w:szCs w:val="24"/>
        </w:rPr>
        <w:t xml:space="preserve"> </w:t>
      </w:r>
      <w:r w:rsidR="001441BA" w:rsidRPr="00CD0A59">
        <w:rPr>
          <w:rFonts w:ascii="Arial" w:hAnsi="Arial" w:cs="Arial"/>
          <w:sz w:val="24"/>
          <w:szCs w:val="24"/>
        </w:rPr>
        <w:t>problem solving</w:t>
      </w:r>
      <w:r w:rsidR="00132486" w:rsidRPr="00CD0A59">
        <w:rPr>
          <w:rFonts w:ascii="Arial" w:hAnsi="Arial" w:cs="Arial"/>
          <w:sz w:val="24"/>
          <w:szCs w:val="24"/>
        </w:rPr>
        <w:t xml:space="preserve"> (CECE Early Childhood Videos, 2014)</w:t>
      </w:r>
      <w:r w:rsidR="001441BA" w:rsidRPr="00CD0A59">
        <w:rPr>
          <w:rFonts w:ascii="Arial" w:hAnsi="Arial" w:cs="Arial"/>
          <w:sz w:val="24"/>
          <w:szCs w:val="24"/>
        </w:rPr>
        <w:t xml:space="preserve">. For </w:t>
      </w:r>
      <w:r w:rsidR="004279F6" w:rsidRPr="00CD0A59">
        <w:rPr>
          <w:rFonts w:ascii="Arial" w:hAnsi="Arial" w:cs="Arial"/>
          <w:sz w:val="24"/>
          <w:szCs w:val="24"/>
        </w:rPr>
        <w:t>example</w:t>
      </w:r>
      <w:r w:rsidR="001441BA" w:rsidRPr="00CD0A59">
        <w:rPr>
          <w:rFonts w:ascii="Arial" w:hAnsi="Arial" w:cs="Arial"/>
          <w:sz w:val="24"/>
          <w:szCs w:val="24"/>
        </w:rPr>
        <w:t>: two children are doing a 50-piece jig-saw puzzle and are problem solving by rotating the pieces to see if it fits.</w:t>
      </w:r>
      <w:r w:rsidR="001441BA">
        <w:rPr>
          <w:rFonts w:ascii="Arial" w:hAnsi="Arial" w:cs="Arial"/>
          <w:sz w:val="24"/>
          <w:szCs w:val="24"/>
        </w:rPr>
        <w:t xml:space="preserve"> </w:t>
      </w:r>
    </w:p>
    <w:p w14:paraId="438A4F84" w14:textId="77777777" w:rsidR="002B6C29" w:rsidRDefault="002B6C29" w:rsidP="00CF6341">
      <w:pPr>
        <w:spacing w:line="360" w:lineRule="auto"/>
        <w:jc w:val="both"/>
        <w:rPr>
          <w:rFonts w:ascii="Arial" w:hAnsi="Arial" w:cs="Arial"/>
          <w:sz w:val="24"/>
          <w:szCs w:val="24"/>
        </w:rPr>
      </w:pPr>
    </w:p>
    <w:p w14:paraId="4ECC29D8" w14:textId="078B20F0" w:rsidR="002B6C29" w:rsidRPr="00493823" w:rsidRDefault="00CD0A59" w:rsidP="00CF6341">
      <w:pPr>
        <w:spacing w:line="360" w:lineRule="auto"/>
        <w:jc w:val="both"/>
        <w:rPr>
          <w:rFonts w:ascii="Arial" w:hAnsi="Arial" w:cs="Arial"/>
          <w:sz w:val="24"/>
          <w:szCs w:val="24"/>
        </w:rPr>
      </w:pPr>
      <w:r w:rsidRPr="00493823">
        <w:rPr>
          <w:rFonts w:ascii="Arial" w:hAnsi="Arial" w:cs="Arial"/>
          <w:sz w:val="24"/>
          <w:szCs w:val="24"/>
        </w:rPr>
        <w:t xml:space="preserve">The third issue that developed from the Foundation Phase is the inconsistent use of the outdoors. </w:t>
      </w:r>
      <w:r w:rsidR="00BA118F" w:rsidRPr="00493823">
        <w:rPr>
          <w:rFonts w:ascii="Arial" w:hAnsi="Arial" w:cs="Arial"/>
          <w:sz w:val="24"/>
          <w:szCs w:val="24"/>
        </w:rPr>
        <w:t>Wiserd (2015) claims that the inconsistent use of the outdoors is down to a few issues. To begin, early years settings do not have enough money to provide resources and equipment to encourage learning opportunities and play in the outdoor environment</w:t>
      </w:r>
      <w:r w:rsidR="00622884" w:rsidRPr="00493823">
        <w:rPr>
          <w:rFonts w:ascii="Arial" w:hAnsi="Arial" w:cs="Arial"/>
          <w:sz w:val="24"/>
          <w:szCs w:val="24"/>
        </w:rPr>
        <w:t xml:space="preserve"> (Wiserd, 2015)</w:t>
      </w:r>
      <w:r w:rsidR="00BA118F" w:rsidRPr="00493823">
        <w:rPr>
          <w:rFonts w:ascii="Arial" w:hAnsi="Arial" w:cs="Arial"/>
          <w:sz w:val="24"/>
          <w:szCs w:val="24"/>
        </w:rPr>
        <w:t xml:space="preserve">. By considering this, </w:t>
      </w:r>
      <w:r w:rsidR="00FB2962" w:rsidRPr="00493823">
        <w:rPr>
          <w:rFonts w:ascii="Arial" w:hAnsi="Arial" w:cs="Arial"/>
          <w:sz w:val="24"/>
          <w:szCs w:val="24"/>
        </w:rPr>
        <w:t xml:space="preserve">having no money to buy resources and equipment </w:t>
      </w:r>
      <w:r w:rsidR="00BA118F" w:rsidRPr="00493823">
        <w:rPr>
          <w:rFonts w:ascii="Arial" w:hAnsi="Arial" w:cs="Arial"/>
          <w:sz w:val="24"/>
          <w:szCs w:val="24"/>
        </w:rPr>
        <w:t xml:space="preserve">does not support children’s learning because there is no </w:t>
      </w:r>
      <w:r w:rsidR="00F818FD" w:rsidRPr="00493823">
        <w:rPr>
          <w:rFonts w:ascii="Arial" w:hAnsi="Arial" w:cs="Arial"/>
          <w:sz w:val="24"/>
          <w:szCs w:val="24"/>
        </w:rPr>
        <w:t xml:space="preserve">learning </w:t>
      </w:r>
      <w:r w:rsidR="00BA118F" w:rsidRPr="00493823">
        <w:rPr>
          <w:rFonts w:ascii="Arial" w:hAnsi="Arial" w:cs="Arial"/>
          <w:sz w:val="24"/>
          <w:szCs w:val="24"/>
        </w:rPr>
        <w:t>areas and loose parts available for children</w:t>
      </w:r>
      <w:r w:rsidR="00FB2962" w:rsidRPr="00493823">
        <w:rPr>
          <w:rFonts w:ascii="Arial" w:hAnsi="Arial" w:cs="Arial"/>
          <w:sz w:val="24"/>
          <w:szCs w:val="24"/>
        </w:rPr>
        <w:t>.</w:t>
      </w:r>
      <w:r w:rsidR="00840E25" w:rsidRPr="00493823">
        <w:rPr>
          <w:rFonts w:ascii="Arial" w:hAnsi="Arial" w:cs="Arial"/>
          <w:sz w:val="24"/>
          <w:szCs w:val="24"/>
        </w:rPr>
        <w:t xml:space="preserve"> That is to say, early years settings relay on </w:t>
      </w:r>
      <w:r w:rsidR="00F818FD" w:rsidRPr="00493823">
        <w:rPr>
          <w:rFonts w:ascii="Arial" w:hAnsi="Arial" w:cs="Arial"/>
          <w:sz w:val="24"/>
          <w:szCs w:val="24"/>
        </w:rPr>
        <w:t xml:space="preserve">money from </w:t>
      </w:r>
      <w:r w:rsidR="00840E25" w:rsidRPr="00493823">
        <w:rPr>
          <w:rFonts w:ascii="Arial" w:hAnsi="Arial" w:cs="Arial"/>
          <w:sz w:val="24"/>
          <w:szCs w:val="24"/>
        </w:rPr>
        <w:t xml:space="preserve">funding and grants </w:t>
      </w:r>
      <w:r w:rsidR="00F818FD" w:rsidRPr="00493823">
        <w:rPr>
          <w:rFonts w:ascii="Arial" w:hAnsi="Arial" w:cs="Arial"/>
          <w:sz w:val="24"/>
          <w:szCs w:val="24"/>
        </w:rPr>
        <w:t>to</w:t>
      </w:r>
      <w:r w:rsidR="00840E25" w:rsidRPr="00493823">
        <w:rPr>
          <w:rFonts w:ascii="Arial" w:hAnsi="Arial" w:cs="Arial"/>
          <w:sz w:val="24"/>
          <w:szCs w:val="24"/>
        </w:rPr>
        <w:t xml:space="preserve"> develop their outdoor environment (Institute for Outdoor Learning, 2021).</w:t>
      </w:r>
      <w:r w:rsidR="00FB2962" w:rsidRPr="00493823">
        <w:rPr>
          <w:rFonts w:ascii="Arial" w:hAnsi="Arial" w:cs="Arial"/>
          <w:sz w:val="24"/>
          <w:szCs w:val="24"/>
        </w:rPr>
        <w:t xml:space="preserve"> Also, some early years settings do not have an outdoor environment that provide children the space to explore and become curious learners</w:t>
      </w:r>
      <w:r w:rsidR="00622884" w:rsidRPr="00493823">
        <w:rPr>
          <w:rFonts w:ascii="Arial" w:hAnsi="Arial" w:cs="Arial"/>
          <w:sz w:val="24"/>
          <w:szCs w:val="24"/>
        </w:rPr>
        <w:t xml:space="preserve"> (Wiserd, 2015)</w:t>
      </w:r>
      <w:r w:rsidR="00FB2962" w:rsidRPr="00493823">
        <w:rPr>
          <w:rFonts w:ascii="Arial" w:hAnsi="Arial" w:cs="Arial"/>
          <w:sz w:val="24"/>
          <w:szCs w:val="24"/>
        </w:rPr>
        <w:t xml:space="preserve">. By considering this, early years practitioners can take children to the local </w:t>
      </w:r>
      <w:r w:rsidR="00B06C6C" w:rsidRPr="00493823">
        <w:rPr>
          <w:rFonts w:ascii="Arial" w:hAnsi="Arial" w:cs="Arial"/>
          <w:sz w:val="24"/>
          <w:szCs w:val="24"/>
        </w:rPr>
        <w:t>area</w:t>
      </w:r>
      <w:r w:rsidR="00FB2962" w:rsidRPr="00493823">
        <w:rPr>
          <w:rFonts w:ascii="Arial" w:hAnsi="Arial" w:cs="Arial"/>
          <w:sz w:val="24"/>
          <w:szCs w:val="24"/>
        </w:rPr>
        <w:t xml:space="preserve"> </w:t>
      </w:r>
      <w:r w:rsidR="00B06C6C" w:rsidRPr="00493823">
        <w:rPr>
          <w:rFonts w:ascii="Arial" w:hAnsi="Arial" w:cs="Arial"/>
          <w:sz w:val="24"/>
          <w:szCs w:val="24"/>
        </w:rPr>
        <w:t>to explore however they must ensure that staff ratios are put in place to safeguard all young people</w:t>
      </w:r>
      <w:r w:rsidR="009C5139" w:rsidRPr="00493823">
        <w:rPr>
          <w:rFonts w:ascii="Arial" w:hAnsi="Arial" w:cs="Arial"/>
          <w:sz w:val="24"/>
          <w:szCs w:val="24"/>
        </w:rPr>
        <w:t xml:space="preserve"> (NSPCC Learning, 2019).</w:t>
      </w:r>
    </w:p>
    <w:p w14:paraId="772120A9" w14:textId="6B5B6D02" w:rsidR="007B6BC0" w:rsidRPr="00A37F55" w:rsidRDefault="00622884" w:rsidP="00EE7EAC">
      <w:pPr>
        <w:spacing w:line="360" w:lineRule="auto"/>
        <w:jc w:val="both"/>
        <w:rPr>
          <w:rFonts w:ascii="Arial" w:hAnsi="Arial" w:cs="Arial"/>
          <w:sz w:val="24"/>
          <w:szCs w:val="24"/>
        </w:rPr>
      </w:pPr>
      <w:r w:rsidRPr="00493823">
        <w:rPr>
          <w:rFonts w:ascii="Arial" w:hAnsi="Arial" w:cs="Arial"/>
          <w:sz w:val="24"/>
          <w:szCs w:val="24"/>
        </w:rPr>
        <w:t>To extend, Wiserd (2015) claims that the inconsistent use of the outdoors</w:t>
      </w:r>
      <w:r w:rsidR="00EE7EAC" w:rsidRPr="00493823">
        <w:rPr>
          <w:rFonts w:ascii="Arial" w:hAnsi="Arial" w:cs="Arial"/>
          <w:sz w:val="24"/>
          <w:szCs w:val="24"/>
        </w:rPr>
        <w:t xml:space="preserve"> can also</w:t>
      </w:r>
      <w:r w:rsidRPr="00493823">
        <w:rPr>
          <w:rFonts w:ascii="Arial" w:hAnsi="Arial" w:cs="Arial"/>
          <w:sz w:val="24"/>
          <w:szCs w:val="24"/>
        </w:rPr>
        <w:t xml:space="preserve"> depend on the weather. For example: practitioners do not want children to go outside in the rain because they will </w:t>
      </w:r>
      <w:r w:rsidR="00CE2FCA" w:rsidRPr="00493823">
        <w:rPr>
          <w:rFonts w:ascii="Arial" w:hAnsi="Arial" w:cs="Arial"/>
          <w:sz w:val="24"/>
          <w:szCs w:val="24"/>
        </w:rPr>
        <w:t>get</w:t>
      </w:r>
      <w:r w:rsidRPr="00493823">
        <w:rPr>
          <w:rFonts w:ascii="Arial" w:hAnsi="Arial" w:cs="Arial"/>
          <w:sz w:val="24"/>
          <w:szCs w:val="24"/>
        </w:rPr>
        <w:t xml:space="preserve"> wet</w:t>
      </w:r>
      <w:r w:rsidR="007F5504" w:rsidRPr="00493823">
        <w:rPr>
          <w:rFonts w:ascii="Arial" w:hAnsi="Arial" w:cs="Arial"/>
          <w:sz w:val="24"/>
          <w:szCs w:val="24"/>
        </w:rPr>
        <w:t xml:space="preserve">. </w:t>
      </w:r>
      <w:r w:rsidR="00EE7EAC" w:rsidRPr="00493823">
        <w:rPr>
          <w:rFonts w:ascii="Arial" w:hAnsi="Arial" w:cs="Arial"/>
          <w:sz w:val="24"/>
          <w:szCs w:val="24"/>
        </w:rPr>
        <w:t>Rees and Gealy (2013) believe</w:t>
      </w:r>
      <w:r w:rsidRPr="00493823">
        <w:rPr>
          <w:rFonts w:ascii="Arial" w:hAnsi="Arial" w:cs="Arial"/>
          <w:sz w:val="24"/>
          <w:szCs w:val="24"/>
        </w:rPr>
        <w:t xml:space="preserve"> that playing and learning in the outdoor environment </w:t>
      </w:r>
      <w:r w:rsidR="00E7184A" w:rsidRPr="00493823">
        <w:rPr>
          <w:rFonts w:ascii="Arial" w:hAnsi="Arial" w:cs="Arial"/>
          <w:sz w:val="24"/>
          <w:szCs w:val="24"/>
        </w:rPr>
        <w:t>in different weather</w:t>
      </w:r>
      <w:r w:rsidR="00EE7EAC" w:rsidRPr="00493823">
        <w:rPr>
          <w:rFonts w:ascii="Arial" w:hAnsi="Arial" w:cs="Arial"/>
          <w:sz w:val="24"/>
          <w:szCs w:val="24"/>
        </w:rPr>
        <w:t xml:space="preserve"> conditions</w:t>
      </w:r>
      <w:r w:rsidR="00E7184A" w:rsidRPr="00493823">
        <w:rPr>
          <w:rFonts w:ascii="Arial" w:hAnsi="Arial" w:cs="Arial"/>
          <w:sz w:val="24"/>
          <w:szCs w:val="24"/>
        </w:rPr>
        <w:t xml:space="preserve"> </w:t>
      </w:r>
      <w:r w:rsidRPr="00493823">
        <w:rPr>
          <w:rFonts w:ascii="Arial" w:hAnsi="Arial" w:cs="Arial"/>
          <w:sz w:val="24"/>
          <w:szCs w:val="24"/>
        </w:rPr>
        <w:t>is b</w:t>
      </w:r>
      <w:r w:rsidR="00E7184A" w:rsidRPr="00493823">
        <w:rPr>
          <w:rFonts w:ascii="Arial" w:hAnsi="Arial" w:cs="Arial"/>
          <w:sz w:val="24"/>
          <w:szCs w:val="24"/>
        </w:rPr>
        <w:t>eneficial because children are learning about different seasons, temperatures and weather</w:t>
      </w:r>
      <w:r w:rsidR="00A91A2A" w:rsidRPr="00493823">
        <w:rPr>
          <w:rFonts w:ascii="Arial" w:hAnsi="Arial" w:cs="Arial"/>
          <w:sz w:val="24"/>
          <w:szCs w:val="24"/>
        </w:rPr>
        <w:t xml:space="preserve"> (Rees and Gealy, 2013)</w:t>
      </w:r>
      <w:r w:rsidR="00CD4BFA" w:rsidRPr="00493823">
        <w:rPr>
          <w:rFonts w:ascii="Arial" w:hAnsi="Arial" w:cs="Arial"/>
          <w:sz w:val="24"/>
          <w:szCs w:val="24"/>
        </w:rPr>
        <w:t xml:space="preserve">. For instance: children can learn through hands-on-experiences by splashing up and down in puddles and </w:t>
      </w:r>
      <w:r w:rsidR="00493823" w:rsidRPr="00493823">
        <w:rPr>
          <w:rFonts w:ascii="Arial" w:hAnsi="Arial" w:cs="Arial"/>
          <w:sz w:val="24"/>
          <w:szCs w:val="24"/>
        </w:rPr>
        <w:t>observe</w:t>
      </w:r>
      <w:r w:rsidR="00CE2FCA" w:rsidRPr="00493823">
        <w:rPr>
          <w:rFonts w:ascii="Arial" w:hAnsi="Arial" w:cs="Arial"/>
          <w:sz w:val="24"/>
          <w:szCs w:val="24"/>
        </w:rPr>
        <w:t xml:space="preserve"> that ice can melt very </w:t>
      </w:r>
      <w:r w:rsidR="00CE2FCA" w:rsidRPr="00A37F55">
        <w:rPr>
          <w:rFonts w:ascii="Arial" w:hAnsi="Arial" w:cs="Arial"/>
          <w:sz w:val="24"/>
          <w:szCs w:val="24"/>
        </w:rPr>
        <w:t xml:space="preserve">quickly. </w:t>
      </w:r>
    </w:p>
    <w:p w14:paraId="434FF5C8" w14:textId="50FD305E" w:rsidR="002661E7" w:rsidRPr="00A37F55" w:rsidRDefault="006D18D8" w:rsidP="002661E7">
      <w:pPr>
        <w:spacing w:line="360" w:lineRule="auto"/>
        <w:jc w:val="both"/>
        <w:rPr>
          <w:rFonts w:ascii="Arial" w:hAnsi="Arial" w:cs="Arial"/>
          <w:sz w:val="24"/>
          <w:szCs w:val="24"/>
        </w:rPr>
      </w:pPr>
      <w:r w:rsidRPr="00A37F55">
        <w:rPr>
          <w:rFonts w:ascii="Arial" w:hAnsi="Arial" w:cs="Arial"/>
          <w:sz w:val="24"/>
          <w:szCs w:val="24"/>
        </w:rPr>
        <w:lastRenderedPageBreak/>
        <w:t>The Foundation Phase in Wales highlights the importance of the ou</w:t>
      </w:r>
      <w:r w:rsidR="00622884" w:rsidRPr="00A37F55">
        <w:rPr>
          <w:rFonts w:ascii="Arial" w:hAnsi="Arial" w:cs="Arial"/>
          <w:sz w:val="24"/>
          <w:szCs w:val="24"/>
        </w:rPr>
        <w:t>t</w:t>
      </w:r>
      <w:r w:rsidRPr="00A37F55">
        <w:rPr>
          <w:rFonts w:ascii="Arial" w:hAnsi="Arial" w:cs="Arial"/>
          <w:sz w:val="24"/>
          <w:szCs w:val="24"/>
        </w:rPr>
        <w:t>door environment because they believe that learning and teaching should take place in an indoor and outdoor</w:t>
      </w:r>
      <w:r w:rsidR="00493823" w:rsidRPr="00A37F55">
        <w:rPr>
          <w:rFonts w:ascii="Arial" w:hAnsi="Arial" w:cs="Arial"/>
          <w:sz w:val="24"/>
          <w:szCs w:val="24"/>
        </w:rPr>
        <w:t xml:space="preserve"> environment</w:t>
      </w:r>
      <w:r w:rsidRPr="00A37F55">
        <w:rPr>
          <w:rFonts w:ascii="Arial" w:hAnsi="Arial" w:cs="Arial"/>
          <w:sz w:val="24"/>
          <w:szCs w:val="24"/>
        </w:rPr>
        <w:t xml:space="preserve"> (Welsh Government 2015; Wiserd, 2015). </w:t>
      </w:r>
      <w:r w:rsidR="0027117E" w:rsidRPr="00A37F55">
        <w:rPr>
          <w:rFonts w:ascii="Arial" w:hAnsi="Arial" w:cs="Arial"/>
          <w:sz w:val="24"/>
          <w:szCs w:val="24"/>
        </w:rPr>
        <w:t>Similar to the Foundation Phase</w:t>
      </w:r>
      <w:r w:rsidR="007F5504" w:rsidRPr="00A37F55">
        <w:rPr>
          <w:rFonts w:ascii="Arial" w:hAnsi="Arial" w:cs="Arial"/>
          <w:sz w:val="24"/>
          <w:szCs w:val="24"/>
        </w:rPr>
        <w:t xml:space="preserve">, </w:t>
      </w:r>
      <w:r w:rsidR="001613A1" w:rsidRPr="00A37F55">
        <w:rPr>
          <w:rFonts w:ascii="Arial" w:hAnsi="Arial" w:cs="Arial"/>
          <w:sz w:val="24"/>
          <w:szCs w:val="24"/>
        </w:rPr>
        <w:t>Scandinavia’s approach to learning i</w:t>
      </w:r>
      <w:r w:rsidR="0027117E" w:rsidRPr="00A37F55">
        <w:rPr>
          <w:rFonts w:ascii="Arial" w:hAnsi="Arial" w:cs="Arial"/>
          <w:sz w:val="24"/>
          <w:szCs w:val="24"/>
        </w:rPr>
        <w:t>s for</w:t>
      </w:r>
      <w:r w:rsidR="001613A1" w:rsidRPr="00A37F55">
        <w:rPr>
          <w:rFonts w:ascii="Arial" w:hAnsi="Arial" w:cs="Arial"/>
          <w:sz w:val="24"/>
          <w:szCs w:val="24"/>
        </w:rPr>
        <w:t xml:space="preserve"> children </w:t>
      </w:r>
      <w:r w:rsidR="0027117E" w:rsidRPr="00A37F55">
        <w:rPr>
          <w:rFonts w:ascii="Arial" w:hAnsi="Arial" w:cs="Arial"/>
          <w:sz w:val="24"/>
          <w:szCs w:val="24"/>
        </w:rPr>
        <w:t>to develop knowledge and skills</w:t>
      </w:r>
      <w:r w:rsidR="007F5504" w:rsidRPr="00A37F55">
        <w:rPr>
          <w:rFonts w:ascii="Arial" w:hAnsi="Arial" w:cs="Arial"/>
          <w:sz w:val="24"/>
          <w:szCs w:val="24"/>
        </w:rPr>
        <w:t xml:space="preserve"> in the</w:t>
      </w:r>
      <w:r w:rsidR="001613A1" w:rsidRPr="00A37F55">
        <w:rPr>
          <w:rFonts w:ascii="Arial" w:hAnsi="Arial" w:cs="Arial"/>
          <w:sz w:val="24"/>
          <w:szCs w:val="24"/>
        </w:rPr>
        <w:t xml:space="preserve"> outdoor</w:t>
      </w:r>
      <w:r w:rsidR="0027117E" w:rsidRPr="00A37F55">
        <w:rPr>
          <w:rFonts w:ascii="Arial" w:hAnsi="Arial" w:cs="Arial"/>
          <w:sz w:val="24"/>
          <w:szCs w:val="24"/>
        </w:rPr>
        <w:t xml:space="preserve">s. </w:t>
      </w:r>
      <w:r w:rsidR="001613A1" w:rsidRPr="00A37F55">
        <w:rPr>
          <w:rFonts w:ascii="Arial" w:hAnsi="Arial" w:cs="Arial"/>
          <w:sz w:val="24"/>
          <w:szCs w:val="24"/>
        </w:rPr>
        <w:t>The Scandinavia approach believes that children learn better whilst being outside because young individuals will have unique experiences that is different from an indoor environment</w:t>
      </w:r>
      <w:r w:rsidR="00CF2A99" w:rsidRPr="00A37F55">
        <w:rPr>
          <w:rFonts w:ascii="Arial" w:hAnsi="Arial" w:cs="Arial"/>
          <w:sz w:val="24"/>
          <w:szCs w:val="24"/>
        </w:rPr>
        <w:t xml:space="preserve"> (Rees and Gealy, 2013</w:t>
      </w:r>
      <w:r w:rsidR="00941134" w:rsidRPr="00A37F55">
        <w:rPr>
          <w:rFonts w:ascii="Arial" w:hAnsi="Arial" w:cs="Arial"/>
          <w:sz w:val="24"/>
          <w:szCs w:val="24"/>
        </w:rPr>
        <w:t>; Daynursieries.co.uk, 2021).</w:t>
      </w:r>
      <w:r w:rsidR="001613A1" w:rsidRPr="00A37F55">
        <w:rPr>
          <w:rFonts w:ascii="Arial" w:hAnsi="Arial" w:cs="Arial"/>
          <w:sz w:val="24"/>
          <w:szCs w:val="24"/>
        </w:rPr>
        <w:t xml:space="preserve"> For example: in Scandinavia children will light a fire</w:t>
      </w:r>
      <w:r w:rsidR="00AB5CF5" w:rsidRPr="00A37F55">
        <w:rPr>
          <w:rFonts w:ascii="Arial" w:hAnsi="Arial" w:cs="Arial"/>
          <w:sz w:val="24"/>
          <w:szCs w:val="24"/>
        </w:rPr>
        <w:t xml:space="preserve"> to roast marshmallows and</w:t>
      </w:r>
      <w:r w:rsidR="001613A1" w:rsidRPr="00A37F55">
        <w:rPr>
          <w:rFonts w:ascii="Arial" w:hAnsi="Arial" w:cs="Arial"/>
          <w:sz w:val="24"/>
          <w:szCs w:val="24"/>
        </w:rPr>
        <w:t xml:space="preserve"> will use a sharp knife to sharpen the wood</w:t>
      </w:r>
      <w:r w:rsidR="00CF2A99" w:rsidRPr="00A37F55">
        <w:rPr>
          <w:rFonts w:ascii="Arial" w:hAnsi="Arial" w:cs="Arial"/>
          <w:sz w:val="24"/>
          <w:szCs w:val="24"/>
        </w:rPr>
        <w:t xml:space="preserve"> (Rees and Gealy, 2013)</w:t>
      </w:r>
      <w:r w:rsidR="00AB5CF5" w:rsidRPr="00A37F55">
        <w:rPr>
          <w:rFonts w:ascii="Arial" w:hAnsi="Arial" w:cs="Arial"/>
          <w:sz w:val="24"/>
          <w:szCs w:val="24"/>
        </w:rPr>
        <w:t xml:space="preserve">. </w:t>
      </w:r>
    </w:p>
    <w:p w14:paraId="6F43F55C" w14:textId="17C69925" w:rsidR="006D18D8" w:rsidRPr="006069F0" w:rsidRDefault="00AB5CF5" w:rsidP="002661E7">
      <w:pPr>
        <w:spacing w:line="360" w:lineRule="auto"/>
        <w:jc w:val="both"/>
        <w:rPr>
          <w:rFonts w:ascii="Arial" w:hAnsi="Arial" w:cs="Arial"/>
          <w:sz w:val="24"/>
          <w:szCs w:val="24"/>
        </w:rPr>
      </w:pPr>
      <w:r w:rsidRPr="006069F0">
        <w:rPr>
          <w:rFonts w:ascii="Arial" w:hAnsi="Arial" w:cs="Arial"/>
          <w:sz w:val="24"/>
          <w:szCs w:val="24"/>
        </w:rPr>
        <w:t xml:space="preserve">In comparison to Scandinavia, </w:t>
      </w:r>
      <w:r w:rsidR="006647EC" w:rsidRPr="006069F0">
        <w:rPr>
          <w:rFonts w:ascii="Arial" w:hAnsi="Arial" w:cs="Arial"/>
          <w:sz w:val="24"/>
          <w:szCs w:val="24"/>
        </w:rPr>
        <w:t>in Wales we use the Forest School approach where children will complete activities in an outdoor environment for a short amount of time</w:t>
      </w:r>
      <w:r w:rsidR="006069F0" w:rsidRPr="006069F0">
        <w:rPr>
          <w:rFonts w:ascii="Arial" w:hAnsi="Arial" w:cs="Arial"/>
          <w:sz w:val="24"/>
          <w:szCs w:val="24"/>
        </w:rPr>
        <w:t xml:space="preserve"> (Forest School Association, 2020)</w:t>
      </w:r>
      <w:r w:rsidR="006647EC" w:rsidRPr="006069F0">
        <w:rPr>
          <w:rFonts w:ascii="Arial" w:hAnsi="Arial" w:cs="Arial"/>
          <w:sz w:val="24"/>
          <w:szCs w:val="24"/>
        </w:rPr>
        <w:t xml:space="preserve">. </w:t>
      </w:r>
      <w:r w:rsidR="007F5504" w:rsidRPr="006069F0">
        <w:rPr>
          <w:rFonts w:ascii="Arial" w:hAnsi="Arial" w:cs="Arial"/>
          <w:sz w:val="24"/>
          <w:szCs w:val="24"/>
        </w:rPr>
        <w:t xml:space="preserve">By comparing the Scandinavia and Forest School approach, early years practitioners in Wales could </w:t>
      </w:r>
      <w:r w:rsidR="0000408D" w:rsidRPr="006069F0">
        <w:rPr>
          <w:rFonts w:ascii="Arial" w:hAnsi="Arial" w:cs="Arial"/>
          <w:sz w:val="24"/>
          <w:szCs w:val="24"/>
        </w:rPr>
        <w:t>provide children the opportunity to take risks by creating a fire with an adult or receive sharp knives to sharpen wood because children will gain real-life experiences</w:t>
      </w:r>
      <w:r w:rsidR="006069F0" w:rsidRPr="006069F0">
        <w:rPr>
          <w:rFonts w:ascii="Arial" w:hAnsi="Arial" w:cs="Arial"/>
          <w:sz w:val="24"/>
          <w:szCs w:val="24"/>
        </w:rPr>
        <w:t xml:space="preserve">. </w:t>
      </w:r>
      <w:r w:rsidR="002661E7" w:rsidRPr="006069F0">
        <w:rPr>
          <w:rFonts w:ascii="Arial" w:hAnsi="Arial" w:cs="Arial"/>
          <w:sz w:val="24"/>
          <w:szCs w:val="24"/>
        </w:rPr>
        <w:t>By considering the example above,</w:t>
      </w:r>
      <w:r w:rsidR="007F5504" w:rsidRPr="006069F0">
        <w:rPr>
          <w:rFonts w:ascii="Arial" w:hAnsi="Arial" w:cs="Arial"/>
          <w:sz w:val="24"/>
          <w:szCs w:val="24"/>
        </w:rPr>
        <w:t xml:space="preserve"> Montessori</w:t>
      </w:r>
      <w:r w:rsidR="002661E7" w:rsidRPr="006069F0">
        <w:rPr>
          <w:rFonts w:ascii="Arial" w:hAnsi="Arial" w:cs="Arial"/>
          <w:sz w:val="24"/>
          <w:szCs w:val="24"/>
        </w:rPr>
        <w:t xml:space="preserve"> </w:t>
      </w:r>
      <w:r w:rsidR="007F5504" w:rsidRPr="006069F0">
        <w:rPr>
          <w:rFonts w:ascii="Arial" w:hAnsi="Arial" w:cs="Arial"/>
          <w:sz w:val="24"/>
          <w:szCs w:val="24"/>
        </w:rPr>
        <w:t xml:space="preserve">believes that children should have real tools that work because this will encourage children to take the lead on their learning, learn through real </w:t>
      </w:r>
      <w:r w:rsidR="006069F0" w:rsidRPr="006069F0">
        <w:rPr>
          <w:rFonts w:ascii="Arial" w:hAnsi="Arial" w:cs="Arial"/>
          <w:sz w:val="24"/>
          <w:szCs w:val="24"/>
        </w:rPr>
        <w:t xml:space="preserve">life </w:t>
      </w:r>
      <w:r w:rsidR="007F5504" w:rsidRPr="006069F0">
        <w:rPr>
          <w:rFonts w:ascii="Arial" w:hAnsi="Arial" w:cs="Arial"/>
          <w:sz w:val="24"/>
          <w:szCs w:val="24"/>
        </w:rPr>
        <w:t>experiences and take responsibility of their health and safety (Spring Stone Montessori School, 2019).</w:t>
      </w:r>
    </w:p>
    <w:p w14:paraId="3DA7F3D7" w14:textId="6F425246" w:rsidR="006D18D8" w:rsidRDefault="006D18D8" w:rsidP="00561412">
      <w:pPr>
        <w:jc w:val="both"/>
        <w:rPr>
          <w:rFonts w:ascii="Arial" w:hAnsi="Arial" w:cs="Arial"/>
          <w:sz w:val="24"/>
          <w:szCs w:val="24"/>
        </w:rPr>
      </w:pPr>
    </w:p>
    <w:p w14:paraId="5E5B3918" w14:textId="6CAA3CAF" w:rsidR="006D18D8" w:rsidRDefault="006D18D8" w:rsidP="00561412">
      <w:pPr>
        <w:jc w:val="both"/>
        <w:rPr>
          <w:rFonts w:ascii="Arial" w:hAnsi="Arial" w:cs="Arial"/>
          <w:sz w:val="24"/>
          <w:szCs w:val="24"/>
        </w:rPr>
      </w:pPr>
    </w:p>
    <w:p w14:paraId="59E70626" w14:textId="0EE3D452" w:rsidR="006D18D8" w:rsidRDefault="006D18D8" w:rsidP="00561412">
      <w:pPr>
        <w:jc w:val="both"/>
        <w:rPr>
          <w:rFonts w:ascii="Arial" w:hAnsi="Arial" w:cs="Arial"/>
          <w:sz w:val="24"/>
          <w:szCs w:val="24"/>
        </w:rPr>
      </w:pPr>
    </w:p>
    <w:p w14:paraId="55551292" w14:textId="3BB66180" w:rsidR="006D18D8" w:rsidRDefault="006D18D8" w:rsidP="00561412">
      <w:pPr>
        <w:jc w:val="both"/>
        <w:rPr>
          <w:rFonts w:ascii="Arial" w:hAnsi="Arial" w:cs="Arial"/>
          <w:sz w:val="24"/>
          <w:szCs w:val="24"/>
        </w:rPr>
      </w:pPr>
    </w:p>
    <w:p w14:paraId="5EC74C02" w14:textId="1EBBC0C5" w:rsidR="006D18D8" w:rsidRDefault="006D18D8" w:rsidP="00561412">
      <w:pPr>
        <w:jc w:val="both"/>
        <w:rPr>
          <w:rFonts w:ascii="Arial" w:hAnsi="Arial" w:cs="Arial"/>
          <w:sz w:val="24"/>
          <w:szCs w:val="24"/>
        </w:rPr>
      </w:pPr>
    </w:p>
    <w:p w14:paraId="23DF0974" w14:textId="3E7A7059" w:rsidR="006D18D8" w:rsidRDefault="006D18D8" w:rsidP="00561412">
      <w:pPr>
        <w:jc w:val="both"/>
        <w:rPr>
          <w:rFonts w:ascii="Arial" w:hAnsi="Arial" w:cs="Arial"/>
          <w:sz w:val="24"/>
          <w:szCs w:val="24"/>
        </w:rPr>
      </w:pPr>
    </w:p>
    <w:p w14:paraId="7A34CB90" w14:textId="63CCDF55" w:rsidR="006D18D8" w:rsidRDefault="006D18D8" w:rsidP="00561412">
      <w:pPr>
        <w:jc w:val="both"/>
        <w:rPr>
          <w:rFonts w:ascii="Arial" w:hAnsi="Arial" w:cs="Arial"/>
          <w:sz w:val="24"/>
          <w:szCs w:val="24"/>
        </w:rPr>
      </w:pPr>
    </w:p>
    <w:p w14:paraId="45A0A99A" w14:textId="3F975E19" w:rsidR="004A1B35" w:rsidRDefault="004A1B35" w:rsidP="00561412">
      <w:pPr>
        <w:jc w:val="both"/>
        <w:rPr>
          <w:rFonts w:ascii="Arial" w:hAnsi="Arial" w:cs="Arial"/>
          <w:sz w:val="24"/>
          <w:szCs w:val="24"/>
        </w:rPr>
      </w:pPr>
    </w:p>
    <w:p w14:paraId="2D01C72A" w14:textId="3842672E" w:rsidR="004A1B35" w:rsidRDefault="004A1B35" w:rsidP="00561412">
      <w:pPr>
        <w:jc w:val="both"/>
        <w:rPr>
          <w:rFonts w:ascii="Arial" w:hAnsi="Arial" w:cs="Arial"/>
          <w:sz w:val="24"/>
          <w:szCs w:val="24"/>
        </w:rPr>
      </w:pPr>
    </w:p>
    <w:p w14:paraId="667D3024" w14:textId="77777777" w:rsidR="004A1B35" w:rsidRDefault="004A1B35" w:rsidP="00561412">
      <w:pPr>
        <w:jc w:val="both"/>
        <w:rPr>
          <w:rFonts w:ascii="Arial" w:hAnsi="Arial" w:cs="Arial"/>
          <w:sz w:val="24"/>
          <w:szCs w:val="24"/>
        </w:rPr>
      </w:pPr>
    </w:p>
    <w:p w14:paraId="36B01630" w14:textId="7D0F625E" w:rsidR="006D18D8" w:rsidRDefault="006D18D8" w:rsidP="00561412">
      <w:pPr>
        <w:jc w:val="both"/>
        <w:rPr>
          <w:rFonts w:ascii="Arial" w:hAnsi="Arial" w:cs="Arial"/>
          <w:sz w:val="24"/>
          <w:szCs w:val="24"/>
        </w:rPr>
      </w:pPr>
    </w:p>
    <w:p w14:paraId="1600F340" w14:textId="77777777" w:rsidR="00DA6AB9" w:rsidRDefault="00DA6AB9" w:rsidP="00561412">
      <w:pPr>
        <w:jc w:val="both"/>
        <w:rPr>
          <w:rFonts w:ascii="Arial" w:hAnsi="Arial" w:cs="Arial"/>
          <w:b/>
          <w:bCs/>
          <w:sz w:val="24"/>
          <w:szCs w:val="24"/>
          <w:u w:val="single"/>
        </w:rPr>
      </w:pPr>
    </w:p>
    <w:p w14:paraId="5E2E7371" w14:textId="28747032" w:rsidR="00561412" w:rsidRPr="00561412" w:rsidRDefault="00561412" w:rsidP="00393045">
      <w:pPr>
        <w:spacing w:line="360" w:lineRule="auto"/>
        <w:jc w:val="both"/>
        <w:rPr>
          <w:rFonts w:ascii="Arial" w:hAnsi="Arial" w:cs="Arial"/>
          <w:b/>
          <w:bCs/>
          <w:sz w:val="24"/>
          <w:szCs w:val="24"/>
          <w:u w:val="single"/>
        </w:rPr>
      </w:pPr>
      <w:r w:rsidRPr="00561412">
        <w:rPr>
          <w:rFonts w:ascii="Arial" w:hAnsi="Arial" w:cs="Arial"/>
          <w:b/>
          <w:bCs/>
          <w:sz w:val="24"/>
          <w:szCs w:val="24"/>
          <w:u w:val="single"/>
        </w:rPr>
        <w:lastRenderedPageBreak/>
        <w:t>Part 2</w:t>
      </w:r>
    </w:p>
    <w:p w14:paraId="532D0EAB" w14:textId="77777777" w:rsidR="00393045" w:rsidRPr="00C03BE5" w:rsidRDefault="00393045" w:rsidP="00393045">
      <w:pPr>
        <w:spacing w:line="360" w:lineRule="auto"/>
        <w:jc w:val="both"/>
        <w:rPr>
          <w:rFonts w:ascii="Arial" w:hAnsi="Arial" w:cs="Arial"/>
          <w:sz w:val="24"/>
          <w:szCs w:val="24"/>
        </w:rPr>
      </w:pPr>
      <w:r w:rsidRPr="00C03BE5">
        <w:rPr>
          <w:rFonts w:ascii="Arial" w:hAnsi="Arial" w:cs="Arial"/>
          <w:sz w:val="24"/>
          <w:szCs w:val="24"/>
        </w:rPr>
        <w:t xml:space="preserve">Let us begin by considering the uniqueness of a child. Uniqueness of a child suggest that every individual is different (First Things First, 2021). For example: no child has the same personality, likes, dislikes, family background, experiences, abilities and appearance (First Things First, 2021). Patil (2018) agrees that every child is a unique individual that has different social, emotional, physical and intellectual qualities. In brief, by supporting the uniqueness of a child, early years practitioners must follow the statutory guidance of Every Child Matters because this ensures that every child is treated fairly and respected (Morgan and Woolas, 2009). </w:t>
      </w:r>
    </w:p>
    <w:p w14:paraId="0298A159" w14:textId="185709F4" w:rsidR="00393045" w:rsidRDefault="00393045" w:rsidP="00393045">
      <w:pPr>
        <w:spacing w:line="360" w:lineRule="auto"/>
        <w:jc w:val="both"/>
        <w:rPr>
          <w:rFonts w:ascii="Arial" w:hAnsi="Arial" w:cs="Arial"/>
          <w:sz w:val="24"/>
          <w:szCs w:val="24"/>
        </w:rPr>
      </w:pPr>
      <w:r w:rsidRPr="00C03BE5">
        <w:rPr>
          <w:rFonts w:ascii="Arial" w:hAnsi="Arial" w:cs="Arial"/>
          <w:sz w:val="24"/>
          <w:szCs w:val="24"/>
        </w:rPr>
        <w:t xml:space="preserve">In early years settings, practitioners assess children. Assessing children is very important because practitioners are aware of children’s strengths and weaknesses and support’s practitioners to plan activities that is suitable for the individual’s next developmental steps (Neaum, 2016). In primary schools, early years practitioners assess children’s language and mathematical development. During the language and mathematical assessment, practitioners must ensure that assessing and tracking children’s progress is fair to the unique child because every individual develops in their own pace and time and this should be respected (NHS Greater Glasgow and Clyde, 2017). For instance: by assessing children fairly, every child should have a different assessment form </w:t>
      </w:r>
      <w:r w:rsidR="00100218" w:rsidRPr="00C03BE5">
        <w:rPr>
          <w:rFonts w:ascii="Arial" w:hAnsi="Arial" w:cs="Arial"/>
          <w:sz w:val="24"/>
          <w:szCs w:val="24"/>
        </w:rPr>
        <w:t>because this</w:t>
      </w:r>
      <w:r w:rsidRPr="00C03BE5">
        <w:rPr>
          <w:rFonts w:ascii="Arial" w:hAnsi="Arial" w:cs="Arial"/>
          <w:sz w:val="24"/>
          <w:szCs w:val="24"/>
        </w:rPr>
        <w:t xml:space="preserve"> ensur</w:t>
      </w:r>
      <w:r w:rsidR="00100218" w:rsidRPr="00C03BE5">
        <w:rPr>
          <w:rFonts w:ascii="Arial" w:hAnsi="Arial" w:cs="Arial"/>
          <w:sz w:val="24"/>
          <w:szCs w:val="24"/>
        </w:rPr>
        <w:t>es</w:t>
      </w:r>
      <w:r w:rsidRPr="00C03BE5">
        <w:rPr>
          <w:rFonts w:ascii="Arial" w:hAnsi="Arial" w:cs="Arial"/>
          <w:sz w:val="24"/>
          <w:szCs w:val="24"/>
        </w:rPr>
        <w:t xml:space="preserve"> that every question is relevant </w:t>
      </w:r>
      <w:r w:rsidR="00100218" w:rsidRPr="00C03BE5">
        <w:rPr>
          <w:rFonts w:ascii="Arial" w:hAnsi="Arial" w:cs="Arial"/>
          <w:sz w:val="24"/>
          <w:szCs w:val="24"/>
        </w:rPr>
        <w:t xml:space="preserve">and suitable </w:t>
      </w:r>
      <w:r w:rsidRPr="00C03BE5">
        <w:rPr>
          <w:rFonts w:ascii="Arial" w:hAnsi="Arial" w:cs="Arial"/>
          <w:sz w:val="24"/>
          <w:szCs w:val="24"/>
        </w:rPr>
        <w:t>to the child’s needs and ability. However, if a classroom consists of 30 children, practitioners will have to make time to create 30 different assessment forms which can be very time-consuming.</w:t>
      </w:r>
      <w:r>
        <w:rPr>
          <w:rFonts w:ascii="Arial" w:hAnsi="Arial" w:cs="Arial"/>
          <w:sz w:val="24"/>
          <w:szCs w:val="24"/>
        </w:rPr>
        <w:t xml:space="preserve"> </w:t>
      </w:r>
    </w:p>
    <w:p w14:paraId="3C392DDA" w14:textId="31F02D21" w:rsidR="00561412" w:rsidRPr="00561412" w:rsidRDefault="00561412" w:rsidP="00561412">
      <w:pPr>
        <w:jc w:val="both"/>
        <w:rPr>
          <w:rFonts w:ascii="Arial" w:hAnsi="Arial" w:cs="Arial"/>
          <w:sz w:val="24"/>
          <w:szCs w:val="24"/>
        </w:rPr>
      </w:pPr>
    </w:p>
    <w:p w14:paraId="052857B0" w14:textId="77777777" w:rsidR="000C59E6" w:rsidRPr="009B4667" w:rsidRDefault="000C59E6" w:rsidP="000C59E6">
      <w:pPr>
        <w:spacing w:line="360" w:lineRule="auto"/>
        <w:jc w:val="both"/>
        <w:rPr>
          <w:rFonts w:ascii="Arial" w:hAnsi="Arial" w:cs="Arial"/>
          <w:sz w:val="24"/>
          <w:szCs w:val="24"/>
        </w:rPr>
      </w:pPr>
      <w:r w:rsidRPr="009B4667">
        <w:rPr>
          <w:rFonts w:ascii="Arial" w:hAnsi="Arial" w:cs="Arial"/>
          <w:sz w:val="24"/>
          <w:szCs w:val="24"/>
        </w:rPr>
        <w:t xml:space="preserve">The first point that is going to be discussed is observation. Observation is very important in early years because practitioners’ step back and watch children (Child Care Resources, 2021). By observing children, there are a range of different advantages. For example: practitioners will gain knowledge in knowing the child’s interests, strengths and weaknesses (Foreman, 2005). Knowing children’s interests, strengths and weaknesses is beneficial because practitioners will be able to plan and create activities that engages and is appropriate for the unique individual (Foreman, 2005). Also, practitioners will develop a better understanding of a child by getting to know the individual’s unique personality and character as they play and explore their </w:t>
      </w:r>
      <w:r w:rsidRPr="009B4667">
        <w:rPr>
          <w:rFonts w:ascii="Arial" w:hAnsi="Arial" w:cs="Arial"/>
          <w:sz w:val="24"/>
          <w:szCs w:val="24"/>
        </w:rPr>
        <w:lastRenderedPageBreak/>
        <w:t xml:space="preserve">surrounding without interruption (Foreman, 2005; Child Care Resources, 2022). However, a disadvantage of observing is that practitioners do not have time to sit back and watch children as they have other responsibilities (Prasanna, 2022). By considering this, practitioners are less likely to know the children’s ability, interests and personality because they do not have time to watch children exploring and learning independently. </w:t>
      </w:r>
    </w:p>
    <w:p w14:paraId="77B89F46" w14:textId="77777777" w:rsidR="000C59E6" w:rsidRPr="009B4667" w:rsidRDefault="000C59E6" w:rsidP="000C59E6">
      <w:pPr>
        <w:spacing w:line="360" w:lineRule="auto"/>
        <w:jc w:val="both"/>
        <w:rPr>
          <w:rFonts w:ascii="Arial" w:hAnsi="Arial" w:cs="Arial"/>
          <w:sz w:val="24"/>
          <w:szCs w:val="24"/>
        </w:rPr>
      </w:pPr>
      <w:r w:rsidRPr="009B4667">
        <w:rPr>
          <w:rFonts w:ascii="Arial" w:hAnsi="Arial" w:cs="Arial"/>
          <w:sz w:val="24"/>
          <w:szCs w:val="24"/>
        </w:rPr>
        <w:t xml:space="preserve">By observing children, practitioners use different methods. An example of this is a running record observation. A running record observation is when early years practitioners observe children whilst writing down what the child is doing and saying (Observational methods, no date). For example: Fred had an iPad and walked towards Sam and said ‘it is your turn to have the iPad now’. An advantage of a running record observation is that practitioners will have evidence of a child’s behaviour, development and personality because the member of staff would have noted information on what the child was doing and saying during their independent play (Lornina, 2021). However, the running record observation is time-consuming because practitioners </w:t>
      </w:r>
      <w:r w:rsidRPr="005B508C">
        <w:rPr>
          <w:rFonts w:ascii="Arial" w:hAnsi="Arial" w:cs="Arial"/>
          <w:sz w:val="24"/>
          <w:szCs w:val="24"/>
        </w:rPr>
        <w:t>have to listen, write and watch an individual child for 10 minutes or more (Lorina, 2021). By considering this, the unique child is being supported because the practitioner is only observing one individual at a time however if there are 30 children in a classroom, the practitioner will have to observe every child one by one which will take all day.</w:t>
      </w:r>
    </w:p>
    <w:p w14:paraId="00C3444F" w14:textId="74A7ED5F" w:rsidR="000C59E6" w:rsidRDefault="000C59E6" w:rsidP="000C59E6">
      <w:pPr>
        <w:spacing w:line="360" w:lineRule="auto"/>
        <w:jc w:val="both"/>
        <w:rPr>
          <w:rFonts w:ascii="Arial" w:hAnsi="Arial" w:cs="Arial"/>
          <w:sz w:val="24"/>
          <w:szCs w:val="24"/>
        </w:rPr>
      </w:pPr>
      <w:r w:rsidRPr="009B4667">
        <w:rPr>
          <w:rFonts w:ascii="Arial" w:hAnsi="Arial" w:cs="Arial"/>
          <w:sz w:val="24"/>
          <w:szCs w:val="24"/>
        </w:rPr>
        <w:t>Whilst early years practitioners are observing children, they might see or hear something inconvenient (My ECE, 2023). For example: a child ran into the classroom and fell to the floor. By considering the example above, the child must learn that running in a classroom is very dangerous. In brief, the practitioner can support the unique child by using the strategy of Te Whairiki learning stories because this will support the child as a learning story is a short snapshot that learns the individual to behave correctly (My ECE, 2023). For instance: This is Fred. Fred walks in to his classroom very smartly. Fred is behaving very well because his walking smartly and understands that if he runs in the classroom he could fall and have hurt. Fred also understands that running is good for physical fitness but running is only permitted during outdoor play.</w:t>
      </w:r>
      <w:r>
        <w:rPr>
          <w:rFonts w:ascii="Arial" w:hAnsi="Arial" w:cs="Arial"/>
          <w:sz w:val="24"/>
          <w:szCs w:val="24"/>
        </w:rPr>
        <w:t xml:space="preserve"> </w:t>
      </w:r>
    </w:p>
    <w:p w14:paraId="694A556A" w14:textId="63BB9FBE" w:rsidR="009103B4" w:rsidRDefault="009103B4" w:rsidP="000C59E6">
      <w:pPr>
        <w:spacing w:line="360" w:lineRule="auto"/>
        <w:jc w:val="both"/>
        <w:rPr>
          <w:rFonts w:ascii="Arial" w:hAnsi="Arial" w:cs="Arial"/>
          <w:sz w:val="24"/>
          <w:szCs w:val="24"/>
        </w:rPr>
      </w:pPr>
    </w:p>
    <w:p w14:paraId="0C897F2B" w14:textId="7EE7C333" w:rsidR="009103B4" w:rsidRPr="00824960" w:rsidRDefault="009103B4" w:rsidP="009103B4">
      <w:pPr>
        <w:spacing w:line="360" w:lineRule="auto"/>
        <w:jc w:val="both"/>
        <w:rPr>
          <w:rFonts w:ascii="Arial" w:hAnsi="Arial" w:cs="Arial"/>
          <w:sz w:val="24"/>
          <w:szCs w:val="24"/>
        </w:rPr>
      </w:pPr>
      <w:r w:rsidRPr="00824960">
        <w:rPr>
          <w:rFonts w:ascii="Arial" w:hAnsi="Arial" w:cs="Arial"/>
          <w:sz w:val="24"/>
          <w:szCs w:val="24"/>
        </w:rPr>
        <w:lastRenderedPageBreak/>
        <w:t xml:space="preserve">The second point that is going to be discussed is culture. The meaning of culture is people having different values and following different traditions (Culture Exchange, 2023). In brief, by considering culture this could be people eating different food, speaking different languages and following a religion (Culture Exchange, 2023). Culture is important to the uniqueness of a child because every individual is brought up differently because they are around different people, from different areas and have different experiences. Maryville University (2023) believes that when children have a cultural background, this gives the individual an understanding of who they are. With this in mind, early years settings must ensure they provide equality and diversity within their </w:t>
      </w:r>
      <w:r>
        <w:rPr>
          <w:rFonts w:ascii="Arial" w:hAnsi="Arial" w:cs="Arial"/>
          <w:sz w:val="24"/>
          <w:szCs w:val="24"/>
        </w:rPr>
        <w:t>workplace</w:t>
      </w:r>
      <w:r w:rsidRPr="00824960">
        <w:rPr>
          <w:rFonts w:ascii="Arial" w:hAnsi="Arial" w:cs="Arial"/>
          <w:sz w:val="24"/>
          <w:szCs w:val="24"/>
        </w:rPr>
        <w:t xml:space="preserve"> because every individual should be valued, treated fairly and respected (Early Years Alliance, 2019</w:t>
      </w:r>
      <w:r w:rsidR="00C570DB">
        <w:rPr>
          <w:rFonts w:ascii="Arial" w:hAnsi="Arial" w:cs="Arial"/>
          <w:sz w:val="24"/>
          <w:szCs w:val="24"/>
        </w:rPr>
        <w:t>a</w:t>
      </w:r>
      <w:r w:rsidRPr="00824960">
        <w:rPr>
          <w:rFonts w:ascii="Arial" w:hAnsi="Arial" w:cs="Arial"/>
          <w:sz w:val="24"/>
          <w:szCs w:val="24"/>
        </w:rPr>
        <w:t xml:space="preserve">). Also, article 14 of children’s rights highlights that every child has the right to have their own thoughts and beliefs (Unicef, 2022). </w:t>
      </w:r>
      <w:r>
        <w:rPr>
          <w:rFonts w:ascii="Arial" w:hAnsi="Arial" w:cs="Arial"/>
          <w:sz w:val="24"/>
          <w:szCs w:val="24"/>
        </w:rPr>
        <w:t>Take for example:</w:t>
      </w:r>
      <w:r w:rsidRPr="00824960">
        <w:rPr>
          <w:rFonts w:ascii="Arial" w:hAnsi="Arial" w:cs="Arial"/>
          <w:sz w:val="24"/>
          <w:szCs w:val="24"/>
        </w:rPr>
        <w:t xml:space="preserve"> if a child is a Muslim, the individual would have to pray 5 times a day (BBC, 2023). By considering this, </w:t>
      </w:r>
      <w:r>
        <w:rPr>
          <w:rFonts w:ascii="Arial" w:hAnsi="Arial" w:cs="Arial"/>
          <w:sz w:val="24"/>
          <w:szCs w:val="24"/>
        </w:rPr>
        <w:t>practitioners</w:t>
      </w:r>
      <w:r w:rsidRPr="00824960">
        <w:rPr>
          <w:rFonts w:ascii="Arial" w:hAnsi="Arial" w:cs="Arial"/>
          <w:sz w:val="24"/>
          <w:szCs w:val="24"/>
        </w:rPr>
        <w:t xml:space="preserve"> must ensure that the child has a quiet space to pray and are respected because of their belief. </w:t>
      </w:r>
    </w:p>
    <w:p w14:paraId="11E05969" w14:textId="6918271D" w:rsidR="009103B4" w:rsidRPr="00824960" w:rsidRDefault="009103B4" w:rsidP="009103B4">
      <w:pPr>
        <w:spacing w:line="360" w:lineRule="auto"/>
        <w:jc w:val="both"/>
        <w:rPr>
          <w:rFonts w:ascii="Arial" w:hAnsi="Arial" w:cs="Arial"/>
          <w:sz w:val="24"/>
          <w:szCs w:val="24"/>
        </w:rPr>
      </w:pPr>
      <w:r w:rsidRPr="00824960">
        <w:rPr>
          <w:rFonts w:ascii="Arial" w:hAnsi="Arial" w:cs="Arial"/>
          <w:sz w:val="24"/>
          <w:szCs w:val="24"/>
        </w:rPr>
        <w:t>In the New Curriculum for Wales, an area of learning and experience is Humanities. The purpose of Humanities is teaching children about history, geography and religious studies (Welsh Government, 2019</w:t>
      </w:r>
      <w:r w:rsidR="00C570DB">
        <w:rPr>
          <w:rFonts w:ascii="Arial" w:hAnsi="Arial" w:cs="Arial"/>
          <w:sz w:val="24"/>
          <w:szCs w:val="24"/>
        </w:rPr>
        <w:t>b</w:t>
      </w:r>
      <w:r w:rsidRPr="00824960">
        <w:rPr>
          <w:rFonts w:ascii="Arial" w:hAnsi="Arial" w:cs="Arial"/>
          <w:sz w:val="24"/>
          <w:szCs w:val="24"/>
        </w:rPr>
        <w:t xml:space="preserve">). In brief, teaching children about religious studies supports children to develop an understanding of different cultures and raise an awareness of a child’s belief. Furthermore, early years settings should celebrate different cultures and events around the world as children will be able to develop a better understanding of the world around them (Southwest human development, 2022). For example: teaching children about Chinese New Year and Ramadan (Muslims) because this is ensuring diversity. </w:t>
      </w:r>
    </w:p>
    <w:p w14:paraId="2280477C" w14:textId="2DFAB8C8" w:rsidR="009803E4" w:rsidRPr="004C62E2" w:rsidRDefault="009803E4" w:rsidP="009803E4">
      <w:pPr>
        <w:spacing w:line="360" w:lineRule="auto"/>
        <w:jc w:val="both"/>
        <w:rPr>
          <w:rFonts w:ascii="Arial" w:hAnsi="Arial" w:cs="Arial"/>
          <w:sz w:val="24"/>
          <w:szCs w:val="24"/>
        </w:rPr>
      </w:pPr>
      <w:r w:rsidRPr="00824960">
        <w:rPr>
          <w:rFonts w:ascii="Arial" w:hAnsi="Arial" w:cs="Arial"/>
          <w:sz w:val="24"/>
          <w:szCs w:val="24"/>
        </w:rPr>
        <w:t xml:space="preserve">Moreover, it is very important that practitioners have an understanding and are aware of different cultures because early years settings must maintain diversity and respect children’s values. </w:t>
      </w:r>
      <w:r w:rsidR="00E66209">
        <w:rPr>
          <w:rFonts w:ascii="Arial" w:hAnsi="Arial" w:cs="Arial"/>
          <w:sz w:val="24"/>
          <w:szCs w:val="24"/>
        </w:rPr>
        <w:t xml:space="preserve">An example of a cultural difference is writing. </w:t>
      </w:r>
      <w:r w:rsidRPr="00824960">
        <w:rPr>
          <w:rFonts w:ascii="Arial" w:hAnsi="Arial" w:cs="Arial"/>
          <w:sz w:val="24"/>
          <w:szCs w:val="24"/>
        </w:rPr>
        <w:t>For instance: a new child from another country attends a setting and writes right to left</w:t>
      </w:r>
      <w:r>
        <w:rPr>
          <w:rFonts w:ascii="Arial" w:hAnsi="Arial" w:cs="Arial"/>
          <w:sz w:val="24"/>
          <w:szCs w:val="24"/>
        </w:rPr>
        <w:t>. By considering this,</w:t>
      </w:r>
      <w:r w:rsidRPr="00824960">
        <w:rPr>
          <w:rFonts w:ascii="Arial" w:hAnsi="Arial" w:cs="Arial"/>
          <w:sz w:val="24"/>
          <w:szCs w:val="24"/>
        </w:rPr>
        <w:t xml:space="preserve"> the practitioner would not discriminate and give the child negative feedback because the member of staff will know that Arabic language is written right to left which should be encouraged as every individual is unique (Klein, 2022). Another example of cultural difference is language. For instance: a child from Poland is attending a nursery setting and </w:t>
      </w:r>
      <w:r>
        <w:rPr>
          <w:rFonts w:ascii="Arial" w:hAnsi="Arial" w:cs="Arial"/>
          <w:sz w:val="24"/>
          <w:szCs w:val="24"/>
        </w:rPr>
        <w:t>can only</w:t>
      </w:r>
      <w:r w:rsidRPr="00824960">
        <w:rPr>
          <w:rFonts w:ascii="Arial" w:hAnsi="Arial" w:cs="Arial"/>
          <w:sz w:val="24"/>
          <w:szCs w:val="24"/>
        </w:rPr>
        <w:t xml:space="preserve"> talk Polish. By considering this, there is a barrier of communication as </w:t>
      </w:r>
      <w:r w:rsidRPr="00824960">
        <w:rPr>
          <w:rFonts w:ascii="Arial" w:hAnsi="Arial" w:cs="Arial"/>
          <w:sz w:val="24"/>
          <w:szCs w:val="24"/>
        </w:rPr>
        <w:lastRenderedPageBreak/>
        <w:t>no member of staff in the setting is Polish</w:t>
      </w:r>
      <w:r>
        <w:rPr>
          <w:rFonts w:ascii="Arial" w:hAnsi="Arial" w:cs="Arial"/>
          <w:sz w:val="24"/>
          <w:szCs w:val="24"/>
        </w:rPr>
        <w:t>.</w:t>
      </w:r>
      <w:r w:rsidRPr="00824960">
        <w:rPr>
          <w:rFonts w:ascii="Arial" w:hAnsi="Arial" w:cs="Arial"/>
          <w:sz w:val="24"/>
          <w:szCs w:val="24"/>
        </w:rPr>
        <w:t xml:space="preserve"> </w:t>
      </w:r>
      <w:r>
        <w:rPr>
          <w:rFonts w:ascii="Arial" w:hAnsi="Arial" w:cs="Arial"/>
          <w:sz w:val="24"/>
          <w:szCs w:val="24"/>
        </w:rPr>
        <w:t>H</w:t>
      </w:r>
      <w:r w:rsidRPr="00824960">
        <w:rPr>
          <w:rFonts w:ascii="Arial" w:hAnsi="Arial" w:cs="Arial"/>
          <w:sz w:val="24"/>
          <w:szCs w:val="24"/>
        </w:rPr>
        <w:t>owever</w:t>
      </w:r>
      <w:r>
        <w:rPr>
          <w:rFonts w:ascii="Arial" w:hAnsi="Arial" w:cs="Arial"/>
          <w:sz w:val="24"/>
          <w:szCs w:val="24"/>
        </w:rPr>
        <w:t xml:space="preserve">, </w:t>
      </w:r>
      <w:r w:rsidRPr="00824960">
        <w:rPr>
          <w:rFonts w:ascii="Arial" w:hAnsi="Arial" w:cs="Arial"/>
          <w:sz w:val="24"/>
          <w:szCs w:val="24"/>
        </w:rPr>
        <w:t>the nursery could employ another individual who can communicate in Polish because this is supporting the child’s unique needs.</w:t>
      </w:r>
    </w:p>
    <w:p w14:paraId="2FEC2CDE" w14:textId="77777777" w:rsidR="009103B4" w:rsidRDefault="009103B4" w:rsidP="000C59E6">
      <w:pPr>
        <w:spacing w:line="360" w:lineRule="auto"/>
        <w:jc w:val="both"/>
        <w:rPr>
          <w:rFonts w:ascii="Arial" w:hAnsi="Arial" w:cs="Arial"/>
          <w:sz w:val="24"/>
          <w:szCs w:val="24"/>
        </w:rPr>
      </w:pPr>
    </w:p>
    <w:p w14:paraId="52AC7328" w14:textId="77777777" w:rsidR="00A064CC" w:rsidRPr="002873F0" w:rsidRDefault="00A064CC" w:rsidP="00A064CC">
      <w:pPr>
        <w:spacing w:line="360" w:lineRule="auto"/>
        <w:jc w:val="both"/>
        <w:rPr>
          <w:rFonts w:ascii="Arial" w:hAnsi="Arial" w:cs="Arial"/>
          <w:sz w:val="24"/>
          <w:szCs w:val="24"/>
          <w:highlight w:val="cyan"/>
        </w:rPr>
      </w:pPr>
      <w:bookmarkStart w:id="0" w:name="_Hlk124961400"/>
      <w:r w:rsidRPr="008D1318">
        <w:rPr>
          <w:rFonts w:ascii="Arial" w:hAnsi="Arial" w:cs="Arial"/>
          <w:sz w:val="24"/>
          <w:szCs w:val="24"/>
        </w:rPr>
        <w:t xml:space="preserve">The third point that is going to be discussed is tracking children’s progress. Nursery Resources (2019) claims that tracking children’s progress is important because the practitioner </w:t>
      </w:r>
      <w:r w:rsidRPr="002873F0">
        <w:rPr>
          <w:rFonts w:ascii="Arial" w:hAnsi="Arial" w:cs="Arial"/>
          <w:sz w:val="24"/>
          <w:szCs w:val="24"/>
        </w:rPr>
        <w:t>will know if a child is progressing, developing and learning. For example: can the child count, write their name, do their zip and put their jumper on independently when they start school. Also, during the first term in school, can the child count to 10 and communicate effectively. Moreover, tracking children’s progress is important in a child’s early years because All About Children (no date) believes that children’s crucial years of development is when their 5 years old or under because they learn more quickly. With this in mind, if practitioners notice a child needs extra support, they must work in partnership with parents and other agencies to ensure that the child is supported. For instance: if a child has a speech delay, practitioners can support the unique child by completing a referral to the speech and language therapist because this will support the individual to communicate effectivity before they become a teenager (All About Children, no date).</w:t>
      </w:r>
    </w:p>
    <w:p w14:paraId="3CCA95EE" w14:textId="77777777" w:rsidR="00A064CC" w:rsidRPr="002873F0" w:rsidRDefault="00A064CC" w:rsidP="00A064CC">
      <w:pPr>
        <w:spacing w:line="360" w:lineRule="auto"/>
        <w:jc w:val="both"/>
        <w:rPr>
          <w:rFonts w:ascii="Arial" w:hAnsi="Arial" w:cs="Arial"/>
          <w:sz w:val="24"/>
          <w:szCs w:val="24"/>
        </w:rPr>
      </w:pPr>
      <w:r w:rsidRPr="002873F0">
        <w:rPr>
          <w:rFonts w:ascii="Arial" w:hAnsi="Arial" w:cs="Arial"/>
          <w:sz w:val="24"/>
          <w:szCs w:val="24"/>
        </w:rPr>
        <w:t xml:space="preserve">An example of tracking children’s progress is completing a formative assessment. A formative assessment is when early years practitioners assess children’s understanding (Twinkl, no date). For example: during year two’s mathematical lessons, the children have been adding 10 and taking away 10. By considering this, a formative assessment is an effective guide in understanding if the child understood the concept and can develop to the next developmental steps or does the individual need re-teaching and extra support in this mathematical concept (Twinkl, no date). </w:t>
      </w:r>
    </w:p>
    <w:p w14:paraId="42E6A17B" w14:textId="77777777" w:rsidR="00A064CC" w:rsidRPr="002873F0" w:rsidRDefault="00A064CC" w:rsidP="00A064CC">
      <w:pPr>
        <w:spacing w:line="360" w:lineRule="auto"/>
        <w:jc w:val="both"/>
        <w:rPr>
          <w:rFonts w:ascii="Arial" w:hAnsi="Arial" w:cs="Arial"/>
          <w:sz w:val="24"/>
          <w:szCs w:val="24"/>
        </w:rPr>
      </w:pPr>
      <w:r w:rsidRPr="002873F0">
        <w:rPr>
          <w:rFonts w:ascii="Arial" w:hAnsi="Arial" w:cs="Arial"/>
          <w:sz w:val="24"/>
          <w:szCs w:val="24"/>
        </w:rPr>
        <w:t xml:space="preserve">When the Foundation Phase was implemented in early years settings, they believed that children should develop concepts and skills at certain ages (Welsh Government, 2015). For example: children in year one should be able to count 20 objects and children in year two should be able to read and write numbers to at least 100 (Welsh Government, 2015). With this in mind, the Foundation Phase was not supporting the uniqueness of a child because Watch me! Celebrating Milestones and Sharing Concerns (no date) claims that every child is different and develops at a unique pace. </w:t>
      </w:r>
      <w:r w:rsidRPr="002873F0">
        <w:rPr>
          <w:rFonts w:ascii="Arial" w:hAnsi="Arial" w:cs="Arial"/>
          <w:sz w:val="24"/>
          <w:szCs w:val="24"/>
        </w:rPr>
        <w:lastRenderedPageBreak/>
        <w:t xml:space="preserve">However, the New Curriculum in Wales believed that the Foundation Phase is approach in which children should develop certain information and skills at certain ages is not effective and appropriate. In spite of this, the New Curriculum in Wales created progression steps because they understood that every individual’s pace of progression and learning is different and unique and believed that children should have time to develop a concept and then practise before progressing to the next developmental step (Welsh Government, 2022).  </w:t>
      </w:r>
    </w:p>
    <w:p w14:paraId="5E20322F" w14:textId="77777777" w:rsidR="000C59E6" w:rsidRDefault="000C59E6" w:rsidP="000C59E6">
      <w:pPr>
        <w:spacing w:line="360" w:lineRule="auto"/>
        <w:rPr>
          <w:rFonts w:ascii="Arial" w:hAnsi="Arial" w:cs="Arial"/>
          <w:sz w:val="24"/>
          <w:szCs w:val="24"/>
        </w:rPr>
      </w:pPr>
      <w:r>
        <w:rPr>
          <w:rFonts w:ascii="Arial" w:hAnsi="Arial" w:cs="Arial"/>
          <w:sz w:val="24"/>
          <w:szCs w:val="24"/>
        </w:rPr>
        <w:t xml:space="preserve"> </w:t>
      </w:r>
      <w:bookmarkEnd w:id="0"/>
    </w:p>
    <w:p w14:paraId="4E3673A8" w14:textId="19FFD750" w:rsidR="00561412" w:rsidRPr="00561412" w:rsidRDefault="00561412" w:rsidP="00561412">
      <w:pPr>
        <w:jc w:val="both"/>
        <w:rPr>
          <w:rFonts w:ascii="Arial" w:hAnsi="Arial" w:cs="Arial"/>
          <w:sz w:val="24"/>
          <w:szCs w:val="24"/>
        </w:rPr>
      </w:pPr>
    </w:p>
    <w:p w14:paraId="06F3E564" w14:textId="55B3F230" w:rsidR="00561412" w:rsidRPr="00561412" w:rsidRDefault="00561412" w:rsidP="00561412">
      <w:pPr>
        <w:jc w:val="both"/>
        <w:rPr>
          <w:rFonts w:ascii="Arial" w:hAnsi="Arial" w:cs="Arial"/>
          <w:sz w:val="24"/>
          <w:szCs w:val="24"/>
        </w:rPr>
      </w:pPr>
    </w:p>
    <w:p w14:paraId="735EF280" w14:textId="10A064D5" w:rsidR="00561412" w:rsidRDefault="00561412" w:rsidP="00561412">
      <w:pPr>
        <w:jc w:val="both"/>
        <w:rPr>
          <w:rFonts w:ascii="Arial" w:hAnsi="Arial" w:cs="Arial"/>
          <w:sz w:val="24"/>
          <w:szCs w:val="24"/>
        </w:rPr>
      </w:pPr>
    </w:p>
    <w:p w14:paraId="7448E6DD" w14:textId="2BCDA1ED" w:rsidR="005F4E08" w:rsidRDefault="005F4E08" w:rsidP="00561412">
      <w:pPr>
        <w:jc w:val="both"/>
        <w:rPr>
          <w:rFonts w:ascii="Arial" w:hAnsi="Arial" w:cs="Arial"/>
          <w:sz w:val="24"/>
          <w:szCs w:val="24"/>
        </w:rPr>
      </w:pPr>
    </w:p>
    <w:p w14:paraId="0AC9BB78" w14:textId="7829B12C" w:rsidR="005F4E08" w:rsidRDefault="005F4E08" w:rsidP="00561412">
      <w:pPr>
        <w:jc w:val="both"/>
        <w:rPr>
          <w:rFonts w:ascii="Arial" w:hAnsi="Arial" w:cs="Arial"/>
          <w:sz w:val="24"/>
          <w:szCs w:val="24"/>
        </w:rPr>
      </w:pPr>
    </w:p>
    <w:p w14:paraId="727EE93B" w14:textId="09C66D34" w:rsidR="005F4E08" w:rsidRDefault="005F4E08" w:rsidP="00561412">
      <w:pPr>
        <w:jc w:val="both"/>
        <w:rPr>
          <w:rFonts w:ascii="Arial" w:hAnsi="Arial" w:cs="Arial"/>
          <w:sz w:val="24"/>
          <w:szCs w:val="24"/>
        </w:rPr>
      </w:pPr>
    </w:p>
    <w:p w14:paraId="1C58259B" w14:textId="7CA76A3F" w:rsidR="005F4E08" w:rsidRDefault="005F4E08" w:rsidP="00561412">
      <w:pPr>
        <w:jc w:val="both"/>
        <w:rPr>
          <w:rFonts w:ascii="Arial" w:hAnsi="Arial" w:cs="Arial"/>
          <w:sz w:val="24"/>
          <w:szCs w:val="24"/>
        </w:rPr>
      </w:pPr>
    </w:p>
    <w:p w14:paraId="3DA3E2E8" w14:textId="5344A709" w:rsidR="005F4E08" w:rsidRDefault="005F4E08" w:rsidP="00561412">
      <w:pPr>
        <w:jc w:val="both"/>
        <w:rPr>
          <w:rFonts w:ascii="Arial" w:hAnsi="Arial" w:cs="Arial"/>
          <w:sz w:val="24"/>
          <w:szCs w:val="24"/>
        </w:rPr>
      </w:pPr>
    </w:p>
    <w:p w14:paraId="0BC8EC6C" w14:textId="3622B125" w:rsidR="005F4E08" w:rsidRDefault="005F4E08" w:rsidP="00561412">
      <w:pPr>
        <w:jc w:val="both"/>
        <w:rPr>
          <w:rFonts w:ascii="Arial" w:hAnsi="Arial" w:cs="Arial"/>
          <w:sz w:val="24"/>
          <w:szCs w:val="24"/>
        </w:rPr>
      </w:pPr>
    </w:p>
    <w:p w14:paraId="6BF29DF9" w14:textId="55A348E0" w:rsidR="005F4E08" w:rsidRDefault="005F4E08" w:rsidP="00561412">
      <w:pPr>
        <w:jc w:val="both"/>
        <w:rPr>
          <w:rFonts w:ascii="Arial" w:hAnsi="Arial" w:cs="Arial"/>
          <w:sz w:val="24"/>
          <w:szCs w:val="24"/>
        </w:rPr>
      </w:pPr>
    </w:p>
    <w:p w14:paraId="742F971C" w14:textId="60C4EFED" w:rsidR="005F4E08" w:rsidRDefault="005F4E08" w:rsidP="00561412">
      <w:pPr>
        <w:jc w:val="both"/>
        <w:rPr>
          <w:rFonts w:ascii="Arial" w:hAnsi="Arial" w:cs="Arial"/>
          <w:sz w:val="24"/>
          <w:szCs w:val="24"/>
        </w:rPr>
      </w:pPr>
    </w:p>
    <w:p w14:paraId="7E354085" w14:textId="5BF91DF5" w:rsidR="005F4E08" w:rsidRDefault="005F4E08" w:rsidP="00561412">
      <w:pPr>
        <w:jc w:val="both"/>
        <w:rPr>
          <w:rFonts w:ascii="Arial" w:hAnsi="Arial" w:cs="Arial"/>
          <w:sz w:val="24"/>
          <w:szCs w:val="24"/>
        </w:rPr>
      </w:pPr>
    </w:p>
    <w:p w14:paraId="7EFF32B7" w14:textId="1F499A35" w:rsidR="005F4E08" w:rsidRDefault="005F4E08" w:rsidP="00561412">
      <w:pPr>
        <w:jc w:val="both"/>
        <w:rPr>
          <w:rFonts w:ascii="Arial" w:hAnsi="Arial" w:cs="Arial"/>
          <w:sz w:val="24"/>
          <w:szCs w:val="24"/>
        </w:rPr>
      </w:pPr>
    </w:p>
    <w:p w14:paraId="65ADA351" w14:textId="515F3FE1" w:rsidR="005F4E08" w:rsidRDefault="005F4E08" w:rsidP="00561412">
      <w:pPr>
        <w:jc w:val="both"/>
        <w:rPr>
          <w:rFonts w:ascii="Arial" w:hAnsi="Arial" w:cs="Arial"/>
          <w:sz w:val="24"/>
          <w:szCs w:val="24"/>
        </w:rPr>
      </w:pPr>
    </w:p>
    <w:p w14:paraId="4E227254" w14:textId="1A88E752" w:rsidR="005F4E08" w:rsidRDefault="005F4E08" w:rsidP="00561412">
      <w:pPr>
        <w:jc w:val="both"/>
        <w:rPr>
          <w:rFonts w:ascii="Arial" w:hAnsi="Arial" w:cs="Arial"/>
          <w:sz w:val="24"/>
          <w:szCs w:val="24"/>
        </w:rPr>
      </w:pPr>
    </w:p>
    <w:p w14:paraId="111EF05C" w14:textId="6AF7BC68" w:rsidR="005F4E08" w:rsidRDefault="005F4E08" w:rsidP="00561412">
      <w:pPr>
        <w:jc w:val="both"/>
        <w:rPr>
          <w:rFonts w:ascii="Arial" w:hAnsi="Arial" w:cs="Arial"/>
          <w:sz w:val="24"/>
          <w:szCs w:val="24"/>
        </w:rPr>
      </w:pPr>
    </w:p>
    <w:p w14:paraId="3D03CA75" w14:textId="557ABAE7" w:rsidR="005F4E08" w:rsidRDefault="005F4E08" w:rsidP="00561412">
      <w:pPr>
        <w:jc w:val="both"/>
        <w:rPr>
          <w:rFonts w:ascii="Arial" w:hAnsi="Arial" w:cs="Arial"/>
          <w:sz w:val="24"/>
          <w:szCs w:val="24"/>
        </w:rPr>
      </w:pPr>
    </w:p>
    <w:p w14:paraId="606105EF" w14:textId="052D8FBF" w:rsidR="005F4E08" w:rsidRDefault="005F4E08" w:rsidP="00561412">
      <w:pPr>
        <w:jc w:val="both"/>
        <w:rPr>
          <w:rFonts w:ascii="Arial" w:hAnsi="Arial" w:cs="Arial"/>
          <w:sz w:val="24"/>
          <w:szCs w:val="24"/>
        </w:rPr>
      </w:pPr>
    </w:p>
    <w:p w14:paraId="3FF057C5" w14:textId="0264020D" w:rsidR="005F4E08" w:rsidRDefault="005F4E08" w:rsidP="00561412">
      <w:pPr>
        <w:jc w:val="both"/>
        <w:rPr>
          <w:rFonts w:ascii="Arial" w:hAnsi="Arial" w:cs="Arial"/>
          <w:sz w:val="24"/>
          <w:szCs w:val="24"/>
        </w:rPr>
      </w:pPr>
    </w:p>
    <w:p w14:paraId="51AF6C43" w14:textId="51D92161" w:rsidR="005F4E08" w:rsidRDefault="005F4E08" w:rsidP="00561412">
      <w:pPr>
        <w:jc w:val="both"/>
        <w:rPr>
          <w:rFonts w:ascii="Arial" w:hAnsi="Arial" w:cs="Arial"/>
          <w:sz w:val="24"/>
          <w:szCs w:val="24"/>
        </w:rPr>
      </w:pPr>
    </w:p>
    <w:p w14:paraId="11E26B52" w14:textId="363BDD8A" w:rsidR="005F4E08" w:rsidRDefault="005F4E08" w:rsidP="00561412">
      <w:pPr>
        <w:jc w:val="both"/>
        <w:rPr>
          <w:rFonts w:ascii="Arial" w:hAnsi="Arial" w:cs="Arial"/>
          <w:sz w:val="24"/>
          <w:szCs w:val="24"/>
        </w:rPr>
      </w:pPr>
    </w:p>
    <w:p w14:paraId="413855BF" w14:textId="77777777" w:rsidR="00A064CC" w:rsidRDefault="00A064CC" w:rsidP="00C31211">
      <w:pPr>
        <w:jc w:val="both"/>
        <w:rPr>
          <w:rFonts w:ascii="Arial" w:hAnsi="Arial" w:cs="Arial"/>
          <w:sz w:val="24"/>
          <w:szCs w:val="24"/>
        </w:rPr>
      </w:pPr>
    </w:p>
    <w:p w14:paraId="687E69E4" w14:textId="0815A3C4" w:rsidR="00C31211" w:rsidRDefault="00561412" w:rsidP="00C31211">
      <w:pPr>
        <w:jc w:val="both"/>
        <w:rPr>
          <w:rFonts w:ascii="Arial" w:hAnsi="Arial" w:cs="Arial"/>
          <w:b/>
          <w:bCs/>
          <w:sz w:val="24"/>
          <w:szCs w:val="24"/>
          <w:u w:val="single"/>
        </w:rPr>
      </w:pPr>
      <w:r w:rsidRPr="00561412">
        <w:rPr>
          <w:rFonts w:ascii="Arial" w:hAnsi="Arial" w:cs="Arial"/>
          <w:b/>
          <w:bCs/>
          <w:sz w:val="24"/>
          <w:szCs w:val="24"/>
          <w:u w:val="single"/>
        </w:rPr>
        <w:lastRenderedPageBreak/>
        <w:t>Part 3</w:t>
      </w:r>
    </w:p>
    <w:p w14:paraId="7A45A744" w14:textId="21DE4EB6" w:rsidR="00C31211" w:rsidRDefault="00C31211" w:rsidP="00C31211">
      <w:pPr>
        <w:spacing w:line="360" w:lineRule="auto"/>
        <w:jc w:val="center"/>
        <w:rPr>
          <w:rFonts w:ascii="Arial" w:hAnsi="Arial" w:cs="Arial"/>
          <w:b/>
          <w:bCs/>
          <w:sz w:val="24"/>
          <w:szCs w:val="24"/>
          <w:u w:val="single"/>
        </w:rPr>
      </w:pPr>
      <w:r>
        <w:rPr>
          <w:rFonts w:ascii="Arial" w:hAnsi="Arial" w:cs="Arial"/>
          <w:b/>
          <w:bCs/>
          <w:sz w:val="24"/>
          <w:szCs w:val="24"/>
          <w:u w:val="single"/>
        </w:rPr>
        <w:t>Is outdoor play beneficial for children’s development?</w:t>
      </w:r>
    </w:p>
    <w:p w14:paraId="5D2EC26E" w14:textId="77777777" w:rsidR="00C31211" w:rsidRDefault="00C31211" w:rsidP="00C31211">
      <w:pPr>
        <w:spacing w:line="360" w:lineRule="auto"/>
        <w:jc w:val="center"/>
        <w:rPr>
          <w:rFonts w:ascii="Arial" w:hAnsi="Arial" w:cs="Arial"/>
          <w:b/>
          <w:bCs/>
          <w:sz w:val="4"/>
          <w:szCs w:val="4"/>
          <w:u w:val="single"/>
        </w:rPr>
      </w:pPr>
    </w:p>
    <w:p w14:paraId="65E5D0FF" w14:textId="6E1D6098" w:rsidR="00C31211" w:rsidRDefault="00C31211" w:rsidP="00C31211">
      <w:pPr>
        <w:spacing w:line="360" w:lineRule="auto"/>
        <w:jc w:val="both"/>
        <w:rPr>
          <w:rFonts w:ascii="Arial" w:hAnsi="Arial" w:cs="Arial"/>
          <w:sz w:val="24"/>
          <w:szCs w:val="24"/>
        </w:rPr>
      </w:pPr>
      <w:r>
        <w:rPr>
          <w:rFonts w:ascii="Arial" w:hAnsi="Arial" w:cs="Arial"/>
          <w:sz w:val="24"/>
          <w:szCs w:val="24"/>
        </w:rPr>
        <w:t xml:space="preserve">To begin, the writer has decided to write a blog about the benefits of outdoor play for children’s development because some practitioners may believe that the outdoor environment cannot support children’s learning. For example: Welsh Government (2015) believed that only 34% of practitioners use the outdoor environment every day in supporting children’s learning and development. Do you believe that outdoor play is beneficial for children’s development? </w:t>
      </w:r>
    </w:p>
    <w:p w14:paraId="3C8FBB13" w14:textId="77777777" w:rsidR="00C31211" w:rsidRDefault="00C31211" w:rsidP="00C31211">
      <w:pPr>
        <w:spacing w:line="360" w:lineRule="auto"/>
        <w:jc w:val="both"/>
        <w:rPr>
          <w:rFonts w:ascii="Arial" w:hAnsi="Arial" w:cs="Arial"/>
          <w:sz w:val="24"/>
          <w:szCs w:val="24"/>
        </w:rPr>
      </w:pPr>
      <w:r>
        <w:rPr>
          <w:rFonts w:ascii="Arial" w:hAnsi="Arial" w:cs="Arial"/>
          <w:sz w:val="24"/>
          <w:szCs w:val="24"/>
        </w:rPr>
        <w:t xml:space="preserve">The meaning of outdoor play is when children have to chance to explore their natural surroundings and environment whilst learning through experiences and doing (Durant, 2018). Barnardos (2014) believes that children under the age of nine years old are active learners and learn best through doing. Early years practitioners must provide opportunities and encourage children to play in the outdoor environment because article 31 of Children’s rights believes that every individual has the right to play and be involved in a range of different activities (Unicef, 2022). </w:t>
      </w:r>
    </w:p>
    <w:p w14:paraId="7108AC14" w14:textId="158736DF" w:rsidR="00C31211" w:rsidRDefault="00C31211" w:rsidP="00C31211">
      <w:pPr>
        <w:spacing w:line="360" w:lineRule="auto"/>
        <w:jc w:val="both"/>
        <w:rPr>
          <w:rFonts w:ascii="Arial" w:hAnsi="Arial" w:cs="Arial"/>
          <w:sz w:val="24"/>
          <w:szCs w:val="24"/>
        </w:rPr>
      </w:pPr>
      <w:r>
        <w:rPr>
          <w:rFonts w:ascii="Arial" w:hAnsi="Arial" w:cs="Arial"/>
          <w:sz w:val="24"/>
          <w:szCs w:val="24"/>
        </w:rPr>
        <w:t>The new Curriculum for Wales believes that the outdoor area is an effective teaching method as it provides children the opportunity to explore and become curious learners (Welsh Government, 2020b). Similar to the New Curriculum for Wales, the Foundation Phase believed that the outdoor environment is important for children’s early years because it supports children to learn and gain knowledge by learning through hands on experiences (</w:t>
      </w:r>
      <w:r w:rsidR="000E475A">
        <w:rPr>
          <w:rFonts w:ascii="Arial" w:hAnsi="Arial" w:cs="Arial"/>
          <w:sz w:val="24"/>
          <w:szCs w:val="24"/>
        </w:rPr>
        <w:t>Wiserd</w:t>
      </w:r>
      <w:r>
        <w:rPr>
          <w:rFonts w:ascii="Arial" w:hAnsi="Arial" w:cs="Arial"/>
          <w:sz w:val="24"/>
          <w:szCs w:val="24"/>
        </w:rPr>
        <w:t xml:space="preserve"> 2015; Waters, 2016). </w:t>
      </w:r>
    </w:p>
    <w:p w14:paraId="74BE75D8" w14:textId="4A686458" w:rsidR="00C31211" w:rsidRDefault="00C31211" w:rsidP="00C31211">
      <w:pPr>
        <w:spacing w:line="360" w:lineRule="auto"/>
        <w:jc w:val="both"/>
        <w:rPr>
          <w:sz w:val="24"/>
          <w:szCs w:val="24"/>
        </w:rPr>
      </w:pPr>
      <w:r>
        <w:rPr>
          <w:noProof/>
        </w:rPr>
        <w:drawing>
          <wp:anchor distT="0" distB="0" distL="114300" distR="114300" simplePos="0" relativeHeight="251653120" behindDoc="0" locked="0" layoutInCell="1" allowOverlap="1" wp14:anchorId="7C9C152B" wp14:editId="1D4064D1">
            <wp:simplePos x="0" y="0"/>
            <wp:positionH relativeFrom="margin">
              <wp:posOffset>-292100</wp:posOffset>
            </wp:positionH>
            <wp:positionV relativeFrom="paragraph">
              <wp:posOffset>7620</wp:posOffset>
            </wp:positionV>
            <wp:extent cx="2717165" cy="2223135"/>
            <wp:effectExtent l="0" t="0" r="6985" b="5715"/>
            <wp:wrapNone/>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2717165" cy="2223135"/>
                    </a:xfrm>
                    <a:prstGeom prst="rect">
                      <a:avLst/>
                    </a:prstGeom>
                    <a:noFill/>
                  </pic:spPr>
                </pic:pic>
              </a:graphicData>
            </a:graphic>
            <wp14:sizeRelH relativeFrom="margin">
              <wp14:pctWidth>0</wp14:pctWidth>
            </wp14:sizeRelH>
            <wp14:sizeRelV relativeFrom="margin">
              <wp14:pctHeight>0</wp14:pctHeight>
            </wp14:sizeRelV>
          </wp:anchor>
        </w:drawing>
      </w:r>
      <w:r>
        <w:rPr>
          <w:noProof/>
        </w:rPr>
        <mc:AlternateContent>
          <mc:Choice Requires="wps">
            <w:drawing>
              <wp:anchor distT="0" distB="0" distL="114300" distR="114300" simplePos="0" relativeHeight="251654144" behindDoc="0" locked="0" layoutInCell="1" allowOverlap="1" wp14:anchorId="0AE4FC80" wp14:editId="51082913">
                <wp:simplePos x="0" y="0"/>
                <wp:positionH relativeFrom="column">
                  <wp:posOffset>3628390</wp:posOffset>
                </wp:positionH>
                <wp:positionV relativeFrom="paragraph">
                  <wp:posOffset>2185670</wp:posOffset>
                </wp:positionV>
                <wp:extent cx="1981200" cy="293370"/>
                <wp:effectExtent l="0" t="0" r="19050" b="11430"/>
                <wp:wrapNone/>
                <wp:docPr id="5" name="Text Box 5"/>
                <wp:cNvGraphicFramePr/>
                <a:graphic xmlns:a="http://schemas.openxmlformats.org/drawingml/2006/main">
                  <a:graphicData uri="http://schemas.microsoft.com/office/word/2010/wordprocessingShape">
                    <wps:wsp>
                      <wps:cNvSpPr txBox="1"/>
                      <wps:spPr>
                        <a:xfrm>
                          <a:off x="0" y="0"/>
                          <a:ext cx="1981200" cy="292735"/>
                        </a:xfrm>
                        <a:prstGeom prst="rect">
                          <a:avLst/>
                        </a:prstGeom>
                        <a:solidFill>
                          <a:schemeClr val="lt1"/>
                        </a:solidFill>
                        <a:ln w="6350">
                          <a:solidFill>
                            <a:prstClr val="black"/>
                          </a:solidFill>
                        </a:ln>
                      </wps:spPr>
                      <wps:txbx>
                        <w:txbxContent>
                          <w:p w14:paraId="40B7EA58" w14:textId="77777777" w:rsidR="00C31211" w:rsidRDefault="00C31211" w:rsidP="00C31211">
                            <w:pPr>
                              <w:rPr>
                                <w:rFonts w:ascii="Arial" w:hAnsi="Arial" w:cs="Arial"/>
                                <w:sz w:val="24"/>
                                <w:szCs w:val="24"/>
                              </w:rPr>
                            </w:pPr>
                            <w:r>
                              <w:rPr>
                                <w:rFonts w:ascii="Arial" w:hAnsi="Arial" w:cs="Arial"/>
                                <w:sz w:val="24"/>
                                <w:szCs w:val="24"/>
                              </w:rPr>
                              <w:t>Image: Child’s Play, 2020.</w:t>
                            </w:r>
                          </w:p>
                        </w:txbxContent>
                      </wps:txbx>
                      <wps:bodyPr rot="0" spcFirstLastPara="0" vertOverflow="clip" horzOverflow="clip"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0AE4FC80" id="_x0000_t202" coordsize="21600,21600" o:spt="202" path="m,l,21600r21600,l21600,xe">
                <v:stroke joinstyle="miter"/>
                <v:path gradientshapeok="t" o:connecttype="rect"/>
              </v:shapetype>
              <v:shape id="Text Box 5" o:spid="_x0000_s1026" type="#_x0000_t202" style="position:absolute;left:0;text-align:left;margin-left:285.7pt;margin-top:172.1pt;width:156pt;height:23.1pt;z-index:25165414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" fillcolor="white [3201]" strokeweight=".5pt">
                <v:textbox>
                  <w:txbxContent>
                    <w:p w14:paraId="40B7EA58" w14:textId="77777777" w:rsidR="00C31211" w:rsidRDefault="00C31211" w:rsidP="00C31211">
                      <w:pPr>
                        <w:rPr>
                          <w:rFonts w:ascii="Arial" w:hAnsi="Arial" w:cs="Arial"/>
                          <w:sz w:val="24"/>
                          <w:szCs w:val="24"/>
                        </w:rPr>
                      </w:pPr>
                      <w:r>
                        <w:rPr>
                          <w:rFonts w:ascii="Arial" w:hAnsi="Arial" w:cs="Arial"/>
                          <w:sz w:val="24"/>
                          <w:szCs w:val="24"/>
                        </w:rPr>
                        <w:t>Image: Child’s Play, 2020.</w:t>
                      </w:r>
                    </w:p>
                  </w:txbxContent>
                </v:textbox>
              </v:shape>
            </w:pict>
          </mc:Fallback>
        </mc:AlternateContent>
      </w:r>
      <w:r>
        <w:rPr>
          <w:noProof/>
        </w:rPr>
        <mc:AlternateContent>
          <mc:Choice Requires="wps">
            <w:drawing>
              <wp:anchor distT="0" distB="0" distL="114300" distR="114300" simplePos="0" relativeHeight="251655168" behindDoc="0" locked="0" layoutInCell="1" allowOverlap="1" wp14:anchorId="0DB760F1" wp14:editId="7C234BCD">
                <wp:simplePos x="0" y="0"/>
                <wp:positionH relativeFrom="margin">
                  <wp:posOffset>-635</wp:posOffset>
                </wp:positionH>
                <wp:positionV relativeFrom="paragraph">
                  <wp:posOffset>2444115</wp:posOffset>
                </wp:positionV>
                <wp:extent cx="2209800" cy="318770"/>
                <wp:effectExtent l="0" t="0" r="19050" b="24130"/>
                <wp:wrapNone/>
                <wp:docPr id="6" name="Text Box 6"/>
                <wp:cNvGraphicFramePr/>
                <a:graphic xmlns:a="http://schemas.openxmlformats.org/drawingml/2006/main">
                  <a:graphicData uri="http://schemas.microsoft.com/office/word/2010/wordprocessingShape">
                    <wps:wsp>
                      <wps:cNvSpPr txBox="1"/>
                      <wps:spPr>
                        <a:xfrm>
                          <a:off x="0" y="0"/>
                          <a:ext cx="2209800" cy="318770"/>
                        </a:xfrm>
                        <a:prstGeom prst="rect">
                          <a:avLst/>
                        </a:prstGeom>
                        <a:solidFill>
                          <a:schemeClr val="lt1"/>
                        </a:solidFill>
                        <a:ln w="6350">
                          <a:solidFill>
                            <a:prstClr val="black"/>
                          </a:solidFill>
                        </a:ln>
                      </wps:spPr>
                      <wps:txbx>
                        <w:txbxContent>
                          <w:p w14:paraId="7EE65874" w14:textId="77777777" w:rsidR="00C31211" w:rsidRDefault="00C31211" w:rsidP="00C31211">
                            <w:pPr>
                              <w:rPr>
                                <w:rFonts w:ascii="Arial" w:hAnsi="Arial" w:cs="Arial"/>
                                <w:sz w:val="24"/>
                                <w:szCs w:val="24"/>
                              </w:rPr>
                            </w:pPr>
                            <w:r>
                              <w:rPr>
                                <w:rFonts w:ascii="Arial" w:hAnsi="Arial" w:cs="Arial"/>
                                <w:sz w:val="24"/>
                                <w:szCs w:val="24"/>
                              </w:rPr>
                              <w:t>Image: Today’s Parent, 2017.</w:t>
                            </w:r>
                          </w:p>
                        </w:txbxContent>
                      </wps:txbx>
                      <wps:bodyPr rot="0" spcFirstLastPara="0" vertOverflow="clip" horzOverflow="clip"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DB760F1" id="Text Box 6" o:spid="_x0000_s1027" type="#_x0000_t202" style="position:absolute;left:0;text-align:left;margin-left:-.05pt;margin-top:192.45pt;width:174pt;height:25.1pt;z-index:251655168;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" fillcolor="white [3201]" strokeweight=".5pt">
                <v:textbox>
                  <w:txbxContent>
                    <w:p w14:paraId="7EE65874" w14:textId="77777777" w:rsidR="00C31211" w:rsidRDefault="00C31211" w:rsidP="00C31211">
                      <w:pPr>
                        <w:rPr>
                          <w:rFonts w:ascii="Arial" w:hAnsi="Arial" w:cs="Arial"/>
                          <w:sz w:val="24"/>
                          <w:szCs w:val="24"/>
                        </w:rPr>
                      </w:pPr>
                      <w:r>
                        <w:rPr>
                          <w:rFonts w:ascii="Arial" w:hAnsi="Arial" w:cs="Arial"/>
                          <w:sz w:val="24"/>
                          <w:szCs w:val="24"/>
                        </w:rPr>
                        <w:t>Image: Today’s Parent, 2017.</w:t>
                      </w:r>
                    </w:p>
                  </w:txbxContent>
                </v:textbox>
                <w10:wrap anchorx="margin"/>
              </v:shape>
            </w:pict>
          </mc:Fallback>
        </mc:AlternateContent>
      </w:r>
      <w:r>
        <w:rPr>
          <w:noProof/>
        </w:rPr>
        <w:drawing>
          <wp:anchor distT="0" distB="0" distL="114300" distR="114300" simplePos="0" relativeHeight="251656192" behindDoc="0" locked="0" layoutInCell="1" allowOverlap="1" wp14:anchorId="4F0EB7FF" wp14:editId="188878F3">
            <wp:simplePos x="0" y="0"/>
            <wp:positionH relativeFrom="column">
              <wp:posOffset>2930525</wp:posOffset>
            </wp:positionH>
            <wp:positionV relativeFrom="paragraph">
              <wp:posOffset>260350</wp:posOffset>
            </wp:positionV>
            <wp:extent cx="3282950" cy="1734185"/>
            <wp:effectExtent l="0" t="0" r="0" b="0"/>
            <wp:wrapNone/>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3282950" cy="1734185"/>
                    </a:xfrm>
                    <a:prstGeom prst="rect">
                      <a:avLst/>
                    </a:prstGeom>
                    <a:noFill/>
                  </pic:spPr>
                </pic:pic>
              </a:graphicData>
            </a:graphic>
            <wp14:sizeRelH relativeFrom="margin">
              <wp14:pctWidth>0</wp14:pctWidth>
            </wp14:sizeRelH>
            <wp14:sizeRelV relativeFrom="margin">
              <wp14:pctHeight>0</wp14:pctHeight>
            </wp14:sizeRelV>
          </wp:anchor>
        </w:drawing>
      </w:r>
    </w:p>
    <w:p w14:paraId="49BBE5F7" w14:textId="77777777" w:rsidR="00C31211" w:rsidRDefault="00C31211" w:rsidP="00C31211">
      <w:pPr>
        <w:spacing w:line="360" w:lineRule="auto"/>
        <w:jc w:val="both"/>
        <w:rPr>
          <w:sz w:val="24"/>
          <w:szCs w:val="24"/>
        </w:rPr>
      </w:pPr>
    </w:p>
    <w:p w14:paraId="4872105E" w14:textId="77777777" w:rsidR="00C31211" w:rsidRDefault="00C31211" w:rsidP="00C31211">
      <w:pPr>
        <w:spacing w:line="360" w:lineRule="auto"/>
        <w:jc w:val="both"/>
        <w:rPr>
          <w:sz w:val="24"/>
          <w:szCs w:val="24"/>
        </w:rPr>
      </w:pPr>
    </w:p>
    <w:p w14:paraId="5AEAC59B" w14:textId="77777777" w:rsidR="00C31211" w:rsidRDefault="00C31211" w:rsidP="00C31211">
      <w:pPr>
        <w:spacing w:line="360" w:lineRule="auto"/>
        <w:jc w:val="both"/>
        <w:rPr>
          <w:sz w:val="24"/>
          <w:szCs w:val="24"/>
        </w:rPr>
      </w:pPr>
    </w:p>
    <w:p w14:paraId="7BABB4E1" w14:textId="77777777" w:rsidR="00C31211" w:rsidRDefault="00C31211" w:rsidP="00C31211">
      <w:pPr>
        <w:spacing w:line="360" w:lineRule="auto"/>
        <w:jc w:val="both"/>
        <w:rPr>
          <w:sz w:val="24"/>
          <w:szCs w:val="24"/>
        </w:rPr>
      </w:pPr>
    </w:p>
    <w:p w14:paraId="05471952" w14:textId="77777777" w:rsidR="00C31211" w:rsidRDefault="00C31211" w:rsidP="00C31211">
      <w:pPr>
        <w:spacing w:line="360" w:lineRule="auto"/>
        <w:jc w:val="both"/>
        <w:rPr>
          <w:sz w:val="24"/>
          <w:szCs w:val="24"/>
        </w:rPr>
      </w:pPr>
    </w:p>
    <w:p w14:paraId="7478EFEC" w14:textId="77777777" w:rsidR="00C31211" w:rsidRDefault="00C31211" w:rsidP="00C31211">
      <w:pPr>
        <w:spacing w:line="360" w:lineRule="auto"/>
        <w:jc w:val="both"/>
        <w:rPr>
          <w:sz w:val="18"/>
          <w:szCs w:val="18"/>
        </w:rPr>
      </w:pPr>
    </w:p>
    <w:p w14:paraId="5E991835" w14:textId="1C386C72" w:rsidR="00C31211" w:rsidRDefault="00C31211" w:rsidP="00C31211">
      <w:pPr>
        <w:spacing w:line="360" w:lineRule="auto"/>
        <w:jc w:val="both"/>
        <w:rPr>
          <w:rFonts w:ascii="Arial" w:hAnsi="Arial" w:cs="Arial"/>
          <w:sz w:val="24"/>
          <w:szCs w:val="24"/>
        </w:rPr>
      </w:pPr>
      <w:r>
        <w:rPr>
          <w:rFonts w:ascii="Arial" w:hAnsi="Arial" w:cs="Arial"/>
          <w:sz w:val="24"/>
          <w:szCs w:val="24"/>
        </w:rPr>
        <w:lastRenderedPageBreak/>
        <w:t xml:space="preserve">It is often said that outdoor play is beneficial in supporting children’s development because whilst children are outside, they are likely to be communicating and interacting with each other whilst playing and investigating in the natural environment (Durant, 2018). By communicating and interacting, children are likely to be working together and developing their communication, social and teamworking skills. For example: four children are discussing what loose parts are needed to create a den in the forest. Scott </w:t>
      </w:r>
      <w:r>
        <w:rPr>
          <w:rFonts w:ascii="Arial" w:hAnsi="Arial" w:cs="Arial"/>
          <w:i/>
          <w:iCs/>
          <w:sz w:val="24"/>
          <w:szCs w:val="24"/>
        </w:rPr>
        <w:t>et al</w:t>
      </w:r>
      <w:r>
        <w:rPr>
          <w:rFonts w:ascii="Arial" w:hAnsi="Arial" w:cs="Arial"/>
          <w:sz w:val="24"/>
          <w:szCs w:val="24"/>
        </w:rPr>
        <w:t xml:space="preserve"> (2022) points out that children use five times more words when playing outdoors compared to indoors. To put it more simply, children can express and communicate more effectivity in the outdoors because they have more vocabulary. Similar to this, Early Years Alliance (2022</w:t>
      </w:r>
      <w:r w:rsidR="00C570DB">
        <w:rPr>
          <w:rFonts w:ascii="Arial" w:hAnsi="Arial" w:cs="Arial"/>
          <w:sz w:val="24"/>
          <w:szCs w:val="24"/>
        </w:rPr>
        <w:t>b</w:t>
      </w:r>
      <w:r>
        <w:rPr>
          <w:rFonts w:ascii="Arial" w:hAnsi="Arial" w:cs="Arial"/>
          <w:sz w:val="24"/>
          <w:szCs w:val="24"/>
        </w:rPr>
        <w:t xml:space="preserve">) highlights that the outdoor environment is the best place for children to interact and build relationships. With this in mind, Durant (2018) believes that children become more confident in an outdoor area as they have the freedom to explore and become independent and curious learners. </w:t>
      </w:r>
    </w:p>
    <w:p w14:paraId="3242A39D" w14:textId="5500171B" w:rsidR="00C31211" w:rsidRDefault="00C31211" w:rsidP="00C31211">
      <w:pPr>
        <w:spacing w:line="360" w:lineRule="auto"/>
        <w:jc w:val="both"/>
        <w:rPr>
          <w:rFonts w:ascii="Arial" w:hAnsi="Arial" w:cs="Arial"/>
          <w:sz w:val="24"/>
          <w:szCs w:val="24"/>
        </w:rPr>
      </w:pPr>
      <w:r>
        <w:rPr>
          <w:noProof/>
        </w:rPr>
        <w:drawing>
          <wp:anchor distT="0" distB="0" distL="114300" distR="114300" simplePos="0" relativeHeight="251657216" behindDoc="0" locked="0" layoutInCell="1" allowOverlap="1" wp14:anchorId="02B57F31" wp14:editId="076F5442">
            <wp:simplePos x="0" y="0"/>
            <wp:positionH relativeFrom="margin">
              <wp:posOffset>1510030</wp:posOffset>
            </wp:positionH>
            <wp:positionV relativeFrom="paragraph">
              <wp:posOffset>92075</wp:posOffset>
            </wp:positionV>
            <wp:extent cx="2623820" cy="1623060"/>
            <wp:effectExtent l="0" t="0" r="5080" b="0"/>
            <wp:wrapNone/>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623820" cy="1623060"/>
                    </a:xfrm>
                    <a:prstGeom prst="rect">
                      <a:avLst/>
                    </a:prstGeom>
                    <a:noFill/>
                  </pic:spPr>
                </pic:pic>
              </a:graphicData>
            </a:graphic>
            <wp14:sizeRelH relativeFrom="margin">
              <wp14:pctWidth>0</wp14:pctWidth>
            </wp14:sizeRelH>
            <wp14:sizeRelV relativeFrom="margin">
              <wp14:pctHeight>0</wp14:pctHeight>
            </wp14:sizeRelV>
          </wp:anchor>
        </w:drawing>
      </w:r>
      <w:r>
        <w:rPr>
          <w:noProof/>
        </w:rPr>
        <mc:AlternateContent>
          <mc:Choice Requires="wps">
            <w:drawing>
              <wp:anchor distT="0" distB="0" distL="114300" distR="114300" simplePos="0" relativeHeight="251658240" behindDoc="0" locked="0" layoutInCell="1" allowOverlap="1" wp14:anchorId="07DD2E35" wp14:editId="35AEB637">
                <wp:simplePos x="0" y="0"/>
                <wp:positionH relativeFrom="margin">
                  <wp:align>center</wp:align>
                </wp:positionH>
                <wp:positionV relativeFrom="paragraph">
                  <wp:posOffset>1866900</wp:posOffset>
                </wp:positionV>
                <wp:extent cx="2282190" cy="302260"/>
                <wp:effectExtent l="0" t="0" r="22860" b="21590"/>
                <wp:wrapNone/>
                <wp:docPr id="8" name="Text Box 8"/>
                <wp:cNvGraphicFramePr/>
                <a:graphic xmlns:a="http://schemas.openxmlformats.org/drawingml/2006/main">
                  <a:graphicData uri="http://schemas.microsoft.com/office/word/2010/wordprocessingShape">
                    <wps:wsp>
                      <wps:cNvSpPr txBox="1"/>
                      <wps:spPr>
                        <a:xfrm>
                          <a:off x="0" y="0"/>
                          <a:ext cx="2281555" cy="301625"/>
                        </a:xfrm>
                        <a:prstGeom prst="rect">
                          <a:avLst/>
                        </a:prstGeom>
                        <a:solidFill>
                          <a:schemeClr val="lt1"/>
                        </a:solidFill>
                        <a:ln w="6350">
                          <a:solidFill>
                            <a:prstClr val="black"/>
                          </a:solidFill>
                        </a:ln>
                      </wps:spPr>
                      <wps:txbx>
                        <w:txbxContent>
                          <w:p w14:paraId="524BEAA9" w14:textId="77777777" w:rsidR="00C31211" w:rsidRDefault="00C31211" w:rsidP="00C31211">
                            <w:pPr>
                              <w:rPr>
                                <w:rFonts w:ascii="Arial" w:hAnsi="Arial" w:cs="Arial"/>
                                <w:sz w:val="24"/>
                                <w:szCs w:val="24"/>
                              </w:rPr>
                            </w:pPr>
                            <w:r>
                              <w:rPr>
                                <w:rFonts w:ascii="Arial" w:hAnsi="Arial" w:cs="Arial"/>
                                <w:sz w:val="24"/>
                                <w:szCs w:val="24"/>
                              </w:rPr>
                              <w:t>Image: Giving Compass, 2018.</w:t>
                            </w:r>
                          </w:p>
                        </w:txbxContent>
                      </wps:txbx>
                      <wps:bodyPr rot="0" spcFirstLastPara="0" vertOverflow="clip" horzOverflow="clip"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7DD2E35" id="Text Box 8" o:spid="_x0000_s1028" type="#_x0000_t202" style="position:absolute;left:0;text-align:left;margin-left:0;margin-top:147pt;width:179.7pt;height:23.8pt;z-index:251658240;visibility:visible;mso-wrap-style:square;mso-width-percent:0;mso-height-percent:0;mso-wrap-distance-left:9pt;mso-wrap-distance-top:0;mso-wrap-distance-right:9pt;mso-wrap-distance-bottom:0;mso-position-horizontal:center;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" fillcolor="white [3201]" strokeweight=".5pt">
                <v:textbox>
                  <w:txbxContent>
                    <w:p w14:paraId="524BEAA9" w14:textId="77777777" w:rsidR="00C31211" w:rsidRDefault="00C31211" w:rsidP="00C31211">
                      <w:pPr>
                        <w:rPr>
                          <w:rFonts w:ascii="Arial" w:hAnsi="Arial" w:cs="Arial"/>
                          <w:sz w:val="24"/>
                          <w:szCs w:val="24"/>
                        </w:rPr>
                      </w:pPr>
                      <w:r>
                        <w:rPr>
                          <w:rFonts w:ascii="Arial" w:hAnsi="Arial" w:cs="Arial"/>
                          <w:sz w:val="24"/>
                          <w:szCs w:val="24"/>
                        </w:rPr>
                        <w:t>Image: Giving Compass, 2018.</w:t>
                      </w:r>
                    </w:p>
                  </w:txbxContent>
                </v:textbox>
                <w10:wrap anchorx="margin"/>
              </v:shape>
            </w:pict>
          </mc:Fallback>
        </mc:AlternateContent>
      </w:r>
    </w:p>
    <w:p w14:paraId="418B8943" w14:textId="77777777" w:rsidR="00C31211" w:rsidRDefault="00C31211" w:rsidP="00C31211">
      <w:pPr>
        <w:spacing w:line="360" w:lineRule="auto"/>
        <w:jc w:val="both"/>
        <w:rPr>
          <w:rFonts w:ascii="Arial" w:hAnsi="Arial" w:cs="Arial"/>
          <w:sz w:val="24"/>
          <w:szCs w:val="24"/>
        </w:rPr>
      </w:pPr>
    </w:p>
    <w:p w14:paraId="211DB745" w14:textId="77777777" w:rsidR="00C31211" w:rsidRDefault="00C31211" w:rsidP="00C31211">
      <w:pPr>
        <w:spacing w:line="360" w:lineRule="auto"/>
        <w:jc w:val="both"/>
        <w:rPr>
          <w:rFonts w:ascii="Arial" w:hAnsi="Arial" w:cs="Arial"/>
          <w:sz w:val="24"/>
          <w:szCs w:val="24"/>
        </w:rPr>
      </w:pPr>
    </w:p>
    <w:p w14:paraId="0C0C8313" w14:textId="77777777" w:rsidR="00C31211" w:rsidRDefault="00C31211" w:rsidP="00C31211">
      <w:pPr>
        <w:spacing w:line="360" w:lineRule="auto"/>
        <w:jc w:val="both"/>
        <w:rPr>
          <w:rFonts w:ascii="Arial" w:hAnsi="Arial" w:cs="Arial"/>
          <w:sz w:val="24"/>
          <w:szCs w:val="24"/>
        </w:rPr>
      </w:pPr>
    </w:p>
    <w:p w14:paraId="570D1B6F" w14:textId="77777777" w:rsidR="00C31211" w:rsidRDefault="00C31211" w:rsidP="00C31211">
      <w:pPr>
        <w:spacing w:line="360" w:lineRule="auto"/>
        <w:jc w:val="both"/>
        <w:rPr>
          <w:rFonts w:ascii="Arial" w:hAnsi="Arial" w:cs="Arial"/>
          <w:sz w:val="24"/>
          <w:szCs w:val="24"/>
        </w:rPr>
      </w:pPr>
    </w:p>
    <w:p w14:paraId="2CE25F9F" w14:textId="77777777" w:rsidR="00C31211" w:rsidRDefault="00C31211" w:rsidP="00C31211">
      <w:pPr>
        <w:spacing w:line="360" w:lineRule="auto"/>
        <w:jc w:val="both"/>
        <w:rPr>
          <w:rFonts w:ascii="Arial" w:hAnsi="Arial" w:cs="Arial"/>
          <w:sz w:val="24"/>
          <w:szCs w:val="24"/>
        </w:rPr>
      </w:pPr>
    </w:p>
    <w:p w14:paraId="037B18A1" w14:textId="77777777" w:rsidR="00C31211" w:rsidRDefault="00C31211" w:rsidP="00C31211">
      <w:pPr>
        <w:spacing w:line="360" w:lineRule="auto"/>
        <w:jc w:val="both"/>
        <w:rPr>
          <w:rFonts w:ascii="Arial" w:hAnsi="Arial" w:cs="Arial"/>
          <w:sz w:val="12"/>
          <w:szCs w:val="12"/>
        </w:rPr>
      </w:pPr>
    </w:p>
    <w:p w14:paraId="246C7F01" w14:textId="3BA52110" w:rsidR="00C31211" w:rsidRDefault="00C31211" w:rsidP="00C31211">
      <w:pPr>
        <w:spacing w:line="360" w:lineRule="auto"/>
        <w:jc w:val="both"/>
        <w:rPr>
          <w:rFonts w:ascii="Arial" w:hAnsi="Arial" w:cs="Arial"/>
          <w:sz w:val="24"/>
          <w:szCs w:val="24"/>
        </w:rPr>
      </w:pPr>
      <w:r>
        <w:rPr>
          <w:rFonts w:ascii="Arial" w:hAnsi="Arial" w:cs="Arial"/>
          <w:sz w:val="24"/>
          <w:szCs w:val="24"/>
        </w:rPr>
        <w:t>Moreover, outdoor play is beneficial in supporting children’s development because they are developing their physical fitness as children are likely to be engaging in physical activities in the outdoor environment. By supporting children’s physical fitness in outdoor play, early years practitioners should provide children the opportunity to dig, climb, crawl, run, skip and jump because in the outdoors children have more space and freedom to explore their natural surroundings (Early Years Alliance, 2019</w:t>
      </w:r>
      <w:r w:rsidR="00C570DB">
        <w:rPr>
          <w:rFonts w:ascii="Arial" w:hAnsi="Arial" w:cs="Arial"/>
          <w:sz w:val="24"/>
          <w:szCs w:val="24"/>
        </w:rPr>
        <w:t>b</w:t>
      </w:r>
      <w:r>
        <w:rPr>
          <w:rFonts w:ascii="Arial" w:hAnsi="Arial" w:cs="Arial"/>
          <w:sz w:val="24"/>
          <w:szCs w:val="24"/>
        </w:rPr>
        <w:t xml:space="preserve">). An area of learning in the New Curriculum for Wales is health and well-being (Welsh Government, 2020a). By considering this, outdoor play is supporting the area of learning because children are taken part in physical activities during their outdoor play which support’s children’s health. To illustrate this point, one might refer to NHS (2021) because they are convinced that children and young people have to do 60 minutes of </w:t>
      </w:r>
      <w:r>
        <w:rPr>
          <w:rFonts w:ascii="Arial" w:hAnsi="Arial" w:cs="Arial"/>
          <w:sz w:val="24"/>
          <w:szCs w:val="24"/>
        </w:rPr>
        <w:lastRenderedPageBreak/>
        <w:t xml:space="preserve">physical activities each day to maintain a healthy lifestyle.  However, Miracle (2022) claims that children spend an average of 7 hours a day on digital devices which decreases the opportunities for children to explore their natural surroundings and </w:t>
      </w:r>
      <w:r>
        <w:rPr>
          <w:noProof/>
        </w:rPr>
        <w:drawing>
          <wp:anchor distT="0" distB="0" distL="114300" distR="114300" simplePos="0" relativeHeight="251659264" behindDoc="0" locked="0" layoutInCell="1" allowOverlap="1" wp14:anchorId="4B424B99" wp14:editId="45FC49B8">
            <wp:simplePos x="0" y="0"/>
            <wp:positionH relativeFrom="column">
              <wp:posOffset>1635760</wp:posOffset>
            </wp:positionH>
            <wp:positionV relativeFrom="paragraph">
              <wp:posOffset>1048385</wp:posOffset>
            </wp:positionV>
            <wp:extent cx="2280920" cy="1693545"/>
            <wp:effectExtent l="0" t="0" r="5080" b="1905"/>
            <wp:wrapNone/>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9">
                      <a:extLst>
                        <a:ext uri="{28A0092B-C50C-407E-A947-70E740481C1C}">
                          <a14:useLocalDpi xmlns:a14="http://schemas.microsoft.com/office/drawing/2010/main" val="0"/>
                        </a:ext>
                      </a:extLst>
                    </a:blip>
                    <a:srcRect t="14638" b="11131"/>
                    <a:stretch>
                      <a:fillRect/>
                    </a:stretch>
                  </pic:blipFill>
                  <pic:spPr bwMode="auto">
                    <a:xfrm>
                      <a:off x="0" y="0"/>
                      <a:ext cx="2280920" cy="1693545"/>
                    </a:xfrm>
                    <a:prstGeom prst="rect">
                      <a:avLst/>
                    </a:prstGeom>
                    <a:noFill/>
                  </pic:spPr>
                </pic:pic>
              </a:graphicData>
            </a:graphic>
            <wp14:sizeRelH relativeFrom="margin">
              <wp14:pctWidth>0</wp14:pctWidth>
            </wp14:sizeRelH>
            <wp14:sizeRelV relativeFrom="margin">
              <wp14:pctHeight>0</wp14:pctHeight>
            </wp14:sizeRelV>
          </wp:anchor>
        </w:drawing>
      </w:r>
      <w:r>
        <w:rPr>
          <w:rFonts w:ascii="Arial" w:hAnsi="Arial" w:cs="Arial"/>
          <w:sz w:val="24"/>
          <w:szCs w:val="24"/>
        </w:rPr>
        <w:t xml:space="preserve">complete physical activities.  </w:t>
      </w:r>
    </w:p>
    <w:p w14:paraId="71510AC6" w14:textId="77777777" w:rsidR="00C31211" w:rsidRDefault="00C31211" w:rsidP="00C31211">
      <w:pPr>
        <w:spacing w:line="360" w:lineRule="auto"/>
        <w:jc w:val="both"/>
        <w:rPr>
          <w:rFonts w:ascii="Arial" w:hAnsi="Arial" w:cs="Arial"/>
          <w:sz w:val="24"/>
          <w:szCs w:val="24"/>
        </w:rPr>
      </w:pPr>
    </w:p>
    <w:p w14:paraId="4D173DB9" w14:textId="77777777" w:rsidR="00C31211" w:rsidRDefault="00C31211" w:rsidP="00C31211">
      <w:pPr>
        <w:spacing w:line="360" w:lineRule="auto"/>
        <w:jc w:val="both"/>
        <w:rPr>
          <w:rFonts w:ascii="Arial" w:hAnsi="Arial" w:cs="Arial"/>
          <w:sz w:val="24"/>
          <w:szCs w:val="24"/>
        </w:rPr>
      </w:pPr>
    </w:p>
    <w:p w14:paraId="0FA7BC59" w14:textId="77777777" w:rsidR="00C31211" w:rsidRDefault="00C31211" w:rsidP="00C31211">
      <w:pPr>
        <w:spacing w:line="360" w:lineRule="auto"/>
        <w:jc w:val="both"/>
        <w:rPr>
          <w:rFonts w:ascii="Arial" w:hAnsi="Arial" w:cs="Arial"/>
          <w:sz w:val="24"/>
          <w:szCs w:val="24"/>
        </w:rPr>
      </w:pPr>
    </w:p>
    <w:p w14:paraId="30F16984" w14:textId="77777777" w:rsidR="00C31211" w:rsidRDefault="00C31211" w:rsidP="00C31211">
      <w:pPr>
        <w:spacing w:line="360" w:lineRule="auto"/>
        <w:jc w:val="both"/>
        <w:rPr>
          <w:rFonts w:ascii="Arial" w:hAnsi="Arial" w:cs="Arial"/>
          <w:sz w:val="24"/>
          <w:szCs w:val="24"/>
        </w:rPr>
      </w:pPr>
    </w:p>
    <w:p w14:paraId="3869B5DC" w14:textId="76A9E68F" w:rsidR="00C31211" w:rsidRDefault="00C31211" w:rsidP="00C31211">
      <w:pPr>
        <w:spacing w:line="360" w:lineRule="auto"/>
        <w:jc w:val="both"/>
        <w:rPr>
          <w:rFonts w:ascii="Arial" w:hAnsi="Arial" w:cs="Arial"/>
          <w:sz w:val="24"/>
          <w:szCs w:val="24"/>
        </w:rPr>
      </w:pPr>
      <w:r>
        <w:rPr>
          <w:noProof/>
        </w:rPr>
        <mc:AlternateContent>
          <mc:Choice Requires="wps">
            <w:drawing>
              <wp:anchor distT="0" distB="0" distL="114300" distR="114300" simplePos="0" relativeHeight="251660288" behindDoc="0" locked="0" layoutInCell="1" allowOverlap="1" wp14:anchorId="495AFAB9" wp14:editId="1D6995F0">
                <wp:simplePos x="0" y="0"/>
                <wp:positionH relativeFrom="margin">
                  <wp:posOffset>1867535</wp:posOffset>
                </wp:positionH>
                <wp:positionV relativeFrom="paragraph">
                  <wp:posOffset>227330</wp:posOffset>
                </wp:positionV>
                <wp:extent cx="1820545" cy="278130"/>
                <wp:effectExtent l="0" t="0" r="27305" b="26670"/>
                <wp:wrapNone/>
                <wp:docPr id="10" name="Text Box 10"/>
                <wp:cNvGraphicFramePr/>
                <a:graphic xmlns:a="http://schemas.openxmlformats.org/drawingml/2006/main">
                  <a:graphicData uri="http://schemas.microsoft.com/office/word/2010/wordprocessingShape">
                    <wps:wsp>
                      <wps:cNvSpPr txBox="1"/>
                      <wps:spPr>
                        <a:xfrm>
                          <a:off x="0" y="0"/>
                          <a:ext cx="1820545" cy="278130"/>
                        </a:xfrm>
                        <a:prstGeom prst="rect">
                          <a:avLst/>
                        </a:prstGeom>
                        <a:solidFill>
                          <a:schemeClr val="lt1"/>
                        </a:solidFill>
                        <a:ln w="6350">
                          <a:solidFill>
                            <a:prstClr val="black"/>
                          </a:solidFill>
                        </a:ln>
                      </wps:spPr>
                      <wps:txbx>
                        <w:txbxContent>
                          <w:p w14:paraId="65BC1767" w14:textId="77777777" w:rsidR="00C31211" w:rsidRDefault="00C31211" w:rsidP="00C31211">
                            <w:pPr>
                              <w:rPr>
                                <w:rFonts w:ascii="Arial" w:hAnsi="Arial" w:cs="Arial"/>
                                <w:sz w:val="24"/>
                                <w:szCs w:val="24"/>
                              </w:rPr>
                            </w:pPr>
                            <w:r>
                              <w:rPr>
                                <w:rFonts w:ascii="Arial" w:hAnsi="Arial" w:cs="Arial"/>
                                <w:sz w:val="24"/>
                                <w:szCs w:val="24"/>
                              </w:rPr>
                              <w:t>Image: The blog, 2017.</w:t>
                            </w:r>
                          </w:p>
                        </w:txbxContent>
                      </wps:txbx>
                      <wps:bodyPr rot="0" spcFirstLastPara="0" vertOverflow="clip" horzOverflow="clip"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95AFAB9" id="Text Box 10" o:spid="_x0000_s1029" type="#_x0000_t202" style="position:absolute;left:0;text-align:left;margin-left:147.05pt;margin-top:17.9pt;width:143.35pt;height:21.9pt;z-index:251660288;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" fillcolor="white [3201]" strokeweight=".5pt">
                <v:textbox>
                  <w:txbxContent>
                    <w:p w14:paraId="65BC1767" w14:textId="77777777" w:rsidR="00C31211" w:rsidRDefault="00C31211" w:rsidP="00C31211">
                      <w:pPr>
                        <w:rPr>
                          <w:rFonts w:ascii="Arial" w:hAnsi="Arial" w:cs="Arial"/>
                          <w:sz w:val="24"/>
                          <w:szCs w:val="24"/>
                        </w:rPr>
                      </w:pPr>
                      <w:r>
                        <w:rPr>
                          <w:rFonts w:ascii="Arial" w:hAnsi="Arial" w:cs="Arial"/>
                          <w:sz w:val="24"/>
                          <w:szCs w:val="24"/>
                        </w:rPr>
                        <w:t>Image: The blog, 2017.</w:t>
                      </w:r>
                    </w:p>
                  </w:txbxContent>
                </v:textbox>
                <w10:wrap anchorx="margin"/>
              </v:shape>
            </w:pict>
          </mc:Fallback>
        </mc:AlternateContent>
      </w:r>
    </w:p>
    <w:p w14:paraId="4A7288A5" w14:textId="77777777" w:rsidR="00C31211" w:rsidRDefault="00C31211" w:rsidP="00C31211">
      <w:pPr>
        <w:spacing w:line="360" w:lineRule="auto"/>
        <w:jc w:val="both"/>
        <w:rPr>
          <w:rFonts w:ascii="Arial" w:hAnsi="Arial" w:cs="Arial"/>
        </w:rPr>
      </w:pPr>
    </w:p>
    <w:p w14:paraId="26F105F9" w14:textId="5387E2FB" w:rsidR="00C31211" w:rsidRDefault="00C31211" w:rsidP="00C31211">
      <w:pPr>
        <w:spacing w:line="360" w:lineRule="auto"/>
        <w:jc w:val="both"/>
        <w:rPr>
          <w:rFonts w:ascii="Arial" w:hAnsi="Arial" w:cs="Arial"/>
          <w:sz w:val="28"/>
          <w:szCs w:val="28"/>
        </w:rPr>
      </w:pPr>
      <w:r>
        <w:rPr>
          <w:noProof/>
        </w:rPr>
        <w:drawing>
          <wp:anchor distT="0" distB="0" distL="114300" distR="114300" simplePos="0" relativeHeight="251661312" behindDoc="0" locked="0" layoutInCell="1" allowOverlap="1" wp14:anchorId="42516712" wp14:editId="613BF08B">
            <wp:simplePos x="0" y="0"/>
            <wp:positionH relativeFrom="margin">
              <wp:posOffset>1693545</wp:posOffset>
            </wp:positionH>
            <wp:positionV relativeFrom="paragraph">
              <wp:posOffset>2239645</wp:posOffset>
            </wp:positionV>
            <wp:extent cx="2106930" cy="1314450"/>
            <wp:effectExtent l="0" t="0" r="7620" b="0"/>
            <wp:wrapNone/>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2106930" cy="1314450"/>
                    </a:xfrm>
                    <a:prstGeom prst="rect">
                      <a:avLst/>
                    </a:prstGeom>
                    <a:noFill/>
                  </pic:spPr>
                </pic:pic>
              </a:graphicData>
            </a:graphic>
            <wp14:sizeRelH relativeFrom="margin">
              <wp14:pctWidth>0</wp14:pctWidth>
            </wp14:sizeRelH>
            <wp14:sizeRelV relativeFrom="margin">
              <wp14:pctHeight>0</wp14:pctHeight>
            </wp14:sizeRelV>
          </wp:anchor>
        </w:drawing>
      </w:r>
      <w:r>
        <w:rPr>
          <w:rFonts w:ascii="Arial" w:hAnsi="Arial" w:cs="Arial"/>
          <w:sz w:val="24"/>
          <w:szCs w:val="24"/>
        </w:rPr>
        <w:t xml:space="preserve">Furthermore, outdoor play is beneficial in supporting children’s development because the children can develop knowledge about the world around them and nature. For example: children can learn about different seasons, weather and temperature whilst being outside and children will understand the process of gardening whilst learning through doing (McGonigal, 2023). Barnados (2014) believed that when children connect with nature, they will show respect because they understand the importance of the world around them and understand that they can make a positive impact. For example: children can look after their environment by looking after plants and recycle (McGonigal, 2023). </w:t>
      </w:r>
    </w:p>
    <w:p w14:paraId="077EE7BE" w14:textId="77777777" w:rsidR="00C31211" w:rsidRDefault="00C31211" w:rsidP="00C31211">
      <w:pPr>
        <w:spacing w:line="360" w:lineRule="auto"/>
        <w:jc w:val="both"/>
        <w:rPr>
          <w:rFonts w:ascii="Arial" w:hAnsi="Arial" w:cs="Arial"/>
          <w:sz w:val="24"/>
          <w:szCs w:val="24"/>
        </w:rPr>
      </w:pPr>
    </w:p>
    <w:p w14:paraId="2A8D2609" w14:textId="77777777" w:rsidR="00C31211" w:rsidRDefault="00C31211" w:rsidP="00C31211">
      <w:pPr>
        <w:spacing w:line="360" w:lineRule="auto"/>
        <w:jc w:val="both"/>
        <w:rPr>
          <w:rFonts w:ascii="Arial" w:hAnsi="Arial" w:cs="Arial"/>
          <w:sz w:val="24"/>
          <w:szCs w:val="24"/>
        </w:rPr>
      </w:pPr>
    </w:p>
    <w:p w14:paraId="03F90216" w14:textId="77777777" w:rsidR="00C31211" w:rsidRDefault="00C31211" w:rsidP="00C31211">
      <w:pPr>
        <w:spacing w:line="360" w:lineRule="auto"/>
        <w:jc w:val="both"/>
        <w:rPr>
          <w:rFonts w:ascii="Arial" w:hAnsi="Arial" w:cs="Arial"/>
          <w:sz w:val="24"/>
          <w:szCs w:val="24"/>
        </w:rPr>
      </w:pPr>
    </w:p>
    <w:p w14:paraId="02D1BF2B" w14:textId="713C087C" w:rsidR="00C31211" w:rsidRDefault="00C31211" w:rsidP="00C31211">
      <w:pPr>
        <w:spacing w:line="360" w:lineRule="auto"/>
        <w:jc w:val="both"/>
        <w:rPr>
          <w:rFonts w:ascii="Arial" w:hAnsi="Arial" w:cs="Arial"/>
          <w:sz w:val="24"/>
          <w:szCs w:val="24"/>
        </w:rPr>
      </w:pPr>
      <w:r>
        <w:rPr>
          <w:noProof/>
        </w:rPr>
        <mc:AlternateContent>
          <mc:Choice Requires="wps">
            <w:drawing>
              <wp:anchor distT="0" distB="0" distL="114300" distR="114300" simplePos="0" relativeHeight="251662336" behindDoc="0" locked="0" layoutInCell="1" allowOverlap="1" wp14:anchorId="47EBEB8A" wp14:editId="69976CF6">
                <wp:simplePos x="0" y="0"/>
                <wp:positionH relativeFrom="margin">
                  <wp:posOffset>1462405</wp:posOffset>
                </wp:positionH>
                <wp:positionV relativeFrom="paragraph">
                  <wp:posOffset>117475</wp:posOffset>
                </wp:positionV>
                <wp:extent cx="2592070" cy="294005"/>
                <wp:effectExtent l="0" t="0" r="17780" b="10795"/>
                <wp:wrapNone/>
                <wp:docPr id="11" name="Text Box 11"/>
                <wp:cNvGraphicFramePr/>
                <a:graphic xmlns:a="http://schemas.openxmlformats.org/drawingml/2006/main">
                  <a:graphicData uri="http://schemas.microsoft.com/office/word/2010/wordprocessingShape">
                    <wps:wsp>
                      <wps:cNvSpPr txBox="1"/>
                      <wps:spPr>
                        <a:xfrm>
                          <a:off x="0" y="0"/>
                          <a:ext cx="2592070" cy="294005"/>
                        </a:xfrm>
                        <a:prstGeom prst="rect">
                          <a:avLst/>
                        </a:prstGeom>
                        <a:solidFill>
                          <a:schemeClr val="lt1"/>
                        </a:solidFill>
                        <a:ln w="6350">
                          <a:solidFill>
                            <a:prstClr val="black"/>
                          </a:solidFill>
                        </a:ln>
                      </wps:spPr>
                      <wps:txbx>
                        <w:txbxContent>
                          <w:p w14:paraId="0F1B5B4C" w14:textId="77777777" w:rsidR="00C31211" w:rsidRDefault="00C31211" w:rsidP="00C31211">
                            <w:pPr>
                              <w:rPr>
                                <w:rFonts w:ascii="Arial" w:hAnsi="Arial" w:cs="Arial"/>
                                <w:sz w:val="24"/>
                                <w:szCs w:val="24"/>
                              </w:rPr>
                            </w:pPr>
                            <w:r>
                              <w:rPr>
                                <w:rFonts w:ascii="Arial" w:hAnsi="Arial" w:cs="Arial"/>
                                <w:sz w:val="24"/>
                                <w:szCs w:val="24"/>
                              </w:rPr>
                              <w:t>Image: The Daily Telegraph, 2010.</w:t>
                            </w:r>
                          </w:p>
                        </w:txbxContent>
                      </wps:txbx>
                      <wps:bodyPr rot="0" spcFirstLastPara="0" vertOverflow="clip" horzOverflow="clip"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7EBEB8A" id="Text Box 11" o:spid="_x0000_s1030" type="#_x0000_t202" style="position:absolute;left:0;text-align:left;margin-left:115.15pt;margin-top:9.25pt;width:204.1pt;height:23.15pt;z-index:251662336;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" fillcolor="white [3201]" strokeweight=".5pt">
                <v:textbox>
                  <w:txbxContent>
                    <w:p w14:paraId="0F1B5B4C" w14:textId="77777777" w:rsidR="00C31211" w:rsidRDefault="00C31211" w:rsidP="00C31211">
                      <w:pPr>
                        <w:rPr>
                          <w:rFonts w:ascii="Arial" w:hAnsi="Arial" w:cs="Arial"/>
                          <w:sz w:val="24"/>
                          <w:szCs w:val="24"/>
                        </w:rPr>
                      </w:pPr>
                      <w:r>
                        <w:rPr>
                          <w:rFonts w:ascii="Arial" w:hAnsi="Arial" w:cs="Arial"/>
                          <w:sz w:val="24"/>
                          <w:szCs w:val="24"/>
                        </w:rPr>
                        <w:t>Image: The Daily Telegraph, 2010.</w:t>
                      </w:r>
                    </w:p>
                  </w:txbxContent>
                </v:textbox>
                <w10:wrap anchorx="margin"/>
              </v:shape>
            </w:pict>
          </mc:Fallback>
        </mc:AlternateContent>
      </w:r>
    </w:p>
    <w:p w14:paraId="439F7870" w14:textId="77777777" w:rsidR="00C31211" w:rsidRDefault="00C31211" w:rsidP="00C31211">
      <w:pPr>
        <w:spacing w:line="360" w:lineRule="auto"/>
        <w:jc w:val="both"/>
        <w:rPr>
          <w:rFonts w:ascii="Arial" w:hAnsi="Arial" w:cs="Arial"/>
          <w:sz w:val="16"/>
          <w:szCs w:val="16"/>
        </w:rPr>
      </w:pPr>
    </w:p>
    <w:p w14:paraId="57DC33C9" w14:textId="77777777" w:rsidR="00C31211" w:rsidRDefault="00C31211" w:rsidP="00C31211">
      <w:pPr>
        <w:spacing w:line="360" w:lineRule="auto"/>
        <w:jc w:val="both"/>
        <w:rPr>
          <w:rFonts w:ascii="Arial" w:hAnsi="Arial" w:cs="Arial"/>
          <w:sz w:val="24"/>
          <w:szCs w:val="24"/>
        </w:rPr>
      </w:pPr>
      <w:r>
        <w:rPr>
          <w:rFonts w:ascii="Arial" w:hAnsi="Arial" w:cs="Arial"/>
          <w:sz w:val="24"/>
          <w:szCs w:val="24"/>
        </w:rPr>
        <w:t xml:space="preserve">By considering the importance and benefits of outdoor play for children’s development, in Wales early years settings are using the Forest Schools approach because it supports children’s development and learning in an outdoor environment. The meaning of Forest Schools is when children complete hands-on activities in the outdoors whilst learning through experiences and doing (Welsh Government, 2009). </w:t>
      </w:r>
      <w:r>
        <w:rPr>
          <w:rFonts w:ascii="Arial" w:hAnsi="Arial" w:cs="Arial"/>
          <w:sz w:val="24"/>
          <w:szCs w:val="24"/>
        </w:rPr>
        <w:lastRenderedPageBreak/>
        <w:t xml:space="preserve">By including a Forest School approach in early year setting, its support’s children to connect with nature at a young age as qualified Forest School leaders are providing different experiences for children in the outdoors (Brien and Murray, 2007; </w:t>
      </w:r>
      <w:bookmarkStart w:id="1" w:name="_Hlk123220204"/>
      <w:r>
        <w:rPr>
          <w:rFonts w:ascii="Arial" w:hAnsi="Arial" w:cs="Arial"/>
          <w:sz w:val="24"/>
          <w:szCs w:val="24"/>
        </w:rPr>
        <w:t xml:space="preserve">Forest School Association, </w:t>
      </w:r>
      <w:bookmarkEnd w:id="1"/>
      <w:r>
        <w:rPr>
          <w:rFonts w:ascii="Arial" w:hAnsi="Arial" w:cs="Arial"/>
          <w:sz w:val="24"/>
          <w:szCs w:val="24"/>
        </w:rPr>
        <w:t xml:space="preserve">2020). Forest School Association (2020) claims that the Forest School approach is beneficial for children because its support’s a child’s holistic development and offers opportunities for children to explore and become curious individuals. </w:t>
      </w:r>
    </w:p>
    <w:p w14:paraId="35BB815C" w14:textId="77777777" w:rsidR="00C31211" w:rsidRDefault="00C31211" w:rsidP="00C31211">
      <w:pPr>
        <w:spacing w:line="360" w:lineRule="auto"/>
        <w:jc w:val="both"/>
        <w:rPr>
          <w:rFonts w:ascii="Arial" w:hAnsi="Arial" w:cs="Arial"/>
          <w:sz w:val="24"/>
          <w:szCs w:val="24"/>
        </w:rPr>
      </w:pPr>
      <w:r>
        <w:rPr>
          <w:rFonts w:ascii="Arial" w:hAnsi="Arial" w:cs="Arial"/>
          <w:sz w:val="24"/>
          <w:szCs w:val="24"/>
        </w:rPr>
        <w:t>One cannot ignore the fact that Reggio’s theory believes that children are independent and motivated leaners that learn whilst exploring, playing and receiving real life experiences (Sprouts, 2021). Similar to Reggio’s theory, Froebel believed that outdoor play is essential for children’s early years because he claims that children are active and curious learners that learn best through exploring and experimenting (Sprouts, 2019).</w:t>
      </w:r>
    </w:p>
    <w:p w14:paraId="755E6A01" w14:textId="77777777" w:rsidR="00C31211" w:rsidRDefault="00C31211" w:rsidP="00C31211">
      <w:pPr>
        <w:spacing w:line="360" w:lineRule="auto"/>
        <w:jc w:val="both"/>
        <w:rPr>
          <w:rFonts w:ascii="Arial" w:hAnsi="Arial" w:cs="Arial"/>
          <w:sz w:val="24"/>
          <w:szCs w:val="24"/>
        </w:rPr>
      </w:pPr>
    </w:p>
    <w:p w14:paraId="4215A26C" w14:textId="77777777" w:rsidR="00C31211" w:rsidRDefault="00C31211" w:rsidP="00C31211">
      <w:pPr>
        <w:spacing w:line="360" w:lineRule="auto"/>
        <w:jc w:val="both"/>
        <w:rPr>
          <w:rFonts w:ascii="Arial" w:hAnsi="Arial" w:cs="Arial"/>
          <w:sz w:val="24"/>
          <w:szCs w:val="24"/>
        </w:rPr>
      </w:pPr>
      <w:r>
        <w:rPr>
          <w:rFonts w:ascii="Arial" w:hAnsi="Arial" w:cs="Arial"/>
          <w:sz w:val="24"/>
          <w:szCs w:val="24"/>
        </w:rPr>
        <w:t>To conclude, the writer hopes that early year’s practitioners will provide opportunities and encourage children to play in the outdoors because its support’s children’s development in many ways.</w:t>
      </w:r>
    </w:p>
    <w:p w14:paraId="3959C16A" w14:textId="435DD36D" w:rsidR="00561412" w:rsidRPr="00561412" w:rsidRDefault="00561412" w:rsidP="00561412">
      <w:pPr>
        <w:jc w:val="both"/>
        <w:rPr>
          <w:rFonts w:ascii="Arial" w:hAnsi="Arial" w:cs="Arial"/>
          <w:sz w:val="24"/>
          <w:szCs w:val="24"/>
        </w:rPr>
      </w:pPr>
    </w:p>
    <w:p w14:paraId="0184E73A" w14:textId="62A73B63" w:rsidR="00561412" w:rsidRPr="00561412" w:rsidRDefault="00561412" w:rsidP="00561412">
      <w:pPr>
        <w:jc w:val="both"/>
        <w:rPr>
          <w:rFonts w:ascii="Arial" w:hAnsi="Arial" w:cs="Arial"/>
          <w:sz w:val="24"/>
          <w:szCs w:val="24"/>
        </w:rPr>
      </w:pPr>
    </w:p>
    <w:p w14:paraId="449E4252" w14:textId="066324AD" w:rsidR="00561412" w:rsidRPr="00561412" w:rsidRDefault="00561412" w:rsidP="00561412">
      <w:pPr>
        <w:jc w:val="both"/>
        <w:rPr>
          <w:rFonts w:ascii="Arial" w:hAnsi="Arial" w:cs="Arial"/>
          <w:sz w:val="24"/>
          <w:szCs w:val="24"/>
        </w:rPr>
      </w:pPr>
    </w:p>
    <w:p w14:paraId="2482AF01" w14:textId="44808F02" w:rsidR="00561412" w:rsidRPr="00561412" w:rsidRDefault="00561412" w:rsidP="00561412">
      <w:pPr>
        <w:jc w:val="both"/>
        <w:rPr>
          <w:rFonts w:ascii="Arial" w:hAnsi="Arial" w:cs="Arial"/>
          <w:sz w:val="24"/>
          <w:szCs w:val="24"/>
        </w:rPr>
      </w:pPr>
    </w:p>
    <w:p w14:paraId="12FB0ACF" w14:textId="43DA5AD3" w:rsidR="00561412" w:rsidRPr="00561412" w:rsidRDefault="00561412" w:rsidP="00561412">
      <w:pPr>
        <w:jc w:val="both"/>
        <w:rPr>
          <w:rFonts w:ascii="Arial" w:hAnsi="Arial" w:cs="Arial"/>
          <w:sz w:val="24"/>
          <w:szCs w:val="24"/>
        </w:rPr>
      </w:pPr>
    </w:p>
    <w:p w14:paraId="2ADB3043" w14:textId="35D74B7D" w:rsidR="00561412" w:rsidRPr="00561412" w:rsidRDefault="00561412" w:rsidP="00561412">
      <w:pPr>
        <w:jc w:val="both"/>
        <w:rPr>
          <w:rFonts w:ascii="Arial" w:hAnsi="Arial" w:cs="Arial"/>
          <w:sz w:val="24"/>
          <w:szCs w:val="24"/>
        </w:rPr>
      </w:pPr>
    </w:p>
    <w:p w14:paraId="1F77C963" w14:textId="51759FAC" w:rsidR="00561412" w:rsidRPr="00561412" w:rsidRDefault="00561412" w:rsidP="00561412">
      <w:pPr>
        <w:jc w:val="both"/>
        <w:rPr>
          <w:rFonts w:ascii="Arial" w:hAnsi="Arial" w:cs="Arial"/>
          <w:sz w:val="24"/>
          <w:szCs w:val="24"/>
        </w:rPr>
      </w:pPr>
    </w:p>
    <w:p w14:paraId="287B78FB" w14:textId="23DCF373" w:rsidR="00561412" w:rsidRPr="00561412" w:rsidRDefault="00561412" w:rsidP="00561412">
      <w:pPr>
        <w:jc w:val="both"/>
        <w:rPr>
          <w:rFonts w:ascii="Arial" w:hAnsi="Arial" w:cs="Arial"/>
          <w:sz w:val="24"/>
          <w:szCs w:val="24"/>
        </w:rPr>
      </w:pPr>
    </w:p>
    <w:p w14:paraId="6E745A71" w14:textId="00BE8ED3" w:rsidR="00561412" w:rsidRPr="00561412" w:rsidRDefault="00561412" w:rsidP="00561412">
      <w:pPr>
        <w:jc w:val="both"/>
        <w:rPr>
          <w:rFonts w:ascii="Arial" w:hAnsi="Arial" w:cs="Arial"/>
          <w:sz w:val="24"/>
          <w:szCs w:val="24"/>
        </w:rPr>
      </w:pPr>
    </w:p>
    <w:p w14:paraId="2979EC2D" w14:textId="456644AD" w:rsidR="00561412" w:rsidRPr="00561412" w:rsidRDefault="00561412" w:rsidP="00561412">
      <w:pPr>
        <w:jc w:val="both"/>
        <w:rPr>
          <w:rFonts w:ascii="Arial" w:hAnsi="Arial" w:cs="Arial"/>
          <w:sz w:val="24"/>
          <w:szCs w:val="24"/>
        </w:rPr>
      </w:pPr>
    </w:p>
    <w:p w14:paraId="7F658D61" w14:textId="75EDB361" w:rsidR="00561412" w:rsidRPr="00561412" w:rsidRDefault="00561412" w:rsidP="00561412">
      <w:pPr>
        <w:jc w:val="both"/>
        <w:rPr>
          <w:rFonts w:ascii="Arial" w:hAnsi="Arial" w:cs="Arial"/>
          <w:sz w:val="24"/>
          <w:szCs w:val="24"/>
        </w:rPr>
      </w:pPr>
    </w:p>
    <w:p w14:paraId="3B0774DE" w14:textId="6F7176E8" w:rsidR="00561412" w:rsidRDefault="00561412" w:rsidP="00561412">
      <w:pPr>
        <w:jc w:val="both"/>
        <w:rPr>
          <w:rFonts w:ascii="Arial" w:hAnsi="Arial" w:cs="Arial"/>
          <w:sz w:val="24"/>
          <w:szCs w:val="24"/>
        </w:rPr>
      </w:pPr>
    </w:p>
    <w:p w14:paraId="6EEB84E2" w14:textId="77777777" w:rsidR="000E614D" w:rsidRPr="00561412" w:rsidRDefault="000E614D" w:rsidP="00561412">
      <w:pPr>
        <w:jc w:val="both"/>
        <w:rPr>
          <w:rFonts w:ascii="Arial" w:hAnsi="Arial" w:cs="Arial"/>
          <w:sz w:val="24"/>
          <w:szCs w:val="24"/>
        </w:rPr>
      </w:pPr>
    </w:p>
    <w:p w14:paraId="37556A5D" w14:textId="62DE536A" w:rsidR="00561412" w:rsidRPr="00561412" w:rsidRDefault="00561412" w:rsidP="00561412">
      <w:pPr>
        <w:jc w:val="both"/>
        <w:rPr>
          <w:rFonts w:ascii="Arial" w:hAnsi="Arial" w:cs="Arial"/>
          <w:sz w:val="24"/>
          <w:szCs w:val="24"/>
        </w:rPr>
      </w:pPr>
    </w:p>
    <w:p w14:paraId="293B3C5D" w14:textId="5C31C14F" w:rsidR="00E2712C" w:rsidRPr="00404611" w:rsidRDefault="00561412" w:rsidP="00B51564">
      <w:pPr>
        <w:jc w:val="both"/>
        <w:rPr>
          <w:rFonts w:ascii="Arial" w:hAnsi="Arial" w:cs="Arial"/>
          <w:b/>
          <w:bCs/>
          <w:sz w:val="24"/>
          <w:szCs w:val="24"/>
          <w:u w:val="single"/>
        </w:rPr>
      </w:pPr>
      <w:r w:rsidRPr="00561412">
        <w:rPr>
          <w:rFonts w:ascii="Arial" w:hAnsi="Arial" w:cs="Arial"/>
          <w:b/>
          <w:bCs/>
          <w:sz w:val="24"/>
          <w:szCs w:val="24"/>
          <w:u w:val="single"/>
        </w:rPr>
        <w:lastRenderedPageBreak/>
        <w:t xml:space="preserve">Reference </w:t>
      </w:r>
      <w:r>
        <w:rPr>
          <w:rFonts w:ascii="Arial" w:hAnsi="Arial" w:cs="Arial"/>
          <w:b/>
          <w:bCs/>
          <w:sz w:val="24"/>
          <w:szCs w:val="24"/>
          <w:u w:val="single"/>
        </w:rPr>
        <w:t>l</w:t>
      </w:r>
      <w:r w:rsidRPr="00561412">
        <w:rPr>
          <w:rFonts w:ascii="Arial" w:hAnsi="Arial" w:cs="Arial"/>
          <w:b/>
          <w:bCs/>
          <w:sz w:val="24"/>
          <w:szCs w:val="24"/>
          <w:u w:val="single"/>
        </w:rPr>
        <w:t>ist</w:t>
      </w:r>
    </w:p>
    <w:p w14:paraId="255EDCF0" w14:textId="77777777" w:rsidR="004C47D3" w:rsidRPr="00E2712C" w:rsidRDefault="004C47D3" w:rsidP="00FA76D3">
      <w:pPr>
        <w:spacing w:line="360" w:lineRule="auto"/>
        <w:jc w:val="both"/>
        <w:rPr>
          <w:rFonts w:ascii="Arial" w:hAnsi="Arial" w:cs="Arial"/>
          <w:b/>
          <w:bCs/>
          <w:sz w:val="2"/>
          <w:szCs w:val="2"/>
          <w:u w:val="single"/>
        </w:rPr>
      </w:pPr>
    </w:p>
    <w:p w14:paraId="434EA726" w14:textId="77777777" w:rsidR="004C47D3" w:rsidRDefault="004C47D3" w:rsidP="004B22EE">
      <w:pPr>
        <w:spacing w:line="360" w:lineRule="auto"/>
        <w:jc w:val="both"/>
        <w:rPr>
          <w:rFonts w:ascii="Arial" w:hAnsi="Arial" w:cs="Arial"/>
          <w:sz w:val="24"/>
          <w:szCs w:val="24"/>
        </w:rPr>
      </w:pPr>
      <w:r w:rsidRPr="00805C5A">
        <w:rPr>
          <w:rFonts w:ascii="Arial" w:hAnsi="Arial" w:cs="Arial"/>
          <w:sz w:val="24"/>
          <w:szCs w:val="24"/>
        </w:rPr>
        <w:t xml:space="preserve">All About Children. (No date). ‘How Early Childhood Education is Important’. Available at: </w:t>
      </w:r>
      <w:hyperlink r:id="rId11" w:history="1">
        <w:r w:rsidRPr="00805C5A">
          <w:rPr>
            <w:rStyle w:val="Hyperlink"/>
            <w:rFonts w:ascii="Arial" w:hAnsi="Arial" w:cs="Arial"/>
            <w:sz w:val="24"/>
            <w:szCs w:val="24"/>
          </w:rPr>
          <w:t>https://allaboutchildren.co.uk/news/how-early-childhood-education-is-important/</w:t>
        </w:r>
      </w:hyperlink>
      <w:r w:rsidRPr="00805C5A">
        <w:rPr>
          <w:rFonts w:ascii="Arial" w:hAnsi="Arial" w:cs="Arial"/>
          <w:sz w:val="24"/>
          <w:szCs w:val="24"/>
        </w:rPr>
        <w:t xml:space="preserve"> (Accessed: 22</w:t>
      </w:r>
      <w:r w:rsidRPr="00805C5A">
        <w:rPr>
          <w:rFonts w:ascii="Arial" w:hAnsi="Arial" w:cs="Arial"/>
          <w:sz w:val="24"/>
          <w:szCs w:val="24"/>
          <w:vertAlign w:val="superscript"/>
        </w:rPr>
        <w:t>nd</w:t>
      </w:r>
      <w:r w:rsidRPr="00805C5A">
        <w:rPr>
          <w:rFonts w:ascii="Arial" w:hAnsi="Arial" w:cs="Arial"/>
          <w:sz w:val="24"/>
          <w:szCs w:val="24"/>
        </w:rPr>
        <w:t xml:space="preserve"> of January).</w:t>
      </w:r>
      <w:r>
        <w:rPr>
          <w:rFonts w:ascii="Arial" w:hAnsi="Arial" w:cs="Arial"/>
          <w:sz w:val="24"/>
          <w:szCs w:val="24"/>
        </w:rPr>
        <w:t xml:space="preserve"> </w:t>
      </w:r>
    </w:p>
    <w:p w14:paraId="3B6F2CFB" w14:textId="77777777" w:rsidR="004C47D3" w:rsidRDefault="004C47D3" w:rsidP="0026229F">
      <w:pPr>
        <w:spacing w:line="360" w:lineRule="auto"/>
        <w:jc w:val="both"/>
        <w:rPr>
          <w:rFonts w:ascii="Arial" w:hAnsi="Arial" w:cs="Arial"/>
          <w:sz w:val="24"/>
          <w:szCs w:val="24"/>
        </w:rPr>
      </w:pPr>
      <w:r>
        <w:rPr>
          <w:rFonts w:ascii="Arial" w:hAnsi="Arial" w:cs="Arial"/>
          <w:sz w:val="24"/>
          <w:szCs w:val="24"/>
        </w:rPr>
        <w:t xml:space="preserve">Barnardos. (2014). </w:t>
      </w:r>
      <w:r w:rsidRPr="00EF100A">
        <w:rPr>
          <w:rFonts w:ascii="Arial" w:hAnsi="Arial" w:cs="Arial"/>
          <w:i/>
          <w:iCs/>
          <w:sz w:val="24"/>
          <w:szCs w:val="24"/>
        </w:rPr>
        <w:t>‘Outdoor Play Matters’.</w:t>
      </w:r>
      <w:r>
        <w:rPr>
          <w:rFonts w:ascii="Arial" w:hAnsi="Arial" w:cs="Arial"/>
          <w:sz w:val="24"/>
          <w:szCs w:val="24"/>
        </w:rPr>
        <w:t xml:space="preserve"> Available at: </w:t>
      </w:r>
      <w:hyperlink r:id="rId12" w:history="1">
        <w:r w:rsidRPr="00935872">
          <w:rPr>
            <w:rStyle w:val="Hyperlink"/>
            <w:rFonts w:ascii="Arial" w:hAnsi="Arial" w:cs="Arial"/>
            <w:sz w:val="24"/>
            <w:szCs w:val="24"/>
          </w:rPr>
          <w:t>https://www.galwaychildcare.com/uploadedfiles/Outdoor_Play_Matters.pdf</w:t>
        </w:r>
      </w:hyperlink>
      <w:r>
        <w:rPr>
          <w:rFonts w:ascii="Arial" w:hAnsi="Arial" w:cs="Arial"/>
          <w:sz w:val="24"/>
          <w:szCs w:val="24"/>
        </w:rPr>
        <w:t xml:space="preserve"> (Accessed: 2</w:t>
      </w:r>
      <w:r w:rsidRPr="00EF100A">
        <w:rPr>
          <w:rFonts w:ascii="Arial" w:hAnsi="Arial" w:cs="Arial"/>
          <w:sz w:val="24"/>
          <w:szCs w:val="24"/>
          <w:vertAlign w:val="superscript"/>
        </w:rPr>
        <w:t>nd</w:t>
      </w:r>
      <w:r>
        <w:rPr>
          <w:rFonts w:ascii="Arial" w:hAnsi="Arial" w:cs="Arial"/>
          <w:sz w:val="24"/>
          <w:szCs w:val="24"/>
        </w:rPr>
        <w:t xml:space="preserve"> of January). </w:t>
      </w:r>
    </w:p>
    <w:p w14:paraId="331D5A4C" w14:textId="77777777" w:rsidR="004C47D3" w:rsidRDefault="004C47D3" w:rsidP="002F16A0">
      <w:pPr>
        <w:spacing w:line="360" w:lineRule="auto"/>
        <w:rPr>
          <w:rFonts w:ascii="Arial" w:hAnsi="Arial" w:cs="Arial"/>
          <w:sz w:val="24"/>
          <w:szCs w:val="24"/>
        </w:rPr>
      </w:pPr>
      <w:r>
        <w:rPr>
          <w:rFonts w:ascii="Arial" w:hAnsi="Arial" w:cs="Arial"/>
          <w:sz w:val="24"/>
          <w:szCs w:val="24"/>
        </w:rPr>
        <w:t xml:space="preserve">BBC. (2023). </w:t>
      </w:r>
      <w:r w:rsidRPr="006924ED">
        <w:rPr>
          <w:rFonts w:ascii="Arial" w:hAnsi="Arial" w:cs="Arial"/>
          <w:i/>
          <w:iCs/>
          <w:sz w:val="24"/>
          <w:szCs w:val="24"/>
        </w:rPr>
        <w:t>‘Religious Studies KS2: Prayer in Islam’.</w:t>
      </w:r>
      <w:r>
        <w:rPr>
          <w:rFonts w:ascii="Arial" w:hAnsi="Arial" w:cs="Arial"/>
          <w:sz w:val="24"/>
          <w:szCs w:val="24"/>
        </w:rPr>
        <w:t xml:space="preserve"> Available at: </w:t>
      </w:r>
      <w:hyperlink r:id="rId13" w:history="1">
        <w:r w:rsidRPr="0021101E">
          <w:rPr>
            <w:rStyle w:val="Hyperlink"/>
            <w:rFonts w:ascii="Arial" w:hAnsi="Arial" w:cs="Arial"/>
            <w:sz w:val="24"/>
            <w:szCs w:val="24"/>
          </w:rPr>
          <w:t>https://www.bbc.co.uk/teach/class-clips-video/prayer-in-islam/zjndxyc</w:t>
        </w:r>
      </w:hyperlink>
      <w:r>
        <w:rPr>
          <w:rFonts w:ascii="Arial" w:hAnsi="Arial" w:cs="Arial"/>
          <w:sz w:val="24"/>
          <w:szCs w:val="24"/>
        </w:rPr>
        <w:t xml:space="preserve"> (Accessed: 21</w:t>
      </w:r>
      <w:r w:rsidRPr="006924ED">
        <w:rPr>
          <w:rFonts w:ascii="Arial" w:hAnsi="Arial" w:cs="Arial"/>
          <w:sz w:val="24"/>
          <w:szCs w:val="24"/>
          <w:vertAlign w:val="superscript"/>
        </w:rPr>
        <w:t>st</w:t>
      </w:r>
      <w:r>
        <w:rPr>
          <w:rFonts w:ascii="Arial" w:hAnsi="Arial" w:cs="Arial"/>
          <w:sz w:val="24"/>
          <w:szCs w:val="24"/>
        </w:rPr>
        <w:t xml:space="preserve"> of January). </w:t>
      </w:r>
    </w:p>
    <w:p w14:paraId="081DE988" w14:textId="77777777" w:rsidR="004C47D3" w:rsidRDefault="004C47D3" w:rsidP="0026229F">
      <w:pPr>
        <w:spacing w:line="360" w:lineRule="auto"/>
        <w:rPr>
          <w:rFonts w:ascii="Arial" w:hAnsi="Arial" w:cs="Arial"/>
          <w:sz w:val="24"/>
          <w:szCs w:val="24"/>
        </w:rPr>
      </w:pPr>
      <w:r>
        <w:rPr>
          <w:rFonts w:ascii="Arial" w:hAnsi="Arial" w:cs="Arial"/>
          <w:sz w:val="24"/>
          <w:szCs w:val="24"/>
        </w:rPr>
        <w:t xml:space="preserve">Brien, L and Murray, R. (2007). </w:t>
      </w:r>
      <w:r w:rsidRPr="00E067A8">
        <w:rPr>
          <w:rFonts w:ascii="Arial" w:hAnsi="Arial" w:cs="Arial"/>
          <w:i/>
          <w:iCs/>
          <w:sz w:val="24"/>
          <w:szCs w:val="24"/>
        </w:rPr>
        <w:t>‘Forest School and its impacts on young children: Case studies in Britain’.</w:t>
      </w:r>
      <w:r>
        <w:rPr>
          <w:rFonts w:ascii="Arial" w:hAnsi="Arial" w:cs="Arial"/>
          <w:sz w:val="24"/>
          <w:szCs w:val="24"/>
        </w:rPr>
        <w:t xml:space="preserve"> Available at: </w:t>
      </w:r>
      <w:hyperlink r:id="rId14" w:history="1">
        <w:r w:rsidRPr="0085074A">
          <w:rPr>
            <w:rStyle w:val="Hyperlink"/>
            <w:rFonts w:ascii="Arial" w:hAnsi="Arial" w:cs="Arial"/>
            <w:sz w:val="24"/>
            <w:szCs w:val="24"/>
          </w:rPr>
          <w:t>https://www.academia.edu/2192363/Forest_School_and_its_impacts_on_young_children_Case_studies_in_Britain</w:t>
        </w:r>
      </w:hyperlink>
      <w:r>
        <w:rPr>
          <w:rFonts w:ascii="Arial" w:hAnsi="Arial" w:cs="Arial"/>
          <w:sz w:val="24"/>
          <w:szCs w:val="24"/>
        </w:rPr>
        <w:t xml:space="preserve"> (Accessed: 29</w:t>
      </w:r>
      <w:r w:rsidRPr="009E016F">
        <w:rPr>
          <w:rFonts w:ascii="Arial" w:hAnsi="Arial" w:cs="Arial"/>
          <w:sz w:val="24"/>
          <w:szCs w:val="24"/>
          <w:vertAlign w:val="superscript"/>
        </w:rPr>
        <w:t>th</w:t>
      </w:r>
      <w:r>
        <w:rPr>
          <w:rFonts w:ascii="Arial" w:hAnsi="Arial" w:cs="Arial"/>
          <w:sz w:val="24"/>
          <w:szCs w:val="24"/>
        </w:rPr>
        <w:t xml:space="preserve"> of December). </w:t>
      </w:r>
    </w:p>
    <w:p w14:paraId="7E94CAAA" w14:textId="77777777" w:rsidR="004C47D3" w:rsidRDefault="004C47D3" w:rsidP="0026229F">
      <w:pPr>
        <w:spacing w:line="360" w:lineRule="auto"/>
        <w:jc w:val="both"/>
        <w:rPr>
          <w:rFonts w:ascii="Arial" w:hAnsi="Arial" w:cs="Arial"/>
          <w:sz w:val="24"/>
          <w:szCs w:val="24"/>
        </w:rPr>
      </w:pPr>
      <w:r>
        <w:rPr>
          <w:rFonts w:ascii="Arial" w:hAnsi="Arial" w:cs="Arial"/>
          <w:sz w:val="24"/>
          <w:szCs w:val="24"/>
        </w:rPr>
        <w:t xml:space="preserve">CECE Early Childhood Videos. (2014). </w:t>
      </w:r>
      <w:r w:rsidRPr="00023F61">
        <w:rPr>
          <w:rFonts w:ascii="Arial" w:hAnsi="Arial" w:cs="Arial"/>
          <w:i/>
          <w:iCs/>
          <w:sz w:val="24"/>
          <w:szCs w:val="24"/>
        </w:rPr>
        <w:t xml:space="preserve">‘Importance of Play’ </w:t>
      </w:r>
      <w:r>
        <w:rPr>
          <w:rFonts w:ascii="Arial" w:hAnsi="Arial" w:cs="Arial"/>
          <w:sz w:val="24"/>
          <w:szCs w:val="24"/>
        </w:rPr>
        <w:t xml:space="preserve">[video]. Available at: </w:t>
      </w:r>
      <w:hyperlink r:id="rId15" w:history="1">
        <w:r w:rsidRPr="000C38D6">
          <w:rPr>
            <w:rStyle w:val="Hyperlink"/>
            <w:rFonts w:ascii="Arial" w:hAnsi="Arial" w:cs="Arial"/>
            <w:sz w:val="24"/>
            <w:szCs w:val="24"/>
          </w:rPr>
          <w:t>https://www.youtube.com/watch?v=vnH4Ijen7OI</w:t>
        </w:r>
      </w:hyperlink>
      <w:r>
        <w:rPr>
          <w:rFonts w:ascii="Arial" w:hAnsi="Arial" w:cs="Arial"/>
          <w:sz w:val="24"/>
          <w:szCs w:val="24"/>
        </w:rPr>
        <w:t xml:space="preserve"> (Accessed: 14</w:t>
      </w:r>
      <w:r w:rsidRPr="00023F61">
        <w:rPr>
          <w:rFonts w:ascii="Arial" w:hAnsi="Arial" w:cs="Arial"/>
          <w:sz w:val="24"/>
          <w:szCs w:val="24"/>
          <w:vertAlign w:val="superscript"/>
        </w:rPr>
        <w:t>th</w:t>
      </w:r>
      <w:r>
        <w:rPr>
          <w:rFonts w:ascii="Arial" w:hAnsi="Arial" w:cs="Arial"/>
          <w:sz w:val="24"/>
          <w:szCs w:val="24"/>
        </w:rPr>
        <w:t xml:space="preserve"> of January). </w:t>
      </w:r>
    </w:p>
    <w:p w14:paraId="2D2FC7CE" w14:textId="77777777" w:rsidR="004C47D3" w:rsidRDefault="004C47D3" w:rsidP="0026229F">
      <w:pPr>
        <w:spacing w:line="360" w:lineRule="auto"/>
        <w:rPr>
          <w:rFonts w:ascii="Arial" w:hAnsi="Arial" w:cs="Arial"/>
          <w:sz w:val="24"/>
          <w:szCs w:val="24"/>
        </w:rPr>
      </w:pPr>
      <w:r>
        <w:rPr>
          <w:rFonts w:ascii="Arial" w:hAnsi="Arial" w:cs="Arial"/>
          <w:sz w:val="24"/>
          <w:szCs w:val="24"/>
        </w:rPr>
        <w:t xml:space="preserve">Child Care Resources. (2021). </w:t>
      </w:r>
      <w:r>
        <w:rPr>
          <w:rFonts w:ascii="Arial" w:hAnsi="Arial" w:cs="Arial"/>
          <w:i/>
          <w:iCs/>
          <w:sz w:val="24"/>
          <w:szCs w:val="24"/>
        </w:rPr>
        <w:t>‘Why observation’</w:t>
      </w:r>
      <w:r>
        <w:rPr>
          <w:rFonts w:ascii="Arial" w:hAnsi="Arial" w:cs="Arial"/>
          <w:sz w:val="24"/>
          <w:szCs w:val="24"/>
        </w:rPr>
        <w:t xml:space="preserve"> [video]. Available at: </w:t>
      </w:r>
      <w:hyperlink r:id="rId16" w:history="1">
        <w:r>
          <w:rPr>
            <w:rStyle w:val="Hyperlink"/>
            <w:rFonts w:ascii="Arial" w:hAnsi="Arial" w:cs="Arial"/>
            <w:sz w:val="24"/>
            <w:szCs w:val="24"/>
          </w:rPr>
          <w:t>https://www.youtube.com/watch?v=fAaS-vljDL0</w:t>
        </w:r>
      </w:hyperlink>
      <w:r>
        <w:rPr>
          <w:rFonts w:ascii="Arial" w:hAnsi="Arial" w:cs="Arial"/>
          <w:sz w:val="24"/>
          <w:szCs w:val="24"/>
        </w:rPr>
        <w:t xml:space="preserve"> Accessed: 18</w:t>
      </w:r>
      <w:r>
        <w:rPr>
          <w:rFonts w:ascii="Arial" w:hAnsi="Arial" w:cs="Arial"/>
          <w:sz w:val="24"/>
          <w:szCs w:val="24"/>
          <w:vertAlign w:val="superscript"/>
        </w:rPr>
        <w:t>th</w:t>
      </w:r>
      <w:r>
        <w:rPr>
          <w:rFonts w:ascii="Arial" w:hAnsi="Arial" w:cs="Arial"/>
          <w:sz w:val="24"/>
          <w:szCs w:val="24"/>
        </w:rPr>
        <w:t xml:space="preserve"> of January). </w:t>
      </w:r>
    </w:p>
    <w:p w14:paraId="1D1100FB" w14:textId="77777777" w:rsidR="004C47D3" w:rsidRDefault="004C47D3" w:rsidP="0026229F">
      <w:pPr>
        <w:spacing w:line="360" w:lineRule="auto"/>
        <w:rPr>
          <w:rFonts w:ascii="Arial" w:hAnsi="Arial" w:cs="Arial"/>
          <w:sz w:val="24"/>
          <w:szCs w:val="24"/>
        </w:rPr>
      </w:pPr>
      <w:r w:rsidRPr="00AC0870">
        <w:rPr>
          <w:rFonts w:ascii="Arial" w:hAnsi="Arial" w:cs="Arial"/>
          <w:sz w:val="24"/>
          <w:szCs w:val="24"/>
        </w:rPr>
        <w:t xml:space="preserve">Child’s Play. (2020). </w:t>
      </w:r>
      <w:r w:rsidRPr="00AC0870">
        <w:rPr>
          <w:rFonts w:ascii="Arial" w:hAnsi="Arial" w:cs="Arial"/>
          <w:i/>
          <w:iCs/>
          <w:sz w:val="24"/>
          <w:szCs w:val="24"/>
        </w:rPr>
        <w:t>‘How does outdoor play help a child’s development?’.</w:t>
      </w:r>
      <w:r w:rsidRPr="00AC0870">
        <w:rPr>
          <w:rFonts w:ascii="Arial" w:hAnsi="Arial" w:cs="Arial"/>
          <w:sz w:val="24"/>
          <w:szCs w:val="24"/>
        </w:rPr>
        <w:t xml:space="preserve"> Available at: </w:t>
      </w:r>
      <w:hyperlink r:id="rId17" w:history="1">
        <w:r w:rsidRPr="00AC0870">
          <w:rPr>
            <w:rStyle w:val="Hyperlink"/>
            <w:rFonts w:ascii="Arial" w:hAnsi="Arial" w:cs="Arial"/>
            <w:sz w:val="24"/>
            <w:szCs w:val="24"/>
          </w:rPr>
          <w:t>https://www.childsplayelc.com.au/how-does-outdoor-play-help-a-childs-development/</w:t>
        </w:r>
      </w:hyperlink>
      <w:r w:rsidRPr="00AC0870">
        <w:rPr>
          <w:rFonts w:ascii="Arial" w:hAnsi="Arial" w:cs="Arial"/>
          <w:sz w:val="24"/>
          <w:szCs w:val="24"/>
        </w:rPr>
        <w:t xml:space="preserve"> (Accessed: 19</w:t>
      </w:r>
      <w:r w:rsidRPr="00AC0870">
        <w:rPr>
          <w:rFonts w:ascii="Arial" w:hAnsi="Arial" w:cs="Arial"/>
          <w:sz w:val="24"/>
          <w:szCs w:val="24"/>
          <w:vertAlign w:val="superscript"/>
        </w:rPr>
        <w:t>th</w:t>
      </w:r>
      <w:r w:rsidRPr="00AC0870">
        <w:rPr>
          <w:rFonts w:ascii="Arial" w:hAnsi="Arial" w:cs="Arial"/>
          <w:sz w:val="24"/>
          <w:szCs w:val="24"/>
        </w:rPr>
        <w:t xml:space="preserve"> of December). </w:t>
      </w:r>
    </w:p>
    <w:p w14:paraId="305F5A2D" w14:textId="77777777" w:rsidR="004C47D3" w:rsidRDefault="004C47D3" w:rsidP="0026229F">
      <w:pPr>
        <w:spacing w:line="360" w:lineRule="auto"/>
        <w:rPr>
          <w:rFonts w:ascii="Arial" w:hAnsi="Arial" w:cs="Arial"/>
          <w:sz w:val="24"/>
          <w:szCs w:val="24"/>
        </w:rPr>
      </w:pPr>
      <w:r>
        <w:rPr>
          <w:rFonts w:ascii="Arial" w:hAnsi="Arial" w:cs="Arial"/>
          <w:sz w:val="24"/>
          <w:szCs w:val="24"/>
        </w:rPr>
        <w:t xml:space="preserve">Citation. (2023). </w:t>
      </w:r>
      <w:r w:rsidRPr="00354D05">
        <w:rPr>
          <w:rFonts w:ascii="Arial" w:hAnsi="Arial" w:cs="Arial"/>
          <w:i/>
          <w:iCs/>
          <w:sz w:val="24"/>
          <w:szCs w:val="24"/>
        </w:rPr>
        <w:t>‘Why is staff training important’.</w:t>
      </w:r>
      <w:r>
        <w:rPr>
          <w:rFonts w:ascii="Arial" w:hAnsi="Arial" w:cs="Arial"/>
          <w:sz w:val="24"/>
          <w:szCs w:val="24"/>
        </w:rPr>
        <w:t xml:space="preserve"> Available at: </w:t>
      </w:r>
      <w:hyperlink r:id="rId18" w:history="1">
        <w:r w:rsidRPr="00DB1527">
          <w:rPr>
            <w:rStyle w:val="Hyperlink"/>
            <w:rFonts w:ascii="Arial" w:hAnsi="Arial" w:cs="Arial"/>
            <w:sz w:val="24"/>
            <w:szCs w:val="24"/>
          </w:rPr>
          <w:t>https://www.citation.co.uk/news/hr-and-employment-law/why-is-staff-training-important/</w:t>
        </w:r>
      </w:hyperlink>
      <w:r>
        <w:rPr>
          <w:rFonts w:ascii="Arial" w:hAnsi="Arial" w:cs="Arial"/>
          <w:sz w:val="24"/>
          <w:szCs w:val="24"/>
        </w:rPr>
        <w:t xml:space="preserve"> (Accessed: 13</w:t>
      </w:r>
      <w:r w:rsidRPr="00354D05">
        <w:rPr>
          <w:rFonts w:ascii="Arial" w:hAnsi="Arial" w:cs="Arial"/>
          <w:sz w:val="24"/>
          <w:szCs w:val="24"/>
          <w:vertAlign w:val="superscript"/>
        </w:rPr>
        <w:t>th</w:t>
      </w:r>
      <w:r>
        <w:rPr>
          <w:rFonts w:ascii="Arial" w:hAnsi="Arial" w:cs="Arial"/>
          <w:sz w:val="24"/>
          <w:szCs w:val="24"/>
        </w:rPr>
        <w:t xml:space="preserve"> of January). </w:t>
      </w:r>
    </w:p>
    <w:p w14:paraId="551344A4" w14:textId="77777777" w:rsidR="004C47D3" w:rsidRDefault="004C47D3" w:rsidP="002F16A0">
      <w:pPr>
        <w:spacing w:line="360" w:lineRule="auto"/>
        <w:rPr>
          <w:rFonts w:ascii="Arial" w:hAnsi="Arial" w:cs="Arial"/>
          <w:sz w:val="24"/>
          <w:szCs w:val="24"/>
        </w:rPr>
      </w:pPr>
      <w:r>
        <w:rPr>
          <w:rFonts w:ascii="Arial" w:hAnsi="Arial" w:cs="Arial"/>
          <w:sz w:val="24"/>
          <w:szCs w:val="24"/>
        </w:rPr>
        <w:t xml:space="preserve">Culture Exchange. (2023). </w:t>
      </w:r>
      <w:r w:rsidRPr="00145E26">
        <w:rPr>
          <w:rFonts w:ascii="Arial" w:hAnsi="Arial" w:cs="Arial"/>
          <w:i/>
          <w:iCs/>
          <w:sz w:val="24"/>
          <w:szCs w:val="24"/>
        </w:rPr>
        <w:t>‘Culture Definition For Kids’.</w:t>
      </w:r>
      <w:r>
        <w:rPr>
          <w:rFonts w:ascii="Arial" w:hAnsi="Arial" w:cs="Arial"/>
          <w:sz w:val="24"/>
          <w:szCs w:val="24"/>
        </w:rPr>
        <w:t xml:space="preserve"> Available at: </w:t>
      </w:r>
      <w:hyperlink r:id="rId19" w:history="1">
        <w:r w:rsidRPr="003817C4">
          <w:rPr>
            <w:rStyle w:val="Hyperlink"/>
            <w:rFonts w:ascii="Arial" w:hAnsi="Arial" w:cs="Arial"/>
            <w:sz w:val="24"/>
            <w:szCs w:val="24"/>
          </w:rPr>
          <w:t>https://culture-exchange.blog/culture-definition-for-kids/</w:t>
        </w:r>
      </w:hyperlink>
      <w:r>
        <w:rPr>
          <w:rFonts w:ascii="Arial" w:hAnsi="Arial" w:cs="Arial"/>
          <w:sz w:val="24"/>
          <w:szCs w:val="24"/>
        </w:rPr>
        <w:t xml:space="preserve"> (Accessed: 21</w:t>
      </w:r>
      <w:r w:rsidRPr="00145E26">
        <w:rPr>
          <w:rFonts w:ascii="Arial" w:hAnsi="Arial" w:cs="Arial"/>
          <w:sz w:val="24"/>
          <w:szCs w:val="24"/>
          <w:vertAlign w:val="superscript"/>
        </w:rPr>
        <w:t>st</w:t>
      </w:r>
      <w:r>
        <w:rPr>
          <w:rFonts w:ascii="Arial" w:hAnsi="Arial" w:cs="Arial"/>
          <w:sz w:val="24"/>
          <w:szCs w:val="24"/>
        </w:rPr>
        <w:t xml:space="preserve"> of January). </w:t>
      </w:r>
    </w:p>
    <w:p w14:paraId="5F3D2EAE" w14:textId="77777777" w:rsidR="004C47D3" w:rsidRPr="005D03A3" w:rsidRDefault="004C47D3" w:rsidP="0026229F">
      <w:pPr>
        <w:spacing w:line="360" w:lineRule="auto"/>
        <w:jc w:val="both"/>
        <w:rPr>
          <w:rFonts w:ascii="Arial" w:hAnsi="Arial" w:cs="Arial"/>
          <w:color w:val="FF0000"/>
          <w:sz w:val="24"/>
          <w:szCs w:val="24"/>
        </w:rPr>
      </w:pPr>
      <w:r>
        <w:rPr>
          <w:rFonts w:ascii="Arial" w:hAnsi="Arial" w:cs="Arial"/>
          <w:sz w:val="24"/>
          <w:szCs w:val="24"/>
        </w:rPr>
        <w:t xml:space="preserve">Daynursieries.co.uk. (2021). </w:t>
      </w:r>
      <w:r w:rsidRPr="00FF5FF2">
        <w:rPr>
          <w:rFonts w:ascii="Arial" w:hAnsi="Arial" w:cs="Arial"/>
          <w:i/>
          <w:iCs/>
          <w:sz w:val="24"/>
          <w:szCs w:val="24"/>
        </w:rPr>
        <w:t>‘What are Scandinavia’s secret to outdoor play?’.</w:t>
      </w:r>
      <w:r>
        <w:rPr>
          <w:rFonts w:ascii="Arial" w:hAnsi="Arial" w:cs="Arial"/>
          <w:sz w:val="24"/>
          <w:szCs w:val="24"/>
        </w:rPr>
        <w:t xml:space="preserve"> Available at: </w:t>
      </w:r>
      <w:hyperlink r:id="rId20" w:history="1">
        <w:r w:rsidRPr="00ED0E02">
          <w:rPr>
            <w:rStyle w:val="Hyperlink"/>
            <w:rFonts w:ascii="Arial" w:hAnsi="Arial" w:cs="Arial"/>
            <w:sz w:val="24"/>
            <w:szCs w:val="24"/>
          </w:rPr>
          <w:t>https://www.daynurseries.co.uk/news/article.cfm/id/1645327/what-are-scandinavias-secrets-to-outdoor-play</w:t>
        </w:r>
      </w:hyperlink>
      <w:r>
        <w:rPr>
          <w:rFonts w:ascii="Arial" w:hAnsi="Arial" w:cs="Arial"/>
          <w:sz w:val="24"/>
          <w:szCs w:val="24"/>
        </w:rPr>
        <w:t xml:space="preserve"> (Accessed: 15</w:t>
      </w:r>
      <w:r w:rsidRPr="00FF5FF2">
        <w:rPr>
          <w:rFonts w:ascii="Arial" w:hAnsi="Arial" w:cs="Arial"/>
          <w:sz w:val="24"/>
          <w:szCs w:val="24"/>
          <w:vertAlign w:val="superscript"/>
        </w:rPr>
        <w:t>th</w:t>
      </w:r>
      <w:r>
        <w:rPr>
          <w:rFonts w:ascii="Arial" w:hAnsi="Arial" w:cs="Arial"/>
          <w:sz w:val="24"/>
          <w:szCs w:val="24"/>
        </w:rPr>
        <w:t xml:space="preserve"> of January). </w:t>
      </w:r>
    </w:p>
    <w:p w14:paraId="4934A0A7" w14:textId="3FC05D0C" w:rsidR="004C47D3" w:rsidRDefault="004C47D3" w:rsidP="004C47D3">
      <w:pPr>
        <w:spacing w:line="360" w:lineRule="auto"/>
        <w:rPr>
          <w:rFonts w:ascii="Arial" w:hAnsi="Arial" w:cs="Arial"/>
          <w:sz w:val="24"/>
          <w:szCs w:val="24"/>
        </w:rPr>
      </w:pPr>
      <w:r>
        <w:rPr>
          <w:rFonts w:ascii="Arial" w:hAnsi="Arial" w:cs="Arial"/>
          <w:sz w:val="24"/>
          <w:szCs w:val="24"/>
        </w:rPr>
        <w:lastRenderedPageBreak/>
        <w:t xml:space="preserve">Donaldson, G. (2015). </w:t>
      </w:r>
      <w:r w:rsidRPr="007155B5">
        <w:rPr>
          <w:rFonts w:ascii="Arial" w:hAnsi="Arial" w:cs="Arial"/>
          <w:i/>
          <w:iCs/>
          <w:sz w:val="24"/>
          <w:szCs w:val="24"/>
        </w:rPr>
        <w:t>‘Successful Futures’.</w:t>
      </w:r>
      <w:r>
        <w:rPr>
          <w:rFonts w:ascii="Arial" w:hAnsi="Arial" w:cs="Arial"/>
          <w:sz w:val="24"/>
          <w:szCs w:val="24"/>
        </w:rPr>
        <w:t xml:space="preserve"> Available at: </w:t>
      </w:r>
      <w:hyperlink r:id="rId21" w:history="1">
        <w:r w:rsidRPr="004808AD">
          <w:rPr>
            <w:rStyle w:val="Hyperlink"/>
            <w:rFonts w:ascii="Arial" w:hAnsi="Arial" w:cs="Arial"/>
            <w:sz w:val="24"/>
            <w:szCs w:val="24"/>
          </w:rPr>
          <w:t>https://www.gov.wales/sites/default/files/publications/2018-03/successful-futures.pdf</w:t>
        </w:r>
      </w:hyperlink>
      <w:r>
        <w:rPr>
          <w:rFonts w:ascii="Arial" w:hAnsi="Arial" w:cs="Arial"/>
          <w:sz w:val="24"/>
          <w:szCs w:val="24"/>
        </w:rPr>
        <w:t xml:space="preserve"> (Accessed: 4</w:t>
      </w:r>
      <w:r w:rsidRPr="007155B5">
        <w:rPr>
          <w:rFonts w:ascii="Arial" w:hAnsi="Arial" w:cs="Arial"/>
          <w:sz w:val="24"/>
          <w:szCs w:val="24"/>
          <w:vertAlign w:val="superscript"/>
        </w:rPr>
        <w:t>th</w:t>
      </w:r>
      <w:r>
        <w:rPr>
          <w:rFonts w:ascii="Arial" w:hAnsi="Arial" w:cs="Arial"/>
          <w:sz w:val="24"/>
          <w:szCs w:val="24"/>
        </w:rPr>
        <w:t xml:space="preserve"> of January). </w:t>
      </w:r>
      <w:r>
        <w:rPr>
          <w:rFonts w:ascii="Arial" w:hAnsi="Arial" w:cs="Arial"/>
          <w:sz w:val="24"/>
          <w:szCs w:val="24"/>
        </w:rPr>
        <w:br/>
        <w:t xml:space="preserve">The Daily Telegraph. (2010). </w:t>
      </w:r>
      <w:r w:rsidRPr="0008029B">
        <w:rPr>
          <w:rFonts w:ascii="Arial" w:hAnsi="Arial" w:cs="Arial"/>
          <w:i/>
          <w:iCs/>
          <w:sz w:val="24"/>
          <w:szCs w:val="24"/>
        </w:rPr>
        <w:t>‘Does your Child have Nature Deficit Disorder’.</w:t>
      </w:r>
      <w:r>
        <w:rPr>
          <w:rFonts w:ascii="Arial" w:hAnsi="Arial" w:cs="Arial"/>
          <w:sz w:val="24"/>
          <w:szCs w:val="24"/>
        </w:rPr>
        <w:t xml:space="preserve"> Available at: </w:t>
      </w:r>
      <w:hyperlink r:id="rId22" w:history="1">
        <w:r w:rsidRPr="00935872">
          <w:rPr>
            <w:rStyle w:val="Hyperlink"/>
            <w:rFonts w:ascii="Arial" w:hAnsi="Arial" w:cs="Arial"/>
            <w:sz w:val="24"/>
            <w:szCs w:val="24"/>
          </w:rPr>
          <w:t>https://www.telegraph.co.uk/news/health/children/5587636/Does-your-child-have-Nature-Deficit-Disorder.html</w:t>
        </w:r>
      </w:hyperlink>
      <w:r>
        <w:rPr>
          <w:rFonts w:ascii="Arial" w:hAnsi="Arial" w:cs="Arial"/>
          <w:sz w:val="24"/>
          <w:szCs w:val="24"/>
        </w:rPr>
        <w:t xml:space="preserve"> (Accessed: 2</w:t>
      </w:r>
      <w:r w:rsidRPr="0008029B">
        <w:rPr>
          <w:rFonts w:ascii="Arial" w:hAnsi="Arial" w:cs="Arial"/>
          <w:sz w:val="24"/>
          <w:szCs w:val="24"/>
          <w:vertAlign w:val="superscript"/>
        </w:rPr>
        <w:t>nd</w:t>
      </w:r>
      <w:r>
        <w:rPr>
          <w:rFonts w:ascii="Arial" w:hAnsi="Arial" w:cs="Arial"/>
          <w:sz w:val="24"/>
          <w:szCs w:val="24"/>
        </w:rPr>
        <w:t xml:space="preserve"> of January). </w:t>
      </w:r>
    </w:p>
    <w:p w14:paraId="0303FF89" w14:textId="77777777" w:rsidR="004C47D3" w:rsidRPr="00AC0870" w:rsidRDefault="004C47D3" w:rsidP="004C47D3">
      <w:pPr>
        <w:spacing w:line="360" w:lineRule="auto"/>
        <w:rPr>
          <w:rFonts w:ascii="Arial" w:hAnsi="Arial" w:cs="Arial"/>
          <w:sz w:val="24"/>
          <w:szCs w:val="24"/>
        </w:rPr>
      </w:pPr>
      <w:r w:rsidRPr="00AC0870">
        <w:rPr>
          <w:rFonts w:ascii="Arial" w:hAnsi="Arial" w:cs="Arial"/>
          <w:sz w:val="24"/>
          <w:szCs w:val="24"/>
        </w:rPr>
        <w:t xml:space="preserve">Durant, S. (2018). </w:t>
      </w:r>
      <w:r w:rsidRPr="00AC0870">
        <w:rPr>
          <w:rFonts w:ascii="Arial" w:hAnsi="Arial" w:cs="Arial"/>
          <w:i/>
          <w:iCs/>
          <w:sz w:val="24"/>
          <w:szCs w:val="24"/>
        </w:rPr>
        <w:t>‘The value of outdoor play’.</w:t>
      </w:r>
      <w:r w:rsidRPr="00AC0870">
        <w:rPr>
          <w:rFonts w:ascii="Arial" w:hAnsi="Arial" w:cs="Arial"/>
          <w:sz w:val="24"/>
          <w:szCs w:val="24"/>
        </w:rPr>
        <w:t xml:space="preserve"> Available at: </w:t>
      </w:r>
      <w:hyperlink r:id="rId23" w:history="1">
        <w:r w:rsidRPr="00AC0870">
          <w:rPr>
            <w:rStyle w:val="Hyperlink"/>
            <w:rFonts w:ascii="Arial" w:hAnsi="Arial" w:cs="Arial"/>
            <w:sz w:val="24"/>
            <w:szCs w:val="24"/>
          </w:rPr>
          <w:t>https://www.communityplaythings.co.uk/learning-library/articles/the-value-of-outdoor-play</w:t>
        </w:r>
      </w:hyperlink>
      <w:r w:rsidRPr="00AC0870">
        <w:rPr>
          <w:rFonts w:ascii="Arial" w:hAnsi="Arial" w:cs="Arial"/>
          <w:sz w:val="24"/>
          <w:szCs w:val="24"/>
        </w:rPr>
        <w:t xml:space="preserve">  (Accessed: 14</w:t>
      </w:r>
      <w:r w:rsidRPr="00AC0870">
        <w:rPr>
          <w:rFonts w:ascii="Arial" w:hAnsi="Arial" w:cs="Arial"/>
          <w:sz w:val="24"/>
          <w:szCs w:val="24"/>
          <w:vertAlign w:val="superscript"/>
        </w:rPr>
        <w:t>th</w:t>
      </w:r>
      <w:r w:rsidRPr="00AC0870">
        <w:rPr>
          <w:rFonts w:ascii="Arial" w:hAnsi="Arial" w:cs="Arial"/>
          <w:sz w:val="24"/>
          <w:szCs w:val="24"/>
        </w:rPr>
        <w:t xml:space="preserve"> of December). </w:t>
      </w:r>
    </w:p>
    <w:p w14:paraId="4B6EEE94" w14:textId="14DCEF26" w:rsidR="004C47D3" w:rsidRPr="00E11744" w:rsidRDefault="004C47D3" w:rsidP="002F16A0">
      <w:pPr>
        <w:spacing w:line="360" w:lineRule="auto"/>
        <w:rPr>
          <w:rFonts w:ascii="Arial" w:hAnsi="Arial" w:cs="Arial"/>
          <w:sz w:val="24"/>
          <w:szCs w:val="24"/>
        </w:rPr>
      </w:pPr>
      <w:r w:rsidRPr="00E11744">
        <w:rPr>
          <w:rFonts w:ascii="Arial" w:hAnsi="Arial" w:cs="Arial"/>
          <w:sz w:val="24"/>
          <w:szCs w:val="24"/>
        </w:rPr>
        <w:t>Early Years Alliance. (2019</w:t>
      </w:r>
      <w:r w:rsidR="00C570DB" w:rsidRPr="00E11744">
        <w:rPr>
          <w:rFonts w:ascii="Arial" w:hAnsi="Arial" w:cs="Arial"/>
          <w:sz w:val="24"/>
          <w:szCs w:val="24"/>
        </w:rPr>
        <w:t>a)</w:t>
      </w:r>
      <w:r w:rsidRPr="00E11744">
        <w:rPr>
          <w:rFonts w:ascii="Arial" w:hAnsi="Arial" w:cs="Arial"/>
          <w:sz w:val="24"/>
          <w:szCs w:val="24"/>
        </w:rPr>
        <w:t xml:space="preserve"> </w:t>
      </w:r>
      <w:r w:rsidRPr="00E11744">
        <w:rPr>
          <w:rFonts w:ascii="Arial" w:hAnsi="Arial" w:cs="Arial"/>
          <w:i/>
          <w:iCs/>
          <w:sz w:val="24"/>
          <w:szCs w:val="24"/>
        </w:rPr>
        <w:t>‘Equality and inclusive practice’.</w:t>
      </w:r>
      <w:r w:rsidRPr="00E11744">
        <w:rPr>
          <w:rFonts w:ascii="Arial" w:hAnsi="Arial" w:cs="Arial"/>
          <w:sz w:val="24"/>
          <w:szCs w:val="24"/>
        </w:rPr>
        <w:t xml:space="preserve"> Available at: </w:t>
      </w:r>
      <w:hyperlink r:id="rId24" w:history="1">
        <w:r w:rsidRPr="00E11744">
          <w:rPr>
            <w:rStyle w:val="Hyperlink"/>
            <w:rFonts w:ascii="Arial" w:hAnsi="Arial" w:cs="Arial"/>
            <w:sz w:val="24"/>
            <w:szCs w:val="24"/>
          </w:rPr>
          <w:t>https://www.eyalliance.org.uk/equality-and-inclusive-practice</w:t>
        </w:r>
      </w:hyperlink>
      <w:r w:rsidRPr="00E11744">
        <w:rPr>
          <w:rFonts w:ascii="Arial" w:hAnsi="Arial" w:cs="Arial"/>
          <w:sz w:val="24"/>
          <w:szCs w:val="24"/>
        </w:rPr>
        <w:t xml:space="preserve"> Accessed: 21</w:t>
      </w:r>
      <w:r w:rsidRPr="00E11744">
        <w:rPr>
          <w:rFonts w:ascii="Arial" w:hAnsi="Arial" w:cs="Arial"/>
          <w:sz w:val="24"/>
          <w:szCs w:val="24"/>
          <w:vertAlign w:val="superscript"/>
        </w:rPr>
        <w:t>st</w:t>
      </w:r>
      <w:r w:rsidRPr="00E11744">
        <w:rPr>
          <w:rFonts w:ascii="Arial" w:hAnsi="Arial" w:cs="Arial"/>
          <w:sz w:val="24"/>
          <w:szCs w:val="24"/>
        </w:rPr>
        <w:t xml:space="preserve"> of January). </w:t>
      </w:r>
    </w:p>
    <w:p w14:paraId="79C38C5D" w14:textId="7ACF5473" w:rsidR="004C47D3" w:rsidRDefault="004C47D3" w:rsidP="0026229F">
      <w:pPr>
        <w:spacing w:line="360" w:lineRule="auto"/>
        <w:jc w:val="both"/>
        <w:rPr>
          <w:rFonts w:ascii="Arial" w:hAnsi="Arial" w:cs="Arial"/>
          <w:sz w:val="24"/>
          <w:szCs w:val="24"/>
        </w:rPr>
      </w:pPr>
      <w:r w:rsidRPr="00E11744">
        <w:rPr>
          <w:rFonts w:ascii="Arial" w:hAnsi="Arial" w:cs="Arial"/>
          <w:sz w:val="24"/>
          <w:szCs w:val="24"/>
        </w:rPr>
        <w:t>Early Years Alliance. (2019</w:t>
      </w:r>
      <w:r w:rsidR="00C570DB" w:rsidRPr="00E11744">
        <w:rPr>
          <w:rFonts w:ascii="Arial" w:hAnsi="Arial" w:cs="Arial"/>
          <w:sz w:val="24"/>
          <w:szCs w:val="24"/>
        </w:rPr>
        <w:t>b</w:t>
      </w:r>
      <w:r w:rsidRPr="00E11744">
        <w:rPr>
          <w:rFonts w:ascii="Arial" w:hAnsi="Arial" w:cs="Arial"/>
          <w:sz w:val="24"/>
          <w:szCs w:val="24"/>
        </w:rPr>
        <w:t xml:space="preserve">). </w:t>
      </w:r>
      <w:r w:rsidRPr="00E11744">
        <w:rPr>
          <w:rFonts w:ascii="Arial" w:hAnsi="Arial" w:cs="Arial"/>
          <w:i/>
          <w:iCs/>
          <w:sz w:val="24"/>
          <w:szCs w:val="24"/>
        </w:rPr>
        <w:t>‘The benefits of outdoor play in the early years’.</w:t>
      </w:r>
      <w:r w:rsidRPr="00E11744">
        <w:rPr>
          <w:rFonts w:ascii="Arial" w:hAnsi="Arial" w:cs="Arial"/>
          <w:sz w:val="24"/>
          <w:szCs w:val="24"/>
        </w:rPr>
        <w:t xml:space="preserve"> Available at: </w:t>
      </w:r>
      <w:hyperlink r:id="rId25" w:history="1">
        <w:r w:rsidRPr="00E11744">
          <w:rPr>
            <w:rStyle w:val="Hyperlink"/>
            <w:rFonts w:ascii="Arial" w:hAnsi="Arial" w:cs="Arial"/>
            <w:sz w:val="24"/>
            <w:szCs w:val="24"/>
          </w:rPr>
          <w:t>https://www.eyalliance.org.uk/benefits-outdoor-play-early-years</w:t>
        </w:r>
      </w:hyperlink>
      <w:r w:rsidRPr="00E11744">
        <w:rPr>
          <w:rFonts w:ascii="Arial" w:hAnsi="Arial" w:cs="Arial"/>
          <w:sz w:val="24"/>
          <w:szCs w:val="24"/>
        </w:rPr>
        <w:t xml:space="preserve"> (Accessed: 20</w:t>
      </w:r>
      <w:r w:rsidRPr="00E11744">
        <w:rPr>
          <w:rFonts w:ascii="Arial" w:hAnsi="Arial" w:cs="Arial"/>
          <w:sz w:val="24"/>
          <w:szCs w:val="24"/>
          <w:vertAlign w:val="superscript"/>
        </w:rPr>
        <w:t>th</w:t>
      </w:r>
      <w:r w:rsidRPr="00E11744">
        <w:rPr>
          <w:rFonts w:ascii="Arial" w:hAnsi="Arial" w:cs="Arial"/>
          <w:sz w:val="24"/>
          <w:szCs w:val="24"/>
        </w:rPr>
        <w:t xml:space="preserve"> of December).</w:t>
      </w:r>
      <w:r>
        <w:rPr>
          <w:rFonts w:ascii="Arial" w:hAnsi="Arial" w:cs="Arial"/>
          <w:sz w:val="24"/>
          <w:szCs w:val="24"/>
        </w:rPr>
        <w:t xml:space="preserve"> </w:t>
      </w:r>
    </w:p>
    <w:p w14:paraId="5DECD281" w14:textId="77777777" w:rsidR="004C47D3" w:rsidRDefault="004C47D3" w:rsidP="0026229F">
      <w:pPr>
        <w:spacing w:line="360" w:lineRule="auto"/>
        <w:jc w:val="both"/>
        <w:rPr>
          <w:rFonts w:ascii="Arial" w:hAnsi="Arial" w:cs="Arial"/>
          <w:sz w:val="24"/>
          <w:szCs w:val="24"/>
        </w:rPr>
      </w:pPr>
      <w:r w:rsidRPr="00CB0081">
        <w:rPr>
          <w:rFonts w:ascii="Arial" w:hAnsi="Arial" w:cs="Arial"/>
          <w:sz w:val="24"/>
          <w:szCs w:val="24"/>
        </w:rPr>
        <w:t xml:space="preserve">Early Years Matters. (2022). </w:t>
      </w:r>
      <w:r w:rsidRPr="00CB0081">
        <w:rPr>
          <w:rFonts w:ascii="Arial" w:hAnsi="Arial" w:cs="Arial"/>
          <w:i/>
          <w:iCs/>
          <w:sz w:val="24"/>
          <w:szCs w:val="24"/>
        </w:rPr>
        <w:t>‘Play &amp; Learning’.</w:t>
      </w:r>
      <w:r w:rsidRPr="00CB0081">
        <w:rPr>
          <w:rFonts w:ascii="Arial" w:hAnsi="Arial" w:cs="Arial"/>
          <w:sz w:val="24"/>
          <w:szCs w:val="24"/>
        </w:rPr>
        <w:t xml:space="preserve"> Available at: </w:t>
      </w:r>
      <w:hyperlink r:id="rId26" w:history="1">
        <w:r w:rsidRPr="007C7B05">
          <w:rPr>
            <w:rStyle w:val="Hyperlink"/>
            <w:rFonts w:ascii="Arial" w:hAnsi="Arial" w:cs="Arial"/>
            <w:sz w:val="24"/>
            <w:szCs w:val="24"/>
          </w:rPr>
          <w:t>https://www.earlyyearsmatters.co.uk/eyfs/a-unique-child/play-learning/</w:t>
        </w:r>
      </w:hyperlink>
      <w:r>
        <w:rPr>
          <w:rFonts w:ascii="Arial" w:hAnsi="Arial" w:cs="Arial"/>
          <w:color w:val="FF0000"/>
          <w:sz w:val="24"/>
          <w:szCs w:val="24"/>
        </w:rPr>
        <w:t xml:space="preserve"> </w:t>
      </w:r>
      <w:r w:rsidRPr="00CB0081">
        <w:rPr>
          <w:rFonts w:ascii="Arial" w:hAnsi="Arial" w:cs="Arial"/>
          <w:sz w:val="24"/>
          <w:szCs w:val="24"/>
        </w:rPr>
        <w:t>(Accessed: 14</w:t>
      </w:r>
      <w:r w:rsidRPr="00CB0081">
        <w:rPr>
          <w:rFonts w:ascii="Arial" w:hAnsi="Arial" w:cs="Arial"/>
          <w:sz w:val="24"/>
          <w:szCs w:val="24"/>
          <w:vertAlign w:val="superscript"/>
        </w:rPr>
        <w:t>th</w:t>
      </w:r>
      <w:r w:rsidRPr="00CB0081">
        <w:rPr>
          <w:rFonts w:ascii="Arial" w:hAnsi="Arial" w:cs="Arial"/>
          <w:sz w:val="24"/>
          <w:szCs w:val="24"/>
        </w:rPr>
        <w:t xml:space="preserve"> of January). </w:t>
      </w:r>
    </w:p>
    <w:p w14:paraId="61548F7B" w14:textId="77777777" w:rsidR="004C47D3" w:rsidRDefault="004C47D3" w:rsidP="0026229F">
      <w:pPr>
        <w:spacing w:line="360" w:lineRule="auto"/>
        <w:rPr>
          <w:rFonts w:ascii="Arial" w:hAnsi="Arial" w:cs="Arial"/>
          <w:sz w:val="24"/>
          <w:szCs w:val="24"/>
        </w:rPr>
      </w:pPr>
      <w:r>
        <w:rPr>
          <w:rFonts w:ascii="Arial" w:hAnsi="Arial" w:cs="Arial"/>
          <w:sz w:val="24"/>
          <w:szCs w:val="24"/>
        </w:rPr>
        <w:t xml:space="preserve">Estyn. (2011). </w:t>
      </w:r>
      <w:r w:rsidRPr="00241061">
        <w:rPr>
          <w:rFonts w:ascii="Arial" w:hAnsi="Arial" w:cs="Arial"/>
          <w:i/>
          <w:iCs/>
          <w:sz w:val="24"/>
          <w:szCs w:val="24"/>
        </w:rPr>
        <w:t xml:space="preserve">‘Literacy and the Foundation Phase’. </w:t>
      </w:r>
      <w:r>
        <w:rPr>
          <w:rFonts w:ascii="Arial" w:hAnsi="Arial" w:cs="Arial"/>
          <w:sz w:val="24"/>
          <w:szCs w:val="24"/>
        </w:rPr>
        <w:t xml:space="preserve">Available at: </w:t>
      </w:r>
      <w:hyperlink r:id="rId27" w:history="1">
        <w:r w:rsidRPr="004808AD">
          <w:rPr>
            <w:rStyle w:val="Hyperlink"/>
            <w:rFonts w:ascii="Arial" w:hAnsi="Arial" w:cs="Arial"/>
            <w:sz w:val="24"/>
            <w:szCs w:val="24"/>
          </w:rPr>
          <w:t>https://www.estyn.gov.wales/system/files/2020-07/Literacy%2520and%2520the%2520Foundation%2520Phase%2520%2520-%2520September%25202011.pdf</w:t>
        </w:r>
      </w:hyperlink>
      <w:r>
        <w:rPr>
          <w:rFonts w:ascii="Arial" w:hAnsi="Arial" w:cs="Arial"/>
          <w:sz w:val="24"/>
          <w:szCs w:val="24"/>
        </w:rPr>
        <w:t xml:space="preserve"> (Accessed: 4</w:t>
      </w:r>
      <w:r w:rsidRPr="00241061">
        <w:rPr>
          <w:rFonts w:ascii="Arial" w:hAnsi="Arial" w:cs="Arial"/>
          <w:sz w:val="24"/>
          <w:szCs w:val="24"/>
          <w:vertAlign w:val="superscript"/>
        </w:rPr>
        <w:t>th</w:t>
      </w:r>
      <w:r>
        <w:rPr>
          <w:rFonts w:ascii="Arial" w:hAnsi="Arial" w:cs="Arial"/>
          <w:sz w:val="24"/>
          <w:szCs w:val="24"/>
        </w:rPr>
        <w:t xml:space="preserve"> of January). </w:t>
      </w:r>
    </w:p>
    <w:p w14:paraId="04113BC0" w14:textId="77777777" w:rsidR="004C47D3" w:rsidRDefault="004C47D3" w:rsidP="0026229F">
      <w:pPr>
        <w:spacing w:line="360" w:lineRule="auto"/>
        <w:rPr>
          <w:rFonts w:ascii="Arial" w:hAnsi="Arial" w:cs="Arial"/>
          <w:sz w:val="24"/>
          <w:szCs w:val="24"/>
        </w:rPr>
      </w:pPr>
      <w:r>
        <w:rPr>
          <w:rFonts w:ascii="Arial" w:hAnsi="Arial" w:cs="Arial"/>
          <w:sz w:val="24"/>
          <w:szCs w:val="24"/>
        </w:rPr>
        <w:t>First Things First. (2021).</w:t>
      </w:r>
      <w:r w:rsidRPr="008D6378">
        <w:rPr>
          <w:rFonts w:ascii="Arial" w:hAnsi="Arial" w:cs="Arial"/>
          <w:i/>
          <w:iCs/>
          <w:sz w:val="24"/>
          <w:szCs w:val="24"/>
        </w:rPr>
        <w:t xml:space="preserve"> ‘Positive Parenting: What makes your child unique?’. Available </w:t>
      </w:r>
      <w:r>
        <w:rPr>
          <w:rFonts w:ascii="Arial" w:hAnsi="Arial" w:cs="Arial"/>
          <w:sz w:val="24"/>
          <w:szCs w:val="24"/>
        </w:rPr>
        <w:t xml:space="preserve">at: </w:t>
      </w:r>
      <w:hyperlink r:id="rId28" w:history="1">
        <w:r w:rsidRPr="00B63296">
          <w:rPr>
            <w:rStyle w:val="Hyperlink"/>
            <w:rFonts w:ascii="Arial" w:hAnsi="Arial" w:cs="Arial"/>
            <w:sz w:val="24"/>
            <w:szCs w:val="24"/>
          </w:rPr>
          <w:t>https://www.firstthingsfirst.org/first-things/positive-parenting-what-makes-your-child-unique/</w:t>
        </w:r>
      </w:hyperlink>
      <w:r>
        <w:rPr>
          <w:rFonts w:ascii="Arial" w:hAnsi="Arial" w:cs="Arial"/>
          <w:sz w:val="24"/>
          <w:szCs w:val="24"/>
        </w:rPr>
        <w:t xml:space="preserve"> (Accessed: 17</w:t>
      </w:r>
      <w:r w:rsidRPr="008D6378">
        <w:rPr>
          <w:rFonts w:ascii="Arial" w:hAnsi="Arial" w:cs="Arial"/>
          <w:sz w:val="24"/>
          <w:szCs w:val="24"/>
          <w:vertAlign w:val="superscript"/>
        </w:rPr>
        <w:t>th</w:t>
      </w:r>
      <w:r>
        <w:rPr>
          <w:rFonts w:ascii="Arial" w:hAnsi="Arial" w:cs="Arial"/>
          <w:sz w:val="24"/>
          <w:szCs w:val="24"/>
        </w:rPr>
        <w:t xml:space="preserve"> of January). </w:t>
      </w:r>
    </w:p>
    <w:p w14:paraId="242DF4F7" w14:textId="77777777" w:rsidR="004C47D3" w:rsidRDefault="004C47D3" w:rsidP="0026229F">
      <w:pPr>
        <w:spacing w:line="360" w:lineRule="auto"/>
        <w:rPr>
          <w:rFonts w:ascii="Arial" w:hAnsi="Arial" w:cs="Arial"/>
          <w:sz w:val="24"/>
          <w:szCs w:val="24"/>
        </w:rPr>
      </w:pPr>
      <w:r>
        <w:rPr>
          <w:rFonts w:ascii="Arial" w:hAnsi="Arial" w:cs="Arial"/>
          <w:sz w:val="24"/>
          <w:szCs w:val="24"/>
        </w:rPr>
        <w:t xml:space="preserve">Foreman, G. (2005). </w:t>
      </w:r>
      <w:r>
        <w:rPr>
          <w:rFonts w:ascii="Arial" w:hAnsi="Arial" w:cs="Arial"/>
          <w:i/>
          <w:iCs/>
          <w:sz w:val="24"/>
          <w:szCs w:val="24"/>
        </w:rPr>
        <w:t>‘Wondering With Children: The Importance of Observation in Early Education’.</w:t>
      </w:r>
      <w:r>
        <w:rPr>
          <w:rFonts w:ascii="Arial" w:hAnsi="Arial" w:cs="Arial"/>
          <w:sz w:val="24"/>
          <w:szCs w:val="24"/>
        </w:rPr>
        <w:t xml:space="preserve"> Available at: </w:t>
      </w:r>
      <w:hyperlink r:id="rId29" w:history="1">
        <w:r>
          <w:rPr>
            <w:rStyle w:val="Hyperlink"/>
            <w:rFonts w:ascii="Arial" w:hAnsi="Arial" w:cs="Arial"/>
            <w:sz w:val="24"/>
            <w:szCs w:val="24"/>
          </w:rPr>
          <w:t>https://www.researchgate.net/publication/26444572_Wondering_With_Children_The_Importance_of_Observation_in_Early_Education</w:t>
        </w:r>
      </w:hyperlink>
      <w:r>
        <w:rPr>
          <w:rFonts w:ascii="Arial" w:hAnsi="Arial" w:cs="Arial"/>
          <w:sz w:val="24"/>
          <w:szCs w:val="24"/>
        </w:rPr>
        <w:t xml:space="preserve"> (Accessed: 18</w:t>
      </w:r>
      <w:r>
        <w:rPr>
          <w:rFonts w:ascii="Arial" w:hAnsi="Arial" w:cs="Arial"/>
          <w:sz w:val="24"/>
          <w:szCs w:val="24"/>
          <w:vertAlign w:val="superscript"/>
        </w:rPr>
        <w:t>th</w:t>
      </w:r>
      <w:r>
        <w:rPr>
          <w:rFonts w:ascii="Arial" w:hAnsi="Arial" w:cs="Arial"/>
          <w:sz w:val="24"/>
          <w:szCs w:val="24"/>
        </w:rPr>
        <w:t xml:space="preserve"> of January). </w:t>
      </w:r>
    </w:p>
    <w:p w14:paraId="121B74C3" w14:textId="77777777" w:rsidR="004C47D3" w:rsidRDefault="004C47D3" w:rsidP="0026229F">
      <w:pPr>
        <w:spacing w:line="360" w:lineRule="auto"/>
        <w:rPr>
          <w:rFonts w:ascii="Arial" w:hAnsi="Arial" w:cs="Arial"/>
          <w:sz w:val="24"/>
          <w:szCs w:val="24"/>
        </w:rPr>
      </w:pPr>
      <w:r w:rsidRPr="00EC1CF8">
        <w:rPr>
          <w:rFonts w:ascii="Arial" w:hAnsi="Arial" w:cs="Arial"/>
          <w:sz w:val="24"/>
          <w:szCs w:val="24"/>
        </w:rPr>
        <w:lastRenderedPageBreak/>
        <w:t>Forest School Association</w:t>
      </w:r>
      <w:r>
        <w:rPr>
          <w:rFonts w:ascii="Arial" w:hAnsi="Arial" w:cs="Arial"/>
          <w:sz w:val="24"/>
          <w:szCs w:val="24"/>
        </w:rPr>
        <w:t xml:space="preserve"> (2020). </w:t>
      </w:r>
      <w:r w:rsidRPr="00EC1CF8">
        <w:rPr>
          <w:rFonts w:ascii="Arial" w:hAnsi="Arial" w:cs="Arial"/>
          <w:i/>
          <w:iCs/>
          <w:sz w:val="24"/>
          <w:szCs w:val="24"/>
        </w:rPr>
        <w:t>‘What is Forest School’</w:t>
      </w:r>
      <w:r>
        <w:rPr>
          <w:rFonts w:ascii="Arial" w:hAnsi="Arial" w:cs="Arial"/>
          <w:sz w:val="24"/>
          <w:szCs w:val="24"/>
        </w:rPr>
        <w:t xml:space="preserve"> [video]. Available at: </w:t>
      </w:r>
      <w:hyperlink r:id="rId30" w:history="1">
        <w:r w:rsidRPr="0085074A">
          <w:rPr>
            <w:rStyle w:val="Hyperlink"/>
            <w:rFonts w:ascii="Arial" w:hAnsi="Arial" w:cs="Arial"/>
            <w:sz w:val="24"/>
            <w:szCs w:val="24"/>
          </w:rPr>
          <w:t>https://www.youtube.com/watch?v=8b2vC-ecUuU</w:t>
        </w:r>
      </w:hyperlink>
      <w:r>
        <w:rPr>
          <w:rFonts w:ascii="Arial" w:hAnsi="Arial" w:cs="Arial"/>
          <w:sz w:val="24"/>
          <w:szCs w:val="24"/>
        </w:rPr>
        <w:t xml:space="preserve"> (Accessed: 29</w:t>
      </w:r>
      <w:r w:rsidRPr="00EC1CF8">
        <w:rPr>
          <w:rFonts w:ascii="Arial" w:hAnsi="Arial" w:cs="Arial"/>
          <w:sz w:val="24"/>
          <w:szCs w:val="24"/>
          <w:vertAlign w:val="superscript"/>
        </w:rPr>
        <w:t>th</w:t>
      </w:r>
      <w:r>
        <w:rPr>
          <w:rFonts w:ascii="Arial" w:hAnsi="Arial" w:cs="Arial"/>
          <w:sz w:val="24"/>
          <w:szCs w:val="24"/>
        </w:rPr>
        <w:t xml:space="preserve"> of December). </w:t>
      </w:r>
    </w:p>
    <w:p w14:paraId="425B05D3" w14:textId="77777777" w:rsidR="004C47D3" w:rsidRDefault="004C47D3" w:rsidP="0026229F">
      <w:pPr>
        <w:spacing w:line="360" w:lineRule="auto"/>
        <w:rPr>
          <w:rFonts w:ascii="Arial" w:hAnsi="Arial" w:cs="Arial"/>
          <w:sz w:val="24"/>
          <w:szCs w:val="24"/>
        </w:rPr>
      </w:pPr>
      <w:r>
        <w:rPr>
          <w:rFonts w:ascii="Arial" w:hAnsi="Arial" w:cs="Arial"/>
          <w:sz w:val="24"/>
          <w:szCs w:val="24"/>
        </w:rPr>
        <w:t xml:space="preserve">Giving Compass. (2018). </w:t>
      </w:r>
      <w:r w:rsidRPr="004A0F69">
        <w:rPr>
          <w:rFonts w:ascii="Arial" w:hAnsi="Arial" w:cs="Arial"/>
          <w:i/>
          <w:iCs/>
          <w:sz w:val="24"/>
          <w:szCs w:val="24"/>
        </w:rPr>
        <w:t>‘The Benefits of Learning In The Great Outdoors’.</w:t>
      </w:r>
      <w:r>
        <w:rPr>
          <w:rFonts w:ascii="Arial" w:hAnsi="Arial" w:cs="Arial"/>
          <w:sz w:val="24"/>
          <w:szCs w:val="24"/>
        </w:rPr>
        <w:t xml:space="preserve"> Available at: </w:t>
      </w:r>
      <w:hyperlink r:id="rId31" w:history="1">
        <w:r w:rsidRPr="00C611BF">
          <w:rPr>
            <w:rStyle w:val="Hyperlink"/>
            <w:rFonts w:ascii="Arial" w:hAnsi="Arial" w:cs="Arial"/>
            <w:sz w:val="24"/>
            <w:szCs w:val="24"/>
          </w:rPr>
          <w:t>https://givingcompass.org/article/the-benefits-of-reading-writing-and-arithmetic-in-the-great-outdoors</w:t>
        </w:r>
      </w:hyperlink>
      <w:r>
        <w:rPr>
          <w:rFonts w:ascii="Arial" w:hAnsi="Arial" w:cs="Arial"/>
          <w:sz w:val="24"/>
          <w:szCs w:val="24"/>
        </w:rPr>
        <w:t xml:space="preserve"> (Accessed: 30</w:t>
      </w:r>
      <w:r w:rsidRPr="004A0F69">
        <w:rPr>
          <w:rFonts w:ascii="Arial" w:hAnsi="Arial" w:cs="Arial"/>
          <w:sz w:val="24"/>
          <w:szCs w:val="24"/>
          <w:vertAlign w:val="superscript"/>
        </w:rPr>
        <w:t>th</w:t>
      </w:r>
      <w:r>
        <w:rPr>
          <w:rFonts w:ascii="Arial" w:hAnsi="Arial" w:cs="Arial"/>
          <w:sz w:val="24"/>
          <w:szCs w:val="24"/>
        </w:rPr>
        <w:t xml:space="preserve"> of December). </w:t>
      </w:r>
    </w:p>
    <w:p w14:paraId="38FB5734" w14:textId="77777777" w:rsidR="004C47D3" w:rsidRDefault="004C47D3" w:rsidP="0026229F">
      <w:pPr>
        <w:spacing w:line="360" w:lineRule="auto"/>
        <w:jc w:val="both"/>
        <w:rPr>
          <w:rFonts w:ascii="Arial" w:hAnsi="Arial" w:cs="Arial"/>
          <w:sz w:val="24"/>
          <w:szCs w:val="24"/>
        </w:rPr>
      </w:pPr>
      <w:r>
        <w:rPr>
          <w:rFonts w:ascii="Arial" w:hAnsi="Arial" w:cs="Arial"/>
          <w:sz w:val="24"/>
          <w:szCs w:val="24"/>
        </w:rPr>
        <w:t>GOV.UK. (No date).</w:t>
      </w:r>
      <w:r w:rsidRPr="004E5C26">
        <w:rPr>
          <w:rFonts w:ascii="Arial" w:hAnsi="Arial" w:cs="Arial"/>
          <w:i/>
          <w:iCs/>
          <w:sz w:val="24"/>
          <w:szCs w:val="24"/>
        </w:rPr>
        <w:t xml:space="preserve"> ‘Curriculum Planning’. </w:t>
      </w:r>
      <w:r>
        <w:rPr>
          <w:rFonts w:ascii="Arial" w:hAnsi="Arial" w:cs="Arial"/>
          <w:sz w:val="24"/>
          <w:szCs w:val="24"/>
        </w:rPr>
        <w:t xml:space="preserve">Available at: </w:t>
      </w:r>
      <w:hyperlink r:id="rId32" w:history="1">
        <w:r w:rsidRPr="005103A7">
          <w:rPr>
            <w:rStyle w:val="Hyperlink"/>
            <w:rFonts w:ascii="Arial" w:hAnsi="Arial" w:cs="Arial"/>
            <w:sz w:val="24"/>
            <w:szCs w:val="24"/>
          </w:rPr>
          <w:t>https://help-for-early-years-providers.education.gov.uk/get-help-to-improve-your-practice/curriculum-planning</w:t>
        </w:r>
      </w:hyperlink>
      <w:r>
        <w:rPr>
          <w:rFonts w:ascii="Arial" w:hAnsi="Arial" w:cs="Arial"/>
          <w:sz w:val="24"/>
          <w:szCs w:val="24"/>
        </w:rPr>
        <w:t xml:space="preserve"> (Accessed: 17</w:t>
      </w:r>
      <w:r w:rsidRPr="004E5C26">
        <w:rPr>
          <w:rFonts w:ascii="Arial" w:hAnsi="Arial" w:cs="Arial"/>
          <w:sz w:val="24"/>
          <w:szCs w:val="24"/>
          <w:vertAlign w:val="superscript"/>
        </w:rPr>
        <w:t>th</w:t>
      </w:r>
      <w:r>
        <w:rPr>
          <w:rFonts w:ascii="Arial" w:hAnsi="Arial" w:cs="Arial"/>
          <w:sz w:val="24"/>
          <w:szCs w:val="24"/>
        </w:rPr>
        <w:t xml:space="preserve"> of January). </w:t>
      </w:r>
    </w:p>
    <w:p w14:paraId="1D4D40C8" w14:textId="77777777" w:rsidR="004C47D3" w:rsidRDefault="004C47D3" w:rsidP="0026229F">
      <w:pPr>
        <w:spacing w:line="360" w:lineRule="auto"/>
        <w:rPr>
          <w:rFonts w:ascii="Arial" w:hAnsi="Arial" w:cs="Arial"/>
          <w:sz w:val="24"/>
          <w:szCs w:val="24"/>
        </w:rPr>
      </w:pPr>
      <w:r>
        <w:rPr>
          <w:rFonts w:ascii="Arial" w:hAnsi="Arial" w:cs="Arial"/>
          <w:sz w:val="24"/>
          <w:szCs w:val="24"/>
        </w:rPr>
        <w:t xml:space="preserve">Institute for Outdoor Learning. (2021). </w:t>
      </w:r>
      <w:r w:rsidRPr="00C043A3">
        <w:rPr>
          <w:rFonts w:ascii="Arial" w:hAnsi="Arial" w:cs="Arial"/>
          <w:i/>
          <w:iCs/>
          <w:sz w:val="24"/>
          <w:szCs w:val="24"/>
        </w:rPr>
        <w:t>‘Sources for Funding’.</w:t>
      </w:r>
      <w:r>
        <w:rPr>
          <w:rFonts w:ascii="Arial" w:hAnsi="Arial" w:cs="Arial"/>
          <w:sz w:val="24"/>
          <w:szCs w:val="24"/>
        </w:rPr>
        <w:t xml:space="preserve"> Available at: </w:t>
      </w:r>
      <w:hyperlink r:id="rId33" w:history="1">
        <w:r w:rsidRPr="004F5CBB">
          <w:rPr>
            <w:rStyle w:val="Hyperlink"/>
            <w:rFonts w:ascii="Arial" w:hAnsi="Arial" w:cs="Arial"/>
            <w:sz w:val="24"/>
            <w:szCs w:val="24"/>
          </w:rPr>
          <w:t>https://www.outdoor-learning.org/Good-Practice/Develop-your-Organisation/Sources-of-Funding</w:t>
        </w:r>
      </w:hyperlink>
      <w:r>
        <w:rPr>
          <w:rFonts w:ascii="Arial" w:hAnsi="Arial" w:cs="Arial"/>
          <w:sz w:val="24"/>
          <w:szCs w:val="24"/>
        </w:rPr>
        <w:t xml:space="preserve"> (Accessed: 15</w:t>
      </w:r>
      <w:r w:rsidRPr="00C043A3">
        <w:rPr>
          <w:rFonts w:ascii="Arial" w:hAnsi="Arial" w:cs="Arial"/>
          <w:sz w:val="24"/>
          <w:szCs w:val="24"/>
          <w:vertAlign w:val="superscript"/>
        </w:rPr>
        <w:t>th</w:t>
      </w:r>
      <w:r>
        <w:rPr>
          <w:rFonts w:ascii="Arial" w:hAnsi="Arial" w:cs="Arial"/>
          <w:sz w:val="24"/>
          <w:szCs w:val="24"/>
        </w:rPr>
        <w:t xml:space="preserve"> of January). </w:t>
      </w:r>
    </w:p>
    <w:p w14:paraId="37BAF8CC" w14:textId="77777777" w:rsidR="004C47D3" w:rsidRDefault="004C47D3" w:rsidP="002F16A0">
      <w:pPr>
        <w:spacing w:line="360" w:lineRule="auto"/>
        <w:rPr>
          <w:rFonts w:ascii="Arial" w:hAnsi="Arial" w:cs="Arial"/>
          <w:sz w:val="24"/>
          <w:szCs w:val="24"/>
        </w:rPr>
      </w:pPr>
      <w:r>
        <w:rPr>
          <w:rFonts w:ascii="Arial" w:hAnsi="Arial" w:cs="Arial"/>
          <w:sz w:val="24"/>
          <w:szCs w:val="24"/>
        </w:rPr>
        <w:t xml:space="preserve">Klein, K. (2022). </w:t>
      </w:r>
      <w:r w:rsidRPr="00DE256D">
        <w:rPr>
          <w:rFonts w:ascii="Arial" w:hAnsi="Arial" w:cs="Arial"/>
          <w:i/>
          <w:iCs/>
          <w:sz w:val="24"/>
          <w:szCs w:val="24"/>
        </w:rPr>
        <w:t>‘Why is Arabic Written Right-to- Left?’</w:t>
      </w:r>
      <w:r>
        <w:rPr>
          <w:rFonts w:ascii="Arial" w:hAnsi="Arial" w:cs="Arial"/>
          <w:sz w:val="24"/>
          <w:szCs w:val="24"/>
        </w:rPr>
        <w:t xml:space="preserve"> [video]. Available at: </w:t>
      </w:r>
      <w:hyperlink r:id="rId34" w:history="1">
        <w:r w:rsidRPr="0071541E">
          <w:rPr>
            <w:rStyle w:val="Hyperlink"/>
            <w:rFonts w:ascii="Arial" w:hAnsi="Arial" w:cs="Arial"/>
            <w:sz w:val="24"/>
            <w:szCs w:val="24"/>
          </w:rPr>
          <w:t>https://www.youtube.com/watch?v=0yiWGhg1ovE</w:t>
        </w:r>
      </w:hyperlink>
      <w:r>
        <w:rPr>
          <w:rFonts w:ascii="Arial" w:hAnsi="Arial" w:cs="Arial"/>
          <w:sz w:val="24"/>
          <w:szCs w:val="24"/>
        </w:rPr>
        <w:t xml:space="preserve"> (Accessed: 21</w:t>
      </w:r>
      <w:r w:rsidRPr="00DE256D">
        <w:rPr>
          <w:rFonts w:ascii="Arial" w:hAnsi="Arial" w:cs="Arial"/>
          <w:sz w:val="24"/>
          <w:szCs w:val="24"/>
          <w:vertAlign w:val="superscript"/>
        </w:rPr>
        <w:t>st</w:t>
      </w:r>
      <w:r>
        <w:rPr>
          <w:rFonts w:ascii="Arial" w:hAnsi="Arial" w:cs="Arial"/>
          <w:sz w:val="24"/>
          <w:szCs w:val="24"/>
        </w:rPr>
        <w:t xml:space="preserve"> of January). </w:t>
      </w:r>
    </w:p>
    <w:p w14:paraId="1AE7702B" w14:textId="77777777" w:rsidR="004C47D3" w:rsidRDefault="004C47D3" w:rsidP="0026229F">
      <w:pPr>
        <w:spacing w:line="360" w:lineRule="auto"/>
        <w:rPr>
          <w:rFonts w:ascii="Arial" w:hAnsi="Arial" w:cs="Arial"/>
          <w:sz w:val="24"/>
          <w:szCs w:val="24"/>
        </w:rPr>
      </w:pPr>
      <w:r>
        <w:rPr>
          <w:rFonts w:ascii="Arial" w:hAnsi="Arial" w:cs="Arial"/>
          <w:sz w:val="24"/>
          <w:szCs w:val="24"/>
        </w:rPr>
        <w:t xml:space="preserve">LaForce, T. (2023). </w:t>
      </w:r>
      <w:r w:rsidRPr="000E614D">
        <w:rPr>
          <w:rFonts w:ascii="Arial" w:hAnsi="Arial" w:cs="Arial"/>
          <w:i/>
          <w:iCs/>
          <w:sz w:val="24"/>
          <w:szCs w:val="24"/>
        </w:rPr>
        <w:t xml:space="preserve">’20 Reasons Employees Don’t Attend Training’. </w:t>
      </w:r>
      <w:r>
        <w:rPr>
          <w:rFonts w:ascii="Arial" w:hAnsi="Arial" w:cs="Arial"/>
          <w:sz w:val="24"/>
          <w:szCs w:val="24"/>
        </w:rPr>
        <w:t xml:space="preserve">Available at: </w:t>
      </w:r>
      <w:hyperlink r:id="rId35" w:history="1">
        <w:r w:rsidRPr="008F6D1B">
          <w:rPr>
            <w:rStyle w:val="Hyperlink"/>
            <w:rFonts w:ascii="Arial" w:hAnsi="Arial" w:cs="Arial"/>
            <w:sz w:val="24"/>
            <w:szCs w:val="24"/>
          </w:rPr>
          <w:t>https://tomlaforce.com/reasons-employees-dont-attend-training/</w:t>
        </w:r>
      </w:hyperlink>
      <w:r>
        <w:rPr>
          <w:rFonts w:ascii="Arial" w:hAnsi="Arial" w:cs="Arial"/>
          <w:sz w:val="24"/>
          <w:szCs w:val="24"/>
        </w:rPr>
        <w:t xml:space="preserve"> (Accessed: 12</w:t>
      </w:r>
      <w:r w:rsidRPr="000E614D">
        <w:rPr>
          <w:rFonts w:ascii="Arial" w:hAnsi="Arial" w:cs="Arial"/>
          <w:sz w:val="24"/>
          <w:szCs w:val="24"/>
          <w:vertAlign w:val="superscript"/>
        </w:rPr>
        <w:t>th</w:t>
      </w:r>
      <w:r>
        <w:rPr>
          <w:rFonts w:ascii="Arial" w:hAnsi="Arial" w:cs="Arial"/>
          <w:sz w:val="24"/>
          <w:szCs w:val="24"/>
        </w:rPr>
        <w:t xml:space="preserve"> of January). </w:t>
      </w:r>
    </w:p>
    <w:p w14:paraId="3BC6F517" w14:textId="77777777" w:rsidR="004C47D3" w:rsidRPr="0026229F" w:rsidRDefault="004C47D3" w:rsidP="0026229F">
      <w:pPr>
        <w:spacing w:line="360" w:lineRule="auto"/>
        <w:jc w:val="both"/>
        <w:rPr>
          <w:rFonts w:ascii="Arial" w:hAnsi="Arial" w:cs="Arial"/>
          <w:sz w:val="24"/>
          <w:szCs w:val="24"/>
        </w:rPr>
      </w:pPr>
      <w:r>
        <w:rPr>
          <w:rFonts w:ascii="Arial" w:hAnsi="Arial" w:cs="Arial"/>
          <w:sz w:val="24"/>
          <w:szCs w:val="24"/>
        </w:rPr>
        <w:t xml:space="preserve">Lorina. (2021). ‘Running Record Observation In Childcare’. Available at: </w:t>
      </w:r>
      <w:hyperlink r:id="rId36" w:history="1">
        <w:r>
          <w:rPr>
            <w:rStyle w:val="Hyperlink"/>
            <w:rFonts w:ascii="Arial" w:hAnsi="Arial" w:cs="Arial"/>
            <w:sz w:val="24"/>
            <w:szCs w:val="24"/>
          </w:rPr>
          <w:t>https://aussiechildcarenetwork.com.au/articles/childcare-programming/running-record-observation-in-childcare</w:t>
        </w:r>
      </w:hyperlink>
      <w:r>
        <w:rPr>
          <w:rFonts w:ascii="Arial" w:hAnsi="Arial" w:cs="Arial"/>
          <w:sz w:val="24"/>
          <w:szCs w:val="24"/>
        </w:rPr>
        <w:t xml:space="preserve"> (Accessed: 19</w:t>
      </w:r>
      <w:r>
        <w:rPr>
          <w:rFonts w:ascii="Arial" w:hAnsi="Arial" w:cs="Arial"/>
          <w:sz w:val="24"/>
          <w:szCs w:val="24"/>
          <w:vertAlign w:val="superscript"/>
        </w:rPr>
        <w:t>th</w:t>
      </w:r>
      <w:r>
        <w:rPr>
          <w:rFonts w:ascii="Arial" w:hAnsi="Arial" w:cs="Arial"/>
          <w:sz w:val="24"/>
          <w:szCs w:val="24"/>
        </w:rPr>
        <w:t xml:space="preserve"> of January). </w:t>
      </w:r>
    </w:p>
    <w:p w14:paraId="5AB55A88" w14:textId="77777777" w:rsidR="004C47D3" w:rsidRDefault="004C47D3" w:rsidP="002F16A0">
      <w:pPr>
        <w:spacing w:line="360" w:lineRule="auto"/>
        <w:rPr>
          <w:rFonts w:ascii="Arial" w:hAnsi="Arial" w:cs="Arial"/>
          <w:sz w:val="24"/>
          <w:szCs w:val="24"/>
        </w:rPr>
      </w:pPr>
      <w:r>
        <w:rPr>
          <w:rFonts w:ascii="Arial" w:hAnsi="Arial" w:cs="Arial"/>
          <w:sz w:val="24"/>
          <w:szCs w:val="24"/>
        </w:rPr>
        <w:t xml:space="preserve">Maryville University. (2023). </w:t>
      </w:r>
      <w:r w:rsidRPr="00380B5B">
        <w:rPr>
          <w:rFonts w:ascii="Arial" w:hAnsi="Arial" w:cs="Arial"/>
          <w:i/>
          <w:iCs/>
          <w:sz w:val="24"/>
          <w:szCs w:val="24"/>
        </w:rPr>
        <w:t xml:space="preserve">‘Cultural Influences on Child Development’. </w:t>
      </w:r>
      <w:r>
        <w:rPr>
          <w:rFonts w:ascii="Arial" w:hAnsi="Arial" w:cs="Arial"/>
          <w:sz w:val="24"/>
          <w:szCs w:val="24"/>
        </w:rPr>
        <w:t xml:space="preserve">Available at: </w:t>
      </w:r>
      <w:hyperlink r:id="rId37" w:history="1">
        <w:r w:rsidRPr="0021101E">
          <w:rPr>
            <w:rStyle w:val="Hyperlink"/>
            <w:rFonts w:ascii="Arial" w:hAnsi="Arial" w:cs="Arial"/>
            <w:sz w:val="24"/>
            <w:szCs w:val="24"/>
          </w:rPr>
          <w:t>https://online.maryville.edu/blog/cultural-influences-on-child-development/</w:t>
        </w:r>
      </w:hyperlink>
      <w:r>
        <w:rPr>
          <w:rFonts w:ascii="Arial" w:hAnsi="Arial" w:cs="Arial"/>
          <w:sz w:val="24"/>
          <w:szCs w:val="24"/>
        </w:rPr>
        <w:t xml:space="preserve"> Accessed: 21</w:t>
      </w:r>
      <w:r w:rsidRPr="0036595C">
        <w:rPr>
          <w:rFonts w:ascii="Arial" w:hAnsi="Arial" w:cs="Arial"/>
          <w:sz w:val="24"/>
          <w:szCs w:val="24"/>
          <w:vertAlign w:val="superscript"/>
        </w:rPr>
        <w:t>st</w:t>
      </w:r>
      <w:r>
        <w:rPr>
          <w:rFonts w:ascii="Arial" w:hAnsi="Arial" w:cs="Arial"/>
          <w:sz w:val="24"/>
          <w:szCs w:val="24"/>
        </w:rPr>
        <w:t xml:space="preserve"> of January). </w:t>
      </w:r>
    </w:p>
    <w:p w14:paraId="7A5EF1D0" w14:textId="77777777" w:rsidR="004C47D3" w:rsidRDefault="004C47D3" w:rsidP="0026229F">
      <w:pPr>
        <w:spacing w:line="360" w:lineRule="auto"/>
        <w:rPr>
          <w:rFonts w:ascii="Arial" w:hAnsi="Arial" w:cs="Arial"/>
          <w:sz w:val="24"/>
          <w:szCs w:val="24"/>
        </w:rPr>
      </w:pPr>
      <w:r>
        <w:rPr>
          <w:rFonts w:ascii="Arial" w:hAnsi="Arial" w:cs="Arial"/>
          <w:sz w:val="24"/>
          <w:szCs w:val="24"/>
        </w:rPr>
        <w:t xml:space="preserve">McGonigal, H. (2023). </w:t>
      </w:r>
      <w:r w:rsidRPr="0011543F">
        <w:rPr>
          <w:rFonts w:ascii="Arial" w:hAnsi="Arial" w:cs="Arial"/>
          <w:i/>
          <w:iCs/>
          <w:sz w:val="24"/>
          <w:szCs w:val="24"/>
        </w:rPr>
        <w:t>‘8 Ways to help Kids to care for the environment’.</w:t>
      </w:r>
      <w:r>
        <w:rPr>
          <w:rFonts w:ascii="Arial" w:hAnsi="Arial" w:cs="Arial"/>
          <w:sz w:val="24"/>
          <w:szCs w:val="24"/>
        </w:rPr>
        <w:t xml:space="preserve"> Available at: </w:t>
      </w:r>
      <w:hyperlink r:id="rId38" w:anchor=":~:text=8%20ways%20to%20help%20kids%20to%20care%20for,days%20...%208%208%20%7C%20Keep%20talking%20" w:history="1">
        <w:r w:rsidRPr="00935872">
          <w:rPr>
            <w:rStyle w:val="Hyperlink"/>
            <w:rFonts w:ascii="Arial" w:hAnsi="Arial" w:cs="Arial"/>
            <w:sz w:val="24"/>
            <w:szCs w:val="24"/>
          </w:rPr>
          <w:t>https://www.teachearlyyears.com/learning-and-development/view/helping-kids-to-care-for-the-environment#:~:text=8%20ways%20to%20help%20kids%20to%20care%20for,days%20...%208%208%20%7C%20Keep%20talking%20</w:t>
        </w:r>
      </w:hyperlink>
      <w:r>
        <w:rPr>
          <w:rFonts w:ascii="Arial" w:hAnsi="Arial" w:cs="Arial"/>
          <w:sz w:val="24"/>
          <w:szCs w:val="24"/>
        </w:rPr>
        <w:t xml:space="preserve"> (Accessed: 2</w:t>
      </w:r>
      <w:r w:rsidRPr="0011543F">
        <w:rPr>
          <w:rFonts w:ascii="Arial" w:hAnsi="Arial" w:cs="Arial"/>
          <w:sz w:val="24"/>
          <w:szCs w:val="24"/>
          <w:vertAlign w:val="superscript"/>
        </w:rPr>
        <w:t>nd</w:t>
      </w:r>
      <w:r>
        <w:rPr>
          <w:rFonts w:ascii="Arial" w:hAnsi="Arial" w:cs="Arial"/>
          <w:sz w:val="24"/>
          <w:szCs w:val="24"/>
        </w:rPr>
        <w:t xml:space="preserve"> of January). </w:t>
      </w:r>
    </w:p>
    <w:p w14:paraId="276FB3AC" w14:textId="77777777" w:rsidR="004C47D3" w:rsidRDefault="004C47D3" w:rsidP="0026229F">
      <w:pPr>
        <w:spacing w:line="360" w:lineRule="auto"/>
        <w:rPr>
          <w:rFonts w:ascii="Arial" w:hAnsi="Arial" w:cs="Arial"/>
          <w:sz w:val="24"/>
          <w:szCs w:val="24"/>
        </w:rPr>
      </w:pPr>
      <w:r>
        <w:rPr>
          <w:rFonts w:ascii="Arial" w:hAnsi="Arial" w:cs="Arial"/>
          <w:sz w:val="24"/>
          <w:szCs w:val="24"/>
        </w:rPr>
        <w:t xml:space="preserve">Melissa and Doug. (2017). ‘New Study Finds Parents Don’t Value Play’. Available at: </w:t>
      </w:r>
      <w:hyperlink r:id="rId39" w:history="1">
        <w:r w:rsidRPr="0079442D">
          <w:rPr>
            <w:rStyle w:val="Hyperlink"/>
            <w:rFonts w:ascii="Arial" w:hAnsi="Arial" w:cs="Arial"/>
            <w:sz w:val="24"/>
            <w:szCs w:val="24"/>
          </w:rPr>
          <w:t>https://www.newswire.ca/news-releases/new-study-finds-parents-dont-value-play-649555943.html</w:t>
        </w:r>
      </w:hyperlink>
      <w:r>
        <w:rPr>
          <w:rFonts w:ascii="Arial" w:hAnsi="Arial" w:cs="Arial"/>
          <w:sz w:val="24"/>
          <w:szCs w:val="24"/>
        </w:rPr>
        <w:t xml:space="preserve"> (Accessed: 14</w:t>
      </w:r>
      <w:r w:rsidRPr="00DC63D8">
        <w:rPr>
          <w:rFonts w:ascii="Arial" w:hAnsi="Arial" w:cs="Arial"/>
          <w:sz w:val="24"/>
          <w:szCs w:val="24"/>
          <w:vertAlign w:val="superscript"/>
        </w:rPr>
        <w:t>th</w:t>
      </w:r>
      <w:r>
        <w:rPr>
          <w:rFonts w:ascii="Arial" w:hAnsi="Arial" w:cs="Arial"/>
          <w:sz w:val="24"/>
          <w:szCs w:val="24"/>
        </w:rPr>
        <w:t xml:space="preserve"> of January). </w:t>
      </w:r>
    </w:p>
    <w:p w14:paraId="034C91C0" w14:textId="77777777" w:rsidR="004C47D3" w:rsidRDefault="004C47D3" w:rsidP="0026229F">
      <w:pPr>
        <w:spacing w:line="360" w:lineRule="auto"/>
        <w:rPr>
          <w:rFonts w:ascii="Arial" w:hAnsi="Arial" w:cs="Arial"/>
          <w:sz w:val="24"/>
          <w:szCs w:val="24"/>
        </w:rPr>
      </w:pPr>
      <w:r>
        <w:rPr>
          <w:rFonts w:ascii="Arial" w:hAnsi="Arial" w:cs="Arial"/>
          <w:sz w:val="24"/>
          <w:szCs w:val="24"/>
        </w:rPr>
        <w:lastRenderedPageBreak/>
        <w:t xml:space="preserve">Miracle. (2022). </w:t>
      </w:r>
      <w:r w:rsidRPr="00573982">
        <w:rPr>
          <w:rFonts w:ascii="Arial" w:hAnsi="Arial" w:cs="Arial"/>
          <w:i/>
          <w:iCs/>
          <w:sz w:val="24"/>
          <w:szCs w:val="24"/>
        </w:rPr>
        <w:t>‘Why Should My Child Play Outside? Benefits of Outdoor Play for Kids’.</w:t>
      </w:r>
      <w:r>
        <w:rPr>
          <w:rFonts w:ascii="Arial" w:hAnsi="Arial" w:cs="Arial"/>
          <w:sz w:val="24"/>
          <w:szCs w:val="24"/>
        </w:rPr>
        <w:t xml:space="preserve"> Available at: </w:t>
      </w:r>
      <w:hyperlink r:id="rId40" w:history="1">
        <w:r w:rsidRPr="008D7FD3">
          <w:rPr>
            <w:rStyle w:val="Hyperlink"/>
            <w:rFonts w:ascii="Arial" w:hAnsi="Arial" w:cs="Arial"/>
            <w:sz w:val="24"/>
            <w:szCs w:val="24"/>
          </w:rPr>
          <w:t>https://www.miracle-recreation.com/blog/why-should-my-child-play-outside-benefits-of-outdoor-play-for-kids/?lang=can</w:t>
        </w:r>
      </w:hyperlink>
      <w:r>
        <w:rPr>
          <w:rFonts w:ascii="Arial" w:hAnsi="Arial" w:cs="Arial"/>
          <w:sz w:val="24"/>
          <w:szCs w:val="24"/>
        </w:rPr>
        <w:t xml:space="preserve"> (Accessed: 29</w:t>
      </w:r>
      <w:r w:rsidRPr="00573982">
        <w:rPr>
          <w:rFonts w:ascii="Arial" w:hAnsi="Arial" w:cs="Arial"/>
          <w:sz w:val="24"/>
          <w:szCs w:val="24"/>
          <w:vertAlign w:val="superscript"/>
        </w:rPr>
        <w:t>th</w:t>
      </w:r>
      <w:r>
        <w:rPr>
          <w:rFonts w:ascii="Arial" w:hAnsi="Arial" w:cs="Arial"/>
          <w:sz w:val="24"/>
          <w:szCs w:val="24"/>
        </w:rPr>
        <w:t xml:space="preserve"> of December). </w:t>
      </w:r>
    </w:p>
    <w:p w14:paraId="2B801212" w14:textId="77777777" w:rsidR="004C47D3" w:rsidRDefault="004C47D3" w:rsidP="0026229F">
      <w:pPr>
        <w:spacing w:line="360" w:lineRule="auto"/>
        <w:rPr>
          <w:rFonts w:ascii="Arial" w:hAnsi="Arial" w:cs="Arial"/>
          <w:sz w:val="24"/>
          <w:szCs w:val="24"/>
        </w:rPr>
      </w:pPr>
      <w:r>
        <w:rPr>
          <w:rFonts w:ascii="Arial" w:hAnsi="Arial" w:cs="Arial"/>
          <w:sz w:val="24"/>
          <w:szCs w:val="24"/>
        </w:rPr>
        <w:t xml:space="preserve">Morgan, B and Woolas, P. (2009). </w:t>
      </w:r>
      <w:r w:rsidRPr="001D43BE">
        <w:rPr>
          <w:rFonts w:ascii="Arial" w:hAnsi="Arial" w:cs="Arial"/>
          <w:i/>
          <w:iCs/>
          <w:sz w:val="24"/>
          <w:szCs w:val="24"/>
        </w:rPr>
        <w:t>‘Every Child Matters’.</w:t>
      </w:r>
      <w:r>
        <w:rPr>
          <w:rFonts w:ascii="Arial" w:hAnsi="Arial" w:cs="Arial"/>
          <w:sz w:val="24"/>
          <w:szCs w:val="24"/>
        </w:rPr>
        <w:t xml:space="preserve"> Available at: </w:t>
      </w:r>
      <w:hyperlink r:id="rId41" w:history="1">
        <w:r w:rsidRPr="00B63296">
          <w:rPr>
            <w:rStyle w:val="Hyperlink"/>
            <w:rFonts w:ascii="Arial" w:hAnsi="Arial" w:cs="Arial"/>
            <w:sz w:val="24"/>
            <w:szCs w:val="24"/>
          </w:rPr>
          <w:t>https://assets.publishing.service.gov.uk/government/uploads/system/uploads/attachment_data/file/257876/change-for-children.pdf</w:t>
        </w:r>
      </w:hyperlink>
      <w:r>
        <w:rPr>
          <w:rFonts w:ascii="Arial" w:hAnsi="Arial" w:cs="Arial"/>
          <w:sz w:val="24"/>
          <w:szCs w:val="24"/>
        </w:rPr>
        <w:t xml:space="preserve"> (Accessed: 17</w:t>
      </w:r>
      <w:r w:rsidRPr="001D43BE">
        <w:rPr>
          <w:rFonts w:ascii="Arial" w:hAnsi="Arial" w:cs="Arial"/>
          <w:sz w:val="24"/>
          <w:szCs w:val="24"/>
          <w:vertAlign w:val="superscript"/>
        </w:rPr>
        <w:t>th</w:t>
      </w:r>
      <w:r>
        <w:rPr>
          <w:rFonts w:ascii="Arial" w:hAnsi="Arial" w:cs="Arial"/>
          <w:sz w:val="24"/>
          <w:szCs w:val="24"/>
        </w:rPr>
        <w:t xml:space="preserve"> of January). </w:t>
      </w:r>
    </w:p>
    <w:p w14:paraId="6B421388" w14:textId="77777777" w:rsidR="004C47D3" w:rsidRDefault="004C47D3" w:rsidP="0026229F">
      <w:pPr>
        <w:spacing w:line="360" w:lineRule="auto"/>
        <w:rPr>
          <w:rFonts w:ascii="Arial" w:hAnsi="Arial" w:cs="Arial"/>
          <w:sz w:val="24"/>
          <w:szCs w:val="24"/>
        </w:rPr>
      </w:pPr>
      <w:r>
        <w:rPr>
          <w:rFonts w:ascii="Arial" w:hAnsi="Arial" w:cs="Arial"/>
          <w:sz w:val="24"/>
          <w:szCs w:val="24"/>
        </w:rPr>
        <w:t xml:space="preserve">My ECE. (2023). </w:t>
      </w:r>
      <w:r>
        <w:rPr>
          <w:rFonts w:ascii="Arial" w:hAnsi="Arial" w:cs="Arial"/>
          <w:i/>
          <w:iCs/>
          <w:sz w:val="24"/>
          <w:szCs w:val="24"/>
        </w:rPr>
        <w:t>‘Learning Stories and Assessment of Children’s Learning’.</w:t>
      </w:r>
      <w:r>
        <w:rPr>
          <w:rFonts w:ascii="Arial" w:hAnsi="Arial" w:cs="Arial"/>
          <w:sz w:val="24"/>
          <w:szCs w:val="24"/>
        </w:rPr>
        <w:t xml:space="preserve"> Available at: </w:t>
      </w:r>
      <w:hyperlink r:id="rId42" w:history="1">
        <w:r>
          <w:rPr>
            <w:rStyle w:val="Hyperlink"/>
            <w:rFonts w:ascii="Arial" w:hAnsi="Arial" w:cs="Arial"/>
            <w:sz w:val="24"/>
            <w:szCs w:val="24"/>
          </w:rPr>
          <w:t>https://www.myece.org.nz/learning-stories/</w:t>
        </w:r>
      </w:hyperlink>
      <w:r>
        <w:rPr>
          <w:rFonts w:ascii="Arial" w:hAnsi="Arial" w:cs="Arial"/>
          <w:sz w:val="24"/>
          <w:szCs w:val="24"/>
        </w:rPr>
        <w:t xml:space="preserve"> (Accessed: 20</w:t>
      </w:r>
      <w:r>
        <w:rPr>
          <w:rFonts w:ascii="Arial" w:hAnsi="Arial" w:cs="Arial"/>
          <w:sz w:val="24"/>
          <w:szCs w:val="24"/>
          <w:vertAlign w:val="superscript"/>
        </w:rPr>
        <w:t>th</w:t>
      </w:r>
      <w:r>
        <w:rPr>
          <w:rFonts w:ascii="Arial" w:hAnsi="Arial" w:cs="Arial"/>
          <w:sz w:val="24"/>
          <w:szCs w:val="24"/>
        </w:rPr>
        <w:t xml:space="preserve"> of January)</w:t>
      </w:r>
    </w:p>
    <w:p w14:paraId="60F434D3" w14:textId="77777777" w:rsidR="004C47D3" w:rsidRDefault="004C47D3" w:rsidP="0026229F">
      <w:pPr>
        <w:spacing w:line="360" w:lineRule="auto"/>
        <w:rPr>
          <w:rFonts w:ascii="Arial" w:hAnsi="Arial" w:cs="Arial"/>
          <w:sz w:val="24"/>
          <w:szCs w:val="24"/>
        </w:rPr>
      </w:pPr>
      <w:r>
        <w:rPr>
          <w:rFonts w:ascii="Arial" w:hAnsi="Arial" w:cs="Arial"/>
          <w:sz w:val="24"/>
          <w:szCs w:val="24"/>
        </w:rPr>
        <w:t xml:space="preserve">National Education Union. (2019). </w:t>
      </w:r>
      <w:r w:rsidRPr="00561608">
        <w:rPr>
          <w:rFonts w:ascii="Arial" w:hAnsi="Arial" w:cs="Arial"/>
          <w:i/>
          <w:iCs/>
          <w:sz w:val="24"/>
          <w:szCs w:val="24"/>
        </w:rPr>
        <w:t>‘Support staff employment rights’.</w:t>
      </w:r>
      <w:r>
        <w:rPr>
          <w:rFonts w:ascii="Arial" w:hAnsi="Arial" w:cs="Arial"/>
          <w:sz w:val="24"/>
          <w:szCs w:val="24"/>
        </w:rPr>
        <w:t xml:space="preserve"> Available at:</w:t>
      </w:r>
      <w:r w:rsidRPr="00561608">
        <w:t xml:space="preserve"> </w:t>
      </w:r>
      <w:hyperlink r:id="rId43" w:anchor=":~:text=Support%20staff%20employment%20rights%201%20Employment%20contract%20Your,two%20or%20more%20fixed-term%20contracts%20...%20More%20items" w:history="1">
        <w:r w:rsidRPr="00DB1527">
          <w:rPr>
            <w:rStyle w:val="Hyperlink"/>
            <w:rFonts w:ascii="Arial" w:hAnsi="Arial" w:cs="Arial"/>
            <w:sz w:val="24"/>
            <w:szCs w:val="24"/>
          </w:rPr>
          <w:t>https://neu.org.uk/advice/support-staff-employment-rights#:~:text=Support%20staff%20employment%20rights%201%20Employment%20contract%20Your,two%20or%20more%20fixed-term%20contracts%20...%20More%20items</w:t>
        </w:r>
      </w:hyperlink>
      <w:r>
        <w:rPr>
          <w:rFonts w:ascii="Arial" w:hAnsi="Arial" w:cs="Arial"/>
          <w:sz w:val="24"/>
          <w:szCs w:val="24"/>
        </w:rPr>
        <w:t xml:space="preserve"> (Accessed: 13</w:t>
      </w:r>
      <w:r w:rsidRPr="00561608">
        <w:rPr>
          <w:rFonts w:ascii="Arial" w:hAnsi="Arial" w:cs="Arial"/>
          <w:sz w:val="24"/>
          <w:szCs w:val="24"/>
          <w:vertAlign w:val="superscript"/>
        </w:rPr>
        <w:t>th</w:t>
      </w:r>
      <w:r>
        <w:rPr>
          <w:rFonts w:ascii="Arial" w:hAnsi="Arial" w:cs="Arial"/>
          <w:sz w:val="24"/>
          <w:szCs w:val="24"/>
        </w:rPr>
        <w:t xml:space="preserve"> of January). </w:t>
      </w:r>
    </w:p>
    <w:p w14:paraId="139B7C90" w14:textId="77777777" w:rsidR="004C47D3" w:rsidRDefault="004C47D3" w:rsidP="0026229F">
      <w:pPr>
        <w:spacing w:line="360" w:lineRule="auto"/>
        <w:rPr>
          <w:rFonts w:ascii="Arial" w:hAnsi="Arial" w:cs="Arial"/>
          <w:sz w:val="24"/>
          <w:szCs w:val="24"/>
        </w:rPr>
      </w:pPr>
      <w:r>
        <w:rPr>
          <w:rFonts w:ascii="Arial" w:hAnsi="Arial" w:cs="Arial"/>
          <w:sz w:val="24"/>
          <w:szCs w:val="24"/>
        </w:rPr>
        <w:t xml:space="preserve">Neaum, S. (2016). </w:t>
      </w:r>
      <w:r w:rsidRPr="008368FF">
        <w:rPr>
          <w:rFonts w:ascii="Arial" w:hAnsi="Arial" w:cs="Arial"/>
          <w:i/>
          <w:iCs/>
          <w:sz w:val="24"/>
          <w:szCs w:val="24"/>
        </w:rPr>
        <w:t>‘Observing and assessing children’s learning and development’.</w:t>
      </w:r>
      <w:r>
        <w:rPr>
          <w:rFonts w:ascii="Arial" w:hAnsi="Arial" w:cs="Arial"/>
          <w:sz w:val="24"/>
          <w:szCs w:val="24"/>
        </w:rPr>
        <w:t xml:space="preserve"> Available at: </w:t>
      </w:r>
      <w:hyperlink r:id="rId44" w:history="1">
        <w:r w:rsidRPr="00ED272D">
          <w:rPr>
            <w:rStyle w:val="Hyperlink"/>
            <w:rFonts w:ascii="Arial" w:hAnsi="Arial" w:cs="Arial"/>
            <w:sz w:val="24"/>
            <w:szCs w:val="24"/>
          </w:rPr>
          <w:t>https://study.sagepub.com/sites/default/files/Neaum%2C%20S.%20%282016%29%20Observing%20and%20Assessing%20Children%27s%20Learning%20and%20Development.%20London%2C%20Sage._.pdf</w:t>
        </w:r>
      </w:hyperlink>
      <w:r>
        <w:rPr>
          <w:rFonts w:ascii="Arial" w:hAnsi="Arial" w:cs="Arial"/>
          <w:sz w:val="24"/>
          <w:szCs w:val="24"/>
        </w:rPr>
        <w:t xml:space="preserve"> (Accessed: 18</w:t>
      </w:r>
      <w:r w:rsidRPr="008368FF">
        <w:rPr>
          <w:rFonts w:ascii="Arial" w:hAnsi="Arial" w:cs="Arial"/>
          <w:sz w:val="24"/>
          <w:szCs w:val="24"/>
          <w:vertAlign w:val="superscript"/>
        </w:rPr>
        <w:t>th</w:t>
      </w:r>
      <w:r>
        <w:rPr>
          <w:rFonts w:ascii="Arial" w:hAnsi="Arial" w:cs="Arial"/>
          <w:sz w:val="24"/>
          <w:szCs w:val="24"/>
        </w:rPr>
        <w:t xml:space="preserve"> of January). </w:t>
      </w:r>
    </w:p>
    <w:p w14:paraId="4F066818" w14:textId="77777777" w:rsidR="004C47D3" w:rsidRPr="008D6378" w:rsidRDefault="004C47D3" w:rsidP="0026229F">
      <w:pPr>
        <w:spacing w:line="360" w:lineRule="auto"/>
        <w:rPr>
          <w:rFonts w:ascii="Arial" w:hAnsi="Arial" w:cs="Arial"/>
          <w:sz w:val="24"/>
          <w:szCs w:val="24"/>
        </w:rPr>
      </w:pPr>
      <w:r>
        <w:rPr>
          <w:rFonts w:ascii="Arial" w:hAnsi="Arial" w:cs="Arial"/>
          <w:sz w:val="24"/>
          <w:szCs w:val="24"/>
        </w:rPr>
        <w:t xml:space="preserve">NHS Greater Glasgow and Clyde. (2017). </w:t>
      </w:r>
      <w:r w:rsidRPr="00281A91">
        <w:rPr>
          <w:rFonts w:ascii="Arial" w:hAnsi="Arial" w:cs="Arial"/>
          <w:i/>
          <w:iCs/>
          <w:sz w:val="24"/>
          <w:szCs w:val="24"/>
        </w:rPr>
        <w:t>‘Child Development’.</w:t>
      </w:r>
      <w:r>
        <w:rPr>
          <w:rFonts w:ascii="Arial" w:hAnsi="Arial" w:cs="Arial"/>
          <w:sz w:val="24"/>
          <w:szCs w:val="24"/>
        </w:rPr>
        <w:t xml:space="preserve"> Available at: </w:t>
      </w:r>
      <w:hyperlink r:id="rId45" w:history="1">
        <w:r w:rsidRPr="00ED272D">
          <w:rPr>
            <w:rStyle w:val="Hyperlink"/>
            <w:rFonts w:ascii="Arial" w:hAnsi="Arial" w:cs="Arial"/>
            <w:sz w:val="24"/>
            <w:szCs w:val="24"/>
          </w:rPr>
          <w:t>https://www.nhsggc.org.uk/kids/child-development/</w:t>
        </w:r>
      </w:hyperlink>
      <w:r>
        <w:rPr>
          <w:rFonts w:ascii="Arial" w:hAnsi="Arial" w:cs="Arial"/>
          <w:sz w:val="24"/>
          <w:szCs w:val="24"/>
        </w:rPr>
        <w:t xml:space="preserve"> (Accessed: 18</w:t>
      </w:r>
      <w:r w:rsidRPr="00281A91">
        <w:rPr>
          <w:rFonts w:ascii="Arial" w:hAnsi="Arial" w:cs="Arial"/>
          <w:sz w:val="24"/>
          <w:szCs w:val="24"/>
          <w:vertAlign w:val="superscript"/>
        </w:rPr>
        <w:t>th</w:t>
      </w:r>
      <w:r>
        <w:rPr>
          <w:rFonts w:ascii="Arial" w:hAnsi="Arial" w:cs="Arial"/>
          <w:sz w:val="24"/>
          <w:szCs w:val="24"/>
        </w:rPr>
        <w:t xml:space="preserve"> of January). </w:t>
      </w:r>
    </w:p>
    <w:p w14:paraId="43D43B02" w14:textId="77777777" w:rsidR="004C47D3" w:rsidRPr="00AC0870" w:rsidRDefault="004C47D3" w:rsidP="0026229F">
      <w:pPr>
        <w:spacing w:line="360" w:lineRule="auto"/>
        <w:jc w:val="both"/>
        <w:rPr>
          <w:rFonts w:ascii="Arial" w:hAnsi="Arial" w:cs="Arial"/>
          <w:sz w:val="24"/>
          <w:szCs w:val="24"/>
        </w:rPr>
      </w:pPr>
      <w:r>
        <w:rPr>
          <w:rFonts w:ascii="Arial" w:hAnsi="Arial" w:cs="Arial"/>
          <w:sz w:val="24"/>
          <w:szCs w:val="24"/>
        </w:rPr>
        <w:t xml:space="preserve">NHS. (2021). </w:t>
      </w:r>
      <w:r w:rsidRPr="00A84EBD">
        <w:rPr>
          <w:rFonts w:ascii="Arial" w:hAnsi="Arial" w:cs="Arial"/>
          <w:i/>
          <w:iCs/>
          <w:sz w:val="24"/>
          <w:szCs w:val="24"/>
        </w:rPr>
        <w:t>‘Physical activity guidelines for children and young people’.</w:t>
      </w:r>
      <w:r>
        <w:rPr>
          <w:rFonts w:ascii="Arial" w:hAnsi="Arial" w:cs="Arial"/>
          <w:sz w:val="24"/>
          <w:szCs w:val="24"/>
        </w:rPr>
        <w:t xml:space="preserve"> Available at: </w:t>
      </w:r>
      <w:hyperlink r:id="rId46" w:history="1">
        <w:r w:rsidRPr="00FE4DF8">
          <w:rPr>
            <w:rStyle w:val="Hyperlink"/>
            <w:rFonts w:ascii="Arial" w:hAnsi="Arial" w:cs="Arial"/>
            <w:sz w:val="24"/>
            <w:szCs w:val="24"/>
          </w:rPr>
          <w:t>https://www.nhs.uk/live-well/exercise/exercise-guidelines/physical-activity-guidelines-children-and-young-people/</w:t>
        </w:r>
      </w:hyperlink>
      <w:r>
        <w:rPr>
          <w:rFonts w:ascii="Arial" w:hAnsi="Arial" w:cs="Arial"/>
          <w:sz w:val="24"/>
          <w:szCs w:val="24"/>
        </w:rPr>
        <w:t xml:space="preserve"> (Accessed: 20</w:t>
      </w:r>
      <w:r w:rsidRPr="00A84EBD">
        <w:rPr>
          <w:rFonts w:ascii="Arial" w:hAnsi="Arial" w:cs="Arial"/>
          <w:sz w:val="24"/>
          <w:szCs w:val="24"/>
          <w:vertAlign w:val="superscript"/>
        </w:rPr>
        <w:t>th</w:t>
      </w:r>
      <w:r>
        <w:rPr>
          <w:rFonts w:ascii="Arial" w:hAnsi="Arial" w:cs="Arial"/>
          <w:sz w:val="24"/>
          <w:szCs w:val="24"/>
        </w:rPr>
        <w:t xml:space="preserve"> of December). </w:t>
      </w:r>
    </w:p>
    <w:p w14:paraId="3FE890D8" w14:textId="77777777" w:rsidR="004C47D3" w:rsidRDefault="004C47D3" w:rsidP="0026229F">
      <w:pPr>
        <w:spacing w:line="360" w:lineRule="auto"/>
        <w:rPr>
          <w:rFonts w:ascii="Arial" w:hAnsi="Arial" w:cs="Arial"/>
          <w:sz w:val="24"/>
          <w:szCs w:val="24"/>
        </w:rPr>
      </w:pPr>
      <w:r>
        <w:rPr>
          <w:rFonts w:ascii="Arial" w:hAnsi="Arial" w:cs="Arial"/>
          <w:sz w:val="24"/>
          <w:szCs w:val="24"/>
        </w:rPr>
        <w:t xml:space="preserve">Nicolson, S and Bracefield, C. (2019). </w:t>
      </w:r>
      <w:r w:rsidRPr="000A0753">
        <w:rPr>
          <w:rFonts w:ascii="Arial" w:hAnsi="Arial" w:cs="Arial"/>
          <w:i/>
          <w:iCs/>
          <w:sz w:val="24"/>
          <w:szCs w:val="24"/>
        </w:rPr>
        <w:t>‘A professional commitment to play’.</w:t>
      </w:r>
      <w:r>
        <w:rPr>
          <w:rFonts w:ascii="Arial" w:hAnsi="Arial" w:cs="Arial"/>
          <w:sz w:val="24"/>
          <w:szCs w:val="24"/>
        </w:rPr>
        <w:t xml:space="preserve"> Available at: </w:t>
      </w:r>
      <w:hyperlink r:id="rId47" w:history="1">
        <w:r w:rsidRPr="000C38D6">
          <w:rPr>
            <w:rStyle w:val="Hyperlink"/>
            <w:rFonts w:ascii="Arial" w:hAnsi="Arial" w:cs="Arial"/>
            <w:sz w:val="24"/>
            <w:szCs w:val="24"/>
          </w:rPr>
          <w:t>http://www.hekupu.ac.nz/article/professional-commitment-playt</w:t>
        </w:r>
      </w:hyperlink>
      <w:r>
        <w:rPr>
          <w:rFonts w:ascii="Arial" w:hAnsi="Arial" w:cs="Arial"/>
          <w:sz w:val="24"/>
          <w:szCs w:val="24"/>
        </w:rPr>
        <w:t xml:space="preserve"> (Accessed: 14</w:t>
      </w:r>
      <w:r w:rsidRPr="000A0753">
        <w:rPr>
          <w:rFonts w:ascii="Arial" w:hAnsi="Arial" w:cs="Arial"/>
          <w:sz w:val="24"/>
          <w:szCs w:val="24"/>
          <w:vertAlign w:val="superscript"/>
        </w:rPr>
        <w:t>th</w:t>
      </w:r>
      <w:r>
        <w:rPr>
          <w:rFonts w:ascii="Arial" w:hAnsi="Arial" w:cs="Arial"/>
          <w:sz w:val="24"/>
          <w:szCs w:val="24"/>
        </w:rPr>
        <w:t xml:space="preserve"> of January). </w:t>
      </w:r>
    </w:p>
    <w:p w14:paraId="5809957E" w14:textId="77777777" w:rsidR="004C47D3" w:rsidRDefault="004C47D3" w:rsidP="0026229F">
      <w:pPr>
        <w:spacing w:line="360" w:lineRule="auto"/>
        <w:rPr>
          <w:rFonts w:ascii="Arial" w:hAnsi="Arial" w:cs="Arial"/>
          <w:sz w:val="24"/>
          <w:szCs w:val="24"/>
        </w:rPr>
      </w:pPr>
      <w:r>
        <w:rPr>
          <w:rFonts w:ascii="Arial" w:hAnsi="Arial" w:cs="Arial"/>
          <w:sz w:val="24"/>
          <w:szCs w:val="24"/>
        </w:rPr>
        <w:t xml:space="preserve">NSPCC Learning. (2019). </w:t>
      </w:r>
      <w:r w:rsidRPr="00C47D07">
        <w:rPr>
          <w:rFonts w:ascii="Arial" w:hAnsi="Arial" w:cs="Arial"/>
          <w:i/>
          <w:iCs/>
          <w:sz w:val="24"/>
          <w:szCs w:val="24"/>
        </w:rPr>
        <w:t xml:space="preserve">‘Recommended adult to child ratios for working with children’. </w:t>
      </w:r>
      <w:r>
        <w:rPr>
          <w:rFonts w:ascii="Arial" w:hAnsi="Arial" w:cs="Arial"/>
          <w:sz w:val="24"/>
          <w:szCs w:val="24"/>
        </w:rPr>
        <w:t xml:space="preserve">Available at: </w:t>
      </w:r>
      <w:hyperlink r:id="rId48" w:anchor="article-top" w:history="1">
        <w:r w:rsidRPr="008F6D1B">
          <w:rPr>
            <w:rStyle w:val="Hyperlink"/>
            <w:rFonts w:ascii="Arial" w:hAnsi="Arial" w:cs="Arial"/>
            <w:sz w:val="24"/>
            <w:szCs w:val="24"/>
          </w:rPr>
          <w:t>https://learning.nspcc.org.uk/research-</w:t>
        </w:r>
        <w:r w:rsidRPr="008F6D1B">
          <w:rPr>
            <w:rStyle w:val="Hyperlink"/>
            <w:rFonts w:ascii="Arial" w:hAnsi="Arial" w:cs="Arial"/>
            <w:sz w:val="24"/>
            <w:szCs w:val="24"/>
          </w:rPr>
          <w:lastRenderedPageBreak/>
          <w:t>resources/briefings/recommended-adult-child-ratios-working-with-children#article-top</w:t>
        </w:r>
      </w:hyperlink>
      <w:r>
        <w:rPr>
          <w:rFonts w:ascii="Arial" w:hAnsi="Arial" w:cs="Arial"/>
          <w:sz w:val="24"/>
          <w:szCs w:val="24"/>
        </w:rPr>
        <w:t xml:space="preserve"> (Accessed: 12</w:t>
      </w:r>
      <w:r w:rsidRPr="00C47D07">
        <w:rPr>
          <w:rFonts w:ascii="Arial" w:hAnsi="Arial" w:cs="Arial"/>
          <w:sz w:val="24"/>
          <w:szCs w:val="24"/>
          <w:vertAlign w:val="superscript"/>
        </w:rPr>
        <w:t>th</w:t>
      </w:r>
      <w:r>
        <w:rPr>
          <w:rFonts w:ascii="Arial" w:hAnsi="Arial" w:cs="Arial"/>
          <w:sz w:val="24"/>
          <w:szCs w:val="24"/>
        </w:rPr>
        <w:t xml:space="preserve"> of January).  </w:t>
      </w:r>
    </w:p>
    <w:p w14:paraId="02B8F99D" w14:textId="77777777" w:rsidR="004C47D3" w:rsidRPr="00805C5A" w:rsidRDefault="004C47D3" w:rsidP="004B22EE">
      <w:pPr>
        <w:spacing w:line="360" w:lineRule="auto"/>
        <w:jc w:val="both"/>
        <w:rPr>
          <w:rFonts w:ascii="Arial" w:hAnsi="Arial" w:cs="Arial"/>
          <w:sz w:val="24"/>
          <w:szCs w:val="24"/>
        </w:rPr>
      </w:pPr>
      <w:r>
        <w:rPr>
          <w:rFonts w:ascii="Arial" w:hAnsi="Arial" w:cs="Arial"/>
          <w:sz w:val="24"/>
          <w:szCs w:val="24"/>
        </w:rPr>
        <w:t xml:space="preserve">Nursery Resources. (2019). </w:t>
      </w:r>
      <w:r w:rsidRPr="00F76A1A">
        <w:rPr>
          <w:rFonts w:ascii="Arial" w:hAnsi="Arial" w:cs="Arial"/>
          <w:i/>
          <w:iCs/>
          <w:sz w:val="24"/>
          <w:szCs w:val="24"/>
        </w:rPr>
        <w:t>‘Tracking Development In The EYFS’.</w:t>
      </w:r>
      <w:r>
        <w:rPr>
          <w:rFonts w:ascii="Arial" w:hAnsi="Arial" w:cs="Arial"/>
          <w:sz w:val="24"/>
          <w:szCs w:val="24"/>
        </w:rPr>
        <w:t xml:space="preserve"> Available at: </w:t>
      </w:r>
      <w:hyperlink r:id="rId49" w:anchor=":~:text=Different%20ways%20in%20which%20development%20can%20be%20tracked,4%20Handy%20tools%20such%20as%20observation%20sticky%20notes" w:history="1">
        <w:r w:rsidRPr="00805C5A">
          <w:rPr>
            <w:rStyle w:val="Hyperlink"/>
            <w:rFonts w:ascii="Arial" w:hAnsi="Arial" w:cs="Arial"/>
            <w:sz w:val="24"/>
            <w:szCs w:val="24"/>
          </w:rPr>
          <w:t>https://www.nurseryresources.org/articles/eyfs/tracking-development-in-the-eyfs-2/#:~:text=Different%20ways%20in%20which%20development%20can%20be%20tracked,4%20Handy%20tools%20such%20as%20observation%20sticky%20notes</w:t>
        </w:r>
      </w:hyperlink>
      <w:r w:rsidRPr="00805C5A">
        <w:rPr>
          <w:rFonts w:ascii="Arial" w:hAnsi="Arial" w:cs="Arial"/>
          <w:sz w:val="24"/>
          <w:szCs w:val="24"/>
        </w:rPr>
        <w:t xml:space="preserve"> Accessed: 22</w:t>
      </w:r>
      <w:r w:rsidRPr="00805C5A">
        <w:rPr>
          <w:rFonts w:ascii="Arial" w:hAnsi="Arial" w:cs="Arial"/>
          <w:sz w:val="24"/>
          <w:szCs w:val="24"/>
          <w:vertAlign w:val="superscript"/>
        </w:rPr>
        <w:t>nd</w:t>
      </w:r>
      <w:r w:rsidRPr="00805C5A">
        <w:rPr>
          <w:rFonts w:ascii="Arial" w:hAnsi="Arial" w:cs="Arial"/>
          <w:sz w:val="24"/>
          <w:szCs w:val="24"/>
        </w:rPr>
        <w:t xml:space="preserve"> of January). </w:t>
      </w:r>
    </w:p>
    <w:p w14:paraId="0D4CB2A9" w14:textId="77777777" w:rsidR="004C47D3" w:rsidRDefault="004C47D3" w:rsidP="0026229F">
      <w:pPr>
        <w:spacing w:line="360" w:lineRule="auto"/>
        <w:rPr>
          <w:rFonts w:ascii="Arial" w:hAnsi="Arial" w:cs="Arial"/>
          <w:sz w:val="24"/>
          <w:szCs w:val="24"/>
        </w:rPr>
      </w:pPr>
      <w:r>
        <w:rPr>
          <w:rFonts w:ascii="Arial" w:hAnsi="Arial" w:cs="Arial"/>
          <w:sz w:val="24"/>
          <w:szCs w:val="24"/>
        </w:rPr>
        <w:t xml:space="preserve">Observational methods. (No date). Available at: </w:t>
      </w:r>
      <w:hyperlink r:id="rId50" w:history="1">
        <w:r>
          <w:rPr>
            <w:rStyle w:val="Hyperlink"/>
            <w:rFonts w:ascii="Arial" w:hAnsi="Arial" w:cs="Arial"/>
            <w:sz w:val="24"/>
            <w:szCs w:val="24"/>
          </w:rPr>
          <w:t>http://complexneeds.org.uk/modules/Module-2.4-Assessment-monitoring-and-evaluation/All/downloads/m08p110b/observational_methods.pdf</w:t>
        </w:r>
      </w:hyperlink>
      <w:r>
        <w:rPr>
          <w:rFonts w:ascii="Arial" w:hAnsi="Arial" w:cs="Arial"/>
          <w:sz w:val="24"/>
          <w:szCs w:val="24"/>
        </w:rPr>
        <w:t xml:space="preserve"> (Accessed: 19</w:t>
      </w:r>
      <w:r>
        <w:rPr>
          <w:rFonts w:ascii="Arial" w:hAnsi="Arial" w:cs="Arial"/>
          <w:sz w:val="24"/>
          <w:szCs w:val="24"/>
          <w:vertAlign w:val="superscript"/>
        </w:rPr>
        <w:t>th</w:t>
      </w:r>
      <w:r>
        <w:rPr>
          <w:rFonts w:ascii="Arial" w:hAnsi="Arial" w:cs="Arial"/>
          <w:sz w:val="24"/>
          <w:szCs w:val="24"/>
        </w:rPr>
        <w:t xml:space="preserve"> of January). </w:t>
      </w:r>
    </w:p>
    <w:p w14:paraId="526EC0D5" w14:textId="77777777" w:rsidR="004C47D3" w:rsidRDefault="004C47D3" w:rsidP="0026229F">
      <w:pPr>
        <w:spacing w:line="360" w:lineRule="auto"/>
        <w:rPr>
          <w:rFonts w:ascii="Arial" w:hAnsi="Arial" w:cs="Arial"/>
          <w:sz w:val="24"/>
          <w:szCs w:val="24"/>
        </w:rPr>
      </w:pPr>
      <w:r>
        <w:rPr>
          <w:rFonts w:ascii="Arial" w:hAnsi="Arial" w:cs="Arial"/>
          <w:sz w:val="24"/>
          <w:szCs w:val="24"/>
        </w:rPr>
        <w:t>Patil, P. (2018).</w:t>
      </w:r>
      <w:r w:rsidRPr="00D77614">
        <w:rPr>
          <w:rFonts w:ascii="Arial" w:hAnsi="Arial" w:cs="Arial"/>
          <w:i/>
          <w:iCs/>
          <w:sz w:val="24"/>
          <w:szCs w:val="24"/>
        </w:rPr>
        <w:t xml:space="preserve"> ‘7 ways to encourage your child’s uniqueness’. </w:t>
      </w:r>
      <w:r>
        <w:rPr>
          <w:rFonts w:ascii="Arial" w:hAnsi="Arial" w:cs="Arial"/>
          <w:sz w:val="24"/>
          <w:szCs w:val="24"/>
        </w:rPr>
        <w:t xml:space="preserve">Available at: </w:t>
      </w:r>
      <w:hyperlink r:id="rId51" w:anchor=":~:text=7%20ways%20to%20encourage%20your%20child%27s%20uniqueness%201,SHOW%20PATIENCE%20AND%20UNDERSTANDING%20...%207%207%29%20ENCOURAGEMENT" w:history="1">
        <w:r w:rsidRPr="00B63296">
          <w:rPr>
            <w:rStyle w:val="Hyperlink"/>
            <w:rFonts w:ascii="Arial" w:hAnsi="Arial" w:cs="Arial"/>
            <w:sz w:val="24"/>
            <w:szCs w:val="24"/>
          </w:rPr>
          <w:t>https://www.practo.com/healthfeed/7-ways-to-encourage-your-child-s-uniqueness-32981/post#:~:text=7%20ways%20to%20encourage%20your%20child%27s%20uniqueness%201,SHOW%20PATIENCE%20AND%20UNDERSTANDING%20...%207%207%29%20ENCOURAGEMENT</w:t>
        </w:r>
      </w:hyperlink>
      <w:r>
        <w:rPr>
          <w:rFonts w:ascii="Arial" w:hAnsi="Arial" w:cs="Arial"/>
          <w:sz w:val="24"/>
          <w:szCs w:val="24"/>
        </w:rPr>
        <w:t xml:space="preserve"> (Accessed: 17</w:t>
      </w:r>
      <w:r w:rsidRPr="00D77614">
        <w:rPr>
          <w:rFonts w:ascii="Arial" w:hAnsi="Arial" w:cs="Arial"/>
          <w:sz w:val="24"/>
          <w:szCs w:val="24"/>
          <w:vertAlign w:val="superscript"/>
        </w:rPr>
        <w:t>th</w:t>
      </w:r>
      <w:r>
        <w:rPr>
          <w:rFonts w:ascii="Arial" w:hAnsi="Arial" w:cs="Arial"/>
          <w:sz w:val="24"/>
          <w:szCs w:val="24"/>
        </w:rPr>
        <w:t xml:space="preserve"> of January). </w:t>
      </w:r>
    </w:p>
    <w:p w14:paraId="7DE88821" w14:textId="77777777" w:rsidR="004C47D3" w:rsidRDefault="004C47D3" w:rsidP="0026229F">
      <w:pPr>
        <w:spacing w:line="360" w:lineRule="auto"/>
        <w:rPr>
          <w:rFonts w:ascii="Arial" w:hAnsi="Arial" w:cs="Arial"/>
          <w:sz w:val="24"/>
          <w:szCs w:val="24"/>
        </w:rPr>
      </w:pPr>
      <w:r>
        <w:rPr>
          <w:rFonts w:ascii="Arial" w:hAnsi="Arial" w:cs="Arial"/>
          <w:sz w:val="24"/>
          <w:szCs w:val="24"/>
        </w:rPr>
        <w:t xml:space="preserve">Prasanna. (2022). </w:t>
      </w:r>
      <w:r>
        <w:rPr>
          <w:rFonts w:ascii="Arial" w:hAnsi="Arial" w:cs="Arial"/>
          <w:i/>
          <w:iCs/>
          <w:sz w:val="24"/>
          <w:szCs w:val="24"/>
        </w:rPr>
        <w:t>‘Advantages and Disadvantages of Observation Methods / Merits and Demerits of Observation in Marketing’.</w:t>
      </w:r>
      <w:r>
        <w:rPr>
          <w:rFonts w:ascii="Arial" w:hAnsi="Arial" w:cs="Arial"/>
          <w:sz w:val="24"/>
          <w:szCs w:val="24"/>
        </w:rPr>
        <w:t xml:space="preserve"> Available at: </w:t>
      </w:r>
      <w:hyperlink r:id="rId52" w:anchor=":~:text=Time-consuming%3A%20Observation%20is%20a%20prolonged%20and%20time-consuming%20method.,an%20investigation%20in%20a%20limited%20period%20through%20observation" w:history="1">
        <w:r>
          <w:rPr>
            <w:rStyle w:val="Hyperlink"/>
            <w:rFonts w:ascii="Arial" w:hAnsi="Arial" w:cs="Arial"/>
            <w:sz w:val="24"/>
            <w:szCs w:val="24"/>
          </w:rPr>
          <w:t>https://www.aplustopper.com/advantages-and-disadvantages-of-observation-method/#:~:text=Time-consuming%3A%20Observation%20is%20a%20prolonged%20and%20time-consuming%20method.,an%20investigation%20in%20a%20limited%20period%20through%20observation</w:t>
        </w:r>
      </w:hyperlink>
      <w:r>
        <w:rPr>
          <w:rFonts w:ascii="Arial" w:hAnsi="Arial" w:cs="Arial"/>
          <w:sz w:val="24"/>
          <w:szCs w:val="24"/>
        </w:rPr>
        <w:t>. (Accessed: 20</w:t>
      </w:r>
      <w:r>
        <w:rPr>
          <w:rFonts w:ascii="Arial" w:hAnsi="Arial" w:cs="Arial"/>
          <w:sz w:val="24"/>
          <w:szCs w:val="24"/>
          <w:vertAlign w:val="superscript"/>
        </w:rPr>
        <w:t>th</w:t>
      </w:r>
      <w:r>
        <w:rPr>
          <w:rFonts w:ascii="Arial" w:hAnsi="Arial" w:cs="Arial"/>
          <w:sz w:val="24"/>
          <w:szCs w:val="24"/>
        </w:rPr>
        <w:t xml:space="preserve"> of January). </w:t>
      </w:r>
    </w:p>
    <w:p w14:paraId="5CBB45F5" w14:textId="77777777" w:rsidR="004C47D3" w:rsidRDefault="004C47D3" w:rsidP="0026229F">
      <w:pPr>
        <w:spacing w:line="360" w:lineRule="auto"/>
        <w:jc w:val="both"/>
        <w:rPr>
          <w:rFonts w:ascii="Arial" w:hAnsi="Arial" w:cs="Arial"/>
          <w:sz w:val="24"/>
          <w:szCs w:val="24"/>
        </w:rPr>
      </w:pPr>
      <w:r>
        <w:rPr>
          <w:rFonts w:ascii="Arial" w:hAnsi="Arial" w:cs="Arial"/>
          <w:sz w:val="24"/>
          <w:szCs w:val="24"/>
        </w:rPr>
        <w:t xml:space="preserve">Rees, A and Gealy, A. (2013). </w:t>
      </w:r>
      <w:r w:rsidRPr="00FA76D3">
        <w:rPr>
          <w:rFonts w:ascii="Arial" w:hAnsi="Arial" w:cs="Arial"/>
          <w:i/>
          <w:iCs/>
          <w:sz w:val="24"/>
          <w:szCs w:val="24"/>
        </w:rPr>
        <w:t>‘Chwarae Allan Dysgu Mas’.</w:t>
      </w:r>
      <w:r>
        <w:rPr>
          <w:rFonts w:ascii="Arial" w:hAnsi="Arial" w:cs="Arial"/>
          <w:sz w:val="24"/>
          <w:szCs w:val="24"/>
        </w:rPr>
        <w:t xml:space="preserve"> Y Drindod Dewi Sant.</w:t>
      </w:r>
    </w:p>
    <w:p w14:paraId="1777BE78" w14:textId="77777777" w:rsidR="004C47D3" w:rsidRDefault="004C47D3" w:rsidP="0026229F">
      <w:pPr>
        <w:spacing w:line="360" w:lineRule="auto"/>
        <w:rPr>
          <w:rFonts w:ascii="Arial" w:hAnsi="Arial" w:cs="Arial"/>
          <w:sz w:val="24"/>
          <w:szCs w:val="24"/>
        </w:rPr>
      </w:pPr>
      <w:r w:rsidRPr="00BD036B">
        <w:rPr>
          <w:rFonts w:ascii="Arial" w:hAnsi="Arial" w:cs="Arial"/>
          <w:sz w:val="24"/>
          <w:szCs w:val="24"/>
        </w:rPr>
        <w:t xml:space="preserve">Scott </w:t>
      </w:r>
      <w:r w:rsidRPr="00F365A3">
        <w:rPr>
          <w:rFonts w:ascii="Arial" w:hAnsi="Arial" w:cs="Arial"/>
          <w:i/>
          <w:iCs/>
          <w:sz w:val="24"/>
          <w:szCs w:val="24"/>
        </w:rPr>
        <w:t>et al</w:t>
      </w:r>
      <w:r w:rsidRPr="00BD036B">
        <w:rPr>
          <w:rFonts w:ascii="Arial" w:hAnsi="Arial" w:cs="Arial"/>
          <w:sz w:val="24"/>
          <w:szCs w:val="24"/>
        </w:rPr>
        <w:t xml:space="preserve">. (2022). </w:t>
      </w:r>
      <w:r w:rsidRPr="00BD036B">
        <w:rPr>
          <w:rFonts w:ascii="Arial" w:hAnsi="Arial" w:cs="Arial"/>
          <w:i/>
          <w:iCs/>
          <w:sz w:val="24"/>
          <w:szCs w:val="24"/>
        </w:rPr>
        <w:t xml:space="preserve">‘The Impact of Time Spent in Natural Outdoor Spaces on Children’s Language, Communication and Social Skills: A Systematic Review Protocol’. </w:t>
      </w:r>
      <w:r w:rsidRPr="00BD036B">
        <w:rPr>
          <w:rFonts w:ascii="Arial" w:hAnsi="Arial" w:cs="Arial"/>
          <w:sz w:val="24"/>
          <w:szCs w:val="24"/>
        </w:rPr>
        <w:t xml:space="preserve">Available at: </w:t>
      </w:r>
      <w:hyperlink r:id="rId53" w:history="1">
        <w:r w:rsidRPr="00BD036B">
          <w:rPr>
            <w:rStyle w:val="Hyperlink"/>
            <w:rFonts w:ascii="Arial" w:hAnsi="Arial" w:cs="Arial"/>
            <w:sz w:val="24"/>
            <w:szCs w:val="24"/>
          </w:rPr>
          <w:t>https://www.researchgate.net/publication/364365765_The_Impact_of_Time_Spent_in_Natural_Outdoor_Spaces_on_Children's_Language_Communication_and_Social_Skills_A_Systematic_Review_Protocol</w:t>
        </w:r>
      </w:hyperlink>
      <w:r w:rsidRPr="00BD036B">
        <w:rPr>
          <w:rFonts w:ascii="Arial" w:hAnsi="Arial" w:cs="Arial"/>
          <w:sz w:val="24"/>
          <w:szCs w:val="24"/>
        </w:rPr>
        <w:t xml:space="preserve"> (Accessed: 29</w:t>
      </w:r>
      <w:r w:rsidRPr="00BD036B">
        <w:rPr>
          <w:rFonts w:ascii="Arial" w:hAnsi="Arial" w:cs="Arial"/>
          <w:sz w:val="24"/>
          <w:szCs w:val="24"/>
          <w:vertAlign w:val="superscript"/>
        </w:rPr>
        <w:t>th</w:t>
      </w:r>
      <w:r w:rsidRPr="00BD036B">
        <w:rPr>
          <w:rFonts w:ascii="Arial" w:hAnsi="Arial" w:cs="Arial"/>
          <w:sz w:val="24"/>
          <w:szCs w:val="24"/>
        </w:rPr>
        <w:t xml:space="preserve"> of December). </w:t>
      </w:r>
    </w:p>
    <w:p w14:paraId="67D2BBBC" w14:textId="77777777" w:rsidR="004C47D3" w:rsidRDefault="004C47D3" w:rsidP="0026229F">
      <w:pPr>
        <w:spacing w:line="360" w:lineRule="auto"/>
        <w:rPr>
          <w:rFonts w:ascii="Arial" w:hAnsi="Arial" w:cs="Arial"/>
          <w:sz w:val="24"/>
          <w:szCs w:val="24"/>
        </w:rPr>
      </w:pPr>
      <w:r>
        <w:rPr>
          <w:rFonts w:ascii="Arial" w:hAnsi="Arial" w:cs="Arial"/>
          <w:sz w:val="24"/>
          <w:szCs w:val="24"/>
        </w:rPr>
        <w:lastRenderedPageBreak/>
        <w:t>Siraj, I. (2014).</w:t>
      </w:r>
      <w:r w:rsidRPr="00A700EE">
        <w:rPr>
          <w:rFonts w:ascii="Arial" w:hAnsi="Arial" w:cs="Arial"/>
          <w:i/>
          <w:iCs/>
          <w:sz w:val="24"/>
          <w:szCs w:val="24"/>
        </w:rPr>
        <w:t xml:space="preserve"> ‘An independent stocktake of the Foundation Phase in Wales’. </w:t>
      </w:r>
      <w:r>
        <w:rPr>
          <w:rFonts w:ascii="Arial" w:hAnsi="Arial" w:cs="Arial"/>
          <w:sz w:val="24"/>
          <w:szCs w:val="24"/>
        </w:rPr>
        <w:t xml:space="preserve">Available at: </w:t>
      </w:r>
      <w:hyperlink r:id="rId54" w:history="1">
        <w:r w:rsidRPr="00CF2727">
          <w:rPr>
            <w:rStyle w:val="Hyperlink"/>
            <w:rFonts w:ascii="Arial" w:hAnsi="Arial" w:cs="Arial"/>
            <w:sz w:val="24"/>
            <w:szCs w:val="24"/>
          </w:rPr>
          <w:t>https://www.gov.wales/sites/default/files/publications/2018-03/an-independent-stocktake-of-the-foundation-phase-in-wales-final-report.pdf</w:t>
        </w:r>
      </w:hyperlink>
      <w:r>
        <w:rPr>
          <w:rFonts w:ascii="Arial" w:hAnsi="Arial" w:cs="Arial"/>
          <w:sz w:val="24"/>
          <w:szCs w:val="24"/>
        </w:rPr>
        <w:t xml:space="preserve"> (Accessed: 11</w:t>
      </w:r>
      <w:r w:rsidRPr="00A700EE">
        <w:rPr>
          <w:rFonts w:ascii="Arial" w:hAnsi="Arial" w:cs="Arial"/>
          <w:sz w:val="24"/>
          <w:szCs w:val="24"/>
          <w:vertAlign w:val="superscript"/>
        </w:rPr>
        <w:t>th</w:t>
      </w:r>
      <w:r>
        <w:rPr>
          <w:rFonts w:ascii="Arial" w:hAnsi="Arial" w:cs="Arial"/>
          <w:sz w:val="24"/>
          <w:szCs w:val="24"/>
        </w:rPr>
        <w:t xml:space="preserve"> of January).</w:t>
      </w:r>
    </w:p>
    <w:p w14:paraId="1A7919B4" w14:textId="77777777" w:rsidR="004C47D3" w:rsidRDefault="004C47D3" w:rsidP="002F16A0">
      <w:pPr>
        <w:spacing w:line="360" w:lineRule="auto"/>
        <w:rPr>
          <w:rFonts w:ascii="Arial" w:hAnsi="Arial" w:cs="Arial"/>
          <w:sz w:val="24"/>
          <w:szCs w:val="24"/>
        </w:rPr>
      </w:pPr>
      <w:r>
        <w:rPr>
          <w:rFonts w:ascii="Arial" w:hAnsi="Arial" w:cs="Arial"/>
          <w:sz w:val="24"/>
          <w:szCs w:val="24"/>
        </w:rPr>
        <w:t xml:space="preserve">Southwest human development. (2022). </w:t>
      </w:r>
      <w:r w:rsidRPr="006A3713">
        <w:rPr>
          <w:rFonts w:ascii="Arial" w:hAnsi="Arial" w:cs="Arial"/>
          <w:i/>
          <w:iCs/>
          <w:sz w:val="24"/>
          <w:szCs w:val="24"/>
        </w:rPr>
        <w:t>‘Celebrate tradition and cultural awareness with young children’.</w:t>
      </w:r>
      <w:r>
        <w:rPr>
          <w:rFonts w:ascii="Arial" w:hAnsi="Arial" w:cs="Arial"/>
          <w:sz w:val="24"/>
          <w:szCs w:val="24"/>
        </w:rPr>
        <w:t xml:space="preserve"> Available at: </w:t>
      </w:r>
      <w:hyperlink r:id="rId55" w:anchor=":~:text=Celebrate%20tradition%20and%20cultural%20awareness%20with%20young%20children,family%20history%20...%205%20Explore%20new%20cultures%20" w:history="1">
        <w:r w:rsidRPr="0071541E">
          <w:rPr>
            <w:rStyle w:val="Hyperlink"/>
            <w:rFonts w:ascii="Arial" w:hAnsi="Arial" w:cs="Arial"/>
            <w:sz w:val="24"/>
            <w:szCs w:val="24"/>
          </w:rPr>
          <w:t>https://www.swhd.org/celebrating-tradition-and-cultural-awareness-with-young-children/#:~:text=Celebrate%20tradition%20and%20cultural%20awareness%20with%20young%20children,family%20history%20...%205%20Explore%20new%20cultures%20</w:t>
        </w:r>
      </w:hyperlink>
      <w:r>
        <w:rPr>
          <w:rFonts w:ascii="Arial" w:hAnsi="Arial" w:cs="Arial"/>
          <w:sz w:val="24"/>
          <w:szCs w:val="24"/>
        </w:rPr>
        <w:t xml:space="preserve"> (Accessed: 21</w:t>
      </w:r>
      <w:r w:rsidRPr="006A3713">
        <w:rPr>
          <w:rFonts w:ascii="Arial" w:hAnsi="Arial" w:cs="Arial"/>
          <w:sz w:val="24"/>
          <w:szCs w:val="24"/>
          <w:vertAlign w:val="superscript"/>
        </w:rPr>
        <w:t>st</w:t>
      </w:r>
      <w:r>
        <w:rPr>
          <w:rFonts w:ascii="Arial" w:hAnsi="Arial" w:cs="Arial"/>
          <w:sz w:val="24"/>
          <w:szCs w:val="24"/>
        </w:rPr>
        <w:t xml:space="preserve"> of January). </w:t>
      </w:r>
    </w:p>
    <w:p w14:paraId="32DBD247" w14:textId="77777777" w:rsidR="004C47D3" w:rsidRDefault="004C47D3" w:rsidP="0026229F">
      <w:pPr>
        <w:spacing w:line="360" w:lineRule="auto"/>
        <w:jc w:val="both"/>
        <w:rPr>
          <w:rFonts w:ascii="Arial" w:hAnsi="Arial" w:cs="Arial"/>
          <w:sz w:val="24"/>
          <w:szCs w:val="24"/>
        </w:rPr>
      </w:pPr>
      <w:r>
        <w:rPr>
          <w:rFonts w:ascii="Arial" w:hAnsi="Arial" w:cs="Arial"/>
          <w:sz w:val="24"/>
          <w:szCs w:val="24"/>
        </w:rPr>
        <w:t xml:space="preserve">Spring Stone Montessori School. (2019). </w:t>
      </w:r>
      <w:r w:rsidRPr="00A62DA1">
        <w:rPr>
          <w:rFonts w:ascii="Arial" w:hAnsi="Arial" w:cs="Arial"/>
          <w:i/>
          <w:iCs/>
          <w:sz w:val="24"/>
          <w:szCs w:val="24"/>
        </w:rPr>
        <w:t>‘Why are Real Materials so important in the Montessori Classroom and at home?’.</w:t>
      </w:r>
      <w:r>
        <w:rPr>
          <w:rFonts w:ascii="Arial" w:hAnsi="Arial" w:cs="Arial"/>
          <w:sz w:val="24"/>
          <w:szCs w:val="24"/>
        </w:rPr>
        <w:t xml:space="preserve"> Available at: </w:t>
      </w:r>
      <w:hyperlink r:id="rId56" w:anchor=":~:text=Dr.%20Montessori%20emphasizes%20the%20use%20of%20real%20materials,objects%20and%20a%20real%20understanding%20of%20the%20world" w:history="1">
        <w:r w:rsidRPr="00ED0E02">
          <w:rPr>
            <w:rStyle w:val="Hyperlink"/>
            <w:rFonts w:ascii="Arial" w:hAnsi="Arial" w:cs="Arial"/>
            <w:sz w:val="24"/>
            <w:szCs w:val="24"/>
          </w:rPr>
          <w:t>https://www.springstonekids.com/real-materials-important-montessori-classroom-home/#:~:text=Dr.%20Montessori%20emphasizes%20the%20use%20of%20real%20materials,objects%20and%20a%20real%20understanding%20of%20the%20world</w:t>
        </w:r>
      </w:hyperlink>
      <w:r w:rsidRPr="00A62DA1">
        <w:rPr>
          <w:rFonts w:ascii="Arial" w:hAnsi="Arial" w:cs="Arial"/>
          <w:sz w:val="24"/>
          <w:szCs w:val="24"/>
        </w:rPr>
        <w:t>.</w:t>
      </w:r>
      <w:r>
        <w:rPr>
          <w:rFonts w:ascii="Arial" w:hAnsi="Arial" w:cs="Arial"/>
          <w:sz w:val="24"/>
          <w:szCs w:val="24"/>
        </w:rPr>
        <w:t xml:space="preserve"> (Accessed: 15</w:t>
      </w:r>
      <w:r w:rsidRPr="00A62DA1">
        <w:rPr>
          <w:rFonts w:ascii="Arial" w:hAnsi="Arial" w:cs="Arial"/>
          <w:sz w:val="24"/>
          <w:szCs w:val="24"/>
          <w:vertAlign w:val="superscript"/>
        </w:rPr>
        <w:t>th</w:t>
      </w:r>
      <w:r>
        <w:rPr>
          <w:rFonts w:ascii="Arial" w:hAnsi="Arial" w:cs="Arial"/>
          <w:sz w:val="24"/>
          <w:szCs w:val="24"/>
        </w:rPr>
        <w:t xml:space="preserve"> of January). </w:t>
      </w:r>
    </w:p>
    <w:p w14:paraId="361EB700" w14:textId="77777777" w:rsidR="004C47D3" w:rsidRPr="00AC0870" w:rsidRDefault="004C47D3" w:rsidP="0026229F">
      <w:pPr>
        <w:spacing w:line="360" w:lineRule="auto"/>
        <w:rPr>
          <w:rFonts w:ascii="Arial" w:hAnsi="Arial" w:cs="Arial"/>
          <w:sz w:val="24"/>
          <w:szCs w:val="24"/>
        </w:rPr>
      </w:pPr>
      <w:r>
        <w:rPr>
          <w:rFonts w:ascii="Arial" w:hAnsi="Arial" w:cs="Arial"/>
          <w:sz w:val="24"/>
          <w:szCs w:val="24"/>
        </w:rPr>
        <w:t xml:space="preserve">Sprouts. (2019). </w:t>
      </w:r>
      <w:r w:rsidRPr="009D0886">
        <w:rPr>
          <w:rFonts w:ascii="Arial" w:hAnsi="Arial" w:cs="Arial"/>
          <w:i/>
          <w:iCs/>
          <w:sz w:val="24"/>
          <w:szCs w:val="24"/>
        </w:rPr>
        <w:t>‘Reggio Emilia Education’ [video].</w:t>
      </w:r>
      <w:r>
        <w:rPr>
          <w:rFonts w:ascii="Arial" w:hAnsi="Arial" w:cs="Arial"/>
          <w:sz w:val="24"/>
          <w:szCs w:val="24"/>
        </w:rPr>
        <w:t xml:space="preserve"> Available at: </w:t>
      </w:r>
      <w:hyperlink r:id="rId57" w:history="1">
        <w:r w:rsidRPr="00FE4DF8">
          <w:rPr>
            <w:rStyle w:val="Hyperlink"/>
            <w:rFonts w:ascii="Arial" w:hAnsi="Arial" w:cs="Arial"/>
            <w:sz w:val="24"/>
            <w:szCs w:val="24"/>
          </w:rPr>
          <w:t>https://www.youtube.com/watch?v=7n2hCebmT4c</w:t>
        </w:r>
      </w:hyperlink>
      <w:r>
        <w:rPr>
          <w:rFonts w:ascii="Arial" w:hAnsi="Arial" w:cs="Arial"/>
          <w:sz w:val="24"/>
          <w:szCs w:val="24"/>
        </w:rPr>
        <w:t xml:space="preserve"> (Accessed: 20</w:t>
      </w:r>
      <w:r w:rsidRPr="002C07F3">
        <w:rPr>
          <w:rFonts w:ascii="Arial" w:hAnsi="Arial" w:cs="Arial"/>
          <w:sz w:val="24"/>
          <w:szCs w:val="24"/>
          <w:vertAlign w:val="superscript"/>
        </w:rPr>
        <w:t>th</w:t>
      </w:r>
      <w:r>
        <w:rPr>
          <w:rFonts w:ascii="Arial" w:hAnsi="Arial" w:cs="Arial"/>
          <w:sz w:val="24"/>
          <w:szCs w:val="24"/>
        </w:rPr>
        <w:t xml:space="preserve"> of December). </w:t>
      </w:r>
    </w:p>
    <w:p w14:paraId="535F403C" w14:textId="77777777" w:rsidR="004C47D3" w:rsidRDefault="004C47D3" w:rsidP="0026229F">
      <w:pPr>
        <w:spacing w:line="360" w:lineRule="auto"/>
        <w:rPr>
          <w:rFonts w:ascii="Arial" w:hAnsi="Arial" w:cs="Arial"/>
          <w:sz w:val="24"/>
          <w:szCs w:val="24"/>
        </w:rPr>
      </w:pPr>
      <w:r>
        <w:rPr>
          <w:rFonts w:ascii="Arial" w:hAnsi="Arial" w:cs="Arial"/>
          <w:sz w:val="24"/>
          <w:szCs w:val="24"/>
        </w:rPr>
        <w:t xml:space="preserve">Sprouts. (2021). </w:t>
      </w:r>
      <w:r w:rsidRPr="009D0886">
        <w:rPr>
          <w:rFonts w:ascii="Arial" w:hAnsi="Arial" w:cs="Arial"/>
          <w:i/>
          <w:iCs/>
          <w:sz w:val="24"/>
          <w:szCs w:val="24"/>
        </w:rPr>
        <w:t>‘Froebel’s Kindergarten: The Origins of Early Childhood Education’</w:t>
      </w:r>
      <w:r>
        <w:rPr>
          <w:rFonts w:ascii="Arial" w:hAnsi="Arial" w:cs="Arial"/>
          <w:i/>
          <w:iCs/>
          <w:sz w:val="24"/>
          <w:szCs w:val="24"/>
        </w:rPr>
        <w:t xml:space="preserve"> [video]</w:t>
      </w:r>
      <w:r w:rsidRPr="009D0886">
        <w:rPr>
          <w:rFonts w:ascii="Arial" w:hAnsi="Arial" w:cs="Arial"/>
          <w:i/>
          <w:iCs/>
          <w:sz w:val="24"/>
          <w:szCs w:val="24"/>
        </w:rPr>
        <w:t xml:space="preserve">. </w:t>
      </w:r>
      <w:r>
        <w:rPr>
          <w:rFonts w:ascii="Arial" w:hAnsi="Arial" w:cs="Arial"/>
          <w:sz w:val="24"/>
          <w:szCs w:val="24"/>
        </w:rPr>
        <w:t xml:space="preserve">Available at: </w:t>
      </w:r>
      <w:hyperlink r:id="rId58" w:history="1">
        <w:r w:rsidRPr="00FE4DF8">
          <w:rPr>
            <w:rStyle w:val="Hyperlink"/>
            <w:rFonts w:ascii="Arial" w:hAnsi="Arial" w:cs="Arial"/>
            <w:sz w:val="24"/>
            <w:szCs w:val="24"/>
          </w:rPr>
          <w:t>https://www.youtube.com/watch?v=lieFOzjLHM8</w:t>
        </w:r>
      </w:hyperlink>
      <w:r>
        <w:rPr>
          <w:rFonts w:ascii="Arial" w:hAnsi="Arial" w:cs="Arial"/>
          <w:sz w:val="24"/>
          <w:szCs w:val="24"/>
        </w:rPr>
        <w:t xml:space="preserve">  (Accessed: 20</w:t>
      </w:r>
      <w:r w:rsidRPr="009D0886">
        <w:rPr>
          <w:rFonts w:ascii="Arial" w:hAnsi="Arial" w:cs="Arial"/>
          <w:sz w:val="24"/>
          <w:szCs w:val="24"/>
          <w:vertAlign w:val="superscript"/>
        </w:rPr>
        <w:t>th</w:t>
      </w:r>
      <w:r>
        <w:rPr>
          <w:rFonts w:ascii="Arial" w:hAnsi="Arial" w:cs="Arial"/>
          <w:sz w:val="24"/>
          <w:szCs w:val="24"/>
        </w:rPr>
        <w:t xml:space="preserve"> of December). </w:t>
      </w:r>
    </w:p>
    <w:p w14:paraId="08301158" w14:textId="77777777" w:rsidR="004C47D3" w:rsidRDefault="004C47D3" w:rsidP="0026229F">
      <w:pPr>
        <w:spacing w:line="360" w:lineRule="auto"/>
        <w:rPr>
          <w:rFonts w:ascii="Arial" w:hAnsi="Arial" w:cs="Arial"/>
          <w:sz w:val="24"/>
          <w:szCs w:val="24"/>
        </w:rPr>
      </w:pPr>
      <w:r>
        <w:rPr>
          <w:rFonts w:ascii="Arial" w:hAnsi="Arial" w:cs="Arial"/>
          <w:sz w:val="24"/>
          <w:szCs w:val="24"/>
        </w:rPr>
        <w:t xml:space="preserve">The blog. (2017). </w:t>
      </w:r>
      <w:r w:rsidRPr="00A37DFD">
        <w:rPr>
          <w:rFonts w:ascii="Arial" w:hAnsi="Arial" w:cs="Arial"/>
          <w:i/>
          <w:iCs/>
          <w:sz w:val="24"/>
          <w:szCs w:val="24"/>
        </w:rPr>
        <w:t>‘4 Fun Outdoor Fitness Games for Kids’.</w:t>
      </w:r>
      <w:r>
        <w:rPr>
          <w:rFonts w:ascii="Arial" w:hAnsi="Arial" w:cs="Arial"/>
          <w:sz w:val="24"/>
          <w:szCs w:val="24"/>
        </w:rPr>
        <w:t xml:space="preserve"> Available: </w:t>
      </w:r>
      <w:hyperlink r:id="rId59" w:history="1">
        <w:r w:rsidRPr="00C611BF">
          <w:rPr>
            <w:rStyle w:val="Hyperlink"/>
            <w:rFonts w:ascii="Arial" w:hAnsi="Arial" w:cs="Arial"/>
            <w:sz w:val="24"/>
            <w:szCs w:val="24"/>
          </w:rPr>
          <w:t>https://blog.step2.com/2017/08/outdoor-fitness-games-for-kids.cfm</w:t>
        </w:r>
      </w:hyperlink>
      <w:r>
        <w:rPr>
          <w:rFonts w:ascii="Arial" w:hAnsi="Arial" w:cs="Arial"/>
          <w:sz w:val="24"/>
          <w:szCs w:val="24"/>
        </w:rPr>
        <w:t xml:space="preserve"> (Accessed: 30</w:t>
      </w:r>
      <w:r w:rsidRPr="00A37DFD">
        <w:rPr>
          <w:rFonts w:ascii="Arial" w:hAnsi="Arial" w:cs="Arial"/>
          <w:sz w:val="24"/>
          <w:szCs w:val="24"/>
          <w:vertAlign w:val="superscript"/>
        </w:rPr>
        <w:t>th</w:t>
      </w:r>
      <w:r>
        <w:rPr>
          <w:rFonts w:ascii="Arial" w:hAnsi="Arial" w:cs="Arial"/>
          <w:sz w:val="24"/>
          <w:szCs w:val="24"/>
        </w:rPr>
        <w:t xml:space="preserve"> of December). </w:t>
      </w:r>
    </w:p>
    <w:p w14:paraId="371624C0" w14:textId="77777777" w:rsidR="004C47D3" w:rsidRDefault="004C47D3" w:rsidP="0026229F">
      <w:pPr>
        <w:spacing w:line="360" w:lineRule="auto"/>
        <w:rPr>
          <w:rFonts w:ascii="Arial" w:hAnsi="Arial" w:cs="Arial"/>
          <w:sz w:val="24"/>
          <w:szCs w:val="24"/>
        </w:rPr>
      </w:pPr>
      <w:r w:rsidRPr="00AC0870">
        <w:rPr>
          <w:rFonts w:ascii="Arial" w:hAnsi="Arial" w:cs="Arial"/>
          <w:sz w:val="24"/>
          <w:szCs w:val="24"/>
        </w:rPr>
        <w:t xml:space="preserve">Today’s Parent. (2017).  </w:t>
      </w:r>
      <w:r w:rsidRPr="00AC0870">
        <w:rPr>
          <w:rFonts w:ascii="Arial" w:hAnsi="Arial" w:cs="Arial"/>
          <w:i/>
          <w:iCs/>
          <w:sz w:val="24"/>
          <w:szCs w:val="24"/>
        </w:rPr>
        <w:t xml:space="preserve">‘5 reasons why every kid should play outside’. </w:t>
      </w:r>
      <w:r w:rsidRPr="00AC0870">
        <w:rPr>
          <w:rFonts w:ascii="Arial" w:hAnsi="Arial" w:cs="Arial"/>
          <w:sz w:val="24"/>
          <w:szCs w:val="24"/>
        </w:rPr>
        <w:t xml:space="preserve">Available at: </w:t>
      </w:r>
      <w:hyperlink r:id="rId60" w:history="1">
        <w:r w:rsidRPr="00AC0870">
          <w:rPr>
            <w:rStyle w:val="Hyperlink"/>
            <w:rFonts w:ascii="Arial" w:hAnsi="Arial" w:cs="Arial"/>
            <w:sz w:val="24"/>
            <w:szCs w:val="24"/>
          </w:rPr>
          <w:t>https://www.todaysparent.com/kids/kids-health/unexpected-benefits-of-outdoor-play/</w:t>
        </w:r>
      </w:hyperlink>
      <w:r w:rsidRPr="00AC0870">
        <w:rPr>
          <w:rFonts w:ascii="Arial" w:hAnsi="Arial" w:cs="Arial"/>
          <w:sz w:val="24"/>
          <w:szCs w:val="24"/>
        </w:rPr>
        <w:t xml:space="preserve"> (Accessed: 19</w:t>
      </w:r>
      <w:r w:rsidRPr="00AC0870">
        <w:rPr>
          <w:rFonts w:ascii="Arial" w:hAnsi="Arial" w:cs="Arial"/>
          <w:sz w:val="24"/>
          <w:szCs w:val="24"/>
          <w:vertAlign w:val="superscript"/>
        </w:rPr>
        <w:t>th</w:t>
      </w:r>
      <w:r w:rsidRPr="00AC0870">
        <w:rPr>
          <w:rFonts w:ascii="Arial" w:hAnsi="Arial" w:cs="Arial"/>
          <w:sz w:val="24"/>
          <w:szCs w:val="24"/>
        </w:rPr>
        <w:t xml:space="preserve"> of December). </w:t>
      </w:r>
    </w:p>
    <w:p w14:paraId="678CB409" w14:textId="77777777" w:rsidR="004C47D3" w:rsidRDefault="004C47D3" w:rsidP="0026229F">
      <w:pPr>
        <w:spacing w:line="360" w:lineRule="auto"/>
        <w:jc w:val="both"/>
        <w:rPr>
          <w:rFonts w:ascii="Arial" w:hAnsi="Arial" w:cs="Arial"/>
          <w:sz w:val="24"/>
          <w:szCs w:val="24"/>
        </w:rPr>
      </w:pPr>
      <w:r>
        <w:rPr>
          <w:rFonts w:ascii="Arial" w:hAnsi="Arial" w:cs="Arial"/>
          <w:sz w:val="24"/>
          <w:szCs w:val="24"/>
        </w:rPr>
        <w:t xml:space="preserve">Treasure, T. (No date). </w:t>
      </w:r>
      <w:r w:rsidRPr="006D7AE1">
        <w:rPr>
          <w:rFonts w:ascii="Arial" w:hAnsi="Arial" w:cs="Arial"/>
          <w:i/>
          <w:iCs/>
          <w:sz w:val="24"/>
          <w:szCs w:val="24"/>
        </w:rPr>
        <w:t>‘What is Play?’.</w:t>
      </w:r>
      <w:r>
        <w:rPr>
          <w:rFonts w:ascii="Arial" w:hAnsi="Arial" w:cs="Arial"/>
          <w:sz w:val="24"/>
          <w:szCs w:val="24"/>
        </w:rPr>
        <w:t xml:space="preserve"> Available at: </w:t>
      </w:r>
      <w:hyperlink r:id="rId61" w:history="1">
        <w:r w:rsidRPr="00602715">
          <w:rPr>
            <w:rStyle w:val="Hyperlink"/>
            <w:rFonts w:ascii="Arial" w:hAnsi="Arial" w:cs="Arial"/>
            <w:sz w:val="24"/>
            <w:szCs w:val="24"/>
          </w:rPr>
          <w:t>https://www.oup.com.au/media/documents/higher-education/he-samples-pages/he-teacher-ed-landing-page-sample-chapters/ROBINSON_9780190304829_SC.pdf</w:t>
        </w:r>
      </w:hyperlink>
      <w:r>
        <w:rPr>
          <w:rFonts w:ascii="Arial" w:hAnsi="Arial" w:cs="Arial"/>
          <w:sz w:val="24"/>
          <w:szCs w:val="24"/>
        </w:rPr>
        <w:t xml:space="preserve"> (Accessed: 17</w:t>
      </w:r>
      <w:r w:rsidRPr="006D7AE1">
        <w:rPr>
          <w:rFonts w:ascii="Arial" w:hAnsi="Arial" w:cs="Arial"/>
          <w:sz w:val="24"/>
          <w:szCs w:val="24"/>
          <w:vertAlign w:val="superscript"/>
        </w:rPr>
        <w:t>th</w:t>
      </w:r>
      <w:r>
        <w:rPr>
          <w:rFonts w:ascii="Arial" w:hAnsi="Arial" w:cs="Arial"/>
          <w:sz w:val="24"/>
          <w:szCs w:val="24"/>
        </w:rPr>
        <w:t xml:space="preserve"> of January). </w:t>
      </w:r>
    </w:p>
    <w:p w14:paraId="1BE3B8C1" w14:textId="77777777" w:rsidR="004C47D3" w:rsidRDefault="004C47D3" w:rsidP="004B22EE">
      <w:pPr>
        <w:spacing w:line="360" w:lineRule="auto"/>
        <w:jc w:val="both"/>
        <w:rPr>
          <w:rFonts w:ascii="Arial" w:hAnsi="Arial" w:cs="Arial"/>
          <w:sz w:val="24"/>
          <w:szCs w:val="24"/>
        </w:rPr>
      </w:pPr>
      <w:r>
        <w:rPr>
          <w:rFonts w:ascii="Arial" w:hAnsi="Arial" w:cs="Arial"/>
          <w:sz w:val="24"/>
          <w:szCs w:val="24"/>
        </w:rPr>
        <w:lastRenderedPageBreak/>
        <w:t xml:space="preserve">Twinkl. (No date). </w:t>
      </w:r>
      <w:r w:rsidRPr="001708C2">
        <w:rPr>
          <w:rFonts w:ascii="Arial" w:hAnsi="Arial" w:cs="Arial"/>
          <w:i/>
          <w:iCs/>
          <w:sz w:val="24"/>
          <w:szCs w:val="24"/>
        </w:rPr>
        <w:t>‘Formative assessment’.</w:t>
      </w:r>
      <w:r>
        <w:rPr>
          <w:rFonts w:ascii="Arial" w:hAnsi="Arial" w:cs="Arial"/>
          <w:sz w:val="24"/>
          <w:szCs w:val="24"/>
        </w:rPr>
        <w:t xml:space="preserve"> Available at: </w:t>
      </w:r>
      <w:hyperlink r:id="rId62" w:history="1">
        <w:r w:rsidRPr="00310DAC">
          <w:rPr>
            <w:rStyle w:val="Hyperlink"/>
            <w:rFonts w:ascii="Arial" w:hAnsi="Arial" w:cs="Arial"/>
            <w:sz w:val="24"/>
            <w:szCs w:val="24"/>
          </w:rPr>
          <w:t>https://www.twinkl.co.uk/teaching-wiki/formative-assessment</w:t>
        </w:r>
      </w:hyperlink>
      <w:r>
        <w:rPr>
          <w:rFonts w:ascii="Arial" w:hAnsi="Arial" w:cs="Arial"/>
          <w:sz w:val="24"/>
          <w:szCs w:val="24"/>
        </w:rPr>
        <w:t xml:space="preserve"> (Accessed: 22</w:t>
      </w:r>
      <w:r w:rsidRPr="001708C2">
        <w:rPr>
          <w:rFonts w:ascii="Arial" w:hAnsi="Arial" w:cs="Arial"/>
          <w:sz w:val="24"/>
          <w:szCs w:val="24"/>
          <w:vertAlign w:val="superscript"/>
        </w:rPr>
        <w:t>nd</w:t>
      </w:r>
      <w:r>
        <w:rPr>
          <w:rFonts w:ascii="Arial" w:hAnsi="Arial" w:cs="Arial"/>
          <w:sz w:val="24"/>
          <w:szCs w:val="24"/>
        </w:rPr>
        <w:t xml:space="preserve"> of January). </w:t>
      </w:r>
    </w:p>
    <w:p w14:paraId="0A3384C8" w14:textId="77777777" w:rsidR="004C47D3" w:rsidRDefault="004C47D3" w:rsidP="0026229F">
      <w:pPr>
        <w:spacing w:line="360" w:lineRule="auto"/>
        <w:rPr>
          <w:rFonts w:ascii="Arial" w:hAnsi="Arial" w:cs="Arial"/>
          <w:sz w:val="24"/>
          <w:szCs w:val="24"/>
        </w:rPr>
      </w:pPr>
      <w:r>
        <w:rPr>
          <w:rFonts w:ascii="Arial" w:hAnsi="Arial" w:cs="Arial"/>
          <w:sz w:val="24"/>
          <w:szCs w:val="24"/>
        </w:rPr>
        <w:t xml:space="preserve">Unicef. (2022). </w:t>
      </w:r>
      <w:r w:rsidRPr="00581F5C">
        <w:rPr>
          <w:rFonts w:ascii="Arial" w:hAnsi="Arial" w:cs="Arial"/>
          <w:i/>
          <w:iCs/>
          <w:sz w:val="24"/>
          <w:szCs w:val="24"/>
        </w:rPr>
        <w:t>‘United Nations Convention on the Rights of the Child’.</w:t>
      </w:r>
      <w:r>
        <w:rPr>
          <w:rFonts w:ascii="Arial" w:hAnsi="Arial" w:cs="Arial"/>
          <w:sz w:val="24"/>
          <w:szCs w:val="24"/>
        </w:rPr>
        <w:t xml:space="preserve"> Available at: </w:t>
      </w:r>
      <w:hyperlink r:id="rId63" w:history="1">
        <w:r w:rsidRPr="00FE4DF8">
          <w:rPr>
            <w:rStyle w:val="Hyperlink"/>
            <w:rFonts w:ascii="Arial" w:hAnsi="Arial" w:cs="Arial"/>
            <w:sz w:val="24"/>
            <w:szCs w:val="24"/>
          </w:rPr>
          <w:t>https://www.unicef.org.au/united-nations-convention-on-the-rights-of-the-child</w:t>
        </w:r>
      </w:hyperlink>
      <w:r>
        <w:rPr>
          <w:rFonts w:ascii="Arial" w:hAnsi="Arial" w:cs="Arial"/>
          <w:sz w:val="24"/>
          <w:szCs w:val="24"/>
        </w:rPr>
        <w:t xml:space="preserve"> (Accessed: 20</w:t>
      </w:r>
      <w:r w:rsidRPr="00581F5C">
        <w:rPr>
          <w:rFonts w:ascii="Arial" w:hAnsi="Arial" w:cs="Arial"/>
          <w:sz w:val="24"/>
          <w:szCs w:val="24"/>
          <w:vertAlign w:val="superscript"/>
        </w:rPr>
        <w:t>th</w:t>
      </w:r>
      <w:r>
        <w:rPr>
          <w:rFonts w:ascii="Arial" w:hAnsi="Arial" w:cs="Arial"/>
          <w:sz w:val="24"/>
          <w:szCs w:val="24"/>
        </w:rPr>
        <w:t xml:space="preserve"> of December). </w:t>
      </w:r>
    </w:p>
    <w:p w14:paraId="757996C3" w14:textId="77777777" w:rsidR="004C47D3" w:rsidRDefault="004C47D3" w:rsidP="0026229F">
      <w:pPr>
        <w:spacing w:line="360" w:lineRule="auto"/>
        <w:rPr>
          <w:rFonts w:ascii="Arial" w:hAnsi="Arial" w:cs="Arial"/>
          <w:sz w:val="24"/>
          <w:szCs w:val="24"/>
        </w:rPr>
      </w:pPr>
      <w:r>
        <w:rPr>
          <w:rFonts w:ascii="Arial" w:hAnsi="Arial" w:cs="Arial"/>
          <w:sz w:val="24"/>
          <w:szCs w:val="24"/>
        </w:rPr>
        <w:t xml:space="preserve">Walters, K and Rodrigues, J. (No date). </w:t>
      </w:r>
      <w:r w:rsidRPr="00E355D0">
        <w:rPr>
          <w:rFonts w:ascii="Arial" w:hAnsi="Arial" w:cs="Arial"/>
          <w:i/>
          <w:iCs/>
          <w:sz w:val="24"/>
          <w:szCs w:val="24"/>
        </w:rPr>
        <w:t>‘The Importance of Training and Development in Employee Performance and Evaluation’.</w:t>
      </w:r>
      <w:r>
        <w:rPr>
          <w:rFonts w:ascii="Arial" w:hAnsi="Arial" w:cs="Arial"/>
          <w:sz w:val="24"/>
          <w:szCs w:val="24"/>
        </w:rPr>
        <w:t xml:space="preserve"> Available at: </w:t>
      </w:r>
      <w:hyperlink r:id="rId64" w:anchor=":~:text=Employee%20performance%20impacts%20the%20bottom%20line%20of%20an,achieving%20its%20competitive%20posture%20in%20today%E2%80%99s%20global%20market" w:history="1">
        <w:r w:rsidRPr="00F57314">
          <w:rPr>
            <w:rStyle w:val="Hyperlink"/>
            <w:rFonts w:ascii="Arial" w:hAnsi="Arial" w:cs="Arial"/>
            <w:sz w:val="24"/>
            <w:szCs w:val="24"/>
          </w:rPr>
          <w:t>https://www.researchgate.net/publication/332537797_The_Importance_of_Training_and_Development_in_Employee_Performance_and_Evaluation#:~:text=Employee%20performance%20impacts%20the%20bottom%20line%20of%20an,achieving%20its%20competitive%20posture%20in%20today%E2%80%99s%20global%20market</w:t>
        </w:r>
      </w:hyperlink>
      <w:r w:rsidRPr="00E355D0">
        <w:rPr>
          <w:rFonts w:ascii="Arial" w:hAnsi="Arial" w:cs="Arial"/>
          <w:sz w:val="24"/>
          <w:szCs w:val="24"/>
        </w:rPr>
        <w:t>.</w:t>
      </w:r>
      <w:r>
        <w:rPr>
          <w:rFonts w:ascii="Arial" w:hAnsi="Arial" w:cs="Arial"/>
          <w:sz w:val="24"/>
          <w:szCs w:val="24"/>
        </w:rPr>
        <w:t xml:space="preserve"> (Accessed: 12</w:t>
      </w:r>
      <w:r w:rsidRPr="00E355D0">
        <w:rPr>
          <w:rFonts w:ascii="Arial" w:hAnsi="Arial" w:cs="Arial"/>
          <w:sz w:val="24"/>
          <w:szCs w:val="24"/>
          <w:vertAlign w:val="superscript"/>
        </w:rPr>
        <w:t>th</w:t>
      </w:r>
      <w:r>
        <w:rPr>
          <w:rFonts w:ascii="Arial" w:hAnsi="Arial" w:cs="Arial"/>
          <w:sz w:val="24"/>
          <w:szCs w:val="24"/>
        </w:rPr>
        <w:t xml:space="preserve"> of January). </w:t>
      </w:r>
    </w:p>
    <w:p w14:paraId="5499BA30" w14:textId="77777777" w:rsidR="004C47D3" w:rsidRDefault="004C47D3" w:rsidP="004B22EE">
      <w:pPr>
        <w:spacing w:line="360" w:lineRule="auto"/>
        <w:jc w:val="both"/>
        <w:rPr>
          <w:rFonts w:ascii="Arial" w:hAnsi="Arial" w:cs="Arial"/>
          <w:sz w:val="24"/>
          <w:szCs w:val="24"/>
        </w:rPr>
      </w:pPr>
      <w:r w:rsidRPr="009D6EC4">
        <w:rPr>
          <w:rFonts w:ascii="Arial" w:hAnsi="Arial" w:cs="Arial"/>
          <w:sz w:val="24"/>
          <w:szCs w:val="24"/>
        </w:rPr>
        <w:t>Watch me! Celebrating Milestones and Sharing Concerns</w:t>
      </w:r>
      <w:r>
        <w:rPr>
          <w:rFonts w:ascii="Arial" w:hAnsi="Arial" w:cs="Arial"/>
          <w:sz w:val="24"/>
          <w:szCs w:val="24"/>
        </w:rPr>
        <w:t>. (No date).</w:t>
      </w:r>
      <w:r w:rsidRPr="00D4484B">
        <w:rPr>
          <w:rFonts w:ascii="Arial" w:hAnsi="Arial" w:cs="Arial"/>
          <w:i/>
          <w:iCs/>
          <w:sz w:val="24"/>
          <w:szCs w:val="24"/>
        </w:rPr>
        <w:t xml:space="preserve"> ‘Module 1: Your Important Role in Monitoring Children’s Development’.</w:t>
      </w:r>
      <w:r>
        <w:rPr>
          <w:rFonts w:ascii="Arial" w:hAnsi="Arial" w:cs="Arial"/>
          <w:sz w:val="24"/>
          <w:szCs w:val="24"/>
        </w:rPr>
        <w:t xml:space="preserve"> Available at: </w:t>
      </w:r>
      <w:hyperlink r:id="rId65" w:history="1">
        <w:r w:rsidRPr="00B53B09">
          <w:rPr>
            <w:rStyle w:val="Hyperlink"/>
            <w:rFonts w:ascii="Arial" w:hAnsi="Arial" w:cs="Arial"/>
            <w:sz w:val="24"/>
            <w:szCs w:val="24"/>
          </w:rPr>
          <w:t>https://www.cdc.gov/ncbddd/watchmetraining/docs/Watch-Me-Training-PDF-7.12.22-508.pdf</w:t>
        </w:r>
      </w:hyperlink>
      <w:r>
        <w:rPr>
          <w:rFonts w:ascii="Arial" w:hAnsi="Arial" w:cs="Arial"/>
          <w:sz w:val="24"/>
          <w:szCs w:val="24"/>
        </w:rPr>
        <w:t xml:space="preserve"> (Accessed: 22</w:t>
      </w:r>
      <w:r w:rsidRPr="00D4484B">
        <w:rPr>
          <w:rFonts w:ascii="Arial" w:hAnsi="Arial" w:cs="Arial"/>
          <w:sz w:val="24"/>
          <w:szCs w:val="24"/>
          <w:vertAlign w:val="superscript"/>
        </w:rPr>
        <w:t>nd</w:t>
      </w:r>
      <w:r>
        <w:rPr>
          <w:rFonts w:ascii="Arial" w:hAnsi="Arial" w:cs="Arial"/>
          <w:sz w:val="24"/>
          <w:szCs w:val="24"/>
        </w:rPr>
        <w:t xml:space="preserve"> of January). </w:t>
      </w:r>
    </w:p>
    <w:p w14:paraId="2888AD50" w14:textId="77777777" w:rsidR="004C47D3" w:rsidRDefault="004C47D3" w:rsidP="0026229F">
      <w:pPr>
        <w:spacing w:line="360" w:lineRule="auto"/>
        <w:rPr>
          <w:rFonts w:ascii="Arial" w:hAnsi="Arial" w:cs="Arial"/>
          <w:sz w:val="24"/>
          <w:szCs w:val="24"/>
        </w:rPr>
      </w:pPr>
      <w:r w:rsidRPr="00BD036B">
        <w:rPr>
          <w:rFonts w:ascii="Arial" w:hAnsi="Arial" w:cs="Arial"/>
          <w:sz w:val="24"/>
          <w:szCs w:val="24"/>
        </w:rPr>
        <w:t xml:space="preserve">Waters, J. (2016). </w:t>
      </w:r>
      <w:r w:rsidRPr="00BD036B">
        <w:rPr>
          <w:rFonts w:ascii="Arial" w:hAnsi="Arial" w:cs="Arial"/>
          <w:i/>
          <w:iCs/>
          <w:sz w:val="24"/>
          <w:szCs w:val="24"/>
        </w:rPr>
        <w:t>‘The Foundation Phase in Wales – time to grow up?’. Available</w:t>
      </w:r>
      <w:r w:rsidRPr="00BD036B">
        <w:rPr>
          <w:rFonts w:ascii="Arial" w:hAnsi="Arial" w:cs="Arial"/>
          <w:sz w:val="24"/>
          <w:szCs w:val="24"/>
        </w:rPr>
        <w:t xml:space="preserve"> at: </w:t>
      </w:r>
      <w:hyperlink r:id="rId66" w:history="1">
        <w:r w:rsidRPr="00BD036B">
          <w:rPr>
            <w:rStyle w:val="Hyperlink"/>
            <w:rFonts w:ascii="Arial" w:hAnsi="Arial" w:cs="Arial"/>
            <w:sz w:val="24"/>
            <w:szCs w:val="24"/>
          </w:rPr>
          <w:t>https://repository.uwtsd.ac.uk/id/eprint/715/1/Waters,%20J.(2016)%20The%20foundation%20phase%20in%20Wales%20-%20time%20to%20grow.pdf</w:t>
        </w:r>
      </w:hyperlink>
      <w:r w:rsidRPr="00BD036B">
        <w:rPr>
          <w:rFonts w:ascii="Arial" w:hAnsi="Arial" w:cs="Arial"/>
          <w:sz w:val="24"/>
          <w:szCs w:val="24"/>
        </w:rPr>
        <w:t xml:space="preserve"> (Accessed: 28</w:t>
      </w:r>
      <w:r w:rsidRPr="00BD036B">
        <w:rPr>
          <w:rFonts w:ascii="Arial" w:hAnsi="Arial" w:cs="Arial"/>
          <w:sz w:val="24"/>
          <w:szCs w:val="24"/>
          <w:vertAlign w:val="superscript"/>
        </w:rPr>
        <w:t>th</w:t>
      </w:r>
      <w:r w:rsidRPr="00BD036B">
        <w:rPr>
          <w:rFonts w:ascii="Arial" w:hAnsi="Arial" w:cs="Arial"/>
          <w:sz w:val="24"/>
          <w:szCs w:val="24"/>
        </w:rPr>
        <w:t xml:space="preserve"> of December). </w:t>
      </w:r>
    </w:p>
    <w:p w14:paraId="1E6DA2CB" w14:textId="77777777" w:rsidR="004C47D3" w:rsidRPr="00BD036B" w:rsidRDefault="004C47D3" w:rsidP="0026229F">
      <w:pPr>
        <w:spacing w:line="360" w:lineRule="auto"/>
        <w:rPr>
          <w:rFonts w:ascii="Arial" w:hAnsi="Arial" w:cs="Arial"/>
          <w:sz w:val="24"/>
          <w:szCs w:val="24"/>
        </w:rPr>
      </w:pPr>
      <w:r>
        <w:rPr>
          <w:rFonts w:ascii="Arial" w:hAnsi="Arial" w:cs="Arial"/>
          <w:sz w:val="24"/>
          <w:szCs w:val="24"/>
        </w:rPr>
        <w:t xml:space="preserve">Welsh Government. (2009). </w:t>
      </w:r>
      <w:r w:rsidRPr="0022723C">
        <w:rPr>
          <w:rFonts w:ascii="Arial" w:hAnsi="Arial" w:cs="Arial"/>
          <w:i/>
          <w:iCs/>
          <w:sz w:val="24"/>
          <w:szCs w:val="24"/>
        </w:rPr>
        <w:t>‘Outdoor Learning Handbook’.</w:t>
      </w:r>
      <w:r>
        <w:rPr>
          <w:rFonts w:ascii="Arial" w:hAnsi="Arial" w:cs="Arial"/>
          <w:sz w:val="24"/>
          <w:szCs w:val="24"/>
        </w:rPr>
        <w:t xml:space="preserve"> Available at: </w:t>
      </w:r>
      <w:hyperlink r:id="rId67" w:history="1">
        <w:r w:rsidRPr="0085074A">
          <w:rPr>
            <w:rStyle w:val="Hyperlink"/>
            <w:rFonts w:ascii="Arial" w:hAnsi="Arial" w:cs="Arial"/>
            <w:sz w:val="24"/>
            <w:szCs w:val="24"/>
          </w:rPr>
          <w:t>https://hwb.gov.wales/storage/fcb8539c-9be7-4883-8542-35d7b54b56f2/foundation-phase-outdoor-learning-handbook.pdf</w:t>
        </w:r>
      </w:hyperlink>
      <w:r>
        <w:rPr>
          <w:rFonts w:ascii="Arial" w:hAnsi="Arial" w:cs="Arial"/>
          <w:sz w:val="24"/>
          <w:szCs w:val="24"/>
        </w:rPr>
        <w:t xml:space="preserve"> (Accessed: 29</w:t>
      </w:r>
      <w:r w:rsidRPr="0022723C">
        <w:rPr>
          <w:rFonts w:ascii="Arial" w:hAnsi="Arial" w:cs="Arial"/>
          <w:sz w:val="24"/>
          <w:szCs w:val="24"/>
          <w:vertAlign w:val="superscript"/>
        </w:rPr>
        <w:t>th</w:t>
      </w:r>
      <w:r>
        <w:rPr>
          <w:rFonts w:ascii="Arial" w:hAnsi="Arial" w:cs="Arial"/>
          <w:sz w:val="24"/>
          <w:szCs w:val="24"/>
        </w:rPr>
        <w:t xml:space="preserve"> of December). </w:t>
      </w:r>
    </w:p>
    <w:p w14:paraId="6F0AF938" w14:textId="77777777" w:rsidR="004C47D3" w:rsidRPr="00C570DB" w:rsidRDefault="004C47D3" w:rsidP="0026229F">
      <w:pPr>
        <w:spacing w:line="360" w:lineRule="auto"/>
        <w:rPr>
          <w:rFonts w:ascii="Arial" w:hAnsi="Arial" w:cs="Arial"/>
          <w:sz w:val="24"/>
          <w:szCs w:val="24"/>
        </w:rPr>
      </w:pPr>
      <w:r w:rsidRPr="00AC0870">
        <w:rPr>
          <w:rFonts w:ascii="Arial" w:hAnsi="Arial" w:cs="Arial"/>
          <w:sz w:val="24"/>
          <w:szCs w:val="24"/>
        </w:rPr>
        <w:t xml:space="preserve">Welsh Government. (2015). </w:t>
      </w:r>
      <w:r w:rsidRPr="00AC0870">
        <w:rPr>
          <w:rFonts w:ascii="Arial" w:hAnsi="Arial" w:cs="Arial"/>
          <w:i/>
          <w:iCs/>
          <w:sz w:val="24"/>
          <w:szCs w:val="24"/>
        </w:rPr>
        <w:t xml:space="preserve">‘Foundation Phase Framework’. Available </w:t>
      </w:r>
      <w:r w:rsidRPr="00AC0870">
        <w:rPr>
          <w:rFonts w:ascii="Arial" w:hAnsi="Arial" w:cs="Arial"/>
          <w:sz w:val="24"/>
          <w:szCs w:val="24"/>
        </w:rPr>
        <w:t xml:space="preserve">at: </w:t>
      </w:r>
      <w:hyperlink r:id="rId68" w:history="1">
        <w:r w:rsidRPr="00C570DB">
          <w:rPr>
            <w:rStyle w:val="Hyperlink"/>
            <w:rFonts w:ascii="Arial" w:hAnsi="Arial" w:cs="Arial"/>
            <w:sz w:val="24"/>
            <w:szCs w:val="24"/>
          </w:rPr>
          <w:t>https://gov.wales/sites/default/files/publications/2018-02/foundation-phase-framework-revised-2015.pdf</w:t>
        </w:r>
      </w:hyperlink>
      <w:r w:rsidRPr="00C570DB">
        <w:rPr>
          <w:rFonts w:ascii="Arial" w:hAnsi="Arial" w:cs="Arial"/>
          <w:sz w:val="24"/>
          <w:szCs w:val="24"/>
        </w:rPr>
        <w:t xml:space="preserve"> (Accessed: 14</w:t>
      </w:r>
      <w:r w:rsidRPr="00C570DB">
        <w:rPr>
          <w:rFonts w:ascii="Arial" w:hAnsi="Arial" w:cs="Arial"/>
          <w:sz w:val="24"/>
          <w:szCs w:val="24"/>
          <w:vertAlign w:val="superscript"/>
        </w:rPr>
        <w:t>th</w:t>
      </w:r>
      <w:r w:rsidRPr="00C570DB">
        <w:rPr>
          <w:rFonts w:ascii="Arial" w:hAnsi="Arial" w:cs="Arial"/>
          <w:sz w:val="24"/>
          <w:szCs w:val="24"/>
        </w:rPr>
        <w:t xml:space="preserve"> of December).</w:t>
      </w:r>
    </w:p>
    <w:p w14:paraId="1307D162" w14:textId="47921F2D" w:rsidR="004C47D3" w:rsidRPr="00C570DB" w:rsidRDefault="004C47D3" w:rsidP="0026229F">
      <w:pPr>
        <w:spacing w:line="360" w:lineRule="auto"/>
        <w:rPr>
          <w:rFonts w:ascii="Arial" w:hAnsi="Arial" w:cs="Arial"/>
          <w:sz w:val="24"/>
          <w:szCs w:val="24"/>
        </w:rPr>
      </w:pPr>
      <w:r w:rsidRPr="00C570DB">
        <w:rPr>
          <w:rFonts w:ascii="Arial" w:hAnsi="Arial" w:cs="Arial"/>
          <w:sz w:val="24"/>
          <w:szCs w:val="24"/>
        </w:rPr>
        <w:t>Welsh Government. (2019</w:t>
      </w:r>
      <w:r w:rsidR="00C570DB" w:rsidRPr="00C570DB">
        <w:rPr>
          <w:rFonts w:ascii="Arial" w:hAnsi="Arial" w:cs="Arial"/>
          <w:sz w:val="24"/>
          <w:szCs w:val="24"/>
        </w:rPr>
        <w:t>a</w:t>
      </w:r>
      <w:r w:rsidRPr="00C570DB">
        <w:rPr>
          <w:rFonts w:ascii="Arial" w:hAnsi="Arial" w:cs="Arial"/>
          <w:sz w:val="24"/>
          <w:szCs w:val="24"/>
        </w:rPr>
        <w:t xml:space="preserve">). </w:t>
      </w:r>
      <w:r w:rsidRPr="00C570DB">
        <w:rPr>
          <w:rFonts w:ascii="Arial" w:hAnsi="Arial" w:cs="Arial"/>
          <w:i/>
          <w:iCs/>
          <w:sz w:val="24"/>
          <w:szCs w:val="24"/>
        </w:rPr>
        <w:t>‘How is my child doing in the Foundation Phase’.</w:t>
      </w:r>
      <w:r w:rsidRPr="00C570DB">
        <w:rPr>
          <w:rFonts w:ascii="Arial" w:hAnsi="Arial" w:cs="Arial"/>
          <w:sz w:val="24"/>
          <w:szCs w:val="24"/>
        </w:rPr>
        <w:t xml:space="preserve"> Available at: </w:t>
      </w:r>
      <w:hyperlink r:id="rId69" w:history="1">
        <w:r w:rsidRPr="00C570DB">
          <w:rPr>
            <w:rStyle w:val="Hyperlink"/>
            <w:rFonts w:ascii="Arial" w:hAnsi="Arial" w:cs="Arial"/>
            <w:sz w:val="24"/>
            <w:szCs w:val="24"/>
          </w:rPr>
          <w:t>https://www.gov.wales/sites/default/files/publications/2019-07/how-is-my-child-doing-in-the-foundation-phase-a-guide-for-parents-and-carers.pdf</w:t>
        </w:r>
      </w:hyperlink>
      <w:r w:rsidRPr="00C570DB">
        <w:rPr>
          <w:rFonts w:ascii="Arial" w:hAnsi="Arial" w:cs="Arial"/>
          <w:sz w:val="24"/>
          <w:szCs w:val="24"/>
        </w:rPr>
        <w:t xml:space="preserve"> (Accessed: 4</w:t>
      </w:r>
      <w:r w:rsidRPr="00C570DB">
        <w:rPr>
          <w:rFonts w:ascii="Arial" w:hAnsi="Arial" w:cs="Arial"/>
          <w:sz w:val="24"/>
          <w:szCs w:val="24"/>
          <w:vertAlign w:val="superscript"/>
        </w:rPr>
        <w:t>th</w:t>
      </w:r>
      <w:r w:rsidRPr="00C570DB">
        <w:rPr>
          <w:rFonts w:ascii="Arial" w:hAnsi="Arial" w:cs="Arial"/>
          <w:sz w:val="24"/>
          <w:szCs w:val="24"/>
        </w:rPr>
        <w:t xml:space="preserve"> of January). </w:t>
      </w:r>
    </w:p>
    <w:p w14:paraId="2DF84FC7" w14:textId="52AA445A" w:rsidR="004C47D3" w:rsidRPr="00782FBE" w:rsidRDefault="004C47D3" w:rsidP="002F16A0">
      <w:pPr>
        <w:spacing w:line="360" w:lineRule="auto"/>
        <w:rPr>
          <w:rFonts w:ascii="Arial" w:hAnsi="Arial" w:cs="Arial"/>
          <w:sz w:val="24"/>
          <w:szCs w:val="24"/>
        </w:rPr>
      </w:pPr>
      <w:r w:rsidRPr="00C570DB">
        <w:rPr>
          <w:rFonts w:ascii="Arial" w:hAnsi="Arial" w:cs="Arial"/>
          <w:sz w:val="24"/>
          <w:szCs w:val="24"/>
        </w:rPr>
        <w:lastRenderedPageBreak/>
        <w:t>Welsh Government. (2019</w:t>
      </w:r>
      <w:r w:rsidR="00C570DB" w:rsidRPr="00C570DB">
        <w:rPr>
          <w:rFonts w:ascii="Arial" w:hAnsi="Arial" w:cs="Arial"/>
          <w:sz w:val="24"/>
          <w:szCs w:val="24"/>
        </w:rPr>
        <w:t>b</w:t>
      </w:r>
      <w:r w:rsidRPr="00C570DB">
        <w:rPr>
          <w:rFonts w:ascii="Arial" w:hAnsi="Arial" w:cs="Arial"/>
          <w:sz w:val="24"/>
          <w:szCs w:val="24"/>
        </w:rPr>
        <w:t>).</w:t>
      </w:r>
      <w:r w:rsidRPr="00C570DB">
        <w:rPr>
          <w:rFonts w:ascii="Arial" w:hAnsi="Arial" w:cs="Arial"/>
          <w:i/>
          <w:iCs/>
          <w:sz w:val="24"/>
          <w:szCs w:val="24"/>
        </w:rPr>
        <w:t xml:space="preserve"> ‘Humanities’. </w:t>
      </w:r>
      <w:r w:rsidRPr="00C570DB">
        <w:rPr>
          <w:rFonts w:ascii="Arial" w:hAnsi="Arial" w:cs="Arial"/>
          <w:sz w:val="24"/>
          <w:szCs w:val="24"/>
        </w:rPr>
        <w:t xml:space="preserve">Available at: </w:t>
      </w:r>
      <w:hyperlink r:id="rId70" w:history="1">
        <w:r w:rsidRPr="00C570DB">
          <w:rPr>
            <w:rStyle w:val="Hyperlink"/>
            <w:rFonts w:ascii="Arial" w:hAnsi="Arial" w:cs="Arial"/>
            <w:sz w:val="24"/>
            <w:szCs w:val="24"/>
          </w:rPr>
          <w:t>https://www.bing.com/search?q=+draft+statutory+guidance+of+humanities+pdf&amp;go=Search&amp;qs=ds&amp;form=QBRE</w:t>
        </w:r>
      </w:hyperlink>
      <w:r w:rsidRPr="00C570DB">
        <w:rPr>
          <w:rFonts w:ascii="Arial" w:hAnsi="Arial" w:cs="Arial"/>
          <w:sz w:val="24"/>
          <w:szCs w:val="24"/>
        </w:rPr>
        <w:t xml:space="preserve"> (Accessed: 21</w:t>
      </w:r>
      <w:r w:rsidRPr="00C570DB">
        <w:rPr>
          <w:rFonts w:ascii="Arial" w:hAnsi="Arial" w:cs="Arial"/>
          <w:sz w:val="24"/>
          <w:szCs w:val="24"/>
          <w:vertAlign w:val="superscript"/>
        </w:rPr>
        <w:t>st</w:t>
      </w:r>
      <w:r w:rsidRPr="00C570DB">
        <w:rPr>
          <w:rFonts w:ascii="Arial" w:hAnsi="Arial" w:cs="Arial"/>
          <w:sz w:val="24"/>
          <w:szCs w:val="24"/>
        </w:rPr>
        <w:t xml:space="preserve"> of January).</w:t>
      </w:r>
      <w:r>
        <w:rPr>
          <w:rFonts w:ascii="Arial" w:hAnsi="Arial" w:cs="Arial"/>
          <w:sz w:val="24"/>
          <w:szCs w:val="24"/>
        </w:rPr>
        <w:t xml:space="preserve"> </w:t>
      </w:r>
    </w:p>
    <w:p w14:paraId="2A196175" w14:textId="77777777" w:rsidR="004C47D3" w:rsidRDefault="004C47D3" w:rsidP="0026229F">
      <w:pPr>
        <w:spacing w:line="360" w:lineRule="auto"/>
        <w:rPr>
          <w:rFonts w:ascii="Arial" w:hAnsi="Arial" w:cs="Arial"/>
          <w:sz w:val="24"/>
          <w:szCs w:val="24"/>
        </w:rPr>
      </w:pPr>
      <w:r>
        <w:rPr>
          <w:rFonts w:ascii="Arial" w:hAnsi="Arial" w:cs="Arial"/>
          <w:sz w:val="24"/>
          <w:szCs w:val="24"/>
        </w:rPr>
        <w:t xml:space="preserve">Welsh Government. (2020a). </w:t>
      </w:r>
      <w:r w:rsidRPr="005E65D7">
        <w:rPr>
          <w:rFonts w:ascii="Arial" w:hAnsi="Arial" w:cs="Arial"/>
          <w:i/>
          <w:iCs/>
          <w:sz w:val="24"/>
          <w:szCs w:val="24"/>
        </w:rPr>
        <w:t>‘Health and Well-being’.</w:t>
      </w:r>
      <w:r>
        <w:rPr>
          <w:rFonts w:ascii="Arial" w:hAnsi="Arial" w:cs="Arial"/>
          <w:sz w:val="24"/>
          <w:szCs w:val="24"/>
        </w:rPr>
        <w:t xml:space="preserve"> (Available at: </w:t>
      </w:r>
      <w:hyperlink r:id="rId71" w:history="1">
        <w:r w:rsidRPr="00FE4DF8">
          <w:rPr>
            <w:rStyle w:val="Hyperlink"/>
            <w:rFonts w:ascii="Arial" w:hAnsi="Arial" w:cs="Arial"/>
            <w:sz w:val="24"/>
            <w:szCs w:val="24"/>
          </w:rPr>
          <w:t>https://hwb.gov.wales/curriculum-for-wales/health-and-well-being/</w:t>
        </w:r>
      </w:hyperlink>
      <w:r>
        <w:rPr>
          <w:rFonts w:ascii="Arial" w:hAnsi="Arial" w:cs="Arial"/>
          <w:sz w:val="24"/>
          <w:szCs w:val="24"/>
        </w:rPr>
        <w:t xml:space="preserve"> (Accessed: 20</w:t>
      </w:r>
      <w:r w:rsidRPr="005E65D7">
        <w:rPr>
          <w:rFonts w:ascii="Arial" w:hAnsi="Arial" w:cs="Arial"/>
          <w:sz w:val="24"/>
          <w:szCs w:val="24"/>
          <w:vertAlign w:val="superscript"/>
        </w:rPr>
        <w:t>th</w:t>
      </w:r>
      <w:r>
        <w:rPr>
          <w:rFonts w:ascii="Arial" w:hAnsi="Arial" w:cs="Arial"/>
          <w:sz w:val="24"/>
          <w:szCs w:val="24"/>
        </w:rPr>
        <w:t xml:space="preserve"> of December). </w:t>
      </w:r>
    </w:p>
    <w:p w14:paraId="2ABC8904" w14:textId="77777777" w:rsidR="004C47D3" w:rsidRDefault="004C47D3" w:rsidP="0026229F">
      <w:pPr>
        <w:spacing w:line="360" w:lineRule="auto"/>
        <w:rPr>
          <w:rFonts w:ascii="Arial" w:hAnsi="Arial" w:cs="Arial"/>
          <w:sz w:val="24"/>
          <w:szCs w:val="24"/>
        </w:rPr>
      </w:pPr>
      <w:r w:rsidRPr="00AC0870">
        <w:rPr>
          <w:rFonts w:ascii="Arial" w:hAnsi="Arial" w:cs="Arial"/>
          <w:sz w:val="24"/>
          <w:szCs w:val="24"/>
        </w:rPr>
        <w:t>Welsh Government. (2020</w:t>
      </w:r>
      <w:r>
        <w:rPr>
          <w:rFonts w:ascii="Arial" w:hAnsi="Arial" w:cs="Arial"/>
          <w:sz w:val="24"/>
          <w:szCs w:val="24"/>
        </w:rPr>
        <w:t>b</w:t>
      </w:r>
      <w:r w:rsidRPr="00AC0870">
        <w:rPr>
          <w:rFonts w:ascii="Arial" w:hAnsi="Arial" w:cs="Arial"/>
          <w:sz w:val="24"/>
          <w:szCs w:val="24"/>
        </w:rPr>
        <w:t xml:space="preserve">). </w:t>
      </w:r>
      <w:r w:rsidRPr="00AC0870">
        <w:rPr>
          <w:rFonts w:ascii="Arial" w:hAnsi="Arial" w:cs="Arial"/>
          <w:i/>
          <w:iCs/>
          <w:sz w:val="24"/>
          <w:szCs w:val="24"/>
        </w:rPr>
        <w:t>‘Implementation and practical considerations’.</w:t>
      </w:r>
      <w:r w:rsidRPr="00AC0870">
        <w:rPr>
          <w:rFonts w:ascii="Arial" w:hAnsi="Arial" w:cs="Arial"/>
          <w:sz w:val="24"/>
          <w:szCs w:val="24"/>
        </w:rPr>
        <w:t xml:space="preserve"> Available at: </w:t>
      </w:r>
      <w:hyperlink r:id="rId72" w:history="1">
        <w:r w:rsidRPr="00AC0870">
          <w:rPr>
            <w:rStyle w:val="Hyperlink"/>
            <w:rFonts w:ascii="Arial" w:hAnsi="Arial" w:cs="Arial"/>
            <w:sz w:val="24"/>
            <w:szCs w:val="24"/>
          </w:rPr>
          <w:t>https://hwb.gov.wales/curriculum-for-wales/designing-your-curriculum/implementation-and-practical-considerations/</w:t>
        </w:r>
      </w:hyperlink>
      <w:r w:rsidRPr="00AC0870">
        <w:rPr>
          <w:rFonts w:ascii="Arial" w:hAnsi="Arial" w:cs="Arial"/>
          <w:sz w:val="24"/>
          <w:szCs w:val="24"/>
        </w:rPr>
        <w:t xml:space="preserve"> (Accessed: 15</w:t>
      </w:r>
      <w:r w:rsidRPr="00AC0870">
        <w:rPr>
          <w:rFonts w:ascii="Arial" w:hAnsi="Arial" w:cs="Arial"/>
          <w:sz w:val="24"/>
          <w:szCs w:val="24"/>
          <w:vertAlign w:val="superscript"/>
        </w:rPr>
        <w:t>th</w:t>
      </w:r>
      <w:r w:rsidRPr="00AC0870">
        <w:rPr>
          <w:rFonts w:ascii="Arial" w:hAnsi="Arial" w:cs="Arial"/>
          <w:sz w:val="24"/>
          <w:szCs w:val="24"/>
        </w:rPr>
        <w:t xml:space="preserve"> of December).</w:t>
      </w:r>
    </w:p>
    <w:p w14:paraId="1DE12B2F" w14:textId="77777777" w:rsidR="004C47D3" w:rsidRDefault="004C47D3" w:rsidP="0026229F">
      <w:pPr>
        <w:spacing w:line="360" w:lineRule="auto"/>
        <w:rPr>
          <w:rFonts w:ascii="Arial" w:hAnsi="Arial" w:cs="Arial"/>
          <w:sz w:val="24"/>
          <w:szCs w:val="24"/>
        </w:rPr>
      </w:pPr>
      <w:r>
        <w:rPr>
          <w:rFonts w:ascii="Arial" w:hAnsi="Arial" w:cs="Arial"/>
          <w:sz w:val="24"/>
          <w:szCs w:val="24"/>
        </w:rPr>
        <w:t xml:space="preserve">Welsh Government. (2021). </w:t>
      </w:r>
      <w:r w:rsidRPr="00CB1918">
        <w:rPr>
          <w:rFonts w:ascii="Arial" w:hAnsi="Arial" w:cs="Arial"/>
          <w:i/>
          <w:iCs/>
          <w:sz w:val="24"/>
          <w:szCs w:val="24"/>
        </w:rPr>
        <w:t>‘Introduction to Curriculum for Wales guidance’.</w:t>
      </w:r>
      <w:r>
        <w:rPr>
          <w:rFonts w:ascii="Arial" w:hAnsi="Arial" w:cs="Arial"/>
          <w:sz w:val="24"/>
          <w:szCs w:val="24"/>
        </w:rPr>
        <w:t xml:space="preserve"> Available at: </w:t>
      </w:r>
      <w:hyperlink r:id="rId73" w:history="1">
        <w:r w:rsidRPr="00DF4D61">
          <w:rPr>
            <w:rStyle w:val="Hyperlink"/>
            <w:rFonts w:ascii="Arial" w:hAnsi="Arial" w:cs="Arial"/>
            <w:sz w:val="24"/>
            <w:szCs w:val="24"/>
          </w:rPr>
          <w:t>https://hwb.gov.wales/curriculum-for-wales/introduction/</w:t>
        </w:r>
      </w:hyperlink>
      <w:r>
        <w:rPr>
          <w:rFonts w:ascii="Arial" w:hAnsi="Arial" w:cs="Arial"/>
          <w:sz w:val="24"/>
          <w:szCs w:val="24"/>
        </w:rPr>
        <w:t xml:space="preserve"> (Accessed: 6</w:t>
      </w:r>
      <w:r w:rsidRPr="00CB1918">
        <w:rPr>
          <w:rFonts w:ascii="Arial" w:hAnsi="Arial" w:cs="Arial"/>
          <w:sz w:val="24"/>
          <w:szCs w:val="24"/>
          <w:vertAlign w:val="superscript"/>
        </w:rPr>
        <w:t>th</w:t>
      </w:r>
      <w:r>
        <w:rPr>
          <w:rFonts w:ascii="Arial" w:hAnsi="Arial" w:cs="Arial"/>
          <w:sz w:val="24"/>
          <w:szCs w:val="24"/>
        </w:rPr>
        <w:t xml:space="preserve"> of January). </w:t>
      </w:r>
    </w:p>
    <w:p w14:paraId="62425D8C" w14:textId="77777777" w:rsidR="004C47D3" w:rsidRPr="009D6EC4" w:rsidRDefault="004C47D3" w:rsidP="004B22EE">
      <w:pPr>
        <w:spacing w:line="360" w:lineRule="auto"/>
        <w:jc w:val="both"/>
        <w:rPr>
          <w:rFonts w:ascii="Arial" w:hAnsi="Arial" w:cs="Arial"/>
          <w:sz w:val="24"/>
          <w:szCs w:val="24"/>
        </w:rPr>
      </w:pPr>
      <w:r>
        <w:rPr>
          <w:rFonts w:ascii="Arial" w:hAnsi="Arial" w:cs="Arial"/>
          <w:sz w:val="24"/>
          <w:szCs w:val="24"/>
        </w:rPr>
        <w:t xml:space="preserve">Welsh Government. (2022). </w:t>
      </w:r>
      <w:r w:rsidRPr="005100A6">
        <w:rPr>
          <w:rFonts w:ascii="Arial" w:hAnsi="Arial" w:cs="Arial"/>
          <w:i/>
          <w:iCs/>
          <w:sz w:val="24"/>
          <w:szCs w:val="24"/>
        </w:rPr>
        <w:t>‘Principles for designing your curriculum’.</w:t>
      </w:r>
      <w:r>
        <w:rPr>
          <w:rFonts w:ascii="Arial" w:hAnsi="Arial" w:cs="Arial"/>
          <w:sz w:val="24"/>
          <w:szCs w:val="24"/>
        </w:rPr>
        <w:t xml:space="preserve"> Available at: </w:t>
      </w:r>
      <w:hyperlink r:id="rId74" w:history="1">
        <w:r w:rsidRPr="00310DAC">
          <w:rPr>
            <w:rStyle w:val="Hyperlink"/>
            <w:rFonts w:ascii="Arial" w:hAnsi="Arial" w:cs="Arial"/>
            <w:sz w:val="24"/>
            <w:szCs w:val="24"/>
          </w:rPr>
          <w:t>https://hwb.gov.wales/curriculum-for-wales/designing-your-curriculum/principles-for-designing-your-curriculum/</w:t>
        </w:r>
      </w:hyperlink>
      <w:r>
        <w:rPr>
          <w:rFonts w:ascii="Arial" w:hAnsi="Arial" w:cs="Arial"/>
          <w:sz w:val="24"/>
          <w:szCs w:val="24"/>
        </w:rPr>
        <w:t xml:space="preserve"> (Accessed: 22</w:t>
      </w:r>
      <w:r w:rsidRPr="005100A6">
        <w:rPr>
          <w:rFonts w:ascii="Arial" w:hAnsi="Arial" w:cs="Arial"/>
          <w:sz w:val="24"/>
          <w:szCs w:val="24"/>
          <w:vertAlign w:val="superscript"/>
        </w:rPr>
        <w:t>nd</w:t>
      </w:r>
      <w:r>
        <w:rPr>
          <w:rFonts w:ascii="Arial" w:hAnsi="Arial" w:cs="Arial"/>
          <w:sz w:val="24"/>
          <w:szCs w:val="24"/>
        </w:rPr>
        <w:t xml:space="preserve"> of January). </w:t>
      </w:r>
    </w:p>
    <w:p w14:paraId="270BBBE5" w14:textId="77777777" w:rsidR="004C47D3" w:rsidRPr="00AC0870" w:rsidRDefault="004C47D3" w:rsidP="002F16A0">
      <w:pPr>
        <w:spacing w:line="360" w:lineRule="auto"/>
        <w:rPr>
          <w:rFonts w:ascii="Arial" w:hAnsi="Arial" w:cs="Arial"/>
          <w:sz w:val="24"/>
          <w:szCs w:val="24"/>
        </w:rPr>
      </w:pPr>
      <w:r>
        <w:rPr>
          <w:rFonts w:ascii="Arial" w:hAnsi="Arial" w:cs="Arial"/>
          <w:sz w:val="24"/>
          <w:szCs w:val="24"/>
        </w:rPr>
        <w:t xml:space="preserve">Wiserd. (2015). </w:t>
      </w:r>
      <w:r w:rsidRPr="00FE7891">
        <w:rPr>
          <w:rFonts w:ascii="Arial" w:hAnsi="Arial" w:cs="Arial"/>
          <w:i/>
          <w:iCs/>
          <w:sz w:val="24"/>
          <w:szCs w:val="24"/>
        </w:rPr>
        <w:t>‘Evaluating the Foundation Phase Final Report’.</w:t>
      </w:r>
      <w:r>
        <w:rPr>
          <w:rFonts w:ascii="Arial" w:hAnsi="Arial" w:cs="Arial"/>
          <w:sz w:val="24"/>
          <w:szCs w:val="24"/>
        </w:rPr>
        <w:t xml:space="preserve"> Available at: </w:t>
      </w:r>
      <w:hyperlink r:id="rId75" w:history="1">
        <w:r w:rsidRPr="00F113B5">
          <w:rPr>
            <w:rStyle w:val="Hyperlink"/>
            <w:rFonts w:ascii="Arial" w:hAnsi="Arial" w:cs="Arial"/>
            <w:sz w:val="24"/>
            <w:szCs w:val="24"/>
          </w:rPr>
          <w:t>https://www.gov.wales/sites/default/files/statistics-and-research/2019-07/150514-foundation-phase-final-en_0.pdf</w:t>
        </w:r>
      </w:hyperlink>
      <w:r>
        <w:rPr>
          <w:rFonts w:ascii="Arial" w:hAnsi="Arial" w:cs="Arial"/>
          <w:sz w:val="24"/>
          <w:szCs w:val="24"/>
        </w:rPr>
        <w:t xml:space="preserve"> (Accessed: 28</w:t>
      </w:r>
      <w:r w:rsidRPr="00FE7891">
        <w:rPr>
          <w:rFonts w:ascii="Arial" w:hAnsi="Arial" w:cs="Arial"/>
          <w:sz w:val="24"/>
          <w:szCs w:val="24"/>
          <w:vertAlign w:val="superscript"/>
        </w:rPr>
        <w:t>th</w:t>
      </w:r>
      <w:r>
        <w:rPr>
          <w:rFonts w:ascii="Arial" w:hAnsi="Arial" w:cs="Arial"/>
          <w:sz w:val="24"/>
          <w:szCs w:val="24"/>
        </w:rPr>
        <w:t xml:space="preserve"> of December). </w:t>
      </w:r>
    </w:p>
    <w:p w14:paraId="08341996" w14:textId="77777777" w:rsidR="004C47D3" w:rsidRDefault="004C47D3" w:rsidP="002F16A0">
      <w:pPr>
        <w:spacing w:line="360" w:lineRule="auto"/>
        <w:rPr>
          <w:rFonts w:ascii="Arial" w:hAnsi="Arial" w:cs="Arial"/>
          <w:sz w:val="24"/>
          <w:szCs w:val="24"/>
        </w:rPr>
      </w:pPr>
      <w:r>
        <w:rPr>
          <w:rFonts w:ascii="Arial" w:hAnsi="Arial" w:cs="Arial"/>
          <w:sz w:val="24"/>
          <w:szCs w:val="24"/>
        </w:rPr>
        <w:t xml:space="preserve">Zikspax. (2023). </w:t>
      </w:r>
      <w:r w:rsidRPr="007F2A2D">
        <w:rPr>
          <w:rFonts w:ascii="Arial" w:hAnsi="Arial" w:cs="Arial"/>
          <w:i/>
          <w:iCs/>
          <w:sz w:val="24"/>
          <w:szCs w:val="24"/>
        </w:rPr>
        <w:t>‘What is the lack of training in the workplace? (2023)’.</w:t>
      </w:r>
      <w:r>
        <w:rPr>
          <w:rFonts w:ascii="Arial" w:hAnsi="Arial" w:cs="Arial"/>
          <w:sz w:val="24"/>
          <w:szCs w:val="24"/>
        </w:rPr>
        <w:t xml:space="preserve"> Available at: </w:t>
      </w:r>
      <w:hyperlink r:id="rId76" w:anchor=":~:text=The%20%EE%80%80lack%EE%80%81%20%EE%80%80of%20training%EE%80%81%20at%20work%20refers%20to,not%20be%20able%20to%20deliver%20their%20best%20performance" w:history="1">
        <w:r w:rsidRPr="00BC5F6A">
          <w:rPr>
            <w:rStyle w:val="Hyperlink"/>
            <w:rFonts w:ascii="Arial" w:hAnsi="Arial" w:cs="Arial"/>
            <w:sz w:val="24"/>
            <w:szCs w:val="24"/>
          </w:rPr>
          <w:t>https://zikspax-com.ngontinh24.com/articles/what-is-lack-of-training-in-the-workplace#:~:text=The%20%EE%80%80lack%EE%80%81%20%EE%80%80of%20training%EE%80%81%20at%20work%20refers%20to,not%20be%20able%20to%20deliver%20their%20best%20performance</w:t>
        </w:r>
      </w:hyperlink>
      <w:r w:rsidRPr="007F2A2D">
        <w:rPr>
          <w:rFonts w:ascii="Arial" w:hAnsi="Arial" w:cs="Arial"/>
          <w:sz w:val="24"/>
          <w:szCs w:val="24"/>
        </w:rPr>
        <w:t>.</w:t>
      </w:r>
      <w:r>
        <w:rPr>
          <w:rFonts w:ascii="Arial" w:hAnsi="Arial" w:cs="Arial"/>
          <w:sz w:val="24"/>
          <w:szCs w:val="24"/>
        </w:rPr>
        <w:t xml:space="preserve"> (Accessed: 11</w:t>
      </w:r>
      <w:r w:rsidRPr="007F2A2D">
        <w:rPr>
          <w:rFonts w:ascii="Arial" w:hAnsi="Arial" w:cs="Arial"/>
          <w:sz w:val="24"/>
          <w:szCs w:val="24"/>
          <w:vertAlign w:val="superscript"/>
        </w:rPr>
        <w:t>th</w:t>
      </w:r>
      <w:r>
        <w:rPr>
          <w:rFonts w:ascii="Arial" w:hAnsi="Arial" w:cs="Arial"/>
          <w:sz w:val="24"/>
          <w:szCs w:val="24"/>
        </w:rPr>
        <w:t xml:space="preserve"> of January). </w:t>
      </w:r>
    </w:p>
    <w:p w14:paraId="08EF8509" w14:textId="77777777" w:rsidR="002F16A0" w:rsidRDefault="002F16A0" w:rsidP="0026229F">
      <w:pPr>
        <w:spacing w:line="360" w:lineRule="auto"/>
        <w:rPr>
          <w:rFonts w:ascii="Arial" w:hAnsi="Arial" w:cs="Arial"/>
          <w:sz w:val="24"/>
          <w:szCs w:val="24"/>
        </w:rPr>
      </w:pPr>
    </w:p>
    <w:p w14:paraId="4942D143" w14:textId="77777777" w:rsidR="009A691B" w:rsidRDefault="009A691B" w:rsidP="007155B5">
      <w:pPr>
        <w:spacing w:line="360" w:lineRule="auto"/>
        <w:rPr>
          <w:rFonts w:ascii="Arial" w:hAnsi="Arial" w:cs="Arial"/>
          <w:sz w:val="24"/>
          <w:szCs w:val="24"/>
        </w:rPr>
      </w:pPr>
    </w:p>
    <w:sectPr w:rsidR="009A691B">
      <w:headerReference w:type="default" r:id="rId77"/>
      <w:footerReference w:type="default" r:id="rId7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BB0DED4" w14:textId="77777777" w:rsidR="00561412" w:rsidRDefault="00561412" w:rsidP="00561412">
      <w:pPr>
        <w:spacing w:after="0" w:line="240" w:lineRule="auto"/>
      </w:pPr>
      <w:r>
        <w:separator/>
      </w:r>
    </w:p>
  </w:endnote>
  <w:endnote w:type="continuationSeparator" w:id="0">
    <w:p w14:paraId="2BA81860" w14:textId="77777777" w:rsidR="00561412" w:rsidRDefault="00561412" w:rsidP="0056141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601599779"/>
      <w:docPartObj>
        <w:docPartGallery w:val="Page Numbers (Bottom of Page)"/>
        <w:docPartUnique/>
      </w:docPartObj>
    </w:sdtPr>
    <w:sdtEndPr>
      <w:rPr>
        <w:noProof/>
      </w:rPr>
    </w:sdtEndPr>
    <w:sdtContent>
      <w:p w14:paraId="5BA3D278" w14:textId="1BDDDF68" w:rsidR="00561412" w:rsidRDefault="00561412">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26C8296B" w14:textId="77777777" w:rsidR="00561412" w:rsidRDefault="0056141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33A6D37" w14:textId="77777777" w:rsidR="00561412" w:rsidRDefault="00561412" w:rsidP="00561412">
      <w:pPr>
        <w:spacing w:after="0" w:line="240" w:lineRule="auto"/>
      </w:pPr>
      <w:r>
        <w:separator/>
      </w:r>
    </w:p>
  </w:footnote>
  <w:footnote w:type="continuationSeparator" w:id="0">
    <w:p w14:paraId="484AF9F3" w14:textId="77777777" w:rsidR="00561412" w:rsidRDefault="00561412" w:rsidP="00561412">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45161B9" w14:textId="023524D7" w:rsidR="00561412" w:rsidRPr="00CD17BA" w:rsidRDefault="00561412">
    <w:pPr>
      <w:pStyle w:val="Header"/>
      <w:rPr>
        <w:rFonts w:ascii="Arial" w:hAnsi="Arial" w:cs="Arial"/>
        <w:sz w:val="24"/>
        <w:szCs w:val="24"/>
      </w:rPr>
    </w:pPr>
    <w:r w:rsidRPr="00CD17BA">
      <w:rPr>
        <w:rFonts w:ascii="Arial" w:hAnsi="Arial" w:cs="Arial"/>
        <w:sz w:val="24"/>
        <w:szCs w:val="24"/>
      </w:rPr>
      <w:t xml:space="preserve">2004740                                         ECEY6010                </w:t>
    </w:r>
    <w:r w:rsidR="00CD17BA">
      <w:rPr>
        <w:rFonts w:ascii="Arial" w:hAnsi="Arial" w:cs="Arial"/>
        <w:sz w:val="24"/>
        <w:szCs w:val="24"/>
      </w:rPr>
      <w:t xml:space="preserve">   </w:t>
    </w:r>
    <w:r w:rsidRPr="00CD17BA">
      <w:rPr>
        <w:rFonts w:ascii="Arial" w:hAnsi="Arial" w:cs="Arial"/>
        <w:sz w:val="24"/>
        <w:szCs w:val="24"/>
      </w:rPr>
      <w:t xml:space="preserve">             Word Count: </w:t>
    </w:r>
    <w:r w:rsidR="004C47D3">
      <w:rPr>
        <w:rFonts w:ascii="Arial" w:hAnsi="Arial" w:cs="Arial"/>
        <w:sz w:val="24"/>
        <w:szCs w:val="24"/>
      </w:rPr>
      <w:t>4261</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61412"/>
    <w:rsid w:val="0000408D"/>
    <w:rsid w:val="00007B81"/>
    <w:rsid w:val="00014E14"/>
    <w:rsid w:val="00014FCD"/>
    <w:rsid w:val="00023F61"/>
    <w:rsid w:val="000252AE"/>
    <w:rsid w:val="00027728"/>
    <w:rsid w:val="00046540"/>
    <w:rsid w:val="0005101F"/>
    <w:rsid w:val="000528C6"/>
    <w:rsid w:val="0005517D"/>
    <w:rsid w:val="000559AE"/>
    <w:rsid w:val="0005642D"/>
    <w:rsid w:val="00064E9D"/>
    <w:rsid w:val="000714F4"/>
    <w:rsid w:val="00073083"/>
    <w:rsid w:val="0008029B"/>
    <w:rsid w:val="00081C90"/>
    <w:rsid w:val="00083DB4"/>
    <w:rsid w:val="00085E33"/>
    <w:rsid w:val="000867C0"/>
    <w:rsid w:val="000A0570"/>
    <w:rsid w:val="000A0753"/>
    <w:rsid w:val="000A2ABC"/>
    <w:rsid w:val="000A6FFA"/>
    <w:rsid w:val="000B1487"/>
    <w:rsid w:val="000B1B2E"/>
    <w:rsid w:val="000B3649"/>
    <w:rsid w:val="000C59E6"/>
    <w:rsid w:val="000D3867"/>
    <w:rsid w:val="000E475A"/>
    <w:rsid w:val="000E614D"/>
    <w:rsid w:val="000E6768"/>
    <w:rsid w:val="000F0D52"/>
    <w:rsid w:val="000F51E9"/>
    <w:rsid w:val="000F5567"/>
    <w:rsid w:val="00100218"/>
    <w:rsid w:val="00101BF1"/>
    <w:rsid w:val="0011543F"/>
    <w:rsid w:val="0012171B"/>
    <w:rsid w:val="00132486"/>
    <w:rsid w:val="00143116"/>
    <w:rsid w:val="001441BA"/>
    <w:rsid w:val="001471B2"/>
    <w:rsid w:val="0015312B"/>
    <w:rsid w:val="0015389C"/>
    <w:rsid w:val="00154791"/>
    <w:rsid w:val="00155B82"/>
    <w:rsid w:val="001613A1"/>
    <w:rsid w:val="001645F5"/>
    <w:rsid w:val="00177114"/>
    <w:rsid w:val="00177AA4"/>
    <w:rsid w:val="00190CE3"/>
    <w:rsid w:val="00191BD1"/>
    <w:rsid w:val="001A56EE"/>
    <w:rsid w:val="001B2BBF"/>
    <w:rsid w:val="001B593E"/>
    <w:rsid w:val="001B7818"/>
    <w:rsid w:val="001C0D3B"/>
    <w:rsid w:val="001C3F8B"/>
    <w:rsid w:val="001C6E55"/>
    <w:rsid w:val="001D3D98"/>
    <w:rsid w:val="001E2356"/>
    <w:rsid w:val="001F19ED"/>
    <w:rsid w:val="001F459C"/>
    <w:rsid w:val="001F6E1B"/>
    <w:rsid w:val="00201369"/>
    <w:rsid w:val="002057EC"/>
    <w:rsid w:val="00215176"/>
    <w:rsid w:val="00217F72"/>
    <w:rsid w:val="00226D5B"/>
    <w:rsid w:val="0022723C"/>
    <w:rsid w:val="002308CA"/>
    <w:rsid w:val="00236945"/>
    <w:rsid w:val="00241061"/>
    <w:rsid w:val="00244DC9"/>
    <w:rsid w:val="002476BD"/>
    <w:rsid w:val="002532AD"/>
    <w:rsid w:val="00260398"/>
    <w:rsid w:val="0026126B"/>
    <w:rsid w:val="00261559"/>
    <w:rsid w:val="0026229F"/>
    <w:rsid w:val="002661E7"/>
    <w:rsid w:val="00270675"/>
    <w:rsid w:val="0027117E"/>
    <w:rsid w:val="00275D11"/>
    <w:rsid w:val="00277034"/>
    <w:rsid w:val="0027737F"/>
    <w:rsid w:val="002800DB"/>
    <w:rsid w:val="002A254A"/>
    <w:rsid w:val="002A5139"/>
    <w:rsid w:val="002B0B70"/>
    <w:rsid w:val="002B2752"/>
    <w:rsid w:val="002B6C29"/>
    <w:rsid w:val="002C3A41"/>
    <w:rsid w:val="002C5DC5"/>
    <w:rsid w:val="002D14F9"/>
    <w:rsid w:val="002D1736"/>
    <w:rsid w:val="002D364E"/>
    <w:rsid w:val="002D390A"/>
    <w:rsid w:val="002F0E20"/>
    <w:rsid w:val="002F16A0"/>
    <w:rsid w:val="002F5357"/>
    <w:rsid w:val="00302349"/>
    <w:rsid w:val="0030404F"/>
    <w:rsid w:val="003107C5"/>
    <w:rsid w:val="003258E6"/>
    <w:rsid w:val="003262A4"/>
    <w:rsid w:val="00334CFC"/>
    <w:rsid w:val="0033764C"/>
    <w:rsid w:val="00354D05"/>
    <w:rsid w:val="00360C92"/>
    <w:rsid w:val="00361667"/>
    <w:rsid w:val="00364E99"/>
    <w:rsid w:val="00374228"/>
    <w:rsid w:val="00375E73"/>
    <w:rsid w:val="003767A5"/>
    <w:rsid w:val="0038491B"/>
    <w:rsid w:val="00393045"/>
    <w:rsid w:val="003B0B0C"/>
    <w:rsid w:val="003C0ED7"/>
    <w:rsid w:val="003C21C8"/>
    <w:rsid w:val="003C48BF"/>
    <w:rsid w:val="003C7A37"/>
    <w:rsid w:val="003D135D"/>
    <w:rsid w:val="003D2EEF"/>
    <w:rsid w:val="003D4B9C"/>
    <w:rsid w:val="003E1635"/>
    <w:rsid w:val="003F418A"/>
    <w:rsid w:val="00403469"/>
    <w:rsid w:val="00404611"/>
    <w:rsid w:val="004134F6"/>
    <w:rsid w:val="00420851"/>
    <w:rsid w:val="004235A8"/>
    <w:rsid w:val="004279F6"/>
    <w:rsid w:val="00433249"/>
    <w:rsid w:val="00441172"/>
    <w:rsid w:val="00443E4B"/>
    <w:rsid w:val="00445403"/>
    <w:rsid w:val="00451084"/>
    <w:rsid w:val="004523B0"/>
    <w:rsid w:val="0047115E"/>
    <w:rsid w:val="00493823"/>
    <w:rsid w:val="0049631B"/>
    <w:rsid w:val="004A0F69"/>
    <w:rsid w:val="004A1B35"/>
    <w:rsid w:val="004B22EE"/>
    <w:rsid w:val="004B3E42"/>
    <w:rsid w:val="004B7A4A"/>
    <w:rsid w:val="004C45E5"/>
    <w:rsid w:val="004C47D3"/>
    <w:rsid w:val="004D5F38"/>
    <w:rsid w:val="004E5C26"/>
    <w:rsid w:val="005020EF"/>
    <w:rsid w:val="00522BEB"/>
    <w:rsid w:val="00524FCE"/>
    <w:rsid w:val="0053056B"/>
    <w:rsid w:val="00531D21"/>
    <w:rsid w:val="005362C0"/>
    <w:rsid w:val="00537D07"/>
    <w:rsid w:val="005540E6"/>
    <w:rsid w:val="00554C03"/>
    <w:rsid w:val="00557376"/>
    <w:rsid w:val="00561412"/>
    <w:rsid w:val="00561608"/>
    <w:rsid w:val="005651B8"/>
    <w:rsid w:val="00566CB0"/>
    <w:rsid w:val="005702E0"/>
    <w:rsid w:val="00573982"/>
    <w:rsid w:val="005804C8"/>
    <w:rsid w:val="00581AD0"/>
    <w:rsid w:val="00582FB5"/>
    <w:rsid w:val="005863EA"/>
    <w:rsid w:val="00597BF0"/>
    <w:rsid w:val="005B46B5"/>
    <w:rsid w:val="005B4A7C"/>
    <w:rsid w:val="005B50A0"/>
    <w:rsid w:val="005C6AF6"/>
    <w:rsid w:val="005D03A3"/>
    <w:rsid w:val="005D4652"/>
    <w:rsid w:val="005E5EDB"/>
    <w:rsid w:val="005E65D7"/>
    <w:rsid w:val="005E74CE"/>
    <w:rsid w:val="005F4E08"/>
    <w:rsid w:val="005F7C52"/>
    <w:rsid w:val="006044FF"/>
    <w:rsid w:val="006069F0"/>
    <w:rsid w:val="00607D6F"/>
    <w:rsid w:val="0061623D"/>
    <w:rsid w:val="00617463"/>
    <w:rsid w:val="00622884"/>
    <w:rsid w:val="006240B4"/>
    <w:rsid w:val="00631638"/>
    <w:rsid w:val="0063443B"/>
    <w:rsid w:val="00642D7D"/>
    <w:rsid w:val="00653861"/>
    <w:rsid w:val="0066075C"/>
    <w:rsid w:val="006647EC"/>
    <w:rsid w:val="00674A82"/>
    <w:rsid w:val="006820A4"/>
    <w:rsid w:val="00682B61"/>
    <w:rsid w:val="00695DEC"/>
    <w:rsid w:val="006A2B18"/>
    <w:rsid w:val="006A5E2D"/>
    <w:rsid w:val="006A7637"/>
    <w:rsid w:val="006C42AE"/>
    <w:rsid w:val="006C6448"/>
    <w:rsid w:val="006C7CB0"/>
    <w:rsid w:val="006D18D8"/>
    <w:rsid w:val="006D7561"/>
    <w:rsid w:val="006D7AE1"/>
    <w:rsid w:val="006E0C2E"/>
    <w:rsid w:val="006E2791"/>
    <w:rsid w:val="006F2DB1"/>
    <w:rsid w:val="00702D9A"/>
    <w:rsid w:val="00713969"/>
    <w:rsid w:val="007155B5"/>
    <w:rsid w:val="00761521"/>
    <w:rsid w:val="0077247F"/>
    <w:rsid w:val="007757FE"/>
    <w:rsid w:val="007926F7"/>
    <w:rsid w:val="00792CA9"/>
    <w:rsid w:val="007A6518"/>
    <w:rsid w:val="007B18F6"/>
    <w:rsid w:val="007B3234"/>
    <w:rsid w:val="007B6BC0"/>
    <w:rsid w:val="007C2403"/>
    <w:rsid w:val="007C3C64"/>
    <w:rsid w:val="007C7755"/>
    <w:rsid w:val="007D2278"/>
    <w:rsid w:val="007F2A2D"/>
    <w:rsid w:val="007F2DEE"/>
    <w:rsid w:val="007F5504"/>
    <w:rsid w:val="0080466F"/>
    <w:rsid w:val="00814483"/>
    <w:rsid w:val="0082147F"/>
    <w:rsid w:val="00830406"/>
    <w:rsid w:val="00834565"/>
    <w:rsid w:val="00835833"/>
    <w:rsid w:val="0083778B"/>
    <w:rsid w:val="0083780F"/>
    <w:rsid w:val="008409E8"/>
    <w:rsid w:val="00840E25"/>
    <w:rsid w:val="00842611"/>
    <w:rsid w:val="008534A4"/>
    <w:rsid w:val="00854B1B"/>
    <w:rsid w:val="00861020"/>
    <w:rsid w:val="00863065"/>
    <w:rsid w:val="00863CFE"/>
    <w:rsid w:val="00874BD5"/>
    <w:rsid w:val="0087749D"/>
    <w:rsid w:val="0088177E"/>
    <w:rsid w:val="008C3AB4"/>
    <w:rsid w:val="008E1B34"/>
    <w:rsid w:val="008F02E3"/>
    <w:rsid w:val="008F3CC3"/>
    <w:rsid w:val="00901835"/>
    <w:rsid w:val="0090188C"/>
    <w:rsid w:val="009050B8"/>
    <w:rsid w:val="009103B4"/>
    <w:rsid w:val="00915CDB"/>
    <w:rsid w:val="00934B67"/>
    <w:rsid w:val="00941134"/>
    <w:rsid w:val="00945AED"/>
    <w:rsid w:val="00967632"/>
    <w:rsid w:val="00976015"/>
    <w:rsid w:val="009803E4"/>
    <w:rsid w:val="00991A9B"/>
    <w:rsid w:val="009A2915"/>
    <w:rsid w:val="009A5FF7"/>
    <w:rsid w:val="009A691B"/>
    <w:rsid w:val="009A7A6E"/>
    <w:rsid w:val="009B6AD3"/>
    <w:rsid w:val="009C5139"/>
    <w:rsid w:val="009D38AC"/>
    <w:rsid w:val="009D7FDC"/>
    <w:rsid w:val="009E016F"/>
    <w:rsid w:val="009F00C9"/>
    <w:rsid w:val="009F68EF"/>
    <w:rsid w:val="00A0314F"/>
    <w:rsid w:val="00A06400"/>
    <w:rsid w:val="00A064CC"/>
    <w:rsid w:val="00A130CD"/>
    <w:rsid w:val="00A165E7"/>
    <w:rsid w:val="00A27236"/>
    <w:rsid w:val="00A37DFD"/>
    <w:rsid w:val="00A37F55"/>
    <w:rsid w:val="00A4189A"/>
    <w:rsid w:val="00A43266"/>
    <w:rsid w:val="00A45A95"/>
    <w:rsid w:val="00A56678"/>
    <w:rsid w:val="00A62DA1"/>
    <w:rsid w:val="00A65FA3"/>
    <w:rsid w:val="00A700EE"/>
    <w:rsid w:val="00A762E0"/>
    <w:rsid w:val="00A812F3"/>
    <w:rsid w:val="00A85D53"/>
    <w:rsid w:val="00A91A2A"/>
    <w:rsid w:val="00A93183"/>
    <w:rsid w:val="00A95CAF"/>
    <w:rsid w:val="00AB077D"/>
    <w:rsid w:val="00AB2526"/>
    <w:rsid w:val="00AB5CF5"/>
    <w:rsid w:val="00AC7125"/>
    <w:rsid w:val="00AC7EF6"/>
    <w:rsid w:val="00AD4DB6"/>
    <w:rsid w:val="00AD4E45"/>
    <w:rsid w:val="00AD5E5C"/>
    <w:rsid w:val="00AE0767"/>
    <w:rsid w:val="00AE577C"/>
    <w:rsid w:val="00AF0984"/>
    <w:rsid w:val="00AF303E"/>
    <w:rsid w:val="00AF3FED"/>
    <w:rsid w:val="00AF436D"/>
    <w:rsid w:val="00B013BA"/>
    <w:rsid w:val="00B06C6C"/>
    <w:rsid w:val="00B10E6B"/>
    <w:rsid w:val="00B141E9"/>
    <w:rsid w:val="00B177C7"/>
    <w:rsid w:val="00B20680"/>
    <w:rsid w:val="00B23328"/>
    <w:rsid w:val="00B2524A"/>
    <w:rsid w:val="00B410F4"/>
    <w:rsid w:val="00B4202C"/>
    <w:rsid w:val="00B43F90"/>
    <w:rsid w:val="00B47038"/>
    <w:rsid w:val="00B51564"/>
    <w:rsid w:val="00B51B5D"/>
    <w:rsid w:val="00B52E1F"/>
    <w:rsid w:val="00B64EB7"/>
    <w:rsid w:val="00B65015"/>
    <w:rsid w:val="00B73F6A"/>
    <w:rsid w:val="00B841E4"/>
    <w:rsid w:val="00B859D7"/>
    <w:rsid w:val="00B90410"/>
    <w:rsid w:val="00B969FE"/>
    <w:rsid w:val="00BA118F"/>
    <w:rsid w:val="00BA6A80"/>
    <w:rsid w:val="00BB140F"/>
    <w:rsid w:val="00BB1C93"/>
    <w:rsid w:val="00BB39CA"/>
    <w:rsid w:val="00BC3EC2"/>
    <w:rsid w:val="00BD036B"/>
    <w:rsid w:val="00BD351D"/>
    <w:rsid w:val="00BE3B41"/>
    <w:rsid w:val="00BF1E15"/>
    <w:rsid w:val="00BF680E"/>
    <w:rsid w:val="00C024C9"/>
    <w:rsid w:val="00C03BE5"/>
    <w:rsid w:val="00C043A3"/>
    <w:rsid w:val="00C31211"/>
    <w:rsid w:val="00C40E2D"/>
    <w:rsid w:val="00C411BE"/>
    <w:rsid w:val="00C4255D"/>
    <w:rsid w:val="00C47D07"/>
    <w:rsid w:val="00C57072"/>
    <w:rsid w:val="00C570DB"/>
    <w:rsid w:val="00C674F8"/>
    <w:rsid w:val="00C751B4"/>
    <w:rsid w:val="00C8464E"/>
    <w:rsid w:val="00CA260E"/>
    <w:rsid w:val="00CB0081"/>
    <w:rsid w:val="00CB0198"/>
    <w:rsid w:val="00CB132A"/>
    <w:rsid w:val="00CB1918"/>
    <w:rsid w:val="00CD0A59"/>
    <w:rsid w:val="00CD17BA"/>
    <w:rsid w:val="00CD3D3C"/>
    <w:rsid w:val="00CD4606"/>
    <w:rsid w:val="00CD4BFA"/>
    <w:rsid w:val="00CE2FCA"/>
    <w:rsid w:val="00CE37D3"/>
    <w:rsid w:val="00CF1CC4"/>
    <w:rsid w:val="00CF2A99"/>
    <w:rsid w:val="00CF6341"/>
    <w:rsid w:val="00D239DA"/>
    <w:rsid w:val="00D23E42"/>
    <w:rsid w:val="00D26FFA"/>
    <w:rsid w:val="00D31787"/>
    <w:rsid w:val="00D50736"/>
    <w:rsid w:val="00D57C26"/>
    <w:rsid w:val="00D647F8"/>
    <w:rsid w:val="00D67786"/>
    <w:rsid w:val="00D865ED"/>
    <w:rsid w:val="00DA0CEB"/>
    <w:rsid w:val="00DA110D"/>
    <w:rsid w:val="00DA6AB9"/>
    <w:rsid w:val="00DC1BA3"/>
    <w:rsid w:val="00DC1F1A"/>
    <w:rsid w:val="00DC4626"/>
    <w:rsid w:val="00DC5656"/>
    <w:rsid w:val="00DC63D8"/>
    <w:rsid w:val="00DC6AE0"/>
    <w:rsid w:val="00DD0AE9"/>
    <w:rsid w:val="00DE04BC"/>
    <w:rsid w:val="00DE4C78"/>
    <w:rsid w:val="00DF2E41"/>
    <w:rsid w:val="00E00F00"/>
    <w:rsid w:val="00E065EE"/>
    <w:rsid w:val="00E067A8"/>
    <w:rsid w:val="00E11744"/>
    <w:rsid w:val="00E12EAF"/>
    <w:rsid w:val="00E21A0C"/>
    <w:rsid w:val="00E2712C"/>
    <w:rsid w:val="00E355D0"/>
    <w:rsid w:val="00E373A6"/>
    <w:rsid w:val="00E60683"/>
    <w:rsid w:val="00E6382A"/>
    <w:rsid w:val="00E66209"/>
    <w:rsid w:val="00E66384"/>
    <w:rsid w:val="00E7184A"/>
    <w:rsid w:val="00E745DA"/>
    <w:rsid w:val="00E81267"/>
    <w:rsid w:val="00E8225A"/>
    <w:rsid w:val="00E9454A"/>
    <w:rsid w:val="00EA7B5F"/>
    <w:rsid w:val="00EB3041"/>
    <w:rsid w:val="00EB4F7E"/>
    <w:rsid w:val="00EC1991"/>
    <w:rsid w:val="00EC1CF8"/>
    <w:rsid w:val="00EC738D"/>
    <w:rsid w:val="00EC7DFE"/>
    <w:rsid w:val="00ED23B9"/>
    <w:rsid w:val="00ED65D5"/>
    <w:rsid w:val="00EE2DDD"/>
    <w:rsid w:val="00EE536F"/>
    <w:rsid w:val="00EE7030"/>
    <w:rsid w:val="00EE7EAC"/>
    <w:rsid w:val="00EF0477"/>
    <w:rsid w:val="00EF100A"/>
    <w:rsid w:val="00EF137F"/>
    <w:rsid w:val="00EF34CD"/>
    <w:rsid w:val="00F16EF9"/>
    <w:rsid w:val="00F20ED7"/>
    <w:rsid w:val="00F26F5E"/>
    <w:rsid w:val="00F31350"/>
    <w:rsid w:val="00F365A3"/>
    <w:rsid w:val="00F470AB"/>
    <w:rsid w:val="00F5201B"/>
    <w:rsid w:val="00F54618"/>
    <w:rsid w:val="00F6046A"/>
    <w:rsid w:val="00F72A5B"/>
    <w:rsid w:val="00F774B5"/>
    <w:rsid w:val="00F818FD"/>
    <w:rsid w:val="00F902F1"/>
    <w:rsid w:val="00F92154"/>
    <w:rsid w:val="00FA09AC"/>
    <w:rsid w:val="00FA2295"/>
    <w:rsid w:val="00FA4AAF"/>
    <w:rsid w:val="00FA6A02"/>
    <w:rsid w:val="00FA76D3"/>
    <w:rsid w:val="00FA7C98"/>
    <w:rsid w:val="00FB2962"/>
    <w:rsid w:val="00FC2063"/>
    <w:rsid w:val="00FC3839"/>
    <w:rsid w:val="00FE08FB"/>
    <w:rsid w:val="00FE44E9"/>
    <w:rsid w:val="00FE7891"/>
    <w:rsid w:val="00FF5FF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6086BA1"/>
  <w15:chartTrackingRefBased/>
  <w15:docId w15:val="{D04C8324-E61F-4A6F-B8BC-F0BC2B83135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561412"/>
    <w:pPr>
      <w:tabs>
        <w:tab w:val="center" w:pos="4513"/>
        <w:tab w:val="right" w:pos="9026"/>
      </w:tabs>
      <w:spacing w:after="0" w:line="240" w:lineRule="auto"/>
    </w:pPr>
  </w:style>
  <w:style w:type="character" w:customStyle="1" w:styleId="HeaderChar">
    <w:name w:val="Header Char"/>
    <w:basedOn w:val="DefaultParagraphFont"/>
    <w:link w:val="Header"/>
    <w:uiPriority w:val="99"/>
    <w:rsid w:val="00561412"/>
  </w:style>
  <w:style w:type="paragraph" w:styleId="Footer">
    <w:name w:val="footer"/>
    <w:basedOn w:val="Normal"/>
    <w:link w:val="FooterChar"/>
    <w:uiPriority w:val="99"/>
    <w:unhideWhenUsed/>
    <w:rsid w:val="00561412"/>
    <w:pPr>
      <w:tabs>
        <w:tab w:val="center" w:pos="4513"/>
        <w:tab w:val="right" w:pos="9026"/>
      </w:tabs>
      <w:spacing w:after="0" w:line="240" w:lineRule="auto"/>
    </w:pPr>
  </w:style>
  <w:style w:type="character" w:customStyle="1" w:styleId="FooterChar">
    <w:name w:val="Footer Char"/>
    <w:basedOn w:val="DefaultParagraphFont"/>
    <w:link w:val="Footer"/>
    <w:uiPriority w:val="99"/>
    <w:rsid w:val="00561412"/>
  </w:style>
  <w:style w:type="character" w:styleId="Hyperlink">
    <w:name w:val="Hyperlink"/>
    <w:basedOn w:val="DefaultParagraphFont"/>
    <w:uiPriority w:val="99"/>
    <w:unhideWhenUsed/>
    <w:rsid w:val="006240B4"/>
    <w:rPr>
      <w:color w:val="0563C1" w:themeColor="hyperlink"/>
      <w:u w:val="single"/>
    </w:rPr>
  </w:style>
  <w:style w:type="character" w:styleId="UnresolvedMention">
    <w:name w:val="Unresolved Mention"/>
    <w:basedOn w:val="DefaultParagraphFont"/>
    <w:uiPriority w:val="99"/>
    <w:semiHidden/>
    <w:unhideWhenUsed/>
    <w:rsid w:val="005E65D7"/>
    <w:rPr>
      <w:color w:val="605E5C"/>
      <w:shd w:val="clear" w:color="auto" w:fill="E1DFDD"/>
    </w:rPr>
  </w:style>
  <w:style w:type="paragraph" w:styleId="ListParagraph">
    <w:name w:val="List Paragraph"/>
    <w:basedOn w:val="Normal"/>
    <w:uiPriority w:val="34"/>
    <w:qFormat/>
    <w:rsid w:val="001F19ED"/>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242983248">
      <w:bodyDiv w:val="1"/>
      <w:marLeft w:val="0"/>
      <w:marRight w:val="0"/>
      <w:marTop w:val="0"/>
      <w:marBottom w:val="0"/>
      <w:divBdr>
        <w:top w:val="none" w:sz="0" w:space="0" w:color="auto"/>
        <w:left w:val="none" w:sz="0" w:space="0" w:color="auto"/>
        <w:bottom w:val="none" w:sz="0" w:space="0" w:color="auto"/>
        <w:right w:val="none" w:sz="0" w:space="0" w:color="auto"/>
      </w:divBdr>
    </w:div>
    <w:div w:id="180855157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26" Type="http://schemas.openxmlformats.org/officeDocument/2006/relationships/hyperlink" Target="https://www.earlyyearsmatters.co.uk/eyfs/a-unique-child/play-learning/" TargetMode="External"/><Relationship Id="rId21" Type="http://schemas.openxmlformats.org/officeDocument/2006/relationships/hyperlink" Target="https://www.gov.wales/sites/default/files/publications/2018-03/successful-futures.pdf" TargetMode="External"/><Relationship Id="rId42" Type="http://schemas.openxmlformats.org/officeDocument/2006/relationships/hyperlink" Target="https://www.myece.org.nz/learning-stories/" TargetMode="External"/><Relationship Id="rId47" Type="http://schemas.openxmlformats.org/officeDocument/2006/relationships/hyperlink" Target="http://www.hekupu.ac.nz/article/professional-commitment-playt" TargetMode="External"/><Relationship Id="rId63" Type="http://schemas.openxmlformats.org/officeDocument/2006/relationships/hyperlink" Target="https://www.unicef.org.au/united-nations-convention-on-the-rights-of-the-child" TargetMode="External"/><Relationship Id="rId68" Type="http://schemas.openxmlformats.org/officeDocument/2006/relationships/hyperlink" Target="https://gov.wales/sites/default/files/publications/2018-02/foundation-phase-framework-revised-2015.pdf" TargetMode="External"/><Relationship Id="rId16" Type="http://schemas.openxmlformats.org/officeDocument/2006/relationships/hyperlink" Target="https://www.youtube.com/watch?v=fAaS-vljDL0" TargetMode="External"/><Relationship Id="rId11" Type="http://schemas.openxmlformats.org/officeDocument/2006/relationships/hyperlink" Target="https://allaboutchildren.co.uk/news/how-early-childhood-education-is-important/" TargetMode="External"/><Relationship Id="rId24" Type="http://schemas.openxmlformats.org/officeDocument/2006/relationships/hyperlink" Target="https://www.eyalliance.org.uk/equality-and-inclusive-practice" TargetMode="External"/><Relationship Id="rId32" Type="http://schemas.openxmlformats.org/officeDocument/2006/relationships/hyperlink" Target="https://help-for-early-years-providers.education.gov.uk/get-help-to-improve-your-practice/curriculum-planning" TargetMode="External"/><Relationship Id="rId37" Type="http://schemas.openxmlformats.org/officeDocument/2006/relationships/hyperlink" Target="https://online.maryville.edu/blog/cultural-influences-on-child-development/" TargetMode="External"/><Relationship Id="rId40" Type="http://schemas.openxmlformats.org/officeDocument/2006/relationships/hyperlink" Target="https://www.miracle-recreation.com/blog/why-should-my-child-play-outside-benefits-of-outdoor-play-for-kids/?lang=can" TargetMode="External"/><Relationship Id="rId45" Type="http://schemas.openxmlformats.org/officeDocument/2006/relationships/hyperlink" Target="https://www.nhsggc.org.uk/kids/child-development/" TargetMode="External"/><Relationship Id="rId53" Type="http://schemas.openxmlformats.org/officeDocument/2006/relationships/hyperlink" Target="https://www.researchgate.net/publication/364365765_The_Impact_of_Time_Spent_in_Natural_Outdoor_Spaces_on_Children's_Language_Communication_and_Social_Skills_A_Systematic_Review_Protocol" TargetMode="External"/><Relationship Id="rId58" Type="http://schemas.openxmlformats.org/officeDocument/2006/relationships/hyperlink" Target="https://www.youtube.com/watch?v=lieFOzjLHM8" TargetMode="External"/><Relationship Id="rId66" Type="http://schemas.openxmlformats.org/officeDocument/2006/relationships/hyperlink" Target="https://repository.uwtsd.ac.uk/id/eprint/715/1/Waters,%20J.(2016)%20The%20foundation%20phase%20in%20Wales%20-%20time%20to%20grow.pdf" TargetMode="External"/><Relationship Id="rId74" Type="http://schemas.openxmlformats.org/officeDocument/2006/relationships/hyperlink" Target="https://hwb.gov.wales/curriculum-for-wales/designing-your-curriculum/principles-for-designing-your-curriculum/" TargetMode="External"/><Relationship Id="rId79" Type="http://schemas.openxmlformats.org/officeDocument/2006/relationships/fontTable" Target="fontTable.xml"/><Relationship Id="rId5" Type="http://schemas.openxmlformats.org/officeDocument/2006/relationships/endnotes" Target="endnotes.xml"/><Relationship Id="rId61" Type="http://schemas.openxmlformats.org/officeDocument/2006/relationships/hyperlink" Target="https://www.oup.com.au/media/documents/higher-education/he-samples-pages/he-teacher-ed-landing-page-sample-chapters/ROBINSON_9780190304829_SC.pdf" TargetMode="External"/><Relationship Id="rId19" Type="http://schemas.openxmlformats.org/officeDocument/2006/relationships/hyperlink" Target="https://culture-exchange.blog/culture-definition-for-kids/" TargetMode="External"/><Relationship Id="rId14" Type="http://schemas.openxmlformats.org/officeDocument/2006/relationships/hyperlink" Target="https://www.academia.edu/2192363/Forest_School_and_its_impacts_on_young_children_Case_studies_in_Britain" TargetMode="External"/><Relationship Id="rId22" Type="http://schemas.openxmlformats.org/officeDocument/2006/relationships/hyperlink" Target="https://www.telegraph.co.uk/news/health/children/5587636/Does-your-child-have-Nature-Deficit-Disorder.html" TargetMode="External"/><Relationship Id="rId27" Type="http://schemas.openxmlformats.org/officeDocument/2006/relationships/hyperlink" Target="https://www.estyn.gov.wales/system/files/2020-07/Literacy%2520and%2520the%2520Foundation%2520Phase%2520%2520-%2520September%25202011.pdf" TargetMode="External"/><Relationship Id="rId30" Type="http://schemas.openxmlformats.org/officeDocument/2006/relationships/hyperlink" Target="https://www.youtube.com/watch?v=8b2vC-ecUuU" TargetMode="External"/><Relationship Id="rId35" Type="http://schemas.openxmlformats.org/officeDocument/2006/relationships/hyperlink" Target="https://tomlaforce.com/reasons-employees-dont-attend-training/" TargetMode="External"/><Relationship Id="rId43" Type="http://schemas.openxmlformats.org/officeDocument/2006/relationships/hyperlink" Target="https://neu.org.uk/advice/support-staff-employment-rights" TargetMode="External"/><Relationship Id="rId48" Type="http://schemas.openxmlformats.org/officeDocument/2006/relationships/hyperlink" Target="https://learning.nspcc.org.uk/research-resources/briefings/recommended-adult-child-ratios-working-with-children" TargetMode="External"/><Relationship Id="rId56" Type="http://schemas.openxmlformats.org/officeDocument/2006/relationships/hyperlink" Target="https://www.springstonekids.com/real-materials-important-montessori-classroom-home/" TargetMode="External"/><Relationship Id="rId64" Type="http://schemas.openxmlformats.org/officeDocument/2006/relationships/hyperlink" Target="https://www.researchgate.net/publication/332537797_The_Importance_of_Training_and_Development_in_Employee_Performance_and_Evaluation" TargetMode="External"/><Relationship Id="rId69" Type="http://schemas.openxmlformats.org/officeDocument/2006/relationships/hyperlink" Target="https://www.gov.wales/sites/default/files/publications/2019-07/how-is-my-child-doing-in-the-foundation-phase-a-guide-for-parents-and-carers.pdf" TargetMode="External"/><Relationship Id="rId77" Type="http://schemas.openxmlformats.org/officeDocument/2006/relationships/header" Target="header1.xml"/><Relationship Id="rId8" Type="http://schemas.openxmlformats.org/officeDocument/2006/relationships/image" Target="media/image3.png"/><Relationship Id="rId51" Type="http://schemas.openxmlformats.org/officeDocument/2006/relationships/hyperlink" Target="https://www.practo.com/healthfeed/7-ways-to-encourage-your-child-s-uniqueness-32981/post" TargetMode="External"/><Relationship Id="rId72" Type="http://schemas.openxmlformats.org/officeDocument/2006/relationships/hyperlink" Target="https://hwb.gov.wales/curriculum-for-wales/designing-your-curriculum/implementation-and-practical-considerations/" TargetMode="External"/><Relationship Id="rId80" Type="http://schemas.openxmlformats.org/officeDocument/2006/relationships/theme" Target="theme/theme1.xml"/><Relationship Id="rId3" Type="http://schemas.openxmlformats.org/officeDocument/2006/relationships/webSettings" Target="webSettings.xml"/><Relationship Id="rId12" Type="http://schemas.openxmlformats.org/officeDocument/2006/relationships/hyperlink" Target="https://www.galwaychildcare.com/uploadedfiles/Outdoor_Play_Matters.pdf" TargetMode="External"/><Relationship Id="rId17" Type="http://schemas.openxmlformats.org/officeDocument/2006/relationships/hyperlink" Target="https://www.childsplayelc.com.au/how-does-outdoor-play-help-a-childs-development/" TargetMode="External"/><Relationship Id="rId25" Type="http://schemas.openxmlformats.org/officeDocument/2006/relationships/hyperlink" Target="https://www.eyalliance.org.uk/benefits-outdoor-play-early-years" TargetMode="External"/><Relationship Id="rId33" Type="http://schemas.openxmlformats.org/officeDocument/2006/relationships/hyperlink" Target="https://www.outdoor-learning.org/Good-Practice/Develop-your-Organisation/Sources-of-Funding" TargetMode="External"/><Relationship Id="rId38" Type="http://schemas.openxmlformats.org/officeDocument/2006/relationships/hyperlink" Target="https://www.teachearlyyears.com/learning-and-development/view/helping-kids-to-care-for-the-environment" TargetMode="External"/><Relationship Id="rId46" Type="http://schemas.openxmlformats.org/officeDocument/2006/relationships/hyperlink" Target="https://www.nhs.uk/live-well/exercise/exercise-guidelines/physical-activity-guidelines-children-and-young-people/" TargetMode="External"/><Relationship Id="rId59" Type="http://schemas.openxmlformats.org/officeDocument/2006/relationships/hyperlink" Target="https://blog.step2.com/2017/08/outdoor-fitness-games-for-kids.cfm" TargetMode="External"/><Relationship Id="rId67" Type="http://schemas.openxmlformats.org/officeDocument/2006/relationships/hyperlink" Target="https://hwb.gov.wales/storage/fcb8539c-9be7-4883-8542-35d7b54b56f2/foundation-phase-outdoor-learning-handbook.pdf" TargetMode="External"/><Relationship Id="rId20" Type="http://schemas.openxmlformats.org/officeDocument/2006/relationships/hyperlink" Target="https://www.daynurseries.co.uk/news/article.cfm/id/1645327/what-are-scandinavias-secrets-to-outdoor-play" TargetMode="External"/><Relationship Id="rId41" Type="http://schemas.openxmlformats.org/officeDocument/2006/relationships/hyperlink" Target="https://assets.publishing.service.gov.uk/government/uploads/system/uploads/attachment_data/file/257876/change-for-children.pdf" TargetMode="External"/><Relationship Id="rId54" Type="http://schemas.openxmlformats.org/officeDocument/2006/relationships/hyperlink" Target="https://www.gov.wales/sites/default/files/publications/2018-03/an-independent-stocktake-of-the-foundation-phase-in-wales-final-report.pdf" TargetMode="External"/><Relationship Id="rId62" Type="http://schemas.openxmlformats.org/officeDocument/2006/relationships/hyperlink" Target="https://www.twinkl.co.uk/teaching-wiki/formative-assessment" TargetMode="External"/><Relationship Id="rId70" Type="http://schemas.openxmlformats.org/officeDocument/2006/relationships/hyperlink" Target="https://www.bing.com/search?q=+draft+statutory+guidance+of+humanities+pdf&amp;go=Search&amp;qs=ds&amp;form=QBRE" TargetMode="External"/><Relationship Id="rId75" Type="http://schemas.openxmlformats.org/officeDocument/2006/relationships/hyperlink" Target="https://www.gov.wales/sites/default/files/statistics-and-research/2019-07/150514-foundation-phase-final-en_0.pdf" TargetMode="External"/><Relationship Id="rId1" Type="http://schemas.openxmlformats.org/officeDocument/2006/relationships/styles" Target="styles.xml"/><Relationship Id="rId6" Type="http://schemas.openxmlformats.org/officeDocument/2006/relationships/image" Target="media/image1.png"/><Relationship Id="rId15" Type="http://schemas.openxmlformats.org/officeDocument/2006/relationships/hyperlink" Target="https://www.youtube.com/watch?v=vnH4Ijen7OI" TargetMode="External"/><Relationship Id="rId23" Type="http://schemas.openxmlformats.org/officeDocument/2006/relationships/hyperlink" Target="https://www.communityplaythings.co.uk/learning-library/articles/the-value-of-outdoor-play" TargetMode="External"/><Relationship Id="rId28" Type="http://schemas.openxmlformats.org/officeDocument/2006/relationships/hyperlink" Target="https://www.firstthingsfirst.org/first-things/positive-parenting-what-makes-your-child-unique/" TargetMode="External"/><Relationship Id="rId36" Type="http://schemas.openxmlformats.org/officeDocument/2006/relationships/hyperlink" Target="https://aussiechildcarenetwork.com.au/articles/childcare-programming/running-record-observation-in-childcare" TargetMode="External"/><Relationship Id="rId49" Type="http://schemas.openxmlformats.org/officeDocument/2006/relationships/hyperlink" Target="https://www.nurseryresources.org/articles/eyfs/tracking-development-in-the-eyfs-2/" TargetMode="External"/><Relationship Id="rId57" Type="http://schemas.openxmlformats.org/officeDocument/2006/relationships/hyperlink" Target="https://www.youtube.com/watch?v=7n2hCebmT4c" TargetMode="External"/><Relationship Id="rId10" Type="http://schemas.openxmlformats.org/officeDocument/2006/relationships/image" Target="media/image5.png"/><Relationship Id="rId31" Type="http://schemas.openxmlformats.org/officeDocument/2006/relationships/hyperlink" Target="https://givingcompass.org/article/the-benefits-of-reading-writing-and-arithmetic-in-the-great-outdoors" TargetMode="External"/><Relationship Id="rId44" Type="http://schemas.openxmlformats.org/officeDocument/2006/relationships/hyperlink" Target="https://study.sagepub.com/sites/default/files/Neaum%2C%20S.%20%282016%29%20Observing%20and%20Assessing%20Children%27s%20Learning%20and%20Development.%20London%2C%20Sage._.pdf" TargetMode="External"/><Relationship Id="rId52" Type="http://schemas.openxmlformats.org/officeDocument/2006/relationships/hyperlink" Target="https://www.aplustopper.com/advantages-and-disadvantages-of-observation-method/" TargetMode="External"/><Relationship Id="rId60" Type="http://schemas.openxmlformats.org/officeDocument/2006/relationships/hyperlink" Target="https://www.todaysparent.com/kids/kids-health/unexpected-benefits-of-outdoor-play/" TargetMode="External"/><Relationship Id="rId65" Type="http://schemas.openxmlformats.org/officeDocument/2006/relationships/hyperlink" Target="https://www.cdc.gov/ncbddd/watchmetraining/docs/Watch-Me-Training-PDF-7.12.22-508.pdf" TargetMode="External"/><Relationship Id="rId73" Type="http://schemas.openxmlformats.org/officeDocument/2006/relationships/hyperlink" Target="https://hwb.gov.wales/curriculum-for-wales/introduction/" TargetMode="External"/><Relationship Id="rId78" Type="http://schemas.openxmlformats.org/officeDocument/2006/relationships/footer" Target="footer1.xml"/><Relationship Id="rId4" Type="http://schemas.openxmlformats.org/officeDocument/2006/relationships/footnotes" Target="footnotes.xml"/><Relationship Id="rId9" Type="http://schemas.openxmlformats.org/officeDocument/2006/relationships/image" Target="media/image4.png"/><Relationship Id="rId13" Type="http://schemas.openxmlformats.org/officeDocument/2006/relationships/hyperlink" Target="https://www.bbc.co.uk/teach/class-clips-video/prayer-in-islam/zjndxyc" TargetMode="External"/><Relationship Id="rId18" Type="http://schemas.openxmlformats.org/officeDocument/2006/relationships/hyperlink" Target="https://www.citation.co.uk/news/hr-and-employment-law/why-is-staff-training-important/" TargetMode="External"/><Relationship Id="rId39" Type="http://schemas.openxmlformats.org/officeDocument/2006/relationships/hyperlink" Target="https://www.newswire.ca/news-releases/new-study-finds-parents-dont-value-play-649555943.html" TargetMode="External"/><Relationship Id="rId34" Type="http://schemas.openxmlformats.org/officeDocument/2006/relationships/hyperlink" Target="https://www.youtube.com/watch?v=0yiWGhg1ovE" TargetMode="External"/><Relationship Id="rId50" Type="http://schemas.openxmlformats.org/officeDocument/2006/relationships/hyperlink" Target="http://complexneeds.org.uk/modules/Module-2.4-Assessment-monitoring-and-evaluation/All/downloads/m08p110b/observational_methods.pdf" TargetMode="External"/><Relationship Id="rId55" Type="http://schemas.openxmlformats.org/officeDocument/2006/relationships/hyperlink" Target="https://www.swhd.org/celebrating-tradition-and-cultural-awareness-with-young-children/" TargetMode="External"/><Relationship Id="rId76" Type="http://schemas.openxmlformats.org/officeDocument/2006/relationships/hyperlink" Target="https://zikspax-com.ngontinh24.com/articles/what-is-lack-of-training-in-the-workplace" TargetMode="External"/><Relationship Id="rId7" Type="http://schemas.openxmlformats.org/officeDocument/2006/relationships/image" Target="media/image2.png"/><Relationship Id="rId71" Type="http://schemas.openxmlformats.org/officeDocument/2006/relationships/hyperlink" Target="https://hwb.gov.wales/curriculum-for-wales/health-and-well-being/" TargetMode="External"/><Relationship Id="rId2" Type="http://schemas.openxmlformats.org/officeDocument/2006/relationships/settings" Target="settings.xml"/><Relationship Id="rId29" Type="http://schemas.openxmlformats.org/officeDocument/2006/relationships/hyperlink" Target="https://www.researchgate.net/publication/26444572_Wondering_With_Children_The_Importance_of_Observation_in_Early_Education"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1964</TotalTime>
  <Pages>22</Pages>
  <Words>7690</Words>
  <Characters>43839</Characters>
  <Application>Microsoft Office Word</Application>
  <DocSecurity>0</DocSecurity>
  <Lines>365</Lines>
  <Paragraphs>102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51427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Chloe Williams (2004740)</dc:creator>
  <cp:keywords/>
  <dc:description/>
  <cp:lastModifiedBy>Chloe Williams (2004740)</cp:lastModifiedBy>
  <cp:revision>338</cp:revision>
  <dcterms:created xsi:type="dcterms:W3CDTF">2022-12-09T18:50:00Z</dcterms:created>
  <dcterms:modified xsi:type="dcterms:W3CDTF">2023-01-22T16:37:00Z</dcterms:modified>
</cp:coreProperties>
</file>