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r w:rsidR="00597222">
              <w:rPr>
                <w:rFonts w:ascii="Arial" w:hAnsi="Arial" w:cs="Arial"/>
                <w:b/>
                <w:caps/>
                <w:sz w:val="40"/>
              </w:rPr>
              <w:t xml:space="preserve">-Mohammed </w:t>
            </w:r>
          </w:p>
        </w:tc>
      </w:tr>
    </w:tbl>
    <w:p w:rsidR="00152E9D" w:rsidRPr="00A406E5" w:rsidRDefault="00152E9D" w:rsidP="00152E9D">
      <w:pPr>
        <w:rPr>
          <w:rFonts w:ascii="Arial" w:hAnsi="Arial" w:cs="Arial"/>
          <w:b/>
          <w:sz w:val="22"/>
          <w:szCs w:val="22"/>
        </w:rPr>
        <w:sectPr w:rsidR="00152E9D" w:rsidRPr="00A406E5" w:rsidSect="00F31C04">
          <w:footerReference w:type="default" r:id="rId8"/>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9"/>
        <w:gridCol w:w="643"/>
        <w:gridCol w:w="1092"/>
      </w:tblGrid>
      <w:tr w:rsidR="00152E9D" w:rsidRPr="00A406E5" w:rsidTr="0057613F">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308"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52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57613F">
        <w:trPr>
          <w:trHeight w:val="450"/>
        </w:trPr>
        <w:tc>
          <w:tcPr>
            <w:tcW w:w="4169" w:type="pct"/>
            <w:tcBorders>
              <w:top w:val="single" w:sz="4" w:space="0" w:color="auto"/>
              <w:left w:val="single" w:sz="4" w:space="0" w:color="auto"/>
              <w:right w:val="single" w:sz="4" w:space="0" w:color="auto"/>
            </w:tcBorders>
            <w:shd w:val="clear" w:color="auto" w:fill="D9D9D9"/>
          </w:tcPr>
          <w:p w:rsidR="00152E9D" w:rsidRPr="00EB2E95" w:rsidRDefault="00152E9D" w:rsidP="00EB2E95">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tc>
        <w:tc>
          <w:tcPr>
            <w:tcW w:w="308"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523"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57613F">
        <w:trPr>
          <w:trHeight w:val="450"/>
        </w:trPr>
        <w:tc>
          <w:tcPr>
            <w:tcW w:w="4169" w:type="pct"/>
            <w:vMerge w:val="restart"/>
            <w:tcBorders>
              <w:top w:val="single" w:sz="4" w:space="0" w:color="auto"/>
              <w:left w:val="single" w:sz="4" w:space="0" w:color="auto"/>
              <w:right w:val="single" w:sz="4" w:space="0" w:color="auto"/>
            </w:tcBorders>
          </w:tcPr>
          <w:p w:rsidR="001215EC" w:rsidRDefault="001215EC" w:rsidP="001215EC">
            <w:pPr>
              <w:jc w:val="both"/>
              <w:rPr>
                <w:i/>
                <w:sz w:val="24"/>
                <w:szCs w:val="24"/>
              </w:rPr>
            </w:pPr>
            <w:r>
              <w:rPr>
                <w:i/>
                <w:sz w:val="24"/>
                <w:szCs w:val="24"/>
              </w:rPr>
              <w:t>This is assessed in task 1,2 and 3</w:t>
            </w:r>
          </w:p>
          <w:p w:rsidR="00597222" w:rsidRPr="00402D88" w:rsidRDefault="00597222" w:rsidP="00597222">
            <w:pPr>
              <w:jc w:val="both"/>
              <w:rPr>
                <w:color w:val="000000" w:themeColor="text1"/>
                <w:sz w:val="24"/>
                <w:szCs w:val="24"/>
              </w:rPr>
            </w:pPr>
            <w:r w:rsidRPr="00597222">
              <w:rPr>
                <w:color w:val="FF0000"/>
                <w:szCs w:val="24"/>
              </w:rPr>
              <w:br/>
            </w:r>
            <w:r w:rsidRPr="00402D88">
              <w:rPr>
                <w:color w:val="000000" w:themeColor="text1"/>
                <w:sz w:val="24"/>
                <w:szCs w:val="24"/>
              </w:rPr>
              <w:t>Your report demonstrates that you have researched the topic; however, it lacks clear and detailed explanations for several key concepts. For instance, you should provide a more thorough explanation of how a resistor stabilises transistor operation. This would help in showing a deeper understanding of the subject matter.</w:t>
            </w:r>
          </w:p>
          <w:p w:rsidR="004F4778" w:rsidRPr="00402D88" w:rsidRDefault="004F4778" w:rsidP="00597222">
            <w:pPr>
              <w:jc w:val="both"/>
              <w:rPr>
                <w:color w:val="000000" w:themeColor="text1"/>
                <w:sz w:val="24"/>
                <w:szCs w:val="24"/>
              </w:rPr>
            </w:pPr>
          </w:p>
          <w:p w:rsidR="00597222" w:rsidRPr="00402D88" w:rsidRDefault="00597222" w:rsidP="00597222">
            <w:pPr>
              <w:jc w:val="both"/>
              <w:rPr>
                <w:color w:val="000000" w:themeColor="text1"/>
                <w:sz w:val="24"/>
                <w:szCs w:val="24"/>
              </w:rPr>
            </w:pPr>
            <w:r w:rsidRPr="00402D88">
              <w:rPr>
                <w:color w:val="000000" w:themeColor="text1"/>
                <w:sz w:val="24"/>
                <w:szCs w:val="24"/>
              </w:rPr>
              <w:t>To strengthen your report, it is crucial to use a variety of sources such as books, academic papers, and magazines, rather than relying solely on internet sources. This approach will provide a more comprehensive perspective on the topic and improve the credibility of your research.</w:t>
            </w:r>
          </w:p>
          <w:p w:rsidR="004F4778" w:rsidRPr="00402D88" w:rsidRDefault="004F4778" w:rsidP="00597222">
            <w:pPr>
              <w:jc w:val="both"/>
              <w:rPr>
                <w:color w:val="000000" w:themeColor="text1"/>
                <w:sz w:val="24"/>
                <w:szCs w:val="24"/>
              </w:rPr>
            </w:pPr>
          </w:p>
          <w:p w:rsidR="00597222" w:rsidRPr="00402D88" w:rsidRDefault="00597222" w:rsidP="00597222">
            <w:pPr>
              <w:jc w:val="both"/>
              <w:rPr>
                <w:color w:val="000000" w:themeColor="text1"/>
                <w:sz w:val="24"/>
                <w:szCs w:val="24"/>
              </w:rPr>
            </w:pPr>
            <w:r w:rsidRPr="00402D88">
              <w:rPr>
                <w:color w:val="000000" w:themeColor="text1"/>
                <w:sz w:val="24"/>
                <w:szCs w:val="24"/>
              </w:rPr>
              <w:t>Currently, there is insufficient evidence of engagement with a broad range of relevant literature. This limits the depth and breadth of your analysis and discussion. To address this, you should incorporate a wider array of references, ensuring that you explore different viewpoints and findings related to transistor amplifiers.</w:t>
            </w:r>
          </w:p>
          <w:p w:rsidR="00EE5455" w:rsidRPr="0059627A" w:rsidRDefault="00EE5455" w:rsidP="002858C1">
            <w:pPr>
              <w:jc w:val="both"/>
              <w:rPr>
                <w:sz w:val="24"/>
                <w:szCs w:val="24"/>
              </w:rPr>
            </w:pPr>
          </w:p>
        </w:tc>
        <w:tc>
          <w:tcPr>
            <w:tcW w:w="308"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rsidR="005F4400" w:rsidRDefault="005F4400" w:rsidP="001C678F">
            <w:pPr>
              <w:jc w:val="center"/>
              <w:rPr>
                <w:rFonts w:ascii="Arial" w:hAnsi="Arial" w:cs="Arial"/>
                <w:sz w:val="32"/>
              </w:rPr>
            </w:pPr>
          </w:p>
          <w:p w:rsidR="0057613F" w:rsidRPr="00A406E5" w:rsidRDefault="004F4778" w:rsidP="001C678F">
            <w:pPr>
              <w:jc w:val="center"/>
              <w:rPr>
                <w:rFonts w:ascii="Arial" w:hAnsi="Arial" w:cs="Arial"/>
                <w:sz w:val="32"/>
              </w:rPr>
            </w:pPr>
            <w:r>
              <w:rPr>
                <w:rFonts w:ascii="Arial" w:hAnsi="Arial" w:cs="Arial"/>
                <w:sz w:val="32"/>
              </w:rPr>
              <w:t>2</w:t>
            </w:r>
          </w:p>
        </w:tc>
      </w:tr>
      <w:tr w:rsidR="00152E9D" w:rsidRPr="00A406E5" w:rsidTr="0057613F">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308" w:type="pct"/>
            <w:tcBorders>
              <w:left w:val="single" w:sz="4" w:space="0" w:color="auto"/>
              <w:bottom w:val="single" w:sz="4" w:space="0" w:color="auto"/>
              <w:right w:val="single" w:sz="4" w:space="0" w:color="auto"/>
            </w:tcBorders>
          </w:tcPr>
          <w:p w:rsidR="00152E9D" w:rsidRPr="00A406E5" w:rsidRDefault="00346319" w:rsidP="00152E9D">
            <w:pPr>
              <w:jc w:val="center"/>
              <w:rPr>
                <w:rFonts w:ascii="Arial" w:hAnsi="Arial" w:cs="Arial"/>
                <w:sz w:val="32"/>
              </w:rPr>
            </w:pPr>
            <w:r>
              <w:rPr>
                <w:rFonts w:ascii="Arial" w:hAnsi="Arial" w:cs="Arial"/>
                <w:sz w:val="32"/>
              </w:rPr>
              <w:t>15</w:t>
            </w:r>
          </w:p>
        </w:tc>
        <w:tc>
          <w:tcPr>
            <w:tcW w:w="523" w:type="pct"/>
            <w:vMerge/>
            <w:tcBorders>
              <w:top w:val="single" w:sz="4" w:space="0" w:color="auto"/>
              <w:left w:val="single" w:sz="4" w:space="0" w:color="auto"/>
              <w:bottom w:val="single" w:sz="4" w:space="0" w:color="auto"/>
              <w:right w:val="single" w:sz="4" w:space="0" w:color="auto"/>
            </w:tcBorders>
          </w:tcPr>
          <w:p w:rsidR="00152E9D" w:rsidRPr="00A406E5" w:rsidRDefault="00152E9D" w:rsidP="00C22EBA">
            <w:pPr>
              <w:jc w:val="center"/>
              <w:rPr>
                <w:rFonts w:ascii="Arial" w:hAnsi="Arial" w:cs="Arial"/>
                <w:sz w:val="32"/>
              </w:rPr>
            </w:pPr>
          </w:p>
        </w:tc>
      </w:tr>
      <w:tr w:rsidR="00152E9D" w:rsidRPr="00A406E5" w:rsidTr="0057613F">
        <w:trPr>
          <w:trHeight w:val="450"/>
        </w:trPr>
        <w:tc>
          <w:tcPr>
            <w:tcW w:w="4169" w:type="pct"/>
            <w:tcBorders>
              <w:top w:val="single" w:sz="4" w:space="0" w:color="auto"/>
              <w:left w:val="single" w:sz="4" w:space="0" w:color="auto"/>
              <w:right w:val="single" w:sz="4" w:space="0" w:color="auto"/>
            </w:tcBorders>
            <w:shd w:val="clear" w:color="auto" w:fill="D9D9D9"/>
          </w:tcPr>
          <w:p w:rsidR="00152E9D" w:rsidRPr="00EB2E95" w:rsidRDefault="00152E9D" w:rsidP="00EB2E95">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tc>
        <w:tc>
          <w:tcPr>
            <w:tcW w:w="308"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523"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C22EBA">
            <w:pPr>
              <w:jc w:val="center"/>
              <w:rPr>
                <w:rFonts w:ascii="Arial" w:hAnsi="Arial" w:cs="Arial"/>
                <w:sz w:val="32"/>
              </w:rPr>
            </w:pPr>
          </w:p>
        </w:tc>
      </w:tr>
      <w:tr w:rsidR="00E32C68" w:rsidRPr="00A406E5" w:rsidTr="0057613F">
        <w:trPr>
          <w:trHeight w:val="450"/>
        </w:trPr>
        <w:tc>
          <w:tcPr>
            <w:tcW w:w="4169" w:type="pct"/>
            <w:vMerge w:val="restart"/>
            <w:tcBorders>
              <w:top w:val="single" w:sz="4" w:space="0" w:color="auto"/>
              <w:left w:val="single" w:sz="4" w:space="0" w:color="auto"/>
              <w:right w:val="single" w:sz="4" w:space="0" w:color="auto"/>
            </w:tcBorders>
          </w:tcPr>
          <w:p w:rsidR="001215EC" w:rsidRDefault="001215EC" w:rsidP="001215EC">
            <w:pPr>
              <w:jc w:val="both"/>
              <w:rPr>
                <w:i/>
                <w:sz w:val="24"/>
                <w:szCs w:val="24"/>
              </w:rPr>
            </w:pPr>
            <w:r>
              <w:rPr>
                <w:i/>
                <w:sz w:val="24"/>
                <w:szCs w:val="24"/>
              </w:rPr>
              <w:t>This is assessed in task 1 and task 2</w:t>
            </w:r>
          </w:p>
          <w:p w:rsidR="006475BE" w:rsidRPr="006475BE" w:rsidRDefault="006475BE" w:rsidP="006475BE">
            <w:pPr>
              <w:spacing w:before="240"/>
              <w:rPr>
                <w:color w:val="000000" w:themeColor="text1"/>
                <w:sz w:val="24"/>
                <w:szCs w:val="24"/>
              </w:rPr>
            </w:pPr>
            <w:r w:rsidRPr="006475BE">
              <w:rPr>
                <w:color w:val="000000" w:themeColor="text1"/>
                <w:sz w:val="24"/>
                <w:szCs w:val="24"/>
              </w:rPr>
              <w:t xml:space="preserve">Your calculations demonstrate your effort and understanding of some of the topics covered. However, the report lacks structure and detail. The data </w:t>
            </w:r>
            <w:proofErr w:type="gramStart"/>
            <w:r w:rsidRPr="006475BE">
              <w:rPr>
                <w:color w:val="000000" w:themeColor="text1"/>
                <w:sz w:val="24"/>
                <w:szCs w:val="24"/>
              </w:rPr>
              <w:t>is not presented</w:t>
            </w:r>
            <w:proofErr w:type="gramEnd"/>
            <w:r w:rsidRPr="006475BE">
              <w:rPr>
                <w:color w:val="000000" w:themeColor="text1"/>
                <w:sz w:val="24"/>
                <w:szCs w:val="24"/>
              </w:rPr>
              <w:t xml:space="preserve"> clearly and appropriately in most areas.</w:t>
            </w:r>
          </w:p>
          <w:p w:rsidR="006475BE" w:rsidRPr="006475BE" w:rsidRDefault="006475BE" w:rsidP="006475BE">
            <w:pPr>
              <w:spacing w:before="240"/>
              <w:rPr>
                <w:color w:val="000000" w:themeColor="text1"/>
                <w:sz w:val="24"/>
                <w:szCs w:val="24"/>
              </w:rPr>
            </w:pPr>
            <w:r w:rsidRPr="006475BE">
              <w:rPr>
                <w:color w:val="000000" w:themeColor="text1"/>
                <w:sz w:val="24"/>
                <w:szCs w:val="24"/>
              </w:rPr>
              <w:t xml:space="preserve">Your work shows that you have applied some knowledge of basic transistor amplifier operation and have demonstrated the ability </w:t>
            </w:r>
            <w:proofErr w:type="gramStart"/>
            <w:r w:rsidRPr="006475BE">
              <w:rPr>
                <w:color w:val="000000" w:themeColor="text1"/>
                <w:sz w:val="24"/>
                <w:szCs w:val="24"/>
              </w:rPr>
              <w:t>to correctly bias</w:t>
            </w:r>
            <w:proofErr w:type="gramEnd"/>
            <w:r w:rsidRPr="006475BE">
              <w:rPr>
                <w:color w:val="000000" w:themeColor="text1"/>
                <w:sz w:val="24"/>
                <w:szCs w:val="24"/>
              </w:rPr>
              <w:t xml:space="preserve"> the transistor to achieve the desired output capability. Your choice of resistors in the collector/emitter circuits indicates your understanding of their effect on gain, dynamic range, and amplifier input/output impedance. However, most figures and diagrams </w:t>
            </w:r>
            <w:proofErr w:type="gramStart"/>
            <w:r w:rsidRPr="006475BE">
              <w:rPr>
                <w:color w:val="000000" w:themeColor="text1"/>
                <w:sz w:val="24"/>
                <w:szCs w:val="24"/>
              </w:rPr>
              <w:t>have not been discussed</w:t>
            </w:r>
            <w:proofErr w:type="gramEnd"/>
            <w:r w:rsidRPr="006475BE">
              <w:rPr>
                <w:color w:val="000000" w:themeColor="text1"/>
                <w:sz w:val="24"/>
                <w:szCs w:val="24"/>
              </w:rPr>
              <w:t xml:space="preserve"> in detail, and the input and output impedance calculations have not been shown.</w:t>
            </w:r>
          </w:p>
          <w:p w:rsidR="003216A6" w:rsidRPr="00830216" w:rsidRDefault="006475BE" w:rsidP="00830216">
            <w:pPr>
              <w:spacing w:before="240"/>
              <w:rPr>
                <w:color w:val="000000" w:themeColor="text1"/>
                <w:sz w:val="24"/>
                <w:szCs w:val="24"/>
              </w:rPr>
            </w:pPr>
            <w:r w:rsidRPr="006475BE">
              <w:rPr>
                <w:color w:val="000000" w:themeColor="text1"/>
                <w:sz w:val="24"/>
                <w:szCs w:val="24"/>
              </w:rPr>
              <w:t xml:space="preserve">Expand on the function of capacitors in a transistor circuit, explaining how they affect signal flow and stability. Properly format your citations and ensure they </w:t>
            </w:r>
            <w:proofErr w:type="gramStart"/>
            <w:r w:rsidRPr="006475BE">
              <w:rPr>
                <w:color w:val="000000" w:themeColor="text1"/>
                <w:sz w:val="24"/>
                <w:szCs w:val="24"/>
              </w:rPr>
              <w:t>are used</w:t>
            </w:r>
            <w:proofErr w:type="gramEnd"/>
            <w:r w:rsidRPr="006475BE">
              <w:rPr>
                <w:color w:val="000000" w:themeColor="text1"/>
                <w:sz w:val="24"/>
                <w:szCs w:val="24"/>
              </w:rPr>
              <w:t xml:space="preserve"> consistently.</w:t>
            </w:r>
          </w:p>
        </w:tc>
        <w:tc>
          <w:tcPr>
            <w:tcW w:w="308" w:type="pct"/>
            <w:tcBorders>
              <w:top w:val="single" w:sz="4" w:space="0" w:color="auto"/>
              <w:left w:val="single" w:sz="4" w:space="0" w:color="auto"/>
              <w:right w:val="single" w:sz="4" w:space="0" w:color="auto"/>
            </w:tcBorders>
          </w:tcPr>
          <w:p w:rsidR="00E32C68" w:rsidRPr="00A406E5" w:rsidRDefault="00E32C68" w:rsidP="00E32C68">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rsidR="00E32C68" w:rsidRDefault="00E32C68" w:rsidP="00E32C68">
            <w:pPr>
              <w:jc w:val="center"/>
              <w:rPr>
                <w:rFonts w:ascii="Arial" w:hAnsi="Arial" w:cs="Arial"/>
                <w:sz w:val="32"/>
              </w:rPr>
            </w:pPr>
          </w:p>
          <w:p w:rsidR="00E32C68" w:rsidRPr="00A406E5" w:rsidRDefault="006475BE" w:rsidP="00E32C68">
            <w:pPr>
              <w:jc w:val="center"/>
              <w:rPr>
                <w:rFonts w:ascii="Arial" w:hAnsi="Arial" w:cs="Arial"/>
                <w:sz w:val="32"/>
              </w:rPr>
            </w:pPr>
            <w:r>
              <w:rPr>
                <w:rFonts w:ascii="Arial" w:hAnsi="Arial" w:cs="Arial"/>
                <w:sz w:val="32"/>
              </w:rPr>
              <w:t>8</w:t>
            </w:r>
          </w:p>
        </w:tc>
      </w:tr>
      <w:tr w:rsidR="00E32C68" w:rsidRPr="00A406E5" w:rsidTr="0057613F">
        <w:trPr>
          <w:trHeight w:val="451"/>
        </w:trPr>
        <w:tc>
          <w:tcPr>
            <w:tcW w:w="4169" w:type="pct"/>
            <w:vMerge/>
            <w:tcBorders>
              <w:left w:val="single" w:sz="4" w:space="0" w:color="auto"/>
              <w:bottom w:val="single" w:sz="4" w:space="0" w:color="auto"/>
              <w:right w:val="single" w:sz="4" w:space="0" w:color="auto"/>
            </w:tcBorders>
          </w:tcPr>
          <w:p w:rsidR="00E32C68" w:rsidRPr="00A406E5" w:rsidRDefault="00E32C68" w:rsidP="00E32C68">
            <w:pPr>
              <w:rPr>
                <w:rFonts w:ascii="Arial" w:hAnsi="Arial" w:cs="Arial"/>
                <w:b/>
                <w:sz w:val="16"/>
                <w:szCs w:val="16"/>
              </w:rPr>
            </w:pPr>
          </w:p>
        </w:tc>
        <w:tc>
          <w:tcPr>
            <w:tcW w:w="308" w:type="pct"/>
            <w:tcBorders>
              <w:left w:val="single" w:sz="4" w:space="0" w:color="auto"/>
              <w:bottom w:val="single" w:sz="4" w:space="0" w:color="auto"/>
              <w:right w:val="single" w:sz="4" w:space="0" w:color="auto"/>
            </w:tcBorders>
          </w:tcPr>
          <w:p w:rsidR="00E32C68" w:rsidRPr="00A406E5" w:rsidRDefault="00E32C68" w:rsidP="00E32C68">
            <w:pPr>
              <w:jc w:val="center"/>
              <w:rPr>
                <w:rFonts w:ascii="Arial" w:hAnsi="Arial" w:cs="Arial"/>
                <w:sz w:val="32"/>
              </w:rPr>
            </w:pPr>
            <w:r>
              <w:rPr>
                <w:rFonts w:ascii="Arial" w:hAnsi="Arial" w:cs="Arial"/>
                <w:sz w:val="32"/>
              </w:rPr>
              <w:t>2</w:t>
            </w:r>
            <w:r w:rsidR="00346319">
              <w:rPr>
                <w:rFonts w:ascii="Arial" w:hAnsi="Arial" w:cs="Arial"/>
                <w:sz w:val="32"/>
              </w:rPr>
              <w:t>0</w:t>
            </w:r>
          </w:p>
        </w:tc>
        <w:tc>
          <w:tcPr>
            <w:tcW w:w="523" w:type="pct"/>
            <w:vMerge/>
            <w:tcBorders>
              <w:top w:val="single" w:sz="4" w:space="0" w:color="auto"/>
              <w:left w:val="single" w:sz="4" w:space="0" w:color="auto"/>
              <w:bottom w:val="single" w:sz="4" w:space="0" w:color="auto"/>
              <w:right w:val="single" w:sz="4" w:space="0" w:color="auto"/>
            </w:tcBorders>
          </w:tcPr>
          <w:p w:rsidR="00E32C68" w:rsidRPr="00A406E5" w:rsidRDefault="00E32C68" w:rsidP="00E32C68">
            <w:pPr>
              <w:jc w:val="center"/>
              <w:rPr>
                <w:rFonts w:ascii="Arial" w:hAnsi="Arial" w:cs="Arial"/>
                <w:sz w:val="32"/>
              </w:rPr>
            </w:pPr>
          </w:p>
        </w:tc>
      </w:tr>
      <w:tr w:rsidR="00E32C68" w:rsidRPr="00A406E5" w:rsidTr="0057613F">
        <w:trPr>
          <w:trHeight w:val="450"/>
        </w:trPr>
        <w:tc>
          <w:tcPr>
            <w:tcW w:w="4169" w:type="pct"/>
            <w:tcBorders>
              <w:top w:val="single" w:sz="4" w:space="0" w:color="auto"/>
              <w:left w:val="single" w:sz="4" w:space="0" w:color="auto"/>
              <w:right w:val="single" w:sz="4" w:space="0" w:color="auto"/>
            </w:tcBorders>
            <w:shd w:val="clear" w:color="auto" w:fill="D9D9D9"/>
          </w:tcPr>
          <w:p w:rsidR="00E32C68" w:rsidRPr="00EB2E95" w:rsidRDefault="00E32C68" w:rsidP="00E32C68">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tc>
        <w:tc>
          <w:tcPr>
            <w:tcW w:w="308" w:type="pct"/>
            <w:tcBorders>
              <w:top w:val="single" w:sz="4" w:space="0" w:color="auto"/>
              <w:left w:val="single" w:sz="4" w:space="0" w:color="auto"/>
              <w:right w:val="single" w:sz="4" w:space="0" w:color="auto"/>
            </w:tcBorders>
            <w:shd w:val="clear" w:color="auto" w:fill="D9D9D9"/>
          </w:tcPr>
          <w:p w:rsidR="00E32C68" w:rsidRPr="00A406E5" w:rsidRDefault="00E32C68" w:rsidP="00E32C68">
            <w:pPr>
              <w:jc w:val="center"/>
              <w:rPr>
                <w:rFonts w:ascii="Arial" w:hAnsi="Arial" w:cs="Arial"/>
                <w:sz w:val="32"/>
              </w:rPr>
            </w:pPr>
          </w:p>
        </w:tc>
        <w:tc>
          <w:tcPr>
            <w:tcW w:w="523" w:type="pct"/>
            <w:tcBorders>
              <w:top w:val="single" w:sz="4" w:space="0" w:color="auto"/>
              <w:left w:val="single" w:sz="4" w:space="0" w:color="auto"/>
              <w:bottom w:val="single" w:sz="4" w:space="0" w:color="auto"/>
              <w:right w:val="single" w:sz="4" w:space="0" w:color="auto"/>
            </w:tcBorders>
            <w:shd w:val="clear" w:color="auto" w:fill="D9D9D9"/>
          </w:tcPr>
          <w:p w:rsidR="00E32C68" w:rsidRPr="00A406E5" w:rsidRDefault="00E32C68" w:rsidP="00E32C68">
            <w:pPr>
              <w:jc w:val="center"/>
              <w:rPr>
                <w:rFonts w:ascii="Arial" w:hAnsi="Arial" w:cs="Arial"/>
                <w:sz w:val="32"/>
              </w:rPr>
            </w:pPr>
          </w:p>
        </w:tc>
      </w:tr>
      <w:tr w:rsidR="00E32C68" w:rsidRPr="00A406E5" w:rsidTr="0057613F">
        <w:trPr>
          <w:trHeight w:val="450"/>
        </w:trPr>
        <w:tc>
          <w:tcPr>
            <w:tcW w:w="4169" w:type="pct"/>
            <w:vMerge w:val="restart"/>
            <w:tcBorders>
              <w:top w:val="single" w:sz="4" w:space="0" w:color="auto"/>
              <w:left w:val="single" w:sz="4" w:space="0" w:color="auto"/>
              <w:right w:val="single" w:sz="4" w:space="0" w:color="auto"/>
            </w:tcBorders>
          </w:tcPr>
          <w:p w:rsidR="001215EC" w:rsidRDefault="001215EC" w:rsidP="001215EC">
            <w:pPr>
              <w:jc w:val="both"/>
              <w:rPr>
                <w:i/>
                <w:sz w:val="24"/>
                <w:szCs w:val="24"/>
              </w:rPr>
            </w:pPr>
            <w:r>
              <w:rPr>
                <w:i/>
                <w:sz w:val="24"/>
                <w:szCs w:val="24"/>
              </w:rPr>
              <w:t>This is assessed in task 2 and 3</w:t>
            </w:r>
          </w:p>
          <w:p w:rsidR="001215EC" w:rsidRDefault="001215EC" w:rsidP="001215EC">
            <w:pPr>
              <w:jc w:val="both"/>
              <w:rPr>
                <w:i/>
                <w:sz w:val="24"/>
                <w:szCs w:val="24"/>
              </w:rPr>
            </w:pPr>
          </w:p>
          <w:p w:rsidR="00140823" w:rsidRPr="005F4400" w:rsidRDefault="00EB103B" w:rsidP="007B5ABC">
            <w:pPr>
              <w:spacing w:after="120"/>
              <w:rPr>
                <w:sz w:val="24"/>
                <w:szCs w:val="24"/>
              </w:rPr>
            </w:pPr>
            <w:r w:rsidRPr="00EB103B">
              <w:rPr>
                <w:sz w:val="24"/>
                <w:szCs w:val="24"/>
              </w:rPr>
              <w:t>The</w:t>
            </w:r>
            <w:r>
              <w:rPr>
                <w:sz w:val="24"/>
                <w:szCs w:val="24"/>
              </w:rPr>
              <w:t xml:space="preserve"> report lacks evidence of analys</w:t>
            </w:r>
            <w:r w:rsidRPr="00EB103B">
              <w:rPr>
                <w:sz w:val="24"/>
                <w:szCs w:val="24"/>
              </w:rPr>
              <w:t xml:space="preserve">ing and discussing the appropriateness of the theoretical and simulated results obtained. Evaluation and analysis of concepts and principles </w:t>
            </w:r>
            <w:proofErr w:type="gramStart"/>
            <w:r w:rsidRPr="00EB103B">
              <w:rPr>
                <w:sz w:val="24"/>
                <w:szCs w:val="24"/>
              </w:rPr>
              <w:t>were not demonstrated</w:t>
            </w:r>
            <w:proofErr w:type="gramEnd"/>
            <w:r w:rsidRPr="00EB103B">
              <w:rPr>
                <w:sz w:val="24"/>
                <w:szCs w:val="24"/>
              </w:rPr>
              <w:t xml:space="preserve"> in most areas, and they were not critical. There is no justification for the choice of components to achieve the required amplifier performance. The report </w:t>
            </w:r>
            <w:proofErr w:type="gramStart"/>
            <w:r w:rsidRPr="00EB103B">
              <w:rPr>
                <w:sz w:val="24"/>
                <w:szCs w:val="24"/>
              </w:rPr>
              <w:t>is reasonably structured</w:t>
            </w:r>
            <w:proofErr w:type="gramEnd"/>
            <w:r w:rsidRPr="00EB103B">
              <w:rPr>
                <w:sz w:val="24"/>
                <w:szCs w:val="24"/>
              </w:rPr>
              <w:t xml:space="preserve"> with some steps identified to design the transistor amplifier. You need to explain the reasons for using the components, </w:t>
            </w:r>
            <w:r w:rsidRPr="00EB103B">
              <w:rPr>
                <w:sz w:val="24"/>
                <w:szCs w:val="24"/>
              </w:rPr>
              <w:lastRenderedPageBreak/>
              <w:t xml:space="preserve">especially the use of the bypass capacitor, which </w:t>
            </w:r>
            <w:proofErr w:type="gramStart"/>
            <w:r w:rsidRPr="00EB103B">
              <w:rPr>
                <w:sz w:val="24"/>
                <w:szCs w:val="24"/>
              </w:rPr>
              <w:t>was not discussed</w:t>
            </w:r>
            <w:proofErr w:type="gramEnd"/>
            <w:r w:rsidRPr="00EB103B">
              <w:rPr>
                <w:sz w:val="24"/>
                <w:szCs w:val="24"/>
              </w:rPr>
              <w:t xml:space="preserve"> in detail. Some comparison </w:t>
            </w:r>
            <w:proofErr w:type="gramStart"/>
            <w:r w:rsidRPr="00EB103B">
              <w:rPr>
                <w:sz w:val="24"/>
                <w:szCs w:val="24"/>
              </w:rPr>
              <w:t>was performed</w:t>
            </w:r>
            <w:proofErr w:type="gramEnd"/>
            <w:r w:rsidRPr="00EB103B">
              <w:rPr>
                <w:sz w:val="24"/>
                <w:szCs w:val="24"/>
              </w:rPr>
              <w:t xml:space="preserve"> between the calculations, simulations, and practical results.</w:t>
            </w:r>
          </w:p>
        </w:tc>
        <w:tc>
          <w:tcPr>
            <w:tcW w:w="308" w:type="pct"/>
            <w:tcBorders>
              <w:top w:val="single" w:sz="4" w:space="0" w:color="auto"/>
              <w:left w:val="single" w:sz="4" w:space="0" w:color="auto"/>
              <w:right w:val="single" w:sz="4" w:space="0" w:color="auto"/>
            </w:tcBorders>
          </w:tcPr>
          <w:p w:rsidR="00E32C68" w:rsidRPr="00A406E5" w:rsidRDefault="00E32C68" w:rsidP="00E32C68">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rsidR="00E32C68" w:rsidRDefault="00E32C68" w:rsidP="00E32C68">
            <w:pPr>
              <w:jc w:val="center"/>
              <w:rPr>
                <w:rFonts w:ascii="Arial" w:hAnsi="Arial" w:cs="Arial"/>
                <w:sz w:val="32"/>
              </w:rPr>
            </w:pPr>
          </w:p>
          <w:p w:rsidR="00E32C68" w:rsidRPr="00A406E5" w:rsidRDefault="007B5ABC" w:rsidP="00E32C68">
            <w:pPr>
              <w:jc w:val="center"/>
              <w:rPr>
                <w:rFonts w:ascii="Arial" w:hAnsi="Arial" w:cs="Arial"/>
                <w:sz w:val="32"/>
              </w:rPr>
            </w:pPr>
            <w:r>
              <w:rPr>
                <w:rFonts w:ascii="Arial" w:hAnsi="Arial" w:cs="Arial"/>
                <w:sz w:val="32"/>
              </w:rPr>
              <w:t>5</w:t>
            </w:r>
          </w:p>
        </w:tc>
      </w:tr>
      <w:tr w:rsidR="00E32C68" w:rsidRPr="00A406E5" w:rsidTr="0057613F">
        <w:trPr>
          <w:trHeight w:val="451"/>
        </w:trPr>
        <w:tc>
          <w:tcPr>
            <w:tcW w:w="4169" w:type="pct"/>
            <w:vMerge/>
            <w:tcBorders>
              <w:left w:val="single" w:sz="4" w:space="0" w:color="auto"/>
              <w:bottom w:val="single" w:sz="4" w:space="0" w:color="auto"/>
              <w:right w:val="single" w:sz="4" w:space="0" w:color="auto"/>
            </w:tcBorders>
          </w:tcPr>
          <w:p w:rsidR="00E32C68" w:rsidRPr="00A406E5" w:rsidRDefault="00E32C68" w:rsidP="00E32C68">
            <w:pPr>
              <w:rPr>
                <w:rFonts w:ascii="Arial" w:hAnsi="Arial" w:cs="Arial"/>
                <w:b/>
                <w:sz w:val="16"/>
                <w:szCs w:val="16"/>
              </w:rPr>
            </w:pPr>
          </w:p>
        </w:tc>
        <w:tc>
          <w:tcPr>
            <w:tcW w:w="308" w:type="pct"/>
            <w:tcBorders>
              <w:left w:val="single" w:sz="4" w:space="0" w:color="auto"/>
              <w:bottom w:val="single" w:sz="4" w:space="0" w:color="auto"/>
              <w:right w:val="single" w:sz="4" w:space="0" w:color="auto"/>
            </w:tcBorders>
          </w:tcPr>
          <w:p w:rsidR="00E32C68" w:rsidRPr="00A406E5" w:rsidRDefault="00346319" w:rsidP="00E32C68">
            <w:pPr>
              <w:jc w:val="center"/>
              <w:rPr>
                <w:rFonts w:ascii="Arial" w:hAnsi="Arial" w:cs="Arial"/>
                <w:sz w:val="32"/>
              </w:rPr>
            </w:pPr>
            <w:r>
              <w:rPr>
                <w:rFonts w:ascii="Arial" w:hAnsi="Arial" w:cs="Arial"/>
                <w:sz w:val="32"/>
              </w:rPr>
              <w:t>25</w:t>
            </w:r>
          </w:p>
        </w:tc>
        <w:tc>
          <w:tcPr>
            <w:tcW w:w="523" w:type="pct"/>
            <w:vMerge/>
            <w:tcBorders>
              <w:top w:val="single" w:sz="4" w:space="0" w:color="auto"/>
              <w:left w:val="single" w:sz="4" w:space="0" w:color="auto"/>
              <w:bottom w:val="single" w:sz="4" w:space="0" w:color="auto"/>
              <w:right w:val="single" w:sz="4" w:space="0" w:color="auto"/>
            </w:tcBorders>
          </w:tcPr>
          <w:p w:rsidR="00E32C68" w:rsidRPr="00A406E5" w:rsidRDefault="00E32C68" w:rsidP="00E32C68">
            <w:pPr>
              <w:jc w:val="center"/>
              <w:rPr>
                <w:rFonts w:ascii="Arial" w:hAnsi="Arial" w:cs="Arial"/>
                <w:sz w:val="32"/>
              </w:rPr>
            </w:pPr>
          </w:p>
        </w:tc>
      </w:tr>
      <w:tr w:rsidR="00E32C68" w:rsidRPr="00A406E5" w:rsidTr="0057613F">
        <w:trPr>
          <w:trHeight w:val="450"/>
        </w:trPr>
        <w:tc>
          <w:tcPr>
            <w:tcW w:w="4169" w:type="pct"/>
            <w:tcBorders>
              <w:top w:val="single" w:sz="4" w:space="0" w:color="auto"/>
              <w:left w:val="single" w:sz="4" w:space="0" w:color="auto"/>
              <w:right w:val="single" w:sz="4" w:space="0" w:color="auto"/>
            </w:tcBorders>
            <w:shd w:val="clear" w:color="auto" w:fill="D9D9D9"/>
          </w:tcPr>
          <w:p w:rsidR="00E32C68" w:rsidRPr="00EB2E95" w:rsidRDefault="00E32C68" w:rsidP="00E32C68">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tc>
        <w:tc>
          <w:tcPr>
            <w:tcW w:w="308" w:type="pct"/>
            <w:tcBorders>
              <w:top w:val="single" w:sz="4" w:space="0" w:color="auto"/>
              <w:left w:val="single" w:sz="4" w:space="0" w:color="auto"/>
              <w:right w:val="single" w:sz="4" w:space="0" w:color="auto"/>
            </w:tcBorders>
            <w:shd w:val="clear" w:color="auto" w:fill="D9D9D9"/>
          </w:tcPr>
          <w:p w:rsidR="00E32C68" w:rsidRPr="00A406E5" w:rsidRDefault="00E32C68" w:rsidP="00E32C68">
            <w:pPr>
              <w:jc w:val="center"/>
              <w:rPr>
                <w:rFonts w:ascii="Arial" w:hAnsi="Arial" w:cs="Arial"/>
                <w:sz w:val="32"/>
              </w:rPr>
            </w:pPr>
          </w:p>
        </w:tc>
        <w:tc>
          <w:tcPr>
            <w:tcW w:w="523" w:type="pct"/>
            <w:tcBorders>
              <w:top w:val="single" w:sz="4" w:space="0" w:color="auto"/>
              <w:left w:val="single" w:sz="4" w:space="0" w:color="auto"/>
              <w:bottom w:val="single" w:sz="4" w:space="0" w:color="auto"/>
              <w:right w:val="single" w:sz="4" w:space="0" w:color="auto"/>
            </w:tcBorders>
            <w:shd w:val="clear" w:color="auto" w:fill="D9D9D9"/>
          </w:tcPr>
          <w:p w:rsidR="00E32C68" w:rsidRPr="00A406E5" w:rsidRDefault="00E32C68" w:rsidP="00E32C68">
            <w:pPr>
              <w:jc w:val="center"/>
              <w:rPr>
                <w:rFonts w:ascii="Arial" w:hAnsi="Arial" w:cs="Arial"/>
                <w:sz w:val="32"/>
              </w:rPr>
            </w:pPr>
          </w:p>
        </w:tc>
      </w:tr>
      <w:tr w:rsidR="00E32C68" w:rsidRPr="00A406E5" w:rsidTr="0057613F">
        <w:trPr>
          <w:trHeight w:val="451"/>
        </w:trPr>
        <w:tc>
          <w:tcPr>
            <w:tcW w:w="4169" w:type="pct"/>
            <w:vMerge w:val="restart"/>
            <w:tcBorders>
              <w:top w:val="single" w:sz="4" w:space="0" w:color="auto"/>
              <w:left w:val="single" w:sz="4" w:space="0" w:color="auto"/>
              <w:right w:val="single" w:sz="4" w:space="0" w:color="auto"/>
            </w:tcBorders>
          </w:tcPr>
          <w:p w:rsidR="001215EC" w:rsidRDefault="001215EC" w:rsidP="001215EC">
            <w:pPr>
              <w:jc w:val="both"/>
              <w:rPr>
                <w:i/>
                <w:sz w:val="24"/>
                <w:szCs w:val="24"/>
              </w:rPr>
            </w:pPr>
            <w:r>
              <w:rPr>
                <w:i/>
                <w:sz w:val="24"/>
                <w:szCs w:val="24"/>
              </w:rPr>
              <w:t>This is assessed in task 2 and task 3</w:t>
            </w:r>
          </w:p>
          <w:p w:rsidR="00D4502F" w:rsidRPr="00D4502F" w:rsidRDefault="00D4502F" w:rsidP="00D4502F">
            <w:pPr>
              <w:jc w:val="both"/>
              <w:rPr>
                <w:szCs w:val="24"/>
              </w:rPr>
            </w:pPr>
          </w:p>
          <w:p w:rsidR="00D4502F" w:rsidRPr="00D4502F" w:rsidRDefault="00D4502F" w:rsidP="00D4502F">
            <w:pPr>
              <w:jc w:val="both"/>
              <w:rPr>
                <w:sz w:val="24"/>
                <w:szCs w:val="24"/>
              </w:rPr>
            </w:pPr>
            <w:r w:rsidRPr="00D4502F">
              <w:rPr>
                <w:sz w:val="24"/>
                <w:szCs w:val="24"/>
              </w:rPr>
              <w:t>Your practical work demonstrates that you have taken responsibility for your own learning by building the actual designed circuit and using lab instruments, confirming that the design conforms to the original specifications. This indicates your understanding of some of the topics you have studied throughout the program.</w:t>
            </w:r>
          </w:p>
          <w:p w:rsidR="00D4502F" w:rsidRPr="00D4502F" w:rsidRDefault="00D4502F" w:rsidP="00D4502F">
            <w:pPr>
              <w:jc w:val="both"/>
              <w:rPr>
                <w:sz w:val="24"/>
                <w:szCs w:val="24"/>
              </w:rPr>
            </w:pPr>
            <w:r w:rsidRPr="00D4502F">
              <w:rPr>
                <w:sz w:val="24"/>
                <w:szCs w:val="24"/>
              </w:rPr>
              <w:t>However, the report lacks a discussion of the findings, particularly highlighting the differences between your theoretical (simulated) design and the physic</w:t>
            </w:r>
            <w:r w:rsidR="000D7DCC">
              <w:rPr>
                <w:sz w:val="24"/>
                <w:szCs w:val="24"/>
              </w:rPr>
              <w:t>al (actual) design</w:t>
            </w:r>
            <w:r w:rsidRPr="00D4502F">
              <w:rPr>
                <w:sz w:val="24"/>
                <w:szCs w:val="24"/>
              </w:rPr>
              <w:t>. You made good decisions in selecting certain components that affect the operation of your circuit.</w:t>
            </w:r>
          </w:p>
          <w:p w:rsidR="00D4502F" w:rsidRPr="00D4502F" w:rsidRDefault="00D4502F" w:rsidP="00D4502F">
            <w:pPr>
              <w:jc w:val="both"/>
              <w:rPr>
                <w:sz w:val="24"/>
                <w:szCs w:val="24"/>
              </w:rPr>
            </w:pPr>
            <w:r w:rsidRPr="00D4502F">
              <w:rPr>
                <w:sz w:val="24"/>
                <w:szCs w:val="24"/>
              </w:rPr>
              <w:t xml:space="preserve">Your work shows a </w:t>
            </w:r>
            <w:r w:rsidR="000D7DCC">
              <w:rPr>
                <w:sz w:val="24"/>
                <w:szCs w:val="24"/>
              </w:rPr>
              <w:t xml:space="preserve">good application of </w:t>
            </w:r>
            <w:r w:rsidRPr="00D4502F">
              <w:rPr>
                <w:sz w:val="24"/>
                <w:szCs w:val="24"/>
              </w:rPr>
              <w:t xml:space="preserve">methods and techniques. However, there were no details provided throughout the report, with most aspects not </w:t>
            </w:r>
            <w:proofErr w:type="gramStart"/>
            <w:r w:rsidRPr="00D4502F">
              <w:rPr>
                <w:sz w:val="24"/>
                <w:szCs w:val="24"/>
              </w:rPr>
              <w:t>being suitably and sufficiently addressed</w:t>
            </w:r>
            <w:proofErr w:type="gramEnd"/>
            <w:r w:rsidRPr="00D4502F">
              <w:rPr>
                <w:sz w:val="24"/>
                <w:szCs w:val="24"/>
              </w:rPr>
              <w:t xml:space="preserve">. Additionally, the frequency response and dynamic range of the designed amplifier </w:t>
            </w:r>
            <w:proofErr w:type="gramStart"/>
            <w:r w:rsidRPr="00D4502F">
              <w:rPr>
                <w:sz w:val="24"/>
                <w:szCs w:val="24"/>
              </w:rPr>
              <w:t>have not been performed</w:t>
            </w:r>
            <w:proofErr w:type="gramEnd"/>
            <w:r w:rsidRPr="00D4502F">
              <w:rPr>
                <w:sz w:val="24"/>
                <w:szCs w:val="24"/>
              </w:rPr>
              <w:t>.</w:t>
            </w:r>
          </w:p>
          <w:p w:rsidR="00E32C68" w:rsidRPr="003F6B6A" w:rsidRDefault="00E32C68" w:rsidP="002E1CF9">
            <w:pPr>
              <w:jc w:val="both"/>
              <w:rPr>
                <w:sz w:val="24"/>
                <w:szCs w:val="24"/>
              </w:rPr>
            </w:pPr>
          </w:p>
        </w:tc>
        <w:tc>
          <w:tcPr>
            <w:tcW w:w="308" w:type="pct"/>
            <w:tcBorders>
              <w:top w:val="single" w:sz="4" w:space="0" w:color="auto"/>
              <w:left w:val="single" w:sz="4" w:space="0" w:color="auto"/>
              <w:right w:val="single" w:sz="4" w:space="0" w:color="auto"/>
            </w:tcBorders>
          </w:tcPr>
          <w:p w:rsidR="00E32C68" w:rsidRPr="00A406E5" w:rsidRDefault="00E32C68" w:rsidP="00E32C68">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rsidR="00E32C68" w:rsidRDefault="00E32C68" w:rsidP="00E32C68">
            <w:pPr>
              <w:jc w:val="center"/>
              <w:rPr>
                <w:rFonts w:ascii="Arial" w:hAnsi="Arial" w:cs="Arial"/>
                <w:sz w:val="32"/>
              </w:rPr>
            </w:pPr>
          </w:p>
          <w:p w:rsidR="00E32C68" w:rsidRPr="00A406E5" w:rsidRDefault="000D7DCC" w:rsidP="00E32C68">
            <w:pPr>
              <w:jc w:val="center"/>
              <w:rPr>
                <w:rFonts w:ascii="Arial" w:hAnsi="Arial" w:cs="Arial"/>
                <w:sz w:val="32"/>
              </w:rPr>
            </w:pPr>
            <w:r>
              <w:rPr>
                <w:rFonts w:ascii="Arial" w:hAnsi="Arial" w:cs="Arial"/>
                <w:sz w:val="32"/>
              </w:rPr>
              <w:t>12</w:t>
            </w:r>
          </w:p>
        </w:tc>
      </w:tr>
      <w:tr w:rsidR="00E32C68" w:rsidRPr="00A406E5" w:rsidTr="0057613F">
        <w:trPr>
          <w:trHeight w:val="450"/>
        </w:trPr>
        <w:tc>
          <w:tcPr>
            <w:tcW w:w="4169" w:type="pct"/>
            <w:vMerge/>
            <w:tcBorders>
              <w:left w:val="single" w:sz="4" w:space="0" w:color="auto"/>
              <w:bottom w:val="single" w:sz="4" w:space="0" w:color="auto"/>
              <w:right w:val="single" w:sz="4" w:space="0" w:color="auto"/>
            </w:tcBorders>
          </w:tcPr>
          <w:p w:rsidR="00E32C68" w:rsidRPr="00A406E5" w:rsidRDefault="00E32C68" w:rsidP="00E32C68">
            <w:pPr>
              <w:rPr>
                <w:rFonts w:ascii="Arial" w:hAnsi="Arial" w:cs="Arial"/>
                <w:b/>
                <w:sz w:val="16"/>
                <w:szCs w:val="16"/>
              </w:rPr>
            </w:pPr>
          </w:p>
        </w:tc>
        <w:tc>
          <w:tcPr>
            <w:tcW w:w="308" w:type="pct"/>
            <w:tcBorders>
              <w:left w:val="single" w:sz="4" w:space="0" w:color="auto"/>
              <w:bottom w:val="single" w:sz="4" w:space="0" w:color="auto"/>
              <w:right w:val="single" w:sz="4" w:space="0" w:color="auto"/>
            </w:tcBorders>
          </w:tcPr>
          <w:p w:rsidR="00E32C68" w:rsidRPr="00A406E5" w:rsidRDefault="00346319" w:rsidP="00E32C68">
            <w:pPr>
              <w:jc w:val="center"/>
              <w:rPr>
                <w:rFonts w:ascii="Arial" w:hAnsi="Arial" w:cs="Arial"/>
                <w:sz w:val="32"/>
              </w:rPr>
            </w:pPr>
            <w:r>
              <w:rPr>
                <w:rFonts w:ascii="Arial" w:hAnsi="Arial" w:cs="Arial"/>
                <w:sz w:val="32"/>
              </w:rPr>
              <w:t>30</w:t>
            </w:r>
          </w:p>
        </w:tc>
        <w:tc>
          <w:tcPr>
            <w:tcW w:w="523" w:type="pct"/>
            <w:vMerge/>
            <w:tcBorders>
              <w:top w:val="single" w:sz="4" w:space="0" w:color="auto"/>
              <w:left w:val="single" w:sz="4" w:space="0" w:color="auto"/>
              <w:bottom w:val="single" w:sz="4" w:space="0" w:color="auto"/>
              <w:right w:val="single" w:sz="4" w:space="0" w:color="auto"/>
            </w:tcBorders>
          </w:tcPr>
          <w:p w:rsidR="00E32C68" w:rsidRPr="00A406E5" w:rsidRDefault="00E32C68" w:rsidP="00E32C68">
            <w:pPr>
              <w:jc w:val="center"/>
              <w:rPr>
                <w:rFonts w:ascii="Arial" w:hAnsi="Arial" w:cs="Arial"/>
                <w:sz w:val="32"/>
              </w:rPr>
            </w:pPr>
          </w:p>
        </w:tc>
      </w:tr>
      <w:tr w:rsidR="00E32C68" w:rsidRPr="00A406E5" w:rsidTr="0057613F">
        <w:trPr>
          <w:trHeight w:val="450"/>
        </w:trPr>
        <w:tc>
          <w:tcPr>
            <w:tcW w:w="4169" w:type="pct"/>
            <w:tcBorders>
              <w:top w:val="single" w:sz="4" w:space="0" w:color="auto"/>
              <w:left w:val="single" w:sz="4" w:space="0" w:color="auto"/>
              <w:right w:val="single" w:sz="4" w:space="0" w:color="auto"/>
            </w:tcBorders>
            <w:shd w:val="clear" w:color="auto" w:fill="D9D9D9"/>
          </w:tcPr>
          <w:p w:rsidR="00E32C68" w:rsidRPr="00EB2E95" w:rsidRDefault="00E32C68" w:rsidP="00E32C68">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tc>
        <w:tc>
          <w:tcPr>
            <w:tcW w:w="308" w:type="pct"/>
            <w:tcBorders>
              <w:top w:val="single" w:sz="4" w:space="0" w:color="auto"/>
              <w:left w:val="single" w:sz="4" w:space="0" w:color="auto"/>
              <w:right w:val="single" w:sz="4" w:space="0" w:color="auto"/>
            </w:tcBorders>
            <w:shd w:val="clear" w:color="auto" w:fill="D9D9D9"/>
          </w:tcPr>
          <w:p w:rsidR="00E32C68" w:rsidRPr="00A406E5" w:rsidRDefault="00E32C68" w:rsidP="00E32C68">
            <w:pPr>
              <w:jc w:val="center"/>
              <w:rPr>
                <w:rFonts w:ascii="Arial" w:hAnsi="Arial" w:cs="Arial"/>
                <w:sz w:val="32"/>
              </w:rPr>
            </w:pPr>
          </w:p>
        </w:tc>
        <w:tc>
          <w:tcPr>
            <w:tcW w:w="523" w:type="pct"/>
            <w:tcBorders>
              <w:top w:val="single" w:sz="4" w:space="0" w:color="auto"/>
              <w:left w:val="single" w:sz="4" w:space="0" w:color="auto"/>
              <w:bottom w:val="single" w:sz="4" w:space="0" w:color="auto"/>
              <w:right w:val="single" w:sz="4" w:space="0" w:color="auto"/>
            </w:tcBorders>
            <w:shd w:val="clear" w:color="auto" w:fill="D9D9D9"/>
          </w:tcPr>
          <w:p w:rsidR="00E32C68" w:rsidRPr="00A406E5" w:rsidRDefault="00E32C68" w:rsidP="00E32C68">
            <w:pPr>
              <w:jc w:val="center"/>
              <w:rPr>
                <w:rFonts w:ascii="Arial" w:hAnsi="Arial" w:cs="Arial"/>
                <w:sz w:val="32"/>
              </w:rPr>
            </w:pPr>
          </w:p>
        </w:tc>
      </w:tr>
      <w:tr w:rsidR="00E32C68" w:rsidRPr="00A406E5" w:rsidTr="0057613F">
        <w:trPr>
          <w:trHeight w:val="451"/>
        </w:trPr>
        <w:tc>
          <w:tcPr>
            <w:tcW w:w="4169" w:type="pct"/>
            <w:vMerge w:val="restart"/>
            <w:tcBorders>
              <w:top w:val="single" w:sz="4" w:space="0" w:color="auto"/>
              <w:left w:val="single" w:sz="4" w:space="0" w:color="auto"/>
              <w:right w:val="single" w:sz="4" w:space="0" w:color="auto"/>
            </w:tcBorders>
          </w:tcPr>
          <w:p w:rsidR="001215EC" w:rsidRDefault="001215EC" w:rsidP="001215EC">
            <w:pPr>
              <w:jc w:val="both"/>
              <w:rPr>
                <w:i/>
                <w:sz w:val="24"/>
                <w:szCs w:val="24"/>
              </w:rPr>
            </w:pPr>
            <w:r>
              <w:rPr>
                <w:i/>
                <w:sz w:val="24"/>
                <w:szCs w:val="24"/>
              </w:rPr>
              <w:t>This will be assessed in task 1, task2 and task 3</w:t>
            </w:r>
          </w:p>
          <w:p w:rsidR="00CE5713" w:rsidRPr="00CE5713" w:rsidRDefault="008F1C3E" w:rsidP="00CE5713">
            <w:pPr>
              <w:spacing w:after="120"/>
              <w:rPr>
                <w:sz w:val="24"/>
                <w:szCs w:val="24"/>
              </w:rPr>
            </w:pPr>
            <w:r w:rsidRPr="008F1C3E">
              <w:rPr>
                <w:sz w:val="24"/>
                <w:szCs w:val="24"/>
              </w:rPr>
              <w:br/>
            </w:r>
            <w:r w:rsidR="00CE5713" w:rsidRPr="00CE5713">
              <w:rPr>
                <w:sz w:val="24"/>
                <w:szCs w:val="24"/>
              </w:rPr>
              <w:t xml:space="preserve">Your report shows some structure; however, you did not discuss each task individually, leading to a fragmented and unclear report. Additionally, the report does </w:t>
            </w:r>
            <w:r w:rsidR="00CE5713">
              <w:rPr>
                <w:sz w:val="24"/>
                <w:szCs w:val="24"/>
              </w:rPr>
              <w:t xml:space="preserve">not include a conclusion. The report </w:t>
            </w:r>
            <w:r w:rsidR="00CE5713" w:rsidRPr="00CE5713">
              <w:rPr>
                <w:sz w:val="24"/>
                <w:szCs w:val="24"/>
              </w:rPr>
              <w:t>overly descriptive without sufficient analytical depth.</w:t>
            </w:r>
          </w:p>
          <w:p w:rsidR="00CE5713" w:rsidRPr="00CE5713" w:rsidRDefault="00CE5713" w:rsidP="00CE5713">
            <w:pPr>
              <w:spacing w:after="120"/>
              <w:rPr>
                <w:sz w:val="24"/>
                <w:szCs w:val="24"/>
              </w:rPr>
            </w:pPr>
            <w:r w:rsidRPr="00CE5713">
              <w:rPr>
                <w:sz w:val="24"/>
                <w:szCs w:val="24"/>
              </w:rPr>
              <w:t xml:space="preserve">While your report shows some professional presentation, not all tasks </w:t>
            </w:r>
            <w:proofErr w:type="gramStart"/>
            <w:r w:rsidRPr="00CE5713">
              <w:rPr>
                <w:sz w:val="24"/>
                <w:szCs w:val="24"/>
              </w:rPr>
              <w:t>are clearly addressed</w:t>
            </w:r>
            <w:proofErr w:type="gramEnd"/>
            <w:r w:rsidRPr="00CE5713">
              <w:rPr>
                <w:sz w:val="24"/>
                <w:szCs w:val="24"/>
              </w:rPr>
              <w:t xml:space="preserve">. Graphical interpretations of results using an oscilloscope </w:t>
            </w:r>
            <w:proofErr w:type="gramStart"/>
            <w:r w:rsidRPr="00CE5713">
              <w:rPr>
                <w:sz w:val="24"/>
                <w:szCs w:val="24"/>
              </w:rPr>
              <w:t>were presented</w:t>
            </w:r>
            <w:proofErr w:type="gramEnd"/>
            <w:r w:rsidRPr="00CE5713">
              <w:rPr>
                <w:sz w:val="24"/>
                <w:szCs w:val="24"/>
              </w:rPr>
              <w:t>, and your ICT skills in preparing the assignment are adequate.</w:t>
            </w:r>
          </w:p>
          <w:p w:rsidR="00CE5713" w:rsidRPr="00CE5713" w:rsidRDefault="00CE5713" w:rsidP="00CE5713">
            <w:pPr>
              <w:spacing w:after="120"/>
              <w:rPr>
                <w:sz w:val="24"/>
                <w:szCs w:val="24"/>
              </w:rPr>
            </w:pPr>
            <w:r w:rsidRPr="00CE5713">
              <w:rPr>
                <w:sz w:val="24"/>
                <w:szCs w:val="24"/>
              </w:rPr>
              <w:t xml:space="preserve">You have not used a diverse range of </w:t>
            </w:r>
            <w:r>
              <w:rPr>
                <w:sz w:val="24"/>
                <w:szCs w:val="24"/>
              </w:rPr>
              <w:t xml:space="preserve">primary, </w:t>
            </w:r>
            <w:r w:rsidRPr="00CE5713">
              <w:rPr>
                <w:sz w:val="24"/>
                <w:szCs w:val="24"/>
              </w:rPr>
              <w:t>secondary and website sources. To improve, you should increase your familiarity with scholarly literature about previous work and ensure you integrate these sources into your report to enhance its academic rigor and depth.</w:t>
            </w:r>
          </w:p>
          <w:p w:rsidR="00E32C68" w:rsidRPr="006D3E7E" w:rsidRDefault="00E32C68" w:rsidP="008F1C3E">
            <w:pPr>
              <w:spacing w:after="120"/>
              <w:rPr>
                <w:sz w:val="24"/>
                <w:szCs w:val="24"/>
              </w:rPr>
            </w:pPr>
          </w:p>
        </w:tc>
        <w:tc>
          <w:tcPr>
            <w:tcW w:w="308" w:type="pct"/>
            <w:tcBorders>
              <w:top w:val="single" w:sz="4" w:space="0" w:color="auto"/>
              <w:left w:val="single" w:sz="4" w:space="0" w:color="auto"/>
              <w:right w:val="single" w:sz="4" w:space="0" w:color="auto"/>
            </w:tcBorders>
          </w:tcPr>
          <w:p w:rsidR="00E32C68" w:rsidRDefault="00E32C68" w:rsidP="00E32C68">
            <w:pPr>
              <w:jc w:val="center"/>
              <w:rPr>
                <w:rFonts w:ascii="Arial" w:hAnsi="Arial" w:cs="Arial"/>
                <w:sz w:val="32"/>
              </w:rPr>
            </w:pPr>
          </w:p>
          <w:p w:rsidR="00E32C68" w:rsidRPr="00A406E5" w:rsidRDefault="00346319" w:rsidP="00E32C68">
            <w:pPr>
              <w:jc w:val="center"/>
              <w:rPr>
                <w:rFonts w:ascii="Arial" w:hAnsi="Arial" w:cs="Arial"/>
                <w:sz w:val="32"/>
              </w:rPr>
            </w:pPr>
            <w:r>
              <w:rPr>
                <w:rFonts w:ascii="Arial" w:hAnsi="Arial" w:cs="Arial"/>
                <w:sz w:val="32"/>
              </w:rPr>
              <w:t>10</w:t>
            </w:r>
          </w:p>
        </w:tc>
        <w:tc>
          <w:tcPr>
            <w:tcW w:w="523" w:type="pct"/>
            <w:vMerge w:val="restart"/>
            <w:tcBorders>
              <w:top w:val="single" w:sz="4" w:space="0" w:color="auto"/>
              <w:left w:val="single" w:sz="4" w:space="0" w:color="auto"/>
              <w:bottom w:val="single" w:sz="4" w:space="0" w:color="auto"/>
              <w:right w:val="single" w:sz="4" w:space="0" w:color="auto"/>
            </w:tcBorders>
          </w:tcPr>
          <w:p w:rsidR="00E32C68" w:rsidRDefault="00E32C68" w:rsidP="00E32C68">
            <w:pPr>
              <w:jc w:val="center"/>
              <w:rPr>
                <w:rFonts w:ascii="Arial" w:hAnsi="Arial" w:cs="Arial"/>
                <w:sz w:val="32"/>
              </w:rPr>
            </w:pPr>
          </w:p>
          <w:p w:rsidR="00E32C68" w:rsidRPr="00A406E5" w:rsidRDefault="00CE5713" w:rsidP="00E32C68">
            <w:pPr>
              <w:jc w:val="center"/>
              <w:rPr>
                <w:rFonts w:ascii="Arial" w:hAnsi="Arial" w:cs="Arial"/>
                <w:sz w:val="32"/>
              </w:rPr>
            </w:pPr>
            <w:r>
              <w:rPr>
                <w:rFonts w:ascii="Arial" w:hAnsi="Arial" w:cs="Arial"/>
                <w:sz w:val="32"/>
              </w:rPr>
              <w:t>3</w:t>
            </w:r>
          </w:p>
        </w:tc>
      </w:tr>
      <w:tr w:rsidR="00E32C68" w:rsidRPr="00A406E5" w:rsidTr="0057613F">
        <w:trPr>
          <w:trHeight w:val="450"/>
        </w:trPr>
        <w:tc>
          <w:tcPr>
            <w:tcW w:w="4169" w:type="pct"/>
            <w:vMerge/>
            <w:tcBorders>
              <w:left w:val="single" w:sz="4" w:space="0" w:color="auto"/>
              <w:bottom w:val="single" w:sz="4" w:space="0" w:color="auto"/>
              <w:right w:val="single" w:sz="4" w:space="0" w:color="auto"/>
            </w:tcBorders>
          </w:tcPr>
          <w:p w:rsidR="00E32C68" w:rsidRPr="00A406E5" w:rsidRDefault="00E32C68" w:rsidP="00E32C68">
            <w:pPr>
              <w:rPr>
                <w:rFonts w:ascii="Arial" w:hAnsi="Arial" w:cs="Arial"/>
                <w:b/>
                <w:sz w:val="16"/>
                <w:szCs w:val="16"/>
              </w:rPr>
            </w:pPr>
          </w:p>
        </w:tc>
        <w:tc>
          <w:tcPr>
            <w:tcW w:w="308" w:type="pct"/>
            <w:tcBorders>
              <w:left w:val="single" w:sz="4" w:space="0" w:color="auto"/>
              <w:bottom w:val="single" w:sz="4" w:space="0" w:color="auto"/>
              <w:right w:val="single" w:sz="4" w:space="0" w:color="auto"/>
            </w:tcBorders>
          </w:tcPr>
          <w:p w:rsidR="00E32C68" w:rsidRPr="00A406E5" w:rsidRDefault="00E32C68" w:rsidP="00E32C68">
            <w:pPr>
              <w:jc w:val="center"/>
              <w:rPr>
                <w:rFonts w:ascii="Arial" w:hAnsi="Arial" w:cs="Arial"/>
                <w:sz w:val="32"/>
              </w:rPr>
            </w:pPr>
          </w:p>
        </w:tc>
        <w:tc>
          <w:tcPr>
            <w:tcW w:w="523" w:type="pct"/>
            <w:vMerge/>
            <w:tcBorders>
              <w:top w:val="single" w:sz="4" w:space="0" w:color="auto"/>
              <w:left w:val="single" w:sz="4" w:space="0" w:color="auto"/>
              <w:bottom w:val="single" w:sz="4" w:space="0" w:color="auto"/>
              <w:right w:val="single" w:sz="4" w:space="0" w:color="auto"/>
            </w:tcBorders>
          </w:tcPr>
          <w:p w:rsidR="00E32C68" w:rsidRPr="00A406E5" w:rsidRDefault="00E32C68" w:rsidP="00E32C68">
            <w:pPr>
              <w:jc w:val="center"/>
              <w:rPr>
                <w:rFonts w:ascii="Arial" w:hAnsi="Arial" w:cs="Arial"/>
                <w:sz w:val="32"/>
              </w:rPr>
            </w:pPr>
          </w:p>
        </w:tc>
      </w:tr>
    </w:tbl>
    <w:p w:rsidR="00152E9D" w:rsidRPr="00A406E5" w:rsidRDefault="00152E9D" w:rsidP="006354A6">
      <w:pPr>
        <w:ind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6C5A1F" w:rsidP="00152E9D">
            <w:pPr>
              <w:jc w:val="right"/>
              <w:rPr>
                <w:rFonts w:ascii="Arial" w:hAnsi="Arial" w:cs="Arial"/>
                <w:b/>
                <w:bCs/>
              </w:rPr>
            </w:pPr>
            <w:r>
              <w:rPr>
                <w:rFonts w:ascii="Arial" w:hAnsi="Arial" w:cs="Arial"/>
                <w:b/>
                <w:bCs/>
              </w:rPr>
              <w:t xml:space="preserve">30 </w:t>
            </w:r>
            <w:bookmarkStart w:id="0" w:name="_GoBack"/>
            <w:bookmarkEnd w:id="0"/>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C073F1" w:rsidRPr="00E87DCB" w:rsidRDefault="00C073F1" w:rsidP="00E87DCB">
      <w:pPr>
        <w:rPr>
          <w:rFonts w:ascii="Arial" w:hAnsi="Arial" w:cs="Arial"/>
        </w:rPr>
        <w:sectPr w:rsidR="00C073F1" w:rsidRPr="00E87DCB" w:rsidSect="00F61A20">
          <w:footerReference w:type="default" r:id="rId9"/>
          <w:type w:val="continuous"/>
          <w:pgSz w:w="11894" w:h="16834"/>
          <w:pgMar w:top="720" w:right="720" w:bottom="720" w:left="720" w:header="706" w:footer="706" w:gutter="0"/>
          <w:paperSrc w:first="1" w:other="1"/>
          <w:cols w:space="720"/>
        </w:sectPr>
      </w:pPr>
    </w:p>
    <w:p w:rsidR="00C073F1" w:rsidRPr="00A406E5" w:rsidRDefault="00C073F1" w:rsidP="00E87DCB">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00F2" w:rsidRDefault="000B00F2">
      <w:r>
        <w:separator/>
      </w:r>
    </w:p>
  </w:endnote>
  <w:endnote w:type="continuationSeparator" w:id="0">
    <w:p w:rsidR="000B00F2" w:rsidRDefault="000B00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F61A43">
      <w:rPr>
        <w:b/>
        <w:sz w:val="24"/>
        <w:szCs w:val="24"/>
      </w:rPr>
      <w:fldChar w:fldCharType="begin"/>
    </w:r>
    <w:r>
      <w:rPr>
        <w:b/>
      </w:rPr>
      <w:instrText xml:space="preserve"> PAGE </w:instrText>
    </w:r>
    <w:r w:rsidR="00F61A43">
      <w:rPr>
        <w:b/>
        <w:sz w:val="24"/>
        <w:szCs w:val="24"/>
      </w:rPr>
      <w:fldChar w:fldCharType="separate"/>
    </w:r>
    <w:r w:rsidR="00341786">
      <w:rPr>
        <w:b/>
        <w:noProof/>
      </w:rPr>
      <w:t>1</w:t>
    </w:r>
    <w:r w:rsidR="00F61A43">
      <w:rPr>
        <w:b/>
        <w:sz w:val="24"/>
        <w:szCs w:val="24"/>
      </w:rPr>
      <w:fldChar w:fldCharType="end"/>
    </w:r>
    <w:r>
      <w:t xml:space="preserve"> of </w:t>
    </w:r>
    <w:r w:rsidR="00F61A43">
      <w:rPr>
        <w:b/>
        <w:sz w:val="24"/>
        <w:szCs w:val="24"/>
      </w:rPr>
      <w:fldChar w:fldCharType="begin"/>
    </w:r>
    <w:r>
      <w:rPr>
        <w:b/>
      </w:rPr>
      <w:instrText xml:space="preserve"> NUMPAGES  </w:instrText>
    </w:r>
    <w:r w:rsidR="00F61A43">
      <w:rPr>
        <w:b/>
        <w:sz w:val="24"/>
        <w:szCs w:val="24"/>
      </w:rPr>
      <w:fldChar w:fldCharType="separate"/>
    </w:r>
    <w:r w:rsidR="00341786">
      <w:rPr>
        <w:b/>
        <w:noProof/>
      </w:rPr>
      <w:t>3</w:t>
    </w:r>
    <w:r w:rsidR="00F61A43">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00F2" w:rsidRDefault="000B00F2">
      <w:r>
        <w:separator/>
      </w:r>
    </w:p>
  </w:footnote>
  <w:footnote w:type="continuationSeparator" w:id="0">
    <w:p w:rsidR="000B00F2" w:rsidRDefault="000B00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C11EEE"/>
    <w:multiLevelType w:val="hybridMultilevel"/>
    <w:tmpl w:val="5B6835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21B6405"/>
    <w:multiLevelType w:val="hybridMultilevel"/>
    <w:tmpl w:val="9DE283F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2A761A0"/>
    <w:multiLevelType w:val="hybridMultilevel"/>
    <w:tmpl w:val="2362DA18"/>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0348174C"/>
    <w:multiLevelType w:val="hybridMultilevel"/>
    <w:tmpl w:val="D56E64FE"/>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082D52D1"/>
    <w:multiLevelType w:val="hybridMultilevel"/>
    <w:tmpl w:val="DB48E1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18E1E7C"/>
    <w:multiLevelType w:val="hybridMultilevel"/>
    <w:tmpl w:val="5B6835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A927BA7"/>
    <w:multiLevelType w:val="hybridMultilevel"/>
    <w:tmpl w:val="136ECA5E"/>
    <w:lvl w:ilvl="0" w:tplc="0809001B">
      <w:start w:val="1"/>
      <w:numFmt w:val="lowerRoman"/>
      <w:lvlText w:val="%1."/>
      <w:lvlJc w:val="righ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1"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2"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2B0F0EDB"/>
    <w:multiLevelType w:val="hybridMultilevel"/>
    <w:tmpl w:val="9E1641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FBD29E4"/>
    <w:multiLevelType w:val="hybridMultilevel"/>
    <w:tmpl w:val="928EF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185614"/>
    <w:multiLevelType w:val="hybridMultilevel"/>
    <w:tmpl w:val="29F0322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A14288"/>
    <w:multiLevelType w:val="hybridMultilevel"/>
    <w:tmpl w:val="3B78F0DC"/>
    <w:lvl w:ilvl="0" w:tplc="08090001">
      <w:start w:val="1"/>
      <w:numFmt w:val="bullet"/>
      <w:lvlText w:val=""/>
      <w:lvlJc w:val="left"/>
      <w:pPr>
        <w:ind w:left="1440" w:hanging="360"/>
      </w:pPr>
      <w:rPr>
        <w:rFonts w:ascii="Symbol" w:hAnsi="Symbol" w:hint="default"/>
        <w:b w:val="0"/>
      </w:rPr>
    </w:lvl>
    <w:lvl w:ilvl="1" w:tplc="04090019">
      <w:start w:val="1"/>
      <w:numFmt w:val="decimal"/>
      <w:lvlText w:val="%2."/>
      <w:lvlJc w:val="left"/>
      <w:pPr>
        <w:tabs>
          <w:tab w:val="num" w:pos="2094"/>
        </w:tabs>
        <w:ind w:left="2094" w:hanging="360"/>
      </w:pPr>
    </w:lvl>
    <w:lvl w:ilvl="2" w:tplc="0409001B">
      <w:start w:val="1"/>
      <w:numFmt w:val="decimal"/>
      <w:lvlText w:val="%3."/>
      <w:lvlJc w:val="left"/>
      <w:pPr>
        <w:tabs>
          <w:tab w:val="num" w:pos="2814"/>
        </w:tabs>
        <w:ind w:left="2814" w:hanging="360"/>
      </w:pPr>
    </w:lvl>
    <w:lvl w:ilvl="3" w:tplc="0409000F">
      <w:start w:val="1"/>
      <w:numFmt w:val="decimal"/>
      <w:lvlText w:val="%4."/>
      <w:lvlJc w:val="left"/>
      <w:pPr>
        <w:tabs>
          <w:tab w:val="num" w:pos="3534"/>
        </w:tabs>
        <w:ind w:left="3534" w:hanging="360"/>
      </w:pPr>
    </w:lvl>
    <w:lvl w:ilvl="4" w:tplc="04090019">
      <w:start w:val="1"/>
      <w:numFmt w:val="decimal"/>
      <w:lvlText w:val="%5."/>
      <w:lvlJc w:val="left"/>
      <w:pPr>
        <w:tabs>
          <w:tab w:val="num" w:pos="4254"/>
        </w:tabs>
        <w:ind w:left="4254" w:hanging="360"/>
      </w:pPr>
    </w:lvl>
    <w:lvl w:ilvl="5" w:tplc="0409001B">
      <w:start w:val="1"/>
      <w:numFmt w:val="decimal"/>
      <w:lvlText w:val="%6."/>
      <w:lvlJc w:val="left"/>
      <w:pPr>
        <w:tabs>
          <w:tab w:val="num" w:pos="4974"/>
        </w:tabs>
        <w:ind w:left="4974" w:hanging="360"/>
      </w:pPr>
    </w:lvl>
    <w:lvl w:ilvl="6" w:tplc="0409000F">
      <w:start w:val="1"/>
      <w:numFmt w:val="decimal"/>
      <w:lvlText w:val="%7."/>
      <w:lvlJc w:val="left"/>
      <w:pPr>
        <w:tabs>
          <w:tab w:val="num" w:pos="5694"/>
        </w:tabs>
        <w:ind w:left="5694" w:hanging="360"/>
      </w:pPr>
    </w:lvl>
    <w:lvl w:ilvl="7" w:tplc="04090019">
      <w:start w:val="1"/>
      <w:numFmt w:val="decimal"/>
      <w:lvlText w:val="%8."/>
      <w:lvlJc w:val="left"/>
      <w:pPr>
        <w:tabs>
          <w:tab w:val="num" w:pos="6414"/>
        </w:tabs>
        <w:ind w:left="6414" w:hanging="360"/>
      </w:pPr>
    </w:lvl>
    <w:lvl w:ilvl="8" w:tplc="0409001B">
      <w:start w:val="1"/>
      <w:numFmt w:val="decimal"/>
      <w:lvlText w:val="%9."/>
      <w:lvlJc w:val="left"/>
      <w:pPr>
        <w:tabs>
          <w:tab w:val="num" w:pos="7134"/>
        </w:tabs>
        <w:ind w:left="7134" w:hanging="360"/>
      </w:pPr>
    </w:lvl>
  </w:abstractNum>
  <w:abstractNum w:abstractNumId="23" w15:restartNumberingAfterBreak="0">
    <w:nsid w:val="54D77CCD"/>
    <w:multiLevelType w:val="hybridMultilevel"/>
    <w:tmpl w:val="2362DA18"/>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15:restartNumberingAfterBreak="0">
    <w:nsid w:val="57371217"/>
    <w:multiLevelType w:val="hybridMultilevel"/>
    <w:tmpl w:val="3F66B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A92F0A"/>
    <w:multiLevelType w:val="hybridMultilevel"/>
    <w:tmpl w:val="998AD7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8307161"/>
    <w:multiLevelType w:val="hybridMultilevel"/>
    <w:tmpl w:val="A7528546"/>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CEC0988"/>
    <w:multiLevelType w:val="hybridMultilevel"/>
    <w:tmpl w:val="B8227B0A"/>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5D7D50DE"/>
    <w:multiLevelType w:val="hybridMultilevel"/>
    <w:tmpl w:val="440866AC"/>
    <w:lvl w:ilvl="0" w:tplc="0809001B">
      <w:start w:val="1"/>
      <w:numFmt w:val="lowerRoman"/>
      <w:lvlText w:val="%1."/>
      <w:lvlJc w:val="righ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362655C"/>
    <w:multiLevelType w:val="hybridMultilevel"/>
    <w:tmpl w:val="5B6835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B283CE4"/>
    <w:multiLevelType w:val="hybridMultilevel"/>
    <w:tmpl w:val="5B6835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7"/>
  </w:num>
  <w:num w:numId="2">
    <w:abstractNumId w:val="19"/>
  </w:num>
  <w:num w:numId="3">
    <w:abstractNumId w:val="34"/>
  </w:num>
  <w:num w:numId="4">
    <w:abstractNumId w:val="21"/>
  </w:num>
  <w:num w:numId="5">
    <w:abstractNumId w:val="17"/>
  </w:num>
  <w:num w:numId="6">
    <w:abstractNumId w:val="33"/>
  </w:num>
  <w:num w:numId="7">
    <w:abstractNumId w:val="8"/>
  </w:num>
  <w:num w:numId="8">
    <w:abstractNumId w:val="30"/>
  </w:num>
  <w:num w:numId="9">
    <w:abstractNumId w:val="20"/>
  </w:num>
  <w:num w:numId="10">
    <w:abstractNumId w:val="11"/>
  </w:num>
  <w:num w:numId="11">
    <w:abstractNumId w:val="12"/>
  </w:num>
  <w:num w:numId="12">
    <w:abstractNumId w:val="18"/>
  </w:num>
  <w:num w:numId="13">
    <w:abstractNumId w:val="29"/>
  </w:num>
  <w:num w:numId="14">
    <w:abstractNumId w:val="9"/>
  </w:num>
  <w:num w:numId="15">
    <w:abstractNumId w:val="0"/>
  </w:num>
  <w:num w:numId="16">
    <w:abstractNumId w:val="13"/>
  </w:num>
  <w:num w:numId="17">
    <w:abstractNumId w:val="15"/>
  </w:num>
  <w:num w:numId="18">
    <w:abstractNumId w:val="22"/>
  </w:num>
  <w:num w:numId="19">
    <w:abstractNumId w:val="1"/>
  </w:num>
  <w:num w:numId="20">
    <w:abstractNumId w:val="14"/>
  </w:num>
  <w:num w:numId="21">
    <w:abstractNumId w:val="26"/>
  </w:num>
  <w:num w:numId="22">
    <w:abstractNumId w:val="6"/>
  </w:num>
  <w:num w:numId="23">
    <w:abstractNumId w:val="32"/>
  </w:num>
  <w:num w:numId="24">
    <w:abstractNumId w:val="5"/>
  </w:num>
  <w:num w:numId="25">
    <w:abstractNumId w:val="31"/>
  </w:num>
  <w:num w:numId="26">
    <w:abstractNumId w:val="10"/>
  </w:num>
  <w:num w:numId="27">
    <w:abstractNumId w:val="27"/>
  </w:num>
  <w:num w:numId="28">
    <w:abstractNumId w:val="25"/>
  </w:num>
  <w:num w:numId="29">
    <w:abstractNumId w:val="16"/>
  </w:num>
  <w:num w:numId="30">
    <w:abstractNumId w:val="4"/>
  </w:num>
  <w:num w:numId="31">
    <w:abstractNumId w:val="28"/>
  </w:num>
  <w:num w:numId="32">
    <w:abstractNumId w:val="3"/>
  </w:num>
  <w:num w:numId="33">
    <w:abstractNumId w:val="23"/>
  </w:num>
  <w:num w:numId="34">
    <w:abstractNumId w:val="24"/>
  </w:num>
  <w:num w:numId="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62BE"/>
    <w:rsid w:val="00011666"/>
    <w:rsid w:val="00026B02"/>
    <w:rsid w:val="000417BD"/>
    <w:rsid w:val="00056A04"/>
    <w:rsid w:val="000772D0"/>
    <w:rsid w:val="000822E5"/>
    <w:rsid w:val="00087EAB"/>
    <w:rsid w:val="000956B6"/>
    <w:rsid w:val="000971FC"/>
    <w:rsid w:val="000A2A3A"/>
    <w:rsid w:val="000A492A"/>
    <w:rsid w:val="000A61DB"/>
    <w:rsid w:val="000B00F2"/>
    <w:rsid w:val="000B0F51"/>
    <w:rsid w:val="000B4E3A"/>
    <w:rsid w:val="000D25CF"/>
    <w:rsid w:val="000D2F80"/>
    <w:rsid w:val="000D7DCC"/>
    <w:rsid w:val="000E413A"/>
    <w:rsid w:val="000E6161"/>
    <w:rsid w:val="000F5AA3"/>
    <w:rsid w:val="00100396"/>
    <w:rsid w:val="00100B5C"/>
    <w:rsid w:val="001106E9"/>
    <w:rsid w:val="00113110"/>
    <w:rsid w:val="001215EC"/>
    <w:rsid w:val="001231B1"/>
    <w:rsid w:val="00124CA5"/>
    <w:rsid w:val="00134F77"/>
    <w:rsid w:val="00140823"/>
    <w:rsid w:val="00143BBA"/>
    <w:rsid w:val="00151ACF"/>
    <w:rsid w:val="00152E9D"/>
    <w:rsid w:val="00154487"/>
    <w:rsid w:val="001677E6"/>
    <w:rsid w:val="001720B7"/>
    <w:rsid w:val="0017512A"/>
    <w:rsid w:val="00196958"/>
    <w:rsid w:val="001A1E39"/>
    <w:rsid w:val="001A24F3"/>
    <w:rsid w:val="001B405C"/>
    <w:rsid w:val="001B5F45"/>
    <w:rsid w:val="001C678F"/>
    <w:rsid w:val="001D6FB7"/>
    <w:rsid w:val="001E1050"/>
    <w:rsid w:val="001E1E1F"/>
    <w:rsid w:val="001E2007"/>
    <w:rsid w:val="001E57C1"/>
    <w:rsid w:val="001F07EF"/>
    <w:rsid w:val="001F50B6"/>
    <w:rsid w:val="001F6D7A"/>
    <w:rsid w:val="00201887"/>
    <w:rsid w:val="0020348D"/>
    <w:rsid w:val="0021680A"/>
    <w:rsid w:val="0021741F"/>
    <w:rsid w:val="00217D73"/>
    <w:rsid w:val="0022746E"/>
    <w:rsid w:val="00235F71"/>
    <w:rsid w:val="002444CA"/>
    <w:rsid w:val="00260DE6"/>
    <w:rsid w:val="0026545D"/>
    <w:rsid w:val="00273FEE"/>
    <w:rsid w:val="00277937"/>
    <w:rsid w:val="0028204E"/>
    <w:rsid w:val="002858C1"/>
    <w:rsid w:val="0028591B"/>
    <w:rsid w:val="002878BF"/>
    <w:rsid w:val="00287963"/>
    <w:rsid w:val="00291841"/>
    <w:rsid w:val="002B0DD7"/>
    <w:rsid w:val="002C449B"/>
    <w:rsid w:val="002C4551"/>
    <w:rsid w:val="002C47DB"/>
    <w:rsid w:val="002C6040"/>
    <w:rsid w:val="002D383C"/>
    <w:rsid w:val="002D5B3F"/>
    <w:rsid w:val="002E1CF9"/>
    <w:rsid w:val="002E272E"/>
    <w:rsid w:val="002E332E"/>
    <w:rsid w:val="002F5778"/>
    <w:rsid w:val="002F7E08"/>
    <w:rsid w:val="00310A3F"/>
    <w:rsid w:val="003216A6"/>
    <w:rsid w:val="003223E0"/>
    <w:rsid w:val="00322995"/>
    <w:rsid w:val="00332249"/>
    <w:rsid w:val="00341786"/>
    <w:rsid w:val="00346319"/>
    <w:rsid w:val="00352C4A"/>
    <w:rsid w:val="0035395A"/>
    <w:rsid w:val="00362560"/>
    <w:rsid w:val="003732FD"/>
    <w:rsid w:val="003753B2"/>
    <w:rsid w:val="00376559"/>
    <w:rsid w:val="00382BAA"/>
    <w:rsid w:val="00384D73"/>
    <w:rsid w:val="00393EB6"/>
    <w:rsid w:val="003A3CE5"/>
    <w:rsid w:val="003B02C1"/>
    <w:rsid w:val="003B366F"/>
    <w:rsid w:val="003B3F9D"/>
    <w:rsid w:val="003B6C95"/>
    <w:rsid w:val="003C758A"/>
    <w:rsid w:val="003E5751"/>
    <w:rsid w:val="003F0AEE"/>
    <w:rsid w:val="003F71E0"/>
    <w:rsid w:val="00402D88"/>
    <w:rsid w:val="004046A9"/>
    <w:rsid w:val="00404C50"/>
    <w:rsid w:val="00423934"/>
    <w:rsid w:val="00426244"/>
    <w:rsid w:val="00440633"/>
    <w:rsid w:val="00451810"/>
    <w:rsid w:val="00470A38"/>
    <w:rsid w:val="0047489E"/>
    <w:rsid w:val="00475DE4"/>
    <w:rsid w:val="00477880"/>
    <w:rsid w:val="004874DE"/>
    <w:rsid w:val="004A3B73"/>
    <w:rsid w:val="004B5334"/>
    <w:rsid w:val="004B6C14"/>
    <w:rsid w:val="004B7C62"/>
    <w:rsid w:val="004D5E9B"/>
    <w:rsid w:val="004D63D9"/>
    <w:rsid w:val="004E6585"/>
    <w:rsid w:val="004F4778"/>
    <w:rsid w:val="004F5792"/>
    <w:rsid w:val="004F7D27"/>
    <w:rsid w:val="0050249F"/>
    <w:rsid w:val="00524566"/>
    <w:rsid w:val="00527E60"/>
    <w:rsid w:val="00530BEF"/>
    <w:rsid w:val="005335D9"/>
    <w:rsid w:val="0054035D"/>
    <w:rsid w:val="00552351"/>
    <w:rsid w:val="00561F00"/>
    <w:rsid w:val="00562C4E"/>
    <w:rsid w:val="00562DEC"/>
    <w:rsid w:val="00572C65"/>
    <w:rsid w:val="0057613F"/>
    <w:rsid w:val="00576AB4"/>
    <w:rsid w:val="00577917"/>
    <w:rsid w:val="00590667"/>
    <w:rsid w:val="00591683"/>
    <w:rsid w:val="0059627A"/>
    <w:rsid w:val="005969E2"/>
    <w:rsid w:val="00597222"/>
    <w:rsid w:val="005A1689"/>
    <w:rsid w:val="005B0A98"/>
    <w:rsid w:val="005B61CD"/>
    <w:rsid w:val="005C2CEC"/>
    <w:rsid w:val="005C655F"/>
    <w:rsid w:val="005D1D58"/>
    <w:rsid w:val="005D432C"/>
    <w:rsid w:val="005E285E"/>
    <w:rsid w:val="005E72F8"/>
    <w:rsid w:val="005F0579"/>
    <w:rsid w:val="005F3A53"/>
    <w:rsid w:val="005F4400"/>
    <w:rsid w:val="006062A3"/>
    <w:rsid w:val="00610E08"/>
    <w:rsid w:val="006140BF"/>
    <w:rsid w:val="006161BE"/>
    <w:rsid w:val="00620787"/>
    <w:rsid w:val="00621AFF"/>
    <w:rsid w:val="006255EB"/>
    <w:rsid w:val="00627A94"/>
    <w:rsid w:val="006302C4"/>
    <w:rsid w:val="00632434"/>
    <w:rsid w:val="0063478F"/>
    <w:rsid w:val="006354A6"/>
    <w:rsid w:val="006379DF"/>
    <w:rsid w:val="00644256"/>
    <w:rsid w:val="006475BE"/>
    <w:rsid w:val="006515E0"/>
    <w:rsid w:val="00653801"/>
    <w:rsid w:val="00661D6F"/>
    <w:rsid w:val="006628E9"/>
    <w:rsid w:val="0066725E"/>
    <w:rsid w:val="006716C7"/>
    <w:rsid w:val="00681208"/>
    <w:rsid w:val="00681FA9"/>
    <w:rsid w:val="00685502"/>
    <w:rsid w:val="00691EA9"/>
    <w:rsid w:val="006934D4"/>
    <w:rsid w:val="00697190"/>
    <w:rsid w:val="006A6DC3"/>
    <w:rsid w:val="006C5A1F"/>
    <w:rsid w:val="006D3E7E"/>
    <w:rsid w:val="006D49ED"/>
    <w:rsid w:val="006D55CE"/>
    <w:rsid w:val="006D637A"/>
    <w:rsid w:val="006D6F24"/>
    <w:rsid w:val="006E67F4"/>
    <w:rsid w:val="006F0F95"/>
    <w:rsid w:val="006F45BF"/>
    <w:rsid w:val="006F60E0"/>
    <w:rsid w:val="00702F71"/>
    <w:rsid w:val="007038CC"/>
    <w:rsid w:val="00724A8E"/>
    <w:rsid w:val="00726174"/>
    <w:rsid w:val="00726854"/>
    <w:rsid w:val="007274B7"/>
    <w:rsid w:val="00730C62"/>
    <w:rsid w:val="007366DF"/>
    <w:rsid w:val="00751AE0"/>
    <w:rsid w:val="00754DDA"/>
    <w:rsid w:val="00757839"/>
    <w:rsid w:val="00770C81"/>
    <w:rsid w:val="00776EC8"/>
    <w:rsid w:val="00786AC2"/>
    <w:rsid w:val="00791024"/>
    <w:rsid w:val="00793F0A"/>
    <w:rsid w:val="00793FD0"/>
    <w:rsid w:val="007A2657"/>
    <w:rsid w:val="007B5ABC"/>
    <w:rsid w:val="007C2F0E"/>
    <w:rsid w:val="007C682C"/>
    <w:rsid w:val="007D2385"/>
    <w:rsid w:val="007F214F"/>
    <w:rsid w:val="00800069"/>
    <w:rsid w:val="008042F0"/>
    <w:rsid w:val="00830216"/>
    <w:rsid w:val="008310A0"/>
    <w:rsid w:val="00835D29"/>
    <w:rsid w:val="00842E7F"/>
    <w:rsid w:val="00843D9A"/>
    <w:rsid w:val="00852933"/>
    <w:rsid w:val="00852B6B"/>
    <w:rsid w:val="00853C7F"/>
    <w:rsid w:val="008566E5"/>
    <w:rsid w:val="008566FE"/>
    <w:rsid w:val="00865B46"/>
    <w:rsid w:val="00886766"/>
    <w:rsid w:val="008919B3"/>
    <w:rsid w:val="00896134"/>
    <w:rsid w:val="008A06BC"/>
    <w:rsid w:val="008A4603"/>
    <w:rsid w:val="008A62BC"/>
    <w:rsid w:val="008B3869"/>
    <w:rsid w:val="008B43E7"/>
    <w:rsid w:val="008B6051"/>
    <w:rsid w:val="008C2D60"/>
    <w:rsid w:val="008D36E6"/>
    <w:rsid w:val="008D3910"/>
    <w:rsid w:val="008D763F"/>
    <w:rsid w:val="008E0BAC"/>
    <w:rsid w:val="008F036F"/>
    <w:rsid w:val="008F0E63"/>
    <w:rsid w:val="008F1308"/>
    <w:rsid w:val="008F1C3E"/>
    <w:rsid w:val="008F78C2"/>
    <w:rsid w:val="00904568"/>
    <w:rsid w:val="0090537C"/>
    <w:rsid w:val="00911394"/>
    <w:rsid w:val="00916DB2"/>
    <w:rsid w:val="00923EF2"/>
    <w:rsid w:val="00926D25"/>
    <w:rsid w:val="00926E9D"/>
    <w:rsid w:val="00927346"/>
    <w:rsid w:val="00930C95"/>
    <w:rsid w:val="009315A0"/>
    <w:rsid w:val="00932C6E"/>
    <w:rsid w:val="00933F10"/>
    <w:rsid w:val="00940D7A"/>
    <w:rsid w:val="009433C5"/>
    <w:rsid w:val="00964325"/>
    <w:rsid w:val="00965881"/>
    <w:rsid w:val="00986F8C"/>
    <w:rsid w:val="009871FF"/>
    <w:rsid w:val="00990799"/>
    <w:rsid w:val="00995D51"/>
    <w:rsid w:val="009A0631"/>
    <w:rsid w:val="009A1F5A"/>
    <w:rsid w:val="009A3ED9"/>
    <w:rsid w:val="009B10ED"/>
    <w:rsid w:val="009C68AB"/>
    <w:rsid w:val="009D3EA4"/>
    <w:rsid w:val="009D649C"/>
    <w:rsid w:val="009E4BC1"/>
    <w:rsid w:val="009E4D7A"/>
    <w:rsid w:val="009F5CB2"/>
    <w:rsid w:val="009F5E0E"/>
    <w:rsid w:val="00A03BB8"/>
    <w:rsid w:val="00A16E98"/>
    <w:rsid w:val="00A34182"/>
    <w:rsid w:val="00A3505D"/>
    <w:rsid w:val="00A4036F"/>
    <w:rsid w:val="00A406E5"/>
    <w:rsid w:val="00A4641C"/>
    <w:rsid w:val="00A527F2"/>
    <w:rsid w:val="00A543C3"/>
    <w:rsid w:val="00A55876"/>
    <w:rsid w:val="00A55E67"/>
    <w:rsid w:val="00A57A99"/>
    <w:rsid w:val="00A6720B"/>
    <w:rsid w:val="00A67FB1"/>
    <w:rsid w:val="00A85BFE"/>
    <w:rsid w:val="00A977F8"/>
    <w:rsid w:val="00AB559F"/>
    <w:rsid w:val="00AB6FE7"/>
    <w:rsid w:val="00AB7AD7"/>
    <w:rsid w:val="00AC3F91"/>
    <w:rsid w:val="00AC4551"/>
    <w:rsid w:val="00AD2430"/>
    <w:rsid w:val="00AE41A6"/>
    <w:rsid w:val="00AF0E34"/>
    <w:rsid w:val="00AF271D"/>
    <w:rsid w:val="00AF56C2"/>
    <w:rsid w:val="00B004E6"/>
    <w:rsid w:val="00B0105D"/>
    <w:rsid w:val="00B0744D"/>
    <w:rsid w:val="00B14517"/>
    <w:rsid w:val="00B272B0"/>
    <w:rsid w:val="00B32ED8"/>
    <w:rsid w:val="00B35157"/>
    <w:rsid w:val="00B4066B"/>
    <w:rsid w:val="00B429AA"/>
    <w:rsid w:val="00B50EA8"/>
    <w:rsid w:val="00B64082"/>
    <w:rsid w:val="00B72325"/>
    <w:rsid w:val="00B80CDF"/>
    <w:rsid w:val="00B81AD3"/>
    <w:rsid w:val="00B829D8"/>
    <w:rsid w:val="00B84B5B"/>
    <w:rsid w:val="00B86446"/>
    <w:rsid w:val="00B9443B"/>
    <w:rsid w:val="00B94F95"/>
    <w:rsid w:val="00BA1176"/>
    <w:rsid w:val="00BB4FE1"/>
    <w:rsid w:val="00BC0995"/>
    <w:rsid w:val="00BC7017"/>
    <w:rsid w:val="00BE0B01"/>
    <w:rsid w:val="00BE3F6E"/>
    <w:rsid w:val="00BE6306"/>
    <w:rsid w:val="00BE79C7"/>
    <w:rsid w:val="00BF2A9C"/>
    <w:rsid w:val="00BF3CB5"/>
    <w:rsid w:val="00BF3E51"/>
    <w:rsid w:val="00C01A3F"/>
    <w:rsid w:val="00C073F1"/>
    <w:rsid w:val="00C11EAB"/>
    <w:rsid w:val="00C1285B"/>
    <w:rsid w:val="00C1291B"/>
    <w:rsid w:val="00C1361B"/>
    <w:rsid w:val="00C14E1F"/>
    <w:rsid w:val="00C22EBA"/>
    <w:rsid w:val="00C243DA"/>
    <w:rsid w:val="00C315AF"/>
    <w:rsid w:val="00C36D9A"/>
    <w:rsid w:val="00C40EDD"/>
    <w:rsid w:val="00C44A72"/>
    <w:rsid w:val="00C4774B"/>
    <w:rsid w:val="00C60F37"/>
    <w:rsid w:val="00C61FC2"/>
    <w:rsid w:val="00C705F9"/>
    <w:rsid w:val="00C77509"/>
    <w:rsid w:val="00C808AD"/>
    <w:rsid w:val="00C80F0F"/>
    <w:rsid w:val="00C8667A"/>
    <w:rsid w:val="00C93BCB"/>
    <w:rsid w:val="00CA15A2"/>
    <w:rsid w:val="00CC241A"/>
    <w:rsid w:val="00CE4035"/>
    <w:rsid w:val="00CE4F80"/>
    <w:rsid w:val="00CE5713"/>
    <w:rsid w:val="00CE65AB"/>
    <w:rsid w:val="00CF4266"/>
    <w:rsid w:val="00D027C1"/>
    <w:rsid w:val="00D07414"/>
    <w:rsid w:val="00D22D9C"/>
    <w:rsid w:val="00D241F1"/>
    <w:rsid w:val="00D275CB"/>
    <w:rsid w:val="00D30DFA"/>
    <w:rsid w:val="00D4502F"/>
    <w:rsid w:val="00D463A5"/>
    <w:rsid w:val="00D46727"/>
    <w:rsid w:val="00D4710D"/>
    <w:rsid w:val="00D47D25"/>
    <w:rsid w:val="00D62ACD"/>
    <w:rsid w:val="00DA36EE"/>
    <w:rsid w:val="00DA6B85"/>
    <w:rsid w:val="00DB116D"/>
    <w:rsid w:val="00DB6804"/>
    <w:rsid w:val="00DD17CC"/>
    <w:rsid w:val="00DE217A"/>
    <w:rsid w:val="00DF321B"/>
    <w:rsid w:val="00DF4307"/>
    <w:rsid w:val="00E0344C"/>
    <w:rsid w:val="00E167C7"/>
    <w:rsid w:val="00E230E0"/>
    <w:rsid w:val="00E27F15"/>
    <w:rsid w:val="00E32C68"/>
    <w:rsid w:val="00E35D28"/>
    <w:rsid w:val="00E475C7"/>
    <w:rsid w:val="00E51AAC"/>
    <w:rsid w:val="00E66CC0"/>
    <w:rsid w:val="00E728A9"/>
    <w:rsid w:val="00E807D9"/>
    <w:rsid w:val="00E84BC0"/>
    <w:rsid w:val="00E87DCB"/>
    <w:rsid w:val="00E90D4E"/>
    <w:rsid w:val="00EA0F4E"/>
    <w:rsid w:val="00EA295B"/>
    <w:rsid w:val="00EA3B9B"/>
    <w:rsid w:val="00EA5125"/>
    <w:rsid w:val="00EA6801"/>
    <w:rsid w:val="00EB103B"/>
    <w:rsid w:val="00EB2E95"/>
    <w:rsid w:val="00EB3805"/>
    <w:rsid w:val="00EB4F96"/>
    <w:rsid w:val="00EB5811"/>
    <w:rsid w:val="00EB768F"/>
    <w:rsid w:val="00ED7072"/>
    <w:rsid w:val="00EE3132"/>
    <w:rsid w:val="00EE3D9D"/>
    <w:rsid w:val="00EE5455"/>
    <w:rsid w:val="00EE5620"/>
    <w:rsid w:val="00EE6F25"/>
    <w:rsid w:val="00F02126"/>
    <w:rsid w:val="00F03835"/>
    <w:rsid w:val="00F03D85"/>
    <w:rsid w:val="00F07C8C"/>
    <w:rsid w:val="00F13967"/>
    <w:rsid w:val="00F1654B"/>
    <w:rsid w:val="00F21840"/>
    <w:rsid w:val="00F23C26"/>
    <w:rsid w:val="00F249F1"/>
    <w:rsid w:val="00F25B9D"/>
    <w:rsid w:val="00F2664E"/>
    <w:rsid w:val="00F31163"/>
    <w:rsid w:val="00F31C04"/>
    <w:rsid w:val="00F33ACC"/>
    <w:rsid w:val="00F36B3A"/>
    <w:rsid w:val="00F42D4A"/>
    <w:rsid w:val="00F442A7"/>
    <w:rsid w:val="00F5100A"/>
    <w:rsid w:val="00F537EA"/>
    <w:rsid w:val="00F57A89"/>
    <w:rsid w:val="00F60EE5"/>
    <w:rsid w:val="00F61A20"/>
    <w:rsid w:val="00F61A43"/>
    <w:rsid w:val="00F63DD9"/>
    <w:rsid w:val="00F66489"/>
    <w:rsid w:val="00F67644"/>
    <w:rsid w:val="00F73672"/>
    <w:rsid w:val="00F8381F"/>
    <w:rsid w:val="00F84DCB"/>
    <w:rsid w:val="00FA04CD"/>
    <w:rsid w:val="00FA244F"/>
    <w:rsid w:val="00FA25F5"/>
    <w:rsid w:val="00FA2810"/>
    <w:rsid w:val="00FA68F8"/>
    <w:rsid w:val="00FB1DC0"/>
    <w:rsid w:val="00FB3B4E"/>
    <w:rsid w:val="00FB4521"/>
    <w:rsid w:val="00FB4F84"/>
    <w:rsid w:val="00FB5CF8"/>
    <w:rsid w:val="00FE0783"/>
    <w:rsid w:val="00FF273B"/>
    <w:rsid w:val="00FF53DC"/>
    <w:rsid w:val="00FF564C"/>
    <w:rsid w:val="00FF609F"/>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41AA17A"/>
  <w15:docId w15:val="{727B8D22-C3F1-4068-933F-DCB185471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72B0"/>
    <w:rPr>
      <w:lang w:eastAsia="en-GB"/>
    </w:rPr>
  </w:style>
  <w:style w:type="paragraph" w:styleId="Heading1">
    <w:name w:val="heading 1"/>
    <w:basedOn w:val="Normal"/>
    <w:next w:val="Normal"/>
    <w:qFormat/>
    <w:rsid w:val="001720B7"/>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1720B7"/>
    <w:pPr>
      <w:keepNext/>
      <w:jc w:val="both"/>
      <w:outlineLvl w:val="1"/>
    </w:pPr>
    <w:rPr>
      <w:b/>
      <w:sz w:val="24"/>
    </w:rPr>
  </w:style>
  <w:style w:type="paragraph" w:styleId="Heading3">
    <w:name w:val="heading 3"/>
    <w:basedOn w:val="Normal"/>
    <w:next w:val="Normal"/>
    <w:qFormat/>
    <w:rsid w:val="001720B7"/>
    <w:pPr>
      <w:keepNext/>
      <w:jc w:val="center"/>
      <w:outlineLvl w:val="2"/>
    </w:pPr>
    <w:rPr>
      <w:b/>
      <w:sz w:val="24"/>
    </w:rPr>
  </w:style>
  <w:style w:type="paragraph" w:styleId="Heading4">
    <w:name w:val="heading 4"/>
    <w:basedOn w:val="Normal"/>
    <w:next w:val="Normal"/>
    <w:qFormat/>
    <w:rsid w:val="001720B7"/>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720B7"/>
    <w:pPr>
      <w:tabs>
        <w:tab w:val="center" w:pos="4153"/>
        <w:tab w:val="right" w:pos="8306"/>
      </w:tabs>
    </w:pPr>
  </w:style>
  <w:style w:type="paragraph" w:styleId="Footer">
    <w:name w:val="footer"/>
    <w:basedOn w:val="Normal"/>
    <w:link w:val="FooterChar"/>
    <w:uiPriority w:val="99"/>
    <w:rsid w:val="001720B7"/>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shortdesc">
    <w:name w:val="shortdesc"/>
    <w:basedOn w:val="Normal"/>
    <w:rsid w:val="000A61DB"/>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92018">
      <w:bodyDiv w:val="1"/>
      <w:marLeft w:val="0"/>
      <w:marRight w:val="0"/>
      <w:marTop w:val="0"/>
      <w:marBottom w:val="0"/>
      <w:divBdr>
        <w:top w:val="none" w:sz="0" w:space="0" w:color="auto"/>
        <w:left w:val="none" w:sz="0" w:space="0" w:color="auto"/>
        <w:bottom w:val="none" w:sz="0" w:space="0" w:color="auto"/>
        <w:right w:val="none" w:sz="0" w:space="0" w:color="auto"/>
      </w:divBdr>
    </w:div>
    <w:div w:id="80489347">
      <w:bodyDiv w:val="1"/>
      <w:marLeft w:val="0"/>
      <w:marRight w:val="0"/>
      <w:marTop w:val="0"/>
      <w:marBottom w:val="0"/>
      <w:divBdr>
        <w:top w:val="none" w:sz="0" w:space="0" w:color="auto"/>
        <w:left w:val="none" w:sz="0" w:space="0" w:color="auto"/>
        <w:bottom w:val="none" w:sz="0" w:space="0" w:color="auto"/>
        <w:right w:val="none" w:sz="0" w:space="0" w:color="auto"/>
      </w:divBdr>
    </w:div>
    <w:div w:id="183053129">
      <w:bodyDiv w:val="1"/>
      <w:marLeft w:val="0"/>
      <w:marRight w:val="0"/>
      <w:marTop w:val="0"/>
      <w:marBottom w:val="0"/>
      <w:divBdr>
        <w:top w:val="none" w:sz="0" w:space="0" w:color="auto"/>
        <w:left w:val="none" w:sz="0" w:space="0" w:color="auto"/>
        <w:bottom w:val="none" w:sz="0" w:space="0" w:color="auto"/>
        <w:right w:val="none" w:sz="0" w:space="0" w:color="auto"/>
      </w:divBdr>
    </w:div>
    <w:div w:id="216406059">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0924944">
      <w:bodyDiv w:val="1"/>
      <w:marLeft w:val="0"/>
      <w:marRight w:val="0"/>
      <w:marTop w:val="0"/>
      <w:marBottom w:val="0"/>
      <w:divBdr>
        <w:top w:val="none" w:sz="0" w:space="0" w:color="auto"/>
        <w:left w:val="none" w:sz="0" w:space="0" w:color="auto"/>
        <w:bottom w:val="none" w:sz="0" w:space="0" w:color="auto"/>
        <w:right w:val="none" w:sz="0" w:space="0" w:color="auto"/>
      </w:divBdr>
    </w:div>
    <w:div w:id="611131522">
      <w:bodyDiv w:val="1"/>
      <w:marLeft w:val="0"/>
      <w:marRight w:val="0"/>
      <w:marTop w:val="0"/>
      <w:marBottom w:val="0"/>
      <w:divBdr>
        <w:top w:val="none" w:sz="0" w:space="0" w:color="auto"/>
        <w:left w:val="none" w:sz="0" w:space="0" w:color="auto"/>
        <w:bottom w:val="none" w:sz="0" w:space="0" w:color="auto"/>
        <w:right w:val="none" w:sz="0" w:space="0" w:color="auto"/>
      </w:divBdr>
    </w:div>
    <w:div w:id="821653925">
      <w:bodyDiv w:val="1"/>
      <w:marLeft w:val="0"/>
      <w:marRight w:val="0"/>
      <w:marTop w:val="0"/>
      <w:marBottom w:val="0"/>
      <w:divBdr>
        <w:top w:val="none" w:sz="0" w:space="0" w:color="auto"/>
        <w:left w:val="none" w:sz="0" w:space="0" w:color="auto"/>
        <w:bottom w:val="none" w:sz="0" w:space="0" w:color="auto"/>
        <w:right w:val="none" w:sz="0" w:space="0" w:color="auto"/>
      </w:divBdr>
    </w:div>
    <w:div w:id="823159983">
      <w:bodyDiv w:val="1"/>
      <w:marLeft w:val="0"/>
      <w:marRight w:val="0"/>
      <w:marTop w:val="0"/>
      <w:marBottom w:val="0"/>
      <w:divBdr>
        <w:top w:val="none" w:sz="0" w:space="0" w:color="auto"/>
        <w:left w:val="none" w:sz="0" w:space="0" w:color="auto"/>
        <w:bottom w:val="none" w:sz="0" w:space="0" w:color="auto"/>
        <w:right w:val="none" w:sz="0" w:space="0" w:color="auto"/>
      </w:divBdr>
    </w:div>
    <w:div w:id="996805926">
      <w:bodyDiv w:val="1"/>
      <w:marLeft w:val="0"/>
      <w:marRight w:val="0"/>
      <w:marTop w:val="0"/>
      <w:marBottom w:val="0"/>
      <w:divBdr>
        <w:top w:val="none" w:sz="0" w:space="0" w:color="auto"/>
        <w:left w:val="none" w:sz="0" w:space="0" w:color="auto"/>
        <w:bottom w:val="none" w:sz="0" w:space="0" w:color="auto"/>
        <w:right w:val="none" w:sz="0" w:space="0" w:color="auto"/>
      </w:divBdr>
    </w:div>
    <w:div w:id="1019156661">
      <w:bodyDiv w:val="1"/>
      <w:marLeft w:val="0"/>
      <w:marRight w:val="0"/>
      <w:marTop w:val="0"/>
      <w:marBottom w:val="0"/>
      <w:divBdr>
        <w:top w:val="none" w:sz="0" w:space="0" w:color="auto"/>
        <w:left w:val="none" w:sz="0" w:space="0" w:color="auto"/>
        <w:bottom w:val="none" w:sz="0" w:space="0" w:color="auto"/>
        <w:right w:val="none" w:sz="0" w:space="0" w:color="auto"/>
      </w:divBdr>
    </w:div>
    <w:div w:id="1042706431">
      <w:bodyDiv w:val="1"/>
      <w:marLeft w:val="0"/>
      <w:marRight w:val="0"/>
      <w:marTop w:val="0"/>
      <w:marBottom w:val="0"/>
      <w:divBdr>
        <w:top w:val="none" w:sz="0" w:space="0" w:color="auto"/>
        <w:left w:val="none" w:sz="0" w:space="0" w:color="auto"/>
        <w:bottom w:val="none" w:sz="0" w:space="0" w:color="auto"/>
        <w:right w:val="none" w:sz="0" w:space="0" w:color="auto"/>
      </w:divBdr>
    </w:div>
    <w:div w:id="1260064316">
      <w:bodyDiv w:val="1"/>
      <w:marLeft w:val="0"/>
      <w:marRight w:val="0"/>
      <w:marTop w:val="0"/>
      <w:marBottom w:val="0"/>
      <w:divBdr>
        <w:top w:val="none" w:sz="0" w:space="0" w:color="auto"/>
        <w:left w:val="none" w:sz="0" w:space="0" w:color="auto"/>
        <w:bottom w:val="none" w:sz="0" w:space="0" w:color="auto"/>
        <w:right w:val="none" w:sz="0" w:space="0" w:color="auto"/>
      </w:divBdr>
    </w:div>
    <w:div w:id="1390611233">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8076887">
      <w:bodyDiv w:val="1"/>
      <w:marLeft w:val="0"/>
      <w:marRight w:val="0"/>
      <w:marTop w:val="0"/>
      <w:marBottom w:val="0"/>
      <w:divBdr>
        <w:top w:val="none" w:sz="0" w:space="0" w:color="auto"/>
        <w:left w:val="none" w:sz="0" w:space="0" w:color="auto"/>
        <w:bottom w:val="none" w:sz="0" w:space="0" w:color="auto"/>
        <w:right w:val="none" w:sz="0" w:space="0" w:color="auto"/>
      </w:divBdr>
    </w:div>
    <w:div w:id="1535995250">
      <w:bodyDiv w:val="1"/>
      <w:marLeft w:val="0"/>
      <w:marRight w:val="0"/>
      <w:marTop w:val="0"/>
      <w:marBottom w:val="0"/>
      <w:divBdr>
        <w:top w:val="none" w:sz="0" w:space="0" w:color="auto"/>
        <w:left w:val="none" w:sz="0" w:space="0" w:color="auto"/>
        <w:bottom w:val="none" w:sz="0" w:space="0" w:color="auto"/>
        <w:right w:val="none" w:sz="0" w:space="0" w:color="auto"/>
      </w:divBdr>
    </w:div>
    <w:div w:id="1588536039">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5695602">
      <w:bodyDiv w:val="1"/>
      <w:marLeft w:val="0"/>
      <w:marRight w:val="0"/>
      <w:marTop w:val="0"/>
      <w:marBottom w:val="0"/>
      <w:divBdr>
        <w:top w:val="none" w:sz="0" w:space="0" w:color="auto"/>
        <w:left w:val="none" w:sz="0" w:space="0" w:color="auto"/>
        <w:bottom w:val="none" w:sz="0" w:space="0" w:color="auto"/>
        <w:right w:val="none" w:sz="0" w:space="0" w:color="auto"/>
      </w:divBdr>
    </w:div>
    <w:div w:id="1928925829">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7EEC81-53FE-4EB8-820E-E79F92D8BB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53</TotalTime>
  <Pages>3</Pages>
  <Words>755</Words>
  <Characters>4287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5032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Rabya Kadhim</cp:lastModifiedBy>
  <cp:revision>15</cp:revision>
  <cp:lastPrinted>2019-10-29T11:36:00Z</cp:lastPrinted>
  <dcterms:created xsi:type="dcterms:W3CDTF">2024-05-29T00:58:00Z</dcterms:created>
  <dcterms:modified xsi:type="dcterms:W3CDTF">2024-05-29T10:43:00Z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