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98A0A6" w14:textId="212B6EA8" w:rsidR="0061241C" w:rsidRDefault="00533EDB" w:rsidP="00FF10D8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Sunk Map Activity</w:t>
      </w:r>
    </w:p>
    <w:p w14:paraId="1E08CF11" w14:textId="1E39B682" w:rsidR="00533EDB" w:rsidRDefault="00533EDB" w:rsidP="00FF10D8">
      <w:r w:rsidRPr="00533EDB">
        <w:t xml:space="preserve">Before the children go off and do </w:t>
      </w:r>
      <w:r w:rsidR="00924043">
        <w:t>these activities</w:t>
      </w:r>
      <w:r w:rsidRPr="00533EDB">
        <w:t xml:space="preserve">, the teacher could read the book to them and talk about the map. Ask them about the numbers, sea creatures and </w:t>
      </w:r>
      <w:r>
        <w:t>the</w:t>
      </w:r>
      <w:r w:rsidR="00840DD1">
        <w:t xml:space="preserve"> </w:t>
      </w:r>
      <w:r>
        <w:t xml:space="preserve">red marking on the map. </w:t>
      </w:r>
      <w:r w:rsidR="00840DD1">
        <w:t xml:space="preserve"> For older children to talk about the compass and how it</w:t>
      </w:r>
      <w:r w:rsidR="007921BB">
        <w:t xml:space="preserve"> is used. To show them an example of a tressure map that you created first to give them a better understanding of what they need to do.</w:t>
      </w:r>
    </w:p>
    <w:p w14:paraId="0525E960" w14:textId="24275573" w:rsidR="00533EDB" w:rsidRDefault="00533EDB" w:rsidP="00FF10D8">
      <w:r>
        <w:t>The activity is to p</w:t>
      </w:r>
      <w:r w:rsidR="00FF10D8">
        <w:t>rint map out</w:t>
      </w:r>
      <w:r>
        <w:t xml:space="preserve"> and</w:t>
      </w:r>
      <w:r w:rsidR="00FF10D8">
        <w:t xml:space="preserve"> </w:t>
      </w:r>
      <w:r>
        <w:t>the</w:t>
      </w:r>
      <w:r w:rsidR="00FF10D8">
        <w:t xml:space="preserve"> children can write</w:t>
      </w:r>
      <w:r>
        <w:t>/trace</w:t>
      </w:r>
      <w:r w:rsidR="00FF10D8">
        <w:t xml:space="preserve"> over the numbers to help with their number formation and </w:t>
      </w:r>
      <w:r w:rsidR="007921BB">
        <w:t xml:space="preserve">their </w:t>
      </w:r>
      <w:r w:rsidR="00FF10D8">
        <w:t xml:space="preserve">fine motor skills. </w:t>
      </w:r>
      <w:r w:rsidR="005E1739" w:rsidRPr="005E1739">
        <w:t>(possible continuous provision activity)</w:t>
      </w:r>
      <w:r w:rsidR="005E1739">
        <w:t xml:space="preserve">. </w:t>
      </w:r>
      <w:r>
        <w:t>T</w:t>
      </w:r>
      <w:r w:rsidR="00FF10D8">
        <w:t xml:space="preserve">his can also be done in sand </w:t>
      </w:r>
      <w:r>
        <w:t>or with</w:t>
      </w:r>
      <w:r w:rsidR="00FF10D8">
        <w:t xml:space="preserve"> print with children who struggle with number formation</w:t>
      </w:r>
      <w:r w:rsidR="005E1739">
        <w:t xml:space="preserve"> with support of a TA.</w:t>
      </w:r>
    </w:p>
    <w:p w14:paraId="387BC841" w14:textId="4D01E916" w:rsidR="00FF10D8" w:rsidRDefault="00383002" w:rsidP="00FF10D8">
      <w:r>
        <w:rPr>
          <w:noProof/>
        </w:rPr>
        <w:drawing>
          <wp:anchor distT="0" distB="0" distL="114300" distR="114300" simplePos="0" relativeHeight="251658240" behindDoc="0" locked="0" layoutInCell="1" allowOverlap="1" wp14:anchorId="7C56B4E9" wp14:editId="67B3EDC0">
            <wp:simplePos x="0" y="0"/>
            <wp:positionH relativeFrom="margin">
              <wp:posOffset>815340</wp:posOffset>
            </wp:positionH>
            <wp:positionV relativeFrom="paragraph">
              <wp:posOffset>1014095</wp:posOffset>
            </wp:positionV>
            <wp:extent cx="4058285" cy="2743200"/>
            <wp:effectExtent l="0" t="0" r="0" b="0"/>
            <wp:wrapSquare wrapText="bothSides"/>
            <wp:docPr id="967169467" name="Picture 1" descr="A map of a treasure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169467" name="Picture 1" descr="A map of a treasure map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7"/>
                    <a:stretch/>
                  </pic:blipFill>
                  <pic:spPr bwMode="auto">
                    <a:xfrm>
                      <a:off x="0" y="0"/>
                      <a:ext cx="4058285" cy="274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10D8">
        <w:t>Another activity to use this map</w:t>
      </w:r>
      <w:r w:rsidR="00533EDB">
        <w:t xml:space="preserve"> from the Sunk book</w:t>
      </w:r>
      <w:r w:rsidR="00FF10D8">
        <w:t xml:space="preserve"> is for the children to draw their own map and create directions</w:t>
      </w:r>
      <w:r w:rsidR="00533EDB">
        <w:t xml:space="preserve"> in pairs or small groups of 3/4 max</w:t>
      </w:r>
      <w:r w:rsidR="00924043">
        <w:t xml:space="preserve"> using step by step using numbers. </w:t>
      </w:r>
      <w:r w:rsidR="00DC47FE">
        <w:t xml:space="preserve">Can research ideas on and different sea creatures they could as to their map. </w:t>
      </w:r>
      <w:r w:rsidR="00533EDB">
        <w:t>Children could then swap maps with another pair</w:t>
      </w:r>
      <w:r w:rsidR="00924043">
        <w:t>s</w:t>
      </w:r>
      <w:r w:rsidR="00533EDB">
        <w:t>/</w:t>
      </w:r>
      <w:r w:rsidR="00924043">
        <w:t>groups,</w:t>
      </w:r>
      <w:r w:rsidR="00533EDB">
        <w:t xml:space="preserve"> and they would have to follow the directions on the map. This can be done indoors or outdoors to find the item/toy that the group had hidden for them to find. </w:t>
      </w:r>
    </w:p>
    <w:p w14:paraId="51A80282" w14:textId="095497CE" w:rsidR="00533EDB" w:rsidRPr="00FF10D8" w:rsidRDefault="00383002" w:rsidP="00FF10D8">
      <w:r>
        <w:rPr>
          <w:noProof/>
        </w:rPr>
        <w:drawing>
          <wp:anchor distT="0" distB="0" distL="114300" distR="114300" simplePos="0" relativeHeight="251660288" behindDoc="0" locked="0" layoutInCell="1" allowOverlap="1" wp14:anchorId="45915D5E" wp14:editId="79FD76AF">
            <wp:simplePos x="0" y="0"/>
            <wp:positionH relativeFrom="margin">
              <wp:align>center</wp:align>
            </wp:positionH>
            <wp:positionV relativeFrom="paragraph">
              <wp:posOffset>2837815</wp:posOffset>
            </wp:positionV>
            <wp:extent cx="3771900" cy="2828925"/>
            <wp:effectExtent l="0" t="0" r="0" b="9525"/>
            <wp:wrapSquare wrapText="bothSides"/>
            <wp:docPr id="153664524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1900" cy="2828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33EDB" w:rsidRPr="00FF10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0D8"/>
    <w:rsid w:val="00197F3E"/>
    <w:rsid w:val="00383002"/>
    <w:rsid w:val="003A1257"/>
    <w:rsid w:val="00533EDB"/>
    <w:rsid w:val="005E1739"/>
    <w:rsid w:val="0061241C"/>
    <w:rsid w:val="00767137"/>
    <w:rsid w:val="007921BB"/>
    <w:rsid w:val="00807E0F"/>
    <w:rsid w:val="00840DD1"/>
    <w:rsid w:val="00924043"/>
    <w:rsid w:val="0099522B"/>
    <w:rsid w:val="00A12181"/>
    <w:rsid w:val="00A95AD1"/>
    <w:rsid w:val="00D07F95"/>
    <w:rsid w:val="00D70743"/>
    <w:rsid w:val="00DC47FE"/>
    <w:rsid w:val="00F97E60"/>
    <w:rsid w:val="00FF10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D5116"/>
  <w15:chartTrackingRefBased/>
  <w15:docId w15:val="{17CB49B6-AA03-481A-B225-8F45FDC7BC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10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10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10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10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10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10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10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10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10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10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10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10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10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10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10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10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10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10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10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10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10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10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10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10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10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10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10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10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10D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1</Pages>
  <Words>177</Words>
  <Characters>1012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Chelsie Ward (2303773)</dc:creator>
  <cp:keywords/>
  <dc:description/>
  <cp:lastModifiedBy>Chelsie Ward (2303773)</cp:lastModifiedBy>
  <cp:revision>5</cp:revision>
  <dcterms:created xsi:type="dcterms:W3CDTF">2024-03-19T09:41:00Z</dcterms:created>
  <dcterms:modified xsi:type="dcterms:W3CDTF">2024-03-19T10:52:00Z</dcterms:modified>
</cp:coreProperties>
</file>