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AA19E" w14:textId="4799EE04" w:rsidR="009D1148" w:rsidRDefault="35B2BA11">
      <w:r>
        <w:t>Skills for Future Studies.</w:t>
      </w:r>
      <w:r w:rsidR="009D1148">
        <w:br/>
        <w:t>Melissa Phillips</w:t>
      </w:r>
      <w:r w:rsidR="009D1148">
        <w:br/>
        <w:t>2220554</w:t>
      </w:r>
    </w:p>
    <w:p w14:paraId="19637B23" w14:textId="10770511" w:rsidR="5504A37D" w:rsidRDefault="5504A37D" w:rsidP="5504A37D"/>
    <w:p w14:paraId="65B9EF69" w14:textId="5668726B" w:rsidR="002432B4" w:rsidRDefault="35B2BA11" w:rsidP="5504A37D">
      <w:r>
        <w:t>Action plan:</w:t>
      </w: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432B4" w14:paraId="1D623939" w14:textId="77777777" w:rsidTr="00A71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5F1CA793" w14:textId="77777777" w:rsidR="002432B4" w:rsidRDefault="00A71239" w:rsidP="00A71239">
            <w:pPr>
              <w:jc w:val="center"/>
              <w:rPr>
                <w:b w:val="0"/>
                <w:bCs w:val="0"/>
              </w:rPr>
            </w:pPr>
            <w:r>
              <w:t>What do I want/ need to learn?</w:t>
            </w:r>
          </w:p>
          <w:p w14:paraId="163926ED" w14:textId="77777777" w:rsidR="00A71239" w:rsidRDefault="00A71239" w:rsidP="00A71239">
            <w:pPr>
              <w:jc w:val="center"/>
              <w:rPr>
                <w:b w:val="0"/>
                <w:bCs w:val="0"/>
              </w:rPr>
            </w:pPr>
          </w:p>
          <w:p w14:paraId="47019B76" w14:textId="7175DA26" w:rsidR="00A71239" w:rsidRDefault="00A71239" w:rsidP="00A71239">
            <w:pPr>
              <w:jc w:val="center"/>
            </w:pPr>
            <w:r>
              <w:t>(Specific and relevant)</w:t>
            </w:r>
          </w:p>
        </w:tc>
        <w:tc>
          <w:tcPr>
            <w:tcW w:w="1803" w:type="dxa"/>
          </w:tcPr>
          <w:p w14:paraId="7B6FBEAC" w14:textId="77777777" w:rsidR="002432B4" w:rsidRDefault="00A71239" w:rsidP="00A712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What will I do to achieve this?</w:t>
            </w:r>
          </w:p>
          <w:p w14:paraId="6669A4AF" w14:textId="77777777" w:rsidR="00A71239" w:rsidRDefault="00A71239" w:rsidP="00A712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23B5E74B" w14:textId="1AA684BE" w:rsidR="00A71239" w:rsidRDefault="00A71239" w:rsidP="00A712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(Specific)</w:t>
            </w:r>
          </w:p>
        </w:tc>
        <w:tc>
          <w:tcPr>
            <w:tcW w:w="1803" w:type="dxa"/>
          </w:tcPr>
          <w:p w14:paraId="323AAC96" w14:textId="77777777" w:rsidR="002432B4" w:rsidRDefault="00A71239" w:rsidP="00A712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What resources or support will I need?</w:t>
            </w:r>
          </w:p>
          <w:p w14:paraId="46ED8729" w14:textId="77777777" w:rsidR="00A71239" w:rsidRDefault="00A71239" w:rsidP="00A712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1476F187" w14:textId="6A6D0607" w:rsidR="00A71239" w:rsidRDefault="00A71239" w:rsidP="00A712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(Achievable)</w:t>
            </w:r>
          </w:p>
        </w:tc>
        <w:tc>
          <w:tcPr>
            <w:tcW w:w="1803" w:type="dxa"/>
          </w:tcPr>
          <w:p w14:paraId="77C2449B" w14:textId="513EE8E0" w:rsidR="002432B4" w:rsidRDefault="00A71239" w:rsidP="00A712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What will my success criteria be?</w:t>
            </w:r>
          </w:p>
          <w:p w14:paraId="05CF3E4B" w14:textId="77777777" w:rsidR="00A71239" w:rsidRDefault="00A71239" w:rsidP="00A712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321C943F" w14:textId="256D67ED" w:rsidR="00A71239" w:rsidRDefault="00A71239" w:rsidP="00A712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(Measurable)</w:t>
            </w:r>
          </w:p>
        </w:tc>
        <w:tc>
          <w:tcPr>
            <w:tcW w:w="1804" w:type="dxa"/>
          </w:tcPr>
          <w:p w14:paraId="123FDF2D" w14:textId="77777777" w:rsidR="002432B4" w:rsidRDefault="00A71239" w:rsidP="00A712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Target dates for review and completion</w:t>
            </w:r>
          </w:p>
          <w:p w14:paraId="32D0FD0C" w14:textId="77777777" w:rsidR="00A71239" w:rsidRDefault="00A71239" w:rsidP="00A712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0D700450" w14:textId="02DBE761" w:rsidR="00A71239" w:rsidRDefault="00A71239" w:rsidP="00A712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(Timebound)</w:t>
            </w:r>
          </w:p>
        </w:tc>
      </w:tr>
      <w:tr w:rsidR="002432B4" w14:paraId="6E29E45A" w14:textId="77777777" w:rsidTr="00A712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5C39F01C" w14:textId="32979255" w:rsidR="002432B4" w:rsidRDefault="008E2285" w:rsidP="5504A37D">
            <w:r>
              <w:t xml:space="preserve">I want to learn how to accurately develop personal time management and reflective skills to ultimately improve my academic performance. </w:t>
            </w:r>
          </w:p>
        </w:tc>
        <w:tc>
          <w:tcPr>
            <w:tcW w:w="1803" w:type="dxa"/>
          </w:tcPr>
          <w:p w14:paraId="35BD490D" w14:textId="33489332" w:rsidR="002432B4" w:rsidRDefault="008E2285" w:rsidP="5504A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 will adapt any findings from my research and within my presentation into my own personal </w:t>
            </w:r>
            <w:r w:rsidR="00730E98">
              <w:t xml:space="preserve">work style to ultimately improve my own work and skills. </w:t>
            </w:r>
          </w:p>
        </w:tc>
        <w:tc>
          <w:tcPr>
            <w:tcW w:w="1803" w:type="dxa"/>
          </w:tcPr>
          <w:p w14:paraId="39A83A42" w14:textId="5E73E7F7" w:rsidR="002432B4" w:rsidRDefault="00730E98" w:rsidP="5504A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 will need support from teachers and from peers when it comes to setting accurate time scales for assignments and when reflecting over my work to ensure progress is being made.</w:t>
            </w:r>
          </w:p>
        </w:tc>
        <w:tc>
          <w:tcPr>
            <w:tcW w:w="1803" w:type="dxa"/>
          </w:tcPr>
          <w:p w14:paraId="17AAD649" w14:textId="77777777" w:rsidR="002432B4" w:rsidRDefault="00730E98" w:rsidP="5504A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Begin to </w:t>
            </w:r>
            <w:r w:rsidR="005F53B7">
              <w:t xml:space="preserve">adapt </w:t>
            </w:r>
            <w:r w:rsidR="009C57FC">
              <w:t>these techniques into my personal study.</w:t>
            </w:r>
          </w:p>
          <w:p w14:paraId="05CFDB35" w14:textId="0E737722" w:rsidR="009C57FC" w:rsidRDefault="009C57FC" w:rsidP="5504A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Track my progress with future assignments to see how they have helped me develop.</w:t>
            </w:r>
          </w:p>
        </w:tc>
        <w:tc>
          <w:tcPr>
            <w:tcW w:w="1804" w:type="dxa"/>
          </w:tcPr>
          <w:p w14:paraId="121942F1" w14:textId="43064CCF" w:rsidR="002432B4" w:rsidRDefault="00A8354C" w:rsidP="5504A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End of the first year will be a set time for completion as this is something that can be continually monitored as the year goes. </w:t>
            </w:r>
          </w:p>
        </w:tc>
      </w:tr>
    </w:tbl>
    <w:p w14:paraId="65F7672B" w14:textId="37A94255" w:rsidR="5504A37D" w:rsidRDefault="5504A37D" w:rsidP="5504A37D"/>
    <w:p w14:paraId="10476C7C" w14:textId="45498A22" w:rsidR="35B2BA11" w:rsidRDefault="35B2BA11" w:rsidP="5504A37D">
      <w:r>
        <w:t>Reference list:</w:t>
      </w:r>
    </w:p>
    <w:p w14:paraId="30F16338" w14:textId="77777777" w:rsidR="009D1148" w:rsidRPr="009D1148" w:rsidRDefault="009D1148">
      <w:proofErr w:type="spellStart"/>
      <w:r w:rsidRPr="009D1148">
        <w:rPr>
          <w:rFonts w:ascii="Calibri" w:eastAsia="Calibri" w:hAnsi="Calibri" w:cs="Calibri"/>
          <w:color w:val="000000" w:themeColor="text1"/>
        </w:rPr>
        <w:t>Scroggs</w:t>
      </w:r>
      <w:proofErr w:type="spellEnd"/>
      <w:r w:rsidRPr="009D1148">
        <w:rPr>
          <w:rFonts w:ascii="Calibri" w:eastAsia="Calibri" w:hAnsi="Calibri" w:cs="Calibri"/>
          <w:color w:val="000000" w:themeColor="text1"/>
        </w:rPr>
        <w:t xml:space="preserve">, L. (2022). </w:t>
      </w:r>
      <w:r w:rsidRPr="009D1148">
        <w:rPr>
          <w:rFonts w:ascii="Calibri" w:eastAsia="Calibri" w:hAnsi="Calibri" w:cs="Calibri"/>
          <w:i/>
          <w:iCs/>
          <w:color w:val="000000" w:themeColor="text1"/>
        </w:rPr>
        <w:t xml:space="preserve">The Pomodoro Technique – Why It Works &amp; How </w:t>
      </w:r>
      <w:proofErr w:type="gramStart"/>
      <w:r w:rsidRPr="009D1148">
        <w:rPr>
          <w:rFonts w:ascii="Calibri" w:eastAsia="Calibri" w:hAnsi="Calibri" w:cs="Calibri"/>
          <w:i/>
          <w:iCs/>
          <w:color w:val="000000" w:themeColor="text1"/>
        </w:rPr>
        <w:t>To</w:t>
      </w:r>
      <w:proofErr w:type="gramEnd"/>
      <w:r w:rsidRPr="009D1148">
        <w:rPr>
          <w:rFonts w:ascii="Calibri" w:eastAsia="Calibri" w:hAnsi="Calibri" w:cs="Calibri"/>
          <w:i/>
          <w:iCs/>
          <w:color w:val="000000" w:themeColor="text1"/>
        </w:rPr>
        <w:t xml:space="preserve"> Do It</w:t>
      </w:r>
      <w:r w:rsidRPr="009D1148">
        <w:rPr>
          <w:rFonts w:ascii="Calibri" w:eastAsia="Calibri" w:hAnsi="Calibri" w:cs="Calibri"/>
          <w:color w:val="000000" w:themeColor="text1"/>
        </w:rPr>
        <w:t xml:space="preserve">. [online] </w:t>
      </w:r>
      <w:proofErr w:type="spellStart"/>
      <w:r w:rsidRPr="009D1148">
        <w:rPr>
          <w:rFonts w:ascii="Calibri" w:eastAsia="Calibri" w:hAnsi="Calibri" w:cs="Calibri"/>
          <w:color w:val="000000" w:themeColor="text1"/>
        </w:rPr>
        <w:t>Todoist</w:t>
      </w:r>
      <w:proofErr w:type="spellEnd"/>
      <w:r w:rsidRPr="009D1148">
        <w:rPr>
          <w:rFonts w:ascii="Calibri" w:eastAsia="Calibri" w:hAnsi="Calibri" w:cs="Calibri"/>
          <w:color w:val="000000" w:themeColor="text1"/>
        </w:rPr>
        <w:t xml:space="preserve">. Available at: </w:t>
      </w:r>
      <w:hyperlink r:id="rId5">
        <w:r w:rsidRPr="009D1148">
          <w:rPr>
            <w:rStyle w:val="Hyperlink"/>
            <w:rFonts w:ascii="Calibri" w:eastAsia="Calibri" w:hAnsi="Calibri" w:cs="Calibri"/>
          </w:rPr>
          <w:t>https://todoist.com/productivity-methods/pomodoro-technique</w:t>
        </w:r>
      </w:hyperlink>
      <w:r w:rsidRPr="009D1148">
        <w:rPr>
          <w:rFonts w:ascii="Calibri" w:eastAsia="Calibri" w:hAnsi="Calibri" w:cs="Calibri"/>
          <w:color w:val="000000" w:themeColor="text1"/>
        </w:rPr>
        <w:t>.</w:t>
      </w:r>
    </w:p>
    <w:p w14:paraId="37782D77" w14:textId="77777777" w:rsidR="009D1148" w:rsidRPr="009D1148" w:rsidRDefault="009D1148">
      <w:r w:rsidRPr="009D1148">
        <w:rPr>
          <w:rFonts w:ascii="Calibri" w:eastAsia="Calibri" w:hAnsi="Calibri" w:cs="Calibri"/>
          <w:color w:val="000000" w:themeColor="text1"/>
        </w:rPr>
        <w:t xml:space="preserve">‌Soton.ac.uk. (2019). </w:t>
      </w:r>
      <w:r w:rsidRPr="009D1148">
        <w:rPr>
          <w:rFonts w:ascii="Calibri" w:eastAsia="Calibri" w:hAnsi="Calibri" w:cs="Calibri"/>
          <w:i/>
          <w:iCs/>
          <w:color w:val="000000" w:themeColor="text1"/>
        </w:rPr>
        <w:t>Reflective learning theories</w:t>
      </w:r>
      <w:r w:rsidRPr="009D1148">
        <w:rPr>
          <w:rFonts w:ascii="Calibri" w:eastAsia="Calibri" w:hAnsi="Calibri" w:cs="Calibri"/>
          <w:color w:val="000000" w:themeColor="text1"/>
        </w:rPr>
        <w:t xml:space="preserve">. [online] Available at: </w:t>
      </w:r>
      <w:hyperlink r:id="rId6">
        <w:r w:rsidRPr="009D1148">
          <w:rPr>
            <w:rStyle w:val="Hyperlink"/>
            <w:rFonts w:ascii="Calibri" w:eastAsia="Calibri" w:hAnsi="Calibri" w:cs="Calibri"/>
          </w:rPr>
          <w:t>http://edshare.soton.ac.uk/11124/1/index.htm</w:t>
        </w:r>
      </w:hyperlink>
      <w:r w:rsidRPr="009D1148">
        <w:rPr>
          <w:rFonts w:ascii="Calibri" w:eastAsia="Calibri" w:hAnsi="Calibri" w:cs="Calibri"/>
          <w:color w:val="000000" w:themeColor="text1"/>
        </w:rPr>
        <w:t>.</w:t>
      </w:r>
    </w:p>
    <w:p w14:paraId="18750B12" w14:textId="77777777" w:rsidR="009D1148" w:rsidRPr="009D1148" w:rsidRDefault="009D1148">
      <w:r w:rsidRPr="009D1148">
        <w:rPr>
          <w:rFonts w:ascii="Calibri" w:eastAsia="Calibri" w:hAnsi="Calibri" w:cs="Calibri"/>
          <w:color w:val="000000" w:themeColor="text1"/>
        </w:rPr>
        <w:t xml:space="preserve">‌Team Leverage Edu (2020). </w:t>
      </w:r>
      <w:r w:rsidRPr="009D1148">
        <w:rPr>
          <w:rFonts w:ascii="Calibri" w:eastAsia="Calibri" w:hAnsi="Calibri" w:cs="Calibri"/>
          <w:i/>
          <w:iCs/>
          <w:color w:val="000000" w:themeColor="text1"/>
        </w:rPr>
        <w:t>Importance of Time Management for Students</w:t>
      </w:r>
      <w:r w:rsidRPr="009D1148">
        <w:rPr>
          <w:rFonts w:ascii="Calibri" w:eastAsia="Calibri" w:hAnsi="Calibri" w:cs="Calibri"/>
          <w:color w:val="000000" w:themeColor="text1"/>
        </w:rPr>
        <w:t xml:space="preserve">. [online] Leverage Edu. Available at: </w:t>
      </w:r>
      <w:hyperlink r:id="rId7">
        <w:r w:rsidRPr="009D1148">
          <w:rPr>
            <w:rStyle w:val="Hyperlink"/>
            <w:rFonts w:ascii="Calibri" w:eastAsia="Calibri" w:hAnsi="Calibri" w:cs="Calibri"/>
          </w:rPr>
          <w:t>https://leverageedu.com/blog/time-management-for-students/</w:t>
        </w:r>
      </w:hyperlink>
      <w:r w:rsidRPr="009D1148">
        <w:rPr>
          <w:rFonts w:ascii="Calibri" w:eastAsia="Calibri" w:hAnsi="Calibri" w:cs="Calibri"/>
          <w:color w:val="000000" w:themeColor="text1"/>
        </w:rPr>
        <w:t>.</w:t>
      </w:r>
    </w:p>
    <w:p w14:paraId="5D366709" w14:textId="77777777" w:rsidR="009D1148" w:rsidRPr="009D1148" w:rsidRDefault="009D1148">
      <w:r w:rsidRPr="009D1148">
        <w:rPr>
          <w:rFonts w:ascii="Calibri" w:eastAsia="Calibri" w:hAnsi="Calibri" w:cs="Calibri"/>
          <w:color w:val="000000" w:themeColor="text1"/>
        </w:rPr>
        <w:t xml:space="preserve">Webb, L. (2018). </w:t>
      </w:r>
      <w:r w:rsidRPr="009D1148">
        <w:rPr>
          <w:rFonts w:ascii="Calibri" w:eastAsia="Calibri" w:hAnsi="Calibri" w:cs="Calibri"/>
          <w:i/>
          <w:iCs/>
          <w:color w:val="000000" w:themeColor="text1"/>
        </w:rPr>
        <w:t>Why ‘Reflection’ Encourages a Better Learning Experience</w:t>
      </w:r>
      <w:r w:rsidRPr="009D1148">
        <w:rPr>
          <w:rFonts w:ascii="Calibri" w:eastAsia="Calibri" w:hAnsi="Calibri" w:cs="Calibri"/>
          <w:color w:val="000000" w:themeColor="text1"/>
        </w:rPr>
        <w:t xml:space="preserve">. [online] Learning Pool. Available at: </w:t>
      </w:r>
      <w:hyperlink r:id="rId8">
        <w:r w:rsidRPr="009D1148">
          <w:rPr>
            <w:rStyle w:val="Hyperlink"/>
            <w:rFonts w:ascii="Calibri" w:eastAsia="Calibri" w:hAnsi="Calibri" w:cs="Calibri"/>
          </w:rPr>
          <w:t>https://learningpool.com/why-reflection-encourages-a-better-learning-experience/</w:t>
        </w:r>
      </w:hyperlink>
      <w:r w:rsidRPr="009D1148">
        <w:rPr>
          <w:rFonts w:ascii="Calibri" w:eastAsia="Calibri" w:hAnsi="Calibri" w:cs="Calibri"/>
          <w:color w:val="000000" w:themeColor="text1"/>
        </w:rPr>
        <w:t>.</w:t>
      </w:r>
    </w:p>
    <w:p w14:paraId="27739588" w14:textId="7C6D3F17" w:rsidR="35B2BA11" w:rsidRDefault="35B2BA11">
      <w:r w:rsidRPr="5504A37D">
        <w:rPr>
          <w:rFonts w:ascii="Calibri" w:eastAsia="Calibri" w:hAnsi="Calibri" w:cs="Calibri"/>
          <w:color w:val="000000" w:themeColor="text1"/>
          <w:sz w:val="27"/>
          <w:szCs w:val="27"/>
        </w:rPr>
        <w:t>‌</w:t>
      </w:r>
    </w:p>
    <w:p w14:paraId="4C2BCDEE" w14:textId="224BA89D" w:rsidR="5504A37D" w:rsidRDefault="5504A37D" w:rsidP="5504A37D">
      <w:pPr>
        <w:rPr>
          <w:rFonts w:ascii="Calibri" w:eastAsia="Calibri" w:hAnsi="Calibri" w:cs="Calibri"/>
          <w:color w:val="000000" w:themeColor="text1"/>
          <w:sz w:val="27"/>
          <w:szCs w:val="27"/>
        </w:rPr>
      </w:pPr>
    </w:p>
    <w:p w14:paraId="4BC152CF" w14:textId="56F628E2" w:rsidR="35B2BA11" w:rsidRDefault="35B2BA11">
      <w:r w:rsidRPr="5504A37D">
        <w:rPr>
          <w:rFonts w:ascii="Calibri" w:eastAsia="Calibri" w:hAnsi="Calibri" w:cs="Calibri"/>
          <w:color w:val="000000" w:themeColor="text1"/>
        </w:rPr>
        <w:t>‌</w:t>
      </w:r>
    </w:p>
    <w:p w14:paraId="6EE01EE6" w14:textId="382E97A6" w:rsidR="5504A37D" w:rsidRDefault="5504A37D" w:rsidP="5504A37D"/>
    <w:p w14:paraId="4155ECE0" w14:textId="52090FB9" w:rsidR="5504A37D" w:rsidRDefault="5504A37D"/>
    <w:p w14:paraId="3F82820E" w14:textId="46744ECF" w:rsidR="5504A37D" w:rsidRDefault="5504A37D"/>
    <w:p w14:paraId="7DA48EDB" w14:textId="03E25480" w:rsidR="5504A37D" w:rsidRDefault="5504A37D"/>
    <w:sectPr w:rsidR="5504A37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5D980E"/>
    <w:rsid w:val="002432B4"/>
    <w:rsid w:val="005F53B7"/>
    <w:rsid w:val="00730E98"/>
    <w:rsid w:val="008C48BA"/>
    <w:rsid w:val="008C4A28"/>
    <w:rsid w:val="008E2285"/>
    <w:rsid w:val="009C57FC"/>
    <w:rsid w:val="009D1148"/>
    <w:rsid w:val="00A71239"/>
    <w:rsid w:val="00A8354C"/>
    <w:rsid w:val="00BB3295"/>
    <w:rsid w:val="00E48B73"/>
    <w:rsid w:val="00EE2D5F"/>
    <w:rsid w:val="00F004CE"/>
    <w:rsid w:val="00F269D0"/>
    <w:rsid w:val="00FD38DB"/>
    <w:rsid w:val="01948667"/>
    <w:rsid w:val="02673377"/>
    <w:rsid w:val="063DF8FD"/>
    <w:rsid w:val="07933ED8"/>
    <w:rsid w:val="097599BF"/>
    <w:rsid w:val="0C273E1A"/>
    <w:rsid w:val="0E02805C"/>
    <w:rsid w:val="0EF711EE"/>
    <w:rsid w:val="0F45B67F"/>
    <w:rsid w:val="10E186E0"/>
    <w:rsid w:val="14211528"/>
    <w:rsid w:val="146868FC"/>
    <w:rsid w:val="1A58A0A9"/>
    <w:rsid w:val="1D8996DC"/>
    <w:rsid w:val="1DC009E8"/>
    <w:rsid w:val="20D599A3"/>
    <w:rsid w:val="2C214A54"/>
    <w:rsid w:val="2C81BCB8"/>
    <w:rsid w:val="3115BBFA"/>
    <w:rsid w:val="314BD4F7"/>
    <w:rsid w:val="320528CF"/>
    <w:rsid w:val="3237AA64"/>
    <w:rsid w:val="328F7B54"/>
    <w:rsid w:val="35B2BA11"/>
    <w:rsid w:val="37E0BEEA"/>
    <w:rsid w:val="38FEBCD8"/>
    <w:rsid w:val="3A4AA9CF"/>
    <w:rsid w:val="3BB06133"/>
    <w:rsid w:val="3E3B9E69"/>
    <w:rsid w:val="42067A5A"/>
    <w:rsid w:val="465D980E"/>
    <w:rsid w:val="4A005168"/>
    <w:rsid w:val="51AAA9B3"/>
    <w:rsid w:val="54E24A75"/>
    <w:rsid w:val="5504A37D"/>
    <w:rsid w:val="55EB117D"/>
    <w:rsid w:val="56C5AC13"/>
    <w:rsid w:val="583C443F"/>
    <w:rsid w:val="587AA4D1"/>
    <w:rsid w:val="59667A3E"/>
    <w:rsid w:val="5F295836"/>
    <w:rsid w:val="606C8E59"/>
    <w:rsid w:val="64B11A6B"/>
    <w:rsid w:val="65A86933"/>
    <w:rsid w:val="66E3BD63"/>
    <w:rsid w:val="67CF92D0"/>
    <w:rsid w:val="68D03A7C"/>
    <w:rsid w:val="6B073392"/>
    <w:rsid w:val="6F79EB1B"/>
    <w:rsid w:val="74AE15D8"/>
    <w:rsid w:val="7534123F"/>
    <w:rsid w:val="75E92C9F"/>
    <w:rsid w:val="7651D3BF"/>
    <w:rsid w:val="7663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D980E"/>
  <w15:chartTrackingRefBased/>
  <w15:docId w15:val="{9FC4D96F-90FC-3A4C-9DCE-BEB84E855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43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A7123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pool.com/why-reflection-encourages-a-better-learning-experienc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verageedu.com/blog/time-management-for-studen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share.soton.ac.uk/11124/1/index.htm" TargetMode="External"/><Relationship Id="rId5" Type="http://schemas.openxmlformats.org/officeDocument/2006/relationships/hyperlink" Target="https://todoist.com/productivity-methods/pomodoro-techniqu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Links>
    <vt:vector size="24" baseType="variant">
      <vt:variant>
        <vt:i4>4391007</vt:i4>
      </vt:variant>
      <vt:variant>
        <vt:i4>9</vt:i4>
      </vt:variant>
      <vt:variant>
        <vt:i4>0</vt:i4>
      </vt:variant>
      <vt:variant>
        <vt:i4>5</vt:i4>
      </vt:variant>
      <vt:variant>
        <vt:lpwstr>https://learningpool.com/why-reflection-encourages-a-better-learning-experience/</vt:lpwstr>
      </vt:variant>
      <vt:variant>
        <vt:lpwstr/>
      </vt:variant>
      <vt:variant>
        <vt:i4>7864442</vt:i4>
      </vt:variant>
      <vt:variant>
        <vt:i4>6</vt:i4>
      </vt:variant>
      <vt:variant>
        <vt:i4>0</vt:i4>
      </vt:variant>
      <vt:variant>
        <vt:i4>5</vt:i4>
      </vt:variant>
      <vt:variant>
        <vt:lpwstr>https://leverageedu.com/blog/time-management-for-students/</vt:lpwstr>
      </vt:variant>
      <vt:variant>
        <vt:lpwstr/>
      </vt:variant>
      <vt:variant>
        <vt:i4>65564</vt:i4>
      </vt:variant>
      <vt:variant>
        <vt:i4>3</vt:i4>
      </vt:variant>
      <vt:variant>
        <vt:i4>0</vt:i4>
      </vt:variant>
      <vt:variant>
        <vt:i4>5</vt:i4>
      </vt:variant>
      <vt:variant>
        <vt:lpwstr>http://edshare.soton.ac.uk/11124/1/index.htm</vt:lpwstr>
      </vt:variant>
      <vt:variant>
        <vt:lpwstr/>
      </vt:variant>
      <vt:variant>
        <vt:i4>3276860</vt:i4>
      </vt:variant>
      <vt:variant>
        <vt:i4>0</vt:i4>
      </vt:variant>
      <vt:variant>
        <vt:i4>0</vt:i4>
      </vt:variant>
      <vt:variant>
        <vt:i4>5</vt:i4>
      </vt:variant>
      <vt:variant>
        <vt:lpwstr>https://todoist.com/productivity-methods/pomodoro-technique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Phillips (2220554)</dc:creator>
  <cp:keywords/>
  <dc:description/>
  <cp:lastModifiedBy>1</cp:lastModifiedBy>
  <cp:revision>15</cp:revision>
  <dcterms:created xsi:type="dcterms:W3CDTF">2022-12-12T15:18:00Z</dcterms:created>
  <dcterms:modified xsi:type="dcterms:W3CDTF">2022-12-12T16:40:00Z</dcterms:modified>
</cp:coreProperties>
</file>