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D6CAE" w:rsidRDefault="00CD6CAE" w:rsidP="00CD6CAE">
      <w:pPr>
        <w:keepNext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182880</wp:posOffset>
                </wp:positionV>
                <wp:extent cx="2360930" cy="1404620"/>
                <wp:effectExtent l="0" t="0" r="22860" b="114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D6CAE" w:rsidRPr="00CD6CAE" w:rsidRDefault="00CD6CAE">
                            <w:pPr>
                              <w:rPr>
                                <w:color w:val="8EAADB" w:themeColor="accent5" w:themeTint="99"/>
                              </w:rPr>
                            </w:pPr>
                            <w:r w:rsidRPr="00CD6CAE">
                              <w:rPr>
                                <w:color w:val="8EAADB" w:themeColor="accent5" w:themeTint="99"/>
                              </w:rPr>
                              <w:t xml:space="preserve">Note </w:t>
                            </w:r>
                          </w:p>
                          <w:p w:rsidR="00CD6CAE" w:rsidRPr="00CD6CAE" w:rsidRDefault="00CD6CAE">
                            <w:pPr>
                              <w:rPr>
                                <w:color w:val="8EAADB" w:themeColor="accent5" w:themeTint="99"/>
                              </w:rPr>
                            </w:pPr>
                            <w:r w:rsidRPr="00CD6CAE">
                              <w:rPr>
                                <w:color w:val="8EAADB" w:themeColor="accent5" w:themeTint="99"/>
                              </w:rPr>
                              <w:t xml:space="preserve">Case study Research design can also fit under </w:t>
                            </w:r>
                          </w:p>
                          <w:p w:rsidR="00CD6CAE" w:rsidRPr="00CD6CAE" w:rsidRDefault="00CD6CAE" w:rsidP="00CD6CAE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color w:val="8EAADB" w:themeColor="accent5" w:themeTint="99"/>
                              </w:rPr>
                            </w:pPr>
                            <w:r w:rsidRPr="00CD6CAE">
                              <w:rPr>
                                <w:color w:val="8EAADB" w:themeColor="accent5" w:themeTint="99"/>
                              </w:rPr>
                              <w:t xml:space="preserve">Post-positivistic: I a realist design e.g. Yin’s work </w:t>
                            </w:r>
                          </w:p>
                          <w:p w:rsidR="00CD6CAE" w:rsidRPr="00CD6CAE" w:rsidRDefault="00CD6CAE" w:rsidP="00CD6CAE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color w:val="8EAADB" w:themeColor="accent5" w:themeTint="99"/>
                              </w:rPr>
                            </w:pPr>
                            <w:r w:rsidRPr="00CD6CAE">
                              <w:rPr>
                                <w:color w:val="8EAADB" w:themeColor="accent5" w:themeTint="99"/>
                              </w:rPr>
                              <w:t xml:space="preserve">Constructivist / Interpretative see </w:t>
                            </w:r>
                            <w:r w:rsidR="00A13867" w:rsidRPr="00CD6CAE">
                              <w:rPr>
                                <w:color w:val="8EAADB" w:themeColor="accent5" w:themeTint="99"/>
                              </w:rPr>
                              <w:t>Creswell</w:t>
                            </w:r>
                            <w:r w:rsidRPr="00CD6CAE">
                              <w:rPr>
                                <w:color w:val="8EAADB" w:themeColor="accent5" w:themeTint="99"/>
                              </w:rPr>
                              <w:t xml:space="preserve"> / Stake </w:t>
                            </w:r>
                          </w:p>
                          <w:p w:rsidR="00CD6CAE" w:rsidRPr="00CD6CAE" w:rsidRDefault="00CD6CAE" w:rsidP="00CD6CAE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color w:val="8EAADB" w:themeColor="accent5" w:themeTint="99"/>
                              </w:rPr>
                            </w:pPr>
                            <w:r w:rsidRPr="00CD6CAE">
                              <w:rPr>
                                <w:color w:val="8EAADB" w:themeColor="accent5" w:themeTint="99"/>
                              </w:rPr>
                              <w:t xml:space="preserve">Or  Pragmatic Design see Creswell/ Mixed methods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14.4pt;width:185.9pt;height:110.6pt;z-index:251659264;visibility:visible;mso-wrap-style:square;mso-width-percent:400;mso-height-percent:200;mso-wrap-distance-left:9pt;mso-wrap-distance-top:3.6pt;mso-wrap-distance-right:9pt;mso-wrap-distance-bottom:3.6pt;mso-position-horizontal:center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y+1iJQIAAEcEAAAOAAAAZHJzL2Uyb0RvYy54bWysU9uO2yAQfa/Uf0C8N3a8SXZjxVlts01V&#10;aXuRdvsBGOMYFRgKJHb69R1wNo227UtVHhDDDIeZc2ZWt4NW5CCcl2AqOp3klAjDoZFmV9GvT9s3&#10;N5T4wEzDFBhR0aPw9Hb9+tWqt6UooAPVCEcQxPiytxXtQrBllnneCc38BKww6GzBaRbQdLuscaxH&#10;dK2yIs8XWQ+usQ648B5v70cnXSf8thU8fG5bLwJRFcXcQtpd2uu4Z+sVK3eO2U7yUxrsH7LQTBr8&#10;9Ax1zwIjeyd/g9KSO/DQhgkHnUHbSi5SDVjNNH9RzWPHrEi1IDnenmny/w+Wfzp8cUQ2FS2m15QY&#10;plGkJzEE8hYGUkR+eutLDHu0GBgGvEadU63ePgD/5omBTcfMTtw5B30nWIP5TePL7OLpiOMjSN1/&#10;hAa/YfsACWhonY7kIR0E0VGn41mbmArHy+JqkS+v0MXRN53ls0WR1MtY+fzcOh/eC9AkHirqUPwE&#10;zw4PPsR0WPkcEn/zoGSzlUolw+3qjXLkwLBRtmmlCl6EKUP6ii7nxXxk4K8QeVp/gtAyYMcrqSt6&#10;cw5iZeTtnWlSPwYm1XjGlJU5ERm5G1kMQz2chKmhOSKlDsbOxknEQwfuByU9dnVF/fc9c4IS9cGg&#10;LMvpbBbHIBmz+TVySNylp770MMMRqqKBkvG4CWl0EmH2DuXbykRs1HnM5JQrdmvi+zRZcRwu7RT1&#10;a/7XPwEAAP//AwBQSwMEFAAGAAgAAAAhAEhbJ3LbAAAABwEAAA8AAABkcnMvZG93bnJldi54bWxM&#10;j0FPwzAMhe9I/IfISNxYsgJjKk2nqYLrpG1IXL0mtIXEKU3alX+PObGbn5/13udiM3snJjvELpCG&#10;5UKBsFQH01Gj4e34ercGEROSQRfIavixETbl9VWBuQln2tvpkBrBIRRz1NCm1OdSxrq1HuMi9JbY&#10;+wiDx8RyaKQZ8Mzh3slMqZX02BE3tNjbqrX112H0GsZjtZ32Vfb5Pu3Mw271gh7dt9a3N/P2GUSy&#10;c/o/hj98RoeSmU5hJBOF08CPJA3ZmvnZvX9a8nDixaNSIMtCXvKXvwAAAP//AwBQSwECLQAUAAYA&#10;CAAAACEAtoM4kv4AAADhAQAAEwAAAAAAAAAAAAAAAAAAAAAAW0NvbnRlbnRfVHlwZXNdLnhtbFBL&#10;AQItABQABgAIAAAAIQA4/SH/1gAAAJQBAAALAAAAAAAAAAAAAAAAAC8BAABfcmVscy8ucmVsc1BL&#10;AQItABQABgAIAAAAIQAmy+1iJQIAAEcEAAAOAAAAAAAAAAAAAAAAAC4CAABkcnMvZTJvRG9jLnht&#10;bFBLAQItABQABgAIAAAAIQBIWydy2wAAAAcBAAAPAAAAAAAAAAAAAAAAAH8EAABkcnMvZG93bnJl&#10;di54bWxQSwUGAAAAAAQABADzAAAAhwUAAAAA&#10;">
                <v:textbox style="mso-fit-shape-to-text:t">
                  <w:txbxContent>
                    <w:p w:rsidR="00CD6CAE" w:rsidRPr="00CD6CAE" w:rsidRDefault="00CD6CAE">
                      <w:pPr>
                        <w:rPr>
                          <w:color w:val="8EAADB" w:themeColor="accent5" w:themeTint="99"/>
                        </w:rPr>
                      </w:pPr>
                      <w:r w:rsidRPr="00CD6CAE">
                        <w:rPr>
                          <w:color w:val="8EAADB" w:themeColor="accent5" w:themeTint="99"/>
                        </w:rPr>
                        <w:t xml:space="preserve">Note </w:t>
                      </w:r>
                    </w:p>
                    <w:p w:rsidR="00CD6CAE" w:rsidRPr="00CD6CAE" w:rsidRDefault="00CD6CAE">
                      <w:pPr>
                        <w:rPr>
                          <w:color w:val="8EAADB" w:themeColor="accent5" w:themeTint="99"/>
                        </w:rPr>
                      </w:pPr>
                      <w:r w:rsidRPr="00CD6CAE">
                        <w:rPr>
                          <w:color w:val="8EAADB" w:themeColor="accent5" w:themeTint="99"/>
                        </w:rPr>
                        <w:t xml:space="preserve">Case study Research design can also fit under </w:t>
                      </w:r>
                    </w:p>
                    <w:p w:rsidR="00CD6CAE" w:rsidRPr="00CD6CAE" w:rsidRDefault="00CD6CAE" w:rsidP="00CD6CAE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color w:val="8EAADB" w:themeColor="accent5" w:themeTint="99"/>
                        </w:rPr>
                      </w:pPr>
                      <w:r w:rsidRPr="00CD6CAE">
                        <w:rPr>
                          <w:color w:val="8EAADB" w:themeColor="accent5" w:themeTint="99"/>
                        </w:rPr>
                        <w:t xml:space="preserve">Post-positivistic: I a realist design e.g. Yin’s work </w:t>
                      </w:r>
                    </w:p>
                    <w:p w:rsidR="00CD6CAE" w:rsidRPr="00CD6CAE" w:rsidRDefault="00CD6CAE" w:rsidP="00CD6CAE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color w:val="8EAADB" w:themeColor="accent5" w:themeTint="99"/>
                        </w:rPr>
                      </w:pPr>
                      <w:r w:rsidRPr="00CD6CAE">
                        <w:rPr>
                          <w:color w:val="8EAADB" w:themeColor="accent5" w:themeTint="99"/>
                        </w:rPr>
                        <w:t xml:space="preserve">Constructivist / Interpretative see </w:t>
                      </w:r>
                      <w:r w:rsidR="00A13867" w:rsidRPr="00CD6CAE">
                        <w:rPr>
                          <w:color w:val="8EAADB" w:themeColor="accent5" w:themeTint="99"/>
                        </w:rPr>
                        <w:t>Creswell</w:t>
                      </w:r>
                      <w:r w:rsidRPr="00CD6CAE">
                        <w:rPr>
                          <w:color w:val="8EAADB" w:themeColor="accent5" w:themeTint="99"/>
                        </w:rPr>
                        <w:t xml:space="preserve"> / Stake </w:t>
                      </w:r>
                    </w:p>
                    <w:p w:rsidR="00CD6CAE" w:rsidRPr="00CD6CAE" w:rsidRDefault="00CD6CAE" w:rsidP="00CD6CAE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color w:val="8EAADB" w:themeColor="accent5" w:themeTint="99"/>
                        </w:rPr>
                      </w:pPr>
                      <w:r w:rsidRPr="00CD6CAE">
                        <w:rPr>
                          <w:color w:val="8EAADB" w:themeColor="accent5" w:themeTint="99"/>
                        </w:rPr>
                        <w:t xml:space="preserve">Or  Pragmatic Design see Creswell/ Mixed methods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bookmarkStart w:id="0" w:name="_GoBack"/>
      <w:r w:rsidR="000928B0" w:rsidRPr="000928B0">
        <w:rPr>
          <w:noProof/>
          <w:lang w:eastAsia="en-GB"/>
        </w:rPr>
        <w:drawing>
          <wp:inline distT="0" distB="0" distL="0" distR="0">
            <wp:extent cx="8815586" cy="10958741"/>
            <wp:effectExtent l="0" t="0" r="5080" b="0"/>
            <wp:docPr id="1" name="Picture 1" descr="C:\Users\c.lohmann-hancock\AppData\Local\Microsoft\Windows\Temporary Internet Files\Content.Outlook\WJKMQKY3\research-Paradigm-page00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c.lohmann-hancock\AppData\Local\Microsoft\Windows\Temporary Internet Files\Content.Outlook\WJKMQKY3\research-Paradigm-page0001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28439" cy="109747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</w:p>
    <w:p w:rsidR="00EF080F" w:rsidRDefault="00EF080F" w:rsidP="00CD6CAE">
      <w:pPr>
        <w:pStyle w:val="Caption"/>
      </w:pPr>
    </w:p>
    <w:sectPr w:rsidR="00EF080F" w:rsidSect="000928B0">
      <w:pgSz w:w="16839" w:h="23814" w:code="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DFD5462"/>
    <w:multiLevelType w:val="hybridMultilevel"/>
    <w:tmpl w:val="845E6C5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928B0"/>
    <w:rsid w:val="000928B0"/>
    <w:rsid w:val="005B119E"/>
    <w:rsid w:val="00A13867"/>
    <w:rsid w:val="00CD6CAE"/>
    <w:rsid w:val="00EF08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300F462-0A58-4039-8E07-84673B17A1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CD6CA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D6CA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D6CA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D6CA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D6CAE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D6CA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D6CAE"/>
    <w:rPr>
      <w:rFonts w:ascii="Segoe UI" w:hAnsi="Segoe UI" w:cs="Segoe UI"/>
      <w:sz w:val="18"/>
      <w:szCs w:val="18"/>
    </w:rPr>
  </w:style>
  <w:style w:type="paragraph" w:styleId="Caption">
    <w:name w:val="caption"/>
    <w:basedOn w:val="Normal"/>
    <w:next w:val="Normal"/>
    <w:uiPriority w:val="35"/>
    <w:unhideWhenUsed/>
    <w:qFormat/>
    <w:rsid w:val="00CD6CAE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ListParagraph">
    <w:name w:val="List Paragraph"/>
    <w:basedOn w:val="Normal"/>
    <w:uiPriority w:val="34"/>
    <w:qFormat/>
    <w:rsid w:val="00CD6CA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1</Pages>
  <Words>0</Words>
  <Characters>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Lohmann-Hancock</dc:creator>
  <cp:keywords/>
  <dc:description/>
  <cp:lastModifiedBy>Nicola Welton</cp:lastModifiedBy>
  <cp:revision>4</cp:revision>
  <dcterms:created xsi:type="dcterms:W3CDTF">2018-09-19T14:13:00Z</dcterms:created>
  <dcterms:modified xsi:type="dcterms:W3CDTF">2018-12-13T16:53:00Z</dcterms:modified>
</cp:coreProperties>
</file>