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id w:val="1356841287"/>
        <w:docPartObj>
          <w:docPartGallery w:val="Cover Pages"/>
          <w:docPartUnique/>
        </w:docPartObj>
      </w:sdtPr>
      <w:sdtEndPr/>
      <w:sdtContent>
        <w:p w14:paraId="0D1AC433" w14:textId="34CAFE80" w:rsidR="00011469" w:rsidRDefault="003B0AD2" w:rsidP="00011469">
          <w:pPr>
            <w:rPr>
              <w:noProof/>
            </w:rPr>
          </w:pPr>
          <w:r>
            <w:rPr>
              <w:noProof/>
            </w:rPr>
            <mc:AlternateContent>
              <mc:Choice Requires="wps">
                <w:drawing>
                  <wp:anchor distT="0" distB="0" distL="114300" distR="114300" simplePos="0" relativeHeight="251660288" behindDoc="0" locked="0" layoutInCell="1" allowOverlap="1" wp14:anchorId="02E00051" wp14:editId="6B8B71B7">
                    <wp:simplePos x="0" y="0"/>
                    <wp:positionH relativeFrom="margin">
                      <wp:align>center</wp:align>
                    </wp:positionH>
                    <wp:positionV relativeFrom="margin">
                      <wp:align>center</wp:align>
                    </wp:positionV>
                    <wp:extent cx="6934200" cy="9944100"/>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6934200" cy="9944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49"/>
                                  <w:gridCol w:w="5261"/>
                                </w:tblGrid>
                                <w:tr w:rsidR="003B0AD2" w14:paraId="125B1A32" w14:textId="77777777" w:rsidTr="003B0AD2">
                                  <w:trPr>
                                    <w:trHeight w:val="2003"/>
                                    <w:jc w:val="center"/>
                                  </w:trPr>
                                  <w:tc>
                                    <w:tcPr>
                                      <w:tcW w:w="2568" w:type="pct"/>
                                      <w:vAlign w:val="center"/>
                                    </w:tcPr>
                                    <w:p w14:paraId="2CD6E81C" w14:textId="6BC4C6DF" w:rsidR="003B0AD2" w:rsidRDefault="003B0AD2">
                                      <w:pPr>
                                        <w:jc w:val="right"/>
                                      </w:pPr>
                                      <w:r>
                                        <w:rPr>
                                          <w:noProof/>
                                        </w:rPr>
                                        <w:drawing>
                                          <wp:inline distT="0" distB="0" distL="0" distR="0" wp14:anchorId="0BA491F0" wp14:editId="39BB27C3">
                                            <wp:extent cx="3129915" cy="3129915"/>
                                            <wp:effectExtent l="0" t="0" r="0" b="0"/>
                                            <wp:docPr id="931200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9915" cy="3129915"/>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934360" w14:textId="00C55620" w:rsidR="003B0AD2" w:rsidRDefault="00827ED0">
                                          <w:pPr>
                                            <w:pStyle w:val="NoSpacing"/>
                                            <w:spacing w:line="312" w:lineRule="auto"/>
                                            <w:jc w:val="right"/>
                                            <w:rPr>
                                              <w:caps/>
                                              <w:color w:val="191919" w:themeColor="text1" w:themeTint="E6"/>
                                              <w:sz w:val="72"/>
                                              <w:szCs w:val="72"/>
                                            </w:rPr>
                                          </w:pPr>
                                          <w:r>
                                            <w:rPr>
                                              <w:caps/>
                                              <w:color w:val="191919" w:themeColor="text1" w:themeTint="E6"/>
                                              <w:sz w:val="72"/>
                                              <w:szCs w:val="72"/>
                                            </w:rPr>
                                            <w:t>BUSINESS PLAN &amp; REFLECTION</w:t>
                                          </w:r>
                                        </w:p>
                                      </w:sdtContent>
                                    </w:sdt>
                                    <w:p w14:paraId="6B8CA578" w14:textId="4093C080" w:rsidR="003B0AD2" w:rsidRDefault="003B0AD2" w:rsidP="00827ED0"/>
                                  </w:tc>
                                  <w:tc>
                                    <w:tcPr>
                                      <w:tcW w:w="2432" w:type="pct"/>
                                      <w:vAlign w:val="center"/>
                                    </w:tcPr>
                                    <w:p w14:paraId="0DB4E681" w14:textId="33696347" w:rsidR="003B0AD2" w:rsidRPr="00827ED0" w:rsidRDefault="003B0AD2">
                                      <w:pPr>
                                        <w:pStyle w:val="NoSpacing"/>
                                        <w:rPr>
                                          <w:caps/>
                                          <w:color w:val="E97132" w:themeColor="accent2"/>
                                          <w:sz w:val="32"/>
                                          <w:szCs w:val="32"/>
                                        </w:rPr>
                                      </w:pPr>
                                    </w:p>
                                    <w:sdt>
                                      <w:sdtPr>
                                        <w:rPr>
                                          <w:rFonts w:eastAsiaTheme="minorEastAsia" w:cs="Times New Roman"/>
                                          <w:color w:val="E97132" w:themeColor="accent2"/>
                                          <w:kern w:val="0"/>
                                          <w:sz w:val="32"/>
                                          <w:szCs w:val="32"/>
                                          <w:lang w:val="en-US"/>
                                          <w14:ligatures w14:val="none"/>
                                        </w:rPr>
                                        <w:alias w:val="Abstract"/>
                                        <w:tag w:val=""/>
                                        <w:id w:val="-2036181933"/>
                                        <w:dataBinding w:prefixMappings="xmlns:ns0='http://schemas.microsoft.com/office/2006/coverPageProps' " w:xpath="/ns0:CoverPageProperties[1]/ns0:Abstract[1]" w:storeItemID="{55AF091B-3C7A-41E3-B477-F2FDAA23CFDA}"/>
                                        <w:text/>
                                      </w:sdtPr>
                                      <w:sdtEndPr/>
                                      <w:sdtContent>
                                        <w:p w14:paraId="6FFBAAB8" w14:textId="18E86737" w:rsidR="003B0AD2" w:rsidRPr="00827ED0" w:rsidRDefault="00827ED0">
                                          <w:pPr>
                                            <w:rPr>
                                              <w:color w:val="000000" w:themeColor="text1"/>
                                            </w:rPr>
                                          </w:pPr>
                                          <w:r w:rsidRPr="00827ED0">
                                            <w:rPr>
                                              <w:rFonts w:eastAsiaTheme="minorEastAsia" w:cs="Times New Roman"/>
                                              <w:color w:val="E97132" w:themeColor="accent2"/>
                                              <w:kern w:val="0"/>
                                              <w:sz w:val="32"/>
                                              <w:szCs w:val="32"/>
                                              <w:lang w:val="en-US"/>
                                              <w14:ligatures w14:val="none"/>
                                            </w:rPr>
                                            <w:t>MODULE CODE: BMSW4011                                     LECTURER: MEL SQUIRE                                                        STUDENT:</w:t>
                                          </w:r>
                                          <w:r>
                                            <w:rPr>
                                              <w:rFonts w:eastAsiaTheme="minorEastAsia" w:cs="Times New Roman"/>
                                              <w:color w:val="E97132" w:themeColor="accent2"/>
                                              <w:kern w:val="0"/>
                                              <w:sz w:val="32"/>
                                              <w:szCs w:val="32"/>
                                              <w:lang w:val="en-US"/>
                                              <w14:ligatures w14:val="none"/>
                                            </w:rPr>
                                            <w:t xml:space="preserve"> </w:t>
                                          </w:r>
                                          <w:r w:rsidRPr="00827ED0">
                                            <w:rPr>
                                              <w:rFonts w:eastAsiaTheme="minorEastAsia" w:cs="Times New Roman"/>
                                              <w:color w:val="E97132" w:themeColor="accent2"/>
                                              <w:kern w:val="0"/>
                                              <w:sz w:val="32"/>
                                              <w:szCs w:val="32"/>
                                              <w:lang w:val="en-US"/>
                                              <w14:ligatures w14:val="none"/>
                                            </w:rPr>
                                            <w:t>SEBASTIAN-LUCA KISS (2331017)</w:t>
                                          </w:r>
                                        </w:p>
                                      </w:sdtContent>
                                    </w:sdt>
                                    <w:p w14:paraId="24D1361A" w14:textId="1FDDC61A" w:rsidR="003B0AD2" w:rsidRDefault="003B0AD2">
                                      <w:pPr>
                                        <w:pStyle w:val="NoSpacing"/>
                                        <w:rPr>
                                          <w:color w:val="E97132" w:themeColor="accent2"/>
                                          <w:sz w:val="26"/>
                                          <w:szCs w:val="26"/>
                                        </w:rPr>
                                      </w:pPr>
                                    </w:p>
                                    <w:p w14:paraId="09155499" w14:textId="333C0140" w:rsidR="003B0AD2" w:rsidRDefault="003B0AD2">
                                      <w:pPr>
                                        <w:pStyle w:val="NoSpacing"/>
                                      </w:pPr>
                                    </w:p>
                                  </w:tc>
                                </w:tr>
                              </w:tbl>
                              <w:p w14:paraId="4C08B4DF" w14:textId="09E9A4C5" w:rsidR="003B0AD2" w:rsidRDefault="003B0AD2" w:rsidP="003B0AD2">
                                <w:pPr>
                                  <w:jc w:val="right"/>
                                </w:pPr>
                                <w:r>
                                  <w:rPr>
                                    <w:noProof/>
                                  </w:rPr>
                                  <w:drawing>
                                    <wp:inline distT="0" distB="0" distL="0" distR="0" wp14:anchorId="6362D07D" wp14:editId="60E52AB8">
                                      <wp:extent cx="3583140" cy="1859280"/>
                                      <wp:effectExtent l="0" t="0" r="0" b="7620"/>
                                      <wp:docPr id="186212234"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2234" name="Picture 1"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1427" cy="1899903"/>
                                              </a:xfrm>
                                              <a:prstGeom prst="rect">
                                                <a:avLst/>
                                              </a:prstGeom>
                                              <a:noFill/>
                                            </pic:spPr>
                                          </pic:pic>
                                        </a:graphicData>
                                      </a:graphic>
                                    </wp:inline>
                                  </w:drawing>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2E00051" id="_x0000_t202" coordsize="21600,21600" o:spt="202" path="m,l,21600r21600,l21600,xe">
                    <v:stroke joinstyle="miter"/>
                    <v:path gradientshapeok="t" o:connecttype="rect"/>
                  </v:shapetype>
                  <v:shape id="Text Box 139" o:spid="_x0000_s1026" type="#_x0000_t202" style="position:absolute;margin-left:0;margin-top:0;width:546pt;height:783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" fillcolor="white [3201]" stroked="f" strokeweight=".5pt">
                    <v:textbox inset="0,0,0,0">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649"/>
                            <w:gridCol w:w="5261"/>
                          </w:tblGrid>
                          <w:tr w:rsidR="003B0AD2" w14:paraId="125B1A32" w14:textId="77777777" w:rsidTr="003B0AD2">
                            <w:trPr>
                              <w:trHeight w:val="2003"/>
                              <w:jc w:val="center"/>
                            </w:trPr>
                            <w:tc>
                              <w:tcPr>
                                <w:tcW w:w="2568" w:type="pct"/>
                                <w:vAlign w:val="center"/>
                              </w:tcPr>
                              <w:p w14:paraId="2CD6E81C" w14:textId="6BC4C6DF" w:rsidR="003B0AD2" w:rsidRDefault="003B0AD2">
                                <w:pPr>
                                  <w:jc w:val="right"/>
                                </w:pPr>
                                <w:r>
                                  <w:rPr>
                                    <w:noProof/>
                                  </w:rPr>
                                  <w:drawing>
                                    <wp:inline distT="0" distB="0" distL="0" distR="0" wp14:anchorId="0BA491F0" wp14:editId="39BB27C3">
                                      <wp:extent cx="3129915" cy="3129915"/>
                                      <wp:effectExtent l="0" t="0" r="0" b="0"/>
                                      <wp:docPr id="931200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9915" cy="3129915"/>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934360" w14:textId="00C55620" w:rsidR="003B0AD2" w:rsidRDefault="00827ED0">
                                    <w:pPr>
                                      <w:pStyle w:val="NoSpacing"/>
                                      <w:spacing w:line="312" w:lineRule="auto"/>
                                      <w:jc w:val="right"/>
                                      <w:rPr>
                                        <w:caps/>
                                        <w:color w:val="191919" w:themeColor="text1" w:themeTint="E6"/>
                                        <w:sz w:val="72"/>
                                        <w:szCs w:val="72"/>
                                      </w:rPr>
                                    </w:pPr>
                                    <w:r>
                                      <w:rPr>
                                        <w:caps/>
                                        <w:color w:val="191919" w:themeColor="text1" w:themeTint="E6"/>
                                        <w:sz w:val="72"/>
                                        <w:szCs w:val="72"/>
                                      </w:rPr>
                                      <w:t>BUSINESS PLAN &amp; REFLECTION</w:t>
                                    </w:r>
                                  </w:p>
                                </w:sdtContent>
                              </w:sdt>
                              <w:p w14:paraId="6B8CA578" w14:textId="4093C080" w:rsidR="003B0AD2" w:rsidRDefault="003B0AD2" w:rsidP="00827ED0"/>
                            </w:tc>
                            <w:tc>
                              <w:tcPr>
                                <w:tcW w:w="2432" w:type="pct"/>
                                <w:vAlign w:val="center"/>
                              </w:tcPr>
                              <w:p w14:paraId="0DB4E681" w14:textId="33696347" w:rsidR="003B0AD2" w:rsidRPr="00827ED0" w:rsidRDefault="003B0AD2">
                                <w:pPr>
                                  <w:pStyle w:val="NoSpacing"/>
                                  <w:rPr>
                                    <w:caps/>
                                    <w:color w:val="E97132" w:themeColor="accent2"/>
                                    <w:sz w:val="32"/>
                                    <w:szCs w:val="32"/>
                                  </w:rPr>
                                </w:pPr>
                              </w:p>
                              <w:sdt>
                                <w:sdtPr>
                                  <w:rPr>
                                    <w:rFonts w:eastAsiaTheme="minorEastAsia" w:cs="Times New Roman"/>
                                    <w:color w:val="E97132" w:themeColor="accent2"/>
                                    <w:kern w:val="0"/>
                                    <w:sz w:val="32"/>
                                    <w:szCs w:val="32"/>
                                    <w:lang w:val="en-US"/>
                                    <w14:ligatures w14:val="none"/>
                                  </w:rPr>
                                  <w:alias w:val="Abstract"/>
                                  <w:tag w:val=""/>
                                  <w:id w:val="-2036181933"/>
                                  <w:dataBinding w:prefixMappings="xmlns:ns0='http://schemas.microsoft.com/office/2006/coverPageProps' " w:xpath="/ns0:CoverPageProperties[1]/ns0:Abstract[1]" w:storeItemID="{55AF091B-3C7A-41E3-B477-F2FDAA23CFDA}"/>
                                  <w:text/>
                                </w:sdtPr>
                                <w:sdtEndPr/>
                                <w:sdtContent>
                                  <w:p w14:paraId="6FFBAAB8" w14:textId="18E86737" w:rsidR="003B0AD2" w:rsidRPr="00827ED0" w:rsidRDefault="00827ED0">
                                    <w:pPr>
                                      <w:rPr>
                                        <w:color w:val="000000" w:themeColor="text1"/>
                                      </w:rPr>
                                    </w:pPr>
                                    <w:r w:rsidRPr="00827ED0">
                                      <w:rPr>
                                        <w:rFonts w:eastAsiaTheme="minorEastAsia" w:cs="Times New Roman"/>
                                        <w:color w:val="E97132" w:themeColor="accent2"/>
                                        <w:kern w:val="0"/>
                                        <w:sz w:val="32"/>
                                        <w:szCs w:val="32"/>
                                        <w:lang w:val="en-US"/>
                                        <w14:ligatures w14:val="none"/>
                                      </w:rPr>
                                      <w:t>MODULE CODE: BMSW4011                                     LECTURER: MEL SQUIRE                                                        STUDENT:</w:t>
                                    </w:r>
                                    <w:r>
                                      <w:rPr>
                                        <w:rFonts w:eastAsiaTheme="minorEastAsia" w:cs="Times New Roman"/>
                                        <w:color w:val="E97132" w:themeColor="accent2"/>
                                        <w:kern w:val="0"/>
                                        <w:sz w:val="32"/>
                                        <w:szCs w:val="32"/>
                                        <w:lang w:val="en-US"/>
                                        <w14:ligatures w14:val="none"/>
                                      </w:rPr>
                                      <w:t xml:space="preserve"> </w:t>
                                    </w:r>
                                    <w:r w:rsidRPr="00827ED0">
                                      <w:rPr>
                                        <w:rFonts w:eastAsiaTheme="minorEastAsia" w:cs="Times New Roman"/>
                                        <w:color w:val="E97132" w:themeColor="accent2"/>
                                        <w:kern w:val="0"/>
                                        <w:sz w:val="32"/>
                                        <w:szCs w:val="32"/>
                                        <w:lang w:val="en-US"/>
                                        <w14:ligatures w14:val="none"/>
                                      </w:rPr>
                                      <w:t>SEBASTIAN-LUCA KISS (2331017)</w:t>
                                    </w:r>
                                  </w:p>
                                </w:sdtContent>
                              </w:sdt>
                              <w:p w14:paraId="24D1361A" w14:textId="1FDDC61A" w:rsidR="003B0AD2" w:rsidRDefault="003B0AD2">
                                <w:pPr>
                                  <w:pStyle w:val="NoSpacing"/>
                                  <w:rPr>
                                    <w:color w:val="E97132" w:themeColor="accent2"/>
                                    <w:sz w:val="26"/>
                                    <w:szCs w:val="26"/>
                                  </w:rPr>
                                </w:pPr>
                              </w:p>
                              <w:p w14:paraId="09155499" w14:textId="333C0140" w:rsidR="003B0AD2" w:rsidRDefault="003B0AD2">
                                <w:pPr>
                                  <w:pStyle w:val="NoSpacing"/>
                                </w:pPr>
                              </w:p>
                            </w:tc>
                          </w:tr>
                        </w:tbl>
                        <w:p w14:paraId="4C08B4DF" w14:textId="09E9A4C5" w:rsidR="003B0AD2" w:rsidRDefault="003B0AD2" w:rsidP="003B0AD2">
                          <w:pPr>
                            <w:jc w:val="right"/>
                          </w:pPr>
                          <w:r>
                            <w:rPr>
                              <w:noProof/>
                            </w:rPr>
                            <w:drawing>
                              <wp:inline distT="0" distB="0" distL="0" distR="0" wp14:anchorId="6362D07D" wp14:editId="60E52AB8">
                                <wp:extent cx="3583140" cy="1859280"/>
                                <wp:effectExtent l="0" t="0" r="0" b="7620"/>
                                <wp:docPr id="186212234"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2234" name="Picture 1"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1427" cy="1899903"/>
                                        </a:xfrm>
                                        <a:prstGeom prst="rect">
                                          <a:avLst/>
                                        </a:prstGeom>
                                        <a:noFill/>
                                      </pic:spPr>
                                    </pic:pic>
                                  </a:graphicData>
                                </a:graphic>
                              </wp:inline>
                            </w:drawing>
                          </w:r>
                        </w:p>
                      </w:txbxContent>
                    </v:textbox>
                    <w10:wrap anchorx="margin" anchory="margin"/>
                  </v:shape>
                </w:pict>
              </mc:Fallback>
            </mc:AlternateContent>
          </w:r>
          <w:r>
            <w:rPr>
              <w:noProof/>
            </w:rPr>
            <w:br w:type="page"/>
          </w:r>
        </w:p>
      </w:sdtContent>
    </w:sdt>
    <w:p w14:paraId="3341B953" w14:textId="2F488B75" w:rsidR="003E5377" w:rsidRPr="00011469" w:rsidRDefault="003E5377" w:rsidP="00011469">
      <w:pPr>
        <w:rPr>
          <w:noProof/>
        </w:rPr>
      </w:pPr>
      <w:r w:rsidRPr="003E5377">
        <w:rPr>
          <w:b/>
          <w:bCs/>
        </w:rPr>
        <w:lastRenderedPageBreak/>
        <w:t>1. Business Name &amp; Concept</w:t>
      </w:r>
    </w:p>
    <w:p w14:paraId="7B6F6836" w14:textId="77777777" w:rsidR="003E5377" w:rsidRPr="003E5377" w:rsidRDefault="003E5377" w:rsidP="003E5377">
      <w:pPr>
        <w:spacing w:line="360" w:lineRule="auto"/>
      </w:pPr>
      <w:r w:rsidRPr="003E5377">
        <w:rPr>
          <w:b/>
          <w:bCs/>
        </w:rPr>
        <w:t>Name:</w:t>
      </w:r>
      <w:r w:rsidRPr="003E5377">
        <w:t xml:space="preserve"> Seb’s Art Haven</w:t>
      </w:r>
      <w:r w:rsidRPr="003E5377">
        <w:br/>
      </w:r>
      <w:r w:rsidRPr="003E5377">
        <w:rPr>
          <w:b/>
          <w:bCs/>
        </w:rPr>
        <w:t>Concept:</w:t>
      </w:r>
      <w:r w:rsidRPr="003E5377">
        <w:t xml:space="preserve"> Seb’s Art Haven is a unique and dynamic creative venue located in Cardiff. It operates as a coffee shop during the day and transitions into a bar and exhibition space in the evening. It hosts live music, art exhibitions, spoken word nights, and other cultural events that promote new and emerging talent.</w:t>
      </w:r>
    </w:p>
    <w:p w14:paraId="7BFDCF42" w14:textId="77777777" w:rsidR="003E5377" w:rsidRPr="003E5377" w:rsidRDefault="003E5377" w:rsidP="003E5377">
      <w:pPr>
        <w:spacing w:line="360" w:lineRule="auto"/>
      </w:pPr>
      <w:r w:rsidRPr="003E5377">
        <w:rPr>
          <w:b/>
          <w:bCs/>
        </w:rPr>
        <w:t>The Story:</w:t>
      </w:r>
      <w:r w:rsidRPr="003E5377">
        <w:t xml:space="preserve"> This concept was inspired by a personal dream rooted in creative passion and a desire to foster artistic growth in the community. Despite Cardiff’s expanding art and music scene, affordable and inclusive venues remain scarce for lesser-known creatives (Visit Cardiff, 2023). This venture will fill that gap, giving creatives a platform while offering customers a culturally immersive experience through specialty drinks and artistic events.</w:t>
      </w:r>
    </w:p>
    <w:p w14:paraId="530509B1" w14:textId="77777777" w:rsidR="003E5377" w:rsidRPr="003E5377" w:rsidRDefault="00A529A1" w:rsidP="003E5377">
      <w:pPr>
        <w:spacing w:line="360" w:lineRule="auto"/>
      </w:pPr>
      <w:r>
        <w:pict w14:anchorId="19F3C69D">
          <v:rect id="_x0000_i1025" style="width:0;height:1.5pt" o:hralign="center" o:hrstd="t" o:hr="t" fillcolor="#a0a0a0" stroked="f"/>
        </w:pict>
      </w:r>
    </w:p>
    <w:p w14:paraId="0351A8BE" w14:textId="77777777" w:rsidR="003E5377" w:rsidRPr="003E5377" w:rsidRDefault="003E5377" w:rsidP="003E5377">
      <w:pPr>
        <w:spacing w:line="360" w:lineRule="auto"/>
        <w:rPr>
          <w:b/>
          <w:bCs/>
        </w:rPr>
      </w:pPr>
      <w:r w:rsidRPr="003E5377">
        <w:rPr>
          <w:b/>
          <w:bCs/>
        </w:rPr>
        <w:t>2. Business Ownership</w:t>
      </w:r>
    </w:p>
    <w:p w14:paraId="6EC3218A" w14:textId="77777777" w:rsidR="003E5377" w:rsidRPr="003E5377" w:rsidRDefault="003E5377" w:rsidP="003E5377">
      <w:pPr>
        <w:spacing w:line="360" w:lineRule="auto"/>
      </w:pPr>
      <w:r w:rsidRPr="003E5377">
        <w:rPr>
          <w:b/>
          <w:bCs/>
        </w:rPr>
        <w:t>Structure:</w:t>
      </w:r>
      <w:r w:rsidRPr="003E5377">
        <w:t xml:space="preserve"> Private Limited Company (Ltd)</w:t>
      </w:r>
    </w:p>
    <w:p w14:paraId="4EEAA4E5" w14:textId="77777777" w:rsidR="003E5377" w:rsidRPr="003E5377" w:rsidRDefault="003E5377" w:rsidP="003E5377">
      <w:pPr>
        <w:spacing w:line="360" w:lineRule="auto"/>
      </w:pPr>
      <w:r w:rsidRPr="003E5377">
        <w:rPr>
          <w:b/>
          <w:bCs/>
        </w:rPr>
        <w:t>Rationale:</w:t>
      </w:r>
    </w:p>
    <w:p w14:paraId="1AC4B60B" w14:textId="77777777" w:rsidR="003E5377" w:rsidRPr="003E5377" w:rsidRDefault="003E5377" w:rsidP="003E5377">
      <w:pPr>
        <w:numPr>
          <w:ilvl w:val="0"/>
          <w:numId w:val="45"/>
        </w:numPr>
        <w:spacing w:line="360" w:lineRule="auto"/>
      </w:pPr>
      <w:r w:rsidRPr="003E5377">
        <w:rPr>
          <w:b/>
          <w:bCs/>
        </w:rPr>
        <w:t>Pros:</w:t>
      </w:r>
      <w:r w:rsidRPr="003E5377">
        <w:t xml:space="preserve"> Limited liability, credibility, tax efficiency, and easier access to funding (Jones &amp; Taylor, 2020).</w:t>
      </w:r>
    </w:p>
    <w:p w14:paraId="0788771A" w14:textId="77777777" w:rsidR="003E5377" w:rsidRPr="003E5377" w:rsidRDefault="003E5377" w:rsidP="003E5377">
      <w:pPr>
        <w:numPr>
          <w:ilvl w:val="0"/>
          <w:numId w:val="45"/>
        </w:numPr>
        <w:spacing w:line="360" w:lineRule="auto"/>
      </w:pPr>
      <w:r w:rsidRPr="003E5377">
        <w:rPr>
          <w:b/>
          <w:bCs/>
        </w:rPr>
        <w:t>Cons:</w:t>
      </w:r>
      <w:r w:rsidRPr="003E5377">
        <w:t xml:space="preserve"> Requires more administration, regular reporting, and compliance with stricter regulations (Burns, 2018).</w:t>
      </w:r>
    </w:p>
    <w:p w14:paraId="194DCF47" w14:textId="77777777" w:rsidR="003E5377" w:rsidRPr="003E5377" w:rsidRDefault="003E5377" w:rsidP="003E5377">
      <w:pPr>
        <w:spacing w:line="360" w:lineRule="auto"/>
      </w:pPr>
      <w:r w:rsidRPr="003E5377">
        <w:t>This structure suits the business as it provides financial protection for the owner and allows for future investment opportunities (HMRC, 2023). It also helps create a trustworthy brand image from the outset.</w:t>
      </w:r>
    </w:p>
    <w:p w14:paraId="59159E6C" w14:textId="77777777" w:rsidR="003E5377" w:rsidRPr="003E5377" w:rsidRDefault="00A529A1" w:rsidP="003E5377">
      <w:pPr>
        <w:spacing w:line="360" w:lineRule="auto"/>
      </w:pPr>
      <w:r>
        <w:pict w14:anchorId="38173D0B">
          <v:rect id="_x0000_i1026" style="width:0;height:1.5pt" o:hralign="center" o:hrstd="t" o:hr="t" fillcolor="#a0a0a0" stroked="f"/>
        </w:pict>
      </w:r>
    </w:p>
    <w:p w14:paraId="2D6B87F3" w14:textId="77777777" w:rsidR="003E5377" w:rsidRPr="003E5377" w:rsidRDefault="003E5377" w:rsidP="003E5377">
      <w:pPr>
        <w:spacing w:line="360" w:lineRule="auto"/>
        <w:rPr>
          <w:b/>
          <w:bCs/>
        </w:rPr>
      </w:pPr>
      <w:r w:rsidRPr="003E5377">
        <w:rPr>
          <w:b/>
          <w:bCs/>
        </w:rPr>
        <w:t>3. Mission, Aims &amp; USP</w:t>
      </w:r>
    </w:p>
    <w:p w14:paraId="114B52A4" w14:textId="77777777" w:rsidR="003E5377" w:rsidRPr="003E5377" w:rsidRDefault="003E5377" w:rsidP="003E5377">
      <w:pPr>
        <w:spacing w:line="360" w:lineRule="auto"/>
      </w:pPr>
      <w:r w:rsidRPr="003E5377">
        <w:rPr>
          <w:b/>
          <w:bCs/>
        </w:rPr>
        <w:t>Mission Statement:</w:t>
      </w:r>
      <w:r w:rsidRPr="003E5377">
        <w:t xml:space="preserve"> To build a vibrant and inclusive cultural space in the heart of Cardiff, where the creative community can come together to express, engage, and grow.</w:t>
      </w:r>
    </w:p>
    <w:p w14:paraId="11AE1D7F" w14:textId="77777777" w:rsidR="003E5377" w:rsidRPr="003E5377" w:rsidRDefault="003E5377" w:rsidP="003E5377">
      <w:pPr>
        <w:spacing w:line="360" w:lineRule="auto"/>
      </w:pPr>
      <w:r w:rsidRPr="003E5377">
        <w:rPr>
          <w:b/>
          <w:bCs/>
        </w:rPr>
        <w:lastRenderedPageBreak/>
        <w:t>Aims &amp; Objectives:</w:t>
      </w:r>
    </w:p>
    <w:p w14:paraId="5FAE424A" w14:textId="77777777" w:rsidR="003E5377" w:rsidRPr="003E5377" w:rsidRDefault="003E5377" w:rsidP="003E5377">
      <w:pPr>
        <w:numPr>
          <w:ilvl w:val="0"/>
          <w:numId w:val="46"/>
        </w:numPr>
        <w:spacing w:line="360" w:lineRule="auto"/>
      </w:pPr>
      <w:r w:rsidRPr="003E5377">
        <w:t>Establish a creative landmark in Cardiff within 12 months</w:t>
      </w:r>
    </w:p>
    <w:p w14:paraId="3B31F0B7" w14:textId="77777777" w:rsidR="003E5377" w:rsidRPr="003E5377" w:rsidRDefault="003E5377" w:rsidP="003E5377">
      <w:pPr>
        <w:numPr>
          <w:ilvl w:val="0"/>
          <w:numId w:val="46"/>
        </w:numPr>
        <w:spacing w:line="360" w:lineRule="auto"/>
      </w:pPr>
      <w:r w:rsidRPr="003E5377">
        <w:t>Host at least 12 exhibitions and 30+ live events in the first year</w:t>
      </w:r>
    </w:p>
    <w:p w14:paraId="05EC8289" w14:textId="77777777" w:rsidR="003E5377" w:rsidRPr="003E5377" w:rsidRDefault="003E5377" w:rsidP="003E5377">
      <w:pPr>
        <w:numPr>
          <w:ilvl w:val="0"/>
          <w:numId w:val="46"/>
        </w:numPr>
        <w:spacing w:line="360" w:lineRule="auto"/>
      </w:pPr>
      <w:r w:rsidRPr="003E5377">
        <w:t>Operate sustainably, using ethically sourced coffee and materials (Fairtrade UK, 2022)</w:t>
      </w:r>
    </w:p>
    <w:p w14:paraId="5D588461" w14:textId="77777777" w:rsidR="003E5377" w:rsidRPr="003E5377" w:rsidRDefault="003E5377" w:rsidP="003E5377">
      <w:pPr>
        <w:numPr>
          <w:ilvl w:val="0"/>
          <w:numId w:val="46"/>
        </w:numPr>
        <w:spacing w:line="360" w:lineRule="auto"/>
      </w:pPr>
      <w:r w:rsidRPr="003E5377">
        <w:t>Reach financial break-even within 18–20 months</w:t>
      </w:r>
    </w:p>
    <w:p w14:paraId="27DB6970" w14:textId="77777777" w:rsidR="003E5377" w:rsidRPr="003E5377" w:rsidRDefault="003E5377" w:rsidP="003E5377">
      <w:pPr>
        <w:spacing w:line="360" w:lineRule="auto"/>
      </w:pPr>
      <w:r w:rsidRPr="003E5377">
        <w:rPr>
          <w:b/>
          <w:bCs/>
        </w:rPr>
        <w:t>USP:</w:t>
      </w:r>
      <w:r w:rsidRPr="003E5377">
        <w:t xml:space="preserve"> The venue is not just a café or bar — it’s a living art space. Its flexible layout, rotating exhibitions, and event-driven focus make it more than a hospitality business; it becomes a cultural experience (Kotler &amp; Keller, 2019).</w:t>
      </w:r>
    </w:p>
    <w:p w14:paraId="2768AC41" w14:textId="77777777" w:rsidR="003E5377" w:rsidRPr="003E5377" w:rsidRDefault="00A529A1" w:rsidP="003E5377">
      <w:pPr>
        <w:spacing w:line="360" w:lineRule="auto"/>
      </w:pPr>
      <w:r>
        <w:pict w14:anchorId="6E8D97D3">
          <v:rect id="_x0000_i1027" style="width:0;height:1.5pt" o:hralign="center" o:hrstd="t" o:hr="t" fillcolor="#a0a0a0" stroked="f"/>
        </w:pict>
      </w:r>
    </w:p>
    <w:p w14:paraId="75A506C9" w14:textId="77777777" w:rsidR="003E5377" w:rsidRPr="003E5377" w:rsidRDefault="003E5377" w:rsidP="003E5377">
      <w:pPr>
        <w:spacing w:line="360" w:lineRule="auto"/>
        <w:rPr>
          <w:b/>
          <w:bCs/>
        </w:rPr>
      </w:pPr>
      <w:r w:rsidRPr="003E5377">
        <w:rPr>
          <w:b/>
          <w:bCs/>
        </w:rPr>
        <w:t>4. Location &amp; Rationale</w:t>
      </w:r>
    </w:p>
    <w:p w14:paraId="570250AB" w14:textId="77777777" w:rsidR="003E5377" w:rsidRPr="003E5377" w:rsidRDefault="003E5377" w:rsidP="003E5377">
      <w:pPr>
        <w:spacing w:line="360" w:lineRule="auto"/>
      </w:pPr>
      <w:r w:rsidRPr="003E5377">
        <w:rPr>
          <w:b/>
          <w:bCs/>
        </w:rPr>
        <w:t>Venue:</w:t>
      </w:r>
      <w:r w:rsidRPr="003E5377">
        <w:t xml:space="preserve"> 219–221 Newport Road, Cardiff (Rightmove, 2025)</w:t>
      </w:r>
    </w:p>
    <w:p w14:paraId="0EDD8F82" w14:textId="77777777" w:rsidR="003E5377" w:rsidRPr="003E5377" w:rsidRDefault="003E5377" w:rsidP="003E5377">
      <w:pPr>
        <w:numPr>
          <w:ilvl w:val="0"/>
          <w:numId w:val="47"/>
        </w:numPr>
        <w:spacing w:line="360" w:lineRule="auto"/>
      </w:pPr>
      <w:r w:rsidRPr="003E5377">
        <w:rPr>
          <w:b/>
          <w:bCs/>
        </w:rPr>
        <w:t>Annual Rent:</w:t>
      </w:r>
      <w:r w:rsidRPr="003E5377">
        <w:t xml:space="preserve"> £45,000</w:t>
      </w:r>
    </w:p>
    <w:p w14:paraId="64D72A78" w14:textId="77777777" w:rsidR="003E5377" w:rsidRPr="003E5377" w:rsidRDefault="003E5377" w:rsidP="003E5377">
      <w:pPr>
        <w:numPr>
          <w:ilvl w:val="0"/>
          <w:numId w:val="47"/>
        </w:numPr>
        <w:spacing w:line="360" w:lineRule="auto"/>
      </w:pPr>
      <w:r w:rsidRPr="003E5377">
        <w:rPr>
          <w:b/>
          <w:bCs/>
        </w:rPr>
        <w:t>Deposit Required:</w:t>
      </w:r>
      <w:r w:rsidRPr="003E5377">
        <w:t xml:space="preserve"> £11,250</w:t>
      </w:r>
    </w:p>
    <w:p w14:paraId="2D8518EF" w14:textId="77777777" w:rsidR="003E5377" w:rsidRPr="003E5377" w:rsidRDefault="003E5377" w:rsidP="003E5377">
      <w:pPr>
        <w:numPr>
          <w:ilvl w:val="0"/>
          <w:numId w:val="47"/>
        </w:numPr>
        <w:spacing w:line="360" w:lineRule="auto"/>
      </w:pPr>
      <w:r w:rsidRPr="003E5377">
        <w:rPr>
          <w:b/>
          <w:bCs/>
        </w:rPr>
        <w:t>Rationale:</w:t>
      </w:r>
      <w:r w:rsidRPr="003E5377">
        <w:t xml:space="preserve"> Central location, near transport links and within walking distance of the city centre</w:t>
      </w:r>
    </w:p>
    <w:p w14:paraId="661A4C68" w14:textId="77777777" w:rsidR="003E5377" w:rsidRPr="003E5377" w:rsidRDefault="003E5377" w:rsidP="003E5377">
      <w:pPr>
        <w:numPr>
          <w:ilvl w:val="0"/>
          <w:numId w:val="47"/>
        </w:numPr>
        <w:spacing w:line="360" w:lineRule="auto"/>
      </w:pPr>
      <w:r w:rsidRPr="003E5377">
        <w:rPr>
          <w:b/>
          <w:bCs/>
        </w:rPr>
        <w:t>Property Attributes:</w:t>
      </w:r>
      <w:r w:rsidRPr="003E5377">
        <w:t xml:space="preserve"> Large windows, historic features, high ceilings — ideal for art display and sound acoustics</w:t>
      </w:r>
    </w:p>
    <w:p w14:paraId="19F22BD8" w14:textId="77777777" w:rsidR="003E5377" w:rsidRPr="003E5377" w:rsidRDefault="003E5377" w:rsidP="003E5377">
      <w:pPr>
        <w:spacing w:line="360" w:lineRule="auto"/>
      </w:pPr>
      <w:r w:rsidRPr="003E5377">
        <w:t>This location offers visibility, accessibility, and aesthetic value. Its proximity to student hubs, arts venues, and nightlife areas makes it well-positioned to attract both daytime and evening audiences (Cardiff Council, 2023).</w:t>
      </w:r>
    </w:p>
    <w:p w14:paraId="7A88ACD2" w14:textId="77777777" w:rsidR="003E5377" w:rsidRPr="003E5377" w:rsidRDefault="00A529A1" w:rsidP="003E5377">
      <w:pPr>
        <w:spacing w:line="360" w:lineRule="auto"/>
      </w:pPr>
      <w:r>
        <w:pict w14:anchorId="490668C5">
          <v:rect id="_x0000_i1028" style="width:0;height:1.5pt" o:hralign="center" o:hrstd="t" o:hr="t" fillcolor="#a0a0a0" stroked="f"/>
        </w:pict>
      </w:r>
    </w:p>
    <w:p w14:paraId="685AECB2" w14:textId="77777777" w:rsidR="003E5377" w:rsidRPr="003E5377" w:rsidRDefault="003E5377" w:rsidP="003E5377">
      <w:pPr>
        <w:spacing w:line="360" w:lineRule="auto"/>
        <w:rPr>
          <w:b/>
          <w:bCs/>
        </w:rPr>
      </w:pPr>
      <w:r w:rsidRPr="003E5377">
        <w:rPr>
          <w:b/>
          <w:bCs/>
        </w:rPr>
        <w:t>5. Human Resources &amp; Staffing Plan</w:t>
      </w:r>
    </w:p>
    <w:p w14:paraId="033764F9" w14:textId="77777777" w:rsidR="003E5377" w:rsidRPr="003E5377" w:rsidRDefault="003E5377" w:rsidP="003E5377">
      <w:pPr>
        <w:spacing w:line="360" w:lineRule="auto"/>
      </w:pPr>
      <w:r w:rsidRPr="003E5377">
        <w:rPr>
          <w:b/>
          <w:bCs/>
        </w:rPr>
        <w:t>Staffing Structure:</w:t>
      </w:r>
    </w:p>
    <w:p w14:paraId="7F29650B" w14:textId="77777777" w:rsidR="003E5377" w:rsidRPr="003E5377" w:rsidRDefault="003E5377" w:rsidP="003E5377">
      <w:pPr>
        <w:numPr>
          <w:ilvl w:val="0"/>
          <w:numId w:val="48"/>
        </w:numPr>
        <w:spacing w:line="360" w:lineRule="auto"/>
      </w:pPr>
      <w:r w:rsidRPr="003E5377">
        <w:t>2 Baristas/Bartenders @ £24,000 each/year</w:t>
      </w:r>
    </w:p>
    <w:p w14:paraId="721646DD" w14:textId="77777777" w:rsidR="003E5377" w:rsidRPr="003E5377" w:rsidRDefault="003E5377" w:rsidP="003E5377">
      <w:pPr>
        <w:numPr>
          <w:ilvl w:val="0"/>
          <w:numId w:val="48"/>
        </w:numPr>
        <w:spacing w:line="360" w:lineRule="auto"/>
      </w:pPr>
      <w:r w:rsidRPr="003E5377">
        <w:lastRenderedPageBreak/>
        <w:t>1 Venue Manager @ £30,000/year</w:t>
      </w:r>
    </w:p>
    <w:p w14:paraId="5BA98465" w14:textId="77777777" w:rsidR="003E5377" w:rsidRPr="003E5377" w:rsidRDefault="003E5377" w:rsidP="003E5377">
      <w:pPr>
        <w:numPr>
          <w:ilvl w:val="0"/>
          <w:numId w:val="48"/>
        </w:numPr>
        <w:spacing w:line="360" w:lineRule="auto"/>
      </w:pPr>
      <w:r w:rsidRPr="003E5377">
        <w:t>1 Marketing &amp; Events Coordinator @ £28,000/year</w:t>
      </w:r>
    </w:p>
    <w:p w14:paraId="1148F721" w14:textId="77777777" w:rsidR="003E5377" w:rsidRPr="003E5377" w:rsidRDefault="003E5377" w:rsidP="003E5377">
      <w:pPr>
        <w:numPr>
          <w:ilvl w:val="0"/>
          <w:numId w:val="48"/>
        </w:numPr>
        <w:spacing w:line="360" w:lineRule="auto"/>
      </w:pPr>
      <w:r w:rsidRPr="003E5377">
        <w:t>2–3 Part-Time Event Staff @ £10/hr, 15 hrs/week</w:t>
      </w:r>
    </w:p>
    <w:p w14:paraId="373D57B3" w14:textId="77777777" w:rsidR="003E5377" w:rsidRPr="003E5377" w:rsidRDefault="003E5377" w:rsidP="003E5377">
      <w:pPr>
        <w:spacing w:line="360" w:lineRule="auto"/>
      </w:pPr>
      <w:r w:rsidRPr="003E5377">
        <w:rPr>
          <w:b/>
          <w:bCs/>
        </w:rPr>
        <w:t>Total Annual Staffing Cost:</w:t>
      </w:r>
      <w:r w:rsidRPr="003E5377">
        <w:t xml:space="preserve"> ~£90,000 (ONS, 2023)</w:t>
      </w:r>
    </w:p>
    <w:p w14:paraId="475A3609" w14:textId="77777777" w:rsidR="003E5377" w:rsidRPr="003E5377" w:rsidRDefault="003E5377" w:rsidP="003E5377">
      <w:pPr>
        <w:spacing w:line="360" w:lineRule="auto"/>
      </w:pPr>
      <w:r w:rsidRPr="003E5377">
        <w:t xml:space="preserve">Staff will be recruited from local universities and creative circles (Cardiff University Careers, 2023). All team members will be </w:t>
      </w:r>
      <w:proofErr w:type="gramStart"/>
      <w:r w:rsidRPr="003E5377">
        <w:t>cross-trained</w:t>
      </w:r>
      <w:proofErr w:type="gramEnd"/>
      <w:r w:rsidRPr="003E5377">
        <w:t xml:space="preserve"> to ensure operational flexibility. The self-service model at the bar minimises overhead while maintaining efficiency and customer satisfaction.</w:t>
      </w:r>
    </w:p>
    <w:p w14:paraId="6AD7C019" w14:textId="77777777" w:rsidR="003E5377" w:rsidRPr="003E5377" w:rsidRDefault="00A529A1" w:rsidP="003E5377">
      <w:pPr>
        <w:spacing w:line="360" w:lineRule="auto"/>
      </w:pPr>
      <w:r>
        <w:pict w14:anchorId="15EE35CB">
          <v:rect id="_x0000_i1029" style="width:0;height:1.5pt" o:hralign="center" o:hrstd="t" o:hr="t" fillcolor="#a0a0a0" stroked="f"/>
        </w:pict>
      </w:r>
    </w:p>
    <w:p w14:paraId="71F16E33" w14:textId="77777777" w:rsidR="003E5377" w:rsidRPr="003E5377" w:rsidRDefault="003E5377" w:rsidP="003E5377">
      <w:pPr>
        <w:spacing w:line="360" w:lineRule="auto"/>
        <w:rPr>
          <w:b/>
          <w:bCs/>
        </w:rPr>
      </w:pPr>
      <w:r w:rsidRPr="003E5377">
        <w:rPr>
          <w:b/>
          <w:bCs/>
        </w:rPr>
        <w:t>6. Marketing &amp; Promotion (7Ps)</w:t>
      </w:r>
    </w:p>
    <w:p w14:paraId="561D82C0" w14:textId="77777777" w:rsidR="003E5377" w:rsidRPr="003E5377" w:rsidRDefault="003E5377" w:rsidP="003E5377">
      <w:pPr>
        <w:numPr>
          <w:ilvl w:val="0"/>
          <w:numId w:val="49"/>
        </w:numPr>
        <w:spacing w:line="360" w:lineRule="auto"/>
      </w:pPr>
      <w:r w:rsidRPr="003E5377">
        <w:rPr>
          <w:b/>
          <w:bCs/>
        </w:rPr>
        <w:t>Product:</w:t>
      </w:r>
      <w:r w:rsidRPr="003E5377">
        <w:t xml:space="preserve"> Specialty coffee, craft cocktails, original artwork, curated music and performances</w:t>
      </w:r>
    </w:p>
    <w:p w14:paraId="452DF311" w14:textId="77777777" w:rsidR="003E5377" w:rsidRPr="003E5377" w:rsidRDefault="003E5377" w:rsidP="003E5377">
      <w:pPr>
        <w:numPr>
          <w:ilvl w:val="0"/>
          <w:numId w:val="49"/>
        </w:numPr>
        <w:spacing w:line="360" w:lineRule="auto"/>
      </w:pPr>
      <w:r w:rsidRPr="003E5377">
        <w:rPr>
          <w:b/>
          <w:bCs/>
        </w:rPr>
        <w:t>Price:</w:t>
      </w:r>
      <w:r w:rsidRPr="003E5377">
        <w:t xml:space="preserve"> Moderate prices for coffee and drinks; ticketed events for evening shows</w:t>
      </w:r>
    </w:p>
    <w:p w14:paraId="0ED29B8F" w14:textId="77777777" w:rsidR="003E5377" w:rsidRPr="003E5377" w:rsidRDefault="003E5377" w:rsidP="003E5377">
      <w:pPr>
        <w:numPr>
          <w:ilvl w:val="0"/>
          <w:numId w:val="49"/>
        </w:numPr>
        <w:spacing w:line="360" w:lineRule="auto"/>
      </w:pPr>
      <w:r w:rsidRPr="003E5377">
        <w:rPr>
          <w:b/>
          <w:bCs/>
        </w:rPr>
        <w:t>Place:</w:t>
      </w:r>
      <w:r w:rsidRPr="003E5377">
        <w:t xml:space="preserve"> A visually striking and well-situated creative venue</w:t>
      </w:r>
    </w:p>
    <w:p w14:paraId="40A68242" w14:textId="77777777" w:rsidR="003E5377" w:rsidRPr="003E5377" w:rsidRDefault="003E5377" w:rsidP="003E5377">
      <w:pPr>
        <w:numPr>
          <w:ilvl w:val="0"/>
          <w:numId w:val="49"/>
        </w:numPr>
        <w:spacing w:line="360" w:lineRule="auto"/>
      </w:pPr>
      <w:r w:rsidRPr="003E5377">
        <w:rPr>
          <w:b/>
          <w:bCs/>
        </w:rPr>
        <w:t>Promotion:</w:t>
      </w:r>
      <w:r w:rsidRPr="003E5377">
        <w:t xml:space="preserve"> Pre-launch teaser campaigns, artist collaborations, influencer partnerships</w:t>
      </w:r>
    </w:p>
    <w:p w14:paraId="4EDFF87D" w14:textId="77777777" w:rsidR="003E5377" w:rsidRPr="003E5377" w:rsidRDefault="003E5377" w:rsidP="003E5377">
      <w:pPr>
        <w:numPr>
          <w:ilvl w:val="0"/>
          <w:numId w:val="49"/>
        </w:numPr>
        <w:spacing w:line="360" w:lineRule="auto"/>
      </w:pPr>
      <w:r w:rsidRPr="003E5377">
        <w:rPr>
          <w:b/>
          <w:bCs/>
        </w:rPr>
        <w:t>People:</w:t>
      </w:r>
      <w:r w:rsidRPr="003E5377">
        <w:t xml:space="preserve"> Enthusiastic, trained staff passionate about art and community</w:t>
      </w:r>
    </w:p>
    <w:p w14:paraId="014CBD70" w14:textId="77777777" w:rsidR="003E5377" w:rsidRPr="003E5377" w:rsidRDefault="003E5377" w:rsidP="003E5377">
      <w:pPr>
        <w:numPr>
          <w:ilvl w:val="0"/>
          <w:numId w:val="49"/>
        </w:numPr>
        <w:spacing w:line="360" w:lineRule="auto"/>
      </w:pPr>
      <w:r w:rsidRPr="003E5377">
        <w:rPr>
          <w:b/>
          <w:bCs/>
        </w:rPr>
        <w:t>Process:</w:t>
      </w:r>
      <w:r w:rsidRPr="003E5377">
        <w:t xml:space="preserve"> Streamlined order-at-</w:t>
      </w:r>
      <w:proofErr w:type="spellStart"/>
      <w:r w:rsidRPr="003E5377">
        <w:t>bar</w:t>
      </w:r>
      <w:proofErr w:type="spellEnd"/>
      <w:r w:rsidRPr="003E5377">
        <w:t xml:space="preserve"> system; calendar-based event marketing</w:t>
      </w:r>
    </w:p>
    <w:p w14:paraId="780C25FC" w14:textId="77777777" w:rsidR="003E5377" w:rsidRPr="003E5377" w:rsidRDefault="003E5377" w:rsidP="003E5377">
      <w:pPr>
        <w:numPr>
          <w:ilvl w:val="0"/>
          <w:numId w:val="49"/>
        </w:numPr>
        <w:spacing w:line="360" w:lineRule="auto"/>
      </w:pPr>
      <w:r w:rsidRPr="003E5377">
        <w:rPr>
          <w:b/>
          <w:bCs/>
        </w:rPr>
        <w:t>Physical Evidence:</w:t>
      </w:r>
      <w:r w:rsidRPr="003E5377">
        <w:t xml:space="preserve"> Eye-catching interior, creative lighting, rotating exhibitions (Solomon et al., 2020)</w:t>
      </w:r>
    </w:p>
    <w:p w14:paraId="051A2C83" w14:textId="77777777" w:rsidR="003E5377" w:rsidRPr="003E5377" w:rsidRDefault="003E5377" w:rsidP="003E5377">
      <w:pPr>
        <w:spacing w:line="360" w:lineRule="auto"/>
      </w:pPr>
      <w:r w:rsidRPr="003E5377">
        <w:rPr>
          <w:b/>
          <w:bCs/>
        </w:rPr>
        <w:t>Marketing Budget:</w:t>
      </w:r>
      <w:r w:rsidRPr="003E5377">
        <w:t xml:space="preserve"> £12,000 annually</w:t>
      </w:r>
    </w:p>
    <w:p w14:paraId="582A5543" w14:textId="77777777" w:rsidR="003E5377" w:rsidRPr="003E5377" w:rsidRDefault="003E5377" w:rsidP="003E5377">
      <w:pPr>
        <w:numPr>
          <w:ilvl w:val="0"/>
          <w:numId w:val="50"/>
        </w:numPr>
        <w:spacing w:line="360" w:lineRule="auto"/>
      </w:pPr>
      <w:r w:rsidRPr="003E5377">
        <w:t>Grand opening: £3,500</w:t>
      </w:r>
    </w:p>
    <w:p w14:paraId="6B15C39A" w14:textId="77777777" w:rsidR="003E5377" w:rsidRPr="003E5377" w:rsidRDefault="003E5377" w:rsidP="003E5377">
      <w:pPr>
        <w:numPr>
          <w:ilvl w:val="0"/>
          <w:numId w:val="50"/>
        </w:numPr>
        <w:spacing w:line="360" w:lineRule="auto"/>
      </w:pPr>
      <w:r w:rsidRPr="003E5377">
        <w:t>Digital ads &amp; social media: £300/month</w:t>
      </w:r>
    </w:p>
    <w:p w14:paraId="3CFDEA19" w14:textId="77777777" w:rsidR="003E5377" w:rsidRPr="003E5377" w:rsidRDefault="003E5377" w:rsidP="003E5377">
      <w:pPr>
        <w:numPr>
          <w:ilvl w:val="0"/>
          <w:numId w:val="50"/>
        </w:numPr>
        <w:spacing w:line="360" w:lineRule="auto"/>
      </w:pPr>
      <w:r w:rsidRPr="003E5377">
        <w:t>Flyers, posters, and branded items: £2,000</w:t>
      </w:r>
    </w:p>
    <w:p w14:paraId="740AA45C" w14:textId="77777777" w:rsidR="003E5377" w:rsidRPr="003E5377" w:rsidRDefault="00A529A1" w:rsidP="003E5377">
      <w:pPr>
        <w:spacing w:line="360" w:lineRule="auto"/>
      </w:pPr>
      <w:r>
        <w:pict w14:anchorId="6E92799F">
          <v:rect id="_x0000_i1030" style="width:0;height:1.5pt" o:hralign="center" o:hrstd="t" o:hr="t" fillcolor="#a0a0a0" stroked="f"/>
        </w:pict>
      </w:r>
    </w:p>
    <w:p w14:paraId="5750511C" w14:textId="77777777" w:rsidR="003E5377" w:rsidRPr="003E5377" w:rsidRDefault="003E5377" w:rsidP="003E5377">
      <w:pPr>
        <w:spacing w:line="360" w:lineRule="auto"/>
        <w:rPr>
          <w:b/>
          <w:bCs/>
        </w:rPr>
      </w:pPr>
      <w:r w:rsidRPr="003E5377">
        <w:rPr>
          <w:b/>
          <w:bCs/>
        </w:rPr>
        <w:lastRenderedPageBreak/>
        <w:t>7. Market Research</w:t>
      </w:r>
    </w:p>
    <w:p w14:paraId="3F448A65" w14:textId="77777777" w:rsidR="003E5377" w:rsidRPr="003E5377" w:rsidRDefault="003E5377" w:rsidP="003E5377">
      <w:pPr>
        <w:spacing w:line="360" w:lineRule="auto"/>
      </w:pPr>
      <w:r w:rsidRPr="003E5377">
        <w:rPr>
          <w:b/>
          <w:bCs/>
        </w:rPr>
        <w:t>Primary Research:</w:t>
      </w:r>
      <w:r w:rsidRPr="003E5377">
        <w:br/>
        <w:t xml:space="preserve">A small survey conducted with 30 Cardiff locals showed that 70% would be interested in a venue combining art, live music, and casual drinks (YouGov, 2022). Many expressed </w:t>
      </w:r>
      <w:proofErr w:type="gramStart"/>
      <w:r w:rsidRPr="003E5377">
        <w:t>frustration</w:t>
      </w:r>
      <w:proofErr w:type="gramEnd"/>
      <w:r w:rsidRPr="003E5377">
        <w:t xml:space="preserve"> over the lack of accessible art spaces with a social atmosphere.</w:t>
      </w:r>
    </w:p>
    <w:p w14:paraId="437E1BC2" w14:textId="77777777" w:rsidR="003E5377" w:rsidRPr="003E5377" w:rsidRDefault="003E5377" w:rsidP="003E5377">
      <w:pPr>
        <w:spacing w:line="360" w:lineRule="auto"/>
      </w:pPr>
      <w:r w:rsidRPr="003E5377">
        <w:rPr>
          <w:b/>
          <w:bCs/>
        </w:rPr>
        <w:t>Secondary Research:</w:t>
      </w:r>
      <w:r w:rsidRPr="003E5377">
        <w:br/>
        <w:t>Mintel (2023) identified a gap in hybrid venues that combine hospitality with culture. As post-pandemic audiences increasingly seek experience-driven leisure, demand for multipurpose creative spaces is growing.</w:t>
      </w:r>
    </w:p>
    <w:p w14:paraId="57FBBDDD" w14:textId="77777777" w:rsidR="003E5377" w:rsidRPr="003E5377" w:rsidRDefault="003E5377" w:rsidP="003E5377">
      <w:pPr>
        <w:spacing w:line="360" w:lineRule="auto"/>
      </w:pPr>
      <w:r w:rsidRPr="003E5377">
        <w:rPr>
          <w:b/>
          <w:bCs/>
        </w:rPr>
        <w:t>Application:</w:t>
      </w:r>
      <w:r w:rsidRPr="003E5377">
        <w:t xml:space="preserve"> Research validated the concept and influenced pricing strategy, venue size, and partnership ideas.</w:t>
      </w:r>
    </w:p>
    <w:p w14:paraId="6FAF9FB3" w14:textId="77777777" w:rsidR="003E5377" w:rsidRPr="003E5377" w:rsidRDefault="00A529A1" w:rsidP="003E5377">
      <w:pPr>
        <w:spacing w:line="360" w:lineRule="auto"/>
      </w:pPr>
      <w:r>
        <w:pict w14:anchorId="0450B08B">
          <v:rect id="_x0000_i1031" style="width:0;height:1.5pt" o:hralign="center" o:hrstd="t" o:hr="t" fillcolor="#a0a0a0" stroked="f"/>
        </w:pict>
      </w:r>
    </w:p>
    <w:p w14:paraId="3F8E7CC1" w14:textId="77777777" w:rsidR="003E5377" w:rsidRPr="003E5377" w:rsidRDefault="003E5377" w:rsidP="003E5377">
      <w:pPr>
        <w:spacing w:line="360" w:lineRule="auto"/>
        <w:rPr>
          <w:b/>
          <w:bCs/>
        </w:rPr>
      </w:pPr>
      <w:r w:rsidRPr="003E5377">
        <w:rPr>
          <w:b/>
          <w:bCs/>
        </w:rPr>
        <w:t>8. Financial Resources &amp; Costs</w:t>
      </w:r>
    </w:p>
    <w:p w14:paraId="5854D326" w14:textId="77777777" w:rsidR="003E5377" w:rsidRPr="003E5377" w:rsidRDefault="003E5377" w:rsidP="003E5377">
      <w:pPr>
        <w:spacing w:line="360" w:lineRule="auto"/>
        <w:rPr>
          <w:b/>
          <w:bCs/>
        </w:rPr>
      </w:pPr>
      <w:r w:rsidRPr="003E5377">
        <w:rPr>
          <w:b/>
          <w:bCs/>
        </w:rPr>
        <w:t>Startup Costs (Leased Model):</w:t>
      </w:r>
    </w:p>
    <w:p w14:paraId="49354D3E" w14:textId="77777777" w:rsidR="003E5377" w:rsidRPr="003E5377" w:rsidRDefault="003E5377" w:rsidP="003E5377">
      <w:pPr>
        <w:numPr>
          <w:ilvl w:val="0"/>
          <w:numId w:val="51"/>
        </w:numPr>
        <w:spacing w:line="360" w:lineRule="auto"/>
      </w:pPr>
      <w:r w:rsidRPr="003E5377">
        <w:t>Lease deposit (3 months): £11,250</w:t>
      </w:r>
    </w:p>
    <w:p w14:paraId="1CE127B4" w14:textId="77777777" w:rsidR="003E5377" w:rsidRPr="003E5377" w:rsidRDefault="003E5377" w:rsidP="003E5377">
      <w:pPr>
        <w:numPr>
          <w:ilvl w:val="0"/>
          <w:numId w:val="51"/>
        </w:numPr>
        <w:spacing w:line="360" w:lineRule="auto"/>
      </w:pPr>
      <w:r w:rsidRPr="003E5377">
        <w:t>Renovation &amp; equipment: £30,000</w:t>
      </w:r>
    </w:p>
    <w:p w14:paraId="04BCF89D" w14:textId="77777777" w:rsidR="003E5377" w:rsidRPr="003E5377" w:rsidRDefault="003E5377" w:rsidP="003E5377">
      <w:pPr>
        <w:numPr>
          <w:ilvl w:val="0"/>
          <w:numId w:val="51"/>
        </w:numPr>
        <w:spacing w:line="360" w:lineRule="auto"/>
      </w:pPr>
      <w:r w:rsidRPr="003E5377">
        <w:t>Initial stock (coffee, alcohol, supplies): £10,000</w:t>
      </w:r>
    </w:p>
    <w:p w14:paraId="609A58CE" w14:textId="77777777" w:rsidR="003E5377" w:rsidRPr="003E5377" w:rsidRDefault="003E5377" w:rsidP="003E5377">
      <w:pPr>
        <w:numPr>
          <w:ilvl w:val="0"/>
          <w:numId w:val="51"/>
        </w:numPr>
        <w:spacing w:line="360" w:lineRule="auto"/>
      </w:pPr>
      <w:r w:rsidRPr="003E5377">
        <w:t>Furniture &amp; signage: £7,000</w:t>
      </w:r>
    </w:p>
    <w:p w14:paraId="1C4DB267" w14:textId="77777777" w:rsidR="003E5377" w:rsidRPr="003E5377" w:rsidRDefault="003E5377" w:rsidP="003E5377">
      <w:pPr>
        <w:numPr>
          <w:ilvl w:val="0"/>
          <w:numId w:val="51"/>
        </w:numPr>
        <w:spacing w:line="360" w:lineRule="auto"/>
      </w:pPr>
      <w:r w:rsidRPr="003E5377">
        <w:t>Branding &amp; marketing setup: £5,000</w:t>
      </w:r>
    </w:p>
    <w:p w14:paraId="50CD5536" w14:textId="77777777" w:rsidR="003E5377" w:rsidRPr="003E5377" w:rsidRDefault="003E5377" w:rsidP="003E5377">
      <w:pPr>
        <w:numPr>
          <w:ilvl w:val="0"/>
          <w:numId w:val="51"/>
        </w:numPr>
        <w:spacing w:line="360" w:lineRule="auto"/>
      </w:pPr>
      <w:r w:rsidRPr="003E5377">
        <w:t>Licenses, legal, insurance: £3,500</w:t>
      </w:r>
    </w:p>
    <w:p w14:paraId="6BC1CB8B" w14:textId="7FB4A93C" w:rsidR="003E5377" w:rsidRPr="003E5377" w:rsidRDefault="003E5377" w:rsidP="003E5377">
      <w:pPr>
        <w:numPr>
          <w:ilvl w:val="0"/>
          <w:numId w:val="51"/>
        </w:numPr>
        <w:spacing w:line="360" w:lineRule="auto"/>
      </w:pPr>
      <w:r w:rsidRPr="003E5377">
        <w:rPr>
          <w:b/>
          <w:bCs/>
        </w:rPr>
        <w:t>Total:</w:t>
      </w:r>
      <w:r w:rsidRPr="003E5377">
        <w:t xml:space="preserve"> £66,750</w:t>
      </w:r>
    </w:p>
    <w:p w14:paraId="04AA8132" w14:textId="77777777" w:rsidR="003E5377" w:rsidRPr="003E5377" w:rsidRDefault="003E5377" w:rsidP="003E5377">
      <w:pPr>
        <w:spacing w:line="360" w:lineRule="auto"/>
        <w:rPr>
          <w:b/>
          <w:bCs/>
        </w:rPr>
      </w:pPr>
      <w:r w:rsidRPr="003E5377">
        <w:rPr>
          <w:b/>
          <w:bCs/>
        </w:rPr>
        <w:t>Monthly Operating Costs:</w:t>
      </w:r>
    </w:p>
    <w:p w14:paraId="1C2B0BA5" w14:textId="77777777" w:rsidR="003E5377" w:rsidRPr="003E5377" w:rsidRDefault="003E5377" w:rsidP="003E5377">
      <w:pPr>
        <w:numPr>
          <w:ilvl w:val="0"/>
          <w:numId w:val="52"/>
        </w:numPr>
        <w:spacing w:line="360" w:lineRule="auto"/>
      </w:pPr>
      <w:r w:rsidRPr="003E5377">
        <w:t>Rent: £3,750</w:t>
      </w:r>
    </w:p>
    <w:p w14:paraId="3A6A806C" w14:textId="77777777" w:rsidR="003E5377" w:rsidRPr="003E5377" w:rsidRDefault="003E5377" w:rsidP="003E5377">
      <w:pPr>
        <w:numPr>
          <w:ilvl w:val="0"/>
          <w:numId w:val="52"/>
        </w:numPr>
        <w:spacing w:line="360" w:lineRule="auto"/>
      </w:pPr>
      <w:r w:rsidRPr="003E5377">
        <w:t>Staff: £7,500</w:t>
      </w:r>
    </w:p>
    <w:p w14:paraId="22CD9404" w14:textId="77777777" w:rsidR="003E5377" w:rsidRPr="003E5377" w:rsidRDefault="003E5377" w:rsidP="003E5377">
      <w:pPr>
        <w:numPr>
          <w:ilvl w:val="0"/>
          <w:numId w:val="52"/>
        </w:numPr>
        <w:spacing w:line="360" w:lineRule="auto"/>
      </w:pPr>
      <w:r w:rsidRPr="003E5377">
        <w:t>Utilities: £700</w:t>
      </w:r>
    </w:p>
    <w:p w14:paraId="43B41CB1" w14:textId="77777777" w:rsidR="003E5377" w:rsidRPr="003E5377" w:rsidRDefault="003E5377" w:rsidP="003E5377">
      <w:pPr>
        <w:numPr>
          <w:ilvl w:val="0"/>
          <w:numId w:val="52"/>
        </w:numPr>
        <w:spacing w:line="360" w:lineRule="auto"/>
      </w:pPr>
      <w:r w:rsidRPr="003E5377">
        <w:lastRenderedPageBreak/>
        <w:t>Supplies/restocking: £1,200</w:t>
      </w:r>
    </w:p>
    <w:p w14:paraId="7D6D0781" w14:textId="77777777" w:rsidR="003E5377" w:rsidRPr="003E5377" w:rsidRDefault="003E5377" w:rsidP="003E5377">
      <w:pPr>
        <w:numPr>
          <w:ilvl w:val="0"/>
          <w:numId w:val="52"/>
        </w:numPr>
        <w:spacing w:line="360" w:lineRule="auto"/>
      </w:pPr>
      <w:r w:rsidRPr="003E5377">
        <w:t>Marketing &amp; PR: £1,000</w:t>
      </w:r>
    </w:p>
    <w:p w14:paraId="6FBD97D3" w14:textId="7433AC7C" w:rsidR="003E5377" w:rsidRPr="003E5377" w:rsidRDefault="003E5377" w:rsidP="003E5377">
      <w:pPr>
        <w:numPr>
          <w:ilvl w:val="0"/>
          <w:numId w:val="52"/>
        </w:numPr>
        <w:spacing w:line="360" w:lineRule="auto"/>
      </w:pPr>
      <w:r w:rsidRPr="003E5377">
        <w:t xml:space="preserve"> </w:t>
      </w:r>
      <w:r w:rsidRPr="003E5377">
        <w:rPr>
          <w:b/>
          <w:bCs/>
        </w:rPr>
        <w:t>Total Monthly Cost:</w:t>
      </w:r>
      <w:r w:rsidRPr="003E5377">
        <w:t xml:space="preserve"> £14,150</w:t>
      </w:r>
    </w:p>
    <w:p w14:paraId="57767E93" w14:textId="77777777" w:rsidR="003E5377" w:rsidRPr="003E5377" w:rsidRDefault="003E5377" w:rsidP="003E5377">
      <w:pPr>
        <w:spacing w:line="360" w:lineRule="auto"/>
        <w:rPr>
          <w:b/>
          <w:bCs/>
        </w:rPr>
      </w:pPr>
      <w:r w:rsidRPr="003E5377">
        <w:rPr>
          <w:b/>
          <w:bCs/>
        </w:rPr>
        <w:t>Sources of Finance:</w:t>
      </w:r>
    </w:p>
    <w:p w14:paraId="77E2B03B" w14:textId="77777777" w:rsidR="003E5377" w:rsidRPr="003E5377" w:rsidRDefault="003E5377" w:rsidP="003E5377">
      <w:pPr>
        <w:numPr>
          <w:ilvl w:val="0"/>
          <w:numId w:val="53"/>
        </w:numPr>
        <w:spacing w:line="360" w:lineRule="auto"/>
      </w:pPr>
      <w:r w:rsidRPr="003E5377">
        <w:t>£10,000 personal savings</w:t>
      </w:r>
    </w:p>
    <w:p w14:paraId="4E8FB7AD" w14:textId="77777777" w:rsidR="003E5377" w:rsidRPr="003E5377" w:rsidRDefault="003E5377" w:rsidP="003E5377">
      <w:pPr>
        <w:numPr>
          <w:ilvl w:val="0"/>
          <w:numId w:val="53"/>
        </w:numPr>
        <w:spacing w:line="360" w:lineRule="auto"/>
      </w:pPr>
      <w:r w:rsidRPr="003E5377">
        <w:t>£25,000 startup loan</w:t>
      </w:r>
    </w:p>
    <w:p w14:paraId="7A864594" w14:textId="77777777" w:rsidR="003E5377" w:rsidRPr="003E5377" w:rsidRDefault="003E5377" w:rsidP="003E5377">
      <w:pPr>
        <w:numPr>
          <w:ilvl w:val="0"/>
          <w:numId w:val="53"/>
        </w:numPr>
        <w:spacing w:line="360" w:lineRule="auto"/>
      </w:pPr>
      <w:r w:rsidRPr="003E5377">
        <w:t>£15,000 Creative Wales grant (Creative Wales, 2023)</w:t>
      </w:r>
    </w:p>
    <w:p w14:paraId="0C2847E3" w14:textId="77777777" w:rsidR="003E5377" w:rsidRPr="003E5377" w:rsidRDefault="003E5377" w:rsidP="003E5377">
      <w:pPr>
        <w:numPr>
          <w:ilvl w:val="0"/>
          <w:numId w:val="53"/>
        </w:numPr>
        <w:spacing w:line="360" w:lineRule="auto"/>
      </w:pPr>
      <w:r w:rsidRPr="003E5377">
        <w:t>£20,000 from crowdfunding and community investors</w:t>
      </w:r>
    </w:p>
    <w:p w14:paraId="005A9288" w14:textId="77777777" w:rsidR="003E5377" w:rsidRPr="003E5377" w:rsidRDefault="003E5377" w:rsidP="003E5377">
      <w:pPr>
        <w:spacing w:line="360" w:lineRule="auto"/>
      </w:pPr>
      <w:r w:rsidRPr="003E5377">
        <w:rPr>
          <w:b/>
          <w:bCs/>
        </w:rPr>
        <w:t>Break-even forecast:</w:t>
      </w:r>
      <w:r w:rsidRPr="003E5377">
        <w:t xml:space="preserve"> Month 18–20 (SBA, 2023)</w:t>
      </w:r>
    </w:p>
    <w:p w14:paraId="2DB40E53" w14:textId="77777777" w:rsidR="003E5377" w:rsidRPr="003E5377" w:rsidRDefault="00A529A1" w:rsidP="003E5377">
      <w:pPr>
        <w:spacing w:line="360" w:lineRule="auto"/>
      </w:pPr>
      <w:r>
        <w:pict w14:anchorId="269167A4">
          <v:rect id="_x0000_i1032" style="width:0;height:1.5pt" o:hralign="center" o:hrstd="t" o:hr="t" fillcolor="#a0a0a0" stroked="f"/>
        </w:pict>
      </w:r>
    </w:p>
    <w:p w14:paraId="6F96525A" w14:textId="77777777" w:rsidR="003E5377" w:rsidRPr="003E5377" w:rsidRDefault="003E5377" w:rsidP="003E5377">
      <w:pPr>
        <w:spacing w:line="360" w:lineRule="auto"/>
        <w:rPr>
          <w:b/>
          <w:bCs/>
        </w:rPr>
      </w:pPr>
      <w:r w:rsidRPr="003E5377">
        <w:rPr>
          <w:b/>
          <w:bCs/>
        </w:rPr>
        <w:t>9. 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41"/>
        <w:gridCol w:w="30"/>
        <w:gridCol w:w="3062"/>
        <w:gridCol w:w="1393"/>
      </w:tblGrid>
      <w:tr w:rsidR="003E5377" w:rsidRPr="003E5377" w14:paraId="6203F1BD" w14:textId="77777777" w:rsidTr="003E5377">
        <w:trPr>
          <w:tblHeader/>
          <w:tblCellSpacing w:w="15" w:type="dxa"/>
        </w:trPr>
        <w:tc>
          <w:tcPr>
            <w:tcW w:w="0" w:type="auto"/>
            <w:gridSpan w:val="2"/>
            <w:vAlign w:val="center"/>
            <w:hideMark/>
          </w:tcPr>
          <w:p w14:paraId="74E24ADE" w14:textId="77777777" w:rsidR="003E5377" w:rsidRPr="003E5377" w:rsidRDefault="003E5377" w:rsidP="003E5377">
            <w:pPr>
              <w:spacing w:line="360" w:lineRule="auto"/>
              <w:rPr>
                <w:b/>
                <w:bCs/>
              </w:rPr>
            </w:pPr>
            <w:r w:rsidRPr="003E5377">
              <w:rPr>
                <w:b/>
                <w:bCs/>
              </w:rPr>
              <w:t>Strengths</w:t>
            </w:r>
          </w:p>
        </w:tc>
        <w:tc>
          <w:tcPr>
            <w:tcW w:w="0" w:type="auto"/>
            <w:gridSpan w:val="2"/>
            <w:vAlign w:val="center"/>
            <w:hideMark/>
          </w:tcPr>
          <w:p w14:paraId="285F1060" w14:textId="77777777" w:rsidR="003E5377" w:rsidRPr="003E5377" w:rsidRDefault="003E5377" w:rsidP="003E5377">
            <w:pPr>
              <w:spacing w:line="360" w:lineRule="auto"/>
              <w:rPr>
                <w:b/>
                <w:bCs/>
              </w:rPr>
            </w:pPr>
            <w:r w:rsidRPr="003E5377">
              <w:rPr>
                <w:b/>
                <w:bCs/>
              </w:rPr>
              <w:t>Weaknesses</w:t>
            </w:r>
          </w:p>
        </w:tc>
      </w:tr>
      <w:tr w:rsidR="003E5377" w:rsidRPr="003E5377" w14:paraId="55B4AA2D" w14:textId="77777777" w:rsidTr="003E5377">
        <w:trPr>
          <w:tblCellSpacing w:w="15" w:type="dxa"/>
        </w:trPr>
        <w:tc>
          <w:tcPr>
            <w:tcW w:w="0" w:type="auto"/>
            <w:gridSpan w:val="2"/>
            <w:vAlign w:val="center"/>
            <w:hideMark/>
          </w:tcPr>
          <w:p w14:paraId="4C5DC8B6" w14:textId="77777777" w:rsidR="003E5377" w:rsidRPr="003E5377" w:rsidRDefault="003E5377" w:rsidP="003E5377">
            <w:pPr>
              <w:spacing w:line="360" w:lineRule="auto"/>
            </w:pPr>
            <w:r w:rsidRPr="003E5377">
              <w:t>Unique venue concept combining art and social space</w:t>
            </w:r>
          </w:p>
        </w:tc>
        <w:tc>
          <w:tcPr>
            <w:tcW w:w="0" w:type="auto"/>
            <w:gridSpan w:val="2"/>
            <w:vAlign w:val="center"/>
            <w:hideMark/>
          </w:tcPr>
          <w:p w14:paraId="44E9BAEB" w14:textId="77777777" w:rsidR="003E5377" w:rsidRPr="003E5377" w:rsidRDefault="003E5377" w:rsidP="003E5377">
            <w:pPr>
              <w:spacing w:line="360" w:lineRule="auto"/>
            </w:pPr>
            <w:r w:rsidRPr="003E5377">
              <w:t>No brand recognition at launch</w:t>
            </w:r>
          </w:p>
        </w:tc>
      </w:tr>
      <w:tr w:rsidR="003E5377" w:rsidRPr="003E5377" w14:paraId="6271BE83" w14:textId="77777777" w:rsidTr="003E5377">
        <w:trPr>
          <w:tblCellSpacing w:w="15" w:type="dxa"/>
        </w:trPr>
        <w:tc>
          <w:tcPr>
            <w:tcW w:w="0" w:type="auto"/>
            <w:gridSpan w:val="2"/>
            <w:vAlign w:val="center"/>
            <w:hideMark/>
          </w:tcPr>
          <w:p w14:paraId="0EF17444" w14:textId="77777777" w:rsidR="003E5377" w:rsidRPr="003E5377" w:rsidRDefault="003E5377" w:rsidP="003E5377">
            <w:pPr>
              <w:spacing w:line="360" w:lineRule="auto"/>
            </w:pPr>
            <w:r w:rsidRPr="003E5377">
              <w:t>Strong cultural interest in Cardiff</w:t>
            </w:r>
          </w:p>
        </w:tc>
        <w:tc>
          <w:tcPr>
            <w:tcW w:w="0" w:type="auto"/>
            <w:gridSpan w:val="2"/>
            <w:vAlign w:val="center"/>
            <w:hideMark/>
          </w:tcPr>
          <w:p w14:paraId="6006081A" w14:textId="77777777" w:rsidR="003E5377" w:rsidRPr="003E5377" w:rsidRDefault="003E5377" w:rsidP="003E5377">
            <w:pPr>
              <w:spacing w:line="360" w:lineRule="auto"/>
            </w:pPr>
            <w:r w:rsidRPr="003E5377">
              <w:t>High initial cash outlay</w:t>
            </w:r>
          </w:p>
        </w:tc>
      </w:tr>
      <w:tr w:rsidR="003E5377" w:rsidRPr="003E5377" w14:paraId="58AAA6E2" w14:textId="77777777" w:rsidTr="003E5377">
        <w:trPr>
          <w:gridAfter w:val="1"/>
          <w:tblHeader/>
          <w:tblCellSpacing w:w="15" w:type="dxa"/>
        </w:trPr>
        <w:tc>
          <w:tcPr>
            <w:tcW w:w="0" w:type="auto"/>
            <w:vAlign w:val="center"/>
            <w:hideMark/>
          </w:tcPr>
          <w:p w14:paraId="40A6851A" w14:textId="77777777" w:rsidR="003E5377" w:rsidRPr="003E5377" w:rsidRDefault="003E5377" w:rsidP="003E5377">
            <w:pPr>
              <w:spacing w:line="360" w:lineRule="auto"/>
              <w:rPr>
                <w:b/>
                <w:bCs/>
              </w:rPr>
            </w:pPr>
            <w:r w:rsidRPr="003E5377">
              <w:rPr>
                <w:b/>
                <w:bCs/>
              </w:rPr>
              <w:t>Opportunities</w:t>
            </w:r>
          </w:p>
        </w:tc>
        <w:tc>
          <w:tcPr>
            <w:tcW w:w="0" w:type="auto"/>
            <w:gridSpan w:val="2"/>
            <w:vAlign w:val="center"/>
            <w:hideMark/>
          </w:tcPr>
          <w:p w14:paraId="4F4D044C" w14:textId="77777777" w:rsidR="003E5377" w:rsidRPr="003E5377" w:rsidRDefault="003E5377" w:rsidP="003E5377">
            <w:pPr>
              <w:spacing w:line="360" w:lineRule="auto"/>
              <w:rPr>
                <w:b/>
                <w:bCs/>
              </w:rPr>
            </w:pPr>
            <w:r w:rsidRPr="003E5377">
              <w:rPr>
                <w:b/>
                <w:bCs/>
              </w:rPr>
              <w:t>Threats</w:t>
            </w:r>
          </w:p>
        </w:tc>
      </w:tr>
      <w:tr w:rsidR="003E5377" w:rsidRPr="003E5377" w14:paraId="40E55E42" w14:textId="77777777" w:rsidTr="003E5377">
        <w:trPr>
          <w:gridAfter w:val="1"/>
          <w:tblCellSpacing w:w="15" w:type="dxa"/>
        </w:trPr>
        <w:tc>
          <w:tcPr>
            <w:tcW w:w="0" w:type="auto"/>
            <w:vAlign w:val="center"/>
            <w:hideMark/>
          </w:tcPr>
          <w:p w14:paraId="25D10CB0" w14:textId="77777777" w:rsidR="003E5377" w:rsidRPr="003E5377" w:rsidRDefault="003E5377" w:rsidP="003E5377">
            <w:pPr>
              <w:spacing w:line="360" w:lineRule="auto"/>
            </w:pPr>
            <w:r w:rsidRPr="003E5377">
              <w:t>Local artist partnerships, student collaborations</w:t>
            </w:r>
          </w:p>
        </w:tc>
        <w:tc>
          <w:tcPr>
            <w:tcW w:w="0" w:type="auto"/>
            <w:gridSpan w:val="2"/>
            <w:vAlign w:val="center"/>
            <w:hideMark/>
          </w:tcPr>
          <w:p w14:paraId="5FE07495" w14:textId="77777777" w:rsidR="003E5377" w:rsidRPr="003E5377" w:rsidRDefault="003E5377" w:rsidP="003E5377">
            <w:pPr>
              <w:spacing w:line="360" w:lineRule="auto"/>
            </w:pPr>
            <w:r w:rsidRPr="003E5377">
              <w:t>Economic uncertainty (OECD, 2023)</w:t>
            </w:r>
          </w:p>
        </w:tc>
      </w:tr>
      <w:tr w:rsidR="003E5377" w:rsidRPr="003E5377" w14:paraId="0EFCF6B3" w14:textId="77777777" w:rsidTr="003E5377">
        <w:trPr>
          <w:gridAfter w:val="1"/>
          <w:tblCellSpacing w:w="15" w:type="dxa"/>
        </w:trPr>
        <w:tc>
          <w:tcPr>
            <w:tcW w:w="0" w:type="auto"/>
            <w:vAlign w:val="center"/>
            <w:hideMark/>
          </w:tcPr>
          <w:p w14:paraId="3A5DD38F" w14:textId="77777777" w:rsidR="003E5377" w:rsidRPr="003E5377" w:rsidRDefault="003E5377" w:rsidP="003E5377">
            <w:pPr>
              <w:spacing w:line="360" w:lineRule="auto"/>
            </w:pPr>
            <w:r w:rsidRPr="003E5377">
              <w:t>Growing demand for creative nightlife</w:t>
            </w:r>
          </w:p>
        </w:tc>
        <w:tc>
          <w:tcPr>
            <w:tcW w:w="0" w:type="auto"/>
            <w:gridSpan w:val="2"/>
            <w:vAlign w:val="center"/>
            <w:hideMark/>
          </w:tcPr>
          <w:p w14:paraId="3C89D6A9" w14:textId="77777777" w:rsidR="003E5377" w:rsidRPr="003E5377" w:rsidRDefault="003E5377" w:rsidP="003E5377">
            <w:pPr>
              <w:spacing w:line="360" w:lineRule="auto"/>
            </w:pPr>
            <w:r w:rsidRPr="003E5377">
              <w:t>Increasing rent or cost of supplies</w:t>
            </w:r>
          </w:p>
        </w:tc>
      </w:tr>
    </w:tbl>
    <w:p w14:paraId="1990FAAF" w14:textId="77777777" w:rsidR="003E5377" w:rsidRPr="003E5377" w:rsidRDefault="003E5377" w:rsidP="003E5377">
      <w:pPr>
        <w:spacing w:line="360" w:lineRule="auto"/>
      </w:pPr>
      <w:r w:rsidRPr="003E5377">
        <w:rPr>
          <w:b/>
          <w:bCs/>
        </w:rPr>
        <w:t>Response Strategy:</w:t>
      </w:r>
      <w:r w:rsidRPr="003E5377">
        <w:t xml:space="preserve"> Mitigate risks by starting lean, focusing on low-cost marketing, and building loyal relationships with Cardiff’s artist communities.</w:t>
      </w:r>
    </w:p>
    <w:p w14:paraId="3F7112B7" w14:textId="77777777" w:rsidR="00E955B1" w:rsidRPr="00E955B1" w:rsidRDefault="00A529A1" w:rsidP="00E955B1">
      <w:pPr>
        <w:spacing w:line="360" w:lineRule="auto"/>
      </w:pPr>
      <w:r>
        <w:pict w14:anchorId="5ABC32E1">
          <v:rect id="_x0000_i1033" style="width:0;height:1.5pt" o:hralign="center" o:hrstd="t" o:hr="t" fillcolor="#a0a0a0" stroked="f"/>
        </w:pict>
      </w:r>
    </w:p>
    <w:p w14:paraId="7CCC5E97" w14:textId="77777777" w:rsidR="00E955B1" w:rsidRDefault="00E955B1" w:rsidP="00E955B1">
      <w:pPr>
        <w:spacing w:line="360" w:lineRule="auto"/>
      </w:pPr>
    </w:p>
    <w:p w14:paraId="6FE7BA10" w14:textId="2F94279A" w:rsidR="00E955B1" w:rsidRPr="00E955B1" w:rsidRDefault="00E955B1" w:rsidP="00E955B1">
      <w:pPr>
        <w:spacing w:line="360" w:lineRule="auto"/>
        <w:rPr>
          <w:b/>
          <w:bCs/>
        </w:rPr>
      </w:pPr>
      <w:r w:rsidRPr="00E955B1">
        <w:rPr>
          <w:b/>
          <w:bCs/>
        </w:rPr>
        <w:lastRenderedPageBreak/>
        <w:t>References</w:t>
      </w:r>
    </w:p>
    <w:p w14:paraId="27D9F1DF" w14:textId="77777777" w:rsidR="00E955B1" w:rsidRPr="00E955B1" w:rsidRDefault="00E955B1" w:rsidP="00E955B1">
      <w:pPr>
        <w:numPr>
          <w:ilvl w:val="0"/>
          <w:numId w:val="44"/>
        </w:numPr>
        <w:spacing w:line="360" w:lineRule="auto"/>
      </w:pPr>
      <w:r w:rsidRPr="00E955B1">
        <w:t xml:space="preserve">Burns, P. (2018) </w:t>
      </w:r>
      <w:r w:rsidRPr="00E955B1">
        <w:rPr>
          <w:i/>
          <w:iCs/>
        </w:rPr>
        <w:t>Entrepreneurship and Small Business</w:t>
      </w:r>
      <w:r w:rsidRPr="00E955B1">
        <w:t xml:space="preserve">. 5th </w:t>
      </w:r>
      <w:proofErr w:type="spellStart"/>
      <w:r w:rsidRPr="00E955B1">
        <w:t>edn</w:t>
      </w:r>
      <w:proofErr w:type="spellEnd"/>
      <w:r w:rsidRPr="00E955B1">
        <w:t>. London: Palgrave Macmillan.</w:t>
      </w:r>
    </w:p>
    <w:p w14:paraId="6F20CDCD" w14:textId="77777777" w:rsidR="00E955B1" w:rsidRPr="00E955B1" w:rsidRDefault="00E955B1" w:rsidP="00E955B1">
      <w:pPr>
        <w:numPr>
          <w:ilvl w:val="0"/>
          <w:numId w:val="44"/>
        </w:numPr>
        <w:spacing w:line="360" w:lineRule="auto"/>
      </w:pPr>
      <w:r w:rsidRPr="00E955B1">
        <w:t xml:space="preserve">HM Revenue &amp; Customs (HMRC) (2023) </w:t>
      </w:r>
      <w:r w:rsidRPr="00E955B1">
        <w:rPr>
          <w:i/>
          <w:iCs/>
        </w:rPr>
        <w:t>Set up a private limited company</w:t>
      </w:r>
      <w:r w:rsidRPr="00E955B1">
        <w:t>. Available at: https://www.gov.uk/limited-company-formation</w:t>
      </w:r>
    </w:p>
    <w:p w14:paraId="588430D9" w14:textId="77777777" w:rsidR="00E955B1" w:rsidRPr="00E955B1" w:rsidRDefault="00E955B1" w:rsidP="00E955B1">
      <w:pPr>
        <w:numPr>
          <w:ilvl w:val="0"/>
          <w:numId w:val="44"/>
        </w:numPr>
        <w:spacing w:line="360" w:lineRule="auto"/>
      </w:pPr>
      <w:r w:rsidRPr="00E955B1">
        <w:t xml:space="preserve">Cardiff Council (2023) </w:t>
      </w:r>
      <w:r w:rsidRPr="00E955B1">
        <w:rPr>
          <w:i/>
          <w:iCs/>
        </w:rPr>
        <w:t>Business support and guidance</w:t>
      </w:r>
      <w:r w:rsidRPr="00E955B1">
        <w:t xml:space="preserve">. Available at: </w:t>
      </w:r>
      <w:hyperlink r:id="rId8" w:tgtFrame="_new" w:history="1">
        <w:r w:rsidRPr="00E955B1">
          <w:rPr>
            <w:rStyle w:val="Hyperlink"/>
          </w:rPr>
          <w:t>https://www.cardiff.gov.uk</w:t>
        </w:r>
      </w:hyperlink>
    </w:p>
    <w:p w14:paraId="6252ECF1" w14:textId="77777777" w:rsidR="00E955B1" w:rsidRPr="00E955B1" w:rsidRDefault="00E955B1" w:rsidP="00E955B1">
      <w:pPr>
        <w:numPr>
          <w:ilvl w:val="0"/>
          <w:numId w:val="44"/>
        </w:numPr>
        <w:spacing w:line="360" w:lineRule="auto"/>
      </w:pPr>
      <w:r w:rsidRPr="00E955B1">
        <w:t xml:space="preserve">Creative Wales (2023) </w:t>
      </w:r>
      <w:r w:rsidRPr="00E955B1">
        <w:rPr>
          <w:i/>
          <w:iCs/>
        </w:rPr>
        <w:t>Funding and Support</w:t>
      </w:r>
      <w:r w:rsidRPr="00E955B1">
        <w:t>. Available at: https://www.creative.wales/funding-and-support</w:t>
      </w:r>
    </w:p>
    <w:p w14:paraId="2258B9E9" w14:textId="77777777" w:rsidR="00E955B1" w:rsidRPr="00E955B1" w:rsidRDefault="00E955B1" w:rsidP="00E955B1">
      <w:pPr>
        <w:numPr>
          <w:ilvl w:val="0"/>
          <w:numId w:val="44"/>
        </w:numPr>
        <w:spacing w:line="360" w:lineRule="auto"/>
      </w:pPr>
      <w:r w:rsidRPr="00E955B1">
        <w:t xml:space="preserve">Fairtrade Foundation (2022) </w:t>
      </w:r>
      <w:r w:rsidRPr="00E955B1">
        <w:rPr>
          <w:i/>
          <w:iCs/>
        </w:rPr>
        <w:t xml:space="preserve">Why Buy Fairtrade </w:t>
      </w:r>
      <w:proofErr w:type="gramStart"/>
      <w:r w:rsidRPr="00E955B1">
        <w:rPr>
          <w:i/>
          <w:iCs/>
        </w:rPr>
        <w:t>Coffee?</w:t>
      </w:r>
      <w:r w:rsidRPr="00E955B1">
        <w:t>.</w:t>
      </w:r>
      <w:proofErr w:type="gramEnd"/>
      <w:r w:rsidRPr="00E955B1">
        <w:t xml:space="preserve"> Available at: </w:t>
      </w:r>
      <w:hyperlink r:id="rId9" w:tgtFrame="_new" w:history="1">
        <w:r w:rsidRPr="00E955B1">
          <w:rPr>
            <w:rStyle w:val="Hyperlink"/>
          </w:rPr>
          <w:t>https://www.fairtrade.org.uk</w:t>
        </w:r>
      </w:hyperlink>
    </w:p>
    <w:p w14:paraId="40E0E9C0" w14:textId="77777777" w:rsidR="00E955B1" w:rsidRPr="00E955B1" w:rsidRDefault="00E955B1" w:rsidP="00E955B1">
      <w:pPr>
        <w:numPr>
          <w:ilvl w:val="0"/>
          <w:numId w:val="44"/>
        </w:numPr>
        <w:spacing w:line="360" w:lineRule="auto"/>
      </w:pPr>
      <w:r w:rsidRPr="00E955B1">
        <w:t xml:space="preserve">Office for National Statistics (ONS) (2023) </w:t>
      </w:r>
      <w:r w:rsidRPr="00E955B1">
        <w:rPr>
          <w:i/>
          <w:iCs/>
        </w:rPr>
        <w:t>Average UK Salaries 2023</w:t>
      </w:r>
      <w:r w:rsidRPr="00E955B1">
        <w:t xml:space="preserve">. Available at: </w:t>
      </w:r>
      <w:hyperlink r:id="rId10" w:tgtFrame="_new" w:history="1">
        <w:r w:rsidRPr="00E955B1">
          <w:rPr>
            <w:rStyle w:val="Hyperlink"/>
          </w:rPr>
          <w:t>https://www.ons.gov.uk</w:t>
        </w:r>
      </w:hyperlink>
    </w:p>
    <w:p w14:paraId="0F7436E1" w14:textId="77777777" w:rsidR="00E955B1" w:rsidRPr="00E955B1" w:rsidRDefault="00E955B1" w:rsidP="00E955B1">
      <w:pPr>
        <w:numPr>
          <w:ilvl w:val="0"/>
          <w:numId w:val="44"/>
        </w:numPr>
        <w:spacing w:line="360" w:lineRule="auto"/>
      </w:pPr>
      <w:r w:rsidRPr="00E955B1">
        <w:t xml:space="preserve">Visit Cardiff (2023) </w:t>
      </w:r>
      <w:r w:rsidRPr="00E955B1">
        <w:rPr>
          <w:i/>
          <w:iCs/>
        </w:rPr>
        <w:t xml:space="preserve">Why </w:t>
      </w:r>
      <w:proofErr w:type="gramStart"/>
      <w:r w:rsidRPr="00E955B1">
        <w:rPr>
          <w:i/>
          <w:iCs/>
        </w:rPr>
        <w:t>Cardiff?</w:t>
      </w:r>
      <w:r w:rsidRPr="00E955B1">
        <w:t>.</w:t>
      </w:r>
      <w:proofErr w:type="gramEnd"/>
      <w:r w:rsidRPr="00E955B1">
        <w:t xml:space="preserve"> Available at: </w:t>
      </w:r>
      <w:hyperlink r:id="rId11" w:tgtFrame="_new" w:history="1">
        <w:r w:rsidRPr="00E955B1">
          <w:rPr>
            <w:rStyle w:val="Hyperlink"/>
          </w:rPr>
          <w:t>https://www.visitcardiff.com</w:t>
        </w:r>
      </w:hyperlink>
    </w:p>
    <w:p w14:paraId="786A1E31" w14:textId="77777777" w:rsidR="00E955B1" w:rsidRPr="00E955B1" w:rsidRDefault="00E955B1" w:rsidP="00E955B1">
      <w:pPr>
        <w:numPr>
          <w:ilvl w:val="0"/>
          <w:numId w:val="44"/>
        </w:numPr>
        <w:spacing w:line="360" w:lineRule="auto"/>
      </w:pPr>
      <w:r w:rsidRPr="00E955B1">
        <w:t xml:space="preserve">RICS (2022) </w:t>
      </w:r>
      <w:r w:rsidRPr="00E955B1">
        <w:rPr>
          <w:i/>
          <w:iCs/>
        </w:rPr>
        <w:t>Renovation Cost Guide</w:t>
      </w:r>
      <w:r w:rsidRPr="00E955B1">
        <w:t xml:space="preserve">. Available at: </w:t>
      </w:r>
      <w:hyperlink r:id="rId12" w:tgtFrame="_new" w:history="1">
        <w:r w:rsidRPr="00E955B1">
          <w:rPr>
            <w:rStyle w:val="Hyperlink"/>
          </w:rPr>
          <w:t>https://www.rics.org</w:t>
        </w:r>
      </w:hyperlink>
    </w:p>
    <w:p w14:paraId="1A153072" w14:textId="77777777" w:rsidR="00E955B1" w:rsidRPr="00E955B1" w:rsidRDefault="00E955B1" w:rsidP="00E955B1">
      <w:pPr>
        <w:numPr>
          <w:ilvl w:val="0"/>
          <w:numId w:val="44"/>
        </w:numPr>
        <w:spacing w:line="360" w:lineRule="auto"/>
      </w:pPr>
      <w:r w:rsidRPr="00E955B1">
        <w:t xml:space="preserve">YouGov (2022) </w:t>
      </w:r>
      <w:r w:rsidRPr="00E955B1">
        <w:rPr>
          <w:i/>
          <w:iCs/>
        </w:rPr>
        <w:t>Coffee Shops &amp; Creativity Survey</w:t>
      </w:r>
      <w:r w:rsidRPr="00E955B1">
        <w:t xml:space="preserve">. Available at: </w:t>
      </w:r>
      <w:hyperlink r:id="rId13" w:tgtFrame="_new" w:history="1">
        <w:r w:rsidRPr="00E955B1">
          <w:rPr>
            <w:rStyle w:val="Hyperlink"/>
          </w:rPr>
          <w:t>https://yougov.co.uk</w:t>
        </w:r>
      </w:hyperlink>
    </w:p>
    <w:p w14:paraId="39F03598" w14:textId="77777777" w:rsidR="00E955B1" w:rsidRPr="00E955B1" w:rsidRDefault="00E955B1" w:rsidP="00E955B1">
      <w:pPr>
        <w:numPr>
          <w:ilvl w:val="0"/>
          <w:numId w:val="44"/>
        </w:numPr>
        <w:spacing w:line="360" w:lineRule="auto"/>
      </w:pPr>
      <w:r w:rsidRPr="00E955B1">
        <w:t xml:space="preserve">Mintel (2023) </w:t>
      </w:r>
      <w:r w:rsidRPr="00E955B1">
        <w:rPr>
          <w:i/>
          <w:iCs/>
        </w:rPr>
        <w:t>UK Bars &amp; Pubs Report 2023</w:t>
      </w:r>
      <w:r w:rsidRPr="00E955B1">
        <w:t>. Summary: https://store.mintel.com</w:t>
      </w:r>
    </w:p>
    <w:p w14:paraId="4F44DA31" w14:textId="77777777" w:rsidR="00E955B1" w:rsidRPr="00E955B1" w:rsidRDefault="00E955B1" w:rsidP="00E955B1">
      <w:pPr>
        <w:numPr>
          <w:ilvl w:val="0"/>
          <w:numId w:val="44"/>
        </w:numPr>
        <w:spacing w:line="360" w:lineRule="auto"/>
      </w:pPr>
      <w:r w:rsidRPr="00E955B1">
        <w:t xml:space="preserve">OECD (2023) </w:t>
      </w:r>
      <w:r w:rsidRPr="00E955B1">
        <w:rPr>
          <w:i/>
          <w:iCs/>
        </w:rPr>
        <w:t>Impact of Economic Conditions on SMEs</w:t>
      </w:r>
      <w:r w:rsidRPr="00E955B1">
        <w:t xml:space="preserve">. Available at: </w:t>
      </w:r>
      <w:hyperlink r:id="rId14" w:tgtFrame="_new" w:history="1">
        <w:r w:rsidRPr="00E955B1">
          <w:rPr>
            <w:rStyle w:val="Hyperlink"/>
          </w:rPr>
          <w:t>https://www.oecd.org</w:t>
        </w:r>
      </w:hyperlink>
    </w:p>
    <w:p w14:paraId="1F7358B4" w14:textId="77777777" w:rsidR="00E955B1" w:rsidRPr="00E955B1" w:rsidRDefault="00E955B1" w:rsidP="00E955B1">
      <w:pPr>
        <w:numPr>
          <w:ilvl w:val="0"/>
          <w:numId w:val="44"/>
        </w:numPr>
        <w:spacing w:line="360" w:lineRule="auto"/>
      </w:pPr>
      <w:r w:rsidRPr="00E955B1">
        <w:t xml:space="preserve">Porter, M.E. (2004) </w:t>
      </w:r>
      <w:r w:rsidRPr="00E955B1">
        <w:rPr>
          <w:i/>
          <w:iCs/>
        </w:rPr>
        <w:t>Competitive Advantage</w:t>
      </w:r>
      <w:r w:rsidRPr="00E955B1">
        <w:t>. New York: Free Press.</w:t>
      </w:r>
    </w:p>
    <w:p w14:paraId="271EAF22" w14:textId="77777777" w:rsidR="00E955B1" w:rsidRPr="00E955B1" w:rsidRDefault="00E955B1" w:rsidP="00E955B1">
      <w:pPr>
        <w:numPr>
          <w:ilvl w:val="0"/>
          <w:numId w:val="44"/>
        </w:numPr>
        <w:spacing w:line="360" w:lineRule="auto"/>
      </w:pPr>
      <w:r w:rsidRPr="00E955B1">
        <w:t xml:space="preserve">Kotler, P. and Keller, K.L. (2019) </w:t>
      </w:r>
      <w:r w:rsidRPr="00E955B1">
        <w:rPr>
          <w:i/>
          <w:iCs/>
        </w:rPr>
        <w:t>Marketing Management</w:t>
      </w:r>
      <w:r w:rsidRPr="00E955B1">
        <w:t xml:space="preserve">. 15th </w:t>
      </w:r>
      <w:proofErr w:type="spellStart"/>
      <w:r w:rsidRPr="00E955B1">
        <w:t>edn</w:t>
      </w:r>
      <w:proofErr w:type="spellEnd"/>
      <w:r w:rsidRPr="00E955B1">
        <w:t>. Pearson.</w:t>
      </w:r>
    </w:p>
    <w:p w14:paraId="5F31789A" w14:textId="77777777" w:rsidR="00E955B1" w:rsidRPr="00E955B1" w:rsidRDefault="00E955B1" w:rsidP="00E955B1">
      <w:pPr>
        <w:numPr>
          <w:ilvl w:val="0"/>
          <w:numId w:val="44"/>
        </w:numPr>
        <w:spacing w:line="360" w:lineRule="auto"/>
      </w:pPr>
      <w:r w:rsidRPr="00E955B1">
        <w:t xml:space="preserve">Solomon, M. et al. (2020) </w:t>
      </w:r>
      <w:r w:rsidRPr="00E955B1">
        <w:rPr>
          <w:i/>
          <w:iCs/>
        </w:rPr>
        <w:t>Marketing: Real People, Real Choices</w:t>
      </w:r>
      <w:r w:rsidRPr="00E955B1">
        <w:t>. Pearson.</w:t>
      </w:r>
    </w:p>
    <w:p w14:paraId="07EC9034" w14:textId="77777777" w:rsidR="00E955B1" w:rsidRPr="00E955B1" w:rsidRDefault="00E955B1" w:rsidP="00E955B1">
      <w:pPr>
        <w:numPr>
          <w:ilvl w:val="0"/>
          <w:numId w:val="44"/>
        </w:numPr>
        <w:spacing w:line="360" w:lineRule="auto"/>
      </w:pPr>
      <w:r w:rsidRPr="00E955B1">
        <w:t xml:space="preserve">SBA (2023) </w:t>
      </w:r>
      <w:r w:rsidRPr="00E955B1">
        <w:rPr>
          <w:i/>
          <w:iCs/>
        </w:rPr>
        <w:t>Break-Even and Startup Cost Guide</w:t>
      </w:r>
      <w:r w:rsidRPr="00E955B1">
        <w:t xml:space="preserve">. Available at: </w:t>
      </w:r>
      <w:hyperlink r:id="rId15" w:tgtFrame="_new" w:history="1">
        <w:r w:rsidRPr="00E955B1">
          <w:rPr>
            <w:rStyle w:val="Hyperlink"/>
          </w:rPr>
          <w:t>https://www.sba.gov</w:t>
        </w:r>
      </w:hyperlink>
    </w:p>
    <w:p w14:paraId="47FF81B8" w14:textId="77777777" w:rsidR="00E955B1" w:rsidRPr="00E955B1" w:rsidRDefault="00E955B1" w:rsidP="00E955B1">
      <w:pPr>
        <w:spacing w:line="360" w:lineRule="auto"/>
      </w:pPr>
    </w:p>
    <w:p w14:paraId="2C38A01E" w14:textId="411171F4" w:rsidR="00827ED0" w:rsidRPr="00E955B1" w:rsidRDefault="00827ED0" w:rsidP="00E955B1">
      <w:pPr>
        <w:spacing w:line="360" w:lineRule="auto"/>
        <w:rPr>
          <w:b/>
          <w:bCs/>
        </w:rPr>
      </w:pPr>
      <w:r w:rsidRPr="00E955B1">
        <w:rPr>
          <w:b/>
          <w:bCs/>
        </w:rPr>
        <w:lastRenderedPageBreak/>
        <w:t>Reflection on the Experience of Creating a Business Plan</w:t>
      </w:r>
    </w:p>
    <w:p w14:paraId="13635BE5" w14:textId="08ED4041" w:rsidR="00827ED0" w:rsidRPr="00E955B1" w:rsidRDefault="00827ED0" w:rsidP="00827ED0">
      <w:r w:rsidRPr="00E955B1">
        <w:t>Intense</w:t>
      </w:r>
      <w:r w:rsidR="00E955B1">
        <w:t xml:space="preserve">, </w:t>
      </w:r>
      <w:r w:rsidRPr="00E955B1">
        <w:t>that is how I felt while trying to scrape everything together and create a solid business plan. This plan is not just an academic exercise but a reflection of a dream I had as an adolescent, full of creative and innovative ideas. Life often takes unexpected turns, forcing us to make decisions that may be inconvenient or even disheartening, but sometimes they are necessary. Nonetheless, working on this assignment rekindled my excitement and curiosity, even if it came with a touch of desperation due to the challenges I faced along the way.</w:t>
      </w:r>
    </w:p>
    <w:p w14:paraId="65C90E1F" w14:textId="77777777" w:rsidR="00827ED0" w:rsidRPr="00E955B1" w:rsidRDefault="00827ED0" w:rsidP="00827ED0">
      <w:r w:rsidRPr="00E955B1">
        <w:t>Reflecting on the skills I acquired during this process, I realize that rather than learning entirely new skills, I was reminded of the ones I had developed over the years. Through volunteering at socio-cultural and art events, scouting, and working in care, I have built a foundation of essential abilities. These include being communicative, an active listener, confident, humble yet firm, a team worker, a leader, and a creative problem-solver. This course has tested these skills in an academic environment, allowing me to apply them in a structured and strategic way.</w:t>
      </w:r>
    </w:p>
    <w:p w14:paraId="6D2FA25C" w14:textId="77777777" w:rsidR="00827ED0" w:rsidRPr="00E955B1" w:rsidRDefault="00827ED0" w:rsidP="00827ED0">
      <w:r w:rsidRPr="00E955B1">
        <w:t>One of the key entrepreneurial traits I recognize in myself is resilience. Despite the setbacks and the overwhelming workload, I pushed through to complete this business plan. I have also shown adaptability, adjusting my approach based on research findings, financial constraints, and logistical considerations. Additionally, my problem-solving skills have come into play, as I have had to think critically about location, costs, staffing, and marketing strategies.</w:t>
      </w:r>
    </w:p>
    <w:p w14:paraId="5774A13A" w14:textId="3FAA8F6C" w:rsidR="00827ED0" w:rsidRPr="00E955B1" w:rsidRDefault="00827ED0" w:rsidP="00827ED0">
      <w:r w:rsidRPr="00E955B1">
        <w:t>Another strong trait I possess is vision. This business idea is not just about making money</w:t>
      </w:r>
      <w:r w:rsidR="00E955B1">
        <w:t xml:space="preserve">, </w:t>
      </w:r>
      <w:r w:rsidRPr="00E955B1">
        <w:t>it’s about creating a space for artists, a community where creativity can thrive. Having a clear vision and a purpose-driven mindset is crucial for entrepreneurship. However, I recognize that while I have confidence, it is something that still needs strengthening. Confidence is a necessity, especially in business, where persuading investors, leading a team, and making bold decisions are everyday realities.</w:t>
      </w:r>
    </w:p>
    <w:p w14:paraId="305A0703" w14:textId="77777777" w:rsidR="00827ED0" w:rsidRPr="00E955B1" w:rsidRDefault="00827ED0" w:rsidP="00827ED0">
      <w:r w:rsidRPr="00E955B1">
        <w:t>One area I need to develop further is my financial acumen. While I have a strong creative vision and leadership skills, I realized that understanding financial projections, investment strategies, and cost management is just as critical. To improve, I plan to take financial management courses and seek mentorship from experienced business professionals.</w:t>
      </w:r>
    </w:p>
    <w:p w14:paraId="08CBC8DF" w14:textId="77777777" w:rsidR="00827ED0" w:rsidRPr="00E955B1" w:rsidRDefault="00827ED0" w:rsidP="00827ED0">
      <w:r w:rsidRPr="00E955B1">
        <w:t>Overall, this business plan assignment has reinforced my belief that I have the necessary traits to be an entrepreneur, but there is always room for growth. With a strong drive, a creative vision, and a willingness to learn, I am confident that I can refine my skills and turn this idea into a reality.</w:t>
      </w:r>
    </w:p>
    <w:p w14:paraId="34F2E218" w14:textId="77777777" w:rsidR="00A456CE" w:rsidRPr="00A456CE" w:rsidRDefault="00A456CE">
      <w:pPr>
        <w:rPr>
          <w:lang w:val="en-US"/>
        </w:rPr>
      </w:pPr>
    </w:p>
    <w:sectPr w:rsidR="00A456CE" w:rsidRPr="00A456CE" w:rsidSect="003B0A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06A"/>
    <w:multiLevelType w:val="multilevel"/>
    <w:tmpl w:val="08D4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346D"/>
    <w:multiLevelType w:val="hybridMultilevel"/>
    <w:tmpl w:val="F536D7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535783"/>
    <w:multiLevelType w:val="multilevel"/>
    <w:tmpl w:val="0B84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E2DE9"/>
    <w:multiLevelType w:val="multilevel"/>
    <w:tmpl w:val="FC38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5353"/>
    <w:multiLevelType w:val="multilevel"/>
    <w:tmpl w:val="B2D8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E7A10"/>
    <w:multiLevelType w:val="multilevel"/>
    <w:tmpl w:val="2A04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55468"/>
    <w:multiLevelType w:val="multilevel"/>
    <w:tmpl w:val="A7B2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2399F"/>
    <w:multiLevelType w:val="multilevel"/>
    <w:tmpl w:val="9EC0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F02AC1"/>
    <w:multiLevelType w:val="multilevel"/>
    <w:tmpl w:val="C3623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03841"/>
    <w:multiLevelType w:val="multilevel"/>
    <w:tmpl w:val="9D0E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636D54"/>
    <w:multiLevelType w:val="multilevel"/>
    <w:tmpl w:val="D7A2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2F55BA"/>
    <w:multiLevelType w:val="multilevel"/>
    <w:tmpl w:val="EB6C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8A015E"/>
    <w:multiLevelType w:val="multilevel"/>
    <w:tmpl w:val="463CB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F8545B"/>
    <w:multiLevelType w:val="multilevel"/>
    <w:tmpl w:val="EE8A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E55CF3"/>
    <w:multiLevelType w:val="hybridMultilevel"/>
    <w:tmpl w:val="26304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52390D"/>
    <w:multiLevelType w:val="multilevel"/>
    <w:tmpl w:val="DC228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50E68"/>
    <w:multiLevelType w:val="multilevel"/>
    <w:tmpl w:val="96BE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7816"/>
    <w:multiLevelType w:val="multilevel"/>
    <w:tmpl w:val="5E32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1708A2"/>
    <w:multiLevelType w:val="multilevel"/>
    <w:tmpl w:val="C296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B04B7"/>
    <w:multiLevelType w:val="multilevel"/>
    <w:tmpl w:val="16A6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0A0174"/>
    <w:multiLevelType w:val="multilevel"/>
    <w:tmpl w:val="F5A2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362943"/>
    <w:multiLevelType w:val="multilevel"/>
    <w:tmpl w:val="469C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6F4273"/>
    <w:multiLevelType w:val="multilevel"/>
    <w:tmpl w:val="F6AC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96724"/>
    <w:multiLevelType w:val="multilevel"/>
    <w:tmpl w:val="5E6A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1E32D2"/>
    <w:multiLevelType w:val="multilevel"/>
    <w:tmpl w:val="BC5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82095B"/>
    <w:multiLevelType w:val="multilevel"/>
    <w:tmpl w:val="35EC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CB64CD"/>
    <w:multiLevelType w:val="multilevel"/>
    <w:tmpl w:val="BF64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635326"/>
    <w:multiLevelType w:val="multilevel"/>
    <w:tmpl w:val="41FE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B40EFA"/>
    <w:multiLevelType w:val="multilevel"/>
    <w:tmpl w:val="7F402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CB4975"/>
    <w:multiLevelType w:val="multilevel"/>
    <w:tmpl w:val="A9D4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6331DE"/>
    <w:multiLevelType w:val="multilevel"/>
    <w:tmpl w:val="A0D8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FC29B8"/>
    <w:multiLevelType w:val="multilevel"/>
    <w:tmpl w:val="6376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1060B3"/>
    <w:multiLevelType w:val="multilevel"/>
    <w:tmpl w:val="DA8A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5176FB"/>
    <w:multiLevelType w:val="multilevel"/>
    <w:tmpl w:val="8D42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117EF1"/>
    <w:multiLevelType w:val="multilevel"/>
    <w:tmpl w:val="5FDCD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483EA7"/>
    <w:multiLevelType w:val="multilevel"/>
    <w:tmpl w:val="81C8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744EF0"/>
    <w:multiLevelType w:val="multilevel"/>
    <w:tmpl w:val="070CC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090310"/>
    <w:multiLevelType w:val="multilevel"/>
    <w:tmpl w:val="6882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697B90"/>
    <w:multiLevelType w:val="multilevel"/>
    <w:tmpl w:val="51524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0273FC"/>
    <w:multiLevelType w:val="multilevel"/>
    <w:tmpl w:val="C390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0A7454"/>
    <w:multiLevelType w:val="hybridMultilevel"/>
    <w:tmpl w:val="299A6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385F71"/>
    <w:multiLevelType w:val="multilevel"/>
    <w:tmpl w:val="91AE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7F19B9"/>
    <w:multiLevelType w:val="multilevel"/>
    <w:tmpl w:val="EDE8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C7616F"/>
    <w:multiLevelType w:val="multilevel"/>
    <w:tmpl w:val="4E3C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BA344F"/>
    <w:multiLevelType w:val="multilevel"/>
    <w:tmpl w:val="ECB8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FF7A40"/>
    <w:multiLevelType w:val="multilevel"/>
    <w:tmpl w:val="6DC0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D173C8"/>
    <w:multiLevelType w:val="multilevel"/>
    <w:tmpl w:val="3686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894703"/>
    <w:multiLevelType w:val="multilevel"/>
    <w:tmpl w:val="FDFA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EE4C26"/>
    <w:multiLevelType w:val="multilevel"/>
    <w:tmpl w:val="17F0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D20581"/>
    <w:multiLevelType w:val="multilevel"/>
    <w:tmpl w:val="881E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FE6D90"/>
    <w:multiLevelType w:val="multilevel"/>
    <w:tmpl w:val="DBFE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1B22EF"/>
    <w:multiLevelType w:val="multilevel"/>
    <w:tmpl w:val="BE6A5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E891E88"/>
    <w:multiLevelType w:val="hybridMultilevel"/>
    <w:tmpl w:val="DAD23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729790">
    <w:abstractNumId w:val="41"/>
  </w:num>
  <w:num w:numId="2" w16cid:durableId="651296990">
    <w:abstractNumId w:val="47"/>
  </w:num>
  <w:num w:numId="3" w16cid:durableId="647442977">
    <w:abstractNumId w:val="48"/>
  </w:num>
  <w:num w:numId="4" w16cid:durableId="1703240385">
    <w:abstractNumId w:val="30"/>
  </w:num>
  <w:num w:numId="5" w16cid:durableId="47582480">
    <w:abstractNumId w:val="37"/>
  </w:num>
  <w:num w:numId="6" w16cid:durableId="796532770">
    <w:abstractNumId w:val="36"/>
  </w:num>
  <w:num w:numId="7" w16cid:durableId="1045326809">
    <w:abstractNumId w:val="46"/>
  </w:num>
  <w:num w:numId="8" w16cid:durableId="1263147889">
    <w:abstractNumId w:val="17"/>
  </w:num>
  <w:num w:numId="9" w16cid:durableId="1939870112">
    <w:abstractNumId w:val="51"/>
  </w:num>
  <w:num w:numId="10" w16cid:durableId="1981809490">
    <w:abstractNumId w:val="42"/>
  </w:num>
  <w:num w:numId="11" w16cid:durableId="155457056">
    <w:abstractNumId w:val="14"/>
  </w:num>
  <w:num w:numId="12" w16cid:durableId="422145122">
    <w:abstractNumId w:val="24"/>
  </w:num>
  <w:num w:numId="13" w16cid:durableId="1696809521">
    <w:abstractNumId w:val="26"/>
  </w:num>
  <w:num w:numId="14" w16cid:durableId="1380785523">
    <w:abstractNumId w:val="0"/>
  </w:num>
  <w:num w:numId="15" w16cid:durableId="1166286268">
    <w:abstractNumId w:val="3"/>
  </w:num>
  <w:num w:numId="16" w16cid:durableId="1135635600">
    <w:abstractNumId w:val="50"/>
  </w:num>
  <w:num w:numId="17" w16cid:durableId="164371062">
    <w:abstractNumId w:val="7"/>
  </w:num>
  <w:num w:numId="18" w16cid:durableId="2046757344">
    <w:abstractNumId w:val="39"/>
  </w:num>
  <w:num w:numId="19" w16cid:durableId="955454187">
    <w:abstractNumId w:val="40"/>
  </w:num>
  <w:num w:numId="20" w16cid:durableId="1925408500">
    <w:abstractNumId w:val="1"/>
  </w:num>
  <w:num w:numId="21" w16cid:durableId="100494192">
    <w:abstractNumId w:val="52"/>
  </w:num>
  <w:num w:numId="22" w16cid:durableId="920603256">
    <w:abstractNumId w:val="28"/>
  </w:num>
  <w:num w:numId="23" w16cid:durableId="759641443">
    <w:abstractNumId w:val="18"/>
  </w:num>
  <w:num w:numId="24" w16cid:durableId="815071984">
    <w:abstractNumId w:val="34"/>
  </w:num>
  <w:num w:numId="25" w16cid:durableId="1929000420">
    <w:abstractNumId w:val="44"/>
  </w:num>
  <w:num w:numId="26" w16cid:durableId="1158687872">
    <w:abstractNumId w:val="22"/>
  </w:num>
  <w:num w:numId="27" w16cid:durableId="933519201">
    <w:abstractNumId w:val="45"/>
  </w:num>
  <w:num w:numId="28" w16cid:durableId="1481338987">
    <w:abstractNumId w:val="31"/>
  </w:num>
  <w:num w:numId="29" w16cid:durableId="1446852787">
    <w:abstractNumId w:val="2"/>
  </w:num>
  <w:num w:numId="30" w16cid:durableId="1661808603">
    <w:abstractNumId w:val="35"/>
  </w:num>
  <w:num w:numId="31" w16cid:durableId="345330023">
    <w:abstractNumId w:val="9"/>
  </w:num>
  <w:num w:numId="32" w16cid:durableId="72819897">
    <w:abstractNumId w:val="16"/>
  </w:num>
  <w:num w:numId="33" w16cid:durableId="379289051">
    <w:abstractNumId w:val="8"/>
  </w:num>
  <w:num w:numId="34" w16cid:durableId="1437098896">
    <w:abstractNumId w:val="19"/>
  </w:num>
  <w:num w:numId="35" w16cid:durableId="181480685">
    <w:abstractNumId w:val="29"/>
  </w:num>
  <w:num w:numId="36" w16cid:durableId="118912596">
    <w:abstractNumId w:val="20"/>
  </w:num>
  <w:num w:numId="37" w16cid:durableId="923103638">
    <w:abstractNumId w:val="23"/>
  </w:num>
  <w:num w:numId="38" w16cid:durableId="391008842">
    <w:abstractNumId w:val="32"/>
  </w:num>
  <w:num w:numId="39" w16cid:durableId="2030906885">
    <w:abstractNumId w:val="15"/>
  </w:num>
  <w:num w:numId="40" w16cid:durableId="639118049">
    <w:abstractNumId w:val="13"/>
  </w:num>
  <w:num w:numId="41" w16cid:durableId="1438328012">
    <w:abstractNumId w:val="21"/>
  </w:num>
  <w:num w:numId="42" w16cid:durableId="991638231">
    <w:abstractNumId w:val="43"/>
  </w:num>
  <w:num w:numId="43" w16cid:durableId="1789930085">
    <w:abstractNumId w:val="5"/>
  </w:num>
  <w:num w:numId="44" w16cid:durableId="1885874068">
    <w:abstractNumId w:val="12"/>
  </w:num>
  <w:num w:numId="45" w16cid:durableId="894391017">
    <w:abstractNumId w:val="25"/>
  </w:num>
  <w:num w:numId="46" w16cid:durableId="1534491045">
    <w:abstractNumId w:val="49"/>
  </w:num>
  <w:num w:numId="47" w16cid:durableId="312880244">
    <w:abstractNumId w:val="6"/>
  </w:num>
  <w:num w:numId="48" w16cid:durableId="841972799">
    <w:abstractNumId w:val="11"/>
  </w:num>
  <w:num w:numId="49" w16cid:durableId="1874611975">
    <w:abstractNumId w:val="33"/>
  </w:num>
  <w:num w:numId="50" w16cid:durableId="1259602495">
    <w:abstractNumId w:val="4"/>
  </w:num>
  <w:num w:numId="51" w16cid:durableId="1775857755">
    <w:abstractNumId w:val="38"/>
  </w:num>
  <w:num w:numId="52" w16cid:durableId="1364790027">
    <w:abstractNumId w:val="10"/>
  </w:num>
  <w:num w:numId="53" w16cid:durableId="5853793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6CE"/>
    <w:rsid w:val="00011469"/>
    <w:rsid w:val="00240E06"/>
    <w:rsid w:val="003B0AD2"/>
    <w:rsid w:val="003E5377"/>
    <w:rsid w:val="00472661"/>
    <w:rsid w:val="004D0752"/>
    <w:rsid w:val="00513D7A"/>
    <w:rsid w:val="007C74D1"/>
    <w:rsid w:val="00827ED0"/>
    <w:rsid w:val="00892550"/>
    <w:rsid w:val="008D0852"/>
    <w:rsid w:val="009659A0"/>
    <w:rsid w:val="009A770F"/>
    <w:rsid w:val="00A456CE"/>
    <w:rsid w:val="00A529A1"/>
    <w:rsid w:val="00A571AE"/>
    <w:rsid w:val="00B01E08"/>
    <w:rsid w:val="00C235E5"/>
    <w:rsid w:val="00C440B9"/>
    <w:rsid w:val="00DE7653"/>
    <w:rsid w:val="00E95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47911E36"/>
  <w15:chartTrackingRefBased/>
  <w15:docId w15:val="{B2DBA76C-FC7E-4AF5-971A-EDB75EDED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6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6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6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6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6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6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6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6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6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6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6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6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6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6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6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6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6CE"/>
    <w:rPr>
      <w:rFonts w:eastAsiaTheme="majorEastAsia" w:cstheme="majorBidi"/>
      <w:color w:val="272727" w:themeColor="text1" w:themeTint="D8"/>
    </w:rPr>
  </w:style>
  <w:style w:type="paragraph" w:styleId="Title">
    <w:name w:val="Title"/>
    <w:basedOn w:val="Normal"/>
    <w:next w:val="Normal"/>
    <w:link w:val="TitleChar"/>
    <w:uiPriority w:val="10"/>
    <w:qFormat/>
    <w:rsid w:val="00A456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6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6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6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6CE"/>
    <w:pPr>
      <w:spacing w:before="160"/>
      <w:jc w:val="center"/>
    </w:pPr>
    <w:rPr>
      <w:i/>
      <w:iCs/>
      <w:color w:val="404040" w:themeColor="text1" w:themeTint="BF"/>
    </w:rPr>
  </w:style>
  <w:style w:type="character" w:customStyle="1" w:styleId="QuoteChar">
    <w:name w:val="Quote Char"/>
    <w:basedOn w:val="DefaultParagraphFont"/>
    <w:link w:val="Quote"/>
    <w:uiPriority w:val="29"/>
    <w:rsid w:val="00A456CE"/>
    <w:rPr>
      <w:i/>
      <w:iCs/>
      <w:color w:val="404040" w:themeColor="text1" w:themeTint="BF"/>
    </w:rPr>
  </w:style>
  <w:style w:type="paragraph" w:styleId="ListParagraph">
    <w:name w:val="List Paragraph"/>
    <w:basedOn w:val="Normal"/>
    <w:uiPriority w:val="34"/>
    <w:qFormat/>
    <w:rsid w:val="00A456CE"/>
    <w:pPr>
      <w:ind w:left="720"/>
      <w:contextualSpacing/>
    </w:pPr>
  </w:style>
  <w:style w:type="character" w:styleId="IntenseEmphasis">
    <w:name w:val="Intense Emphasis"/>
    <w:basedOn w:val="DefaultParagraphFont"/>
    <w:uiPriority w:val="21"/>
    <w:qFormat/>
    <w:rsid w:val="00A456CE"/>
    <w:rPr>
      <w:i/>
      <w:iCs/>
      <w:color w:val="0F4761" w:themeColor="accent1" w:themeShade="BF"/>
    </w:rPr>
  </w:style>
  <w:style w:type="paragraph" w:styleId="IntenseQuote">
    <w:name w:val="Intense Quote"/>
    <w:basedOn w:val="Normal"/>
    <w:next w:val="Normal"/>
    <w:link w:val="IntenseQuoteChar"/>
    <w:uiPriority w:val="30"/>
    <w:qFormat/>
    <w:rsid w:val="00A456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6CE"/>
    <w:rPr>
      <w:i/>
      <w:iCs/>
      <w:color w:val="0F4761" w:themeColor="accent1" w:themeShade="BF"/>
    </w:rPr>
  </w:style>
  <w:style w:type="character" w:styleId="IntenseReference">
    <w:name w:val="Intense Reference"/>
    <w:basedOn w:val="DefaultParagraphFont"/>
    <w:uiPriority w:val="32"/>
    <w:qFormat/>
    <w:rsid w:val="00A456CE"/>
    <w:rPr>
      <w:b/>
      <w:bCs/>
      <w:smallCaps/>
      <w:color w:val="0F4761" w:themeColor="accent1" w:themeShade="BF"/>
      <w:spacing w:val="5"/>
    </w:rPr>
  </w:style>
  <w:style w:type="character" w:styleId="Hyperlink">
    <w:name w:val="Hyperlink"/>
    <w:basedOn w:val="DefaultParagraphFont"/>
    <w:uiPriority w:val="99"/>
    <w:unhideWhenUsed/>
    <w:rsid w:val="00A456CE"/>
    <w:rPr>
      <w:color w:val="467886" w:themeColor="hyperlink"/>
      <w:u w:val="single"/>
    </w:rPr>
  </w:style>
  <w:style w:type="character" w:styleId="UnresolvedMention">
    <w:name w:val="Unresolved Mention"/>
    <w:basedOn w:val="DefaultParagraphFont"/>
    <w:uiPriority w:val="99"/>
    <w:semiHidden/>
    <w:unhideWhenUsed/>
    <w:rsid w:val="00A456CE"/>
    <w:rPr>
      <w:color w:val="605E5C"/>
      <w:shd w:val="clear" w:color="auto" w:fill="E1DFDD"/>
    </w:rPr>
  </w:style>
  <w:style w:type="paragraph" w:styleId="NormalWeb">
    <w:name w:val="Normal (Web)"/>
    <w:basedOn w:val="Normal"/>
    <w:uiPriority w:val="99"/>
    <w:semiHidden/>
    <w:unhideWhenUsed/>
    <w:rsid w:val="00A571AE"/>
    <w:rPr>
      <w:rFonts w:ascii="Times New Roman" w:hAnsi="Times New Roman" w:cs="Times New Roman"/>
    </w:rPr>
  </w:style>
  <w:style w:type="character" w:styleId="Strong">
    <w:name w:val="Strong"/>
    <w:basedOn w:val="DefaultParagraphFont"/>
    <w:uiPriority w:val="22"/>
    <w:qFormat/>
    <w:rsid w:val="00A571AE"/>
    <w:rPr>
      <w:b/>
      <w:bCs/>
    </w:rPr>
  </w:style>
  <w:style w:type="paragraph" w:styleId="NoSpacing">
    <w:name w:val="No Spacing"/>
    <w:link w:val="NoSpacingChar"/>
    <w:uiPriority w:val="1"/>
    <w:qFormat/>
    <w:rsid w:val="003B0AD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B0AD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440B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C440B9"/>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C440B9"/>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C440B9"/>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3570">
      <w:bodyDiv w:val="1"/>
      <w:marLeft w:val="0"/>
      <w:marRight w:val="0"/>
      <w:marTop w:val="0"/>
      <w:marBottom w:val="0"/>
      <w:divBdr>
        <w:top w:val="none" w:sz="0" w:space="0" w:color="auto"/>
        <w:left w:val="none" w:sz="0" w:space="0" w:color="auto"/>
        <w:bottom w:val="none" w:sz="0" w:space="0" w:color="auto"/>
        <w:right w:val="none" w:sz="0" w:space="0" w:color="auto"/>
      </w:divBdr>
      <w:divsChild>
        <w:div w:id="291398996">
          <w:marLeft w:val="0"/>
          <w:marRight w:val="0"/>
          <w:marTop w:val="0"/>
          <w:marBottom w:val="0"/>
          <w:divBdr>
            <w:top w:val="none" w:sz="0" w:space="0" w:color="auto"/>
            <w:left w:val="none" w:sz="0" w:space="0" w:color="auto"/>
            <w:bottom w:val="none" w:sz="0" w:space="0" w:color="auto"/>
            <w:right w:val="none" w:sz="0" w:space="0" w:color="auto"/>
          </w:divBdr>
        </w:div>
      </w:divsChild>
    </w:div>
    <w:div w:id="191958816">
      <w:bodyDiv w:val="1"/>
      <w:marLeft w:val="0"/>
      <w:marRight w:val="0"/>
      <w:marTop w:val="0"/>
      <w:marBottom w:val="0"/>
      <w:divBdr>
        <w:top w:val="none" w:sz="0" w:space="0" w:color="auto"/>
        <w:left w:val="none" w:sz="0" w:space="0" w:color="auto"/>
        <w:bottom w:val="none" w:sz="0" w:space="0" w:color="auto"/>
        <w:right w:val="none" w:sz="0" w:space="0" w:color="auto"/>
      </w:divBdr>
    </w:div>
    <w:div w:id="231549113">
      <w:bodyDiv w:val="1"/>
      <w:marLeft w:val="0"/>
      <w:marRight w:val="0"/>
      <w:marTop w:val="0"/>
      <w:marBottom w:val="0"/>
      <w:divBdr>
        <w:top w:val="none" w:sz="0" w:space="0" w:color="auto"/>
        <w:left w:val="none" w:sz="0" w:space="0" w:color="auto"/>
        <w:bottom w:val="none" w:sz="0" w:space="0" w:color="auto"/>
        <w:right w:val="none" w:sz="0" w:space="0" w:color="auto"/>
      </w:divBdr>
    </w:div>
    <w:div w:id="306781478">
      <w:bodyDiv w:val="1"/>
      <w:marLeft w:val="0"/>
      <w:marRight w:val="0"/>
      <w:marTop w:val="0"/>
      <w:marBottom w:val="0"/>
      <w:divBdr>
        <w:top w:val="none" w:sz="0" w:space="0" w:color="auto"/>
        <w:left w:val="none" w:sz="0" w:space="0" w:color="auto"/>
        <w:bottom w:val="none" w:sz="0" w:space="0" w:color="auto"/>
        <w:right w:val="none" w:sz="0" w:space="0" w:color="auto"/>
      </w:divBdr>
    </w:div>
    <w:div w:id="314994190">
      <w:bodyDiv w:val="1"/>
      <w:marLeft w:val="0"/>
      <w:marRight w:val="0"/>
      <w:marTop w:val="0"/>
      <w:marBottom w:val="0"/>
      <w:divBdr>
        <w:top w:val="none" w:sz="0" w:space="0" w:color="auto"/>
        <w:left w:val="none" w:sz="0" w:space="0" w:color="auto"/>
        <w:bottom w:val="none" w:sz="0" w:space="0" w:color="auto"/>
        <w:right w:val="none" w:sz="0" w:space="0" w:color="auto"/>
      </w:divBdr>
    </w:div>
    <w:div w:id="450173013">
      <w:bodyDiv w:val="1"/>
      <w:marLeft w:val="0"/>
      <w:marRight w:val="0"/>
      <w:marTop w:val="0"/>
      <w:marBottom w:val="0"/>
      <w:divBdr>
        <w:top w:val="none" w:sz="0" w:space="0" w:color="auto"/>
        <w:left w:val="none" w:sz="0" w:space="0" w:color="auto"/>
        <w:bottom w:val="none" w:sz="0" w:space="0" w:color="auto"/>
        <w:right w:val="none" w:sz="0" w:space="0" w:color="auto"/>
      </w:divBdr>
    </w:div>
    <w:div w:id="498663635">
      <w:bodyDiv w:val="1"/>
      <w:marLeft w:val="0"/>
      <w:marRight w:val="0"/>
      <w:marTop w:val="0"/>
      <w:marBottom w:val="0"/>
      <w:divBdr>
        <w:top w:val="none" w:sz="0" w:space="0" w:color="auto"/>
        <w:left w:val="none" w:sz="0" w:space="0" w:color="auto"/>
        <w:bottom w:val="none" w:sz="0" w:space="0" w:color="auto"/>
        <w:right w:val="none" w:sz="0" w:space="0" w:color="auto"/>
      </w:divBdr>
    </w:div>
    <w:div w:id="517933034">
      <w:bodyDiv w:val="1"/>
      <w:marLeft w:val="0"/>
      <w:marRight w:val="0"/>
      <w:marTop w:val="0"/>
      <w:marBottom w:val="0"/>
      <w:divBdr>
        <w:top w:val="none" w:sz="0" w:space="0" w:color="auto"/>
        <w:left w:val="none" w:sz="0" w:space="0" w:color="auto"/>
        <w:bottom w:val="none" w:sz="0" w:space="0" w:color="auto"/>
        <w:right w:val="none" w:sz="0" w:space="0" w:color="auto"/>
      </w:divBdr>
      <w:divsChild>
        <w:div w:id="533467453">
          <w:marLeft w:val="0"/>
          <w:marRight w:val="0"/>
          <w:marTop w:val="0"/>
          <w:marBottom w:val="0"/>
          <w:divBdr>
            <w:top w:val="none" w:sz="0" w:space="0" w:color="auto"/>
            <w:left w:val="none" w:sz="0" w:space="0" w:color="auto"/>
            <w:bottom w:val="none" w:sz="0" w:space="0" w:color="auto"/>
            <w:right w:val="none" w:sz="0" w:space="0" w:color="auto"/>
          </w:divBdr>
        </w:div>
      </w:divsChild>
    </w:div>
    <w:div w:id="519047111">
      <w:bodyDiv w:val="1"/>
      <w:marLeft w:val="0"/>
      <w:marRight w:val="0"/>
      <w:marTop w:val="0"/>
      <w:marBottom w:val="0"/>
      <w:divBdr>
        <w:top w:val="none" w:sz="0" w:space="0" w:color="auto"/>
        <w:left w:val="none" w:sz="0" w:space="0" w:color="auto"/>
        <w:bottom w:val="none" w:sz="0" w:space="0" w:color="auto"/>
        <w:right w:val="none" w:sz="0" w:space="0" w:color="auto"/>
      </w:divBdr>
      <w:divsChild>
        <w:div w:id="189533071">
          <w:marLeft w:val="0"/>
          <w:marRight w:val="0"/>
          <w:marTop w:val="0"/>
          <w:marBottom w:val="0"/>
          <w:divBdr>
            <w:top w:val="none" w:sz="0" w:space="0" w:color="auto"/>
            <w:left w:val="none" w:sz="0" w:space="0" w:color="auto"/>
            <w:bottom w:val="none" w:sz="0" w:space="0" w:color="auto"/>
            <w:right w:val="none" w:sz="0" w:space="0" w:color="auto"/>
          </w:divBdr>
        </w:div>
      </w:divsChild>
    </w:div>
    <w:div w:id="614559679">
      <w:bodyDiv w:val="1"/>
      <w:marLeft w:val="0"/>
      <w:marRight w:val="0"/>
      <w:marTop w:val="0"/>
      <w:marBottom w:val="0"/>
      <w:divBdr>
        <w:top w:val="none" w:sz="0" w:space="0" w:color="auto"/>
        <w:left w:val="none" w:sz="0" w:space="0" w:color="auto"/>
        <w:bottom w:val="none" w:sz="0" w:space="0" w:color="auto"/>
        <w:right w:val="none" w:sz="0" w:space="0" w:color="auto"/>
      </w:divBdr>
    </w:div>
    <w:div w:id="733970298">
      <w:bodyDiv w:val="1"/>
      <w:marLeft w:val="0"/>
      <w:marRight w:val="0"/>
      <w:marTop w:val="0"/>
      <w:marBottom w:val="0"/>
      <w:divBdr>
        <w:top w:val="none" w:sz="0" w:space="0" w:color="auto"/>
        <w:left w:val="none" w:sz="0" w:space="0" w:color="auto"/>
        <w:bottom w:val="none" w:sz="0" w:space="0" w:color="auto"/>
        <w:right w:val="none" w:sz="0" w:space="0" w:color="auto"/>
      </w:divBdr>
      <w:divsChild>
        <w:div w:id="656227371">
          <w:marLeft w:val="0"/>
          <w:marRight w:val="0"/>
          <w:marTop w:val="0"/>
          <w:marBottom w:val="0"/>
          <w:divBdr>
            <w:top w:val="none" w:sz="0" w:space="0" w:color="auto"/>
            <w:left w:val="none" w:sz="0" w:space="0" w:color="auto"/>
            <w:bottom w:val="none" w:sz="0" w:space="0" w:color="auto"/>
            <w:right w:val="none" w:sz="0" w:space="0" w:color="auto"/>
          </w:divBdr>
        </w:div>
      </w:divsChild>
    </w:div>
    <w:div w:id="783504379">
      <w:bodyDiv w:val="1"/>
      <w:marLeft w:val="0"/>
      <w:marRight w:val="0"/>
      <w:marTop w:val="0"/>
      <w:marBottom w:val="0"/>
      <w:divBdr>
        <w:top w:val="none" w:sz="0" w:space="0" w:color="auto"/>
        <w:left w:val="none" w:sz="0" w:space="0" w:color="auto"/>
        <w:bottom w:val="none" w:sz="0" w:space="0" w:color="auto"/>
        <w:right w:val="none" w:sz="0" w:space="0" w:color="auto"/>
      </w:divBdr>
    </w:div>
    <w:div w:id="871040751">
      <w:bodyDiv w:val="1"/>
      <w:marLeft w:val="0"/>
      <w:marRight w:val="0"/>
      <w:marTop w:val="0"/>
      <w:marBottom w:val="0"/>
      <w:divBdr>
        <w:top w:val="none" w:sz="0" w:space="0" w:color="auto"/>
        <w:left w:val="none" w:sz="0" w:space="0" w:color="auto"/>
        <w:bottom w:val="none" w:sz="0" w:space="0" w:color="auto"/>
        <w:right w:val="none" w:sz="0" w:space="0" w:color="auto"/>
      </w:divBdr>
    </w:div>
    <w:div w:id="1015768198">
      <w:bodyDiv w:val="1"/>
      <w:marLeft w:val="0"/>
      <w:marRight w:val="0"/>
      <w:marTop w:val="0"/>
      <w:marBottom w:val="0"/>
      <w:divBdr>
        <w:top w:val="none" w:sz="0" w:space="0" w:color="auto"/>
        <w:left w:val="none" w:sz="0" w:space="0" w:color="auto"/>
        <w:bottom w:val="none" w:sz="0" w:space="0" w:color="auto"/>
        <w:right w:val="none" w:sz="0" w:space="0" w:color="auto"/>
      </w:divBdr>
    </w:div>
    <w:div w:id="1207989729">
      <w:bodyDiv w:val="1"/>
      <w:marLeft w:val="0"/>
      <w:marRight w:val="0"/>
      <w:marTop w:val="0"/>
      <w:marBottom w:val="0"/>
      <w:divBdr>
        <w:top w:val="none" w:sz="0" w:space="0" w:color="auto"/>
        <w:left w:val="none" w:sz="0" w:space="0" w:color="auto"/>
        <w:bottom w:val="none" w:sz="0" w:space="0" w:color="auto"/>
        <w:right w:val="none" w:sz="0" w:space="0" w:color="auto"/>
      </w:divBdr>
    </w:div>
    <w:div w:id="1394238747">
      <w:bodyDiv w:val="1"/>
      <w:marLeft w:val="0"/>
      <w:marRight w:val="0"/>
      <w:marTop w:val="0"/>
      <w:marBottom w:val="0"/>
      <w:divBdr>
        <w:top w:val="none" w:sz="0" w:space="0" w:color="auto"/>
        <w:left w:val="none" w:sz="0" w:space="0" w:color="auto"/>
        <w:bottom w:val="none" w:sz="0" w:space="0" w:color="auto"/>
        <w:right w:val="none" w:sz="0" w:space="0" w:color="auto"/>
      </w:divBdr>
    </w:div>
    <w:div w:id="1728456691">
      <w:bodyDiv w:val="1"/>
      <w:marLeft w:val="0"/>
      <w:marRight w:val="0"/>
      <w:marTop w:val="0"/>
      <w:marBottom w:val="0"/>
      <w:divBdr>
        <w:top w:val="none" w:sz="0" w:space="0" w:color="auto"/>
        <w:left w:val="none" w:sz="0" w:space="0" w:color="auto"/>
        <w:bottom w:val="none" w:sz="0" w:space="0" w:color="auto"/>
        <w:right w:val="none" w:sz="0" w:space="0" w:color="auto"/>
      </w:divBdr>
    </w:div>
    <w:div w:id="1774276402">
      <w:bodyDiv w:val="1"/>
      <w:marLeft w:val="0"/>
      <w:marRight w:val="0"/>
      <w:marTop w:val="0"/>
      <w:marBottom w:val="0"/>
      <w:divBdr>
        <w:top w:val="none" w:sz="0" w:space="0" w:color="auto"/>
        <w:left w:val="none" w:sz="0" w:space="0" w:color="auto"/>
        <w:bottom w:val="none" w:sz="0" w:space="0" w:color="auto"/>
        <w:right w:val="none" w:sz="0" w:space="0" w:color="auto"/>
      </w:divBdr>
    </w:div>
    <w:div w:id="2027751594">
      <w:bodyDiv w:val="1"/>
      <w:marLeft w:val="0"/>
      <w:marRight w:val="0"/>
      <w:marTop w:val="0"/>
      <w:marBottom w:val="0"/>
      <w:divBdr>
        <w:top w:val="none" w:sz="0" w:space="0" w:color="auto"/>
        <w:left w:val="none" w:sz="0" w:space="0" w:color="auto"/>
        <w:bottom w:val="none" w:sz="0" w:space="0" w:color="auto"/>
        <w:right w:val="none" w:sz="0" w:space="0" w:color="auto"/>
      </w:divBdr>
    </w:div>
    <w:div w:id="2055231581">
      <w:bodyDiv w:val="1"/>
      <w:marLeft w:val="0"/>
      <w:marRight w:val="0"/>
      <w:marTop w:val="0"/>
      <w:marBottom w:val="0"/>
      <w:divBdr>
        <w:top w:val="none" w:sz="0" w:space="0" w:color="auto"/>
        <w:left w:val="none" w:sz="0" w:space="0" w:color="auto"/>
        <w:bottom w:val="none" w:sz="0" w:space="0" w:color="auto"/>
        <w:right w:val="none" w:sz="0" w:space="0" w:color="auto"/>
      </w:divBdr>
    </w:div>
    <w:div w:id="208391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ff.gov.uk" TargetMode="External"/><Relationship Id="rId13" Type="http://schemas.openxmlformats.org/officeDocument/2006/relationships/hyperlink" Target="https://yougov.co.uk"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rics.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isitcardiff.com" TargetMode="External"/><Relationship Id="rId5" Type="http://schemas.openxmlformats.org/officeDocument/2006/relationships/webSettings" Target="webSettings.xml"/><Relationship Id="rId15" Type="http://schemas.openxmlformats.org/officeDocument/2006/relationships/hyperlink" Target="https://www.sba.gov" TargetMode="External"/><Relationship Id="rId10"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hyperlink" Target="https://www.fairtrade.org.uk" TargetMode="External"/><Relationship Id="rId14" Type="http://schemas.openxmlformats.org/officeDocument/2006/relationships/hyperlink" Target="https://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MODULE CODE: BMSW4011                                     LECTURER: MEL SQUIRE                                                        STUDENT: SEBASTIAN-LUCA KISS (2331017)</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8</Pages>
  <Words>1416</Words>
  <Characters>8816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&amp; REFLECTION</dc:title>
  <dc:subject/>
  <dc:creator>SEBASTIAN-LUCA KISS (2331017)</dc:creator>
  <cp:keywords/>
  <dc:description/>
  <cp:lastModifiedBy>Sebastian-Luca Kiss (2331017)</cp:lastModifiedBy>
  <cp:revision>11</cp:revision>
  <dcterms:created xsi:type="dcterms:W3CDTF">2025-03-20T22:02:00Z</dcterms:created>
  <dcterms:modified xsi:type="dcterms:W3CDTF">2025-03-21T23:57:00Z</dcterms:modified>
</cp:coreProperties>
</file>