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29F43B" w14:textId="61D04EDF" w:rsidR="009D4AA1" w:rsidRPr="00B2736D" w:rsidRDefault="009D4AA1" w:rsidP="009D4AA1">
      <w:pPr>
        <w:jc w:val="center"/>
        <w:rPr>
          <w:b/>
          <w:bCs/>
          <w:sz w:val="36"/>
          <w:szCs w:val="36"/>
          <w:u w:val="single"/>
        </w:rPr>
      </w:pPr>
      <w:r w:rsidRPr="00B2736D">
        <w:rPr>
          <w:b/>
          <w:bCs/>
          <w:i/>
          <w:sz w:val="36"/>
          <w:szCs w:val="36"/>
          <w:u w:val="single"/>
        </w:rPr>
        <w:t>Love</w:t>
      </w:r>
      <w:r w:rsidR="00E149BA" w:rsidRPr="00B2736D">
        <w:rPr>
          <w:b/>
          <w:bCs/>
          <w:i/>
          <w:sz w:val="36"/>
          <w:szCs w:val="36"/>
          <w:u w:val="single"/>
        </w:rPr>
        <w:t>p</w:t>
      </w:r>
      <w:r w:rsidRPr="00B2736D">
        <w:rPr>
          <w:b/>
          <w:bCs/>
          <w:i/>
          <w:sz w:val="36"/>
          <w:szCs w:val="36"/>
          <w:u w:val="single"/>
        </w:rPr>
        <w:t>lay</w:t>
      </w:r>
      <w:r w:rsidR="00E149BA" w:rsidRPr="00B2736D">
        <w:rPr>
          <w:b/>
          <w:bCs/>
          <w:sz w:val="36"/>
          <w:szCs w:val="36"/>
          <w:u w:val="single"/>
        </w:rPr>
        <w:t xml:space="preserve"> by Moira Buffini</w:t>
      </w:r>
    </w:p>
    <w:p w14:paraId="0F6EABB7" w14:textId="0521D897" w:rsidR="00E149BA" w:rsidRPr="00B2736D" w:rsidRDefault="00E149BA" w:rsidP="009D4AA1">
      <w:pPr>
        <w:jc w:val="center"/>
        <w:rPr>
          <w:b/>
          <w:bCs/>
          <w:sz w:val="32"/>
          <w:szCs w:val="32"/>
          <w:u w:val="single"/>
        </w:rPr>
      </w:pPr>
      <w:r w:rsidRPr="00B2736D">
        <w:rPr>
          <w:b/>
          <w:bCs/>
          <w:sz w:val="32"/>
          <w:szCs w:val="32"/>
          <w:u w:val="single"/>
        </w:rPr>
        <w:t xml:space="preserve">Performed by Level 6 </w:t>
      </w:r>
      <w:r w:rsidR="00752161" w:rsidRPr="00B2736D">
        <w:rPr>
          <w:b/>
          <w:bCs/>
          <w:sz w:val="32"/>
          <w:szCs w:val="32"/>
          <w:u w:val="single"/>
        </w:rPr>
        <w:t xml:space="preserve">Acting and Set Design </w:t>
      </w:r>
      <w:r w:rsidRPr="00B2736D">
        <w:rPr>
          <w:b/>
          <w:bCs/>
          <w:sz w:val="32"/>
          <w:szCs w:val="32"/>
          <w:u w:val="single"/>
        </w:rPr>
        <w:t xml:space="preserve">students from </w:t>
      </w:r>
      <w:r w:rsidRPr="00B2736D">
        <w:rPr>
          <w:b/>
          <w:bCs/>
          <w:i/>
          <w:sz w:val="32"/>
          <w:szCs w:val="32"/>
          <w:u w:val="single"/>
        </w:rPr>
        <w:t>UWTSD</w:t>
      </w:r>
      <w:r w:rsidRPr="00B2736D">
        <w:rPr>
          <w:b/>
          <w:bCs/>
          <w:sz w:val="32"/>
          <w:szCs w:val="32"/>
          <w:u w:val="single"/>
        </w:rPr>
        <w:t xml:space="preserve"> on December 1</w:t>
      </w:r>
      <w:r w:rsidRPr="00B2736D">
        <w:rPr>
          <w:b/>
          <w:bCs/>
          <w:sz w:val="32"/>
          <w:szCs w:val="32"/>
          <w:u w:val="single"/>
          <w:vertAlign w:val="superscript"/>
        </w:rPr>
        <w:t>st</w:t>
      </w:r>
      <w:r w:rsidRPr="00B2736D">
        <w:rPr>
          <w:b/>
          <w:bCs/>
          <w:sz w:val="32"/>
          <w:szCs w:val="32"/>
          <w:u w:val="single"/>
        </w:rPr>
        <w:t xml:space="preserve"> 2022</w:t>
      </w:r>
      <w:r w:rsidR="00752161" w:rsidRPr="00B2736D">
        <w:rPr>
          <w:b/>
          <w:bCs/>
          <w:sz w:val="32"/>
          <w:szCs w:val="32"/>
          <w:u w:val="single"/>
        </w:rPr>
        <w:t xml:space="preserve">. Directed by Dan Jones the Artistic Director of </w:t>
      </w:r>
      <w:r w:rsidR="00752161" w:rsidRPr="00B2736D">
        <w:rPr>
          <w:b/>
          <w:bCs/>
          <w:i/>
          <w:sz w:val="32"/>
          <w:szCs w:val="32"/>
          <w:u w:val="single"/>
        </w:rPr>
        <w:t>The Other Room Theatre</w:t>
      </w:r>
      <w:r w:rsidR="00752161" w:rsidRPr="00B2736D">
        <w:rPr>
          <w:b/>
          <w:bCs/>
          <w:sz w:val="32"/>
          <w:szCs w:val="32"/>
          <w:u w:val="single"/>
        </w:rPr>
        <w:t>.</w:t>
      </w:r>
    </w:p>
    <w:p w14:paraId="5293B52D" w14:textId="77777777" w:rsidR="00AA5B27" w:rsidRPr="00B2736D" w:rsidRDefault="00AA5B27" w:rsidP="00AA5B27">
      <w:pPr>
        <w:jc w:val="both"/>
        <w:rPr>
          <w:sz w:val="24"/>
          <w:szCs w:val="24"/>
        </w:rPr>
      </w:pPr>
    </w:p>
    <w:p w14:paraId="2530762A" w14:textId="25A986D1" w:rsidR="00AA5B27" w:rsidRPr="00F00F00" w:rsidRDefault="00AA5B27" w:rsidP="00AA5B27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t xml:space="preserve">The stage floor was elevated with a simple staircase leading to </w:t>
      </w:r>
      <w:r w:rsidR="00D13443" w:rsidRPr="00F00F00">
        <w:rPr>
          <w:sz w:val="24"/>
          <w:szCs w:val="24"/>
        </w:rPr>
        <w:t xml:space="preserve">a lower </w:t>
      </w:r>
      <w:r w:rsidRPr="00F00F00">
        <w:rPr>
          <w:sz w:val="24"/>
          <w:szCs w:val="24"/>
        </w:rPr>
        <w:t>ground</w:t>
      </w:r>
      <w:r w:rsidR="00D13443" w:rsidRPr="00F00F00">
        <w:rPr>
          <w:sz w:val="24"/>
          <w:szCs w:val="24"/>
        </w:rPr>
        <w:t xml:space="preserve"> level</w:t>
      </w:r>
      <w:r w:rsidRPr="00F00F00">
        <w:rPr>
          <w:sz w:val="24"/>
          <w:szCs w:val="24"/>
        </w:rPr>
        <w:t xml:space="preserve">, which had a rug painted to </w:t>
      </w:r>
      <w:r w:rsidR="00D13443" w:rsidRPr="00F00F00">
        <w:rPr>
          <w:sz w:val="24"/>
          <w:szCs w:val="24"/>
        </w:rPr>
        <w:t>appear</w:t>
      </w:r>
      <w:r w:rsidRPr="00F00F00">
        <w:rPr>
          <w:sz w:val="24"/>
          <w:szCs w:val="24"/>
        </w:rPr>
        <w:t xml:space="preserve"> like a cobbled street. The backdrop appeared </w:t>
      </w:r>
      <w:r w:rsidR="004A3211" w:rsidRPr="00F00F00">
        <w:rPr>
          <w:sz w:val="24"/>
          <w:szCs w:val="24"/>
        </w:rPr>
        <w:t xml:space="preserve">to look like </w:t>
      </w:r>
      <w:r w:rsidRPr="00F00F00">
        <w:rPr>
          <w:sz w:val="24"/>
          <w:szCs w:val="24"/>
        </w:rPr>
        <w:t>old ruins</w:t>
      </w:r>
      <w:r w:rsidR="004A3211" w:rsidRPr="00F00F00">
        <w:rPr>
          <w:sz w:val="24"/>
          <w:szCs w:val="24"/>
        </w:rPr>
        <w:t xml:space="preserve">, </w:t>
      </w:r>
      <w:r w:rsidR="007A3621" w:rsidRPr="00F00F00">
        <w:rPr>
          <w:sz w:val="24"/>
          <w:szCs w:val="24"/>
        </w:rPr>
        <w:t>such as an abandoned temple.</w:t>
      </w:r>
      <w:r w:rsidRPr="00F00F00">
        <w:rPr>
          <w:sz w:val="24"/>
          <w:szCs w:val="24"/>
        </w:rPr>
        <w:t xml:space="preserve"> </w:t>
      </w:r>
      <w:r w:rsidR="001D44D5" w:rsidRPr="00F00F00">
        <w:rPr>
          <w:sz w:val="24"/>
          <w:szCs w:val="24"/>
        </w:rPr>
        <w:t xml:space="preserve"> </w:t>
      </w:r>
      <w:r w:rsidR="007A3621" w:rsidRPr="00F00F00">
        <w:rPr>
          <w:sz w:val="24"/>
          <w:szCs w:val="24"/>
        </w:rPr>
        <w:t>There were</w:t>
      </w:r>
      <w:r w:rsidRPr="00F00F00">
        <w:rPr>
          <w:sz w:val="24"/>
          <w:szCs w:val="24"/>
        </w:rPr>
        <w:t xml:space="preserve"> three arch</w:t>
      </w:r>
      <w:r w:rsidR="007A3621" w:rsidRPr="00F00F00">
        <w:rPr>
          <w:sz w:val="24"/>
          <w:szCs w:val="24"/>
        </w:rPr>
        <w:t>ways</w:t>
      </w:r>
      <w:r w:rsidRPr="00F00F00">
        <w:rPr>
          <w:sz w:val="24"/>
          <w:szCs w:val="24"/>
        </w:rPr>
        <w:t>, centre back</w:t>
      </w:r>
      <w:r w:rsidR="007A3621" w:rsidRPr="00F00F00">
        <w:rPr>
          <w:sz w:val="24"/>
          <w:szCs w:val="24"/>
        </w:rPr>
        <w:t>, left, and right back</w:t>
      </w:r>
      <w:r w:rsidRPr="00F00F00">
        <w:rPr>
          <w:sz w:val="24"/>
          <w:szCs w:val="24"/>
        </w:rPr>
        <w:t>. At the top of the centre arch</w:t>
      </w:r>
      <w:r w:rsidR="007A3621" w:rsidRPr="00F00F00">
        <w:rPr>
          <w:sz w:val="24"/>
          <w:szCs w:val="24"/>
        </w:rPr>
        <w:t>way</w:t>
      </w:r>
      <w:r w:rsidRPr="00F00F00">
        <w:rPr>
          <w:sz w:val="24"/>
          <w:szCs w:val="24"/>
        </w:rPr>
        <w:t xml:space="preserve"> was the projected number ‘2022’; this was to inform the audience of the different time periods the play presented.</w:t>
      </w:r>
      <w:r w:rsidR="001D44D5" w:rsidRPr="00F00F00">
        <w:rPr>
          <w:sz w:val="24"/>
          <w:szCs w:val="24"/>
        </w:rPr>
        <w:t xml:space="preserve"> </w:t>
      </w:r>
      <w:r w:rsidRPr="00F00F00">
        <w:rPr>
          <w:sz w:val="24"/>
          <w:szCs w:val="24"/>
        </w:rPr>
        <w:t xml:space="preserve">The number would change every time a new scene played out, sometimes reinforced by a projected sentence, such as: ‘The Dark Ages’. </w:t>
      </w:r>
    </w:p>
    <w:p w14:paraId="4FE1CCAC" w14:textId="0569C99A" w:rsidR="000D7C69" w:rsidRPr="00F00F00" w:rsidRDefault="00AA5B27" w:rsidP="00787532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t>Two screens were present</w:t>
      </w:r>
      <w:r w:rsidR="007A3621" w:rsidRPr="00F00F00">
        <w:rPr>
          <w:sz w:val="24"/>
          <w:szCs w:val="24"/>
        </w:rPr>
        <w:t xml:space="preserve"> either side of stage;</w:t>
      </w:r>
      <w:r w:rsidRPr="00F00F00">
        <w:rPr>
          <w:sz w:val="24"/>
          <w:szCs w:val="24"/>
        </w:rPr>
        <w:t xml:space="preserve"> before the performance began the following sentences were projected onto them: “Time files when you’re falling in love” and “We’ll find our love in no time”. </w:t>
      </w:r>
      <w:r w:rsidR="007A3621" w:rsidRPr="00F00F00">
        <w:rPr>
          <w:sz w:val="24"/>
          <w:szCs w:val="24"/>
        </w:rPr>
        <w:t>On reflection, the screens would have had more impact if they had been bigger.</w:t>
      </w:r>
    </w:p>
    <w:p w14:paraId="0E73B479" w14:textId="485FD105" w:rsidR="001D44D5" w:rsidRPr="00F00F00" w:rsidRDefault="001D44D5" w:rsidP="001D44D5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t>During the performance it was made clear why the stage was constructed a</w:t>
      </w:r>
      <w:r w:rsidR="007A3621" w:rsidRPr="00F00F00">
        <w:rPr>
          <w:sz w:val="24"/>
          <w:szCs w:val="24"/>
        </w:rPr>
        <w:t>t</w:t>
      </w:r>
      <w:r w:rsidRPr="00F00F00">
        <w:rPr>
          <w:sz w:val="24"/>
          <w:szCs w:val="24"/>
        </w:rPr>
        <w:t xml:space="preserve"> height, it was for actors to crawl below. This space</w:t>
      </w:r>
      <w:r w:rsidR="007A3621" w:rsidRPr="00F00F00">
        <w:rPr>
          <w:sz w:val="24"/>
          <w:szCs w:val="24"/>
        </w:rPr>
        <w:t xml:space="preserve"> was used</w:t>
      </w:r>
      <w:r w:rsidRPr="00F00F00">
        <w:rPr>
          <w:sz w:val="24"/>
          <w:szCs w:val="24"/>
        </w:rPr>
        <w:t xml:space="preserve"> to project </w:t>
      </w:r>
      <w:r w:rsidR="007A3621" w:rsidRPr="00F00F00">
        <w:rPr>
          <w:sz w:val="24"/>
          <w:szCs w:val="24"/>
        </w:rPr>
        <w:t>light</w:t>
      </w:r>
      <w:r w:rsidRPr="00F00F00">
        <w:rPr>
          <w:sz w:val="24"/>
          <w:szCs w:val="24"/>
        </w:rPr>
        <w:t xml:space="preserve"> out to the audience</w:t>
      </w:r>
      <w:r w:rsidR="007A3621" w:rsidRPr="00F00F00">
        <w:rPr>
          <w:sz w:val="24"/>
          <w:szCs w:val="24"/>
        </w:rPr>
        <w:t xml:space="preserve"> (via torches),</w:t>
      </w:r>
      <w:r w:rsidRPr="00F00F00">
        <w:rPr>
          <w:sz w:val="24"/>
          <w:szCs w:val="24"/>
        </w:rPr>
        <w:t xml:space="preserve"> creating a pair of shining eyes in the darkness. Sounds of howling accompanied these ‘eyes’, emphasising it</w:t>
      </w:r>
      <w:r w:rsidR="007A3621" w:rsidRPr="00F00F00">
        <w:rPr>
          <w:sz w:val="24"/>
          <w:szCs w:val="24"/>
        </w:rPr>
        <w:t>s impact more</w:t>
      </w:r>
      <w:r w:rsidRPr="00F00F00">
        <w:rPr>
          <w:sz w:val="24"/>
          <w:szCs w:val="24"/>
        </w:rPr>
        <w:t xml:space="preserve">.  </w:t>
      </w:r>
    </w:p>
    <w:p w14:paraId="1B3D96E5" w14:textId="4E4A38B1" w:rsidR="001D44D5" w:rsidRPr="00F00F00" w:rsidRDefault="001D44D5" w:rsidP="001D44D5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t>The stage did</w:t>
      </w:r>
      <w:r w:rsidR="007A3621" w:rsidRPr="00F00F00">
        <w:rPr>
          <w:sz w:val="24"/>
          <w:szCs w:val="24"/>
        </w:rPr>
        <w:t xml:space="preserve"> no</w:t>
      </w:r>
      <w:r w:rsidRPr="00F00F00">
        <w:rPr>
          <w:sz w:val="24"/>
          <w:szCs w:val="24"/>
        </w:rPr>
        <w:t>t</w:t>
      </w:r>
      <w:r w:rsidR="00D13443" w:rsidRPr="00F00F00">
        <w:rPr>
          <w:sz w:val="24"/>
          <w:szCs w:val="24"/>
        </w:rPr>
        <w:t xml:space="preserve"> physically </w:t>
      </w:r>
      <w:r w:rsidRPr="00F00F00">
        <w:rPr>
          <w:sz w:val="24"/>
          <w:szCs w:val="24"/>
        </w:rPr>
        <w:t>change with th</w:t>
      </w:r>
      <w:r w:rsidR="007A3621" w:rsidRPr="00F00F00">
        <w:rPr>
          <w:sz w:val="24"/>
          <w:szCs w:val="24"/>
        </w:rPr>
        <w:t>e historical</w:t>
      </w:r>
      <w:r w:rsidRPr="00F00F00">
        <w:rPr>
          <w:sz w:val="24"/>
          <w:szCs w:val="24"/>
        </w:rPr>
        <w:t xml:space="preserve"> periods</w:t>
      </w:r>
      <w:r w:rsidR="00D13443" w:rsidRPr="00F00F00">
        <w:rPr>
          <w:sz w:val="24"/>
          <w:szCs w:val="24"/>
        </w:rPr>
        <w:t xml:space="preserve">. </w:t>
      </w:r>
      <w:r w:rsidRPr="00F00F00">
        <w:rPr>
          <w:sz w:val="24"/>
          <w:szCs w:val="24"/>
        </w:rPr>
        <w:t>To help give the audience a sense of time, props were used to give an indication of the period</w:t>
      </w:r>
      <w:r w:rsidR="00D13443" w:rsidRPr="00F00F00">
        <w:rPr>
          <w:sz w:val="24"/>
          <w:szCs w:val="24"/>
        </w:rPr>
        <w:t xml:space="preserve">, </w:t>
      </w:r>
      <w:r w:rsidR="00D13443" w:rsidRPr="00F00F00">
        <w:rPr>
          <w:sz w:val="24"/>
          <w:szCs w:val="24"/>
        </w:rPr>
        <w:t>making the audience see it</w:t>
      </w:r>
      <w:r w:rsidR="00D13443" w:rsidRPr="00F00F00">
        <w:rPr>
          <w:sz w:val="24"/>
          <w:szCs w:val="24"/>
        </w:rPr>
        <w:t xml:space="preserve"> transition</w:t>
      </w:r>
      <w:r w:rsidR="00D13443" w:rsidRPr="00F00F00">
        <w:rPr>
          <w:sz w:val="24"/>
          <w:szCs w:val="24"/>
        </w:rPr>
        <w:t xml:space="preserve"> </w:t>
      </w:r>
      <w:r w:rsidR="007A3621" w:rsidRPr="00F00F00">
        <w:rPr>
          <w:sz w:val="24"/>
          <w:szCs w:val="24"/>
        </w:rPr>
        <w:t>from a ruin</w:t>
      </w:r>
      <w:r w:rsidR="00D13443" w:rsidRPr="00F00F00">
        <w:rPr>
          <w:sz w:val="24"/>
          <w:szCs w:val="24"/>
        </w:rPr>
        <w:t xml:space="preserve"> to a church, to a house in the city.</w:t>
      </w:r>
      <w:r w:rsidR="007A3621" w:rsidRPr="00F00F00">
        <w:rPr>
          <w:sz w:val="24"/>
          <w:szCs w:val="24"/>
        </w:rPr>
        <w:t xml:space="preserve"> Leonardo de Vinci’s </w:t>
      </w:r>
      <w:r w:rsidR="007A3621" w:rsidRPr="00F00F00">
        <w:rPr>
          <w:i/>
          <w:iCs/>
          <w:sz w:val="24"/>
          <w:szCs w:val="24"/>
        </w:rPr>
        <w:t>Vitruvian Man</w:t>
      </w:r>
      <w:r w:rsidR="0007179F" w:rsidRPr="00F00F00">
        <w:rPr>
          <w:i/>
          <w:iCs/>
          <w:sz w:val="24"/>
          <w:szCs w:val="24"/>
        </w:rPr>
        <w:t xml:space="preserve"> </w:t>
      </w:r>
      <w:r w:rsidR="0007179F" w:rsidRPr="00F00F00">
        <w:rPr>
          <w:sz w:val="24"/>
          <w:szCs w:val="24"/>
        </w:rPr>
        <w:t>(c.1490)</w:t>
      </w:r>
      <w:r w:rsidR="007A3621" w:rsidRPr="00F00F00">
        <w:rPr>
          <w:i/>
          <w:iCs/>
          <w:sz w:val="24"/>
          <w:szCs w:val="24"/>
        </w:rPr>
        <w:t xml:space="preserve"> </w:t>
      </w:r>
      <w:r w:rsidR="007A3621" w:rsidRPr="00F00F00">
        <w:rPr>
          <w:sz w:val="24"/>
          <w:szCs w:val="24"/>
        </w:rPr>
        <w:t xml:space="preserve">and </w:t>
      </w:r>
      <w:r w:rsidR="007A3621" w:rsidRPr="00F00F00">
        <w:rPr>
          <w:sz w:val="24"/>
          <w:szCs w:val="24"/>
        </w:rPr>
        <w:t>Kellie Evert</w:t>
      </w:r>
      <w:r w:rsidR="0007179F" w:rsidRPr="00F00F00">
        <w:rPr>
          <w:sz w:val="24"/>
          <w:szCs w:val="24"/>
        </w:rPr>
        <w:t>’</w:t>
      </w:r>
      <w:r w:rsidR="007A3621" w:rsidRPr="00F00F00">
        <w:rPr>
          <w:sz w:val="24"/>
          <w:szCs w:val="24"/>
        </w:rPr>
        <w:t>s iconic</w:t>
      </w:r>
      <w:r w:rsidR="005D18E5" w:rsidRPr="00F00F00">
        <w:rPr>
          <w:sz w:val="24"/>
          <w:szCs w:val="24"/>
        </w:rPr>
        <w:t xml:space="preserve"> 1979</w:t>
      </w:r>
      <w:r w:rsidR="007A3621" w:rsidRPr="00F00F00">
        <w:rPr>
          <w:sz w:val="24"/>
          <w:szCs w:val="24"/>
        </w:rPr>
        <w:t xml:space="preserve"> </w:t>
      </w:r>
      <w:r w:rsidR="007A3621" w:rsidRPr="00F00F00">
        <w:rPr>
          <w:i/>
          <w:iCs/>
          <w:sz w:val="24"/>
          <w:szCs w:val="24"/>
        </w:rPr>
        <w:t xml:space="preserve">Nudity is God’s Creation </w:t>
      </w:r>
      <w:r w:rsidR="007A3621" w:rsidRPr="00F00F00">
        <w:rPr>
          <w:sz w:val="24"/>
          <w:szCs w:val="24"/>
        </w:rPr>
        <w:t xml:space="preserve">image </w:t>
      </w:r>
      <w:r w:rsidR="0007179F" w:rsidRPr="00F00F00">
        <w:rPr>
          <w:sz w:val="24"/>
          <w:szCs w:val="24"/>
        </w:rPr>
        <w:t>helped inform the viewer of the era.</w:t>
      </w:r>
    </w:p>
    <w:p w14:paraId="7D9BA1A8" w14:textId="46A1D66A" w:rsidR="0007179F" w:rsidRDefault="005D18E5" w:rsidP="00F00F00">
      <w:pPr>
        <w:jc w:val="center"/>
        <w:rPr>
          <w:noProof/>
          <w:sz w:val="28"/>
          <w:szCs w:val="28"/>
        </w:rPr>
      </w:pPr>
      <w:r>
        <w:rPr>
          <w:noProof/>
        </w:rPr>
        <w:drawing>
          <wp:inline distT="0" distB="0" distL="0" distR="0" wp14:anchorId="115B2BC1" wp14:editId="3948EFB1">
            <wp:extent cx="1361246" cy="1849582"/>
            <wp:effectExtent l="0" t="0" r="0" b="0"/>
            <wp:docPr id="1" name="Picture 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1767" cy="1904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00F00">
        <w:rPr>
          <w:noProof/>
          <w:sz w:val="28"/>
          <w:szCs w:val="28"/>
        </w:rPr>
        <w:t xml:space="preserve">          </w:t>
      </w:r>
      <w:r w:rsidR="00F00F00" w:rsidRPr="00F00F00">
        <w:rPr>
          <w:noProof/>
          <w:sz w:val="28"/>
          <w:szCs w:val="28"/>
        </w:rPr>
        <w:drawing>
          <wp:inline distT="0" distB="0" distL="0" distR="0" wp14:anchorId="466CE63D" wp14:editId="5AC985A1">
            <wp:extent cx="1423266" cy="1849455"/>
            <wp:effectExtent l="0" t="0" r="5715" b="0"/>
            <wp:docPr id="2" name="Picture 2" descr="A person holding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holding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7221" cy="18805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56F667" w14:textId="1EE2993D" w:rsidR="00F00F00" w:rsidRPr="00F00F00" w:rsidRDefault="006476CA" w:rsidP="00F00F00">
      <w:pPr>
        <w:rPr>
          <w:sz w:val="24"/>
          <w:szCs w:val="24"/>
        </w:rPr>
      </w:pPr>
      <w:r w:rsidRPr="006476CA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900DCFB" wp14:editId="7E2A2448">
                <wp:simplePos x="0" y="0"/>
                <wp:positionH relativeFrom="margin">
                  <wp:posOffset>2938780</wp:posOffset>
                </wp:positionH>
                <wp:positionV relativeFrom="paragraph">
                  <wp:posOffset>6985</wp:posOffset>
                </wp:positionV>
                <wp:extent cx="1577975" cy="492125"/>
                <wp:effectExtent l="0" t="0" r="22225" b="2222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7975" cy="492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B31770" w14:textId="6F443A6E" w:rsidR="006476CA" w:rsidRPr="006134C1" w:rsidRDefault="006476C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134C1">
                              <w:rPr>
                                <w:sz w:val="20"/>
                                <w:szCs w:val="20"/>
                              </w:rPr>
                              <w:t>(</w:t>
                            </w:r>
                            <w:r w:rsidR="006134C1" w:rsidRPr="006134C1">
                              <w:rPr>
                                <w:sz w:val="20"/>
                                <w:szCs w:val="20"/>
                              </w:rPr>
                              <w:t xml:space="preserve">Evert, </w:t>
                            </w:r>
                            <w:r w:rsidR="006134C1" w:rsidRPr="006134C1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Nudity is God’s Creation</w:t>
                            </w:r>
                            <w:r w:rsidR="006134C1" w:rsidRPr="006134C1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, 1979</w:t>
                            </w:r>
                            <w:r w:rsidRPr="006134C1">
                              <w:rPr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00DCF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1.4pt;margin-top:.55pt;width:124.25pt;height:38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">
                <v:textbox>
                  <w:txbxContent>
                    <w:p w14:paraId="26B31770" w14:textId="6F443A6E" w:rsidR="006476CA" w:rsidRPr="006134C1" w:rsidRDefault="006476CA">
                      <w:pPr>
                        <w:rPr>
                          <w:sz w:val="20"/>
                          <w:szCs w:val="20"/>
                        </w:rPr>
                      </w:pPr>
                      <w:r w:rsidRPr="006134C1">
                        <w:rPr>
                          <w:sz w:val="20"/>
                          <w:szCs w:val="20"/>
                        </w:rPr>
                        <w:t>(</w:t>
                      </w:r>
                      <w:r w:rsidR="006134C1" w:rsidRPr="006134C1">
                        <w:rPr>
                          <w:sz w:val="20"/>
                          <w:szCs w:val="20"/>
                        </w:rPr>
                        <w:t xml:space="preserve">Evert, </w:t>
                      </w:r>
                      <w:r w:rsidR="006134C1" w:rsidRPr="006134C1">
                        <w:rPr>
                          <w:i/>
                          <w:iCs/>
                          <w:sz w:val="20"/>
                          <w:szCs w:val="20"/>
                        </w:rPr>
                        <w:t>Nudity is God’s Creation</w:t>
                      </w:r>
                      <w:r w:rsidR="006134C1" w:rsidRPr="006134C1">
                        <w:rPr>
                          <w:i/>
                          <w:iCs/>
                          <w:sz w:val="20"/>
                          <w:szCs w:val="20"/>
                        </w:rPr>
                        <w:t>, 1979</w:t>
                      </w:r>
                      <w:r w:rsidRPr="006134C1">
                        <w:rPr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00F00" w:rsidRPr="00F00F00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C0B91EA" wp14:editId="2E1CBED4">
                <wp:simplePos x="0" y="0"/>
                <wp:positionH relativeFrom="column">
                  <wp:posOffset>1242060</wp:posOffset>
                </wp:positionH>
                <wp:positionV relativeFrom="paragraph">
                  <wp:posOffset>7620</wp:posOffset>
                </wp:positionV>
                <wp:extent cx="1470660" cy="492125"/>
                <wp:effectExtent l="0" t="0" r="15240" b="222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0660" cy="492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07D824" w14:textId="278279DC" w:rsidR="00F00F00" w:rsidRPr="006476CA" w:rsidRDefault="00F00F0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476CA">
                              <w:rPr>
                                <w:sz w:val="20"/>
                                <w:szCs w:val="20"/>
                              </w:rPr>
                              <w:t>(da Vinci</w:t>
                            </w:r>
                            <w:r w:rsidRPr="006476C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6476CA" w:rsidRPr="006476CA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Vitruvian Man</w:t>
                            </w:r>
                            <w:r w:rsidR="006134C1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,</w:t>
                            </w:r>
                            <w:r w:rsidR="006476CA" w:rsidRPr="006476C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6476CA">
                              <w:rPr>
                                <w:sz w:val="20"/>
                                <w:szCs w:val="20"/>
                              </w:rPr>
                              <w:t>c.1490)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B91EA" id="_x0000_s1027" type="#_x0000_t202" style="position:absolute;margin-left:97.8pt;margin-top:.6pt;width:115.8pt;height:38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">
                <v:textbox>
                  <w:txbxContent>
                    <w:p w14:paraId="0107D824" w14:textId="278279DC" w:rsidR="00F00F00" w:rsidRPr="006476CA" w:rsidRDefault="00F00F00">
                      <w:pPr>
                        <w:rPr>
                          <w:sz w:val="20"/>
                          <w:szCs w:val="20"/>
                        </w:rPr>
                      </w:pPr>
                      <w:r w:rsidRPr="006476CA">
                        <w:rPr>
                          <w:sz w:val="20"/>
                          <w:szCs w:val="20"/>
                        </w:rPr>
                        <w:t>(da Vinci</w:t>
                      </w:r>
                      <w:r w:rsidRPr="006476CA">
                        <w:rPr>
                          <w:i/>
                          <w:iCs/>
                          <w:sz w:val="20"/>
                          <w:szCs w:val="20"/>
                        </w:rPr>
                        <w:t xml:space="preserve">, </w:t>
                      </w:r>
                      <w:r w:rsidR="006476CA" w:rsidRPr="006476CA">
                        <w:rPr>
                          <w:i/>
                          <w:iCs/>
                          <w:sz w:val="20"/>
                          <w:szCs w:val="20"/>
                        </w:rPr>
                        <w:t>Vitruvian Man</w:t>
                      </w:r>
                      <w:r w:rsidR="006134C1">
                        <w:rPr>
                          <w:i/>
                          <w:iCs/>
                          <w:sz w:val="20"/>
                          <w:szCs w:val="20"/>
                        </w:rPr>
                        <w:t>,</w:t>
                      </w:r>
                      <w:r w:rsidR="006476CA" w:rsidRPr="006476C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6476CA">
                        <w:rPr>
                          <w:sz w:val="20"/>
                          <w:szCs w:val="20"/>
                        </w:rPr>
                        <w:t>c.1490)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00F00" w:rsidRPr="00F00F00">
        <w:rPr>
          <w:sz w:val="24"/>
          <w:szCs w:val="24"/>
        </w:rPr>
        <w:t xml:space="preserve">                 </w:t>
      </w:r>
    </w:p>
    <w:p w14:paraId="241A4D82" w14:textId="081CE9A4" w:rsidR="00F00F00" w:rsidRDefault="00F00F0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80FB2BF" w14:textId="5F3F2570" w:rsidR="00B2736D" w:rsidRPr="00F00F00" w:rsidRDefault="001D44D5" w:rsidP="00787532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lastRenderedPageBreak/>
        <w:t>The screens were</w:t>
      </w:r>
      <w:r w:rsidR="0007179F" w:rsidRPr="00F00F00">
        <w:rPr>
          <w:sz w:val="24"/>
          <w:szCs w:val="24"/>
        </w:rPr>
        <w:t xml:space="preserve"> well</w:t>
      </w:r>
      <w:r w:rsidRPr="00F00F00">
        <w:rPr>
          <w:sz w:val="24"/>
          <w:szCs w:val="24"/>
        </w:rPr>
        <w:t xml:space="preserve"> utilised and change</w:t>
      </w:r>
      <w:r w:rsidR="0007179F" w:rsidRPr="00F00F00">
        <w:rPr>
          <w:sz w:val="24"/>
          <w:szCs w:val="24"/>
        </w:rPr>
        <w:t>d</w:t>
      </w:r>
      <w:r w:rsidRPr="00F00F00">
        <w:rPr>
          <w:sz w:val="24"/>
          <w:szCs w:val="24"/>
        </w:rPr>
        <w:t xml:space="preserve"> frequently, inform</w:t>
      </w:r>
      <w:r w:rsidR="0007179F" w:rsidRPr="00F00F00">
        <w:rPr>
          <w:sz w:val="24"/>
          <w:szCs w:val="24"/>
        </w:rPr>
        <w:t>ing</w:t>
      </w:r>
      <w:r w:rsidRPr="00F00F00">
        <w:rPr>
          <w:sz w:val="24"/>
          <w:szCs w:val="24"/>
        </w:rPr>
        <w:t xml:space="preserve"> the audience of key moments. Furthermore, there was a recurring theme throughout the performance on the screens </w:t>
      </w:r>
      <w:r w:rsidR="0007179F" w:rsidRPr="00F00F00">
        <w:rPr>
          <w:sz w:val="24"/>
          <w:szCs w:val="24"/>
        </w:rPr>
        <w:t>representing</w:t>
      </w:r>
      <w:r w:rsidRPr="00F00F00">
        <w:rPr>
          <w:sz w:val="24"/>
          <w:szCs w:val="24"/>
        </w:rPr>
        <w:t xml:space="preserve"> online </w:t>
      </w:r>
      <w:r w:rsidR="00D13443" w:rsidRPr="00F00F00">
        <w:rPr>
          <w:sz w:val="24"/>
          <w:szCs w:val="24"/>
        </w:rPr>
        <w:t>dating,</w:t>
      </w:r>
      <w:r w:rsidRPr="00F00F00">
        <w:rPr>
          <w:sz w:val="24"/>
          <w:szCs w:val="24"/>
        </w:rPr>
        <w:t xml:space="preserve"> no matter the</w:t>
      </w:r>
      <w:r w:rsidR="0007179F" w:rsidRPr="00F00F00">
        <w:rPr>
          <w:sz w:val="24"/>
          <w:szCs w:val="24"/>
        </w:rPr>
        <w:t xml:space="preserve"> specific</w:t>
      </w:r>
      <w:r w:rsidRPr="00F00F00">
        <w:rPr>
          <w:sz w:val="24"/>
          <w:szCs w:val="24"/>
        </w:rPr>
        <w:t xml:space="preserve"> </w:t>
      </w:r>
      <w:r w:rsidR="0007179F" w:rsidRPr="00F00F00">
        <w:rPr>
          <w:sz w:val="24"/>
          <w:szCs w:val="24"/>
        </w:rPr>
        <w:t>era</w:t>
      </w:r>
      <w:r w:rsidRPr="00F00F00">
        <w:rPr>
          <w:sz w:val="24"/>
          <w:szCs w:val="24"/>
        </w:rPr>
        <w:t xml:space="preserve">. Profiles in the style of online dating </w:t>
      </w:r>
      <w:r w:rsidR="00D13443" w:rsidRPr="00F00F00">
        <w:rPr>
          <w:sz w:val="24"/>
          <w:szCs w:val="24"/>
        </w:rPr>
        <w:t xml:space="preserve">apps </w:t>
      </w:r>
      <w:r w:rsidRPr="00F00F00">
        <w:rPr>
          <w:sz w:val="24"/>
          <w:szCs w:val="24"/>
        </w:rPr>
        <w:t>would be presented, these were time-based and had features like tapestries and oil paintings as portraits. In some scenes this added hilarity to the performance.</w:t>
      </w:r>
      <w:r w:rsidR="00D13443" w:rsidRPr="00F00F00">
        <w:rPr>
          <w:sz w:val="24"/>
          <w:szCs w:val="24"/>
        </w:rPr>
        <w:t xml:space="preserve"> T</w:t>
      </w:r>
      <w:r w:rsidRPr="00F00F00">
        <w:rPr>
          <w:sz w:val="24"/>
          <w:szCs w:val="24"/>
        </w:rPr>
        <w:t xml:space="preserve">he screens were </w:t>
      </w:r>
      <w:r w:rsidR="00D13443" w:rsidRPr="00F00F00">
        <w:rPr>
          <w:sz w:val="24"/>
          <w:szCs w:val="24"/>
        </w:rPr>
        <w:t xml:space="preserve">also </w:t>
      </w:r>
      <w:r w:rsidRPr="00F00F00">
        <w:rPr>
          <w:sz w:val="24"/>
          <w:szCs w:val="24"/>
        </w:rPr>
        <w:t>utilised to inform the audience of darker topics. When a woman is raped they stayed black</w:t>
      </w:r>
      <w:r w:rsidR="00D13443" w:rsidRPr="00F00F00">
        <w:rPr>
          <w:sz w:val="24"/>
          <w:szCs w:val="24"/>
        </w:rPr>
        <w:t>,</w:t>
      </w:r>
      <w:r w:rsidRPr="00F00F00">
        <w:rPr>
          <w:sz w:val="24"/>
          <w:szCs w:val="24"/>
        </w:rPr>
        <w:t xml:space="preserve"> suggesting evil, terror, isolation – all adding an uncomfortable energy to the </w:t>
      </w:r>
      <w:r w:rsidR="0007179F" w:rsidRPr="00F00F00">
        <w:rPr>
          <w:sz w:val="24"/>
          <w:szCs w:val="24"/>
        </w:rPr>
        <w:t>performance</w:t>
      </w:r>
      <w:r w:rsidRPr="00F00F00">
        <w:rPr>
          <w:sz w:val="24"/>
          <w:szCs w:val="24"/>
        </w:rPr>
        <w:t>.</w:t>
      </w:r>
    </w:p>
    <w:p w14:paraId="18BA13BA" w14:textId="5DD9F0B1" w:rsidR="00787532" w:rsidRPr="00F00F00" w:rsidRDefault="001D44D5" w:rsidP="00787532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t>I</w:t>
      </w:r>
      <w:r w:rsidR="00787532" w:rsidRPr="00F00F00">
        <w:rPr>
          <w:sz w:val="24"/>
          <w:szCs w:val="24"/>
        </w:rPr>
        <w:t>n ‘2001’, a bright red glittering door and curtains appear</w:t>
      </w:r>
      <w:r w:rsidR="0007179F" w:rsidRPr="00F00F00">
        <w:rPr>
          <w:sz w:val="24"/>
          <w:szCs w:val="24"/>
        </w:rPr>
        <w:t>ed</w:t>
      </w:r>
      <w:r w:rsidR="00787532" w:rsidRPr="00F00F00">
        <w:rPr>
          <w:sz w:val="24"/>
          <w:szCs w:val="24"/>
        </w:rPr>
        <w:t xml:space="preserve"> on both the side of the arch</w:t>
      </w:r>
      <w:r w:rsidR="0007179F" w:rsidRPr="00F00F00">
        <w:rPr>
          <w:sz w:val="24"/>
          <w:szCs w:val="24"/>
        </w:rPr>
        <w:t>way</w:t>
      </w:r>
      <w:r w:rsidR="00787532" w:rsidRPr="00F00F00">
        <w:rPr>
          <w:sz w:val="24"/>
          <w:szCs w:val="24"/>
        </w:rPr>
        <w:t xml:space="preserve">s, a table appears under the middle archway. The gloomy </w:t>
      </w:r>
      <w:r w:rsidR="0007179F" w:rsidRPr="00F00F00">
        <w:rPr>
          <w:sz w:val="24"/>
          <w:szCs w:val="24"/>
        </w:rPr>
        <w:t>atmosphere</w:t>
      </w:r>
      <w:r w:rsidR="00787532" w:rsidRPr="00F00F00">
        <w:rPr>
          <w:sz w:val="24"/>
          <w:szCs w:val="24"/>
        </w:rPr>
        <w:t xml:space="preserve"> vanishe</w:t>
      </w:r>
      <w:r w:rsidR="0007179F" w:rsidRPr="00F00F00">
        <w:rPr>
          <w:sz w:val="24"/>
          <w:szCs w:val="24"/>
        </w:rPr>
        <w:t>d</w:t>
      </w:r>
      <w:r w:rsidR="00787532" w:rsidRPr="00F00F00">
        <w:rPr>
          <w:sz w:val="24"/>
          <w:szCs w:val="24"/>
        </w:rPr>
        <w:t xml:space="preserve">, </w:t>
      </w:r>
      <w:r w:rsidR="0007179F" w:rsidRPr="00F00F00">
        <w:rPr>
          <w:sz w:val="24"/>
          <w:szCs w:val="24"/>
        </w:rPr>
        <w:t>t</w:t>
      </w:r>
      <w:r w:rsidR="00787532" w:rsidRPr="00F00F00">
        <w:rPr>
          <w:sz w:val="24"/>
          <w:szCs w:val="24"/>
        </w:rPr>
        <w:t>he splash of colour creat</w:t>
      </w:r>
      <w:r w:rsidR="0007179F" w:rsidRPr="00F00F00">
        <w:rPr>
          <w:sz w:val="24"/>
          <w:szCs w:val="24"/>
        </w:rPr>
        <w:t>ing</w:t>
      </w:r>
      <w:r w:rsidR="00787532" w:rsidRPr="00F00F00">
        <w:rPr>
          <w:sz w:val="24"/>
          <w:szCs w:val="24"/>
        </w:rPr>
        <w:t xml:space="preserve"> a new </w:t>
      </w:r>
      <w:r w:rsidR="0007179F" w:rsidRPr="00F00F00">
        <w:rPr>
          <w:sz w:val="24"/>
          <w:szCs w:val="24"/>
        </w:rPr>
        <w:t>mood</w:t>
      </w:r>
      <w:r w:rsidR="00787532" w:rsidRPr="00F00F00">
        <w:rPr>
          <w:sz w:val="24"/>
          <w:szCs w:val="24"/>
        </w:rPr>
        <w:t>.</w:t>
      </w:r>
    </w:p>
    <w:p w14:paraId="6EBF76CB" w14:textId="2421BA78" w:rsidR="004A3211" w:rsidRPr="00F00F00" w:rsidRDefault="004A3D5C" w:rsidP="00B2736D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t>A</w:t>
      </w:r>
      <w:r w:rsidR="004A3211" w:rsidRPr="00F00F00">
        <w:rPr>
          <w:sz w:val="24"/>
          <w:szCs w:val="24"/>
        </w:rPr>
        <w:t>fter</w:t>
      </w:r>
      <w:r w:rsidRPr="00F00F00">
        <w:rPr>
          <w:sz w:val="24"/>
          <w:szCs w:val="24"/>
        </w:rPr>
        <w:t xml:space="preserve"> the performance the audience </w:t>
      </w:r>
      <w:r w:rsidR="00B2736D" w:rsidRPr="00F00F00">
        <w:rPr>
          <w:sz w:val="24"/>
          <w:szCs w:val="24"/>
        </w:rPr>
        <w:t>buzzed with talk</w:t>
      </w:r>
      <w:r w:rsidRPr="00F00F00">
        <w:rPr>
          <w:sz w:val="24"/>
          <w:szCs w:val="24"/>
        </w:rPr>
        <w:t xml:space="preserve"> of what they had just seen. </w:t>
      </w:r>
      <w:r w:rsidR="004A3211" w:rsidRPr="00F00F00">
        <w:rPr>
          <w:sz w:val="24"/>
          <w:szCs w:val="24"/>
        </w:rPr>
        <w:t>M</w:t>
      </w:r>
      <w:r w:rsidRPr="00F00F00">
        <w:rPr>
          <w:sz w:val="24"/>
          <w:szCs w:val="24"/>
        </w:rPr>
        <w:t xml:space="preserve">any </w:t>
      </w:r>
      <w:r w:rsidR="004A3211" w:rsidRPr="00F00F00">
        <w:rPr>
          <w:sz w:val="24"/>
          <w:szCs w:val="24"/>
        </w:rPr>
        <w:t>commented on</w:t>
      </w:r>
      <w:r w:rsidRPr="00F00F00">
        <w:rPr>
          <w:sz w:val="24"/>
          <w:szCs w:val="24"/>
        </w:rPr>
        <w:t xml:space="preserve"> how smooth</w:t>
      </w:r>
      <w:r w:rsidR="00085A19" w:rsidRPr="00F00F00">
        <w:rPr>
          <w:sz w:val="24"/>
          <w:szCs w:val="24"/>
        </w:rPr>
        <w:t xml:space="preserve"> the trans</w:t>
      </w:r>
      <w:r w:rsidR="00D13443" w:rsidRPr="00F00F00">
        <w:rPr>
          <w:sz w:val="24"/>
          <w:szCs w:val="24"/>
        </w:rPr>
        <w:t>i</w:t>
      </w:r>
      <w:r w:rsidR="00085A19" w:rsidRPr="00F00F00">
        <w:rPr>
          <w:sz w:val="24"/>
          <w:szCs w:val="24"/>
        </w:rPr>
        <w:t>tions</w:t>
      </w:r>
      <w:r w:rsidR="004A3211" w:rsidRPr="00F00F00">
        <w:rPr>
          <w:sz w:val="24"/>
          <w:szCs w:val="24"/>
        </w:rPr>
        <w:t xml:space="preserve"> were</w:t>
      </w:r>
      <w:r w:rsidRPr="00F00F00">
        <w:rPr>
          <w:sz w:val="24"/>
          <w:szCs w:val="24"/>
        </w:rPr>
        <w:t>,</w:t>
      </w:r>
      <w:r w:rsidR="004A3211" w:rsidRPr="00F00F00">
        <w:rPr>
          <w:sz w:val="24"/>
          <w:szCs w:val="24"/>
        </w:rPr>
        <w:t xml:space="preserve"> others finding</w:t>
      </w:r>
      <w:r w:rsidR="00085A19" w:rsidRPr="00F00F00">
        <w:rPr>
          <w:sz w:val="24"/>
          <w:szCs w:val="24"/>
        </w:rPr>
        <w:t xml:space="preserve"> the </w:t>
      </w:r>
      <w:r w:rsidR="004A3211" w:rsidRPr="00F00F00">
        <w:rPr>
          <w:sz w:val="24"/>
          <w:szCs w:val="24"/>
        </w:rPr>
        <w:t>‘</w:t>
      </w:r>
      <w:r w:rsidR="00085A19" w:rsidRPr="00F00F00">
        <w:rPr>
          <w:sz w:val="24"/>
          <w:szCs w:val="24"/>
        </w:rPr>
        <w:t>renaissance</w:t>
      </w:r>
      <w:r w:rsidRPr="00F00F00">
        <w:rPr>
          <w:sz w:val="24"/>
          <w:szCs w:val="24"/>
        </w:rPr>
        <w:t xml:space="preserve"> scene</w:t>
      </w:r>
      <w:r w:rsidR="004A3211" w:rsidRPr="00F00F00">
        <w:rPr>
          <w:sz w:val="24"/>
          <w:szCs w:val="24"/>
        </w:rPr>
        <w:t>’</w:t>
      </w:r>
      <w:r w:rsidRPr="00F00F00">
        <w:rPr>
          <w:sz w:val="24"/>
          <w:szCs w:val="24"/>
        </w:rPr>
        <w:t xml:space="preserve"> most</w:t>
      </w:r>
      <w:r w:rsidR="00085A19" w:rsidRPr="00F00F00">
        <w:rPr>
          <w:sz w:val="24"/>
          <w:szCs w:val="24"/>
        </w:rPr>
        <w:t xml:space="preserve"> hilarious</w:t>
      </w:r>
      <w:r w:rsidR="004A3211" w:rsidRPr="00F00F00">
        <w:rPr>
          <w:sz w:val="24"/>
          <w:szCs w:val="24"/>
        </w:rPr>
        <w:t xml:space="preserve"> due to the comedic use of props and comic timing. </w:t>
      </w:r>
    </w:p>
    <w:p w14:paraId="74090953" w14:textId="0BF5C627" w:rsidR="00B2736D" w:rsidRPr="00F00F00" w:rsidRDefault="004A3211" w:rsidP="00B2736D">
      <w:pPr>
        <w:jc w:val="both"/>
        <w:rPr>
          <w:sz w:val="24"/>
          <w:szCs w:val="24"/>
        </w:rPr>
      </w:pPr>
      <w:r w:rsidRPr="00F00F00">
        <w:rPr>
          <w:sz w:val="24"/>
          <w:szCs w:val="24"/>
        </w:rPr>
        <w:t>When</w:t>
      </w:r>
      <w:r w:rsidR="00B2736D" w:rsidRPr="00F00F00">
        <w:rPr>
          <w:sz w:val="24"/>
          <w:szCs w:val="24"/>
        </w:rPr>
        <w:t xml:space="preserve"> speak</w:t>
      </w:r>
      <w:r w:rsidRPr="00F00F00">
        <w:rPr>
          <w:sz w:val="24"/>
          <w:szCs w:val="24"/>
        </w:rPr>
        <w:t>ing</w:t>
      </w:r>
      <w:r w:rsidR="00B2736D" w:rsidRPr="00F00F00">
        <w:rPr>
          <w:sz w:val="24"/>
          <w:szCs w:val="24"/>
        </w:rPr>
        <w:t xml:space="preserve"> to crew</w:t>
      </w:r>
      <w:r w:rsidRPr="00F00F00">
        <w:rPr>
          <w:sz w:val="24"/>
          <w:szCs w:val="24"/>
        </w:rPr>
        <w:t xml:space="preserve"> members</w:t>
      </w:r>
      <w:r w:rsidR="00B2736D" w:rsidRPr="00F00F00">
        <w:rPr>
          <w:sz w:val="24"/>
          <w:szCs w:val="24"/>
        </w:rPr>
        <w:t xml:space="preserve"> about the digital aspects of the performance</w:t>
      </w:r>
      <w:r w:rsidRPr="00F00F00">
        <w:rPr>
          <w:sz w:val="24"/>
          <w:szCs w:val="24"/>
        </w:rPr>
        <w:t>,</w:t>
      </w:r>
      <w:r w:rsidR="00B2736D" w:rsidRPr="00F00F00">
        <w:rPr>
          <w:sz w:val="24"/>
          <w:szCs w:val="24"/>
        </w:rPr>
        <w:t xml:space="preserve"> I ask</w:t>
      </w:r>
      <w:r w:rsidRPr="00F00F00">
        <w:rPr>
          <w:sz w:val="24"/>
          <w:szCs w:val="24"/>
        </w:rPr>
        <w:t>ed</w:t>
      </w:r>
      <w:r w:rsidR="00B2736D" w:rsidRPr="00F00F00">
        <w:rPr>
          <w:sz w:val="24"/>
          <w:szCs w:val="24"/>
        </w:rPr>
        <w:t xml:space="preserve"> what the reasoning behind the chosen pictures shown on the screens were? </w:t>
      </w:r>
      <w:r w:rsidRPr="00F00F00">
        <w:rPr>
          <w:sz w:val="24"/>
          <w:szCs w:val="24"/>
        </w:rPr>
        <w:t xml:space="preserve">The response was </w:t>
      </w:r>
      <w:r w:rsidR="00B2736D" w:rsidRPr="00F00F00">
        <w:rPr>
          <w:sz w:val="24"/>
          <w:szCs w:val="24"/>
        </w:rPr>
        <w:t>“</w:t>
      </w:r>
      <w:r w:rsidRPr="00F00F00">
        <w:rPr>
          <w:sz w:val="24"/>
          <w:szCs w:val="24"/>
        </w:rPr>
        <w:t>[we] w</w:t>
      </w:r>
      <w:r w:rsidR="00B2736D" w:rsidRPr="00F00F00">
        <w:rPr>
          <w:sz w:val="24"/>
          <w:szCs w:val="24"/>
        </w:rPr>
        <w:t>anted to show rather than tell” (Jevon Jones)</w:t>
      </w:r>
      <w:r w:rsidRPr="00F00F00">
        <w:rPr>
          <w:sz w:val="24"/>
          <w:szCs w:val="24"/>
        </w:rPr>
        <w:t xml:space="preserve">; giving the audience freedom to imagine. </w:t>
      </w:r>
    </w:p>
    <w:p w14:paraId="3318BBDD" w14:textId="1EA3EE76" w:rsidR="00B2736D" w:rsidRDefault="00B2736D" w:rsidP="00260293">
      <w:pPr>
        <w:jc w:val="both"/>
        <w:rPr>
          <w:color w:val="538135" w:themeColor="accent6" w:themeShade="BF"/>
          <w:sz w:val="24"/>
          <w:szCs w:val="24"/>
        </w:rPr>
      </w:pPr>
    </w:p>
    <w:p w14:paraId="19948383" w14:textId="77777777" w:rsidR="006476CA" w:rsidRDefault="006476CA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11FFE768" w14:textId="62B374CB" w:rsidR="006476CA" w:rsidRPr="006476CA" w:rsidRDefault="006476CA" w:rsidP="00260293">
      <w:pPr>
        <w:jc w:val="both"/>
        <w:rPr>
          <w:b/>
          <w:bCs/>
          <w:sz w:val="28"/>
          <w:szCs w:val="28"/>
          <w:u w:val="single"/>
        </w:rPr>
      </w:pPr>
      <w:r w:rsidRPr="006476CA">
        <w:rPr>
          <w:b/>
          <w:bCs/>
          <w:sz w:val="28"/>
          <w:szCs w:val="28"/>
          <w:u w:val="single"/>
        </w:rPr>
        <w:lastRenderedPageBreak/>
        <w:t>Referenc</w:t>
      </w:r>
      <w:r>
        <w:rPr>
          <w:b/>
          <w:bCs/>
          <w:sz w:val="28"/>
          <w:szCs w:val="28"/>
          <w:u w:val="single"/>
        </w:rPr>
        <w:t>e</w:t>
      </w:r>
      <w:r w:rsidRPr="006476CA">
        <w:rPr>
          <w:b/>
          <w:bCs/>
          <w:sz w:val="28"/>
          <w:szCs w:val="28"/>
          <w:u w:val="single"/>
        </w:rPr>
        <w:t xml:space="preserve"> List:</w:t>
      </w:r>
    </w:p>
    <w:p w14:paraId="14FB3287" w14:textId="1FABE757" w:rsidR="006476CA" w:rsidRPr="006E79B9" w:rsidRDefault="006476CA" w:rsidP="006E79B9">
      <w:pPr>
        <w:rPr>
          <w:sz w:val="24"/>
          <w:szCs w:val="24"/>
        </w:rPr>
      </w:pPr>
      <w:r w:rsidRPr="006E79B9">
        <w:rPr>
          <w:sz w:val="24"/>
          <w:szCs w:val="24"/>
        </w:rPr>
        <w:t>Da Vinci</w:t>
      </w:r>
      <w:r w:rsidRPr="006E79B9">
        <w:rPr>
          <w:sz w:val="24"/>
          <w:szCs w:val="24"/>
        </w:rPr>
        <w:t xml:space="preserve">, </w:t>
      </w:r>
      <w:r w:rsidRPr="006E79B9">
        <w:rPr>
          <w:sz w:val="24"/>
          <w:szCs w:val="24"/>
        </w:rPr>
        <w:t>L</w:t>
      </w:r>
      <w:r w:rsidRPr="006E79B9">
        <w:rPr>
          <w:sz w:val="24"/>
          <w:szCs w:val="24"/>
        </w:rPr>
        <w:t>. (</w:t>
      </w:r>
      <w:r w:rsidRPr="006E79B9">
        <w:rPr>
          <w:sz w:val="24"/>
          <w:szCs w:val="24"/>
        </w:rPr>
        <w:t xml:space="preserve">c.1490) </w:t>
      </w:r>
      <w:r w:rsidRPr="006E79B9">
        <w:rPr>
          <w:i/>
          <w:iCs/>
          <w:sz w:val="24"/>
          <w:szCs w:val="24"/>
        </w:rPr>
        <w:t>Vitruvian Man</w:t>
      </w:r>
      <w:r w:rsidRPr="006E79B9">
        <w:rPr>
          <w:i/>
          <w:iCs/>
          <w:sz w:val="24"/>
          <w:szCs w:val="24"/>
        </w:rPr>
        <w:t xml:space="preserve"> </w:t>
      </w:r>
      <w:r w:rsidRPr="006E79B9">
        <w:rPr>
          <w:sz w:val="24"/>
          <w:szCs w:val="24"/>
        </w:rPr>
        <w:t>[</w:t>
      </w:r>
      <w:r w:rsidRPr="006E79B9">
        <w:rPr>
          <w:sz w:val="24"/>
          <w:szCs w:val="24"/>
        </w:rPr>
        <w:t>Drawing</w:t>
      </w:r>
      <w:r w:rsidRPr="006E79B9">
        <w:rPr>
          <w:sz w:val="24"/>
          <w:szCs w:val="24"/>
        </w:rPr>
        <w:t>].</w:t>
      </w:r>
      <w:r w:rsidRPr="006E79B9">
        <w:rPr>
          <w:sz w:val="24"/>
          <w:szCs w:val="24"/>
        </w:rPr>
        <w:t xml:space="preserve"> </w:t>
      </w:r>
      <w:r w:rsidRPr="006E79B9">
        <w:rPr>
          <w:sz w:val="24"/>
          <w:szCs w:val="24"/>
        </w:rPr>
        <w:t>Available at:</w:t>
      </w:r>
      <w:r>
        <w:t xml:space="preserve"> </w:t>
      </w:r>
      <w:hyperlink r:id="rId8" w:history="1">
        <w:r w:rsidRPr="006E79B9">
          <w:rPr>
            <w:rStyle w:val="Hyperlink"/>
            <w:sz w:val="24"/>
            <w:szCs w:val="24"/>
          </w:rPr>
          <w:t>https://www.smithsonianmag.com/smart-news/vitruvian-man-may-have-had-hernia-180949806/</w:t>
        </w:r>
      </w:hyperlink>
      <w:r w:rsidRPr="006E79B9">
        <w:rPr>
          <w:sz w:val="24"/>
          <w:szCs w:val="24"/>
        </w:rPr>
        <w:t xml:space="preserve">  </w:t>
      </w:r>
      <w:r w:rsidR="005D18E5" w:rsidRPr="006E79B9">
        <w:rPr>
          <w:sz w:val="24"/>
          <w:szCs w:val="24"/>
        </w:rPr>
        <w:t>(Accessed: 16</w:t>
      </w:r>
      <w:r w:rsidR="005D18E5" w:rsidRPr="006E79B9">
        <w:rPr>
          <w:sz w:val="24"/>
          <w:szCs w:val="24"/>
          <w:vertAlign w:val="superscript"/>
        </w:rPr>
        <w:t>th</w:t>
      </w:r>
      <w:r w:rsidR="005D18E5" w:rsidRPr="006E79B9">
        <w:rPr>
          <w:sz w:val="24"/>
          <w:szCs w:val="24"/>
        </w:rPr>
        <w:t xml:space="preserve"> December 2022)</w:t>
      </w:r>
    </w:p>
    <w:p w14:paraId="74330EDD" w14:textId="2208FFB3" w:rsidR="006476CA" w:rsidRPr="006E79B9" w:rsidRDefault="006476CA" w:rsidP="006E79B9">
      <w:pPr>
        <w:rPr>
          <w:sz w:val="24"/>
          <w:szCs w:val="24"/>
        </w:rPr>
      </w:pPr>
      <w:r w:rsidRPr="006E79B9">
        <w:rPr>
          <w:sz w:val="24"/>
          <w:szCs w:val="24"/>
        </w:rPr>
        <w:t>Evert</w:t>
      </w:r>
      <w:r w:rsidR="006E79B9">
        <w:rPr>
          <w:sz w:val="24"/>
          <w:szCs w:val="24"/>
        </w:rPr>
        <w:t>s</w:t>
      </w:r>
      <w:r w:rsidRPr="006E79B9">
        <w:rPr>
          <w:sz w:val="24"/>
          <w:szCs w:val="24"/>
        </w:rPr>
        <w:t xml:space="preserve">, K. (1979) </w:t>
      </w:r>
      <w:r w:rsidRPr="006E79B9">
        <w:rPr>
          <w:i/>
          <w:iCs/>
          <w:sz w:val="24"/>
          <w:szCs w:val="24"/>
        </w:rPr>
        <w:t>Nudity is God’s Creation</w:t>
      </w:r>
      <w:r w:rsidRPr="006E79B9">
        <w:rPr>
          <w:sz w:val="24"/>
          <w:szCs w:val="24"/>
        </w:rPr>
        <w:t xml:space="preserve"> [Photograph]. Available at:</w:t>
      </w:r>
      <w:r w:rsidRPr="006476CA">
        <w:t xml:space="preserve"> </w:t>
      </w:r>
      <w:hyperlink r:id="rId9" w:history="1">
        <w:r w:rsidRPr="006E79B9">
          <w:rPr>
            <w:rStyle w:val="Hyperlink"/>
            <w:sz w:val="24"/>
            <w:szCs w:val="24"/>
          </w:rPr>
          <w:t>https://wearecult.rocks/kellie-everts-stripper-for-god</w:t>
        </w:r>
      </w:hyperlink>
      <w:r w:rsidRPr="006E79B9">
        <w:rPr>
          <w:sz w:val="24"/>
          <w:szCs w:val="24"/>
        </w:rPr>
        <w:t xml:space="preserve"> (</w:t>
      </w:r>
      <w:r w:rsidRPr="006E79B9">
        <w:rPr>
          <w:sz w:val="24"/>
          <w:szCs w:val="24"/>
        </w:rPr>
        <w:t>Accessed: 16</w:t>
      </w:r>
      <w:r w:rsidRPr="006E79B9">
        <w:rPr>
          <w:sz w:val="24"/>
          <w:szCs w:val="24"/>
          <w:vertAlign w:val="superscript"/>
        </w:rPr>
        <w:t>th</w:t>
      </w:r>
      <w:r w:rsidRPr="006E79B9">
        <w:rPr>
          <w:sz w:val="24"/>
          <w:szCs w:val="24"/>
        </w:rPr>
        <w:t xml:space="preserve"> December 2022)</w:t>
      </w:r>
    </w:p>
    <w:p w14:paraId="7AC5F5B0" w14:textId="77777777" w:rsidR="006476CA" w:rsidRPr="006476CA" w:rsidRDefault="006476CA" w:rsidP="00B2736D">
      <w:pPr>
        <w:jc w:val="both"/>
        <w:rPr>
          <w:sz w:val="24"/>
          <w:szCs w:val="24"/>
        </w:rPr>
      </w:pPr>
    </w:p>
    <w:sectPr w:rsidR="006476CA" w:rsidRPr="006476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B81EBF"/>
    <w:multiLevelType w:val="hybridMultilevel"/>
    <w:tmpl w:val="9F865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ED45EA"/>
    <w:multiLevelType w:val="hybridMultilevel"/>
    <w:tmpl w:val="EE2A7D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EB11A0"/>
    <w:multiLevelType w:val="hybridMultilevel"/>
    <w:tmpl w:val="90D6F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DB0F55"/>
    <w:multiLevelType w:val="hybridMultilevel"/>
    <w:tmpl w:val="A99C6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C5453D"/>
    <w:multiLevelType w:val="hybridMultilevel"/>
    <w:tmpl w:val="F8A45B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1205519">
    <w:abstractNumId w:val="2"/>
  </w:num>
  <w:num w:numId="2" w16cid:durableId="1614749164">
    <w:abstractNumId w:val="0"/>
  </w:num>
  <w:num w:numId="3" w16cid:durableId="1323922276">
    <w:abstractNumId w:val="4"/>
  </w:num>
  <w:num w:numId="4" w16cid:durableId="999382933">
    <w:abstractNumId w:val="1"/>
  </w:num>
  <w:num w:numId="5" w16cid:durableId="153056033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043E7494-F803-4DF2-BAA7-1F20E343B745}"/>
    <w:docVar w:name="dgnword-eventsink" w:val="2510365291856"/>
  </w:docVars>
  <w:rsids>
    <w:rsidRoot w:val="00602736"/>
    <w:rsid w:val="000459DB"/>
    <w:rsid w:val="0007179F"/>
    <w:rsid w:val="00085A19"/>
    <w:rsid w:val="00094AB4"/>
    <w:rsid w:val="000D7C69"/>
    <w:rsid w:val="00181CB8"/>
    <w:rsid w:val="001D44D5"/>
    <w:rsid w:val="001E6282"/>
    <w:rsid w:val="00260293"/>
    <w:rsid w:val="003252A2"/>
    <w:rsid w:val="0038275A"/>
    <w:rsid w:val="00394B0D"/>
    <w:rsid w:val="003B4C12"/>
    <w:rsid w:val="00432D19"/>
    <w:rsid w:val="00461408"/>
    <w:rsid w:val="004A3211"/>
    <w:rsid w:val="004A3D5C"/>
    <w:rsid w:val="004B4AD3"/>
    <w:rsid w:val="005D18E5"/>
    <w:rsid w:val="005F27DD"/>
    <w:rsid w:val="00602736"/>
    <w:rsid w:val="006134C1"/>
    <w:rsid w:val="00626AE2"/>
    <w:rsid w:val="00627450"/>
    <w:rsid w:val="006476CA"/>
    <w:rsid w:val="00651FA1"/>
    <w:rsid w:val="006E79B9"/>
    <w:rsid w:val="007232E4"/>
    <w:rsid w:val="0074769E"/>
    <w:rsid w:val="00752161"/>
    <w:rsid w:val="00786EC1"/>
    <w:rsid w:val="00787532"/>
    <w:rsid w:val="007A3621"/>
    <w:rsid w:val="007D3C73"/>
    <w:rsid w:val="008E3B5F"/>
    <w:rsid w:val="0092032A"/>
    <w:rsid w:val="009526DF"/>
    <w:rsid w:val="009D4AA1"/>
    <w:rsid w:val="00AA5B27"/>
    <w:rsid w:val="00AD1EB3"/>
    <w:rsid w:val="00B21955"/>
    <w:rsid w:val="00B2736D"/>
    <w:rsid w:val="00C92899"/>
    <w:rsid w:val="00CE21FE"/>
    <w:rsid w:val="00D13443"/>
    <w:rsid w:val="00D347CB"/>
    <w:rsid w:val="00D73A37"/>
    <w:rsid w:val="00DD7E30"/>
    <w:rsid w:val="00E069A7"/>
    <w:rsid w:val="00E149BA"/>
    <w:rsid w:val="00EE56E2"/>
    <w:rsid w:val="00EF5C8D"/>
    <w:rsid w:val="00F00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15CF4"/>
  <w15:chartTrackingRefBased/>
  <w15:docId w15:val="{55BA989E-F123-4344-8C92-469978C92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4A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5A1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D18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18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mithsonianmag.com/smart-news/vitruvian-man-may-have-had-hernia-180949806/" TargetMode="Externa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earecult.rocks/kellie-everts-stripper-for-go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0B6E41-FB79-4E28-9407-F40B4BF3AF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</TotalTime>
  <Pages>3</Pages>
  <Words>545</Words>
  <Characters>3112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Poyner (2000484)</dc:creator>
  <cp:keywords/>
  <dc:description/>
  <cp:lastModifiedBy>abigail poyner</cp:lastModifiedBy>
  <cp:revision>21</cp:revision>
  <dcterms:created xsi:type="dcterms:W3CDTF">2022-12-12T10:28:00Z</dcterms:created>
  <dcterms:modified xsi:type="dcterms:W3CDTF">2022-12-16T15:29:00Z</dcterms:modified>
</cp:coreProperties>
</file>