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36863" w14:textId="36E8FFB1" w:rsidR="45E3B845" w:rsidRDefault="45E3B845" w:rsidP="45E3B845">
      <w:pPr>
        <w:pStyle w:val="Title"/>
        <w:jc w:val="center"/>
      </w:pPr>
      <w:r w:rsidRPr="45E3B845">
        <w:t>Tesco approaches to organisational management</w:t>
      </w:r>
    </w:p>
    <w:p w14:paraId="1C50FAA5" w14:textId="184AE339" w:rsidR="13F04AB8" w:rsidRDefault="13F04AB8" w:rsidP="45E3B845">
      <w:pPr>
        <w:spacing w:after="0" w:line="240" w:lineRule="auto"/>
        <w:ind w:left="1440"/>
        <w:rPr>
          <w:rStyle w:val="Strong"/>
          <w:rFonts w:ascii="Arial" w:eastAsia="Arial" w:hAnsi="Arial" w:cs="Arial"/>
          <w:b w:val="0"/>
          <w:bCs w:val="0"/>
          <w:color w:val="444444"/>
          <w:sz w:val="24"/>
          <w:szCs w:val="24"/>
        </w:rPr>
      </w:pPr>
    </w:p>
    <w:p w14:paraId="2C52385A" w14:textId="77777777" w:rsidR="00C404AD" w:rsidRDefault="45E3B845" w:rsidP="00C404AD">
      <w:pPr>
        <w:rPr>
          <w:rFonts w:ascii="Arial" w:eastAsia="Arial" w:hAnsi="Arial" w:cs="Arial"/>
          <w:color w:val="000000" w:themeColor="text1"/>
          <w:sz w:val="24"/>
          <w:szCs w:val="24"/>
        </w:rPr>
      </w:pPr>
      <w:r w:rsidRPr="45E3B845">
        <w:rPr>
          <w:rFonts w:ascii="Arial" w:eastAsia="Arial" w:hAnsi="Arial" w:cs="Arial"/>
          <w:color w:val="000000" w:themeColor="text1"/>
          <w:sz w:val="24"/>
          <w:szCs w:val="24"/>
        </w:rPr>
        <w:t>Introduction:</w:t>
      </w:r>
      <w:r w:rsidR="00C404AD" w:rsidRPr="00C404AD">
        <w:rPr>
          <w:rFonts w:ascii="Arial" w:eastAsia="Arial" w:hAnsi="Arial" w:cs="Arial"/>
          <w:color w:val="000000" w:themeColor="text1"/>
          <w:sz w:val="24"/>
          <w:szCs w:val="24"/>
        </w:rPr>
        <w:t xml:space="preserve"> </w:t>
      </w:r>
    </w:p>
    <w:p w14:paraId="615EF987" w14:textId="69489CB3" w:rsidR="00C404AD" w:rsidRDefault="00C404AD" w:rsidP="00C404AD">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During this task, you will understand Tesco’s management and the source of contemporary approaches used in different sectors. </w:t>
      </w:r>
    </w:p>
    <w:p w14:paraId="2FFB34FA" w14:textId="2E97031E" w:rsidR="00BE7CE7" w:rsidRDefault="45E3B845" w:rsidP="45E3B845">
      <w:pPr>
        <w:rPr>
          <w:rFonts w:ascii="Arial" w:eastAsia="Arial" w:hAnsi="Arial" w:cs="Arial"/>
          <w:color w:val="000000" w:themeColor="text1"/>
          <w:sz w:val="24"/>
          <w:szCs w:val="24"/>
        </w:rPr>
      </w:pPr>
      <w:r w:rsidRPr="45E3B845">
        <w:rPr>
          <w:rFonts w:ascii="Arial" w:eastAsia="Arial" w:hAnsi="Arial" w:cs="Arial"/>
          <w:color w:val="000000" w:themeColor="text1"/>
          <w:sz w:val="24"/>
          <w:szCs w:val="24"/>
        </w:rPr>
        <w:t xml:space="preserve">Tesco is </w:t>
      </w:r>
      <w:r w:rsidR="00C404AD">
        <w:rPr>
          <w:rFonts w:ascii="Arial" w:eastAsia="Arial" w:hAnsi="Arial" w:cs="Arial"/>
          <w:color w:val="000000" w:themeColor="text1"/>
          <w:sz w:val="24"/>
          <w:szCs w:val="24"/>
        </w:rPr>
        <w:t xml:space="preserve">a British </w:t>
      </w:r>
      <w:r w:rsidRPr="45E3B845">
        <w:rPr>
          <w:rFonts w:ascii="Arial" w:eastAsia="Arial" w:hAnsi="Arial" w:cs="Arial"/>
          <w:color w:val="000000" w:themeColor="text1"/>
          <w:sz w:val="24"/>
          <w:szCs w:val="24"/>
        </w:rPr>
        <w:t>multinational grocery and general merchandise seller. Tesco is a private sector business,</w:t>
      </w:r>
      <w:r w:rsidRPr="45E3B845">
        <w:rPr>
          <w:rFonts w:ascii="Arial" w:eastAsia="Arial" w:hAnsi="Arial" w:cs="Arial"/>
          <w:color w:val="222222"/>
          <w:sz w:val="24"/>
          <w:szCs w:val="24"/>
          <w:lang w:val="en-US"/>
        </w:rPr>
        <w:t xml:space="preserve"> </w:t>
      </w:r>
      <w:r w:rsidRPr="45E3B845">
        <w:rPr>
          <w:rFonts w:ascii="Arial" w:eastAsia="Arial" w:hAnsi="Arial" w:cs="Arial"/>
          <w:color w:val="000000" w:themeColor="text1"/>
          <w:sz w:val="24"/>
          <w:szCs w:val="24"/>
        </w:rPr>
        <w:t xml:space="preserve">which currently owns </w:t>
      </w:r>
      <w:r w:rsidR="00C404AD">
        <w:rPr>
          <w:rFonts w:ascii="Arial" w:eastAsia="Arial" w:hAnsi="Arial" w:cs="Arial"/>
          <w:color w:val="000000" w:themeColor="text1"/>
          <w:sz w:val="24"/>
          <w:szCs w:val="24"/>
        </w:rPr>
        <w:t xml:space="preserve">6,976 </w:t>
      </w:r>
      <w:r w:rsidRPr="45E3B845">
        <w:rPr>
          <w:rFonts w:ascii="Arial" w:eastAsia="Arial" w:hAnsi="Arial" w:cs="Arial"/>
          <w:color w:val="000000" w:themeColor="text1"/>
          <w:sz w:val="24"/>
          <w:szCs w:val="24"/>
        </w:rPr>
        <w:t xml:space="preserve">stores globally and </w:t>
      </w:r>
      <w:r w:rsidR="00C404AD" w:rsidRPr="45E3B845">
        <w:rPr>
          <w:rFonts w:ascii="Arial" w:eastAsia="Arial" w:hAnsi="Arial" w:cs="Arial"/>
          <w:color w:val="000000" w:themeColor="text1"/>
          <w:sz w:val="24"/>
          <w:szCs w:val="24"/>
        </w:rPr>
        <w:t>employs</w:t>
      </w:r>
      <w:r w:rsidRPr="45E3B845">
        <w:rPr>
          <w:rFonts w:ascii="Arial" w:eastAsia="Arial" w:hAnsi="Arial" w:cs="Arial"/>
          <w:color w:val="000000" w:themeColor="text1"/>
          <w:sz w:val="24"/>
          <w:szCs w:val="24"/>
        </w:rPr>
        <w:t xml:space="preserve"> over 440,000. </w:t>
      </w:r>
      <w:sdt>
        <w:sdtPr>
          <w:rPr>
            <w:rFonts w:ascii="Arial" w:eastAsia="Arial" w:hAnsi="Arial" w:cs="Arial"/>
            <w:color w:val="000000" w:themeColor="text1"/>
            <w:sz w:val="24"/>
            <w:szCs w:val="24"/>
          </w:rPr>
          <w:id w:val="302666873"/>
          <w:citation/>
        </w:sdtPr>
        <w:sdtEndPr/>
        <w:sdtContent>
          <w:r w:rsidR="00E57FA6">
            <w:rPr>
              <w:rFonts w:ascii="Arial" w:eastAsia="Arial" w:hAnsi="Arial" w:cs="Arial"/>
              <w:color w:val="000000" w:themeColor="text1"/>
              <w:sz w:val="24"/>
              <w:szCs w:val="24"/>
            </w:rPr>
            <w:fldChar w:fldCharType="begin"/>
          </w:r>
          <w:r w:rsidR="00E57FA6">
            <w:rPr>
              <w:rFonts w:ascii="Arial" w:eastAsia="Arial" w:hAnsi="Arial" w:cs="Arial"/>
              <w:color w:val="000000" w:themeColor="text1"/>
              <w:sz w:val="24"/>
              <w:szCs w:val="24"/>
            </w:rPr>
            <w:instrText xml:space="preserve"> CITATION TES18 \l 2057 </w:instrText>
          </w:r>
          <w:r w:rsidR="00E57FA6">
            <w:rPr>
              <w:rFonts w:ascii="Arial" w:eastAsia="Arial" w:hAnsi="Arial" w:cs="Arial"/>
              <w:color w:val="000000" w:themeColor="text1"/>
              <w:sz w:val="24"/>
              <w:szCs w:val="24"/>
            </w:rPr>
            <w:fldChar w:fldCharType="separate"/>
          </w:r>
          <w:r w:rsidR="002F2B72" w:rsidRPr="002F2B72">
            <w:rPr>
              <w:rFonts w:ascii="Arial" w:eastAsia="Arial" w:hAnsi="Arial" w:cs="Arial"/>
              <w:noProof/>
              <w:color w:val="000000" w:themeColor="text1"/>
              <w:sz w:val="24"/>
              <w:szCs w:val="24"/>
            </w:rPr>
            <w:t>(PLC, 2018)</w:t>
          </w:r>
          <w:r w:rsidR="00E57FA6">
            <w:rPr>
              <w:rFonts w:ascii="Arial" w:eastAsia="Arial" w:hAnsi="Arial" w:cs="Arial"/>
              <w:color w:val="000000" w:themeColor="text1"/>
              <w:sz w:val="24"/>
              <w:szCs w:val="24"/>
            </w:rPr>
            <w:fldChar w:fldCharType="end"/>
          </w:r>
        </w:sdtContent>
      </w:sdt>
      <w:r w:rsidR="00A13BF7">
        <w:rPr>
          <w:rFonts w:ascii="Arial" w:eastAsia="Arial" w:hAnsi="Arial" w:cs="Arial"/>
          <w:color w:val="000000" w:themeColor="text1"/>
          <w:sz w:val="24"/>
          <w:szCs w:val="24"/>
        </w:rPr>
        <w:t xml:space="preserve"> </w:t>
      </w:r>
      <w:r w:rsidRPr="45E3B845">
        <w:rPr>
          <w:rFonts w:ascii="Arial" w:eastAsia="Arial" w:hAnsi="Arial" w:cs="Arial"/>
          <w:color w:val="000000" w:themeColor="text1"/>
          <w:sz w:val="24"/>
          <w:szCs w:val="24"/>
        </w:rPr>
        <w:t xml:space="preserve">Tesco opened in 1919 selling food merchandise, not only have Tesco managed to expand their business. However, Tesco’s currently sell clothing, food, and mobile carrier services. </w:t>
      </w:r>
      <w:sdt>
        <w:sdtPr>
          <w:rPr>
            <w:rFonts w:ascii="Arial" w:eastAsia="Arial" w:hAnsi="Arial" w:cs="Arial"/>
            <w:color w:val="000000" w:themeColor="text1"/>
            <w:sz w:val="24"/>
            <w:szCs w:val="24"/>
          </w:rPr>
          <w:id w:val="1928917330"/>
          <w:citation/>
        </w:sdtPr>
        <w:sdtEndPr/>
        <w:sdtContent>
          <w:r w:rsidR="00A37D2E">
            <w:rPr>
              <w:rFonts w:ascii="Arial" w:eastAsia="Arial" w:hAnsi="Arial" w:cs="Arial"/>
              <w:color w:val="000000" w:themeColor="text1"/>
              <w:sz w:val="24"/>
              <w:szCs w:val="24"/>
            </w:rPr>
            <w:fldChar w:fldCharType="begin"/>
          </w:r>
          <w:r w:rsidR="00A37D2E">
            <w:rPr>
              <w:rFonts w:ascii="Arial" w:eastAsia="Arial" w:hAnsi="Arial" w:cs="Arial"/>
              <w:color w:val="000000" w:themeColor="text1"/>
              <w:sz w:val="24"/>
              <w:szCs w:val="24"/>
            </w:rPr>
            <w:instrText xml:space="preserve"> CITATION TES18 \l 2057 </w:instrText>
          </w:r>
          <w:r w:rsidR="00A37D2E">
            <w:rPr>
              <w:rFonts w:ascii="Arial" w:eastAsia="Arial" w:hAnsi="Arial" w:cs="Arial"/>
              <w:color w:val="000000" w:themeColor="text1"/>
              <w:sz w:val="24"/>
              <w:szCs w:val="24"/>
            </w:rPr>
            <w:fldChar w:fldCharType="separate"/>
          </w:r>
          <w:r w:rsidR="002F2B72" w:rsidRPr="002F2B72">
            <w:rPr>
              <w:rFonts w:ascii="Arial" w:eastAsia="Arial" w:hAnsi="Arial" w:cs="Arial"/>
              <w:noProof/>
              <w:color w:val="000000" w:themeColor="text1"/>
              <w:sz w:val="24"/>
              <w:szCs w:val="24"/>
            </w:rPr>
            <w:t>(PLC, 2018)</w:t>
          </w:r>
          <w:r w:rsidR="00A37D2E">
            <w:rPr>
              <w:rFonts w:ascii="Arial" w:eastAsia="Arial" w:hAnsi="Arial" w:cs="Arial"/>
              <w:color w:val="000000" w:themeColor="text1"/>
              <w:sz w:val="24"/>
              <w:szCs w:val="24"/>
            </w:rPr>
            <w:fldChar w:fldCharType="end"/>
          </w:r>
        </w:sdtContent>
      </w:sdt>
      <w:r w:rsidR="00833C77">
        <w:rPr>
          <w:rFonts w:ascii="Arial" w:eastAsia="Arial" w:hAnsi="Arial" w:cs="Arial"/>
          <w:color w:val="000000" w:themeColor="text1"/>
          <w:sz w:val="24"/>
          <w:szCs w:val="24"/>
        </w:rPr>
        <w:t>.</w:t>
      </w:r>
    </w:p>
    <w:p w14:paraId="7A2C317F" w14:textId="77777777" w:rsidR="00C404AD" w:rsidRDefault="00C404AD" w:rsidP="45E3B845">
      <w:pPr>
        <w:rPr>
          <w:noProof/>
        </w:rPr>
      </w:pPr>
    </w:p>
    <w:p w14:paraId="3A3BB711" w14:textId="6E1D6EAF" w:rsidR="00C404AD" w:rsidRDefault="00C404AD" w:rsidP="00AE3612">
      <w:pPr>
        <w:jc w:val="center"/>
        <w:rPr>
          <w:rFonts w:ascii="Arial" w:eastAsia="Arial" w:hAnsi="Arial" w:cs="Arial"/>
          <w:color w:val="000000" w:themeColor="text1"/>
          <w:sz w:val="24"/>
          <w:szCs w:val="24"/>
        </w:rPr>
      </w:pPr>
      <w:r>
        <w:rPr>
          <w:noProof/>
        </w:rPr>
        <w:drawing>
          <wp:inline distT="0" distB="0" distL="0" distR="0" wp14:anchorId="6411EE82" wp14:editId="1EB703E7">
            <wp:extent cx="2933700" cy="2152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9014" t="23896" r="38602" b="7743"/>
                    <a:stretch/>
                  </pic:blipFill>
                  <pic:spPr bwMode="auto">
                    <a:xfrm>
                      <a:off x="0" y="0"/>
                      <a:ext cx="2936748" cy="2154886"/>
                    </a:xfrm>
                    <a:prstGeom prst="rect">
                      <a:avLst/>
                    </a:prstGeom>
                    <a:ln>
                      <a:noFill/>
                    </a:ln>
                    <a:extLst>
                      <a:ext uri="{53640926-AAD7-44D8-BBD7-CCE9431645EC}">
                        <a14:shadowObscured xmlns:a14="http://schemas.microsoft.com/office/drawing/2010/main"/>
                      </a:ext>
                    </a:extLst>
                  </pic:spPr>
                </pic:pic>
              </a:graphicData>
            </a:graphic>
          </wp:inline>
        </w:drawing>
      </w:r>
    </w:p>
    <w:p w14:paraId="70361916" w14:textId="0111E9B8" w:rsidR="00C404AD" w:rsidRDefault="00AE3612" w:rsidP="45E3B845">
      <w:pPr>
        <w:rPr>
          <w:rFonts w:ascii="Arial" w:eastAsia="Arial" w:hAnsi="Arial" w:cs="Arial"/>
          <w:color w:val="000000" w:themeColor="text1"/>
          <w:sz w:val="24"/>
          <w:szCs w:val="24"/>
        </w:rPr>
      </w:pPr>
      <w:r>
        <w:rPr>
          <w:rFonts w:ascii="Arial" w:eastAsia="Arial" w:hAnsi="Arial" w:cs="Arial"/>
          <w:color w:val="000000" w:themeColor="text1"/>
          <w:sz w:val="24"/>
          <w:szCs w:val="24"/>
        </w:rPr>
        <w:t>From this line chart, (</w:t>
      </w:r>
      <w:r>
        <w:rPr>
          <w:rFonts w:ascii="Helvetica" w:hAnsi="Helvetica" w:cs="Helvetica"/>
          <w:color w:val="444444"/>
          <w:sz w:val="20"/>
          <w:szCs w:val="20"/>
          <w:shd w:val="clear" w:color="auto" w:fill="FFFFFF"/>
        </w:rPr>
        <w:t>Statista, 2018)</w:t>
      </w:r>
      <w:r>
        <w:rPr>
          <w:rFonts w:ascii="Arial" w:eastAsia="Arial" w:hAnsi="Arial" w:cs="Arial"/>
          <w:color w:val="000000" w:themeColor="text1"/>
          <w:sz w:val="24"/>
          <w:szCs w:val="24"/>
        </w:rPr>
        <w:t xml:space="preserve">. States that </w:t>
      </w:r>
      <w:proofErr w:type="gramStart"/>
      <w:r w:rsidR="00C404AD">
        <w:rPr>
          <w:rFonts w:ascii="Arial" w:eastAsia="Arial" w:hAnsi="Arial" w:cs="Arial"/>
          <w:color w:val="000000" w:themeColor="text1"/>
          <w:sz w:val="24"/>
          <w:szCs w:val="24"/>
        </w:rPr>
        <w:t>In</w:t>
      </w:r>
      <w:proofErr w:type="gramEnd"/>
      <w:r w:rsidR="00C404AD">
        <w:rPr>
          <w:rFonts w:ascii="Arial" w:eastAsia="Arial" w:hAnsi="Arial" w:cs="Arial"/>
          <w:color w:val="000000" w:themeColor="text1"/>
          <w:sz w:val="24"/>
          <w:szCs w:val="24"/>
        </w:rPr>
        <w:t xml:space="preserve"> 2008 there were recordings of just over 3,700 stores. From 2008 to 2018 Tesco has managed to </w:t>
      </w:r>
      <w:r>
        <w:rPr>
          <w:rFonts w:ascii="Arial" w:eastAsia="Arial" w:hAnsi="Arial" w:cs="Arial"/>
          <w:color w:val="000000" w:themeColor="text1"/>
          <w:sz w:val="24"/>
          <w:szCs w:val="24"/>
        </w:rPr>
        <w:t>double</w:t>
      </w:r>
      <w:r w:rsidR="00C404AD">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their</w:t>
      </w:r>
      <w:r w:rsidR="00C404AD">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number</w:t>
      </w:r>
      <w:r w:rsidR="00C404AD">
        <w:rPr>
          <w:rFonts w:ascii="Arial" w:eastAsia="Arial" w:hAnsi="Arial" w:cs="Arial"/>
          <w:color w:val="000000" w:themeColor="text1"/>
          <w:sz w:val="24"/>
          <w:szCs w:val="24"/>
        </w:rPr>
        <w:t xml:space="preserve"> of stores.</w:t>
      </w:r>
      <w:r>
        <w:rPr>
          <w:rFonts w:ascii="Arial" w:eastAsia="Arial" w:hAnsi="Arial" w:cs="Arial"/>
          <w:color w:val="000000" w:themeColor="text1"/>
          <w:sz w:val="24"/>
          <w:szCs w:val="24"/>
        </w:rPr>
        <w:t xml:space="preserve"> </w:t>
      </w:r>
      <w:r w:rsidR="00F734B7">
        <w:rPr>
          <w:rFonts w:ascii="Arial" w:eastAsia="Arial" w:hAnsi="Arial" w:cs="Arial"/>
          <w:color w:val="000000" w:themeColor="text1"/>
          <w:sz w:val="24"/>
          <w:szCs w:val="24"/>
        </w:rPr>
        <w:t>However,</w:t>
      </w:r>
      <w:r>
        <w:rPr>
          <w:rFonts w:ascii="Arial" w:eastAsia="Arial" w:hAnsi="Arial" w:cs="Arial"/>
          <w:color w:val="000000" w:themeColor="text1"/>
          <w:sz w:val="24"/>
          <w:szCs w:val="24"/>
        </w:rPr>
        <w:t xml:space="preserve"> these stores vary in sizes and products.</w:t>
      </w:r>
    </w:p>
    <w:p w14:paraId="1E83357D" w14:textId="2AA7B402" w:rsidR="00E537F7" w:rsidRDefault="00E537F7" w:rsidP="45E3B845">
      <w:pPr>
        <w:rPr>
          <w:rFonts w:ascii="Arial" w:eastAsia="Arial" w:hAnsi="Arial" w:cs="Arial"/>
          <w:color w:val="000000" w:themeColor="text1"/>
          <w:sz w:val="24"/>
          <w:szCs w:val="24"/>
        </w:rPr>
      </w:pPr>
    </w:p>
    <w:p w14:paraId="695BBE9C" w14:textId="10755FD6" w:rsidR="005B22BE" w:rsidRDefault="005B22BE" w:rsidP="005B22BE">
      <w:pPr>
        <w:pStyle w:val="Heading1"/>
        <w:rPr>
          <w:rFonts w:eastAsia="Arial"/>
        </w:rPr>
      </w:pPr>
      <w:r>
        <w:rPr>
          <w:rFonts w:eastAsia="Arial"/>
        </w:rPr>
        <w:br w:type="page"/>
      </w:r>
      <w:r>
        <w:rPr>
          <w:rFonts w:eastAsia="Arial"/>
        </w:rPr>
        <w:lastRenderedPageBreak/>
        <w:br/>
      </w:r>
      <w:r w:rsidR="000770CB">
        <w:rPr>
          <w:rFonts w:eastAsia="Arial"/>
        </w:rPr>
        <w:t>O</w:t>
      </w:r>
      <w:r>
        <w:rPr>
          <w:rFonts w:eastAsia="Arial"/>
        </w:rPr>
        <w:t xml:space="preserve">rganisational </w:t>
      </w:r>
      <w:r w:rsidR="000770CB">
        <w:rPr>
          <w:rFonts w:eastAsia="Arial"/>
        </w:rPr>
        <w:t>M</w:t>
      </w:r>
      <w:r>
        <w:rPr>
          <w:rFonts w:eastAsia="Arial"/>
        </w:rPr>
        <w:t xml:space="preserve">anagement </w:t>
      </w:r>
      <w:r w:rsidR="000770CB">
        <w:rPr>
          <w:rFonts w:eastAsia="Arial"/>
        </w:rPr>
        <w:t>A</w:t>
      </w:r>
      <w:r>
        <w:rPr>
          <w:rFonts w:eastAsia="Arial"/>
        </w:rPr>
        <w:t xml:space="preserve">pproaches </w:t>
      </w:r>
    </w:p>
    <w:p w14:paraId="04E46520" w14:textId="20553855" w:rsidR="00771A11" w:rsidRPr="00B233FF" w:rsidRDefault="00B233FF" w:rsidP="45E3B845">
      <w:pPr>
        <w:rPr>
          <w:rStyle w:val="Strong"/>
          <w:rFonts w:ascii="Arial" w:eastAsia="Arial" w:hAnsi="Arial" w:cs="Arial"/>
          <w:b w:val="0"/>
          <w:bCs w:val="0"/>
          <w:color w:val="444444"/>
        </w:rPr>
      </w:pPr>
      <w:r w:rsidRPr="45E3B845">
        <w:t>Organisational management is structing a business into different departments,</w:t>
      </w:r>
      <w:r w:rsidR="00AE3612">
        <w:t xml:space="preserve"> staying </w:t>
      </w:r>
      <w:r w:rsidR="005B22BE">
        <w:t>o</w:t>
      </w:r>
      <w:r w:rsidR="00AE3612">
        <w:t>rganised and formal to help</w:t>
      </w:r>
      <w:r w:rsidRPr="45E3B845">
        <w:t xml:space="preserve"> discover issues which can harm the business or finding new ways to improve sales. The importance of organisational management during a </w:t>
      </w:r>
      <w:r w:rsidR="00AE3612">
        <w:t>large retailer</w:t>
      </w:r>
      <w:r w:rsidRPr="45E3B845">
        <w:t xml:space="preserve"> business is </w:t>
      </w:r>
      <w:r w:rsidR="00F712B7" w:rsidRPr="45E3B845">
        <w:t>crucial</w:t>
      </w:r>
      <w:r w:rsidRPr="45E3B845">
        <w:t>. Not only to keep departments in order, but to lead and complete tasks efficiently. Tesco’s use</w:t>
      </w:r>
      <w:r w:rsidR="00960AD9" w:rsidRPr="45E3B845">
        <w:t xml:space="preserve"> multiple management approaches these approaches</w:t>
      </w:r>
      <w:r w:rsidR="00D52564" w:rsidRPr="45E3B845">
        <w:t xml:space="preserve"> include:</w:t>
      </w:r>
    </w:p>
    <w:p w14:paraId="4C463CD5" w14:textId="225F70E3" w:rsidR="00D52564" w:rsidRPr="00F712B7" w:rsidRDefault="00D52564" w:rsidP="45E3B845">
      <w:pPr>
        <w:rPr>
          <w:rStyle w:val="Strong"/>
          <w:rFonts w:ascii="Arial" w:eastAsia="Arial" w:hAnsi="Arial" w:cs="Arial"/>
          <w:b w:val="0"/>
          <w:bCs w:val="0"/>
          <w:color w:val="444444"/>
        </w:rPr>
      </w:pPr>
      <w:r w:rsidRPr="45E3B845">
        <w:t xml:space="preserve">Classical – which focuses on </w:t>
      </w:r>
      <w:r w:rsidR="00F05ED4" w:rsidRPr="45E3B845">
        <w:t>the</w:t>
      </w:r>
      <w:r w:rsidRPr="45E3B845">
        <w:t xml:space="preserve"> purpose</w:t>
      </w:r>
      <w:r w:rsidR="00F05ED4" w:rsidRPr="45E3B845">
        <w:t xml:space="preserve"> of the business</w:t>
      </w:r>
      <w:r w:rsidRPr="45E3B845">
        <w:t>, formal structure</w:t>
      </w:r>
      <w:r w:rsidR="00F05ED4" w:rsidRPr="45E3B845">
        <w:t>d</w:t>
      </w:r>
      <w:r w:rsidRPr="45E3B845">
        <w:t xml:space="preserve"> with common goals to the organisation. </w:t>
      </w:r>
    </w:p>
    <w:p w14:paraId="62EFBB50" w14:textId="7C525580" w:rsidR="00D52564" w:rsidRPr="00F712B7" w:rsidRDefault="00D52564" w:rsidP="45E3B845">
      <w:pPr>
        <w:rPr>
          <w:rStyle w:val="Strong"/>
          <w:rFonts w:ascii="Arial" w:eastAsia="Arial" w:hAnsi="Arial" w:cs="Arial"/>
          <w:b w:val="0"/>
          <w:bCs w:val="0"/>
          <w:color w:val="444444"/>
        </w:rPr>
      </w:pPr>
      <w:r w:rsidRPr="45E3B845">
        <w:t>HR (Human relations) -- this is the attention to social factors in the workplace, to increase teamwork and behavioural skills, this informal strategy is to help improve work productivity</w:t>
      </w:r>
      <w:r w:rsidR="00AE3612">
        <w:t xml:space="preserve"> and work </w:t>
      </w:r>
      <w:r w:rsidR="00F734B7">
        <w:t xml:space="preserve">satisfaction </w:t>
      </w:r>
      <w:r w:rsidR="00F734B7" w:rsidRPr="45E3B845">
        <w:t>in</w:t>
      </w:r>
      <w:r w:rsidRPr="45E3B845">
        <w:t xml:space="preserve"> employees. </w:t>
      </w:r>
    </w:p>
    <w:p w14:paraId="3B6C5553" w14:textId="33CBCB31" w:rsidR="00221875" w:rsidRDefault="00F712B7" w:rsidP="00221875">
      <w:r w:rsidRPr="45E3B845">
        <w:t xml:space="preserve">systems – with both HR and classical </w:t>
      </w:r>
      <w:r w:rsidR="00221875">
        <w:t>approaches</w:t>
      </w:r>
      <w:r w:rsidRPr="45E3B845">
        <w:t xml:space="preserve"> the importance of technological systems is </w:t>
      </w:r>
      <w:r w:rsidR="00221875">
        <w:t>vital, during in this day of age.</w:t>
      </w:r>
      <w:r w:rsidRPr="45E3B845">
        <w:t xml:space="preserve"> Technical </w:t>
      </w:r>
      <w:r w:rsidR="00951553" w:rsidRPr="45E3B845">
        <w:t>systems</w:t>
      </w:r>
      <w:r w:rsidRPr="45E3B845">
        <w:t xml:space="preserve"> are a</w:t>
      </w:r>
      <w:r w:rsidR="00221875">
        <w:t>n on-going</w:t>
      </w:r>
      <w:r w:rsidRPr="45E3B845">
        <w:t xml:space="preserve"> </w:t>
      </w:r>
      <w:r w:rsidR="00F05ED4" w:rsidRPr="45E3B845">
        <w:t xml:space="preserve">business </w:t>
      </w:r>
      <w:r w:rsidRPr="45E3B845">
        <w:t>design which recognises interaction with people during technology in workplaces.</w:t>
      </w:r>
      <w:r w:rsidR="00221875">
        <w:t xml:space="preserve"> Systems are a helpful tool to improve skills of the employees. </w:t>
      </w:r>
    </w:p>
    <w:p w14:paraId="6C45E63E" w14:textId="4BB8A1D5" w:rsidR="004F546F" w:rsidRPr="00221875" w:rsidRDefault="00951553" w:rsidP="00221875">
      <w:pPr>
        <w:rPr>
          <w:rFonts w:ascii="Arial" w:eastAsia="Arial" w:hAnsi="Arial" w:cs="Arial"/>
          <w:color w:val="444444"/>
        </w:rPr>
      </w:pPr>
      <w:r w:rsidRPr="45E3B845">
        <w:t>Te</w:t>
      </w:r>
      <w:r w:rsidR="008A48AD" w:rsidRPr="45E3B845">
        <w:t>s</w:t>
      </w:r>
      <w:r w:rsidRPr="45E3B845">
        <w:t>co</w:t>
      </w:r>
      <w:r w:rsidR="008A48AD" w:rsidRPr="45E3B845">
        <w:t>’</w:t>
      </w:r>
      <w:r w:rsidRPr="45E3B845">
        <w:t xml:space="preserve">s uses </w:t>
      </w:r>
      <w:r w:rsidR="008A48AD" w:rsidRPr="45E3B845">
        <w:t>a popular approach to manage their business</w:t>
      </w:r>
      <w:r w:rsidR="00960AD9" w:rsidRPr="45E3B845">
        <w:rPr>
          <w:rtl/>
        </w:rPr>
        <w:t xml:space="preserve">. </w:t>
      </w:r>
      <w:r w:rsidR="00960AD9" w:rsidRPr="45E3B845">
        <w:t xml:space="preserve">There </w:t>
      </w:r>
      <w:r w:rsidR="00562D78" w:rsidRPr="45E3B845">
        <w:t>common princi</w:t>
      </w:r>
      <w:r w:rsidR="00474DE9" w:rsidRPr="45E3B845">
        <w:t xml:space="preserve">ple </w:t>
      </w:r>
      <w:r w:rsidR="00F05ED4" w:rsidRPr="45E3B845">
        <w:t>is to keep the hierarchy</w:t>
      </w:r>
      <w:r w:rsidR="00F05ED4" w:rsidRPr="45E3B845">
        <w:rPr>
          <w:rtl/>
        </w:rPr>
        <w:t xml:space="preserve">, </w:t>
      </w:r>
      <w:r w:rsidR="00F05ED4" w:rsidRPr="45E3B845">
        <w:t xml:space="preserve">leading to the </w:t>
      </w:r>
      <w:r w:rsidR="004F546F" w:rsidRPr="45E3B845">
        <w:rPr>
          <w:lang w:val="en"/>
        </w:rPr>
        <w:t>bureaucratic</w:t>
      </w:r>
      <w:r w:rsidR="004F546F" w:rsidRPr="45E3B845">
        <w:t xml:space="preserve"> approach</w:t>
      </w:r>
      <w:r w:rsidR="00F05ED4" w:rsidRPr="45E3B845">
        <w:rPr>
          <w:rtl/>
        </w:rPr>
        <w:t xml:space="preserve">. </w:t>
      </w:r>
      <w:r w:rsidR="492EF7E3" w:rsidRPr="45E3B845">
        <w:rPr>
          <w:lang w:val="en"/>
        </w:rPr>
        <w:t>Hierarchy structure is highly empowered authority over certain functions</w:t>
      </w:r>
      <w:r w:rsidR="00221875">
        <w:rPr>
          <w:lang w:val="en"/>
        </w:rPr>
        <w:t xml:space="preserve"> and departments </w:t>
      </w:r>
      <w:r w:rsidR="00221875" w:rsidRPr="45E3B845">
        <w:rPr>
          <w:lang w:val="en"/>
        </w:rPr>
        <w:t>which</w:t>
      </w:r>
      <w:r w:rsidR="492EF7E3" w:rsidRPr="45E3B845">
        <w:rPr>
          <w:lang w:val="en"/>
        </w:rPr>
        <w:t xml:space="preserve"> are divided into a long chain of commands.</w:t>
      </w:r>
      <w:r w:rsidR="00221875">
        <w:rPr>
          <w:lang w:val="en"/>
        </w:rPr>
        <w:t xml:space="preserve"> </w:t>
      </w:r>
      <w:r w:rsidR="00F05ED4" w:rsidRPr="45E3B845">
        <w:t>T</w:t>
      </w:r>
      <w:r w:rsidR="004F546F" w:rsidRPr="45E3B845">
        <w:t>his makes their management technique organised and structured</w:t>
      </w:r>
      <w:r w:rsidR="004F546F" w:rsidRPr="45E3B845">
        <w:rPr>
          <w:rtl/>
        </w:rPr>
        <w:t xml:space="preserve">, </w:t>
      </w:r>
      <w:r w:rsidR="004F546F" w:rsidRPr="45E3B845">
        <w:t>to their style of business</w:t>
      </w:r>
      <w:r w:rsidR="004F546F" w:rsidRPr="45E3B845">
        <w:rPr>
          <w:rtl/>
        </w:rPr>
        <w:t xml:space="preserve">. </w:t>
      </w:r>
      <w:r w:rsidR="007C6DCD" w:rsidRPr="45E3B845">
        <w:t>However</w:t>
      </w:r>
      <w:r w:rsidR="007C6DCD" w:rsidRPr="45E3B845">
        <w:rPr>
          <w:rtl/>
        </w:rPr>
        <w:t>,</w:t>
      </w:r>
      <w:r w:rsidR="004F546F" w:rsidRPr="45E3B845">
        <w:rPr>
          <w:rtl/>
        </w:rPr>
        <w:t xml:space="preserve"> </w:t>
      </w:r>
      <w:r w:rsidR="004F546F" w:rsidRPr="45E3B845">
        <w:t>having such a large retailer with a structured business can allow more productivity in the workplac</w:t>
      </w:r>
      <w:r w:rsidR="00221875">
        <w:t xml:space="preserve">e if managed </w:t>
      </w:r>
      <w:proofErr w:type="gramStart"/>
      <w:r w:rsidR="00796037">
        <w:t>correctly</w:t>
      </w:r>
      <w:r w:rsidR="00796037" w:rsidRPr="45E3B845">
        <w:rPr>
          <w:rFonts w:hint="cs"/>
          <w:rtl/>
        </w:rPr>
        <w:t>(</w:t>
      </w:r>
      <w:proofErr w:type="gramEnd"/>
      <w:sdt>
        <w:sdtPr>
          <w:rPr>
            <w:rFonts w:hint="cs"/>
          </w:rPr>
          <w:id w:val="553742559"/>
          <w:citation/>
        </w:sdtPr>
        <w:sdtEndPr/>
        <w:sdtContent>
          <w:r w:rsidR="00851784">
            <w:fldChar w:fldCharType="begin"/>
          </w:r>
          <w:r w:rsidR="00851784">
            <w:instrText xml:space="preserve">CITATION Pat \l 2057 </w:instrText>
          </w:r>
          <w:r w:rsidR="00851784">
            <w:fldChar w:fldCharType="separate"/>
          </w:r>
          <w:r w:rsidR="002F2B72">
            <w:rPr>
              <w:noProof/>
            </w:rPr>
            <w:t xml:space="preserve"> (Patrick Gleeson, n.d.)</w:t>
          </w:r>
          <w:r w:rsidR="00851784">
            <w:fldChar w:fldCharType="end"/>
          </w:r>
        </w:sdtContent>
      </w:sdt>
    </w:p>
    <w:p w14:paraId="7CB559D3" w14:textId="7F975A74" w:rsidR="00BF259C" w:rsidRDefault="004F546F" w:rsidP="45E3B845">
      <w:pPr>
        <w:rPr>
          <w:rStyle w:val="Strong"/>
          <w:rFonts w:ascii="Arial" w:eastAsia="Arial" w:hAnsi="Arial" w:cs="Arial"/>
          <w:b w:val="0"/>
          <w:bCs w:val="0"/>
          <w:color w:val="444444"/>
        </w:rPr>
      </w:pPr>
      <w:r w:rsidRPr="45E3B845">
        <w:t>Tesco’s approach to</w:t>
      </w:r>
      <w:r w:rsidR="00BF259C" w:rsidRPr="45E3B845">
        <w:t xml:space="preserve"> management is systematic which generates a bureaucratic structure </w:t>
      </w:r>
      <w:r w:rsidR="00851784" w:rsidRPr="45E3B845">
        <w:t>improving business</w:t>
      </w:r>
      <w:r w:rsidR="00B565A5">
        <w:t xml:space="preserve"> </w:t>
      </w:r>
      <w:r w:rsidR="00BF259C" w:rsidRPr="45E3B845">
        <w:t>management</w:t>
      </w:r>
      <w:r w:rsidR="00B565A5">
        <w:t xml:space="preserve">, for example </w:t>
      </w:r>
      <w:r w:rsidR="00090409">
        <w:t xml:space="preserve">supervisors </w:t>
      </w:r>
      <w:r w:rsidR="00BF259C" w:rsidRPr="45E3B845">
        <w:t xml:space="preserve">setting tasks to complete within a certain time </w:t>
      </w:r>
      <w:r w:rsidR="0012711F" w:rsidRPr="45E3B845">
        <w:t>period</w:t>
      </w:r>
      <w:r w:rsidR="00BF259C" w:rsidRPr="45E3B845">
        <w:t xml:space="preserve">. </w:t>
      </w:r>
      <w:r w:rsidR="007C6DCD" w:rsidRPr="45E3B845">
        <w:t xml:space="preserve"> </w:t>
      </w:r>
      <w:r w:rsidR="00BF259C" w:rsidRPr="45E3B845">
        <w:t>Te</w:t>
      </w:r>
      <w:r w:rsidR="0012711F" w:rsidRPr="45E3B845">
        <w:t xml:space="preserve">sco’s management theory has been expanded and reached wider perspectives, however bureaucratic management gives Tesco’s an official structure allowing a smooth workflow. Although bureaucratic strategy may be more efficient is it worth the social division between employees to increase productivity. - </w:t>
      </w:r>
      <w:sdt>
        <w:sdtPr>
          <w:id w:val="479651463"/>
          <w:citation/>
        </w:sdtPr>
        <w:sdtEndPr/>
        <w:sdtContent>
          <w:r w:rsidR="00532EFB">
            <w:fldChar w:fldCharType="begin"/>
          </w:r>
          <w:r w:rsidR="00532EFB">
            <w:instrText xml:space="preserve"> CITATION Jeo15 \l 2057 </w:instrText>
          </w:r>
          <w:r w:rsidR="00532EFB">
            <w:fldChar w:fldCharType="separate"/>
          </w:r>
          <w:r w:rsidR="002F2B72">
            <w:rPr>
              <w:noProof/>
            </w:rPr>
            <w:t>(Choi, 2015)</w:t>
          </w:r>
          <w:r w:rsidR="00532EFB">
            <w:fldChar w:fldCharType="end"/>
          </w:r>
        </w:sdtContent>
      </w:sdt>
      <w:r w:rsidR="00A4773B">
        <w:t>–</w:t>
      </w:r>
      <w:r w:rsidR="45E3B845">
        <w:t xml:space="preserve"> </w:t>
      </w:r>
      <w:sdt>
        <w:sdtPr>
          <w:id w:val="-1212724302"/>
          <w:citation/>
        </w:sdtPr>
        <w:sdtEndPr/>
        <w:sdtContent>
          <w:r w:rsidR="00CA7177">
            <w:fldChar w:fldCharType="begin"/>
          </w:r>
          <w:r w:rsidR="00CA7177">
            <w:instrText xml:space="preserve"> CITATION Joh16 \l 2057 </w:instrText>
          </w:r>
          <w:r w:rsidR="00CA7177">
            <w:fldChar w:fldCharType="separate"/>
          </w:r>
          <w:r w:rsidR="002F2B72">
            <w:rPr>
              <w:noProof/>
            </w:rPr>
            <w:t>(Dudovskiy, 2016)</w:t>
          </w:r>
          <w:r w:rsidR="00CA7177">
            <w:fldChar w:fldCharType="end"/>
          </w:r>
        </w:sdtContent>
      </w:sdt>
    </w:p>
    <w:p w14:paraId="5ED7C302" w14:textId="690F89AD" w:rsidR="00B81BC0" w:rsidRDefault="0012711F" w:rsidP="45E3B845">
      <w:pPr>
        <w:rPr>
          <w:rStyle w:val="Strong"/>
          <w:rFonts w:ascii="Arial" w:eastAsia="Arial" w:hAnsi="Arial" w:cs="Arial"/>
          <w:b w:val="0"/>
          <w:bCs w:val="0"/>
          <w:color w:val="444444"/>
        </w:rPr>
      </w:pPr>
      <w:r w:rsidRPr="45E3B845">
        <w:t>Tesco</w:t>
      </w:r>
      <w:r w:rsidR="00B81BC0" w:rsidRPr="45E3B845">
        <w:t>’</w:t>
      </w:r>
      <w:r w:rsidRPr="45E3B845">
        <w:t xml:space="preserve">s is </w:t>
      </w:r>
      <w:r w:rsidR="00562D78" w:rsidRPr="45E3B845">
        <w:t xml:space="preserve">a mixture of </w:t>
      </w:r>
      <w:r w:rsidR="00A50050" w:rsidRPr="45E3B845">
        <w:t>bureaucr</w:t>
      </w:r>
      <w:r w:rsidR="00A50050">
        <w:t>acy</w:t>
      </w:r>
      <w:r w:rsidR="00562D78" w:rsidRPr="45E3B845">
        <w:t xml:space="preserve"> with a</w:t>
      </w:r>
      <w:r w:rsidRPr="45E3B845">
        <w:t xml:space="preserve"> </w:t>
      </w:r>
      <w:r w:rsidR="00A50050">
        <w:t xml:space="preserve">more </w:t>
      </w:r>
      <w:r w:rsidRPr="45E3B845">
        <w:t xml:space="preserve">classical approach to managing </w:t>
      </w:r>
      <w:r w:rsidR="004246B6" w:rsidRPr="45E3B845">
        <w:t>their</w:t>
      </w:r>
      <w:r w:rsidRPr="45E3B845">
        <w:t xml:space="preserve"> successful business, this shows that Tesco’s run a structured organisation.</w:t>
      </w:r>
      <w:r w:rsidR="00A50050">
        <w:t xml:space="preserve"> </w:t>
      </w:r>
      <w:r w:rsidR="00B927A8">
        <w:t xml:space="preserve">However, </w:t>
      </w:r>
      <w:r w:rsidR="000770CB" w:rsidRPr="45E3B845">
        <w:t>bureaucracy</w:t>
      </w:r>
      <w:r w:rsidR="00F70F9E">
        <w:t xml:space="preserve"> is not the ideal </w:t>
      </w:r>
      <w:r w:rsidR="000E05BE">
        <w:t>approa</w:t>
      </w:r>
      <w:r w:rsidR="00843B1F">
        <w:t xml:space="preserve">ch </w:t>
      </w:r>
      <w:r w:rsidR="00F70F9E">
        <w:t xml:space="preserve">for </w:t>
      </w:r>
      <w:r w:rsidR="00B927A8">
        <w:t xml:space="preserve">some organisations </w:t>
      </w:r>
      <w:r w:rsidR="00562D78" w:rsidRPr="45E3B845">
        <w:t>enforcing strict rules and regulations</w:t>
      </w:r>
      <w:r w:rsidR="00B81BC0" w:rsidRPr="45E3B845">
        <w:t xml:space="preserve"> could </w:t>
      </w:r>
      <w:r w:rsidR="00562D78" w:rsidRPr="45E3B845">
        <w:t xml:space="preserve">potentially </w:t>
      </w:r>
      <w:r w:rsidR="00B81BC0" w:rsidRPr="45E3B845">
        <w:t xml:space="preserve">impact the employees by making them feel stressed, </w:t>
      </w:r>
      <w:r w:rsidR="00F05ED4" w:rsidRPr="45E3B845">
        <w:t>anxious</w:t>
      </w:r>
      <w:r w:rsidR="00B81BC0" w:rsidRPr="45E3B845">
        <w:t xml:space="preserve"> and unmotivated. By allowing a small social factor into </w:t>
      </w:r>
      <w:r w:rsidR="00843B1F" w:rsidRPr="45E3B845">
        <w:t xml:space="preserve">a </w:t>
      </w:r>
      <w:r w:rsidR="00843B1F">
        <w:t xml:space="preserve">bureaucratic </w:t>
      </w:r>
      <w:r w:rsidR="00B81BC0" w:rsidRPr="45E3B845">
        <w:t>business can relieve stress from employees pushing them to work harder and communicate effectively in a happy workplace.</w:t>
      </w:r>
      <w:r w:rsidR="007C6DCD" w:rsidRPr="45E3B845">
        <w:t xml:space="preserve"> (T</w:t>
      </w:r>
      <w:r w:rsidR="00851784">
        <w:t>esco.</w:t>
      </w:r>
      <w:r w:rsidR="007C6DCD" w:rsidRPr="45E3B845">
        <w:t>com</w:t>
      </w:r>
      <w:r w:rsidR="00851784">
        <w:t>, 20</w:t>
      </w:r>
      <w:r w:rsidR="007C6DCD" w:rsidRPr="45E3B845">
        <w:t>05).</w:t>
      </w:r>
    </w:p>
    <w:p w14:paraId="6039FC27" w14:textId="7C229B45" w:rsidR="00C82898" w:rsidRDefault="00E26C30" w:rsidP="45E3B845">
      <w:r w:rsidRPr="45E3B845">
        <w:t>Human relations have a direct approach towards employees to help employees feel more comforted in their job</w:t>
      </w:r>
      <w:r w:rsidR="00C82898" w:rsidRPr="45E3B845">
        <w:t xml:space="preserve"> to improve service in their store.  </w:t>
      </w:r>
      <w:r w:rsidRPr="45E3B845">
        <w:t xml:space="preserve"> HR </w:t>
      </w:r>
      <w:r w:rsidR="00C82898" w:rsidRPr="45E3B845">
        <w:t xml:space="preserve">listen and observe social </w:t>
      </w:r>
      <w:r w:rsidR="00E037A3" w:rsidRPr="45E3B845">
        <w:t>interactions</w:t>
      </w:r>
      <w:r w:rsidR="00C82898" w:rsidRPr="45E3B845">
        <w:t xml:space="preserve"> of employees and anything the staff members think could be improved. Tesco’s HR has the right to organise departments along with helping to increase employee satisfaction. </w:t>
      </w:r>
      <w:r w:rsidRPr="45E3B845">
        <w:t xml:space="preserve">The </w:t>
      </w:r>
      <w:r w:rsidR="00E037A3" w:rsidRPr="45E3B845">
        <w:t xml:space="preserve">advance </w:t>
      </w:r>
      <w:r w:rsidRPr="45E3B845">
        <w:t>approach to management with</w:t>
      </w:r>
      <w:r w:rsidR="00E037A3" w:rsidRPr="45E3B845">
        <w:t>in the</w:t>
      </w:r>
      <w:r w:rsidRPr="45E3B845">
        <w:t xml:space="preserve"> HR </w:t>
      </w:r>
      <w:r w:rsidR="00E037A3" w:rsidRPr="45E3B845">
        <w:t xml:space="preserve">department, </w:t>
      </w:r>
      <w:r w:rsidRPr="45E3B845">
        <w:t xml:space="preserve">impact greatly to ensure all </w:t>
      </w:r>
      <w:r w:rsidR="00E037A3" w:rsidRPr="45E3B845">
        <w:t xml:space="preserve">departments and </w:t>
      </w:r>
      <w:r w:rsidRPr="45E3B845">
        <w:t xml:space="preserve">staff members are well treated and running accordingly, Tesco’s </w:t>
      </w:r>
      <w:r w:rsidR="00E037A3" w:rsidRPr="45E3B845">
        <w:t>state</w:t>
      </w:r>
      <w:r w:rsidR="00D76A68">
        <w:t xml:space="preserve"> </w:t>
      </w:r>
      <w:r w:rsidR="00E037A3" w:rsidRPr="45E3B845">
        <w:t xml:space="preserve">this is </w:t>
      </w:r>
      <w:r w:rsidRPr="45E3B845">
        <w:t xml:space="preserve">the importance of investing in its </w:t>
      </w:r>
      <w:r w:rsidR="00E037A3" w:rsidRPr="45E3B845">
        <w:t xml:space="preserve">employees, leading to a </w:t>
      </w:r>
      <w:r w:rsidRPr="45E3B845">
        <w:t>keen retain</w:t>
      </w:r>
      <w:r w:rsidR="00E037A3" w:rsidRPr="45E3B845">
        <w:t>ed</w:t>
      </w:r>
      <w:r w:rsidRPr="45E3B845">
        <w:t xml:space="preserve"> development of </w:t>
      </w:r>
      <w:r w:rsidR="00F05ED4" w:rsidRPr="45E3B845">
        <w:t>several</w:t>
      </w:r>
      <w:r w:rsidRPr="45E3B845">
        <w:t xml:space="preserve"> skilled and essential co-workers.</w:t>
      </w:r>
      <w:r w:rsidR="00E037A3" w:rsidRPr="45E3B845">
        <w:t xml:space="preserve"> (HRM Human Resource Management - </w:t>
      </w:r>
      <w:r w:rsidR="45E3B845" w:rsidRPr="45E3B845">
        <w:t xml:space="preserve">November 2013). </w:t>
      </w:r>
    </w:p>
    <w:p w14:paraId="0CEC2771" w14:textId="1D797CB8" w:rsidR="00C82898" w:rsidRDefault="45E3B845" w:rsidP="45E3B845">
      <w:pPr>
        <w:rPr>
          <w:rStyle w:val="Strong"/>
          <w:rFonts w:ascii="Arial" w:eastAsia="Arial" w:hAnsi="Arial" w:cs="Arial"/>
          <w:b w:val="0"/>
          <w:bCs w:val="0"/>
          <w:color w:val="444444"/>
          <w:sz w:val="24"/>
          <w:szCs w:val="24"/>
          <w:u w:val="single"/>
        </w:rPr>
      </w:pPr>
      <w:r w:rsidRPr="45E3B845">
        <w:rPr>
          <w:rStyle w:val="Heading1Char"/>
          <w:rFonts w:ascii="Arial" w:eastAsia="Arial" w:hAnsi="Arial" w:cs="Arial"/>
          <w:sz w:val="24"/>
          <w:szCs w:val="24"/>
          <w:u w:val="single"/>
        </w:rPr>
        <w:lastRenderedPageBreak/>
        <w:t>Work motivation and satisfaction</w:t>
      </w:r>
    </w:p>
    <w:p w14:paraId="70A3D3EA" w14:textId="58A9887C" w:rsidR="00E037A3" w:rsidRDefault="45E3B845" w:rsidP="45E3B845">
      <w:pPr>
        <w:rPr>
          <w:rStyle w:val="Strong"/>
          <w:rFonts w:ascii="Arial" w:eastAsia="Arial" w:hAnsi="Arial" w:cs="Arial"/>
          <w:b w:val="0"/>
          <w:bCs w:val="0"/>
          <w:color w:val="444444"/>
          <w:sz w:val="24"/>
          <w:szCs w:val="24"/>
        </w:rPr>
      </w:pPr>
      <w:r w:rsidRPr="45E3B845">
        <w:rPr>
          <w:rFonts w:ascii="Arial" w:eastAsia="Arial" w:hAnsi="Arial" w:cs="Arial"/>
          <w:sz w:val="24"/>
          <w:szCs w:val="24"/>
        </w:rPr>
        <w:t xml:space="preserve">Work motivation is a </w:t>
      </w:r>
      <w:r w:rsidR="00CA7177" w:rsidRPr="45E3B845">
        <w:rPr>
          <w:rFonts w:ascii="Arial" w:eastAsia="Arial" w:hAnsi="Arial" w:cs="Arial"/>
          <w:sz w:val="24"/>
          <w:szCs w:val="24"/>
        </w:rPr>
        <w:t>strategy organisation</w:t>
      </w:r>
      <w:r w:rsidRPr="45E3B845">
        <w:rPr>
          <w:rFonts w:ascii="Arial" w:eastAsia="Arial" w:hAnsi="Arial" w:cs="Arial"/>
          <w:sz w:val="24"/>
          <w:szCs w:val="24"/>
        </w:rPr>
        <w:t xml:space="preserve"> use to motivate and encourage employees to feel comforted during their place of work</w:t>
      </w:r>
      <w:r w:rsidR="00E176F0">
        <w:rPr>
          <w:rFonts w:ascii="Arial" w:eastAsia="Arial" w:hAnsi="Arial" w:cs="Arial"/>
          <w:sz w:val="24"/>
          <w:szCs w:val="24"/>
        </w:rPr>
        <w:t>. Al</w:t>
      </w:r>
      <w:r w:rsidRPr="45E3B845">
        <w:rPr>
          <w:rFonts w:ascii="Arial" w:eastAsia="Arial" w:hAnsi="Arial" w:cs="Arial"/>
          <w:sz w:val="24"/>
          <w:szCs w:val="24"/>
        </w:rPr>
        <w:t>though maintaining high satisfaction seems to be a struggle in most retailers. However, considering the amount of employee’s Tesco’s maintain, they have a big task of containing satisfaction in both staff members and customers.</w:t>
      </w:r>
    </w:p>
    <w:p w14:paraId="45851817" w14:textId="0BF63D3E" w:rsidR="00E037A3" w:rsidRDefault="00E037A3" w:rsidP="492EF7E3">
      <w:pPr>
        <w:rPr>
          <w:rStyle w:val="Strong"/>
          <w:rFonts w:ascii="Arial" w:eastAsia="Arial" w:hAnsi="Arial" w:cs="Arial"/>
          <w:b w:val="0"/>
          <w:bCs w:val="0"/>
          <w:color w:val="444444"/>
        </w:rPr>
      </w:pPr>
      <w:r w:rsidRPr="45E3B845">
        <w:t>To ensure work satisfaction</w:t>
      </w:r>
      <w:r w:rsidR="009F43DC" w:rsidRPr="45E3B845">
        <w:t>,</w:t>
      </w:r>
      <w:r w:rsidRPr="45E3B845">
        <w:t xml:space="preserve"> Tesco’s benefit all employee</w:t>
      </w:r>
      <w:r w:rsidR="009F43DC" w:rsidRPr="45E3B845">
        <w:t>’s</w:t>
      </w:r>
      <w:r w:rsidRPr="45E3B845">
        <w:t xml:space="preserve"> </w:t>
      </w:r>
      <w:r w:rsidR="009F43DC" w:rsidRPr="45E3B845">
        <w:t>by offering</w:t>
      </w:r>
      <w:r w:rsidRPr="45E3B845">
        <w:t xml:space="preserve"> perks such as </w:t>
      </w:r>
      <w:r w:rsidR="009F43DC" w:rsidRPr="45E3B845">
        <w:t>staff discount and additional discount in other various retailers. Seasonal rewards are available to all staff members, for example Tesco’s offer a Christmas bonus to encourage staff members to be devoted to the business to receive great rewards. This can have a positive impact on the employees to indulge them into working harder along with sustaining enjoyment.</w:t>
      </w:r>
    </w:p>
    <w:p w14:paraId="64A641F7" w14:textId="64EB5468" w:rsidR="00C16EFF" w:rsidRDefault="7EC0D365" w:rsidP="492EF7E3">
      <w:r w:rsidRPr="45E3B845">
        <w:t xml:space="preserve"> This article analyses theories about </w:t>
      </w:r>
      <w:r w:rsidR="000B1E6F" w:rsidRPr="45E3B845">
        <w:t xml:space="preserve">Tesco and how they motivate employees, for example Tesco uses a survey sheet for every employee to complete during the end of the year, this is to receive feedback on how well the store is operated also to check how well management and other departments are treating staff. The approach Tesco’s is using here is to evaluate all the given feedback to help improve Tesco’s as a </w:t>
      </w:r>
      <w:r w:rsidR="00635DC4">
        <w:t>ret</w:t>
      </w:r>
      <w:r w:rsidR="000B1E6F" w:rsidRPr="45E3B845">
        <w:t xml:space="preserve">ailer. This can influence improvement by spotting the problem and dealing with it accordingly. </w:t>
      </w:r>
      <w:sdt>
        <w:sdtPr>
          <w:id w:val="-1254509828"/>
          <w:citation/>
        </w:sdtPr>
        <w:sdtEndPr/>
        <w:sdtContent>
          <w:r w:rsidR="00CA7177">
            <w:fldChar w:fldCharType="begin"/>
          </w:r>
          <w:r w:rsidR="00CA7177">
            <w:instrText xml:space="preserve"> CITATION Deb07 \l 2057 </w:instrText>
          </w:r>
          <w:r w:rsidR="00CA7177">
            <w:fldChar w:fldCharType="separate"/>
          </w:r>
          <w:r w:rsidR="002F2B72">
            <w:rPr>
              <w:noProof/>
            </w:rPr>
            <w:t>(Lovewell-Tuck, 2007)</w:t>
          </w:r>
          <w:r w:rsidR="00CA7177">
            <w:fldChar w:fldCharType="end"/>
          </w:r>
        </w:sdtContent>
      </w:sdt>
    </w:p>
    <w:p w14:paraId="418F1E18" w14:textId="37AFDA5B" w:rsidR="00C16EFF" w:rsidRDefault="45E3B845" w:rsidP="00574668">
      <w:r w:rsidRPr="00574668">
        <w:t>In 1911 Frederick</w:t>
      </w:r>
      <w:r w:rsidRPr="45E3B845">
        <w:t xml:space="preserve"> Taylor came up with a theory which suggested that every employee whom worked for an organisation, were to be paid on based on the quantity of items produced per employee. The reason being employees only work for the money, this approach was called ‘piece rate’. The effectiveness of this increased productivity creating more products to be sold. However, this theory was aimed at making employees work harder for their money, this limits people's development by only encouraging staff members to work for money, and not as a valued employee.</w:t>
      </w:r>
      <w:sdt>
        <w:sdtPr>
          <w:id w:val="982819430"/>
          <w:citation/>
        </w:sdtPr>
        <w:sdtEndPr/>
        <w:sdtContent>
          <w:r w:rsidR="00CF2DD5">
            <w:fldChar w:fldCharType="begin"/>
          </w:r>
          <w:r w:rsidR="00CF2DD5">
            <w:instrText xml:space="preserve"> CITATION The10 \l 2057 </w:instrText>
          </w:r>
          <w:r w:rsidR="00CF2DD5">
            <w:fldChar w:fldCharType="separate"/>
          </w:r>
          <w:r w:rsidR="002F2B72">
            <w:rPr>
              <w:noProof/>
            </w:rPr>
            <w:t xml:space="preserve"> (TheTimes100, 2010)</w:t>
          </w:r>
          <w:r w:rsidR="00CF2DD5">
            <w:fldChar w:fldCharType="end"/>
          </w:r>
        </w:sdtContent>
      </w:sdt>
    </w:p>
    <w:p w14:paraId="29EC9E2C" w14:textId="3AC0808A" w:rsidR="00C16EFF" w:rsidRDefault="45E3B845" w:rsidP="45E3B845">
      <w:pPr>
        <w:rPr>
          <w:rFonts w:ascii="Arial" w:eastAsia="Arial" w:hAnsi="Arial" w:cs="Arial"/>
          <w:sz w:val="24"/>
          <w:szCs w:val="24"/>
        </w:rPr>
      </w:pPr>
      <w:r w:rsidRPr="45E3B845">
        <w:rPr>
          <w:rFonts w:ascii="Arial" w:eastAsia="Arial" w:hAnsi="Arial" w:cs="Arial"/>
          <w:sz w:val="24"/>
          <w:szCs w:val="24"/>
        </w:rPr>
        <w:t xml:space="preserve">Hypothetically this theory Fredrick Taylor stated does have a greater productivity rate, without regard to how employees feel, or decreasing the lack of communication of social factors can cause employees to feel unhappy, unvalued and severely stressed also causing a rush to finish products which can lead to incorrectly structed stock. </w:t>
      </w:r>
      <w:sdt>
        <w:sdtPr>
          <w:rPr>
            <w:rFonts w:ascii="Arial" w:eastAsia="Arial" w:hAnsi="Arial" w:cs="Arial"/>
            <w:sz w:val="24"/>
            <w:szCs w:val="24"/>
          </w:rPr>
          <w:id w:val="1612782187"/>
          <w:citation/>
        </w:sdtPr>
        <w:sdtEndPr/>
        <w:sdtContent>
          <w:r w:rsidR="00CF2DD5">
            <w:rPr>
              <w:rFonts w:ascii="Arial" w:eastAsia="Arial" w:hAnsi="Arial" w:cs="Arial"/>
              <w:sz w:val="24"/>
              <w:szCs w:val="24"/>
            </w:rPr>
            <w:fldChar w:fldCharType="begin"/>
          </w:r>
          <w:r w:rsidR="00CF2DD5">
            <w:rPr>
              <w:rFonts w:ascii="Arial" w:eastAsia="Arial" w:hAnsi="Arial" w:cs="Arial"/>
              <w:sz w:val="24"/>
              <w:szCs w:val="24"/>
            </w:rPr>
            <w:instrText xml:space="preserve"> CITATION The10 \l 2057 </w:instrText>
          </w:r>
          <w:r w:rsidR="00CF2DD5">
            <w:rPr>
              <w:rFonts w:ascii="Arial" w:eastAsia="Arial" w:hAnsi="Arial" w:cs="Arial"/>
              <w:sz w:val="24"/>
              <w:szCs w:val="24"/>
            </w:rPr>
            <w:fldChar w:fldCharType="separate"/>
          </w:r>
          <w:r w:rsidR="002F2B72" w:rsidRPr="002F2B72">
            <w:rPr>
              <w:rFonts w:ascii="Arial" w:eastAsia="Arial" w:hAnsi="Arial" w:cs="Arial"/>
              <w:noProof/>
              <w:sz w:val="24"/>
              <w:szCs w:val="24"/>
            </w:rPr>
            <w:t>(TheTimes100, 2010)</w:t>
          </w:r>
          <w:r w:rsidR="00CF2DD5">
            <w:rPr>
              <w:rFonts w:ascii="Arial" w:eastAsia="Arial" w:hAnsi="Arial" w:cs="Arial"/>
              <w:sz w:val="24"/>
              <w:szCs w:val="24"/>
            </w:rPr>
            <w:fldChar w:fldCharType="end"/>
          </w:r>
        </w:sdtContent>
      </w:sdt>
    </w:p>
    <w:p w14:paraId="2C46FFEA" w14:textId="3B86CD1F" w:rsidR="7EC0D365" w:rsidRDefault="45E3B845" w:rsidP="45E3B845">
      <w:pPr>
        <w:pStyle w:val="Heading1"/>
        <w:rPr>
          <w:rFonts w:ascii="Arial" w:eastAsia="Arial" w:hAnsi="Arial" w:cs="Arial"/>
          <w:sz w:val="24"/>
          <w:szCs w:val="24"/>
        </w:rPr>
      </w:pPr>
      <w:r w:rsidRPr="45E3B845">
        <w:rPr>
          <w:rFonts w:ascii="Arial" w:eastAsia="Arial" w:hAnsi="Arial" w:cs="Arial"/>
          <w:sz w:val="24"/>
          <w:szCs w:val="24"/>
        </w:rPr>
        <w:t>Perception and communication</w:t>
      </w:r>
    </w:p>
    <w:p w14:paraId="4C8BE16E" w14:textId="2BCF51C8" w:rsidR="007C6DCD" w:rsidRDefault="007C6DCD" w:rsidP="45E3B845">
      <w:pPr>
        <w:spacing w:after="0" w:line="240" w:lineRule="auto"/>
        <w:ind w:left="1080"/>
        <w:rPr>
          <w:rFonts w:ascii="Arial" w:eastAsia="Arial" w:hAnsi="Arial" w:cs="Arial"/>
          <w:color w:val="000000" w:themeColor="text1"/>
          <w:sz w:val="24"/>
          <w:szCs w:val="24"/>
        </w:rPr>
      </w:pPr>
    </w:p>
    <w:p w14:paraId="52D8FB28" w14:textId="7DC8B1CC" w:rsidR="007C6DCD" w:rsidRDefault="45E3B845" w:rsidP="000770CB">
      <w:pPr>
        <w:spacing w:after="0" w:line="240" w:lineRule="auto"/>
        <w:ind w:left="1080"/>
        <w:jc w:val="both"/>
        <w:rPr>
          <w:rFonts w:ascii="Arial" w:eastAsia="Arial" w:hAnsi="Arial" w:cs="Arial"/>
          <w:color w:val="000000" w:themeColor="text1"/>
          <w:sz w:val="24"/>
          <w:szCs w:val="24"/>
        </w:rPr>
      </w:pPr>
      <w:r w:rsidRPr="45E3B845">
        <w:rPr>
          <w:rFonts w:ascii="Arial" w:eastAsia="Arial" w:hAnsi="Arial" w:cs="Arial"/>
          <w:color w:val="000000" w:themeColor="text1"/>
          <w:sz w:val="24"/>
          <w:szCs w:val="24"/>
        </w:rPr>
        <w:t xml:space="preserve">Perception is a process of identifying, organising and interpreting important information to represent to the outside environment.  Perception is our own view on how we see things. Perception is our own reality. Perception can either be positive or negative, depending on the surroundings and the way any individual is treated. </w:t>
      </w:r>
    </w:p>
    <w:p w14:paraId="08D9FD2A" w14:textId="0BEC37AC" w:rsidR="007C6DCD" w:rsidRDefault="007C6DCD" w:rsidP="45E3B845">
      <w:pPr>
        <w:spacing w:after="0" w:line="240" w:lineRule="auto"/>
        <w:ind w:left="1080"/>
        <w:rPr>
          <w:rFonts w:ascii="Arial" w:eastAsia="Arial" w:hAnsi="Arial" w:cs="Arial"/>
          <w:color w:val="000000" w:themeColor="text1"/>
          <w:sz w:val="24"/>
          <w:szCs w:val="24"/>
        </w:rPr>
      </w:pPr>
    </w:p>
    <w:p w14:paraId="313163B7" w14:textId="408673C3" w:rsidR="00113A19" w:rsidRPr="002F2B72" w:rsidRDefault="45E3B845" w:rsidP="002F2B72">
      <w:pPr>
        <w:spacing w:after="0" w:line="240" w:lineRule="auto"/>
        <w:ind w:left="1080"/>
        <w:rPr>
          <w:rFonts w:ascii="Arial" w:eastAsia="Arial" w:hAnsi="Arial" w:cs="Arial"/>
          <w:color w:val="000000" w:themeColor="text1"/>
          <w:sz w:val="24"/>
          <w:szCs w:val="24"/>
        </w:rPr>
      </w:pPr>
      <w:r w:rsidRPr="45E3B845">
        <w:rPr>
          <w:rFonts w:ascii="Arial" w:eastAsia="Arial" w:hAnsi="Arial" w:cs="Arial"/>
          <w:color w:val="000000" w:themeColor="text1"/>
          <w:sz w:val="24"/>
          <w:szCs w:val="24"/>
        </w:rPr>
        <w:t xml:space="preserve">Tesco’s Managers perception must be accurate and well judged, to be able to recognise any informality and to rectify any problems. Managers within an organisation appear to be the superior amongst lower authority employees, this is too help supervise and direct tasks to help improve the business. Tesco’s Managers take communication into consideration, by offering customers correct information, not only to suggest other products </w:t>
      </w:r>
      <w:r w:rsidRPr="45E3B845">
        <w:rPr>
          <w:rFonts w:ascii="Arial" w:eastAsia="Arial" w:hAnsi="Arial" w:cs="Arial"/>
          <w:color w:val="000000" w:themeColor="text1"/>
          <w:sz w:val="24"/>
          <w:szCs w:val="24"/>
        </w:rPr>
        <w:lastRenderedPageBreak/>
        <w:t>on offer, but to engage the customer to ensure they have full acknowledgement of stock.</w:t>
      </w:r>
      <w:r w:rsidR="00113A19">
        <w:rPr>
          <w:rFonts w:ascii="Arial" w:eastAsia="Arial" w:hAnsi="Arial" w:cs="Arial"/>
          <w:color w:val="000000" w:themeColor="text1"/>
          <w:sz w:val="24"/>
          <w:szCs w:val="24"/>
        </w:rPr>
        <w:t xml:space="preserve"> </w:t>
      </w:r>
      <w:sdt>
        <w:sdtPr>
          <w:rPr>
            <w:rFonts w:ascii="Arial" w:eastAsia="Arial" w:hAnsi="Arial" w:cs="Arial"/>
            <w:color w:val="000000" w:themeColor="text1"/>
            <w:sz w:val="24"/>
            <w:szCs w:val="24"/>
          </w:rPr>
          <w:id w:val="355550809"/>
          <w:citation/>
        </w:sdtPr>
        <w:sdtEndPr/>
        <w:sdtContent>
          <w:r w:rsidR="00F15998">
            <w:rPr>
              <w:rFonts w:ascii="Arial" w:eastAsia="Arial" w:hAnsi="Arial" w:cs="Arial"/>
              <w:color w:val="000000" w:themeColor="text1"/>
              <w:sz w:val="24"/>
              <w:szCs w:val="24"/>
            </w:rPr>
            <w:fldChar w:fldCharType="begin"/>
          </w:r>
          <w:r w:rsidR="00F15998">
            <w:rPr>
              <w:rFonts w:ascii="National" w:hAnsi="National"/>
              <w:color w:val="222222"/>
            </w:rPr>
            <w:instrText xml:space="preserve"> CITATION Rob08 \l 2057 </w:instrText>
          </w:r>
          <w:r w:rsidR="00F15998">
            <w:rPr>
              <w:rFonts w:ascii="Arial" w:eastAsia="Arial" w:hAnsi="Arial" w:cs="Arial"/>
              <w:color w:val="000000" w:themeColor="text1"/>
              <w:sz w:val="24"/>
              <w:szCs w:val="24"/>
            </w:rPr>
            <w:fldChar w:fldCharType="separate"/>
          </w:r>
          <w:r w:rsidR="002F2B72" w:rsidRPr="002F2B72">
            <w:rPr>
              <w:rFonts w:ascii="National" w:hAnsi="National"/>
              <w:noProof/>
              <w:color w:val="222222"/>
            </w:rPr>
            <w:t>(Kaplan, 2008)</w:t>
          </w:r>
          <w:r w:rsidR="00F15998">
            <w:rPr>
              <w:rFonts w:ascii="Arial" w:eastAsia="Arial" w:hAnsi="Arial" w:cs="Arial"/>
              <w:color w:val="000000" w:themeColor="text1"/>
              <w:sz w:val="24"/>
              <w:szCs w:val="24"/>
            </w:rPr>
            <w:fldChar w:fldCharType="end"/>
          </w:r>
        </w:sdtContent>
      </w:sdt>
    </w:p>
    <w:p w14:paraId="0165080B" w14:textId="23BE3B48" w:rsidR="007C6DCD" w:rsidRDefault="007C6DCD" w:rsidP="45E3B845">
      <w:pPr>
        <w:spacing w:after="0" w:line="240" w:lineRule="auto"/>
        <w:ind w:left="1080"/>
        <w:rPr>
          <w:rFonts w:ascii="Arial" w:eastAsia="Arial" w:hAnsi="Arial" w:cs="Arial"/>
          <w:color w:val="000000" w:themeColor="text1"/>
          <w:sz w:val="24"/>
          <w:szCs w:val="24"/>
        </w:rPr>
      </w:pPr>
    </w:p>
    <w:p w14:paraId="7D1B6F21" w14:textId="7726538D" w:rsidR="007C6DCD" w:rsidRDefault="007C6DCD" w:rsidP="45E3B845">
      <w:pPr>
        <w:spacing w:after="0" w:line="240" w:lineRule="auto"/>
        <w:ind w:left="1080"/>
        <w:rPr>
          <w:rFonts w:ascii="Arial" w:eastAsia="Arial" w:hAnsi="Arial" w:cs="Arial"/>
          <w:color w:val="000000" w:themeColor="text1"/>
          <w:sz w:val="24"/>
          <w:szCs w:val="24"/>
        </w:rPr>
      </w:pPr>
    </w:p>
    <w:p w14:paraId="4C202141" w14:textId="33BBB707" w:rsidR="007C6DCD" w:rsidRDefault="45E3B845" w:rsidP="45E3B845">
      <w:pPr>
        <w:spacing w:after="0" w:line="240" w:lineRule="auto"/>
        <w:ind w:left="1080"/>
        <w:rPr>
          <w:rFonts w:ascii="Arial" w:eastAsia="Arial" w:hAnsi="Arial" w:cs="Arial"/>
          <w:color w:val="000000" w:themeColor="text1"/>
          <w:sz w:val="24"/>
          <w:szCs w:val="24"/>
        </w:rPr>
      </w:pPr>
      <w:r w:rsidRPr="45E3B845">
        <w:rPr>
          <w:rFonts w:ascii="Arial" w:eastAsia="Arial" w:hAnsi="Arial" w:cs="Arial"/>
          <w:color w:val="000000" w:themeColor="text1"/>
          <w:sz w:val="24"/>
          <w:szCs w:val="24"/>
        </w:rPr>
        <w:t xml:space="preserve">Tesco’s superior managers take communication into consideration, by accurately communicating between employees and customers to report any problems or to receive good feedback. Tesco Managers ensure all employees are trained and up to date on current regulations. The hierarchy management need to question whether employees are well communicated, to assure staff know how to approach or respond to a customer who is unsure about something in store, or even if a customer has a complaint they wish to file. The managers represent their store and should communicate efficiently to supervise and direct employees. in simpler words the manager should check all employees are fully capable of engaging with a customer to receive correct feedback to report. </w:t>
      </w:r>
    </w:p>
    <w:p w14:paraId="434CFEA0" w14:textId="06876489" w:rsidR="007C6DCD" w:rsidRDefault="007C6DCD" w:rsidP="45E3B845">
      <w:pPr>
        <w:spacing w:after="0" w:line="240" w:lineRule="auto"/>
        <w:ind w:left="1080"/>
        <w:rPr>
          <w:rFonts w:ascii="Arial" w:eastAsia="Arial" w:hAnsi="Arial" w:cs="Arial"/>
          <w:color w:val="000000" w:themeColor="text1"/>
          <w:sz w:val="24"/>
          <w:szCs w:val="24"/>
        </w:rPr>
      </w:pPr>
    </w:p>
    <w:p w14:paraId="0D11D1EF" w14:textId="2B9BC534" w:rsidR="007C6DCD" w:rsidRDefault="45E3B845" w:rsidP="45E3B845">
      <w:pPr>
        <w:spacing w:after="0" w:line="240" w:lineRule="auto"/>
        <w:ind w:left="1080"/>
        <w:rPr>
          <w:rFonts w:ascii="Arial" w:eastAsia="Arial" w:hAnsi="Arial" w:cs="Arial"/>
          <w:color w:val="000000" w:themeColor="text1"/>
          <w:sz w:val="24"/>
          <w:szCs w:val="24"/>
        </w:rPr>
      </w:pPr>
      <w:r w:rsidRPr="45E3B845">
        <w:rPr>
          <w:rFonts w:ascii="Arial" w:eastAsia="Arial" w:hAnsi="Arial" w:cs="Arial"/>
          <w:color w:val="000000" w:themeColor="text1"/>
          <w:sz w:val="24"/>
          <w:szCs w:val="24"/>
        </w:rPr>
        <w:t>An example of different perceptions within the workplace.</w:t>
      </w:r>
    </w:p>
    <w:p w14:paraId="75B4B6BE" w14:textId="018783C5" w:rsidR="007C6DCD" w:rsidRDefault="45E3B845" w:rsidP="45E3B845">
      <w:pPr>
        <w:spacing w:after="0" w:line="240" w:lineRule="auto"/>
        <w:ind w:left="1080"/>
        <w:rPr>
          <w:rFonts w:ascii="Arial" w:eastAsia="Arial" w:hAnsi="Arial" w:cs="Arial"/>
          <w:color w:val="000000" w:themeColor="text1"/>
          <w:sz w:val="24"/>
          <w:szCs w:val="24"/>
        </w:rPr>
      </w:pPr>
      <w:r w:rsidRPr="45E3B845">
        <w:rPr>
          <w:rFonts w:ascii="Arial" w:eastAsia="Arial" w:hAnsi="Arial" w:cs="Arial"/>
          <w:color w:val="000000" w:themeColor="text1"/>
          <w:sz w:val="24"/>
          <w:szCs w:val="24"/>
        </w:rPr>
        <w:t>Scenario: employee requests r time off due to ill health.</w:t>
      </w:r>
    </w:p>
    <w:p w14:paraId="05A23F8F" w14:textId="6D5BBC18" w:rsidR="007C6DCD" w:rsidRDefault="007C6DCD" w:rsidP="45E3B845">
      <w:pPr>
        <w:spacing w:after="0" w:line="240" w:lineRule="auto"/>
        <w:ind w:left="720"/>
        <w:rPr>
          <w:rFonts w:ascii="Arial" w:eastAsia="Arial" w:hAnsi="Arial" w:cs="Arial"/>
          <w:color w:val="000000" w:themeColor="text1"/>
          <w:sz w:val="24"/>
          <w:szCs w:val="24"/>
        </w:rPr>
      </w:pPr>
    </w:p>
    <w:p w14:paraId="02FF9B23" w14:textId="20829289" w:rsidR="007C6DCD" w:rsidRDefault="45E3B845" w:rsidP="45E3B845">
      <w:pPr>
        <w:spacing w:after="0" w:line="240" w:lineRule="auto"/>
        <w:ind w:left="720"/>
        <w:rPr>
          <w:rFonts w:ascii="Arial" w:eastAsia="Arial" w:hAnsi="Arial" w:cs="Arial"/>
          <w:color w:val="000000" w:themeColor="text1"/>
          <w:sz w:val="24"/>
          <w:szCs w:val="24"/>
        </w:rPr>
      </w:pPr>
      <w:r w:rsidRPr="45E3B845">
        <w:rPr>
          <w:rFonts w:ascii="Arial" w:eastAsia="Arial" w:hAnsi="Arial" w:cs="Arial"/>
          <w:color w:val="000000" w:themeColor="text1"/>
          <w:sz w:val="24"/>
          <w:szCs w:val="24"/>
        </w:rPr>
        <w:t>Perception 1: Manager instantly believes and agrees with the employee and grants the request</w:t>
      </w:r>
    </w:p>
    <w:p w14:paraId="79503EC3" w14:textId="2FDB0C1B" w:rsidR="007C6DCD" w:rsidRDefault="45E3B845" w:rsidP="45E3B845">
      <w:pPr>
        <w:spacing w:after="0" w:line="240" w:lineRule="auto"/>
        <w:ind w:left="720"/>
        <w:rPr>
          <w:rFonts w:ascii="Arial" w:eastAsia="Arial" w:hAnsi="Arial" w:cs="Arial"/>
          <w:color w:val="000000" w:themeColor="text1"/>
          <w:sz w:val="24"/>
          <w:szCs w:val="24"/>
        </w:rPr>
      </w:pPr>
      <w:r w:rsidRPr="45E3B845">
        <w:rPr>
          <w:rFonts w:ascii="Arial" w:eastAsia="Arial" w:hAnsi="Arial" w:cs="Arial"/>
          <w:color w:val="000000" w:themeColor="text1"/>
          <w:sz w:val="24"/>
          <w:szCs w:val="24"/>
        </w:rPr>
        <w:t xml:space="preserve">Perception 2: Manager is wary and unsure whether the employee is telling the truth, and requests evidence from the GP </w:t>
      </w:r>
    </w:p>
    <w:p w14:paraId="01EE49BE" w14:textId="0829F736" w:rsidR="007C6DCD" w:rsidRDefault="45E3B845" w:rsidP="45E3B845">
      <w:pPr>
        <w:spacing w:after="0" w:line="240" w:lineRule="auto"/>
        <w:ind w:left="720"/>
        <w:rPr>
          <w:rFonts w:ascii="Arial" w:eastAsia="Arial" w:hAnsi="Arial" w:cs="Arial"/>
          <w:color w:val="000000" w:themeColor="text1"/>
          <w:sz w:val="24"/>
          <w:szCs w:val="24"/>
        </w:rPr>
      </w:pPr>
      <w:r w:rsidRPr="45E3B845">
        <w:rPr>
          <w:rFonts w:ascii="Arial" w:eastAsia="Arial" w:hAnsi="Arial" w:cs="Arial"/>
          <w:color w:val="000000" w:themeColor="text1"/>
          <w:sz w:val="24"/>
          <w:szCs w:val="24"/>
        </w:rPr>
        <w:t>Perception 3: Manager knows the employee is struggling however not due to ill health, so the manager decides to postpone the request.</w:t>
      </w:r>
    </w:p>
    <w:p w14:paraId="7C1950B3" w14:textId="4F9A61BE" w:rsidR="007C6DCD" w:rsidRDefault="007C6DCD" w:rsidP="45E3B845">
      <w:pPr>
        <w:spacing w:after="0" w:line="240" w:lineRule="auto"/>
        <w:ind w:left="1080"/>
        <w:rPr>
          <w:rFonts w:ascii="Arial" w:eastAsia="Arial" w:hAnsi="Arial" w:cs="Arial"/>
          <w:color w:val="000000" w:themeColor="text1"/>
          <w:sz w:val="24"/>
          <w:szCs w:val="24"/>
        </w:rPr>
      </w:pPr>
    </w:p>
    <w:p w14:paraId="241A6330" w14:textId="52928F36" w:rsidR="007C6DCD" w:rsidRDefault="45E3B845" w:rsidP="45E3B845">
      <w:pPr>
        <w:spacing w:after="0" w:line="240" w:lineRule="auto"/>
        <w:ind w:left="1080"/>
        <w:rPr>
          <w:rFonts w:ascii="Arial" w:eastAsia="Arial" w:hAnsi="Arial" w:cs="Arial"/>
          <w:color w:val="000000" w:themeColor="text1"/>
          <w:sz w:val="24"/>
          <w:szCs w:val="24"/>
        </w:rPr>
      </w:pPr>
      <w:r w:rsidRPr="45E3B845">
        <w:rPr>
          <w:rFonts w:ascii="Arial" w:eastAsia="Arial" w:hAnsi="Arial" w:cs="Arial"/>
          <w:color w:val="000000" w:themeColor="text1"/>
          <w:sz w:val="24"/>
          <w:szCs w:val="24"/>
        </w:rPr>
        <w:t>These are an example of different theories from a manager’s point of view. Regardless of the employee. A manager must ensure productivity is in motion, unless there is enough evidence from a GP associate, suggesting time off would benefit the staff member.</w:t>
      </w:r>
    </w:p>
    <w:p w14:paraId="7D15A6F4" w14:textId="49462539" w:rsidR="007C6DCD" w:rsidRDefault="007C6DCD" w:rsidP="45E3B845">
      <w:pPr>
        <w:spacing w:after="0" w:line="240" w:lineRule="auto"/>
        <w:ind w:left="720"/>
        <w:rPr>
          <w:rFonts w:ascii="Arial" w:eastAsia="Arial" w:hAnsi="Arial" w:cs="Arial"/>
          <w:sz w:val="24"/>
          <w:szCs w:val="24"/>
        </w:rPr>
      </w:pPr>
    </w:p>
    <w:p w14:paraId="0A93214D" w14:textId="4D2B8A8D" w:rsidR="008A48AD" w:rsidRDefault="45E3B845" w:rsidP="492EF7E3">
      <w:pPr>
        <w:rPr>
          <w:rStyle w:val="Strong"/>
          <w:rFonts w:ascii="Arial" w:eastAsia="Arial" w:hAnsi="Arial" w:cs="Arial"/>
          <w:b w:val="0"/>
          <w:bCs w:val="0"/>
          <w:color w:val="444444"/>
        </w:rPr>
      </w:pPr>
      <w:r w:rsidRPr="45E3B845">
        <w:t xml:space="preserve">Approaches to communication is essential to a business, to ensure consistent information is distributed in the workplace, regardless the individual. however, most customers require a great deal of information about certain items before purchasing them or even to locate the product they are searching for. Staff must be confident in how they respond to satisfy customers, in reach of explaining information requested to the best of their knowledge. </w:t>
      </w:r>
    </w:p>
    <w:p w14:paraId="08EAD295" w14:textId="397881D1" w:rsidR="492EF7E3" w:rsidRDefault="45E3B845" w:rsidP="492EF7E3">
      <w:pPr>
        <w:rPr>
          <w:rFonts w:ascii="Calibri" w:eastAsia="Calibri" w:hAnsi="Calibri" w:cs="Calibri"/>
          <w:sz w:val="21"/>
          <w:szCs w:val="21"/>
        </w:rPr>
      </w:pPr>
      <w:r w:rsidRPr="45E3B845">
        <w:t xml:space="preserve">From the article found, Tesco’s approach to communication is taken seriously, hierarchy management undergo specific training to increase employee's communication skills. The reason being to help improve other staff members and customers perception of current situations. This gives Tesco’s the advantage of being trained therefor preparing their employees correctly, to cope and explain difficult situations to another individual. (Handan </w:t>
      </w:r>
      <w:proofErr w:type="spellStart"/>
      <w:r w:rsidRPr="45E3B845">
        <w:t>Pahelwani</w:t>
      </w:r>
      <w:proofErr w:type="spellEnd"/>
      <w:r w:rsidRPr="45E3B845">
        <w:t xml:space="preserve"> / 2013).</w:t>
      </w:r>
    </w:p>
    <w:p w14:paraId="3365A8EB" w14:textId="51649809" w:rsidR="492EF7E3" w:rsidRDefault="000770CB" w:rsidP="45E3B845">
      <w:pPr>
        <w:pStyle w:val="Heading2"/>
        <w:rPr>
          <w:rFonts w:ascii="Arial" w:eastAsia="Arial" w:hAnsi="Arial" w:cs="Arial"/>
          <w:sz w:val="24"/>
          <w:szCs w:val="24"/>
        </w:rPr>
      </w:pPr>
      <w:r>
        <w:rPr>
          <w:rFonts w:ascii="Arial" w:eastAsia="Arial" w:hAnsi="Arial" w:cs="Arial"/>
          <w:sz w:val="24"/>
          <w:szCs w:val="24"/>
        </w:rPr>
        <w:t>N</w:t>
      </w:r>
      <w:r w:rsidR="45E3B845" w:rsidRPr="45E3B845">
        <w:rPr>
          <w:rFonts w:ascii="Arial" w:eastAsia="Arial" w:hAnsi="Arial" w:cs="Arial"/>
          <w:sz w:val="24"/>
          <w:szCs w:val="24"/>
        </w:rPr>
        <w:t>ature and context of organisations</w:t>
      </w:r>
    </w:p>
    <w:p w14:paraId="3A066655" w14:textId="59D34A12" w:rsidR="492EF7E3" w:rsidRDefault="492EF7E3" w:rsidP="45E3B845">
      <w:pPr>
        <w:spacing w:after="0" w:line="240" w:lineRule="auto"/>
        <w:ind w:left="1080"/>
        <w:rPr>
          <w:rFonts w:ascii="Arial" w:eastAsia="Arial" w:hAnsi="Arial" w:cs="Arial"/>
          <w:sz w:val="24"/>
          <w:szCs w:val="24"/>
        </w:rPr>
      </w:pPr>
    </w:p>
    <w:p w14:paraId="50B623D0" w14:textId="6A682BA9" w:rsidR="492EF7E3" w:rsidRDefault="45E3B845" w:rsidP="45E3B845">
      <w:pPr>
        <w:rPr>
          <w:rFonts w:ascii="Arial" w:eastAsia="Arial" w:hAnsi="Arial" w:cs="Arial"/>
          <w:sz w:val="24"/>
          <w:szCs w:val="24"/>
        </w:rPr>
      </w:pPr>
      <w:r w:rsidRPr="45E3B845">
        <w:rPr>
          <w:rFonts w:ascii="Arial" w:eastAsia="Arial" w:hAnsi="Arial" w:cs="Arial"/>
          <w:sz w:val="24"/>
          <w:szCs w:val="24"/>
        </w:rPr>
        <w:t>The nature of an organisation is to collaborate as a team to effectively complete set aims and objectives, however not all tasks can be sustained individually. By working as a team, the nature of an organisation can move towards completion of the same goal.</w:t>
      </w:r>
    </w:p>
    <w:p w14:paraId="5C280832" w14:textId="0A1DCA80" w:rsidR="45E3B845" w:rsidRDefault="45E3B845" w:rsidP="006C3EE0">
      <w:pPr>
        <w:pStyle w:val="Heading1"/>
        <w:rPr>
          <w:rFonts w:eastAsia="Arial"/>
        </w:rPr>
      </w:pPr>
      <w:r w:rsidRPr="45E3B845">
        <w:rPr>
          <w:rFonts w:eastAsia="Arial"/>
        </w:rPr>
        <w:lastRenderedPageBreak/>
        <w:t>The nature of private and public sector businesses.</w:t>
      </w:r>
    </w:p>
    <w:p w14:paraId="0AE93BBE" w14:textId="6FAFCD75" w:rsidR="492EF7E3" w:rsidRDefault="45E3B845" w:rsidP="45E3B845">
      <w:pPr>
        <w:rPr>
          <w:rFonts w:ascii="Arial" w:eastAsia="Arial" w:hAnsi="Arial" w:cs="Arial"/>
          <w:sz w:val="24"/>
          <w:szCs w:val="24"/>
        </w:rPr>
      </w:pPr>
      <w:r w:rsidRPr="45E3B845">
        <w:rPr>
          <w:rFonts w:ascii="Arial" w:eastAsia="Arial" w:hAnsi="Arial" w:cs="Arial"/>
          <w:sz w:val="24"/>
          <w:szCs w:val="24"/>
        </w:rPr>
        <w:t xml:space="preserve">Public sector is a service created by the government to offer the general public, basic needs, additional help or to potentially save lives. for example, police, fire services, ambulances, NHS. These are a clear example of a public sector organisation, as they are generated and funded by the government and do not wish to make a profit from. A public sector organisation is not there to make a profit, the services are there to protect and serve the public. </w:t>
      </w:r>
    </w:p>
    <w:p w14:paraId="1A35A495" w14:textId="46737FAB" w:rsidR="492EF7E3" w:rsidRDefault="45E3B845" w:rsidP="45E3B845">
      <w:pPr>
        <w:rPr>
          <w:rFonts w:ascii="Arial" w:eastAsia="Arial" w:hAnsi="Arial" w:cs="Arial"/>
          <w:sz w:val="24"/>
          <w:szCs w:val="24"/>
        </w:rPr>
      </w:pPr>
      <w:r w:rsidRPr="45E3B845">
        <w:rPr>
          <w:rFonts w:ascii="Arial" w:eastAsia="Arial" w:hAnsi="Arial" w:cs="Arial"/>
          <w:sz w:val="24"/>
          <w:szCs w:val="24"/>
        </w:rPr>
        <w:t xml:space="preserve">Fire services are a great example of a public sector business, because they are government funded. Government funded means that the services available are free. Public sector organisations are non- profit businesses. </w:t>
      </w:r>
    </w:p>
    <w:p w14:paraId="4A277C2A" w14:textId="104EC720" w:rsidR="492EF7E3" w:rsidRDefault="45E3B845" w:rsidP="45E3B845">
      <w:pPr>
        <w:rPr>
          <w:rFonts w:ascii="Arial" w:eastAsia="Arial" w:hAnsi="Arial" w:cs="Arial"/>
          <w:sz w:val="24"/>
          <w:szCs w:val="24"/>
        </w:rPr>
      </w:pPr>
      <w:r w:rsidRPr="45E3B845">
        <w:rPr>
          <w:rFonts w:ascii="Arial" w:eastAsia="Arial" w:hAnsi="Arial" w:cs="Arial"/>
          <w:sz w:val="24"/>
          <w:szCs w:val="24"/>
        </w:rPr>
        <w:t xml:space="preserve">Non </w:t>
      </w:r>
      <w:proofErr w:type="gramStart"/>
      <w:r w:rsidRPr="45E3B845">
        <w:rPr>
          <w:rFonts w:ascii="Arial" w:eastAsia="Arial" w:hAnsi="Arial" w:cs="Arial"/>
          <w:sz w:val="24"/>
          <w:szCs w:val="24"/>
        </w:rPr>
        <w:t>for profit</w:t>
      </w:r>
      <w:proofErr w:type="gramEnd"/>
      <w:r w:rsidRPr="45E3B845">
        <w:rPr>
          <w:rFonts w:ascii="Arial" w:eastAsia="Arial" w:hAnsi="Arial" w:cs="Arial"/>
          <w:sz w:val="24"/>
          <w:szCs w:val="24"/>
        </w:rPr>
        <w:t xml:space="preserve"> organisation's:</w:t>
      </w:r>
    </w:p>
    <w:p w14:paraId="40CA30FC" w14:textId="030BC533" w:rsidR="492EF7E3" w:rsidRDefault="45E3B845" w:rsidP="45E3B845">
      <w:pPr>
        <w:pStyle w:val="ListParagraph"/>
        <w:numPr>
          <w:ilvl w:val="0"/>
          <w:numId w:val="2"/>
        </w:numPr>
        <w:rPr>
          <w:sz w:val="24"/>
          <w:szCs w:val="24"/>
        </w:rPr>
      </w:pPr>
      <w:r w:rsidRPr="45E3B845">
        <w:rPr>
          <w:rFonts w:ascii="Arial" w:eastAsia="Arial" w:hAnsi="Arial" w:cs="Arial"/>
          <w:sz w:val="24"/>
          <w:szCs w:val="24"/>
        </w:rPr>
        <w:t>NHS hospitals</w:t>
      </w:r>
    </w:p>
    <w:p w14:paraId="33970121" w14:textId="0FAB2EB0" w:rsidR="492EF7E3" w:rsidRDefault="45E3B845" w:rsidP="45E3B845">
      <w:pPr>
        <w:pStyle w:val="ListParagraph"/>
        <w:numPr>
          <w:ilvl w:val="0"/>
          <w:numId w:val="2"/>
        </w:numPr>
        <w:rPr>
          <w:sz w:val="24"/>
          <w:szCs w:val="24"/>
        </w:rPr>
      </w:pPr>
      <w:r w:rsidRPr="45E3B845">
        <w:rPr>
          <w:rFonts w:ascii="Arial" w:eastAsia="Arial" w:hAnsi="Arial" w:cs="Arial"/>
          <w:sz w:val="24"/>
          <w:szCs w:val="24"/>
        </w:rPr>
        <w:t xml:space="preserve">Universities </w:t>
      </w:r>
    </w:p>
    <w:p w14:paraId="442FF432" w14:textId="14D2C3FE" w:rsidR="492EF7E3" w:rsidRDefault="45E3B845" w:rsidP="45E3B845">
      <w:pPr>
        <w:pStyle w:val="ListParagraph"/>
        <w:numPr>
          <w:ilvl w:val="0"/>
          <w:numId w:val="2"/>
        </w:numPr>
        <w:rPr>
          <w:sz w:val="24"/>
          <w:szCs w:val="24"/>
        </w:rPr>
      </w:pPr>
      <w:r w:rsidRPr="45E3B845">
        <w:rPr>
          <w:rFonts w:ascii="Arial" w:eastAsia="Arial" w:hAnsi="Arial" w:cs="Arial"/>
          <w:sz w:val="24"/>
          <w:szCs w:val="24"/>
        </w:rPr>
        <w:t>Schools</w:t>
      </w:r>
    </w:p>
    <w:p w14:paraId="639A1F67" w14:textId="778BAB56" w:rsidR="492EF7E3" w:rsidRDefault="45E3B845" w:rsidP="45E3B845">
      <w:pPr>
        <w:pStyle w:val="ListParagraph"/>
        <w:numPr>
          <w:ilvl w:val="0"/>
          <w:numId w:val="2"/>
        </w:numPr>
        <w:rPr>
          <w:sz w:val="24"/>
          <w:szCs w:val="24"/>
        </w:rPr>
      </w:pPr>
      <w:r w:rsidRPr="45E3B845">
        <w:rPr>
          <w:rFonts w:ascii="Arial" w:eastAsia="Arial" w:hAnsi="Arial" w:cs="Arial"/>
          <w:sz w:val="24"/>
          <w:szCs w:val="24"/>
        </w:rPr>
        <w:t xml:space="preserve">Charities </w:t>
      </w:r>
    </w:p>
    <w:p w14:paraId="29375238" w14:textId="0D1B9E88" w:rsidR="492EF7E3" w:rsidRDefault="45E3B845" w:rsidP="45E3B845">
      <w:pPr>
        <w:pStyle w:val="ListParagraph"/>
        <w:numPr>
          <w:ilvl w:val="0"/>
          <w:numId w:val="2"/>
        </w:numPr>
        <w:rPr>
          <w:sz w:val="24"/>
          <w:szCs w:val="24"/>
        </w:rPr>
      </w:pPr>
      <w:r w:rsidRPr="45E3B845">
        <w:rPr>
          <w:rFonts w:ascii="Arial" w:eastAsia="Arial" w:hAnsi="Arial" w:cs="Arial"/>
          <w:sz w:val="24"/>
          <w:szCs w:val="24"/>
        </w:rPr>
        <w:t xml:space="preserve">Local authorities – police, ambulance, fire service etc. </w:t>
      </w:r>
    </w:p>
    <w:p w14:paraId="46AFD10E" w14:textId="139132B3" w:rsidR="492EF7E3" w:rsidRDefault="492EF7E3" w:rsidP="45E3B845">
      <w:pPr>
        <w:rPr>
          <w:rFonts w:ascii="Arial" w:eastAsia="Arial" w:hAnsi="Arial" w:cs="Arial"/>
          <w:sz w:val="24"/>
          <w:szCs w:val="24"/>
        </w:rPr>
      </w:pPr>
    </w:p>
    <w:p w14:paraId="54AC6F25" w14:textId="323D39B7" w:rsidR="492EF7E3" w:rsidRDefault="45E3B845" w:rsidP="45E3B845">
      <w:pPr>
        <w:rPr>
          <w:rFonts w:ascii="Arial" w:eastAsia="Arial" w:hAnsi="Arial" w:cs="Arial"/>
          <w:sz w:val="24"/>
          <w:szCs w:val="24"/>
        </w:rPr>
      </w:pPr>
      <w:r w:rsidRPr="45E3B845">
        <w:rPr>
          <w:rFonts w:ascii="Arial" w:eastAsia="Arial" w:hAnsi="Arial" w:cs="Arial"/>
          <w:sz w:val="24"/>
          <w:szCs w:val="24"/>
        </w:rPr>
        <w:t>A Private sector business is an organisation that focuses on making a profit.  For example, a private sector business would be large retailers, I.E Tesco, Morrisons or Asda. Private sector businesses are ‘buy and sell’ organisations to increase profits. A private sector business is owned and financed by private owners or shareholders, Private owners are liable for their employees. The target is to generate as much profit as possible as well as maintaining good customer service, encouraging customers to come back to the store.</w:t>
      </w:r>
    </w:p>
    <w:p w14:paraId="7BD98E54" w14:textId="60E49793" w:rsidR="00FE6967" w:rsidRDefault="45E3B845" w:rsidP="45E3B845">
      <w:pPr>
        <w:rPr>
          <w:rFonts w:ascii="Arial" w:eastAsia="Arial" w:hAnsi="Arial" w:cs="Arial"/>
          <w:sz w:val="24"/>
          <w:szCs w:val="24"/>
        </w:rPr>
      </w:pPr>
      <w:r w:rsidRPr="45E3B845">
        <w:rPr>
          <w:rFonts w:ascii="Arial" w:eastAsia="Arial" w:hAnsi="Arial" w:cs="Arial"/>
          <w:sz w:val="24"/>
          <w:szCs w:val="24"/>
        </w:rPr>
        <w:t xml:space="preserve">Between both public and private sector organisations they have a similar aid’s, for example </w:t>
      </w:r>
      <w:r w:rsidR="00F426BC" w:rsidRPr="45E3B845">
        <w:rPr>
          <w:rFonts w:ascii="Arial" w:eastAsia="Arial" w:hAnsi="Arial" w:cs="Arial"/>
          <w:sz w:val="24"/>
          <w:szCs w:val="24"/>
        </w:rPr>
        <w:t>most</w:t>
      </w:r>
      <w:r w:rsidRPr="45E3B845">
        <w:rPr>
          <w:rFonts w:ascii="Arial" w:eastAsia="Arial" w:hAnsi="Arial" w:cs="Arial"/>
          <w:sz w:val="24"/>
          <w:szCs w:val="24"/>
        </w:rPr>
        <w:t xml:space="preserve"> organisations are based on a wide target market, for instance advertising to the public. The structure is familiar too, both private and public sector both work to please and offer the best services/products to individual's whom are seeking their service. Although both public and non-for-profit businesses use an algorithm of management to form and shape the organisation’s service to prepare for future events.</w:t>
      </w:r>
      <w:r w:rsidR="00A7538D">
        <w:rPr>
          <w:rFonts w:ascii="Arial" w:eastAsia="Arial" w:hAnsi="Arial" w:cs="Arial"/>
          <w:sz w:val="24"/>
          <w:szCs w:val="24"/>
        </w:rPr>
        <w:t xml:space="preserve"> </w:t>
      </w:r>
      <w:sdt>
        <w:sdtPr>
          <w:rPr>
            <w:rFonts w:ascii="Arial" w:eastAsia="Arial" w:hAnsi="Arial" w:cs="Arial"/>
            <w:sz w:val="24"/>
            <w:szCs w:val="24"/>
          </w:rPr>
          <w:id w:val="839508043"/>
          <w:citation/>
        </w:sdtPr>
        <w:sdtEndPr/>
        <w:sdtContent>
          <w:r w:rsidR="009175F6">
            <w:rPr>
              <w:rFonts w:ascii="Arial" w:eastAsia="Arial" w:hAnsi="Arial" w:cs="Arial"/>
              <w:sz w:val="24"/>
              <w:szCs w:val="24"/>
            </w:rPr>
            <w:fldChar w:fldCharType="begin"/>
          </w:r>
          <w:r w:rsidR="009175F6">
            <w:rPr>
              <w:rFonts w:ascii="Arial" w:eastAsia="Arial" w:hAnsi="Arial" w:cs="Arial"/>
              <w:sz w:val="24"/>
              <w:szCs w:val="24"/>
            </w:rPr>
            <w:instrText xml:space="preserve"> CITATION sen15 \l 2057 </w:instrText>
          </w:r>
          <w:r w:rsidR="009175F6">
            <w:rPr>
              <w:rFonts w:ascii="Arial" w:eastAsia="Arial" w:hAnsi="Arial" w:cs="Arial"/>
              <w:sz w:val="24"/>
              <w:szCs w:val="24"/>
            </w:rPr>
            <w:fldChar w:fldCharType="separate"/>
          </w:r>
          <w:r w:rsidR="002F2B72" w:rsidRPr="002F2B72">
            <w:rPr>
              <w:rFonts w:ascii="Arial" w:eastAsia="Arial" w:hAnsi="Arial" w:cs="Arial"/>
              <w:noProof/>
              <w:sz w:val="24"/>
              <w:szCs w:val="24"/>
            </w:rPr>
            <w:t>(sense.net, 2015 )</w:t>
          </w:r>
          <w:r w:rsidR="009175F6">
            <w:rPr>
              <w:rFonts w:ascii="Arial" w:eastAsia="Arial" w:hAnsi="Arial" w:cs="Arial"/>
              <w:sz w:val="24"/>
              <w:szCs w:val="24"/>
            </w:rPr>
            <w:fldChar w:fldCharType="end"/>
          </w:r>
        </w:sdtContent>
      </w:sdt>
      <w:r w:rsidR="00D72FF3">
        <w:rPr>
          <w:rFonts w:ascii="Arial" w:eastAsia="Arial" w:hAnsi="Arial" w:cs="Arial"/>
          <w:sz w:val="24"/>
          <w:szCs w:val="24"/>
        </w:rPr>
        <w:t xml:space="preserve">. </w:t>
      </w:r>
      <w:r w:rsidRPr="45E3B845">
        <w:rPr>
          <w:rFonts w:ascii="Arial" w:eastAsia="Arial" w:hAnsi="Arial" w:cs="Arial"/>
          <w:sz w:val="24"/>
          <w:szCs w:val="24"/>
        </w:rPr>
        <w:t>Tesco is a private sector business, this means Tesco’s are there to make a profit from the public.</w:t>
      </w:r>
    </w:p>
    <w:p w14:paraId="099E61A4" w14:textId="77777777" w:rsidR="00D72FF3" w:rsidRDefault="00D72FF3" w:rsidP="45E3B845">
      <w:pPr>
        <w:rPr>
          <w:rFonts w:ascii="Arial" w:eastAsia="Arial" w:hAnsi="Arial" w:cs="Arial"/>
          <w:color w:val="FF0000"/>
          <w:sz w:val="24"/>
          <w:szCs w:val="24"/>
        </w:rPr>
      </w:pPr>
    </w:p>
    <w:p w14:paraId="0E8F67E4" w14:textId="273D972A" w:rsidR="00404BDA" w:rsidRDefault="000C0EAD" w:rsidP="45E3B845">
      <w:pPr>
        <w:rPr>
          <w:rFonts w:ascii="Arial" w:eastAsia="Arial" w:hAnsi="Arial" w:cs="Arial"/>
          <w:sz w:val="24"/>
          <w:szCs w:val="24"/>
        </w:rPr>
      </w:pPr>
      <w:proofErr w:type="gramStart"/>
      <w:r>
        <w:rPr>
          <w:rFonts w:ascii="Arial" w:eastAsia="Arial" w:hAnsi="Arial" w:cs="Arial"/>
          <w:sz w:val="24"/>
          <w:szCs w:val="24"/>
        </w:rPr>
        <w:t>the majority of</w:t>
      </w:r>
      <w:proofErr w:type="gramEnd"/>
      <w:r>
        <w:rPr>
          <w:rFonts w:ascii="Arial" w:eastAsia="Arial" w:hAnsi="Arial" w:cs="Arial"/>
          <w:sz w:val="24"/>
          <w:szCs w:val="24"/>
        </w:rPr>
        <w:t xml:space="preserve"> </w:t>
      </w:r>
      <w:r w:rsidR="00BC5B3C">
        <w:rPr>
          <w:rFonts w:ascii="Arial" w:eastAsia="Arial" w:hAnsi="Arial" w:cs="Arial"/>
          <w:sz w:val="24"/>
          <w:szCs w:val="24"/>
        </w:rPr>
        <w:t>retailers</w:t>
      </w:r>
      <w:r>
        <w:rPr>
          <w:rFonts w:ascii="Arial" w:eastAsia="Arial" w:hAnsi="Arial" w:cs="Arial"/>
          <w:sz w:val="24"/>
          <w:szCs w:val="24"/>
        </w:rPr>
        <w:t xml:space="preserve"> today are multipurpose, in other words retailers sell either food, clothing or similar merchandise. This means that a</w:t>
      </w:r>
      <w:r w:rsidR="00266F4E">
        <w:rPr>
          <w:rFonts w:ascii="Arial" w:eastAsia="Arial" w:hAnsi="Arial" w:cs="Arial"/>
          <w:sz w:val="24"/>
          <w:szCs w:val="24"/>
        </w:rPr>
        <w:t xml:space="preserve">s </w:t>
      </w:r>
      <w:r w:rsidR="002F2B72">
        <w:rPr>
          <w:rFonts w:ascii="Arial" w:eastAsia="Arial" w:hAnsi="Arial" w:cs="Arial"/>
          <w:sz w:val="24"/>
          <w:szCs w:val="24"/>
        </w:rPr>
        <w:t>a wholesaler</w:t>
      </w:r>
      <w:r>
        <w:rPr>
          <w:rFonts w:ascii="Arial" w:eastAsia="Arial" w:hAnsi="Arial" w:cs="Arial"/>
          <w:sz w:val="24"/>
          <w:szCs w:val="24"/>
        </w:rPr>
        <w:t xml:space="preserve"> </w:t>
      </w:r>
      <w:r w:rsidR="00B44DDF">
        <w:rPr>
          <w:rFonts w:ascii="Arial" w:eastAsia="Arial" w:hAnsi="Arial" w:cs="Arial"/>
          <w:sz w:val="24"/>
          <w:szCs w:val="24"/>
        </w:rPr>
        <w:t xml:space="preserve">they </w:t>
      </w:r>
      <w:r>
        <w:rPr>
          <w:rFonts w:ascii="Arial" w:eastAsia="Arial" w:hAnsi="Arial" w:cs="Arial"/>
          <w:sz w:val="24"/>
          <w:szCs w:val="24"/>
        </w:rPr>
        <w:t>must be able to manage different</w:t>
      </w:r>
      <w:r w:rsidR="00BC5B3C">
        <w:rPr>
          <w:rFonts w:ascii="Arial" w:eastAsia="Arial" w:hAnsi="Arial" w:cs="Arial"/>
          <w:sz w:val="24"/>
          <w:szCs w:val="24"/>
        </w:rPr>
        <w:t xml:space="preserve"> departments and be able to run a larger team to reach the overall target. </w:t>
      </w:r>
    </w:p>
    <w:p w14:paraId="4F6BEE33" w14:textId="39DF0A4A" w:rsidR="00B44DDF" w:rsidRDefault="00B44DDF" w:rsidP="00D72FF3">
      <w:pPr>
        <w:pStyle w:val="Heading1"/>
        <w:rPr>
          <w:rFonts w:eastAsia="Arial"/>
        </w:rPr>
      </w:pPr>
      <w:r>
        <w:rPr>
          <w:rFonts w:eastAsia="Arial"/>
        </w:rPr>
        <w:t>Organisational environmen</w:t>
      </w:r>
      <w:r w:rsidR="0092155D">
        <w:rPr>
          <w:rFonts w:eastAsia="Arial"/>
        </w:rPr>
        <w:t>t.</w:t>
      </w:r>
    </w:p>
    <w:p w14:paraId="3C9A79D9" w14:textId="2B1322A2" w:rsidR="00812F85" w:rsidRDefault="002F2B72" w:rsidP="45E3B845">
      <w:pPr>
        <w:rPr>
          <w:rFonts w:ascii="Arial" w:eastAsia="Arial" w:hAnsi="Arial" w:cs="Arial"/>
          <w:sz w:val="24"/>
          <w:szCs w:val="24"/>
        </w:rPr>
      </w:pPr>
      <w:r>
        <w:rPr>
          <w:rFonts w:ascii="Arial" w:eastAsia="Arial" w:hAnsi="Arial" w:cs="Arial"/>
          <w:sz w:val="24"/>
          <w:szCs w:val="24"/>
        </w:rPr>
        <w:t>Similarities</w:t>
      </w:r>
      <w:r w:rsidR="009A3411">
        <w:rPr>
          <w:rFonts w:ascii="Arial" w:eastAsia="Arial" w:hAnsi="Arial" w:cs="Arial"/>
          <w:sz w:val="24"/>
          <w:szCs w:val="24"/>
        </w:rPr>
        <w:t xml:space="preserve"> </w:t>
      </w:r>
      <w:r w:rsidR="00812F85">
        <w:rPr>
          <w:rFonts w:ascii="Arial" w:eastAsia="Arial" w:hAnsi="Arial" w:cs="Arial"/>
          <w:sz w:val="24"/>
          <w:szCs w:val="24"/>
        </w:rPr>
        <w:t>within an organisation include</w:t>
      </w:r>
      <w:r w:rsidR="009A3411">
        <w:rPr>
          <w:rFonts w:ascii="Arial" w:eastAsia="Arial" w:hAnsi="Arial" w:cs="Arial"/>
          <w:sz w:val="24"/>
          <w:szCs w:val="24"/>
        </w:rPr>
        <w:t>;</w:t>
      </w:r>
    </w:p>
    <w:p w14:paraId="11A4E81F" w14:textId="051B397A" w:rsidR="00812F85" w:rsidRPr="00031C08" w:rsidRDefault="00812F85" w:rsidP="00031C08">
      <w:pPr>
        <w:pStyle w:val="ListParagraph"/>
        <w:numPr>
          <w:ilvl w:val="0"/>
          <w:numId w:val="3"/>
        </w:numPr>
        <w:rPr>
          <w:rFonts w:ascii="Arial" w:eastAsia="Arial" w:hAnsi="Arial" w:cs="Arial"/>
          <w:sz w:val="24"/>
          <w:szCs w:val="24"/>
        </w:rPr>
      </w:pPr>
      <w:r w:rsidRPr="00031C08">
        <w:rPr>
          <w:rFonts w:ascii="Arial" w:eastAsia="Arial" w:hAnsi="Arial" w:cs="Arial"/>
          <w:sz w:val="24"/>
          <w:szCs w:val="24"/>
        </w:rPr>
        <w:lastRenderedPageBreak/>
        <w:t xml:space="preserve">People </w:t>
      </w:r>
    </w:p>
    <w:p w14:paraId="0078AEED" w14:textId="2706FCC1" w:rsidR="00812F85" w:rsidRPr="00031C08" w:rsidRDefault="00812F85" w:rsidP="00031C08">
      <w:pPr>
        <w:pStyle w:val="ListParagraph"/>
        <w:numPr>
          <w:ilvl w:val="0"/>
          <w:numId w:val="3"/>
        </w:numPr>
        <w:rPr>
          <w:rFonts w:ascii="Arial" w:eastAsia="Arial" w:hAnsi="Arial" w:cs="Arial"/>
          <w:sz w:val="24"/>
          <w:szCs w:val="24"/>
        </w:rPr>
      </w:pPr>
      <w:r w:rsidRPr="00031C08">
        <w:rPr>
          <w:rFonts w:ascii="Arial" w:eastAsia="Arial" w:hAnsi="Arial" w:cs="Arial"/>
          <w:sz w:val="24"/>
          <w:szCs w:val="24"/>
        </w:rPr>
        <w:t>Targets</w:t>
      </w:r>
    </w:p>
    <w:p w14:paraId="648842F6" w14:textId="6BB79CC0" w:rsidR="004E16B2" w:rsidRDefault="00812F85" w:rsidP="004E16B2">
      <w:pPr>
        <w:pStyle w:val="ListParagraph"/>
        <w:numPr>
          <w:ilvl w:val="0"/>
          <w:numId w:val="3"/>
        </w:numPr>
        <w:rPr>
          <w:rFonts w:ascii="Arial" w:eastAsia="Arial" w:hAnsi="Arial" w:cs="Arial"/>
          <w:sz w:val="24"/>
          <w:szCs w:val="24"/>
        </w:rPr>
      </w:pPr>
      <w:r w:rsidRPr="00031C08">
        <w:rPr>
          <w:rFonts w:ascii="Arial" w:eastAsia="Arial" w:hAnsi="Arial" w:cs="Arial"/>
          <w:sz w:val="24"/>
          <w:szCs w:val="24"/>
        </w:rPr>
        <w:t xml:space="preserve">Structure </w:t>
      </w:r>
    </w:p>
    <w:p w14:paraId="4816C5E8" w14:textId="4965D5C0" w:rsidR="002F2B72" w:rsidRDefault="0017591E" w:rsidP="002F2B72">
      <w:pPr>
        <w:pStyle w:val="ListParagraph"/>
        <w:numPr>
          <w:ilvl w:val="0"/>
          <w:numId w:val="3"/>
        </w:numPr>
        <w:rPr>
          <w:rFonts w:ascii="Arial" w:eastAsia="Arial" w:hAnsi="Arial" w:cs="Arial"/>
          <w:sz w:val="24"/>
          <w:szCs w:val="24"/>
        </w:rPr>
      </w:pPr>
      <w:r>
        <w:rPr>
          <w:rFonts w:ascii="Arial" w:eastAsia="Arial" w:hAnsi="Arial" w:cs="Arial"/>
          <w:sz w:val="24"/>
          <w:szCs w:val="24"/>
        </w:rPr>
        <w:t>S</w:t>
      </w:r>
      <w:r w:rsidR="009A3411">
        <w:rPr>
          <w:rFonts w:ascii="Arial" w:eastAsia="Arial" w:hAnsi="Arial" w:cs="Arial"/>
          <w:sz w:val="24"/>
          <w:szCs w:val="24"/>
        </w:rPr>
        <w:t>ervice</w:t>
      </w:r>
    </w:p>
    <w:p w14:paraId="62C60BFA" w14:textId="77777777" w:rsidR="002F2B72" w:rsidRPr="002F2B72" w:rsidRDefault="002F2B72" w:rsidP="002F2B72">
      <w:pPr>
        <w:pStyle w:val="ListParagraph"/>
        <w:rPr>
          <w:rFonts w:ascii="Arial" w:eastAsia="Arial" w:hAnsi="Arial" w:cs="Arial"/>
          <w:sz w:val="24"/>
          <w:szCs w:val="24"/>
        </w:rPr>
      </w:pPr>
    </w:p>
    <w:p w14:paraId="63F74A53" w14:textId="00CEEF11" w:rsidR="000657D5" w:rsidRDefault="0017591E" w:rsidP="004E16B2">
      <w:pPr>
        <w:pStyle w:val="ListParagraph"/>
        <w:rPr>
          <w:rFonts w:ascii="Arial" w:eastAsia="Arial" w:hAnsi="Arial" w:cs="Arial"/>
          <w:sz w:val="24"/>
          <w:szCs w:val="24"/>
        </w:rPr>
      </w:pPr>
      <w:r>
        <w:rPr>
          <w:rFonts w:ascii="Arial" w:eastAsia="Arial" w:hAnsi="Arial" w:cs="Arial"/>
          <w:sz w:val="24"/>
          <w:szCs w:val="24"/>
        </w:rPr>
        <w:t xml:space="preserve">These similarities put businesses in a common goal to achieving the best for the public. </w:t>
      </w:r>
      <w:r w:rsidR="00031C08">
        <w:rPr>
          <w:rFonts w:ascii="Arial" w:eastAsia="Arial" w:hAnsi="Arial" w:cs="Arial"/>
          <w:sz w:val="24"/>
          <w:szCs w:val="24"/>
        </w:rPr>
        <w:t xml:space="preserve">Whilst managing an organisation to control </w:t>
      </w:r>
      <w:r w:rsidR="00812F85">
        <w:rPr>
          <w:rFonts w:ascii="Arial" w:eastAsia="Arial" w:hAnsi="Arial" w:cs="Arial"/>
          <w:sz w:val="24"/>
          <w:szCs w:val="24"/>
        </w:rPr>
        <w:t xml:space="preserve">work </w:t>
      </w:r>
      <w:r w:rsidR="005D68C1">
        <w:rPr>
          <w:rFonts w:ascii="Arial" w:eastAsia="Arial" w:hAnsi="Arial" w:cs="Arial"/>
          <w:sz w:val="24"/>
          <w:szCs w:val="24"/>
        </w:rPr>
        <w:t>flow, the</w:t>
      </w:r>
      <w:r w:rsidR="000657D5">
        <w:rPr>
          <w:rFonts w:ascii="Arial" w:eastAsia="Arial" w:hAnsi="Arial" w:cs="Arial"/>
          <w:sz w:val="24"/>
          <w:szCs w:val="24"/>
        </w:rPr>
        <w:t xml:space="preserve"> nature of an organisation </w:t>
      </w:r>
      <w:r>
        <w:rPr>
          <w:rFonts w:ascii="Arial" w:eastAsia="Arial" w:hAnsi="Arial" w:cs="Arial"/>
          <w:sz w:val="24"/>
          <w:szCs w:val="24"/>
        </w:rPr>
        <w:t>should be</w:t>
      </w:r>
      <w:r w:rsidR="000657D5">
        <w:rPr>
          <w:rFonts w:ascii="Arial" w:eastAsia="Arial" w:hAnsi="Arial" w:cs="Arial"/>
          <w:sz w:val="24"/>
          <w:szCs w:val="24"/>
        </w:rPr>
        <w:t xml:space="preserve"> </w:t>
      </w:r>
      <w:r w:rsidR="00031C08">
        <w:rPr>
          <w:rFonts w:ascii="Arial" w:eastAsia="Arial" w:hAnsi="Arial" w:cs="Arial"/>
          <w:sz w:val="24"/>
          <w:szCs w:val="24"/>
        </w:rPr>
        <w:t>structured</w:t>
      </w:r>
      <w:r w:rsidR="000657D5">
        <w:rPr>
          <w:rFonts w:ascii="Arial" w:eastAsia="Arial" w:hAnsi="Arial" w:cs="Arial"/>
          <w:sz w:val="24"/>
          <w:szCs w:val="24"/>
        </w:rPr>
        <w:t xml:space="preserve"> into levels. Levels being from the common concern with basic activities </w:t>
      </w:r>
      <w:r w:rsidR="00EA4E0B">
        <w:rPr>
          <w:rFonts w:ascii="Arial" w:eastAsia="Arial" w:hAnsi="Arial" w:cs="Arial"/>
          <w:sz w:val="24"/>
          <w:szCs w:val="24"/>
        </w:rPr>
        <w:t>to</w:t>
      </w:r>
      <w:r w:rsidR="000657D5">
        <w:rPr>
          <w:rFonts w:ascii="Arial" w:eastAsia="Arial" w:hAnsi="Arial" w:cs="Arial"/>
          <w:sz w:val="24"/>
          <w:szCs w:val="24"/>
        </w:rPr>
        <w:t xml:space="preserve"> organisational</w:t>
      </w:r>
      <w:r>
        <w:rPr>
          <w:rFonts w:ascii="Arial" w:eastAsia="Arial" w:hAnsi="Arial" w:cs="Arial"/>
          <w:sz w:val="24"/>
          <w:szCs w:val="24"/>
        </w:rPr>
        <w:t xml:space="preserve"> </w:t>
      </w:r>
      <w:r w:rsidR="00031C08">
        <w:rPr>
          <w:rFonts w:ascii="Arial" w:eastAsia="Arial" w:hAnsi="Arial" w:cs="Arial"/>
          <w:sz w:val="24"/>
          <w:szCs w:val="24"/>
        </w:rPr>
        <w:t>management</w:t>
      </w:r>
      <w:r w:rsidR="000657D5">
        <w:rPr>
          <w:rFonts w:ascii="Arial" w:eastAsia="Arial" w:hAnsi="Arial" w:cs="Arial"/>
          <w:sz w:val="24"/>
          <w:szCs w:val="24"/>
        </w:rPr>
        <w:t>.</w:t>
      </w:r>
    </w:p>
    <w:p w14:paraId="1F5AC338" w14:textId="21E51567" w:rsidR="004A6FDB" w:rsidRDefault="00AE3ABF" w:rsidP="45E3B845">
      <w:pPr>
        <w:rPr>
          <w:rFonts w:ascii="Arial" w:eastAsia="Arial" w:hAnsi="Arial" w:cs="Arial"/>
          <w:sz w:val="24"/>
          <w:szCs w:val="24"/>
        </w:rPr>
      </w:pPr>
      <w:r>
        <w:rPr>
          <w:rFonts w:ascii="Arial" w:eastAsia="Arial" w:hAnsi="Arial" w:cs="Arial"/>
          <w:sz w:val="24"/>
          <w:szCs w:val="24"/>
        </w:rPr>
        <w:t>There</w:t>
      </w:r>
      <w:r w:rsidR="0016567B">
        <w:rPr>
          <w:rFonts w:ascii="Arial" w:eastAsia="Arial" w:hAnsi="Arial" w:cs="Arial"/>
          <w:sz w:val="24"/>
          <w:szCs w:val="24"/>
        </w:rPr>
        <w:t>’s</w:t>
      </w:r>
      <w:r>
        <w:rPr>
          <w:rFonts w:ascii="Arial" w:eastAsia="Arial" w:hAnsi="Arial" w:cs="Arial"/>
          <w:sz w:val="24"/>
          <w:szCs w:val="24"/>
        </w:rPr>
        <w:t xml:space="preserve"> </w:t>
      </w:r>
      <w:r w:rsidR="0016567B">
        <w:rPr>
          <w:rFonts w:ascii="Arial" w:eastAsia="Arial" w:hAnsi="Arial" w:cs="Arial"/>
          <w:sz w:val="24"/>
          <w:szCs w:val="24"/>
        </w:rPr>
        <w:t>a</w:t>
      </w:r>
      <w:r>
        <w:rPr>
          <w:rFonts w:ascii="Arial" w:eastAsia="Arial" w:hAnsi="Arial" w:cs="Arial"/>
          <w:sz w:val="24"/>
          <w:szCs w:val="24"/>
        </w:rPr>
        <w:t xml:space="preserve"> difference between </w:t>
      </w:r>
      <w:r w:rsidR="00031C08">
        <w:rPr>
          <w:rFonts w:ascii="Arial" w:eastAsia="Arial" w:hAnsi="Arial" w:cs="Arial"/>
          <w:sz w:val="24"/>
          <w:szCs w:val="24"/>
        </w:rPr>
        <w:t>organisations such</w:t>
      </w:r>
      <w:r>
        <w:rPr>
          <w:rFonts w:ascii="Arial" w:eastAsia="Arial" w:hAnsi="Arial" w:cs="Arial"/>
          <w:sz w:val="24"/>
          <w:szCs w:val="24"/>
        </w:rPr>
        <w:t xml:space="preserve"> as public and private sector businesses. Different </w:t>
      </w:r>
      <w:r w:rsidR="002278E9">
        <w:rPr>
          <w:rFonts w:ascii="Arial" w:eastAsia="Arial" w:hAnsi="Arial" w:cs="Arial"/>
          <w:sz w:val="24"/>
          <w:szCs w:val="24"/>
        </w:rPr>
        <w:t>methods</w:t>
      </w:r>
      <w:r w:rsidR="004E16B2">
        <w:rPr>
          <w:rFonts w:ascii="Arial" w:eastAsia="Arial" w:hAnsi="Arial" w:cs="Arial"/>
          <w:sz w:val="24"/>
          <w:szCs w:val="24"/>
        </w:rPr>
        <w:t xml:space="preserve"> and</w:t>
      </w:r>
      <w:r w:rsidR="002278E9">
        <w:rPr>
          <w:rFonts w:ascii="Arial" w:eastAsia="Arial" w:hAnsi="Arial" w:cs="Arial"/>
          <w:sz w:val="24"/>
          <w:szCs w:val="24"/>
        </w:rPr>
        <w:t xml:space="preserve"> </w:t>
      </w:r>
      <w:r w:rsidR="004E16B2">
        <w:rPr>
          <w:rFonts w:ascii="Arial" w:eastAsia="Arial" w:hAnsi="Arial" w:cs="Arial"/>
          <w:sz w:val="24"/>
          <w:szCs w:val="24"/>
        </w:rPr>
        <w:t xml:space="preserve">procedures </w:t>
      </w:r>
      <w:r w:rsidR="00E80239">
        <w:rPr>
          <w:rFonts w:ascii="Arial" w:eastAsia="Arial" w:hAnsi="Arial" w:cs="Arial"/>
          <w:sz w:val="24"/>
          <w:szCs w:val="24"/>
        </w:rPr>
        <w:t xml:space="preserve">are followed </w:t>
      </w:r>
      <w:r w:rsidR="002278E9">
        <w:rPr>
          <w:rFonts w:ascii="Arial" w:eastAsia="Arial" w:hAnsi="Arial" w:cs="Arial"/>
          <w:sz w:val="24"/>
          <w:szCs w:val="24"/>
        </w:rPr>
        <w:t>towards an operati</w:t>
      </w:r>
      <w:r w:rsidR="0016567B">
        <w:rPr>
          <w:rFonts w:ascii="Arial" w:eastAsia="Arial" w:hAnsi="Arial" w:cs="Arial"/>
          <w:sz w:val="24"/>
          <w:szCs w:val="24"/>
        </w:rPr>
        <w:t>on</w:t>
      </w:r>
      <w:r w:rsidR="002278E9">
        <w:rPr>
          <w:rFonts w:ascii="Arial" w:eastAsia="Arial" w:hAnsi="Arial" w:cs="Arial"/>
          <w:sz w:val="24"/>
          <w:szCs w:val="24"/>
        </w:rPr>
        <w:t xml:space="preserve"> and behavioural</w:t>
      </w:r>
      <w:r w:rsidR="003E757F">
        <w:rPr>
          <w:rFonts w:ascii="Arial" w:eastAsia="Arial" w:hAnsi="Arial" w:cs="Arial"/>
          <w:sz w:val="24"/>
          <w:szCs w:val="24"/>
        </w:rPr>
        <w:t xml:space="preserve"> </w:t>
      </w:r>
      <w:r w:rsidR="002278E9">
        <w:rPr>
          <w:rFonts w:ascii="Arial" w:eastAsia="Arial" w:hAnsi="Arial" w:cs="Arial"/>
          <w:sz w:val="24"/>
          <w:szCs w:val="24"/>
        </w:rPr>
        <w:t>organisation.</w:t>
      </w:r>
      <w:r w:rsidR="003E757F">
        <w:rPr>
          <w:rFonts w:ascii="Arial" w:eastAsia="Arial" w:hAnsi="Arial" w:cs="Arial"/>
          <w:sz w:val="24"/>
          <w:szCs w:val="24"/>
        </w:rPr>
        <w:t xml:space="preserve"> The nature of both sectors </w:t>
      </w:r>
      <w:r w:rsidR="00EA4E0B">
        <w:rPr>
          <w:rFonts w:ascii="Arial" w:eastAsia="Arial" w:hAnsi="Arial" w:cs="Arial"/>
          <w:sz w:val="24"/>
          <w:szCs w:val="24"/>
        </w:rPr>
        <w:t>has</w:t>
      </w:r>
      <w:r w:rsidR="003E757F">
        <w:rPr>
          <w:rFonts w:ascii="Arial" w:eastAsia="Arial" w:hAnsi="Arial" w:cs="Arial"/>
          <w:sz w:val="24"/>
          <w:szCs w:val="24"/>
        </w:rPr>
        <w:t xml:space="preserve"> the same common goal, to satisfy and be of service to the public. </w:t>
      </w:r>
      <w:r w:rsidR="002278E9">
        <w:rPr>
          <w:rFonts w:ascii="Arial" w:eastAsia="Arial" w:hAnsi="Arial" w:cs="Arial"/>
          <w:sz w:val="24"/>
          <w:szCs w:val="24"/>
        </w:rPr>
        <w:t xml:space="preserve">The nature </w:t>
      </w:r>
      <w:r w:rsidR="007A61B7">
        <w:rPr>
          <w:rFonts w:ascii="Arial" w:eastAsia="Arial" w:hAnsi="Arial" w:cs="Arial"/>
          <w:sz w:val="24"/>
          <w:szCs w:val="24"/>
        </w:rPr>
        <w:t xml:space="preserve">common </w:t>
      </w:r>
      <w:r w:rsidR="002278E9">
        <w:rPr>
          <w:rFonts w:ascii="Arial" w:eastAsia="Arial" w:hAnsi="Arial" w:cs="Arial"/>
          <w:sz w:val="24"/>
          <w:szCs w:val="24"/>
        </w:rPr>
        <w:t>organisation</w:t>
      </w:r>
      <w:r w:rsidR="007A61B7">
        <w:rPr>
          <w:rFonts w:ascii="Arial" w:eastAsia="Arial" w:hAnsi="Arial" w:cs="Arial"/>
          <w:sz w:val="24"/>
          <w:szCs w:val="24"/>
        </w:rPr>
        <w:t>s</w:t>
      </w:r>
      <w:r w:rsidR="002278E9">
        <w:rPr>
          <w:rFonts w:ascii="Arial" w:eastAsia="Arial" w:hAnsi="Arial" w:cs="Arial"/>
          <w:sz w:val="24"/>
          <w:szCs w:val="24"/>
        </w:rPr>
        <w:t xml:space="preserve"> </w:t>
      </w:r>
      <w:r w:rsidR="005D68C1">
        <w:rPr>
          <w:rFonts w:ascii="Arial" w:eastAsia="Arial" w:hAnsi="Arial" w:cs="Arial"/>
          <w:sz w:val="24"/>
          <w:szCs w:val="24"/>
        </w:rPr>
        <w:t>are</w:t>
      </w:r>
      <w:r w:rsidR="004A6FDB">
        <w:rPr>
          <w:rFonts w:ascii="Arial" w:eastAsia="Arial" w:hAnsi="Arial" w:cs="Arial"/>
          <w:sz w:val="24"/>
          <w:szCs w:val="24"/>
        </w:rPr>
        <w:t xml:space="preserve"> st</w:t>
      </w:r>
      <w:r w:rsidR="00031C08">
        <w:rPr>
          <w:rFonts w:ascii="Arial" w:eastAsia="Arial" w:hAnsi="Arial" w:cs="Arial"/>
          <w:sz w:val="24"/>
          <w:szCs w:val="24"/>
        </w:rPr>
        <w:t>ruct</w:t>
      </w:r>
      <w:r w:rsidR="004A6FDB">
        <w:rPr>
          <w:rFonts w:ascii="Arial" w:eastAsia="Arial" w:hAnsi="Arial" w:cs="Arial"/>
          <w:sz w:val="24"/>
          <w:szCs w:val="24"/>
        </w:rPr>
        <w:t>ured and organised</w:t>
      </w:r>
      <w:r w:rsidR="008172C2">
        <w:rPr>
          <w:rFonts w:ascii="Arial" w:eastAsia="Arial" w:hAnsi="Arial" w:cs="Arial"/>
          <w:sz w:val="24"/>
          <w:szCs w:val="24"/>
        </w:rPr>
        <w:t xml:space="preserve">, this involves </w:t>
      </w:r>
      <w:r w:rsidR="0068184C">
        <w:rPr>
          <w:rFonts w:ascii="Arial" w:eastAsia="Arial" w:hAnsi="Arial" w:cs="Arial"/>
          <w:sz w:val="24"/>
          <w:szCs w:val="24"/>
        </w:rPr>
        <w:t>several</w:t>
      </w:r>
      <w:r w:rsidR="003F0375">
        <w:rPr>
          <w:rFonts w:ascii="Arial" w:eastAsia="Arial" w:hAnsi="Arial" w:cs="Arial"/>
          <w:sz w:val="24"/>
          <w:szCs w:val="24"/>
        </w:rPr>
        <w:t xml:space="preserve"> checks, and overall judgement of how the business is running, by sectioning the business it will be</w:t>
      </w:r>
      <w:r w:rsidR="00D72FF3">
        <w:rPr>
          <w:rFonts w:ascii="Arial" w:eastAsia="Arial" w:hAnsi="Arial" w:cs="Arial"/>
          <w:sz w:val="24"/>
          <w:szCs w:val="24"/>
        </w:rPr>
        <w:t>come</w:t>
      </w:r>
      <w:r w:rsidR="003F0375">
        <w:rPr>
          <w:rFonts w:ascii="Arial" w:eastAsia="Arial" w:hAnsi="Arial" w:cs="Arial"/>
          <w:sz w:val="24"/>
          <w:szCs w:val="24"/>
        </w:rPr>
        <w:t xml:space="preserve"> easier to </w:t>
      </w:r>
      <w:r w:rsidR="003919F2">
        <w:rPr>
          <w:rFonts w:ascii="Arial" w:eastAsia="Arial" w:hAnsi="Arial" w:cs="Arial"/>
          <w:sz w:val="24"/>
          <w:szCs w:val="24"/>
        </w:rPr>
        <w:t xml:space="preserve">analyse and deconstruct errors in the system. </w:t>
      </w:r>
      <w:r w:rsidR="00A03DE4">
        <w:rPr>
          <w:rFonts w:ascii="Arial" w:eastAsia="Arial" w:hAnsi="Arial" w:cs="Arial"/>
          <w:sz w:val="24"/>
          <w:szCs w:val="24"/>
        </w:rPr>
        <w:t xml:space="preserve"> </w:t>
      </w:r>
      <w:sdt>
        <w:sdtPr>
          <w:rPr>
            <w:rFonts w:ascii="Arial" w:eastAsia="Arial" w:hAnsi="Arial" w:cs="Arial"/>
            <w:sz w:val="24"/>
            <w:szCs w:val="24"/>
          </w:rPr>
          <w:id w:val="190350767"/>
          <w:citation/>
        </w:sdtPr>
        <w:sdtEndPr/>
        <w:sdtContent>
          <w:r w:rsidR="0079710A">
            <w:rPr>
              <w:rFonts w:ascii="Arial" w:eastAsia="Arial" w:hAnsi="Arial" w:cs="Arial"/>
              <w:sz w:val="24"/>
              <w:szCs w:val="24"/>
            </w:rPr>
            <w:fldChar w:fldCharType="begin"/>
          </w:r>
          <w:r w:rsidR="0079710A">
            <w:rPr>
              <w:rFonts w:ascii="Arial" w:eastAsia="Arial" w:hAnsi="Arial" w:cs="Arial"/>
              <w:sz w:val="24"/>
              <w:szCs w:val="24"/>
            </w:rPr>
            <w:instrText xml:space="preserve"> CITATION Fra18 \l 2057 </w:instrText>
          </w:r>
          <w:r w:rsidR="0079710A">
            <w:rPr>
              <w:rFonts w:ascii="Arial" w:eastAsia="Arial" w:hAnsi="Arial" w:cs="Arial"/>
              <w:sz w:val="24"/>
              <w:szCs w:val="24"/>
            </w:rPr>
            <w:fldChar w:fldCharType="separate"/>
          </w:r>
          <w:r w:rsidR="002F2B72" w:rsidRPr="002F2B72">
            <w:rPr>
              <w:rFonts w:ascii="Arial" w:eastAsia="Arial" w:hAnsi="Arial" w:cs="Arial"/>
              <w:noProof/>
              <w:sz w:val="24"/>
              <w:szCs w:val="24"/>
            </w:rPr>
            <w:t>(Sherman, 2018)</w:t>
          </w:r>
          <w:r w:rsidR="0079710A">
            <w:rPr>
              <w:rFonts w:ascii="Arial" w:eastAsia="Arial" w:hAnsi="Arial" w:cs="Arial"/>
              <w:sz w:val="24"/>
              <w:szCs w:val="24"/>
            </w:rPr>
            <w:fldChar w:fldCharType="end"/>
          </w:r>
        </w:sdtContent>
      </w:sdt>
    </w:p>
    <w:p w14:paraId="2E673A64" w14:textId="21B8E95D" w:rsidR="001A1F96" w:rsidRDefault="00031C08" w:rsidP="45E3B845">
      <w:pPr>
        <w:rPr>
          <w:rFonts w:ascii="Arial" w:eastAsia="Arial" w:hAnsi="Arial" w:cs="Arial"/>
          <w:sz w:val="24"/>
          <w:szCs w:val="24"/>
        </w:rPr>
      </w:pPr>
      <w:r>
        <w:rPr>
          <w:rFonts w:ascii="Arial" w:eastAsia="Arial" w:hAnsi="Arial" w:cs="Arial"/>
          <w:sz w:val="24"/>
          <w:szCs w:val="24"/>
        </w:rPr>
        <w:t>Environmental</w:t>
      </w:r>
      <w:r w:rsidR="004A6FDB">
        <w:rPr>
          <w:rFonts w:ascii="Arial" w:eastAsia="Arial" w:hAnsi="Arial" w:cs="Arial"/>
          <w:sz w:val="24"/>
          <w:szCs w:val="24"/>
        </w:rPr>
        <w:t xml:space="preserve"> influences</w:t>
      </w:r>
      <w:r w:rsidR="00A02F21">
        <w:rPr>
          <w:rFonts w:ascii="Arial" w:eastAsia="Arial" w:hAnsi="Arial" w:cs="Arial"/>
          <w:sz w:val="24"/>
          <w:szCs w:val="24"/>
        </w:rPr>
        <w:t xml:space="preserve"> within a business </w:t>
      </w:r>
      <w:r w:rsidR="00C97E82">
        <w:rPr>
          <w:rFonts w:ascii="Arial" w:eastAsia="Arial" w:hAnsi="Arial" w:cs="Arial"/>
          <w:sz w:val="24"/>
          <w:szCs w:val="24"/>
        </w:rPr>
        <w:t xml:space="preserve">  are</w:t>
      </w:r>
      <w:r w:rsidR="00A02F21">
        <w:rPr>
          <w:rFonts w:ascii="Arial" w:eastAsia="Arial" w:hAnsi="Arial" w:cs="Arial"/>
          <w:sz w:val="24"/>
          <w:szCs w:val="24"/>
        </w:rPr>
        <w:t xml:space="preserve"> </w:t>
      </w:r>
      <w:r w:rsidR="00DB308A">
        <w:rPr>
          <w:rFonts w:ascii="Arial" w:eastAsia="Arial" w:hAnsi="Arial" w:cs="Arial"/>
          <w:sz w:val="24"/>
          <w:szCs w:val="24"/>
        </w:rPr>
        <w:t xml:space="preserve">problems that may occur </w:t>
      </w:r>
      <w:r w:rsidR="00EA4E0B">
        <w:rPr>
          <w:rFonts w:ascii="Arial" w:eastAsia="Arial" w:hAnsi="Arial" w:cs="Arial"/>
          <w:sz w:val="24"/>
          <w:szCs w:val="24"/>
        </w:rPr>
        <w:t>such pollution</w:t>
      </w:r>
      <w:r w:rsidR="00C97E82">
        <w:rPr>
          <w:rFonts w:ascii="Arial" w:eastAsia="Arial" w:hAnsi="Arial" w:cs="Arial"/>
          <w:sz w:val="24"/>
          <w:szCs w:val="24"/>
        </w:rPr>
        <w:t xml:space="preserve"> control, competition, culture and </w:t>
      </w:r>
      <w:r w:rsidR="00DB308A">
        <w:rPr>
          <w:rFonts w:ascii="Arial" w:eastAsia="Arial" w:hAnsi="Arial" w:cs="Arial"/>
          <w:sz w:val="24"/>
          <w:szCs w:val="24"/>
        </w:rPr>
        <w:t>possibly</w:t>
      </w:r>
      <w:r w:rsidR="00C97E82">
        <w:rPr>
          <w:rFonts w:ascii="Arial" w:eastAsia="Arial" w:hAnsi="Arial" w:cs="Arial"/>
          <w:sz w:val="24"/>
          <w:szCs w:val="24"/>
        </w:rPr>
        <w:t xml:space="preserve"> shareholders. This inputs </w:t>
      </w:r>
      <w:r w:rsidR="00DB308A">
        <w:rPr>
          <w:rFonts w:ascii="Arial" w:eastAsia="Arial" w:hAnsi="Arial" w:cs="Arial"/>
          <w:sz w:val="24"/>
          <w:szCs w:val="24"/>
        </w:rPr>
        <w:t>organisations</w:t>
      </w:r>
      <w:r w:rsidR="00C97E82">
        <w:rPr>
          <w:rFonts w:ascii="Arial" w:eastAsia="Arial" w:hAnsi="Arial" w:cs="Arial"/>
          <w:sz w:val="24"/>
          <w:szCs w:val="24"/>
        </w:rPr>
        <w:t xml:space="preserve"> into </w:t>
      </w:r>
      <w:r w:rsidR="00C27A8D">
        <w:rPr>
          <w:rFonts w:ascii="Arial" w:eastAsia="Arial" w:hAnsi="Arial" w:cs="Arial"/>
          <w:sz w:val="24"/>
          <w:szCs w:val="24"/>
        </w:rPr>
        <w:t xml:space="preserve">sections such as workforce, systematic technology, management and sales. This </w:t>
      </w:r>
      <w:r w:rsidR="00DB308A">
        <w:rPr>
          <w:rFonts w:ascii="Arial" w:eastAsia="Arial" w:hAnsi="Arial" w:cs="Arial"/>
          <w:sz w:val="24"/>
          <w:szCs w:val="24"/>
        </w:rPr>
        <w:t>transformation</w:t>
      </w:r>
      <w:r w:rsidR="00C27A8D">
        <w:rPr>
          <w:rFonts w:ascii="Arial" w:eastAsia="Arial" w:hAnsi="Arial" w:cs="Arial"/>
          <w:sz w:val="24"/>
          <w:szCs w:val="24"/>
        </w:rPr>
        <w:t xml:space="preserve"> also knowns as the conversion process</w:t>
      </w:r>
      <w:r w:rsidR="00CD7C7E">
        <w:rPr>
          <w:rFonts w:ascii="Arial" w:eastAsia="Arial" w:hAnsi="Arial" w:cs="Arial"/>
          <w:sz w:val="24"/>
          <w:szCs w:val="24"/>
        </w:rPr>
        <w:t xml:space="preserve"> </w:t>
      </w:r>
      <w:r w:rsidR="001A1F96">
        <w:rPr>
          <w:rFonts w:ascii="Arial" w:eastAsia="Arial" w:hAnsi="Arial" w:cs="Arial"/>
          <w:sz w:val="24"/>
          <w:szCs w:val="24"/>
        </w:rPr>
        <w:t xml:space="preserve">which </w:t>
      </w:r>
      <w:r w:rsidR="00CD7C7E">
        <w:rPr>
          <w:rFonts w:ascii="Arial" w:eastAsia="Arial" w:hAnsi="Arial" w:cs="Arial"/>
          <w:sz w:val="24"/>
          <w:szCs w:val="24"/>
        </w:rPr>
        <w:t>is the design of systems</w:t>
      </w:r>
      <w:r w:rsidR="009D258A">
        <w:rPr>
          <w:rFonts w:ascii="Arial" w:eastAsia="Arial" w:hAnsi="Arial" w:cs="Arial"/>
          <w:sz w:val="24"/>
          <w:szCs w:val="24"/>
        </w:rPr>
        <w:t>, this process is to enable co</w:t>
      </w:r>
      <w:r w:rsidR="00DB308A">
        <w:rPr>
          <w:rFonts w:ascii="Arial" w:eastAsia="Arial" w:hAnsi="Arial" w:cs="Arial"/>
          <w:sz w:val="24"/>
          <w:szCs w:val="24"/>
        </w:rPr>
        <w:t>m</w:t>
      </w:r>
      <w:r w:rsidR="009D258A">
        <w:rPr>
          <w:rFonts w:ascii="Arial" w:eastAsia="Arial" w:hAnsi="Arial" w:cs="Arial"/>
          <w:sz w:val="24"/>
          <w:szCs w:val="24"/>
        </w:rPr>
        <w:t xml:space="preserve">fort for customers in a safe environment </w:t>
      </w:r>
      <w:r w:rsidR="00EA4E0B">
        <w:rPr>
          <w:rFonts w:ascii="Arial" w:eastAsia="Arial" w:hAnsi="Arial" w:cs="Arial"/>
          <w:sz w:val="24"/>
          <w:szCs w:val="24"/>
        </w:rPr>
        <w:t>and</w:t>
      </w:r>
      <w:r w:rsidR="009D258A">
        <w:rPr>
          <w:rFonts w:ascii="Arial" w:eastAsia="Arial" w:hAnsi="Arial" w:cs="Arial"/>
          <w:sz w:val="24"/>
          <w:szCs w:val="24"/>
        </w:rPr>
        <w:t xml:space="preserve"> to provide a high quality of customer service, whilst also carrying out staff development. </w:t>
      </w:r>
      <w:r w:rsidR="006E2710">
        <w:rPr>
          <w:rFonts w:ascii="Arial" w:eastAsia="Arial" w:hAnsi="Arial" w:cs="Arial"/>
          <w:sz w:val="24"/>
          <w:szCs w:val="24"/>
        </w:rPr>
        <w:t>– outputs</w:t>
      </w:r>
      <w:r w:rsidR="00CD7C7E">
        <w:rPr>
          <w:rFonts w:ascii="Arial" w:eastAsia="Arial" w:hAnsi="Arial" w:cs="Arial"/>
          <w:sz w:val="24"/>
          <w:szCs w:val="24"/>
        </w:rPr>
        <w:t xml:space="preserve"> within a business</w:t>
      </w:r>
      <w:r w:rsidR="006E2710">
        <w:rPr>
          <w:rFonts w:ascii="Arial" w:eastAsia="Arial" w:hAnsi="Arial" w:cs="Arial"/>
          <w:sz w:val="24"/>
          <w:szCs w:val="24"/>
        </w:rPr>
        <w:t xml:space="preserve"> are basically</w:t>
      </w:r>
      <w:r w:rsidR="00CD7C7E">
        <w:rPr>
          <w:rFonts w:ascii="Arial" w:eastAsia="Arial" w:hAnsi="Arial" w:cs="Arial"/>
          <w:sz w:val="24"/>
          <w:szCs w:val="24"/>
        </w:rPr>
        <w:t xml:space="preserve"> </w:t>
      </w:r>
      <w:r w:rsidR="006E2710">
        <w:rPr>
          <w:rFonts w:ascii="Arial" w:eastAsia="Arial" w:hAnsi="Arial" w:cs="Arial"/>
          <w:sz w:val="24"/>
          <w:szCs w:val="24"/>
        </w:rPr>
        <w:t xml:space="preserve">the reputation of the organisation and to </w:t>
      </w:r>
      <w:r w:rsidR="00C47080">
        <w:rPr>
          <w:rFonts w:ascii="Arial" w:eastAsia="Arial" w:hAnsi="Arial" w:cs="Arial"/>
          <w:sz w:val="24"/>
          <w:szCs w:val="24"/>
        </w:rPr>
        <w:t>satisfy committed staff</w:t>
      </w:r>
      <w:r w:rsidR="00292A48">
        <w:rPr>
          <w:rFonts w:ascii="Arial" w:eastAsia="Arial" w:hAnsi="Arial" w:cs="Arial"/>
          <w:sz w:val="24"/>
          <w:szCs w:val="24"/>
        </w:rPr>
        <w:t xml:space="preserve"> and customers</w:t>
      </w:r>
      <w:r w:rsidR="00C47080">
        <w:rPr>
          <w:rFonts w:ascii="Arial" w:eastAsia="Arial" w:hAnsi="Arial" w:cs="Arial"/>
          <w:sz w:val="24"/>
          <w:szCs w:val="24"/>
        </w:rPr>
        <w:t>.</w:t>
      </w:r>
      <w:r w:rsidR="00292A48">
        <w:rPr>
          <w:rFonts w:ascii="Arial" w:eastAsia="Arial" w:hAnsi="Arial" w:cs="Arial"/>
          <w:sz w:val="24"/>
          <w:szCs w:val="24"/>
        </w:rPr>
        <w:t xml:space="preserve"> Organisational goals are</w:t>
      </w:r>
      <w:r w:rsidR="001A1F96">
        <w:rPr>
          <w:rFonts w:ascii="Arial" w:eastAsia="Arial" w:hAnsi="Arial" w:cs="Arial"/>
          <w:sz w:val="24"/>
          <w:szCs w:val="24"/>
        </w:rPr>
        <w:t xml:space="preserve"> target</w:t>
      </w:r>
      <w:r w:rsidR="00EA4E0B">
        <w:rPr>
          <w:rFonts w:ascii="Arial" w:eastAsia="Arial" w:hAnsi="Arial" w:cs="Arial"/>
          <w:sz w:val="24"/>
          <w:szCs w:val="24"/>
        </w:rPr>
        <w:t>ing</w:t>
      </w:r>
      <w:r w:rsidR="001A1F96">
        <w:rPr>
          <w:rFonts w:ascii="Arial" w:eastAsia="Arial" w:hAnsi="Arial" w:cs="Arial"/>
          <w:sz w:val="24"/>
          <w:szCs w:val="24"/>
        </w:rPr>
        <w:t xml:space="preserve"> the business sets and works towards</w:t>
      </w:r>
      <w:r w:rsidR="00292A48">
        <w:rPr>
          <w:rFonts w:ascii="Arial" w:eastAsia="Arial" w:hAnsi="Arial" w:cs="Arial"/>
          <w:sz w:val="24"/>
          <w:szCs w:val="24"/>
        </w:rPr>
        <w:t xml:space="preserve"> achiev</w:t>
      </w:r>
      <w:r w:rsidR="001A1F96">
        <w:rPr>
          <w:rFonts w:ascii="Arial" w:eastAsia="Arial" w:hAnsi="Arial" w:cs="Arial"/>
          <w:sz w:val="24"/>
          <w:szCs w:val="24"/>
        </w:rPr>
        <w:t xml:space="preserve">ing the goal together </w:t>
      </w:r>
      <w:r w:rsidR="00292A48">
        <w:rPr>
          <w:rFonts w:ascii="Arial" w:eastAsia="Arial" w:hAnsi="Arial" w:cs="Arial"/>
          <w:sz w:val="24"/>
          <w:szCs w:val="24"/>
        </w:rPr>
        <w:t xml:space="preserve">by a certain period, this could be anything from market growth, profitability, </w:t>
      </w:r>
      <w:r w:rsidR="008172C2">
        <w:rPr>
          <w:rFonts w:ascii="Arial" w:eastAsia="Arial" w:hAnsi="Arial" w:cs="Arial"/>
          <w:sz w:val="24"/>
          <w:szCs w:val="24"/>
        </w:rPr>
        <w:t xml:space="preserve">or to invest in the public and use that to the advantage of the business. </w:t>
      </w:r>
      <w:sdt>
        <w:sdtPr>
          <w:rPr>
            <w:rFonts w:ascii="Arial" w:eastAsia="Arial" w:hAnsi="Arial" w:cs="Arial"/>
            <w:sz w:val="24"/>
            <w:szCs w:val="24"/>
          </w:rPr>
          <w:id w:val="149104192"/>
          <w:citation/>
        </w:sdtPr>
        <w:sdtEndPr/>
        <w:sdtContent>
          <w:r w:rsidR="004F60BE">
            <w:rPr>
              <w:rFonts w:ascii="Arial" w:eastAsia="Arial" w:hAnsi="Arial" w:cs="Arial"/>
              <w:sz w:val="24"/>
              <w:szCs w:val="24"/>
            </w:rPr>
            <w:fldChar w:fldCharType="begin"/>
          </w:r>
          <w:r w:rsidR="004F60BE">
            <w:rPr>
              <w:rFonts w:ascii="Arial" w:eastAsia="Arial" w:hAnsi="Arial" w:cs="Arial"/>
              <w:sz w:val="24"/>
              <w:szCs w:val="24"/>
            </w:rPr>
            <w:instrText xml:space="preserve"> CITATION Nei17 \l 2057 </w:instrText>
          </w:r>
          <w:r w:rsidR="004F60BE">
            <w:rPr>
              <w:rFonts w:ascii="Arial" w:eastAsia="Arial" w:hAnsi="Arial" w:cs="Arial"/>
              <w:sz w:val="24"/>
              <w:szCs w:val="24"/>
            </w:rPr>
            <w:fldChar w:fldCharType="separate"/>
          </w:r>
          <w:r w:rsidR="002F2B72" w:rsidRPr="002F2B72">
            <w:rPr>
              <w:rFonts w:ascii="Arial" w:eastAsia="Arial" w:hAnsi="Arial" w:cs="Arial"/>
              <w:noProof/>
              <w:sz w:val="24"/>
              <w:szCs w:val="24"/>
            </w:rPr>
            <w:t>(Kokemuller, 2017)</w:t>
          </w:r>
          <w:r w:rsidR="004F60BE">
            <w:rPr>
              <w:rFonts w:ascii="Arial" w:eastAsia="Arial" w:hAnsi="Arial" w:cs="Arial"/>
              <w:sz w:val="24"/>
              <w:szCs w:val="24"/>
            </w:rPr>
            <w:fldChar w:fldCharType="end"/>
          </w:r>
        </w:sdtContent>
      </w:sdt>
    </w:p>
    <w:p w14:paraId="59ADBC29" w14:textId="77777777" w:rsidR="00B56739" w:rsidRPr="00B56739" w:rsidRDefault="00B56739" w:rsidP="00B56739">
      <w:bookmarkStart w:id="0" w:name="_GoBack"/>
      <w:bookmarkEnd w:id="0"/>
    </w:p>
    <w:p w14:paraId="2749EF6D" w14:textId="268FEA6B" w:rsidR="00F012E5" w:rsidRDefault="008172C2" w:rsidP="00F012E5">
      <w:pPr>
        <w:pStyle w:val="Heading1"/>
        <w:rPr>
          <w:rFonts w:eastAsia="Arial"/>
        </w:rPr>
      </w:pPr>
      <w:r>
        <w:rPr>
          <w:rFonts w:eastAsia="Arial"/>
        </w:rPr>
        <w:t>Conflict within the workplace</w:t>
      </w:r>
    </w:p>
    <w:p w14:paraId="7A20D5B9" w14:textId="77777777" w:rsidR="00C52669" w:rsidRPr="00C52669" w:rsidRDefault="00C52669" w:rsidP="00C52669"/>
    <w:p w14:paraId="0E5D0E7D" w14:textId="544E393A" w:rsidR="007735F1" w:rsidRDefault="00444267" w:rsidP="45E3B845">
      <w:pPr>
        <w:rPr>
          <w:rFonts w:ascii="Arial" w:eastAsia="Arial" w:hAnsi="Arial" w:cs="Arial"/>
          <w:sz w:val="24"/>
          <w:szCs w:val="24"/>
        </w:rPr>
      </w:pPr>
      <w:r>
        <w:rPr>
          <w:rFonts w:ascii="Arial" w:eastAsia="Arial" w:hAnsi="Arial" w:cs="Arial"/>
          <w:sz w:val="24"/>
          <w:szCs w:val="24"/>
        </w:rPr>
        <w:t>Organised</w:t>
      </w:r>
      <w:r w:rsidR="007735F1">
        <w:rPr>
          <w:rFonts w:ascii="Arial" w:eastAsia="Arial" w:hAnsi="Arial" w:cs="Arial"/>
          <w:sz w:val="24"/>
          <w:szCs w:val="24"/>
        </w:rPr>
        <w:t xml:space="preserve"> conflict</w:t>
      </w:r>
      <w:r w:rsidR="00890165">
        <w:rPr>
          <w:rFonts w:ascii="Arial" w:eastAsia="Arial" w:hAnsi="Arial" w:cs="Arial"/>
          <w:sz w:val="24"/>
          <w:szCs w:val="24"/>
        </w:rPr>
        <w:t xml:space="preserve"> –is a of </w:t>
      </w:r>
      <w:r>
        <w:rPr>
          <w:rFonts w:ascii="Arial" w:eastAsia="Arial" w:hAnsi="Arial" w:cs="Arial"/>
          <w:sz w:val="24"/>
          <w:szCs w:val="24"/>
        </w:rPr>
        <w:t>disagreement</w:t>
      </w:r>
      <w:r w:rsidR="00890165">
        <w:rPr>
          <w:rFonts w:ascii="Arial" w:eastAsia="Arial" w:hAnsi="Arial" w:cs="Arial"/>
          <w:sz w:val="24"/>
          <w:szCs w:val="24"/>
        </w:rPr>
        <w:t xml:space="preserve"> or misunderstanding resulting </w:t>
      </w:r>
      <w:r w:rsidR="008C2212">
        <w:rPr>
          <w:rFonts w:ascii="Arial" w:eastAsia="Arial" w:hAnsi="Arial" w:cs="Arial"/>
          <w:sz w:val="24"/>
          <w:szCs w:val="24"/>
        </w:rPr>
        <w:t xml:space="preserve">in conflict. </w:t>
      </w:r>
    </w:p>
    <w:p w14:paraId="5476DA07" w14:textId="5D48EF6C" w:rsidR="00B145FE" w:rsidRDefault="00B145FE" w:rsidP="45E3B845">
      <w:pPr>
        <w:rPr>
          <w:rFonts w:ascii="Arial" w:hAnsi="Arial" w:cs="Arial"/>
          <w:color w:val="000000"/>
          <w:shd w:val="clear" w:color="auto" w:fill="FFFFFF"/>
        </w:rPr>
      </w:pPr>
      <w:r>
        <w:rPr>
          <w:rFonts w:ascii="Arial" w:hAnsi="Arial" w:cs="Arial"/>
          <w:color w:val="000000"/>
          <w:shd w:val="clear" w:color="auto" w:fill="FFFFFF"/>
        </w:rPr>
        <w:t xml:space="preserve">Conflicts are inevitable in </w:t>
      </w:r>
      <w:r w:rsidR="006E0605">
        <w:rPr>
          <w:rFonts w:ascii="Arial" w:hAnsi="Arial" w:cs="Arial"/>
          <w:color w:val="000000"/>
          <w:shd w:val="clear" w:color="auto" w:fill="FFFFFF"/>
        </w:rPr>
        <w:t xml:space="preserve">day to day activities, regardless if this is personal or work inflicted. Conflicts are unexpected and </w:t>
      </w:r>
      <w:r w:rsidR="002B35C3">
        <w:rPr>
          <w:rFonts w:ascii="Arial" w:hAnsi="Arial" w:cs="Arial"/>
          <w:color w:val="000000"/>
          <w:shd w:val="clear" w:color="auto" w:fill="FFFFFF"/>
        </w:rPr>
        <w:t xml:space="preserve">unfortunate no matter the location however there are ways to overcome these specific barriers. For </w:t>
      </w:r>
      <w:r w:rsidR="005C71B4">
        <w:rPr>
          <w:rFonts w:ascii="Arial" w:hAnsi="Arial" w:cs="Arial"/>
          <w:color w:val="000000"/>
          <w:shd w:val="clear" w:color="auto" w:fill="FFFFFF"/>
        </w:rPr>
        <w:t>example,</w:t>
      </w:r>
      <w:r w:rsidR="002B35C3">
        <w:rPr>
          <w:rFonts w:ascii="Arial" w:hAnsi="Arial" w:cs="Arial"/>
          <w:color w:val="000000"/>
          <w:shd w:val="clear" w:color="auto" w:fill="FFFFFF"/>
        </w:rPr>
        <w:t xml:space="preserve"> analysing the category which the conflict lye’s or whether removing one side of the conflict to </w:t>
      </w:r>
      <w:r w:rsidR="005C71B4">
        <w:rPr>
          <w:rFonts w:ascii="Arial" w:hAnsi="Arial" w:cs="Arial"/>
          <w:color w:val="000000"/>
          <w:shd w:val="clear" w:color="auto" w:fill="FFFFFF"/>
        </w:rPr>
        <w:t xml:space="preserve">resolve the situation. </w:t>
      </w:r>
      <w:sdt>
        <w:sdtPr>
          <w:rPr>
            <w:rFonts w:ascii="Arial" w:hAnsi="Arial" w:cs="Arial"/>
            <w:color w:val="000000"/>
            <w:shd w:val="clear" w:color="auto" w:fill="FFFFFF"/>
          </w:rPr>
          <w:id w:val="-1907597311"/>
          <w:citation/>
        </w:sdtPr>
        <w:sdtEndPr/>
        <w:sdtContent>
          <w:r w:rsidR="002F2B72">
            <w:rPr>
              <w:rFonts w:ascii="Arial" w:hAnsi="Arial" w:cs="Arial"/>
              <w:color w:val="000000"/>
              <w:shd w:val="clear" w:color="auto" w:fill="FFFFFF"/>
            </w:rPr>
            <w:fldChar w:fldCharType="begin"/>
          </w:r>
          <w:r w:rsidR="002F2B72">
            <w:rPr>
              <w:rFonts w:ascii="Arial" w:hAnsi="Arial" w:cs="Arial"/>
              <w:color w:val="000000"/>
              <w:shd w:val="clear" w:color="auto" w:fill="FFFFFF"/>
            </w:rPr>
            <w:instrText xml:space="preserve"> CITATION Ama \l 2057 </w:instrText>
          </w:r>
          <w:r w:rsidR="002F2B72">
            <w:rPr>
              <w:rFonts w:ascii="Arial" w:hAnsi="Arial" w:cs="Arial"/>
              <w:color w:val="000000"/>
              <w:shd w:val="clear" w:color="auto" w:fill="FFFFFF"/>
            </w:rPr>
            <w:fldChar w:fldCharType="separate"/>
          </w:r>
          <w:r w:rsidR="002F2B72" w:rsidRPr="002F2B72">
            <w:rPr>
              <w:rFonts w:ascii="Arial" w:hAnsi="Arial" w:cs="Arial"/>
              <w:noProof/>
              <w:color w:val="000000"/>
              <w:shd w:val="clear" w:color="auto" w:fill="FFFFFF"/>
            </w:rPr>
            <w:t>(Bhushan, n.d.)</w:t>
          </w:r>
          <w:r w:rsidR="002F2B72">
            <w:rPr>
              <w:rFonts w:ascii="Arial" w:hAnsi="Arial" w:cs="Arial"/>
              <w:color w:val="000000"/>
              <w:shd w:val="clear" w:color="auto" w:fill="FFFFFF"/>
            </w:rPr>
            <w:fldChar w:fldCharType="end"/>
          </w:r>
        </w:sdtContent>
      </w:sdt>
    </w:p>
    <w:p w14:paraId="11E1A24A" w14:textId="698055D4" w:rsidR="00413070" w:rsidRDefault="00413070" w:rsidP="45E3B845">
      <w:pPr>
        <w:rPr>
          <w:rFonts w:ascii="Arial" w:hAnsi="Arial" w:cs="Arial"/>
          <w:color w:val="000000"/>
          <w:shd w:val="clear" w:color="auto" w:fill="FFFFFF"/>
        </w:rPr>
      </w:pPr>
      <w:r>
        <w:rPr>
          <w:rFonts w:ascii="Arial" w:hAnsi="Arial" w:cs="Arial"/>
          <w:color w:val="000000"/>
          <w:shd w:val="clear" w:color="auto" w:fill="FFFFFF"/>
        </w:rPr>
        <w:t>Impacts of conflict will most likely effect work productivity, to overcome conflict management must find the problem and execute it, to resume normal productivity within the employee.</w:t>
      </w:r>
    </w:p>
    <w:p w14:paraId="707230F3" w14:textId="77777777" w:rsidR="00E9011E" w:rsidRDefault="00E9011E" w:rsidP="00E9011E">
      <w:pPr>
        <w:rPr>
          <w:rFonts w:ascii="Arial" w:eastAsia="Arial" w:hAnsi="Arial" w:cs="Arial"/>
          <w:sz w:val="24"/>
          <w:szCs w:val="24"/>
        </w:rPr>
      </w:pPr>
      <w:r>
        <w:rPr>
          <w:rFonts w:ascii="Arial" w:eastAsia="Arial" w:hAnsi="Arial" w:cs="Arial"/>
          <w:sz w:val="24"/>
          <w:szCs w:val="24"/>
        </w:rPr>
        <w:t xml:space="preserve">Categories of conflict within a business: </w:t>
      </w:r>
    </w:p>
    <w:p w14:paraId="24F7E329" w14:textId="18491450" w:rsidR="00B145FE" w:rsidRDefault="00B145FE" w:rsidP="45E3B845">
      <w:pPr>
        <w:rPr>
          <w:rFonts w:ascii="Arial" w:eastAsia="Arial" w:hAnsi="Arial" w:cs="Arial"/>
          <w:sz w:val="24"/>
          <w:szCs w:val="24"/>
        </w:rPr>
      </w:pPr>
    </w:p>
    <w:p w14:paraId="6EB9ED76" w14:textId="6321159B" w:rsidR="0081122B" w:rsidRPr="00C52669" w:rsidRDefault="007735F1" w:rsidP="00C52669">
      <w:pPr>
        <w:pStyle w:val="ListParagraph"/>
        <w:numPr>
          <w:ilvl w:val="0"/>
          <w:numId w:val="6"/>
        </w:numPr>
        <w:rPr>
          <w:rFonts w:ascii="Arial" w:eastAsia="Arial" w:hAnsi="Arial" w:cs="Arial"/>
          <w:sz w:val="24"/>
          <w:szCs w:val="24"/>
        </w:rPr>
      </w:pPr>
      <w:r w:rsidRPr="00C52669">
        <w:rPr>
          <w:rFonts w:ascii="Arial" w:eastAsia="Arial" w:hAnsi="Arial" w:cs="Arial"/>
          <w:sz w:val="24"/>
          <w:szCs w:val="24"/>
        </w:rPr>
        <w:lastRenderedPageBreak/>
        <w:t>Overt individual conflict</w:t>
      </w:r>
      <w:r w:rsidR="001D343E" w:rsidRPr="00C52669">
        <w:rPr>
          <w:rFonts w:ascii="Arial" w:eastAsia="Arial" w:hAnsi="Arial" w:cs="Arial"/>
          <w:sz w:val="24"/>
          <w:szCs w:val="24"/>
        </w:rPr>
        <w:t xml:space="preserve"> – this type of conflict can occur when a person has a set task and is being</w:t>
      </w:r>
      <w:r w:rsidR="00295664" w:rsidRPr="00C52669">
        <w:rPr>
          <w:rFonts w:ascii="Arial" w:eastAsia="Arial" w:hAnsi="Arial" w:cs="Arial"/>
          <w:sz w:val="24"/>
          <w:szCs w:val="24"/>
        </w:rPr>
        <w:t xml:space="preserve"> distracted by another co-worker frustrating the tasker</w:t>
      </w:r>
      <w:r w:rsidR="0081122B" w:rsidRPr="00C52669">
        <w:rPr>
          <w:rFonts w:ascii="Arial" w:eastAsia="Arial" w:hAnsi="Arial" w:cs="Arial"/>
          <w:sz w:val="24"/>
          <w:szCs w:val="24"/>
        </w:rPr>
        <w:t>,</w:t>
      </w:r>
      <w:r w:rsidR="00295664" w:rsidRPr="00C52669">
        <w:rPr>
          <w:rFonts w:ascii="Arial" w:eastAsia="Arial" w:hAnsi="Arial" w:cs="Arial"/>
          <w:sz w:val="24"/>
          <w:szCs w:val="24"/>
        </w:rPr>
        <w:t xml:space="preserve"> by distracting the employee from the original objective. This ca</w:t>
      </w:r>
      <w:r w:rsidR="00DF6EF2" w:rsidRPr="00C52669">
        <w:rPr>
          <w:rFonts w:ascii="Arial" w:eastAsia="Arial" w:hAnsi="Arial" w:cs="Arial"/>
          <w:sz w:val="24"/>
          <w:szCs w:val="24"/>
        </w:rPr>
        <w:t xml:space="preserve">n cause an open disagreement leading </w:t>
      </w:r>
      <w:r w:rsidR="00F012E5" w:rsidRPr="00C52669">
        <w:rPr>
          <w:rFonts w:ascii="Arial" w:eastAsia="Arial" w:hAnsi="Arial" w:cs="Arial"/>
          <w:sz w:val="24"/>
          <w:szCs w:val="24"/>
        </w:rPr>
        <w:t>to conflict</w:t>
      </w:r>
      <w:r w:rsidR="00DF6EF2" w:rsidRPr="00C52669">
        <w:rPr>
          <w:rFonts w:ascii="Arial" w:eastAsia="Arial" w:hAnsi="Arial" w:cs="Arial"/>
          <w:sz w:val="24"/>
          <w:szCs w:val="24"/>
        </w:rPr>
        <w:t xml:space="preserve"> between the two staff members.</w:t>
      </w:r>
    </w:p>
    <w:p w14:paraId="079D0A89" w14:textId="388A812D" w:rsidR="00E21E29" w:rsidRPr="00C52669" w:rsidRDefault="00EC0958" w:rsidP="00C52669">
      <w:pPr>
        <w:pStyle w:val="ListParagraph"/>
        <w:numPr>
          <w:ilvl w:val="0"/>
          <w:numId w:val="6"/>
        </w:numPr>
        <w:rPr>
          <w:rFonts w:ascii="Arial" w:eastAsia="Arial" w:hAnsi="Arial" w:cs="Arial"/>
          <w:sz w:val="24"/>
          <w:szCs w:val="24"/>
        </w:rPr>
      </w:pPr>
      <w:r w:rsidRPr="00C52669">
        <w:rPr>
          <w:rFonts w:ascii="Arial" w:eastAsia="Arial" w:hAnsi="Arial" w:cs="Arial"/>
          <w:sz w:val="24"/>
          <w:szCs w:val="24"/>
        </w:rPr>
        <w:t xml:space="preserve">Latent conflict </w:t>
      </w:r>
      <w:r w:rsidR="00775E7E" w:rsidRPr="00C52669">
        <w:rPr>
          <w:rFonts w:ascii="Arial" w:eastAsia="Arial" w:hAnsi="Arial" w:cs="Arial"/>
          <w:sz w:val="24"/>
          <w:szCs w:val="24"/>
        </w:rPr>
        <w:t xml:space="preserve">– latent conflict is a type of conflict which is accidental, people may be in conflict without being aware of the current </w:t>
      </w:r>
      <w:r w:rsidR="00C924F2" w:rsidRPr="00C52669">
        <w:rPr>
          <w:rFonts w:ascii="Arial" w:eastAsia="Arial" w:hAnsi="Arial" w:cs="Arial"/>
          <w:sz w:val="24"/>
          <w:szCs w:val="24"/>
        </w:rPr>
        <w:t>surroundings. An</w:t>
      </w:r>
      <w:r w:rsidR="00775E7E" w:rsidRPr="00C52669">
        <w:rPr>
          <w:rFonts w:ascii="Arial" w:eastAsia="Arial" w:hAnsi="Arial" w:cs="Arial"/>
          <w:sz w:val="24"/>
          <w:szCs w:val="24"/>
        </w:rPr>
        <w:t xml:space="preserve"> example of this may be that a </w:t>
      </w:r>
      <w:r w:rsidR="00C924F2" w:rsidRPr="00C52669">
        <w:rPr>
          <w:rFonts w:ascii="Arial" w:eastAsia="Arial" w:hAnsi="Arial" w:cs="Arial"/>
          <w:sz w:val="24"/>
          <w:szCs w:val="24"/>
        </w:rPr>
        <w:t>customer</w:t>
      </w:r>
      <w:r w:rsidR="00051042" w:rsidRPr="00C52669">
        <w:rPr>
          <w:rFonts w:ascii="Arial" w:eastAsia="Arial" w:hAnsi="Arial" w:cs="Arial"/>
          <w:sz w:val="24"/>
          <w:szCs w:val="24"/>
        </w:rPr>
        <w:t xml:space="preserve"> has called up a restaurant asking for specific meal requirements, then when picking up the order later finding out the wrong food has been given</w:t>
      </w:r>
      <w:r w:rsidR="00E21E29" w:rsidRPr="00C52669">
        <w:rPr>
          <w:rFonts w:ascii="Arial" w:eastAsia="Arial" w:hAnsi="Arial" w:cs="Arial"/>
          <w:sz w:val="24"/>
          <w:szCs w:val="24"/>
        </w:rPr>
        <w:t xml:space="preserve"> </w:t>
      </w:r>
      <w:sdt>
        <w:sdtPr>
          <w:id w:val="-1119529907"/>
          <w:citation/>
        </w:sdtPr>
        <w:sdtEndPr/>
        <w:sdtContent>
          <w:r w:rsidR="00E21E29" w:rsidRPr="00C52669">
            <w:rPr>
              <w:rFonts w:ascii="Arial" w:eastAsia="Arial" w:hAnsi="Arial" w:cs="Arial"/>
              <w:sz w:val="24"/>
              <w:szCs w:val="24"/>
            </w:rPr>
            <w:fldChar w:fldCharType="begin"/>
          </w:r>
          <w:r w:rsidR="00E21E29" w:rsidRPr="00C52669">
            <w:rPr>
              <w:rFonts w:ascii="Arial" w:eastAsia="Arial" w:hAnsi="Arial" w:cs="Arial"/>
              <w:sz w:val="24"/>
              <w:szCs w:val="24"/>
            </w:rPr>
            <w:instrText xml:space="preserve"> CITATION She \l 2057 </w:instrText>
          </w:r>
          <w:r w:rsidR="00E21E29" w:rsidRPr="00C52669">
            <w:rPr>
              <w:rFonts w:ascii="Arial" w:eastAsia="Arial" w:hAnsi="Arial" w:cs="Arial"/>
              <w:sz w:val="24"/>
              <w:szCs w:val="24"/>
            </w:rPr>
            <w:fldChar w:fldCharType="separate"/>
          </w:r>
          <w:r w:rsidR="002F2B72" w:rsidRPr="002F2B72">
            <w:rPr>
              <w:rFonts w:ascii="Arial" w:eastAsia="Arial" w:hAnsi="Arial" w:cs="Arial"/>
              <w:noProof/>
              <w:sz w:val="24"/>
              <w:szCs w:val="24"/>
            </w:rPr>
            <w:t>(Shelly shah , n.d.)</w:t>
          </w:r>
          <w:r w:rsidR="00E21E29" w:rsidRPr="00C52669">
            <w:rPr>
              <w:rFonts w:ascii="Arial" w:eastAsia="Arial" w:hAnsi="Arial" w:cs="Arial"/>
              <w:sz w:val="24"/>
              <w:szCs w:val="24"/>
            </w:rPr>
            <w:fldChar w:fldCharType="end"/>
          </w:r>
        </w:sdtContent>
      </w:sdt>
    </w:p>
    <w:p w14:paraId="48AE51A6" w14:textId="5F94FC96" w:rsidR="00CB0AA8" w:rsidRPr="008F0A75" w:rsidRDefault="00126985" w:rsidP="45E3B845">
      <w:pPr>
        <w:pStyle w:val="ListParagraph"/>
        <w:numPr>
          <w:ilvl w:val="0"/>
          <w:numId w:val="6"/>
        </w:numPr>
        <w:rPr>
          <w:rFonts w:ascii="Arial" w:eastAsia="Arial" w:hAnsi="Arial" w:cs="Arial"/>
          <w:sz w:val="24"/>
          <w:szCs w:val="24"/>
        </w:rPr>
      </w:pPr>
      <w:r w:rsidRPr="00C52669">
        <w:rPr>
          <w:rFonts w:ascii="Arial" w:eastAsia="Arial" w:hAnsi="Arial" w:cs="Arial"/>
          <w:sz w:val="24"/>
          <w:szCs w:val="24"/>
        </w:rPr>
        <w:t>There’re</w:t>
      </w:r>
      <w:r w:rsidR="00AD674C" w:rsidRPr="00C52669">
        <w:rPr>
          <w:rFonts w:ascii="Arial" w:eastAsia="Arial" w:hAnsi="Arial" w:cs="Arial"/>
          <w:sz w:val="24"/>
          <w:szCs w:val="24"/>
        </w:rPr>
        <w:t xml:space="preserve"> </w:t>
      </w:r>
      <w:r w:rsidR="00213D53" w:rsidRPr="00C52669">
        <w:rPr>
          <w:rFonts w:ascii="Arial" w:eastAsia="Arial" w:hAnsi="Arial" w:cs="Arial"/>
          <w:sz w:val="24"/>
          <w:szCs w:val="24"/>
        </w:rPr>
        <w:t>many ways to divert people into conflict however there are also ways of looking at conflict such as the interactionist perspectiv</w:t>
      </w:r>
      <w:r w:rsidR="00CB0AA8" w:rsidRPr="00C52669">
        <w:rPr>
          <w:rFonts w:ascii="Arial" w:eastAsia="Arial" w:hAnsi="Arial" w:cs="Arial"/>
          <w:sz w:val="24"/>
          <w:szCs w:val="24"/>
        </w:rPr>
        <w:t xml:space="preserve">e these are theoretical ways which are used to help explain how the environment and social activity can influence on customers and the work force. </w:t>
      </w:r>
      <w:sdt>
        <w:sdtPr>
          <w:id w:val="-2137479596"/>
          <w:citation/>
        </w:sdtPr>
        <w:sdtEndPr/>
        <w:sdtContent>
          <w:r w:rsidRPr="00C52669">
            <w:rPr>
              <w:rFonts w:ascii="Arial" w:eastAsia="Arial" w:hAnsi="Arial" w:cs="Arial"/>
              <w:sz w:val="24"/>
              <w:szCs w:val="24"/>
            </w:rPr>
            <w:fldChar w:fldCharType="begin"/>
          </w:r>
          <w:r w:rsidRPr="00C52669">
            <w:rPr>
              <w:rFonts w:ascii="Arial" w:eastAsia="Arial" w:hAnsi="Arial" w:cs="Arial"/>
              <w:sz w:val="24"/>
              <w:szCs w:val="24"/>
            </w:rPr>
            <w:instrText xml:space="preserve"> CITATION IAC18 \l 2057 </w:instrText>
          </w:r>
          <w:r w:rsidRPr="00C52669">
            <w:rPr>
              <w:rFonts w:ascii="Arial" w:eastAsia="Arial" w:hAnsi="Arial" w:cs="Arial"/>
              <w:sz w:val="24"/>
              <w:szCs w:val="24"/>
            </w:rPr>
            <w:fldChar w:fldCharType="separate"/>
          </w:r>
          <w:r w:rsidR="002F2B72" w:rsidRPr="002F2B72">
            <w:rPr>
              <w:rFonts w:ascii="Arial" w:eastAsia="Arial" w:hAnsi="Arial" w:cs="Arial"/>
              <w:noProof/>
              <w:sz w:val="24"/>
              <w:szCs w:val="24"/>
            </w:rPr>
            <w:t>(LLC, 2018)</w:t>
          </w:r>
          <w:r w:rsidRPr="00C52669">
            <w:rPr>
              <w:rFonts w:ascii="Arial" w:eastAsia="Arial" w:hAnsi="Arial" w:cs="Arial"/>
              <w:sz w:val="24"/>
              <w:szCs w:val="24"/>
            </w:rPr>
            <w:fldChar w:fldCharType="end"/>
          </w:r>
        </w:sdtContent>
      </w:sdt>
    </w:p>
    <w:p w14:paraId="71AAF070" w14:textId="45D6F2BF" w:rsidR="008F0A75" w:rsidRDefault="008F0A75" w:rsidP="008F0A75">
      <w:pPr>
        <w:pStyle w:val="ListParagraph"/>
        <w:rPr>
          <w:rFonts w:ascii="Arial" w:eastAsia="Arial" w:hAnsi="Arial" w:cs="Arial"/>
          <w:sz w:val="24"/>
          <w:szCs w:val="24"/>
        </w:rPr>
      </w:pPr>
    </w:p>
    <w:p w14:paraId="2778C850" w14:textId="2E179384" w:rsidR="000770CB" w:rsidRDefault="000770CB" w:rsidP="008F0A75">
      <w:pPr>
        <w:pStyle w:val="ListParagraph"/>
        <w:rPr>
          <w:rFonts w:ascii="Arial" w:eastAsia="Arial" w:hAnsi="Arial" w:cs="Arial"/>
          <w:sz w:val="24"/>
          <w:szCs w:val="24"/>
        </w:rPr>
      </w:pPr>
      <w:r>
        <w:rPr>
          <w:rFonts w:ascii="Arial" w:eastAsia="Arial" w:hAnsi="Arial" w:cs="Arial"/>
          <w:sz w:val="24"/>
          <w:szCs w:val="24"/>
        </w:rPr>
        <w:t>Managers within Tesco corporation approach conflict in a sensitive manner,</w:t>
      </w:r>
    </w:p>
    <w:p w14:paraId="4342BE0A" w14:textId="6FF98D1F" w:rsidR="000770CB" w:rsidRDefault="000770CB" w:rsidP="000770CB">
      <w:pPr>
        <w:rPr>
          <w:rFonts w:ascii="Helvetica" w:hAnsi="Helvetica" w:cs="Helvetica"/>
          <w:sz w:val="20"/>
          <w:szCs w:val="20"/>
          <w:shd w:val="clear" w:color="auto" w:fill="FFFFFF"/>
        </w:rPr>
      </w:pPr>
      <w:r>
        <w:t xml:space="preserve">All managers have undertaken training to help approach conflict within employees, </w:t>
      </w:r>
      <w:sdt>
        <w:sdtPr>
          <w:id w:val="-1128620647"/>
          <w:citation/>
        </w:sdtPr>
        <w:sdtContent>
          <w:r>
            <w:fldChar w:fldCharType="begin"/>
          </w:r>
          <w:r>
            <w:instrText xml:space="preserve"> CITATION Lin \l 2057 </w:instrText>
          </w:r>
          <w:r>
            <w:fldChar w:fldCharType="separate"/>
          </w:r>
          <w:r w:rsidRPr="000770CB">
            <w:rPr>
              <w:noProof/>
            </w:rPr>
            <w:t>(LindaSenior Lecturer in Economics, n.d.)</w:t>
          </w:r>
          <w:r>
            <w:fldChar w:fldCharType="end"/>
          </w:r>
        </w:sdtContent>
      </w:sdt>
      <w:r>
        <w:t xml:space="preserve"> says that </w:t>
      </w:r>
      <w:r>
        <w:t>“</w:t>
      </w:r>
      <w:r>
        <w:rPr>
          <w:rFonts w:ascii="Helvetica" w:hAnsi="Helvetica" w:cs="Helvetica"/>
          <w:color w:val="555555"/>
          <w:sz w:val="20"/>
          <w:szCs w:val="20"/>
          <w:shd w:val="clear" w:color="auto" w:fill="FFFFFF"/>
        </w:rPr>
        <w:t>Training has always been the first cost”.</w:t>
      </w:r>
      <w:r>
        <w:rPr>
          <w:rFonts w:ascii="Helvetica" w:hAnsi="Helvetica" w:cs="Helvetica"/>
          <w:color w:val="555555"/>
          <w:sz w:val="20"/>
          <w:szCs w:val="20"/>
          <w:shd w:val="clear" w:color="auto" w:fill="FFFFFF"/>
        </w:rPr>
        <w:t xml:space="preserve">  </w:t>
      </w:r>
      <w:r>
        <w:rPr>
          <w:rFonts w:ascii="Helvetica" w:hAnsi="Helvetica" w:cs="Helvetica"/>
          <w:sz w:val="20"/>
          <w:szCs w:val="20"/>
          <w:shd w:val="clear" w:color="auto" w:fill="FFFFFF"/>
        </w:rPr>
        <w:t xml:space="preserve">this shows that Tesco put there training first to allow correct training to be applied in conflict situations. By acknowledging the process of conflict Tesco’s can analyse and help and find a solution for the situation. </w:t>
      </w:r>
    </w:p>
    <w:p w14:paraId="53A7CF54" w14:textId="29CBF713" w:rsidR="000770CB" w:rsidRDefault="000770CB" w:rsidP="000770CB">
      <w:pPr>
        <w:rPr>
          <w:rFonts w:ascii="Helvetica" w:hAnsi="Helvetica" w:cs="Helvetica"/>
          <w:sz w:val="20"/>
          <w:szCs w:val="20"/>
          <w:shd w:val="clear" w:color="auto" w:fill="FFFFFF"/>
        </w:rPr>
      </w:pPr>
    </w:p>
    <w:p w14:paraId="52EF00AD" w14:textId="79AC93EC" w:rsidR="00BE7CE7" w:rsidRPr="000770CB" w:rsidRDefault="000770CB" w:rsidP="000770CB">
      <w:pPr>
        <w:rPr>
          <w:rFonts w:ascii="Helvetica" w:hAnsi="Helvetica" w:cs="Helvetica"/>
          <w:sz w:val="20"/>
          <w:szCs w:val="20"/>
          <w:shd w:val="clear" w:color="auto" w:fill="FFFFFF"/>
        </w:rPr>
      </w:pPr>
      <w:r>
        <w:rPr>
          <w:rFonts w:ascii="Helvetica" w:hAnsi="Helvetica" w:cs="Helvetica"/>
          <w:sz w:val="20"/>
          <w:szCs w:val="20"/>
          <w:shd w:val="clear" w:color="auto" w:fill="FFFFFF"/>
        </w:rPr>
        <w:t xml:space="preserve">On Tesco’s website they state that there is no medical definition for stress, they can only work towards the common goal, and help to manage the stress to help develop resilience to improve better coping </w:t>
      </w:r>
      <w:proofErr w:type="gramStart"/>
      <w:r>
        <w:rPr>
          <w:rFonts w:ascii="Helvetica" w:hAnsi="Helvetica" w:cs="Helvetica"/>
          <w:sz w:val="20"/>
          <w:szCs w:val="20"/>
          <w:shd w:val="clear" w:color="auto" w:fill="FFFFFF"/>
        </w:rPr>
        <w:t>situations,.</w:t>
      </w:r>
      <w:proofErr w:type="gramEnd"/>
      <w:r>
        <w:rPr>
          <w:rFonts w:ascii="Helvetica" w:hAnsi="Helvetica" w:cs="Helvetica"/>
          <w:sz w:val="20"/>
          <w:szCs w:val="20"/>
          <w:shd w:val="clear" w:color="auto" w:fill="FFFFFF"/>
        </w:rPr>
        <w:t xml:space="preserve">  This shows that stress in Tesco’s will not be discarded, Tesco’s approach to stress is different to most retailers, they don’t have an exact approach to stress they can only help relieve work load.  </w:t>
      </w:r>
      <w:sdt>
        <w:sdtPr>
          <w:rPr>
            <w:rFonts w:ascii="Helvetica" w:hAnsi="Helvetica" w:cs="Helvetica"/>
            <w:sz w:val="20"/>
            <w:szCs w:val="20"/>
            <w:shd w:val="clear" w:color="auto" w:fill="FFFFFF"/>
          </w:rPr>
          <w:id w:val="2076321383"/>
          <w:citation/>
        </w:sdtPr>
        <w:sdtContent>
          <w:r>
            <w:rPr>
              <w:rFonts w:ascii="Helvetica" w:hAnsi="Helvetica" w:cs="Helvetica"/>
              <w:sz w:val="20"/>
              <w:szCs w:val="20"/>
              <w:shd w:val="clear" w:color="auto" w:fill="FFFFFF"/>
            </w:rPr>
            <w:fldChar w:fldCharType="begin"/>
          </w:r>
          <w:r>
            <w:rPr>
              <w:rFonts w:ascii="Helvetica" w:hAnsi="Helvetica" w:cs="Helvetica"/>
              <w:sz w:val="20"/>
              <w:szCs w:val="20"/>
              <w:shd w:val="clear" w:color="auto" w:fill="FFFFFF"/>
            </w:rPr>
            <w:instrText xml:space="preserve"> CITATION Tes18 \l 2057 </w:instrText>
          </w:r>
          <w:r>
            <w:rPr>
              <w:rFonts w:ascii="Helvetica" w:hAnsi="Helvetica" w:cs="Helvetica"/>
              <w:sz w:val="20"/>
              <w:szCs w:val="20"/>
              <w:shd w:val="clear" w:color="auto" w:fill="FFFFFF"/>
            </w:rPr>
            <w:fldChar w:fldCharType="separate"/>
          </w:r>
          <w:r w:rsidRPr="000770CB">
            <w:rPr>
              <w:rFonts w:ascii="Helvetica" w:hAnsi="Helvetica" w:cs="Helvetica"/>
              <w:noProof/>
              <w:sz w:val="20"/>
              <w:szCs w:val="20"/>
              <w:shd w:val="clear" w:color="auto" w:fill="FFFFFF"/>
            </w:rPr>
            <w:t>(Tesco, 2018)</w:t>
          </w:r>
          <w:r>
            <w:rPr>
              <w:rFonts w:ascii="Helvetica" w:hAnsi="Helvetica" w:cs="Helvetica"/>
              <w:sz w:val="20"/>
              <w:szCs w:val="20"/>
              <w:shd w:val="clear" w:color="auto" w:fill="FFFFFF"/>
            </w:rPr>
            <w:fldChar w:fldCharType="end"/>
          </w:r>
        </w:sdtContent>
      </w:sdt>
      <w:r>
        <w:rPr>
          <w:rFonts w:ascii="Helvetica" w:hAnsi="Helvetica" w:cs="Helvetica"/>
          <w:sz w:val="20"/>
          <w:szCs w:val="20"/>
          <w:shd w:val="clear" w:color="auto" w:fill="FFFFFF"/>
        </w:rPr>
        <w:t>.</w:t>
      </w:r>
      <w:r w:rsidR="45E3B845" w:rsidRPr="45E3B845">
        <w:rPr>
          <w:rFonts w:ascii="Arial" w:eastAsia="Arial" w:hAnsi="Arial" w:cs="Arial"/>
          <w:sz w:val="24"/>
          <w:szCs w:val="24"/>
        </w:rPr>
        <w:t xml:space="preserve"> </w:t>
      </w:r>
    </w:p>
    <w:sdt>
      <w:sdtPr>
        <w:rPr>
          <w:rFonts w:asciiTheme="minorHAnsi" w:eastAsiaTheme="minorHAnsi" w:hAnsiTheme="minorHAnsi" w:cstheme="minorBidi"/>
          <w:color w:val="auto"/>
          <w:sz w:val="22"/>
          <w:szCs w:val="22"/>
        </w:rPr>
        <w:id w:val="-1929181095"/>
        <w:docPartObj>
          <w:docPartGallery w:val="Bibliographies"/>
          <w:docPartUnique/>
        </w:docPartObj>
      </w:sdtPr>
      <w:sdtEndPr/>
      <w:sdtContent>
        <w:p w14:paraId="1201973D" w14:textId="5698FF2B" w:rsidR="005B22BE" w:rsidRDefault="005B22BE">
          <w:pPr>
            <w:pStyle w:val="Heading1"/>
          </w:pPr>
          <w:r>
            <w:t>References</w:t>
          </w:r>
        </w:p>
        <w:sdt>
          <w:sdtPr>
            <w:id w:val="-573587230"/>
            <w:bibliography/>
          </w:sdtPr>
          <w:sdtEndPr/>
          <w:sdtContent>
            <w:p w14:paraId="32A04D81" w14:textId="77777777" w:rsidR="002F2B72" w:rsidRDefault="005B22BE" w:rsidP="002F2B72">
              <w:pPr>
                <w:pStyle w:val="Bibliography"/>
                <w:ind w:left="720" w:hanging="720"/>
                <w:rPr>
                  <w:noProof/>
                  <w:sz w:val="24"/>
                  <w:szCs w:val="24"/>
                </w:rPr>
              </w:pPr>
              <w:r>
                <w:fldChar w:fldCharType="begin"/>
              </w:r>
              <w:r>
                <w:instrText xml:space="preserve"> BIBLIOGRAPHY </w:instrText>
              </w:r>
              <w:r>
                <w:fldChar w:fldCharType="separate"/>
              </w:r>
              <w:r w:rsidR="002F2B72">
                <w:rPr>
                  <w:noProof/>
                </w:rPr>
                <w:t xml:space="preserve">17/03/05. (n.d.). </w:t>
              </w:r>
              <w:r w:rsidR="002F2B72">
                <w:rPr>
                  <w:i/>
                  <w:iCs/>
                  <w:noProof/>
                </w:rPr>
                <w:t>https://www.tesco.com/direct/the-values-of-bureaucracy/E2R-7MB9.prd?source=others</w:t>
              </w:r>
              <w:r w:rsidR="002F2B72">
                <w:rPr>
                  <w:noProof/>
                </w:rPr>
                <w:t>.</w:t>
              </w:r>
            </w:p>
            <w:p w14:paraId="4ACA2814" w14:textId="77777777" w:rsidR="002F2B72" w:rsidRDefault="002F2B72" w:rsidP="002F2B72">
              <w:pPr>
                <w:pStyle w:val="Bibliography"/>
                <w:ind w:left="720" w:hanging="720"/>
                <w:rPr>
                  <w:noProof/>
                </w:rPr>
              </w:pPr>
              <w:r>
                <w:rPr>
                  <w:noProof/>
                </w:rPr>
                <w:t xml:space="preserve">Bhushan, A. (n.d.). </w:t>
              </w:r>
              <w:r>
                <w:rPr>
                  <w:i/>
                  <w:iCs/>
                  <w:noProof/>
                </w:rPr>
                <w:t>http://conflict911.com/guestconflict/conflictinorgs.htm</w:t>
              </w:r>
              <w:r>
                <w:rPr>
                  <w:noProof/>
                </w:rPr>
                <w:t>. Retrieved from http://conflict911.com/guestconflict/conflictinorgs.htm</w:t>
              </w:r>
            </w:p>
            <w:p w14:paraId="4870556A" w14:textId="77777777" w:rsidR="002F2B72" w:rsidRDefault="002F2B72" w:rsidP="002F2B72">
              <w:pPr>
                <w:pStyle w:val="Bibliography"/>
                <w:ind w:left="720" w:hanging="720"/>
                <w:rPr>
                  <w:noProof/>
                </w:rPr>
              </w:pPr>
              <w:r>
                <w:rPr>
                  <w:noProof/>
                </w:rPr>
                <w:t xml:space="preserve">Choi, (. &amp;. (2015, june 19th). </w:t>
              </w:r>
              <w:r>
                <w:rPr>
                  <w:i/>
                  <w:iCs/>
                  <w:noProof/>
                </w:rPr>
                <w:t>https://assignmenttask.com/assignment-sample/management-assignment-help/organization-behaviour-tesco-assignment-help-2/)</w:t>
              </w:r>
              <w:r>
                <w:rPr>
                  <w:noProof/>
                </w:rPr>
                <w:t>. Retrieved from https://assignmenttask.com/assignment-sample/management-assignment-help/organization-behaviour-tesco-assignment-help-2/)</w:t>
              </w:r>
            </w:p>
            <w:p w14:paraId="1889AEA8" w14:textId="77777777" w:rsidR="002F2B72" w:rsidRDefault="002F2B72" w:rsidP="002F2B72">
              <w:pPr>
                <w:pStyle w:val="Bibliography"/>
                <w:ind w:left="720" w:hanging="720"/>
                <w:rPr>
                  <w:noProof/>
                </w:rPr>
              </w:pPr>
              <w:r>
                <w:rPr>
                  <w:noProof/>
                </w:rPr>
                <w:t xml:space="preserve">Dudovskiy, J. (2016, may 18). </w:t>
              </w:r>
              <w:r>
                <w:rPr>
                  <w:i/>
                  <w:iCs/>
                  <w:noProof/>
                </w:rPr>
                <w:t xml:space="preserve">https://research-methodology.net/tesco-organizational-structure/ </w:t>
              </w:r>
              <w:r>
                <w:rPr>
                  <w:noProof/>
                </w:rPr>
                <w:t xml:space="preserve">. Retrieved from https://research-methodology.net/tesco-organizational-structure/ </w:t>
              </w:r>
            </w:p>
            <w:p w14:paraId="74FE3320" w14:textId="77777777" w:rsidR="002F2B72" w:rsidRDefault="002F2B72" w:rsidP="002F2B72">
              <w:pPr>
                <w:pStyle w:val="Bibliography"/>
                <w:ind w:left="720" w:hanging="720"/>
                <w:rPr>
                  <w:noProof/>
                </w:rPr>
              </w:pPr>
              <w:r>
                <w:rPr>
                  <w:noProof/>
                </w:rPr>
                <w:t xml:space="preserve">Kaplan, R. S. (2008, SEPTEMBER 02). </w:t>
              </w:r>
              <w:r>
                <w:rPr>
                  <w:i/>
                  <w:iCs/>
                  <w:noProof/>
                </w:rPr>
                <w:t>HTTPS://HBR.ORG/2008/09/TESCOS-APPROACH-TO-STRATEGY-CO.HTML</w:t>
              </w:r>
              <w:r>
                <w:rPr>
                  <w:noProof/>
                </w:rPr>
                <w:t>. Retrieved from HTTPS://HBR.ORG/2008/09/TESCOS-APPROACH-TO-STRATEGY-CO.HTML</w:t>
              </w:r>
            </w:p>
            <w:p w14:paraId="56FC597F" w14:textId="77777777" w:rsidR="002F2B72" w:rsidRDefault="002F2B72" w:rsidP="002F2B72">
              <w:pPr>
                <w:pStyle w:val="Bibliography"/>
                <w:ind w:left="720" w:hanging="720"/>
                <w:rPr>
                  <w:noProof/>
                </w:rPr>
              </w:pPr>
              <w:r>
                <w:rPr>
                  <w:noProof/>
                </w:rPr>
                <w:t xml:space="preserve">Kokemuller, N. (2017, 09 26). </w:t>
              </w:r>
              <w:r>
                <w:rPr>
                  <w:i/>
                  <w:iCs/>
                  <w:noProof/>
                </w:rPr>
                <w:t>https://bizfluent.com/info-8453523-organizational-functions.html</w:t>
              </w:r>
              <w:r>
                <w:rPr>
                  <w:noProof/>
                </w:rPr>
                <w:t>. Retrieved from https://bizfluent.com/info-8453523-organizational-functions.html</w:t>
              </w:r>
            </w:p>
            <w:p w14:paraId="2A02352E" w14:textId="77777777" w:rsidR="002F2B72" w:rsidRDefault="002F2B72" w:rsidP="002F2B72">
              <w:pPr>
                <w:pStyle w:val="Bibliography"/>
                <w:ind w:left="720" w:hanging="720"/>
                <w:rPr>
                  <w:noProof/>
                </w:rPr>
              </w:pPr>
              <w:r>
                <w:rPr>
                  <w:noProof/>
                </w:rPr>
                <w:lastRenderedPageBreak/>
                <w:t xml:space="preserve">LLC, I. p. (2018). </w:t>
              </w:r>
              <w:r>
                <w:rPr>
                  <w:i/>
                  <w:iCs/>
                  <w:noProof/>
                </w:rPr>
                <w:t xml:space="preserve">https://www.reference.com/world-view/interactionist-perspective-fce02858823b040e </w:t>
              </w:r>
              <w:r>
                <w:rPr>
                  <w:noProof/>
                </w:rPr>
                <w:t xml:space="preserve">. Retrieved from https://www.reference.com/world-view/interactionist-perspective-fce02858823b040e </w:t>
              </w:r>
            </w:p>
            <w:p w14:paraId="31BEE999" w14:textId="77777777" w:rsidR="002F2B72" w:rsidRDefault="002F2B72" w:rsidP="002F2B72">
              <w:pPr>
                <w:pStyle w:val="Bibliography"/>
                <w:ind w:left="720" w:hanging="720"/>
                <w:rPr>
                  <w:noProof/>
                </w:rPr>
              </w:pPr>
              <w:r>
                <w:rPr>
                  <w:noProof/>
                </w:rPr>
                <w:t xml:space="preserve">Lovewell-Tuck, D. (2007, February 5th). </w:t>
              </w:r>
              <w:r>
                <w:rPr>
                  <w:i/>
                  <w:iCs/>
                  <w:noProof/>
                </w:rPr>
                <w:t>https://www.employeebenefits.co.uk/issues/february-2007/employer-profile-tesco/</w:t>
              </w:r>
              <w:r>
                <w:rPr>
                  <w:noProof/>
                </w:rPr>
                <w:t>. Retrieved from https://www.employeebenefits.co.uk/issues/february-2007/employer-profile-tesco/</w:t>
              </w:r>
            </w:p>
            <w:p w14:paraId="04145BCA" w14:textId="77777777" w:rsidR="002F2B72" w:rsidRDefault="002F2B72" w:rsidP="002F2B72">
              <w:pPr>
                <w:pStyle w:val="Bibliography"/>
                <w:ind w:left="720" w:hanging="720"/>
                <w:rPr>
                  <w:noProof/>
                </w:rPr>
              </w:pPr>
              <w:r>
                <w:rPr>
                  <w:noProof/>
                </w:rPr>
                <w:t xml:space="preserve">Ltd, T. N. ( 2010). </w:t>
              </w:r>
              <w:r>
                <w:rPr>
                  <w:i/>
                  <w:iCs/>
                  <w:noProof/>
                </w:rPr>
                <w:t xml:space="preserve">https://is.muni.cz/el/1451/podzim2013/np2330/tesco_15_full.pdf </w:t>
              </w:r>
              <w:r>
                <w:rPr>
                  <w:noProof/>
                </w:rPr>
                <w:t xml:space="preserve">. Retrieved from https://is.muni.cz/el/1451/podzim2013/np2330/tesco_15_full.pdf </w:t>
              </w:r>
            </w:p>
            <w:p w14:paraId="1C12199E" w14:textId="77777777" w:rsidR="002F2B72" w:rsidRDefault="002F2B72" w:rsidP="002F2B72">
              <w:pPr>
                <w:pStyle w:val="Bibliography"/>
                <w:ind w:left="720" w:hanging="720"/>
                <w:rPr>
                  <w:noProof/>
                </w:rPr>
              </w:pPr>
              <w:r>
                <w:rPr>
                  <w:noProof/>
                </w:rPr>
                <w:t xml:space="preserve">Manage, h. P. (2013, april 15th). </w:t>
              </w:r>
              <w:r>
                <w:rPr>
                  <w:i/>
                  <w:iCs/>
                  <w:noProof/>
                </w:rPr>
                <w:t xml:space="preserve">https://www.slideshare.net/chandan9211/training-and-development-at-tesco </w:t>
              </w:r>
              <w:r>
                <w:rPr>
                  <w:noProof/>
                </w:rPr>
                <w:t xml:space="preserve">. Retrieved from https://www.slideshare.net/chandan9211/training-and-development-at-tesco </w:t>
              </w:r>
            </w:p>
            <w:p w14:paraId="7D6D95F1" w14:textId="77777777" w:rsidR="002F2B72" w:rsidRDefault="002F2B72" w:rsidP="002F2B72">
              <w:pPr>
                <w:pStyle w:val="Bibliography"/>
                <w:ind w:left="720" w:hanging="720"/>
                <w:rPr>
                  <w:noProof/>
                </w:rPr>
              </w:pPr>
              <w:r>
                <w:rPr>
                  <w:noProof/>
                </w:rPr>
                <w:t>Patrick Gleeson, 2. (n.d.). Retrieved from https://smallbusiness.chron.com/advantages-disadvantages-bureaucratic-organization-structure-2761.html</w:t>
              </w:r>
            </w:p>
            <w:p w14:paraId="701E2CB1" w14:textId="77777777" w:rsidR="002F2B72" w:rsidRDefault="002F2B72" w:rsidP="002F2B72">
              <w:pPr>
                <w:pStyle w:val="Bibliography"/>
                <w:ind w:left="720" w:hanging="720"/>
                <w:rPr>
                  <w:noProof/>
                </w:rPr>
              </w:pPr>
              <w:r>
                <w:rPr>
                  <w:noProof/>
                </w:rPr>
                <w:t xml:space="preserve">PLC, T. (2018, november 20). </w:t>
              </w:r>
              <w:r>
                <w:rPr>
                  <w:i/>
                  <w:iCs/>
                  <w:noProof/>
                </w:rPr>
                <w:t xml:space="preserve">https://www.tescoplc.com/about-us/key-facts/ </w:t>
              </w:r>
              <w:r>
                <w:rPr>
                  <w:noProof/>
                </w:rPr>
                <w:t xml:space="preserve">. Retrieved from https://www.tescoplc.com/about-us/key-facts/ </w:t>
              </w:r>
            </w:p>
            <w:p w14:paraId="50A5831A" w14:textId="77777777" w:rsidR="002F2B72" w:rsidRDefault="002F2B72" w:rsidP="002F2B72">
              <w:pPr>
                <w:pStyle w:val="Bibliography"/>
                <w:ind w:left="720" w:hanging="720"/>
                <w:rPr>
                  <w:noProof/>
                </w:rPr>
              </w:pPr>
              <w:r>
                <w:rPr>
                  <w:noProof/>
                </w:rPr>
                <w:t xml:space="preserve">sense.net. (2015 ). </w:t>
              </w:r>
              <w:r>
                <w:rPr>
                  <w:i/>
                  <w:iCs/>
                  <w:noProof/>
                </w:rPr>
                <w:t xml:space="preserve">http://www.privacysense.net/difference-between-private-public-sector/ </w:t>
              </w:r>
              <w:r>
                <w:rPr>
                  <w:noProof/>
                </w:rPr>
                <w:t>. Retrieved from http://www.privacysense.net/difference-between-private-public-sector/</w:t>
              </w:r>
            </w:p>
            <w:p w14:paraId="78A35F93" w14:textId="77777777" w:rsidR="002F2B72" w:rsidRDefault="002F2B72" w:rsidP="002F2B72">
              <w:pPr>
                <w:pStyle w:val="Bibliography"/>
                <w:ind w:left="720" w:hanging="720"/>
                <w:rPr>
                  <w:noProof/>
                </w:rPr>
              </w:pPr>
              <w:r>
                <w:rPr>
                  <w:noProof/>
                </w:rPr>
                <w:t>Shelly shah . (n.d.). Retrieved from sociology discussion: http://www.sociologydiscussion.com/society/conflict-in-society-definition-causes-types-and-other-details/2202</w:t>
              </w:r>
            </w:p>
            <w:p w14:paraId="2E967028" w14:textId="77777777" w:rsidR="002F2B72" w:rsidRDefault="002F2B72" w:rsidP="002F2B72">
              <w:pPr>
                <w:pStyle w:val="Bibliography"/>
                <w:ind w:left="720" w:hanging="720"/>
                <w:rPr>
                  <w:noProof/>
                </w:rPr>
              </w:pPr>
              <w:r>
                <w:rPr>
                  <w:noProof/>
                </w:rPr>
                <w:t xml:space="preserve">Sherman, F. ( 2018, june 26). </w:t>
              </w:r>
              <w:r>
                <w:rPr>
                  <w:i/>
                  <w:iCs/>
                  <w:noProof/>
                </w:rPr>
                <w:t>https://smallbusiness.chron.com/internal-external-environmental-factors-affect-business-69474.html</w:t>
              </w:r>
              <w:r>
                <w:rPr>
                  <w:noProof/>
                </w:rPr>
                <w:t>. Retrieved from https://smallbusiness.chron.com/internal-external-environmental-factors-affect-business-69474.html</w:t>
              </w:r>
            </w:p>
            <w:p w14:paraId="5C597BC8" w14:textId="77777777" w:rsidR="002F2B72" w:rsidRDefault="002F2B72" w:rsidP="002F2B72">
              <w:pPr>
                <w:pStyle w:val="Bibliography"/>
                <w:ind w:left="720" w:hanging="720"/>
                <w:rPr>
                  <w:noProof/>
                </w:rPr>
              </w:pPr>
              <w:r>
                <w:rPr>
                  <w:noProof/>
                </w:rPr>
                <w:t xml:space="preserve">Statista. (2018). </w:t>
              </w:r>
              <w:r>
                <w:rPr>
                  <w:i/>
                  <w:iCs/>
                  <w:noProof/>
                </w:rPr>
                <w:t>https://www.statista.com/statistics/238667/tesco-plc-number-of-outlets-worldwide/ (</w:t>
              </w:r>
              <w:r>
                <w:rPr>
                  <w:noProof/>
                </w:rPr>
                <w:t>. Retrieved from https://www.statista.com/statistics/238667/tesco-plc-number-of-outlets-worldwide/ (: https://www.statista.com/statistics/238667/tesco-plc-number-of-outlets-worldwide/ (</w:t>
              </w:r>
            </w:p>
            <w:p w14:paraId="6FEE8BE8" w14:textId="77777777" w:rsidR="002F2B72" w:rsidRDefault="002F2B72" w:rsidP="002F2B72">
              <w:pPr>
                <w:pStyle w:val="Bibliography"/>
                <w:ind w:left="720" w:hanging="720"/>
                <w:rPr>
                  <w:noProof/>
                </w:rPr>
              </w:pPr>
              <w:r>
                <w:rPr>
                  <w:noProof/>
                </w:rPr>
                <w:t xml:space="preserve">TheTimes100. (2010). </w:t>
              </w:r>
              <w:r>
                <w:rPr>
                  <w:i/>
                  <w:iCs/>
                  <w:noProof/>
                </w:rPr>
                <w:t>https://is.muni.cz/el/1451/podzim2013/np2330/tesco_15_full.pdf</w:t>
              </w:r>
              <w:r>
                <w:rPr>
                  <w:noProof/>
                </w:rPr>
                <w:t>.</w:t>
              </w:r>
            </w:p>
            <w:p w14:paraId="6213BCD3" w14:textId="64E5952E" w:rsidR="005B22BE" w:rsidRDefault="005B22BE" w:rsidP="002F2B72">
              <w:r>
                <w:rPr>
                  <w:b/>
                  <w:bCs/>
                  <w:noProof/>
                </w:rPr>
                <w:fldChar w:fldCharType="end"/>
              </w:r>
            </w:p>
          </w:sdtContent>
        </w:sdt>
      </w:sdtContent>
    </w:sdt>
    <w:p w14:paraId="7C11551D" w14:textId="56B7F360" w:rsidR="00557526" w:rsidRDefault="00557526" w:rsidP="45E3B845">
      <w:pPr>
        <w:rPr>
          <w:rFonts w:ascii="Arial" w:eastAsia="Arial" w:hAnsi="Arial" w:cs="Arial"/>
          <w:sz w:val="24"/>
          <w:szCs w:val="24"/>
        </w:rPr>
      </w:pPr>
    </w:p>
    <w:sectPr w:rsidR="0055752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B21FC" w14:textId="77777777" w:rsidR="005369D7" w:rsidRDefault="005369D7">
      <w:pPr>
        <w:spacing w:after="0" w:line="240" w:lineRule="auto"/>
      </w:pPr>
      <w:r>
        <w:separator/>
      </w:r>
    </w:p>
  </w:endnote>
  <w:endnote w:type="continuationSeparator" w:id="0">
    <w:p w14:paraId="00BCEC77" w14:textId="77777777" w:rsidR="005369D7" w:rsidRDefault="005369D7">
      <w:pPr>
        <w:spacing w:after="0" w:line="240" w:lineRule="auto"/>
      </w:pPr>
      <w:r>
        <w:continuationSeparator/>
      </w:r>
    </w:p>
  </w:endnote>
  <w:endnote w:type="continuationNotice" w:id="1">
    <w:p w14:paraId="212E77DA" w14:textId="77777777" w:rsidR="005369D7" w:rsidRDefault="005369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Nation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492EF7E3" w14:paraId="31DA3BEC" w14:textId="77777777" w:rsidTr="492EF7E3">
      <w:tc>
        <w:tcPr>
          <w:tcW w:w="3009" w:type="dxa"/>
        </w:tcPr>
        <w:p w14:paraId="04557BFA" w14:textId="44803D25" w:rsidR="492EF7E3" w:rsidRDefault="492EF7E3" w:rsidP="492EF7E3">
          <w:pPr>
            <w:pStyle w:val="Header"/>
            <w:ind w:left="-115"/>
          </w:pPr>
        </w:p>
      </w:tc>
      <w:tc>
        <w:tcPr>
          <w:tcW w:w="3009" w:type="dxa"/>
        </w:tcPr>
        <w:p w14:paraId="3FB65B1F" w14:textId="67CFAE81" w:rsidR="492EF7E3" w:rsidRDefault="492EF7E3" w:rsidP="492EF7E3">
          <w:pPr>
            <w:pStyle w:val="Header"/>
            <w:jc w:val="center"/>
          </w:pPr>
          <w:r>
            <w:t>1</w:t>
          </w:r>
        </w:p>
        <w:p w14:paraId="6C995A72" w14:textId="1985D233" w:rsidR="492EF7E3" w:rsidRDefault="492EF7E3" w:rsidP="492EF7E3">
          <w:pPr>
            <w:pStyle w:val="Header"/>
            <w:jc w:val="center"/>
          </w:pPr>
        </w:p>
      </w:tc>
      <w:tc>
        <w:tcPr>
          <w:tcW w:w="3009" w:type="dxa"/>
        </w:tcPr>
        <w:p w14:paraId="4BD4DCCB" w14:textId="6FC6CECD" w:rsidR="492EF7E3" w:rsidRDefault="492EF7E3" w:rsidP="492EF7E3">
          <w:pPr>
            <w:pStyle w:val="Header"/>
            <w:ind w:right="-115"/>
            <w:jc w:val="right"/>
          </w:pPr>
          <w:r>
            <w:t>Brendan Parker</w:t>
          </w:r>
        </w:p>
      </w:tc>
    </w:tr>
  </w:tbl>
  <w:p w14:paraId="274A9D37" w14:textId="0C778F76" w:rsidR="492EF7E3" w:rsidRDefault="492EF7E3" w:rsidP="492EF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96D50" w14:textId="77777777" w:rsidR="005369D7" w:rsidRDefault="005369D7">
      <w:pPr>
        <w:spacing w:after="0" w:line="240" w:lineRule="auto"/>
      </w:pPr>
      <w:r>
        <w:separator/>
      </w:r>
    </w:p>
  </w:footnote>
  <w:footnote w:type="continuationSeparator" w:id="0">
    <w:p w14:paraId="638B1146" w14:textId="77777777" w:rsidR="005369D7" w:rsidRDefault="005369D7">
      <w:pPr>
        <w:spacing w:after="0" w:line="240" w:lineRule="auto"/>
      </w:pPr>
      <w:r>
        <w:continuationSeparator/>
      </w:r>
    </w:p>
  </w:footnote>
  <w:footnote w:type="continuationNotice" w:id="1">
    <w:p w14:paraId="70A2D560" w14:textId="77777777" w:rsidR="005369D7" w:rsidRDefault="005369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492EF7E3" w14:paraId="6001F097" w14:textId="77777777" w:rsidTr="45E3B845">
      <w:tc>
        <w:tcPr>
          <w:tcW w:w="3009" w:type="dxa"/>
        </w:tcPr>
        <w:p w14:paraId="147197A8" w14:textId="0519C762" w:rsidR="492EF7E3" w:rsidRDefault="492EF7E3" w:rsidP="492EF7E3">
          <w:pPr>
            <w:rPr>
              <w:rFonts w:ascii="Arial" w:eastAsia="Arial" w:hAnsi="Arial" w:cs="Arial"/>
              <w:color w:val="FF0000"/>
            </w:rPr>
          </w:pPr>
          <w:r w:rsidRPr="492EF7E3">
            <w:rPr>
              <w:rFonts w:ascii="Arial" w:eastAsia="Arial" w:hAnsi="Arial" w:cs="Arial"/>
            </w:rPr>
            <w:t xml:space="preserve">Davina Evans </w:t>
          </w:r>
        </w:p>
        <w:p w14:paraId="2FC79548" w14:textId="0116A514" w:rsidR="492EF7E3" w:rsidRDefault="492EF7E3" w:rsidP="492EF7E3">
          <w:pPr>
            <w:pStyle w:val="Header"/>
            <w:ind w:left="-115"/>
          </w:pPr>
        </w:p>
      </w:tc>
      <w:tc>
        <w:tcPr>
          <w:tcW w:w="3009" w:type="dxa"/>
        </w:tcPr>
        <w:p w14:paraId="0007698A" w14:textId="739D7A58" w:rsidR="492EF7E3" w:rsidRDefault="492EF7E3" w:rsidP="492EF7E3">
          <w:pPr>
            <w:pStyle w:val="Header"/>
            <w:jc w:val="center"/>
          </w:pPr>
        </w:p>
      </w:tc>
      <w:tc>
        <w:tcPr>
          <w:tcW w:w="3009" w:type="dxa"/>
        </w:tcPr>
        <w:p w14:paraId="14757C40" w14:textId="712FA656" w:rsidR="492EF7E3" w:rsidRDefault="45E3B845" w:rsidP="492EF7E3">
          <w:pPr>
            <w:pStyle w:val="Header"/>
            <w:ind w:right="-115"/>
            <w:jc w:val="right"/>
          </w:pPr>
          <w:r>
            <w:t xml:space="preserve">Approaches to Organisation Management </w:t>
          </w:r>
        </w:p>
        <w:p w14:paraId="7D91B8D3" w14:textId="39CE0A9B" w:rsidR="492EF7E3" w:rsidRDefault="492EF7E3" w:rsidP="492EF7E3">
          <w:pPr>
            <w:pStyle w:val="Header"/>
            <w:ind w:right="-115"/>
            <w:jc w:val="right"/>
          </w:pPr>
        </w:p>
      </w:tc>
    </w:tr>
  </w:tbl>
  <w:p w14:paraId="06DC7671" w14:textId="649FE86F" w:rsidR="492EF7E3" w:rsidRDefault="492EF7E3" w:rsidP="492EF7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4519C"/>
    <w:multiLevelType w:val="multilevel"/>
    <w:tmpl w:val="2C40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DB2B08"/>
    <w:multiLevelType w:val="multilevel"/>
    <w:tmpl w:val="3BBE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F33C1E"/>
    <w:multiLevelType w:val="hybridMultilevel"/>
    <w:tmpl w:val="2CB46868"/>
    <w:lvl w:ilvl="0" w:tplc="D1FC3D5C">
      <w:start w:val="1"/>
      <w:numFmt w:val="bullet"/>
      <w:lvlText w:val=""/>
      <w:lvlJc w:val="left"/>
      <w:pPr>
        <w:ind w:left="720" w:hanging="360"/>
      </w:pPr>
      <w:rPr>
        <w:rFonts w:ascii="Symbol" w:hAnsi="Symbol" w:hint="default"/>
      </w:rPr>
    </w:lvl>
    <w:lvl w:ilvl="1" w:tplc="69C4E644">
      <w:start w:val="1"/>
      <w:numFmt w:val="bullet"/>
      <w:lvlText w:val="o"/>
      <w:lvlJc w:val="left"/>
      <w:pPr>
        <w:ind w:left="1440" w:hanging="360"/>
      </w:pPr>
      <w:rPr>
        <w:rFonts w:ascii="Courier New" w:hAnsi="Courier New" w:hint="default"/>
      </w:rPr>
    </w:lvl>
    <w:lvl w:ilvl="2" w:tplc="78245836">
      <w:start w:val="1"/>
      <w:numFmt w:val="bullet"/>
      <w:lvlText w:val=""/>
      <w:lvlJc w:val="left"/>
      <w:pPr>
        <w:ind w:left="2160" w:hanging="360"/>
      </w:pPr>
      <w:rPr>
        <w:rFonts w:ascii="Wingdings" w:hAnsi="Wingdings" w:hint="default"/>
      </w:rPr>
    </w:lvl>
    <w:lvl w:ilvl="3" w:tplc="7B46977C">
      <w:start w:val="1"/>
      <w:numFmt w:val="bullet"/>
      <w:lvlText w:val=""/>
      <w:lvlJc w:val="left"/>
      <w:pPr>
        <w:ind w:left="2880" w:hanging="360"/>
      </w:pPr>
      <w:rPr>
        <w:rFonts w:ascii="Symbol" w:hAnsi="Symbol" w:hint="default"/>
      </w:rPr>
    </w:lvl>
    <w:lvl w:ilvl="4" w:tplc="E7403340">
      <w:start w:val="1"/>
      <w:numFmt w:val="bullet"/>
      <w:lvlText w:val="o"/>
      <w:lvlJc w:val="left"/>
      <w:pPr>
        <w:ind w:left="3600" w:hanging="360"/>
      </w:pPr>
      <w:rPr>
        <w:rFonts w:ascii="Courier New" w:hAnsi="Courier New" w:hint="default"/>
      </w:rPr>
    </w:lvl>
    <w:lvl w:ilvl="5" w:tplc="A162C26E">
      <w:start w:val="1"/>
      <w:numFmt w:val="bullet"/>
      <w:lvlText w:val=""/>
      <w:lvlJc w:val="left"/>
      <w:pPr>
        <w:ind w:left="4320" w:hanging="360"/>
      </w:pPr>
      <w:rPr>
        <w:rFonts w:ascii="Wingdings" w:hAnsi="Wingdings" w:hint="default"/>
      </w:rPr>
    </w:lvl>
    <w:lvl w:ilvl="6" w:tplc="AA4CBDB6">
      <w:start w:val="1"/>
      <w:numFmt w:val="bullet"/>
      <w:lvlText w:val=""/>
      <w:lvlJc w:val="left"/>
      <w:pPr>
        <w:ind w:left="5040" w:hanging="360"/>
      </w:pPr>
      <w:rPr>
        <w:rFonts w:ascii="Symbol" w:hAnsi="Symbol" w:hint="default"/>
      </w:rPr>
    </w:lvl>
    <w:lvl w:ilvl="7" w:tplc="73EC9AAA">
      <w:start w:val="1"/>
      <w:numFmt w:val="bullet"/>
      <w:lvlText w:val="o"/>
      <w:lvlJc w:val="left"/>
      <w:pPr>
        <w:ind w:left="5760" w:hanging="360"/>
      </w:pPr>
      <w:rPr>
        <w:rFonts w:ascii="Courier New" w:hAnsi="Courier New" w:hint="default"/>
      </w:rPr>
    </w:lvl>
    <w:lvl w:ilvl="8" w:tplc="14F2D282">
      <w:start w:val="1"/>
      <w:numFmt w:val="bullet"/>
      <w:lvlText w:val=""/>
      <w:lvlJc w:val="left"/>
      <w:pPr>
        <w:ind w:left="6480" w:hanging="360"/>
      </w:pPr>
      <w:rPr>
        <w:rFonts w:ascii="Wingdings" w:hAnsi="Wingdings" w:hint="default"/>
      </w:rPr>
    </w:lvl>
  </w:abstractNum>
  <w:abstractNum w:abstractNumId="3" w15:restartNumberingAfterBreak="0">
    <w:nsid w:val="5C8F26D0"/>
    <w:multiLevelType w:val="hybridMultilevel"/>
    <w:tmpl w:val="522485CC"/>
    <w:lvl w:ilvl="0" w:tplc="4698B328">
      <w:start w:val="1"/>
      <w:numFmt w:val="bullet"/>
      <w:lvlText w:val=""/>
      <w:lvlJc w:val="left"/>
      <w:pPr>
        <w:ind w:left="720" w:hanging="360"/>
      </w:pPr>
      <w:rPr>
        <w:rFonts w:ascii="Symbol" w:hAnsi="Symbol" w:hint="default"/>
      </w:rPr>
    </w:lvl>
    <w:lvl w:ilvl="1" w:tplc="96EC6A9E">
      <w:start w:val="1"/>
      <w:numFmt w:val="bullet"/>
      <w:lvlText w:val="o"/>
      <w:lvlJc w:val="left"/>
      <w:pPr>
        <w:ind w:left="1440" w:hanging="360"/>
      </w:pPr>
      <w:rPr>
        <w:rFonts w:ascii="Courier New" w:hAnsi="Courier New" w:hint="default"/>
      </w:rPr>
    </w:lvl>
    <w:lvl w:ilvl="2" w:tplc="9452A1C4">
      <w:start w:val="1"/>
      <w:numFmt w:val="bullet"/>
      <w:lvlText w:val=""/>
      <w:lvlJc w:val="left"/>
      <w:pPr>
        <w:ind w:left="2160" w:hanging="360"/>
      </w:pPr>
      <w:rPr>
        <w:rFonts w:ascii="Wingdings" w:hAnsi="Wingdings" w:hint="default"/>
      </w:rPr>
    </w:lvl>
    <w:lvl w:ilvl="3" w:tplc="8DE62B88">
      <w:start w:val="1"/>
      <w:numFmt w:val="bullet"/>
      <w:lvlText w:val=""/>
      <w:lvlJc w:val="left"/>
      <w:pPr>
        <w:ind w:left="2880" w:hanging="360"/>
      </w:pPr>
      <w:rPr>
        <w:rFonts w:ascii="Symbol" w:hAnsi="Symbol" w:hint="default"/>
      </w:rPr>
    </w:lvl>
    <w:lvl w:ilvl="4" w:tplc="620CCD12">
      <w:start w:val="1"/>
      <w:numFmt w:val="bullet"/>
      <w:lvlText w:val="o"/>
      <w:lvlJc w:val="left"/>
      <w:pPr>
        <w:ind w:left="3600" w:hanging="360"/>
      </w:pPr>
      <w:rPr>
        <w:rFonts w:ascii="Courier New" w:hAnsi="Courier New" w:hint="default"/>
      </w:rPr>
    </w:lvl>
    <w:lvl w:ilvl="5" w:tplc="B1FECFC6">
      <w:start w:val="1"/>
      <w:numFmt w:val="bullet"/>
      <w:lvlText w:val=""/>
      <w:lvlJc w:val="left"/>
      <w:pPr>
        <w:ind w:left="4320" w:hanging="360"/>
      </w:pPr>
      <w:rPr>
        <w:rFonts w:ascii="Wingdings" w:hAnsi="Wingdings" w:hint="default"/>
      </w:rPr>
    </w:lvl>
    <w:lvl w:ilvl="6" w:tplc="9304820A">
      <w:start w:val="1"/>
      <w:numFmt w:val="bullet"/>
      <w:lvlText w:val=""/>
      <w:lvlJc w:val="left"/>
      <w:pPr>
        <w:ind w:left="5040" w:hanging="360"/>
      </w:pPr>
      <w:rPr>
        <w:rFonts w:ascii="Symbol" w:hAnsi="Symbol" w:hint="default"/>
      </w:rPr>
    </w:lvl>
    <w:lvl w:ilvl="7" w:tplc="1730FEA4">
      <w:start w:val="1"/>
      <w:numFmt w:val="bullet"/>
      <w:lvlText w:val="o"/>
      <w:lvlJc w:val="left"/>
      <w:pPr>
        <w:ind w:left="5760" w:hanging="360"/>
      </w:pPr>
      <w:rPr>
        <w:rFonts w:ascii="Courier New" w:hAnsi="Courier New" w:hint="default"/>
      </w:rPr>
    </w:lvl>
    <w:lvl w:ilvl="8" w:tplc="94BC6C6A">
      <w:start w:val="1"/>
      <w:numFmt w:val="bullet"/>
      <w:lvlText w:val=""/>
      <w:lvlJc w:val="left"/>
      <w:pPr>
        <w:ind w:left="6480" w:hanging="360"/>
      </w:pPr>
      <w:rPr>
        <w:rFonts w:ascii="Wingdings" w:hAnsi="Wingdings" w:hint="default"/>
      </w:rPr>
    </w:lvl>
  </w:abstractNum>
  <w:abstractNum w:abstractNumId="4" w15:restartNumberingAfterBreak="0">
    <w:nsid w:val="60265D62"/>
    <w:multiLevelType w:val="hybridMultilevel"/>
    <w:tmpl w:val="359AB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1E841D8"/>
    <w:multiLevelType w:val="hybridMultilevel"/>
    <w:tmpl w:val="7304E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024"/>
    <w:rsid w:val="00027569"/>
    <w:rsid w:val="00031C08"/>
    <w:rsid w:val="00051042"/>
    <w:rsid w:val="000657D5"/>
    <w:rsid w:val="000770CB"/>
    <w:rsid w:val="000808B6"/>
    <w:rsid w:val="00086AF1"/>
    <w:rsid w:val="0008710E"/>
    <w:rsid w:val="00090409"/>
    <w:rsid w:val="000B1E6F"/>
    <w:rsid w:val="000C0EAD"/>
    <w:rsid w:val="000E05BE"/>
    <w:rsid w:val="000F6AD2"/>
    <w:rsid w:val="00112785"/>
    <w:rsid w:val="00113A19"/>
    <w:rsid w:val="00126985"/>
    <w:rsid w:val="0012711F"/>
    <w:rsid w:val="00152BEA"/>
    <w:rsid w:val="0016567B"/>
    <w:rsid w:val="00170E1B"/>
    <w:rsid w:val="0017591E"/>
    <w:rsid w:val="001947F1"/>
    <w:rsid w:val="001A1F96"/>
    <w:rsid w:val="001A5A13"/>
    <w:rsid w:val="001C2C9D"/>
    <w:rsid w:val="001C6011"/>
    <w:rsid w:val="001D343E"/>
    <w:rsid w:val="001F37DD"/>
    <w:rsid w:val="001F5C33"/>
    <w:rsid w:val="00200D5D"/>
    <w:rsid w:val="00207FD0"/>
    <w:rsid w:val="00213D53"/>
    <w:rsid w:val="00221875"/>
    <w:rsid w:val="002278E9"/>
    <w:rsid w:val="00260F39"/>
    <w:rsid w:val="00266F4E"/>
    <w:rsid w:val="00292A48"/>
    <w:rsid w:val="002939D7"/>
    <w:rsid w:val="00295664"/>
    <w:rsid w:val="002A4813"/>
    <w:rsid w:val="002B35C3"/>
    <w:rsid w:val="002F2B72"/>
    <w:rsid w:val="003919F2"/>
    <w:rsid w:val="003C2CC0"/>
    <w:rsid w:val="003C4D60"/>
    <w:rsid w:val="003C6695"/>
    <w:rsid w:val="003E757F"/>
    <w:rsid w:val="003F0375"/>
    <w:rsid w:val="00404BDA"/>
    <w:rsid w:val="00413070"/>
    <w:rsid w:val="00421399"/>
    <w:rsid w:val="004246B6"/>
    <w:rsid w:val="00441776"/>
    <w:rsid w:val="00444267"/>
    <w:rsid w:val="00474DE9"/>
    <w:rsid w:val="004A6FDB"/>
    <w:rsid w:val="004E16B2"/>
    <w:rsid w:val="004F546F"/>
    <w:rsid w:val="004F60BE"/>
    <w:rsid w:val="00532EFB"/>
    <w:rsid w:val="005369D7"/>
    <w:rsid w:val="00557526"/>
    <w:rsid w:val="00562D78"/>
    <w:rsid w:val="00574668"/>
    <w:rsid w:val="005B22BE"/>
    <w:rsid w:val="005C71B4"/>
    <w:rsid w:val="005D68C1"/>
    <w:rsid w:val="005D71E7"/>
    <w:rsid w:val="00635DC4"/>
    <w:rsid w:val="00665563"/>
    <w:rsid w:val="0068184C"/>
    <w:rsid w:val="006A1384"/>
    <w:rsid w:val="006C3EE0"/>
    <w:rsid w:val="006E0605"/>
    <w:rsid w:val="006E2710"/>
    <w:rsid w:val="0075692C"/>
    <w:rsid w:val="00771A11"/>
    <w:rsid w:val="007735F1"/>
    <w:rsid w:val="00775E7E"/>
    <w:rsid w:val="00796037"/>
    <w:rsid w:val="0079710A"/>
    <w:rsid w:val="007A36FF"/>
    <w:rsid w:val="007A61B7"/>
    <w:rsid w:val="007C269E"/>
    <w:rsid w:val="007C6DCD"/>
    <w:rsid w:val="008024C2"/>
    <w:rsid w:val="00802719"/>
    <w:rsid w:val="0081122B"/>
    <w:rsid w:val="00812F85"/>
    <w:rsid w:val="008172C2"/>
    <w:rsid w:val="00824735"/>
    <w:rsid w:val="00833C77"/>
    <w:rsid w:val="00843B1F"/>
    <w:rsid w:val="00851784"/>
    <w:rsid w:val="00875568"/>
    <w:rsid w:val="00890165"/>
    <w:rsid w:val="008A48AD"/>
    <w:rsid w:val="008C2212"/>
    <w:rsid w:val="008F0A75"/>
    <w:rsid w:val="008F4624"/>
    <w:rsid w:val="009175F6"/>
    <w:rsid w:val="0092155D"/>
    <w:rsid w:val="00924C03"/>
    <w:rsid w:val="00951553"/>
    <w:rsid w:val="00960AD9"/>
    <w:rsid w:val="00985D60"/>
    <w:rsid w:val="009A3411"/>
    <w:rsid w:val="009D258A"/>
    <w:rsid w:val="009F17E1"/>
    <w:rsid w:val="009F43DC"/>
    <w:rsid w:val="00A00024"/>
    <w:rsid w:val="00A02F21"/>
    <w:rsid w:val="00A03DE4"/>
    <w:rsid w:val="00A13BF7"/>
    <w:rsid w:val="00A21E8A"/>
    <w:rsid w:val="00A37D2E"/>
    <w:rsid w:val="00A4773B"/>
    <w:rsid w:val="00A50050"/>
    <w:rsid w:val="00A7538D"/>
    <w:rsid w:val="00AD674C"/>
    <w:rsid w:val="00AE3612"/>
    <w:rsid w:val="00AE3ABF"/>
    <w:rsid w:val="00AE7129"/>
    <w:rsid w:val="00AF5545"/>
    <w:rsid w:val="00B04D03"/>
    <w:rsid w:val="00B145FE"/>
    <w:rsid w:val="00B233FF"/>
    <w:rsid w:val="00B44DDF"/>
    <w:rsid w:val="00B565A5"/>
    <w:rsid w:val="00B56739"/>
    <w:rsid w:val="00B81BC0"/>
    <w:rsid w:val="00B927A8"/>
    <w:rsid w:val="00B95748"/>
    <w:rsid w:val="00BC5B3C"/>
    <w:rsid w:val="00BE7CE7"/>
    <w:rsid w:val="00BF259C"/>
    <w:rsid w:val="00C16EFF"/>
    <w:rsid w:val="00C27A8D"/>
    <w:rsid w:val="00C404AD"/>
    <w:rsid w:val="00C47080"/>
    <w:rsid w:val="00C52669"/>
    <w:rsid w:val="00C6021F"/>
    <w:rsid w:val="00C82898"/>
    <w:rsid w:val="00C924F2"/>
    <w:rsid w:val="00C9565E"/>
    <w:rsid w:val="00C97E82"/>
    <w:rsid w:val="00CA7177"/>
    <w:rsid w:val="00CB0AA8"/>
    <w:rsid w:val="00CD7C7E"/>
    <w:rsid w:val="00CE5DC5"/>
    <w:rsid w:val="00CF2DD5"/>
    <w:rsid w:val="00D06263"/>
    <w:rsid w:val="00D27D8F"/>
    <w:rsid w:val="00D52564"/>
    <w:rsid w:val="00D60B59"/>
    <w:rsid w:val="00D72FF3"/>
    <w:rsid w:val="00D76A68"/>
    <w:rsid w:val="00D9760C"/>
    <w:rsid w:val="00DB308A"/>
    <w:rsid w:val="00DE2613"/>
    <w:rsid w:val="00DE7F8B"/>
    <w:rsid w:val="00DF6EF2"/>
    <w:rsid w:val="00E037A3"/>
    <w:rsid w:val="00E176F0"/>
    <w:rsid w:val="00E21E29"/>
    <w:rsid w:val="00E26C30"/>
    <w:rsid w:val="00E52B74"/>
    <w:rsid w:val="00E537F7"/>
    <w:rsid w:val="00E57FA6"/>
    <w:rsid w:val="00E80239"/>
    <w:rsid w:val="00E8546E"/>
    <w:rsid w:val="00E9011E"/>
    <w:rsid w:val="00EA4E0B"/>
    <w:rsid w:val="00EC0958"/>
    <w:rsid w:val="00EC6463"/>
    <w:rsid w:val="00EE7C3F"/>
    <w:rsid w:val="00F012E5"/>
    <w:rsid w:val="00F05ED4"/>
    <w:rsid w:val="00F15998"/>
    <w:rsid w:val="00F426BC"/>
    <w:rsid w:val="00F70F9E"/>
    <w:rsid w:val="00F712B7"/>
    <w:rsid w:val="00F734B7"/>
    <w:rsid w:val="00F836A5"/>
    <w:rsid w:val="00FE6967"/>
    <w:rsid w:val="00FF3891"/>
    <w:rsid w:val="13F04AB8"/>
    <w:rsid w:val="2780E6F5"/>
    <w:rsid w:val="45E3B845"/>
    <w:rsid w:val="47691137"/>
    <w:rsid w:val="492EF7E3"/>
    <w:rsid w:val="527B0CB5"/>
    <w:rsid w:val="7EC0D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02B93"/>
  <w15:chartTrackingRefBased/>
  <w15:docId w15:val="{3973611B-E56A-49FC-8C0C-9B4E4791F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7CE7"/>
    <w:rPr>
      <w:b/>
      <w:bCs/>
    </w:rPr>
  </w:style>
  <w:style w:type="character" w:styleId="Hyperlink">
    <w:name w:val="Hyperlink"/>
    <w:basedOn w:val="DefaultParagraphFont"/>
    <w:uiPriority w:val="99"/>
    <w:unhideWhenUsed/>
    <w:rsid w:val="00771A11"/>
    <w:rPr>
      <w:color w:val="0563C1" w:themeColor="hyperlink"/>
      <w:u w:val="single"/>
    </w:rPr>
  </w:style>
  <w:style w:type="character" w:styleId="UnresolvedMention">
    <w:name w:val="Unresolved Mention"/>
    <w:basedOn w:val="DefaultParagraphFont"/>
    <w:uiPriority w:val="99"/>
    <w:semiHidden/>
    <w:unhideWhenUsed/>
    <w:rsid w:val="00771A11"/>
    <w:rPr>
      <w:color w:val="605E5C"/>
      <w:shd w:val="clear" w:color="auto" w:fill="E1DFDD"/>
    </w:rPr>
  </w:style>
  <w:style w:type="character" w:styleId="HTMLCite">
    <w:name w:val="HTML Cite"/>
    <w:basedOn w:val="DefaultParagraphFont"/>
    <w:uiPriority w:val="99"/>
    <w:semiHidden/>
    <w:unhideWhenUsed/>
    <w:rsid w:val="00B04D03"/>
    <w:rPr>
      <w:i/>
      <w:iCs/>
    </w:rPr>
  </w:style>
  <w:style w:type="character" w:customStyle="1" w:styleId="byline31">
    <w:name w:val="byline31"/>
    <w:basedOn w:val="DefaultParagraphFont"/>
    <w:rsid w:val="00960AD9"/>
  </w:style>
  <w:style w:type="character" w:customStyle="1" w:styleId="author">
    <w:name w:val="author"/>
    <w:basedOn w:val="DefaultParagraphFont"/>
    <w:rsid w:val="00960AD9"/>
  </w:style>
  <w:style w:type="character" w:customStyle="1" w:styleId="hentry-date">
    <w:name w:val="hentry-date"/>
    <w:basedOn w:val="DefaultParagraphFont"/>
    <w:rsid w:val="00960AD9"/>
  </w:style>
  <w:style w:type="character" w:customStyle="1" w:styleId="hentry-time">
    <w:name w:val="hentry-time"/>
    <w:basedOn w:val="DefaultParagraphFont"/>
    <w:rsid w:val="00960AD9"/>
  </w:style>
  <w:style w:type="character" w:customStyle="1" w:styleId="sep">
    <w:name w:val="sep"/>
    <w:basedOn w:val="DefaultParagraphFont"/>
    <w:rsid w:val="00960AD9"/>
  </w:style>
  <w:style w:type="character" w:customStyle="1" w:styleId="by-author2">
    <w:name w:val="by-author2"/>
    <w:basedOn w:val="DefaultParagraphFont"/>
    <w:rsid w:val="00960AD9"/>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Bibliography">
    <w:name w:val="Bibliography"/>
    <w:basedOn w:val="Normal"/>
    <w:next w:val="Normal"/>
    <w:uiPriority w:val="37"/>
    <w:unhideWhenUsed/>
    <w:rsid w:val="005B22BE"/>
  </w:style>
  <w:style w:type="paragraph" w:customStyle="1" w:styleId="partialfooterlinks-item">
    <w:name w:val="partialfooterlinks-item"/>
    <w:basedOn w:val="Normal"/>
    <w:rsid w:val="00802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rtialfooterlinks-item-label">
    <w:name w:val="partialfooterlinks-item-label"/>
    <w:basedOn w:val="DefaultParagraphFont"/>
    <w:rsid w:val="00802719"/>
  </w:style>
  <w:style w:type="character" w:styleId="FollowedHyperlink">
    <w:name w:val="FollowedHyperlink"/>
    <w:basedOn w:val="DefaultParagraphFont"/>
    <w:uiPriority w:val="99"/>
    <w:semiHidden/>
    <w:unhideWhenUsed/>
    <w:rsid w:val="00EE7C3F"/>
    <w:rPr>
      <w:color w:val="954F72" w:themeColor="followedHyperlink"/>
      <w:u w:val="single"/>
    </w:rPr>
  </w:style>
  <w:style w:type="character" w:styleId="Emphasis">
    <w:name w:val="Emphasis"/>
    <w:basedOn w:val="DefaultParagraphFont"/>
    <w:uiPriority w:val="20"/>
    <w:qFormat/>
    <w:rsid w:val="000770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748">
      <w:bodyDiv w:val="1"/>
      <w:marLeft w:val="0"/>
      <w:marRight w:val="0"/>
      <w:marTop w:val="0"/>
      <w:marBottom w:val="0"/>
      <w:divBdr>
        <w:top w:val="none" w:sz="0" w:space="0" w:color="auto"/>
        <w:left w:val="none" w:sz="0" w:space="0" w:color="auto"/>
        <w:bottom w:val="none" w:sz="0" w:space="0" w:color="auto"/>
        <w:right w:val="none" w:sz="0" w:space="0" w:color="auto"/>
      </w:divBdr>
    </w:div>
    <w:div w:id="11301729">
      <w:bodyDiv w:val="1"/>
      <w:marLeft w:val="0"/>
      <w:marRight w:val="0"/>
      <w:marTop w:val="0"/>
      <w:marBottom w:val="0"/>
      <w:divBdr>
        <w:top w:val="none" w:sz="0" w:space="0" w:color="auto"/>
        <w:left w:val="none" w:sz="0" w:space="0" w:color="auto"/>
        <w:bottom w:val="none" w:sz="0" w:space="0" w:color="auto"/>
        <w:right w:val="none" w:sz="0" w:space="0" w:color="auto"/>
      </w:divBdr>
    </w:div>
    <w:div w:id="12536013">
      <w:bodyDiv w:val="1"/>
      <w:marLeft w:val="0"/>
      <w:marRight w:val="0"/>
      <w:marTop w:val="0"/>
      <w:marBottom w:val="0"/>
      <w:divBdr>
        <w:top w:val="none" w:sz="0" w:space="0" w:color="auto"/>
        <w:left w:val="none" w:sz="0" w:space="0" w:color="auto"/>
        <w:bottom w:val="none" w:sz="0" w:space="0" w:color="auto"/>
        <w:right w:val="none" w:sz="0" w:space="0" w:color="auto"/>
      </w:divBdr>
    </w:div>
    <w:div w:id="52700542">
      <w:bodyDiv w:val="1"/>
      <w:marLeft w:val="0"/>
      <w:marRight w:val="0"/>
      <w:marTop w:val="0"/>
      <w:marBottom w:val="0"/>
      <w:divBdr>
        <w:top w:val="none" w:sz="0" w:space="0" w:color="auto"/>
        <w:left w:val="none" w:sz="0" w:space="0" w:color="auto"/>
        <w:bottom w:val="none" w:sz="0" w:space="0" w:color="auto"/>
        <w:right w:val="none" w:sz="0" w:space="0" w:color="auto"/>
      </w:divBdr>
    </w:div>
    <w:div w:id="56906667">
      <w:bodyDiv w:val="1"/>
      <w:marLeft w:val="0"/>
      <w:marRight w:val="0"/>
      <w:marTop w:val="0"/>
      <w:marBottom w:val="0"/>
      <w:divBdr>
        <w:top w:val="none" w:sz="0" w:space="0" w:color="auto"/>
        <w:left w:val="none" w:sz="0" w:space="0" w:color="auto"/>
        <w:bottom w:val="none" w:sz="0" w:space="0" w:color="auto"/>
        <w:right w:val="none" w:sz="0" w:space="0" w:color="auto"/>
      </w:divBdr>
    </w:div>
    <w:div w:id="65349817">
      <w:bodyDiv w:val="1"/>
      <w:marLeft w:val="0"/>
      <w:marRight w:val="0"/>
      <w:marTop w:val="0"/>
      <w:marBottom w:val="0"/>
      <w:divBdr>
        <w:top w:val="none" w:sz="0" w:space="0" w:color="auto"/>
        <w:left w:val="none" w:sz="0" w:space="0" w:color="auto"/>
        <w:bottom w:val="none" w:sz="0" w:space="0" w:color="auto"/>
        <w:right w:val="none" w:sz="0" w:space="0" w:color="auto"/>
      </w:divBdr>
    </w:div>
    <w:div w:id="72892930">
      <w:bodyDiv w:val="1"/>
      <w:marLeft w:val="0"/>
      <w:marRight w:val="0"/>
      <w:marTop w:val="0"/>
      <w:marBottom w:val="0"/>
      <w:divBdr>
        <w:top w:val="none" w:sz="0" w:space="0" w:color="auto"/>
        <w:left w:val="none" w:sz="0" w:space="0" w:color="auto"/>
        <w:bottom w:val="none" w:sz="0" w:space="0" w:color="auto"/>
        <w:right w:val="none" w:sz="0" w:space="0" w:color="auto"/>
      </w:divBdr>
    </w:div>
    <w:div w:id="77362757">
      <w:bodyDiv w:val="1"/>
      <w:marLeft w:val="0"/>
      <w:marRight w:val="0"/>
      <w:marTop w:val="0"/>
      <w:marBottom w:val="0"/>
      <w:divBdr>
        <w:top w:val="none" w:sz="0" w:space="0" w:color="auto"/>
        <w:left w:val="none" w:sz="0" w:space="0" w:color="auto"/>
        <w:bottom w:val="none" w:sz="0" w:space="0" w:color="auto"/>
        <w:right w:val="none" w:sz="0" w:space="0" w:color="auto"/>
      </w:divBdr>
    </w:div>
    <w:div w:id="83499965">
      <w:bodyDiv w:val="1"/>
      <w:marLeft w:val="0"/>
      <w:marRight w:val="0"/>
      <w:marTop w:val="0"/>
      <w:marBottom w:val="0"/>
      <w:divBdr>
        <w:top w:val="none" w:sz="0" w:space="0" w:color="auto"/>
        <w:left w:val="none" w:sz="0" w:space="0" w:color="auto"/>
        <w:bottom w:val="none" w:sz="0" w:space="0" w:color="auto"/>
        <w:right w:val="none" w:sz="0" w:space="0" w:color="auto"/>
      </w:divBdr>
    </w:div>
    <w:div w:id="91321745">
      <w:bodyDiv w:val="1"/>
      <w:marLeft w:val="0"/>
      <w:marRight w:val="0"/>
      <w:marTop w:val="0"/>
      <w:marBottom w:val="0"/>
      <w:divBdr>
        <w:top w:val="none" w:sz="0" w:space="0" w:color="auto"/>
        <w:left w:val="none" w:sz="0" w:space="0" w:color="auto"/>
        <w:bottom w:val="none" w:sz="0" w:space="0" w:color="auto"/>
        <w:right w:val="none" w:sz="0" w:space="0" w:color="auto"/>
      </w:divBdr>
    </w:div>
    <w:div w:id="143358233">
      <w:bodyDiv w:val="1"/>
      <w:marLeft w:val="0"/>
      <w:marRight w:val="0"/>
      <w:marTop w:val="0"/>
      <w:marBottom w:val="0"/>
      <w:divBdr>
        <w:top w:val="none" w:sz="0" w:space="0" w:color="auto"/>
        <w:left w:val="none" w:sz="0" w:space="0" w:color="auto"/>
        <w:bottom w:val="none" w:sz="0" w:space="0" w:color="auto"/>
        <w:right w:val="none" w:sz="0" w:space="0" w:color="auto"/>
      </w:divBdr>
    </w:div>
    <w:div w:id="160439082">
      <w:bodyDiv w:val="1"/>
      <w:marLeft w:val="0"/>
      <w:marRight w:val="0"/>
      <w:marTop w:val="0"/>
      <w:marBottom w:val="0"/>
      <w:divBdr>
        <w:top w:val="none" w:sz="0" w:space="0" w:color="auto"/>
        <w:left w:val="none" w:sz="0" w:space="0" w:color="auto"/>
        <w:bottom w:val="none" w:sz="0" w:space="0" w:color="auto"/>
        <w:right w:val="none" w:sz="0" w:space="0" w:color="auto"/>
      </w:divBdr>
    </w:div>
    <w:div w:id="161702231">
      <w:bodyDiv w:val="1"/>
      <w:marLeft w:val="0"/>
      <w:marRight w:val="0"/>
      <w:marTop w:val="0"/>
      <w:marBottom w:val="0"/>
      <w:divBdr>
        <w:top w:val="none" w:sz="0" w:space="0" w:color="auto"/>
        <w:left w:val="none" w:sz="0" w:space="0" w:color="auto"/>
        <w:bottom w:val="none" w:sz="0" w:space="0" w:color="auto"/>
        <w:right w:val="none" w:sz="0" w:space="0" w:color="auto"/>
      </w:divBdr>
    </w:div>
    <w:div w:id="171067085">
      <w:bodyDiv w:val="1"/>
      <w:marLeft w:val="0"/>
      <w:marRight w:val="0"/>
      <w:marTop w:val="0"/>
      <w:marBottom w:val="0"/>
      <w:divBdr>
        <w:top w:val="none" w:sz="0" w:space="0" w:color="auto"/>
        <w:left w:val="none" w:sz="0" w:space="0" w:color="auto"/>
        <w:bottom w:val="none" w:sz="0" w:space="0" w:color="auto"/>
        <w:right w:val="none" w:sz="0" w:space="0" w:color="auto"/>
      </w:divBdr>
    </w:div>
    <w:div w:id="187373187">
      <w:bodyDiv w:val="1"/>
      <w:marLeft w:val="0"/>
      <w:marRight w:val="0"/>
      <w:marTop w:val="0"/>
      <w:marBottom w:val="0"/>
      <w:divBdr>
        <w:top w:val="none" w:sz="0" w:space="0" w:color="auto"/>
        <w:left w:val="none" w:sz="0" w:space="0" w:color="auto"/>
        <w:bottom w:val="none" w:sz="0" w:space="0" w:color="auto"/>
        <w:right w:val="none" w:sz="0" w:space="0" w:color="auto"/>
      </w:divBdr>
    </w:div>
    <w:div w:id="205722473">
      <w:bodyDiv w:val="1"/>
      <w:marLeft w:val="0"/>
      <w:marRight w:val="0"/>
      <w:marTop w:val="0"/>
      <w:marBottom w:val="0"/>
      <w:divBdr>
        <w:top w:val="none" w:sz="0" w:space="0" w:color="auto"/>
        <w:left w:val="none" w:sz="0" w:space="0" w:color="auto"/>
        <w:bottom w:val="none" w:sz="0" w:space="0" w:color="auto"/>
        <w:right w:val="none" w:sz="0" w:space="0" w:color="auto"/>
      </w:divBdr>
    </w:div>
    <w:div w:id="226305118">
      <w:bodyDiv w:val="1"/>
      <w:marLeft w:val="0"/>
      <w:marRight w:val="0"/>
      <w:marTop w:val="0"/>
      <w:marBottom w:val="0"/>
      <w:divBdr>
        <w:top w:val="none" w:sz="0" w:space="0" w:color="auto"/>
        <w:left w:val="none" w:sz="0" w:space="0" w:color="auto"/>
        <w:bottom w:val="none" w:sz="0" w:space="0" w:color="auto"/>
        <w:right w:val="none" w:sz="0" w:space="0" w:color="auto"/>
      </w:divBdr>
    </w:div>
    <w:div w:id="228152746">
      <w:bodyDiv w:val="1"/>
      <w:marLeft w:val="0"/>
      <w:marRight w:val="0"/>
      <w:marTop w:val="0"/>
      <w:marBottom w:val="0"/>
      <w:divBdr>
        <w:top w:val="none" w:sz="0" w:space="0" w:color="auto"/>
        <w:left w:val="none" w:sz="0" w:space="0" w:color="auto"/>
        <w:bottom w:val="none" w:sz="0" w:space="0" w:color="auto"/>
        <w:right w:val="none" w:sz="0" w:space="0" w:color="auto"/>
      </w:divBdr>
    </w:div>
    <w:div w:id="243690518">
      <w:bodyDiv w:val="1"/>
      <w:marLeft w:val="0"/>
      <w:marRight w:val="0"/>
      <w:marTop w:val="0"/>
      <w:marBottom w:val="0"/>
      <w:divBdr>
        <w:top w:val="none" w:sz="0" w:space="0" w:color="auto"/>
        <w:left w:val="none" w:sz="0" w:space="0" w:color="auto"/>
        <w:bottom w:val="none" w:sz="0" w:space="0" w:color="auto"/>
        <w:right w:val="none" w:sz="0" w:space="0" w:color="auto"/>
      </w:divBdr>
    </w:div>
    <w:div w:id="244924944">
      <w:bodyDiv w:val="1"/>
      <w:marLeft w:val="0"/>
      <w:marRight w:val="0"/>
      <w:marTop w:val="0"/>
      <w:marBottom w:val="0"/>
      <w:divBdr>
        <w:top w:val="none" w:sz="0" w:space="0" w:color="auto"/>
        <w:left w:val="none" w:sz="0" w:space="0" w:color="auto"/>
        <w:bottom w:val="none" w:sz="0" w:space="0" w:color="auto"/>
        <w:right w:val="none" w:sz="0" w:space="0" w:color="auto"/>
      </w:divBdr>
    </w:div>
    <w:div w:id="246888234">
      <w:bodyDiv w:val="1"/>
      <w:marLeft w:val="0"/>
      <w:marRight w:val="0"/>
      <w:marTop w:val="0"/>
      <w:marBottom w:val="0"/>
      <w:divBdr>
        <w:top w:val="none" w:sz="0" w:space="0" w:color="auto"/>
        <w:left w:val="none" w:sz="0" w:space="0" w:color="auto"/>
        <w:bottom w:val="none" w:sz="0" w:space="0" w:color="auto"/>
        <w:right w:val="none" w:sz="0" w:space="0" w:color="auto"/>
      </w:divBdr>
    </w:div>
    <w:div w:id="265507452">
      <w:bodyDiv w:val="1"/>
      <w:marLeft w:val="0"/>
      <w:marRight w:val="0"/>
      <w:marTop w:val="0"/>
      <w:marBottom w:val="0"/>
      <w:divBdr>
        <w:top w:val="none" w:sz="0" w:space="0" w:color="auto"/>
        <w:left w:val="none" w:sz="0" w:space="0" w:color="auto"/>
        <w:bottom w:val="none" w:sz="0" w:space="0" w:color="auto"/>
        <w:right w:val="none" w:sz="0" w:space="0" w:color="auto"/>
      </w:divBdr>
    </w:div>
    <w:div w:id="268856199">
      <w:bodyDiv w:val="1"/>
      <w:marLeft w:val="0"/>
      <w:marRight w:val="0"/>
      <w:marTop w:val="0"/>
      <w:marBottom w:val="0"/>
      <w:divBdr>
        <w:top w:val="none" w:sz="0" w:space="0" w:color="auto"/>
        <w:left w:val="none" w:sz="0" w:space="0" w:color="auto"/>
        <w:bottom w:val="none" w:sz="0" w:space="0" w:color="auto"/>
        <w:right w:val="none" w:sz="0" w:space="0" w:color="auto"/>
      </w:divBdr>
    </w:div>
    <w:div w:id="271405546">
      <w:bodyDiv w:val="1"/>
      <w:marLeft w:val="0"/>
      <w:marRight w:val="0"/>
      <w:marTop w:val="0"/>
      <w:marBottom w:val="0"/>
      <w:divBdr>
        <w:top w:val="none" w:sz="0" w:space="0" w:color="auto"/>
        <w:left w:val="none" w:sz="0" w:space="0" w:color="auto"/>
        <w:bottom w:val="none" w:sz="0" w:space="0" w:color="auto"/>
        <w:right w:val="none" w:sz="0" w:space="0" w:color="auto"/>
      </w:divBdr>
    </w:div>
    <w:div w:id="274287943">
      <w:bodyDiv w:val="1"/>
      <w:marLeft w:val="0"/>
      <w:marRight w:val="0"/>
      <w:marTop w:val="0"/>
      <w:marBottom w:val="0"/>
      <w:divBdr>
        <w:top w:val="none" w:sz="0" w:space="0" w:color="auto"/>
        <w:left w:val="none" w:sz="0" w:space="0" w:color="auto"/>
        <w:bottom w:val="none" w:sz="0" w:space="0" w:color="auto"/>
        <w:right w:val="none" w:sz="0" w:space="0" w:color="auto"/>
      </w:divBdr>
    </w:div>
    <w:div w:id="278996830">
      <w:bodyDiv w:val="1"/>
      <w:marLeft w:val="0"/>
      <w:marRight w:val="0"/>
      <w:marTop w:val="0"/>
      <w:marBottom w:val="0"/>
      <w:divBdr>
        <w:top w:val="none" w:sz="0" w:space="0" w:color="auto"/>
        <w:left w:val="none" w:sz="0" w:space="0" w:color="auto"/>
        <w:bottom w:val="none" w:sz="0" w:space="0" w:color="auto"/>
        <w:right w:val="none" w:sz="0" w:space="0" w:color="auto"/>
      </w:divBdr>
    </w:div>
    <w:div w:id="282230031">
      <w:bodyDiv w:val="1"/>
      <w:marLeft w:val="0"/>
      <w:marRight w:val="0"/>
      <w:marTop w:val="0"/>
      <w:marBottom w:val="0"/>
      <w:divBdr>
        <w:top w:val="none" w:sz="0" w:space="0" w:color="auto"/>
        <w:left w:val="none" w:sz="0" w:space="0" w:color="auto"/>
        <w:bottom w:val="none" w:sz="0" w:space="0" w:color="auto"/>
        <w:right w:val="none" w:sz="0" w:space="0" w:color="auto"/>
      </w:divBdr>
    </w:div>
    <w:div w:id="291443569">
      <w:bodyDiv w:val="1"/>
      <w:marLeft w:val="0"/>
      <w:marRight w:val="0"/>
      <w:marTop w:val="0"/>
      <w:marBottom w:val="0"/>
      <w:divBdr>
        <w:top w:val="none" w:sz="0" w:space="0" w:color="auto"/>
        <w:left w:val="none" w:sz="0" w:space="0" w:color="auto"/>
        <w:bottom w:val="none" w:sz="0" w:space="0" w:color="auto"/>
        <w:right w:val="none" w:sz="0" w:space="0" w:color="auto"/>
      </w:divBdr>
    </w:div>
    <w:div w:id="295530503">
      <w:bodyDiv w:val="1"/>
      <w:marLeft w:val="0"/>
      <w:marRight w:val="0"/>
      <w:marTop w:val="0"/>
      <w:marBottom w:val="0"/>
      <w:divBdr>
        <w:top w:val="none" w:sz="0" w:space="0" w:color="auto"/>
        <w:left w:val="none" w:sz="0" w:space="0" w:color="auto"/>
        <w:bottom w:val="none" w:sz="0" w:space="0" w:color="auto"/>
        <w:right w:val="none" w:sz="0" w:space="0" w:color="auto"/>
      </w:divBdr>
    </w:div>
    <w:div w:id="307823248">
      <w:bodyDiv w:val="1"/>
      <w:marLeft w:val="0"/>
      <w:marRight w:val="0"/>
      <w:marTop w:val="0"/>
      <w:marBottom w:val="0"/>
      <w:divBdr>
        <w:top w:val="none" w:sz="0" w:space="0" w:color="auto"/>
        <w:left w:val="none" w:sz="0" w:space="0" w:color="auto"/>
        <w:bottom w:val="none" w:sz="0" w:space="0" w:color="auto"/>
        <w:right w:val="none" w:sz="0" w:space="0" w:color="auto"/>
      </w:divBdr>
    </w:div>
    <w:div w:id="313334934">
      <w:bodyDiv w:val="1"/>
      <w:marLeft w:val="0"/>
      <w:marRight w:val="0"/>
      <w:marTop w:val="0"/>
      <w:marBottom w:val="0"/>
      <w:divBdr>
        <w:top w:val="none" w:sz="0" w:space="0" w:color="auto"/>
        <w:left w:val="none" w:sz="0" w:space="0" w:color="auto"/>
        <w:bottom w:val="none" w:sz="0" w:space="0" w:color="auto"/>
        <w:right w:val="none" w:sz="0" w:space="0" w:color="auto"/>
      </w:divBdr>
    </w:div>
    <w:div w:id="325403437">
      <w:bodyDiv w:val="1"/>
      <w:marLeft w:val="0"/>
      <w:marRight w:val="0"/>
      <w:marTop w:val="0"/>
      <w:marBottom w:val="0"/>
      <w:divBdr>
        <w:top w:val="none" w:sz="0" w:space="0" w:color="auto"/>
        <w:left w:val="none" w:sz="0" w:space="0" w:color="auto"/>
        <w:bottom w:val="none" w:sz="0" w:space="0" w:color="auto"/>
        <w:right w:val="none" w:sz="0" w:space="0" w:color="auto"/>
      </w:divBdr>
    </w:div>
    <w:div w:id="333919515">
      <w:bodyDiv w:val="1"/>
      <w:marLeft w:val="0"/>
      <w:marRight w:val="0"/>
      <w:marTop w:val="0"/>
      <w:marBottom w:val="0"/>
      <w:divBdr>
        <w:top w:val="none" w:sz="0" w:space="0" w:color="auto"/>
        <w:left w:val="none" w:sz="0" w:space="0" w:color="auto"/>
        <w:bottom w:val="none" w:sz="0" w:space="0" w:color="auto"/>
        <w:right w:val="none" w:sz="0" w:space="0" w:color="auto"/>
      </w:divBdr>
    </w:div>
    <w:div w:id="338656837">
      <w:bodyDiv w:val="1"/>
      <w:marLeft w:val="0"/>
      <w:marRight w:val="0"/>
      <w:marTop w:val="0"/>
      <w:marBottom w:val="0"/>
      <w:divBdr>
        <w:top w:val="none" w:sz="0" w:space="0" w:color="auto"/>
        <w:left w:val="none" w:sz="0" w:space="0" w:color="auto"/>
        <w:bottom w:val="none" w:sz="0" w:space="0" w:color="auto"/>
        <w:right w:val="none" w:sz="0" w:space="0" w:color="auto"/>
      </w:divBdr>
    </w:div>
    <w:div w:id="338971164">
      <w:bodyDiv w:val="1"/>
      <w:marLeft w:val="0"/>
      <w:marRight w:val="0"/>
      <w:marTop w:val="0"/>
      <w:marBottom w:val="0"/>
      <w:divBdr>
        <w:top w:val="none" w:sz="0" w:space="0" w:color="auto"/>
        <w:left w:val="none" w:sz="0" w:space="0" w:color="auto"/>
        <w:bottom w:val="none" w:sz="0" w:space="0" w:color="auto"/>
        <w:right w:val="none" w:sz="0" w:space="0" w:color="auto"/>
      </w:divBdr>
    </w:div>
    <w:div w:id="348072409">
      <w:bodyDiv w:val="1"/>
      <w:marLeft w:val="0"/>
      <w:marRight w:val="0"/>
      <w:marTop w:val="0"/>
      <w:marBottom w:val="0"/>
      <w:divBdr>
        <w:top w:val="none" w:sz="0" w:space="0" w:color="auto"/>
        <w:left w:val="none" w:sz="0" w:space="0" w:color="auto"/>
        <w:bottom w:val="none" w:sz="0" w:space="0" w:color="auto"/>
        <w:right w:val="none" w:sz="0" w:space="0" w:color="auto"/>
      </w:divBdr>
    </w:div>
    <w:div w:id="366489358">
      <w:bodyDiv w:val="1"/>
      <w:marLeft w:val="0"/>
      <w:marRight w:val="0"/>
      <w:marTop w:val="0"/>
      <w:marBottom w:val="0"/>
      <w:divBdr>
        <w:top w:val="none" w:sz="0" w:space="0" w:color="auto"/>
        <w:left w:val="none" w:sz="0" w:space="0" w:color="auto"/>
        <w:bottom w:val="none" w:sz="0" w:space="0" w:color="auto"/>
        <w:right w:val="none" w:sz="0" w:space="0" w:color="auto"/>
      </w:divBdr>
    </w:div>
    <w:div w:id="415178694">
      <w:bodyDiv w:val="1"/>
      <w:marLeft w:val="0"/>
      <w:marRight w:val="0"/>
      <w:marTop w:val="0"/>
      <w:marBottom w:val="0"/>
      <w:divBdr>
        <w:top w:val="none" w:sz="0" w:space="0" w:color="auto"/>
        <w:left w:val="none" w:sz="0" w:space="0" w:color="auto"/>
        <w:bottom w:val="none" w:sz="0" w:space="0" w:color="auto"/>
        <w:right w:val="none" w:sz="0" w:space="0" w:color="auto"/>
      </w:divBdr>
    </w:div>
    <w:div w:id="419449216">
      <w:bodyDiv w:val="1"/>
      <w:marLeft w:val="0"/>
      <w:marRight w:val="0"/>
      <w:marTop w:val="0"/>
      <w:marBottom w:val="0"/>
      <w:divBdr>
        <w:top w:val="none" w:sz="0" w:space="0" w:color="auto"/>
        <w:left w:val="none" w:sz="0" w:space="0" w:color="auto"/>
        <w:bottom w:val="none" w:sz="0" w:space="0" w:color="auto"/>
        <w:right w:val="none" w:sz="0" w:space="0" w:color="auto"/>
      </w:divBdr>
    </w:div>
    <w:div w:id="419527260">
      <w:bodyDiv w:val="1"/>
      <w:marLeft w:val="0"/>
      <w:marRight w:val="0"/>
      <w:marTop w:val="0"/>
      <w:marBottom w:val="0"/>
      <w:divBdr>
        <w:top w:val="none" w:sz="0" w:space="0" w:color="auto"/>
        <w:left w:val="none" w:sz="0" w:space="0" w:color="auto"/>
        <w:bottom w:val="none" w:sz="0" w:space="0" w:color="auto"/>
        <w:right w:val="none" w:sz="0" w:space="0" w:color="auto"/>
      </w:divBdr>
    </w:div>
    <w:div w:id="439226120">
      <w:bodyDiv w:val="1"/>
      <w:marLeft w:val="0"/>
      <w:marRight w:val="0"/>
      <w:marTop w:val="0"/>
      <w:marBottom w:val="0"/>
      <w:divBdr>
        <w:top w:val="none" w:sz="0" w:space="0" w:color="auto"/>
        <w:left w:val="none" w:sz="0" w:space="0" w:color="auto"/>
        <w:bottom w:val="none" w:sz="0" w:space="0" w:color="auto"/>
        <w:right w:val="none" w:sz="0" w:space="0" w:color="auto"/>
      </w:divBdr>
    </w:div>
    <w:div w:id="456800049">
      <w:bodyDiv w:val="1"/>
      <w:marLeft w:val="0"/>
      <w:marRight w:val="0"/>
      <w:marTop w:val="0"/>
      <w:marBottom w:val="0"/>
      <w:divBdr>
        <w:top w:val="none" w:sz="0" w:space="0" w:color="auto"/>
        <w:left w:val="none" w:sz="0" w:space="0" w:color="auto"/>
        <w:bottom w:val="none" w:sz="0" w:space="0" w:color="auto"/>
        <w:right w:val="none" w:sz="0" w:space="0" w:color="auto"/>
      </w:divBdr>
    </w:div>
    <w:div w:id="515965736">
      <w:bodyDiv w:val="1"/>
      <w:marLeft w:val="0"/>
      <w:marRight w:val="0"/>
      <w:marTop w:val="0"/>
      <w:marBottom w:val="0"/>
      <w:divBdr>
        <w:top w:val="none" w:sz="0" w:space="0" w:color="auto"/>
        <w:left w:val="none" w:sz="0" w:space="0" w:color="auto"/>
        <w:bottom w:val="none" w:sz="0" w:space="0" w:color="auto"/>
        <w:right w:val="none" w:sz="0" w:space="0" w:color="auto"/>
      </w:divBdr>
    </w:div>
    <w:div w:id="524516366">
      <w:bodyDiv w:val="1"/>
      <w:marLeft w:val="0"/>
      <w:marRight w:val="0"/>
      <w:marTop w:val="0"/>
      <w:marBottom w:val="0"/>
      <w:divBdr>
        <w:top w:val="none" w:sz="0" w:space="0" w:color="auto"/>
        <w:left w:val="none" w:sz="0" w:space="0" w:color="auto"/>
        <w:bottom w:val="none" w:sz="0" w:space="0" w:color="auto"/>
        <w:right w:val="none" w:sz="0" w:space="0" w:color="auto"/>
      </w:divBdr>
    </w:div>
    <w:div w:id="535121308">
      <w:bodyDiv w:val="1"/>
      <w:marLeft w:val="0"/>
      <w:marRight w:val="0"/>
      <w:marTop w:val="0"/>
      <w:marBottom w:val="0"/>
      <w:divBdr>
        <w:top w:val="none" w:sz="0" w:space="0" w:color="auto"/>
        <w:left w:val="none" w:sz="0" w:space="0" w:color="auto"/>
        <w:bottom w:val="none" w:sz="0" w:space="0" w:color="auto"/>
        <w:right w:val="none" w:sz="0" w:space="0" w:color="auto"/>
      </w:divBdr>
    </w:div>
    <w:div w:id="535314147">
      <w:bodyDiv w:val="1"/>
      <w:marLeft w:val="0"/>
      <w:marRight w:val="0"/>
      <w:marTop w:val="0"/>
      <w:marBottom w:val="0"/>
      <w:divBdr>
        <w:top w:val="none" w:sz="0" w:space="0" w:color="auto"/>
        <w:left w:val="none" w:sz="0" w:space="0" w:color="auto"/>
        <w:bottom w:val="none" w:sz="0" w:space="0" w:color="auto"/>
        <w:right w:val="none" w:sz="0" w:space="0" w:color="auto"/>
      </w:divBdr>
    </w:div>
    <w:div w:id="546987509">
      <w:bodyDiv w:val="1"/>
      <w:marLeft w:val="0"/>
      <w:marRight w:val="0"/>
      <w:marTop w:val="0"/>
      <w:marBottom w:val="0"/>
      <w:divBdr>
        <w:top w:val="none" w:sz="0" w:space="0" w:color="auto"/>
        <w:left w:val="none" w:sz="0" w:space="0" w:color="auto"/>
        <w:bottom w:val="none" w:sz="0" w:space="0" w:color="auto"/>
        <w:right w:val="none" w:sz="0" w:space="0" w:color="auto"/>
      </w:divBdr>
    </w:div>
    <w:div w:id="555313932">
      <w:bodyDiv w:val="1"/>
      <w:marLeft w:val="0"/>
      <w:marRight w:val="0"/>
      <w:marTop w:val="0"/>
      <w:marBottom w:val="0"/>
      <w:divBdr>
        <w:top w:val="none" w:sz="0" w:space="0" w:color="auto"/>
        <w:left w:val="none" w:sz="0" w:space="0" w:color="auto"/>
        <w:bottom w:val="none" w:sz="0" w:space="0" w:color="auto"/>
        <w:right w:val="none" w:sz="0" w:space="0" w:color="auto"/>
      </w:divBdr>
    </w:div>
    <w:div w:id="567308281">
      <w:bodyDiv w:val="1"/>
      <w:marLeft w:val="0"/>
      <w:marRight w:val="0"/>
      <w:marTop w:val="0"/>
      <w:marBottom w:val="0"/>
      <w:divBdr>
        <w:top w:val="none" w:sz="0" w:space="0" w:color="auto"/>
        <w:left w:val="none" w:sz="0" w:space="0" w:color="auto"/>
        <w:bottom w:val="none" w:sz="0" w:space="0" w:color="auto"/>
        <w:right w:val="none" w:sz="0" w:space="0" w:color="auto"/>
      </w:divBdr>
    </w:div>
    <w:div w:id="574626029">
      <w:bodyDiv w:val="1"/>
      <w:marLeft w:val="0"/>
      <w:marRight w:val="0"/>
      <w:marTop w:val="0"/>
      <w:marBottom w:val="0"/>
      <w:divBdr>
        <w:top w:val="none" w:sz="0" w:space="0" w:color="auto"/>
        <w:left w:val="none" w:sz="0" w:space="0" w:color="auto"/>
        <w:bottom w:val="none" w:sz="0" w:space="0" w:color="auto"/>
        <w:right w:val="none" w:sz="0" w:space="0" w:color="auto"/>
      </w:divBdr>
    </w:div>
    <w:div w:id="589239482">
      <w:bodyDiv w:val="1"/>
      <w:marLeft w:val="0"/>
      <w:marRight w:val="0"/>
      <w:marTop w:val="0"/>
      <w:marBottom w:val="0"/>
      <w:divBdr>
        <w:top w:val="none" w:sz="0" w:space="0" w:color="auto"/>
        <w:left w:val="none" w:sz="0" w:space="0" w:color="auto"/>
        <w:bottom w:val="none" w:sz="0" w:space="0" w:color="auto"/>
        <w:right w:val="none" w:sz="0" w:space="0" w:color="auto"/>
      </w:divBdr>
    </w:div>
    <w:div w:id="616255412">
      <w:bodyDiv w:val="1"/>
      <w:marLeft w:val="0"/>
      <w:marRight w:val="0"/>
      <w:marTop w:val="0"/>
      <w:marBottom w:val="0"/>
      <w:divBdr>
        <w:top w:val="none" w:sz="0" w:space="0" w:color="auto"/>
        <w:left w:val="none" w:sz="0" w:space="0" w:color="auto"/>
        <w:bottom w:val="none" w:sz="0" w:space="0" w:color="auto"/>
        <w:right w:val="none" w:sz="0" w:space="0" w:color="auto"/>
      </w:divBdr>
    </w:div>
    <w:div w:id="648051766">
      <w:bodyDiv w:val="1"/>
      <w:marLeft w:val="0"/>
      <w:marRight w:val="0"/>
      <w:marTop w:val="0"/>
      <w:marBottom w:val="0"/>
      <w:divBdr>
        <w:top w:val="none" w:sz="0" w:space="0" w:color="auto"/>
        <w:left w:val="none" w:sz="0" w:space="0" w:color="auto"/>
        <w:bottom w:val="none" w:sz="0" w:space="0" w:color="auto"/>
        <w:right w:val="none" w:sz="0" w:space="0" w:color="auto"/>
      </w:divBdr>
    </w:div>
    <w:div w:id="661932559">
      <w:bodyDiv w:val="1"/>
      <w:marLeft w:val="0"/>
      <w:marRight w:val="0"/>
      <w:marTop w:val="0"/>
      <w:marBottom w:val="0"/>
      <w:divBdr>
        <w:top w:val="none" w:sz="0" w:space="0" w:color="auto"/>
        <w:left w:val="none" w:sz="0" w:space="0" w:color="auto"/>
        <w:bottom w:val="none" w:sz="0" w:space="0" w:color="auto"/>
        <w:right w:val="none" w:sz="0" w:space="0" w:color="auto"/>
      </w:divBdr>
    </w:div>
    <w:div w:id="681930566">
      <w:bodyDiv w:val="1"/>
      <w:marLeft w:val="0"/>
      <w:marRight w:val="0"/>
      <w:marTop w:val="0"/>
      <w:marBottom w:val="0"/>
      <w:divBdr>
        <w:top w:val="none" w:sz="0" w:space="0" w:color="auto"/>
        <w:left w:val="none" w:sz="0" w:space="0" w:color="auto"/>
        <w:bottom w:val="none" w:sz="0" w:space="0" w:color="auto"/>
        <w:right w:val="none" w:sz="0" w:space="0" w:color="auto"/>
      </w:divBdr>
    </w:div>
    <w:div w:id="700278248">
      <w:bodyDiv w:val="1"/>
      <w:marLeft w:val="0"/>
      <w:marRight w:val="0"/>
      <w:marTop w:val="0"/>
      <w:marBottom w:val="0"/>
      <w:divBdr>
        <w:top w:val="none" w:sz="0" w:space="0" w:color="auto"/>
        <w:left w:val="none" w:sz="0" w:space="0" w:color="auto"/>
        <w:bottom w:val="none" w:sz="0" w:space="0" w:color="auto"/>
        <w:right w:val="none" w:sz="0" w:space="0" w:color="auto"/>
      </w:divBdr>
    </w:div>
    <w:div w:id="704409352">
      <w:bodyDiv w:val="1"/>
      <w:marLeft w:val="0"/>
      <w:marRight w:val="0"/>
      <w:marTop w:val="0"/>
      <w:marBottom w:val="0"/>
      <w:divBdr>
        <w:top w:val="none" w:sz="0" w:space="0" w:color="auto"/>
        <w:left w:val="none" w:sz="0" w:space="0" w:color="auto"/>
        <w:bottom w:val="none" w:sz="0" w:space="0" w:color="auto"/>
        <w:right w:val="none" w:sz="0" w:space="0" w:color="auto"/>
      </w:divBdr>
    </w:div>
    <w:div w:id="704599583">
      <w:bodyDiv w:val="1"/>
      <w:marLeft w:val="0"/>
      <w:marRight w:val="0"/>
      <w:marTop w:val="0"/>
      <w:marBottom w:val="0"/>
      <w:divBdr>
        <w:top w:val="none" w:sz="0" w:space="0" w:color="auto"/>
        <w:left w:val="none" w:sz="0" w:space="0" w:color="auto"/>
        <w:bottom w:val="none" w:sz="0" w:space="0" w:color="auto"/>
        <w:right w:val="none" w:sz="0" w:space="0" w:color="auto"/>
      </w:divBdr>
    </w:div>
    <w:div w:id="708800051">
      <w:bodyDiv w:val="1"/>
      <w:marLeft w:val="0"/>
      <w:marRight w:val="0"/>
      <w:marTop w:val="0"/>
      <w:marBottom w:val="0"/>
      <w:divBdr>
        <w:top w:val="none" w:sz="0" w:space="0" w:color="auto"/>
        <w:left w:val="none" w:sz="0" w:space="0" w:color="auto"/>
        <w:bottom w:val="none" w:sz="0" w:space="0" w:color="auto"/>
        <w:right w:val="none" w:sz="0" w:space="0" w:color="auto"/>
      </w:divBdr>
    </w:div>
    <w:div w:id="755631434">
      <w:bodyDiv w:val="1"/>
      <w:marLeft w:val="0"/>
      <w:marRight w:val="0"/>
      <w:marTop w:val="0"/>
      <w:marBottom w:val="0"/>
      <w:divBdr>
        <w:top w:val="none" w:sz="0" w:space="0" w:color="auto"/>
        <w:left w:val="none" w:sz="0" w:space="0" w:color="auto"/>
        <w:bottom w:val="none" w:sz="0" w:space="0" w:color="auto"/>
        <w:right w:val="none" w:sz="0" w:space="0" w:color="auto"/>
      </w:divBdr>
    </w:div>
    <w:div w:id="765343769">
      <w:bodyDiv w:val="1"/>
      <w:marLeft w:val="0"/>
      <w:marRight w:val="0"/>
      <w:marTop w:val="0"/>
      <w:marBottom w:val="0"/>
      <w:divBdr>
        <w:top w:val="none" w:sz="0" w:space="0" w:color="auto"/>
        <w:left w:val="none" w:sz="0" w:space="0" w:color="auto"/>
        <w:bottom w:val="none" w:sz="0" w:space="0" w:color="auto"/>
        <w:right w:val="none" w:sz="0" w:space="0" w:color="auto"/>
      </w:divBdr>
    </w:div>
    <w:div w:id="765465074">
      <w:bodyDiv w:val="1"/>
      <w:marLeft w:val="0"/>
      <w:marRight w:val="0"/>
      <w:marTop w:val="0"/>
      <w:marBottom w:val="0"/>
      <w:divBdr>
        <w:top w:val="none" w:sz="0" w:space="0" w:color="auto"/>
        <w:left w:val="none" w:sz="0" w:space="0" w:color="auto"/>
        <w:bottom w:val="none" w:sz="0" w:space="0" w:color="auto"/>
        <w:right w:val="none" w:sz="0" w:space="0" w:color="auto"/>
      </w:divBdr>
    </w:div>
    <w:div w:id="771436973">
      <w:bodyDiv w:val="1"/>
      <w:marLeft w:val="0"/>
      <w:marRight w:val="0"/>
      <w:marTop w:val="0"/>
      <w:marBottom w:val="0"/>
      <w:divBdr>
        <w:top w:val="none" w:sz="0" w:space="0" w:color="auto"/>
        <w:left w:val="none" w:sz="0" w:space="0" w:color="auto"/>
        <w:bottom w:val="none" w:sz="0" w:space="0" w:color="auto"/>
        <w:right w:val="none" w:sz="0" w:space="0" w:color="auto"/>
      </w:divBdr>
    </w:div>
    <w:div w:id="777065402">
      <w:bodyDiv w:val="1"/>
      <w:marLeft w:val="0"/>
      <w:marRight w:val="0"/>
      <w:marTop w:val="0"/>
      <w:marBottom w:val="0"/>
      <w:divBdr>
        <w:top w:val="none" w:sz="0" w:space="0" w:color="auto"/>
        <w:left w:val="none" w:sz="0" w:space="0" w:color="auto"/>
        <w:bottom w:val="none" w:sz="0" w:space="0" w:color="auto"/>
        <w:right w:val="none" w:sz="0" w:space="0" w:color="auto"/>
      </w:divBdr>
    </w:div>
    <w:div w:id="783840647">
      <w:bodyDiv w:val="1"/>
      <w:marLeft w:val="0"/>
      <w:marRight w:val="0"/>
      <w:marTop w:val="0"/>
      <w:marBottom w:val="0"/>
      <w:divBdr>
        <w:top w:val="none" w:sz="0" w:space="0" w:color="auto"/>
        <w:left w:val="none" w:sz="0" w:space="0" w:color="auto"/>
        <w:bottom w:val="none" w:sz="0" w:space="0" w:color="auto"/>
        <w:right w:val="none" w:sz="0" w:space="0" w:color="auto"/>
      </w:divBdr>
    </w:div>
    <w:div w:id="790054235">
      <w:bodyDiv w:val="1"/>
      <w:marLeft w:val="0"/>
      <w:marRight w:val="0"/>
      <w:marTop w:val="0"/>
      <w:marBottom w:val="0"/>
      <w:divBdr>
        <w:top w:val="none" w:sz="0" w:space="0" w:color="auto"/>
        <w:left w:val="none" w:sz="0" w:space="0" w:color="auto"/>
        <w:bottom w:val="none" w:sz="0" w:space="0" w:color="auto"/>
        <w:right w:val="none" w:sz="0" w:space="0" w:color="auto"/>
      </w:divBdr>
    </w:div>
    <w:div w:id="790974562">
      <w:bodyDiv w:val="1"/>
      <w:marLeft w:val="0"/>
      <w:marRight w:val="0"/>
      <w:marTop w:val="0"/>
      <w:marBottom w:val="0"/>
      <w:divBdr>
        <w:top w:val="none" w:sz="0" w:space="0" w:color="auto"/>
        <w:left w:val="none" w:sz="0" w:space="0" w:color="auto"/>
        <w:bottom w:val="none" w:sz="0" w:space="0" w:color="auto"/>
        <w:right w:val="none" w:sz="0" w:space="0" w:color="auto"/>
      </w:divBdr>
    </w:div>
    <w:div w:id="847869480">
      <w:bodyDiv w:val="1"/>
      <w:marLeft w:val="0"/>
      <w:marRight w:val="0"/>
      <w:marTop w:val="0"/>
      <w:marBottom w:val="0"/>
      <w:divBdr>
        <w:top w:val="none" w:sz="0" w:space="0" w:color="auto"/>
        <w:left w:val="none" w:sz="0" w:space="0" w:color="auto"/>
        <w:bottom w:val="none" w:sz="0" w:space="0" w:color="auto"/>
        <w:right w:val="none" w:sz="0" w:space="0" w:color="auto"/>
      </w:divBdr>
    </w:div>
    <w:div w:id="896163354">
      <w:bodyDiv w:val="1"/>
      <w:marLeft w:val="0"/>
      <w:marRight w:val="0"/>
      <w:marTop w:val="0"/>
      <w:marBottom w:val="0"/>
      <w:divBdr>
        <w:top w:val="none" w:sz="0" w:space="0" w:color="auto"/>
        <w:left w:val="none" w:sz="0" w:space="0" w:color="auto"/>
        <w:bottom w:val="none" w:sz="0" w:space="0" w:color="auto"/>
        <w:right w:val="none" w:sz="0" w:space="0" w:color="auto"/>
      </w:divBdr>
    </w:div>
    <w:div w:id="902104768">
      <w:bodyDiv w:val="1"/>
      <w:marLeft w:val="0"/>
      <w:marRight w:val="0"/>
      <w:marTop w:val="0"/>
      <w:marBottom w:val="0"/>
      <w:divBdr>
        <w:top w:val="none" w:sz="0" w:space="0" w:color="auto"/>
        <w:left w:val="none" w:sz="0" w:space="0" w:color="auto"/>
        <w:bottom w:val="none" w:sz="0" w:space="0" w:color="auto"/>
        <w:right w:val="none" w:sz="0" w:space="0" w:color="auto"/>
      </w:divBdr>
    </w:div>
    <w:div w:id="932855488">
      <w:bodyDiv w:val="1"/>
      <w:marLeft w:val="0"/>
      <w:marRight w:val="0"/>
      <w:marTop w:val="0"/>
      <w:marBottom w:val="0"/>
      <w:divBdr>
        <w:top w:val="none" w:sz="0" w:space="0" w:color="auto"/>
        <w:left w:val="none" w:sz="0" w:space="0" w:color="auto"/>
        <w:bottom w:val="none" w:sz="0" w:space="0" w:color="auto"/>
        <w:right w:val="none" w:sz="0" w:space="0" w:color="auto"/>
      </w:divBdr>
    </w:div>
    <w:div w:id="940144466">
      <w:bodyDiv w:val="1"/>
      <w:marLeft w:val="0"/>
      <w:marRight w:val="0"/>
      <w:marTop w:val="0"/>
      <w:marBottom w:val="0"/>
      <w:divBdr>
        <w:top w:val="none" w:sz="0" w:space="0" w:color="auto"/>
        <w:left w:val="none" w:sz="0" w:space="0" w:color="auto"/>
        <w:bottom w:val="none" w:sz="0" w:space="0" w:color="auto"/>
        <w:right w:val="none" w:sz="0" w:space="0" w:color="auto"/>
      </w:divBdr>
    </w:div>
    <w:div w:id="946423035">
      <w:bodyDiv w:val="1"/>
      <w:marLeft w:val="0"/>
      <w:marRight w:val="0"/>
      <w:marTop w:val="0"/>
      <w:marBottom w:val="0"/>
      <w:divBdr>
        <w:top w:val="none" w:sz="0" w:space="0" w:color="auto"/>
        <w:left w:val="none" w:sz="0" w:space="0" w:color="auto"/>
        <w:bottom w:val="none" w:sz="0" w:space="0" w:color="auto"/>
        <w:right w:val="none" w:sz="0" w:space="0" w:color="auto"/>
      </w:divBdr>
    </w:div>
    <w:div w:id="948585666">
      <w:bodyDiv w:val="1"/>
      <w:marLeft w:val="0"/>
      <w:marRight w:val="0"/>
      <w:marTop w:val="0"/>
      <w:marBottom w:val="0"/>
      <w:divBdr>
        <w:top w:val="none" w:sz="0" w:space="0" w:color="auto"/>
        <w:left w:val="none" w:sz="0" w:space="0" w:color="auto"/>
        <w:bottom w:val="none" w:sz="0" w:space="0" w:color="auto"/>
        <w:right w:val="none" w:sz="0" w:space="0" w:color="auto"/>
      </w:divBdr>
    </w:div>
    <w:div w:id="952980726">
      <w:bodyDiv w:val="1"/>
      <w:marLeft w:val="0"/>
      <w:marRight w:val="0"/>
      <w:marTop w:val="0"/>
      <w:marBottom w:val="0"/>
      <w:divBdr>
        <w:top w:val="none" w:sz="0" w:space="0" w:color="auto"/>
        <w:left w:val="none" w:sz="0" w:space="0" w:color="auto"/>
        <w:bottom w:val="none" w:sz="0" w:space="0" w:color="auto"/>
        <w:right w:val="none" w:sz="0" w:space="0" w:color="auto"/>
      </w:divBdr>
    </w:div>
    <w:div w:id="992224625">
      <w:bodyDiv w:val="1"/>
      <w:marLeft w:val="0"/>
      <w:marRight w:val="0"/>
      <w:marTop w:val="0"/>
      <w:marBottom w:val="0"/>
      <w:divBdr>
        <w:top w:val="none" w:sz="0" w:space="0" w:color="auto"/>
        <w:left w:val="none" w:sz="0" w:space="0" w:color="auto"/>
        <w:bottom w:val="none" w:sz="0" w:space="0" w:color="auto"/>
        <w:right w:val="none" w:sz="0" w:space="0" w:color="auto"/>
      </w:divBdr>
    </w:div>
    <w:div w:id="994378630">
      <w:bodyDiv w:val="1"/>
      <w:marLeft w:val="0"/>
      <w:marRight w:val="0"/>
      <w:marTop w:val="0"/>
      <w:marBottom w:val="0"/>
      <w:divBdr>
        <w:top w:val="none" w:sz="0" w:space="0" w:color="auto"/>
        <w:left w:val="none" w:sz="0" w:space="0" w:color="auto"/>
        <w:bottom w:val="none" w:sz="0" w:space="0" w:color="auto"/>
        <w:right w:val="none" w:sz="0" w:space="0" w:color="auto"/>
      </w:divBdr>
    </w:div>
    <w:div w:id="1007050961">
      <w:bodyDiv w:val="1"/>
      <w:marLeft w:val="0"/>
      <w:marRight w:val="0"/>
      <w:marTop w:val="0"/>
      <w:marBottom w:val="0"/>
      <w:divBdr>
        <w:top w:val="none" w:sz="0" w:space="0" w:color="auto"/>
        <w:left w:val="none" w:sz="0" w:space="0" w:color="auto"/>
        <w:bottom w:val="none" w:sz="0" w:space="0" w:color="auto"/>
        <w:right w:val="none" w:sz="0" w:space="0" w:color="auto"/>
      </w:divBdr>
    </w:div>
    <w:div w:id="1015574133">
      <w:bodyDiv w:val="1"/>
      <w:marLeft w:val="0"/>
      <w:marRight w:val="0"/>
      <w:marTop w:val="0"/>
      <w:marBottom w:val="0"/>
      <w:divBdr>
        <w:top w:val="none" w:sz="0" w:space="0" w:color="auto"/>
        <w:left w:val="none" w:sz="0" w:space="0" w:color="auto"/>
        <w:bottom w:val="none" w:sz="0" w:space="0" w:color="auto"/>
        <w:right w:val="none" w:sz="0" w:space="0" w:color="auto"/>
      </w:divBdr>
    </w:div>
    <w:div w:id="1016151488">
      <w:bodyDiv w:val="1"/>
      <w:marLeft w:val="0"/>
      <w:marRight w:val="0"/>
      <w:marTop w:val="0"/>
      <w:marBottom w:val="0"/>
      <w:divBdr>
        <w:top w:val="none" w:sz="0" w:space="0" w:color="auto"/>
        <w:left w:val="none" w:sz="0" w:space="0" w:color="auto"/>
        <w:bottom w:val="none" w:sz="0" w:space="0" w:color="auto"/>
        <w:right w:val="none" w:sz="0" w:space="0" w:color="auto"/>
      </w:divBdr>
    </w:div>
    <w:div w:id="1038311731">
      <w:bodyDiv w:val="1"/>
      <w:marLeft w:val="0"/>
      <w:marRight w:val="0"/>
      <w:marTop w:val="0"/>
      <w:marBottom w:val="0"/>
      <w:divBdr>
        <w:top w:val="none" w:sz="0" w:space="0" w:color="auto"/>
        <w:left w:val="none" w:sz="0" w:space="0" w:color="auto"/>
        <w:bottom w:val="none" w:sz="0" w:space="0" w:color="auto"/>
        <w:right w:val="none" w:sz="0" w:space="0" w:color="auto"/>
      </w:divBdr>
    </w:div>
    <w:div w:id="1066300810">
      <w:bodyDiv w:val="1"/>
      <w:marLeft w:val="0"/>
      <w:marRight w:val="0"/>
      <w:marTop w:val="0"/>
      <w:marBottom w:val="0"/>
      <w:divBdr>
        <w:top w:val="none" w:sz="0" w:space="0" w:color="auto"/>
        <w:left w:val="none" w:sz="0" w:space="0" w:color="auto"/>
        <w:bottom w:val="none" w:sz="0" w:space="0" w:color="auto"/>
        <w:right w:val="none" w:sz="0" w:space="0" w:color="auto"/>
      </w:divBdr>
    </w:div>
    <w:div w:id="1078986121">
      <w:bodyDiv w:val="1"/>
      <w:marLeft w:val="0"/>
      <w:marRight w:val="0"/>
      <w:marTop w:val="0"/>
      <w:marBottom w:val="0"/>
      <w:divBdr>
        <w:top w:val="none" w:sz="0" w:space="0" w:color="auto"/>
        <w:left w:val="none" w:sz="0" w:space="0" w:color="auto"/>
        <w:bottom w:val="none" w:sz="0" w:space="0" w:color="auto"/>
        <w:right w:val="none" w:sz="0" w:space="0" w:color="auto"/>
      </w:divBdr>
    </w:div>
    <w:div w:id="1088309453">
      <w:bodyDiv w:val="1"/>
      <w:marLeft w:val="0"/>
      <w:marRight w:val="0"/>
      <w:marTop w:val="0"/>
      <w:marBottom w:val="0"/>
      <w:divBdr>
        <w:top w:val="none" w:sz="0" w:space="0" w:color="auto"/>
        <w:left w:val="none" w:sz="0" w:space="0" w:color="auto"/>
        <w:bottom w:val="none" w:sz="0" w:space="0" w:color="auto"/>
        <w:right w:val="none" w:sz="0" w:space="0" w:color="auto"/>
      </w:divBdr>
    </w:div>
    <w:div w:id="1101757329">
      <w:bodyDiv w:val="1"/>
      <w:marLeft w:val="0"/>
      <w:marRight w:val="0"/>
      <w:marTop w:val="0"/>
      <w:marBottom w:val="0"/>
      <w:divBdr>
        <w:top w:val="none" w:sz="0" w:space="0" w:color="auto"/>
        <w:left w:val="none" w:sz="0" w:space="0" w:color="auto"/>
        <w:bottom w:val="none" w:sz="0" w:space="0" w:color="auto"/>
        <w:right w:val="none" w:sz="0" w:space="0" w:color="auto"/>
      </w:divBdr>
    </w:div>
    <w:div w:id="1119110756">
      <w:bodyDiv w:val="1"/>
      <w:marLeft w:val="0"/>
      <w:marRight w:val="0"/>
      <w:marTop w:val="0"/>
      <w:marBottom w:val="0"/>
      <w:divBdr>
        <w:top w:val="none" w:sz="0" w:space="0" w:color="auto"/>
        <w:left w:val="none" w:sz="0" w:space="0" w:color="auto"/>
        <w:bottom w:val="none" w:sz="0" w:space="0" w:color="auto"/>
        <w:right w:val="none" w:sz="0" w:space="0" w:color="auto"/>
      </w:divBdr>
    </w:div>
    <w:div w:id="1128551157">
      <w:bodyDiv w:val="1"/>
      <w:marLeft w:val="0"/>
      <w:marRight w:val="0"/>
      <w:marTop w:val="0"/>
      <w:marBottom w:val="0"/>
      <w:divBdr>
        <w:top w:val="none" w:sz="0" w:space="0" w:color="auto"/>
        <w:left w:val="none" w:sz="0" w:space="0" w:color="auto"/>
        <w:bottom w:val="none" w:sz="0" w:space="0" w:color="auto"/>
        <w:right w:val="none" w:sz="0" w:space="0" w:color="auto"/>
      </w:divBdr>
    </w:div>
    <w:div w:id="1141850739">
      <w:bodyDiv w:val="1"/>
      <w:marLeft w:val="0"/>
      <w:marRight w:val="0"/>
      <w:marTop w:val="0"/>
      <w:marBottom w:val="0"/>
      <w:divBdr>
        <w:top w:val="none" w:sz="0" w:space="0" w:color="auto"/>
        <w:left w:val="none" w:sz="0" w:space="0" w:color="auto"/>
        <w:bottom w:val="none" w:sz="0" w:space="0" w:color="auto"/>
        <w:right w:val="none" w:sz="0" w:space="0" w:color="auto"/>
      </w:divBdr>
    </w:div>
    <w:div w:id="1153836891">
      <w:bodyDiv w:val="1"/>
      <w:marLeft w:val="0"/>
      <w:marRight w:val="0"/>
      <w:marTop w:val="0"/>
      <w:marBottom w:val="0"/>
      <w:divBdr>
        <w:top w:val="none" w:sz="0" w:space="0" w:color="auto"/>
        <w:left w:val="none" w:sz="0" w:space="0" w:color="auto"/>
        <w:bottom w:val="none" w:sz="0" w:space="0" w:color="auto"/>
        <w:right w:val="none" w:sz="0" w:space="0" w:color="auto"/>
      </w:divBdr>
    </w:div>
    <w:div w:id="1176841618">
      <w:bodyDiv w:val="1"/>
      <w:marLeft w:val="0"/>
      <w:marRight w:val="0"/>
      <w:marTop w:val="0"/>
      <w:marBottom w:val="0"/>
      <w:divBdr>
        <w:top w:val="none" w:sz="0" w:space="0" w:color="auto"/>
        <w:left w:val="none" w:sz="0" w:space="0" w:color="auto"/>
        <w:bottom w:val="none" w:sz="0" w:space="0" w:color="auto"/>
        <w:right w:val="none" w:sz="0" w:space="0" w:color="auto"/>
      </w:divBdr>
    </w:div>
    <w:div w:id="1189948249">
      <w:bodyDiv w:val="1"/>
      <w:marLeft w:val="0"/>
      <w:marRight w:val="0"/>
      <w:marTop w:val="0"/>
      <w:marBottom w:val="0"/>
      <w:divBdr>
        <w:top w:val="none" w:sz="0" w:space="0" w:color="auto"/>
        <w:left w:val="none" w:sz="0" w:space="0" w:color="auto"/>
        <w:bottom w:val="none" w:sz="0" w:space="0" w:color="auto"/>
        <w:right w:val="none" w:sz="0" w:space="0" w:color="auto"/>
      </w:divBdr>
    </w:div>
    <w:div w:id="1191263039">
      <w:bodyDiv w:val="1"/>
      <w:marLeft w:val="0"/>
      <w:marRight w:val="0"/>
      <w:marTop w:val="0"/>
      <w:marBottom w:val="0"/>
      <w:divBdr>
        <w:top w:val="none" w:sz="0" w:space="0" w:color="auto"/>
        <w:left w:val="none" w:sz="0" w:space="0" w:color="auto"/>
        <w:bottom w:val="none" w:sz="0" w:space="0" w:color="auto"/>
        <w:right w:val="none" w:sz="0" w:space="0" w:color="auto"/>
      </w:divBdr>
    </w:div>
    <w:div w:id="1227301235">
      <w:bodyDiv w:val="1"/>
      <w:marLeft w:val="0"/>
      <w:marRight w:val="0"/>
      <w:marTop w:val="0"/>
      <w:marBottom w:val="0"/>
      <w:divBdr>
        <w:top w:val="none" w:sz="0" w:space="0" w:color="auto"/>
        <w:left w:val="none" w:sz="0" w:space="0" w:color="auto"/>
        <w:bottom w:val="none" w:sz="0" w:space="0" w:color="auto"/>
        <w:right w:val="none" w:sz="0" w:space="0" w:color="auto"/>
      </w:divBdr>
    </w:div>
    <w:div w:id="1243295647">
      <w:bodyDiv w:val="1"/>
      <w:marLeft w:val="0"/>
      <w:marRight w:val="0"/>
      <w:marTop w:val="0"/>
      <w:marBottom w:val="0"/>
      <w:divBdr>
        <w:top w:val="none" w:sz="0" w:space="0" w:color="auto"/>
        <w:left w:val="none" w:sz="0" w:space="0" w:color="auto"/>
        <w:bottom w:val="none" w:sz="0" w:space="0" w:color="auto"/>
        <w:right w:val="none" w:sz="0" w:space="0" w:color="auto"/>
      </w:divBdr>
    </w:div>
    <w:div w:id="1252855362">
      <w:bodyDiv w:val="1"/>
      <w:marLeft w:val="0"/>
      <w:marRight w:val="0"/>
      <w:marTop w:val="0"/>
      <w:marBottom w:val="0"/>
      <w:divBdr>
        <w:top w:val="none" w:sz="0" w:space="0" w:color="auto"/>
        <w:left w:val="none" w:sz="0" w:space="0" w:color="auto"/>
        <w:bottom w:val="none" w:sz="0" w:space="0" w:color="auto"/>
        <w:right w:val="none" w:sz="0" w:space="0" w:color="auto"/>
      </w:divBdr>
    </w:div>
    <w:div w:id="1266114535">
      <w:bodyDiv w:val="1"/>
      <w:marLeft w:val="0"/>
      <w:marRight w:val="0"/>
      <w:marTop w:val="0"/>
      <w:marBottom w:val="0"/>
      <w:divBdr>
        <w:top w:val="none" w:sz="0" w:space="0" w:color="auto"/>
        <w:left w:val="none" w:sz="0" w:space="0" w:color="auto"/>
        <w:bottom w:val="none" w:sz="0" w:space="0" w:color="auto"/>
        <w:right w:val="none" w:sz="0" w:space="0" w:color="auto"/>
      </w:divBdr>
    </w:div>
    <w:div w:id="1274285165">
      <w:bodyDiv w:val="1"/>
      <w:marLeft w:val="0"/>
      <w:marRight w:val="0"/>
      <w:marTop w:val="0"/>
      <w:marBottom w:val="0"/>
      <w:divBdr>
        <w:top w:val="none" w:sz="0" w:space="0" w:color="auto"/>
        <w:left w:val="none" w:sz="0" w:space="0" w:color="auto"/>
        <w:bottom w:val="none" w:sz="0" w:space="0" w:color="auto"/>
        <w:right w:val="none" w:sz="0" w:space="0" w:color="auto"/>
      </w:divBdr>
    </w:div>
    <w:div w:id="1276520811">
      <w:bodyDiv w:val="1"/>
      <w:marLeft w:val="0"/>
      <w:marRight w:val="0"/>
      <w:marTop w:val="0"/>
      <w:marBottom w:val="0"/>
      <w:divBdr>
        <w:top w:val="none" w:sz="0" w:space="0" w:color="auto"/>
        <w:left w:val="none" w:sz="0" w:space="0" w:color="auto"/>
        <w:bottom w:val="none" w:sz="0" w:space="0" w:color="auto"/>
        <w:right w:val="none" w:sz="0" w:space="0" w:color="auto"/>
      </w:divBdr>
    </w:div>
    <w:div w:id="1279869616">
      <w:bodyDiv w:val="1"/>
      <w:marLeft w:val="0"/>
      <w:marRight w:val="0"/>
      <w:marTop w:val="0"/>
      <w:marBottom w:val="0"/>
      <w:divBdr>
        <w:top w:val="none" w:sz="0" w:space="0" w:color="auto"/>
        <w:left w:val="none" w:sz="0" w:space="0" w:color="auto"/>
        <w:bottom w:val="none" w:sz="0" w:space="0" w:color="auto"/>
        <w:right w:val="none" w:sz="0" w:space="0" w:color="auto"/>
      </w:divBdr>
    </w:div>
    <w:div w:id="1298801590">
      <w:bodyDiv w:val="1"/>
      <w:marLeft w:val="0"/>
      <w:marRight w:val="0"/>
      <w:marTop w:val="0"/>
      <w:marBottom w:val="0"/>
      <w:divBdr>
        <w:top w:val="none" w:sz="0" w:space="0" w:color="auto"/>
        <w:left w:val="none" w:sz="0" w:space="0" w:color="auto"/>
        <w:bottom w:val="none" w:sz="0" w:space="0" w:color="auto"/>
        <w:right w:val="none" w:sz="0" w:space="0" w:color="auto"/>
      </w:divBdr>
    </w:div>
    <w:div w:id="1306202259">
      <w:bodyDiv w:val="1"/>
      <w:marLeft w:val="0"/>
      <w:marRight w:val="0"/>
      <w:marTop w:val="0"/>
      <w:marBottom w:val="0"/>
      <w:divBdr>
        <w:top w:val="none" w:sz="0" w:space="0" w:color="auto"/>
        <w:left w:val="none" w:sz="0" w:space="0" w:color="auto"/>
        <w:bottom w:val="none" w:sz="0" w:space="0" w:color="auto"/>
        <w:right w:val="none" w:sz="0" w:space="0" w:color="auto"/>
      </w:divBdr>
    </w:div>
    <w:div w:id="1312950393">
      <w:bodyDiv w:val="1"/>
      <w:marLeft w:val="0"/>
      <w:marRight w:val="0"/>
      <w:marTop w:val="0"/>
      <w:marBottom w:val="0"/>
      <w:divBdr>
        <w:top w:val="none" w:sz="0" w:space="0" w:color="auto"/>
        <w:left w:val="none" w:sz="0" w:space="0" w:color="auto"/>
        <w:bottom w:val="none" w:sz="0" w:space="0" w:color="auto"/>
        <w:right w:val="none" w:sz="0" w:space="0" w:color="auto"/>
      </w:divBdr>
    </w:div>
    <w:div w:id="1316255854">
      <w:bodyDiv w:val="1"/>
      <w:marLeft w:val="0"/>
      <w:marRight w:val="0"/>
      <w:marTop w:val="0"/>
      <w:marBottom w:val="0"/>
      <w:divBdr>
        <w:top w:val="none" w:sz="0" w:space="0" w:color="auto"/>
        <w:left w:val="none" w:sz="0" w:space="0" w:color="auto"/>
        <w:bottom w:val="none" w:sz="0" w:space="0" w:color="auto"/>
        <w:right w:val="none" w:sz="0" w:space="0" w:color="auto"/>
      </w:divBdr>
    </w:div>
    <w:div w:id="1327367391">
      <w:bodyDiv w:val="1"/>
      <w:marLeft w:val="0"/>
      <w:marRight w:val="0"/>
      <w:marTop w:val="0"/>
      <w:marBottom w:val="0"/>
      <w:divBdr>
        <w:top w:val="none" w:sz="0" w:space="0" w:color="auto"/>
        <w:left w:val="none" w:sz="0" w:space="0" w:color="auto"/>
        <w:bottom w:val="none" w:sz="0" w:space="0" w:color="auto"/>
        <w:right w:val="none" w:sz="0" w:space="0" w:color="auto"/>
      </w:divBdr>
    </w:div>
    <w:div w:id="1330791501">
      <w:bodyDiv w:val="1"/>
      <w:marLeft w:val="0"/>
      <w:marRight w:val="0"/>
      <w:marTop w:val="0"/>
      <w:marBottom w:val="0"/>
      <w:divBdr>
        <w:top w:val="none" w:sz="0" w:space="0" w:color="auto"/>
        <w:left w:val="none" w:sz="0" w:space="0" w:color="auto"/>
        <w:bottom w:val="none" w:sz="0" w:space="0" w:color="auto"/>
        <w:right w:val="none" w:sz="0" w:space="0" w:color="auto"/>
      </w:divBdr>
    </w:div>
    <w:div w:id="1335184890">
      <w:bodyDiv w:val="1"/>
      <w:marLeft w:val="0"/>
      <w:marRight w:val="0"/>
      <w:marTop w:val="0"/>
      <w:marBottom w:val="0"/>
      <w:divBdr>
        <w:top w:val="none" w:sz="0" w:space="0" w:color="auto"/>
        <w:left w:val="none" w:sz="0" w:space="0" w:color="auto"/>
        <w:bottom w:val="none" w:sz="0" w:space="0" w:color="auto"/>
        <w:right w:val="none" w:sz="0" w:space="0" w:color="auto"/>
      </w:divBdr>
    </w:div>
    <w:div w:id="1335572073">
      <w:bodyDiv w:val="1"/>
      <w:marLeft w:val="0"/>
      <w:marRight w:val="0"/>
      <w:marTop w:val="0"/>
      <w:marBottom w:val="0"/>
      <w:divBdr>
        <w:top w:val="none" w:sz="0" w:space="0" w:color="auto"/>
        <w:left w:val="none" w:sz="0" w:space="0" w:color="auto"/>
        <w:bottom w:val="none" w:sz="0" w:space="0" w:color="auto"/>
        <w:right w:val="none" w:sz="0" w:space="0" w:color="auto"/>
      </w:divBdr>
    </w:div>
    <w:div w:id="1349021962">
      <w:bodyDiv w:val="1"/>
      <w:marLeft w:val="0"/>
      <w:marRight w:val="0"/>
      <w:marTop w:val="0"/>
      <w:marBottom w:val="0"/>
      <w:divBdr>
        <w:top w:val="none" w:sz="0" w:space="0" w:color="auto"/>
        <w:left w:val="none" w:sz="0" w:space="0" w:color="auto"/>
        <w:bottom w:val="none" w:sz="0" w:space="0" w:color="auto"/>
        <w:right w:val="none" w:sz="0" w:space="0" w:color="auto"/>
      </w:divBdr>
    </w:div>
    <w:div w:id="1383603612">
      <w:bodyDiv w:val="1"/>
      <w:marLeft w:val="0"/>
      <w:marRight w:val="0"/>
      <w:marTop w:val="0"/>
      <w:marBottom w:val="0"/>
      <w:divBdr>
        <w:top w:val="none" w:sz="0" w:space="0" w:color="auto"/>
        <w:left w:val="none" w:sz="0" w:space="0" w:color="auto"/>
        <w:bottom w:val="none" w:sz="0" w:space="0" w:color="auto"/>
        <w:right w:val="none" w:sz="0" w:space="0" w:color="auto"/>
      </w:divBdr>
    </w:div>
    <w:div w:id="1403987261">
      <w:bodyDiv w:val="1"/>
      <w:marLeft w:val="0"/>
      <w:marRight w:val="0"/>
      <w:marTop w:val="0"/>
      <w:marBottom w:val="0"/>
      <w:divBdr>
        <w:top w:val="none" w:sz="0" w:space="0" w:color="auto"/>
        <w:left w:val="none" w:sz="0" w:space="0" w:color="auto"/>
        <w:bottom w:val="none" w:sz="0" w:space="0" w:color="auto"/>
        <w:right w:val="none" w:sz="0" w:space="0" w:color="auto"/>
      </w:divBdr>
    </w:div>
    <w:div w:id="1412315979">
      <w:bodyDiv w:val="1"/>
      <w:marLeft w:val="0"/>
      <w:marRight w:val="0"/>
      <w:marTop w:val="0"/>
      <w:marBottom w:val="0"/>
      <w:divBdr>
        <w:top w:val="none" w:sz="0" w:space="0" w:color="auto"/>
        <w:left w:val="none" w:sz="0" w:space="0" w:color="auto"/>
        <w:bottom w:val="none" w:sz="0" w:space="0" w:color="auto"/>
        <w:right w:val="none" w:sz="0" w:space="0" w:color="auto"/>
      </w:divBdr>
    </w:div>
    <w:div w:id="1413698634">
      <w:bodyDiv w:val="1"/>
      <w:marLeft w:val="0"/>
      <w:marRight w:val="0"/>
      <w:marTop w:val="0"/>
      <w:marBottom w:val="0"/>
      <w:divBdr>
        <w:top w:val="none" w:sz="0" w:space="0" w:color="auto"/>
        <w:left w:val="none" w:sz="0" w:space="0" w:color="auto"/>
        <w:bottom w:val="none" w:sz="0" w:space="0" w:color="auto"/>
        <w:right w:val="none" w:sz="0" w:space="0" w:color="auto"/>
      </w:divBdr>
    </w:div>
    <w:div w:id="1424915989">
      <w:bodyDiv w:val="1"/>
      <w:marLeft w:val="0"/>
      <w:marRight w:val="0"/>
      <w:marTop w:val="0"/>
      <w:marBottom w:val="0"/>
      <w:divBdr>
        <w:top w:val="none" w:sz="0" w:space="0" w:color="auto"/>
        <w:left w:val="none" w:sz="0" w:space="0" w:color="auto"/>
        <w:bottom w:val="none" w:sz="0" w:space="0" w:color="auto"/>
        <w:right w:val="none" w:sz="0" w:space="0" w:color="auto"/>
      </w:divBdr>
    </w:div>
    <w:div w:id="1433747273">
      <w:bodyDiv w:val="1"/>
      <w:marLeft w:val="0"/>
      <w:marRight w:val="0"/>
      <w:marTop w:val="0"/>
      <w:marBottom w:val="0"/>
      <w:divBdr>
        <w:top w:val="none" w:sz="0" w:space="0" w:color="auto"/>
        <w:left w:val="none" w:sz="0" w:space="0" w:color="auto"/>
        <w:bottom w:val="none" w:sz="0" w:space="0" w:color="auto"/>
        <w:right w:val="none" w:sz="0" w:space="0" w:color="auto"/>
      </w:divBdr>
    </w:div>
    <w:div w:id="1461649928">
      <w:bodyDiv w:val="1"/>
      <w:marLeft w:val="0"/>
      <w:marRight w:val="0"/>
      <w:marTop w:val="0"/>
      <w:marBottom w:val="0"/>
      <w:divBdr>
        <w:top w:val="none" w:sz="0" w:space="0" w:color="auto"/>
        <w:left w:val="none" w:sz="0" w:space="0" w:color="auto"/>
        <w:bottom w:val="none" w:sz="0" w:space="0" w:color="auto"/>
        <w:right w:val="none" w:sz="0" w:space="0" w:color="auto"/>
      </w:divBdr>
    </w:div>
    <w:div w:id="1464227048">
      <w:bodyDiv w:val="1"/>
      <w:marLeft w:val="0"/>
      <w:marRight w:val="0"/>
      <w:marTop w:val="0"/>
      <w:marBottom w:val="0"/>
      <w:divBdr>
        <w:top w:val="none" w:sz="0" w:space="0" w:color="auto"/>
        <w:left w:val="none" w:sz="0" w:space="0" w:color="auto"/>
        <w:bottom w:val="none" w:sz="0" w:space="0" w:color="auto"/>
        <w:right w:val="none" w:sz="0" w:space="0" w:color="auto"/>
      </w:divBdr>
    </w:div>
    <w:div w:id="1478843571">
      <w:bodyDiv w:val="1"/>
      <w:marLeft w:val="0"/>
      <w:marRight w:val="0"/>
      <w:marTop w:val="0"/>
      <w:marBottom w:val="0"/>
      <w:divBdr>
        <w:top w:val="none" w:sz="0" w:space="0" w:color="auto"/>
        <w:left w:val="none" w:sz="0" w:space="0" w:color="auto"/>
        <w:bottom w:val="none" w:sz="0" w:space="0" w:color="auto"/>
        <w:right w:val="none" w:sz="0" w:space="0" w:color="auto"/>
      </w:divBdr>
    </w:div>
    <w:div w:id="1481463858">
      <w:bodyDiv w:val="1"/>
      <w:marLeft w:val="0"/>
      <w:marRight w:val="0"/>
      <w:marTop w:val="0"/>
      <w:marBottom w:val="0"/>
      <w:divBdr>
        <w:top w:val="none" w:sz="0" w:space="0" w:color="auto"/>
        <w:left w:val="none" w:sz="0" w:space="0" w:color="auto"/>
        <w:bottom w:val="none" w:sz="0" w:space="0" w:color="auto"/>
        <w:right w:val="none" w:sz="0" w:space="0" w:color="auto"/>
      </w:divBdr>
    </w:div>
    <w:div w:id="1502231973">
      <w:bodyDiv w:val="1"/>
      <w:marLeft w:val="0"/>
      <w:marRight w:val="0"/>
      <w:marTop w:val="0"/>
      <w:marBottom w:val="0"/>
      <w:divBdr>
        <w:top w:val="none" w:sz="0" w:space="0" w:color="auto"/>
        <w:left w:val="none" w:sz="0" w:space="0" w:color="auto"/>
        <w:bottom w:val="none" w:sz="0" w:space="0" w:color="auto"/>
        <w:right w:val="none" w:sz="0" w:space="0" w:color="auto"/>
      </w:divBdr>
    </w:div>
    <w:div w:id="1507089428">
      <w:bodyDiv w:val="1"/>
      <w:marLeft w:val="0"/>
      <w:marRight w:val="0"/>
      <w:marTop w:val="0"/>
      <w:marBottom w:val="0"/>
      <w:divBdr>
        <w:top w:val="none" w:sz="0" w:space="0" w:color="auto"/>
        <w:left w:val="none" w:sz="0" w:space="0" w:color="auto"/>
        <w:bottom w:val="none" w:sz="0" w:space="0" w:color="auto"/>
        <w:right w:val="none" w:sz="0" w:space="0" w:color="auto"/>
      </w:divBdr>
    </w:div>
    <w:div w:id="1507674583">
      <w:bodyDiv w:val="1"/>
      <w:marLeft w:val="0"/>
      <w:marRight w:val="0"/>
      <w:marTop w:val="0"/>
      <w:marBottom w:val="0"/>
      <w:divBdr>
        <w:top w:val="none" w:sz="0" w:space="0" w:color="auto"/>
        <w:left w:val="none" w:sz="0" w:space="0" w:color="auto"/>
        <w:bottom w:val="none" w:sz="0" w:space="0" w:color="auto"/>
        <w:right w:val="none" w:sz="0" w:space="0" w:color="auto"/>
      </w:divBdr>
    </w:div>
    <w:div w:id="1509518414">
      <w:bodyDiv w:val="1"/>
      <w:marLeft w:val="0"/>
      <w:marRight w:val="0"/>
      <w:marTop w:val="0"/>
      <w:marBottom w:val="0"/>
      <w:divBdr>
        <w:top w:val="none" w:sz="0" w:space="0" w:color="auto"/>
        <w:left w:val="none" w:sz="0" w:space="0" w:color="auto"/>
        <w:bottom w:val="none" w:sz="0" w:space="0" w:color="auto"/>
        <w:right w:val="none" w:sz="0" w:space="0" w:color="auto"/>
      </w:divBdr>
    </w:div>
    <w:div w:id="1534727284">
      <w:bodyDiv w:val="1"/>
      <w:marLeft w:val="0"/>
      <w:marRight w:val="0"/>
      <w:marTop w:val="0"/>
      <w:marBottom w:val="0"/>
      <w:divBdr>
        <w:top w:val="none" w:sz="0" w:space="0" w:color="auto"/>
        <w:left w:val="none" w:sz="0" w:space="0" w:color="auto"/>
        <w:bottom w:val="none" w:sz="0" w:space="0" w:color="auto"/>
        <w:right w:val="none" w:sz="0" w:space="0" w:color="auto"/>
      </w:divBdr>
    </w:div>
    <w:div w:id="1544094457">
      <w:bodyDiv w:val="1"/>
      <w:marLeft w:val="0"/>
      <w:marRight w:val="0"/>
      <w:marTop w:val="0"/>
      <w:marBottom w:val="0"/>
      <w:divBdr>
        <w:top w:val="none" w:sz="0" w:space="0" w:color="auto"/>
        <w:left w:val="none" w:sz="0" w:space="0" w:color="auto"/>
        <w:bottom w:val="none" w:sz="0" w:space="0" w:color="auto"/>
        <w:right w:val="none" w:sz="0" w:space="0" w:color="auto"/>
      </w:divBdr>
    </w:div>
    <w:div w:id="1544563651">
      <w:bodyDiv w:val="1"/>
      <w:marLeft w:val="0"/>
      <w:marRight w:val="0"/>
      <w:marTop w:val="0"/>
      <w:marBottom w:val="0"/>
      <w:divBdr>
        <w:top w:val="none" w:sz="0" w:space="0" w:color="auto"/>
        <w:left w:val="none" w:sz="0" w:space="0" w:color="auto"/>
        <w:bottom w:val="none" w:sz="0" w:space="0" w:color="auto"/>
        <w:right w:val="none" w:sz="0" w:space="0" w:color="auto"/>
      </w:divBdr>
    </w:div>
    <w:div w:id="1574319648">
      <w:bodyDiv w:val="1"/>
      <w:marLeft w:val="0"/>
      <w:marRight w:val="0"/>
      <w:marTop w:val="0"/>
      <w:marBottom w:val="0"/>
      <w:divBdr>
        <w:top w:val="none" w:sz="0" w:space="0" w:color="auto"/>
        <w:left w:val="none" w:sz="0" w:space="0" w:color="auto"/>
        <w:bottom w:val="none" w:sz="0" w:space="0" w:color="auto"/>
        <w:right w:val="none" w:sz="0" w:space="0" w:color="auto"/>
      </w:divBdr>
    </w:div>
    <w:div w:id="1597323973">
      <w:bodyDiv w:val="1"/>
      <w:marLeft w:val="0"/>
      <w:marRight w:val="0"/>
      <w:marTop w:val="0"/>
      <w:marBottom w:val="0"/>
      <w:divBdr>
        <w:top w:val="none" w:sz="0" w:space="0" w:color="auto"/>
        <w:left w:val="none" w:sz="0" w:space="0" w:color="auto"/>
        <w:bottom w:val="none" w:sz="0" w:space="0" w:color="auto"/>
        <w:right w:val="none" w:sz="0" w:space="0" w:color="auto"/>
      </w:divBdr>
    </w:div>
    <w:div w:id="1609197601">
      <w:bodyDiv w:val="1"/>
      <w:marLeft w:val="0"/>
      <w:marRight w:val="0"/>
      <w:marTop w:val="0"/>
      <w:marBottom w:val="0"/>
      <w:divBdr>
        <w:top w:val="none" w:sz="0" w:space="0" w:color="auto"/>
        <w:left w:val="none" w:sz="0" w:space="0" w:color="auto"/>
        <w:bottom w:val="none" w:sz="0" w:space="0" w:color="auto"/>
        <w:right w:val="none" w:sz="0" w:space="0" w:color="auto"/>
      </w:divBdr>
    </w:div>
    <w:div w:id="1643071198">
      <w:bodyDiv w:val="1"/>
      <w:marLeft w:val="0"/>
      <w:marRight w:val="0"/>
      <w:marTop w:val="0"/>
      <w:marBottom w:val="0"/>
      <w:divBdr>
        <w:top w:val="none" w:sz="0" w:space="0" w:color="auto"/>
        <w:left w:val="none" w:sz="0" w:space="0" w:color="auto"/>
        <w:bottom w:val="none" w:sz="0" w:space="0" w:color="auto"/>
        <w:right w:val="none" w:sz="0" w:space="0" w:color="auto"/>
      </w:divBdr>
    </w:div>
    <w:div w:id="1648244387">
      <w:bodyDiv w:val="1"/>
      <w:marLeft w:val="0"/>
      <w:marRight w:val="0"/>
      <w:marTop w:val="0"/>
      <w:marBottom w:val="0"/>
      <w:divBdr>
        <w:top w:val="none" w:sz="0" w:space="0" w:color="auto"/>
        <w:left w:val="none" w:sz="0" w:space="0" w:color="auto"/>
        <w:bottom w:val="none" w:sz="0" w:space="0" w:color="auto"/>
        <w:right w:val="none" w:sz="0" w:space="0" w:color="auto"/>
      </w:divBdr>
    </w:div>
    <w:div w:id="1651179732">
      <w:bodyDiv w:val="1"/>
      <w:marLeft w:val="0"/>
      <w:marRight w:val="0"/>
      <w:marTop w:val="0"/>
      <w:marBottom w:val="0"/>
      <w:divBdr>
        <w:top w:val="none" w:sz="0" w:space="0" w:color="auto"/>
        <w:left w:val="none" w:sz="0" w:space="0" w:color="auto"/>
        <w:bottom w:val="none" w:sz="0" w:space="0" w:color="auto"/>
        <w:right w:val="none" w:sz="0" w:space="0" w:color="auto"/>
      </w:divBdr>
    </w:div>
    <w:div w:id="1661810401">
      <w:bodyDiv w:val="1"/>
      <w:marLeft w:val="0"/>
      <w:marRight w:val="0"/>
      <w:marTop w:val="0"/>
      <w:marBottom w:val="0"/>
      <w:divBdr>
        <w:top w:val="none" w:sz="0" w:space="0" w:color="auto"/>
        <w:left w:val="none" w:sz="0" w:space="0" w:color="auto"/>
        <w:bottom w:val="none" w:sz="0" w:space="0" w:color="auto"/>
        <w:right w:val="none" w:sz="0" w:space="0" w:color="auto"/>
      </w:divBdr>
    </w:div>
    <w:div w:id="1666936777">
      <w:bodyDiv w:val="1"/>
      <w:marLeft w:val="0"/>
      <w:marRight w:val="0"/>
      <w:marTop w:val="0"/>
      <w:marBottom w:val="0"/>
      <w:divBdr>
        <w:top w:val="none" w:sz="0" w:space="0" w:color="auto"/>
        <w:left w:val="none" w:sz="0" w:space="0" w:color="auto"/>
        <w:bottom w:val="none" w:sz="0" w:space="0" w:color="auto"/>
        <w:right w:val="none" w:sz="0" w:space="0" w:color="auto"/>
      </w:divBdr>
    </w:div>
    <w:div w:id="1681808893">
      <w:bodyDiv w:val="1"/>
      <w:marLeft w:val="0"/>
      <w:marRight w:val="0"/>
      <w:marTop w:val="0"/>
      <w:marBottom w:val="0"/>
      <w:divBdr>
        <w:top w:val="none" w:sz="0" w:space="0" w:color="auto"/>
        <w:left w:val="none" w:sz="0" w:space="0" w:color="auto"/>
        <w:bottom w:val="none" w:sz="0" w:space="0" w:color="auto"/>
        <w:right w:val="none" w:sz="0" w:space="0" w:color="auto"/>
      </w:divBdr>
    </w:div>
    <w:div w:id="1697346664">
      <w:bodyDiv w:val="1"/>
      <w:marLeft w:val="0"/>
      <w:marRight w:val="0"/>
      <w:marTop w:val="0"/>
      <w:marBottom w:val="0"/>
      <w:divBdr>
        <w:top w:val="none" w:sz="0" w:space="0" w:color="auto"/>
        <w:left w:val="none" w:sz="0" w:space="0" w:color="auto"/>
        <w:bottom w:val="none" w:sz="0" w:space="0" w:color="auto"/>
        <w:right w:val="none" w:sz="0" w:space="0" w:color="auto"/>
      </w:divBdr>
    </w:div>
    <w:div w:id="1706978149">
      <w:bodyDiv w:val="1"/>
      <w:marLeft w:val="0"/>
      <w:marRight w:val="0"/>
      <w:marTop w:val="0"/>
      <w:marBottom w:val="0"/>
      <w:divBdr>
        <w:top w:val="none" w:sz="0" w:space="0" w:color="auto"/>
        <w:left w:val="none" w:sz="0" w:space="0" w:color="auto"/>
        <w:bottom w:val="none" w:sz="0" w:space="0" w:color="auto"/>
        <w:right w:val="none" w:sz="0" w:space="0" w:color="auto"/>
      </w:divBdr>
    </w:div>
    <w:div w:id="1721661481">
      <w:bodyDiv w:val="1"/>
      <w:marLeft w:val="0"/>
      <w:marRight w:val="0"/>
      <w:marTop w:val="0"/>
      <w:marBottom w:val="0"/>
      <w:divBdr>
        <w:top w:val="none" w:sz="0" w:space="0" w:color="auto"/>
        <w:left w:val="none" w:sz="0" w:space="0" w:color="auto"/>
        <w:bottom w:val="none" w:sz="0" w:space="0" w:color="auto"/>
        <w:right w:val="none" w:sz="0" w:space="0" w:color="auto"/>
      </w:divBdr>
    </w:div>
    <w:div w:id="1725248896">
      <w:bodyDiv w:val="1"/>
      <w:marLeft w:val="0"/>
      <w:marRight w:val="0"/>
      <w:marTop w:val="0"/>
      <w:marBottom w:val="0"/>
      <w:divBdr>
        <w:top w:val="none" w:sz="0" w:space="0" w:color="auto"/>
        <w:left w:val="none" w:sz="0" w:space="0" w:color="auto"/>
        <w:bottom w:val="none" w:sz="0" w:space="0" w:color="auto"/>
        <w:right w:val="none" w:sz="0" w:space="0" w:color="auto"/>
      </w:divBdr>
    </w:div>
    <w:div w:id="1727600869">
      <w:bodyDiv w:val="1"/>
      <w:marLeft w:val="0"/>
      <w:marRight w:val="0"/>
      <w:marTop w:val="0"/>
      <w:marBottom w:val="0"/>
      <w:divBdr>
        <w:top w:val="none" w:sz="0" w:space="0" w:color="auto"/>
        <w:left w:val="none" w:sz="0" w:space="0" w:color="auto"/>
        <w:bottom w:val="none" w:sz="0" w:space="0" w:color="auto"/>
        <w:right w:val="none" w:sz="0" w:space="0" w:color="auto"/>
      </w:divBdr>
    </w:div>
    <w:div w:id="1735542263">
      <w:bodyDiv w:val="1"/>
      <w:marLeft w:val="0"/>
      <w:marRight w:val="0"/>
      <w:marTop w:val="0"/>
      <w:marBottom w:val="0"/>
      <w:divBdr>
        <w:top w:val="none" w:sz="0" w:space="0" w:color="auto"/>
        <w:left w:val="none" w:sz="0" w:space="0" w:color="auto"/>
        <w:bottom w:val="none" w:sz="0" w:space="0" w:color="auto"/>
        <w:right w:val="none" w:sz="0" w:space="0" w:color="auto"/>
      </w:divBdr>
    </w:div>
    <w:div w:id="1747143927">
      <w:bodyDiv w:val="1"/>
      <w:marLeft w:val="0"/>
      <w:marRight w:val="0"/>
      <w:marTop w:val="0"/>
      <w:marBottom w:val="0"/>
      <w:divBdr>
        <w:top w:val="none" w:sz="0" w:space="0" w:color="auto"/>
        <w:left w:val="none" w:sz="0" w:space="0" w:color="auto"/>
        <w:bottom w:val="none" w:sz="0" w:space="0" w:color="auto"/>
        <w:right w:val="none" w:sz="0" w:space="0" w:color="auto"/>
      </w:divBdr>
    </w:div>
    <w:div w:id="1752965392">
      <w:bodyDiv w:val="1"/>
      <w:marLeft w:val="0"/>
      <w:marRight w:val="0"/>
      <w:marTop w:val="0"/>
      <w:marBottom w:val="0"/>
      <w:divBdr>
        <w:top w:val="none" w:sz="0" w:space="0" w:color="auto"/>
        <w:left w:val="none" w:sz="0" w:space="0" w:color="auto"/>
        <w:bottom w:val="none" w:sz="0" w:space="0" w:color="auto"/>
        <w:right w:val="none" w:sz="0" w:space="0" w:color="auto"/>
      </w:divBdr>
    </w:div>
    <w:div w:id="1777869346">
      <w:bodyDiv w:val="1"/>
      <w:marLeft w:val="0"/>
      <w:marRight w:val="0"/>
      <w:marTop w:val="0"/>
      <w:marBottom w:val="0"/>
      <w:divBdr>
        <w:top w:val="none" w:sz="0" w:space="0" w:color="auto"/>
        <w:left w:val="none" w:sz="0" w:space="0" w:color="auto"/>
        <w:bottom w:val="none" w:sz="0" w:space="0" w:color="auto"/>
        <w:right w:val="none" w:sz="0" w:space="0" w:color="auto"/>
      </w:divBdr>
    </w:div>
    <w:div w:id="1778134594">
      <w:bodyDiv w:val="1"/>
      <w:marLeft w:val="0"/>
      <w:marRight w:val="0"/>
      <w:marTop w:val="0"/>
      <w:marBottom w:val="0"/>
      <w:divBdr>
        <w:top w:val="none" w:sz="0" w:space="0" w:color="auto"/>
        <w:left w:val="none" w:sz="0" w:space="0" w:color="auto"/>
        <w:bottom w:val="none" w:sz="0" w:space="0" w:color="auto"/>
        <w:right w:val="none" w:sz="0" w:space="0" w:color="auto"/>
      </w:divBdr>
    </w:div>
    <w:div w:id="1789160350">
      <w:bodyDiv w:val="1"/>
      <w:marLeft w:val="0"/>
      <w:marRight w:val="0"/>
      <w:marTop w:val="0"/>
      <w:marBottom w:val="0"/>
      <w:divBdr>
        <w:top w:val="none" w:sz="0" w:space="0" w:color="auto"/>
        <w:left w:val="none" w:sz="0" w:space="0" w:color="auto"/>
        <w:bottom w:val="none" w:sz="0" w:space="0" w:color="auto"/>
        <w:right w:val="none" w:sz="0" w:space="0" w:color="auto"/>
      </w:divBdr>
    </w:div>
    <w:div w:id="1793787697">
      <w:bodyDiv w:val="1"/>
      <w:marLeft w:val="0"/>
      <w:marRight w:val="0"/>
      <w:marTop w:val="0"/>
      <w:marBottom w:val="0"/>
      <w:divBdr>
        <w:top w:val="none" w:sz="0" w:space="0" w:color="auto"/>
        <w:left w:val="none" w:sz="0" w:space="0" w:color="auto"/>
        <w:bottom w:val="none" w:sz="0" w:space="0" w:color="auto"/>
        <w:right w:val="none" w:sz="0" w:space="0" w:color="auto"/>
      </w:divBdr>
    </w:div>
    <w:div w:id="1801415564">
      <w:bodyDiv w:val="1"/>
      <w:marLeft w:val="0"/>
      <w:marRight w:val="0"/>
      <w:marTop w:val="0"/>
      <w:marBottom w:val="0"/>
      <w:divBdr>
        <w:top w:val="none" w:sz="0" w:space="0" w:color="auto"/>
        <w:left w:val="none" w:sz="0" w:space="0" w:color="auto"/>
        <w:bottom w:val="none" w:sz="0" w:space="0" w:color="auto"/>
        <w:right w:val="none" w:sz="0" w:space="0" w:color="auto"/>
      </w:divBdr>
    </w:div>
    <w:div w:id="1811552429">
      <w:bodyDiv w:val="1"/>
      <w:marLeft w:val="0"/>
      <w:marRight w:val="0"/>
      <w:marTop w:val="0"/>
      <w:marBottom w:val="0"/>
      <w:divBdr>
        <w:top w:val="none" w:sz="0" w:space="0" w:color="auto"/>
        <w:left w:val="none" w:sz="0" w:space="0" w:color="auto"/>
        <w:bottom w:val="none" w:sz="0" w:space="0" w:color="auto"/>
        <w:right w:val="none" w:sz="0" w:space="0" w:color="auto"/>
      </w:divBdr>
    </w:div>
    <w:div w:id="1812671652">
      <w:bodyDiv w:val="1"/>
      <w:marLeft w:val="0"/>
      <w:marRight w:val="0"/>
      <w:marTop w:val="0"/>
      <w:marBottom w:val="0"/>
      <w:divBdr>
        <w:top w:val="none" w:sz="0" w:space="0" w:color="auto"/>
        <w:left w:val="none" w:sz="0" w:space="0" w:color="auto"/>
        <w:bottom w:val="none" w:sz="0" w:space="0" w:color="auto"/>
        <w:right w:val="none" w:sz="0" w:space="0" w:color="auto"/>
      </w:divBdr>
    </w:div>
    <w:div w:id="1816945938">
      <w:bodyDiv w:val="1"/>
      <w:marLeft w:val="0"/>
      <w:marRight w:val="0"/>
      <w:marTop w:val="0"/>
      <w:marBottom w:val="0"/>
      <w:divBdr>
        <w:top w:val="none" w:sz="0" w:space="0" w:color="auto"/>
        <w:left w:val="none" w:sz="0" w:space="0" w:color="auto"/>
        <w:bottom w:val="none" w:sz="0" w:space="0" w:color="auto"/>
        <w:right w:val="none" w:sz="0" w:space="0" w:color="auto"/>
      </w:divBdr>
    </w:div>
    <w:div w:id="1823040973">
      <w:bodyDiv w:val="1"/>
      <w:marLeft w:val="0"/>
      <w:marRight w:val="0"/>
      <w:marTop w:val="0"/>
      <w:marBottom w:val="0"/>
      <w:divBdr>
        <w:top w:val="none" w:sz="0" w:space="0" w:color="auto"/>
        <w:left w:val="none" w:sz="0" w:space="0" w:color="auto"/>
        <w:bottom w:val="none" w:sz="0" w:space="0" w:color="auto"/>
        <w:right w:val="none" w:sz="0" w:space="0" w:color="auto"/>
      </w:divBdr>
    </w:div>
    <w:div w:id="1893811333">
      <w:bodyDiv w:val="1"/>
      <w:marLeft w:val="0"/>
      <w:marRight w:val="0"/>
      <w:marTop w:val="0"/>
      <w:marBottom w:val="0"/>
      <w:divBdr>
        <w:top w:val="none" w:sz="0" w:space="0" w:color="auto"/>
        <w:left w:val="none" w:sz="0" w:space="0" w:color="auto"/>
        <w:bottom w:val="none" w:sz="0" w:space="0" w:color="auto"/>
        <w:right w:val="none" w:sz="0" w:space="0" w:color="auto"/>
      </w:divBdr>
    </w:div>
    <w:div w:id="1898936300">
      <w:bodyDiv w:val="1"/>
      <w:marLeft w:val="0"/>
      <w:marRight w:val="0"/>
      <w:marTop w:val="0"/>
      <w:marBottom w:val="0"/>
      <w:divBdr>
        <w:top w:val="none" w:sz="0" w:space="0" w:color="auto"/>
        <w:left w:val="none" w:sz="0" w:space="0" w:color="auto"/>
        <w:bottom w:val="none" w:sz="0" w:space="0" w:color="auto"/>
        <w:right w:val="none" w:sz="0" w:space="0" w:color="auto"/>
      </w:divBdr>
    </w:div>
    <w:div w:id="1902666419">
      <w:bodyDiv w:val="1"/>
      <w:marLeft w:val="0"/>
      <w:marRight w:val="0"/>
      <w:marTop w:val="0"/>
      <w:marBottom w:val="0"/>
      <w:divBdr>
        <w:top w:val="none" w:sz="0" w:space="0" w:color="auto"/>
        <w:left w:val="none" w:sz="0" w:space="0" w:color="auto"/>
        <w:bottom w:val="none" w:sz="0" w:space="0" w:color="auto"/>
        <w:right w:val="none" w:sz="0" w:space="0" w:color="auto"/>
      </w:divBdr>
    </w:div>
    <w:div w:id="1912081201">
      <w:bodyDiv w:val="1"/>
      <w:marLeft w:val="0"/>
      <w:marRight w:val="0"/>
      <w:marTop w:val="0"/>
      <w:marBottom w:val="0"/>
      <w:divBdr>
        <w:top w:val="none" w:sz="0" w:space="0" w:color="auto"/>
        <w:left w:val="none" w:sz="0" w:space="0" w:color="auto"/>
        <w:bottom w:val="none" w:sz="0" w:space="0" w:color="auto"/>
        <w:right w:val="none" w:sz="0" w:space="0" w:color="auto"/>
      </w:divBdr>
    </w:div>
    <w:div w:id="1912815397">
      <w:bodyDiv w:val="1"/>
      <w:marLeft w:val="0"/>
      <w:marRight w:val="0"/>
      <w:marTop w:val="0"/>
      <w:marBottom w:val="0"/>
      <w:divBdr>
        <w:top w:val="none" w:sz="0" w:space="0" w:color="auto"/>
        <w:left w:val="none" w:sz="0" w:space="0" w:color="auto"/>
        <w:bottom w:val="none" w:sz="0" w:space="0" w:color="auto"/>
        <w:right w:val="none" w:sz="0" w:space="0" w:color="auto"/>
      </w:divBdr>
    </w:div>
    <w:div w:id="1919363096">
      <w:bodyDiv w:val="1"/>
      <w:marLeft w:val="0"/>
      <w:marRight w:val="0"/>
      <w:marTop w:val="0"/>
      <w:marBottom w:val="0"/>
      <w:divBdr>
        <w:top w:val="none" w:sz="0" w:space="0" w:color="auto"/>
        <w:left w:val="none" w:sz="0" w:space="0" w:color="auto"/>
        <w:bottom w:val="none" w:sz="0" w:space="0" w:color="auto"/>
        <w:right w:val="none" w:sz="0" w:space="0" w:color="auto"/>
      </w:divBdr>
    </w:div>
    <w:div w:id="1927378772">
      <w:bodyDiv w:val="1"/>
      <w:marLeft w:val="0"/>
      <w:marRight w:val="0"/>
      <w:marTop w:val="0"/>
      <w:marBottom w:val="0"/>
      <w:divBdr>
        <w:top w:val="none" w:sz="0" w:space="0" w:color="auto"/>
        <w:left w:val="none" w:sz="0" w:space="0" w:color="auto"/>
        <w:bottom w:val="none" w:sz="0" w:space="0" w:color="auto"/>
        <w:right w:val="none" w:sz="0" w:space="0" w:color="auto"/>
      </w:divBdr>
    </w:div>
    <w:div w:id="1936162643">
      <w:bodyDiv w:val="1"/>
      <w:marLeft w:val="0"/>
      <w:marRight w:val="0"/>
      <w:marTop w:val="0"/>
      <w:marBottom w:val="0"/>
      <w:divBdr>
        <w:top w:val="none" w:sz="0" w:space="0" w:color="auto"/>
        <w:left w:val="none" w:sz="0" w:space="0" w:color="auto"/>
        <w:bottom w:val="none" w:sz="0" w:space="0" w:color="auto"/>
        <w:right w:val="none" w:sz="0" w:space="0" w:color="auto"/>
      </w:divBdr>
    </w:div>
    <w:div w:id="1941140944">
      <w:bodyDiv w:val="1"/>
      <w:marLeft w:val="0"/>
      <w:marRight w:val="0"/>
      <w:marTop w:val="0"/>
      <w:marBottom w:val="0"/>
      <w:divBdr>
        <w:top w:val="none" w:sz="0" w:space="0" w:color="auto"/>
        <w:left w:val="none" w:sz="0" w:space="0" w:color="auto"/>
        <w:bottom w:val="none" w:sz="0" w:space="0" w:color="auto"/>
        <w:right w:val="none" w:sz="0" w:space="0" w:color="auto"/>
      </w:divBdr>
    </w:div>
    <w:div w:id="1947421332">
      <w:bodyDiv w:val="1"/>
      <w:marLeft w:val="0"/>
      <w:marRight w:val="0"/>
      <w:marTop w:val="0"/>
      <w:marBottom w:val="0"/>
      <w:divBdr>
        <w:top w:val="none" w:sz="0" w:space="0" w:color="auto"/>
        <w:left w:val="none" w:sz="0" w:space="0" w:color="auto"/>
        <w:bottom w:val="none" w:sz="0" w:space="0" w:color="auto"/>
        <w:right w:val="none" w:sz="0" w:space="0" w:color="auto"/>
      </w:divBdr>
    </w:div>
    <w:div w:id="1947542064">
      <w:bodyDiv w:val="1"/>
      <w:marLeft w:val="0"/>
      <w:marRight w:val="0"/>
      <w:marTop w:val="0"/>
      <w:marBottom w:val="0"/>
      <w:divBdr>
        <w:top w:val="none" w:sz="0" w:space="0" w:color="auto"/>
        <w:left w:val="none" w:sz="0" w:space="0" w:color="auto"/>
        <w:bottom w:val="none" w:sz="0" w:space="0" w:color="auto"/>
        <w:right w:val="none" w:sz="0" w:space="0" w:color="auto"/>
      </w:divBdr>
    </w:div>
    <w:div w:id="1950425460">
      <w:bodyDiv w:val="1"/>
      <w:marLeft w:val="0"/>
      <w:marRight w:val="0"/>
      <w:marTop w:val="0"/>
      <w:marBottom w:val="0"/>
      <w:divBdr>
        <w:top w:val="none" w:sz="0" w:space="0" w:color="auto"/>
        <w:left w:val="none" w:sz="0" w:space="0" w:color="auto"/>
        <w:bottom w:val="none" w:sz="0" w:space="0" w:color="auto"/>
        <w:right w:val="none" w:sz="0" w:space="0" w:color="auto"/>
      </w:divBdr>
    </w:div>
    <w:div w:id="1966690282">
      <w:bodyDiv w:val="1"/>
      <w:marLeft w:val="0"/>
      <w:marRight w:val="0"/>
      <w:marTop w:val="0"/>
      <w:marBottom w:val="0"/>
      <w:divBdr>
        <w:top w:val="none" w:sz="0" w:space="0" w:color="auto"/>
        <w:left w:val="none" w:sz="0" w:space="0" w:color="auto"/>
        <w:bottom w:val="none" w:sz="0" w:space="0" w:color="auto"/>
        <w:right w:val="none" w:sz="0" w:space="0" w:color="auto"/>
      </w:divBdr>
    </w:div>
    <w:div w:id="1968394953">
      <w:bodyDiv w:val="1"/>
      <w:marLeft w:val="0"/>
      <w:marRight w:val="0"/>
      <w:marTop w:val="0"/>
      <w:marBottom w:val="0"/>
      <w:divBdr>
        <w:top w:val="none" w:sz="0" w:space="0" w:color="auto"/>
        <w:left w:val="none" w:sz="0" w:space="0" w:color="auto"/>
        <w:bottom w:val="none" w:sz="0" w:space="0" w:color="auto"/>
        <w:right w:val="none" w:sz="0" w:space="0" w:color="auto"/>
      </w:divBdr>
      <w:divsChild>
        <w:div w:id="1820488686">
          <w:marLeft w:val="0"/>
          <w:marRight w:val="0"/>
          <w:marTop w:val="0"/>
          <w:marBottom w:val="0"/>
          <w:divBdr>
            <w:top w:val="none" w:sz="0" w:space="0" w:color="auto"/>
            <w:left w:val="none" w:sz="0" w:space="0" w:color="auto"/>
            <w:bottom w:val="none" w:sz="0" w:space="0" w:color="auto"/>
            <w:right w:val="none" w:sz="0" w:space="0" w:color="auto"/>
          </w:divBdr>
        </w:div>
        <w:div w:id="280460520">
          <w:marLeft w:val="0"/>
          <w:marRight w:val="0"/>
          <w:marTop w:val="0"/>
          <w:marBottom w:val="0"/>
          <w:divBdr>
            <w:top w:val="none" w:sz="0" w:space="0" w:color="auto"/>
            <w:left w:val="none" w:sz="0" w:space="0" w:color="auto"/>
            <w:bottom w:val="none" w:sz="0" w:space="0" w:color="auto"/>
            <w:right w:val="none" w:sz="0" w:space="0" w:color="auto"/>
          </w:divBdr>
        </w:div>
      </w:divsChild>
    </w:div>
    <w:div w:id="1968966008">
      <w:bodyDiv w:val="1"/>
      <w:marLeft w:val="0"/>
      <w:marRight w:val="0"/>
      <w:marTop w:val="0"/>
      <w:marBottom w:val="0"/>
      <w:divBdr>
        <w:top w:val="none" w:sz="0" w:space="0" w:color="auto"/>
        <w:left w:val="none" w:sz="0" w:space="0" w:color="auto"/>
        <w:bottom w:val="none" w:sz="0" w:space="0" w:color="auto"/>
        <w:right w:val="none" w:sz="0" w:space="0" w:color="auto"/>
      </w:divBdr>
    </w:div>
    <w:div w:id="2005862708">
      <w:bodyDiv w:val="1"/>
      <w:marLeft w:val="0"/>
      <w:marRight w:val="0"/>
      <w:marTop w:val="0"/>
      <w:marBottom w:val="0"/>
      <w:divBdr>
        <w:top w:val="none" w:sz="0" w:space="0" w:color="auto"/>
        <w:left w:val="none" w:sz="0" w:space="0" w:color="auto"/>
        <w:bottom w:val="none" w:sz="0" w:space="0" w:color="auto"/>
        <w:right w:val="none" w:sz="0" w:space="0" w:color="auto"/>
      </w:divBdr>
    </w:div>
    <w:div w:id="2024626319">
      <w:bodyDiv w:val="1"/>
      <w:marLeft w:val="0"/>
      <w:marRight w:val="0"/>
      <w:marTop w:val="0"/>
      <w:marBottom w:val="0"/>
      <w:divBdr>
        <w:top w:val="none" w:sz="0" w:space="0" w:color="auto"/>
        <w:left w:val="none" w:sz="0" w:space="0" w:color="auto"/>
        <w:bottom w:val="none" w:sz="0" w:space="0" w:color="auto"/>
        <w:right w:val="none" w:sz="0" w:space="0" w:color="auto"/>
      </w:divBdr>
    </w:div>
    <w:div w:id="2026322571">
      <w:bodyDiv w:val="1"/>
      <w:marLeft w:val="0"/>
      <w:marRight w:val="0"/>
      <w:marTop w:val="0"/>
      <w:marBottom w:val="0"/>
      <w:divBdr>
        <w:top w:val="none" w:sz="0" w:space="0" w:color="auto"/>
        <w:left w:val="none" w:sz="0" w:space="0" w:color="auto"/>
        <w:bottom w:val="none" w:sz="0" w:space="0" w:color="auto"/>
        <w:right w:val="none" w:sz="0" w:space="0" w:color="auto"/>
      </w:divBdr>
    </w:div>
    <w:div w:id="2041975830">
      <w:bodyDiv w:val="1"/>
      <w:marLeft w:val="0"/>
      <w:marRight w:val="0"/>
      <w:marTop w:val="0"/>
      <w:marBottom w:val="0"/>
      <w:divBdr>
        <w:top w:val="none" w:sz="0" w:space="0" w:color="auto"/>
        <w:left w:val="none" w:sz="0" w:space="0" w:color="auto"/>
        <w:bottom w:val="none" w:sz="0" w:space="0" w:color="auto"/>
        <w:right w:val="none" w:sz="0" w:space="0" w:color="auto"/>
      </w:divBdr>
    </w:div>
    <w:div w:id="2053310653">
      <w:bodyDiv w:val="1"/>
      <w:marLeft w:val="0"/>
      <w:marRight w:val="0"/>
      <w:marTop w:val="0"/>
      <w:marBottom w:val="0"/>
      <w:divBdr>
        <w:top w:val="none" w:sz="0" w:space="0" w:color="auto"/>
        <w:left w:val="none" w:sz="0" w:space="0" w:color="auto"/>
        <w:bottom w:val="none" w:sz="0" w:space="0" w:color="auto"/>
        <w:right w:val="none" w:sz="0" w:space="0" w:color="auto"/>
      </w:divBdr>
    </w:div>
    <w:div w:id="2057266901">
      <w:bodyDiv w:val="1"/>
      <w:marLeft w:val="0"/>
      <w:marRight w:val="0"/>
      <w:marTop w:val="0"/>
      <w:marBottom w:val="0"/>
      <w:divBdr>
        <w:top w:val="none" w:sz="0" w:space="0" w:color="auto"/>
        <w:left w:val="none" w:sz="0" w:space="0" w:color="auto"/>
        <w:bottom w:val="none" w:sz="0" w:space="0" w:color="auto"/>
        <w:right w:val="none" w:sz="0" w:space="0" w:color="auto"/>
      </w:divBdr>
    </w:div>
    <w:div w:id="2059236239">
      <w:bodyDiv w:val="1"/>
      <w:marLeft w:val="0"/>
      <w:marRight w:val="0"/>
      <w:marTop w:val="0"/>
      <w:marBottom w:val="0"/>
      <w:divBdr>
        <w:top w:val="none" w:sz="0" w:space="0" w:color="auto"/>
        <w:left w:val="none" w:sz="0" w:space="0" w:color="auto"/>
        <w:bottom w:val="none" w:sz="0" w:space="0" w:color="auto"/>
        <w:right w:val="none" w:sz="0" w:space="0" w:color="auto"/>
      </w:divBdr>
    </w:div>
    <w:div w:id="2063363857">
      <w:bodyDiv w:val="1"/>
      <w:marLeft w:val="0"/>
      <w:marRight w:val="0"/>
      <w:marTop w:val="0"/>
      <w:marBottom w:val="0"/>
      <w:divBdr>
        <w:top w:val="none" w:sz="0" w:space="0" w:color="auto"/>
        <w:left w:val="none" w:sz="0" w:space="0" w:color="auto"/>
        <w:bottom w:val="none" w:sz="0" w:space="0" w:color="auto"/>
        <w:right w:val="none" w:sz="0" w:space="0" w:color="auto"/>
      </w:divBdr>
    </w:div>
    <w:div w:id="2086143012">
      <w:bodyDiv w:val="1"/>
      <w:marLeft w:val="0"/>
      <w:marRight w:val="0"/>
      <w:marTop w:val="0"/>
      <w:marBottom w:val="0"/>
      <w:divBdr>
        <w:top w:val="none" w:sz="0" w:space="0" w:color="auto"/>
        <w:left w:val="none" w:sz="0" w:space="0" w:color="auto"/>
        <w:bottom w:val="none" w:sz="0" w:space="0" w:color="auto"/>
        <w:right w:val="none" w:sz="0" w:space="0" w:color="auto"/>
      </w:divBdr>
    </w:div>
    <w:div w:id="2091729519">
      <w:bodyDiv w:val="1"/>
      <w:marLeft w:val="0"/>
      <w:marRight w:val="0"/>
      <w:marTop w:val="0"/>
      <w:marBottom w:val="0"/>
      <w:divBdr>
        <w:top w:val="none" w:sz="0" w:space="0" w:color="auto"/>
        <w:left w:val="none" w:sz="0" w:space="0" w:color="auto"/>
        <w:bottom w:val="none" w:sz="0" w:space="0" w:color="auto"/>
        <w:right w:val="none" w:sz="0" w:space="0" w:color="auto"/>
      </w:divBdr>
    </w:div>
    <w:div w:id="2108033843">
      <w:bodyDiv w:val="1"/>
      <w:marLeft w:val="0"/>
      <w:marRight w:val="0"/>
      <w:marTop w:val="0"/>
      <w:marBottom w:val="0"/>
      <w:divBdr>
        <w:top w:val="none" w:sz="0" w:space="0" w:color="auto"/>
        <w:left w:val="none" w:sz="0" w:space="0" w:color="auto"/>
        <w:bottom w:val="none" w:sz="0" w:space="0" w:color="auto"/>
        <w:right w:val="none" w:sz="0" w:space="0" w:color="auto"/>
      </w:divBdr>
    </w:div>
    <w:div w:id="2115901483">
      <w:bodyDiv w:val="1"/>
      <w:marLeft w:val="0"/>
      <w:marRight w:val="0"/>
      <w:marTop w:val="0"/>
      <w:marBottom w:val="0"/>
      <w:divBdr>
        <w:top w:val="none" w:sz="0" w:space="0" w:color="auto"/>
        <w:left w:val="none" w:sz="0" w:space="0" w:color="auto"/>
        <w:bottom w:val="none" w:sz="0" w:space="0" w:color="auto"/>
        <w:right w:val="none" w:sz="0" w:space="0" w:color="auto"/>
      </w:divBdr>
    </w:div>
    <w:div w:id="2116291979">
      <w:bodyDiv w:val="1"/>
      <w:marLeft w:val="0"/>
      <w:marRight w:val="0"/>
      <w:marTop w:val="0"/>
      <w:marBottom w:val="0"/>
      <w:divBdr>
        <w:top w:val="none" w:sz="0" w:space="0" w:color="auto"/>
        <w:left w:val="none" w:sz="0" w:space="0" w:color="auto"/>
        <w:bottom w:val="none" w:sz="0" w:space="0" w:color="auto"/>
        <w:right w:val="none" w:sz="0" w:space="0" w:color="auto"/>
      </w:divBdr>
    </w:div>
    <w:div w:id="2139453000">
      <w:bodyDiv w:val="1"/>
      <w:marLeft w:val="0"/>
      <w:marRight w:val="0"/>
      <w:marTop w:val="0"/>
      <w:marBottom w:val="0"/>
      <w:divBdr>
        <w:top w:val="none" w:sz="0" w:space="0" w:color="auto"/>
        <w:left w:val="none" w:sz="0" w:space="0" w:color="auto"/>
        <w:bottom w:val="none" w:sz="0" w:space="0" w:color="auto"/>
        <w:right w:val="none" w:sz="0" w:space="0" w:color="auto"/>
      </w:divBdr>
    </w:div>
    <w:div w:id="21395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Pat</b:Tag>
    <b:SourceType>InternetSite</b:SourceType>
    <b:Guid>{A1CA3869-F405-40C8-AA7B-2E7A009C705F}</b:Guid>
    <b:Author>
      <b:Author>
        <b:NameList>
          <b:Person>
            <b:Last>Patrick Gleeson</b:Last>
            <b:First>2018(.</b:First>
          </b:Person>
        </b:NameList>
      </b:Author>
    </b:Author>
    <b:URL>https://smallbusiness.chron.com/advantages-disadvantages-bureaucratic-organization-structure-2761.html</b:URL>
    <b:RefOrder>2</b:RefOrder>
  </b:Source>
  <b:Source>
    <b:Tag>She</b:Tag>
    <b:SourceType>InternetSite</b:SourceType>
    <b:Guid>{F524E439-2775-4BD1-B6B8-7B5E6F46B70C}</b:Guid>
    <b:Author>
      <b:Author>
        <b:Corporate>Shelly shah </b:Corporate>
      </b:Author>
    </b:Author>
    <b:InternetSiteTitle>sociology discussion</b:InternetSiteTitle>
    <b:URL>http://www.sociologydiscussion.com/society/conflict-in-society-definition-causes-types-and-other-details/2202</b:URL>
    <b:RefOrder>12</b:RefOrder>
  </b:Source>
  <b:Source>
    <b:Tag>han13</b:Tag>
    <b:SourceType>InternetSite</b:SourceType>
    <b:Guid>{89A6C4CA-B79D-4323-92AC-38D44706CB0C}</b:Guid>
    <b:Author>
      <b:Author>
        <b:NameList>
          <b:Person>
            <b:Last>Manage</b:Last>
            <b:First>handan</b:First>
            <b:Middle>Pahelwani / Senior Relationship</b:Middle>
          </b:Person>
        </b:NameList>
      </b:Author>
    </b:Author>
    <b:Title>https://www.slideshare.net/chandan9211/training-and-development-at-tesco </b:Title>
    <b:Year>2013</b:Year>
    <b:Month>april</b:Month>
    <b:Day>15th</b:Day>
    <b:URL>https://www.slideshare.net/chandan9211/training-and-development-at-tesco </b:URL>
    <b:RefOrder>16</b:RefOrder>
  </b:Source>
  <b:Source>
    <b:Tag>170</b:Tag>
    <b:SourceType>InternetSite</b:SourceType>
    <b:Guid>{FE3399A2-58A0-4B59-B875-C890CF62E463}</b:Guid>
    <b:Author>
      <b:Author>
        <b:NameList>
          <b:Person>
            <b:Last>17/03/05</b:Last>
          </b:Person>
        </b:NameList>
      </b:Author>
    </b:Author>
    <b:Title>https://www.tesco.com/direct/the-values-of-bureaucracy/E2R-7MB9.prd?source=others</b:Title>
    <b:RefOrder>17</b:RefOrder>
  </b:Source>
  <b:Source>
    <b:Tag>IAC18</b:Tag>
    <b:SourceType>InternetSite</b:SourceType>
    <b:Guid>{1C735A0E-9868-4205-A903-E83292ED77D5}</b:Guid>
    <b:Author>
      <b:Author>
        <b:NameList>
          <b:Person>
            <b:Last>LLC</b:Last>
            <b:First>IAC</b:First>
            <b:Middle>publishing</b:Middle>
          </b:Person>
        </b:NameList>
      </b:Author>
    </b:Author>
    <b:Title>https://www.reference.com/world-view/interactionist-perspective-fce02858823b040e </b:Title>
    <b:Year>2018</b:Year>
    <b:URL>https://www.reference.com/world-view/interactionist-perspective-fce02858823b040e </b:URL>
    <b:RefOrder>13</b:RefOrder>
  </b:Source>
  <b:Source>
    <b:Tag>Tim10</b:Tag>
    <b:SourceType>InternetSite</b:SourceType>
    <b:Guid>{36631D53-5808-4C82-A366-15B3C82A7B1B}</b:Guid>
    <b:Author>
      <b:Author>
        <b:NameList>
          <b:Person>
            <b:Last>Ltd</b:Last>
            <b:First>Times</b:First>
            <b:Middle>Newspaper Limited and MBA Publishing</b:Middle>
          </b:Person>
        </b:NameList>
      </b:Author>
    </b:Author>
    <b:Title>https://is.muni.cz/el/1451/podzim2013/np2330/tesco_15_full.pdf </b:Title>
    <b:Year> 2010</b:Year>
    <b:URL>https://is.muni.cz/el/1451/podzim2013/np2330/tesco_15_full.pdf </b:URL>
    <b:RefOrder>18</b:RefOrder>
  </b:Source>
  <b:Source>
    <b:Tag>Sta18</b:Tag>
    <b:SourceType>InternetSite</b:SourceType>
    <b:Guid>{12698B39-7629-47B3-974F-931A0AF48ACB}</b:Guid>
    <b:Author>
      <b:Author>
        <b:NameList>
          <b:Person>
            <b:Last>Statista</b:Last>
          </b:Person>
        </b:NameList>
      </b:Author>
    </b:Author>
    <b:Title>https://www.statista.com/statistics/238667/tesco-plc-number-of-outlets-worldwide/ (</b:Title>
    <b:InternetSiteTitle>https://www.statista.com/statistics/238667/tesco-plc-number-of-outlets-worldwide/ (</b:InternetSiteTitle>
    <b:Year>2018</b:Year>
    <b:URL>https://www.statista.com/statistics/238667/tesco-plc-number-of-outlets-worldwide/ (</b:URL>
    <b:RefOrder>19</b:RefOrder>
  </b:Source>
  <b:Source>
    <b:Tag>Deb07</b:Tag>
    <b:SourceType>InternetSite</b:SourceType>
    <b:Guid>{F12D119F-9D4A-410F-BD6B-20E2E7AE11D0}</b:Guid>
    <b:Author>
      <b:Author>
        <b:NameList>
          <b:Person>
            <b:Last>Lovewell-Tuck</b:Last>
            <b:First>Debbie</b:First>
          </b:Person>
        </b:NameList>
      </b:Author>
    </b:Author>
    <b:Title>https://www.employeebenefits.co.uk/issues/february-2007/employer-profile-tesco/</b:Title>
    <b:Year>2007</b:Year>
    <b:Month> February</b:Month>
    <b:Day>5th</b:Day>
    <b:URL>https://www.employeebenefits.co.uk/issues/february-2007/employer-profile-tesco/</b:URL>
    <b:RefOrder>5</b:RefOrder>
  </b:Source>
  <b:Source>
    <b:Tag>Joh16</b:Tag>
    <b:SourceType>InternetSite</b:SourceType>
    <b:Guid>{42BE4824-9F36-4B5F-ADBE-2EC1C58525AB}</b:Guid>
    <b:Author>
      <b:Author>
        <b:NameList>
          <b:Person>
            <b:Last>Dudovskiy</b:Last>
            <b:First>John</b:First>
          </b:Person>
        </b:NameList>
      </b:Author>
    </b:Author>
    <b:Title>https://research-methodology.net/tesco-organizational-structure/ </b:Title>
    <b:Year>2016</b:Year>
    <b:Month>may</b:Month>
    <b:Day>18</b:Day>
    <b:URL>https://research-methodology.net/tesco-organizational-structure/ </b:URL>
    <b:RefOrder>4</b:RefOrder>
  </b:Source>
  <b:Source>
    <b:Tag>Jeo15</b:Tag>
    <b:SourceType>InternetSite</b:SourceType>
    <b:Guid>{38F71127-332F-4253-BB5F-3D48C4A5C982}</b:Guid>
    <b:Author>
      <b:Author>
        <b:NameList>
          <b:Person>
            <b:Last>Choi</b:Last>
            <b:First>(Jeong</b:First>
            <b:Middle>&amp;</b:Middle>
          </b:Person>
        </b:NameList>
      </b:Author>
    </b:Author>
    <b:Title>https://assignmenttask.com/assignment-sample/management-assignment-help/organization-behaviour-tesco-assignment-help-2/)</b:Title>
    <b:Year>2015</b:Year>
    <b:Month>june</b:Month>
    <b:Day>19th</b:Day>
    <b:URL>https://assignmenttask.com/assignment-sample/management-assignment-help/organization-behaviour-tesco-assignment-help-2/)</b:URL>
    <b:RefOrder>3</b:RefOrder>
  </b:Source>
  <b:Source>
    <b:Tag>The10</b:Tag>
    <b:SourceType>InternetSite</b:SourceType>
    <b:Guid>{BE5647F0-0969-479E-B665-B3997EF520BD}</b:Guid>
    <b:Author>
      <b:Author>
        <b:NameList>
          <b:Person>
            <b:Last>TheTimes100</b:Last>
          </b:Person>
        </b:NameList>
      </b:Author>
    </b:Author>
    <b:Title>https://is.muni.cz/el/1451/podzim2013/np2330/tesco_15_full.pdf</b:Title>
    <b:Year>2010</b:Year>
    <b:RefOrder>6</b:RefOrder>
  </b:Source>
  <b:Source>
    <b:Tag>Rob08</b:Tag>
    <b:SourceType>InternetSite</b:SourceType>
    <b:Guid>{D8F29FB5-372D-41D8-B83C-FC3D96ABA11E}</b:Guid>
    <b:Author>
      <b:Author>
        <b:NameList>
          <b:Person>
            <b:Last>Kaplan</b:Last>
            <b:First>Robert</b:First>
            <b:Middle>S.</b:Middle>
          </b:Person>
        </b:NameList>
      </b:Author>
    </b:Author>
    <b:Title>HTTPS://HBR.ORG/2008/09/TESCOS-APPROACH-TO-STRATEGY-CO.HTML</b:Title>
    <b:Year>2008</b:Year>
    <b:Month>SEPTEMBER </b:Month>
    <b:Day>02</b:Day>
    <b:URL>HTTPS://HBR.ORG/2008/09/TESCOS-APPROACH-TO-STRATEGY-CO.HTML</b:URL>
    <b:RefOrder>7</b:RefOrder>
  </b:Source>
  <b:Source>
    <b:Tag>sen15</b:Tag>
    <b:SourceType>InternetSite</b:SourceType>
    <b:Guid>{D9934647-1E49-47EA-BCB2-E1B94F96F043}</b:Guid>
    <b:Author>
      <b:Author>
        <b:NameList>
          <b:Person>
            <b:Last>sense.net</b:Last>
          </b:Person>
        </b:NameList>
      </b:Author>
    </b:Author>
    <b:Title>http://www.privacysense.net/difference-between-private-public-sector/   </b:Title>
    <b:Year>2015  </b:Year>
    <b:URL>http://www.privacysense.net/difference-between-private-public-sector/</b:URL>
    <b:RefOrder>8</b:RefOrder>
  </b:Source>
  <b:Source>
    <b:Tag>Nei17</b:Tag>
    <b:SourceType>InternetSite</b:SourceType>
    <b:Guid>{B2EA608C-4310-4766-8B4A-474B39212568}</b:Guid>
    <b:Author>
      <b:Author>
        <b:NameList>
          <b:Person>
            <b:Last>Kokemuller</b:Last>
            <b:First>Neil</b:First>
          </b:Person>
        </b:NameList>
      </b:Author>
    </b:Author>
    <b:Title>https://bizfluent.com/info-8453523-organizational-functions.html</b:Title>
    <b:Year>2017</b:Year>
    <b:Month>09</b:Month>
    <b:Day>26</b:Day>
    <b:URL>https://bizfluent.com/info-8453523-organizational-functions.html</b:URL>
    <b:RefOrder>10</b:RefOrder>
  </b:Source>
  <b:Source>
    <b:Tag>Fra18</b:Tag>
    <b:SourceType>InternetSite</b:SourceType>
    <b:Guid>{DAFE78A4-5F38-4BB3-8535-05BBDD0E2D7D}</b:Guid>
    <b:Author>
      <b:Author>
        <b:NameList>
          <b:Person>
            <b:Last>Sherman</b:Last>
            <b:First>Fraser</b:First>
          </b:Person>
        </b:NameList>
      </b:Author>
    </b:Author>
    <b:Title>https://smallbusiness.chron.com/internal-external-environmental-factors-affect-business-69474.html</b:Title>
    <b:Year> 2018</b:Year>
    <b:Month>june</b:Month>
    <b:Day>26</b:Day>
    <b:URL>https://smallbusiness.chron.com/internal-external-environmental-factors-affect-business-69474.html</b:URL>
    <b:RefOrder>9</b:RefOrder>
  </b:Source>
  <b:Source>
    <b:Tag>TES18</b:Tag>
    <b:SourceType>InternetSite</b:SourceType>
    <b:Guid>{689A7BAB-9A41-4159-8A8F-214BDF44EC37}</b:Guid>
    <b:Author>
      <b:Author>
        <b:NameList>
          <b:Person>
            <b:Last>PLC</b:Last>
            <b:First>TESCO</b:First>
          </b:Person>
        </b:NameList>
      </b:Author>
    </b:Author>
    <b:Title>https://www.tescoplc.com/about-us/key-facts/ </b:Title>
    <b:Year>2018</b:Year>
    <b:Month>november</b:Month>
    <b:Day>20</b:Day>
    <b:URL>https://www.tescoplc.com/about-us/key-facts/ </b:URL>
    <b:RefOrder>1</b:RefOrder>
  </b:Source>
  <b:Source>
    <b:Tag>Ama</b:Tag>
    <b:SourceType>InternetSite</b:SourceType>
    <b:Guid>{7E211D5F-5435-4ABF-8E42-D42CC4D7B171}</b:Guid>
    <b:Author>
      <b:Author>
        <b:NameList>
          <b:Person>
            <b:Last>Bhushan</b:Last>
            <b:First>Amarendra</b:First>
          </b:Person>
        </b:NameList>
      </b:Author>
    </b:Author>
    <b:Title>http://conflict911.com/guestconflict/conflictinorgs.htm</b:Title>
    <b:URL>http://conflict911.com/guestconflict/conflictinorgs.htm</b:URL>
    <b:RefOrder>11</b:RefOrder>
  </b:Source>
  <b:Source>
    <b:Tag>Lin</b:Tag>
    <b:SourceType>InternetSite</b:SourceType>
    <b:Guid>{7224D318-90F8-41B5-8349-4FB06E6302D2}</b:Guid>
    <b:Author>
      <b:Author>
        <b:NameList>
          <b:Person>
            <b:Last>LindaSenior Lecturer in Economics</b:Last>
            <b:First>Essay</b:First>
            <b:Middle>UK Researcher Team.</b:Middle>
          </b:Person>
        </b:NameList>
      </b:Author>
    </b:Author>
    <b:Title>https://www.essay.uk.com/free-essays/business/tesco-hrm-essay.php</b:Title>
    <b:RefOrder>14</b:RefOrder>
  </b:Source>
  <b:Source>
    <b:Tag>Tes18</b:Tag>
    <b:SourceType>InternetSite</b:SourceType>
    <b:Guid>{F79F201D-B2CE-47C1-AF92-E042E88D00E7}</b:Guid>
    <b:Author>
      <b:Author>
        <b:NameList>
          <b:Person>
            <b:Last>Tesco</b:Last>
          </b:Person>
        </b:NameList>
      </b:Author>
    </b:Author>
    <b:Title> https://www.ourtesco.com/working-at-tesco/health-wellness/health-and-wellbeing/stress/</b:Title>
    <b:Year>2018</b:Year>
    <b:RefOrder>15</b:RefOrder>
  </b:Source>
</b:Sources>
</file>

<file path=customXml/itemProps1.xml><?xml version="1.0" encoding="utf-8"?>
<ds:datastoreItem xmlns:ds="http://schemas.openxmlformats.org/officeDocument/2006/customXml" ds:itemID="{E0AE35DC-556D-4F69-8096-F7F36FEF8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8</Pages>
  <Words>3060</Words>
  <Characters>17447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Parker</dc:creator>
  <cp:keywords/>
  <dc:description/>
  <cp:lastModifiedBy>Brendan Parker</cp:lastModifiedBy>
  <cp:revision>5</cp:revision>
  <dcterms:created xsi:type="dcterms:W3CDTF">2018-11-20T23:35:00Z</dcterms:created>
  <dcterms:modified xsi:type="dcterms:W3CDTF">2018-11-24T15:01:00Z</dcterms:modified>
</cp:coreProperties>
</file>