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E41DD" w14:textId="77777777" w:rsidR="00ED0114" w:rsidRPr="003743AB" w:rsidRDefault="00ED0114" w:rsidP="00ED0114">
      <w:pPr>
        <w:spacing w:line="240" w:lineRule="auto"/>
        <w:jc w:val="center"/>
        <w:rPr>
          <w:b/>
          <w:sz w:val="32"/>
          <w:szCs w:val="32"/>
        </w:rPr>
      </w:pPr>
      <w:r w:rsidRPr="003743AB">
        <w:rPr>
          <w:b/>
          <w:sz w:val="32"/>
          <w:szCs w:val="32"/>
        </w:rPr>
        <w:t>University of Wales Trinity Saint David</w:t>
      </w:r>
    </w:p>
    <w:p w14:paraId="39A1A2FD" w14:textId="77777777" w:rsidR="00ED0114" w:rsidRDefault="00ED0114" w:rsidP="00ED0114">
      <w:pPr>
        <w:spacing w:line="240" w:lineRule="auto"/>
        <w:jc w:val="center"/>
      </w:pPr>
    </w:p>
    <w:p w14:paraId="5550A864" w14:textId="77777777" w:rsidR="003E0A17" w:rsidRPr="004C34BB" w:rsidRDefault="003E0A17" w:rsidP="003E0A17">
      <w:pPr>
        <w:spacing w:line="240" w:lineRule="auto"/>
        <w:jc w:val="center"/>
        <w:rPr>
          <w:i/>
          <w:iCs/>
        </w:rPr>
      </w:pPr>
      <w:r w:rsidRPr="00583FC7">
        <w:rPr>
          <w:i/>
          <w:iCs/>
        </w:rPr>
        <w:t>Ordnance Munitions &amp; Explosives BEng Apprenticeship</w:t>
      </w:r>
    </w:p>
    <w:p w14:paraId="748DC8C5" w14:textId="77777777" w:rsidR="00ED0114" w:rsidRDefault="00ED0114" w:rsidP="00ED0114">
      <w:pPr>
        <w:spacing w:line="240" w:lineRule="auto"/>
        <w:jc w:val="center"/>
      </w:pPr>
    </w:p>
    <w:p w14:paraId="7E5C1ABC" w14:textId="77777777" w:rsidR="00ED0114" w:rsidRDefault="00ED0114" w:rsidP="00ED0114">
      <w:pPr>
        <w:spacing w:line="240" w:lineRule="auto"/>
        <w:jc w:val="center"/>
      </w:pPr>
      <w:r>
        <w:rPr>
          <w:noProof/>
        </w:rPr>
        <w:drawing>
          <wp:inline distT="0" distB="0" distL="0" distR="0" wp14:anchorId="30521AD5" wp14:editId="58DC1BA5">
            <wp:extent cx="2097405" cy="69469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2E7A912A" w14:textId="77777777" w:rsidR="00ED0114" w:rsidRDefault="00ED0114" w:rsidP="00ED0114">
      <w:pPr>
        <w:spacing w:line="240" w:lineRule="auto"/>
        <w:jc w:val="center"/>
      </w:pPr>
    </w:p>
    <w:p w14:paraId="2F1FBD45" w14:textId="77777777" w:rsidR="00ED0114" w:rsidRDefault="00ED0114" w:rsidP="00ED0114">
      <w:pPr>
        <w:spacing w:line="240" w:lineRule="auto"/>
        <w:jc w:val="center"/>
      </w:pPr>
    </w:p>
    <w:p w14:paraId="6FACBEB4" w14:textId="77777777" w:rsidR="00ED0114" w:rsidRDefault="00ED0114" w:rsidP="00ED0114">
      <w:pPr>
        <w:spacing w:line="240" w:lineRule="auto"/>
        <w:jc w:val="center"/>
      </w:pPr>
    </w:p>
    <w:p w14:paraId="511CF9E6" w14:textId="77777777" w:rsidR="00ED0114" w:rsidRDefault="00ED0114" w:rsidP="00ED0114">
      <w:pPr>
        <w:spacing w:line="240" w:lineRule="auto"/>
        <w:jc w:val="center"/>
      </w:pPr>
    </w:p>
    <w:p w14:paraId="5FABC5CB" w14:textId="77777777" w:rsidR="00ED0114" w:rsidRDefault="00ED0114" w:rsidP="00ED0114">
      <w:pPr>
        <w:spacing w:line="240" w:lineRule="auto"/>
        <w:jc w:val="center"/>
      </w:pPr>
    </w:p>
    <w:p w14:paraId="5BCFE365" w14:textId="77777777" w:rsidR="00ED0114" w:rsidRDefault="00ED0114" w:rsidP="00ED0114">
      <w:pPr>
        <w:spacing w:line="240" w:lineRule="auto"/>
      </w:pPr>
    </w:p>
    <w:p w14:paraId="5153940C" w14:textId="77777777" w:rsidR="00ED0114" w:rsidRDefault="00ED0114" w:rsidP="00ED0114">
      <w:pPr>
        <w:spacing w:line="240" w:lineRule="auto"/>
      </w:pPr>
    </w:p>
    <w:p w14:paraId="0E6381F4" w14:textId="77777777" w:rsidR="00ED0114" w:rsidRDefault="00ED0114" w:rsidP="00ED0114">
      <w:pPr>
        <w:spacing w:line="240" w:lineRule="auto"/>
      </w:pPr>
    </w:p>
    <w:p w14:paraId="1A7D2F35" w14:textId="77777777" w:rsidR="00ED0114" w:rsidRDefault="00ED0114" w:rsidP="00ED0114">
      <w:pPr>
        <w:spacing w:line="240" w:lineRule="auto"/>
        <w:jc w:val="center"/>
      </w:pPr>
    </w:p>
    <w:p w14:paraId="4F88B542" w14:textId="77777777" w:rsidR="00ED0114" w:rsidRDefault="00ED0114" w:rsidP="00ED0114">
      <w:pPr>
        <w:spacing w:line="240" w:lineRule="auto"/>
        <w:jc w:val="center"/>
      </w:pPr>
    </w:p>
    <w:p w14:paraId="4A9E76DF" w14:textId="77777777" w:rsidR="00ED0114" w:rsidRDefault="00ED0114" w:rsidP="00ED0114">
      <w:pPr>
        <w:spacing w:line="240" w:lineRule="auto"/>
        <w:jc w:val="center"/>
      </w:pPr>
    </w:p>
    <w:p w14:paraId="3C43374F" w14:textId="77777777" w:rsidR="00ED0114" w:rsidRDefault="00ED0114" w:rsidP="00ED0114">
      <w:pPr>
        <w:spacing w:line="240" w:lineRule="auto"/>
        <w:jc w:val="center"/>
      </w:pPr>
    </w:p>
    <w:p w14:paraId="79AD938F" w14:textId="77777777" w:rsidR="00ED0114" w:rsidRDefault="00ED0114" w:rsidP="00ED0114">
      <w:pPr>
        <w:spacing w:line="240" w:lineRule="auto"/>
        <w:jc w:val="center"/>
      </w:pPr>
    </w:p>
    <w:p w14:paraId="4089760C" w14:textId="7CCFF95A" w:rsidR="00A87EBB" w:rsidRPr="004C34BB" w:rsidRDefault="006D333D" w:rsidP="006D333D">
      <w:pPr>
        <w:pStyle w:val="Title"/>
        <w:jc w:val="center"/>
        <w:rPr>
          <w:i/>
          <w:iCs/>
          <w:sz w:val="36"/>
          <w:szCs w:val="36"/>
        </w:rPr>
      </w:pPr>
      <w:r>
        <w:t>Analysis of Electromagnetic wave propagation</w:t>
      </w:r>
    </w:p>
    <w:p w14:paraId="1FF4E427" w14:textId="77777777" w:rsidR="00ED0114" w:rsidRDefault="00ED0114" w:rsidP="00ED0114">
      <w:pPr>
        <w:spacing w:line="240" w:lineRule="auto"/>
        <w:jc w:val="center"/>
        <w:rPr>
          <w:sz w:val="36"/>
          <w:szCs w:val="36"/>
        </w:rPr>
      </w:pPr>
    </w:p>
    <w:p w14:paraId="10E17E38" w14:textId="5C33D702" w:rsidR="00ED0114" w:rsidRPr="003A06AA" w:rsidRDefault="00B56F03" w:rsidP="00ED0114">
      <w:pPr>
        <w:spacing w:line="240" w:lineRule="auto"/>
        <w:jc w:val="center"/>
        <w:rPr>
          <w:bCs/>
          <w:i/>
          <w:iCs/>
          <w:sz w:val="28"/>
          <w:szCs w:val="28"/>
        </w:rPr>
      </w:pPr>
      <w:r>
        <w:rPr>
          <w:bCs/>
          <w:i/>
          <w:iCs/>
          <w:sz w:val="28"/>
          <w:szCs w:val="28"/>
        </w:rPr>
        <w:t xml:space="preserve">Electromagnetic Radiation </w:t>
      </w:r>
      <w:r w:rsidR="009910EF" w:rsidRPr="003A06AA">
        <w:rPr>
          <w:bCs/>
          <w:i/>
          <w:iCs/>
          <w:sz w:val="28"/>
          <w:szCs w:val="28"/>
        </w:rPr>
        <w:t>(</w:t>
      </w:r>
      <w:r w:rsidR="003A06AA" w:rsidRPr="632494B2">
        <w:rPr>
          <w:i/>
          <w:iCs/>
          <w:sz w:val="28"/>
          <w:szCs w:val="28"/>
        </w:rPr>
        <w:t>ACD</w:t>
      </w:r>
      <w:r w:rsidR="00791137" w:rsidRPr="632494B2">
        <w:rPr>
          <w:i/>
          <w:iCs/>
          <w:sz w:val="28"/>
          <w:szCs w:val="28"/>
        </w:rPr>
        <w:t>C50</w:t>
      </w:r>
      <w:r w:rsidR="003A06AA" w:rsidRPr="632494B2">
        <w:rPr>
          <w:i/>
          <w:iCs/>
          <w:sz w:val="28"/>
          <w:szCs w:val="28"/>
        </w:rPr>
        <w:t>0</w:t>
      </w:r>
      <w:r w:rsidR="008E5F68" w:rsidRPr="632494B2">
        <w:rPr>
          <w:i/>
          <w:iCs/>
          <w:sz w:val="28"/>
          <w:szCs w:val="28"/>
        </w:rPr>
        <w:t>9</w:t>
      </w:r>
      <w:r w:rsidR="003A06AA" w:rsidRPr="003A06AA">
        <w:rPr>
          <w:bCs/>
          <w:i/>
          <w:iCs/>
          <w:sz w:val="28"/>
          <w:szCs w:val="28"/>
        </w:rPr>
        <w:t>)</w:t>
      </w:r>
    </w:p>
    <w:p w14:paraId="35B3D9D9" w14:textId="77777777" w:rsidR="00ED0114" w:rsidRDefault="00ED0114" w:rsidP="00ED0114">
      <w:pPr>
        <w:spacing w:line="240" w:lineRule="auto"/>
        <w:jc w:val="center"/>
        <w:rPr>
          <w:sz w:val="36"/>
          <w:szCs w:val="36"/>
        </w:rPr>
      </w:pPr>
    </w:p>
    <w:p w14:paraId="4FB939D1" w14:textId="77777777" w:rsidR="00ED0114" w:rsidRDefault="00ED0114" w:rsidP="00ED0114">
      <w:pPr>
        <w:spacing w:line="240" w:lineRule="auto"/>
        <w:jc w:val="center"/>
        <w:rPr>
          <w:sz w:val="36"/>
          <w:szCs w:val="36"/>
        </w:rPr>
      </w:pPr>
    </w:p>
    <w:p w14:paraId="0FEBD48E" w14:textId="77777777" w:rsidR="00ED0114" w:rsidRDefault="00ED0114" w:rsidP="00ED0114">
      <w:pPr>
        <w:spacing w:line="240" w:lineRule="auto"/>
        <w:jc w:val="center"/>
        <w:rPr>
          <w:sz w:val="36"/>
          <w:szCs w:val="36"/>
        </w:rPr>
      </w:pPr>
    </w:p>
    <w:p w14:paraId="654605F4" w14:textId="77777777" w:rsidR="00ED0114" w:rsidRDefault="00ED0114" w:rsidP="00ED0114">
      <w:pPr>
        <w:spacing w:line="240" w:lineRule="auto"/>
        <w:jc w:val="center"/>
        <w:rPr>
          <w:sz w:val="36"/>
          <w:szCs w:val="36"/>
        </w:rPr>
      </w:pPr>
    </w:p>
    <w:p w14:paraId="4A5F4E96" w14:textId="77777777" w:rsidR="00ED0114" w:rsidRDefault="00ED0114" w:rsidP="00ED0114">
      <w:pPr>
        <w:spacing w:line="240" w:lineRule="auto"/>
        <w:jc w:val="center"/>
        <w:rPr>
          <w:sz w:val="36"/>
          <w:szCs w:val="36"/>
        </w:rPr>
      </w:pPr>
    </w:p>
    <w:p w14:paraId="4556AE61" w14:textId="77777777" w:rsidR="00ED0114" w:rsidRDefault="00ED0114" w:rsidP="00ED0114">
      <w:pPr>
        <w:spacing w:line="240" w:lineRule="auto"/>
        <w:jc w:val="center"/>
        <w:rPr>
          <w:sz w:val="36"/>
          <w:szCs w:val="36"/>
        </w:rPr>
      </w:pPr>
    </w:p>
    <w:p w14:paraId="296C8992" w14:textId="77777777" w:rsidR="00ED0114" w:rsidRDefault="00ED0114" w:rsidP="00ED0114">
      <w:pPr>
        <w:spacing w:line="240" w:lineRule="auto"/>
        <w:jc w:val="center"/>
        <w:rPr>
          <w:sz w:val="36"/>
          <w:szCs w:val="36"/>
        </w:rPr>
      </w:pPr>
    </w:p>
    <w:p w14:paraId="43E660B5" w14:textId="59F619FC" w:rsidR="00ED0114" w:rsidRPr="003A06AA" w:rsidRDefault="00FE159C" w:rsidP="00ED0114">
      <w:pPr>
        <w:spacing w:line="240" w:lineRule="auto"/>
        <w:jc w:val="center"/>
        <w:rPr>
          <w:i/>
          <w:iCs/>
        </w:rPr>
      </w:pPr>
      <w:r>
        <w:rPr>
          <w:i/>
          <w:iCs/>
        </w:rPr>
        <w:t>Ad</w:t>
      </w:r>
      <w:r w:rsidR="0080507A">
        <w:rPr>
          <w:i/>
          <w:iCs/>
        </w:rPr>
        <w:t>am</w:t>
      </w:r>
      <w:r w:rsidR="00ED0114" w:rsidRPr="003A06AA">
        <w:rPr>
          <w:i/>
          <w:iCs/>
        </w:rPr>
        <w:t xml:space="preserve"> </w:t>
      </w:r>
      <w:r w:rsidR="003A06AA" w:rsidRPr="003A06AA">
        <w:rPr>
          <w:i/>
          <w:iCs/>
        </w:rPr>
        <w:t>Mayo</w:t>
      </w:r>
    </w:p>
    <w:p w14:paraId="7818E235" w14:textId="77777777" w:rsidR="00ED0114" w:rsidRDefault="00ED0114" w:rsidP="00ED0114">
      <w:pPr>
        <w:spacing w:line="240" w:lineRule="auto"/>
        <w:jc w:val="center"/>
        <w:rPr>
          <w:sz w:val="36"/>
          <w:szCs w:val="36"/>
        </w:rPr>
      </w:pPr>
    </w:p>
    <w:p w14:paraId="6DAAFF04" w14:textId="0BD3C08A" w:rsidR="00ED0114" w:rsidRPr="00ED0114" w:rsidRDefault="0080507A" w:rsidP="00ED0114">
      <w:pPr>
        <w:spacing w:line="240" w:lineRule="auto"/>
        <w:jc w:val="center"/>
        <w:rPr>
          <w:i/>
          <w:iCs/>
        </w:rPr>
      </w:pPr>
      <w:r>
        <w:rPr>
          <w:i/>
          <w:iCs/>
        </w:rPr>
        <w:t>2112088</w:t>
      </w:r>
    </w:p>
    <w:p w14:paraId="54062EB8" w14:textId="77777777" w:rsidR="00ED0114" w:rsidRDefault="00ED0114" w:rsidP="00ED0114">
      <w:pPr>
        <w:spacing w:line="240" w:lineRule="auto"/>
        <w:jc w:val="center"/>
      </w:pPr>
    </w:p>
    <w:p w14:paraId="0C3B22D6" w14:textId="36F52B5D" w:rsidR="00ED0114" w:rsidRPr="00ED0114" w:rsidRDefault="0080507A" w:rsidP="00ED0114">
      <w:pPr>
        <w:spacing w:line="240" w:lineRule="auto"/>
        <w:jc w:val="center"/>
        <w:rPr>
          <w:i/>
          <w:iCs/>
        </w:rPr>
      </w:pPr>
      <w:r>
        <w:rPr>
          <w:i/>
          <w:iCs/>
        </w:rPr>
        <w:t>04/202</w:t>
      </w:r>
      <w:r w:rsidR="00211BAF">
        <w:rPr>
          <w:i/>
          <w:iCs/>
        </w:rPr>
        <w:t>5</w:t>
      </w:r>
    </w:p>
    <w:p w14:paraId="53B424FD" w14:textId="77777777" w:rsidR="00ED0114" w:rsidRDefault="00ED0114" w:rsidP="00ED0114">
      <w:pPr>
        <w:spacing w:line="240" w:lineRule="auto"/>
      </w:pPr>
    </w:p>
    <w:p w14:paraId="40FBCF0F" w14:textId="77777777" w:rsidR="00ED0114" w:rsidRDefault="00ED0114" w:rsidP="00ED0114">
      <w:pPr>
        <w:spacing w:line="240" w:lineRule="auto"/>
        <w:jc w:val="center"/>
      </w:pPr>
    </w:p>
    <w:p w14:paraId="1743416D" w14:textId="46E1A09B" w:rsidR="00ED0114" w:rsidRDefault="00ED0114" w:rsidP="00ED0114">
      <w:pPr>
        <w:spacing w:line="240" w:lineRule="auto"/>
        <w:jc w:val="center"/>
      </w:pPr>
      <w:r>
        <w:t>Lecture</w:t>
      </w:r>
      <w:r w:rsidRPr="00BC33B8">
        <w:t xml:space="preserve">r: </w:t>
      </w:r>
      <w:r w:rsidR="00BC33B8" w:rsidRPr="00BC33B8">
        <w:t> </w:t>
      </w:r>
      <w:r w:rsidR="00706D0A">
        <w:t>Stalin Jacob</w:t>
      </w:r>
    </w:p>
    <w:p w14:paraId="0A31B74F" w14:textId="77777777" w:rsidR="00ED0114" w:rsidRDefault="00ED0114" w:rsidP="00ED0114">
      <w:pPr>
        <w:spacing w:line="240" w:lineRule="auto"/>
        <w:jc w:val="center"/>
      </w:pPr>
    </w:p>
    <w:p w14:paraId="5AEA3446" w14:textId="77777777" w:rsidR="008A2E4C" w:rsidRDefault="008A2E4C" w:rsidP="008A2E4C">
      <w:pPr>
        <w:pStyle w:val="Heading1"/>
      </w:pPr>
      <w:bookmarkStart w:id="0" w:name="_Toc196847722"/>
      <w:r>
        <w:lastRenderedPageBreak/>
        <w:t>Abstract</w:t>
      </w:r>
      <w:bookmarkEnd w:id="0"/>
    </w:p>
    <w:p w14:paraId="3A6CD3FB" w14:textId="72F92930" w:rsidR="00466BFF" w:rsidRDefault="009E2F8A" w:rsidP="009E2F8A">
      <w:r>
        <w:t xml:space="preserve">The report </w:t>
      </w:r>
      <w:r w:rsidR="0085381B">
        <w:t xml:space="preserve">presents the design, theoretical analysis and </w:t>
      </w:r>
      <w:r w:rsidR="00313F60">
        <w:t>simulation</w:t>
      </w:r>
      <w:r w:rsidR="00AE45EF">
        <w:t xml:space="preserve"> of </w:t>
      </w:r>
      <w:r w:rsidR="00BD70EE">
        <w:t xml:space="preserve">rectangular waveguides and a dipole antenna using ANSYS HFSS. Waveguides </w:t>
      </w:r>
      <w:r w:rsidR="00535129">
        <w:t xml:space="preserve">were filled with both a vacuum and </w:t>
      </w:r>
      <w:r w:rsidR="001F60AC">
        <w:t>Teflon</w:t>
      </w:r>
      <w:r w:rsidR="001975E4">
        <w:t xml:space="preserve"> </w:t>
      </w:r>
      <w:r w:rsidR="006C177E">
        <w:t>to</w:t>
      </w:r>
      <w:r w:rsidR="001975E4">
        <w:t xml:space="preserve"> </w:t>
      </w:r>
      <w:r w:rsidR="00B45364">
        <w:t>investigate</w:t>
      </w:r>
      <w:r w:rsidR="001975E4">
        <w:t xml:space="preserve"> the influence of dielectric materials on electromagnetic behaviour.</w:t>
      </w:r>
      <w:r w:rsidR="00FE59EA">
        <w:t xml:space="preserve"> </w:t>
      </w:r>
      <w:r w:rsidR="002F3160">
        <w:t xml:space="preserve">The cutoff frequencies for </w:t>
      </w:r>
      <w:r w:rsidR="009D2304">
        <w:t xml:space="preserve">the </w:t>
      </w:r>
      <w:r w:rsidR="00540D1D">
        <w:t>dominant</w:t>
      </w:r>
      <w:r w:rsidR="009D2304">
        <w:t xml:space="preserve"> TE </w:t>
      </w:r>
      <w:r w:rsidR="005F557D" w:rsidRPr="00670F1B">
        <w:t>modes (TE</w:t>
      </w:r>
      <w:r w:rsidR="005F557D" w:rsidRPr="00670F1B">
        <w:rPr>
          <w:rFonts w:ascii="Cambria Math" w:hAnsi="Cambria Math" w:cs="Cambria Math"/>
        </w:rPr>
        <w:t>₁₀</w:t>
      </w:r>
      <w:r w:rsidR="005F557D" w:rsidRPr="00670F1B">
        <w:t>, TE</w:t>
      </w:r>
      <w:r w:rsidR="005F557D" w:rsidRPr="00670F1B">
        <w:rPr>
          <w:rFonts w:ascii="Cambria Math" w:hAnsi="Cambria Math" w:cs="Cambria Math"/>
        </w:rPr>
        <w:t>₂₀</w:t>
      </w:r>
      <w:r w:rsidR="005F557D" w:rsidRPr="00670F1B">
        <w:t>, TE</w:t>
      </w:r>
      <w:r w:rsidR="005F557D" w:rsidRPr="00670F1B">
        <w:rPr>
          <w:rFonts w:ascii="Cambria Math" w:hAnsi="Cambria Math" w:cs="Cambria Math"/>
        </w:rPr>
        <w:t>₃₀</w:t>
      </w:r>
      <w:r w:rsidR="005F557D" w:rsidRPr="00670F1B">
        <w:t xml:space="preserve">) </w:t>
      </w:r>
      <w:r w:rsidR="00540D1D">
        <w:t xml:space="preserve">in the rectangular waveguides </w:t>
      </w:r>
      <w:r w:rsidR="005F557D">
        <w:t xml:space="preserve">were </w:t>
      </w:r>
      <w:r w:rsidR="00540D1D">
        <w:t>theoretically</w:t>
      </w:r>
      <w:r w:rsidR="005F557D">
        <w:t xml:space="preserve"> </w:t>
      </w:r>
      <w:r w:rsidR="002563A2">
        <w:t>determined</w:t>
      </w:r>
      <w:r w:rsidR="005F557D">
        <w:t xml:space="preserve"> and compared to simulation results</w:t>
      </w:r>
      <w:r w:rsidR="00D80E14">
        <w:t xml:space="preserve">, which </w:t>
      </w:r>
      <w:r w:rsidR="002563A2">
        <w:t>demonstrated</w:t>
      </w:r>
      <w:r w:rsidR="00D80E14">
        <w:t xml:space="preserve"> e</w:t>
      </w:r>
      <w:r w:rsidR="00317F8F">
        <w:t>xcellent agreement</w:t>
      </w:r>
      <w:r w:rsidR="00DB38BF">
        <w:t xml:space="preserve"> with a maximum error of 1.2%. </w:t>
      </w:r>
      <w:r w:rsidR="00982734">
        <w:t>W</w:t>
      </w:r>
      <w:r w:rsidR="00CF48D6">
        <w:t xml:space="preserve">hen </w:t>
      </w:r>
      <w:r w:rsidR="001F60AC">
        <w:t>Teflon</w:t>
      </w:r>
      <w:r w:rsidR="00CF48D6">
        <w:t xml:space="preserve"> was introduced to the waveguide, a </w:t>
      </w:r>
      <w:r w:rsidR="00C76529">
        <w:t>cutoff frequency occurred</w:t>
      </w:r>
      <w:r w:rsidR="00466BFF">
        <w:t xml:space="preserve"> that was consistent with theory.</w:t>
      </w:r>
      <w:r w:rsidR="00BF785D">
        <w:t xml:space="preserve"> Electric and </w:t>
      </w:r>
      <w:r w:rsidR="000649B1">
        <w:t>magnetic</w:t>
      </w:r>
      <w:r w:rsidR="00BF785D">
        <w:t xml:space="preserve"> field vector plot</w:t>
      </w:r>
      <w:r w:rsidR="005D588E">
        <w:t>s</w:t>
      </w:r>
      <w:r w:rsidR="00BF785D">
        <w:t xml:space="preserve"> </w:t>
      </w:r>
      <w:r w:rsidR="000649B1">
        <w:t>revealed</w:t>
      </w:r>
      <w:r w:rsidR="00BF785D">
        <w:t xml:space="preserve"> improved </w:t>
      </w:r>
      <w:r w:rsidR="000649B1">
        <w:t>intensity</w:t>
      </w:r>
      <w:r w:rsidR="00BF785D">
        <w:t xml:space="preserve"> and confinement </w:t>
      </w:r>
      <w:r w:rsidR="000649B1">
        <w:t>within</w:t>
      </w:r>
      <w:r w:rsidR="00BF785D">
        <w:t xml:space="preserve"> the </w:t>
      </w:r>
      <w:r w:rsidR="001F60AC">
        <w:t>Teflon</w:t>
      </w:r>
      <w:r w:rsidR="00D96677">
        <w:t>-filled</w:t>
      </w:r>
      <w:r w:rsidR="00BF785D">
        <w:t xml:space="preserve"> waveguide</w:t>
      </w:r>
      <w:r w:rsidR="000649B1">
        <w:t>, attributed to the lower phase velocity and reduced propagation losses.</w:t>
      </w:r>
      <w:r w:rsidR="00647962">
        <w:t xml:space="preserve"> </w:t>
      </w:r>
      <w:r w:rsidR="00B15455">
        <w:t>Additionally</w:t>
      </w:r>
      <w:r w:rsidR="00F47D5B">
        <w:t>,</w:t>
      </w:r>
      <w:r w:rsidR="00B15455">
        <w:t xml:space="preserve"> a</w:t>
      </w:r>
      <w:r w:rsidR="001A262E">
        <w:t xml:space="preserve"> halfwave</w:t>
      </w:r>
      <w:r w:rsidR="00B15455">
        <w:t xml:space="preserve"> </w:t>
      </w:r>
      <w:r w:rsidR="000442AF">
        <w:t>dipole</w:t>
      </w:r>
      <w:r w:rsidR="001A262E">
        <w:t xml:space="preserve"> antenna was simulated</w:t>
      </w:r>
      <w:r w:rsidR="00C41CB9">
        <w:t xml:space="preserve">, </w:t>
      </w:r>
      <w:r w:rsidR="00AB1CDF">
        <w:t>operating at a</w:t>
      </w:r>
      <w:r w:rsidR="00C41CB9">
        <w:t xml:space="preserve"> frequency of 1.2962 GHz </w:t>
      </w:r>
      <w:r w:rsidR="00AB1CDF">
        <w:t>with</w:t>
      </w:r>
      <w:r w:rsidR="00C41CB9">
        <w:t xml:space="preserve"> an omnidirectional </w:t>
      </w:r>
      <w:r w:rsidR="00F47D5B">
        <w:t>radiation</w:t>
      </w:r>
      <w:r w:rsidR="00C41CB9">
        <w:t xml:space="preserve"> pattern</w:t>
      </w:r>
      <w:r w:rsidR="001B347A">
        <w:t xml:space="preserve">, </w:t>
      </w:r>
      <w:r w:rsidR="00D06D14">
        <w:t xml:space="preserve">and achieving a peak perpendicular </w:t>
      </w:r>
      <w:r w:rsidR="001B347A">
        <w:t>to the antenna axis</w:t>
      </w:r>
      <w:r w:rsidR="00F47D5B">
        <w:t xml:space="preserve">, which aligns with theoretical expectations. </w:t>
      </w:r>
      <w:r w:rsidR="00997C0C">
        <w:t xml:space="preserve">Overall, this report validates </w:t>
      </w:r>
      <w:r w:rsidR="00D61E26">
        <w:t>theoretical</w:t>
      </w:r>
      <w:r w:rsidR="00997C0C">
        <w:t xml:space="preserve"> predictions </w:t>
      </w:r>
      <w:r w:rsidR="00381E59">
        <w:t xml:space="preserve">through </w:t>
      </w:r>
      <w:r w:rsidR="00D61E26">
        <w:t>simulations</w:t>
      </w:r>
      <w:r w:rsidR="00381E59">
        <w:t xml:space="preserve"> and highlights the importance of dielectric materials in the design of </w:t>
      </w:r>
      <w:r w:rsidR="00E2003E">
        <w:t xml:space="preserve">efficient </w:t>
      </w:r>
      <w:r w:rsidR="00D61E26">
        <w:t>high-frequency</w:t>
      </w:r>
      <w:r w:rsidR="00E2003E">
        <w:t xml:space="preserve"> waveguide and antenn</w:t>
      </w:r>
      <w:r w:rsidR="00DA2355">
        <w:t>a applications</w:t>
      </w:r>
      <w:r w:rsidR="00D61E26">
        <w:t>.</w:t>
      </w:r>
      <w:r w:rsidR="00A843AC">
        <w:t xml:space="preserve"> </w:t>
      </w:r>
    </w:p>
    <w:p w14:paraId="1F201406" w14:textId="77777777" w:rsidR="00466BFF" w:rsidRDefault="00466BFF" w:rsidP="009E2F8A"/>
    <w:p w14:paraId="038310DF" w14:textId="77777777" w:rsidR="00466BFF" w:rsidRDefault="00466BFF" w:rsidP="009E2F8A"/>
    <w:p w14:paraId="2A09C5CC" w14:textId="77777777" w:rsidR="009E2F8A" w:rsidRPr="009E2F8A" w:rsidRDefault="009E2F8A" w:rsidP="009E2F8A"/>
    <w:p w14:paraId="6C8D085B" w14:textId="77777777" w:rsidR="005E0038" w:rsidRDefault="005E0038" w:rsidP="006D1344"/>
    <w:p w14:paraId="60E8B810" w14:textId="77777777" w:rsidR="008A2E4C" w:rsidRDefault="008A2E4C" w:rsidP="00ED0114">
      <w:pPr>
        <w:spacing w:line="240" w:lineRule="auto"/>
        <w:jc w:val="center"/>
      </w:pPr>
    </w:p>
    <w:p w14:paraId="466DCA8E" w14:textId="77777777" w:rsidR="008A2E4C" w:rsidRDefault="008A2E4C" w:rsidP="00ED0114">
      <w:pPr>
        <w:spacing w:line="240" w:lineRule="auto"/>
        <w:jc w:val="center"/>
      </w:pPr>
    </w:p>
    <w:p w14:paraId="15D61442" w14:textId="77777777" w:rsidR="008A2E4C" w:rsidRDefault="008A2E4C" w:rsidP="00ED0114">
      <w:pPr>
        <w:spacing w:line="240" w:lineRule="auto"/>
        <w:jc w:val="center"/>
      </w:pPr>
    </w:p>
    <w:p w14:paraId="6C06B242" w14:textId="77777777" w:rsidR="008A2E4C" w:rsidRDefault="008A2E4C" w:rsidP="00ED0114">
      <w:pPr>
        <w:spacing w:line="240" w:lineRule="auto"/>
        <w:jc w:val="center"/>
      </w:pPr>
    </w:p>
    <w:p w14:paraId="64873EE5" w14:textId="77777777" w:rsidR="008A2E4C" w:rsidRDefault="008A2E4C" w:rsidP="00ED0114">
      <w:pPr>
        <w:spacing w:line="240" w:lineRule="auto"/>
        <w:jc w:val="center"/>
      </w:pPr>
    </w:p>
    <w:p w14:paraId="04E72D50" w14:textId="77777777" w:rsidR="008A2E4C" w:rsidRDefault="008A2E4C" w:rsidP="00ED0114">
      <w:pPr>
        <w:spacing w:line="240" w:lineRule="auto"/>
        <w:jc w:val="center"/>
      </w:pPr>
    </w:p>
    <w:p w14:paraId="38814773" w14:textId="77777777" w:rsidR="008A2E4C" w:rsidRDefault="008A2E4C" w:rsidP="00ED0114">
      <w:pPr>
        <w:spacing w:line="240" w:lineRule="auto"/>
        <w:jc w:val="center"/>
      </w:pPr>
    </w:p>
    <w:p w14:paraId="31D45953" w14:textId="77777777" w:rsidR="008A2E4C" w:rsidRDefault="008A2E4C" w:rsidP="00ED0114">
      <w:pPr>
        <w:spacing w:line="240" w:lineRule="auto"/>
        <w:jc w:val="center"/>
      </w:pPr>
    </w:p>
    <w:p w14:paraId="32FD464D" w14:textId="77777777" w:rsidR="00013FFA" w:rsidRDefault="00013FFA" w:rsidP="00ED0114">
      <w:pPr>
        <w:spacing w:line="240" w:lineRule="auto"/>
        <w:jc w:val="center"/>
      </w:pPr>
    </w:p>
    <w:p w14:paraId="6A7BD2DD" w14:textId="77777777" w:rsidR="00013FFA" w:rsidRDefault="00013FFA" w:rsidP="00013FFA"/>
    <w:p w14:paraId="06D7CBB9" w14:textId="77777777" w:rsidR="00013FFA" w:rsidRDefault="00013FFA" w:rsidP="00013FFA"/>
    <w:p w14:paraId="1D3FF4DA" w14:textId="77777777" w:rsidR="00013FFA" w:rsidRDefault="00013FFA" w:rsidP="00013FFA"/>
    <w:p w14:paraId="75851D63" w14:textId="77777777" w:rsidR="00013FFA" w:rsidRDefault="00013FFA" w:rsidP="00013FFA"/>
    <w:p w14:paraId="45CC7BC3" w14:textId="77777777" w:rsidR="00013FFA" w:rsidRDefault="00013FFA" w:rsidP="00013FFA"/>
    <w:p w14:paraId="438AC9F5" w14:textId="77777777" w:rsidR="00013FFA" w:rsidRDefault="00013FFA" w:rsidP="00013FFA"/>
    <w:p w14:paraId="6405EDD7" w14:textId="442B49DA" w:rsidR="00DB72E0" w:rsidRDefault="00DB72E0" w:rsidP="00DB72E0">
      <w:pPr>
        <w:pStyle w:val="Heading1"/>
      </w:pPr>
      <w:bookmarkStart w:id="1" w:name="_Toc196847723"/>
      <w:r>
        <w:lastRenderedPageBreak/>
        <w:t xml:space="preserve">AI </w:t>
      </w:r>
      <w:r w:rsidR="00C67AB6">
        <w:t>Declaration</w:t>
      </w:r>
      <w:bookmarkEnd w:id="1"/>
    </w:p>
    <w:p w14:paraId="204BB224" w14:textId="4C327AB1" w:rsidR="00C67AB6" w:rsidRDefault="00013FFA" w:rsidP="00013FFA">
      <w:r w:rsidRPr="00013FFA">
        <w:t xml:space="preserve">I acknowledge the use of Grammarly (https://www.grammarly.com/) on </w:t>
      </w:r>
      <w:r w:rsidR="00391B17">
        <w:t>24</w:t>
      </w:r>
      <w:r w:rsidRPr="00013FFA">
        <w:t xml:space="preserve"> </w:t>
      </w:r>
      <w:r w:rsidR="00391B17">
        <w:t>April</w:t>
      </w:r>
      <w:r w:rsidRPr="00013FFA">
        <w:t xml:space="preserve"> 202</w:t>
      </w:r>
      <w:r w:rsidR="00391B17">
        <w:t>5</w:t>
      </w:r>
      <w:r w:rsidRPr="00013FFA">
        <w:t xml:space="preserve"> to check my work using the prompt(s):</w:t>
      </w:r>
    </w:p>
    <w:p w14:paraId="02B7DF37" w14:textId="77777777" w:rsidR="00C67AB6" w:rsidRDefault="00C67AB6" w:rsidP="00013FFA"/>
    <w:p w14:paraId="4111A135" w14:textId="77777777" w:rsidR="00C67AB6" w:rsidRDefault="00013FFA" w:rsidP="00C67AB6">
      <w:pPr>
        <w:pStyle w:val="ListParagraph"/>
        <w:numPr>
          <w:ilvl w:val="0"/>
          <w:numId w:val="11"/>
        </w:numPr>
      </w:pPr>
      <w:r w:rsidRPr="00013FFA">
        <w:t xml:space="preserve">Please check the following text for readability, grammar and syntax. </w:t>
      </w:r>
    </w:p>
    <w:p w14:paraId="5DDFC445" w14:textId="77777777" w:rsidR="00C67AB6" w:rsidRDefault="00C67AB6" w:rsidP="00C67AB6">
      <w:pPr>
        <w:ind w:left="70"/>
      </w:pPr>
    </w:p>
    <w:p w14:paraId="075EFB6A" w14:textId="70CE7022" w:rsidR="00013FFA" w:rsidRDefault="00013FFA" w:rsidP="00C67AB6">
      <w:pPr>
        <w:ind w:left="70"/>
      </w:pPr>
      <w:r w:rsidRPr="00013FFA">
        <w:t xml:space="preserve">I confirm that I have not presented any </w:t>
      </w:r>
      <w:r w:rsidR="00C67AB6">
        <w:t>AI generated</w:t>
      </w:r>
      <w:r w:rsidRPr="00013FFA">
        <w:t xml:space="preserve"> text as my own work. I confirm I have copies of my drafts, notes, and other resources I used before, and after the use of AI tools which I may be asked to provide in evidence. </w:t>
      </w:r>
    </w:p>
    <w:p w14:paraId="7F797585" w14:textId="77777777" w:rsidR="008A2E4C" w:rsidRDefault="008A2E4C" w:rsidP="00ED0114">
      <w:pPr>
        <w:spacing w:line="240" w:lineRule="auto"/>
        <w:jc w:val="center"/>
      </w:pPr>
    </w:p>
    <w:p w14:paraId="67B2E145" w14:textId="77777777" w:rsidR="008A2E4C" w:rsidRDefault="008A2E4C" w:rsidP="00ED0114">
      <w:pPr>
        <w:spacing w:line="240" w:lineRule="auto"/>
        <w:jc w:val="center"/>
      </w:pPr>
    </w:p>
    <w:p w14:paraId="3FDE1CD9" w14:textId="77777777" w:rsidR="008A2E4C" w:rsidRDefault="008A2E4C" w:rsidP="00ED0114">
      <w:pPr>
        <w:spacing w:line="240" w:lineRule="auto"/>
        <w:jc w:val="center"/>
      </w:pPr>
    </w:p>
    <w:p w14:paraId="3A5AFD85" w14:textId="77777777" w:rsidR="008A2E4C" w:rsidRDefault="008A2E4C" w:rsidP="00ED0114">
      <w:pPr>
        <w:spacing w:line="240" w:lineRule="auto"/>
        <w:jc w:val="center"/>
      </w:pPr>
    </w:p>
    <w:p w14:paraId="13A32BB1" w14:textId="77777777" w:rsidR="008A2E4C" w:rsidRDefault="008A2E4C" w:rsidP="00ED0114">
      <w:pPr>
        <w:spacing w:line="240" w:lineRule="auto"/>
        <w:jc w:val="center"/>
      </w:pPr>
    </w:p>
    <w:p w14:paraId="41D8DAAC" w14:textId="77777777" w:rsidR="008A2E4C" w:rsidRDefault="008A2E4C" w:rsidP="00ED0114">
      <w:pPr>
        <w:spacing w:line="240" w:lineRule="auto"/>
        <w:jc w:val="center"/>
      </w:pPr>
    </w:p>
    <w:p w14:paraId="25981184" w14:textId="77777777" w:rsidR="008A2E4C" w:rsidRDefault="008A2E4C" w:rsidP="00ED0114">
      <w:pPr>
        <w:spacing w:line="240" w:lineRule="auto"/>
        <w:jc w:val="center"/>
      </w:pPr>
    </w:p>
    <w:p w14:paraId="443A664D" w14:textId="77777777" w:rsidR="008A2E4C" w:rsidRDefault="008A2E4C" w:rsidP="00ED0114">
      <w:pPr>
        <w:spacing w:line="240" w:lineRule="auto"/>
        <w:jc w:val="center"/>
      </w:pPr>
    </w:p>
    <w:p w14:paraId="58FF1FF6" w14:textId="77777777" w:rsidR="008A2E4C" w:rsidRDefault="008A2E4C" w:rsidP="00ED0114">
      <w:pPr>
        <w:spacing w:line="240" w:lineRule="auto"/>
        <w:jc w:val="center"/>
      </w:pPr>
    </w:p>
    <w:p w14:paraId="38B45299" w14:textId="77777777" w:rsidR="008A2E4C" w:rsidRDefault="008A2E4C" w:rsidP="00ED0114">
      <w:pPr>
        <w:spacing w:line="240" w:lineRule="auto"/>
        <w:jc w:val="center"/>
      </w:pPr>
    </w:p>
    <w:p w14:paraId="1B152A4A" w14:textId="77777777" w:rsidR="008A2E4C" w:rsidRDefault="008A2E4C" w:rsidP="00ED0114">
      <w:pPr>
        <w:spacing w:line="240" w:lineRule="auto"/>
        <w:jc w:val="center"/>
      </w:pPr>
    </w:p>
    <w:p w14:paraId="3443F821" w14:textId="77777777" w:rsidR="008A2E4C" w:rsidRDefault="008A2E4C" w:rsidP="00ED0114">
      <w:pPr>
        <w:spacing w:line="240" w:lineRule="auto"/>
        <w:jc w:val="center"/>
      </w:pPr>
    </w:p>
    <w:p w14:paraId="535AD7C6" w14:textId="77777777" w:rsidR="008A2E4C" w:rsidRDefault="008A2E4C" w:rsidP="00ED0114">
      <w:pPr>
        <w:spacing w:line="240" w:lineRule="auto"/>
        <w:jc w:val="center"/>
      </w:pPr>
    </w:p>
    <w:p w14:paraId="3784DEED" w14:textId="77777777" w:rsidR="008A2E4C" w:rsidRDefault="008A2E4C" w:rsidP="00ED0114">
      <w:pPr>
        <w:spacing w:line="240" w:lineRule="auto"/>
        <w:jc w:val="center"/>
      </w:pPr>
    </w:p>
    <w:p w14:paraId="79982D91" w14:textId="77777777" w:rsidR="008A2E4C" w:rsidRDefault="008A2E4C" w:rsidP="00ED0114">
      <w:pPr>
        <w:spacing w:line="240" w:lineRule="auto"/>
        <w:jc w:val="center"/>
      </w:pPr>
    </w:p>
    <w:p w14:paraId="7F8499DE" w14:textId="77777777" w:rsidR="008A2E4C" w:rsidRDefault="008A2E4C" w:rsidP="00ED0114">
      <w:pPr>
        <w:spacing w:line="240" w:lineRule="auto"/>
        <w:jc w:val="center"/>
      </w:pPr>
    </w:p>
    <w:p w14:paraId="01879027" w14:textId="77777777" w:rsidR="008A2E4C" w:rsidRDefault="008A2E4C" w:rsidP="00ED0114">
      <w:pPr>
        <w:spacing w:line="240" w:lineRule="auto"/>
        <w:jc w:val="center"/>
      </w:pPr>
    </w:p>
    <w:p w14:paraId="6C74A165" w14:textId="77777777" w:rsidR="008A2E4C" w:rsidRDefault="008A2E4C" w:rsidP="00ED0114">
      <w:pPr>
        <w:spacing w:line="240" w:lineRule="auto"/>
        <w:jc w:val="center"/>
      </w:pPr>
    </w:p>
    <w:p w14:paraId="7F1751A6" w14:textId="77777777" w:rsidR="008A2E4C" w:rsidRDefault="008A2E4C" w:rsidP="00ED0114">
      <w:pPr>
        <w:spacing w:line="240" w:lineRule="auto"/>
        <w:jc w:val="center"/>
      </w:pPr>
    </w:p>
    <w:p w14:paraId="033EC86F" w14:textId="77777777" w:rsidR="008A2E4C" w:rsidRDefault="008A2E4C" w:rsidP="00ED0114">
      <w:pPr>
        <w:spacing w:line="240" w:lineRule="auto"/>
        <w:jc w:val="center"/>
      </w:pPr>
    </w:p>
    <w:p w14:paraId="6B7EA900" w14:textId="77777777" w:rsidR="008A2E4C" w:rsidRDefault="008A2E4C" w:rsidP="00ED0114">
      <w:pPr>
        <w:spacing w:line="240" w:lineRule="auto"/>
        <w:jc w:val="center"/>
      </w:pPr>
    </w:p>
    <w:p w14:paraId="5B89DEB5" w14:textId="77777777" w:rsidR="008A2E4C" w:rsidRDefault="008A2E4C" w:rsidP="00ED0114">
      <w:pPr>
        <w:spacing w:line="240" w:lineRule="auto"/>
        <w:jc w:val="center"/>
      </w:pPr>
    </w:p>
    <w:p w14:paraId="33C9C49D" w14:textId="77777777" w:rsidR="008A2E4C" w:rsidRDefault="008A2E4C" w:rsidP="00ED0114">
      <w:pPr>
        <w:spacing w:line="240" w:lineRule="auto"/>
        <w:jc w:val="center"/>
      </w:pPr>
    </w:p>
    <w:p w14:paraId="2411F6A1" w14:textId="77777777" w:rsidR="008A2E4C" w:rsidRDefault="008A2E4C" w:rsidP="00ED0114">
      <w:pPr>
        <w:spacing w:line="240" w:lineRule="auto"/>
        <w:jc w:val="center"/>
      </w:pPr>
    </w:p>
    <w:p w14:paraId="29DB1040" w14:textId="77777777" w:rsidR="009467FE" w:rsidRDefault="009467FE" w:rsidP="00ED0114">
      <w:pPr>
        <w:spacing w:line="240" w:lineRule="auto"/>
        <w:jc w:val="center"/>
      </w:pPr>
    </w:p>
    <w:p w14:paraId="4A6EB356" w14:textId="77777777" w:rsidR="009467FE" w:rsidRDefault="009467FE" w:rsidP="00ED0114">
      <w:pPr>
        <w:spacing w:line="240" w:lineRule="auto"/>
        <w:jc w:val="center"/>
      </w:pPr>
    </w:p>
    <w:p w14:paraId="7C3E9A2B" w14:textId="77777777" w:rsidR="009467FE" w:rsidRDefault="009467FE" w:rsidP="00ED0114">
      <w:pPr>
        <w:spacing w:line="240" w:lineRule="auto"/>
        <w:jc w:val="center"/>
      </w:pPr>
    </w:p>
    <w:p w14:paraId="00D270D9" w14:textId="77777777" w:rsidR="009467FE" w:rsidRDefault="009467FE" w:rsidP="00ED0114">
      <w:pPr>
        <w:spacing w:line="240" w:lineRule="auto"/>
        <w:jc w:val="center"/>
      </w:pPr>
    </w:p>
    <w:p w14:paraId="402DADFD" w14:textId="77777777" w:rsidR="009467FE" w:rsidRDefault="009467FE" w:rsidP="00ED0114">
      <w:pPr>
        <w:spacing w:line="240" w:lineRule="auto"/>
        <w:jc w:val="center"/>
      </w:pPr>
    </w:p>
    <w:p w14:paraId="10D59D4A" w14:textId="77777777" w:rsidR="008A2E4C" w:rsidRDefault="008A2E4C" w:rsidP="00ED0114">
      <w:pPr>
        <w:spacing w:line="240" w:lineRule="auto"/>
        <w:jc w:val="center"/>
      </w:pPr>
    </w:p>
    <w:p w14:paraId="0B45179F" w14:textId="77777777" w:rsidR="008A2E4C" w:rsidRDefault="008A2E4C" w:rsidP="00ED0114">
      <w:pPr>
        <w:spacing w:line="240" w:lineRule="auto"/>
        <w:jc w:val="center"/>
      </w:pPr>
    </w:p>
    <w:p w14:paraId="3849AFF4" w14:textId="77777777" w:rsidR="00C87CBD" w:rsidRDefault="00C87CBD" w:rsidP="00ED0114">
      <w:pPr>
        <w:spacing w:line="240" w:lineRule="auto"/>
        <w:jc w:val="center"/>
      </w:pPr>
    </w:p>
    <w:p w14:paraId="7AC80A42" w14:textId="77777777" w:rsidR="00C87CBD" w:rsidRDefault="00C87CBD" w:rsidP="00ED0114">
      <w:pPr>
        <w:spacing w:line="240" w:lineRule="auto"/>
        <w:jc w:val="center"/>
      </w:pPr>
    </w:p>
    <w:p w14:paraId="69487CB1" w14:textId="77777777" w:rsidR="008A2E4C" w:rsidRDefault="008A2E4C" w:rsidP="00ED0114">
      <w:pPr>
        <w:spacing w:line="240" w:lineRule="auto"/>
        <w:jc w:val="center"/>
      </w:pPr>
    </w:p>
    <w:sdt>
      <w:sdtPr>
        <w:rPr>
          <w:rFonts w:asciiTheme="minorHAnsi" w:eastAsiaTheme="minorEastAsia" w:hAnsiTheme="minorHAnsi" w:cstheme="minorBidi"/>
          <w:color w:val="auto"/>
          <w:sz w:val="24"/>
          <w:szCs w:val="24"/>
          <w:lang w:val="en-GB"/>
        </w:rPr>
        <w:id w:val="84353113"/>
        <w:docPartObj>
          <w:docPartGallery w:val="Table of Contents"/>
          <w:docPartUnique/>
        </w:docPartObj>
      </w:sdtPr>
      <w:sdtEndPr>
        <w:rPr>
          <w:b/>
        </w:rPr>
      </w:sdtEndPr>
      <w:sdtContent>
        <w:p w14:paraId="4B01F4A6" w14:textId="19ED192B" w:rsidR="004C34BB" w:rsidRPr="008A2E4C" w:rsidRDefault="008A2E4C">
          <w:pPr>
            <w:pStyle w:val="TOCHeading"/>
            <w:rPr>
              <w:rStyle w:val="Heading1Char"/>
            </w:rPr>
          </w:pPr>
          <w:r w:rsidRPr="008A2E4C">
            <w:rPr>
              <w:rStyle w:val="Heading1Char"/>
            </w:rPr>
            <w:t xml:space="preserve">Table of </w:t>
          </w:r>
          <w:r>
            <w:rPr>
              <w:rStyle w:val="Heading1Char"/>
            </w:rPr>
            <w:t>Contents</w:t>
          </w:r>
          <w:r w:rsidR="00CA3C02">
            <w:rPr>
              <w:rStyle w:val="Heading1Char"/>
            </w:rPr>
            <w:t xml:space="preserve"> </w:t>
          </w:r>
          <w:r w:rsidR="00805369">
            <w:rPr>
              <w:rStyle w:val="Heading1Char"/>
            </w:rPr>
            <w:t xml:space="preserve"> </w:t>
          </w:r>
        </w:p>
        <w:p w14:paraId="59588BA4" w14:textId="2E30F0C4" w:rsidR="00E72982" w:rsidRDefault="004C34BB">
          <w:pPr>
            <w:pStyle w:val="TOC1"/>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\o "1-3" \h \z \u </w:instrText>
          </w:r>
          <w:r>
            <w:fldChar w:fldCharType="separate"/>
          </w:r>
          <w:hyperlink w:anchor="_Toc196847722" w:history="1">
            <w:r w:rsidR="00E72982" w:rsidRPr="00A86062">
              <w:rPr>
                <w:rStyle w:val="Hyperlink"/>
                <w:noProof/>
              </w:rPr>
              <w:t>Abstract</w:t>
            </w:r>
            <w:r w:rsidR="00E72982">
              <w:rPr>
                <w:noProof/>
                <w:webHidden/>
              </w:rPr>
              <w:tab/>
            </w:r>
            <w:r w:rsidR="00E72982">
              <w:rPr>
                <w:noProof/>
                <w:webHidden/>
              </w:rPr>
              <w:fldChar w:fldCharType="begin"/>
            </w:r>
            <w:r w:rsidR="00E72982">
              <w:rPr>
                <w:noProof/>
                <w:webHidden/>
              </w:rPr>
              <w:instrText xml:space="preserve"> PAGEREF _Toc196847722 \h </w:instrText>
            </w:r>
            <w:r w:rsidR="00E72982">
              <w:rPr>
                <w:noProof/>
                <w:webHidden/>
              </w:rPr>
            </w:r>
            <w:r w:rsidR="00E72982">
              <w:rPr>
                <w:noProof/>
                <w:webHidden/>
              </w:rPr>
              <w:fldChar w:fldCharType="separate"/>
            </w:r>
            <w:r w:rsidR="00E72982">
              <w:rPr>
                <w:noProof/>
                <w:webHidden/>
              </w:rPr>
              <w:t>2</w:t>
            </w:r>
            <w:r w:rsidR="00E72982">
              <w:rPr>
                <w:noProof/>
                <w:webHidden/>
              </w:rPr>
              <w:fldChar w:fldCharType="end"/>
            </w:r>
          </w:hyperlink>
        </w:p>
        <w:p w14:paraId="34F1F170" w14:textId="090D7953" w:rsidR="00E72982" w:rsidRDefault="00E72982">
          <w:pPr>
            <w:pStyle w:val="TOC1"/>
            <w:tabs>
              <w:tab w:val="right" w:leader="dot" w:pos="9016"/>
            </w:tabs>
            <w:rPr>
              <w:rFonts w:asciiTheme="minorHAnsi" w:eastAsiaTheme="minorEastAsia" w:hAnsiTheme="minorHAnsi"/>
              <w:noProof/>
              <w:kern w:val="2"/>
              <w:lang w:eastAsia="en-GB"/>
              <w14:ligatures w14:val="standardContextual"/>
            </w:rPr>
          </w:pPr>
          <w:hyperlink w:anchor="_Toc196847723" w:history="1">
            <w:r w:rsidRPr="00A86062">
              <w:rPr>
                <w:rStyle w:val="Hyperlink"/>
                <w:noProof/>
              </w:rPr>
              <w:t>AI Declaration</w:t>
            </w:r>
            <w:r>
              <w:rPr>
                <w:noProof/>
                <w:webHidden/>
              </w:rPr>
              <w:tab/>
            </w:r>
            <w:r>
              <w:rPr>
                <w:noProof/>
                <w:webHidden/>
              </w:rPr>
              <w:fldChar w:fldCharType="begin"/>
            </w:r>
            <w:r>
              <w:rPr>
                <w:noProof/>
                <w:webHidden/>
              </w:rPr>
              <w:instrText xml:space="preserve"> PAGEREF _Toc196847723 \h </w:instrText>
            </w:r>
            <w:r>
              <w:rPr>
                <w:noProof/>
                <w:webHidden/>
              </w:rPr>
            </w:r>
            <w:r>
              <w:rPr>
                <w:noProof/>
                <w:webHidden/>
              </w:rPr>
              <w:fldChar w:fldCharType="separate"/>
            </w:r>
            <w:r>
              <w:rPr>
                <w:noProof/>
                <w:webHidden/>
              </w:rPr>
              <w:t>3</w:t>
            </w:r>
            <w:r>
              <w:rPr>
                <w:noProof/>
                <w:webHidden/>
              </w:rPr>
              <w:fldChar w:fldCharType="end"/>
            </w:r>
          </w:hyperlink>
        </w:p>
        <w:p w14:paraId="40C82DE1" w14:textId="00740E4C" w:rsidR="00E72982" w:rsidRDefault="00E72982">
          <w:pPr>
            <w:pStyle w:val="TOC1"/>
            <w:tabs>
              <w:tab w:val="right" w:leader="dot" w:pos="9016"/>
            </w:tabs>
            <w:rPr>
              <w:rFonts w:asciiTheme="minorHAnsi" w:eastAsiaTheme="minorEastAsia" w:hAnsiTheme="minorHAnsi"/>
              <w:noProof/>
              <w:kern w:val="2"/>
              <w:lang w:eastAsia="en-GB"/>
              <w14:ligatures w14:val="standardContextual"/>
            </w:rPr>
          </w:pPr>
          <w:hyperlink w:anchor="_Toc196847724" w:history="1">
            <w:r w:rsidRPr="00A86062">
              <w:rPr>
                <w:rStyle w:val="Hyperlink"/>
                <w:noProof/>
              </w:rPr>
              <w:t>List of Figures</w:t>
            </w:r>
            <w:r>
              <w:rPr>
                <w:noProof/>
                <w:webHidden/>
              </w:rPr>
              <w:tab/>
            </w:r>
            <w:r>
              <w:rPr>
                <w:noProof/>
                <w:webHidden/>
              </w:rPr>
              <w:fldChar w:fldCharType="begin"/>
            </w:r>
            <w:r>
              <w:rPr>
                <w:noProof/>
                <w:webHidden/>
              </w:rPr>
              <w:instrText xml:space="preserve"> PAGEREF _Toc196847724 \h </w:instrText>
            </w:r>
            <w:r>
              <w:rPr>
                <w:noProof/>
                <w:webHidden/>
              </w:rPr>
            </w:r>
            <w:r>
              <w:rPr>
                <w:noProof/>
                <w:webHidden/>
              </w:rPr>
              <w:fldChar w:fldCharType="separate"/>
            </w:r>
            <w:r>
              <w:rPr>
                <w:noProof/>
                <w:webHidden/>
              </w:rPr>
              <w:t>5</w:t>
            </w:r>
            <w:r>
              <w:rPr>
                <w:noProof/>
                <w:webHidden/>
              </w:rPr>
              <w:fldChar w:fldCharType="end"/>
            </w:r>
          </w:hyperlink>
        </w:p>
        <w:p w14:paraId="5A94E28F" w14:textId="747A4F6F" w:rsidR="00E72982" w:rsidRDefault="00E72982">
          <w:pPr>
            <w:pStyle w:val="TOC1"/>
            <w:tabs>
              <w:tab w:val="right" w:leader="dot" w:pos="9016"/>
            </w:tabs>
            <w:rPr>
              <w:rFonts w:asciiTheme="minorHAnsi" w:eastAsiaTheme="minorEastAsia" w:hAnsiTheme="minorHAnsi"/>
              <w:noProof/>
              <w:kern w:val="2"/>
              <w:lang w:eastAsia="en-GB"/>
              <w14:ligatures w14:val="standardContextual"/>
            </w:rPr>
          </w:pPr>
          <w:hyperlink w:anchor="_Toc196847725" w:history="1">
            <w:r w:rsidRPr="00A86062">
              <w:rPr>
                <w:rStyle w:val="Hyperlink"/>
                <w:noProof/>
              </w:rPr>
              <w:t>List of Tables</w:t>
            </w:r>
            <w:r>
              <w:rPr>
                <w:noProof/>
                <w:webHidden/>
              </w:rPr>
              <w:tab/>
            </w:r>
            <w:r>
              <w:rPr>
                <w:noProof/>
                <w:webHidden/>
              </w:rPr>
              <w:fldChar w:fldCharType="begin"/>
            </w:r>
            <w:r>
              <w:rPr>
                <w:noProof/>
                <w:webHidden/>
              </w:rPr>
              <w:instrText xml:space="preserve"> PAGEREF _Toc196847725 \h </w:instrText>
            </w:r>
            <w:r>
              <w:rPr>
                <w:noProof/>
                <w:webHidden/>
              </w:rPr>
            </w:r>
            <w:r>
              <w:rPr>
                <w:noProof/>
                <w:webHidden/>
              </w:rPr>
              <w:fldChar w:fldCharType="separate"/>
            </w:r>
            <w:r>
              <w:rPr>
                <w:noProof/>
                <w:webHidden/>
              </w:rPr>
              <w:t>5</w:t>
            </w:r>
            <w:r>
              <w:rPr>
                <w:noProof/>
                <w:webHidden/>
              </w:rPr>
              <w:fldChar w:fldCharType="end"/>
            </w:r>
          </w:hyperlink>
        </w:p>
        <w:p w14:paraId="1CC46F47" w14:textId="5080EDF4" w:rsidR="00E72982" w:rsidRDefault="00E72982">
          <w:pPr>
            <w:pStyle w:val="TOC1"/>
            <w:tabs>
              <w:tab w:val="right" w:leader="dot" w:pos="9016"/>
            </w:tabs>
            <w:rPr>
              <w:rFonts w:asciiTheme="minorHAnsi" w:eastAsiaTheme="minorEastAsia" w:hAnsiTheme="minorHAnsi"/>
              <w:noProof/>
              <w:kern w:val="2"/>
              <w:lang w:eastAsia="en-GB"/>
              <w14:ligatures w14:val="standardContextual"/>
            </w:rPr>
          </w:pPr>
          <w:hyperlink w:anchor="_Toc196847726" w:history="1">
            <w:r w:rsidRPr="00A86062">
              <w:rPr>
                <w:rStyle w:val="Hyperlink"/>
                <w:noProof/>
              </w:rPr>
              <w:t>List of Equations</w:t>
            </w:r>
            <w:r>
              <w:rPr>
                <w:noProof/>
                <w:webHidden/>
              </w:rPr>
              <w:tab/>
            </w:r>
            <w:r>
              <w:rPr>
                <w:noProof/>
                <w:webHidden/>
              </w:rPr>
              <w:fldChar w:fldCharType="begin"/>
            </w:r>
            <w:r>
              <w:rPr>
                <w:noProof/>
                <w:webHidden/>
              </w:rPr>
              <w:instrText xml:space="preserve"> PAGEREF _Toc196847726 \h </w:instrText>
            </w:r>
            <w:r>
              <w:rPr>
                <w:noProof/>
                <w:webHidden/>
              </w:rPr>
            </w:r>
            <w:r>
              <w:rPr>
                <w:noProof/>
                <w:webHidden/>
              </w:rPr>
              <w:fldChar w:fldCharType="separate"/>
            </w:r>
            <w:r>
              <w:rPr>
                <w:noProof/>
                <w:webHidden/>
              </w:rPr>
              <w:t>5</w:t>
            </w:r>
            <w:r>
              <w:rPr>
                <w:noProof/>
                <w:webHidden/>
              </w:rPr>
              <w:fldChar w:fldCharType="end"/>
            </w:r>
          </w:hyperlink>
        </w:p>
        <w:p w14:paraId="36EDBCC7" w14:textId="33FFD40C" w:rsidR="00E72982" w:rsidRDefault="00E72982">
          <w:pPr>
            <w:pStyle w:val="TOC1"/>
            <w:tabs>
              <w:tab w:val="right" w:leader="dot" w:pos="9016"/>
            </w:tabs>
            <w:rPr>
              <w:rFonts w:asciiTheme="minorHAnsi" w:eastAsiaTheme="minorEastAsia" w:hAnsiTheme="minorHAnsi"/>
              <w:noProof/>
              <w:kern w:val="2"/>
              <w:lang w:eastAsia="en-GB"/>
              <w14:ligatures w14:val="standardContextual"/>
            </w:rPr>
          </w:pPr>
          <w:hyperlink w:anchor="_Toc196847727" w:history="1">
            <w:r w:rsidRPr="00A86062">
              <w:rPr>
                <w:rStyle w:val="Hyperlink"/>
                <w:noProof/>
              </w:rPr>
              <w:t>List of abbreviations</w:t>
            </w:r>
            <w:r>
              <w:rPr>
                <w:noProof/>
                <w:webHidden/>
              </w:rPr>
              <w:tab/>
            </w:r>
            <w:r>
              <w:rPr>
                <w:noProof/>
                <w:webHidden/>
              </w:rPr>
              <w:fldChar w:fldCharType="begin"/>
            </w:r>
            <w:r>
              <w:rPr>
                <w:noProof/>
                <w:webHidden/>
              </w:rPr>
              <w:instrText xml:space="preserve"> PAGEREF _Toc196847727 \h </w:instrText>
            </w:r>
            <w:r>
              <w:rPr>
                <w:noProof/>
                <w:webHidden/>
              </w:rPr>
            </w:r>
            <w:r>
              <w:rPr>
                <w:noProof/>
                <w:webHidden/>
              </w:rPr>
              <w:fldChar w:fldCharType="separate"/>
            </w:r>
            <w:r>
              <w:rPr>
                <w:noProof/>
                <w:webHidden/>
              </w:rPr>
              <w:t>6</w:t>
            </w:r>
            <w:r>
              <w:rPr>
                <w:noProof/>
                <w:webHidden/>
              </w:rPr>
              <w:fldChar w:fldCharType="end"/>
            </w:r>
          </w:hyperlink>
        </w:p>
        <w:p w14:paraId="596FEACB" w14:textId="78517EC7" w:rsidR="00E72982" w:rsidRDefault="00E72982">
          <w:pPr>
            <w:pStyle w:val="TOC1"/>
            <w:tabs>
              <w:tab w:val="left" w:pos="720"/>
              <w:tab w:val="right" w:leader="dot" w:pos="9016"/>
            </w:tabs>
            <w:rPr>
              <w:rFonts w:asciiTheme="minorHAnsi" w:eastAsiaTheme="minorEastAsia" w:hAnsiTheme="minorHAnsi"/>
              <w:noProof/>
              <w:kern w:val="2"/>
              <w:lang w:eastAsia="en-GB"/>
              <w14:ligatures w14:val="standardContextual"/>
            </w:rPr>
          </w:pPr>
          <w:hyperlink w:anchor="_Toc196847728" w:history="1">
            <w:r w:rsidRPr="00A86062">
              <w:rPr>
                <w:rStyle w:val="Hyperlink"/>
                <w:noProof/>
              </w:rPr>
              <w:t>1.0</w:t>
            </w:r>
            <w:r>
              <w:rPr>
                <w:rFonts w:asciiTheme="minorHAnsi" w:eastAsiaTheme="minorEastAsia" w:hAnsiTheme="minorHAnsi"/>
                <w:noProof/>
                <w:kern w:val="2"/>
                <w:lang w:eastAsia="en-GB"/>
                <w14:ligatures w14:val="standardContextual"/>
              </w:rPr>
              <w:tab/>
            </w:r>
            <w:r w:rsidRPr="00A86062">
              <w:rPr>
                <w:rStyle w:val="Hyperlink"/>
                <w:noProof/>
              </w:rPr>
              <w:t>Introduction</w:t>
            </w:r>
            <w:r>
              <w:rPr>
                <w:noProof/>
                <w:webHidden/>
              </w:rPr>
              <w:tab/>
            </w:r>
            <w:r>
              <w:rPr>
                <w:noProof/>
                <w:webHidden/>
              </w:rPr>
              <w:fldChar w:fldCharType="begin"/>
            </w:r>
            <w:r>
              <w:rPr>
                <w:noProof/>
                <w:webHidden/>
              </w:rPr>
              <w:instrText xml:space="preserve"> PAGEREF _Toc196847728 \h </w:instrText>
            </w:r>
            <w:r>
              <w:rPr>
                <w:noProof/>
                <w:webHidden/>
              </w:rPr>
            </w:r>
            <w:r>
              <w:rPr>
                <w:noProof/>
                <w:webHidden/>
              </w:rPr>
              <w:fldChar w:fldCharType="separate"/>
            </w:r>
            <w:r>
              <w:rPr>
                <w:noProof/>
                <w:webHidden/>
              </w:rPr>
              <w:t>7</w:t>
            </w:r>
            <w:r>
              <w:rPr>
                <w:noProof/>
                <w:webHidden/>
              </w:rPr>
              <w:fldChar w:fldCharType="end"/>
            </w:r>
          </w:hyperlink>
        </w:p>
        <w:p w14:paraId="358F590B" w14:textId="51968C1B" w:rsidR="00E72982" w:rsidRDefault="00E72982">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47729" w:history="1">
            <w:r w:rsidRPr="00A86062">
              <w:rPr>
                <w:rStyle w:val="Hyperlink"/>
                <w:noProof/>
              </w:rPr>
              <w:t>1.1</w:t>
            </w:r>
            <w:r>
              <w:rPr>
                <w:rFonts w:asciiTheme="minorHAnsi" w:eastAsiaTheme="minorEastAsia" w:hAnsiTheme="minorHAnsi"/>
                <w:noProof/>
                <w:kern w:val="2"/>
                <w:lang w:eastAsia="en-GB"/>
                <w14:ligatures w14:val="standardContextual"/>
              </w:rPr>
              <w:tab/>
            </w:r>
            <w:r w:rsidRPr="00A86062">
              <w:rPr>
                <w:rStyle w:val="Hyperlink"/>
                <w:noProof/>
              </w:rPr>
              <w:t>Background</w:t>
            </w:r>
            <w:r>
              <w:rPr>
                <w:noProof/>
                <w:webHidden/>
              </w:rPr>
              <w:tab/>
            </w:r>
            <w:r>
              <w:rPr>
                <w:noProof/>
                <w:webHidden/>
              </w:rPr>
              <w:fldChar w:fldCharType="begin"/>
            </w:r>
            <w:r>
              <w:rPr>
                <w:noProof/>
                <w:webHidden/>
              </w:rPr>
              <w:instrText xml:space="preserve"> PAGEREF _Toc196847729 \h </w:instrText>
            </w:r>
            <w:r>
              <w:rPr>
                <w:noProof/>
                <w:webHidden/>
              </w:rPr>
            </w:r>
            <w:r>
              <w:rPr>
                <w:noProof/>
                <w:webHidden/>
              </w:rPr>
              <w:fldChar w:fldCharType="separate"/>
            </w:r>
            <w:r>
              <w:rPr>
                <w:noProof/>
                <w:webHidden/>
              </w:rPr>
              <w:t>7</w:t>
            </w:r>
            <w:r>
              <w:rPr>
                <w:noProof/>
                <w:webHidden/>
              </w:rPr>
              <w:fldChar w:fldCharType="end"/>
            </w:r>
          </w:hyperlink>
        </w:p>
        <w:p w14:paraId="5757D908" w14:textId="2235C476" w:rsidR="00E72982" w:rsidRDefault="00E72982">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47730" w:history="1">
            <w:r w:rsidRPr="00A86062">
              <w:rPr>
                <w:rStyle w:val="Hyperlink"/>
                <w:noProof/>
              </w:rPr>
              <w:t>1.2</w:t>
            </w:r>
            <w:r>
              <w:rPr>
                <w:rFonts w:asciiTheme="minorHAnsi" w:eastAsiaTheme="minorEastAsia" w:hAnsiTheme="minorHAnsi"/>
                <w:noProof/>
                <w:kern w:val="2"/>
                <w:lang w:eastAsia="en-GB"/>
                <w14:ligatures w14:val="standardContextual"/>
              </w:rPr>
              <w:tab/>
            </w:r>
            <w:r w:rsidRPr="00A86062">
              <w:rPr>
                <w:rStyle w:val="Hyperlink"/>
                <w:noProof/>
              </w:rPr>
              <w:t>Aims &amp; Objectives</w:t>
            </w:r>
            <w:r>
              <w:rPr>
                <w:noProof/>
                <w:webHidden/>
              </w:rPr>
              <w:tab/>
            </w:r>
            <w:r>
              <w:rPr>
                <w:noProof/>
                <w:webHidden/>
              </w:rPr>
              <w:fldChar w:fldCharType="begin"/>
            </w:r>
            <w:r>
              <w:rPr>
                <w:noProof/>
                <w:webHidden/>
              </w:rPr>
              <w:instrText xml:space="preserve"> PAGEREF _Toc196847730 \h </w:instrText>
            </w:r>
            <w:r>
              <w:rPr>
                <w:noProof/>
                <w:webHidden/>
              </w:rPr>
            </w:r>
            <w:r>
              <w:rPr>
                <w:noProof/>
                <w:webHidden/>
              </w:rPr>
              <w:fldChar w:fldCharType="separate"/>
            </w:r>
            <w:r>
              <w:rPr>
                <w:noProof/>
                <w:webHidden/>
              </w:rPr>
              <w:t>10</w:t>
            </w:r>
            <w:r>
              <w:rPr>
                <w:noProof/>
                <w:webHidden/>
              </w:rPr>
              <w:fldChar w:fldCharType="end"/>
            </w:r>
          </w:hyperlink>
        </w:p>
        <w:p w14:paraId="602DE02C" w14:textId="1D525231" w:rsidR="00E72982" w:rsidRDefault="00E72982">
          <w:pPr>
            <w:pStyle w:val="TOC1"/>
            <w:tabs>
              <w:tab w:val="right" w:leader="dot" w:pos="9016"/>
            </w:tabs>
            <w:rPr>
              <w:rFonts w:asciiTheme="minorHAnsi" w:eastAsiaTheme="minorEastAsia" w:hAnsiTheme="minorHAnsi"/>
              <w:noProof/>
              <w:kern w:val="2"/>
              <w:lang w:eastAsia="en-GB"/>
              <w14:ligatures w14:val="standardContextual"/>
            </w:rPr>
          </w:pPr>
          <w:hyperlink w:anchor="_Toc196847731" w:history="1">
            <w:r w:rsidRPr="00A86062">
              <w:rPr>
                <w:rStyle w:val="Hyperlink"/>
                <w:noProof/>
              </w:rPr>
              <w:t>2.0 Methodology</w:t>
            </w:r>
            <w:r>
              <w:rPr>
                <w:noProof/>
                <w:webHidden/>
              </w:rPr>
              <w:tab/>
            </w:r>
            <w:r>
              <w:rPr>
                <w:noProof/>
                <w:webHidden/>
              </w:rPr>
              <w:fldChar w:fldCharType="begin"/>
            </w:r>
            <w:r>
              <w:rPr>
                <w:noProof/>
                <w:webHidden/>
              </w:rPr>
              <w:instrText xml:space="preserve"> PAGEREF _Toc196847731 \h </w:instrText>
            </w:r>
            <w:r>
              <w:rPr>
                <w:noProof/>
                <w:webHidden/>
              </w:rPr>
            </w:r>
            <w:r>
              <w:rPr>
                <w:noProof/>
                <w:webHidden/>
              </w:rPr>
              <w:fldChar w:fldCharType="separate"/>
            </w:r>
            <w:r>
              <w:rPr>
                <w:noProof/>
                <w:webHidden/>
              </w:rPr>
              <w:t>11</w:t>
            </w:r>
            <w:r>
              <w:rPr>
                <w:noProof/>
                <w:webHidden/>
              </w:rPr>
              <w:fldChar w:fldCharType="end"/>
            </w:r>
          </w:hyperlink>
        </w:p>
        <w:p w14:paraId="5AFDD0C6" w14:textId="6995FA96" w:rsidR="00E72982" w:rsidRDefault="00E72982">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47732" w:history="1">
            <w:r w:rsidRPr="00A86062">
              <w:rPr>
                <w:rStyle w:val="Hyperlink"/>
                <w:noProof/>
              </w:rPr>
              <w:t>2.1</w:t>
            </w:r>
            <w:r>
              <w:rPr>
                <w:rFonts w:asciiTheme="minorHAnsi" w:eastAsiaTheme="minorEastAsia" w:hAnsiTheme="minorHAnsi"/>
                <w:noProof/>
                <w:kern w:val="2"/>
                <w:lang w:eastAsia="en-GB"/>
                <w14:ligatures w14:val="standardContextual"/>
              </w:rPr>
              <w:tab/>
            </w:r>
            <w:r w:rsidRPr="00A86062">
              <w:rPr>
                <w:rStyle w:val="Hyperlink"/>
                <w:noProof/>
              </w:rPr>
              <w:t>Task 1A</w:t>
            </w:r>
            <w:r>
              <w:rPr>
                <w:noProof/>
                <w:webHidden/>
              </w:rPr>
              <w:tab/>
            </w:r>
            <w:r>
              <w:rPr>
                <w:noProof/>
                <w:webHidden/>
              </w:rPr>
              <w:fldChar w:fldCharType="begin"/>
            </w:r>
            <w:r>
              <w:rPr>
                <w:noProof/>
                <w:webHidden/>
              </w:rPr>
              <w:instrText xml:space="preserve"> PAGEREF _Toc196847732 \h </w:instrText>
            </w:r>
            <w:r>
              <w:rPr>
                <w:noProof/>
                <w:webHidden/>
              </w:rPr>
            </w:r>
            <w:r>
              <w:rPr>
                <w:noProof/>
                <w:webHidden/>
              </w:rPr>
              <w:fldChar w:fldCharType="separate"/>
            </w:r>
            <w:r>
              <w:rPr>
                <w:noProof/>
                <w:webHidden/>
              </w:rPr>
              <w:t>11</w:t>
            </w:r>
            <w:r>
              <w:rPr>
                <w:noProof/>
                <w:webHidden/>
              </w:rPr>
              <w:fldChar w:fldCharType="end"/>
            </w:r>
          </w:hyperlink>
        </w:p>
        <w:p w14:paraId="563F1F22" w14:textId="1AEDD76C" w:rsidR="00E72982" w:rsidRDefault="00E72982">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47733" w:history="1">
            <w:r w:rsidRPr="00A86062">
              <w:rPr>
                <w:rStyle w:val="Hyperlink"/>
                <w:noProof/>
              </w:rPr>
              <w:t>2.2</w:t>
            </w:r>
            <w:r>
              <w:rPr>
                <w:rFonts w:asciiTheme="minorHAnsi" w:eastAsiaTheme="minorEastAsia" w:hAnsiTheme="minorHAnsi"/>
                <w:noProof/>
                <w:kern w:val="2"/>
                <w:lang w:eastAsia="en-GB"/>
                <w14:ligatures w14:val="standardContextual"/>
              </w:rPr>
              <w:tab/>
            </w:r>
            <w:r w:rsidRPr="00A86062">
              <w:rPr>
                <w:rStyle w:val="Hyperlink"/>
                <w:noProof/>
              </w:rPr>
              <w:t>Task 1B</w:t>
            </w:r>
            <w:r>
              <w:rPr>
                <w:noProof/>
                <w:webHidden/>
              </w:rPr>
              <w:tab/>
            </w:r>
            <w:r>
              <w:rPr>
                <w:noProof/>
                <w:webHidden/>
              </w:rPr>
              <w:fldChar w:fldCharType="begin"/>
            </w:r>
            <w:r>
              <w:rPr>
                <w:noProof/>
                <w:webHidden/>
              </w:rPr>
              <w:instrText xml:space="preserve"> PAGEREF _Toc196847733 \h </w:instrText>
            </w:r>
            <w:r>
              <w:rPr>
                <w:noProof/>
                <w:webHidden/>
              </w:rPr>
            </w:r>
            <w:r>
              <w:rPr>
                <w:noProof/>
                <w:webHidden/>
              </w:rPr>
              <w:fldChar w:fldCharType="separate"/>
            </w:r>
            <w:r>
              <w:rPr>
                <w:noProof/>
                <w:webHidden/>
              </w:rPr>
              <w:t>12</w:t>
            </w:r>
            <w:r>
              <w:rPr>
                <w:noProof/>
                <w:webHidden/>
              </w:rPr>
              <w:fldChar w:fldCharType="end"/>
            </w:r>
          </w:hyperlink>
        </w:p>
        <w:p w14:paraId="4E9A4812" w14:textId="6532A5B7" w:rsidR="00E72982" w:rsidRDefault="00E72982">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47734" w:history="1">
            <w:r w:rsidRPr="00A86062">
              <w:rPr>
                <w:rStyle w:val="Hyperlink"/>
                <w:noProof/>
              </w:rPr>
              <w:t>2.3</w:t>
            </w:r>
            <w:r>
              <w:rPr>
                <w:rFonts w:asciiTheme="minorHAnsi" w:eastAsiaTheme="minorEastAsia" w:hAnsiTheme="minorHAnsi"/>
                <w:noProof/>
                <w:kern w:val="2"/>
                <w:lang w:eastAsia="en-GB"/>
                <w14:ligatures w14:val="standardContextual"/>
              </w:rPr>
              <w:tab/>
            </w:r>
            <w:r w:rsidRPr="00A86062">
              <w:rPr>
                <w:rStyle w:val="Hyperlink"/>
                <w:noProof/>
              </w:rPr>
              <w:t>Task 2</w:t>
            </w:r>
            <w:r>
              <w:rPr>
                <w:noProof/>
                <w:webHidden/>
              </w:rPr>
              <w:tab/>
            </w:r>
            <w:r>
              <w:rPr>
                <w:noProof/>
                <w:webHidden/>
              </w:rPr>
              <w:fldChar w:fldCharType="begin"/>
            </w:r>
            <w:r>
              <w:rPr>
                <w:noProof/>
                <w:webHidden/>
              </w:rPr>
              <w:instrText xml:space="preserve"> PAGEREF _Toc196847734 \h </w:instrText>
            </w:r>
            <w:r>
              <w:rPr>
                <w:noProof/>
                <w:webHidden/>
              </w:rPr>
            </w:r>
            <w:r>
              <w:rPr>
                <w:noProof/>
                <w:webHidden/>
              </w:rPr>
              <w:fldChar w:fldCharType="separate"/>
            </w:r>
            <w:r>
              <w:rPr>
                <w:noProof/>
                <w:webHidden/>
              </w:rPr>
              <w:t>12</w:t>
            </w:r>
            <w:r>
              <w:rPr>
                <w:noProof/>
                <w:webHidden/>
              </w:rPr>
              <w:fldChar w:fldCharType="end"/>
            </w:r>
          </w:hyperlink>
        </w:p>
        <w:p w14:paraId="0FCBC9E3" w14:textId="2C8643E7" w:rsidR="00E72982" w:rsidRDefault="00E72982">
          <w:pPr>
            <w:pStyle w:val="TOC1"/>
            <w:tabs>
              <w:tab w:val="right" w:leader="dot" w:pos="9016"/>
            </w:tabs>
            <w:rPr>
              <w:rFonts w:asciiTheme="minorHAnsi" w:eastAsiaTheme="minorEastAsia" w:hAnsiTheme="minorHAnsi"/>
              <w:noProof/>
              <w:kern w:val="2"/>
              <w:lang w:eastAsia="en-GB"/>
              <w14:ligatures w14:val="standardContextual"/>
            </w:rPr>
          </w:pPr>
          <w:hyperlink w:anchor="_Toc196847735" w:history="1">
            <w:r w:rsidRPr="00A86062">
              <w:rPr>
                <w:rStyle w:val="Hyperlink"/>
                <w:noProof/>
              </w:rPr>
              <w:t>3.0 Results</w:t>
            </w:r>
            <w:r>
              <w:rPr>
                <w:noProof/>
                <w:webHidden/>
              </w:rPr>
              <w:tab/>
            </w:r>
            <w:r>
              <w:rPr>
                <w:noProof/>
                <w:webHidden/>
              </w:rPr>
              <w:fldChar w:fldCharType="begin"/>
            </w:r>
            <w:r>
              <w:rPr>
                <w:noProof/>
                <w:webHidden/>
              </w:rPr>
              <w:instrText xml:space="preserve"> PAGEREF _Toc196847735 \h </w:instrText>
            </w:r>
            <w:r>
              <w:rPr>
                <w:noProof/>
                <w:webHidden/>
              </w:rPr>
            </w:r>
            <w:r>
              <w:rPr>
                <w:noProof/>
                <w:webHidden/>
              </w:rPr>
              <w:fldChar w:fldCharType="separate"/>
            </w:r>
            <w:r>
              <w:rPr>
                <w:noProof/>
                <w:webHidden/>
              </w:rPr>
              <w:t>15</w:t>
            </w:r>
            <w:r>
              <w:rPr>
                <w:noProof/>
                <w:webHidden/>
              </w:rPr>
              <w:fldChar w:fldCharType="end"/>
            </w:r>
          </w:hyperlink>
        </w:p>
        <w:p w14:paraId="180CB9CC" w14:textId="692AEC58" w:rsidR="00E72982" w:rsidRDefault="00E72982">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47736" w:history="1">
            <w:r w:rsidRPr="00A86062">
              <w:rPr>
                <w:rStyle w:val="Hyperlink"/>
                <w:noProof/>
              </w:rPr>
              <w:t>3.1</w:t>
            </w:r>
            <w:r>
              <w:rPr>
                <w:rFonts w:asciiTheme="minorHAnsi" w:eastAsiaTheme="minorEastAsia" w:hAnsiTheme="minorHAnsi"/>
                <w:noProof/>
                <w:kern w:val="2"/>
                <w:lang w:eastAsia="en-GB"/>
                <w14:ligatures w14:val="standardContextual"/>
              </w:rPr>
              <w:tab/>
            </w:r>
            <w:r w:rsidRPr="00A86062">
              <w:rPr>
                <w:rStyle w:val="Hyperlink"/>
                <w:noProof/>
              </w:rPr>
              <w:t>Port Field Display</w:t>
            </w:r>
            <w:r>
              <w:rPr>
                <w:noProof/>
                <w:webHidden/>
              </w:rPr>
              <w:tab/>
            </w:r>
            <w:r>
              <w:rPr>
                <w:noProof/>
                <w:webHidden/>
              </w:rPr>
              <w:fldChar w:fldCharType="begin"/>
            </w:r>
            <w:r>
              <w:rPr>
                <w:noProof/>
                <w:webHidden/>
              </w:rPr>
              <w:instrText xml:space="preserve"> PAGEREF _Toc196847736 \h </w:instrText>
            </w:r>
            <w:r>
              <w:rPr>
                <w:noProof/>
                <w:webHidden/>
              </w:rPr>
            </w:r>
            <w:r>
              <w:rPr>
                <w:noProof/>
                <w:webHidden/>
              </w:rPr>
              <w:fldChar w:fldCharType="separate"/>
            </w:r>
            <w:r>
              <w:rPr>
                <w:noProof/>
                <w:webHidden/>
              </w:rPr>
              <w:t>16</w:t>
            </w:r>
            <w:r>
              <w:rPr>
                <w:noProof/>
                <w:webHidden/>
              </w:rPr>
              <w:fldChar w:fldCharType="end"/>
            </w:r>
          </w:hyperlink>
        </w:p>
        <w:p w14:paraId="3B4080A8" w14:textId="71EA2E26" w:rsidR="00E72982" w:rsidRDefault="00E72982">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47737" w:history="1">
            <w:r w:rsidRPr="00A86062">
              <w:rPr>
                <w:rStyle w:val="Hyperlink"/>
                <w:noProof/>
              </w:rPr>
              <w:t>3.2</w:t>
            </w:r>
            <w:r>
              <w:rPr>
                <w:rFonts w:asciiTheme="minorHAnsi" w:eastAsiaTheme="minorEastAsia" w:hAnsiTheme="minorHAnsi"/>
                <w:noProof/>
                <w:kern w:val="2"/>
                <w:lang w:eastAsia="en-GB"/>
                <w14:ligatures w14:val="standardContextual"/>
              </w:rPr>
              <w:tab/>
            </w:r>
            <w:r w:rsidRPr="00A86062">
              <w:rPr>
                <w:rStyle w:val="Hyperlink"/>
                <w:noProof/>
              </w:rPr>
              <w:t>Theoretical Calculations for the waveguides</w:t>
            </w:r>
            <w:r>
              <w:rPr>
                <w:noProof/>
                <w:webHidden/>
              </w:rPr>
              <w:tab/>
            </w:r>
            <w:r>
              <w:rPr>
                <w:noProof/>
                <w:webHidden/>
              </w:rPr>
              <w:fldChar w:fldCharType="begin"/>
            </w:r>
            <w:r>
              <w:rPr>
                <w:noProof/>
                <w:webHidden/>
              </w:rPr>
              <w:instrText xml:space="preserve"> PAGEREF _Toc196847737 \h </w:instrText>
            </w:r>
            <w:r>
              <w:rPr>
                <w:noProof/>
                <w:webHidden/>
              </w:rPr>
            </w:r>
            <w:r>
              <w:rPr>
                <w:noProof/>
                <w:webHidden/>
              </w:rPr>
              <w:fldChar w:fldCharType="separate"/>
            </w:r>
            <w:r>
              <w:rPr>
                <w:noProof/>
                <w:webHidden/>
              </w:rPr>
              <w:t>18</w:t>
            </w:r>
            <w:r>
              <w:rPr>
                <w:noProof/>
                <w:webHidden/>
              </w:rPr>
              <w:fldChar w:fldCharType="end"/>
            </w:r>
          </w:hyperlink>
        </w:p>
        <w:p w14:paraId="349473B1" w14:textId="15B8CCED" w:rsidR="00E72982" w:rsidRDefault="00E72982">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47738" w:history="1">
            <w:r w:rsidRPr="00A86062">
              <w:rPr>
                <w:rStyle w:val="Hyperlink"/>
                <w:noProof/>
              </w:rPr>
              <w:t>3.3</w:t>
            </w:r>
            <w:r>
              <w:rPr>
                <w:rFonts w:asciiTheme="minorHAnsi" w:eastAsiaTheme="minorEastAsia" w:hAnsiTheme="minorHAnsi"/>
                <w:noProof/>
                <w:kern w:val="2"/>
                <w:lang w:eastAsia="en-GB"/>
                <w14:ligatures w14:val="standardContextual"/>
              </w:rPr>
              <w:tab/>
            </w:r>
            <w:r w:rsidRPr="00A86062">
              <w:rPr>
                <w:rStyle w:val="Hyperlink"/>
                <w:noProof/>
              </w:rPr>
              <w:t>Gamma Plots</w:t>
            </w:r>
            <w:r>
              <w:rPr>
                <w:noProof/>
                <w:webHidden/>
              </w:rPr>
              <w:tab/>
            </w:r>
            <w:r>
              <w:rPr>
                <w:noProof/>
                <w:webHidden/>
              </w:rPr>
              <w:fldChar w:fldCharType="begin"/>
            </w:r>
            <w:r>
              <w:rPr>
                <w:noProof/>
                <w:webHidden/>
              </w:rPr>
              <w:instrText xml:space="preserve"> PAGEREF _Toc196847738 \h </w:instrText>
            </w:r>
            <w:r>
              <w:rPr>
                <w:noProof/>
                <w:webHidden/>
              </w:rPr>
            </w:r>
            <w:r>
              <w:rPr>
                <w:noProof/>
                <w:webHidden/>
              </w:rPr>
              <w:fldChar w:fldCharType="separate"/>
            </w:r>
            <w:r>
              <w:rPr>
                <w:noProof/>
                <w:webHidden/>
              </w:rPr>
              <w:t>19</w:t>
            </w:r>
            <w:r>
              <w:rPr>
                <w:noProof/>
                <w:webHidden/>
              </w:rPr>
              <w:fldChar w:fldCharType="end"/>
            </w:r>
          </w:hyperlink>
        </w:p>
        <w:p w14:paraId="3E270BCB" w14:textId="16A4EC66" w:rsidR="00E72982" w:rsidRDefault="00E72982">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47739" w:history="1">
            <w:r w:rsidRPr="00A86062">
              <w:rPr>
                <w:rStyle w:val="Hyperlink"/>
                <w:noProof/>
              </w:rPr>
              <w:t>3.4</w:t>
            </w:r>
            <w:r>
              <w:rPr>
                <w:rFonts w:asciiTheme="minorHAnsi" w:eastAsiaTheme="minorEastAsia" w:hAnsiTheme="minorHAnsi"/>
                <w:noProof/>
                <w:kern w:val="2"/>
                <w:lang w:eastAsia="en-GB"/>
                <w14:ligatures w14:val="standardContextual"/>
              </w:rPr>
              <w:tab/>
            </w:r>
            <w:r w:rsidRPr="00A86062">
              <w:rPr>
                <w:rStyle w:val="Hyperlink"/>
                <w:noProof/>
              </w:rPr>
              <w:t>Electric Field Magnitude and Vector</w:t>
            </w:r>
            <w:r>
              <w:rPr>
                <w:noProof/>
                <w:webHidden/>
              </w:rPr>
              <w:tab/>
            </w:r>
            <w:r>
              <w:rPr>
                <w:noProof/>
                <w:webHidden/>
              </w:rPr>
              <w:fldChar w:fldCharType="begin"/>
            </w:r>
            <w:r>
              <w:rPr>
                <w:noProof/>
                <w:webHidden/>
              </w:rPr>
              <w:instrText xml:space="preserve"> PAGEREF _Toc196847739 \h </w:instrText>
            </w:r>
            <w:r>
              <w:rPr>
                <w:noProof/>
                <w:webHidden/>
              </w:rPr>
            </w:r>
            <w:r>
              <w:rPr>
                <w:noProof/>
                <w:webHidden/>
              </w:rPr>
              <w:fldChar w:fldCharType="separate"/>
            </w:r>
            <w:r>
              <w:rPr>
                <w:noProof/>
                <w:webHidden/>
              </w:rPr>
              <w:t>20</w:t>
            </w:r>
            <w:r>
              <w:rPr>
                <w:noProof/>
                <w:webHidden/>
              </w:rPr>
              <w:fldChar w:fldCharType="end"/>
            </w:r>
          </w:hyperlink>
        </w:p>
        <w:p w14:paraId="7AFC30F3" w14:textId="775A4D17" w:rsidR="00E72982" w:rsidRDefault="00E72982">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47740" w:history="1">
            <w:r w:rsidRPr="00A86062">
              <w:rPr>
                <w:rStyle w:val="Hyperlink"/>
                <w:noProof/>
              </w:rPr>
              <w:t>3.5</w:t>
            </w:r>
            <w:r>
              <w:rPr>
                <w:rFonts w:asciiTheme="minorHAnsi" w:eastAsiaTheme="minorEastAsia" w:hAnsiTheme="minorHAnsi"/>
                <w:noProof/>
                <w:kern w:val="2"/>
                <w:lang w:eastAsia="en-GB"/>
                <w14:ligatures w14:val="standardContextual"/>
              </w:rPr>
              <w:tab/>
            </w:r>
            <w:r w:rsidRPr="00A86062">
              <w:rPr>
                <w:rStyle w:val="Hyperlink"/>
                <w:noProof/>
              </w:rPr>
              <w:t>Magnetic Field Magnitude and Vector</w:t>
            </w:r>
            <w:r>
              <w:rPr>
                <w:noProof/>
                <w:webHidden/>
              </w:rPr>
              <w:tab/>
            </w:r>
            <w:r>
              <w:rPr>
                <w:noProof/>
                <w:webHidden/>
              </w:rPr>
              <w:fldChar w:fldCharType="begin"/>
            </w:r>
            <w:r>
              <w:rPr>
                <w:noProof/>
                <w:webHidden/>
              </w:rPr>
              <w:instrText xml:space="preserve"> PAGEREF _Toc196847740 \h </w:instrText>
            </w:r>
            <w:r>
              <w:rPr>
                <w:noProof/>
                <w:webHidden/>
              </w:rPr>
            </w:r>
            <w:r>
              <w:rPr>
                <w:noProof/>
                <w:webHidden/>
              </w:rPr>
              <w:fldChar w:fldCharType="separate"/>
            </w:r>
            <w:r>
              <w:rPr>
                <w:noProof/>
                <w:webHidden/>
              </w:rPr>
              <w:t>24</w:t>
            </w:r>
            <w:r>
              <w:rPr>
                <w:noProof/>
                <w:webHidden/>
              </w:rPr>
              <w:fldChar w:fldCharType="end"/>
            </w:r>
          </w:hyperlink>
        </w:p>
        <w:p w14:paraId="37EEE20C" w14:textId="6E398112" w:rsidR="00E72982" w:rsidRDefault="00E72982">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47741" w:history="1">
            <w:r w:rsidRPr="00A86062">
              <w:rPr>
                <w:rStyle w:val="Hyperlink"/>
                <w:noProof/>
              </w:rPr>
              <w:t>3.6</w:t>
            </w:r>
            <w:r>
              <w:rPr>
                <w:rFonts w:asciiTheme="minorHAnsi" w:eastAsiaTheme="minorEastAsia" w:hAnsiTheme="minorHAnsi"/>
                <w:noProof/>
                <w:kern w:val="2"/>
                <w:lang w:eastAsia="en-GB"/>
                <w14:ligatures w14:val="standardContextual"/>
              </w:rPr>
              <w:tab/>
            </w:r>
            <w:r w:rsidRPr="00A86062">
              <w:rPr>
                <w:rStyle w:val="Hyperlink"/>
                <w:noProof/>
              </w:rPr>
              <w:t>S-Parameter Plot</w:t>
            </w:r>
            <w:r>
              <w:rPr>
                <w:noProof/>
                <w:webHidden/>
              </w:rPr>
              <w:tab/>
            </w:r>
            <w:r>
              <w:rPr>
                <w:noProof/>
                <w:webHidden/>
              </w:rPr>
              <w:fldChar w:fldCharType="begin"/>
            </w:r>
            <w:r>
              <w:rPr>
                <w:noProof/>
                <w:webHidden/>
              </w:rPr>
              <w:instrText xml:space="preserve"> PAGEREF _Toc196847741 \h </w:instrText>
            </w:r>
            <w:r>
              <w:rPr>
                <w:noProof/>
                <w:webHidden/>
              </w:rPr>
            </w:r>
            <w:r>
              <w:rPr>
                <w:noProof/>
                <w:webHidden/>
              </w:rPr>
              <w:fldChar w:fldCharType="separate"/>
            </w:r>
            <w:r>
              <w:rPr>
                <w:noProof/>
                <w:webHidden/>
              </w:rPr>
              <w:t>28</w:t>
            </w:r>
            <w:r>
              <w:rPr>
                <w:noProof/>
                <w:webHidden/>
              </w:rPr>
              <w:fldChar w:fldCharType="end"/>
            </w:r>
          </w:hyperlink>
        </w:p>
        <w:p w14:paraId="6262C54B" w14:textId="4EEB5030" w:rsidR="00E72982" w:rsidRDefault="00E72982">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47742" w:history="1">
            <w:r w:rsidRPr="00A86062">
              <w:rPr>
                <w:rStyle w:val="Hyperlink"/>
                <w:noProof/>
              </w:rPr>
              <w:t>3.7</w:t>
            </w:r>
            <w:r>
              <w:rPr>
                <w:rFonts w:asciiTheme="minorHAnsi" w:eastAsiaTheme="minorEastAsia" w:hAnsiTheme="minorHAnsi"/>
                <w:noProof/>
                <w:kern w:val="2"/>
                <w:lang w:eastAsia="en-GB"/>
                <w14:ligatures w14:val="standardContextual"/>
              </w:rPr>
              <w:tab/>
            </w:r>
            <w:r w:rsidRPr="00A86062">
              <w:rPr>
                <w:rStyle w:val="Hyperlink"/>
                <w:noProof/>
              </w:rPr>
              <w:t>Radiation Pattern</w:t>
            </w:r>
            <w:r>
              <w:rPr>
                <w:noProof/>
                <w:webHidden/>
              </w:rPr>
              <w:tab/>
            </w:r>
            <w:r>
              <w:rPr>
                <w:noProof/>
                <w:webHidden/>
              </w:rPr>
              <w:fldChar w:fldCharType="begin"/>
            </w:r>
            <w:r>
              <w:rPr>
                <w:noProof/>
                <w:webHidden/>
              </w:rPr>
              <w:instrText xml:space="preserve"> PAGEREF _Toc196847742 \h </w:instrText>
            </w:r>
            <w:r>
              <w:rPr>
                <w:noProof/>
                <w:webHidden/>
              </w:rPr>
            </w:r>
            <w:r>
              <w:rPr>
                <w:noProof/>
                <w:webHidden/>
              </w:rPr>
              <w:fldChar w:fldCharType="separate"/>
            </w:r>
            <w:r>
              <w:rPr>
                <w:noProof/>
                <w:webHidden/>
              </w:rPr>
              <w:t>28</w:t>
            </w:r>
            <w:r>
              <w:rPr>
                <w:noProof/>
                <w:webHidden/>
              </w:rPr>
              <w:fldChar w:fldCharType="end"/>
            </w:r>
          </w:hyperlink>
        </w:p>
        <w:p w14:paraId="0237AD69" w14:textId="1FFA3402" w:rsidR="00E72982" w:rsidRDefault="00E72982">
          <w:pPr>
            <w:pStyle w:val="TOC1"/>
            <w:tabs>
              <w:tab w:val="right" w:leader="dot" w:pos="9016"/>
            </w:tabs>
            <w:rPr>
              <w:rFonts w:asciiTheme="minorHAnsi" w:eastAsiaTheme="minorEastAsia" w:hAnsiTheme="minorHAnsi"/>
              <w:noProof/>
              <w:kern w:val="2"/>
              <w:lang w:eastAsia="en-GB"/>
              <w14:ligatures w14:val="standardContextual"/>
            </w:rPr>
          </w:pPr>
          <w:hyperlink w:anchor="_Toc196847743" w:history="1">
            <w:r w:rsidRPr="00A86062">
              <w:rPr>
                <w:rStyle w:val="Hyperlink"/>
                <w:noProof/>
              </w:rPr>
              <w:t>4.0 Discussion</w:t>
            </w:r>
            <w:r>
              <w:rPr>
                <w:noProof/>
                <w:webHidden/>
              </w:rPr>
              <w:tab/>
            </w:r>
            <w:r>
              <w:rPr>
                <w:noProof/>
                <w:webHidden/>
              </w:rPr>
              <w:fldChar w:fldCharType="begin"/>
            </w:r>
            <w:r>
              <w:rPr>
                <w:noProof/>
                <w:webHidden/>
              </w:rPr>
              <w:instrText xml:space="preserve"> PAGEREF _Toc196847743 \h </w:instrText>
            </w:r>
            <w:r>
              <w:rPr>
                <w:noProof/>
                <w:webHidden/>
              </w:rPr>
            </w:r>
            <w:r>
              <w:rPr>
                <w:noProof/>
                <w:webHidden/>
              </w:rPr>
              <w:fldChar w:fldCharType="separate"/>
            </w:r>
            <w:r>
              <w:rPr>
                <w:noProof/>
                <w:webHidden/>
              </w:rPr>
              <w:t>30</w:t>
            </w:r>
            <w:r>
              <w:rPr>
                <w:noProof/>
                <w:webHidden/>
              </w:rPr>
              <w:fldChar w:fldCharType="end"/>
            </w:r>
          </w:hyperlink>
        </w:p>
        <w:p w14:paraId="2D043C7C" w14:textId="7E488789" w:rsidR="00E72982" w:rsidRDefault="00E72982">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47744" w:history="1">
            <w:r w:rsidRPr="00A86062">
              <w:rPr>
                <w:rStyle w:val="Hyperlink"/>
                <w:noProof/>
              </w:rPr>
              <w:t>4.1</w:t>
            </w:r>
            <w:r>
              <w:rPr>
                <w:rFonts w:asciiTheme="minorHAnsi" w:eastAsiaTheme="minorEastAsia" w:hAnsiTheme="minorHAnsi"/>
                <w:noProof/>
                <w:kern w:val="2"/>
                <w:lang w:eastAsia="en-GB"/>
                <w14:ligatures w14:val="standardContextual"/>
              </w:rPr>
              <w:tab/>
            </w:r>
            <w:r w:rsidRPr="00A86062">
              <w:rPr>
                <w:rStyle w:val="Hyperlink"/>
                <w:noProof/>
              </w:rPr>
              <w:t>Dominant modes</w:t>
            </w:r>
            <w:r>
              <w:rPr>
                <w:noProof/>
                <w:webHidden/>
              </w:rPr>
              <w:tab/>
            </w:r>
            <w:r>
              <w:rPr>
                <w:noProof/>
                <w:webHidden/>
              </w:rPr>
              <w:fldChar w:fldCharType="begin"/>
            </w:r>
            <w:r>
              <w:rPr>
                <w:noProof/>
                <w:webHidden/>
              </w:rPr>
              <w:instrText xml:space="preserve"> PAGEREF _Toc196847744 \h </w:instrText>
            </w:r>
            <w:r>
              <w:rPr>
                <w:noProof/>
                <w:webHidden/>
              </w:rPr>
            </w:r>
            <w:r>
              <w:rPr>
                <w:noProof/>
                <w:webHidden/>
              </w:rPr>
              <w:fldChar w:fldCharType="separate"/>
            </w:r>
            <w:r>
              <w:rPr>
                <w:noProof/>
                <w:webHidden/>
              </w:rPr>
              <w:t>30</w:t>
            </w:r>
            <w:r>
              <w:rPr>
                <w:noProof/>
                <w:webHidden/>
              </w:rPr>
              <w:fldChar w:fldCharType="end"/>
            </w:r>
          </w:hyperlink>
        </w:p>
        <w:p w14:paraId="16912264" w14:textId="1669DF20" w:rsidR="00E72982" w:rsidRDefault="00E72982">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47745" w:history="1">
            <w:r w:rsidRPr="00A86062">
              <w:rPr>
                <w:rStyle w:val="Hyperlink"/>
                <w:noProof/>
              </w:rPr>
              <w:t xml:space="preserve">4.2 </w:t>
            </w:r>
            <w:r>
              <w:rPr>
                <w:rFonts w:asciiTheme="minorHAnsi" w:eastAsiaTheme="minorEastAsia" w:hAnsiTheme="minorHAnsi"/>
                <w:noProof/>
                <w:kern w:val="2"/>
                <w:lang w:eastAsia="en-GB"/>
                <w14:ligatures w14:val="standardContextual"/>
              </w:rPr>
              <w:tab/>
            </w:r>
            <w:r w:rsidRPr="00A86062">
              <w:rPr>
                <w:rStyle w:val="Hyperlink"/>
                <w:noProof/>
              </w:rPr>
              <w:t>Cutoff frequencies</w:t>
            </w:r>
            <w:r>
              <w:rPr>
                <w:noProof/>
                <w:webHidden/>
              </w:rPr>
              <w:tab/>
            </w:r>
            <w:r>
              <w:rPr>
                <w:noProof/>
                <w:webHidden/>
              </w:rPr>
              <w:fldChar w:fldCharType="begin"/>
            </w:r>
            <w:r>
              <w:rPr>
                <w:noProof/>
                <w:webHidden/>
              </w:rPr>
              <w:instrText xml:space="preserve"> PAGEREF _Toc196847745 \h </w:instrText>
            </w:r>
            <w:r>
              <w:rPr>
                <w:noProof/>
                <w:webHidden/>
              </w:rPr>
            </w:r>
            <w:r>
              <w:rPr>
                <w:noProof/>
                <w:webHidden/>
              </w:rPr>
              <w:fldChar w:fldCharType="separate"/>
            </w:r>
            <w:r>
              <w:rPr>
                <w:noProof/>
                <w:webHidden/>
              </w:rPr>
              <w:t>30</w:t>
            </w:r>
            <w:r>
              <w:rPr>
                <w:noProof/>
                <w:webHidden/>
              </w:rPr>
              <w:fldChar w:fldCharType="end"/>
            </w:r>
          </w:hyperlink>
        </w:p>
        <w:p w14:paraId="58E1096E" w14:textId="4F22E7A1" w:rsidR="00E72982" w:rsidRDefault="00E72982">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47746" w:history="1">
            <w:r w:rsidRPr="00A86062">
              <w:rPr>
                <w:rStyle w:val="Hyperlink"/>
                <w:noProof/>
              </w:rPr>
              <w:t>4.3</w:t>
            </w:r>
            <w:r>
              <w:rPr>
                <w:rFonts w:asciiTheme="minorHAnsi" w:eastAsiaTheme="minorEastAsia" w:hAnsiTheme="minorHAnsi"/>
                <w:noProof/>
                <w:kern w:val="2"/>
                <w:lang w:eastAsia="en-GB"/>
                <w14:ligatures w14:val="standardContextual"/>
              </w:rPr>
              <w:tab/>
            </w:r>
            <w:r w:rsidRPr="00A86062">
              <w:rPr>
                <w:rStyle w:val="Hyperlink"/>
                <w:noProof/>
              </w:rPr>
              <w:t>Vectors of the Magnetic and Electric Fields</w:t>
            </w:r>
            <w:r>
              <w:rPr>
                <w:noProof/>
                <w:webHidden/>
              </w:rPr>
              <w:tab/>
            </w:r>
            <w:r>
              <w:rPr>
                <w:noProof/>
                <w:webHidden/>
              </w:rPr>
              <w:fldChar w:fldCharType="begin"/>
            </w:r>
            <w:r>
              <w:rPr>
                <w:noProof/>
                <w:webHidden/>
              </w:rPr>
              <w:instrText xml:space="preserve"> PAGEREF _Toc196847746 \h </w:instrText>
            </w:r>
            <w:r>
              <w:rPr>
                <w:noProof/>
                <w:webHidden/>
              </w:rPr>
            </w:r>
            <w:r>
              <w:rPr>
                <w:noProof/>
                <w:webHidden/>
              </w:rPr>
              <w:fldChar w:fldCharType="separate"/>
            </w:r>
            <w:r>
              <w:rPr>
                <w:noProof/>
                <w:webHidden/>
              </w:rPr>
              <w:t>31</w:t>
            </w:r>
            <w:r>
              <w:rPr>
                <w:noProof/>
                <w:webHidden/>
              </w:rPr>
              <w:fldChar w:fldCharType="end"/>
            </w:r>
          </w:hyperlink>
        </w:p>
        <w:p w14:paraId="4C339627" w14:textId="6CED5680" w:rsidR="00E72982" w:rsidRDefault="00E72982">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47747" w:history="1">
            <w:r w:rsidRPr="00A86062">
              <w:rPr>
                <w:rStyle w:val="Hyperlink"/>
                <w:noProof/>
              </w:rPr>
              <w:t>4.4</w:t>
            </w:r>
            <w:r>
              <w:rPr>
                <w:rFonts w:asciiTheme="minorHAnsi" w:eastAsiaTheme="minorEastAsia" w:hAnsiTheme="minorHAnsi"/>
                <w:noProof/>
                <w:kern w:val="2"/>
                <w:lang w:eastAsia="en-GB"/>
                <w14:ligatures w14:val="standardContextual"/>
              </w:rPr>
              <w:tab/>
            </w:r>
            <w:r w:rsidRPr="00A86062">
              <w:rPr>
                <w:rStyle w:val="Hyperlink"/>
                <w:noProof/>
              </w:rPr>
              <w:t>Operating frequency</w:t>
            </w:r>
            <w:r>
              <w:rPr>
                <w:noProof/>
                <w:webHidden/>
              </w:rPr>
              <w:tab/>
            </w:r>
            <w:r>
              <w:rPr>
                <w:noProof/>
                <w:webHidden/>
              </w:rPr>
              <w:fldChar w:fldCharType="begin"/>
            </w:r>
            <w:r>
              <w:rPr>
                <w:noProof/>
                <w:webHidden/>
              </w:rPr>
              <w:instrText xml:space="preserve"> PAGEREF _Toc196847747 \h </w:instrText>
            </w:r>
            <w:r>
              <w:rPr>
                <w:noProof/>
                <w:webHidden/>
              </w:rPr>
            </w:r>
            <w:r>
              <w:rPr>
                <w:noProof/>
                <w:webHidden/>
              </w:rPr>
              <w:fldChar w:fldCharType="separate"/>
            </w:r>
            <w:r>
              <w:rPr>
                <w:noProof/>
                <w:webHidden/>
              </w:rPr>
              <w:t>32</w:t>
            </w:r>
            <w:r>
              <w:rPr>
                <w:noProof/>
                <w:webHidden/>
              </w:rPr>
              <w:fldChar w:fldCharType="end"/>
            </w:r>
          </w:hyperlink>
        </w:p>
        <w:p w14:paraId="72144429" w14:textId="2B645660" w:rsidR="00E72982" w:rsidRDefault="00E72982">
          <w:pPr>
            <w:pStyle w:val="TOC2"/>
            <w:tabs>
              <w:tab w:val="left" w:pos="960"/>
              <w:tab w:val="right" w:leader="dot" w:pos="9016"/>
            </w:tabs>
            <w:rPr>
              <w:rFonts w:asciiTheme="minorHAnsi" w:eastAsiaTheme="minorEastAsia" w:hAnsiTheme="minorHAnsi"/>
              <w:noProof/>
              <w:kern w:val="2"/>
              <w:lang w:eastAsia="en-GB"/>
              <w14:ligatures w14:val="standardContextual"/>
            </w:rPr>
          </w:pPr>
          <w:hyperlink w:anchor="_Toc196847748" w:history="1">
            <w:r w:rsidRPr="00A86062">
              <w:rPr>
                <w:rStyle w:val="Hyperlink"/>
                <w:noProof/>
              </w:rPr>
              <w:t>4.5</w:t>
            </w:r>
            <w:r>
              <w:rPr>
                <w:rFonts w:asciiTheme="minorHAnsi" w:eastAsiaTheme="minorEastAsia" w:hAnsiTheme="minorHAnsi"/>
                <w:noProof/>
                <w:kern w:val="2"/>
                <w:lang w:eastAsia="en-GB"/>
                <w14:ligatures w14:val="standardContextual"/>
              </w:rPr>
              <w:tab/>
            </w:r>
            <w:r w:rsidRPr="00A86062">
              <w:rPr>
                <w:rStyle w:val="Hyperlink"/>
                <w:noProof/>
              </w:rPr>
              <w:t>Radiation Pattern</w:t>
            </w:r>
            <w:r>
              <w:rPr>
                <w:noProof/>
                <w:webHidden/>
              </w:rPr>
              <w:tab/>
            </w:r>
            <w:r>
              <w:rPr>
                <w:noProof/>
                <w:webHidden/>
              </w:rPr>
              <w:fldChar w:fldCharType="begin"/>
            </w:r>
            <w:r>
              <w:rPr>
                <w:noProof/>
                <w:webHidden/>
              </w:rPr>
              <w:instrText xml:space="preserve"> PAGEREF _Toc196847748 \h </w:instrText>
            </w:r>
            <w:r>
              <w:rPr>
                <w:noProof/>
                <w:webHidden/>
              </w:rPr>
            </w:r>
            <w:r>
              <w:rPr>
                <w:noProof/>
                <w:webHidden/>
              </w:rPr>
              <w:fldChar w:fldCharType="separate"/>
            </w:r>
            <w:r>
              <w:rPr>
                <w:noProof/>
                <w:webHidden/>
              </w:rPr>
              <w:t>33</w:t>
            </w:r>
            <w:r>
              <w:rPr>
                <w:noProof/>
                <w:webHidden/>
              </w:rPr>
              <w:fldChar w:fldCharType="end"/>
            </w:r>
          </w:hyperlink>
        </w:p>
        <w:p w14:paraId="0E87CB9D" w14:textId="57DADA13" w:rsidR="00E72982" w:rsidRDefault="00E72982">
          <w:pPr>
            <w:pStyle w:val="TOC1"/>
            <w:tabs>
              <w:tab w:val="right" w:leader="dot" w:pos="9016"/>
            </w:tabs>
            <w:rPr>
              <w:rFonts w:asciiTheme="minorHAnsi" w:eastAsiaTheme="minorEastAsia" w:hAnsiTheme="minorHAnsi"/>
              <w:noProof/>
              <w:kern w:val="2"/>
              <w:lang w:eastAsia="en-GB"/>
              <w14:ligatures w14:val="standardContextual"/>
            </w:rPr>
          </w:pPr>
          <w:hyperlink w:anchor="_Toc196847749" w:history="1">
            <w:r w:rsidRPr="00A86062">
              <w:rPr>
                <w:rStyle w:val="Hyperlink"/>
                <w:noProof/>
              </w:rPr>
              <w:t>5.0 Conclusion</w:t>
            </w:r>
            <w:r>
              <w:rPr>
                <w:noProof/>
                <w:webHidden/>
              </w:rPr>
              <w:tab/>
            </w:r>
            <w:r>
              <w:rPr>
                <w:noProof/>
                <w:webHidden/>
              </w:rPr>
              <w:fldChar w:fldCharType="begin"/>
            </w:r>
            <w:r>
              <w:rPr>
                <w:noProof/>
                <w:webHidden/>
              </w:rPr>
              <w:instrText xml:space="preserve"> PAGEREF _Toc196847749 \h </w:instrText>
            </w:r>
            <w:r>
              <w:rPr>
                <w:noProof/>
                <w:webHidden/>
              </w:rPr>
            </w:r>
            <w:r>
              <w:rPr>
                <w:noProof/>
                <w:webHidden/>
              </w:rPr>
              <w:fldChar w:fldCharType="separate"/>
            </w:r>
            <w:r>
              <w:rPr>
                <w:noProof/>
                <w:webHidden/>
              </w:rPr>
              <w:t>34</w:t>
            </w:r>
            <w:r>
              <w:rPr>
                <w:noProof/>
                <w:webHidden/>
              </w:rPr>
              <w:fldChar w:fldCharType="end"/>
            </w:r>
          </w:hyperlink>
        </w:p>
        <w:p w14:paraId="0A9AFD1C" w14:textId="2CCCA9AD" w:rsidR="00E72982" w:rsidRDefault="00E72982">
          <w:pPr>
            <w:pStyle w:val="TOC1"/>
            <w:tabs>
              <w:tab w:val="right" w:leader="dot" w:pos="9016"/>
            </w:tabs>
            <w:rPr>
              <w:rFonts w:asciiTheme="minorHAnsi" w:eastAsiaTheme="minorEastAsia" w:hAnsiTheme="minorHAnsi"/>
              <w:noProof/>
              <w:kern w:val="2"/>
              <w:lang w:eastAsia="en-GB"/>
              <w14:ligatures w14:val="standardContextual"/>
            </w:rPr>
          </w:pPr>
          <w:hyperlink w:anchor="_Toc196847750" w:history="1">
            <w:r w:rsidRPr="00A86062">
              <w:rPr>
                <w:rStyle w:val="Hyperlink"/>
                <w:noProof/>
              </w:rPr>
              <w:t>6.0 References</w:t>
            </w:r>
            <w:r>
              <w:rPr>
                <w:noProof/>
                <w:webHidden/>
              </w:rPr>
              <w:tab/>
            </w:r>
            <w:r>
              <w:rPr>
                <w:noProof/>
                <w:webHidden/>
              </w:rPr>
              <w:fldChar w:fldCharType="begin"/>
            </w:r>
            <w:r>
              <w:rPr>
                <w:noProof/>
                <w:webHidden/>
              </w:rPr>
              <w:instrText xml:space="preserve"> PAGEREF _Toc196847750 \h </w:instrText>
            </w:r>
            <w:r>
              <w:rPr>
                <w:noProof/>
                <w:webHidden/>
              </w:rPr>
            </w:r>
            <w:r>
              <w:rPr>
                <w:noProof/>
                <w:webHidden/>
              </w:rPr>
              <w:fldChar w:fldCharType="separate"/>
            </w:r>
            <w:r>
              <w:rPr>
                <w:noProof/>
                <w:webHidden/>
              </w:rPr>
              <w:t>36</w:t>
            </w:r>
            <w:r>
              <w:rPr>
                <w:noProof/>
                <w:webHidden/>
              </w:rPr>
              <w:fldChar w:fldCharType="end"/>
            </w:r>
          </w:hyperlink>
        </w:p>
        <w:p w14:paraId="19202044" w14:textId="76ECE20D" w:rsidR="00E45DBA" w:rsidRDefault="004C34BB" w:rsidP="00E45DBA">
          <w:pPr>
            <w:rPr>
              <w:b/>
              <w:bCs/>
              <w:noProof/>
            </w:rPr>
          </w:pPr>
          <w:r>
            <w:rPr>
              <w:b/>
              <w:bCs/>
              <w:noProof/>
            </w:rPr>
            <w:fldChar w:fldCharType="end"/>
          </w:r>
        </w:p>
      </w:sdtContent>
    </w:sdt>
    <w:p w14:paraId="6DADEDFB" w14:textId="77777777" w:rsidR="005327E4" w:rsidRDefault="005327E4" w:rsidP="00E45DBA"/>
    <w:p w14:paraId="4FF18E16" w14:textId="77777777" w:rsidR="005327E4" w:rsidRDefault="005327E4" w:rsidP="005327E4">
      <w:pPr>
        <w:pStyle w:val="Heading1"/>
      </w:pPr>
      <w:bookmarkStart w:id="2" w:name="_Toc196847724"/>
      <w:r>
        <w:t>List of Figures</w:t>
      </w:r>
      <w:bookmarkEnd w:id="2"/>
    </w:p>
    <w:p w14:paraId="063878A0" w14:textId="2D4B2803" w:rsidR="00E72982" w:rsidRDefault="005327E4">
      <w:pPr>
        <w:pStyle w:val="TableofFigures"/>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\h \z \c "Figure" </w:instrText>
      </w:r>
      <w:r>
        <w:fldChar w:fldCharType="separate"/>
      </w:r>
      <w:hyperlink w:anchor="_Toc196847751" w:history="1">
        <w:r w:rsidR="00E72982" w:rsidRPr="0069461F">
          <w:rPr>
            <w:rStyle w:val="Hyperlink"/>
            <w:noProof/>
          </w:rPr>
          <w:t>Figure 1 – The first 12 modes in rectangular waveguide [8].</w:t>
        </w:r>
        <w:r w:rsidR="00E72982">
          <w:rPr>
            <w:noProof/>
            <w:webHidden/>
          </w:rPr>
          <w:tab/>
        </w:r>
        <w:r w:rsidR="00E72982">
          <w:rPr>
            <w:noProof/>
            <w:webHidden/>
          </w:rPr>
          <w:fldChar w:fldCharType="begin"/>
        </w:r>
        <w:r w:rsidR="00E72982">
          <w:rPr>
            <w:noProof/>
            <w:webHidden/>
          </w:rPr>
          <w:instrText xml:space="preserve"> PAGEREF _Toc196847751 \h </w:instrText>
        </w:r>
        <w:r w:rsidR="00E72982">
          <w:rPr>
            <w:noProof/>
            <w:webHidden/>
          </w:rPr>
        </w:r>
        <w:r w:rsidR="00E72982">
          <w:rPr>
            <w:noProof/>
            <w:webHidden/>
          </w:rPr>
          <w:fldChar w:fldCharType="separate"/>
        </w:r>
        <w:r w:rsidR="00E72982">
          <w:rPr>
            <w:noProof/>
            <w:webHidden/>
          </w:rPr>
          <w:t>8</w:t>
        </w:r>
        <w:r w:rsidR="00E72982">
          <w:rPr>
            <w:noProof/>
            <w:webHidden/>
          </w:rPr>
          <w:fldChar w:fldCharType="end"/>
        </w:r>
      </w:hyperlink>
    </w:p>
    <w:p w14:paraId="3F783797" w14:textId="363CE18A" w:rsidR="00E72982" w:rsidRDefault="00E72982">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47752" w:history="1">
        <w:r w:rsidRPr="0069461F">
          <w:rPr>
            <w:rStyle w:val="Hyperlink"/>
            <w:noProof/>
          </w:rPr>
          <w:t>Figure 2 - Rectangular waveguide design.</w:t>
        </w:r>
        <w:r>
          <w:rPr>
            <w:noProof/>
            <w:webHidden/>
          </w:rPr>
          <w:tab/>
        </w:r>
        <w:r>
          <w:rPr>
            <w:noProof/>
            <w:webHidden/>
          </w:rPr>
          <w:fldChar w:fldCharType="begin"/>
        </w:r>
        <w:r>
          <w:rPr>
            <w:noProof/>
            <w:webHidden/>
          </w:rPr>
          <w:instrText xml:space="preserve"> PAGEREF _Toc196847752 \h </w:instrText>
        </w:r>
        <w:r>
          <w:rPr>
            <w:noProof/>
            <w:webHidden/>
          </w:rPr>
        </w:r>
        <w:r>
          <w:rPr>
            <w:noProof/>
            <w:webHidden/>
          </w:rPr>
          <w:fldChar w:fldCharType="separate"/>
        </w:r>
        <w:r>
          <w:rPr>
            <w:noProof/>
            <w:webHidden/>
          </w:rPr>
          <w:t>12</w:t>
        </w:r>
        <w:r>
          <w:rPr>
            <w:noProof/>
            <w:webHidden/>
          </w:rPr>
          <w:fldChar w:fldCharType="end"/>
        </w:r>
      </w:hyperlink>
    </w:p>
    <w:p w14:paraId="01F96ECE" w14:textId="385EBB66" w:rsidR="00E72982" w:rsidRDefault="00E72982">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47753" w:history="1">
        <w:r w:rsidRPr="0069461F">
          <w:rPr>
            <w:rStyle w:val="Hyperlink"/>
            <w:noProof/>
          </w:rPr>
          <w:t xml:space="preserve">Figure 3 - </w:t>
        </w:r>
        <w:r w:rsidRPr="0069461F">
          <w:rPr>
            <w:rStyle w:val="Hyperlink"/>
            <w:rFonts w:cs="Arial"/>
            <w:noProof/>
          </w:rPr>
          <w:t>Halfwave Dipole Antenna design.</w:t>
        </w:r>
        <w:r>
          <w:rPr>
            <w:noProof/>
            <w:webHidden/>
          </w:rPr>
          <w:tab/>
        </w:r>
        <w:r>
          <w:rPr>
            <w:noProof/>
            <w:webHidden/>
          </w:rPr>
          <w:fldChar w:fldCharType="begin"/>
        </w:r>
        <w:r>
          <w:rPr>
            <w:noProof/>
            <w:webHidden/>
          </w:rPr>
          <w:instrText xml:space="preserve"> PAGEREF _Toc196847753 \h </w:instrText>
        </w:r>
        <w:r>
          <w:rPr>
            <w:noProof/>
            <w:webHidden/>
          </w:rPr>
        </w:r>
        <w:r>
          <w:rPr>
            <w:noProof/>
            <w:webHidden/>
          </w:rPr>
          <w:fldChar w:fldCharType="separate"/>
        </w:r>
        <w:r>
          <w:rPr>
            <w:noProof/>
            <w:webHidden/>
          </w:rPr>
          <w:t>14</w:t>
        </w:r>
        <w:r>
          <w:rPr>
            <w:noProof/>
            <w:webHidden/>
          </w:rPr>
          <w:fldChar w:fldCharType="end"/>
        </w:r>
      </w:hyperlink>
    </w:p>
    <w:p w14:paraId="591C8B3C" w14:textId="0C6ABFB3" w:rsidR="00E72982" w:rsidRDefault="00E72982">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47754" w:history="1">
        <w:r w:rsidRPr="0069461F">
          <w:rPr>
            <w:rStyle w:val="Hyperlink"/>
            <w:noProof/>
          </w:rPr>
          <w:t>Figure 4 - Task 1A Gamma plots.</w:t>
        </w:r>
        <w:r>
          <w:rPr>
            <w:noProof/>
            <w:webHidden/>
          </w:rPr>
          <w:tab/>
        </w:r>
        <w:r>
          <w:rPr>
            <w:noProof/>
            <w:webHidden/>
          </w:rPr>
          <w:fldChar w:fldCharType="begin"/>
        </w:r>
        <w:r>
          <w:rPr>
            <w:noProof/>
            <w:webHidden/>
          </w:rPr>
          <w:instrText xml:space="preserve"> PAGEREF _Toc196847754 \h </w:instrText>
        </w:r>
        <w:r>
          <w:rPr>
            <w:noProof/>
            <w:webHidden/>
          </w:rPr>
        </w:r>
        <w:r>
          <w:rPr>
            <w:noProof/>
            <w:webHidden/>
          </w:rPr>
          <w:fldChar w:fldCharType="separate"/>
        </w:r>
        <w:r>
          <w:rPr>
            <w:noProof/>
            <w:webHidden/>
          </w:rPr>
          <w:t>19</w:t>
        </w:r>
        <w:r>
          <w:rPr>
            <w:noProof/>
            <w:webHidden/>
          </w:rPr>
          <w:fldChar w:fldCharType="end"/>
        </w:r>
      </w:hyperlink>
    </w:p>
    <w:p w14:paraId="371651B2" w14:textId="343BC457" w:rsidR="00E72982" w:rsidRDefault="00E72982">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47755" w:history="1">
        <w:r w:rsidRPr="0069461F">
          <w:rPr>
            <w:rStyle w:val="Hyperlink"/>
            <w:noProof/>
          </w:rPr>
          <w:t>Figure 5 - Task 1B Gamma plot.</w:t>
        </w:r>
        <w:r>
          <w:rPr>
            <w:noProof/>
            <w:webHidden/>
          </w:rPr>
          <w:tab/>
        </w:r>
        <w:r>
          <w:rPr>
            <w:noProof/>
            <w:webHidden/>
          </w:rPr>
          <w:fldChar w:fldCharType="begin"/>
        </w:r>
        <w:r>
          <w:rPr>
            <w:noProof/>
            <w:webHidden/>
          </w:rPr>
          <w:instrText xml:space="preserve"> PAGEREF _Toc196847755 \h </w:instrText>
        </w:r>
        <w:r>
          <w:rPr>
            <w:noProof/>
            <w:webHidden/>
          </w:rPr>
        </w:r>
        <w:r>
          <w:rPr>
            <w:noProof/>
            <w:webHidden/>
          </w:rPr>
          <w:fldChar w:fldCharType="separate"/>
        </w:r>
        <w:r>
          <w:rPr>
            <w:noProof/>
            <w:webHidden/>
          </w:rPr>
          <w:t>19</w:t>
        </w:r>
        <w:r>
          <w:rPr>
            <w:noProof/>
            <w:webHidden/>
          </w:rPr>
          <w:fldChar w:fldCharType="end"/>
        </w:r>
      </w:hyperlink>
    </w:p>
    <w:p w14:paraId="6E48DC6C" w14:textId="68C976C6" w:rsidR="00E72982" w:rsidRDefault="00E72982">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47756" w:history="1">
        <w:r w:rsidRPr="0069461F">
          <w:rPr>
            <w:rStyle w:val="Hyperlink"/>
            <w:noProof/>
          </w:rPr>
          <w:t>Figure 6 - S parameter plot for dipole antenna.</w:t>
        </w:r>
        <w:r>
          <w:rPr>
            <w:noProof/>
            <w:webHidden/>
          </w:rPr>
          <w:tab/>
        </w:r>
        <w:r>
          <w:rPr>
            <w:noProof/>
            <w:webHidden/>
          </w:rPr>
          <w:fldChar w:fldCharType="begin"/>
        </w:r>
        <w:r>
          <w:rPr>
            <w:noProof/>
            <w:webHidden/>
          </w:rPr>
          <w:instrText xml:space="preserve"> PAGEREF _Toc196847756 \h </w:instrText>
        </w:r>
        <w:r>
          <w:rPr>
            <w:noProof/>
            <w:webHidden/>
          </w:rPr>
        </w:r>
        <w:r>
          <w:rPr>
            <w:noProof/>
            <w:webHidden/>
          </w:rPr>
          <w:fldChar w:fldCharType="separate"/>
        </w:r>
        <w:r>
          <w:rPr>
            <w:noProof/>
            <w:webHidden/>
          </w:rPr>
          <w:t>28</w:t>
        </w:r>
        <w:r>
          <w:rPr>
            <w:noProof/>
            <w:webHidden/>
          </w:rPr>
          <w:fldChar w:fldCharType="end"/>
        </w:r>
      </w:hyperlink>
    </w:p>
    <w:p w14:paraId="7C3D155D" w14:textId="5B54BAFD" w:rsidR="00E72982" w:rsidRDefault="00E72982">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47757" w:history="1">
        <w:r w:rsidRPr="0069461F">
          <w:rPr>
            <w:rStyle w:val="Hyperlink"/>
            <w:noProof/>
          </w:rPr>
          <w:t>Figure 7 – Dipole antenna radiation pattern.</w:t>
        </w:r>
        <w:r>
          <w:rPr>
            <w:noProof/>
            <w:webHidden/>
          </w:rPr>
          <w:tab/>
        </w:r>
        <w:r>
          <w:rPr>
            <w:noProof/>
            <w:webHidden/>
          </w:rPr>
          <w:fldChar w:fldCharType="begin"/>
        </w:r>
        <w:r>
          <w:rPr>
            <w:noProof/>
            <w:webHidden/>
          </w:rPr>
          <w:instrText xml:space="preserve"> PAGEREF _Toc196847757 \h </w:instrText>
        </w:r>
        <w:r>
          <w:rPr>
            <w:noProof/>
            <w:webHidden/>
          </w:rPr>
        </w:r>
        <w:r>
          <w:rPr>
            <w:noProof/>
            <w:webHidden/>
          </w:rPr>
          <w:fldChar w:fldCharType="separate"/>
        </w:r>
        <w:r>
          <w:rPr>
            <w:noProof/>
            <w:webHidden/>
          </w:rPr>
          <w:t>28</w:t>
        </w:r>
        <w:r>
          <w:rPr>
            <w:noProof/>
            <w:webHidden/>
          </w:rPr>
          <w:fldChar w:fldCharType="end"/>
        </w:r>
      </w:hyperlink>
    </w:p>
    <w:p w14:paraId="4E6993FC" w14:textId="07BD68B4" w:rsidR="00E72982" w:rsidRDefault="00E72982">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47758" w:history="1">
        <w:r w:rsidRPr="0069461F">
          <w:rPr>
            <w:rStyle w:val="Hyperlink"/>
            <w:noProof/>
          </w:rPr>
          <w:t>Figure 8 – Incorrect simulation of dipole antenna 1.</w:t>
        </w:r>
        <w:r>
          <w:rPr>
            <w:noProof/>
            <w:webHidden/>
          </w:rPr>
          <w:tab/>
        </w:r>
        <w:r>
          <w:rPr>
            <w:noProof/>
            <w:webHidden/>
          </w:rPr>
          <w:fldChar w:fldCharType="begin"/>
        </w:r>
        <w:r>
          <w:rPr>
            <w:noProof/>
            <w:webHidden/>
          </w:rPr>
          <w:instrText xml:space="preserve"> PAGEREF _Toc196847758 \h </w:instrText>
        </w:r>
        <w:r>
          <w:rPr>
            <w:noProof/>
            <w:webHidden/>
          </w:rPr>
        </w:r>
        <w:r>
          <w:rPr>
            <w:noProof/>
            <w:webHidden/>
          </w:rPr>
          <w:fldChar w:fldCharType="separate"/>
        </w:r>
        <w:r>
          <w:rPr>
            <w:noProof/>
            <w:webHidden/>
          </w:rPr>
          <w:t>29</w:t>
        </w:r>
        <w:r>
          <w:rPr>
            <w:noProof/>
            <w:webHidden/>
          </w:rPr>
          <w:fldChar w:fldCharType="end"/>
        </w:r>
      </w:hyperlink>
    </w:p>
    <w:p w14:paraId="435F067C" w14:textId="18A6A870" w:rsidR="00E72982" w:rsidRDefault="00E72982">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47759" w:history="1">
        <w:r w:rsidRPr="0069461F">
          <w:rPr>
            <w:rStyle w:val="Hyperlink"/>
            <w:noProof/>
          </w:rPr>
          <w:t>Figure 9 - Incorrect simulation of dipole antenna 2.</w:t>
        </w:r>
        <w:r>
          <w:rPr>
            <w:noProof/>
            <w:webHidden/>
          </w:rPr>
          <w:tab/>
        </w:r>
        <w:r>
          <w:rPr>
            <w:noProof/>
            <w:webHidden/>
          </w:rPr>
          <w:fldChar w:fldCharType="begin"/>
        </w:r>
        <w:r>
          <w:rPr>
            <w:noProof/>
            <w:webHidden/>
          </w:rPr>
          <w:instrText xml:space="preserve"> PAGEREF _Toc196847759 \h </w:instrText>
        </w:r>
        <w:r>
          <w:rPr>
            <w:noProof/>
            <w:webHidden/>
          </w:rPr>
        </w:r>
        <w:r>
          <w:rPr>
            <w:noProof/>
            <w:webHidden/>
          </w:rPr>
          <w:fldChar w:fldCharType="separate"/>
        </w:r>
        <w:r>
          <w:rPr>
            <w:noProof/>
            <w:webHidden/>
          </w:rPr>
          <w:t>29</w:t>
        </w:r>
        <w:r>
          <w:rPr>
            <w:noProof/>
            <w:webHidden/>
          </w:rPr>
          <w:fldChar w:fldCharType="end"/>
        </w:r>
      </w:hyperlink>
    </w:p>
    <w:p w14:paraId="6176FDFB" w14:textId="2F889804" w:rsidR="005327E4" w:rsidRDefault="005327E4" w:rsidP="00E45DBA">
      <w:r>
        <w:fldChar w:fldCharType="end"/>
      </w:r>
    </w:p>
    <w:p w14:paraId="0586D950" w14:textId="77777777" w:rsidR="005327E4" w:rsidRDefault="005327E4" w:rsidP="005327E4">
      <w:pPr>
        <w:pStyle w:val="Heading1"/>
      </w:pPr>
      <w:bookmarkStart w:id="3" w:name="_Toc196847725"/>
      <w:r>
        <w:t>List of Tables</w:t>
      </w:r>
      <w:bookmarkEnd w:id="3"/>
    </w:p>
    <w:p w14:paraId="7A110B6C" w14:textId="53BC0B61" w:rsidR="00E72982" w:rsidRDefault="005327E4">
      <w:pPr>
        <w:pStyle w:val="TableofFigures"/>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\h \z \c "Table" </w:instrText>
      </w:r>
      <w:r>
        <w:fldChar w:fldCharType="separate"/>
      </w:r>
      <w:hyperlink w:anchor="_Toc196847760" w:history="1">
        <w:r w:rsidR="00E72982" w:rsidRPr="00646A42">
          <w:rPr>
            <w:rStyle w:val="Hyperlink"/>
            <w:noProof/>
          </w:rPr>
          <w:t>Table 1 - Task 1A port field display.</w:t>
        </w:r>
        <w:r w:rsidR="00E72982">
          <w:rPr>
            <w:noProof/>
            <w:webHidden/>
          </w:rPr>
          <w:tab/>
        </w:r>
        <w:r w:rsidR="00E72982">
          <w:rPr>
            <w:noProof/>
            <w:webHidden/>
          </w:rPr>
          <w:fldChar w:fldCharType="begin"/>
        </w:r>
        <w:r w:rsidR="00E72982">
          <w:rPr>
            <w:noProof/>
            <w:webHidden/>
          </w:rPr>
          <w:instrText xml:space="preserve"> PAGEREF _Toc196847760 \h </w:instrText>
        </w:r>
        <w:r w:rsidR="00E72982">
          <w:rPr>
            <w:noProof/>
            <w:webHidden/>
          </w:rPr>
        </w:r>
        <w:r w:rsidR="00E72982">
          <w:rPr>
            <w:noProof/>
            <w:webHidden/>
          </w:rPr>
          <w:fldChar w:fldCharType="separate"/>
        </w:r>
        <w:r w:rsidR="00E72982">
          <w:rPr>
            <w:noProof/>
            <w:webHidden/>
          </w:rPr>
          <w:t>16</w:t>
        </w:r>
        <w:r w:rsidR="00E72982">
          <w:rPr>
            <w:noProof/>
            <w:webHidden/>
          </w:rPr>
          <w:fldChar w:fldCharType="end"/>
        </w:r>
      </w:hyperlink>
    </w:p>
    <w:p w14:paraId="7AF016C2" w14:textId="736EBB3D" w:rsidR="00E72982" w:rsidRDefault="00E72982">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47761" w:history="1">
        <w:r w:rsidRPr="00646A42">
          <w:rPr>
            <w:rStyle w:val="Hyperlink"/>
            <w:noProof/>
          </w:rPr>
          <w:t>Table 2 - Task 1B port field display.</w:t>
        </w:r>
        <w:r>
          <w:rPr>
            <w:noProof/>
            <w:webHidden/>
          </w:rPr>
          <w:tab/>
        </w:r>
        <w:r>
          <w:rPr>
            <w:noProof/>
            <w:webHidden/>
          </w:rPr>
          <w:fldChar w:fldCharType="begin"/>
        </w:r>
        <w:r>
          <w:rPr>
            <w:noProof/>
            <w:webHidden/>
          </w:rPr>
          <w:instrText xml:space="preserve"> PAGEREF _Toc196847761 \h </w:instrText>
        </w:r>
        <w:r>
          <w:rPr>
            <w:noProof/>
            <w:webHidden/>
          </w:rPr>
        </w:r>
        <w:r>
          <w:rPr>
            <w:noProof/>
            <w:webHidden/>
          </w:rPr>
          <w:fldChar w:fldCharType="separate"/>
        </w:r>
        <w:r>
          <w:rPr>
            <w:noProof/>
            <w:webHidden/>
          </w:rPr>
          <w:t>17</w:t>
        </w:r>
        <w:r>
          <w:rPr>
            <w:noProof/>
            <w:webHidden/>
          </w:rPr>
          <w:fldChar w:fldCharType="end"/>
        </w:r>
      </w:hyperlink>
    </w:p>
    <w:p w14:paraId="67A5F94D" w14:textId="5F4187F2" w:rsidR="00E72982" w:rsidRDefault="00E72982">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47762" w:history="1">
        <w:r w:rsidRPr="00646A42">
          <w:rPr>
            <w:rStyle w:val="Hyperlink"/>
            <w:noProof/>
          </w:rPr>
          <w:t>Table 3 - Electric field magnitude and vector displays for task 1A.</w:t>
        </w:r>
        <w:r>
          <w:rPr>
            <w:noProof/>
            <w:webHidden/>
          </w:rPr>
          <w:tab/>
        </w:r>
        <w:r>
          <w:rPr>
            <w:noProof/>
            <w:webHidden/>
          </w:rPr>
          <w:fldChar w:fldCharType="begin"/>
        </w:r>
        <w:r>
          <w:rPr>
            <w:noProof/>
            <w:webHidden/>
          </w:rPr>
          <w:instrText xml:space="preserve"> PAGEREF _Toc196847762 \h </w:instrText>
        </w:r>
        <w:r>
          <w:rPr>
            <w:noProof/>
            <w:webHidden/>
          </w:rPr>
        </w:r>
        <w:r>
          <w:rPr>
            <w:noProof/>
            <w:webHidden/>
          </w:rPr>
          <w:fldChar w:fldCharType="separate"/>
        </w:r>
        <w:r>
          <w:rPr>
            <w:noProof/>
            <w:webHidden/>
          </w:rPr>
          <w:t>20</w:t>
        </w:r>
        <w:r>
          <w:rPr>
            <w:noProof/>
            <w:webHidden/>
          </w:rPr>
          <w:fldChar w:fldCharType="end"/>
        </w:r>
      </w:hyperlink>
    </w:p>
    <w:p w14:paraId="6559DD4E" w14:textId="1170BB7A" w:rsidR="00E72982" w:rsidRDefault="00E72982">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47763" w:history="1">
        <w:r w:rsidRPr="00646A42">
          <w:rPr>
            <w:rStyle w:val="Hyperlink"/>
            <w:noProof/>
          </w:rPr>
          <w:t>Table 4 - Electric field magnitude and vector displays for task 1B.</w:t>
        </w:r>
        <w:r>
          <w:rPr>
            <w:noProof/>
            <w:webHidden/>
          </w:rPr>
          <w:tab/>
        </w:r>
        <w:r>
          <w:rPr>
            <w:noProof/>
            <w:webHidden/>
          </w:rPr>
          <w:fldChar w:fldCharType="begin"/>
        </w:r>
        <w:r>
          <w:rPr>
            <w:noProof/>
            <w:webHidden/>
          </w:rPr>
          <w:instrText xml:space="preserve"> PAGEREF _Toc196847763 \h </w:instrText>
        </w:r>
        <w:r>
          <w:rPr>
            <w:noProof/>
            <w:webHidden/>
          </w:rPr>
        </w:r>
        <w:r>
          <w:rPr>
            <w:noProof/>
            <w:webHidden/>
          </w:rPr>
          <w:fldChar w:fldCharType="separate"/>
        </w:r>
        <w:r>
          <w:rPr>
            <w:noProof/>
            <w:webHidden/>
          </w:rPr>
          <w:t>22</w:t>
        </w:r>
        <w:r>
          <w:rPr>
            <w:noProof/>
            <w:webHidden/>
          </w:rPr>
          <w:fldChar w:fldCharType="end"/>
        </w:r>
      </w:hyperlink>
    </w:p>
    <w:p w14:paraId="438BED7A" w14:textId="48588FC3" w:rsidR="00E72982" w:rsidRDefault="00E72982">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47764" w:history="1">
        <w:r w:rsidRPr="00646A42">
          <w:rPr>
            <w:rStyle w:val="Hyperlink"/>
            <w:noProof/>
          </w:rPr>
          <w:t>Table 5 - Magnetic field magnitude and vector displays for task 1A.</w:t>
        </w:r>
        <w:r>
          <w:rPr>
            <w:noProof/>
            <w:webHidden/>
          </w:rPr>
          <w:tab/>
        </w:r>
        <w:r>
          <w:rPr>
            <w:noProof/>
            <w:webHidden/>
          </w:rPr>
          <w:fldChar w:fldCharType="begin"/>
        </w:r>
        <w:r>
          <w:rPr>
            <w:noProof/>
            <w:webHidden/>
          </w:rPr>
          <w:instrText xml:space="preserve"> PAGEREF _Toc196847764 \h </w:instrText>
        </w:r>
        <w:r>
          <w:rPr>
            <w:noProof/>
            <w:webHidden/>
          </w:rPr>
        </w:r>
        <w:r>
          <w:rPr>
            <w:noProof/>
            <w:webHidden/>
          </w:rPr>
          <w:fldChar w:fldCharType="separate"/>
        </w:r>
        <w:r>
          <w:rPr>
            <w:noProof/>
            <w:webHidden/>
          </w:rPr>
          <w:t>24</w:t>
        </w:r>
        <w:r>
          <w:rPr>
            <w:noProof/>
            <w:webHidden/>
          </w:rPr>
          <w:fldChar w:fldCharType="end"/>
        </w:r>
      </w:hyperlink>
    </w:p>
    <w:p w14:paraId="6A2229A0" w14:textId="1138BB43" w:rsidR="00E72982" w:rsidRDefault="00E72982">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47765" w:history="1">
        <w:r w:rsidRPr="00646A42">
          <w:rPr>
            <w:rStyle w:val="Hyperlink"/>
            <w:noProof/>
          </w:rPr>
          <w:t>Table 6 - Magnetic field magnitude and vector displays for task 1B.</w:t>
        </w:r>
        <w:r>
          <w:rPr>
            <w:noProof/>
            <w:webHidden/>
          </w:rPr>
          <w:tab/>
        </w:r>
        <w:r>
          <w:rPr>
            <w:noProof/>
            <w:webHidden/>
          </w:rPr>
          <w:fldChar w:fldCharType="begin"/>
        </w:r>
        <w:r>
          <w:rPr>
            <w:noProof/>
            <w:webHidden/>
          </w:rPr>
          <w:instrText xml:space="preserve"> PAGEREF _Toc196847765 \h </w:instrText>
        </w:r>
        <w:r>
          <w:rPr>
            <w:noProof/>
            <w:webHidden/>
          </w:rPr>
        </w:r>
        <w:r>
          <w:rPr>
            <w:noProof/>
            <w:webHidden/>
          </w:rPr>
          <w:fldChar w:fldCharType="separate"/>
        </w:r>
        <w:r>
          <w:rPr>
            <w:noProof/>
            <w:webHidden/>
          </w:rPr>
          <w:t>26</w:t>
        </w:r>
        <w:r>
          <w:rPr>
            <w:noProof/>
            <w:webHidden/>
          </w:rPr>
          <w:fldChar w:fldCharType="end"/>
        </w:r>
      </w:hyperlink>
    </w:p>
    <w:p w14:paraId="3BA3C3D4" w14:textId="019AEE11" w:rsidR="00E72982" w:rsidRDefault="00E72982">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47766" w:history="1">
        <w:r w:rsidRPr="00646A42">
          <w:rPr>
            <w:rStyle w:val="Hyperlink"/>
            <w:noProof/>
          </w:rPr>
          <w:t>Table 7 – Theoretical vs simulated cutoff frequencies.</w:t>
        </w:r>
        <w:r>
          <w:rPr>
            <w:noProof/>
            <w:webHidden/>
          </w:rPr>
          <w:tab/>
        </w:r>
        <w:r>
          <w:rPr>
            <w:noProof/>
            <w:webHidden/>
          </w:rPr>
          <w:fldChar w:fldCharType="begin"/>
        </w:r>
        <w:r>
          <w:rPr>
            <w:noProof/>
            <w:webHidden/>
          </w:rPr>
          <w:instrText xml:space="preserve"> PAGEREF _Toc196847766 \h </w:instrText>
        </w:r>
        <w:r>
          <w:rPr>
            <w:noProof/>
            <w:webHidden/>
          </w:rPr>
        </w:r>
        <w:r>
          <w:rPr>
            <w:noProof/>
            <w:webHidden/>
          </w:rPr>
          <w:fldChar w:fldCharType="separate"/>
        </w:r>
        <w:r>
          <w:rPr>
            <w:noProof/>
            <w:webHidden/>
          </w:rPr>
          <w:t>30</w:t>
        </w:r>
        <w:r>
          <w:rPr>
            <w:noProof/>
            <w:webHidden/>
          </w:rPr>
          <w:fldChar w:fldCharType="end"/>
        </w:r>
      </w:hyperlink>
    </w:p>
    <w:p w14:paraId="57C75ACC" w14:textId="149C7AA7" w:rsidR="00ED0114" w:rsidRDefault="005327E4" w:rsidP="00E45DBA">
      <w:r>
        <w:fldChar w:fldCharType="end"/>
      </w:r>
    </w:p>
    <w:p w14:paraId="34883EAB" w14:textId="3F941C7F" w:rsidR="00653E65" w:rsidRDefault="00653E65" w:rsidP="00653E65">
      <w:pPr>
        <w:pStyle w:val="Heading1"/>
      </w:pPr>
      <w:bookmarkStart w:id="4" w:name="_Toc196847726"/>
      <w:r>
        <w:t>List of Equations</w:t>
      </w:r>
      <w:bookmarkEnd w:id="4"/>
    </w:p>
    <w:p w14:paraId="32C8CBAF" w14:textId="7CE0B908" w:rsidR="00E72982" w:rsidRDefault="003D7821">
      <w:pPr>
        <w:pStyle w:val="TableofFigures"/>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\h \z \c "Equation" </w:instrText>
      </w:r>
      <w:r>
        <w:fldChar w:fldCharType="separate"/>
      </w:r>
      <w:hyperlink w:anchor="_Toc196847767" w:history="1">
        <w:r w:rsidR="00E72982" w:rsidRPr="00EF1B05">
          <w:rPr>
            <w:rStyle w:val="Hyperlink"/>
            <w:noProof/>
          </w:rPr>
          <w:t>Equation 1 – Phase velocity in a medium [7].</w:t>
        </w:r>
        <w:r w:rsidR="00E72982">
          <w:rPr>
            <w:noProof/>
            <w:webHidden/>
          </w:rPr>
          <w:tab/>
        </w:r>
        <w:r w:rsidR="00E72982">
          <w:rPr>
            <w:noProof/>
            <w:webHidden/>
          </w:rPr>
          <w:fldChar w:fldCharType="begin"/>
        </w:r>
        <w:r w:rsidR="00E72982">
          <w:rPr>
            <w:noProof/>
            <w:webHidden/>
          </w:rPr>
          <w:instrText xml:space="preserve"> PAGEREF _Toc196847767 \h </w:instrText>
        </w:r>
        <w:r w:rsidR="00E72982">
          <w:rPr>
            <w:noProof/>
            <w:webHidden/>
          </w:rPr>
        </w:r>
        <w:r w:rsidR="00E72982">
          <w:rPr>
            <w:noProof/>
            <w:webHidden/>
          </w:rPr>
          <w:fldChar w:fldCharType="separate"/>
        </w:r>
        <w:r w:rsidR="00E72982">
          <w:rPr>
            <w:noProof/>
            <w:webHidden/>
          </w:rPr>
          <w:t>7</w:t>
        </w:r>
        <w:r w:rsidR="00E72982">
          <w:rPr>
            <w:noProof/>
            <w:webHidden/>
          </w:rPr>
          <w:fldChar w:fldCharType="end"/>
        </w:r>
      </w:hyperlink>
    </w:p>
    <w:p w14:paraId="5C3AB9D6" w14:textId="556072B1" w:rsidR="00E72982" w:rsidRDefault="00E72982">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47768" w:history="1">
        <w:r w:rsidRPr="00EF1B05">
          <w:rPr>
            <w:rStyle w:val="Hyperlink"/>
            <w:noProof/>
          </w:rPr>
          <w:t>Equation 2 – Length of halfwave dipole antenna [15].</w:t>
        </w:r>
        <w:r>
          <w:rPr>
            <w:noProof/>
            <w:webHidden/>
          </w:rPr>
          <w:tab/>
        </w:r>
        <w:r>
          <w:rPr>
            <w:noProof/>
            <w:webHidden/>
          </w:rPr>
          <w:fldChar w:fldCharType="begin"/>
        </w:r>
        <w:r>
          <w:rPr>
            <w:noProof/>
            <w:webHidden/>
          </w:rPr>
          <w:instrText xml:space="preserve"> PAGEREF _Toc196847768 \h </w:instrText>
        </w:r>
        <w:r>
          <w:rPr>
            <w:noProof/>
            <w:webHidden/>
          </w:rPr>
        </w:r>
        <w:r>
          <w:rPr>
            <w:noProof/>
            <w:webHidden/>
          </w:rPr>
          <w:fldChar w:fldCharType="separate"/>
        </w:r>
        <w:r>
          <w:rPr>
            <w:noProof/>
            <w:webHidden/>
          </w:rPr>
          <w:t>9</w:t>
        </w:r>
        <w:r>
          <w:rPr>
            <w:noProof/>
            <w:webHidden/>
          </w:rPr>
          <w:fldChar w:fldCharType="end"/>
        </w:r>
      </w:hyperlink>
    </w:p>
    <w:p w14:paraId="53F82899" w14:textId="51A2961B" w:rsidR="00E72982" w:rsidRDefault="00E72982">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47769" w:history="1">
        <w:r w:rsidRPr="00EF1B05">
          <w:rPr>
            <w:rStyle w:val="Hyperlink"/>
            <w:noProof/>
          </w:rPr>
          <w:t>Equation 3 – Frequency of an electromagnetic wave [15].</w:t>
        </w:r>
        <w:r>
          <w:rPr>
            <w:noProof/>
            <w:webHidden/>
          </w:rPr>
          <w:tab/>
        </w:r>
        <w:r>
          <w:rPr>
            <w:noProof/>
            <w:webHidden/>
          </w:rPr>
          <w:fldChar w:fldCharType="begin"/>
        </w:r>
        <w:r>
          <w:rPr>
            <w:noProof/>
            <w:webHidden/>
          </w:rPr>
          <w:instrText xml:space="preserve"> PAGEREF _Toc196847769 \h </w:instrText>
        </w:r>
        <w:r>
          <w:rPr>
            <w:noProof/>
            <w:webHidden/>
          </w:rPr>
        </w:r>
        <w:r>
          <w:rPr>
            <w:noProof/>
            <w:webHidden/>
          </w:rPr>
          <w:fldChar w:fldCharType="separate"/>
        </w:r>
        <w:r>
          <w:rPr>
            <w:noProof/>
            <w:webHidden/>
          </w:rPr>
          <w:t>9</w:t>
        </w:r>
        <w:r>
          <w:rPr>
            <w:noProof/>
            <w:webHidden/>
          </w:rPr>
          <w:fldChar w:fldCharType="end"/>
        </w:r>
      </w:hyperlink>
    </w:p>
    <w:p w14:paraId="723A57F6" w14:textId="1D141CE2" w:rsidR="00E72982" w:rsidRDefault="00E72982">
      <w:pPr>
        <w:pStyle w:val="TableofFigures"/>
        <w:tabs>
          <w:tab w:val="right" w:leader="dot" w:pos="9016"/>
        </w:tabs>
        <w:rPr>
          <w:rFonts w:asciiTheme="minorHAnsi" w:eastAsiaTheme="minorEastAsia" w:hAnsiTheme="minorHAnsi"/>
          <w:noProof/>
          <w:kern w:val="2"/>
          <w:lang w:eastAsia="en-GB"/>
          <w14:ligatures w14:val="standardContextual"/>
        </w:rPr>
      </w:pPr>
      <w:hyperlink w:anchor="_Toc196847770" w:history="1">
        <w:r w:rsidRPr="00EF1B05">
          <w:rPr>
            <w:rStyle w:val="Hyperlink"/>
            <w:noProof/>
          </w:rPr>
          <w:t>Equation 4 - Cutoff frequency for rectangular waveguides [16].</w:t>
        </w:r>
        <w:r>
          <w:rPr>
            <w:noProof/>
            <w:webHidden/>
          </w:rPr>
          <w:tab/>
        </w:r>
        <w:r>
          <w:rPr>
            <w:noProof/>
            <w:webHidden/>
          </w:rPr>
          <w:fldChar w:fldCharType="begin"/>
        </w:r>
        <w:r>
          <w:rPr>
            <w:noProof/>
            <w:webHidden/>
          </w:rPr>
          <w:instrText xml:space="preserve"> PAGEREF _Toc196847770 \h </w:instrText>
        </w:r>
        <w:r>
          <w:rPr>
            <w:noProof/>
            <w:webHidden/>
          </w:rPr>
        </w:r>
        <w:r>
          <w:rPr>
            <w:noProof/>
            <w:webHidden/>
          </w:rPr>
          <w:fldChar w:fldCharType="separate"/>
        </w:r>
        <w:r>
          <w:rPr>
            <w:noProof/>
            <w:webHidden/>
          </w:rPr>
          <w:t>11</w:t>
        </w:r>
        <w:r>
          <w:rPr>
            <w:noProof/>
            <w:webHidden/>
          </w:rPr>
          <w:fldChar w:fldCharType="end"/>
        </w:r>
      </w:hyperlink>
    </w:p>
    <w:p w14:paraId="2EA1D602" w14:textId="434D652A" w:rsidR="00E45DBA" w:rsidRDefault="003D7821" w:rsidP="006641EF">
      <w:pPr>
        <w:pStyle w:val="Heading1"/>
      </w:pPr>
      <w:r>
        <w:lastRenderedPageBreak/>
        <w:fldChar w:fldCharType="end"/>
      </w:r>
      <w:bookmarkStart w:id="5" w:name="_Toc196847727"/>
      <w:r w:rsidR="006D6B8C">
        <w:t xml:space="preserve">List of </w:t>
      </w:r>
      <w:r w:rsidR="009575B8">
        <w:t>abbreviations</w:t>
      </w:r>
      <w:bookmarkEnd w:id="5"/>
    </w:p>
    <w:p w14:paraId="77D05398" w14:textId="7D1FAD7C" w:rsidR="009575B8" w:rsidRDefault="0001461E" w:rsidP="009575B8">
      <w:r w:rsidRPr="0001461E">
        <w:t>μ</w:t>
      </w:r>
      <w:r>
        <w:rPr>
          <w:vertAlign w:val="subscript"/>
        </w:rPr>
        <w:t>r</w:t>
      </w:r>
      <w:r>
        <w:t xml:space="preserve"> </w:t>
      </w:r>
      <w:r w:rsidR="009F3BEC">
        <w:t>–</w:t>
      </w:r>
      <w:r>
        <w:t xml:space="preserve"> </w:t>
      </w:r>
      <w:r w:rsidR="009F3BEC">
        <w:t xml:space="preserve">Relative </w:t>
      </w:r>
      <w:r w:rsidR="009F3BEC" w:rsidRPr="009F3BEC">
        <w:t>permeability</w:t>
      </w:r>
    </w:p>
    <w:p w14:paraId="29BE0C28" w14:textId="6B3E5C89" w:rsidR="009F3BEC" w:rsidRDefault="009F3BEC" w:rsidP="009575B8">
      <w:r w:rsidRPr="00D878EA">
        <w:t>ε</w:t>
      </w:r>
      <w:r>
        <w:rPr>
          <w:vertAlign w:val="subscript"/>
        </w:rPr>
        <w:t>r</w:t>
      </w:r>
      <w:r>
        <w:t xml:space="preserve"> - </w:t>
      </w:r>
      <w:r w:rsidR="00A92FF5" w:rsidRPr="00A92FF5">
        <w:t>relative permittivity</w:t>
      </w:r>
    </w:p>
    <w:p w14:paraId="75DED65B" w14:textId="7B0564AC" w:rsidR="00B86A5C" w:rsidRDefault="00B86A5C" w:rsidP="009575B8">
      <w:r>
        <w:t xml:space="preserve">GHz </w:t>
      </w:r>
      <w:r w:rsidR="005654C1">
        <w:t>–</w:t>
      </w:r>
      <w:r>
        <w:t xml:space="preserve"> G</w:t>
      </w:r>
      <w:r w:rsidRPr="00B86A5C">
        <w:t>igahertz</w:t>
      </w:r>
    </w:p>
    <w:p w14:paraId="10432E99" w14:textId="4CDE1CCF" w:rsidR="005654C1" w:rsidRPr="009F3BEC" w:rsidRDefault="005654C1" w:rsidP="009575B8">
      <w:r>
        <w:t xml:space="preserve">dB - </w:t>
      </w:r>
      <w:r w:rsidR="00D66438">
        <w:t>D</w:t>
      </w:r>
      <w:r w:rsidR="00D66438" w:rsidRPr="00D66438">
        <w:t>ecibel</w:t>
      </w:r>
    </w:p>
    <w:p w14:paraId="1E8810E0" w14:textId="77777777" w:rsidR="009F3BEC" w:rsidRPr="0001461E" w:rsidRDefault="009F3BEC" w:rsidP="009575B8"/>
    <w:p w14:paraId="0FC9E1A9" w14:textId="77777777" w:rsidR="009575B8" w:rsidRDefault="009575B8" w:rsidP="009575B8"/>
    <w:p w14:paraId="4CD56078" w14:textId="77777777" w:rsidR="009575B8" w:rsidRDefault="009575B8" w:rsidP="009575B8"/>
    <w:p w14:paraId="2D4F13BA" w14:textId="77777777" w:rsidR="009575B8" w:rsidRDefault="009575B8" w:rsidP="009575B8"/>
    <w:p w14:paraId="4BC3D8AC" w14:textId="77777777" w:rsidR="009575B8" w:rsidRDefault="009575B8" w:rsidP="009575B8"/>
    <w:p w14:paraId="01CD19D6" w14:textId="77777777" w:rsidR="009575B8" w:rsidRDefault="009575B8" w:rsidP="009575B8"/>
    <w:p w14:paraId="0CCEADD4" w14:textId="77777777" w:rsidR="009575B8" w:rsidRDefault="009575B8" w:rsidP="009575B8"/>
    <w:p w14:paraId="792E130F" w14:textId="77777777" w:rsidR="009575B8" w:rsidRDefault="009575B8" w:rsidP="009575B8"/>
    <w:p w14:paraId="14C2F1D3" w14:textId="77777777" w:rsidR="009575B8" w:rsidRDefault="009575B8" w:rsidP="009575B8"/>
    <w:p w14:paraId="3233A3CB" w14:textId="77777777" w:rsidR="009575B8" w:rsidRDefault="009575B8" w:rsidP="009575B8"/>
    <w:p w14:paraId="57135194" w14:textId="77777777" w:rsidR="009575B8" w:rsidRDefault="009575B8" w:rsidP="009575B8"/>
    <w:p w14:paraId="3ADAEA59" w14:textId="77777777" w:rsidR="00794CC5" w:rsidRDefault="00794CC5" w:rsidP="009575B8"/>
    <w:p w14:paraId="3E3897BD" w14:textId="77777777" w:rsidR="00794CC5" w:rsidRDefault="00794CC5" w:rsidP="009575B8"/>
    <w:p w14:paraId="604D0DC2" w14:textId="77777777" w:rsidR="00794CC5" w:rsidRDefault="00794CC5" w:rsidP="009575B8"/>
    <w:p w14:paraId="653D1D0B" w14:textId="77777777" w:rsidR="00794CC5" w:rsidRDefault="00794CC5" w:rsidP="009575B8"/>
    <w:p w14:paraId="5761AC60" w14:textId="77777777" w:rsidR="00794CC5" w:rsidRDefault="00794CC5" w:rsidP="009575B8"/>
    <w:p w14:paraId="0BD78830" w14:textId="77777777" w:rsidR="00794CC5" w:rsidRDefault="00794CC5" w:rsidP="009575B8"/>
    <w:p w14:paraId="4B1CA513" w14:textId="77777777" w:rsidR="00794CC5" w:rsidRDefault="00794CC5" w:rsidP="009575B8"/>
    <w:p w14:paraId="3A0ADE8F" w14:textId="77777777" w:rsidR="009467FE" w:rsidRDefault="009467FE" w:rsidP="009575B8"/>
    <w:p w14:paraId="7304F949" w14:textId="77777777" w:rsidR="009467FE" w:rsidRDefault="009467FE" w:rsidP="009575B8"/>
    <w:p w14:paraId="3FFE1590" w14:textId="77777777" w:rsidR="009467FE" w:rsidRDefault="009467FE" w:rsidP="009575B8"/>
    <w:p w14:paraId="0EAF21F6" w14:textId="77777777" w:rsidR="009467FE" w:rsidRDefault="009467FE" w:rsidP="009575B8"/>
    <w:p w14:paraId="4861152B" w14:textId="77777777" w:rsidR="009467FE" w:rsidRDefault="009467FE" w:rsidP="009575B8"/>
    <w:p w14:paraId="79E07DD4" w14:textId="77777777" w:rsidR="009467FE" w:rsidRDefault="009467FE" w:rsidP="009575B8"/>
    <w:p w14:paraId="507DE7F4" w14:textId="77777777" w:rsidR="009467FE" w:rsidRDefault="009467FE" w:rsidP="009575B8"/>
    <w:p w14:paraId="6E29EAF2" w14:textId="77777777" w:rsidR="009575B8" w:rsidRDefault="009575B8" w:rsidP="009575B8"/>
    <w:p w14:paraId="20231E9E" w14:textId="77777777" w:rsidR="004C72CB" w:rsidRPr="009575B8" w:rsidRDefault="004C72CB" w:rsidP="009575B8"/>
    <w:p w14:paraId="6147A1B4" w14:textId="6FA588E4" w:rsidR="00ED0114" w:rsidRPr="002E26E3" w:rsidRDefault="00ED0114" w:rsidP="00ED0114">
      <w:pPr>
        <w:pStyle w:val="Heading1"/>
        <w:numPr>
          <w:ilvl w:val="0"/>
          <w:numId w:val="1"/>
        </w:numPr>
      </w:pPr>
      <w:bookmarkStart w:id="6" w:name="_Toc196847728"/>
      <w:r>
        <w:lastRenderedPageBreak/>
        <w:t>Introduction</w:t>
      </w:r>
      <w:bookmarkEnd w:id="6"/>
    </w:p>
    <w:p w14:paraId="70323DFB" w14:textId="2746062E" w:rsidR="0028502B" w:rsidRDefault="004C72CB" w:rsidP="004C72CB">
      <w:pPr>
        <w:pStyle w:val="Heading2"/>
      </w:pPr>
      <w:bookmarkStart w:id="7" w:name="_Toc196847729"/>
      <w:r w:rsidRPr="004C72CB">
        <w:t>1.</w:t>
      </w:r>
      <w:r>
        <w:t>1</w:t>
      </w:r>
      <w:r>
        <w:tab/>
      </w:r>
      <w:r w:rsidR="0028502B">
        <w:t>Background</w:t>
      </w:r>
      <w:bookmarkEnd w:id="7"/>
    </w:p>
    <w:p w14:paraId="5BD4731F" w14:textId="310E976D" w:rsidR="00886036" w:rsidRDefault="00DC2893" w:rsidP="00BC4FEE">
      <w:r>
        <w:t>Electromagnetic waves</w:t>
      </w:r>
      <w:r w:rsidR="00E00EF0">
        <w:t xml:space="preserve"> are</w:t>
      </w:r>
      <w:r w:rsidR="006027CB">
        <w:t xml:space="preserve"> </w:t>
      </w:r>
      <w:r w:rsidR="00CE5443">
        <w:t>essential</w:t>
      </w:r>
      <w:r w:rsidR="006F4BA9">
        <w:t xml:space="preserve"> to</w:t>
      </w:r>
      <w:r w:rsidR="00E00EF0">
        <w:t xml:space="preserve"> modern communication systems, </w:t>
      </w:r>
      <w:r w:rsidR="006027CB">
        <w:t xml:space="preserve">enabling </w:t>
      </w:r>
      <w:r w:rsidR="00FC0749">
        <w:t>transmission and reception of</w:t>
      </w:r>
      <w:r w:rsidR="002651A6">
        <w:t xml:space="preserve"> information across significant distances. </w:t>
      </w:r>
      <w:r w:rsidR="00886036">
        <w:t xml:space="preserve">This </w:t>
      </w:r>
      <w:r w:rsidR="006F4BA9">
        <w:t xml:space="preserve">process </w:t>
      </w:r>
      <w:r w:rsidR="00886036">
        <w:t xml:space="preserve">relies on two </w:t>
      </w:r>
      <w:r w:rsidR="006F4BA9">
        <w:t>primary</w:t>
      </w:r>
      <w:r w:rsidR="002A6068">
        <w:t xml:space="preserve"> components: antennas, which convert electrical signals into electromagnetic </w:t>
      </w:r>
      <w:r w:rsidR="00016A3C">
        <w:t>radiation and vice versa, and waveguides, which confine and guide electromagnetic waves to reduce propagation losses</w:t>
      </w:r>
      <w:r w:rsidR="0049025B">
        <w:t>.</w:t>
      </w:r>
    </w:p>
    <w:p w14:paraId="4BF6AA6E" w14:textId="77777777" w:rsidR="001D6B83" w:rsidRDefault="001D6B83" w:rsidP="00BC4FEE"/>
    <w:p w14:paraId="3310912A" w14:textId="2F2FA2F2" w:rsidR="00BC034B" w:rsidRDefault="001D6B83" w:rsidP="009F1525">
      <w:r>
        <w:t xml:space="preserve">A waveguide is a structure that </w:t>
      </w:r>
      <w:r w:rsidR="009F1525">
        <w:t xml:space="preserve">confines and directs </w:t>
      </w:r>
      <w:r w:rsidR="003F6671">
        <w:t xml:space="preserve">electromagnetic </w:t>
      </w:r>
      <w:r w:rsidR="00D52837">
        <w:t>energy</w:t>
      </w:r>
      <w:r w:rsidR="00B7502D">
        <w:t xml:space="preserve"> between two locations</w:t>
      </w:r>
      <w:r w:rsidR="00D52837">
        <w:t xml:space="preserve"> with minimal attenuation</w:t>
      </w:r>
      <w:r w:rsidR="00C95511">
        <w:t xml:space="preserve"> </w:t>
      </w:r>
      <w:sdt>
        <w:sdtPr>
          <w:id w:val="1001397193"/>
          <w:citation/>
        </w:sdtPr>
        <w:sdtEndPr/>
        <w:sdtContent>
          <w:r w:rsidR="00C95511">
            <w:fldChar w:fldCharType="begin"/>
          </w:r>
          <w:r w:rsidR="00C95511">
            <w:instrText xml:space="preserve"> CITATION Sob03 \l 2057 </w:instrText>
          </w:r>
          <w:r w:rsidR="00C95511">
            <w:fldChar w:fldCharType="separate"/>
          </w:r>
          <w:r w:rsidR="00E72982" w:rsidRPr="00E72982">
            <w:rPr>
              <w:noProof/>
            </w:rPr>
            <w:t>[1]</w:t>
          </w:r>
          <w:r w:rsidR="00C95511">
            <w:fldChar w:fldCharType="end"/>
          </w:r>
        </w:sdtContent>
      </w:sdt>
      <w:r w:rsidR="001D1DE6">
        <w:t xml:space="preserve"> </w:t>
      </w:r>
      <w:sdt>
        <w:sdtPr>
          <w:id w:val="-136957034"/>
          <w:citation/>
        </w:sdtPr>
        <w:sdtEndPr/>
        <w:sdtContent>
          <w:r w:rsidR="00226870">
            <w:fldChar w:fldCharType="begin"/>
          </w:r>
          <w:r w:rsidR="00226870">
            <w:instrText xml:space="preserve"> CITATION Ahm23 \l 2057 </w:instrText>
          </w:r>
          <w:r w:rsidR="00226870">
            <w:fldChar w:fldCharType="separate"/>
          </w:r>
          <w:r w:rsidR="00E72982" w:rsidRPr="00E72982">
            <w:rPr>
              <w:noProof/>
            </w:rPr>
            <w:t>[2]</w:t>
          </w:r>
          <w:r w:rsidR="00226870">
            <w:fldChar w:fldCharType="end"/>
          </w:r>
        </w:sdtContent>
      </w:sdt>
      <w:r w:rsidR="00226870">
        <w:t>.</w:t>
      </w:r>
      <w:r w:rsidR="00D04DA3">
        <w:t xml:space="preserve"> Waveguides are </w:t>
      </w:r>
      <w:r w:rsidR="009A16CB">
        <w:t xml:space="preserve">seen </w:t>
      </w:r>
      <w:r w:rsidR="00634F0E">
        <w:t xml:space="preserve">in applications </w:t>
      </w:r>
      <w:r w:rsidR="00AA4959">
        <w:t xml:space="preserve">ranging from </w:t>
      </w:r>
      <w:r w:rsidR="00197815">
        <w:t xml:space="preserve">micrometres in integrated photonics to </w:t>
      </w:r>
      <w:r w:rsidR="007266CA">
        <w:t xml:space="preserve">hundreds of kilometres in optical </w:t>
      </w:r>
      <w:r w:rsidR="00FD3687">
        <w:t>fib</w:t>
      </w:r>
      <w:r w:rsidR="50F7FA65">
        <w:t xml:space="preserve">re </w:t>
      </w:r>
      <w:r w:rsidR="007266CA">
        <w:t>comm</w:t>
      </w:r>
      <w:r w:rsidR="00FD3687">
        <w:t xml:space="preserve">unications </w:t>
      </w:r>
      <w:sdt>
        <w:sdtPr>
          <w:id w:val="421998484"/>
          <w:citation/>
        </w:sdtPr>
        <w:sdtEndPr/>
        <w:sdtContent>
          <w:r w:rsidR="009100F4">
            <w:fldChar w:fldCharType="begin"/>
          </w:r>
          <w:r w:rsidR="009100F4">
            <w:instrText xml:space="preserve"> CITATION Law25 \l 2057 </w:instrText>
          </w:r>
          <w:r w:rsidR="009100F4">
            <w:fldChar w:fldCharType="separate"/>
          </w:r>
          <w:r w:rsidR="00E72982" w:rsidRPr="00E72982">
            <w:rPr>
              <w:noProof/>
            </w:rPr>
            <w:t>[3]</w:t>
          </w:r>
          <w:r w:rsidR="009100F4">
            <w:fldChar w:fldCharType="end"/>
          </w:r>
        </w:sdtContent>
      </w:sdt>
      <w:r w:rsidR="00815619">
        <w:t xml:space="preserve">. </w:t>
      </w:r>
      <w:r w:rsidR="00BC034B">
        <w:t xml:space="preserve">Based on </w:t>
      </w:r>
      <w:r w:rsidR="0072779F">
        <w:t>shape and function, waveguides are commonly classified as rectangular, circular</w:t>
      </w:r>
      <w:r w:rsidR="00EA4853">
        <w:t xml:space="preserve">, or optical. Each type supports different modes and operates </w:t>
      </w:r>
      <w:r w:rsidR="00AC2708">
        <w:t>efficiently</w:t>
      </w:r>
      <w:r w:rsidR="00EA4853">
        <w:t xml:space="preserve"> over specific frequency </w:t>
      </w:r>
      <w:r w:rsidR="00AC2708">
        <w:t>ranges</w:t>
      </w:r>
      <w:r w:rsidR="004E231E">
        <w:t>.</w:t>
      </w:r>
    </w:p>
    <w:p w14:paraId="06734B72" w14:textId="77777777" w:rsidR="0072779F" w:rsidRDefault="0072779F" w:rsidP="009F1525"/>
    <w:p w14:paraId="0EE717FF" w14:textId="31231101" w:rsidR="00CF7ACB" w:rsidRDefault="00F3593C" w:rsidP="00593058">
      <w:r>
        <w:t>In this report</w:t>
      </w:r>
      <w:r w:rsidR="00137100">
        <w:t xml:space="preserve">, part 1 </w:t>
      </w:r>
      <w:r w:rsidR="002266FD">
        <w:t>focuses on rectangular waveguides</w:t>
      </w:r>
      <w:r w:rsidR="00E87B5F">
        <w:t xml:space="preserve">, which are hollow metallic structures </w:t>
      </w:r>
      <w:r w:rsidR="006B302B">
        <w:t xml:space="preserve">that confine energy </w:t>
      </w:r>
      <w:r w:rsidR="00E87B5F">
        <w:t>with</w:t>
      </w:r>
      <w:r w:rsidR="006B302B">
        <w:t>in their</w:t>
      </w:r>
      <w:r w:rsidR="00E87B5F">
        <w:t xml:space="preserve"> </w:t>
      </w:r>
      <w:r w:rsidR="004D7FDF">
        <w:t>P</w:t>
      </w:r>
      <w:r w:rsidR="00E87B5F">
        <w:t xml:space="preserve">erfect </w:t>
      </w:r>
      <w:r w:rsidR="004D7FDF">
        <w:t>E</w:t>
      </w:r>
      <w:r w:rsidR="00E87B5F">
        <w:t xml:space="preserve">lectric </w:t>
      </w:r>
      <w:r w:rsidR="004D7FDF">
        <w:t>Conductor (PEC) boundaries</w:t>
      </w:r>
      <w:r w:rsidR="006B302B">
        <w:t xml:space="preserve"> </w:t>
      </w:r>
      <w:sdt>
        <w:sdtPr>
          <w:id w:val="-687441748"/>
          <w:citation/>
        </w:sdtPr>
        <w:sdtEndPr/>
        <w:sdtContent>
          <w:r w:rsidR="00CF7ACB">
            <w:fldChar w:fldCharType="begin"/>
          </w:r>
          <w:r w:rsidR="00CF7ACB">
            <w:instrText xml:space="preserve"> CITATION Mor21 \l 2057 </w:instrText>
          </w:r>
          <w:r w:rsidR="00CF7ACB">
            <w:fldChar w:fldCharType="separate"/>
          </w:r>
          <w:r w:rsidR="00E72982" w:rsidRPr="00E72982">
            <w:rPr>
              <w:noProof/>
            </w:rPr>
            <w:t>[4]</w:t>
          </w:r>
          <w:r w:rsidR="00CF7ACB">
            <w:fldChar w:fldCharType="end"/>
          </w:r>
        </w:sdtContent>
      </w:sdt>
      <w:r w:rsidR="00CF7ACB">
        <w:t xml:space="preserve">. </w:t>
      </w:r>
      <w:r w:rsidR="00925261">
        <w:t>These waveguides typically exhibit a width-to-height</w:t>
      </w:r>
      <w:r w:rsidR="00F114A5">
        <w:t xml:space="preserve"> aspect ratio of 2:1</w:t>
      </w:r>
      <w:r w:rsidR="009A2BA3">
        <w:t xml:space="preserve">. The </w:t>
      </w:r>
      <w:r w:rsidR="00F562B7">
        <w:t xml:space="preserve">dominant </w:t>
      </w:r>
      <w:r w:rsidR="00AB79E0">
        <w:t xml:space="preserve">propagating mode is </w:t>
      </w:r>
      <w:r w:rsidR="00BC44CC">
        <w:t>the T</w:t>
      </w:r>
      <w:r w:rsidR="00AB79E0">
        <w:t xml:space="preserve">ransverse </w:t>
      </w:r>
      <w:r w:rsidR="00BC44CC">
        <w:t>E</w:t>
      </w:r>
      <w:r w:rsidR="00AB79E0">
        <w:t>lectric</w:t>
      </w:r>
      <w:r w:rsidR="00BC44CC">
        <w:t xml:space="preserve"> (TE)</w:t>
      </w:r>
      <w:r w:rsidR="00AB79E0">
        <w:t xml:space="preserve"> TE</w:t>
      </w:r>
      <w:r w:rsidR="00AB79E0">
        <w:rPr>
          <w:vertAlign w:val="subscript"/>
        </w:rPr>
        <w:t>10</w:t>
      </w:r>
      <w:r w:rsidR="00AB79E0">
        <w:t xml:space="preserve"> </w:t>
      </w:r>
      <w:r w:rsidR="00BC44CC">
        <w:t>mode,</w:t>
      </w:r>
      <w:r w:rsidR="00945394">
        <w:t xml:space="preserve"> </w:t>
      </w:r>
      <w:r w:rsidR="00D22BA6">
        <w:t>characterised</w:t>
      </w:r>
      <w:r w:rsidR="00945394">
        <w:t xml:space="preserve"> by an electric field perpendicular to the </w:t>
      </w:r>
      <w:r w:rsidR="00D22BA6">
        <w:t>propagation direction</w:t>
      </w:r>
      <w:r w:rsidR="009E09A0">
        <w:t xml:space="preserve"> </w:t>
      </w:r>
      <w:sdt>
        <w:sdtPr>
          <w:id w:val="-1871523263"/>
          <w:citation/>
        </w:sdtPr>
        <w:sdtEndPr/>
        <w:sdtContent>
          <w:r w:rsidR="00CF7ACB">
            <w:fldChar w:fldCharType="begin"/>
          </w:r>
          <w:r w:rsidR="00CF7ACB">
            <w:instrText xml:space="preserve"> CITATION Mey01 \l 2057 </w:instrText>
          </w:r>
          <w:r w:rsidR="00CF7ACB">
            <w:fldChar w:fldCharType="separate"/>
          </w:r>
          <w:r w:rsidR="00E72982" w:rsidRPr="00E72982">
            <w:rPr>
              <w:noProof/>
            </w:rPr>
            <w:t>[5]</w:t>
          </w:r>
          <w:r w:rsidR="00CF7ACB">
            <w:fldChar w:fldCharType="end"/>
          </w:r>
        </w:sdtContent>
      </w:sdt>
      <w:r w:rsidR="00CF7ACB">
        <w:t xml:space="preserve">. </w:t>
      </w:r>
      <w:r w:rsidR="00A60FA1">
        <w:t xml:space="preserve">A </w:t>
      </w:r>
      <w:r w:rsidR="009E09A0">
        <w:t>key feature</w:t>
      </w:r>
      <w:r w:rsidR="00BD4B0C">
        <w:t xml:space="preserve"> of a waveguide is the cutoff frequency</w:t>
      </w:r>
      <w:r w:rsidR="00F80F4F">
        <w:t xml:space="preserve">, which </w:t>
      </w:r>
      <w:r w:rsidR="004346B6">
        <w:t>is</w:t>
      </w:r>
      <w:r w:rsidR="00F80F4F">
        <w:t xml:space="preserve"> the minimum frequency required for wave propagation. B</w:t>
      </w:r>
      <w:r w:rsidR="004346B6">
        <w:t>elow this threshold, waves become evanescent.</w:t>
      </w:r>
      <w:r w:rsidR="0048194A">
        <w:t xml:space="preserve"> </w:t>
      </w:r>
      <w:r w:rsidR="00CF7ACB">
        <w:t xml:space="preserve">Traditionally, these waveguides are used for low-loss purposes such as low-power radio astronomy </w:t>
      </w:r>
      <w:r w:rsidR="0048194A">
        <w:t>and</w:t>
      </w:r>
      <w:r w:rsidR="00CF7ACB">
        <w:t xml:space="preserve"> high-power radar systems </w:t>
      </w:r>
      <w:sdt>
        <w:sdtPr>
          <w:id w:val="-359210998"/>
          <w:citation/>
        </w:sdtPr>
        <w:sdtEndPr/>
        <w:sdtContent>
          <w:r w:rsidR="00CF7ACB">
            <w:fldChar w:fldCharType="begin"/>
          </w:r>
          <w:r w:rsidR="00CF7ACB">
            <w:instrText xml:space="preserve"> CITATION Ppa14 \l 2057 </w:instrText>
          </w:r>
          <w:r w:rsidR="00CF7ACB">
            <w:fldChar w:fldCharType="separate"/>
          </w:r>
          <w:r w:rsidR="00E72982" w:rsidRPr="00E72982">
            <w:rPr>
              <w:noProof/>
            </w:rPr>
            <w:t>[6]</w:t>
          </w:r>
          <w:r w:rsidR="00CF7ACB">
            <w:fldChar w:fldCharType="end"/>
          </w:r>
        </w:sdtContent>
      </w:sdt>
      <w:r w:rsidR="00CF7ACB">
        <w:t xml:space="preserve">. </w:t>
      </w:r>
    </w:p>
    <w:p w14:paraId="362A16B4" w14:textId="77777777" w:rsidR="00BA3448" w:rsidRDefault="00BA3448" w:rsidP="00593058"/>
    <w:p w14:paraId="114DB279" w14:textId="1997752A" w:rsidR="003C7759" w:rsidRDefault="00466B6E" w:rsidP="002E26E3">
      <w:pPr>
        <w:rPr>
          <w:rFonts w:eastAsiaTheme="minorEastAsia"/>
        </w:rPr>
      </w:pPr>
      <w:r>
        <w:t>In this work</w:t>
      </w:r>
      <w:r w:rsidR="00B75F0C">
        <w:t>, two rectangular waveguide configurations are studied: one filled with vacuum (</w:t>
      </w:r>
      <w:r w:rsidR="00B75F0C" w:rsidRPr="003C3CB4">
        <w:rPr>
          <w:rFonts w:eastAsiaTheme="minorEastAsia"/>
        </w:rPr>
        <w:t>ε</w:t>
      </w:r>
      <w:r w:rsidR="00B75F0C">
        <w:rPr>
          <w:rFonts w:eastAsiaTheme="minorEastAsia"/>
          <w:vertAlign w:val="subscript"/>
        </w:rPr>
        <w:t>r</w:t>
      </w:r>
      <w:r w:rsidR="00B75F0C">
        <w:rPr>
          <w:rFonts w:eastAsiaTheme="minorEastAsia"/>
        </w:rPr>
        <w:t xml:space="preserve"> = 1)</w:t>
      </w:r>
      <w:r w:rsidR="00B75F0C">
        <w:t xml:space="preserve">, and the other with </w:t>
      </w:r>
      <w:r w:rsidR="001F60AC">
        <w:t>Teflon</w:t>
      </w:r>
      <w:r w:rsidR="00B75F0C">
        <w:t xml:space="preserve"> (</w:t>
      </w:r>
      <w:r w:rsidR="00B75F0C" w:rsidRPr="003C3CB4">
        <w:rPr>
          <w:rFonts w:eastAsiaTheme="minorEastAsia"/>
        </w:rPr>
        <w:t>ε</w:t>
      </w:r>
      <w:r w:rsidR="00B75F0C">
        <w:rPr>
          <w:rFonts w:eastAsiaTheme="minorEastAsia"/>
          <w:vertAlign w:val="subscript"/>
        </w:rPr>
        <w:t>r</w:t>
      </w:r>
      <w:r w:rsidR="00B75F0C">
        <w:rPr>
          <w:rFonts w:eastAsiaTheme="minorEastAsia"/>
        </w:rPr>
        <w:t xml:space="preserve"> = 2.1)</w:t>
      </w:r>
      <w:r w:rsidR="00A66105">
        <w:rPr>
          <w:rFonts w:eastAsiaTheme="minorEastAsia"/>
        </w:rPr>
        <w:t>. The presence</w:t>
      </w:r>
      <w:r w:rsidR="006909CE">
        <w:rPr>
          <w:rFonts w:eastAsiaTheme="minorEastAsia"/>
        </w:rPr>
        <w:t xml:space="preserve"> </w:t>
      </w:r>
      <w:r w:rsidR="00CA2617">
        <w:rPr>
          <w:rFonts w:eastAsiaTheme="minorEastAsia"/>
        </w:rPr>
        <w:t xml:space="preserve">of </w:t>
      </w:r>
      <w:r w:rsidR="001F60AC">
        <w:rPr>
          <w:rFonts w:eastAsiaTheme="minorEastAsia"/>
        </w:rPr>
        <w:t>Teflon</w:t>
      </w:r>
      <w:r w:rsidR="006909CE">
        <w:rPr>
          <w:rFonts w:eastAsiaTheme="minorEastAsia"/>
        </w:rPr>
        <w:t xml:space="preserve"> reduces the phase velocity and hence the cutoff frequency</w:t>
      </w:r>
      <w:r w:rsidR="009C798B">
        <w:rPr>
          <w:rFonts w:eastAsiaTheme="minorEastAsia"/>
        </w:rPr>
        <w:t xml:space="preserve">. </w:t>
      </w:r>
      <w:r w:rsidR="000E2726">
        <w:rPr>
          <w:rFonts w:eastAsiaTheme="minorEastAsia"/>
        </w:rPr>
        <w:t xml:space="preserve">The phase velocity </w:t>
      </w:r>
      <w:r w:rsidR="00791428">
        <w:rPr>
          <w:rFonts w:eastAsiaTheme="minorEastAsia"/>
        </w:rPr>
        <w:t xml:space="preserve">in </w:t>
      </w:r>
      <w:r w:rsidR="001F60AC">
        <w:rPr>
          <w:rFonts w:eastAsiaTheme="minorEastAsia"/>
        </w:rPr>
        <w:t>Teflon</w:t>
      </w:r>
      <w:r w:rsidR="00791428">
        <w:rPr>
          <w:rFonts w:eastAsiaTheme="minorEastAsia"/>
        </w:rPr>
        <w:t xml:space="preserve"> is calculated below:</w:t>
      </w:r>
    </w:p>
    <w:p w14:paraId="34623C43" w14:textId="77777777" w:rsidR="00F25D5E" w:rsidRDefault="00F25D5E" w:rsidP="00593058">
      <w:pPr>
        <w:rPr>
          <w:rFonts w:eastAsiaTheme="minorEastAsia"/>
        </w:rPr>
      </w:pPr>
    </w:p>
    <w:p w14:paraId="55C622FB" w14:textId="61196F90" w:rsidR="00F25D5E" w:rsidRDefault="00F25D5E" w:rsidP="00F25D5E">
      <w:pPr>
        <w:jc w:val="center"/>
        <w:rPr>
          <w:rFonts w:ascii="Cambria Math" w:eastAsiaTheme="minorEastAsia" w:hAnsi="Cambria Math"/>
        </w:rPr>
      </w:pPr>
      <w:r w:rsidRPr="000F599F">
        <w:rPr>
          <w:rFonts w:ascii="Cambria Math" w:hAnsi="Cambria Math"/>
        </w:rPr>
        <w:t xml:space="preserve">V = </w:t>
      </w:r>
      <m:oMath>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m:rPr>
                    <m:sty m:val="p"/>
                  </m:rPr>
                  <w:rPr>
                    <w:rFonts w:ascii="Cambria Math" w:eastAsia="Times New Roman" w:hAnsi="Cambria Math" w:cs="Arial"/>
                    <w:color w:val="1F1F1F"/>
                    <w:lang w:eastAsia="en-GB"/>
                  </w:rPr>
                  <m:t>με</m:t>
                </m:r>
              </m:e>
            </m:rad>
          </m:den>
        </m:f>
      </m:oMath>
    </w:p>
    <w:p w14:paraId="6B01423D" w14:textId="59A0EBD4" w:rsidR="00F25D5E" w:rsidRDefault="00F25D5E" w:rsidP="00F25D5E">
      <w:pPr>
        <w:pStyle w:val="Caption"/>
        <w:jc w:val="center"/>
        <w:rPr>
          <w:rFonts w:eastAsiaTheme="minorEastAsia"/>
        </w:rPr>
      </w:pPr>
      <w:bookmarkStart w:id="8" w:name="_Toc196847767"/>
      <w:r>
        <w:t xml:space="preserve">Equation </w:t>
      </w:r>
      <w:r>
        <w:fldChar w:fldCharType="begin"/>
      </w:r>
      <w:r>
        <w:instrText xml:space="preserve"> SEQ Equation \* ARABIC </w:instrText>
      </w:r>
      <w:r>
        <w:fldChar w:fldCharType="separate"/>
      </w:r>
      <w:r w:rsidR="00E72982">
        <w:rPr>
          <w:noProof/>
        </w:rPr>
        <w:t>1</w:t>
      </w:r>
      <w:r>
        <w:fldChar w:fldCharType="end"/>
      </w:r>
      <w:r>
        <w:t xml:space="preserve"> </w:t>
      </w:r>
      <w:r w:rsidR="00584DAB">
        <w:t>–</w:t>
      </w:r>
      <w:r>
        <w:t xml:space="preserve"> </w:t>
      </w:r>
      <w:r w:rsidR="00584DAB">
        <w:t>Phase velocity</w:t>
      </w:r>
      <w:r w:rsidR="004460C5">
        <w:t xml:space="preserve"> in a </w:t>
      </w:r>
      <w:r w:rsidR="00BD1845">
        <w:t xml:space="preserve">medium </w:t>
      </w:r>
      <w:sdt>
        <w:sdtPr>
          <w:id w:val="1826857533"/>
          <w:citation/>
        </w:sdtPr>
        <w:sdtEndPr/>
        <w:sdtContent>
          <w:r w:rsidR="00BD1845">
            <w:fldChar w:fldCharType="begin"/>
          </w:r>
          <w:r w:rsidR="00BD1845">
            <w:instrText xml:space="preserve"> CITATION Poz11 \l 2057 </w:instrText>
          </w:r>
          <w:r w:rsidR="00BD1845">
            <w:fldChar w:fldCharType="separate"/>
          </w:r>
          <w:r w:rsidR="00E72982" w:rsidRPr="00E72982">
            <w:rPr>
              <w:noProof/>
            </w:rPr>
            <w:t>[7]</w:t>
          </w:r>
          <w:r w:rsidR="00BD1845">
            <w:fldChar w:fldCharType="end"/>
          </w:r>
        </w:sdtContent>
      </w:sdt>
      <w:r w:rsidR="00BD1845">
        <w:t>.</w:t>
      </w:r>
      <w:bookmarkEnd w:id="8"/>
    </w:p>
    <w:p w14:paraId="75E3BAAA" w14:textId="77777777" w:rsidR="0043424F" w:rsidRDefault="0043424F" w:rsidP="0043424F"/>
    <w:p w14:paraId="176B71B0" w14:textId="77777777" w:rsidR="00143D96" w:rsidRDefault="0043424F" w:rsidP="0043424F">
      <w:pPr>
        <w:rPr>
          <w:rFonts w:ascii="Cambria Math" w:hAnsi="Cambria Math"/>
        </w:rPr>
      </w:pPr>
      <w:r w:rsidRPr="00A27C31">
        <w:rPr>
          <w:rFonts w:ascii="Cambria Math" w:eastAsia="Times New Roman" w:hAnsi="Cambria Math" w:cs="Arial"/>
          <w:noProof/>
          <w:color w:val="1F1F1F"/>
          <w:lang w:eastAsia="en-GB"/>
        </w:rPr>
        <w:lastRenderedPageBreak/>
        <mc:AlternateContent>
          <mc:Choice Requires="wps">
            <w:drawing>
              <wp:anchor distT="45720" distB="45720" distL="114300" distR="114300" simplePos="0" relativeHeight="251662848" behindDoc="0" locked="0" layoutInCell="1" allowOverlap="1" wp14:anchorId="0122BDB0" wp14:editId="4DCC6A2B">
                <wp:simplePos x="0" y="0"/>
                <wp:positionH relativeFrom="margin">
                  <wp:posOffset>4343400</wp:posOffset>
                </wp:positionH>
                <wp:positionV relativeFrom="paragraph">
                  <wp:posOffset>68971</wp:posOffset>
                </wp:positionV>
                <wp:extent cx="1737360" cy="1404620"/>
                <wp:effectExtent l="0" t="0" r="15240" b="17780"/>
                <wp:wrapSquare wrapText="bothSides"/>
                <wp:docPr id="11069657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7360" cy="1404620"/>
                        </a:xfrm>
                        <a:prstGeom prst="rect">
                          <a:avLst/>
                        </a:prstGeom>
                        <a:solidFill>
                          <a:srgbClr val="FFFFFF"/>
                        </a:solidFill>
                        <a:ln w="9525">
                          <a:solidFill>
                            <a:srgbClr val="000000"/>
                          </a:solidFill>
                          <a:miter lim="800000"/>
                          <a:headEnd/>
                          <a:tailEnd/>
                        </a:ln>
                      </wps:spPr>
                      <wps:txbx>
                        <w:txbxContent>
                          <w:p w14:paraId="7148B65C" w14:textId="77777777" w:rsidR="0043424F" w:rsidRPr="000006FF" w:rsidRDefault="0043424F" w:rsidP="0043424F">
                            <w:pPr>
                              <w:spacing w:line="240" w:lineRule="auto"/>
                              <w:rPr>
                                <w:rFonts w:ascii="Cambria Math" w:eastAsia="Times New Roman" w:hAnsi="Cambria Math" w:cs="Arial"/>
                                <w:color w:val="1F1F1F"/>
                                <w:vertAlign w:val="subscript"/>
                                <w:lang w:eastAsia="en-GB"/>
                              </w:rPr>
                            </w:pPr>
                            <w:r w:rsidRPr="000F599F">
                              <w:rPr>
                                <w:rFonts w:ascii="Cambria Math" w:eastAsia="Times New Roman" w:hAnsi="Cambria Math" w:cs="Arial"/>
                                <w:color w:val="1F1F1F"/>
                                <w:lang w:eastAsia="en-GB"/>
                              </w:rPr>
                              <w:t>μ = μ</w:t>
                            </w:r>
                            <w:r>
                              <w:rPr>
                                <w:rFonts w:ascii="Cambria Math" w:eastAsia="Times New Roman" w:hAnsi="Cambria Math" w:cs="Arial"/>
                                <w:color w:val="1F1F1F"/>
                                <w:vertAlign w:val="subscript"/>
                                <w:lang w:eastAsia="en-GB"/>
                              </w:rPr>
                              <w:t>o</w:t>
                            </w:r>
                            <w:r>
                              <w:rPr>
                                <w:rFonts w:ascii="Cambria Math" w:eastAsia="Times New Roman" w:hAnsi="Cambria Math" w:cs="Arial"/>
                                <w:color w:val="1F1F1F"/>
                                <w:lang w:eastAsia="en-GB"/>
                              </w:rPr>
                              <w:t xml:space="preserve"> </w:t>
                            </w:r>
                            <w:r w:rsidRPr="000F599F">
                              <w:rPr>
                                <w:rFonts w:ascii="Cambria Math" w:eastAsia="Times New Roman" w:hAnsi="Cambria Math" w:cs="Arial"/>
                                <w:color w:val="1F1F1F"/>
                                <w:lang w:eastAsia="en-GB"/>
                              </w:rPr>
                              <w:t>μ</w:t>
                            </w:r>
                            <w:r w:rsidRPr="000006FF">
                              <w:rPr>
                                <w:rFonts w:ascii="Cambria Math" w:eastAsia="Times New Roman" w:hAnsi="Cambria Math" w:cs="Arial"/>
                                <w:color w:val="1F1F1F"/>
                                <w:vertAlign w:val="subscript"/>
                                <w:lang w:eastAsia="en-GB"/>
                              </w:rPr>
                              <w:t>γ</w:t>
                            </w:r>
                          </w:p>
                          <w:p w14:paraId="0D88E5AE" w14:textId="77777777" w:rsidR="0043424F" w:rsidRPr="00E309E7" w:rsidRDefault="0043424F" w:rsidP="0043424F">
                            <w:pPr>
                              <w:rPr>
                                <w:rFonts w:ascii="Cambria Math" w:eastAsia="Times New Roman" w:hAnsi="Cambria Math" w:cs="Arial"/>
                                <w:color w:val="1F1F1F"/>
                                <w:lang w:eastAsia="en-GB"/>
                              </w:rPr>
                            </w:pPr>
                            <w:r w:rsidRPr="000F599F">
                              <w:rPr>
                                <w:rFonts w:ascii="Cambria Math" w:eastAsia="Times New Roman" w:hAnsi="Cambria Math" w:cs="Arial"/>
                                <w:color w:val="1F1F1F"/>
                                <w:lang w:eastAsia="en-GB"/>
                              </w:rPr>
                              <w:br/>
                              <w:t>μ</w:t>
                            </w:r>
                            <w:r>
                              <w:rPr>
                                <w:rFonts w:ascii="Cambria Math" w:eastAsia="Times New Roman" w:hAnsi="Cambria Math" w:cs="Arial"/>
                                <w:color w:val="1F1F1F"/>
                                <w:vertAlign w:val="subscript"/>
                                <w:lang w:eastAsia="en-GB"/>
                              </w:rPr>
                              <w:t>o</w:t>
                            </w:r>
                            <w:r>
                              <w:rPr>
                                <w:rFonts w:ascii="Cambria Math" w:eastAsia="Times New Roman" w:hAnsi="Cambria Math" w:cs="Arial"/>
                                <w:color w:val="1F1F1F"/>
                                <w:lang w:eastAsia="en-GB"/>
                              </w:rPr>
                              <w:t xml:space="preserve"> = 4</w:t>
                            </w:r>
                            <w:r w:rsidRPr="00993C74">
                              <w:rPr>
                                <w:rFonts w:ascii="Cambria Math" w:eastAsia="Times New Roman" w:hAnsi="Cambria Math" w:cs="Arial"/>
                                <w:color w:val="1F1F1F"/>
                                <w:lang w:eastAsia="en-GB"/>
                              </w:rPr>
                              <w:t>π</w:t>
                            </w:r>
                            <w:r>
                              <w:rPr>
                                <w:rFonts w:ascii="Cambria Math" w:eastAsia="Times New Roman" w:hAnsi="Cambria Math" w:cs="Arial"/>
                                <w:color w:val="1F1F1F"/>
                                <w:lang w:eastAsia="en-GB"/>
                              </w:rPr>
                              <w:t xml:space="preserve"> x 10</w:t>
                            </w:r>
                            <w:r>
                              <w:rPr>
                                <w:rFonts w:ascii="Cambria Math" w:eastAsia="Times New Roman" w:hAnsi="Cambria Math" w:cs="Arial"/>
                                <w:color w:val="1F1F1F"/>
                                <w:vertAlign w:val="superscript"/>
                                <w:lang w:eastAsia="en-GB"/>
                              </w:rPr>
                              <w:t>-7</w:t>
                            </w:r>
                            <w:r>
                              <w:rPr>
                                <w:rFonts w:ascii="Cambria Math" w:eastAsia="Times New Roman" w:hAnsi="Cambria Math" w:cs="Arial"/>
                                <w:color w:val="1F1F1F"/>
                                <w:lang w:eastAsia="en-GB"/>
                              </w:rPr>
                              <w:t xml:space="preserve"> H/m</w:t>
                            </w:r>
                          </w:p>
                          <w:p w14:paraId="57DFFA3C" w14:textId="77777777" w:rsidR="0043424F" w:rsidRPr="00A27C31" w:rsidRDefault="0043424F" w:rsidP="0043424F">
                            <w:pPr>
                              <w:rPr>
                                <w:rFonts w:ascii="Cambria Math" w:eastAsia="Times New Roman" w:hAnsi="Cambria Math" w:cs="Arial"/>
                                <w:color w:val="1F1F1F"/>
                                <w:lang w:eastAsia="en-GB"/>
                              </w:rPr>
                            </w:pPr>
                            <w:r w:rsidRPr="000F599F">
                              <w:rPr>
                                <w:rFonts w:ascii="Cambria Math" w:eastAsia="Times New Roman" w:hAnsi="Cambria Math" w:cs="Arial"/>
                                <w:color w:val="1F1F1F"/>
                                <w:lang w:eastAsia="en-GB"/>
                              </w:rPr>
                              <w:t>μ</w:t>
                            </w:r>
                            <w:r w:rsidRPr="000006FF">
                              <w:rPr>
                                <w:rFonts w:ascii="Cambria Math" w:eastAsia="Times New Roman" w:hAnsi="Cambria Math" w:cs="Arial"/>
                                <w:color w:val="1F1F1F"/>
                                <w:vertAlign w:val="subscript"/>
                                <w:lang w:eastAsia="en-GB"/>
                              </w:rPr>
                              <w:t>γ</w:t>
                            </w:r>
                            <w:r>
                              <w:rPr>
                                <w:rFonts w:ascii="Cambria Math" w:eastAsia="Times New Roman" w:hAnsi="Cambria Math" w:cs="Arial"/>
                                <w:color w:val="1F1F1F"/>
                                <w:lang w:eastAsia="en-GB"/>
                              </w:rPr>
                              <w:t xml:space="preserve"> = 1</w:t>
                            </w:r>
                          </w:p>
                          <w:p w14:paraId="468FA836" w14:textId="77777777" w:rsidR="0043424F" w:rsidRDefault="0043424F" w:rsidP="0043424F">
                            <w:pPr>
                              <w:rPr>
                                <w:rFonts w:ascii="Cambria Math" w:eastAsia="Times New Roman" w:hAnsi="Cambria Math" w:cs="Arial"/>
                                <w:color w:val="1F1F1F"/>
                                <w:vertAlign w:val="subscript"/>
                                <w:lang w:eastAsia="en-GB"/>
                              </w:rPr>
                            </w:pPr>
                            <w:r w:rsidRPr="000F599F">
                              <w:rPr>
                                <w:rFonts w:ascii="Cambria Math" w:eastAsia="Times New Roman" w:hAnsi="Cambria Math" w:cs="Arial"/>
                                <w:color w:val="1F1F1F"/>
                                <w:lang w:eastAsia="en-GB"/>
                              </w:rPr>
                              <w:t>ε = ε</w:t>
                            </w:r>
                            <w:r>
                              <w:rPr>
                                <w:rFonts w:ascii="Cambria Math" w:eastAsia="Times New Roman" w:hAnsi="Cambria Math" w:cs="Arial"/>
                                <w:color w:val="1F1F1F"/>
                                <w:vertAlign w:val="subscript"/>
                                <w:lang w:eastAsia="en-GB"/>
                              </w:rPr>
                              <w:t>o</w:t>
                            </w:r>
                            <w:r>
                              <w:rPr>
                                <w:rFonts w:ascii="Cambria Math" w:eastAsia="Times New Roman" w:hAnsi="Cambria Math" w:cs="Arial"/>
                                <w:color w:val="1F1F1F"/>
                                <w:lang w:eastAsia="en-GB"/>
                              </w:rPr>
                              <w:t xml:space="preserve"> </w:t>
                            </w:r>
                            <w:r w:rsidRPr="000F599F">
                              <w:rPr>
                                <w:rFonts w:ascii="Cambria Math" w:eastAsia="Times New Roman" w:hAnsi="Cambria Math" w:cs="Arial"/>
                                <w:color w:val="1F1F1F"/>
                                <w:lang w:eastAsia="en-GB"/>
                              </w:rPr>
                              <w:t>ε</w:t>
                            </w:r>
                            <w:r w:rsidRPr="000006FF">
                              <w:rPr>
                                <w:rFonts w:ascii="Cambria Math" w:eastAsia="Times New Roman" w:hAnsi="Cambria Math" w:cs="Arial"/>
                                <w:color w:val="1F1F1F"/>
                                <w:vertAlign w:val="subscript"/>
                                <w:lang w:eastAsia="en-GB"/>
                              </w:rPr>
                              <w:t>γ</w:t>
                            </w:r>
                          </w:p>
                          <w:p w14:paraId="10350659" w14:textId="77777777" w:rsidR="0043424F" w:rsidRPr="00957AA4" w:rsidRDefault="0043424F" w:rsidP="0043424F">
                            <w:pPr>
                              <w:rPr>
                                <w:rFonts w:ascii="Cambria Math" w:eastAsia="Times New Roman" w:hAnsi="Cambria Math" w:cs="Arial"/>
                                <w:color w:val="1F1F1F"/>
                                <w:lang w:eastAsia="en-GB"/>
                              </w:rPr>
                            </w:pPr>
                            <w:r w:rsidRPr="000F599F">
                              <w:rPr>
                                <w:rFonts w:ascii="Cambria Math" w:eastAsia="Times New Roman" w:hAnsi="Cambria Math" w:cs="Arial"/>
                                <w:color w:val="1F1F1F"/>
                                <w:lang w:eastAsia="en-GB"/>
                              </w:rPr>
                              <w:t>ε</w:t>
                            </w:r>
                            <w:r>
                              <w:rPr>
                                <w:rFonts w:ascii="Cambria Math" w:eastAsia="Times New Roman" w:hAnsi="Cambria Math" w:cs="Arial"/>
                                <w:color w:val="1F1F1F"/>
                                <w:vertAlign w:val="subscript"/>
                                <w:lang w:eastAsia="en-GB"/>
                              </w:rPr>
                              <w:t>o</w:t>
                            </w:r>
                            <w:r>
                              <w:rPr>
                                <w:rFonts w:ascii="Cambria Math" w:eastAsia="Times New Roman" w:hAnsi="Cambria Math" w:cs="Arial"/>
                                <w:color w:val="1F1F1F"/>
                                <w:lang w:eastAsia="en-GB"/>
                              </w:rPr>
                              <w:t xml:space="preserve"> = 8.854 x10</w:t>
                            </w:r>
                            <w:r>
                              <w:rPr>
                                <w:rFonts w:ascii="Cambria Math" w:eastAsia="Times New Roman" w:hAnsi="Cambria Math" w:cs="Arial"/>
                                <w:color w:val="1F1F1F"/>
                                <w:vertAlign w:val="superscript"/>
                                <w:lang w:eastAsia="en-GB"/>
                              </w:rPr>
                              <w:t>-12</w:t>
                            </w:r>
                            <w:r>
                              <w:rPr>
                                <w:rFonts w:ascii="Cambria Math" w:eastAsia="Times New Roman" w:hAnsi="Cambria Math" w:cs="Arial"/>
                                <w:color w:val="1F1F1F"/>
                                <w:lang w:eastAsia="en-GB"/>
                              </w:rPr>
                              <w:t xml:space="preserve"> F/m</w:t>
                            </w:r>
                          </w:p>
                          <w:p w14:paraId="5D4138EE" w14:textId="77777777" w:rsidR="0043424F" w:rsidRPr="00A27C31" w:rsidRDefault="0043424F" w:rsidP="0043424F">
                            <w:r w:rsidRPr="000F599F">
                              <w:rPr>
                                <w:rFonts w:ascii="Cambria Math" w:eastAsia="Times New Roman" w:hAnsi="Cambria Math" w:cs="Arial"/>
                                <w:color w:val="1F1F1F"/>
                                <w:lang w:eastAsia="en-GB"/>
                              </w:rPr>
                              <w:t>ε</w:t>
                            </w:r>
                            <w:r w:rsidRPr="000006FF">
                              <w:rPr>
                                <w:rFonts w:ascii="Cambria Math" w:eastAsia="Times New Roman" w:hAnsi="Cambria Math" w:cs="Arial"/>
                                <w:color w:val="1F1F1F"/>
                                <w:vertAlign w:val="subscript"/>
                                <w:lang w:eastAsia="en-GB"/>
                              </w:rPr>
                              <w:t>γ</w:t>
                            </w:r>
                            <w:r>
                              <w:rPr>
                                <w:rFonts w:ascii="Cambria Math" w:eastAsia="Times New Roman" w:hAnsi="Cambria Math" w:cs="Arial"/>
                                <w:color w:val="1F1F1F"/>
                                <w:vertAlign w:val="subscript"/>
                                <w:lang w:eastAsia="en-GB"/>
                              </w:rPr>
                              <w:t xml:space="preserve"> </w:t>
                            </w:r>
                            <w:r>
                              <w:rPr>
                                <w:rFonts w:ascii="Cambria Math" w:eastAsia="Times New Roman" w:hAnsi="Cambria Math" w:cs="Arial"/>
                                <w:color w:val="1F1F1F"/>
                                <w:lang w:eastAsia="en-GB"/>
                              </w:rPr>
                              <w:t>= 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122BDB0" id="_x0000_t202" coordsize="21600,21600" o:spt="202" path="m,l,21600r21600,l21600,xe">
                <v:stroke joinstyle="miter"/>
                <v:path gradientshapeok="t" o:connecttype="rect"/>
              </v:shapetype>
              <v:shape id="Text Box 2" o:spid="_x0000_s1026" type="#_x0000_t202" style="position:absolute;left:0;text-align:left;margin-left:342pt;margin-top:5.45pt;width:136.8pt;height:110.6pt;z-index:2516628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">
                <v:textbox style="mso-fit-shape-to-text:t">
                  <w:txbxContent>
                    <w:p w14:paraId="7148B65C" w14:textId="77777777" w:rsidR="0043424F" w:rsidRPr="000006FF" w:rsidRDefault="0043424F" w:rsidP="0043424F">
                      <w:pPr>
                        <w:spacing w:line="240" w:lineRule="auto"/>
                        <w:rPr>
                          <w:rFonts w:ascii="Cambria Math" w:eastAsia="Times New Roman" w:hAnsi="Cambria Math" w:cs="Arial"/>
                          <w:color w:val="1F1F1F"/>
                          <w:vertAlign w:val="subscript"/>
                          <w:lang w:eastAsia="en-GB"/>
                        </w:rPr>
                      </w:pPr>
                      <w:r w:rsidRPr="000F599F">
                        <w:rPr>
                          <w:rFonts w:ascii="Cambria Math" w:eastAsia="Times New Roman" w:hAnsi="Cambria Math" w:cs="Arial"/>
                          <w:color w:val="1F1F1F"/>
                          <w:lang w:eastAsia="en-GB"/>
                        </w:rPr>
                        <w:t>μ = μ</w:t>
                      </w:r>
                      <w:r>
                        <w:rPr>
                          <w:rFonts w:ascii="Cambria Math" w:eastAsia="Times New Roman" w:hAnsi="Cambria Math" w:cs="Arial"/>
                          <w:color w:val="1F1F1F"/>
                          <w:vertAlign w:val="subscript"/>
                          <w:lang w:eastAsia="en-GB"/>
                        </w:rPr>
                        <w:t>o</w:t>
                      </w:r>
                      <w:r>
                        <w:rPr>
                          <w:rFonts w:ascii="Cambria Math" w:eastAsia="Times New Roman" w:hAnsi="Cambria Math" w:cs="Arial"/>
                          <w:color w:val="1F1F1F"/>
                          <w:lang w:eastAsia="en-GB"/>
                        </w:rPr>
                        <w:t xml:space="preserve"> </w:t>
                      </w:r>
                      <w:r w:rsidRPr="000F599F">
                        <w:rPr>
                          <w:rFonts w:ascii="Cambria Math" w:eastAsia="Times New Roman" w:hAnsi="Cambria Math" w:cs="Arial"/>
                          <w:color w:val="1F1F1F"/>
                          <w:lang w:eastAsia="en-GB"/>
                        </w:rPr>
                        <w:t>μ</w:t>
                      </w:r>
                      <w:r w:rsidRPr="000006FF">
                        <w:rPr>
                          <w:rFonts w:ascii="Cambria Math" w:eastAsia="Times New Roman" w:hAnsi="Cambria Math" w:cs="Arial"/>
                          <w:color w:val="1F1F1F"/>
                          <w:vertAlign w:val="subscript"/>
                          <w:lang w:eastAsia="en-GB"/>
                        </w:rPr>
                        <w:t>γ</w:t>
                      </w:r>
                    </w:p>
                    <w:p w14:paraId="0D88E5AE" w14:textId="77777777" w:rsidR="0043424F" w:rsidRPr="00E309E7" w:rsidRDefault="0043424F" w:rsidP="0043424F">
                      <w:pPr>
                        <w:rPr>
                          <w:rFonts w:ascii="Cambria Math" w:eastAsia="Times New Roman" w:hAnsi="Cambria Math" w:cs="Arial"/>
                          <w:color w:val="1F1F1F"/>
                          <w:lang w:eastAsia="en-GB"/>
                        </w:rPr>
                      </w:pPr>
                      <w:r w:rsidRPr="000F599F">
                        <w:rPr>
                          <w:rFonts w:ascii="Cambria Math" w:eastAsia="Times New Roman" w:hAnsi="Cambria Math" w:cs="Arial"/>
                          <w:color w:val="1F1F1F"/>
                          <w:lang w:eastAsia="en-GB"/>
                        </w:rPr>
                        <w:br/>
                        <w:t>μ</w:t>
                      </w:r>
                      <w:r>
                        <w:rPr>
                          <w:rFonts w:ascii="Cambria Math" w:eastAsia="Times New Roman" w:hAnsi="Cambria Math" w:cs="Arial"/>
                          <w:color w:val="1F1F1F"/>
                          <w:vertAlign w:val="subscript"/>
                          <w:lang w:eastAsia="en-GB"/>
                        </w:rPr>
                        <w:t>o</w:t>
                      </w:r>
                      <w:r>
                        <w:rPr>
                          <w:rFonts w:ascii="Cambria Math" w:eastAsia="Times New Roman" w:hAnsi="Cambria Math" w:cs="Arial"/>
                          <w:color w:val="1F1F1F"/>
                          <w:lang w:eastAsia="en-GB"/>
                        </w:rPr>
                        <w:t xml:space="preserve"> = 4</w:t>
                      </w:r>
                      <w:r w:rsidRPr="00993C74">
                        <w:rPr>
                          <w:rFonts w:ascii="Cambria Math" w:eastAsia="Times New Roman" w:hAnsi="Cambria Math" w:cs="Arial"/>
                          <w:color w:val="1F1F1F"/>
                          <w:lang w:eastAsia="en-GB"/>
                        </w:rPr>
                        <w:t>π</w:t>
                      </w:r>
                      <w:r>
                        <w:rPr>
                          <w:rFonts w:ascii="Cambria Math" w:eastAsia="Times New Roman" w:hAnsi="Cambria Math" w:cs="Arial"/>
                          <w:color w:val="1F1F1F"/>
                          <w:lang w:eastAsia="en-GB"/>
                        </w:rPr>
                        <w:t xml:space="preserve"> x 10</w:t>
                      </w:r>
                      <w:r>
                        <w:rPr>
                          <w:rFonts w:ascii="Cambria Math" w:eastAsia="Times New Roman" w:hAnsi="Cambria Math" w:cs="Arial"/>
                          <w:color w:val="1F1F1F"/>
                          <w:vertAlign w:val="superscript"/>
                          <w:lang w:eastAsia="en-GB"/>
                        </w:rPr>
                        <w:t>-7</w:t>
                      </w:r>
                      <w:r>
                        <w:rPr>
                          <w:rFonts w:ascii="Cambria Math" w:eastAsia="Times New Roman" w:hAnsi="Cambria Math" w:cs="Arial"/>
                          <w:color w:val="1F1F1F"/>
                          <w:lang w:eastAsia="en-GB"/>
                        </w:rPr>
                        <w:t xml:space="preserve"> H/m</w:t>
                      </w:r>
                    </w:p>
                    <w:p w14:paraId="57DFFA3C" w14:textId="77777777" w:rsidR="0043424F" w:rsidRPr="00A27C31" w:rsidRDefault="0043424F" w:rsidP="0043424F">
                      <w:pPr>
                        <w:rPr>
                          <w:rFonts w:ascii="Cambria Math" w:eastAsia="Times New Roman" w:hAnsi="Cambria Math" w:cs="Arial"/>
                          <w:color w:val="1F1F1F"/>
                          <w:lang w:eastAsia="en-GB"/>
                        </w:rPr>
                      </w:pPr>
                      <w:r w:rsidRPr="000F599F">
                        <w:rPr>
                          <w:rFonts w:ascii="Cambria Math" w:eastAsia="Times New Roman" w:hAnsi="Cambria Math" w:cs="Arial"/>
                          <w:color w:val="1F1F1F"/>
                          <w:lang w:eastAsia="en-GB"/>
                        </w:rPr>
                        <w:t>μ</w:t>
                      </w:r>
                      <w:r w:rsidRPr="000006FF">
                        <w:rPr>
                          <w:rFonts w:ascii="Cambria Math" w:eastAsia="Times New Roman" w:hAnsi="Cambria Math" w:cs="Arial"/>
                          <w:color w:val="1F1F1F"/>
                          <w:vertAlign w:val="subscript"/>
                          <w:lang w:eastAsia="en-GB"/>
                        </w:rPr>
                        <w:t>γ</w:t>
                      </w:r>
                      <w:r>
                        <w:rPr>
                          <w:rFonts w:ascii="Cambria Math" w:eastAsia="Times New Roman" w:hAnsi="Cambria Math" w:cs="Arial"/>
                          <w:color w:val="1F1F1F"/>
                          <w:lang w:eastAsia="en-GB"/>
                        </w:rPr>
                        <w:t xml:space="preserve"> = 1</w:t>
                      </w:r>
                    </w:p>
                    <w:p w14:paraId="468FA836" w14:textId="77777777" w:rsidR="0043424F" w:rsidRDefault="0043424F" w:rsidP="0043424F">
                      <w:pPr>
                        <w:rPr>
                          <w:rFonts w:ascii="Cambria Math" w:eastAsia="Times New Roman" w:hAnsi="Cambria Math" w:cs="Arial"/>
                          <w:color w:val="1F1F1F"/>
                          <w:vertAlign w:val="subscript"/>
                          <w:lang w:eastAsia="en-GB"/>
                        </w:rPr>
                      </w:pPr>
                      <w:r w:rsidRPr="000F599F">
                        <w:rPr>
                          <w:rFonts w:ascii="Cambria Math" w:eastAsia="Times New Roman" w:hAnsi="Cambria Math" w:cs="Arial"/>
                          <w:color w:val="1F1F1F"/>
                          <w:lang w:eastAsia="en-GB"/>
                        </w:rPr>
                        <w:t>ε = ε</w:t>
                      </w:r>
                      <w:r>
                        <w:rPr>
                          <w:rFonts w:ascii="Cambria Math" w:eastAsia="Times New Roman" w:hAnsi="Cambria Math" w:cs="Arial"/>
                          <w:color w:val="1F1F1F"/>
                          <w:vertAlign w:val="subscript"/>
                          <w:lang w:eastAsia="en-GB"/>
                        </w:rPr>
                        <w:t>o</w:t>
                      </w:r>
                      <w:r>
                        <w:rPr>
                          <w:rFonts w:ascii="Cambria Math" w:eastAsia="Times New Roman" w:hAnsi="Cambria Math" w:cs="Arial"/>
                          <w:color w:val="1F1F1F"/>
                          <w:lang w:eastAsia="en-GB"/>
                        </w:rPr>
                        <w:t xml:space="preserve"> </w:t>
                      </w:r>
                      <w:r w:rsidRPr="000F599F">
                        <w:rPr>
                          <w:rFonts w:ascii="Cambria Math" w:eastAsia="Times New Roman" w:hAnsi="Cambria Math" w:cs="Arial"/>
                          <w:color w:val="1F1F1F"/>
                          <w:lang w:eastAsia="en-GB"/>
                        </w:rPr>
                        <w:t>ε</w:t>
                      </w:r>
                      <w:r w:rsidRPr="000006FF">
                        <w:rPr>
                          <w:rFonts w:ascii="Cambria Math" w:eastAsia="Times New Roman" w:hAnsi="Cambria Math" w:cs="Arial"/>
                          <w:color w:val="1F1F1F"/>
                          <w:vertAlign w:val="subscript"/>
                          <w:lang w:eastAsia="en-GB"/>
                        </w:rPr>
                        <w:t>γ</w:t>
                      </w:r>
                    </w:p>
                    <w:p w14:paraId="10350659" w14:textId="77777777" w:rsidR="0043424F" w:rsidRPr="00957AA4" w:rsidRDefault="0043424F" w:rsidP="0043424F">
                      <w:pPr>
                        <w:rPr>
                          <w:rFonts w:ascii="Cambria Math" w:eastAsia="Times New Roman" w:hAnsi="Cambria Math" w:cs="Arial"/>
                          <w:color w:val="1F1F1F"/>
                          <w:lang w:eastAsia="en-GB"/>
                        </w:rPr>
                      </w:pPr>
                      <w:r w:rsidRPr="000F599F">
                        <w:rPr>
                          <w:rFonts w:ascii="Cambria Math" w:eastAsia="Times New Roman" w:hAnsi="Cambria Math" w:cs="Arial"/>
                          <w:color w:val="1F1F1F"/>
                          <w:lang w:eastAsia="en-GB"/>
                        </w:rPr>
                        <w:t>ε</w:t>
                      </w:r>
                      <w:r>
                        <w:rPr>
                          <w:rFonts w:ascii="Cambria Math" w:eastAsia="Times New Roman" w:hAnsi="Cambria Math" w:cs="Arial"/>
                          <w:color w:val="1F1F1F"/>
                          <w:vertAlign w:val="subscript"/>
                          <w:lang w:eastAsia="en-GB"/>
                        </w:rPr>
                        <w:t>o</w:t>
                      </w:r>
                      <w:r>
                        <w:rPr>
                          <w:rFonts w:ascii="Cambria Math" w:eastAsia="Times New Roman" w:hAnsi="Cambria Math" w:cs="Arial"/>
                          <w:color w:val="1F1F1F"/>
                          <w:lang w:eastAsia="en-GB"/>
                        </w:rPr>
                        <w:t xml:space="preserve"> = 8.854 x10</w:t>
                      </w:r>
                      <w:r>
                        <w:rPr>
                          <w:rFonts w:ascii="Cambria Math" w:eastAsia="Times New Roman" w:hAnsi="Cambria Math" w:cs="Arial"/>
                          <w:color w:val="1F1F1F"/>
                          <w:vertAlign w:val="superscript"/>
                          <w:lang w:eastAsia="en-GB"/>
                        </w:rPr>
                        <w:t>-12</w:t>
                      </w:r>
                      <w:r>
                        <w:rPr>
                          <w:rFonts w:ascii="Cambria Math" w:eastAsia="Times New Roman" w:hAnsi="Cambria Math" w:cs="Arial"/>
                          <w:color w:val="1F1F1F"/>
                          <w:lang w:eastAsia="en-GB"/>
                        </w:rPr>
                        <w:t xml:space="preserve"> F/m</w:t>
                      </w:r>
                    </w:p>
                    <w:p w14:paraId="5D4138EE" w14:textId="77777777" w:rsidR="0043424F" w:rsidRPr="00A27C31" w:rsidRDefault="0043424F" w:rsidP="0043424F">
                      <w:r w:rsidRPr="000F599F">
                        <w:rPr>
                          <w:rFonts w:ascii="Cambria Math" w:eastAsia="Times New Roman" w:hAnsi="Cambria Math" w:cs="Arial"/>
                          <w:color w:val="1F1F1F"/>
                          <w:lang w:eastAsia="en-GB"/>
                        </w:rPr>
                        <w:t>ε</w:t>
                      </w:r>
                      <w:r w:rsidRPr="000006FF">
                        <w:rPr>
                          <w:rFonts w:ascii="Cambria Math" w:eastAsia="Times New Roman" w:hAnsi="Cambria Math" w:cs="Arial"/>
                          <w:color w:val="1F1F1F"/>
                          <w:vertAlign w:val="subscript"/>
                          <w:lang w:eastAsia="en-GB"/>
                        </w:rPr>
                        <w:t>γ</w:t>
                      </w:r>
                      <w:r>
                        <w:rPr>
                          <w:rFonts w:ascii="Cambria Math" w:eastAsia="Times New Roman" w:hAnsi="Cambria Math" w:cs="Arial"/>
                          <w:color w:val="1F1F1F"/>
                          <w:vertAlign w:val="subscript"/>
                          <w:lang w:eastAsia="en-GB"/>
                        </w:rPr>
                        <w:t xml:space="preserve"> </w:t>
                      </w:r>
                      <w:r>
                        <w:rPr>
                          <w:rFonts w:ascii="Cambria Math" w:eastAsia="Times New Roman" w:hAnsi="Cambria Math" w:cs="Arial"/>
                          <w:color w:val="1F1F1F"/>
                          <w:lang w:eastAsia="en-GB"/>
                        </w:rPr>
                        <w:t>= 2.1</w:t>
                      </w:r>
                    </w:p>
                  </w:txbxContent>
                </v:textbox>
                <w10:wrap type="square" anchorx="margin"/>
              </v:shape>
            </w:pict>
          </mc:Fallback>
        </mc:AlternateContent>
      </w:r>
      <w:r w:rsidRPr="000F599F">
        <w:rPr>
          <w:rFonts w:ascii="Cambria Math" w:hAnsi="Cambria Math"/>
        </w:rPr>
        <w:t xml:space="preserve">V = </w:t>
      </w:r>
      <m:oMath>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m:rPr>
                    <m:sty m:val="p"/>
                  </m:rPr>
                  <w:rPr>
                    <w:rFonts w:ascii="Cambria Math" w:eastAsia="Times New Roman" w:hAnsi="Cambria Math" w:cs="Arial"/>
                    <w:color w:val="1F1F1F"/>
                    <w:lang w:eastAsia="en-GB"/>
                  </w:rPr>
                  <m:t>με</m:t>
                </m:r>
              </m:e>
            </m:rad>
          </m:den>
        </m:f>
        <m:r>
          <w:rPr>
            <w:rFonts w:ascii="Cambria Math" w:hAnsi="Cambria Math"/>
          </w:rPr>
          <m:t xml:space="preserve">= </m:t>
        </m:r>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d>
                  <m:dPr>
                    <m:ctrlPr>
                      <w:rPr>
                        <w:rFonts w:ascii="Cambria Math" w:eastAsia="Times New Roman" w:hAnsi="Cambria Math" w:cs="Arial"/>
                        <w:color w:val="1F1F1F"/>
                        <w:lang w:eastAsia="en-GB"/>
                      </w:rPr>
                    </m:ctrlPr>
                  </m:dPr>
                  <m:e>
                    <m:sSub>
                      <m:sSubPr>
                        <m:ctrlPr>
                          <w:rPr>
                            <w:rFonts w:ascii="Cambria Math" w:eastAsia="Times New Roman" w:hAnsi="Cambria Math" w:cs="Arial"/>
                            <w:color w:val="1F1F1F"/>
                            <w:vertAlign w:val="subscript"/>
                            <w:lang w:eastAsia="en-GB"/>
                          </w:rPr>
                        </m:ctrlPr>
                      </m:sSubPr>
                      <m:e>
                        <m:r>
                          <m:rPr>
                            <m:sty m:val="p"/>
                          </m:rPr>
                          <w:rPr>
                            <w:rFonts w:ascii="Cambria Math" w:eastAsia="Times New Roman" w:hAnsi="Cambria Math" w:cs="Arial"/>
                            <w:color w:val="1F1F1F"/>
                            <w:lang w:eastAsia="en-GB"/>
                          </w:rPr>
                          <m:t>μ</m:t>
                        </m:r>
                      </m:e>
                      <m:sub>
                        <m:r>
                          <w:rPr>
                            <w:rFonts w:ascii="Cambria Math" w:eastAsia="Times New Roman" w:hAnsi="Cambria Math" w:cs="Arial"/>
                            <w:color w:val="1F1F1F"/>
                            <w:vertAlign w:val="subscript"/>
                            <w:lang w:eastAsia="en-GB"/>
                          </w:rPr>
                          <m:t>0</m:t>
                        </m:r>
                      </m:sub>
                    </m:sSub>
                    <m:r>
                      <m:rPr>
                        <m:sty m:val="p"/>
                      </m:rPr>
                      <w:rPr>
                        <w:rFonts w:ascii="Cambria Math" w:eastAsia="Times New Roman" w:hAnsi="Cambria Math" w:cs="Arial"/>
                        <w:color w:val="1F1F1F"/>
                        <w:lang w:eastAsia="en-GB"/>
                      </w:rPr>
                      <m:t xml:space="preserve"> </m:t>
                    </m:r>
                    <m:sSub>
                      <m:sSubPr>
                        <m:ctrlPr>
                          <w:rPr>
                            <w:rFonts w:ascii="Cambria Math" w:eastAsia="Times New Roman" w:hAnsi="Cambria Math" w:cs="Arial"/>
                            <w:color w:val="1F1F1F"/>
                            <w:lang w:eastAsia="en-GB"/>
                          </w:rPr>
                        </m:ctrlPr>
                      </m:sSubPr>
                      <m:e>
                        <m:r>
                          <m:rPr>
                            <m:sty m:val="p"/>
                          </m:rPr>
                          <w:rPr>
                            <w:rFonts w:ascii="Cambria Math" w:eastAsia="Times New Roman" w:hAnsi="Cambria Math" w:cs="Arial"/>
                            <w:color w:val="1F1F1F"/>
                            <w:lang w:eastAsia="en-GB"/>
                          </w:rPr>
                          <m:t>μ</m:t>
                        </m:r>
                      </m:e>
                      <m:sub>
                        <m:r>
                          <m:rPr>
                            <m:sty m:val="p"/>
                          </m:rPr>
                          <w:rPr>
                            <w:rFonts w:ascii="Cambria Math" w:eastAsia="Times New Roman" w:hAnsi="Cambria Math" w:cs="Arial"/>
                            <w:color w:val="1F1F1F"/>
                            <w:vertAlign w:val="subscript"/>
                            <w:lang w:eastAsia="en-GB"/>
                          </w:rPr>
                          <m:t>γ</m:t>
                        </m:r>
                      </m:sub>
                    </m:sSub>
                    <m:ctrlPr>
                      <w:rPr>
                        <w:rFonts w:ascii="Cambria Math" w:eastAsia="Times New Roman" w:hAnsi="Cambria Math" w:cs="Arial"/>
                        <w:color w:val="1F1F1F"/>
                        <w:vertAlign w:val="subscript"/>
                        <w:lang w:eastAsia="en-GB"/>
                      </w:rPr>
                    </m:ctrlPr>
                  </m:e>
                </m:d>
                <m:r>
                  <m:rPr>
                    <m:sty m:val="p"/>
                  </m:rPr>
                  <w:rPr>
                    <w:rFonts w:ascii="Cambria Math" w:eastAsia="Times New Roman" w:hAnsi="Cambria Math" w:cs="Arial"/>
                    <w:color w:val="1F1F1F"/>
                    <w:lang w:eastAsia="en-GB"/>
                  </w:rPr>
                  <m:t xml:space="preserve"> (</m:t>
                </m:r>
                <m:sSub>
                  <m:sSubPr>
                    <m:ctrlPr>
                      <w:rPr>
                        <w:rFonts w:ascii="Cambria Math" w:eastAsia="Times New Roman" w:hAnsi="Cambria Math" w:cs="Arial"/>
                        <w:color w:val="1F1F1F"/>
                        <w:lang w:eastAsia="en-GB"/>
                      </w:rPr>
                    </m:ctrlPr>
                  </m:sSubPr>
                  <m:e>
                    <m:r>
                      <m:rPr>
                        <m:sty m:val="p"/>
                      </m:rPr>
                      <w:rPr>
                        <w:rFonts w:ascii="Cambria Math" w:eastAsia="Times New Roman" w:hAnsi="Cambria Math" w:cs="Arial"/>
                        <w:color w:val="1F1F1F"/>
                        <w:lang w:eastAsia="en-GB"/>
                      </w:rPr>
                      <m:t>ε</m:t>
                    </m:r>
                  </m:e>
                  <m:sub>
                    <m:r>
                      <w:rPr>
                        <w:rFonts w:ascii="Cambria Math" w:eastAsia="Times New Roman" w:hAnsi="Cambria Math" w:cs="Arial"/>
                        <w:color w:val="1F1F1F"/>
                        <w:lang w:eastAsia="en-GB"/>
                      </w:rPr>
                      <m:t>o</m:t>
                    </m:r>
                  </m:sub>
                </m:sSub>
                <m:r>
                  <m:rPr>
                    <m:sty m:val="p"/>
                  </m:rPr>
                  <w:rPr>
                    <w:rFonts w:ascii="Cambria Math" w:eastAsia="Times New Roman" w:hAnsi="Cambria Math" w:cs="Arial"/>
                    <w:color w:val="1F1F1F"/>
                    <w:lang w:eastAsia="en-GB"/>
                  </w:rPr>
                  <m:t xml:space="preserve"> </m:t>
                </m:r>
                <m:sSub>
                  <m:sSubPr>
                    <m:ctrlPr>
                      <w:rPr>
                        <w:rFonts w:ascii="Cambria Math" w:eastAsia="Times New Roman" w:hAnsi="Cambria Math" w:cs="Arial"/>
                        <w:color w:val="1F1F1F"/>
                        <w:lang w:eastAsia="en-GB"/>
                      </w:rPr>
                    </m:ctrlPr>
                  </m:sSubPr>
                  <m:e>
                    <m:r>
                      <m:rPr>
                        <m:sty m:val="p"/>
                      </m:rPr>
                      <w:rPr>
                        <w:rFonts w:ascii="Cambria Math" w:eastAsia="Times New Roman" w:hAnsi="Cambria Math" w:cs="Arial"/>
                        <w:color w:val="1F1F1F"/>
                        <w:lang w:eastAsia="en-GB"/>
                      </w:rPr>
                      <m:t>ε</m:t>
                    </m:r>
                  </m:e>
                  <m:sub>
                    <m:r>
                      <m:rPr>
                        <m:sty m:val="p"/>
                      </m:rPr>
                      <w:rPr>
                        <w:rFonts w:ascii="Cambria Math" w:eastAsia="Times New Roman" w:hAnsi="Cambria Math" w:cs="Arial"/>
                        <w:color w:val="1F1F1F"/>
                        <w:vertAlign w:val="subscript"/>
                        <w:lang w:eastAsia="en-GB"/>
                      </w:rPr>
                      <m:t>γ</m:t>
                    </m:r>
                  </m:sub>
                </m:sSub>
                <m:r>
                  <m:rPr>
                    <m:sty m:val="p"/>
                  </m:rPr>
                  <w:rPr>
                    <w:rFonts w:ascii="Cambria Math" w:eastAsia="Times New Roman" w:hAnsi="Cambria Math" w:cs="Arial"/>
                    <w:color w:val="1F1F1F"/>
                    <w:vertAlign w:val="subscript"/>
                    <w:lang w:eastAsia="en-GB"/>
                  </w:rPr>
                  <m:t>)</m:t>
                </m:r>
              </m:e>
            </m:rad>
          </m:den>
        </m:f>
      </m:oMath>
      <w:r>
        <w:rPr>
          <w:rFonts w:ascii="Cambria Math" w:hAnsi="Cambria Math"/>
        </w:rPr>
        <w:t xml:space="preserve"> = </w:t>
      </w:r>
      <m:oMath>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m:t>
                </m:r>
                <m:r>
                  <m:rPr>
                    <m:sty m:val="p"/>
                  </m:rPr>
                  <w:rPr>
                    <w:rFonts w:ascii="Cambria Math" w:eastAsia="Times New Roman" w:hAnsi="Cambria Math" w:cs="Arial"/>
                    <w:color w:val="1F1F1F"/>
                    <w:lang w:eastAsia="en-GB"/>
                  </w:rPr>
                  <m:t xml:space="preserve">4π x </m:t>
                </m:r>
                <m:sSup>
                  <m:sSupPr>
                    <m:ctrlPr>
                      <w:rPr>
                        <w:rFonts w:ascii="Cambria Math" w:eastAsia="Times New Roman" w:hAnsi="Cambria Math" w:cs="Arial"/>
                        <w:color w:val="1F1F1F"/>
                        <w:lang w:eastAsia="en-GB"/>
                      </w:rPr>
                    </m:ctrlPr>
                  </m:sSupPr>
                  <m:e>
                    <m:r>
                      <w:rPr>
                        <w:rFonts w:ascii="Cambria Math" w:eastAsia="Times New Roman" w:hAnsi="Cambria Math" w:cs="Arial"/>
                        <w:color w:val="1F1F1F"/>
                        <w:lang w:eastAsia="en-GB"/>
                      </w:rPr>
                      <m:t>10</m:t>
                    </m:r>
                  </m:e>
                  <m:sup>
                    <m:r>
                      <w:rPr>
                        <w:rFonts w:ascii="Cambria Math" w:eastAsia="Times New Roman" w:hAnsi="Cambria Math" w:cs="Arial"/>
                        <w:color w:val="1F1F1F"/>
                        <w:lang w:eastAsia="en-GB"/>
                      </w:rPr>
                      <m:t>-7</m:t>
                    </m:r>
                  </m:sup>
                </m:sSup>
                <m:r>
                  <m:rPr>
                    <m:sty m:val="p"/>
                  </m:rPr>
                  <w:rPr>
                    <w:rFonts w:ascii="Cambria Math" w:eastAsia="Times New Roman" w:hAnsi="Cambria Math" w:cs="Arial"/>
                    <w:color w:val="1F1F1F"/>
                    <w:vertAlign w:val="superscript"/>
                    <w:lang w:eastAsia="en-GB"/>
                  </w:rPr>
                  <m:t>x1)(</m:t>
                </m:r>
                <m:r>
                  <m:rPr>
                    <m:sty m:val="p"/>
                  </m:rPr>
                  <w:rPr>
                    <w:rFonts w:ascii="Cambria Math" w:eastAsia="Times New Roman" w:hAnsi="Cambria Math" w:cs="Arial"/>
                    <w:color w:val="1F1F1F"/>
                    <w:lang w:eastAsia="en-GB"/>
                  </w:rPr>
                  <m:t>8.854 x</m:t>
                </m:r>
                <m:sSup>
                  <m:sSupPr>
                    <m:ctrlPr>
                      <w:rPr>
                        <w:rFonts w:ascii="Cambria Math" w:eastAsia="Times New Roman" w:hAnsi="Cambria Math" w:cs="Arial"/>
                        <w:color w:val="1F1F1F"/>
                        <w:lang w:eastAsia="en-GB"/>
                      </w:rPr>
                    </m:ctrlPr>
                  </m:sSupPr>
                  <m:e>
                    <m:r>
                      <w:rPr>
                        <w:rFonts w:ascii="Cambria Math" w:eastAsia="Times New Roman" w:hAnsi="Cambria Math" w:cs="Arial"/>
                        <w:color w:val="1F1F1F"/>
                        <w:lang w:eastAsia="en-GB"/>
                      </w:rPr>
                      <m:t>10</m:t>
                    </m:r>
                  </m:e>
                  <m:sup>
                    <m:r>
                      <w:rPr>
                        <w:rFonts w:ascii="Cambria Math" w:eastAsia="Times New Roman" w:hAnsi="Cambria Math" w:cs="Arial"/>
                        <w:color w:val="1F1F1F"/>
                        <w:lang w:eastAsia="en-GB"/>
                      </w:rPr>
                      <m:t>-12</m:t>
                    </m:r>
                  </m:sup>
                </m:sSup>
                <m:r>
                  <m:rPr>
                    <m:sty m:val="p"/>
                  </m:rPr>
                  <w:rPr>
                    <w:rFonts w:ascii="Cambria Math" w:eastAsia="Times New Roman" w:hAnsi="Cambria Math" w:cs="Arial"/>
                    <w:color w:val="1F1F1F"/>
                    <w:vertAlign w:val="superscript"/>
                    <w:lang w:eastAsia="en-GB"/>
                  </w:rPr>
                  <m:t>x2.1)</m:t>
                </m:r>
              </m:e>
            </m:rad>
          </m:den>
        </m:f>
      </m:oMath>
      <w:r>
        <w:rPr>
          <w:rFonts w:ascii="Cambria Math" w:hAnsi="Cambria Math"/>
        </w:rPr>
        <w:t xml:space="preserve"> </w:t>
      </w:r>
    </w:p>
    <w:p w14:paraId="304C4903" w14:textId="4F58A980" w:rsidR="00000696" w:rsidRPr="003C7839" w:rsidRDefault="0043424F" w:rsidP="0043424F">
      <w:pPr>
        <w:rPr>
          <w:rFonts w:ascii="Cambria Math" w:hAnsi="Cambria Math"/>
          <w:vertAlign w:val="superscript"/>
        </w:rPr>
      </w:pPr>
      <w:r>
        <w:rPr>
          <w:rFonts w:ascii="Cambria Math" w:hAnsi="Cambria Math"/>
        </w:rPr>
        <w:t>= 2.06876444x10</w:t>
      </w:r>
      <w:r>
        <w:rPr>
          <w:rFonts w:ascii="Cambria Math" w:hAnsi="Cambria Math"/>
          <w:vertAlign w:val="superscript"/>
        </w:rPr>
        <w:t>8</w:t>
      </w:r>
      <w:r>
        <w:rPr>
          <w:rFonts w:ascii="Cambria Math" w:hAnsi="Cambria Math"/>
        </w:rPr>
        <w:t xml:space="preserve"> </w:t>
      </w:r>
      <w:r w:rsidR="003C7839">
        <w:rPr>
          <w:rFonts w:ascii="Cambria Math" w:hAnsi="Cambria Math"/>
        </w:rPr>
        <w:t xml:space="preserve"> = 2.07</w:t>
      </w:r>
      <w:r w:rsidR="004257D1">
        <w:rPr>
          <w:rFonts w:ascii="Cambria Math" w:hAnsi="Cambria Math"/>
        </w:rPr>
        <w:t>x10</w:t>
      </w:r>
      <w:r w:rsidR="004257D1">
        <w:rPr>
          <w:rFonts w:ascii="Cambria Math" w:hAnsi="Cambria Math"/>
          <w:vertAlign w:val="superscript"/>
        </w:rPr>
        <w:t>8</w:t>
      </w:r>
      <w:r w:rsidR="003C7839">
        <w:rPr>
          <w:rFonts w:ascii="Cambria Math" w:hAnsi="Cambria Math"/>
        </w:rPr>
        <w:t xml:space="preserve"> </w:t>
      </w:r>
      <w:r>
        <w:rPr>
          <w:rFonts w:ascii="Cambria Math" w:hAnsi="Cambria Math"/>
        </w:rPr>
        <w:t>ms</w:t>
      </w:r>
      <w:r>
        <w:rPr>
          <w:rFonts w:ascii="Cambria Math" w:hAnsi="Cambria Math"/>
          <w:vertAlign w:val="superscript"/>
        </w:rPr>
        <w:t>-1</w:t>
      </w:r>
    </w:p>
    <w:p w14:paraId="5F08D7B9" w14:textId="77777777" w:rsidR="0043424F" w:rsidRDefault="0043424F" w:rsidP="000C0717"/>
    <w:p w14:paraId="53537D86" w14:textId="77777777" w:rsidR="00813075" w:rsidRDefault="00813075" w:rsidP="009F1525"/>
    <w:p w14:paraId="24A5C3D7" w14:textId="77777777" w:rsidR="00577408" w:rsidRDefault="00577408" w:rsidP="009F1525"/>
    <w:p w14:paraId="77C3BD6E" w14:textId="77777777" w:rsidR="0038428C" w:rsidRPr="005A21B7" w:rsidRDefault="0038428C" w:rsidP="005A21B7">
      <w:pPr>
        <w:ind w:right="248"/>
        <w:rPr>
          <w:rFonts w:cs="Arial"/>
        </w:rPr>
      </w:pPr>
    </w:p>
    <w:p w14:paraId="3E71BFAF" w14:textId="6E9E6CBC" w:rsidR="00ED0114" w:rsidRDefault="00ED0114" w:rsidP="00684923">
      <w:pPr>
        <w:rPr>
          <w:rFonts w:cs="Arial"/>
        </w:rPr>
      </w:pPr>
    </w:p>
    <w:p w14:paraId="4AF083A4" w14:textId="77777777" w:rsidR="006D4741" w:rsidRDefault="006D4741" w:rsidP="00684923">
      <w:pPr>
        <w:rPr>
          <w:rFonts w:cs="Arial"/>
        </w:rPr>
      </w:pPr>
    </w:p>
    <w:p w14:paraId="630B0D20" w14:textId="26F4B2E9" w:rsidR="00C96C09" w:rsidRDefault="00BD667F" w:rsidP="00684923">
      <w:pPr>
        <w:rPr>
          <w:rFonts w:cs="Arial"/>
        </w:rPr>
      </w:pPr>
      <w:r>
        <w:rPr>
          <w:rFonts w:cs="Arial"/>
        </w:rPr>
        <w:t xml:space="preserve">Effective wave propagation occurs when the operating frequency exceeds the cutoff </w:t>
      </w:r>
      <w:r w:rsidR="000B2483">
        <w:rPr>
          <w:rFonts w:cs="Arial"/>
        </w:rPr>
        <w:t>of the dominant mode, ensuring minimal attenuation.</w:t>
      </w:r>
    </w:p>
    <w:p w14:paraId="2EECC5A9" w14:textId="77777777" w:rsidR="00C96C09" w:rsidRDefault="00C96C09" w:rsidP="00684923">
      <w:pPr>
        <w:rPr>
          <w:rFonts w:cs="Arial"/>
        </w:rPr>
      </w:pPr>
    </w:p>
    <w:p w14:paraId="40B97F15" w14:textId="2A851F72" w:rsidR="00656B1F" w:rsidRDefault="004B3C7E" w:rsidP="00684923">
      <w:pPr>
        <w:rPr>
          <w:rFonts w:cs="Arial"/>
        </w:rPr>
      </w:pPr>
      <w:r>
        <w:rPr>
          <w:rFonts w:cs="Arial"/>
        </w:rPr>
        <w:t xml:space="preserve">Rectangular waveguide </w:t>
      </w:r>
      <w:r w:rsidR="001F0D7D">
        <w:rPr>
          <w:rFonts w:cs="Arial"/>
        </w:rPr>
        <w:t>supports</w:t>
      </w:r>
      <w:r>
        <w:rPr>
          <w:rFonts w:cs="Arial"/>
        </w:rPr>
        <w:t xml:space="preserve"> only TE and Transverse Magnetic </w:t>
      </w:r>
      <w:r w:rsidR="00E93C7C">
        <w:rPr>
          <w:rFonts w:cs="Arial"/>
        </w:rPr>
        <w:t xml:space="preserve">(TM) </w:t>
      </w:r>
      <w:r w:rsidR="00160071">
        <w:rPr>
          <w:rFonts w:cs="Arial"/>
        </w:rPr>
        <w:t>mode</w:t>
      </w:r>
      <w:r w:rsidR="001F0D7D">
        <w:rPr>
          <w:rFonts w:cs="Arial"/>
        </w:rPr>
        <w:t>s, and not Transverse Electromagnetic (TEM)</w:t>
      </w:r>
      <w:r w:rsidR="00B6724E">
        <w:rPr>
          <w:rFonts w:cs="Arial"/>
        </w:rPr>
        <w:t xml:space="preserve"> modes</w:t>
      </w:r>
      <w:r w:rsidR="00E92275">
        <w:rPr>
          <w:rFonts w:cs="Arial"/>
        </w:rPr>
        <w:t>.</w:t>
      </w:r>
      <w:r w:rsidR="002E07F2">
        <w:rPr>
          <w:rFonts w:cs="Arial"/>
        </w:rPr>
        <w:t xml:space="preserve"> In certain cases, degenerate modes arise when multiple </w:t>
      </w:r>
      <w:r w:rsidR="00BC3227">
        <w:rPr>
          <w:rFonts w:cs="Arial"/>
        </w:rPr>
        <w:t xml:space="preserve">modes </w:t>
      </w:r>
      <w:r w:rsidR="00C70ED2">
        <w:rPr>
          <w:rFonts w:cs="Arial"/>
        </w:rPr>
        <w:t xml:space="preserve">share the same cutoff frequency, leading to implications such as </w:t>
      </w:r>
      <w:r w:rsidR="006768E7">
        <w:rPr>
          <w:rFonts w:cs="Arial"/>
        </w:rPr>
        <w:t>mode coupling or mode competition, which may impact waveguide performance</w:t>
      </w:r>
      <w:r w:rsidR="003D3FE2">
        <w:rPr>
          <w:rFonts w:cs="Arial"/>
        </w:rPr>
        <w:t>.</w:t>
      </w:r>
      <w:r w:rsidR="006906BA">
        <w:rPr>
          <w:rFonts w:cs="Arial"/>
        </w:rPr>
        <w:t xml:space="preserve"> </w:t>
      </w:r>
      <w:r w:rsidR="004729E6">
        <w:rPr>
          <w:rFonts w:cs="Arial"/>
        </w:rPr>
        <w:fldChar w:fldCharType="begin"/>
      </w:r>
      <w:r w:rsidR="004729E6">
        <w:rPr>
          <w:rFonts w:cs="Arial"/>
        </w:rPr>
        <w:instrText xml:space="preserve"> REF _Ref194862528 \h </w:instrText>
      </w:r>
      <w:r w:rsidR="004729E6">
        <w:rPr>
          <w:rFonts w:cs="Arial"/>
        </w:rPr>
      </w:r>
      <w:r w:rsidR="004729E6">
        <w:rPr>
          <w:rFonts w:cs="Arial"/>
        </w:rPr>
        <w:fldChar w:fldCharType="separate"/>
      </w:r>
      <w:r w:rsidR="00E72982">
        <w:t xml:space="preserve">Figure </w:t>
      </w:r>
      <w:r w:rsidR="00E72982">
        <w:rPr>
          <w:noProof/>
        </w:rPr>
        <w:t>1</w:t>
      </w:r>
      <w:r w:rsidR="004729E6">
        <w:rPr>
          <w:rFonts w:cs="Arial"/>
        </w:rPr>
        <w:fldChar w:fldCharType="end"/>
      </w:r>
      <w:r w:rsidR="004729E6">
        <w:rPr>
          <w:rFonts w:cs="Arial"/>
        </w:rPr>
        <w:t xml:space="preserve"> </w:t>
      </w:r>
      <w:r w:rsidR="006906BA">
        <w:rPr>
          <w:rFonts w:cs="Arial"/>
        </w:rPr>
        <w:t>illustrates</w:t>
      </w:r>
      <w:r w:rsidR="00913137">
        <w:rPr>
          <w:rFonts w:cs="Arial"/>
        </w:rPr>
        <w:t xml:space="preserve"> the </w:t>
      </w:r>
      <w:r w:rsidR="00BF6DF8">
        <w:rPr>
          <w:rFonts w:cs="Arial"/>
        </w:rPr>
        <w:t xml:space="preserve">electric field </w:t>
      </w:r>
      <w:r w:rsidR="007F7509">
        <w:rPr>
          <w:rFonts w:cs="Arial"/>
        </w:rPr>
        <w:t>distribution</w:t>
      </w:r>
      <w:r w:rsidR="006906BA">
        <w:rPr>
          <w:rFonts w:cs="Arial"/>
        </w:rPr>
        <w:t>s</w:t>
      </w:r>
      <w:r w:rsidR="007F7509">
        <w:rPr>
          <w:rFonts w:cs="Arial"/>
        </w:rPr>
        <w:t xml:space="preserve"> for </w:t>
      </w:r>
      <w:r w:rsidR="006906BA">
        <w:rPr>
          <w:rFonts w:cs="Arial"/>
        </w:rPr>
        <w:t>the first 12</w:t>
      </w:r>
      <w:r w:rsidR="007F7509">
        <w:rPr>
          <w:rFonts w:cs="Arial"/>
        </w:rPr>
        <w:t xml:space="preserve"> TE</w:t>
      </w:r>
      <w:r w:rsidR="004729E6">
        <w:rPr>
          <w:rFonts w:cs="Arial"/>
        </w:rPr>
        <w:t xml:space="preserve"> and TM</w:t>
      </w:r>
      <w:r w:rsidR="007F7509">
        <w:rPr>
          <w:rFonts w:cs="Arial"/>
        </w:rPr>
        <w:t xml:space="preserve"> modes.</w:t>
      </w:r>
    </w:p>
    <w:p w14:paraId="7945F7E5" w14:textId="77777777" w:rsidR="007F7509" w:rsidRDefault="007F7509" w:rsidP="00684923">
      <w:pPr>
        <w:rPr>
          <w:rFonts w:cs="Arial"/>
        </w:rPr>
      </w:pPr>
    </w:p>
    <w:p w14:paraId="52691769" w14:textId="77777777" w:rsidR="00925516" w:rsidRDefault="004B03CD" w:rsidP="00925516">
      <w:pPr>
        <w:keepNext/>
        <w:jc w:val="center"/>
      </w:pPr>
      <w:r>
        <w:rPr>
          <w:noProof/>
        </w:rPr>
        <w:drawing>
          <wp:inline distT="0" distB="0" distL="0" distR="0" wp14:anchorId="28B665FE" wp14:editId="12EDF62F">
            <wp:extent cx="5654664" cy="2393804"/>
            <wp:effectExtent l="0" t="0" r="3810" b="6985"/>
            <wp:docPr id="1149204923" name="Picture 1" descr="A group of colorfu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204923" name="Picture 1" descr="A group of colorful squares&#10;&#10;AI-generated content may be incorrect."/>
                    <pic:cNvPicPr/>
                  </pic:nvPicPr>
                  <pic:blipFill rotWithShape="1">
                    <a:blip r:embed="rId11">
                      <a:extLst>
                        <a:ext uri="{BEBA8EAE-BF5A-486C-A8C5-ECC9F3942E4B}">
                          <a14:imgProps xmlns:a14="http://schemas.microsoft.com/office/drawing/2010/main">
                            <a14:imgLayer r:embed="rId12">
                              <a14:imgEffect>
                                <a14:sharpenSoften amount="50000"/>
                              </a14:imgEffect>
                            </a14:imgLayer>
                          </a14:imgProps>
                        </a:ext>
                      </a:extLst>
                    </a:blip>
                    <a:srcRect t="1799"/>
                    <a:stretch/>
                  </pic:blipFill>
                  <pic:spPr bwMode="auto">
                    <a:xfrm>
                      <a:off x="0" y="0"/>
                      <a:ext cx="5664850" cy="2398116"/>
                    </a:xfrm>
                    <a:prstGeom prst="rect">
                      <a:avLst/>
                    </a:prstGeom>
                    <a:ln>
                      <a:noFill/>
                    </a:ln>
                    <a:extLst>
                      <a:ext uri="{53640926-AAD7-44D8-BBD7-CCE9431645EC}">
                        <a14:shadowObscured xmlns:a14="http://schemas.microsoft.com/office/drawing/2010/main"/>
                      </a:ext>
                    </a:extLst>
                  </pic:spPr>
                </pic:pic>
              </a:graphicData>
            </a:graphic>
          </wp:inline>
        </w:drawing>
      </w:r>
    </w:p>
    <w:p w14:paraId="281841D3" w14:textId="039FC414" w:rsidR="007F7509" w:rsidRDefault="00925516" w:rsidP="00925516">
      <w:pPr>
        <w:pStyle w:val="Caption"/>
        <w:jc w:val="center"/>
        <w:rPr>
          <w:rFonts w:cs="Arial"/>
        </w:rPr>
      </w:pPr>
      <w:bookmarkStart w:id="9" w:name="_Ref194862528"/>
      <w:bookmarkStart w:id="10" w:name="_Ref194862520"/>
      <w:bookmarkStart w:id="11" w:name="_Toc196847751"/>
      <w:r>
        <w:t xml:space="preserve">Figure </w:t>
      </w:r>
      <w:r>
        <w:fldChar w:fldCharType="begin"/>
      </w:r>
      <w:r>
        <w:instrText xml:space="preserve"> SEQ Figure \* ARABIC </w:instrText>
      </w:r>
      <w:r>
        <w:fldChar w:fldCharType="separate"/>
      </w:r>
      <w:r w:rsidR="00E72982">
        <w:rPr>
          <w:noProof/>
        </w:rPr>
        <w:t>1</w:t>
      </w:r>
      <w:r>
        <w:fldChar w:fldCharType="end"/>
      </w:r>
      <w:bookmarkEnd w:id="9"/>
      <w:r>
        <w:t xml:space="preserve"> </w:t>
      </w:r>
      <w:r w:rsidR="00AC5252">
        <w:t>–</w:t>
      </w:r>
      <w:r>
        <w:t xml:space="preserve"> </w:t>
      </w:r>
      <w:bookmarkEnd w:id="10"/>
      <w:r w:rsidR="00AC5252">
        <w:t>The first 12 modes in rectangular waveguide</w:t>
      </w:r>
      <w:r w:rsidR="001A2B83">
        <w:t xml:space="preserve"> </w:t>
      </w:r>
      <w:sdt>
        <w:sdtPr>
          <w:id w:val="-1224364371"/>
          <w:citation/>
        </w:sdtPr>
        <w:sdtEndPr/>
        <w:sdtContent>
          <w:r w:rsidR="001A2B83">
            <w:fldChar w:fldCharType="begin"/>
          </w:r>
          <w:r w:rsidR="001A2B83">
            <w:instrText xml:space="preserve"> CITATION Ani22 \l 2057 </w:instrText>
          </w:r>
          <w:r w:rsidR="001A2B83">
            <w:fldChar w:fldCharType="separate"/>
          </w:r>
          <w:r w:rsidR="00E72982" w:rsidRPr="00E72982">
            <w:rPr>
              <w:noProof/>
            </w:rPr>
            <w:t>[8]</w:t>
          </w:r>
          <w:r w:rsidR="001A2B83">
            <w:fldChar w:fldCharType="end"/>
          </w:r>
        </w:sdtContent>
      </w:sdt>
      <w:r w:rsidR="00AC5252">
        <w:t>.</w:t>
      </w:r>
      <w:bookmarkEnd w:id="11"/>
    </w:p>
    <w:p w14:paraId="451034C6" w14:textId="77777777" w:rsidR="00E87A2B" w:rsidRDefault="00E87A2B" w:rsidP="00684923">
      <w:pPr>
        <w:rPr>
          <w:rFonts w:cs="Arial"/>
        </w:rPr>
      </w:pPr>
    </w:p>
    <w:p w14:paraId="363ECAA8" w14:textId="22EA1DEC" w:rsidR="006D4741" w:rsidRPr="00057860" w:rsidRDefault="00DC2737" w:rsidP="00684923">
      <w:pPr>
        <w:rPr>
          <w:rFonts w:cs="Arial"/>
        </w:rPr>
      </w:pPr>
      <w:r>
        <w:rPr>
          <w:rFonts w:cs="Arial"/>
        </w:rPr>
        <w:t xml:space="preserve">Notably, </w:t>
      </w:r>
      <w:r w:rsidR="00053A0A">
        <w:rPr>
          <w:rFonts w:cs="Arial"/>
        </w:rPr>
        <w:t>T</w:t>
      </w:r>
      <w:r w:rsidR="00E87A2B">
        <w:rPr>
          <w:rFonts w:cs="Arial"/>
        </w:rPr>
        <w:t>M</w:t>
      </w:r>
      <w:r w:rsidR="00057860">
        <w:rPr>
          <w:rFonts w:cs="Arial"/>
          <w:vertAlign w:val="subscript"/>
        </w:rPr>
        <w:t>mn</w:t>
      </w:r>
      <w:r w:rsidR="00057860">
        <w:rPr>
          <w:rFonts w:cs="Arial"/>
        </w:rPr>
        <w:t xml:space="preserve"> </w:t>
      </w:r>
      <w:r>
        <w:rPr>
          <w:rFonts w:cs="Arial"/>
        </w:rPr>
        <w:t>modes require both</w:t>
      </w:r>
      <w:r w:rsidR="00C368EF">
        <w:rPr>
          <w:rFonts w:cs="Arial"/>
        </w:rPr>
        <w:t xml:space="preserve"> indices to be non-zero, </w:t>
      </w:r>
      <w:r w:rsidR="001E4DAC">
        <w:rPr>
          <w:rFonts w:cs="Arial"/>
        </w:rPr>
        <w:t xml:space="preserve">which raises the cutoff frequency </w:t>
      </w:r>
      <w:r w:rsidR="006317C9">
        <w:rPr>
          <w:rFonts w:cs="Arial"/>
        </w:rPr>
        <w:t>to be higher than the cutoff frequency for a TE</w:t>
      </w:r>
      <w:r w:rsidR="006317C9">
        <w:rPr>
          <w:rFonts w:cs="Arial"/>
          <w:vertAlign w:val="subscript"/>
        </w:rPr>
        <w:t>mn</w:t>
      </w:r>
      <w:r w:rsidR="006317C9">
        <w:rPr>
          <w:rFonts w:cs="Arial"/>
        </w:rPr>
        <w:t xml:space="preserve"> </w:t>
      </w:r>
      <w:r w:rsidR="00B25D22">
        <w:rPr>
          <w:rFonts w:cs="Arial"/>
        </w:rPr>
        <w:t>mode</w:t>
      </w:r>
      <w:r w:rsidR="00EC7F12">
        <w:rPr>
          <w:rFonts w:cs="Arial"/>
        </w:rPr>
        <w:t xml:space="preserve"> </w:t>
      </w:r>
      <w:sdt>
        <w:sdtPr>
          <w:rPr>
            <w:rFonts w:cs="Arial"/>
          </w:rPr>
          <w:id w:val="2000695215"/>
          <w:citation/>
        </w:sdtPr>
        <w:sdtEndPr/>
        <w:sdtContent>
          <w:r w:rsidR="00EC7F12">
            <w:rPr>
              <w:rFonts w:cs="Arial"/>
            </w:rPr>
            <w:fldChar w:fldCharType="begin"/>
          </w:r>
          <w:r w:rsidR="00EC7F12">
            <w:rPr>
              <w:rFonts w:cs="Arial"/>
            </w:rPr>
            <w:instrText xml:space="preserve"> CITATION Eis20 \l 2057 </w:instrText>
          </w:r>
          <w:r w:rsidR="00EC7F12">
            <w:rPr>
              <w:rFonts w:cs="Arial"/>
            </w:rPr>
            <w:fldChar w:fldCharType="separate"/>
          </w:r>
          <w:r w:rsidR="00E72982" w:rsidRPr="00E72982">
            <w:rPr>
              <w:rFonts w:cs="Arial"/>
              <w:noProof/>
            </w:rPr>
            <w:t>[9]</w:t>
          </w:r>
          <w:r w:rsidR="00EC7F12">
            <w:rPr>
              <w:rFonts w:cs="Arial"/>
            </w:rPr>
            <w:fldChar w:fldCharType="end"/>
          </w:r>
        </w:sdtContent>
      </w:sdt>
      <w:r w:rsidR="00F637E5">
        <w:rPr>
          <w:rFonts w:cs="Arial"/>
        </w:rPr>
        <w:t>.</w:t>
      </w:r>
    </w:p>
    <w:p w14:paraId="59B94B43" w14:textId="77777777" w:rsidR="00622CE4" w:rsidRDefault="00622CE4" w:rsidP="00684923">
      <w:pPr>
        <w:rPr>
          <w:rFonts w:cs="Arial"/>
        </w:rPr>
      </w:pPr>
    </w:p>
    <w:p w14:paraId="23992281" w14:textId="60F3E4B5" w:rsidR="001F68C6" w:rsidRDefault="004C72F4" w:rsidP="00622CE4">
      <w:r>
        <w:rPr>
          <w:rFonts w:cs="Arial"/>
        </w:rPr>
        <w:lastRenderedPageBreak/>
        <w:t xml:space="preserve">This report also examines antennas, which </w:t>
      </w:r>
      <w:r w:rsidR="001C62DC">
        <w:rPr>
          <w:rFonts w:cs="Arial"/>
        </w:rPr>
        <w:t>emit</w:t>
      </w:r>
      <w:r w:rsidR="00D426FE">
        <w:rPr>
          <w:rFonts w:cs="Arial"/>
        </w:rPr>
        <w:t xml:space="preserve"> various radiation patterns based on t</w:t>
      </w:r>
      <w:r w:rsidR="00A327E4">
        <w:rPr>
          <w:rFonts w:cs="Arial"/>
        </w:rPr>
        <w:t>heir shape</w:t>
      </w:r>
      <w:r w:rsidR="001C62DC">
        <w:rPr>
          <w:rFonts w:cs="Arial"/>
        </w:rPr>
        <w:t xml:space="preserve"> and functionality. </w:t>
      </w:r>
      <w:r w:rsidR="00CF3A8D">
        <w:rPr>
          <w:rFonts w:cs="Arial"/>
        </w:rPr>
        <w:t>Antennas are integral to numerous systems, including</w:t>
      </w:r>
      <w:r w:rsidR="001F68C6">
        <w:rPr>
          <w:rFonts w:cs="Arial"/>
        </w:rPr>
        <w:t xml:space="preserve"> </w:t>
      </w:r>
      <w:r w:rsidR="00622CE4">
        <w:t xml:space="preserve">radar systems, radio and satellite communications. </w:t>
      </w:r>
      <w:r w:rsidR="0038404E">
        <w:t>Common antenna types include:</w:t>
      </w:r>
    </w:p>
    <w:p w14:paraId="5407AC6B" w14:textId="77777777" w:rsidR="0038404E" w:rsidRDefault="0038404E" w:rsidP="00622CE4"/>
    <w:p w14:paraId="396B9C1A" w14:textId="54B813F7" w:rsidR="00622CE4" w:rsidRDefault="00622CE4" w:rsidP="00622CE4">
      <w:pPr>
        <w:pStyle w:val="ListParagraph"/>
        <w:numPr>
          <w:ilvl w:val="0"/>
          <w:numId w:val="7"/>
        </w:numPr>
      </w:pPr>
      <w:r>
        <w:t xml:space="preserve">Dipole antennas consist of two conductive elements that are typically half the wavelength of the desired operating frequency </w:t>
      </w:r>
      <w:sdt>
        <w:sdtPr>
          <w:id w:val="-1601332848"/>
          <w:citation/>
        </w:sdtPr>
        <w:sdtEndPr/>
        <w:sdtContent>
          <w:r>
            <w:fldChar w:fldCharType="begin"/>
          </w:r>
          <w:r>
            <w:instrText xml:space="preserve"> CITATION Far08 \l 2057 </w:instrText>
          </w:r>
          <w:r>
            <w:fldChar w:fldCharType="separate"/>
          </w:r>
          <w:r w:rsidR="00E72982" w:rsidRPr="00E72982">
            <w:rPr>
              <w:noProof/>
            </w:rPr>
            <w:t>[10]</w:t>
          </w:r>
          <w:r>
            <w:fldChar w:fldCharType="end"/>
          </w:r>
        </w:sdtContent>
      </w:sdt>
      <w:r>
        <w:t xml:space="preserve">. </w:t>
      </w:r>
    </w:p>
    <w:p w14:paraId="70505EB2" w14:textId="3129C7C3" w:rsidR="00622CE4" w:rsidRDefault="00622CE4" w:rsidP="00622CE4">
      <w:pPr>
        <w:pStyle w:val="ListParagraph"/>
        <w:numPr>
          <w:ilvl w:val="0"/>
          <w:numId w:val="7"/>
        </w:numPr>
      </w:pPr>
      <w:r>
        <w:t xml:space="preserve">Yagi-Uda antenna is a directional antenna that is designed to enhance signal transmission and reception </w:t>
      </w:r>
      <w:sdt>
        <w:sdtPr>
          <w:id w:val="-1741098512"/>
          <w:citation/>
        </w:sdtPr>
        <w:sdtEndPr/>
        <w:sdtContent>
          <w:r>
            <w:fldChar w:fldCharType="begin"/>
          </w:r>
          <w:r>
            <w:instrText xml:space="preserve"> CITATION Ahm22 \l 2057 </w:instrText>
          </w:r>
          <w:r>
            <w:fldChar w:fldCharType="separate"/>
          </w:r>
          <w:r w:rsidR="00E72982" w:rsidRPr="00E72982">
            <w:rPr>
              <w:noProof/>
            </w:rPr>
            <w:t>[11]</w:t>
          </w:r>
          <w:r>
            <w:fldChar w:fldCharType="end"/>
          </w:r>
        </w:sdtContent>
      </w:sdt>
      <w:r>
        <w:t xml:space="preserve">. </w:t>
      </w:r>
    </w:p>
    <w:p w14:paraId="564DB6EB" w14:textId="2C0B591B" w:rsidR="00622CE4" w:rsidRDefault="00622CE4" w:rsidP="00622CE4">
      <w:pPr>
        <w:pStyle w:val="ListParagraph"/>
        <w:numPr>
          <w:ilvl w:val="0"/>
          <w:numId w:val="7"/>
        </w:numPr>
      </w:pPr>
      <w:r>
        <w:t xml:space="preserve">Parabolic antennas utilise a parabolic reflector to focus radio waves, enabling </w:t>
      </w:r>
      <w:r w:rsidR="005F4251">
        <w:t>high-gain</w:t>
      </w:r>
      <w:r>
        <w:t xml:space="preserve"> and </w:t>
      </w:r>
      <w:r w:rsidR="007D76E8">
        <w:t>high-</w:t>
      </w:r>
      <w:r>
        <w:t xml:space="preserve">directivity transmissions and receptions of electromagnetic waves </w:t>
      </w:r>
      <w:sdt>
        <w:sdtPr>
          <w:id w:val="-439217924"/>
          <w:citation/>
        </w:sdtPr>
        <w:sdtEndPr/>
        <w:sdtContent>
          <w:r>
            <w:fldChar w:fldCharType="begin"/>
          </w:r>
          <w:r>
            <w:instrText xml:space="preserve"> CITATION Mey03 \l 2057 </w:instrText>
          </w:r>
          <w:r>
            <w:fldChar w:fldCharType="separate"/>
          </w:r>
          <w:r w:rsidR="00E72982" w:rsidRPr="00E72982">
            <w:rPr>
              <w:noProof/>
            </w:rPr>
            <w:t>[12]</w:t>
          </w:r>
          <w:r>
            <w:fldChar w:fldCharType="end"/>
          </w:r>
        </w:sdtContent>
      </w:sdt>
      <w:r>
        <w:t xml:space="preserve">. </w:t>
      </w:r>
    </w:p>
    <w:p w14:paraId="43C12374" w14:textId="77777777" w:rsidR="00684FF1" w:rsidRDefault="00684FF1" w:rsidP="00684FF1"/>
    <w:p w14:paraId="3153AB40" w14:textId="3E8202EB" w:rsidR="00684FF1" w:rsidRDefault="00684FF1" w:rsidP="00684FF1">
      <w:r>
        <w:t xml:space="preserve">This report </w:t>
      </w:r>
      <w:r w:rsidR="0038404E">
        <w:t>fo</w:t>
      </w:r>
      <w:r w:rsidR="009430DA">
        <w:t>cuses on dipole antennas</w:t>
      </w:r>
      <w:r w:rsidR="009F4C42">
        <w:t>.</w:t>
      </w:r>
      <w:r>
        <w:t xml:space="preserve"> </w:t>
      </w:r>
      <w:r w:rsidR="009F4C42">
        <w:t>T</w:t>
      </w:r>
      <w:r w:rsidR="00D13339">
        <w:t>ypically</w:t>
      </w:r>
      <w:r w:rsidR="00DE6452">
        <w:t>,</w:t>
      </w:r>
      <w:r w:rsidR="00D13339">
        <w:t xml:space="preserve"> each wire </w:t>
      </w:r>
      <w:r w:rsidR="002778AF">
        <w:t>is a quarter of the wavelength of the operating frequency</w:t>
      </w:r>
      <w:r w:rsidR="00041E16">
        <w:t xml:space="preserve"> </w:t>
      </w:r>
      <w:sdt>
        <w:sdtPr>
          <w:id w:val="-1245483632"/>
          <w:citation/>
        </w:sdtPr>
        <w:sdtEndPr/>
        <w:sdtContent>
          <w:r w:rsidR="00041E16">
            <w:fldChar w:fldCharType="begin"/>
          </w:r>
          <w:r w:rsidR="00041E16">
            <w:instrText xml:space="preserve"> CITATION Far081 \l 2057 </w:instrText>
          </w:r>
          <w:r w:rsidR="00041E16">
            <w:fldChar w:fldCharType="separate"/>
          </w:r>
          <w:r w:rsidR="00E72982" w:rsidRPr="00E72982">
            <w:rPr>
              <w:noProof/>
            </w:rPr>
            <w:t>[13]</w:t>
          </w:r>
          <w:r w:rsidR="00041E16">
            <w:fldChar w:fldCharType="end"/>
          </w:r>
        </w:sdtContent>
      </w:sdt>
      <w:r w:rsidR="002778AF">
        <w:t xml:space="preserve">. These antennas have a </w:t>
      </w:r>
      <w:r w:rsidR="00B77033">
        <w:t xml:space="preserve">linear </w:t>
      </w:r>
      <w:r w:rsidR="00DE6452">
        <w:t>polarisation</w:t>
      </w:r>
      <w:r w:rsidR="00B77033">
        <w:t xml:space="preserve"> and a radiation pattern that resembles a ‘</w:t>
      </w:r>
      <w:r w:rsidR="00363122">
        <w:t>doughnut</w:t>
      </w:r>
      <w:r w:rsidR="00DE6452">
        <w:t>’ shape</w:t>
      </w:r>
      <w:r w:rsidR="002B0F31">
        <w:t xml:space="preserve"> </w:t>
      </w:r>
      <w:sdt>
        <w:sdtPr>
          <w:id w:val="1558510201"/>
          <w:citation/>
        </w:sdtPr>
        <w:sdtEndPr/>
        <w:sdtContent>
          <w:r w:rsidR="00E54A2C">
            <w:fldChar w:fldCharType="begin"/>
          </w:r>
          <w:r w:rsidR="00E54A2C">
            <w:instrText xml:space="preserve"> CITATION Cap10 \l 2057 </w:instrText>
          </w:r>
          <w:r w:rsidR="00E54A2C">
            <w:fldChar w:fldCharType="separate"/>
          </w:r>
          <w:r w:rsidR="00E72982" w:rsidRPr="00E72982">
            <w:rPr>
              <w:noProof/>
            </w:rPr>
            <w:t>[14]</w:t>
          </w:r>
          <w:r w:rsidR="00E54A2C">
            <w:fldChar w:fldCharType="end"/>
          </w:r>
        </w:sdtContent>
      </w:sdt>
      <w:r w:rsidR="00DE6452">
        <w:t>.</w:t>
      </w:r>
      <w:r w:rsidR="00404695">
        <w:t xml:space="preserve"> The limitation of </w:t>
      </w:r>
      <w:r w:rsidR="00742CDB">
        <w:t xml:space="preserve">having a limited power gain is attributed to </w:t>
      </w:r>
      <w:r w:rsidR="0063087C">
        <w:t xml:space="preserve">their widespread coverage, as the antenna is </w:t>
      </w:r>
      <w:r w:rsidR="00D0024E">
        <w:t>not a directive antenna</w:t>
      </w:r>
      <w:r w:rsidR="002F7508">
        <w:t xml:space="preserve"> </w:t>
      </w:r>
      <w:sdt>
        <w:sdtPr>
          <w:id w:val="-1345857406"/>
          <w:citation/>
        </w:sdtPr>
        <w:sdtEndPr/>
        <w:sdtContent>
          <w:r w:rsidR="002F7508">
            <w:fldChar w:fldCharType="begin"/>
          </w:r>
          <w:r w:rsidR="002F7508">
            <w:instrText xml:space="preserve"> CITATION Cap10 \l 2057 </w:instrText>
          </w:r>
          <w:r w:rsidR="002F7508">
            <w:fldChar w:fldCharType="separate"/>
          </w:r>
          <w:r w:rsidR="00E72982" w:rsidRPr="00E72982">
            <w:rPr>
              <w:noProof/>
            </w:rPr>
            <w:t>[14]</w:t>
          </w:r>
          <w:r w:rsidR="002F7508">
            <w:fldChar w:fldCharType="end"/>
          </w:r>
        </w:sdtContent>
      </w:sdt>
      <w:r w:rsidR="00D0024E">
        <w:t>.</w:t>
      </w:r>
      <w:r w:rsidR="00934D06">
        <w:t xml:space="preserve"> </w:t>
      </w:r>
    </w:p>
    <w:p w14:paraId="269C695E" w14:textId="77777777" w:rsidR="00641A65" w:rsidRDefault="00641A65" w:rsidP="00684FF1"/>
    <w:p w14:paraId="124DBC2B" w14:textId="2AC36576" w:rsidR="00641A65" w:rsidRDefault="00641A65" w:rsidP="00641A65">
      <w:pPr>
        <w:jc w:val="center"/>
        <w:rPr>
          <w:rFonts w:ascii="Cambria Math" w:eastAsiaTheme="minorEastAsia" w:hAnsi="Cambria Math"/>
        </w:rPr>
      </w:pPr>
      <w:r w:rsidRPr="00FF120A">
        <w:rPr>
          <w:rFonts w:ascii="Cambria Math" w:hAnsi="Cambria Math"/>
        </w:rPr>
        <w:t xml:space="preserve">L = </w:t>
      </w:r>
      <m:oMath>
        <m:f>
          <m:fPr>
            <m:ctrlPr>
              <w:rPr>
                <w:rFonts w:ascii="Cambria Math" w:hAnsi="Cambria Math"/>
                <w:i/>
              </w:rPr>
            </m:ctrlPr>
          </m:fPr>
          <m:num>
            <m:r>
              <w:rPr>
                <w:rFonts w:ascii="Cambria Math" w:hAnsi="Cambria Math"/>
              </w:rPr>
              <m:t>λ</m:t>
            </m:r>
          </m:num>
          <m:den>
            <m:r>
              <w:rPr>
                <w:rFonts w:ascii="Cambria Math" w:hAnsi="Cambria Math"/>
              </w:rPr>
              <m:t>2</m:t>
            </m:r>
          </m:den>
        </m:f>
      </m:oMath>
    </w:p>
    <w:p w14:paraId="2CE0ACA3" w14:textId="0246299B" w:rsidR="00641A65" w:rsidRDefault="00641A65" w:rsidP="00641A65">
      <w:pPr>
        <w:pStyle w:val="Caption"/>
        <w:jc w:val="center"/>
      </w:pPr>
      <w:bookmarkStart w:id="12" w:name="_Ref196671836"/>
      <w:bookmarkStart w:id="13" w:name="_Toc196847768"/>
      <w:r>
        <w:t xml:space="preserve">Equation </w:t>
      </w:r>
      <w:r>
        <w:fldChar w:fldCharType="begin"/>
      </w:r>
      <w:r>
        <w:instrText xml:space="preserve"> SEQ Equation \* ARABIC </w:instrText>
      </w:r>
      <w:r>
        <w:fldChar w:fldCharType="separate"/>
      </w:r>
      <w:r w:rsidR="00E72982">
        <w:rPr>
          <w:noProof/>
        </w:rPr>
        <w:t>2</w:t>
      </w:r>
      <w:r>
        <w:fldChar w:fldCharType="end"/>
      </w:r>
      <w:bookmarkEnd w:id="12"/>
      <w:r>
        <w:t xml:space="preserve"> </w:t>
      </w:r>
      <w:r w:rsidR="009743C4">
        <w:t>–</w:t>
      </w:r>
      <w:r>
        <w:t xml:space="preserve"> </w:t>
      </w:r>
      <w:r w:rsidR="009743C4">
        <w:t xml:space="preserve">Length of halfwave dipole antenna </w:t>
      </w:r>
      <w:sdt>
        <w:sdtPr>
          <w:id w:val="-313179174"/>
          <w:citation/>
        </w:sdtPr>
        <w:sdtEndPr/>
        <w:sdtContent>
          <w:r w:rsidR="006E6439">
            <w:fldChar w:fldCharType="begin"/>
          </w:r>
          <w:r w:rsidR="006E6439">
            <w:instrText xml:space="preserve"> CITATION Ame21 \l 2057 </w:instrText>
          </w:r>
          <w:r w:rsidR="006E6439">
            <w:fldChar w:fldCharType="separate"/>
          </w:r>
          <w:r w:rsidR="00E72982" w:rsidRPr="00E72982">
            <w:rPr>
              <w:noProof/>
            </w:rPr>
            <w:t>[15]</w:t>
          </w:r>
          <w:r w:rsidR="006E6439">
            <w:fldChar w:fldCharType="end"/>
          </w:r>
        </w:sdtContent>
      </w:sdt>
      <w:r w:rsidR="009743C4">
        <w:t>.</w:t>
      </w:r>
      <w:bookmarkEnd w:id="13"/>
      <w:r w:rsidR="009743C4">
        <w:t xml:space="preserve"> </w:t>
      </w:r>
    </w:p>
    <w:p w14:paraId="51F5ABD1" w14:textId="77777777" w:rsidR="00BA6742" w:rsidRDefault="00BA6742" w:rsidP="00BA6742"/>
    <w:p w14:paraId="56163A3F" w14:textId="0856FE8C" w:rsidR="00BA6742" w:rsidRPr="00F90DC9" w:rsidRDefault="00B56A17" w:rsidP="00BA6742">
      <w:pPr>
        <w:rPr>
          <w:rFonts w:eastAsiaTheme="minorEastAsia"/>
        </w:rPr>
      </w:pPr>
      <m:oMathPara>
        <m:oMath>
          <m:r>
            <w:rPr>
              <w:rFonts w:ascii="Cambria Math" w:hAnsi="Cambria Math"/>
            </w:rPr>
            <m:t xml:space="preserve">f= </m:t>
          </m:r>
          <m:f>
            <m:fPr>
              <m:ctrlPr>
                <w:rPr>
                  <w:rFonts w:ascii="Cambria Math" w:hAnsi="Cambria Math"/>
                  <w:i/>
                </w:rPr>
              </m:ctrlPr>
            </m:fPr>
            <m:num>
              <m:r>
                <w:rPr>
                  <w:rFonts w:ascii="Cambria Math" w:hAnsi="Cambria Math"/>
                </w:rPr>
                <m:t>c</m:t>
              </m:r>
            </m:num>
            <m:den>
              <m:r>
                <w:rPr>
                  <w:rFonts w:ascii="Cambria Math" w:hAnsi="Cambria Math"/>
                </w:rPr>
                <m:t>λ</m:t>
              </m:r>
            </m:den>
          </m:f>
        </m:oMath>
      </m:oMathPara>
    </w:p>
    <w:p w14:paraId="3E05F887" w14:textId="5C1F8E82" w:rsidR="00F90DC9" w:rsidRPr="00BA6742" w:rsidRDefault="00F90DC9" w:rsidP="00F90DC9">
      <w:pPr>
        <w:pStyle w:val="Caption"/>
        <w:jc w:val="center"/>
      </w:pPr>
      <w:bookmarkStart w:id="14" w:name="_Ref196672058"/>
      <w:bookmarkStart w:id="15" w:name="_Toc196847769"/>
      <w:r>
        <w:t xml:space="preserve">Equation </w:t>
      </w:r>
      <w:r>
        <w:fldChar w:fldCharType="begin"/>
      </w:r>
      <w:r>
        <w:instrText xml:space="preserve"> SEQ Equation \* ARABIC </w:instrText>
      </w:r>
      <w:r>
        <w:fldChar w:fldCharType="separate"/>
      </w:r>
      <w:r w:rsidR="00E72982">
        <w:rPr>
          <w:noProof/>
        </w:rPr>
        <w:t>3</w:t>
      </w:r>
      <w:r>
        <w:fldChar w:fldCharType="end"/>
      </w:r>
      <w:bookmarkEnd w:id="14"/>
      <w:r>
        <w:t xml:space="preserve"> – Frequency </w:t>
      </w:r>
      <w:r w:rsidR="00C9619F">
        <w:t xml:space="preserve">of an electromagnetic wave </w:t>
      </w:r>
      <w:sdt>
        <w:sdtPr>
          <w:id w:val="2086032533"/>
          <w:citation/>
        </w:sdtPr>
        <w:sdtEndPr/>
        <w:sdtContent>
          <w:r w:rsidR="00C9619F">
            <w:fldChar w:fldCharType="begin"/>
          </w:r>
          <w:r w:rsidR="00C9619F">
            <w:instrText xml:space="preserve"> CITATION Ame21 \l 2057 </w:instrText>
          </w:r>
          <w:r w:rsidR="00C9619F">
            <w:fldChar w:fldCharType="separate"/>
          </w:r>
          <w:r w:rsidR="00E72982" w:rsidRPr="00E72982">
            <w:rPr>
              <w:noProof/>
            </w:rPr>
            <w:t>[15]</w:t>
          </w:r>
          <w:r w:rsidR="00C9619F">
            <w:fldChar w:fldCharType="end"/>
          </w:r>
        </w:sdtContent>
      </w:sdt>
      <w:r w:rsidR="00C9619F">
        <w:t>.</w:t>
      </w:r>
      <w:bookmarkEnd w:id="15"/>
    </w:p>
    <w:p w14:paraId="55D95FCE" w14:textId="77777777" w:rsidR="006E6439" w:rsidRPr="006E6439" w:rsidRDefault="006E6439" w:rsidP="006E6439"/>
    <w:p w14:paraId="59FB39FF" w14:textId="72BC1C7E" w:rsidR="009125D6" w:rsidRDefault="006E6439" w:rsidP="00684FF1">
      <w:r>
        <w:t xml:space="preserve">The length of the antenna is governed by the </w:t>
      </w:r>
      <w:r w:rsidR="00BA6742">
        <w:t>wavelength</w:t>
      </w:r>
      <w:r>
        <w:t xml:space="preserve"> at which the antenna is intended to work, as shown by </w:t>
      </w:r>
      <w:r>
        <w:fldChar w:fldCharType="begin"/>
      </w:r>
      <w:r>
        <w:instrText xml:space="preserve"> REF _Ref196671836 \h </w:instrText>
      </w:r>
      <w:r>
        <w:fldChar w:fldCharType="separate"/>
      </w:r>
      <w:r w:rsidR="00E72982">
        <w:t xml:space="preserve">Equation </w:t>
      </w:r>
      <w:r w:rsidR="00E72982">
        <w:rPr>
          <w:noProof/>
        </w:rPr>
        <w:t>2</w:t>
      </w:r>
      <w:r>
        <w:fldChar w:fldCharType="end"/>
      </w:r>
      <w:r>
        <w:t>.</w:t>
      </w:r>
      <w:r w:rsidR="00BA6742">
        <w:t xml:space="preserve"> </w:t>
      </w:r>
      <w:r w:rsidR="006F645D">
        <w:t>Furthermore</w:t>
      </w:r>
      <w:r w:rsidR="00BA6742">
        <w:t xml:space="preserve">, </w:t>
      </w:r>
      <w:r w:rsidR="00C9619F">
        <w:fldChar w:fldCharType="begin"/>
      </w:r>
      <w:r w:rsidR="00C9619F">
        <w:instrText xml:space="preserve"> REF _Ref196672058 \h </w:instrText>
      </w:r>
      <w:r w:rsidR="00C9619F">
        <w:fldChar w:fldCharType="separate"/>
      </w:r>
      <w:r w:rsidR="00E72982">
        <w:t xml:space="preserve">Equation </w:t>
      </w:r>
      <w:r w:rsidR="00E72982">
        <w:rPr>
          <w:noProof/>
        </w:rPr>
        <w:t>3</w:t>
      </w:r>
      <w:r w:rsidR="00C9619F">
        <w:fldChar w:fldCharType="end"/>
      </w:r>
      <w:r w:rsidR="00B574AA">
        <w:t xml:space="preserve"> allows the operating frequency to be determined.</w:t>
      </w:r>
    </w:p>
    <w:p w14:paraId="38DC19EC" w14:textId="77777777" w:rsidR="009125D6" w:rsidRDefault="009125D6" w:rsidP="00684FF1"/>
    <w:p w14:paraId="4AD4688C" w14:textId="77777777" w:rsidR="00BD1845" w:rsidRDefault="00BD1845" w:rsidP="00684FF1"/>
    <w:p w14:paraId="5EDEC72E" w14:textId="77777777" w:rsidR="00B574AA" w:rsidRDefault="00B574AA" w:rsidP="00684FF1"/>
    <w:p w14:paraId="52A23D56" w14:textId="77777777" w:rsidR="004C72CB" w:rsidRPr="00C70543" w:rsidRDefault="004C72CB" w:rsidP="004C72CB">
      <w:pPr>
        <w:pStyle w:val="Heading2"/>
      </w:pPr>
      <w:bookmarkStart w:id="16" w:name="_Toc196847730"/>
      <w:r>
        <w:lastRenderedPageBreak/>
        <w:t>1.2</w:t>
      </w:r>
      <w:r>
        <w:tab/>
        <w:t>Aims &amp; Objectives</w:t>
      </w:r>
      <w:bookmarkEnd w:id="16"/>
    </w:p>
    <w:p w14:paraId="3517EA6E" w14:textId="3EA4FAB6" w:rsidR="004C72CB" w:rsidRDefault="004C72CB" w:rsidP="004C72CB">
      <w:r>
        <w:t xml:space="preserve">This report aims to design, simulate and analyse waveguide and antenna structures using ANSYS High Frequency Simulation Software (HFSS). By integrating computational and theoretical approaches, the study </w:t>
      </w:r>
      <w:r w:rsidR="005761B5">
        <w:t xml:space="preserve">aims to </w:t>
      </w:r>
      <w:r>
        <w:t>devel</w:t>
      </w:r>
      <w:r w:rsidR="005761B5">
        <w:t>op</w:t>
      </w:r>
      <w:r>
        <w:t xml:space="preserve"> a well-rounded understanding of the electromagnetic wave behaviour across different propagation mediums. Simulation results w</w:t>
      </w:r>
      <w:r w:rsidR="005761B5">
        <w:t>ill</w:t>
      </w:r>
      <w:r>
        <w:t xml:space="preserve"> evaluate the performance of the waveguide and antennas, providing critical insight into their operational characteristics and validating theoretical predictions. Additionally, the report facilitates the development of techniques used in electromagnetic simulations and analysis</w:t>
      </w:r>
      <w:r w:rsidR="004374EC">
        <w:t xml:space="preserve"> </w:t>
      </w:r>
      <w:r>
        <w:t>vital for understanding wave propagation phenomena in complex structures.</w:t>
      </w:r>
    </w:p>
    <w:p w14:paraId="38D80771" w14:textId="77777777" w:rsidR="004C72CB" w:rsidRDefault="004C72CB" w:rsidP="00684FF1"/>
    <w:p w14:paraId="1227926B" w14:textId="77777777" w:rsidR="006D4741" w:rsidRDefault="006D4741" w:rsidP="00684923">
      <w:pPr>
        <w:rPr>
          <w:rFonts w:cs="Arial"/>
        </w:rPr>
      </w:pPr>
    </w:p>
    <w:p w14:paraId="7DCF39F6" w14:textId="77777777" w:rsidR="006D4741" w:rsidRDefault="006D4741" w:rsidP="00684923">
      <w:pPr>
        <w:rPr>
          <w:rFonts w:cs="Arial"/>
        </w:rPr>
      </w:pPr>
    </w:p>
    <w:p w14:paraId="2C02E47A" w14:textId="77777777" w:rsidR="006D4741" w:rsidRDefault="006D4741" w:rsidP="00684923">
      <w:pPr>
        <w:rPr>
          <w:rFonts w:cs="Arial"/>
        </w:rPr>
      </w:pPr>
    </w:p>
    <w:p w14:paraId="5A5C38A7" w14:textId="77777777" w:rsidR="006641EF" w:rsidRDefault="006641EF" w:rsidP="00684923">
      <w:pPr>
        <w:rPr>
          <w:rFonts w:cs="Arial"/>
        </w:rPr>
      </w:pPr>
    </w:p>
    <w:p w14:paraId="66A9277C" w14:textId="77777777" w:rsidR="006641EF" w:rsidRDefault="006641EF" w:rsidP="00684923">
      <w:pPr>
        <w:rPr>
          <w:rFonts w:cs="Arial"/>
        </w:rPr>
      </w:pPr>
    </w:p>
    <w:p w14:paraId="1925A23A" w14:textId="77777777" w:rsidR="006641EF" w:rsidRDefault="006641EF" w:rsidP="00684923">
      <w:pPr>
        <w:rPr>
          <w:rFonts w:cs="Arial"/>
        </w:rPr>
      </w:pPr>
    </w:p>
    <w:p w14:paraId="1317DC1F" w14:textId="77777777" w:rsidR="006641EF" w:rsidRDefault="006641EF" w:rsidP="00684923">
      <w:pPr>
        <w:rPr>
          <w:rFonts w:cs="Arial"/>
        </w:rPr>
      </w:pPr>
    </w:p>
    <w:p w14:paraId="3DCFD676" w14:textId="77777777" w:rsidR="006641EF" w:rsidRDefault="006641EF" w:rsidP="00684923">
      <w:pPr>
        <w:rPr>
          <w:rFonts w:cs="Arial"/>
        </w:rPr>
      </w:pPr>
    </w:p>
    <w:p w14:paraId="1B8F96AB" w14:textId="77777777" w:rsidR="006641EF" w:rsidRDefault="006641EF" w:rsidP="00684923">
      <w:pPr>
        <w:rPr>
          <w:rFonts w:cs="Arial"/>
        </w:rPr>
      </w:pPr>
    </w:p>
    <w:p w14:paraId="661008CF" w14:textId="77777777" w:rsidR="006641EF" w:rsidRDefault="006641EF" w:rsidP="00684923">
      <w:pPr>
        <w:rPr>
          <w:rFonts w:cs="Arial"/>
        </w:rPr>
      </w:pPr>
    </w:p>
    <w:p w14:paraId="599B56DB" w14:textId="77777777" w:rsidR="006641EF" w:rsidRDefault="006641EF" w:rsidP="00684923">
      <w:pPr>
        <w:rPr>
          <w:rFonts w:cs="Arial"/>
        </w:rPr>
      </w:pPr>
    </w:p>
    <w:p w14:paraId="47F6938A" w14:textId="77777777" w:rsidR="006641EF" w:rsidRDefault="006641EF" w:rsidP="00684923">
      <w:pPr>
        <w:rPr>
          <w:rFonts w:cs="Arial"/>
        </w:rPr>
      </w:pPr>
    </w:p>
    <w:p w14:paraId="31706563" w14:textId="77777777" w:rsidR="006641EF" w:rsidRDefault="006641EF" w:rsidP="00684923">
      <w:pPr>
        <w:rPr>
          <w:rFonts w:cs="Arial"/>
        </w:rPr>
      </w:pPr>
    </w:p>
    <w:p w14:paraId="1D76BAFF" w14:textId="77777777" w:rsidR="006641EF" w:rsidRDefault="006641EF" w:rsidP="00684923">
      <w:pPr>
        <w:rPr>
          <w:rFonts w:cs="Arial"/>
        </w:rPr>
      </w:pPr>
    </w:p>
    <w:p w14:paraId="1381E59E" w14:textId="77777777" w:rsidR="006641EF" w:rsidRDefault="006641EF" w:rsidP="00684923">
      <w:pPr>
        <w:rPr>
          <w:rFonts w:cs="Arial"/>
        </w:rPr>
      </w:pPr>
    </w:p>
    <w:p w14:paraId="26B431C1" w14:textId="77777777" w:rsidR="006641EF" w:rsidRDefault="006641EF" w:rsidP="00684923">
      <w:pPr>
        <w:rPr>
          <w:rFonts w:cs="Arial"/>
        </w:rPr>
      </w:pPr>
    </w:p>
    <w:p w14:paraId="3C525F37" w14:textId="77777777" w:rsidR="006641EF" w:rsidRDefault="006641EF" w:rsidP="00684923">
      <w:pPr>
        <w:rPr>
          <w:rFonts w:cs="Arial"/>
        </w:rPr>
      </w:pPr>
    </w:p>
    <w:p w14:paraId="633EE120" w14:textId="77777777" w:rsidR="006641EF" w:rsidRPr="00684923" w:rsidRDefault="006641EF" w:rsidP="00684923">
      <w:pPr>
        <w:rPr>
          <w:rFonts w:cs="Arial"/>
        </w:rPr>
      </w:pPr>
    </w:p>
    <w:p w14:paraId="11B9DF16" w14:textId="78CD1793" w:rsidR="004C34BB" w:rsidRDefault="00134691" w:rsidP="004C34BB">
      <w:pPr>
        <w:pStyle w:val="Heading1"/>
      </w:pPr>
      <w:bookmarkStart w:id="17" w:name="_Toc196847731"/>
      <w:r>
        <w:lastRenderedPageBreak/>
        <w:t>2</w:t>
      </w:r>
      <w:r w:rsidR="004C34BB">
        <w:t>.0 Methodology</w:t>
      </w:r>
      <w:bookmarkEnd w:id="17"/>
      <w:r w:rsidR="004C34BB">
        <w:t xml:space="preserve"> </w:t>
      </w:r>
    </w:p>
    <w:p w14:paraId="053BACCA" w14:textId="3D5B46A2" w:rsidR="00E463FA" w:rsidRDefault="00134691" w:rsidP="00E21E40">
      <w:pPr>
        <w:pStyle w:val="Heading2"/>
      </w:pPr>
      <w:bookmarkStart w:id="18" w:name="_Toc196847732"/>
      <w:r>
        <w:t>2.</w:t>
      </w:r>
      <w:r w:rsidR="00E21E40">
        <w:t>1</w:t>
      </w:r>
      <w:r w:rsidR="00700699">
        <w:tab/>
      </w:r>
      <w:r w:rsidR="00E21E40">
        <w:t>Task 1</w:t>
      </w:r>
      <w:r w:rsidR="00F83381">
        <w:t>A</w:t>
      </w:r>
      <w:bookmarkEnd w:id="18"/>
    </w:p>
    <w:p w14:paraId="4BB11178" w14:textId="06C0FCDC" w:rsidR="006D459D" w:rsidRDefault="00D22007" w:rsidP="00700699">
      <w:r>
        <w:t>Th</w:t>
      </w:r>
      <w:r w:rsidR="005B2F32">
        <w:t>e first part of this</w:t>
      </w:r>
      <w:r>
        <w:t xml:space="preserve"> </w:t>
      </w:r>
      <w:r w:rsidR="00703FD5">
        <w:t xml:space="preserve">task involves the design </w:t>
      </w:r>
      <w:r w:rsidR="00D55DCF">
        <w:t>of a rectangular waveguide</w:t>
      </w:r>
      <w:r w:rsidR="00815356">
        <w:t xml:space="preserve"> with </w:t>
      </w:r>
      <w:r w:rsidR="009D2F74">
        <w:t>Perfect</w:t>
      </w:r>
      <w:r w:rsidR="0013304C">
        <w:t xml:space="preserve"> Electrical Conductor (PEC)</w:t>
      </w:r>
      <w:r w:rsidR="00BC1000">
        <w:t xml:space="preserve"> walls</w:t>
      </w:r>
      <w:r w:rsidR="000E0250">
        <w:t xml:space="preserve"> </w:t>
      </w:r>
      <w:r w:rsidR="006B26F4">
        <w:t>filled with a</w:t>
      </w:r>
      <w:r w:rsidR="0013304C">
        <w:t xml:space="preserve"> </w:t>
      </w:r>
      <w:r w:rsidR="00DE21B0">
        <w:t>v</w:t>
      </w:r>
      <w:r w:rsidR="00116B29">
        <w:t>acuum</w:t>
      </w:r>
      <w:r w:rsidR="003C6A2F">
        <w:t xml:space="preserve">. </w:t>
      </w:r>
      <w:r w:rsidR="00F3304D">
        <w:t xml:space="preserve">The waveguide’s dimensions </w:t>
      </w:r>
      <w:r w:rsidR="007028F1">
        <w:t>are</w:t>
      </w:r>
      <w:r w:rsidR="00CC5453">
        <w:t xml:space="preserve"> </w:t>
      </w:r>
      <w:r w:rsidR="007028F1">
        <w:t xml:space="preserve">a </w:t>
      </w:r>
      <w:r w:rsidR="00CC5453">
        <w:t xml:space="preserve">width </w:t>
      </w:r>
      <w:r w:rsidR="001A7ED6">
        <w:t xml:space="preserve">(a) </w:t>
      </w:r>
      <w:r w:rsidR="00DF53D2">
        <w:t xml:space="preserve">of </w:t>
      </w:r>
      <w:r w:rsidR="001A7ED6">
        <w:t xml:space="preserve">21mm </w:t>
      </w:r>
      <w:r w:rsidR="00E7677E">
        <w:t>along the x-axis</w:t>
      </w:r>
      <w:r w:rsidR="000C010A">
        <w:t xml:space="preserve">, </w:t>
      </w:r>
      <w:r w:rsidR="007028F1">
        <w:t xml:space="preserve">a </w:t>
      </w:r>
      <w:r w:rsidR="001A7ED6">
        <w:t xml:space="preserve">height (b) </w:t>
      </w:r>
      <w:r w:rsidR="00DF53D2">
        <w:t xml:space="preserve">of </w:t>
      </w:r>
      <w:r w:rsidR="001A7ED6">
        <w:t>6mm</w:t>
      </w:r>
      <w:r w:rsidR="00E7677E">
        <w:t xml:space="preserve"> </w:t>
      </w:r>
      <w:r w:rsidR="007028F1">
        <w:t>on</w:t>
      </w:r>
      <w:r w:rsidR="000C010A">
        <w:t xml:space="preserve"> the y-axis</w:t>
      </w:r>
      <w:r w:rsidR="00E7677E">
        <w:t xml:space="preserve"> </w:t>
      </w:r>
      <w:r w:rsidR="00BB419D">
        <w:t xml:space="preserve">and a length of 50mm </w:t>
      </w:r>
      <w:r w:rsidR="00DC4144">
        <w:t>on</w:t>
      </w:r>
      <w:r w:rsidR="00BB419D">
        <w:t xml:space="preserve"> the z-axis</w:t>
      </w:r>
      <w:r w:rsidR="00E327DA">
        <w:t xml:space="preserve"> (</w:t>
      </w:r>
      <w:r w:rsidR="00E327DA">
        <w:fldChar w:fldCharType="begin"/>
      </w:r>
      <w:r w:rsidR="00E327DA">
        <w:instrText xml:space="preserve"> REF _Ref194436056 \h </w:instrText>
      </w:r>
      <w:r w:rsidR="00E327DA">
        <w:fldChar w:fldCharType="separate"/>
      </w:r>
      <w:r w:rsidR="00E72982">
        <w:t xml:space="preserve">Figure </w:t>
      </w:r>
      <w:r w:rsidR="00E72982">
        <w:rPr>
          <w:noProof/>
        </w:rPr>
        <w:t>2</w:t>
      </w:r>
      <w:r w:rsidR="00E327DA">
        <w:fldChar w:fldCharType="end"/>
      </w:r>
      <w:r w:rsidR="00E327DA">
        <w:t>)</w:t>
      </w:r>
      <w:r w:rsidR="00BB419D">
        <w:t>.</w:t>
      </w:r>
      <w:r w:rsidR="00E859B9">
        <w:t xml:space="preserve"> </w:t>
      </w:r>
      <w:r w:rsidR="00A92FF5">
        <w:t xml:space="preserve">With the following </w:t>
      </w:r>
      <w:r w:rsidR="00D878EA" w:rsidRPr="00D878EA">
        <w:t>ε</w:t>
      </w:r>
      <w:r w:rsidR="0001461E">
        <w:rPr>
          <w:vertAlign w:val="subscript"/>
        </w:rPr>
        <w:t>r</w:t>
      </w:r>
      <w:r w:rsidR="00D878EA" w:rsidRPr="00D878EA">
        <w:t>=1</w:t>
      </w:r>
      <w:r w:rsidR="00A92FF5">
        <w:t xml:space="preserve"> and</w:t>
      </w:r>
      <w:r w:rsidR="00D878EA" w:rsidRPr="00D878EA">
        <w:t xml:space="preserve"> </w:t>
      </w:r>
      <w:r w:rsidR="00D878EA" w:rsidRPr="0001461E">
        <w:t>μ</w:t>
      </w:r>
      <w:r w:rsidR="0001461E">
        <w:rPr>
          <w:vertAlign w:val="subscript"/>
        </w:rPr>
        <w:t>r</w:t>
      </w:r>
      <w:r w:rsidR="0001461E">
        <w:t xml:space="preserve"> </w:t>
      </w:r>
      <w:r w:rsidR="00D878EA" w:rsidRPr="00D878EA">
        <w:t>​=1</w:t>
      </w:r>
      <w:r w:rsidR="00A92FF5">
        <w:t>.</w:t>
      </w:r>
      <w:r w:rsidR="00A70098">
        <w:t xml:space="preserve"> The design </w:t>
      </w:r>
      <w:r w:rsidR="00DC4144">
        <w:t>incorporates</w:t>
      </w:r>
      <w:r w:rsidR="00A70098">
        <w:t xml:space="preserve"> two ports, which</w:t>
      </w:r>
      <w:r w:rsidR="00DC4144">
        <w:t xml:space="preserve"> facilitate the simulation of the waveguide modes.</w:t>
      </w:r>
      <w:r w:rsidR="00F068F2">
        <w:t xml:space="preserve"> </w:t>
      </w:r>
      <w:r w:rsidR="006C4D77">
        <w:t xml:space="preserve">A frequency sweep was applied over a range from </w:t>
      </w:r>
      <w:r w:rsidR="00551A78">
        <w:t xml:space="preserve">2.5 GHz to 7.5 </w:t>
      </w:r>
      <w:r w:rsidR="00456581">
        <w:t>GHz</w:t>
      </w:r>
      <w:r w:rsidR="008144B9">
        <w:t xml:space="preserve">, enabling an investigation of the </w:t>
      </w:r>
      <w:r w:rsidR="00456581">
        <w:t>waveguide's</w:t>
      </w:r>
      <w:r w:rsidR="008144B9">
        <w:t xml:space="preserve"> performance across various </w:t>
      </w:r>
      <w:r w:rsidR="00456581">
        <w:t>frequencies</w:t>
      </w:r>
      <w:r w:rsidR="008144B9">
        <w:t xml:space="preserve">. </w:t>
      </w:r>
      <w:r w:rsidR="00A532AC">
        <w:t>This freque</w:t>
      </w:r>
      <w:r w:rsidR="00780145">
        <w:t>ncy range was</w:t>
      </w:r>
      <w:r w:rsidR="00456581">
        <w:t xml:space="preserve"> selected </w:t>
      </w:r>
      <w:r w:rsidR="00344F8D">
        <w:t>for</w:t>
      </w:r>
      <w:r w:rsidR="00456581">
        <w:t xml:space="preserve"> a detailed examination of the waveguide’s modal behaviour.</w:t>
      </w:r>
      <w:r w:rsidR="00857DCB">
        <w:t xml:space="preserve"> </w:t>
      </w:r>
      <w:r w:rsidR="007A2D26">
        <w:t>The simulation</w:t>
      </w:r>
      <w:r w:rsidR="00C45E71">
        <w:t xml:space="preserve"> </w:t>
      </w:r>
      <w:r w:rsidR="00AD5DD2">
        <w:t xml:space="preserve">identifies </w:t>
      </w:r>
      <w:r w:rsidR="00C85B6B">
        <w:t xml:space="preserve">the propagating </w:t>
      </w:r>
      <w:r w:rsidR="00EA4B76">
        <w:t>modes</w:t>
      </w:r>
      <w:r w:rsidR="002074C9">
        <w:t xml:space="preserve"> within the waveguide</w:t>
      </w:r>
      <w:r w:rsidR="00760C96">
        <w:t xml:space="preserve"> based </w:t>
      </w:r>
      <w:r w:rsidR="00AD5DD2">
        <w:t>on</w:t>
      </w:r>
      <w:r w:rsidR="00760C96">
        <w:t xml:space="preserve"> </w:t>
      </w:r>
      <w:r w:rsidR="00C33BD5">
        <w:t xml:space="preserve">the </w:t>
      </w:r>
      <w:r w:rsidR="00D549B5">
        <w:t xml:space="preserve">analysis </w:t>
      </w:r>
      <w:r w:rsidR="00173F96">
        <w:t xml:space="preserve">of electric and magnetic </w:t>
      </w:r>
      <w:r w:rsidR="000A494F">
        <w:t>field vectors</w:t>
      </w:r>
      <w:r w:rsidR="006D459D">
        <w:t>.</w:t>
      </w:r>
    </w:p>
    <w:p w14:paraId="4E17E46E" w14:textId="77777777" w:rsidR="005D389F" w:rsidRDefault="005D389F" w:rsidP="00700699"/>
    <w:p w14:paraId="60FFFE33" w14:textId="4E711B6F" w:rsidR="005D389F" w:rsidRPr="005C36DC" w:rsidRDefault="00E72982" w:rsidP="00700699">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 xml:space="preserve">= </m:t>
          </m:r>
          <m:f>
            <m:fPr>
              <m:ctrlPr>
                <w:rPr>
                  <w:rFonts w:ascii="Cambria Math" w:hAnsi="Cambria Math"/>
                  <w:i/>
                </w:rPr>
              </m:ctrlPr>
            </m:fPr>
            <m:num>
              <m:r>
                <w:rPr>
                  <w:rFonts w:ascii="Cambria Math" w:hAnsi="Cambria Math"/>
                </w:rPr>
                <m:t>c</m:t>
              </m:r>
            </m:num>
            <m:den>
              <m:r>
                <w:rPr>
                  <w:rFonts w:ascii="Cambria Math" w:hAnsi="Cambria Math"/>
                </w:rPr>
                <m:t>2</m:t>
              </m:r>
            </m:den>
          </m:f>
          <m:rad>
            <m:radPr>
              <m:degHide m:val="1"/>
              <m:ctrlPr>
                <w:rPr>
                  <w:rFonts w:ascii="Cambria Math" w:hAnsi="Cambria Math"/>
                  <w:i/>
                </w:rPr>
              </m:ctrlPr>
            </m:radPr>
            <m:deg/>
            <m:e>
              <m:r>
                <w:rPr>
                  <w:rFonts w:ascii="Cambria Math" w:hAnsi="Cambria Math"/>
                </w:rPr>
                <m:t>(</m:t>
              </m:r>
              <m:sSup>
                <m:sSupPr>
                  <m:ctrlPr>
                    <w:rPr>
                      <w:rFonts w:ascii="Cambria Math" w:hAnsi="Cambria Math"/>
                      <w:i/>
                    </w:rPr>
                  </m:ctrlPr>
                </m:sSupPr>
                <m:e>
                  <m:f>
                    <m:fPr>
                      <m:ctrlPr>
                        <w:rPr>
                          <w:rFonts w:ascii="Cambria Math" w:hAnsi="Cambria Math"/>
                          <w:i/>
                        </w:rPr>
                      </m:ctrlPr>
                    </m:fPr>
                    <m:num>
                      <m:r>
                        <w:rPr>
                          <w:rFonts w:ascii="Cambria Math" w:hAnsi="Cambria Math"/>
                        </w:rPr>
                        <m:t>m</m:t>
                      </m:r>
                    </m:num>
                    <m:den>
                      <m:r>
                        <w:rPr>
                          <w:rFonts w:ascii="Cambria Math" w:hAnsi="Cambria Math"/>
                        </w:rPr>
                        <m:t>a</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n</m:t>
                      </m:r>
                    </m:num>
                    <m:den>
                      <m:r>
                        <w:rPr>
                          <w:rFonts w:ascii="Cambria Math" w:hAnsi="Cambria Math"/>
                        </w:rPr>
                        <m:t>b</m:t>
                      </m:r>
                    </m:den>
                  </m:f>
                  <m:r>
                    <w:rPr>
                      <w:rFonts w:ascii="Cambria Math" w:hAnsi="Cambria Math"/>
                    </w:rPr>
                    <m:t>)</m:t>
                  </m:r>
                </m:e>
                <m:sup>
                  <m:r>
                    <w:rPr>
                      <w:rFonts w:ascii="Cambria Math" w:hAnsi="Cambria Math"/>
                    </w:rPr>
                    <m:t>2</m:t>
                  </m:r>
                </m:sup>
              </m:sSup>
            </m:e>
          </m:rad>
        </m:oMath>
      </m:oMathPara>
    </w:p>
    <w:p w14:paraId="00456C8B" w14:textId="256ACFD0" w:rsidR="005C36DC" w:rsidRDefault="005C36DC" w:rsidP="005C36DC">
      <w:pPr>
        <w:pStyle w:val="Caption"/>
        <w:jc w:val="center"/>
      </w:pPr>
      <w:bookmarkStart w:id="19" w:name="_Ref193657933"/>
      <w:bookmarkStart w:id="20" w:name="_Toc196847770"/>
      <w:r>
        <w:t xml:space="preserve">Equation </w:t>
      </w:r>
      <w:r>
        <w:fldChar w:fldCharType="begin"/>
      </w:r>
      <w:r>
        <w:instrText xml:space="preserve"> SEQ Equation \* ARABIC </w:instrText>
      </w:r>
      <w:r>
        <w:fldChar w:fldCharType="separate"/>
      </w:r>
      <w:r w:rsidR="00E72982">
        <w:rPr>
          <w:noProof/>
        </w:rPr>
        <w:t>4</w:t>
      </w:r>
      <w:r>
        <w:fldChar w:fldCharType="end"/>
      </w:r>
      <w:bookmarkEnd w:id="19"/>
      <w:r w:rsidR="00583659">
        <w:t xml:space="preserve"> -</w:t>
      </w:r>
      <w:r>
        <w:t xml:space="preserve"> </w:t>
      </w:r>
      <w:r w:rsidR="00E52A68">
        <w:t>Cutoff frequency for rectangular waveguides</w:t>
      </w:r>
      <w:r w:rsidR="00142D14">
        <w:t xml:space="preserve"> </w:t>
      </w:r>
      <w:sdt>
        <w:sdtPr>
          <w:id w:val="822540239"/>
          <w:citation/>
        </w:sdtPr>
        <w:sdtEndPr/>
        <w:sdtContent>
          <w:r w:rsidR="00F13E22">
            <w:fldChar w:fldCharType="begin"/>
          </w:r>
          <w:r w:rsidR="00F13E22">
            <w:instrText xml:space="preserve"> CITATION Cad25 \l 2057 </w:instrText>
          </w:r>
          <w:r w:rsidR="00F13E22">
            <w:fldChar w:fldCharType="separate"/>
          </w:r>
          <w:r w:rsidR="00E72982" w:rsidRPr="00E72982">
            <w:rPr>
              <w:noProof/>
            </w:rPr>
            <w:t>[16]</w:t>
          </w:r>
          <w:r w:rsidR="00F13E22">
            <w:fldChar w:fldCharType="end"/>
          </w:r>
        </w:sdtContent>
      </w:sdt>
      <w:r w:rsidR="00E52A68">
        <w:t>.</w:t>
      </w:r>
      <w:bookmarkEnd w:id="20"/>
    </w:p>
    <w:p w14:paraId="1BD5EA2A" w14:textId="77777777" w:rsidR="00067223" w:rsidRPr="00067223" w:rsidRDefault="00067223" w:rsidP="00067223"/>
    <w:p w14:paraId="6AE8C424" w14:textId="4312B6DB" w:rsidR="00067223" w:rsidRDefault="00067223" w:rsidP="00067223">
      <w:r>
        <w:t xml:space="preserve">The theoretical cutoff </w:t>
      </w:r>
      <w:r w:rsidR="00AD5DD2">
        <w:t>frequencies</w:t>
      </w:r>
      <w:r>
        <w:t xml:space="preserve"> for the first three modes were calculated using the formula for rectangular wave guides, as seen below in </w:t>
      </w:r>
      <w:r>
        <w:fldChar w:fldCharType="begin"/>
      </w:r>
      <w:r>
        <w:instrText xml:space="preserve"> REF _Ref193657933 \h </w:instrText>
      </w:r>
      <w:r>
        <w:fldChar w:fldCharType="separate"/>
      </w:r>
      <w:r w:rsidR="00E72982">
        <w:t xml:space="preserve">Equation </w:t>
      </w:r>
      <w:r w:rsidR="00E72982">
        <w:rPr>
          <w:noProof/>
        </w:rPr>
        <w:t>4</w:t>
      </w:r>
      <w:r>
        <w:fldChar w:fldCharType="end"/>
      </w:r>
      <w:r>
        <w:t>.</w:t>
      </w:r>
    </w:p>
    <w:p w14:paraId="3344A132" w14:textId="77777777" w:rsidR="00067223" w:rsidRPr="00067223" w:rsidRDefault="00067223" w:rsidP="00067223"/>
    <w:p w14:paraId="55B1F827" w14:textId="77777777" w:rsidR="005D0731" w:rsidRDefault="005D0731" w:rsidP="005D0731">
      <w:r w:rsidRPr="005D0731">
        <w:t>The simulation included the following analytical steps:</w:t>
      </w:r>
    </w:p>
    <w:p w14:paraId="448F6666" w14:textId="77777777" w:rsidR="005D0731" w:rsidRPr="005D0731" w:rsidRDefault="005D0731" w:rsidP="005D0731"/>
    <w:p w14:paraId="2789C523" w14:textId="77777777" w:rsidR="005D0731" w:rsidRPr="005D0731" w:rsidRDefault="005D0731" w:rsidP="005D0731">
      <w:pPr>
        <w:pStyle w:val="ListParagraph"/>
        <w:numPr>
          <w:ilvl w:val="0"/>
          <w:numId w:val="5"/>
        </w:numPr>
      </w:pPr>
      <w:r w:rsidRPr="005D0731">
        <w:t>Identification of the dominant mode and other propagating modes.</w:t>
      </w:r>
    </w:p>
    <w:p w14:paraId="6B5CA8CD" w14:textId="77777777" w:rsidR="005D0731" w:rsidRPr="005D0731" w:rsidRDefault="005D0731" w:rsidP="005D0731">
      <w:pPr>
        <w:pStyle w:val="ListParagraph"/>
        <w:numPr>
          <w:ilvl w:val="0"/>
          <w:numId w:val="5"/>
        </w:numPr>
      </w:pPr>
      <w:r w:rsidRPr="005D0731">
        <w:t>Recording of the port field display at Wave Port 1 and Wave Port 2.</w:t>
      </w:r>
    </w:p>
    <w:p w14:paraId="5CC4BF8D" w14:textId="77777777" w:rsidR="005D0731" w:rsidRDefault="005D0731" w:rsidP="005D0731">
      <w:pPr>
        <w:pStyle w:val="ListParagraph"/>
        <w:numPr>
          <w:ilvl w:val="0"/>
          <w:numId w:val="5"/>
        </w:numPr>
      </w:pPr>
      <w:r w:rsidRPr="005D0731">
        <w:t>Extraction of the magnitude and vector representations of the electric and magnetic fields for the identified modes.</w:t>
      </w:r>
    </w:p>
    <w:p w14:paraId="0D06D65E" w14:textId="77777777" w:rsidR="00581335" w:rsidRPr="005D0731" w:rsidRDefault="00581335" w:rsidP="00581335"/>
    <w:p w14:paraId="429A09A9" w14:textId="658204A2" w:rsidR="00581335" w:rsidRDefault="00581335" w:rsidP="00581335">
      <w:r>
        <w:t xml:space="preserve">A rectangular plot was generated to </w:t>
      </w:r>
      <w:r w:rsidR="00AD5DD2">
        <w:t>visualise</w:t>
      </w:r>
      <w:r>
        <w:t xml:space="preserve"> the cutoff frequencies of all identified modes. The cutoff frequencies were extracted and recorded for further analysis.</w:t>
      </w:r>
    </w:p>
    <w:p w14:paraId="5A642D18" w14:textId="77777777" w:rsidR="00F75B54" w:rsidRDefault="00C763A4" w:rsidP="00F75B54">
      <w:pPr>
        <w:keepNext/>
        <w:jc w:val="center"/>
      </w:pPr>
      <w:r>
        <w:rPr>
          <w:noProof/>
        </w:rPr>
        <w:lastRenderedPageBreak/>
        <w:drawing>
          <wp:inline distT="0" distB="0" distL="0" distR="0" wp14:anchorId="293B5F7D" wp14:editId="244C935E">
            <wp:extent cx="3105150" cy="3841750"/>
            <wp:effectExtent l="0" t="0" r="0" b="6350"/>
            <wp:docPr id="2112746943" name="Picture 1" descr="A screenshot of a computer generated im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746943" name="Picture 1" descr="A screenshot of a computer generated image&#10;&#10;AI-generated content may be incorrect."/>
                    <pic:cNvPicPr/>
                  </pic:nvPicPr>
                  <pic:blipFill rotWithShape="1">
                    <a:blip r:embed="rId13"/>
                    <a:srcRect l="39553" t="2873" r="6271" b="559"/>
                    <a:stretch/>
                  </pic:blipFill>
                  <pic:spPr bwMode="auto">
                    <a:xfrm>
                      <a:off x="0" y="0"/>
                      <a:ext cx="3105150" cy="3841750"/>
                    </a:xfrm>
                    <a:prstGeom prst="rect">
                      <a:avLst/>
                    </a:prstGeom>
                    <a:ln>
                      <a:noFill/>
                    </a:ln>
                    <a:extLst>
                      <a:ext uri="{53640926-AAD7-44D8-BBD7-CCE9431645EC}">
                        <a14:shadowObscured xmlns:a14="http://schemas.microsoft.com/office/drawing/2010/main"/>
                      </a:ext>
                    </a:extLst>
                  </pic:spPr>
                </pic:pic>
              </a:graphicData>
            </a:graphic>
          </wp:inline>
        </w:drawing>
      </w:r>
    </w:p>
    <w:p w14:paraId="0FAF09B1" w14:textId="4D2597B9" w:rsidR="00C763A4" w:rsidRDefault="00F75B54" w:rsidP="00F75B54">
      <w:pPr>
        <w:pStyle w:val="Caption"/>
        <w:jc w:val="center"/>
        <w:rPr>
          <w:rFonts w:ascii="Times New Roman" w:eastAsia="Times New Roman" w:hAnsi="Times New Roman"/>
          <w:lang w:eastAsia="en-GB"/>
        </w:rPr>
      </w:pPr>
      <w:bookmarkStart w:id="21" w:name="_Ref194436056"/>
      <w:bookmarkStart w:id="22" w:name="_Toc196847752"/>
      <w:r>
        <w:t xml:space="preserve">Figure </w:t>
      </w:r>
      <w:r>
        <w:fldChar w:fldCharType="begin"/>
      </w:r>
      <w:r>
        <w:instrText xml:space="preserve"> SEQ Figure \* ARABIC </w:instrText>
      </w:r>
      <w:r>
        <w:fldChar w:fldCharType="separate"/>
      </w:r>
      <w:r w:rsidR="00E72982">
        <w:rPr>
          <w:noProof/>
        </w:rPr>
        <w:t>2</w:t>
      </w:r>
      <w:r>
        <w:fldChar w:fldCharType="end"/>
      </w:r>
      <w:bookmarkEnd w:id="21"/>
      <w:r>
        <w:t xml:space="preserve"> - </w:t>
      </w:r>
      <w:r w:rsidRPr="00971200">
        <w:t xml:space="preserve">Rectangular waveguide </w:t>
      </w:r>
      <w:r>
        <w:t>design.</w:t>
      </w:r>
      <w:bookmarkEnd w:id="22"/>
    </w:p>
    <w:p w14:paraId="572BBA1C" w14:textId="77777777" w:rsidR="005D0731" w:rsidRPr="005D0731" w:rsidRDefault="005D0731" w:rsidP="005D0731"/>
    <w:p w14:paraId="5554F76E" w14:textId="41380AF1" w:rsidR="008D76E6" w:rsidRDefault="00134691" w:rsidP="00F83381">
      <w:pPr>
        <w:pStyle w:val="Heading2"/>
      </w:pPr>
      <w:bookmarkStart w:id="23" w:name="_Toc196847733"/>
      <w:r>
        <w:t>2</w:t>
      </w:r>
      <w:r w:rsidR="00F83381">
        <w:t>.2</w:t>
      </w:r>
      <w:r w:rsidR="00F83381">
        <w:tab/>
        <w:t xml:space="preserve">Task </w:t>
      </w:r>
      <w:r w:rsidR="00E8323A">
        <w:t>1</w:t>
      </w:r>
      <w:r w:rsidR="00F83381">
        <w:t>B</w:t>
      </w:r>
      <w:bookmarkEnd w:id="23"/>
    </w:p>
    <w:p w14:paraId="6DF5FC85" w14:textId="2D5F5BDC" w:rsidR="00B85C9E" w:rsidRDefault="00694D53" w:rsidP="00694D53">
      <w:r w:rsidRPr="00694D53">
        <w:t xml:space="preserve">A second rectangular waveguide model was designed with PEC walls and filled with </w:t>
      </w:r>
      <w:r w:rsidR="001F60AC">
        <w:t>Teflon</w:t>
      </w:r>
      <w:r w:rsidRPr="00694D53">
        <w:t xml:space="preserve">, which has a </w:t>
      </w:r>
      <w:r w:rsidRPr="00D878EA">
        <w:t>ε</w:t>
      </w:r>
      <w:r>
        <w:rPr>
          <w:vertAlign w:val="subscript"/>
        </w:rPr>
        <w:t>r</w:t>
      </w:r>
      <w:r w:rsidRPr="00D878EA">
        <w:t>=1</w:t>
      </w:r>
      <w:r>
        <w:t xml:space="preserve"> and</w:t>
      </w:r>
      <w:r w:rsidRPr="00D878EA">
        <w:t xml:space="preserve"> </w:t>
      </w:r>
      <w:r w:rsidRPr="0001461E">
        <w:t>μ</w:t>
      </w:r>
      <w:r>
        <w:rPr>
          <w:vertAlign w:val="subscript"/>
        </w:rPr>
        <w:t>r</w:t>
      </w:r>
      <w:r>
        <w:t xml:space="preserve"> </w:t>
      </w:r>
      <w:r w:rsidRPr="00D878EA">
        <w:t>​=</w:t>
      </w:r>
      <w:r w:rsidR="006A3EF6">
        <w:t xml:space="preserve">2.1. </w:t>
      </w:r>
      <w:r w:rsidRPr="00694D53">
        <w:t xml:space="preserve">The waveguide dimensions, boundary conditions, and port assignments remained </w:t>
      </w:r>
      <w:r w:rsidR="003B4728">
        <w:t>unchanged</w:t>
      </w:r>
      <w:r w:rsidRPr="00694D53">
        <w:t xml:space="preserve"> with </w:t>
      </w:r>
      <w:r w:rsidR="00F83381">
        <w:t>task A</w:t>
      </w:r>
      <w:r w:rsidR="00016A8A">
        <w:t xml:space="preserve"> (</w:t>
      </w:r>
      <w:r w:rsidR="00016A8A">
        <w:fldChar w:fldCharType="begin"/>
      </w:r>
      <w:r w:rsidR="00016A8A">
        <w:instrText xml:space="preserve"> REF _Ref194436056 \h </w:instrText>
      </w:r>
      <w:r w:rsidR="00016A8A">
        <w:fldChar w:fldCharType="separate"/>
      </w:r>
      <w:r w:rsidR="00E72982">
        <w:t xml:space="preserve">Figure </w:t>
      </w:r>
      <w:r w:rsidR="00E72982">
        <w:rPr>
          <w:noProof/>
        </w:rPr>
        <w:t>2</w:t>
      </w:r>
      <w:r w:rsidR="00016A8A">
        <w:fldChar w:fldCharType="end"/>
      </w:r>
      <w:r w:rsidR="00016A8A">
        <w:t>)</w:t>
      </w:r>
      <w:r w:rsidR="00F83381">
        <w:t>.</w:t>
      </w:r>
      <w:r w:rsidR="00D802F8">
        <w:t xml:space="preserve"> The analytical steps from Task A </w:t>
      </w:r>
      <w:r w:rsidR="00D04191">
        <w:t xml:space="preserve">were repeated for the </w:t>
      </w:r>
      <w:r w:rsidR="001F60AC">
        <w:t>Teflon</w:t>
      </w:r>
      <w:r w:rsidR="00D04191">
        <w:t>-filled waveguide.</w:t>
      </w:r>
      <w:r w:rsidR="00B85C9E">
        <w:t xml:space="preserve"> </w:t>
      </w:r>
    </w:p>
    <w:p w14:paraId="10097AA1" w14:textId="77777777" w:rsidR="005F246A" w:rsidRDefault="005F246A" w:rsidP="00694D53"/>
    <w:p w14:paraId="0EF95D48" w14:textId="2938C097" w:rsidR="005F246A" w:rsidRDefault="005F246A" w:rsidP="00694D53">
      <w:r>
        <w:t xml:space="preserve">The cutoff frequencies of </w:t>
      </w:r>
      <w:r w:rsidR="008C63EA">
        <w:t xml:space="preserve">the Vacuum and </w:t>
      </w:r>
      <w:r w:rsidR="001F60AC">
        <w:t>Teflon</w:t>
      </w:r>
      <w:r w:rsidR="008C63EA">
        <w:t xml:space="preserve"> waveguides were compared. The comparison provide</w:t>
      </w:r>
      <w:r w:rsidR="00021EC1">
        <w:t>d</w:t>
      </w:r>
      <w:r w:rsidR="008C63EA">
        <w:t xml:space="preserve"> insight into </w:t>
      </w:r>
      <w:r w:rsidR="00425B00">
        <w:t xml:space="preserve">how </w:t>
      </w:r>
      <w:r w:rsidR="002E5A01">
        <w:t xml:space="preserve">the dielectric medium </w:t>
      </w:r>
      <w:r w:rsidR="006B61DD">
        <w:t>affects</w:t>
      </w:r>
      <w:r w:rsidR="002E5A01">
        <w:t xml:space="preserve"> wave propagation </w:t>
      </w:r>
      <w:r w:rsidR="00B46CCB">
        <w:t>in both the electric and magnetic fields.</w:t>
      </w:r>
      <w:r w:rsidR="00FB329F">
        <w:t xml:space="preserve"> The cutoff frequencies </w:t>
      </w:r>
      <w:r w:rsidR="00E8323A">
        <w:t>were recorded and discussed later in subsequent sections of this report.</w:t>
      </w:r>
      <w:r w:rsidR="00B46CCB">
        <w:t xml:space="preserve">  </w:t>
      </w:r>
    </w:p>
    <w:p w14:paraId="57D7AB74" w14:textId="77777777" w:rsidR="00E8323A" w:rsidRDefault="00E8323A" w:rsidP="00694D53"/>
    <w:p w14:paraId="390B3AC7" w14:textId="4B41DF61" w:rsidR="00E8323A" w:rsidRPr="00694D53" w:rsidRDefault="00134691" w:rsidP="00E8323A">
      <w:pPr>
        <w:pStyle w:val="Heading2"/>
      </w:pPr>
      <w:bookmarkStart w:id="24" w:name="_Toc196847734"/>
      <w:r>
        <w:t>2</w:t>
      </w:r>
      <w:r w:rsidR="00E8323A">
        <w:t>.3</w:t>
      </w:r>
      <w:r w:rsidR="00E8323A">
        <w:tab/>
        <w:t>Task 2</w:t>
      </w:r>
      <w:bookmarkEnd w:id="24"/>
    </w:p>
    <w:p w14:paraId="174957BD" w14:textId="495E32B6" w:rsidR="00CC0021" w:rsidRDefault="000A641D" w:rsidP="00CC0021">
      <w:r>
        <w:t xml:space="preserve">A </w:t>
      </w:r>
      <w:r w:rsidR="00B147E1">
        <w:t>half-wave</w:t>
      </w:r>
      <w:r w:rsidR="00983501">
        <w:t xml:space="preserve"> dipole antenna </w:t>
      </w:r>
      <w:r w:rsidR="00B41DDE">
        <w:t xml:space="preserve">was designed </w:t>
      </w:r>
      <w:r w:rsidR="003229E1">
        <w:t xml:space="preserve">with a radius of </w:t>
      </w:r>
      <w:r w:rsidR="00656F0B">
        <w:t>1mm</w:t>
      </w:r>
      <w:r w:rsidR="006456EE">
        <w:t>, int</w:t>
      </w:r>
      <w:r w:rsidR="00BA5E07">
        <w:t xml:space="preserve">ended to </w:t>
      </w:r>
      <w:r w:rsidR="000E1F86">
        <w:t>radi</w:t>
      </w:r>
      <w:r w:rsidR="00E0627A">
        <w:t xml:space="preserve">ate </w:t>
      </w:r>
      <w:r w:rsidR="00F6055C">
        <w:t xml:space="preserve">electromagnetic waves </w:t>
      </w:r>
      <w:r w:rsidR="00EB5B5B">
        <w:t xml:space="preserve">with </w:t>
      </w:r>
      <w:r w:rsidR="00D1233B">
        <w:t xml:space="preserve">a wavelength of </w:t>
      </w:r>
      <w:r w:rsidR="00083D75">
        <w:t>211mm</w:t>
      </w:r>
      <w:r w:rsidR="00016A8A">
        <w:t xml:space="preserve"> (</w:t>
      </w:r>
      <w:r w:rsidR="00016A8A" w:rsidRPr="00016A8A">
        <w:fldChar w:fldCharType="begin"/>
      </w:r>
      <w:r w:rsidR="00016A8A" w:rsidRPr="00016A8A">
        <w:instrText xml:space="preserve"> REF _Ref194436096 \h </w:instrText>
      </w:r>
      <w:r w:rsidR="00016A8A">
        <w:instrText xml:space="preserve"> \* MERGEFORMAT </w:instrText>
      </w:r>
      <w:r w:rsidR="00016A8A" w:rsidRPr="00016A8A">
        <w:fldChar w:fldCharType="separate"/>
      </w:r>
      <w:r w:rsidR="00E72982" w:rsidRPr="00C40A2A">
        <w:t xml:space="preserve">Figure </w:t>
      </w:r>
      <w:r w:rsidR="00E72982">
        <w:t>3</w:t>
      </w:r>
      <w:r w:rsidR="00016A8A" w:rsidRPr="00016A8A">
        <w:fldChar w:fldCharType="end"/>
      </w:r>
      <w:r w:rsidR="00016A8A" w:rsidRPr="00016A8A">
        <w:t>)</w:t>
      </w:r>
      <w:r w:rsidR="00EE5D7A" w:rsidRPr="00016A8A">
        <w:t>.</w:t>
      </w:r>
      <w:r w:rsidR="00EE5D7A">
        <w:t xml:space="preserve"> The antenna </w:t>
      </w:r>
      <w:r w:rsidR="00522419">
        <w:t xml:space="preserve">was constructed </w:t>
      </w:r>
      <w:r w:rsidR="009E726A">
        <w:t>using</w:t>
      </w:r>
      <w:r w:rsidR="00861D18">
        <w:t xml:space="preserve"> </w:t>
      </w:r>
      <w:r w:rsidR="009E726A">
        <w:t xml:space="preserve">a </w:t>
      </w:r>
      <w:r w:rsidR="00861D18">
        <w:t>PEC</w:t>
      </w:r>
      <w:r w:rsidR="00574229">
        <w:t xml:space="preserve">, </w:t>
      </w:r>
      <w:r w:rsidR="00CC0021" w:rsidRPr="00CC0021">
        <w:t xml:space="preserve">and excitation was applied through a lumped port with a port </w:t>
      </w:r>
      <w:r w:rsidR="00CC0021" w:rsidRPr="00CC0021">
        <w:lastRenderedPageBreak/>
        <w:t>impedance of 50 ohms.</w:t>
      </w:r>
      <w:r w:rsidR="001526FF">
        <w:t xml:space="preserve"> </w:t>
      </w:r>
      <w:r w:rsidR="00CC0021" w:rsidRPr="00CC0021">
        <w:t>The antenna model was placed within a rectangular radiating surface</w:t>
      </w:r>
      <w:r w:rsidR="00D843A1">
        <w:t>.</w:t>
      </w:r>
    </w:p>
    <w:p w14:paraId="37510FE5" w14:textId="77777777" w:rsidR="001526FF" w:rsidRDefault="001526FF" w:rsidP="00CC0021"/>
    <w:p w14:paraId="24D139C2" w14:textId="0429F61F" w:rsidR="00A04383" w:rsidRDefault="00A04383" w:rsidP="00CC0021">
      <w:r>
        <w:t xml:space="preserve">Based </w:t>
      </w:r>
      <w:r w:rsidR="00880E98">
        <w:t>on</w:t>
      </w:r>
      <w:r>
        <w:t xml:space="preserve"> knowing the wavelength of the </w:t>
      </w:r>
      <w:r w:rsidR="00880E98">
        <w:t xml:space="preserve">antenna, the length </w:t>
      </w:r>
      <w:r w:rsidR="00DD646E">
        <w:t>was</w:t>
      </w:r>
      <w:r w:rsidR="00880E98">
        <w:t xml:space="preserve"> calculated</w:t>
      </w:r>
      <w:r w:rsidR="0011100B">
        <w:t xml:space="preserve"> </w:t>
      </w:r>
      <w:r w:rsidR="00EE11F9">
        <w:t xml:space="preserve">to give </w:t>
      </w:r>
      <w:r w:rsidR="00BA5464">
        <w:t xml:space="preserve">the intended wavelength result </w:t>
      </w:r>
      <w:r w:rsidR="0011100B">
        <w:t>below</w:t>
      </w:r>
      <w:r w:rsidR="00585C94">
        <w:t>, using</w:t>
      </w:r>
      <w:r w:rsidR="00B574AA">
        <w:t xml:space="preserve"> </w:t>
      </w:r>
      <w:r w:rsidR="00B574AA">
        <w:fldChar w:fldCharType="begin"/>
      </w:r>
      <w:r w:rsidR="00B574AA">
        <w:instrText xml:space="preserve"> REF _Ref196671836 \h </w:instrText>
      </w:r>
      <w:r w:rsidR="00B574AA">
        <w:fldChar w:fldCharType="separate"/>
      </w:r>
      <w:r w:rsidR="00E72982">
        <w:t xml:space="preserve">Equation </w:t>
      </w:r>
      <w:r w:rsidR="00E72982">
        <w:rPr>
          <w:noProof/>
        </w:rPr>
        <w:t>2</w:t>
      </w:r>
      <w:r w:rsidR="00B574AA">
        <w:fldChar w:fldCharType="end"/>
      </w:r>
      <w:r w:rsidR="00B574AA">
        <w:t>.</w:t>
      </w:r>
    </w:p>
    <w:p w14:paraId="4E8E5566" w14:textId="77777777" w:rsidR="00B424BE" w:rsidRDefault="00B424BE" w:rsidP="00CC0021"/>
    <w:p w14:paraId="4F5F9514" w14:textId="5AEB1785" w:rsidR="00B424BE" w:rsidRDefault="0041445C" w:rsidP="00AC6743">
      <w:pPr>
        <w:jc w:val="center"/>
        <w:rPr>
          <w:rFonts w:ascii="Cambria Math" w:hAnsi="Cambria Math"/>
        </w:rPr>
      </w:pPr>
      <w:r w:rsidRPr="00FF120A">
        <w:rPr>
          <w:rFonts w:ascii="Cambria Math" w:hAnsi="Cambria Math"/>
        </w:rPr>
        <w:t>λ = 211 mm</w:t>
      </w:r>
    </w:p>
    <w:p w14:paraId="4A084ED8" w14:textId="19314538" w:rsidR="00A517E9" w:rsidRPr="00A517E9" w:rsidRDefault="00A517E9" w:rsidP="00AC6743">
      <w:pPr>
        <w:jc w:val="center"/>
        <w:rPr>
          <w:rFonts w:ascii="Cambria Math" w:hAnsi="Cambria Math"/>
          <w:vertAlign w:val="superscript"/>
        </w:rPr>
      </w:pPr>
      <w:r>
        <w:rPr>
          <w:rFonts w:ascii="Cambria Math" w:hAnsi="Cambria Math"/>
        </w:rPr>
        <w:t>c = 3 x 10</w:t>
      </w:r>
      <w:r>
        <w:rPr>
          <w:rFonts w:ascii="Cambria Math" w:hAnsi="Cambria Math"/>
          <w:vertAlign w:val="superscript"/>
        </w:rPr>
        <w:t>8</w:t>
      </w:r>
      <w:r>
        <w:rPr>
          <w:rFonts w:ascii="Cambria Math" w:hAnsi="Cambria Math"/>
        </w:rPr>
        <w:t xml:space="preserve"> ms</w:t>
      </w:r>
      <w:r>
        <w:rPr>
          <w:rFonts w:ascii="Cambria Math" w:hAnsi="Cambria Math"/>
          <w:vertAlign w:val="superscript"/>
        </w:rPr>
        <w:t>-1</w:t>
      </w:r>
    </w:p>
    <w:p w14:paraId="72188639" w14:textId="2546063E" w:rsidR="0041445C" w:rsidRDefault="00FF120A" w:rsidP="00AC6743">
      <w:pPr>
        <w:jc w:val="center"/>
        <w:rPr>
          <w:rFonts w:ascii="Cambria Math" w:eastAsiaTheme="minorEastAsia" w:hAnsi="Cambria Math"/>
        </w:rPr>
      </w:pPr>
      <w:r w:rsidRPr="00FF120A">
        <w:rPr>
          <w:rFonts w:ascii="Cambria Math" w:hAnsi="Cambria Math"/>
        </w:rPr>
        <w:t xml:space="preserve">L = </w:t>
      </w:r>
      <m:oMath>
        <m:f>
          <m:fPr>
            <m:ctrlPr>
              <w:rPr>
                <w:rFonts w:ascii="Cambria Math" w:hAnsi="Cambria Math"/>
                <w:i/>
              </w:rPr>
            </m:ctrlPr>
          </m:fPr>
          <m:num>
            <m:r>
              <w:rPr>
                <w:rFonts w:ascii="Cambria Math" w:hAnsi="Cambria Math"/>
              </w:rPr>
              <m:t>λ</m:t>
            </m:r>
          </m:num>
          <m:den>
            <m:r>
              <w:rPr>
                <w:rFonts w:ascii="Cambria Math" w:hAnsi="Cambria Math"/>
              </w:rPr>
              <m:t>2</m:t>
            </m:r>
          </m:den>
        </m:f>
      </m:oMath>
      <w:r>
        <w:rPr>
          <w:rFonts w:ascii="Cambria Math" w:eastAsiaTheme="minorEastAsia" w:hAnsi="Cambria Math"/>
        </w:rPr>
        <w:t xml:space="preserve"> = </w:t>
      </w:r>
      <m:oMath>
        <m:f>
          <m:fPr>
            <m:ctrlPr>
              <w:rPr>
                <w:rFonts w:ascii="Cambria Math" w:eastAsiaTheme="minorEastAsia" w:hAnsi="Cambria Math"/>
                <w:i/>
              </w:rPr>
            </m:ctrlPr>
          </m:fPr>
          <m:num>
            <m:r>
              <w:rPr>
                <w:rFonts w:ascii="Cambria Math" w:eastAsiaTheme="minorEastAsia" w:hAnsi="Cambria Math"/>
              </w:rPr>
              <m:t>211</m:t>
            </m:r>
          </m:num>
          <m:den>
            <m:r>
              <w:rPr>
                <w:rFonts w:ascii="Cambria Math" w:eastAsiaTheme="minorEastAsia" w:hAnsi="Cambria Math"/>
              </w:rPr>
              <m:t>2</m:t>
            </m:r>
          </m:den>
        </m:f>
      </m:oMath>
      <w:r w:rsidR="00E76E83">
        <w:rPr>
          <w:rFonts w:ascii="Cambria Math" w:eastAsiaTheme="minorEastAsia" w:hAnsi="Cambria Math"/>
        </w:rPr>
        <w:t xml:space="preserve"> = 105.5 mm</w:t>
      </w:r>
    </w:p>
    <w:p w14:paraId="5CCACF24" w14:textId="77777777" w:rsidR="0011100B" w:rsidRDefault="0011100B" w:rsidP="00CC0021">
      <w:pPr>
        <w:rPr>
          <w:rFonts w:ascii="Cambria Math" w:eastAsiaTheme="minorEastAsia" w:hAnsi="Cambria Math"/>
        </w:rPr>
      </w:pPr>
    </w:p>
    <w:p w14:paraId="2D4213FA" w14:textId="11B71C18" w:rsidR="0011100B" w:rsidRPr="0011100B" w:rsidRDefault="00BA5464" w:rsidP="00CC0021">
      <w:pPr>
        <w:rPr>
          <w:rFonts w:eastAsiaTheme="minorEastAsia" w:cs="Arial"/>
        </w:rPr>
      </w:pPr>
      <w:r>
        <w:rPr>
          <w:rFonts w:eastAsiaTheme="minorEastAsia" w:cs="Arial"/>
        </w:rPr>
        <w:t>Additionally</w:t>
      </w:r>
      <w:r w:rsidR="00B574AA">
        <w:rPr>
          <w:rFonts w:eastAsiaTheme="minorEastAsia" w:cs="Arial"/>
        </w:rPr>
        <w:t>,</w:t>
      </w:r>
      <w:r>
        <w:rPr>
          <w:rFonts w:eastAsiaTheme="minorEastAsia" w:cs="Arial"/>
        </w:rPr>
        <w:t xml:space="preserve"> the </w:t>
      </w:r>
      <w:r w:rsidR="00CB56A8">
        <w:rPr>
          <w:rFonts w:eastAsiaTheme="minorEastAsia" w:cs="Arial"/>
        </w:rPr>
        <w:t xml:space="preserve">operating frequency was determined using the </w:t>
      </w:r>
      <w:r w:rsidR="00B574AA">
        <w:rPr>
          <w:rFonts w:eastAsiaTheme="minorEastAsia" w:cs="Arial"/>
        </w:rPr>
        <w:t>intended</w:t>
      </w:r>
      <w:r w:rsidR="00CB56A8">
        <w:rPr>
          <w:rFonts w:eastAsiaTheme="minorEastAsia" w:cs="Arial"/>
        </w:rPr>
        <w:t xml:space="preserve"> wavelength</w:t>
      </w:r>
      <w:r w:rsidR="00585C94">
        <w:rPr>
          <w:rFonts w:eastAsiaTheme="minorEastAsia" w:cs="Arial"/>
        </w:rPr>
        <w:t xml:space="preserve"> below usin</w:t>
      </w:r>
      <w:r w:rsidR="00B574AA">
        <w:rPr>
          <w:rFonts w:eastAsiaTheme="minorEastAsia" w:cs="Arial"/>
        </w:rPr>
        <w:t xml:space="preserve">g </w:t>
      </w:r>
      <w:r w:rsidR="00B574AA">
        <w:rPr>
          <w:rFonts w:eastAsiaTheme="minorEastAsia" w:cs="Arial"/>
        </w:rPr>
        <w:fldChar w:fldCharType="begin"/>
      </w:r>
      <w:r w:rsidR="00B574AA">
        <w:rPr>
          <w:rFonts w:eastAsiaTheme="minorEastAsia" w:cs="Arial"/>
        </w:rPr>
        <w:instrText xml:space="preserve"> REF _Ref196672058 \h </w:instrText>
      </w:r>
      <w:r w:rsidR="00B574AA">
        <w:rPr>
          <w:rFonts w:eastAsiaTheme="minorEastAsia" w:cs="Arial"/>
        </w:rPr>
      </w:r>
      <w:r w:rsidR="00B574AA">
        <w:rPr>
          <w:rFonts w:eastAsiaTheme="minorEastAsia" w:cs="Arial"/>
        </w:rPr>
        <w:fldChar w:fldCharType="separate"/>
      </w:r>
      <w:r w:rsidR="00E72982">
        <w:t xml:space="preserve">Equation </w:t>
      </w:r>
      <w:r w:rsidR="00E72982">
        <w:rPr>
          <w:noProof/>
        </w:rPr>
        <w:t>3</w:t>
      </w:r>
      <w:r w:rsidR="00B574AA">
        <w:rPr>
          <w:rFonts w:eastAsiaTheme="minorEastAsia" w:cs="Arial"/>
        </w:rPr>
        <w:fldChar w:fldCharType="end"/>
      </w:r>
      <w:r w:rsidR="00B574AA">
        <w:rPr>
          <w:rFonts w:eastAsiaTheme="minorEastAsia" w:cs="Arial"/>
        </w:rPr>
        <w:t>.</w:t>
      </w:r>
    </w:p>
    <w:p w14:paraId="7B5603AD" w14:textId="77777777" w:rsidR="00DD646E" w:rsidRDefault="00DD646E" w:rsidP="00CC0021">
      <w:pPr>
        <w:rPr>
          <w:rFonts w:ascii="Cambria Math" w:eastAsiaTheme="minorEastAsia" w:hAnsi="Cambria Math"/>
        </w:rPr>
      </w:pPr>
    </w:p>
    <w:p w14:paraId="0F7317CE" w14:textId="3C9A50F7" w:rsidR="00A9105B" w:rsidRDefault="00A9105B" w:rsidP="00AC6743">
      <w:pPr>
        <w:jc w:val="center"/>
        <w:rPr>
          <w:rFonts w:ascii="Cambria Math" w:eastAsiaTheme="minorEastAsia" w:hAnsi="Cambria Math"/>
        </w:rPr>
      </w:pPr>
      <w:r>
        <w:rPr>
          <w:rFonts w:ascii="Cambria Math" w:eastAsiaTheme="minorEastAsia" w:hAnsi="Cambria Math"/>
        </w:rPr>
        <w:t xml:space="preserve">c = </w:t>
      </w:r>
      <w:r w:rsidRPr="00A9105B">
        <w:rPr>
          <w:rFonts w:ascii="Cambria Math" w:eastAsiaTheme="minorEastAsia" w:hAnsi="Cambria Math"/>
        </w:rPr>
        <w:t>λ</w:t>
      </w:r>
      <w:r>
        <w:rPr>
          <w:rFonts w:ascii="Cambria Math" w:eastAsiaTheme="minorEastAsia" w:hAnsi="Cambria Math"/>
        </w:rPr>
        <w:t>f</w:t>
      </w:r>
    </w:p>
    <w:p w14:paraId="32FF1FD8" w14:textId="3CB76510" w:rsidR="00A9105B" w:rsidRPr="00FF120A" w:rsidRDefault="00A9105B" w:rsidP="00AC6743">
      <w:pPr>
        <w:jc w:val="center"/>
        <w:rPr>
          <w:rFonts w:ascii="Cambria Math" w:hAnsi="Cambria Math"/>
        </w:rPr>
      </w:pPr>
      <w:r>
        <w:rPr>
          <w:rFonts w:ascii="Cambria Math" w:eastAsiaTheme="minorEastAsia" w:hAnsi="Cambria Math"/>
        </w:rPr>
        <w:t xml:space="preserve">f = </w:t>
      </w:r>
      <m:oMath>
        <m:f>
          <m:fPr>
            <m:ctrlPr>
              <w:rPr>
                <w:rFonts w:ascii="Cambria Math" w:eastAsiaTheme="minorEastAsia" w:hAnsi="Cambria Math"/>
                <w:i/>
              </w:rPr>
            </m:ctrlPr>
          </m:fPr>
          <m:num>
            <m:r>
              <w:rPr>
                <w:rFonts w:ascii="Cambria Math" w:eastAsiaTheme="minorEastAsia" w:hAnsi="Cambria Math"/>
              </w:rPr>
              <m:t>c</m:t>
            </m:r>
          </m:num>
          <m:den>
            <m:r>
              <w:rPr>
                <w:rFonts w:ascii="Cambria Math" w:eastAsiaTheme="minorEastAsia" w:hAnsi="Cambria Math"/>
              </w:rPr>
              <m:t>λ</m:t>
            </m:r>
          </m:den>
        </m:f>
      </m:oMath>
      <w:r w:rsidR="009666A9">
        <w:rPr>
          <w:rFonts w:ascii="Cambria Math" w:eastAsiaTheme="minorEastAsia" w:hAnsi="Cambria Math"/>
        </w:rPr>
        <w:t xml:space="preserve"> = </w:t>
      </w:r>
      <m:oMath>
        <m:f>
          <m:fPr>
            <m:ctrlPr>
              <w:rPr>
                <w:rFonts w:ascii="Cambria Math" w:eastAsiaTheme="minorEastAsia" w:hAnsi="Cambria Math"/>
                <w:i/>
              </w:rPr>
            </m:ctrlPr>
          </m:fPr>
          <m:num>
            <m:r>
              <w:rPr>
                <w:rFonts w:ascii="Cambria Math" w:eastAsiaTheme="minorEastAsia" w:hAnsi="Cambria Math"/>
              </w:rPr>
              <m:t xml:space="preserve">3 x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num>
          <m:den>
            <m:r>
              <w:rPr>
                <w:rFonts w:ascii="Cambria Math" w:eastAsiaTheme="minorEastAsia" w:hAnsi="Cambria Math"/>
              </w:rPr>
              <m:t>0.211</m:t>
            </m:r>
          </m:den>
        </m:f>
      </m:oMath>
      <w:r w:rsidR="009F5B20">
        <w:rPr>
          <w:rFonts w:ascii="Cambria Math" w:eastAsiaTheme="minorEastAsia" w:hAnsi="Cambria Math"/>
        </w:rPr>
        <w:t xml:space="preserve"> = </w:t>
      </w:r>
      <w:r w:rsidR="00A517E9">
        <w:rPr>
          <w:rFonts w:ascii="Cambria Math" w:eastAsiaTheme="minorEastAsia" w:hAnsi="Cambria Math"/>
        </w:rPr>
        <w:t>1421800948 Hz = 1.4</w:t>
      </w:r>
      <w:r w:rsidR="00693E7F">
        <w:rPr>
          <w:rFonts w:ascii="Cambria Math" w:eastAsiaTheme="minorEastAsia" w:hAnsi="Cambria Math"/>
        </w:rPr>
        <w:t xml:space="preserve">218 </w:t>
      </w:r>
      <w:r w:rsidR="000E7BF6">
        <w:rPr>
          <w:rFonts w:ascii="Cambria Math" w:eastAsiaTheme="minorEastAsia" w:hAnsi="Cambria Math"/>
        </w:rPr>
        <w:t>GHz</w:t>
      </w:r>
    </w:p>
    <w:p w14:paraId="49E093F8" w14:textId="77777777" w:rsidR="0029688C" w:rsidRPr="00CC0021" w:rsidRDefault="0029688C" w:rsidP="00CC0021"/>
    <w:p w14:paraId="73B7AA33" w14:textId="6ADB4956" w:rsidR="00CC0021" w:rsidRPr="00CC0021" w:rsidRDefault="009125D6" w:rsidP="00CC0021">
      <w:r>
        <w:t>Following the simulations, these</w:t>
      </w:r>
      <w:r w:rsidR="00CC0021" w:rsidRPr="00CC0021">
        <w:t xml:space="preserve"> computational analyses were performed:</w:t>
      </w:r>
    </w:p>
    <w:p w14:paraId="119481B1" w14:textId="2C986C9C" w:rsidR="00CC0021" w:rsidRPr="00CC0021" w:rsidRDefault="00CC0021" w:rsidP="00CC0021">
      <w:pPr>
        <w:numPr>
          <w:ilvl w:val="0"/>
          <w:numId w:val="6"/>
        </w:numPr>
      </w:pPr>
      <w:r w:rsidRPr="00CC0021">
        <w:t xml:space="preserve">Generation of the S-parameter plot to </w:t>
      </w:r>
      <w:r w:rsidR="002F3598">
        <w:t>analyse</w:t>
      </w:r>
      <w:r w:rsidRPr="00CC0021">
        <w:t xml:space="preserve"> the antenna’s </w:t>
      </w:r>
      <w:r w:rsidR="00BD2B4B" w:rsidRPr="00F454D0">
        <w:rPr>
          <w:rFonts w:cs="Arial"/>
        </w:rPr>
        <w:t xml:space="preserve">operating frequency </w:t>
      </w:r>
      <w:r w:rsidRPr="00CC0021">
        <w:t>from the plot.</w:t>
      </w:r>
    </w:p>
    <w:p w14:paraId="0F0BA1DF" w14:textId="0F44B95F" w:rsidR="00BD2B4B" w:rsidRDefault="00937933" w:rsidP="003278B7">
      <w:pPr>
        <w:numPr>
          <w:ilvl w:val="0"/>
          <w:numId w:val="6"/>
        </w:numPr>
      </w:pPr>
      <w:r>
        <w:t>Observation</w:t>
      </w:r>
      <w:r w:rsidR="00A6707C">
        <w:t xml:space="preserve"> and recording</w:t>
      </w:r>
      <w:r w:rsidR="00CC0021" w:rsidRPr="00CC0021">
        <w:t xml:space="preserve"> of the radiation pattern of the antenna to assess its directional characteristics.</w:t>
      </w:r>
    </w:p>
    <w:p w14:paraId="1386B7A5" w14:textId="77777777" w:rsidR="003278B7" w:rsidRPr="00CC0021" w:rsidRDefault="003278B7" w:rsidP="003278B7"/>
    <w:p w14:paraId="7D1DC649" w14:textId="23EF6A42" w:rsidR="00CC0021" w:rsidRDefault="5B856671" w:rsidP="00CC0021">
      <w:r>
        <w:t>These</w:t>
      </w:r>
      <w:r w:rsidR="00CC0021" w:rsidRPr="00CC0021">
        <w:t xml:space="preserve"> methodolog</w:t>
      </w:r>
      <w:r w:rsidR="003139BF">
        <w:t>ies above</w:t>
      </w:r>
      <w:r w:rsidR="00CC0021" w:rsidRPr="00CC0021">
        <w:t xml:space="preserve"> ensure a systematic approach to designing and analy</w:t>
      </w:r>
      <w:r w:rsidR="002F3598">
        <w:t>s</w:t>
      </w:r>
      <w:r w:rsidR="00CC0021" w:rsidRPr="00CC0021">
        <w:t>ing waveguides and antennas, facilitating a comprehensive evaluation of electromagnetic wave propagation and antenna radiation characteristics.</w:t>
      </w:r>
    </w:p>
    <w:p w14:paraId="4BBD3BC2" w14:textId="77777777" w:rsidR="00CC7A1D" w:rsidRDefault="00CC7A1D" w:rsidP="00CC0021"/>
    <w:p w14:paraId="48419A0A" w14:textId="77777777" w:rsidR="00CC7A1D" w:rsidRDefault="00CC7A1D" w:rsidP="00CC7A1D">
      <w:pPr>
        <w:keepNext/>
        <w:jc w:val="center"/>
      </w:pPr>
      <w:r>
        <w:rPr>
          <w:noProof/>
        </w:rPr>
        <w:lastRenderedPageBreak/>
        <w:drawing>
          <wp:inline distT="0" distB="0" distL="0" distR="0" wp14:anchorId="1804C391" wp14:editId="7E797B05">
            <wp:extent cx="5466078" cy="3792220"/>
            <wp:effectExtent l="0" t="0" r="1905" b="0"/>
            <wp:docPr id="2076006006" name="Picture 1" descr="A drawing of a cube with lines and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006006" name="Picture 1" descr="A drawing of a cube with lines and arrows&#10;&#10;AI-generated content may be incorrect."/>
                    <pic:cNvPicPr/>
                  </pic:nvPicPr>
                  <pic:blipFill>
                    <a:blip r:embed="rId14"/>
                    <a:stretch>
                      <a:fillRect/>
                    </a:stretch>
                  </pic:blipFill>
                  <pic:spPr>
                    <a:xfrm>
                      <a:off x="0" y="0"/>
                      <a:ext cx="5470146" cy="3795043"/>
                    </a:xfrm>
                    <a:prstGeom prst="rect">
                      <a:avLst/>
                    </a:prstGeom>
                  </pic:spPr>
                </pic:pic>
              </a:graphicData>
            </a:graphic>
          </wp:inline>
        </w:drawing>
      </w:r>
    </w:p>
    <w:p w14:paraId="1659F27B" w14:textId="18710125" w:rsidR="00CC7A1D" w:rsidRPr="00CC0021" w:rsidRDefault="00CC7A1D" w:rsidP="00CC7A1D">
      <w:pPr>
        <w:pStyle w:val="Caption"/>
        <w:jc w:val="center"/>
      </w:pPr>
      <w:bookmarkStart w:id="25" w:name="_Ref194436096"/>
      <w:bookmarkStart w:id="26" w:name="_Toc196847753"/>
      <w:r w:rsidRPr="00C40A2A">
        <w:t xml:space="preserve">Figure </w:t>
      </w:r>
      <w:r w:rsidRPr="00C40A2A">
        <w:fldChar w:fldCharType="begin"/>
      </w:r>
      <w:r w:rsidRPr="00C40A2A">
        <w:instrText xml:space="preserve"> SEQ Figure \* ARABIC </w:instrText>
      </w:r>
      <w:r w:rsidRPr="00C40A2A">
        <w:fldChar w:fldCharType="separate"/>
      </w:r>
      <w:r w:rsidR="00E72982">
        <w:rPr>
          <w:noProof/>
        </w:rPr>
        <w:t>3</w:t>
      </w:r>
      <w:r w:rsidRPr="00C40A2A">
        <w:fldChar w:fldCharType="end"/>
      </w:r>
      <w:bookmarkEnd w:id="25"/>
      <w:r w:rsidRPr="00C40A2A">
        <w:t xml:space="preserve"> - </w:t>
      </w:r>
      <w:r w:rsidR="00C40A2A" w:rsidRPr="00C40A2A">
        <w:rPr>
          <w:rFonts w:cs="Arial"/>
        </w:rPr>
        <w:t xml:space="preserve">Halfwave Dipole Antenna </w:t>
      </w:r>
      <w:r w:rsidR="00C40A2A">
        <w:rPr>
          <w:rFonts w:cs="Arial"/>
        </w:rPr>
        <w:t>design.</w:t>
      </w:r>
      <w:bookmarkEnd w:id="26"/>
    </w:p>
    <w:p w14:paraId="497521B8" w14:textId="77777777" w:rsidR="003139BF" w:rsidRDefault="003139BF" w:rsidP="003139BF"/>
    <w:p w14:paraId="20DB7601" w14:textId="77777777" w:rsidR="003139BF" w:rsidRDefault="003139BF" w:rsidP="003139BF"/>
    <w:p w14:paraId="5A95663C" w14:textId="77777777" w:rsidR="006641EF" w:rsidRDefault="006641EF" w:rsidP="003139BF"/>
    <w:p w14:paraId="37F514BB" w14:textId="77777777" w:rsidR="006641EF" w:rsidRDefault="006641EF" w:rsidP="003139BF"/>
    <w:p w14:paraId="7B998599" w14:textId="77777777" w:rsidR="006641EF" w:rsidRDefault="006641EF" w:rsidP="003139BF"/>
    <w:p w14:paraId="5357C1F1" w14:textId="77777777" w:rsidR="006641EF" w:rsidRDefault="006641EF" w:rsidP="003139BF"/>
    <w:p w14:paraId="79392466" w14:textId="77777777" w:rsidR="006641EF" w:rsidRDefault="006641EF" w:rsidP="003139BF"/>
    <w:p w14:paraId="0E4F2AA7" w14:textId="77777777" w:rsidR="006641EF" w:rsidRDefault="006641EF" w:rsidP="003139BF"/>
    <w:p w14:paraId="4218EF3E" w14:textId="77777777" w:rsidR="006641EF" w:rsidRDefault="006641EF" w:rsidP="003139BF"/>
    <w:p w14:paraId="49A8B01E" w14:textId="77777777" w:rsidR="006641EF" w:rsidRDefault="006641EF" w:rsidP="003139BF"/>
    <w:p w14:paraId="051E32E5" w14:textId="77777777" w:rsidR="006641EF" w:rsidRDefault="006641EF" w:rsidP="003139BF"/>
    <w:p w14:paraId="72C68A42" w14:textId="77777777" w:rsidR="006641EF" w:rsidRDefault="006641EF" w:rsidP="003139BF"/>
    <w:p w14:paraId="6C2C4C9A" w14:textId="77777777" w:rsidR="006641EF" w:rsidRDefault="006641EF" w:rsidP="003139BF"/>
    <w:p w14:paraId="68E28C54" w14:textId="77777777" w:rsidR="006641EF" w:rsidRDefault="006641EF" w:rsidP="003139BF"/>
    <w:p w14:paraId="3187576B" w14:textId="77777777" w:rsidR="006641EF" w:rsidRDefault="006641EF" w:rsidP="003139BF"/>
    <w:p w14:paraId="33368F99" w14:textId="77777777" w:rsidR="006641EF" w:rsidRDefault="006641EF" w:rsidP="003139BF"/>
    <w:p w14:paraId="0407392E" w14:textId="77777777" w:rsidR="006641EF" w:rsidRDefault="006641EF" w:rsidP="003139BF"/>
    <w:p w14:paraId="5FCD5221" w14:textId="1DF3203C" w:rsidR="004C34BB" w:rsidRDefault="00134691" w:rsidP="004C34BB">
      <w:pPr>
        <w:pStyle w:val="Heading1"/>
      </w:pPr>
      <w:bookmarkStart w:id="27" w:name="_Toc196847735"/>
      <w:r>
        <w:lastRenderedPageBreak/>
        <w:t>3</w:t>
      </w:r>
      <w:r w:rsidR="004C34BB">
        <w:t>.0 Results</w:t>
      </w:r>
      <w:bookmarkEnd w:id="27"/>
    </w:p>
    <w:p w14:paraId="1BCF24CD" w14:textId="3E4591DF" w:rsidR="00662FC6" w:rsidRDefault="00662FC6" w:rsidP="00072557">
      <w:pPr>
        <w:pStyle w:val="Heading2"/>
        <w:sectPr w:rsidR="00662FC6">
          <w:footerReference w:type="default" r:id="rId15"/>
          <w:pgSz w:w="11906" w:h="16838"/>
          <w:pgMar w:top="1440" w:right="1440" w:bottom="1440" w:left="1440" w:header="708" w:footer="708" w:gutter="0"/>
          <w:cols w:space="708"/>
          <w:docGrid w:linePitch="360"/>
        </w:sectPr>
      </w:pPr>
    </w:p>
    <w:p w14:paraId="170B556F" w14:textId="0D1EB7F7" w:rsidR="00072557" w:rsidRDefault="00134691" w:rsidP="00072557">
      <w:pPr>
        <w:pStyle w:val="Heading2"/>
      </w:pPr>
      <w:bookmarkStart w:id="28" w:name="_Toc196847736"/>
      <w:r>
        <w:lastRenderedPageBreak/>
        <w:t>3</w:t>
      </w:r>
      <w:r w:rsidR="000E4596">
        <w:t>.1</w:t>
      </w:r>
      <w:r w:rsidR="000E4596">
        <w:tab/>
      </w:r>
      <w:r w:rsidR="00990C0C">
        <w:t>Port Field Display</w:t>
      </w:r>
      <w:bookmarkEnd w:id="28"/>
    </w:p>
    <w:p w14:paraId="1B369777" w14:textId="2A57F99C" w:rsidR="00172FE1" w:rsidRDefault="00172FE1" w:rsidP="00172FE1">
      <w:pPr>
        <w:pStyle w:val="Caption"/>
        <w:keepNext/>
      </w:pPr>
      <w:bookmarkStart w:id="29" w:name="_Toc196847760"/>
      <w:r>
        <w:t xml:space="preserve">Table </w:t>
      </w:r>
      <w:r>
        <w:fldChar w:fldCharType="begin"/>
      </w:r>
      <w:r>
        <w:instrText xml:space="preserve"> SEQ Table \* ARABIC </w:instrText>
      </w:r>
      <w:r>
        <w:fldChar w:fldCharType="separate"/>
      </w:r>
      <w:r w:rsidR="00E72982">
        <w:rPr>
          <w:noProof/>
        </w:rPr>
        <w:t>1</w:t>
      </w:r>
      <w:r>
        <w:fldChar w:fldCharType="end"/>
      </w:r>
      <w:r>
        <w:t xml:space="preserve"> - Task 1A</w:t>
      </w:r>
      <w:r w:rsidR="00067223">
        <w:t xml:space="preserve"> </w:t>
      </w:r>
      <w:r w:rsidR="000340D6">
        <w:t>p</w:t>
      </w:r>
      <w:r w:rsidR="00067223">
        <w:t xml:space="preserve">ort </w:t>
      </w:r>
      <w:r w:rsidR="000340D6">
        <w:t>f</w:t>
      </w:r>
      <w:r w:rsidR="00B14B5C">
        <w:t xml:space="preserve">ield </w:t>
      </w:r>
      <w:r w:rsidR="000340D6">
        <w:t>d</w:t>
      </w:r>
      <w:r w:rsidR="00B14B5C">
        <w:t>isplay.</w:t>
      </w:r>
      <w:bookmarkEnd w:id="29"/>
    </w:p>
    <w:tbl>
      <w:tblPr>
        <w:tblStyle w:val="TableGrid"/>
        <w:tblW w:w="0" w:type="auto"/>
        <w:tblLook w:val="04A0" w:firstRow="1" w:lastRow="0" w:firstColumn="1" w:lastColumn="0" w:noHBand="0" w:noVBand="1"/>
      </w:tblPr>
      <w:tblGrid>
        <w:gridCol w:w="1055"/>
        <w:gridCol w:w="6367"/>
        <w:gridCol w:w="6526"/>
      </w:tblGrid>
      <w:tr w:rsidR="00FA330A" w14:paraId="07777134" w14:textId="77777777" w:rsidTr="00FA330A">
        <w:tc>
          <w:tcPr>
            <w:tcW w:w="13948" w:type="dxa"/>
            <w:gridSpan w:val="3"/>
            <w:vAlign w:val="center"/>
          </w:tcPr>
          <w:p w14:paraId="3A37BDC1" w14:textId="7C88824C" w:rsidR="00FA330A" w:rsidRPr="003C176B" w:rsidRDefault="00FA330A" w:rsidP="00FA330A">
            <w:pPr>
              <w:jc w:val="center"/>
              <w:rPr>
                <w:b/>
                <w:bCs/>
              </w:rPr>
            </w:pPr>
            <w:r w:rsidRPr="003C176B">
              <w:rPr>
                <w:b/>
                <w:bCs/>
              </w:rPr>
              <w:t>Task 1A</w:t>
            </w:r>
          </w:p>
        </w:tc>
      </w:tr>
      <w:tr w:rsidR="003C176B" w14:paraId="45D34CF9" w14:textId="77777777" w:rsidTr="00172FE1">
        <w:tc>
          <w:tcPr>
            <w:tcW w:w="1055" w:type="dxa"/>
          </w:tcPr>
          <w:p w14:paraId="0C3E9470" w14:textId="0474A8FE" w:rsidR="000E4596" w:rsidRPr="003C176B" w:rsidRDefault="000E4596" w:rsidP="00990C0C">
            <w:pPr>
              <w:rPr>
                <w:b/>
                <w:bCs/>
              </w:rPr>
            </w:pPr>
          </w:p>
        </w:tc>
        <w:tc>
          <w:tcPr>
            <w:tcW w:w="6367" w:type="dxa"/>
          </w:tcPr>
          <w:p w14:paraId="57D1372C" w14:textId="607DCCCD" w:rsidR="000E4596" w:rsidRPr="003C176B" w:rsidRDefault="00A0398E" w:rsidP="00990C0C">
            <w:pPr>
              <w:rPr>
                <w:b/>
                <w:bCs/>
              </w:rPr>
            </w:pPr>
            <w:r w:rsidRPr="003C176B">
              <w:rPr>
                <w:b/>
                <w:bCs/>
              </w:rPr>
              <w:t>Port 1</w:t>
            </w:r>
          </w:p>
        </w:tc>
        <w:tc>
          <w:tcPr>
            <w:tcW w:w="6526" w:type="dxa"/>
          </w:tcPr>
          <w:p w14:paraId="103E6C74" w14:textId="3140431B" w:rsidR="000E4596" w:rsidRPr="003C176B" w:rsidRDefault="00A0398E" w:rsidP="00990C0C">
            <w:pPr>
              <w:rPr>
                <w:b/>
                <w:bCs/>
              </w:rPr>
            </w:pPr>
            <w:r w:rsidRPr="003C176B">
              <w:rPr>
                <w:b/>
                <w:bCs/>
              </w:rPr>
              <w:t>Port 2</w:t>
            </w:r>
          </w:p>
        </w:tc>
      </w:tr>
      <w:tr w:rsidR="003C176B" w14:paraId="5F7C59F6" w14:textId="77777777" w:rsidTr="00172FE1">
        <w:tc>
          <w:tcPr>
            <w:tcW w:w="1055" w:type="dxa"/>
          </w:tcPr>
          <w:p w14:paraId="563CB416" w14:textId="3C6E3AB3" w:rsidR="000E4596" w:rsidRPr="003C176B" w:rsidRDefault="00140776" w:rsidP="00990C0C">
            <w:pPr>
              <w:rPr>
                <w:b/>
                <w:bCs/>
              </w:rPr>
            </w:pPr>
            <w:r w:rsidRPr="003C176B">
              <w:rPr>
                <w:b/>
                <w:bCs/>
              </w:rPr>
              <w:t>Mode 1</w:t>
            </w:r>
          </w:p>
        </w:tc>
        <w:tc>
          <w:tcPr>
            <w:tcW w:w="6367" w:type="dxa"/>
          </w:tcPr>
          <w:p w14:paraId="71D5A2B4" w14:textId="5FA27FCB" w:rsidR="000E4596" w:rsidRDefault="00762EFC" w:rsidP="00990C0C">
            <w:r>
              <w:rPr>
                <w:noProof/>
              </w:rPr>
              <w:drawing>
                <wp:inline distT="0" distB="0" distL="0" distR="0" wp14:anchorId="780D6DD4" wp14:editId="403D1993">
                  <wp:extent cx="3905562" cy="1231900"/>
                  <wp:effectExtent l="0" t="0" r="0" b="6350"/>
                  <wp:docPr id="985889241" name="Picture 985889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26558" cy="1238522"/>
                          </a:xfrm>
                          <a:prstGeom prst="rect">
                            <a:avLst/>
                          </a:prstGeom>
                        </pic:spPr>
                      </pic:pic>
                    </a:graphicData>
                  </a:graphic>
                </wp:inline>
              </w:drawing>
            </w:r>
          </w:p>
        </w:tc>
        <w:tc>
          <w:tcPr>
            <w:tcW w:w="6526" w:type="dxa"/>
          </w:tcPr>
          <w:p w14:paraId="2BCFD71E" w14:textId="0710707C" w:rsidR="000E4596" w:rsidRDefault="003C7225" w:rsidP="00990C0C">
            <w:r>
              <w:rPr>
                <w:noProof/>
              </w:rPr>
              <w:drawing>
                <wp:inline distT="0" distB="0" distL="0" distR="0" wp14:anchorId="1CB7F23B" wp14:editId="2A42D7D0">
                  <wp:extent cx="3906000" cy="1254542"/>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06000" cy="1254542"/>
                          </a:xfrm>
                          <a:prstGeom prst="rect">
                            <a:avLst/>
                          </a:prstGeom>
                        </pic:spPr>
                      </pic:pic>
                    </a:graphicData>
                  </a:graphic>
                </wp:inline>
              </w:drawing>
            </w:r>
          </w:p>
        </w:tc>
      </w:tr>
      <w:tr w:rsidR="003C176B" w14:paraId="4D7E7010" w14:textId="77777777" w:rsidTr="00172FE1">
        <w:tc>
          <w:tcPr>
            <w:tcW w:w="1055" w:type="dxa"/>
          </w:tcPr>
          <w:p w14:paraId="409417D2" w14:textId="761B310B" w:rsidR="00140776" w:rsidRPr="003C176B" w:rsidRDefault="00140776" w:rsidP="00990C0C">
            <w:pPr>
              <w:rPr>
                <w:b/>
                <w:bCs/>
              </w:rPr>
            </w:pPr>
            <w:r w:rsidRPr="003C176B">
              <w:rPr>
                <w:b/>
                <w:bCs/>
              </w:rPr>
              <w:t>Mode 2</w:t>
            </w:r>
          </w:p>
        </w:tc>
        <w:tc>
          <w:tcPr>
            <w:tcW w:w="6367" w:type="dxa"/>
          </w:tcPr>
          <w:p w14:paraId="0C62AAE2" w14:textId="40C9FC78" w:rsidR="000E4596" w:rsidRDefault="006D167B" w:rsidP="00990C0C">
            <w:r>
              <w:rPr>
                <w:noProof/>
              </w:rPr>
              <w:drawing>
                <wp:inline distT="0" distB="0" distL="0" distR="0" wp14:anchorId="1FE75B4A" wp14:editId="6796900C">
                  <wp:extent cx="3906000" cy="120347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06000" cy="1203477"/>
                          </a:xfrm>
                          <a:prstGeom prst="rect">
                            <a:avLst/>
                          </a:prstGeom>
                        </pic:spPr>
                      </pic:pic>
                    </a:graphicData>
                  </a:graphic>
                </wp:inline>
              </w:drawing>
            </w:r>
          </w:p>
        </w:tc>
        <w:tc>
          <w:tcPr>
            <w:tcW w:w="6526" w:type="dxa"/>
          </w:tcPr>
          <w:p w14:paraId="4042608A" w14:textId="350890D2" w:rsidR="000E4596" w:rsidRDefault="002E4813" w:rsidP="00990C0C">
            <w:r>
              <w:rPr>
                <w:noProof/>
              </w:rPr>
              <w:drawing>
                <wp:inline distT="0" distB="0" distL="0" distR="0" wp14:anchorId="24A8A2CE" wp14:editId="4A32986D">
                  <wp:extent cx="3906000" cy="120607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06000" cy="1206074"/>
                          </a:xfrm>
                          <a:prstGeom prst="rect">
                            <a:avLst/>
                          </a:prstGeom>
                        </pic:spPr>
                      </pic:pic>
                    </a:graphicData>
                  </a:graphic>
                </wp:inline>
              </w:drawing>
            </w:r>
          </w:p>
        </w:tc>
      </w:tr>
      <w:tr w:rsidR="003C176B" w14:paraId="5FD73BD5" w14:textId="77777777" w:rsidTr="00172FE1">
        <w:tc>
          <w:tcPr>
            <w:tcW w:w="1055" w:type="dxa"/>
          </w:tcPr>
          <w:p w14:paraId="069DFF2A" w14:textId="196CF46B" w:rsidR="000E4596" w:rsidRPr="003C176B" w:rsidRDefault="00140776" w:rsidP="00990C0C">
            <w:pPr>
              <w:rPr>
                <w:b/>
                <w:bCs/>
              </w:rPr>
            </w:pPr>
            <w:r w:rsidRPr="003C176B">
              <w:rPr>
                <w:b/>
                <w:bCs/>
              </w:rPr>
              <w:t>Mode 3</w:t>
            </w:r>
          </w:p>
        </w:tc>
        <w:tc>
          <w:tcPr>
            <w:tcW w:w="6367" w:type="dxa"/>
          </w:tcPr>
          <w:p w14:paraId="7652B091" w14:textId="617B52F3" w:rsidR="000E4596" w:rsidRDefault="00432BD6" w:rsidP="00990C0C">
            <w:r>
              <w:rPr>
                <w:noProof/>
              </w:rPr>
              <w:drawing>
                <wp:inline distT="0" distB="0" distL="0" distR="0" wp14:anchorId="532A1768" wp14:editId="0058B1B5">
                  <wp:extent cx="3906000" cy="122035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06000" cy="1220354"/>
                          </a:xfrm>
                          <a:prstGeom prst="rect">
                            <a:avLst/>
                          </a:prstGeom>
                        </pic:spPr>
                      </pic:pic>
                    </a:graphicData>
                  </a:graphic>
                </wp:inline>
              </w:drawing>
            </w:r>
          </w:p>
        </w:tc>
        <w:tc>
          <w:tcPr>
            <w:tcW w:w="6526" w:type="dxa"/>
          </w:tcPr>
          <w:p w14:paraId="5D4CA15C" w14:textId="706E295B" w:rsidR="000E4596" w:rsidRDefault="003C176B" w:rsidP="00990C0C">
            <w:r>
              <w:rPr>
                <w:noProof/>
              </w:rPr>
              <w:drawing>
                <wp:inline distT="0" distB="0" distL="0" distR="0" wp14:anchorId="4D357754" wp14:editId="14131798">
                  <wp:extent cx="3906000" cy="120044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906000" cy="1200448"/>
                          </a:xfrm>
                          <a:prstGeom prst="rect">
                            <a:avLst/>
                          </a:prstGeom>
                        </pic:spPr>
                      </pic:pic>
                    </a:graphicData>
                  </a:graphic>
                </wp:inline>
              </w:drawing>
            </w:r>
          </w:p>
        </w:tc>
      </w:tr>
    </w:tbl>
    <w:p w14:paraId="74C38890" w14:textId="77777777" w:rsidR="000E4596" w:rsidRDefault="000E4596" w:rsidP="00990C0C">
      <w:pPr>
        <w:sectPr w:rsidR="000E4596" w:rsidSect="00662FC6">
          <w:pgSz w:w="16838" w:h="11906" w:orient="landscape"/>
          <w:pgMar w:top="1440" w:right="1440" w:bottom="1440" w:left="1440" w:header="709" w:footer="709" w:gutter="0"/>
          <w:cols w:space="708"/>
          <w:docGrid w:linePitch="360"/>
        </w:sectPr>
      </w:pPr>
    </w:p>
    <w:p w14:paraId="436ABA1C" w14:textId="77777777" w:rsidR="00172FE1" w:rsidRDefault="00172FE1" w:rsidP="00172FE1"/>
    <w:p w14:paraId="43888011" w14:textId="156DA0BD" w:rsidR="00172FE1" w:rsidRDefault="00172FE1" w:rsidP="00172FE1">
      <w:pPr>
        <w:pStyle w:val="Caption"/>
        <w:keepNext/>
      </w:pPr>
      <w:bookmarkStart w:id="30" w:name="_Toc196847761"/>
      <w:r>
        <w:t xml:space="preserve">Table </w:t>
      </w:r>
      <w:r>
        <w:fldChar w:fldCharType="begin"/>
      </w:r>
      <w:r>
        <w:instrText xml:space="preserve"> SEQ Table \* ARABIC </w:instrText>
      </w:r>
      <w:r>
        <w:fldChar w:fldCharType="separate"/>
      </w:r>
      <w:r w:rsidR="00E72982">
        <w:rPr>
          <w:noProof/>
        </w:rPr>
        <w:t>2</w:t>
      </w:r>
      <w:r>
        <w:fldChar w:fldCharType="end"/>
      </w:r>
      <w:r>
        <w:t xml:space="preserve"> - Task 1B</w:t>
      </w:r>
      <w:r w:rsidR="00B14B5C">
        <w:t xml:space="preserve"> </w:t>
      </w:r>
      <w:r w:rsidR="000340D6">
        <w:t>p</w:t>
      </w:r>
      <w:r w:rsidR="00B14B5C">
        <w:t xml:space="preserve">ort </w:t>
      </w:r>
      <w:r w:rsidR="000340D6">
        <w:t>f</w:t>
      </w:r>
      <w:r w:rsidR="00B14B5C">
        <w:t xml:space="preserve">ield </w:t>
      </w:r>
      <w:r w:rsidR="000340D6">
        <w:t>d</w:t>
      </w:r>
      <w:r w:rsidR="00B14B5C">
        <w:t>isplay.</w:t>
      </w:r>
      <w:bookmarkEnd w:id="30"/>
    </w:p>
    <w:tbl>
      <w:tblPr>
        <w:tblStyle w:val="TableGrid"/>
        <w:tblW w:w="0" w:type="auto"/>
        <w:tblLook w:val="04A0" w:firstRow="1" w:lastRow="0" w:firstColumn="1" w:lastColumn="0" w:noHBand="0" w:noVBand="1"/>
      </w:tblPr>
      <w:tblGrid>
        <w:gridCol w:w="1055"/>
        <w:gridCol w:w="6367"/>
        <w:gridCol w:w="6526"/>
      </w:tblGrid>
      <w:tr w:rsidR="00172FE1" w14:paraId="768F5CFE" w14:textId="77777777" w:rsidTr="000F7D79">
        <w:tc>
          <w:tcPr>
            <w:tcW w:w="13948" w:type="dxa"/>
            <w:gridSpan w:val="3"/>
            <w:vAlign w:val="center"/>
          </w:tcPr>
          <w:p w14:paraId="70729372" w14:textId="77777777" w:rsidR="00172FE1" w:rsidRPr="003C176B" w:rsidRDefault="00172FE1" w:rsidP="000F7D79">
            <w:pPr>
              <w:jc w:val="center"/>
              <w:rPr>
                <w:b/>
                <w:bCs/>
              </w:rPr>
            </w:pPr>
            <w:r w:rsidRPr="003C176B">
              <w:rPr>
                <w:b/>
                <w:bCs/>
              </w:rPr>
              <w:t>Task 1A</w:t>
            </w:r>
          </w:p>
        </w:tc>
      </w:tr>
      <w:tr w:rsidR="00172FE1" w14:paraId="5DCF31F0" w14:textId="77777777" w:rsidTr="00172FE1">
        <w:tc>
          <w:tcPr>
            <w:tcW w:w="1055" w:type="dxa"/>
          </w:tcPr>
          <w:p w14:paraId="74EF81B8" w14:textId="77777777" w:rsidR="00172FE1" w:rsidRPr="003C176B" w:rsidRDefault="00172FE1" w:rsidP="000F7D79">
            <w:pPr>
              <w:rPr>
                <w:b/>
                <w:bCs/>
              </w:rPr>
            </w:pPr>
          </w:p>
        </w:tc>
        <w:tc>
          <w:tcPr>
            <w:tcW w:w="6367" w:type="dxa"/>
          </w:tcPr>
          <w:p w14:paraId="23505D04" w14:textId="77777777" w:rsidR="00172FE1" w:rsidRPr="003C176B" w:rsidRDefault="00172FE1" w:rsidP="000F7D79">
            <w:pPr>
              <w:rPr>
                <w:b/>
                <w:bCs/>
              </w:rPr>
            </w:pPr>
            <w:r w:rsidRPr="003C176B">
              <w:rPr>
                <w:b/>
                <w:bCs/>
              </w:rPr>
              <w:t>Port 1</w:t>
            </w:r>
          </w:p>
        </w:tc>
        <w:tc>
          <w:tcPr>
            <w:tcW w:w="6526" w:type="dxa"/>
          </w:tcPr>
          <w:p w14:paraId="5D0D2EF4" w14:textId="77777777" w:rsidR="00172FE1" w:rsidRPr="003C176B" w:rsidRDefault="00172FE1" w:rsidP="000F7D79">
            <w:pPr>
              <w:rPr>
                <w:b/>
                <w:bCs/>
              </w:rPr>
            </w:pPr>
            <w:r w:rsidRPr="003C176B">
              <w:rPr>
                <w:b/>
                <w:bCs/>
              </w:rPr>
              <w:t>Port 2</w:t>
            </w:r>
          </w:p>
        </w:tc>
      </w:tr>
      <w:tr w:rsidR="00172FE1" w14:paraId="69C914D5" w14:textId="77777777" w:rsidTr="00172FE1">
        <w:tc>
          <w:tcPr>
            <w:tcW w:w="1055" w:type="dxa"/>
          </w:tcPr>
          <w:p w14:paraId="70BBA238" w14:textId="77777777" w:rsidR="00172FE1" w:rsidRPr="003C176B" w:rsidRDefault="00172FE1" w:rsidP="000F7D79">
            <w:pPr>
              <w:rPr>
                <w:b/>
                <w:bCs/>
              </w:rPr>
            </w:pPr>
            <w:r w:rsidRPr="003C176B">
              <w:rPr>
                <w:b/>
                <w:bCs/>
              </w:rPr>
              <w:t>Mode 1</w:t>
            </w:r>
          </w:p>
        </w:tc>
        <w:tc>
          <w:tcPr>
            <w:tcW w:w="6367" w:type="dxa"/>
          </w:tcPr>
          <w:p w14:paraId="694B3CF8" w14:textId="34BA094C" w:rsidR="00172FE1" w:rsidRDefault="001239FA" w:rsidP="000F7D79">
            <w:r>
              <w:rPr>
                <w:noProof/>
              </w:rPr>
              <w:drawing>
                <wp:inline distT="0" distB="0" distL="0" distR="0" wp14:anchorId="60037808" wp14:editId="1D561EE0">
                  <wp:extent cx="3906000" cy="1254918"/>
                  <wp:effectExtent l="0" t="0" r="0" b="2540"/>
                  <wp:docPr id="1406117105" name="Picture 1" descr="A graph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117105" name="Picture 1" descr="A graph with red lines&#10;&#10;AI-generated content may be incorrect."/>
                          <pic:cNvPicPr/>
                        </pic:nvPicPr>
                        <pic:blipFill rotWithShape="1">
                          <a:blip r:embed="rId22"/>
                          <a:srcRect l="8974" t="3343" r="11368" b="41513"/>
                          <a:stretch/>
                        </pic:blipFill>
                        <pic:spPr bwMode="auto">
                          <a:xfrm>
                            <a:off x="0" y="0"/>
                            <a:ext cx="3906000" cy="1254918"/>
                          </a:xfrm>
                          <a:prstGeom prst="rect">
                            <a:avLst/>
                          </a:prstGeom>
                          <a:ln>
                            <a:noFill/>
                          </a:ln>
                          <a:extLst>
                            <a:ext uri="{53640926-AAD7-44D8-BBD7-CCE9431645EC}">
                              <a14:shadowObscured xmlns:a14="http://schemas.microsoft.com/office/drawing/2010/main"/>
                            </a:ext>
                          </a:extLst>
                        </pic:spPr>
                      </pic:pic>
                    </a:graphicData>
                  </a:graphic>
                </wp:inline>
              </w:drawing>
            </w:r>
          </w:p>
        </w:tc>
        <w:tc>
          <w:tcPr>
            <w:tcW w:w="6526" w:type="dxa"/>
          </w:tcPr>
          <w:p w14:paraId="066EF567" w14:textId="0953A09D" w:rsidR="00172FE1" w:rsidRDefault="00D86800" w:rsidP="000F7D79">
            <w:r>
              <w:rPr>
                <w:noProof/>
              </w:rPr>
              <w:drawing>
                <wp:inline distT="0" distB="0" distL="0" distR="0" wp14:anchorId="68455A5C" wp14:editId="103CB17E">
                  <wp:extent cx="3906000" cy="1280829"/>
                  <wp:effectExtent l="0" t="0" r="0" b="0"/>
                  <wp:docPr id="240879296"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879296" name="Picture 1" descr="A graph with lines and dots&#10;&#10;AI-generated content may be incorrect."/>
                          <pic:cNvPicPr/>
                        </pic:nvPicPr>
                        <pic:blipFill rotWithShape="1">
                          <a:blip r:embed="rId23"/>
                          <a:srcRect l="11412" t="7035" r="6825" b="41377"/>
                          <a:stretch/>
                        </pic:blipFill>
                        <pic:spPr bwMode="auto">
                          <a:xfrm>
                            <a:off x="0" y="0"/>
                            <a:ext cx="3906000" cy="1280829"/>
                          </a:xfrm>
                          <a:prstGeom prst="rect">
                            <a:avLst/>
                          </a:prstGeom>
                          <a:ln>
                            <a:noFill/>
                          </a:ln>
                          <a:extLst>
                            <a:ext uri="{53640926-AAD7-44D8-BBD7-CCE9431645EC}">
                              <a14:shadowObscured xmlns:a14="http://schemas.microsoft.com/office/drawing/2010/main"/>
                            </a:ext>
                          </a:extLst>
                        </pic:spPr>
                      </pic:pic>
                    </a:graphicData>
                  </a:graphic>
                </wp:inline>
              </w:drawing>
            </w:r>
          </w:p>
        </w:tc>
      </w:tr>
      <w:tr w:rsidR="00172FE1" w14:paraId="1DD2A67D" w14:textId="77777777" w:rsidTr="00172FE1">
        <w:tc>
          <w:tcPr>
            <w:tcW w:w="1055" w:type="dxa"/>
          </w:tcPr>
          <w:p w14:paraId="623113DB" w14:textId="77777777" w:rsidR="00172FE1" w:rsidRPr="003C176B" w:rsidRDefault="00172FE1" w:rsidP="000F7D79">
            <w:pPr>
              <w:rPr>
                <w:b/>
                <w:bCs/>
              </w:rPr>
            </w:pPr>
            <w:r w:rsidRPr="003C176B">
              <w:rPr>
                <w:b/>
                <w:bCs/>
              </w:rPr>
              <w:t>Mode 2</w:t>
            </w:r>
          </w:p>
        </w:tc>
        <w:tc>
          <w:tcPr>
            <w:tcW w:w="6367" w:type="dxa"/>
          </w:tcPr>
          <w:p w14:paraId="0FD3A8A8" w14:textId="3B921ACC" w:rsidR="00172FE1" w:rsidRDefault="009213CA" w:rsidP="000F7D79">
            <w:r>
              <w:rPr>
                <w:noProof/>
              </w:rPr>
              <w:drawing>
                <wp:inline distT="0" distB="0" distL="0" distR="0" wp14:anchorId="6F1ACAC4" wp14:editId="39E73477">
                  <wp:extent cx="3906000" cy="1219941"/>
                  <wp:effectExtent l="0" t="0" r="0" b="0"/>
                  <wp:docPr id="1981354588"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354588" name="Picture 1" descr="A graph with lines and dots&#10;&#10;AI-generated content may be incorrect."/>
                          <pic:cNvPicPr/>
                        </pic:nvPicPr>
                        <pic:blipFill rotWithShape="1">
                          <a:blip r:embed="rId24"/>
                          <a:srcRect l="11190" t="13973" r="9705" b="39521"/>
                          <a:stretch/>
                        </pic:blipFill>
                        <pic:spPr bwMode="auto">
                          <a:xfrm>
                            <a:off x="0" y="0"/>
                            <a:ext cx="3906000" cy="1219941"/>
                          </a:xfrm>
                          <a:prstGeom prst="rect">
                            <a:avLst/>
                          </a:prstGeom>
                          <a:ln>
                            <a:noFill/>
                          </a:ln>
                          <a:extLst>
                            <a:ext uri="{53640926-AAD7-44D8-BBD7-CCE9431645EC}">
                              <a14:shadowObscured xmlns:a14="http://schemas.microsoft.com/office/drawing/2010/main"/>
                            </a:ext>
                          </a:extLst>
                        </pic:spPr>
                      </pic:pic>
                    </a:graphicData>
                  </a:graphic>
                </wp:inline>
              </w:drawing>
            </w:r>
          </w:p>
        </w:tc>
        <w:tc>
          <w:tcPr>
            <w:tcW w:w="6526" w:type="dxa"/>
          </w:tcPr>
          <w:p w14:paraId="45F9DE51" w14:textId="7A55BDDB" w:rsidR="00172FE1" w:rsidRDefault="00A619F8" w:rsidP="000F7D79">
            <w:r>
              <w:rPr>
                <w:noProof/>
              </w:rPr>
              <w:drawing>
                <wp:inline distT="0" distB="0" distL="0" distR="0" wp14:anchorId="466161A9" wp14:editId="02E35274">
                  <wp:extent cx="3906000" cy="1365939"/>
                  <wp:effectExtent l="0" t="0" r="0" b="5715"/>
                  <wp:docPr id="1109951900" name="Picture 1" descr="A graph with a number of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951900" name="Picture 1" descr="A graph with a number of dots&#10;&#10;AI-generated content may be incorrect."/>
                          <pic:cNvPicPr/>
                        </pic:nvPicPr>
                        <pic:blipFill rotWithShape="1">
                          <a:blip r:embed="rId25"/>
                          <a:srcRect l="12964" t="16186" r="3679" b="36383"/>
                          <a:stretch/>
                        </pic:blipFill>
                        <pic:spPr bwMode="auto">
                          <a:xfrm>
                            <a:off x="0" y="0"/>
                            <a:ext cx="3906000" cy="1365939"/>
                          </a:xfrm>
                          <a:prstGeom prst="rect">
                            <a:avLst/>
                          </a:prstGeom>
                          <a:ln>
                            <a:noFill/>
                          </a:ln>
                          <a:extLst>
                            <a:ext uri="{53640926-AAD7-44D8-BBD7-CCE9431645EC}">
                              <a14:shadowObscured xmlns:a14="http://schemas.microsoft.com/office/drawing/2010/main"/>
                            </a:ext>
                          </a:extLst>
                        </pic:spPr>
                      </pic:pic>
                    </a:graphicData>
                  </a:graphic>
                </wp:inline>
              </w:drawing>
            </w:r>
          </w:p>
        </w:tc>
      </w:tr>
      <w:tr w:rsidR="00172FE1" w14:paraId="40802228" w14:textId="77777777" w:rsidTr="00172FE1">
        <w:tc>
          <w:tcPr>
            <w:tcW w:w="1055" w:type="dxa"/>
          </w:tcPr>
          <w:p w14:paraId="3549D3D1" w14:textId="77777777" w:rsidR="00172FE1" w:rsidRPr="003C176B" w:rsidRDefault="00172FE1" w:rsidP="000F7D79">
            <w:pPr>
              <w:rPr>
                <w:b/>
                <w:bCs/>
              </w:rPr>
            </w:pPr>
            <w:r w:rsidRPr="003C176B">
              <w:rPr>
                <w:b/>
                <w:bCs/>
              </w:rPr>
              <w:t>Mode 3</w:t>
            </w:r>
          </w:p>
        </w:tc>
        <w:tc>
          <w:tcPr>
            <w:tcW w:w="6367" w:type="dxa"/>
          </w:tcPr>
          <w:p w14:paraId="6C4FBA90" w14:textId="2A27D98D" w:rsidR="00172FE1" w:rsidRDefault="00206714" w:rsidP="000F7D79">
            <w:r>
              <w:rPr>
                <w:noProof/>
              </w:rPr>
              <w:drawing>
                <wp:inline distT="0" distB="0" distL="0" distR="0" wp14:anchorId="55D1C2A6" wp14:editId="28D6D088">
                  <wp:extent cx="3906000" cy="1252265"/>
                  <wp:effectExtent l="0" t="0" r="0" b="5080"/>
                  <wp:docPr id="1876365725"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365725" name="Picture 1" descr="A graph with lines and dots&#10;&#10;AI-generated content may be incorrect."/>
                          <pic:cNvPicPr/>
                        </pic:nvPicPr>
                        <pic:blipFill rotWithShape="1">
                          <a:blip r:embed="rId26"/>
                          <a:srcRect l="11300" t="7966" r="7490" b="42767"/>
                          <a:stretch/>
                        </pic:blipFill>
                        <pic:spPr bwMode="auto">
                          <a:xfrm>
                            <a:off x="0" y="0"/>
                            <a:ext cx="3906000" cy="1252265"/>
                          </a:xfrm>
                          <a:prstGeom prst="rect">
                            <a:avLst/>
                          </a:prstGeom>
                          <a:ln>
                            <a:noFill/>
                          </a:ln>
                          <a:extLst>
                            <a:ext uri="{53640926-AAD7-44D8-BBD7-CCE9431645EC}">
                              <a14:shadowObscured xmlns:a14="http://schemas.microsoft.com/office/drawing/2010/main"/>
                            </a:ext>
                          </a:extLst>
                        </pic:spPr>
                      </pic:pic>
                    </a:graphicData>
                  </a:graphic>
                </wp:inline>
              </w:drawing>
            </w:r>
          </w:p>
        </w:tc>
        <w:tc>
          <w:tcPr>
            <w:tcW w:w="6526" w:type="dxa"/>
          </w:tcPr>
          <w:p w14:paraId="49B504A6" w14:textId="4B6FEC18" w:rsidR="00172FE1" w:rsidRDefault="009132FA" w:rsidP="000F7D79">
            <w:r>
              <w:rPr>
                <w:noProof/>
              </w:rPr>
              <w:drawing>
                <wp:inline distT="0" distB="0" distL="0" distR="0" wp14:anchorId="1FC127E4" wp14:editId="2AE5F9EF">
                  <wp:extent cx="3906000" cy="1230729"/>
                  <wp:effectExtent l="0" t="0" r="0" b="7620"/>
                  <wp:docPr id="1159544733" name="Picture 1"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544733" name="Picture 1" descr="A graph with lines and dots&#10;&#10;AI-generated content may be incorrect."/>
                          <pic:cNvPicPr/>
                        </pic:nvPicPr>
                        <pic:blipFill rotWithShape="1">
                          <a:blip r:embed="rId27"/>
                          <a:srcRect l="11966" t="8132" r="5052" b="42661"/>
                          <a:stretch/>
                        </pic:blipFill>
                        <pic:spPr bwMode="auto">
                          <a:xfrm>
                            <a:off x="0" y="0"/>
                            <a:ext cx="3906000" cy="1230729"/>
                          </a:xfrm>
                          <a:prstGeom prst="rect">
                            <a:avLst/>
                          </a:prstGeom>
                          <a:ln>
                            <a:noFill/>
                          </a:ln>
                          <a:extLst>
                            <a:ext uri="{53640926-AAD7-44D8-BBD7-CCE9431645EC}">
                              <a14:shadowObscured xmlns:a14="http://schemas.microsoft.com/office/drawing/2010/main"/>
                            </a:ext>
                          </a:extLst>
                        </pic:spPr>
                      </pic:pic>
                    </a:graphicData>
                  </a:graphic>
                </wp:inline>
              </w:drawing>
            </w:r>
          </w:p>
        </w:tc>
      </w:tr>
    </w:tbl>
    <w:p w14:paraId="4D1245AE" w14:textId="77777777" w:rsidR="00172FE1" w:rsidRDefault="00172FE1" w:rsidP="00990C0C">
      <w:pPr>
        <w:sectPr w:rsidR="00172FE1" w:rsidSect="00172FE1">
          <w:pgSz w:w="16838" w:h="11906" w:orient="landscape"/>
          <w:pgMar w:top="1440" w:right="1440" w:bottom="1440" w:left="1440" w:header="709" w:footer="709" w:gutter="0"/>
          <w:cols w:space="708"/>
          <w:docGrid w:linePitch="360"/>
        </w:sectPr>
      </w:pPr>
    </w:p>
    <w:p w14:paraId="51D267AB" w14:textId="63B18874" w:rsidR="005628B1" w:rsidRDefault="00134691" w:rsidP="00FF55A2">
      <w:pPr>
        <w:pStyle w:val="Heading2"/>
      </w:pPr>
      <w:bookmarkStart w:id="31" w:name="_Toc196847737"/>
      <w:r>
        <w:lastRenderedPageBreak/>
        <w:t>3</w:t>
      </w:r>
      <w:r w:rsidR="00FF55A2">
        <w:t>.2</w:t>
      </w:r>
      <w:r w:rsidR="00072557">
        <w:tab/>
      </w:r>
      <w:r w:rsidR="00BF2AF5">
        <w:t>Theoretical Calculations</w:t>
      </w:r>
      <w:r w:rsidR="00DC660E">
        <w:t xml:space="preserve"> for </w:t>
      </w:r>
      <w:r w:rsidR="001D6FCC">
        <w:t>the waveguides</w:t>
      </w:r>
      <w:bookmarkEnd w:id="31"/>
    </w:p>
    <w:p w14:paraId="6CBB80A2" w14:textId="391E8230" w:rsidR="00925E40" w:rsidRDefault="00B16057" w:rsidP="00925E40">
      <w:r>
        <w:t>U</w:t>
      </w:r>
      <w:r w:rsidR="00583659">
        <w:t xml:space="preserve">sing </w:t>
      </w:r>
      <w:r w:rsidR="00395635">
        <w:t xml:space="preserve">results obtained in section </w:t>
      </w:r>
      <w:r w:rsidR="00134691">
        <w:t>3</w:t>
      </w:r>
      <w:r w:rsidR="00395635">
        <w:t xml:space="preserve">.1 </w:t>
      </w:r>
      <w:r w:rsidR="009F3B00">
        <w:t xml:space="preserve">to identify </w:t>
      </w:r>
      <w:r w:rsidR="00353E07">
        <w:t>m and n</w:t>
      </w:r>
      <w:r w:rsidR="00733663">
        <w:t xml:space="preserve">, </w:t>
      </w:r>
      <w:r w:rsidR="000C5644">
        <w:t xml:space="preserve">and using </w:t>
      </w:r>
      <w:r w:rsidR="000C5644">
        <w:fldChar w:fldCharType="begin"/>
      </w:r>
      <w:r w:rsidR="000C5644">
        <w:instrText xml:space="preserve"> REF _Ref193657933 \h </w:instrText>
      </w:r>
      <w:r w:rsidR="000C5644">
        <w:fldChar w:fldCharType="separate"/>
      </w:r>
      <w:r w:rsidR="00E72982">
        <w:t xml:space="preserve">Equation </w:t>
      </w:r>
      <w:r w:rsidR="00E72982">
        <w:rPr>
          <w:noProof/>
        </w:rPr>
        <w:t>4</w:t>
      </w:r>
      <w:r w:rsidR="000C5644">
        <w:fldChar w:fldCharType="end"/>
      </w:r>
      <w:r w:rsidR="000C5644">
        <w:t xml:space="preserve"> </w:t>
      </w:r>
      <w:r w:rsidR="00CF60D6">
        <w:t>the</w:t>
      </w:r>
      <w:r w:rsidR="000C5644">
        <w:t xml:space="preserve"> following theoretical cutoff frequencies of </w:t>
      </w:r>
      <w:r w:rsidR="00CF60D6">
        <w:t>each mode of the waveguide</w:t>
      </w:r>
      <w:r w:rsidR="00036601">
        <w:t xml:space="preserve"> </w:t>
      </w:r>
      <w:r w:rsidR="00CF60D6">
        <w:t>were</w:t>
      </w:r>
      <w:r w:rsidR="00036601">
        <w:t xml:space="preserve"> </w:t>
      </w:r>
      <w:r w:rsidR="00CF60D6">
        <w:t>obtained below</w:t>
      </w:r>
      <w:r w:rsidR="00BF3C46">
        <w:t xml:space="preserve"> for the two mediums of the waveguide</w:t>
      </w:r>
      <w:r w:rsidR="00EB4E90">
        <w:t>:</w:t>
      </w:r>
    </w:p>
    <w:p w14:paraId="06635649" w14:textId="67E80EA2" w:rsidR="00EB4E90" w:rsidRDefault="003008D4" w:rsidP="00D45A22">
      <w:pPr>
        <w:rPr>
          <w:rFonts w:eastAsiaTheme="minorEastAsia"/>
        </w:rPr>
      </w:pPr>
      <w:r>
        <w:rPr>
          <w:rFonts w:eastAsiaTheme="minorEastAsia"/>
        </w:rPr>
        <w:t xml:space="preserve"> </w:t>
      </w:r>
      <w:r w:rsidR="00DF503D">
        <w:rPr>
          <w:rFonts w:eastAsiaTheme="minorEastAsia"/>
        </w:rPr>
        <w:t xml:space="preserve"> </w:t>
      </w:r>
    </w:p>
    <w:p w14:paraId="322BBCE8" w14:textId="0E199484" w:rsidR="00D45A22" w:rsidRPr="00EB4E90" w:rsidRDefault="00EB4E90" w:rsidP="00D45A22">
      <w:pPr>
        <w:rPr>
          <w:rFonts w:eastAsiaTheme="minorEastAsia"/>
          <w:b/>
          <w:bCs/>
          <w:u w:val="single"/>
        </w:rPr>
      </w:pPr>
      <w:r w:rsidRPr="00EB4E90">
        <w:rPr>
          <w:rFonts w:eastAsiaTheme="minorEastAsia"/>
          <w:b/>
          <w:bCs/>
          <w:u w:val="single"/>
        </w:rPr>
        <w:t xml:space="preserve">Vacuum </w:t>
      </w:r>
    </w:p>
    <w:p w14:paraId="04B889F9" w14:textId="0F429959" w:rsidR="00925E40" w:rsidRDefault="00036601" w:rsidP="00145ECE">
      <w:pPr>
        <w:jc w:val="center"/>
        <w:rPr>
          <w:rFonts w:eastAsiaTheme="minorEastAsia"/>
        </w:rPr>
      </w:pPr>
      <w:r w:rsidRPr="00A27C31">
        <w:rPr>
          <w:rFonts w:ascii="Cambria Math" w:eastAsia="Times New Roman" w:hAnsi="Cambria Math" w:cs="Arial"/>
          <w:noProof/>
          <w:color w:val="1F1F1F"/>
          <w:lang w:eastAsia="en-GB"/>
        </w:rPr>
        <mc:AlternateContent>
          <mc:Choice Requires="wps">
            <w:drawing>
              <wp:anchor distT="45720" distB="45720" distL="114300" distR="114300" simplePos="0" relativeHeight="251651584" behindDoc="0" locked="0" layoutInCell="1" allowOverlap="1" wp14:anchorId="68521018" wp14:editId="508E3383">
                <wp:simplePos x="0" y="0"/>
                <wp:positionH relativeFrom="margin">
                  <wp:posOffset>4918710</wp:posOffset>
                </wp:positionH>
                <wp:positionV relativeFrom="paragraph">
                  <wp:posOffset>51435</wp:posOffset>
                </wp:positionV>
                <wp:extent cx="1369060" cy="1404620"/>
                <wp:effectExtent l="0" t="0" r="21590" b="26670"/>
                <wp:wrapSquare wrapText="bothSides"/>
                <wp:docPr id="1379381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9060" cy="1404620"/>
                        </a:xfrm>
                        <a:prstGeom prst="rect">
                          <a:avLst/>
                        </a:prstGeom>
                        <a:solidFill>
                          <a:srgbClr val="FFFFFF"/>
                        </a:solidFill>
                        <a:ln w="9525">
                          <a:solidFill>
                            <a:srgbClr val="000000"/>
                          </a:solidFill>
                          <a:miter lim="800000"/>
                          <a:headEnd/>
                          <a:tailEnd/>
                        </a:ln>
                      </wps:spPr>
                      <wps:txbx>
                        <w:txbxContent>
                          <w:p w14:paraId="13C1A901"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a = 21 mm</w:t>
                            </w:r>
                          </w:p>
                          <w:p w14:paraId="077D3E65"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 xml:space="preserve">b = </w:t>
                            </w:r>
                            <m:oMath>
                              <m:f>
                                <m:fPr>
                                  <m:ctrlPr>
                                    <w:rPr>
                                      <w:rFonts w:ascii="Cambria Math" w:eastAsia="Times New Roman" w:hAnsi="Cambria Math" w:cs="Arial"/>
                                      <w:i/>
                                      <w:color w:val="1F1F1F"/>
                                      <w:lang w:eastAsia="en-GB"/>
                                    </w:rPr>
                                  </m:ctrlPr>
                                </m:fPr>
                                <m:num>
                                  <m:r>
                                    <w:rPr>
                                      <w:rFonts w:ascii="Cambria Math" w:eastAsia="Times New Roman" w:hAnsi="Cambria Math" w:cs="Arial"/>
                                      <w:color w:val="1F1F1F"/>
                                      <w:lang w:eastAsia="en-GB"/>
                                    </w:rPr>
                                    <m:t>12</m:t>
                                  </m:r>
                                </m:num>
                                <m:den>
                                  <m:r>
                                    <w:rPr>
                                      <w:rFonts w:ascii="Cambria Math" w:eastAsia="Times New Roman" w:hAnsi="Cambria Math" w:cs="Arial"/>
                                      <w:color w:val="1F1F1F"/>
                                      <w:lang w:eastAsia="en-GB"/>
                                    </w:rPr>
                                    <m:t>2</m:t>
                                  </m:r>
                                </m:den>
                              </m:f>
                            </m:oMath>
                            <w:r>
                              <w:rPr>
                                <w:rFonts w:ascii="Cambria Math" w:eastAsia="Times New Roman" w:hAnsi="Cambria Math" w:cs="Arial"/>
                                <w:color w:val="1F1F1F"/>
                                <w:lang w:eastAsia="en-GB"/>
                              </w:rPr>
                              <w:t xml:space="preserve"> = 6 mm</w:t>
                            </w:r>
                          </w:p>
                          <w:p w14:paraId="6ACF508D" w14:textId="77777777" w:rsidR="00D45A22" w:rsidRPr="00B51840"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c = 3 x10</w:t>
                            </w:r>
                            <w:r>
                              <w:rPr>
                                <w:rFonts w:ascii="Cambria Math" w:eastAsia="Times New Roman" w:hAnsi="Cambria Math" w:cs="Arial"/>
                                <w:color w:val="1F1F1F"/>
                                <w:vertAlign w:val="superscript"/>
                                <w:lang w:eastAsia="en-GB"/>
                              </w:rPr>
                              <w:t>8</w:t>
                            </w:r>
                            <w:r>
                              <w:rPr>
                                <w:rFonts w:ascii="Cambria Math" w:eastAsia="Times New Roman" w:hAnsi="Cambria Math" w:cs="Arial"/>
                                <w:color w:val="1F1F1F"/>
                                <w:lang w:eastAsia="en-GB"/>
                              </w:rPr>
                              <w:t xml:space="preserve"> ms</w:t>
                            </w:r>
                            <w:r>
                              <w:rPr>
                                <w:rFonts w:ascii="Cambria Math" w:eastAsia="Times New Roman" w:hAnsi="Cambria Math" w:cs="Arial"/>
                                <w:color w:val="1F1F1F"/>
                                <w:vertAlign w:val="superscript"/>
                                <w:lang w:eastAsia="en-GB"/>
                              </w:rPr>
                              <w:t>-1</w:t>
                            </w:r>
                          </w:p>
                          <w:p w14:paraId="2E522357"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1</w:t>
                            </w:r>
                            <w:r>
                              <w:rPr>
                                <w:rFonts w:ascii="Cambria Math" w:eastAsia="Times New Roman" w:hAnsi="Cambria Math" w:cs="Arial"/>
                                <w:color w:val="1F1F1F"/>
                                <w:lang w:eastAsia="en-GB"/>
                              </w:rPr>
                              <w:t xml:space="preserve"> = 1</w:t>
                            </w:r>
                          </w:p>
                          <w:p w14:paraId="20228CA9"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2</w:t>
                            </w:r>
                            <w:r>
                              <w:rPr>
                                <w:rFonts w:ascii="Cambria Math" w:eastAsia="Times New Roman" w:hAnsi="Cambria Math" w:cs="Arial"/>
                                <w:color w:val="1F1F1F"/>
                                <w:lang w:eastAsia="en-GB"/>
                              </w:rPr>
                              <w:t xml:space="preserve"> = 2</w:t>
                            </w:r>
                          </w:p>
                          <w:p w14:paraId="687AF0E1"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3</w:t>
                            </w:r>
                            <w:r>
                              <w:rPr>
                                <w:rFonts w:ascii="Cambria Math" w:eastAsia="Times New Roman" w:hAnsi="Cambria Math" w:cs="Arial"/>
                                <w:color w:val="1F1F1F"/>
                                <w:lang w:eastAsia="en-GB"/>
                              </w:rPr>
                              <w:t xml:space="preserve"> = 3</w:t>
                            </w:r>
                          </w:p>
                          <w:p w14:paraId="4F77DE80"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1</w:t>
                            </w:r>
                            <w:r>
                              <w:rPr>
                                <w:rFonts w:ascii="Cambria Math" w:eastAsia="Times New Roman" w:hAnsi="Cambria Math" w:cs="Arial"/>
                                <w:color w:val="1F1F1F"/>
                                <w:lang w:eastAsia="en-GB"/>
                              </w:rPr>
                              <w:t xml:space="preserve"> =  0</w:t>
                            </w:r>
                          </w:p>
                          <w:p w14:paraId="449FAA85" w14:textId="77777777" w:rsidR="00D45A22" w:rsidRPr="00A27C31" w:rsidRDefault="00D45A22" w:rsidP="00D45A22">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2</w:t>
                            </w:r>
                            <w:r>
                              <w:rPr>
                                <w:rFonts w:ascii="Cambria Math" w:eastAsia="Times New Roman" w:hAnsi="Cambria Math" w:cs="Arial"/>
                                <w:color w:val="1F1F1F"/>
                                <w:lang w:eastAsia="en-GB"/>
                              </w:rPr>
                              <w:t xml:space="preserve"> = 0</w:t>
                            </w:r>
                          </w:p>
                          <w:p w14:paraId="3C5D77E0" w14:textId="77777777" w:rsidR="00D45A22" w:rsidRPr="00A27C31" w:rsidRDefault="00D45A22" w:rsidP="00D45A22">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3</w:t>
                            </w:r>
                            <w:r>
                              <w:rPr>
                                <w:rFonts w:ascii="Cambria Math" w:eastAsia="Times New Roman" w:hAnsi="Cambria Math" w:cs="Arial"/>
                                <w:color w:val="1F1F1F"/>
                                <w:lang w:eastAsia="en-GB"/>
                              </w:rPr>
                              <w:t xml:space="preserve"> = 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521018" id="_x0000_s1027" type="#_x0000_t202" style="position:absolute;left:0;text-align:left;margin-left:387.3pt;margin-top:4.05pt;width:107.8pt;height:110.6pt;z-index:2516515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">
                <v:textbox style="mso-fit-shape-to-text:t">
                  <w:txbxContent>
                    <w:p w14:paraId="13C1A901"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a = 21 mm</w:t>
                      </w:r>
                    </w:p>
                    <w:p w14:paraId="077D3E65"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 xml:space="preserve">b = </w:t>
                      </w:r>
                      <m:oMath>
                        <m:f>
                          <m:fPr>
                            <m:ctrlPr>
                              <w:rPr>
                                <w:rFonts w:ascii="Cambria Math" w:eastAsia="Times New Roman" w:hAnsi="Cambria Math" w:cs="Arial"/>
                                <w:i/>
                                <w:color w:val="1F1F1F"/>
                                <w:lang w:eastAsia="en-GB"/>
                              </w:rPr>
                            </m:ctrlPr>
                          </m:fPr>
                          <m:num>
                            <m:r>
                              <w:rPr>
                                <w:rFonts w:ascii="Cambria Math" w:eastAsia="Times New Roman" w:hAnsi="Cambria Math" w:cs="Arial"/>
                                <w:color w:val="1F1F1F"/>
                                <w:lang w:eastAsia="en-GB"/>
                              </w:rPr>
                              <m:t>12</m:t>
                            </m:r>
                          </m:num>
                          <m:den>
                            <m:r>
                              <w:rPr>
                                <w:rFonts w:ascii="Cambria Math" w:eastAsia="Times New Roman" w:hAnsi="Cambria Math" w:cs="Arial"/>
                                <w:color w:val="1F1F1F"/>
                                <w:lang w:eastAsia="en-GB"/>
                              </w:rPr>
                              <m:t>2</m:t>
                            </m:r>
                          </m:den>
                        </m:f>
                      </m:oMath>
                      <w:r>
                        <w:rPr>
                          <w:rFonts w:ascii="Cambria Math" w:eastAsia="Times New Roman" w:hAnsi="Cambria Math" w:cs="Arial"/>
                          <w:color w:val="1F1F1F"/>
                          <w:lang w:eastAsia="en-GB"/>
                        </w:rPr>
                        <w:t xml:space="preserve"> = 6 mm</w:t>
                      </w:r>
                    </w:p>
                    <w:p w14:paraId="6ACF508D" w14:textId="77777777" w:rsidR="00D45A22" w:rsidRPr="00B51840"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c = 3 x10</w:t>
                      </w:r>
                      <w:r>
                        <w:rPr>
                          <w:rFonts w:ascii="Cambria Math" w:eastAsia="Times New Roman" w:hAnsi="Cambria Math" w:cs="Arial"/>
                          <w:color w:val="1F1F1F"/>
                          <w:vertAlign w:val="superscript"/>
                          <w:lang w:eastAsia="en-GB"/>
                        </w:rPr>
                        <w:t>8</w:t>
                      </w:r>
                      <w:r>
                        <w:rPr>
                          <w:rFonts w:ascii="Cambria Math" w:eastAsia="Times New Roman" w:hAnsi="Cambria Math" w:cs="Arial"/>
                          <w:color w:val="1F1F1F"/>
                          <w:lang w:eastAsia="en-GB"/>
                        </w:rPr>
                        <w:t xml:space="preserve"> ms</w:t>
                      </w:r>
                      <w:r>
                        <w:rPr>
                          <w:rFonts w:ascii="Cambria Math" w:eastAsia="Times New Roman" w:hAnsi="Cambria Math" w:cs="Arial"/>
                          <w:color w:val="1F1F1F"/>
                          <w:vertAlign w:val="superscript"/>
                          <w:lang w:eastAsia="en-GB"/>
                        </w:rPr>
                        <w:t>-1</w:t>
                      </w:r>
                    </w:p>
                    <w:p w14:paraId="2E522357"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1</w:t>
                      </w:r>
                      <w:r>
                        <w:rPr>
                          <w:rFonts w:ascii="Cambria Math" w:eastAsia="Times New Roman" w:hAnsi="Cambria Math" w:cs="Arial"/>
                          <w:color w:val="1F1F1F"/>
                          <w:lang w:eastAsia="en-GB"/>
                        </w:rPr>
                        <w:t xml:space="preserve"> = 1</w:t>
                      </w:r>
                    </w:p>
                    <w:p w14:paraId="20228CA9"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2</w:t>
                      </w:r>
                      <w:r>
                        <w:rPr>
                          <w:rFonts w:ascii="Cambria Math" w:eastAsia="Times New Roman" w:hAnsi="Cambria Math" w:cs="Arial"/>
                          <w:color w:val="1F1F1F"/>
                          <w:lang w:eastAsia="en-GB"/>
                        </w:rPr>
                        <w:t xml:space="preserve"> = 2</w:t>
                      </w:r>
                    </w:p>
                    <w:p w14:paraId="687AF0E1"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3</w:t>
                      </w:r>
                      <w:r>
                        <w:rPr>
                          <w:rFonts w:ascii="Cambria Math" w:eastAsia="Times New Roman" w:hAnsi="Cambria Math" w:cs="Arial"/>
                          <w:color w:val="1F1F1F"/>
                          <w:lang w:eastAsia="en-GB"/>
                        </w:rPr>
                        <w:t xml:space="preserve"> = 3</w:t>
                      </w:r>
                    </w:p>
                    <w:p w14:paraId="4F77DE80" w14:textId="77777777" w:rsidR="00D45A22" w:rsidRDefault="00D45A22" w:rsidP="00D45A22">
                      <w:pPr>
                        <w:rPr>
                          <w:rFonts w:ascii="Cambria Math" w:eastAsia="Times New Roman" w:hAnsi="Cambria Math" w:cs="Arial"/>
                          <w:color w:val="1F1F1F"/>
                          <w:lang w:eastAsia="en-GB"/>
                        </w:rPr>
                      </w:pPr>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1</w:t>
                      </w:r>
                      <w:r>
                        <w:rPr>
                          <w:rFonts w:ascii="Cambria Math" w:eastAsia="Times New Roman" w:hAnsi="Cambria Math" w:cs="Arial"/>
                          <w:color w:val="1F1F1F"/>
                          <w:lang w:eastAsia="en-GB"/>
                        </w:rPr>
                        <w:t xml:space="preserve"> =  0</w:t>
                      </w:r>
                    </w:p>
                    <w:p w14:paraId="449FAA85" w14:textId="77777777" w:rsidR="00D45A22" w:rsidRPr="00A27C31" w:rsidRDefault="00D45A22" w:rsidP="00D45A22">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2</w:t>
                      </w:r>
                      <w:r>
                        <w:rPr>
                          <w:rFonts w:ascii="Cambria Math" w:eastAsia="Times New Roman" w:hAnsi="Cambria Math" w:cs="Arial"/>
                          <w:color w:val="1F1F1F"/>
                          <w:lang w:eastAsia="en-GB"/>
                        </w:rPr>
                        <w:t xml:space="preserve"> = 0</w:t>
                      </w:r>
                    </w:p>
                    <w:p w14:paraId="3C5D77E0" w14:textId="77777777" w:rsidR="00D45A22" w:rsidRPr="00A27C31" w:rsidRDefault="00D45A22" w:rsidP="00D45A22">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3</w:t>
                      </w:r>
                      <w:r>
                        <w:rPr>
                          <w:rFonts w:ascii="Cambria Math" w:eastAsia="Times New Roman" w:hAnsi="Cambria Math" w:cs="Arial"/>
                          <w:color w:val="1F1F1F"/>
                          <w:lang w:eastAsia="en-GB"/>
                        </w:rPr>
                        <w:t xml:space="preserve"> = 0</w:t>
                      </w:r>
                    </w:p>
                  </w:txbxContent>
                </v:textbox>
                <w10:wrap type="square" anchorx="margin"/>
              </v:shape>
            </w:pict>
          </mc:Fallback>
        </mc:AlternateContent>
      </w:r>
      <w:r w:rsidR="00925E40">
        <w:rPr>
          <w:rFonts w:eastAsiaTheme="minorEastAsia"/>
        </w:rPr>
        <w:t>Mode 1:</w:t>
      </w:r>
    </w:p>
    <w:p w14:paraId="7FB55FD9" w14:textId="376A56BB" w:rsidR="00373308" w:rsidRDefault="00373308" w:rsidP="00145ECE">
      <w:pPr>
        <w:jc w:val="center"/>
        <w:rPr>
          <w:rFonts w:eastAsiaTheme="minorEastAsia"/>
        </w:rPr>
      </w:pPr>
      <w:r>
        <w:t>F</w:t>
      </w:r>
      <w:r>
        <w:rPr>
          <w:vertAlign w:val="subscript"/>
        </w:rPr>
        <w:t>1</w:t>
      </w:r>
      <w:r>
        <w:t xml:space="preserve"> = </w:t>
      </w:r>
      <m:oMath>
        <m:f>
          <m:fPr>
            <m:ctrlPr>
              <w:rPr>
                <w:rFonts w:ascii="Cambria Math" w:hAnsi="Cambria Math"/>
                <w:i/>
              </w:rPr>
            </m:ctrlPr>
          </m:fPr>
          <m:num>
            <m:r>
              <m:rPr>
                <m:sty m:val="p"/>
              </m:rPr>
              <w:rPr>
                <w:rFonts w:ascii="Cambria Math" w:eastAsia="Times New Roman" w:hAnsi="Cambria Math" w:cs="Arial"/>
                <w:color w:val="1F1F1F"/>
                <w:lang w:eastAsia="en-GB"/>
              </w:rPr>
              <m:t>3 x</m:t>
            </m:r>
            <m:sSup>
              <m:sSupPr>
                <m:ctrlPr>
                  <w:rPr>
                    <w:rFonts w:ascii="Cambria Math" w:eastAsia="Times New Roman" w:hAnsi="Cambria Math" w:cs="Arial"/>
                    <w:color w:val="1F1F1F"/>
                    <w:lang w:eastAsia="en-GB"/>
                  </w:rPr>
                </m:ctrlPr>
              </m:sSupPr>
              <m:e>
                <m:r>
                  <w:rPr>
                    <w:rFonts w:ascii="Cambria Math" w:eastAsia="Times New Roman" w:hAnsi="Cambria Math" w:cs="Arial"/>
                    <w:color w:val="1F1F1F"/>
                    <w:lang w:eastAsia="en-GB"/>
                  </w:rPr>
                  <m:t>10</m:t>
                </m:r>
              </m:e>
              <m:sup>
                <m:r>
                  <w:rPr>
                    <w:rFonts w:ascii="Cambria Math" w:eastAsia="Times New Roman" w:hAnsi="Cambria Math" w:cs="Arial"/>
                    <w:color w:val="1F1F1F"/>
                    <w:lang w:eastAsia="en-GB"/>
                  </w:rPr>
                  <m:t>8</m:t>
                </m:r>
              </m:sup>
            </m:sSup>
          </m:num>
          <m:den>
            <m:r>
              <w:rPr>
                <w:rFonts w:ascii="Cambria Math" w:hAnsi="Cambria Math"/>
              </w:rPr>
              <m:t>2</m:t>
            </m:r>
          </m:den>
        </m:f>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0.021</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6</m:t>
                    </m:r>
                  </m:den>
                </m:f>
                <m:r>
                  <w:rPr>
                    <w:rFonts w:ascii="Cambria Math" w:hAnsi="Cambria Math"/>
                  </w:rPr>
                  <m:t>)</m:t>
                </m:r>
              </m:e>
              <m:sup>
                <m:r>
                  <w:rPr>
                    <w:rFonts w:ascii="Cambria Math" w:hAnsi="Cambria Math"/>
                  </w:rPr>
                  <m:t>2</m:t>
                </m:r>
              </m:sup>
            </m:sSup>
          </m:e>
        </m:rad>
        <m:r>
          <w:rPr>
            <w:rFonts w:ascii="Cambria Math" w:hAnsi="Cambria Math"/>
          </w:rPr>
          <m:t>=7142857143=7.143 GHz</m:t>
        </m:r>
      </m:oMath>
    </w:p>
    <w:p w14:paraId="21BAD86D" w14:textId="77777777" w:rsidR="00373308" w:rsidRDefault="00373308" w:rsidP="00145ECE">
      <w:pPr>
        <w:jc w:val="center"/>
      </w:pPr>
    </w:p>
    <w:p w14:paraId="44EF78FA" w14:textId="7965D7B2" w:rsidR="00A413CB" w:rsidRDefault="00A413CB" w:rsidP="00145ECE">
      <w:pPr>
        <w:jc w:val="center"/>
      </w:pPr>
      <w:r>
        <w:t>Mode 2:</w:t>
      </w:r>
    </w:p>
    <w:p w14:paraId="4B2DCDB8" w14:textId="4B132CDD" w:rsidR="00373308" w:rsidRDefault="00373308" w:rsidP="00145ECE">
      <w:pPr>
        <w:jc w:val="center"/>
        <w:rPr>
          <w:rFonts w:eastAsiaTheme="minorEastAsia"/>
        </w:rPr>
      </w:pPr>
      <w:r>
        <w:t>F</w:t>
      </w:r>
      <w:r>
        <w:rPr>
          <w:vertAlign w:val="subscript"/>
        </w:rPr>
        <w:t>2</w:t>
      </w:r>
      <w:r>
        <w:t xml:space="preserve"> = </w:t>
      </w:r>
      <m:oMath>
        <m:f>
          <m:fPr>
            <m:ctrlPr>
              <w:rPr>
                <w:rFonts w:ascii="Cambria Math" w:hAnsi="Cambria Math"/>
                <w:i/>
              </w:rPr>
            </m:ctrlPr>
          </m:fPr>
          <m:num>
            <m:r>
              <m:rPr>
                <m:sty m:val="p"/>
              </m:rPr>
              <w:rPr>
                <w:rFonts w:ascii="Cambria Math" w:eastAsia="Times New Roman" w:hAnsi="Cambria Math" w:cs="Arial"/>
                <w:color w:val="1F1F1F"/>
                <w:lang w:eastAsia="en-GB"/>
              </w:rPr>
              <m:t>3 x</m:t>
            </m:r>
            <m:sSup>
              <m:sSupPr>
                <m:ctrlPr>
                  <w:rPr>
                    <w:rFonts w:ascii="Cambria Math" w:eastAsia="Times New Roman" w:hAnsi="Cambria Math" w:cs="Arial"/>
                    <w:color w:val="1F1F1F"/>
                    <w:lang w:eastAsia="en-GB"/>
                  </w:rPr>
                </m:ctrlPr>
              </m:sSupPr>
              <m:e>
                <m:r>
                  <w:rPr>
                    <w:rFonts w:ascii="Cambria Math" w:eastAsia="Times New Roman" w:hAnsi="Cambria Math" w:cs="Arial"/>
                    <w:color w:val="1F1F1F"/>
                    <w:lang w:eastAsia="en-GB"/>
                  </w:rPr>
                  <m:t>10</m:t>
                </m:r>
              </m:e>
              <m:sup>
                <m:r>
                  <w:rPr>
                    <w:rFonts w:ascii="Cambria Math" w:eastAsia="Times New Roman" w:hAnsi="Cambria Math" w:cs="Arial"/>
                    <w:color w:val="1F1F1F"/>
                    <w:lang w:eastAsia="en-GB"/>
                  </w:rPr>
                  <m:t>8</m:t>
                </m:r>
              </m:sup>
            </m:sSup>
          </m:num>
          <m:den>
            <m:r>
              <w:rPr>
                <w:rFonts w:ascii="Cambria Math" w:hAnsi="Cambria Math"/>
              </w:rPr>
              <m:t>2</m:t>
            </m:r>
          </m:den>
        </m:f>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0.021</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6</m:t>
                    </m:r>
                  </m:den>
                </m:f>
                <m:r>
                  <w:rPr>
                    <w:rFonts w:ascii="Cambria Math" w:hAnsi="Cambria Math"/>
                  </w:rPr>
                  <m:t>)</m:t>
                </m:r>
              </m:e>
              <m:sup>
                <m:r>
                  <w:rPr>
                    <w:rFonts w:ascii="Cambria Math" w:hAnsi="Cambria Math"/>
                  </w:rPr>
                  <m:t>2</m:t>
                </m:r>
              </m:sup>
            </m:sSup>
          </m:e>
        </m:rad>
        <m:r>
          <w:rPr>
            <w:rFonts w:ascii="Cambria Math" w:hAnsi="Cambria Math"/>
          </w:rPr>
          <m:t>=1.428571429 x</m:t>
        </m:r>
        <m:sSup>
          <m:sSupPr>
            <m:ctrlPr>
              <w:rPr>
                <w:rFonts w:ascii="Cambria Math" w:hAnsi="Cambria Math"/>
                <w:i/>
              </w:rPr>
            </m:ctrlPr>
          </m:sSupPr>
          <m:e>
            <m:r>
              <w:rPr>
                <w:rFonts w:ascii="Cambria Math" w:hAnsi="Cambria Math"/>
              </w:rPr>
              <m:t>10</m:t>
            </m:r>
          </m:e>
          <m:sup>
            <m:r>
              <w:rPr>
                <w:rFonts w:ascii="Cambria Math" w:hAnsi="Cambria Math"/>
              </w:rPr>
              <m:t>10</m:t>
            </m:r>
          </m:sup>
        </m:sSup>
        <m:r>
          <w:rPr>
            <w:rFonts w:ascii="Cambria Math" w:hAnsi="Cambria Math"/>
          </w:rPr>
          <m:t>=14.286 GHz</m:t>
        </m:r>
      </m:oMath>
    </w:p>
    <w:p w14:paraId="5E72EA25" w14:textId="77777777" w:rsidR="00373308" w:rsidRDefault="00373308" w:rsidP="00145ECE">
      <w:pPr>
        <w:jc w:val="center"/>
      </w:pPr>
    </w:p>
    <w:p w14:paraId="470113B0" w14:textId="3327A8D1" w:rsidR="00A413CB" w:rsidRDefault="00A413CB" w:rsidP="00145ECE">
      <w:pPr>
        <w:jc w:val="center"/>
      </w:pPr>
      <w:r>
        <w:t>Mode 3:</w:t>
      </w:r>
    </w:p>
    <w:p w14:paraId="49661C47" w14:textId="13002AA0" w:rsidR="0006548E" w:rsidRDefault="0006548E" w:rsidP="00145ECE">
      <w:pPr>
        <w:jc w:val="center"/>
      </w:pPr>
      <w:r>
        <w:t>F</w:t>
      </w:r>
      <w:r w:rsidR="00373308">
        <w:rPr>
          <w:vertAlign w:val="subscript"/>
        </w:rPr>
        <w:t>3</w:t>
      </w:r>
      <w:r>
        <w:t xml:space="preserve"> = </w:t>
      </w:r>
      <m:oMath>
        <m:f>
          <m:fPr>
            <m:ctrlPr>
              <w:rPr>
                <w:rFonts w:ascii="Cambria Math" w:hAnsi="Cambria Math"/>
                <w:i/>
              </w:rPr>
            </m:ctrlPr>
          </m:fPr>
          <m:num>
            <m:r>
              <m:rPr>
                <m:sty m:val="p"/>
              </m:rPr>
              <w:rPr>
                <w:rFonts w:ascii="Cambria Math" w:eastAsia="Times New Roman" w:hAnsi="Cambria Math" w:cs="Arial"/>
                <w:color w:val="1F1F1F"/>
                <w:lang w:eastAsia="en-GB"/>
              </w:rPr>
              <m:t>3 x</m:t>
            </m:r>
            <m:sSup>
              <m:sSupPr>
                <m:ctrlPr>
                  <w:rPr>
                    <w:rFonts w:ascii="Cambria Math" w:eastAsia="Times New Roman" w:hAnsi="Cambria Math" w:cs="Arial"/>
                    <w:color w:val="1F1F1F"/>
                    <w:lang w:eastAsia="en-GB"/>
                  </w:rPr>
                </m:ctrlPr>
              </m:sSupPr>
              <m:e>
                <m:r>
                  <w:rPr>
                    <w:rFonts w:ascii="Cambria Math" w:eastAsia="Times New Roman" w:hAnsi="Cambria Math" w:cs="Arial"/>
                    <w:color w:val="1F1F1F"/>
                    <w:lang w:eastAsia="en-GB"/>
                  </w:rPr>
                  <m:t>10</m:t>
                </m:r>
              </m:e>
              <m:sup>
                <m:r>
                  <w:rPr>
                    <w:rFonts w:ascii="Cambria Math" w:eastAsia="Times New Roman" w:hAnsi="Cambria Math" w:cs="Arial"/>
                    <w:color w:val="1F1F1F"/>
                    <w:lang w:eastAsia="en-GB"/>
                  </w:rPr>
                  <m:t>8</m:t>
                </m:r>
              </m:sup>
            </m:sSup>
          </m:num>
          <m:den>
            <m:r>
              <w:rPr>
                <w:rFonts w:ascii="Cambria Math" w:hAnsi="Cambria Math"/>
              </w:rPr>
              <m:t>2</m:t>
            </m:r>
          </m:den>
        </m:f>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0.021</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6</m:t>
                    </m:r>
                  </m:den>
                </m:f>
                <m:r>
                  <w:rPr>
                    <w:rFonts w:ascii="Cambria Math" w:hAnsi="Cambria Math"/>
                  </w:rPr>
                  <m:t>)</m:t>
                </m:r>
              </m:e>
              <m:sup>
                <m:r>
                  <w:rPr>
                    <w:rFonts w:ascii="Cambria Math" w:hAnsi="Cambria Math"/>
                  </w:rPr>
                  <m:t>2</m:t>
                </m:r>
              </m:sup>
            </m:sSup>
          </m:e>
        </m:rad>
        <m:r>
          <w:rPr>
            <w:rFonts w:ascii="Cambria Math" w:eastAsiaTheme="minorEastAsia" w:hAnsi="Cambria Math"/>
          </w:rPr>
          <m:t>=2.142857143x</m:t>
        </m:r>
        <m:sSup>
          <m:sSupPr>
            <m:ctrlPr>
              <w:rPr>
                <w:rFonts w:ascii="Cambria Math" w:hAnsi="Cambria Math"/>
                <w:i/>
              </w:rPr>
            </m:ctrlPr>
          </m:sSupPr>
          <m:e>
            <m:r>
              <w:rPr>
                <w:rFonts w:ascii="Cambria Math" w:hAnsi="Cambria Math"/>
              </w:rPr>
              <m:t>10</m:t>
            </m:r>
          </m:e>
          <m:sup>
            <m:r>
              <w:rPr>
                <w:rFonts w:ascii="Cambria Math" w:hAnsi="Cambria Math"/>
              </w:rPr>
              <m:t>10</m:t>
            </m:r>
          </m:sup>
        </m:sSup>
        <m:r>
          <w:rPr>
            <w:rFonts w:ascii="Cambria Math" w:hAnsi="Cambria Math"/>
          </w:rPr>
          <m:t>=21.429 GHz</m:t>
        </m:r>
      </m:oMath>
    </w:p>
    <w:p w14:paraId="21FBA475" w14:textId="77777777" w:rsidR="0006548E" w:rsidRDefault="0006548E" w:rsidP="00145ECE">
      <w:pPr>
        <w:jc w:val="center"/>
      </w:pPr>
    </w:p>
    <w:p w14:paraId="46B4DB02" w14:textId="0D3FCCA5" w:rsidR="00EB4E90" w:rsidRDefault="001F60AC" w:rsidP="00145ECE">
      <w:pPr>
        <w:jc w:val="center"/>
        <w:rPr>
          <w:b/>
          <w:bCs/>
          <w:u w:val="single"/>
        </w:rPr>
      </w:pPr>
      <w:r>
        <w:rPr>
          <w:b/>
          <w:bCs/>
          <w:u w:val="single"/>
        </w:rPr>
        <w:t>Teflon</w:t>
      </w:r>
    </w:p>
    <w:p w14:paraId="755B9AAD" w14:textId="77777777" w:rsidR="0043424F" w:rsidRDefault="0043424F" w:rsidP="00145ECE">
      <w:pPr>
        <w:jc w:val="center"/>
        <w:rPr>
          <w:rFonts w:eastAsiaTheme="minorEastAsia"/>
        </w:rPr>
      </w:pPr>
      <w:r w:rsidRPr="00A27C31">
        <w:rPr>
          <w:rFonts w:ascii="Cambria Math" w:eastAsia="Times New Roman" w:hAnsi="Cambria Math" w:cs="Arial"/>
          <w:noProof/>
          <w:color w:val="1F1F1F"/>
          <w:lang w:eastAsia="en-GB"/>
        </w:rPr>
        <mc:AlternateContent>
          <mc:Choice Requires="wps">
            <w:drawing>
              <wp:anchor distT="45720" distB="45720" distL="114300" distR="114300" simplePos="0" relativeHeight="251673088" behindDoc="0" locked="0" layoutInCell="1" allowOverlap="1" wp14:anchorId="5D3C651A" wp14:editId="70FF845D">
                <wp:simplePos x="0" y="0"/>
                <wp:positionH relativeFrom="margin">
                  <wp:posOffset>4918710</wp:posOffset>
                </wp:positionH>
                <wp:positionV relativeFrom="paragraph">
                  <wp:posOffset>51435</wp:posOffset>
                </wp:positionV>
                <wp:extent cx="1369060" cy="1404620"/>
                <wp:effectExtent l="0" t="0" r="21590" b="26670"/>
                <wp:wrapSquare wrapText="bothSides"/>
                <wp:docPr id="1909957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9060" cy="1404620"/>
                        </a:xfrm>
                        <a:prstGeom prst="rect">
                          <a:avLst/>
                        </a:prstGeom>
                        <a:solidFill>
                          <a:srgbClr val="FFFFFF"/>
                        </a:solidFill>
                        <a:ln w="9525">
                          <a:solidFill>
                            <a:srgbClr val="000000"/>
                          </a:solidFill>
                          <a:miter lim="800000"/>
                          <a:headEnd/>
                          <a:tailEnd/>
                        </a:ln>
                      </wps:spPr>
                      <wps:txbx>
                        <w:txbxContent>
                          <w:p w14:paraId="1A8B8AA7"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a = 21 mm</w:t>
                            </w:r>
                          </w:p>
                          <w:p w14:paraId="7652EECC"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 xml:space="preserve">b = </w:t>
                            </w:r>
                            <m:oMath>
                              <m:f>
                                <m:fPr>
                                  <m:ctrlPr>
                                    <w:rPr>
                                      <w:rFonts w:ascii="Cambria Math" w:eastAsia="Times New Roman" w:hAnsi="Cambria Math" w:cs="Arial"/>
                                      <w:i/>
                                      <w:color w:val="1F1F1F"/>
                                      <w:lang w:eastAsia="en-GB"/>
                                    </w:rPr>
                                  </m:ctrlPr>
                                </m:fPr>
                                <m:num>
                                  <m:r>
                                    <w:rPr>
                                      <w:rFonts w:ascii="Cambria Math" w:eastAsia="Times New Roman" w:hAnsi="Cambria Math" w:cs="Arial"/>
                                      <w:color w:val="1F1F1F"/>
                                      <w:lang w:eastAsia="en-GB"/>
                                    </w:rPr>
                                    <m:t>12</m:t>
                                  </m:r>
                                </m:num>
                                <m:den>
                                  <m:r>
                                    <w:rPr>
                                      <w:rFonts w:ascii="Cambria Math" w:eastAsia="Times New Roman" w:hAnsi="Cambria Math" w:cs="Arial"/>
                                      <w:color w:val="1F1F1F"/>
                                      <w:lang w:eastAsia="en-GB"/>
                                    </w:rPr>
                                    <m:t>2</m:t>
                                  </m:r>
                                </m:den>
                              </m:f>
                            </m:oMath>
                            <w:r>
                              <w:rPr>
                                <w:rFonts w:ascii="Cambria Math" w:eastAsia="Times New Roman" w:hAnsi="Cambria Math" w:cs="Arial"/>
                                <w:color w:val="1F1F1F"/>
                                <w:lang w:eastAsia="en-GB"/>
                              </w:rPr>
                              <w:t xml:space="preserve"> = 6 mm</w:t>
                            </w:r>
                          </w:p>
                          <w:p w14:paraId="66A008E9" w14:textId="360A6A60" w:rsidR="0043424F" w:rsidRPr="00B51840"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 xml:space="preserve">c = </w:t>
                            </w:r>
                            <w:r w:rsidR="00C94B1C">
                              <w:rPr>
                                <w:rFonts w:ascii="Cambria Math" w:eastAsia="Times New Roman" w:hAnsi="Cambria Math" w:cs="Arial"/>
                                <w:color w:val="1F1F1F"/>
                                <w:lang w:eastAsia="en-GB"/>
                              </w:rPr>
                              <w:t>2.07</w:t>
                            </w:r>
                            <w:r>
                              <w:rPr>
                                <w:rFonts w:ascii="Cambria Math" w:eastAsia="Times New Roman" w:hAnsi="Cambria Math" w:cs="Arial"/>
                                <w:color w:val="1F1F1F"/>
                                <w:lang w:eastAsia="en-GB"/>
                              </w:rPr>
                              <w:t xml:space="preserve"> ms</w:t>
                            </w:r>
                            <w:r>
                              <w:rPr>
                                <w:rFonts w:ascii="Cambria Math" w:eastAsia="Times New Roman" w:hAnsi="Cambria Math" w:cs="Arial"/>
                                <w:color w:val="1F1F1F"/>
                                <w:vertAlign w:val="superscript"/>
                                <w:lang w:eastAsia="en-GB"/>
                              </w:rPr>
                              <w:t>-1</w:t>
                            </w:r>
                          </w:p>
                          <w:p w14:paraId="2482B5C7"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1</w:t>
                            </w:r>
                            <w:r>
                              <w:rPr>
                                <w:rFonts w:ascii="Cambria Math" w:eastAsia="Times New Roman" w:hAnsi="Cambria Math" w:cs="Arial"/>
                                <w:color w:val="1F1F1F"/>
                                <w:lang w:eastAsia="en-GB"/>
                              </w:rPr>
                              <w:t xml:space="preserve"> = 1</w:t>
                            </w:r>
                          </w:p>
                          <w:p w14:paraId="458452AF"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2</w:t>
                            </w:r>
                            <w:r>
                              <w:rPr>
                                <w:rFonts w:ascii="Cambria Math" w:eastAsia="Times New Roman" w:hAnsi="Cambria Math" w:cs="Arial"/>
                                <w:color w:val="1F1F1F"/>
                                <w:lang w:eastAsia="en-GB"/>
                              </w:rPr>
                              <w:t xml:space="preserve"> = 2</w:t>
                            </w:r>
                          </w:p>
                          <w:p w14:paraId="0064D0AE"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3</w:t>
                            </w:r>
                            <w:r>
                              <w:rPr>
                                <w:rFonts w:ascii="Cambria Math" w:eastAsia="Times New Roman" w:hAnsi="Cambria Math" w:cs="Arial"/>
                                <w:color w:val="1F1F1F"/>
                                <w:lang w:eastAsia="en-GB"/>
                              </w:rPr>
                              <w:t xml:space="preserve"> = 3</w:t>
                            </w:r>
                          </w:p>
                          <w:p w14:paraId="36A6532A"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1</w:t>
                            </w:r>
                            <w:r>
                              <w:rPr>
                                <w:rFonts w:ascii="Cambria Math" w:eastAsia="Times New Roman" w:hAnsi="Cambria Math" w:cs="Arial"/>
                                <w:color w:val="1F1F1F"/>
                                <w:lang w:eastAsia="en-GB"/>
                              </w:rPr>
                              <w:t xml:space="preserve"> =  0</w:t>
                            </w:r>
                          </w:p>
                          <w:p w14:paraId="25D155B1" w14:textId="77777777" w:rsidR="0043424F" w:rsidRPr="00A27C31" w:rsidRDefault="0043424F" w:rsidP="0043424F">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2</w:t>
                            </w:r>
                            <w:r>
                              <w:rPr>
                                <w:rFonts w:ascii="Cambria Math" w:eastAsia="Times New Roman" w:hAnsi="Cambria Math" w:cs="Arial"/>
                                <w:color w:val="1F1F1F"/>
                                <w:lang w:eastAsia="en-GB"/>
                              </w:rPr>
                              <w:t xml:space="preserve"> = 0</w:t>
                            </w:r>
                          </w:p>
                          <w:p w14:paraId="6AD12A96" w14:textId="77777777" w:rsidR="0043424F" w:rsidRPr="00A27C31" w:rsidRDefault="0043424F" w:rsidP="0043424F">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3</w:t>
                            </w:r>
                            <w:r>
                              <w:rPr>
                                <w:rFonts w:ascii="Cambria Math" w:eastAsia="Times New Roman" w:hAnsi="Cambria Math" w:cs="Arial"/>
                                <w:color w:val="1F1F1F"/>
                                <w:lang w:eastAsia="en-GB"/>
                              </w:rPr>
                              <w:t xml:space="preserve"> = 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3C651A" id="_x0000_s1028" type="#_x0000_t202" style="position:absolute;left:0;text-align:left;margin-left:387.3pt;margin-top:4.05pt;width:107.8pt;height:110.6pt;z-index:2516730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">
                <v:textbox style="mso-fit-shape-to-text:t">
                  <w:txbxContent>
                    <w:p w14:paraId="1A8B8AA7"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a = 21 mm</w:t>
                      </w:r>
                    </w:p>
                    <w:p w14:paraId="7652EECC"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 xml:space="preserve">b = </w:t>
                      </w:r>
                      <m:oMath>
                        <m:f>
                          <m:fPr>
                            <m:ctrlPr>
                              <w:rPr>
                                <w:rFonts w:ascii="Cambria Math" w:eastAsia="Times New Roman" w:hAnsi="Cambria Math" w:cs="Arial"/>
                                <w:i/>
                                <w:color w:val="1F1F1F"/>
                                <w:lang w:eastAsia="en-GB"/>
                              </w:rPr>
                            </m:ctrlPr>
                          </m:fPr>
                          <m:num>
                            <m:r>
                              <w:rPr>
                                <w:rFonts w:ascii="Cambria Math" w:eastAsia="Times New Roman" w:hAnsi="Cambria Math" w:cs="Arial"/>
                                <w:color w:val="1F1F1F"/>
                                <w:lang w:eastAsia="en-GB"/>
                              </w:rPr>
                              <m:t>12</m:t>
                            </m:r>
                          </m:num>
                          <m:den>
                            <m:r>
                              <w:rPr>
                                <w:rFonts w:ascii="Cambria Math" w:eastAsia="Times New Roman" w:hAnsi="Cambria Math" w:cs="Arial"/>
                                <w:color w:val="1F1F1F"/>
                                <w:lang w:eastAsia="en-GB"/>
                              </w:rPr>
                              <m:t>2</m:t>
                            </m:r>
                          </m:den>
                        </m:f>
                      </m:oMath>
                      <w:r>
                        <w:rPr>
                          <w:rFonts w:ascii="Cambria Math" w:eastAsia="Times New Roman" w:hAnsi="Cambria Math" w:cs="Arial"/>
                          <w:color w:val="1F1F1F"/>
                          <w:lang w:eastAsia="en-GB"/>
                        </w:rPr>
                        <w:t xml:space="preserve"> = 6 mm</w:t>
                      </w:r>
                    </w:p>
                    <w:p w14:paraId="66A008E9" w14:textId="360A6A60" w:rsidR="0043424F" w:rsidRPr="00B51840"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 xml:space="preserve">c = </w:t>
                      </w:r>
                      <w:r w:rsidR="00C94B1C">
                        <w:rPr>
                          <w:rFonts w:ascii="Cambria Math" w:eastAsia="Times New Roman" w:hAnsi="Cambria Math" w:cs="Arial"/>
                          <w:color w:val="1F1F1F"/>
                          <w:lang w:eastAsia="en-GB"/>
                        </w:rPr>
                        <w:t>2.07</w:t>
                      </w:r>
                      <w:r>
                        <w:rPr>
                          <w:rFonts w:ascii="Cambria Math" w:eastAsia="Times New Roman" w:hAnsi="Cambria Math" w:cs="Arial"/>
                          <w:color w:val="1F1F1F"/>
                          <w:lang w:eastAsia="en-GB"/>
                        </w:rPr>
                        <w:t xml:space="preserve"> ms</w:t>
                      </w:r>
                      <w:r>
                        <w:rPr>
                          <w:rFonts w:ascii="Cambria Math" w:eastAsia="Times New Roman" w:hAnsi="Cambria Math" w:cs="Arial"/>
                          <w:color w:val="1F1F1F"/>
                          <w:vertAlign w:val="superscript"/>
                          <w:lang w:eastAsia="en-GB"/>
                        </w:rPr>
                        <w:t>-1</w:t>
                      </w:r>
                    </w:p>
                    <w:p w14:paraId="2482B5C7"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1</w:t>
                      </w:r>
                      <w:r>
                        <w:rPr>
                          <w:rFonts w:ascii="Cambria Math" w:eastAsia="Times New Roman" w:hAnsi="Cambria Math" w:cs="Arial"/>
                          <w:color w:val="1F1F1F"/>
                          <w:lang w:eastAsia="en-GB"/>
                        </w:rPr>
                        <w:t xml:space="preserve"> = 1</w:t>
                      </w:r>
                    </w:p>
                    <w:p w14:paraId="458452AF"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2</w:t>
                      </w:r>
                      <w:r>
                        <w:rPr>
                          <w:rFonts w:ascii="Cambria Math" w:eastAsia="Times New Roman" w:hAnsi="Cambria Math" w:cs="Arial"/>
                          <w:color w:val="1F1F1F"/>
                          <w:lang w:eastAsia="en-GB"/>
                        </w:rPr>
                        <w:t xml:space="preserve"> = 2</w:t>
                      </w:r>
                    </w:p>
                    <w:p w14:paraId="0064D0AE"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m</w:t>
                      </w:r>
                      <w:r>
                        <w:rPr>
                          <w:rFonts w:ascii="Cambria Math" w:eastAsia="Times New Roman" w:hAnsi="Cambria Math" w:cs="Arial"/>
                          <w:color w:val="1F1F1F"/>
                          <w:vertAlign w:val="subscript"/>
                          <w:lang w:eastAsia="en-GB"/>
                        </w:rPr>
                        <w:t>3</w:t>
                      </w:r>
                      <w:r>
                        <w:rPr>
                          <w:rFonts w:ascii="Cambria Math" w:eastAsia="Times New Roman" w:hAnsi="Cambria Math" w:cs="Arial"/>
                          <w:color w:val="1F1F1F"/>
                          <w:lang w:eastAsia="en-GB"/>
                        </w:rPr>
                        <w:t xml:space="preserve"> = 3</w:t>
                      </w:r>
                    </w:p>
                    <w:p w14:paraId="36A6532A" w14:textId="77777777" w:rsidR="0043424F" w:rsidRDefault="0043424F" w:rsidP="0043424F">
                      <w:pPr>
                        <w:rPr>
                          <w:rFonts w:ascii="Cambria Math" w:eastAsia="Times New Roman" w:hAnsi="Cambria Math" w:cs="Arial"/>
                          <w:color w:val="1F1F1F"/>
                          <w:lang w:eastAsia="en-GB"/>
                        </w:rPr>
                      </w:pPr>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1</w:t>
                      </w:r>
                      <w:r>
                        <w:rPr>
                          <w:rFonts w:ascii="Cambria Math" w:eastAsia="Times New Roman" w:hAnsi="Cambria Math" w:cs="Arial"/>
                          <w:color w:val="1F1F1F"/>
                          <w:lang w:eastAsia="en-GB"/>
                        </w:rPr>
                        <w:t xml:space="preserve"> =  0</w:t>
                      </w:r>
                    </w:p>
                    <w:p w14:paraId="25D155B1" w14:textId="77777777" w:rsidR="0043424F" w:rsidRPr="00A27C31" w:rsidRDefault="0043424F" w:rsidP="0043424F">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2</w:t>
                      </w:r>
                      <w:r>
                        <w:rPr>
                          <w:rFonts w:ascii="Cambria Math" w:eastAsia="Times New Roman" w:hAnsi="Cambria Math" w:cs="Arial"/>
                          <w:color w:val="1F1F1F"/>
                          <w:lang w:eastAsia="en-GB"/>
                        </w:rPr>
                        <w:t xml:space="preserve"> = 0</w:t>
                      </w:r>
                    </w:p>
                    <w:p w14:paraId="6AD12A96" w14:textId="77777777" w:rsidR="0043424F" w:rsidRPr="00A27C31" w:rsidRDefault="0043424F" w:rsidP="0043424F">
                      <w:r>
                        <w:rPr>
                          <w:rFonts w:ascii="Cambria Math" w:eastAsia="Times New Roman" w:hAnsi="Cambria Math" w:cs="Arial"/>
                          <w:color w:val="1F1F1F"/>
                          <w:lang w:eastAsia="en-GB"/>
                        </w:rPr>
                        <w:t>n</w:t>
                      </w:r>
                      <w:r>
                        <w:rPr>
                          <w:rFonts w:ascii="Cambria Math" w:eastAsia="Times New Roman" w:hAnsi="Cambria Math" w:cs="Arial"/>
                          <w:color w:val="1F1F1F"/>
                          <w:vertAlign w:val="subscript"/>
                          <w:lang w:eastAsia="en-GB"/>
                        </w:rPr>
                        <w:t>3</w:t>
                      </w:r>
                      <w:r>
                        <w:rPr>
                          <w:rFonts w:ascii="Cambria Math" w:eastAsia="Times New Roman" w:hAnsi="Cambria Math" w:cs="Arial"/>
                          <w:color w:val="1F1F1F"/>
                          <w:lang w:eastAsia="en-GB"/>
                        </w:rPr>
                        <w:t xml:space="preserve"> = 0</w:t>
                      </w:r>
                    </w:p>
                  </w:txbxContent>
                </v:textbox>
                <w10:wrap type="square" anchorx="margin"/>
              </v:shape>
            </w:pict>
          </mc:Fallback>
        </mc:AlternateContent>
      </w:r>
      <w:r>
        <w:rPr>
          <w:rFonts w:eastAsiaTheme="minorEastAsia"/>
        </w:rPr>
        <w:t>Mode 1:</w:t>
      </w:r>
    </w:p>
    <w:p w14:paraId="5649C520" w14:textId="3D6EE0B9" w:rsidR="0043424F" w:rsidRDefault="0043424F" w:rsidP="00145ECE">
      <w:pPr>
        <w:jc w:val="center"/>
        <w:rPr>
          <w:rFonts w:eastAsiaTheme="minorEastAsia"/>
        </w:rPr>
      </w:pPr>
      <w:r>
        <w:t>F</w:t>
      </w:r>
      <w:r>
        <w:rPr>
          <w:vertAlign w:val="subscript"/>
        </w:rPr>
        <w:t>1</w:t>
      </w:r>
      <w:r>
        <w:t xml:space="preserve"> = </w:t>
      </w:r>
      <m:oMath>
        <m:f>
          <m:fPr>
            <m:ctrlPr>
              <w:rPr>
                <w:rFonts w:ascii="Cambria Math" w:hAnsi="Cambria Math"/>
                <w:i/>
              </w:rPr>
            </m:ctrlPr>
          </m:fPr>
          <m:num>
            <m:r>
              <m:rPr>
                <m:sty m:val="p"/>
              </m:rPr>
              <w:rPr>
                <w:rFonts w:ascii="Cambria Math" w:eastAsia="Times New Roman" w:hAnsi="Cambria Math" w:cs="Arial"/>
                <w:color w:val="1F1F1F"/>
                <w:lang w:eastAsia="en-GB"/>
              </w:rPr>
              <m:t>2.07x</m:t>
            </m:r>
            <m:sSup>
              <m:sSupPr>
                <m:ctrlPr>
                  <w:rPr>
                    <w:rFonts w:ascii="Cambria Math" w:eastAsia="Times New Roman" w:hAnsi="Cambria Math" w:cs="Arial"/>
                    <w:color w:val="1F1F1F"/>
                    <w:lang w:eastAsia="en-GB"/>
                  </w:rPr>
                </m:ctrlPr>
              </m:sSupPr>
              <m:e>
                <m:r>
                  <w:rPr>
                    <w:rFonts w:ascii="Cambria Math" w:eastAsia="Times New Roman" w:hAnsi="Cambria Math" w:cs="Arial"/>
                    <w:color w:val="1F1F1F"/>
                    <w:lang w:eastAsia="en-GB"/>
                  </w:rPr>
                  <m:t>10</m:t>
                </m:r>
              </m:e>
              <m:sup>
                <m:r>
                  <w:rPr>
                    <w:rFonts w:ascii="Cambria Math" w:eastAsia="Times New Roman" w:hAnsi="Cambria Math" w:cs="Arial"/>
                    <w:color w:val="1F1F1F"/>
                    <w:lang w:eastAsia="en-GB"/>
                  </w:rPr>
                  <m:t>8</m:t>
                </m:r>
              </m:sup>
            </m:sSup>
          </m:num>
          <m:den>
            <m:r>
              <w:rPr>
                <w:rFonts w:ascii="Cambria Math" w:hAnsi="Cambria Math"/>
              </w:rPr>
              <m:t>2</m:t>
            </m:r>
          </m:den>
        </m:f>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0.021</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6</m:t>
                    </m:r>
                  </m:den>
                </m:f>
                <m:r>
                  <w:rPr>
                    <w:rFonts w:ascii="Cambria Math" w:hAnsi="Cambria Math"/>
                  </w:rPr>
                  <m:t>)</m:t>
                </m:r>
              </m:e>
              <m:sup>
                <m:r>
                  <w:rPr>
                    <w:rFonts w:ascii="Cambria Math" w:hAnsi="Cambria Math"/>
                  </w:rPr>
                  <m:t>2</m:t>
                </m:r>
              </m:sup>
            </m:sSup>
          </m:e>
        </m:rad>
        <m:r>
          <w:rPr>
            <w:rFonts w:ascii="Cambria Math" w:hAnsi="Cambria Math"/>
          </w:rPr>
          <m:t>=4928571429=4.929 GHz</m:t>
        </m:r>
      </m:oMath>
    </w:p>
    <w:p w14:paraId="671C3437" w14:textId="77777777" w:rsidR="0043424F" w:rsidRDefault="0043424F" w:rsidP="00145ECE">
      <w:pPr>
        <w:jc w:val="center"/>
      </w:pPr>
    </w:p>
    <w:p w14:paraId="400C08C8" w14:textId="77777777" w:rsidR="0043424F" w:rsidRDefault="0043424F" w:rsidP="00145ECE">
      <w:pPr>
        <w:jc w:val="center"/>
      </w:pPr>
      <w:r>
        <w:t>Mode 2:</w:t>
      </w:r>
    </w:p>
    <w:p w14:paraId="28B9C297" w14:textId="39AD01E9" w:rsidR="0043424F" w:rsidRDefault="0043424F" w:rsidP="00145ECE">
      <w:pPr>
        <w:jc w:val="center"/>
        <w:rPr>
          <w:rFonts w:eastAsiaTheme="minorEastAsia"/>
        </w:rPr>
      </w:pPr>
      <w:r>
        <w:t>F</w:t>
      </w:r>
      <w:r>
        <w:rPr>
          <w:vertAlign w:val="subscript"/>
        </w:rPr>
        <w:t>2</w:t>
      </w:r>
      <w:r>
        <w:t xml:space="preserve"> = </w:t>
      </w:r>
      <m:oMath>
        <m:f>
          <m:fPr>
            <m:ctrlPr>
              <w:rPr>
                <w:rFonts w:ascii="Cambria Math" w:hAnsi="Cambria Math"/>
                <w:i/>
              </w:rPr>
            </m:ctrlPr>
          </m:fPr>
          <m:num>
            <m:r>
              <m:rPr>
                <m:sty m:val="p"/>
              </m:rPr>
              <w:rPr>
                <w:rFonts w:ascii="Cambria Math" w:eastAsia="Times New Roman" w:hAnsi="Cambria Math" w:cs="Arial"/>
                <w:color w:val="1F1F1F"/>
                <w:lang w:eastAsia="en-GB"/>
              </w:rPr>
              <m:t>2.07 x</m:t>
            </m:r>
            <m:sSup>
              <m:sSupPr>
                <m:ctrlPr>
                  <w:rPr>
                    <w:rFonts w:ascii="Cambria Math" w:eastAsia="Times New Roman" w:hAnsi="Cambria Math" w:cs="Arial"/>
                    <w:color w:val="1F1F1F"/>
                    <w:lang w:eastAsia="en-GB"/>
                  </w:rPr>
                </m:ctrlPr>
              </m:sSupPr>
              <m:e>
                <m:r>
                  <w:rPr>
                    <w:rFonts w:ascii="Cambria Math" w:eastAsia="Times New Roman" w:hAnsi="Cambria Math" w:cs="Arial"/>
                    <w:color w:val="1F1F1F"/>
                    <w:lang w:eastAsia="en-GB"/>
                  </w:rPr>
                  <m:t>10</m:t>
                </m:r>
              </m:e>
              <m:sup>
                <m:r>
                  <w:rPr>
                    <w:rFonts w:ascii="Cambria Math" w:eastAsia="Times New Roman" w:hAnsi="Cambria Math" w:cs="Arial"/>
                    <w:color w:val="1F1F1F"/>
                    <w:lang w:eastAsia="en-GB"/>
                  </w:rPr>
                  <m:t>8</m:t>
                </m:r>
              </m:sup>
            </m:sSup>
          </m:num>
          <m:den>
            <m:r>
              <w:rPr>
                <w:rFonts w:ascii="Cambria Math" w:hAnsi="Cambria Math"/>
              </w:rPr>
              <m:t>2</m:t>
            </m:r>
          </m:den>
        </m:f>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2</m:t>
                    </m:r>
                  </m:num>
                  <m:den>
                    <m:r>
                      <w:rPr>
                        <w:rFonts w:ascii="Cambria Math" w:hAnsi="Cambria Math"/>
                      </w:rPr>
                      <m:t>0.021</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6</m:t>
                    </m:r>
                  </m:den>
                </m:f>
                <m:r>
                  <w:rPr>
                    <w:rFonts w:ascii="Cambria Math" w:hAnsi="Cambria Math"/>
                  </w:rPr>
                  <m:t>)</m:t>
                </m:r>
              </m:e>
              <m:sup>
                <m:r>
                  <w:rPr>
                    <w:rFonts w:ascii="Cambria Math" w:hAnsi="Cambria Math"/>
                  </w:rPr>
                  <m:t>2</m:t>
                </m:r>
              </m:sup>
            </m:sSup>
          </m:e>
        </m:rad>
        <m:r>
          <w:rPr>
            <w:rFonts w:ascii="Cambria Math" w:hAnsi="Cambria Math"/>
          </w:rPr>
          <m:t>=9857142857=9.857 GHz</m:t>
        </m:r>
      </m:oMath>
    </w:p>
    <w:p w14:paraId="796ADDD7" w14:textId="77777777" w:rsidR="0043424F" w:rsidRDefault="0043424F" w:rsidP="00145ECE">
      <w:pPr>
        <w:jc w:val="center"/>
      </w:pPr>
    </w:p>
    <w:p w14:paraId="13CD69C9" w14:textId="77777777" w:rsidR="0043424F" w:rsidRDefault="0043424F" w:rsidP="00145ECE">
      <w:pPr>
        <w:jc w:val="center"/>
      </w:pPr>
      <w:r>
        <w:t>Mode 3:</w:t>
      </w:r>
    </w:p>
    <w:p w14:paraId="4A5FEE0E" w14:textId="5B75143C" w:rsidR="0043424F" w:rsidRDefault="0043424F" w:rsidP="00145ECE">
      <w:pPr>
        <w:jc w:val="center"/>
      </w:pPr>
      <w:r>
        <w:t>F</w:t>
      </w:r>
      <w:r>
        <w:rPr>
          <w:vertAlign w:val="subscript"/>
        </w:rPr>
        <w:t>3</w:t>
      </w:r>
      <w:r>
        <w:t xml:space="preserve"> = </w:t>
      </w:r>
      <m:oMath>
        <m:f>
          <m:fPr>
            <m:ctrlPr>
              <w:rPr>
                <w:rFonts w:ascii="Cambria Math" w:hAnsi="Cambria Math"/>
                <w:i/>
              </w:rPr>
            </m:ctrlPr>
          </m:fPr>
          <m:num>
            <m:r>
              <m:rPr>
                <m:sty m:val="p"/>
              </m:rPr>
              <w:rPr>
                <w:rFonts w:ascii="Cambria Math" w:eastAsia="Times New Roman" w:hAnsi="Cambria Math" w:cs="Arial"/>
                <w:color w:val="1F1F1F"/>
                <w:lang w:eastAsia="en-GB"/>
              </w:rPr>
              <m:t>2.07 x</m:t>
            </m:r>
            <m:sSup>
              <m:sSupPr>
                <m:ctrlPr>
                  <w:rPr>
                    <w:rFonts w:ascii="Cambria Math" w:eastAsia="Times New Roman" w:hAnsi="Cambria Math" w:cs="Arial"/>
                    <w:color w:val="1F1F1F"/>
                    <w:lang w:eastAsia="en-GB"/>
                  </w:rPr>
                </m:ctrlPr>
              </m:sSupPr>
              <m:e>
                <m:r>
                  <w:rPr>
                    <w:rFonts w:ascii="Cambria Math" w:eastAsia="Times New Roman" w:hAnsi="Cambria Math" w:cs="Arial"/>
                    <w:color w:val="1F1F1F"/>
                    <w:lang w:eastAsia="en-GB"/>
                  </w:rPr>
                  <m:t>10</m:t>
                </m:r>
              </m:e>
              <m:sup>
                <m:r>
                  <w:rPr>
                    <w:rFonts w:ascii="Cambria Math" w:eastAsia="Times New Roman" w:hAnsi="Cambria Math" w:cs="Arial"/>
                    <w:color w:val="1F1F1F"/>
                    <w:lang w:eastAsia="en-GB"/>
                  </w:rPr>
                  <m:t>8</m:t>
                </m:r>
              </m:sup>
            </m:sSup>
          </m:num>
          <m:den>
            <m:r>
              <w:rPr>
                <w:rFonts w:ascii="Cambria Math" w:hAnsi="Cambria Math"/>
              </w:rPr>
              <m:t>2</m:t>
            </m:r>
          </m:den>
        </m:f>
        <m:r>
          <w:rPr>
            <w:rFonts w:ascii="Cambria Math" w:hAnsi="Cambria Math"/>
          </w:rPr>
          <m:t xml:space="preserve">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3</m:t>
                    </m:r>
                  </m:num>
                  <m:den>
                    <m:r>
                      <w:rPr>
                        <w:rFonts w:ascii="Cambria Math" w:hAnsi="Cambria Math"/>
                      </w:rPr>
                      <m:t>0.021</m:t>
                    </m:r>
                  </m:den>
                </m:f>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0</m:t>
                    </m:r>
                  </m:num>
                  <m:den>
                    <m:r>
                      <w:rPr>
                        <w:rFonts w:ascii="Cambria Math" w:hAnsi="Cambria Math"/>
                      </w:rPr>
                      <m:t>6</m:t>
                    </m:r>
                  </m:den>
                </m:f>
                <m:r>
                  <w:rPr>
                    <w:rFonts w:ascii="Cambria Math" w:hAnsi="Cambria Math"/>
                  </w:rPr>
                  <m:t>)</m:t>
                </m:r>
              </m:e>
              <m:sup>
                <m:r>
                  <w:rPr>
                    <w:rFonts w:ascii="Cambria Math" w:hAnsi="Cambria Math"/>
                  </w:rPr>
                  <m:t>2</m:t>
                </m:r>
              </m:sup>
            </m:sSup>
          </m:e>
        </m:rad>
        <m:r>
          <w:rPr>
            <w:rFonts w:ascii="Cambria Math" w:eastAsiaTheme="minorEastAsia" w:hAnsi="Cambria Math"/>
          </w:rPr>
          <m:t>=1.478571429x</m:t>
        </m:r>
        <m:sSup>
          <m:sSupPr>
            <m:ctrlPr>
              <w:rPr>
                <w:rFonts w:ascii="Cambria Math" w:hAnsi="Cambria Math"/>
                <w:i/>
              </w:rPr>
            </m:ctrlPr>
          </m:sSupPr>
          <m:e>
            <m:r>
              <w:rPr>
                <w:rFonts w:ascii="Cambria Math" w:hAnsi="Cambria Math"/>
              </w:rPr>
              <m:t>10</m:t>
            </m:r>
          </m:e>
          <m:sup>
            <m:r>
              <w:rPr>
                <w:rFonts w:ascii="Cambria Math" w:hAnsi="Cambria Math"/>
              </w:rPr>
              <m:t>10</m:t>
            </m:r>
          </m:sup>
        </m:sSup>
        <m:r>
          <w:rPr>
            <w:rFonts w:ascii="Cambria Math" w:hAnsi="Cambria Math"/>
          </w:rPr>
          <m:t>=14.786 GHz</m:t>
        </m:r>
      </m:oMath>
    </w:p>
    <w:p w14:paraId="48BCB992" w14:textId="77777777" w:rsidR="00E725A4" w:rsidRDefault="00E725A4" w:rsidP="00BF2AF5">
      <w:pPr>
        <w:rPr>
          <w:rFonts w:ascii="Cambria Math" w:hAnsi="Cambria Math"/>
        </w:rPr>
      </w:pPr>
    </w:p>
    <w:p w14:paraId="08A009F8" w14:textId="77777777" w:rsidR="0043424F" w:rsidRDefault="0043424F" w:rsidP="00BF2AF5">
      <w:pPr>
        <w:rPr>
          <w:rFonts w:ascii="Cambria Math" w:hAnsi="Cambria Math"/>
        </w:rPr>
      </w:pPr>
    </w:p>
    <w:p w14:paraId="04A8003E" w14:textId="77777777" w:rsidR="0043424F" w:rsidRDefault="0043424F" w:rsidP="00BF2AF5">
      <w:pPr>
        <w:rPr>
          <w:rFonts w:ascii="Cambria Math" w:hAnsi="Cambria Math"/>
        </w:rPr>
      </w:pPr>
    </w:p>
    <w:p w14:paraId="66DC89B4" w14:textId="77777777" w:rsidR="0043424F" w:rsidRDefault="0043424F" w:rsidP="00BF2AF5">
      <w:pPr>
        <w:rPr>
          <w:rFonts w:ascii="Cambria Math" w:hAnsi="Cambria Math"/>
        </w:rPr>
      </w:pPr>
    </w:p>
    <w:p w14:paraId="2F650780" w14:textId="77777777" w:rsidR="0043424F" w:rsidRDefault="0043424F" w:rsidP="00BF2AF5">
      <w:pPr>
        <w:rPr>
          <w:rFonts w:ascii="Cambria Math" w:hAnsi="Cambria Math"/>
        </w:rPr>
      </w:pPr>
    </w:p>
    <w:p w14:paraId="3ACC54E7" w14:textId="77777777" w:rsidR="0043424F" w:rsidRDefault="0043424F" w:rsidP="00BF2AF5"/>
    <w:p w14:paraId="6F4D8E65" w14:textId="45BAF7D1" w:rsidR="00FF55A2" w:rsidRDefault="00134691" w:rsidP="00FF55A2">
      <w:pPr>
        <w:pStyle w:val="Heading2"/>
      </w:pPr>
      <w:bookmarkStart w:id="32" w:name="_Toc196847738"/>
      <w:r>
        <w:t>3</w:t>
      </w:r>
      <w:r w:rsidR="00BF2AF5">
        <w:t>.</w:t>
      </w:r>
      <w:r w:rsidR="00A675F2">
        <w:t>3</w:t>
      </w:r>
      <w:r w:rsidR="00BF2AF5">
        <w:tab/>
      </w:r>
      <w:r w:rsidR="00072557">
        <w:t>Gamma Plots</w:t>
      </w:r>
      <w:bookmarkEnd w:id="32"/>
    </w:p>
    <w:p w14:paraId="437A4992" w14:textId="77777777" w:rsidR="002B7FB9" w:rsidRDefault="00210155" w:rsidP="002B7FB9">
      <w:pPr>
        <w:keepNext/>
      </w:pPr>
      <w:r>
        <w:rPr>
          <w:noProof/>
        </w:rPr>
        <w:drawing>
          <wp:inline distT="0" distB="0" distL="0" distR="0" wp14:anchorId="2F8ACE3D" wp14:editId="0EC93858">
            <wp:extent cx="5731510" cy="2387600"/>
            <wp:effectExtent l="0" t="0" r="2540" b="0"/>
            <wp:docPr id="8" name="Picture 8"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aph with a red line&#10;&#10;AI-generated content may be incorrect."/>
                    <pic:cNvPicPr/>
                  </pic:nvPicPr>
                  <pic:blipFill>
                    <a:blip r:embed="rId28"/>
                    <a:stretch>
                      <a:fillRect/>
                    </a:stretch>
                  </pic:blipFill>
                  <pic:spPr>
                    <a:xfrm>
                      <a:off x="0" y="0"/>
                      <a:ext cx="5731510" cy="2387600"/>
                    </a:xfrm>
                    <a:prstGeom prst="rect">
                      <a:avLst/>
                    </a:prstGeom>
                  </pic:spPr>
                </pic:pic>
              </a:graphicData>
            </a:graphic>
          </wp:inline>
        </w:drawing>
      </w:r>
    </w:p>
    <w:p w14:paraId="29118609" w14:textId="27C8BB5F" w:rsidR="00210155" w:rsidRDefault="002B7FB9" w:rsidP="002B7FB9">
      <w:pPr>
        <w:pStyle w:val="Caption"/>
        <w:jc w:val="center"/>
      </w:pPr>
      <w:bookmarkStart w:id="33" w:name="_Toc196847754"/>
      <w:r>
        <w:t xml:space="preserve">Figure </w:t>
      </w:r>
      <w:r>
        <w:fldChar w:fldCharType="begin"/>
      </w:r>
      <w:r>
        <w:instrText xml:space="preserve"> SEQ Figure \* ARABIC </w:instrText>
      </w:r>
      <w:r>
        <w:fldChar w:fldCharType="separate"/>
      </w:r>
      <w:r w:rsidR="00E72982">
        <w:rPr>
          <w:noProof/>
        </w:rPr>
        <w:t>4</w:t>
      </w:r>
      <w:r>
        <w:fldChar w:fldCharType="end"/>
      </w:r>
      <w:r>
        <w:t xml:space="preserve"> - Task 1A</w:t>
      </w:r>
      <w:r w:rsidR="000340D6">
        <w:t xml:space="preserve"> </w:t>
      </w:r>
      <w:r w:rsidR="00B14B5C">
        <w:t>Gamma plots.</w:t>
      </w:r>
      <w:bookmarkEnd w:id="33"/>
    </w:p>
    <w:p w14:paraId="11868445" w14:textId="77777777" w:rsidR="00AD543B" w:rsidRPr="00AD543B" w:rsidRDefault="00AD543B" w:rsidP="00AD543B"/>
    <w:p w14:paraId="41F379A7" w14:textId="77777777" w:rsidR="002B7FB9" w:rsidRDefault="007218A6" w:rsidP="002B7FB9">
      <w:pPr>
        <w:keepNext/>
      </w:pPr>
      <w:r>
        <w:rPr>
          <w:noProof/>
        </w:rPr>
        <w:drawing>
          <wp:inline distT="0" distB="0" distL="0" distR="0" wp14:anchorId="439ED884" wp14:editId="18505D36">
            <wp:extent cx="5731510" cy="2522220"/>
            <wp:effectExtent l="0" t="0" r="2540" b="0"/>
            <wp:docPr id="1794341300"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341300" name="Picture 1" descr="A graph of different colored lines&#10;&#10;AI-generated content may be incorrect."/>
                    <pic:cNvPicPr/>
                  </pic:nvPicPr>
                  <pic:blipFill>
                    <a:blip r:embed="rId29"/>
                    <a:stretch>
                      <a:fillRect/>
                    </a:stretch>
                  </pic:blipFill>
                  <pic:spPr>
                    <a:xfrm>
                      <a:off x="0" y="0"/>
                      <a:ext cx="5731510" cy="2522220"/>
                    </a:xfrm>
                    <a:prstGeom prst="rect">
                      <a:avLst/>
                    </a:prstGeom>
                  </pic:spPr>
                </pic:pic>
              </a:graphicData>
            </a:graphic>
          </wp:inline>
        </w:drawing>
      </w:r>
    </w:p>
    <w:p w14:paraId="2D799941" w14:textId="7A7A5A27" w:rsidR="00210155" w:rsidRDefault="002B7FB9" w:rsidP="00C6487B">
      <w:pPr>
        <w:pStyle w:val="Caption"/>
        <w:jc w:val="center"/>
      </w:pPr>
      <w:bookmarkStart w:id="34" w:name="_Toc196847755"/>
      <w:r>
        <w:t xml:space="preserve">Figure </w:t>
      </w:r>
      <w:r>
        <w:fldChar w:fldCharType="begin"/>
      </w:r>
      <w:r>
        <w:instrText xml:space="preserve"> SEQ Figure \* ARABIC </w:instrText>
      </w:r>
      <w:r>
        <w:fldChar w:fldCharType="separate"/>
      </w:r>
      <w:r w:rsidR="00E72982">
        <w:rPr>
          <w:noProof/>
        </w:rPr>
        <w:t>5</w:t>
      </w:r>
      <w:r>
        <w:fldChar w:fldCharType="end"/>
      </w:r>
      <w:r>
        <w:t xml:space="preserve"> - Task 1B</w:t>
      </w:r>
      <w:r w:rsidR="000340D6">
        <w:t xml:space="preserve"> Gamma plot</w:t>
      </w:r>
      <w:r w:rsidR="00C6487B">
        <w:t>.</w:t>
      </w:r>
      <w:bookmarkEnd w:id="34"/>
    </w:p>
    <w:p w14:paraId="23777F87" w14:textId="77777777" w:rsidR="006E578F" w:rsidRDefault="006E578F" w:rsidP="006E578F"/>
    <w:p w14:paraId="30F493F5" w14:textId="77777777" w:rsidR="006E578F" w:rsidRDefault="006E578F" w:rsidP="006E578F"/>
    <w:p w14:paraId="02E6A49F" w14:textId="77777777" w:rsidR="006E578F" w:rsidRDefault="006E578F" w:rsidP="006E578F"/>
    <w:p w14:paraId="4E6D1AE0" w14:textId="77777777" w:rsidR="006E578F" w:rsidRDefault="006E578F" w:rsidP="006E578F"/>
    <w:p w14:paraId="668103B3" w14:textId="77777777" w:rsidR="006E578F" w:rsidRDefault="006E578F" w:rsidP="006E578F"/>
    <w:p w14:paraId="57004685" w14:textId="77777777" w:rsidR="006E578F" w:rsidRDefault="006E578F" w:rsidP="006E578F"/>
    <w:p w14:paraId="14F73B83" w14:textId="77777777" w:rsidR="006E578F" w:rsidRDefault="006E578F" w:rsidP="006E578F"/>
    <w:p w14:paraId="436659DE" w14:textId="77777777" w:rsidR="006E578F" w:rsidRDefault="006E578F" w:rsidP="006E578F"/>
    <w:p w14:paraId="335FEB5D" w14:textId="77777777" w:rsidR="006E578F" w:rsidRPr="006E578F" w:rsidRDefault="006E578F" w:rsidP="006E578F"/>
    <w:p w14:paraId="01D50EB4" w14:textId="77777777" w:rsidR="006E578F" w:rsidRDefault="006E578F" w:rsidP="00324247">
      <w:pPr>
        <w:pStyle w:val="Heading2"/>
        <w:sectPr w:rsidR="006E578F">
          <w:pgSz w:w="11906" w:h="16838"/>
          <w:pgMar w:top="1440" w:right="1440" w:bottom="1440" w:left="1440" w:header="708" w:footer="708" w:gutter="0"/>
          <w:cols w:space="708"/>
          <w:docGrid w:linePitch="360"/>
        </w:sectPr>
      </w:pPr>
    </w:p>
    <w:p w14:paraId="6DCFB792" w14:textId="18490FB1" w:rsidR="006E578F" w:rsidRDefault="00134691" w:rsidP="00554E42">
      <w:pPr>
        <w:pStyle w:val="Heading2"/>
      </w:pPr>
      <w:bookmarkStart w:id="35" w:name="_Toc196847739"/>
      <w:r>
        <w:lastRenderedPageBreak/>
        <w:t>3</w:t>
      </w:r>
      <w:r w:rsidR="00E7319A">
        <w:t>.</w:t>
      </w:r>
      <w:r w:rsidR="00A675F2">
        <w:t>4</w:t>
      </w:r>
      <w:r w:rsidR="00E7319A">
        <w:tab/>
      </w:r>
      <w:r w:rsidR="00324247">
        <w:t xml:space="preserve">Electric </w:t>
      </w:r>
      <w:r w:rsidR="00E7319A">
        <w:t>Field Magnitude and Vector</w:t>
      </w:r>
      <w:bookmarkEnd w:id="35"/>
    </w:p>
    <w:p w14:paraId="53EB1E67" w14:textId="6F018C71" w:rsidR="0071750D" w:rsidRDefault="0071750D" w:rsidP="0071750D">
      <w:pPr>
        <w:pStyle w:val="Caption"/>
        <w:keepNext/>
      </w:pPr>
      <w:bookmarkStart w:id="36" w:name="_Ref195038394"/>
      <w:bookmarkStart w:id="37" w:name="_Toc196847762"/>
      <w:r>
        <w:t xml:space="preserve">Table </w:t>
      </w:r>
      <w:r>
        <w:fldChar w:fldCharType="begin"/>
      </w:r>
      <w:r>
        <w:instrText xml:space="preserve"> SEQ Table \* ARABIC </w:instrText>
      </w:r>
      <w:r>
        <w:fldChar w:fldCharType="separate"/>
      </w:r>
      <w:r w:rsidR="00E72982">
        <w:rPr>
          <w:noProof/>
        </w:rPr>
        <w:t>3</w:t>
      </w:r>
      <w:r>
        <w:fldChar w:fldCharType="end"/>
      </w:r>
      <w:bookmarkEnd w:id="36"/>
      <w:r>
        <w:t xml:space="preserve"> - Electric field magnitude and vector displays</w:t>
      </w:r>
      <w:r w:rsidR="00932068">
        <w:t xml:space="preserve"> for task 1A</w:t>
      </w:r>
      <w:r>
        <w:t>.</w:t>
      </w:r>
      <w:bookmarkEnd w:id="37"/>
    </w:p>
    <w:tbl>
      <w:tblPr>
        <w:tblStyle w:val="TableGrid"/>
        <w:tblW w:w="0" w:type="auto"/>
        <w:tblLayout w:type="fixed"/>
        <w:tblLook w:val="04A0" w:firstRow="1" w:lastRow="0" w:firstColumn="1" w:lastColumn="0" w:noHBand="0" w:noVBand="1"/>
      </w:tblPr>
      <w:tblGrid>
        <w:gridCol w:w="2315"/>
        <w:gridCol w:w="4059"/>
        <w:gridCol w:w="3677"/>
        <w:gridCol w:w="3897"/>
      </w:tblGrid>
      <w:tr w:rsidR="0071750D" w:rsidRPr="00CC4203" w14:paraId="43F47062" w14:textId="77777777" w:rsidTr="00100243">
        <w:trPr>
          <w:gridAfter w:val="3"/>
          <w:wAfter w:w="11633" w:type="dxa"/>
        </w:trPr>
        <w:tc>
          <w:tcPr>
            <w:tcW w:w="2315" w:type="dxa"/>
          </w:tcPr>
          <w:p w14:paraId="1877B8AC" w14:textId="77777777" w:rsidR="0071750D" w:rsidRPr="00CC4203" w:rsidRDefault="0071750D" w:rsidP="00100243">
            <w:pPr>
              <w:rPr>
                <w:b/>
                <w:bCs/>
              </w:rPr>
            </w:pPr>
            <w:r w:rsidRPr="00CC4203">
              <w:rPr>
                <w:b/>
                <w:bCs/>
              </w:rPr>
              <w:t>Electric Field</w:t>
            </w:r>
          </w:p>
        </w:tc>
      </w:tr>
      <w:tr w:rsidR="0071750D" w14:paraId="3BB4520E" w14:textId="77777777" w:rsidTr="00100243">
        <w:tc>
          <w:tcPr>
            <w:tcW w:w="2315" w:type="dxa"/>
          </w:tcPr>
          <w:p w14:paraId="13882789" w14:textId="77777777" w:rsidR="0071750D" w:rsidRPr="00CC4203" w:rsidRDefault="0071750D" w:rsidP="00100243">
            <w:pPr>
              <w:rPr>
                <w:b/>
                <w:bCs/>
              </w:rPr>
            </w:pPr>
            <w:r w:rsidRPr="00CC4203">
              <w:rPr>
                <w:b/>
                <w:bCs/>
              </w:rPr>
              <w:t>Magnitude</w:t>
            </w:r>
          </w:p>
        </w:tc>
        <w:tc>
          <w:tcPr>
            <w:tcW w:w="4059" w:type="dxa"/>
          </w:tcPr>
          <w:p w14:paraId="696174A1" w14:textId="77777777" w:rsidR="0071750D" w:rsidRDefault="0071750D" w:rsidP="00100243">
            <w:r>
              <w:t>Mode 1</w:t>
            </w:r>
          </w:p>
          <w:p w14:paraId="5AC437BA" w14:textId="77777777" w:rsidR="0071750D" w:rsidRDefault="0071750D" w:rsidP="00100243">
            <w:r>
              <w:rPr>
                <w:noProof/>
              </w:rPr>
              <w:drawing>
                <wp:inline distT="0" distB="0" distL="0" distR="0" wp14:anchorId="36CA1BA6" wp14:editId="1029778A">
                  <wp:extent cx="2050741" cy="1786743"/>
                  <wp:effectExtent l="0" t="0" r="6985" b="4445"/>
                  <wp:docPr id="721565506"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565506" name="Picture 1" descr="A computer generated image of a rectangular object&#10;&#10;AI-generated content may be incorrect."/>
                          <pic:cNvPicPr/>
                        </pic:nvPicPr>
                        <pic:blipFill>
                          <a:blip r:embed="rId30"/>
                          <a:stretch>
                            <a:fillRect/>
                          </a:stretch>
                        </pic:blipFill>
                        <pic:spPr>
                          <a:xfrm>
                            <a:off x="0" y="0"/>
                            <a:ext cx="2062756" cy="1797211"/>
                          </a:xfrm>
                          <a:prstGeom prst="rect">
                            <a:avLst/>
                          </a:prstGeom>
                        </pic:spPr>
                      </pic:pic>
                    </a:graphicData>
                  </a:graphic>
                </wp:inline>
              </w:drawing>
            </w:r>
          </w:p>
        </w:tc>
        <w:tc>
          <w:tcPr>
            <w:tcW w:w="3677" w:type="dxa"/>
          </w:tcPr>
          <w:p w14:paraId="349AC259" w14:textId="77777777" w:rsidR="0071750D" w:rsidRDefault="0071750D" w:rsidP="00100243">
            <w:r>
              <w:t>Mode 2</w:t>
            </w:r>
          </w:p>
          <w:p w14:paraId="301E99C3" w14:textId="77777777" w:rsidR="0071750D" w:rsidRDefault="0071750D" w:rsidP="00100243">
            <w:r>
              <w:rPr>
                <w:noProof/>
              </w:rPr>
              <w:drawing>
                <wp:inline distT="0" distB="0" distL="0" distR="0" wp14:anchorId="7179DCAE" wp14:editId="21DB957E">
                  <wp:extent cx="2012315" cy="1763125"/>
                  <wp:effectExtent l="0" t="0" r="6985" b="8890"/>
                  <wp:docPr id="552528191" name="Picture 1" descr="A computer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528191" name="Picture 1" descr="A computer screen shot of a graph&#10;&#10;AI-generated content may be incorrect."/>
                          <pic:cNvPicPr/>
                        </pic:nvPicPr>
                        <pic:blipFill>
                          <a:blip r:embed="rId31"/>
                          <a:stretch>
                            <a:fillRect/>
                          </a:stretch>
                        </pic:blipFill>
                        <pic:spPr>
                          <a:xfrm>
                            <a:off x="0" y="0"/>
                            <a:ext cx="2014474" cy="1765016"/>
                          </a:xfrm>
                          <a:prstGeom prst="rect">
                            <a:avLst/>
                          </a:prstGeom>
                        </pic:spPr>
                      </pic:pic>
                    </a:graphicData>
                  </a:graphic>
                </wp:inline>
              </w:drawing>
            </w:r>
          </w:p>
        </w:tc>
        <w:tc>
          <w:tcPr>
            <w:tcW w:w="3897" w:type="dxa"/>
          </w:tcPr>
          <w:p w14:paraId="20FDA7FB" w14:textId="77777777" w:rsidR="0071750D" w:rsidRDefault="0071750D" w:rsidP="00100243">
            <w:r>
              <w:t>Mode 3</w:t>
            </w:r>
          </w:p>
          <w:p w14:paraId="3E220F5E" w14:textId="77777777" w:rsidR="0071750D" w:rsidRDefault="0071750D" w:rsidP="00100243">
            <w:r>
              <w:rPr>
                <w:noProof/>
              </w:rPr>
              <w:drawing>
                <wp:inline distT="0" distB="0" distL="0" distR="0" wp14:anchorId="763810D7" wp14:editId="0002CAA2">
                  <wp:extent cx="2146935" cy="1863477"/>
                  <wp:effectExtent l="0" t="0" r="5715" b="3810"/>
                  <wp:docPr id="1144099856" name="Picture 1" descr="A blue rectangular object with a graph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099856" name="Picture 1" descr="A blue rectangular object with a graph and numbers&#10;&#10;AI-generated content may be incorrect."/>
                          <pic:cNvPicPr/>
                        </pic:nvPicPr>
                        <pic:blipFill>
                          <a:blip r:embed="rId32"/>
                          <a:stretch>
                            <a:fillRect/>
                          </a:stretch>
                        </pic:blipFill>
                        <pic:spPr>
                          <a:xfrm>
                            <a:off x="0" y="0"/>
                            <a:ext cx="2154499" cy="1870042"/>
                          </a:xfrm>
                          <a:prstGeom prst="rect">
                            <a:avLst/>
                          </a:prstGeom>
                        </pic:spPr>
                      </pic:pic>
                    </a:graphicData>
                  </a:graphic>
                </wp:inline>
              </w:drawing>
            </w:r>
          </w:p>
        </w:tc>
      </w:tr>
      <w:tr w:rsidR="0071750D" w14:paraId="1F9BCB11" w14:textId="77777777" w:rsidTr="00100243">
        <w:tc>
          <w:tcPr>
            <w:tcW w:w="2315" w:type="dxa"/>
          </w:tcPr>
          <w:p w14:paraId="0FBCB2D0" w14:textId="77777777" w:rsidR="0071750D" w:rsidRPr="00CC4203" w:rsidRDefault="0071750D" w:rsidP="00100243">
            <w:pPr>
              <w:rPr>
                <w:b/>
                <w:bCs/>
              </w:rPr>
            </w:pPr>
            <w:r w:rsidRPr="00CC4203">
              <w:rPr>
                <w:b/>
                <w:bCs/>
              </w:rPr>
              <w:t>Vector</w:t>
            </w:r>
          </w:p>
        </w:tc>
        <w:tc>
          <w:tcPr>
            <w:tcW w:w="4059" w:type="dxa"/>
          </w:tcPr>
          <w:p w14:paraId="5524933A" w14:textId="77777777" w:rsidR="0071750D" w:rsidRDefault="0071750D" w:rsidP="00100243">
            <w:r>
              <w:t>Mode 1</w:t>
            </w:r>
          </w:p>
          <w:p w14:paraId="773104B7" w14:textId="77777777" w:rsidR="0071750D" w:rsidRDefault="0071750D" w:rsidP="00100243">
            <w:r>
              <w:rPr>
                <w:noProof/>
              </w:rPr>
              <w:drawing>
                <wp:inline distT="0" distB="0" distL="0" distR="0" wp14:anchorId="5409EEB5" wp14:editId="6FCC0114">
                  <wp:extent cx="2284832" cy="1606550"/>
                  <wp:effectExtent l="0" t="0" r="1270" b="0"/>
                  <wp:docPr id="826724713" name="Picture 1" descr="A computer screen shot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724713" name="Picture 1" descr="A computer screen shot of a structure&#10;&#10;AI-generated content may be incorrect."/>
                          <pic:cNvPicPr/>
                        </pic:nvPicPr>
                        <pic:blipFill>
                          <a:blip r:embed="rId33"/>
                          <a:stretch>
                            <a:fillRect/>
                          </a:stretch>
                        </pic:blipFill>
                        <pic:spPr>
                          <a:xfrm>
                            <a:off x="0" y="0"/>
                            <a:ext cx="2290032" cy="1610206"/>
                          </a:xfrm>
                          <a:prstGeom prst="rect">
                            <a:avLst/>
                          </a:prstGeom>
                        </pic:spPr>
                      </pic:pic>
                    </a:graphicData>
                  </a:graphic>
                </wp:inline>
              </w:drawing>
            </w:r>
          </w:p>
          <w:p w14:paraId="2E8EC8DB" w14:textId="77777777" w:rsidR="0071750D" w:rsidRDefault="0071750D" w:rsidP="00100243">
            <w:r>
              <w:rPr>
                <w:noProof/>
              </w:rPr>
              <w:lastRenderedPageBreak/>
              <w:drawing>
                <wp:inline distT="0" distB="0" distL="0" distR="0" wp14:anchorId="4BE43796" wp14:editId="00524A27">
                  <wp:extent cx="2440305" cy="1691640"/>
                  <wp:effectExtent l="0" t="0" r="0" b="3810"/>
                  <wp:docPr id="323370354" name="Picture 1" descr="A graph of a rectangular object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370354" name="Picture 1" descr="A graph of a rectangular object with blue dots&#10;&#10;AI-generated content may be incorrect."/>
                          <pic:cNvPicPr/>
                        </pic:nvPicPr>
                        <pic:blipFill>
                          <a:blip r:embed="rId34"/>
                          <a:stretch>
                            <a:fillRect/>
                          </a:stretch>
                        </pic:blipFill>
                        <pic:spPr>
                          <a:xfrm>
                            <a:off x="0" y="0"/>
                            <a:ext cx="2440305" cy="1691640"/>
                          </a:xfrm>
                          <a:prstGeom prst="rect">
                            <a:avLst/>
                          </a:prstGeom>
                        </pic:spPr>
                      </pic:pic>
                    </a:graphicData>
                  </a:graphic>
                </wp:inline>
              </w:drawing>
            </w:r>
          </w:p>
        </w:tc>
        <w:tc>
          <w:tcPr>
            <w:tcW w:w="3677" w:type="dxa"/>
          </w:tcPr>
          <w:p w14:paraId="36BC5473" w14:textId="77777777" w:rsidR="0071750D" w:rsidRDefault="0071750D" w:rsidP="00100243">
            <w:r>
              <w:lastRenderedPageBreak/>
              <w:t>Mode 2</w:t>
            </w:r>
          </w:p>
          <w:p w14:paraId="72007FEA" w14:textId="77777777" w:rsidR="0071750D" w:rsidRDefault="0071750D" w:rsidP="00100243">
            <w:r>
              <w:rPr>
                <w:noProof/>
              </w:rPr>
              <w:drawing>
                <wp:inline distT="0" distB="0" distL="0" distR="0" wp14:anchorId="51E65967" wp14:editId="6FF368FF">
                  <wp:extent cx="2309660" cy="1625600"/>
                  <wp:effectExtent l="0" t="0" r="0" b="0"/>
                  <wp:docPr id="924064455"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064455" name="Picture 1" descr="A computer generated image of a rectangular object&#10;&#10;AI-generated content may be incorrect."/>
                          <pic:cNvPicPr/>
                        </pic:nvPicPr>
                        <pic:blipFill>
                          <a:blip r:embed="rId35"/>
                          <a:stretch>
                            <a:fillRect/>
                          </a:stretch>
                        </pic:blipFill>
                        <pic:spPr>
                          <a:xfrm>
                            <a:off x="0" y="0"/>
                            <a:ext cx="2310505" cy="1626195"/>
                          </a:xfrm>
                          <a:prstGeom prst="rect">
                            <a:avLst/>
                          </a:prstGeom>
                        </pic:spPr>
                      </pic:pic>
                    </a:graphicData>
                  </a:graphic>
                </wp:inline>
              </w:drawing>
            </w:r>
          </w:p>
          <w:p w14:paraId="1838206F" w14:textId="77777777" w:rsidR="0071750D" w:rsidRDefault="0071750D" w:rsidP="00100243"/>
          <w:p w14:paraId="3C40EF82" w14:textId="77777777" w:rsidR="0071750D" w:rsidRDefault="0071750D" w:rsidP="00100243">
            <w:r>
              <w:rPr>
                <w:noProof/>
              </w:rPr>
              <w:lastRenderedPageBreak/>
              <w:drawing>
                <wp:inline distT="0" distB="0" distL="0" distR="0" wp14:anchorId="6D08ED08" wp14:editId="680FECA1">
                  <wp:extent cx="2197735" cy="1506220"/>
                  <wp:effectExtent l="0" t="0" r="0" b="0"/>
                  <wp:docPr id="1266404838" name="Picture 1" descr="A screen shot of a computer generated im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404838" name="Picture 1" descr="A screen shot of a computer generated image&#10;&#10;AI-generated content may be incorrect."/>
                          <pic:cNvPicPr/>
                        </pic:nvPicPr>
                        <pic:blipFill>
                          <a:blip r:embed="rId36"/>
                          <a:stretch>
                            <a:fillRect/>
                          </a:stretch>
                        </pic:blipFill>
                        <pic:spPr>
                          <a:xfrm>
                            <a:off x="0" y="0"/>
                            <a:ext cx="2197735" cy="1506220"/>
                          </a:xfrm>
                          <a:prstGeom prst="rect">
                            <a:avLst/>
                          </a:prstGeom>
                        </pic:spPr>
                      </pic:pic>
                    </a:graphicData>
                  </a:graphic>
                </wp:inline>
              </w:drawing>
            </w:r>
          </w:p>
        </w:tc>
        <w:tc>
          <w:tcPr>
            <w:tcW w:w="3897" w:type="dxa"/>
          </w:tcPr>
          <w:p w14:paraId="22311603" w14:textId="77777777" w:rsidR="0071750D" w:rsidRDefault="0071750D" w:rsidP="00100243">
            <w:r>
              <w:lastRenderedPageBreak/>
              <w:t>Mode 3</w:t>
            </w:r>
          </w:p>
          <w:p w14:paraId="50262504" w14:textId="77777777" w:rsidR="0071750D" w:rsidRDefault="0071750D" w:rsidP="00100243">
            <w:r>
              <w:rPr>
                <w:noProof/>
              </w:rPr>
              <w:drawing>
                <wp:inline distT="0" distB="0" distL="0" distR="0" wp14:anchorId="0FE949F4" wp14:editId="45F5DD97">
                  <wp:extent cx="2216785" cy="1565781"/>
                  <wp:effectExtent l="0" t="0" r="0" b="0"/>
                  <wp:docPr id="1362882751" name="Picture 1" descr="A blue lines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882751" name="Picture 1" descr="A blue lines on a white surface&#10;&#10;AI-generated content may be incorrect."/>
                          <pic:cNvPicPr/>
                        </pic:nvPicPr>
                        <pic:blipFill>
                          <a:blip r:embed="rId37"/>
                          <a:stretch>
                            <a:fillRect/>
                          </a:stretch>
                        </pic:blipFill>
                        <pic:spPr>
                          <a:xfrm>
                            <a:off x="0" y="0"/>
                            <a:ext cx="2220330" cy="1568285"/>
                          </a:xfrm>
                          <a:prstGeom prst="rect">
                            <a:avLst/>
                          </a:prstGeom>
                        </pic:spPr>
                      </pic:pic>
                    </a:graphicData>
                  </a:graphic>
                </wp:inline>
              </w:drawing>
            </w:r>
          </w:p>
          <w:p w14:paraId="6266DF92" w14:textId="77777777" w:rsidR="0071750D" w:rsidRDefault="0071750D" w:rsidP="00100243">
            <w:r>
              <w:rPr>
                <w:noProof/>
              </w:rPr>
              <w:lastRenderedPageBreak/>
              <w:drawing>
                <wp:inline distT="0" distB="0" distL="0" distR="0" wp14:anchorId="7FB34C50" wp14:editId="0442C26D">
                  <wp:extent cx="2440305" cy="1682115"/>
                  <wp:effectExtent l="0" t="0" r="0" b="0"/>
                  <wp:docPr id="205555254"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55254" name="Picture 1" descr="A screen shot of a computer screen&#10;&#10;AI-generated content may be incorrect."/>
                          <pic:cNvPicPr/>
                        </pic:nvPicPr>
                        <pic:blipFill>
                          <a:blip r:embed="rId38"/>
                          <a:stretch>
                            <a:fillRect/>
                          </a:stretch>
                        </pic:blipFill>
                        <pic:spPr>
                          <a:xfrm>
                            <a:off x="0" y="0"/>
                            <a:ext cx="2440305" cy="1682115"/>
                          </a:xfrm>
                          <a:prstGeom prst="rect">
                            <a:avLst/>
                          </a:prstGeom>
                        </pic:spPr>
                      </pic:pic>
                    </a:graphicData>
                  </a:graphic>
                </wp:inline>
              </w:drawing>
            </w:r>
          </w:p>
        </w:tc>
      </w:tr>
    </w:tbl>
    <w:p w14:paraId="3151B016" w14:textId="77777777" w:rsidR="006E578F" w:rsidRDefault="006E578F" w:rsidP="00E7319A"/>
    <w:p w14:paraId="769C21C0" w14:textId="77777777" w:rsidR="006641EF" w:rsidRDefault="006641EF" w:rsidP="00E7319A"/>
    <w:p w14:paraId="78A73A74" w14:textId="77777777" w:rsidR="006641EF" w:rsidRDefault="006641EF" w:rsidP="00E7319A"/>
    <w:p w14:paraId="6CB8CAF4" w14:textId="77777777" w:rsidR="006641EF" w:rsidRDefault="006641EF" w:rsidP="00E7319A"/>
    <w:p w14:paraId="182663CB" w14:textId="77777777" w:rsidR="006641EF" w:rsidRDefault="006641EF" w:rsidP="00E7319A"/>
    <w:p w14:paraId="21B1361C" w14:textId="77777777" w:rsidR="006641EF" w:rsidRDefault="006641EF" w:rsidP="00E7319A"/>
    <w:p w14:paraId="12FBA3FF" w14:textId="77777777" w:rsidR="006641EF" w:rsidRDefault="006641EF" w:rsidP="00E7319A"/>
    <w:p w14:paraId="32B7B15C" w14:textId="77777777" w:rsidR="006641EF" w:rsidRDefault="006641EF" w:rsidP="00E7319A"/>
    <w:p w14:paraId="52B8A2BD" w14:textId="77777777" w:rsidR="006641EF" w:rsidRDefault="006641EF" w:rsidP="00E7319A"/>
    <w:p w14:paraId="42579AD5" w14:textId="77777777" w:rsidR="006641EF" w:rsidRDefault="006641EF" w:rsidP="00E7319A"/>
    <w:p w14:paraId="24AA9CC5" w14:textId="77777777" w:rsidR="006641EF" w:rsidRDefault="006641EF" w:rsidP="00E7319A"/>
    <w:p w14:paraId="3361DA55" w14:textId="77777777" w:rsidR="006641EF" w:rsidRDefault="006641EF" w:rsidP="00E7319A"/>
    <w:p w14:paraId="7D292094" w14:textId="77777777" w:rsidR="006641EF" w:rsidRDefault="006641EF" w:rsidP="00E7319A"/>
    <w:p w14:paraId="69F84C53" w14:textId="51207C21" w:rsidR="00845FE7" w:rsidRDefault="00845FE7" w:rsidP="00845FE7">
      <w:pPr>
        <w:pStyle w:val="Caption"/>
        <w:keepNext/>
      </w:pPr>
      <w:bookmarkStart w:id="38" w:name="_Toc196847763"/>
      <w:r>
        <w:lastRenderedPageBreak/>
        <w:t xml:space="preserve">Table </w:t>
      </w:r>
      <w:r>
        <w:fldChar w:fldCharType="begin"/>
      </w:r>
      <w:r>
        <w:instrText xml:space="preserve"> SEQ Table \* ARABIC </w:instrText>
      </w:r>
      <w:r>
        <w:fldChar w:fldCharType="separate"/>
      </w:r>
      <w:r w:rsidR="00E72982">
        <w:rPr>
          <w:noProof/>
        </w:rPr>
        <w:t>4</w:t>
      </w:r>
      <w:r>
        <w:fldChar w:fldCharType="end"/>
      </w:r>
      <w:r>
        <w:t xml:space="preserve"> - Electric field magnitude and vector displays for task 1B.</w:t>
      </w:r>
      <w:bookmarkEnd w:id="38"/>
    </w:p>
    <w:tbl>
      <w:tblPr>
        <w:tblStyle w:val="TableGrid"/>
        <w:tblW w:w="0" w:type="auto"/>
        <w:tblLayout w:type="fixed"/>
        <w:tblLook w:val="04A0" w:firstRow="1" w:lastRow="0" w:firstColumn="1" w:lastColumn="0" w:noHBand="0" w:noVBand="1"/>
      </w:tblPr>
      <w:tblGrid>
        <w:gridCol w:w="2315"/>
        <w:gridCol w:w="4201"/>
        <w:gridCol w:w="3535"/>
        <w:gridCol w:w="3897"/>
      </w:tblGrid>
      <w:tr w:rsidR="00840198" w14:paraId="755E3FB1" w14:textId="77777777" w:rsidTr="00AA7DA2">
        <w:trPr>
          <w:gridAfter w:val="3"/>
          <w:wAfter w:w="11633" w:type="dxa"/>
        </w:trPr>
        <w:tc>
          <w:tcPr>
            <w:tcW w:w="2315" w:type="dxa"/>
          </w:tcPr>
          <w:p w14:paraId="5B94C534" w14:textId="77777777" w:rsidR="00840198" w:rsidRPr="00CC4203" w:rsidRDefault="00840198" w:rsidP="00AA7DA2">
            <w:pPr>
              <w:rPr>
                <w:b/>
                <w:bCs/>
              </w:rPr>
            </w:pPr>
            <w:r w:rsidRPr="00CC4203">
              <w:rPr>
                <w:b/>
                <w:bCs/>
              </w:rPr>
              <w:t>Electric Field</w:t>
            </w:r>
          </w:p>
        </w:tc>
      </w:tr>
      <w:tr w:rsidR="00840198" w14:paraId="3547CA80" w14:textId="77777777" w:rsidTr="00AA7DA2">
        <w:tc>
          <w:tcPr>
            <w:tcW w:w="2315" w:type="dxa"/>
          </w:tcPr>
          <w:p w14:paraId="3BBE6768" w14:textId="77777777" w:rsidR="00840198" w:rsidRPr="00CC4203" w:rsidRDefault="00840198" w:rsidP="00AA7DA2">
            <w:pPr>
              <w:rPr>
                <w:b/>
                <w:bCs/>
              </w:rPr>
            </w:pPr>
            <w:r w:rsidRPr="00CC4203">
              <w:rPr>
                <w:b/>
                <w:bCs/>
              </w:rPr>
              <w:t>Magnitude</w:t>
            </w:r>
          </w:p>
        </w:tc>
        <w:tc>
          <w:tcPr>
            <w:tcW w:w="4201" w:type="dxa"/>
          </w:tcPr>
          <w:p w14:paraId="1291CF3C" w14:textId="77777777" w:rsidR="00840198" w:rsidRDefault="00840198" w:rsidP="00AA7DA2">
            <w:r>
              <w:t>Mode 1</w:t>
            </w:r>
          </w:p>
          <w:p w14:paraId="7EC7EB16" w14:textId="77777777" w:rsidR="00840198" w:rsidRDefault="00840198" w:rsidP="00AA7DA2">
            <w:r>
              <w:rPr>
                <w:noProof/>
              </w:rPr>
              <w:drawing>
                <wp:inline distT="0" distB="0" distL="0" distR="0" wp14:anchorId="2EFB28DD" wp14:editId="3A4B7D4D">
                  <wp:extent cx="1735887" cy="1240155"/>
                  <wp:effectExtent l="0" t="0" r="0" b="0"/>
                  <wp:docPr id="1896470960"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470960" name="Picture 1" descr="A computer generated image of a rectangular object&#10;&#10;AI-generated content may be incorrect."/>
                          <pic:cNvPicPr/>
                        </pic:nvPicPr>
                        <pic:blipFill>
                          <a:blip r:embed="rId39"/>
                          <a:stretch>
                            <a:fillRect/>
                          </a:stretch>
                        </pic:blipFill>
                        <pic:spPr>
                          <a:xfrm>
                            <a:off x="0" y="0"/>
                            <a:ext cx="1741578" cy="1244221"/>
                          </a:xfrm>
                          <a:prstGeom prst="rect">
                            <a:avLst/>
                          </a:prstGeom>
                        </pic:spPr>
                      </pic:pic>
                    </a:graphicData>
                  </a:graphic>
                </wp:inline>
              </w:drawing>
            </w:r>
          </w:p>
        </w:tc>
        <w:tc>
          <w:tcPr>
            <w:tcW w:w="3535" w:type="dxa"/>
          </w:tcPr>
          <w:p w14:paraId="5692B755" w14:textId="77777777" w:rsidR="00840198" w:rsidRDefault="00840198" w:rsidP="00AA7DA2">
            <w:r>
              <w:t>Mode 2</w:t>
            </w:r>
          </w:p>
          <w:p w14:paraId="559019F6" w14:textId="77777777" w:rsidR="00840198" w:rsidRDefault="00840198" w:rsidP="00AA7DA2">
            <w:r>
              <w:rPr>
                <w:noProof/>
              </w:rPr>
              <w:drawing>
                <wp:inline distT="0" distB="0" distL="0" distR="0" wp14:anchorId="75467DAF" wp14:editId="49429D3B">
                  <wp:extent cx="1771650" cy="1355966"/>
                  <wp:effectExtent l="0" t="0" r="0" b="0"/>
                  <wp:docPr id="1862194118" name="Picture 1" descr="A blue rectangular object with a rainbow colored lay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194118" name="Picture 1" descr="A blue rectangular object with a rainbow colored layer&#10;&#10;AI-generated content may be incorrect."/>
                          <pic:cNvPicPr/>
                        </pic:nvPicPr>
                        <pic:blipFill>
                          <a:blip r:embed="rId40"/>
                          <a:stretch>
                            <a:fillRect/>
                          </a:stretch>
                        </pic:blipFill>
                        <pic:spPr>
                          <a:xfrm>
                            <a:off x="0" y="0"/>
                            <a:ext cx="1785844" cy="1366830"/>
                          </a:xfrm>
                          <a:prstGeom prst="rect">
                            <a:avLst/>
                          </a:prstGeom>
                        </pic:spPr>
                      </pic:pic>
                    </a:graphicData>
                  </a:graphic>
                </wp:inline>
              </w:drawing>
            </w:r>
          </w:p>
        </w:tc>
        <w:tc>
          <w:tcPr>
            <w:tcW w:w="3897" w:type="dxa"/>
          </w:tcPr>
          <w:p w14:paraId="1440C34B" w14:textId="77777777" w:rsidR="00840198" w:rsidRDefault="00840198" w:rsidP="00AA7DA2">
            <w:r>
              <w:t>Mode 3</w:t>
            </w:r>
          </w:p>
          <w:p w14:paraId="1390CE52" w14:textId="77777777" w:rsidR="00840198" w:rsidRDefault="00840198" w:rsidP="00AA7DA2">
            <w:r>
              <w:rPr>
                <w:noProof/>
              </w:rPr>
              <w:drawing>
                <wp:inline distT="0" distB="0" distL="0" distR="0" wp14:anchorId="288DAB90" wp14:editId="1B96BDCC">
                  <wp:extent cx="1598930" cy="1240710"/>
                  <wp:effectExtent l="0" t="0" r="1270" b="0"/>
                  <wp:docPr id="1388964549" name="Picture 1" descr="A blue rectangular object with a rainbow colored s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964549" name="Picture 1" descr="A blue rectangular object with a rainbow colored section&#10;&#10;AI-generated content may be incorrect."/>
                          <pic:cNvPicPr/>
                        </pic:nvPicPr>
                        <pic:blipFill>
                          <a:blip r:embed="rId41"/>
                          <a:stretch>
                            <a:fillRect/>
                          </a:stretch>
                        </pic:blipFill>
                        <pic:spPr>
                          <a:xfrm>
                            <a:off x="0" y="0"/>
                            <a:ext cx="1614247" cy="1252595"/>
                          </a:xfrm>
                          <a:prstGeom prst="rect">
                            <a:avLst/>
                          </a:prstGeom>
                        </pic:spPr>
                      </pic:pic>
                    </a:graphicData>
                  </a:graphic>
                </wp:inline>
              </w:drawing>
            </w:r>
          </w:p>
        </w:tc>
      </w:tr>
      <w:tr w:rsidR="00840198" w14:paraId="42ED91B2" w14:textId="77777777" w:rsidTr="00AA7DA2">
        <w:tc>
          <w:tcPr>
            <w:tcW w:w="2315" w:type="dxa"/>
          </w:tcPr>
          <w:p w14:paraId="1E305882" w14:textId="77777777" w:rsidR="00840198" w:rsidRPr="00CC4203" w:rsidRDefault="00840198" w:rsidP="00AA7DA2">
            <w:pPr>
              <w:rPr>
                <w:b/>
                <w:bCs/>
              </w:rPr>
            </w:pPr>
            <w:r w:rsidRPr="00CC4203">
              <w:rPr>
                <w:b/>
                <w:bCs/>
              </w:rPr>
              <w:t>Vector</w:t>
            </w:r>
          </w:p>
        </w:tc>
        <w:tc>
          <w:tcPr>
            <w:tcW w:w="4201" w:type="dxa"/>
          </w:tcPr>
          <w:p w14:paraId="3FC03C0F" w14:textId="77777777" w:rsidR="00840198" w:rsidRDefault="00840198" w:rsidP="00AA7DA2">
            <w:r>
              <w:t>Mode 1</w:t>
            </w:r>
          </w:p>
          <w:p w14:paraId="4CCCD434" w14:textId="77777777" w:rsidR="00840198" w:rsidRDefault="00840198" w:rsidP="00AA7DA2">
            <w:r>
              <w:rPr>
                <w:noProof/>
              </w:rPr>
              <w:drawing>
                <wp:inline distT="0" distB="0" distL="0" distR="0" wp14:anchorId="16490402" wp14:editId="00FBFB07">
                  <wp:extent cx="2239010" cy="1705282"/>
                  <wp:effectExtent l="0" t="0" r="8890" b="9525"/>
                  <wp:docPr id="437470230"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470230" name="Picture 1" descr="A screen shot of a graph&#10;&#10;AI-generated content may be incorrect."/>
                          <pic:cNvPicPr/>
                        </pic:nvPicPr>
                        <pic:blipFill>
                          <a:blip r:embed="rId42"/>
                          <a:stretch>
                            <a:fillRect/>
                          </a:stretch>
                        </pic:blipFill>
                        <pic:spPr>
                          <a:xfrm>
                            <a:off x="0" y="0"/>
                            <a:ext cx="2248839" cy="1712768"/>
                          </a:xfrm>
                          <a:prstGeom prst="rect">
                            <a:avLst/>
                          </a:prstGeom>
                        </pic:spPr>
                      </pic:pic>
                    </a:graphicData>
                  </a:graphic>
                </wp:inline>
              </w:drawing>
            </w:r>
          </w:p>
          <w:p w14:paraId="68F5B70A" w14:textId="77777777" w:rsidR="00840198" w:rsidRDefault="00840198" w:rsidP="00AA7DA2">
            <w:r>
              <w:rPr>
                <w:noProof/>
              </w:rPr>
              <w:lastRenderedPageBreak/>
              <w:drawing>
                <wp:inline distT="0" distB="0" distL="0" distR="0" wp14:anchorId="3FD3A38A" wp14:editId="21225E53">
                  <wp:extent cx="2284125" cy="1884045"/>
                  <wp:effectExtent l="0" t="0" r="1905" b="1905"/>
                  <wp:docPr id="102267129" name="Picture 1" descr="A graph of a graph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67129" name="Picture 1" descr="A graph of a graph with numbers and lines&#10;&#10;AI-generated content may be incorrect."/>
                          <pic:cNvPicPr/>
                        </pic:nvPicPr>
                        <pic:blipFill>
                          <a:blip r:embed="rId43"/>
                          <a:stretch>
                            <a:fillRect/>
                          </a:stretch>
                        </pic:blipFill>
                        <pic:spPr>
                          <a:xfrm>
                            <a:off x="0" y="0"/>
                            <a:ext cx="2286079" cy="1885657"/>
                          </a:xfrm>
                          <a:prstGeom prst="rect">
                            <a:avLst/>
                          </a:prstGeom>
                        </pic:spPr>
                      </pic:pic>
                    </a:graphicData>
                  </a:graphic>
                </wp:inline>
              </w:drawing>
            </w:r>
          </w:p>
        </w:tc>
        <w:tc>
          <w:tcPr>
            <w:tcW w:w="3535" w:type="dxa"/>
          </w:tcPr>
          <w:p w14:paraId="357BE6E8" w14:textId="77777777" w:rsidR="00840198" w:rsidRDefault="00840198" w:rsidP="00AA7DA2">
            <w:r>
              <w:lastRenderedPageBreak/>
              <w:t>Mode 2</w:t>
            </w:r>
          </w:p>
          <w:p w14:paraId="6D5617D0" w14:textId="77777777" w:rsidR="00840198" w:rsidRDefault="00840198" w:rsidP="00AA7DA2">
            <w:r>
              <w:rPr>
                <w:noProof/>
              </w:rPr>
              <w:drawing>
                <wp:inline distT="0" distB="0" distL="0" distR="0" wp14:anchorId="66CFEBF3" wp14:editId="0C5A4881">
                  <wp:extent cx="1958619" cy="1533525"/>
                  <wp:effectExtent l="0" t="0" r="3810" b="0"/>
                  <wp:docPr id="586004758"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004758" name="Picture 1" descr="A computer generated image of a rectangular object&#10;&#10;AI-generated content may be incorrect."/>
                          <pic:cNvPicPr/>
                        </pic:nvPicPr>
                        <pic:blipFill>
                          <a:blip r:embed="rId44"/>
                          <a:stretch>
                            <a:fillRect/>
                          </a:stretch>
                        </pic:blipFill>
                        <pic:spPr>
                          <a:xfrm>
                            <a:off x="0" y="0"/>
                            <a:ext cx="1967913" cy="1540802"/>
                          </a:xfrm>
                          <a:prstGeom prst="rect">
                            <a:avLst/>
                          </a:prstGeom>
                        </pic:spPr>
                      </pic:pic>
                    </a:graphicData>
                  </a:graphic>
                </wp:inline>
              </w:drawing>
            </w:r>
          </w:p>
          <w:p w14:paraId="16A6FBEC" w14:textId="77777777" w:rsidR="00840198" w:rsidRDefault="00840198" w:rsidP="00AA7DA2"/>
          <w:p w14:paraId="1F1B4921" w14:textId="77777777" w:rsidR="00840198" w:rsidRDefault="00840198" w:rsidP="00840198">
            <w:pPr>
              <w:jc w:val="center"/>
            </w:pPr>
            <w:r>
              <w:rPr>
                <w:noProof/>
              </w:rPr>
              <w:lastRenderedPageBreak/>
              <w:drawing>
                <wp:inline distT="0" distB="0" distL="0" distR="0" wp14:anchorId="5F14B64C" wp14:editId="0B0AA2DE">
                  <wp:extent cx="2231941" cy="1836526"/>
                  <wp:effectExtent l="0" t="0" r="0" b="0"/>
                  <wp:docPr id="255069860" name="Picture 1" descr="A graph of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069860" name="Picture 1" descr="A graph of a graph of a graph&#10;&#10;AI-generated content may be incorrect."/>
                          <pic:cNvPicPr/>
                        </pic:nvPicPr>
                        <pic:blipFill>
                          <a:blip r:embed="rId45"/>
                          <a:stretch>
                            <a:fillRect/>
                          </a:stretch>
                        </pic:blipFill>
                        <pic:spPr>
                          <a:xfrm>
                            <a:off x="0" y="0"/>
                            <a:ext cx="2248907" cy="1850486"/>
                          </a:xfrm>
                          <a:prstGeom prst="rect">
                            <a:avLst/>
                          </a:prstGeom>
                        </pic:spPr>
                      </pic:pic>
                    </a:graphicData>
                  </a:graphic>
                </wp:inline>
              </w:drawing>
            </w:r>
          </w:p>
        </w:tc>
        <w:tc>
          <w:tcPr>
            <w:tcW w:w="3897" w:type="dxa"/>
          </w:tcPr>
          <w:p w14:paraId="74D139E5" w14:textId="77777777" w:rsidR="00840198" w:rsidRDefault="00840198" w:rsidP="00AA7DA2">
            <w:r>
              <w:lastRenderedPageBreak/>
              <w:t>Mode 3</w:t>
            </w:r>
          </w:p>
          <w:p w14:paraId="19A70E44" w14:textId="77777777" w:rsidR="00840198" w:rsidRDefault="00840198" w:rsidP="00AA7DA2">
            <w:r>
              <w:rPr>
                <w:noProof/>
              </w:rPr>
              <w:drawing>
                <wp:inline distT="0" distB="0" distL="0" distR="0" wp14:anchorId="47F43871" wp14:editId="46C3E4A0">
                  <wp:extent cx="2381250" cy="1802966"/>
                  <wp:effectExtent l="0" t="0" r="0" b="6985"/>
                  <wp:docPr id="1505585198"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85198" name="Picture 1" descr="A computer generated image of a rectangular object&#10;&#10;AI-generated content may be incorrect."/>
                          <pic:cNvPicPr/>
                        </pic:nvPicPr>
                        <pic:blipFill>
                          <a:blip r:embed="rId46"/>
                          <a:stretch>
                            <a:fillRect/>
                          </a:stretch>
                        </pic:blipFill>
                        <pic:spPr>
                          <a:xfrm>
                            <a:off x="0" y="0"/>
                            <a:ext cx="2387625" cy="1807793"/>
                          </a:xfrm>
                          <a:prstGeom prst="rect">
                            <a:avLst/>
                          </a:prstGeom>
                        </pic:spPr>
                      </pic:pic>
                    </a:graphicData>
                  </a:graphic>
                </wp:inline>
              </w:drawing>
            </w:r>
          </w:p>
          <w:p w14:paraId="38DAF4C9" w14:textId="77777777" w:rsidR="00840198" w:rsidRDefault="00840198" w:rsidP="00840198">
            <w:pPr>
              <w:jc w:val="center"/>
            </w:pPr>
            <w:r>
              <w:rPr>
                <w:noProof/>
              </w:rPr>
              <w:lastRenderedPageBreak/>
              <w:drawing>
                <wp:inline distT="0" distB="0" distL="0" distR="0" wp14:anchorId="72D19321" wp14:editId="6E2896C2">
                  <wp:extent cx="2146935" cy="1776573"/>
                  <wp:effectExtent l="0" t="0" r="5715" b="0"/>
                  <wp:docPr id="650156839" name="Picture 1" descr="A graph of a graph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56839" name="Picture 1" descr="A graph of a graph with blue dots&#10;&#10;AI-generated content may be incorrect."/>
                          <pic:cNvPicPr/>
                        </pic:nvPicPr>
                        <pic:blipFill>
                          <a:blip r:embed="rId47"/>
                          <a:stretch>
                            <a:fillRect/>
                          </a:stretch>
                        </pic:blipFill>
                        <pic:spPr>
                          <a:xfrm>
                            <a:off x="0" y="0"/>
                            <a:ext cx="2151467" cy="1780323"/>
                          </a:xfrm>
                          <a:prstGeom prst="rect">
                            <a:avLst/>
                          </a:prstGeom>
                        </pic:spPr>
                      </pic:pic>
                    </a:graphicData>
                  </a:graphic>
                </wp:inline>
              </w:drawing>
            </w:r>
          </w:p>
        </w:tc>
      </w:tr>
    </w:tbl>
    <w:p w14:paraId="2ADB1DBD" w14:textId="59A64AE9" w:rsidR="00840198" w:rsidRDefault="00840198" w:rsidP="00840198">
      <w:pPr>
        <w:tabs>
          <w:tab w:val="left" w:pos="1160"/>
        </w:tabs>
      </w:pPr>
    </w:p>
    <w:p w14:paraId="65A1C08B" w14:textId="48F45434" w:rsidR="00840198" w:rsidRPr="00840198" w:rsidRDefault="00840198" w:rsidP="00840198">
      <w:pPr>
        <w:tabs>
          <w:tab w:val="left" w:pos="1160"/>
        </w:tabs>
        <w:sectPr w:rsidR="00840198" w:rsidRPr="00840198" w:rsidSect="006E578F">
          <w:pgSz w:w="16838" w:h="11906" w:orient="landscape"/>
          <w:pgMar w:top="1440" w:right="1440" w:bottom="1440" w:left="1440" w:header="709" w:footer="709" w:gutter="0"/>
          <w:cols w:space="708"/>
          <w:docGrid w:linePitch="360"/>
        </w:sectPr>
      </w:pPr>
      <w:r>
        <w:tab/>
      </w:r>
    </w:p>
    <w:p w14:paraId="39260812" w14:textId="7D0B2311" w:rsidR="004570E8" w:rsidRDefault="00134691" w:rsidP="004570E8">
      <w:pPr>
        <w:pStyle w:val="Heading2"/>
      </w:pPr>
      <w:bookmarkStart w:id="39" w:name="_Toc196847740"/>
      <w:r>
        <w:lastRenderedPageBreak/>
        <w:t>3</w:t>
      </w:r>
      <w:r w:rsidR="004570E8">
        <w:t>.</w:t>
      </w:r>
      <w:r w:rsidR="00A675F2">
        <w:t>5</w:t>
      </w:r>
      <w:r w:rsidR="00A675F2">
        <w:tab/>
      </w:r>
      <w:r w:rsidR="006A5C04">
        <w:t>Magnetic Field Magnitude and Vector</w:t>
      </w:r>
      <w:bookmarkEnd w:id="39"/>
    </w:p>
    <w:p w14:paraId="53AE5902" w14:textId="769879A6" w:rsidR="008325CD" w:rsidRDefault="008325CD" w:rsidP="008325CD">
      <w:pPr>
        <w:pStyle w:val="Caption"/>
        <w:keepNext/>
      </w:pPr>
      <w:bookmarkStart w:id="40" w:name="_Toc196847764"/>
      <w:r>
        <w:t xml:space="preserve">Table </w:t>
      </w:r>
      <w:r>
        <w:fldChar w:fldCharType="begin"/>
      </w:r>
      <w:r>
        <w:instrText xml:space="preserve"> SEQ Table \* ARABIC </w:instrText>
      </w:r>
      <w:r>
        <w:fldChar w:fldCharType="separate"/>
      </w:r>
      <w:r w:rsidR="00E72982">
        <w:rPr>
          <w:noProof/>
        </w:rPr>
        <w:t>5</w:t>
      </w:r>
      <w:r>
        <w:fldChar w:fldCharType="end"/>
      </w:r>
      <w:r>
        <w:t xml:space="preserve"> - Magnetic</w:t>
      </w:r>
      <w:r w:rsidRPr="008850A5">
        <w:t xml:space="preserve"> field magnitude and vector displays</w:t>
      </w:r>
      <w:r w:rsidR="00840198">
        <w:t xml:space="preserve"> for task 1A</w:t>
      </w:r>
      <w:r w:rsidRPr="008850A5">
        <w:t>.</w:t>
      </w:r>
      <w:bookmarkEnd w:id="40"/>
    </w:p>
    <w:tbl>
      <w:tblPr>
        <w:tblStyle w:val="TableGrid"/>
        <w:tblW w:w="0" w:type="auto"/>
        <w:tblLayout w:type="fixed"/>
        <w:tblLook w:val="04A0" w:firstRow="1" w:lastRow="0" w:firstColumn="1" w:lastColumn="0" w:noHBand="0" w:noVBand="1"/>
      </w:tblPr>
      <w:tblGrid>
        <w:gridCol w:w="2315"/>
        <w:gridCol w:w="4059"/>
        <w:gridCol w:w="3677"/>
        <w:gridCol w:w="3897"/>
      </w:tblGrid>
      <w:tr w:rsidR="004570E8" w:rsidRPr="00CC4203" w14:paraId="294D7EE9" w14:textId="77777777" w:rsidTr="00100243">
        <w:trPr>
          <w:gridAfter w:val="3"/>
          <w:wAfter w:w="11633" w:type="dxa"/>
        </w:trPr>
        <w:tc>
          <w:tcPr>
            <w:tcW w:w="2315" w:type="dxa"/>
          </w:tcPr>
          <w:p w14:paraId="03107462" w14:textId="77777777" w:rsidR="004570E8" w:rsidRPr="00CC4203" w:rsidRDefault="004570E8" w:rsidP="00100243">
            <w:pPr>
              <w:rPr>
                <w:b/>
                <w:bCs/>
              </w:rPr>
            </w:pPr>
            <w:r>
              <w:rPr>
                <w:b/>
                <w:bCs/>
              </w:rPr>
              <w:t>Magnetic</w:t>
            </w:r>
            <w:r w:rsidRPr="00CC4203">
              <w:rPr>
                <w:b/>
                <w:bCs/>
              </w:rPr>
              <w:t xml:space="preserve"> Field</w:t>
            </w:r>
          </w:p>
        </w:tc>
      </w:tr>
      <w:tr w:rsidR="004570E8" w14:paraId="6E0E2F74" w14:textId="77777777" w:rsidTr="00100243">
        <w:tc>
          <w:tcPr>
            <w:tcW w:w="2315" w:type="dxa"/>
          </w:tcPr>
          <w:p w14:paraId="1D0A8A0A" w14:textId="77777777" w:rsidR="004570E8" w:rsidRPr="00CC4203" w:rsidRDefault="004570E8" w:rsidP="00100243">
            <w:pPr>
              <w:rPr>
                <w:b/>
                <w:bCs/>
              </w:rPr>
            </w:pPr>
            <w:r w:rsidRPr="00CC4203">
              <w:rPr>
                <w:b/>
                <w:bCs/>
              </w:rPr>
              <w:t>Magnitude</w:t>
            </w:r>
          </w:p>
        </w:tc>
        <w:tc>
          <w:tcPr>
            <w:tcW w:w="4059" w:type="dxa"/>
          </w:tcPr>
          <w:p w14:paraId="385E6080" w14:textId="77777777" w:rsidR="004570E8" w:rsidRDefault="004570E8" w:rsidP="00100243">
            <w:r>
              <w:t>Mode 1</w:t>
            </w:r>
          </w:p>
          <w:p w14:paraId="17A8D130" w14:textId="77777777" w:rsidR="004570E8" w:rsidRDefault="004570E8" w:rsidP="00100243">
            <w:r>
              <w:t xml:space="preserve"> </w:t>
            </w:r>
            <w:r>
              <w:rPr>
                <w:noProof/>
              </w:rPr>
              <w:drawing>
                <wp:inline distT="0" distB="0" distL="0" distR="0" wp14:anchorId="7A596D35" wp14:editId="2AABE8DD">
                  <wp:extent cx="2440305" cy="1681480"/>
                  <wp:effectExtent l="0" t="0" r="0" b="0"/>
                  <wp:docPr id="2124484568"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484568" name="Picture 1" descr="A computer generated image of a rectangular object&#10;&#10;AI-generated content may be incorrect."/>
                          <pic:cNvPicPr/>
                        </pic:nvPicPr>
                        <pic:blipFill>
                          <a:blip r:embed="rId48"/>
                          <a:stretch>
                            <a:fillRect/>
                          </a:stretch>
                        </pic:blipFill>
                        <pic:spPr>
                          <a:xfrm>
                            <a:off x="0" y="0"/>
                            <a:ext cx="2440305" cy="1681480"/>
                          </a:xfrm>
                          <a:prstGeom prst="rect">
                            <a:avLst/>
                          </a:prstGeom>
                        </pic:spPr>
                      </pic:pic>
                    </a:graphicData>
                  </a:graphic>
                </wp:inline>
              </w:drawing>
            </w:r>
          </w:p>
        </w:tc>
        <w:tc>
          <w:tcPr>
            <w:tcW w:w="3677" w:type="dxa"/>
          </w:tcPr>
          <w:p w14:paraId="426DEB3D" w14:textId="77777777" w:rsidR="004570E8" w:rsidRDefault="004570E8" w:rsidP="00100243">
            <w:r>
              <w:t>Mode 2</w:t>
            </w:r>
          </w:p>
          <w:p w14:paraId="0DE663F9" w14:textId="77777777" w:rsidR="004570E8" w:rsidRDefault="004570E8" w:rsidP="00100243">
            <w:r>
              <w:rPr>
                <w:noProof/>
              </w:rPr>
              <w:drawing>
                <wp:inline distT="0" distB="0" distL="0" distR="0" wp14:anchorId="76A27713" wp14:editId="41818BFE">
                  <wp:extent cx="2197735" cy="1521460"/>
                  <wp:effectExtent l="0" t="0" r="0" b="2540"/>
                  <wp:docPr id="366084933"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084933" name="Picture 1" descr="A computer generated image of a rectangular object&#10;&#10;AI-generated content may be incorrect."/>
                          <pic:cNvPicPr/>
                        </pic:nvPicPr>
                        <pic:blipFill>
                          <a:blip r:embed="rId49"/>
                          <a:stretch>
                            <a:fillRect/>
                          </a:stretch>
                        </pic:blipFill>
                        <pic:spPr>
                          <a:xfrm>
                            <a:off x="0" y="0"/>
                            <a:ext cx="2197735" cy="1521460"/>
                          </a:xfrm>
                          <a:prstGeom prst="rect">
                            <a:avLst/>
                          </a:prstGeom>
                        </pic:spPr>
                      </pic:pic>
                    </a:graphicData>
                  </a:graphic>
                </wp:inline>
              </w:drawing>
            </w:r>
          </w:p>
        </w:tc>
        <w:tc>
          <w:tcPr>
            <w:tcW w:w="3897" w:type="dxa"/>
          </w:tcPr>
          <w:p w14:paraId="5A95EEA5" w14:textId="77777777" w:rsidR="004570E8" w:rsidRDefault="004570E8" w:rsidP="00100243">
            <w:r>
              <w:t>Mode 3</w:t>
            </w:r>
          </w:p>
          <w:p w14:paraId="44F109B5" w14:textId="77777777" w:rsidR="004570E8" w:rsidRDefault="004570E8" w:rsidP="00100243">
            <w:r>
              <w:rPr>
                <w:noProof/>
              </w:rPr>
              <w:drawing>
                <wp:inline distT="0" distB="0" distL="0" distR="0" wp14:anchorId="29B84A0A" wp14:editId="21E45449">
                  <wp:extent cx="2337435" cy="1629410"/>
                  <wp:effectExtent l="0" t="0" r="5715" b="8890"/>
                  <wp:docPr id="2134706223" name="Picture 1" descr="A blue rectangular object with a rainbow colored spectr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706223" name="Picture 1" descr="A blue rectangular object with a rainbow colored spectrum&#10;&#10;AI-generated content may be incorrect."/>
                          <pic:cNvPicPr/>
                        </pic:nvPicPr>
                        <pic:blipFill>
                          <a:blip r:embed="rId50"/>
                          <a:stretch>
                            <a:fillRect/>
                          </a:stretch>
                        </pic:blipFill>
                        <pic:spPr>
                          <a:xfrm>
                            <a:off x="0" y="0"/>
                            <a:ext cx="2337435" cy="1629410"/>
                          </a:xfrm>
                          <a:prstGeom prst="rect">
                            <a:avLst/>
                          </a:prstGeom>
                        </pic:spPr>
                      </pic:pic>
                    </a:graphicData>
                  </a:graphic>
                </wp:inline>
              </w:drawing>
            </w:r>
          </w:p>
        </w:tc>
      </w:tr>
      <w:tr w:rsidR="004570E8" w14:paraId="77405713" w14:textId="77777777" w:rsidTr="00100243">
        <w:tc>
          <w:tcPr>
            <w:tcW w:w="2315" w:type="dxa"/>
          </w:tcPr>
          <w:p w14:paraId="313F7904" w14:textId="77777777" w:rsidR="004570E8" w:rsidRPr="00CC4203" w:rsidRDefault="004570E8" w:rsidP="00100243">
            <w:pPr>
              <w:rPr>
                <w:b/>
                <w:bCs/>
              </w:rPr>
            </w:pPr>
            <w:r w:rsidRPr="00CC4203">
              <w:rPr>
                <w:b/>
                <w:bCs/>
              </w:rPr>
              <w:t>Vector</w:t>
            </w:r>
          </w:p>
        </w:tc>
        <w:tc>
          <w:tcPr>
            <w:tcW w:w="4059" w:type="dxa"/>
          </w:tcPr>
          <w:p w14:paraId="6B125C4D" w14:textId="77777777" w:rsidR="004570E8" w:rsidRDefault="004570E8" w:rsidP="00100243">
            <w:r>
              <w:t>Mode 1</w:t>
            </w:r>
          </w:p>
          <w:p w14:paraId="3A6BEB9C" w14:textId="77777777" w:rsidR="004570E8" w:rsidRDefault="004570E8" w:rsidP="00100243">
            <w:r>
              <w:rPr>
                <w:noProof/>
              </w:rPr>
              <w:drawing>
                <wp:inline distT="0" distB="0" distL="0" distR="0" wp14:anchorId="130B2EBB" wp14:editId="2F0C872A">
                  <wp:extent cx="2294255" cy="1586218"/>
                  <wp:effectExtent l="0" t="0" r="0" b="0"/>
                  <wp:docPr id="2038771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771561" name=""/>
                          <pic:cNvPicPr/>
                        </pic:nvPicPr>
                        <pic:blipFill>
                          <a:blip r:embed="rId51"/>
                          <a:stretch>
                            <a:fillRect/>
                          </a:stretch>
                        </pic:blipFill>
                        <pic:spPr>
                          <a:xfrm>
                            <a:off x="0" y="0"/>
                            <a:ext cx="2297924" cy="1588755"/>
                          </a:xfrm>
                          <a:prstGeom prst="rect">
                            <a:avLst/>
                          </a:prstGeom>
                        </pic:spPr>
                      </pic:pic>
                    </a:graphicData>
                  </a:graphic>
                </wp:inline>
              </w:drawing>
            </w:r>
          </w:p>
          <w:p w14:paraId="593AA067" w14:textId="77777777" w:rsidR="004570E8" w:rsidRDefault="004570E8" w:rsidP="00100243">
            <w:r>
              <w:rPr>
                <w:noProof/>
              </w:rPr>
              <w:lastRenderedPageBreak/>
              <w:drawing>
                <wp:inline distT="0" distB="0" distL="0" distR="0" wp14:anchorId="0EAA17D3" wp14:editId="4F823329">
                  <wp:extent cx="2440305" cy="1692910"/>
                  <wp:effectExtent l="0" t="0" r="0" b="2540"/>
                  <wp:docPr id="2119615660" name="Picture 1" descr="A rainbow colored line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615660" name="Picture 1" descr="A rainbow colored lines on a white background&#10;&#10;AI-generated content may be incorrect."/>
                          <pic:cNvPicPr/>
                        </pic:nvPicPr>
                        <pic:blipFill>
                          <a:blip r:embed="rId52"/>
                          <a:stretch>
                            <a:fillRect/>
                          </a:stretch>
                        </pic:blipFill>
                        <pic:spPr>
                          <a:xfrm>
                            <a:off x="0" y="0"/>
                            <a:ext cx="2440305" cy="1692910"/>
                          </a:xfrm>
                          <a:prstGeom prst="rect">
                            <a:avLst/>
                          </a:prstGeom>
                        </pic:spPr>
                      </pic:pic>
                    </a:graphicData>
                  </a:graphic>
                </wp:inline>
              </w:drawing>
            </w:r>
          </w:p>
        </w:tc>
        <w:tc>
          <w:tcPr>
            <w:tcW w:w="3677" w:type="dxa"/>
          </w:tcPr>
          <w:p w14:paraId="39287C5D" w14:textId="77777777" w:rsidR="004570E8" w:rsidRDefault="004570E8" w:rsidP="00100243">
            <w:r>
              <w:lastRenderedPageBreak/>
              <w:t>Mode 2</w:t>
            </w:r>
          </w:p>
          <w:p w14:paraId="6137D9AB" w14:textId="77777777" w:rsidR="004570E8" w:rsidRDefault="004570E8" w:rsidP="00100243">
            <w:r>
              <w:rPr>
                <w:noProof/>
              </w:rPr>
              <w:drawing>
                <wp:inline distT="0" distB="0" distL="0" distR="0" wp14:anchorId="4D7FC0ED" wp14:editId="50F1800A">
                  <wp:extent cx="2197735" cy="1529715"/>
                  <wp:effectExtent l="0" t="0" r="0" b="0"/>
                  <wp:docPr id="1313194566"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194566" name="Picture 1" descr="A computer generated image of a rectangular object&#10;&#10;AI-generated content may be incorrect."/>
                          <pic:cNvPicPr/>
                        </pic:nvPicPr>
                        <pic:blipFill>
                          <a:blip r:embed="rId53"/>
                          <a:stretch>
                            <a:fillRect/>
                          </a:stretch>
                        </pic:blipFill>
                        <pic:spPr>
                          <a:xfrm>
                            <a:off x="0" y="0"/>
                            <a:ext cx="2197735" cy="1529715"/>
                          </a:xfrm>
                          <a:prstGeom prst="rect">
                            <a:avLst/>
                          </a:prstGeom>
                        </pic:spPr>
                      </pic:pic>
                    </a:graphicData>
                  </a:graphic>
                </wp:inline>
              </w:drawing>
            </w:r>
          </w:p>
          <w:p w14:paraId="36A665D0" w14:textId="77777777" w:rsidR="004570E8" w:rsidRDefault="004570E8" w:rsidP="00100243">
            <w:r>
              <w:rPr>
                <w:noProof/>
              </w:rPr>
              <w:lastRenderedPageBreak/>
              <w:drawing>
                <wp:inline distT="0" distB="0" distL="0" distR="0" wp14:anchorId="16AF0E8E" wp14:editId="5BC9D8CC">
                  <wp:extent cx="2197735" cy="1510665"/>
                  <wp:effectExtent l="0" t="0" r="0" b="0"/>
                  <wp:docPr id="732812873" name="Picture 1" descr="A colorful line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812873" name="Picture 1" descr="A colorful lines on a white background&#10;&#10;AI-generated content may be incorrect."/>
                          <pic:cNvPicPr/>
                        </pic:nvPicPr>
                        <pic:blipFill>
                          <a:blip r:embed="rId54"/>
                          <a:stretch>
                            <a:fillRect/>
                          </a:stretch>
                        </pic:blipFill>
                        <pic:spPr>
                          <a:xfrm>
                            <a:off x="0" y="0"/>
                            <a:ext cx="2197735" cy="1510665"/>
                          </a:xfrm>
                          <a:prstGeom prst="rect">
                            <a:avLst/>
                          </a:prstGeom>
                        </pic:spPr>
                      </pic:pic>
                    </a:graphicData>
                  </a:graphic>
                </wp:inline>
              </w:drawing>
            </w:r>
          </w:p>
        </w:tc>
        <w:tc>
          <w:tcPr>
            <w:tcW w:w="3897" w:type="dxa"/>
          </w:tcPr>
          <w:p w14:paraId="289CBD99" w14:textId="77777777" w:rsidR="004570E8" w:rsidRDefault="004570E8" w:rsidP="00100243">
            <w:r>
              <w:lastRenderedPageBreak/>
              <w:t>Mode 3</w:t>
            </w:r>
          </w:p>
          <w:p w14:paraId="202252AD" w14:textId="77777777" w:rsidR="004570E8" w:rsidRDefault="004570E8" w:rsidP="00100243">
            <w:r>
              <w:rPr>
                <w:noProof/>
              </w:rPr>
              <w:drawing>
                <wp:inline distT="0" distB="0" distL="0" distR="0" wp14:anchorId="043FD8A6" wp14:editId="2066FB60">
                  <wp:extent cx="2337435" cy="1633220"/>
                  <wp:effectExtent l="0" t="0" r="5715" b="5080"/>
                  <wp:docPr id="196182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82531" name=""/>
                          <pic:cNvPicPr/>
                        </pic:nvPicPr>
                        <pic:blipFill>
                          <a:blip r:embed="rId55"/>
                          <a:stretch>
                            <a:fillRect/>
                          </a:stretch>
                        </pic:blipFill>
                        <pic:spPr>
                          <a:xfrm>
                            <a:off x="0" y="0"/>
                            <a:ext cx="2337435" cy="1633220"/>
                          </a:xfrm>
                          <a:prstGeom prst="rect">
                            <a:avLst/>
                          </a:prstGeom>
                        </pic:spPr>
                      </pic:pic>
                    </a:graphicData>
                  </a:graphic>
                </wp:inline>
              </w:drawing>
            </w:r>
          </w:p>
          <w:p w14:paraId="5FCA843F" w14:textId="77777777" w:rsidR="004570E8" w:rsidRDefault="004570E8" w:rsidP="00100243">
            <w:r>
              <w:rPr>
                <w:noProof/>
              </w:rPr>
              <w:lastRenderedPageBreak/>
              <w:drawing>
                <wp:inline distT="0" distB="0" distL="0" distR="0" wp14:anchorId="29C645A7" wp14:editId="698EE9CA">
                  <wp:extent cx="2337435" cy="1616075"/>
                  <wp:effectExtent l="0" t="0" r="5715" b="3175"/>
                  <wp:docPr id="214748371" name="Picture 1" descr="A colorful line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48371" name="Picture 1" descr="A colorful lines on a white background&#10;&#10;AI-generated content may be incorrect."/>
                          <pic:cNvPicPr/>
                        </pic:nvPicPr>
                        <pic:blipFill>
                          <a:blip r:embed="rId56"/>
                          <a:stretch>
                            <a:fillRect/>
                          </a:stretch>
                        </pic:blipFill>
                        <pic:spPr>
                          <a:xfrm>
                            <a:off x="0" y="0"/>
                            <a:ext cx="2337435" cy="1616075"/>
                          </a:xfrm>
                          <a:prstGeom prst="rect">
                            <a:avLst/>
                          </a:prstGeom>
                        </pic:spPr>
                      </pic:pic>
                    </a:graphicData>
                  </a:graphic>
                </wp:inline>
              </w:drawing>
            </w:r>
          </w:p>
        </w:tc>
      </w:tr>
    </w:tbl>
    <w:p w14:paraId="2C64F7E9" w14:textId="41B9A3A4" w:rsidR="004570E8" w:rsidRDefault="00840198" w:rsidP="00840198">
      <w:r>
        <w:lastRenderedPageBreak/>
        <w:tab/>
      </w:r>
    </w:p>
    <w:p w14:paraId="1A2BAA02" w14:textId="77777777" w:rsidR="00D32E43" w:rsidRDefault="00D32E43" w:rsidP="00840198"/>
    <w:p w14:paraId="484852B1" w14:textId="77777777" w:rsidR="00D32E43" w:rsidRDefault="00D32E43" w:rsidP="00840198"/>
    <w:p w14:paraId="4D35A8FB" w14:textId="77777777" w:rsidR="00D32E43" w:rsidRDefault="00D32E43" w:rsidP="00840198"/>
    <w:p w14:paraId="179357AB" w14:textId="77777777" w:rsidR="00D32E43" w:rsidRDefault="00D32E43" w:rsidP="00840198"/>
    <w:p w14:paraId="7FDD83F6" w14:textId="77777777" w:rsidR="00D32E43" w:rsidRDefault="00D32E43" w:rsidP="00840198"/>
    <w:p w14:paraId="24A0B6B8" w14:textId="77777777" w:rsidR="00D32E43" w:rsidRDefault="00D32E43" w:rsidP="00840198"/>
    <w:p w14:paraId="0BDC0388" w14:textId="77777777" w:rsidR="00D32E43" w:rsidRDefault="00D32E43" w:rsidP="00840198"/>
    <w:p w14:paraId="1EE6CB29" w14:textId="77777777" w:rsidR="00D32E43" w:rsidRDefault="00D32E43" w:rsidP="00840198"/>
    <w:p w14:paraId="0DD655D6" w14:textId="77777777" w:rsidR="00D32E43" w:rsidRDefault="00D32E43" w:rsidP="00840198"/>
    <w:p w14:paraId="1BBA6D43" w14:textId="77777777" w:rsidR="00D32E43" w:rsidRDefault="00D32E43" w:rsidP="00840198"/>
    <w:p w14:paraId="7CD05F7E" w14:textId="77777777" w:rsidR="00D32E43" w:rsidRDefault="00D32E43" w:rsidP="00840198"/>
    <w:p w14:paraId="2E75AC7D" w14:textId="77777777" w:rsidR="00D32E43" w:rsidRDefault="00D32E43" w:rsidP="00840198"/>
    <w:p w14:paraId="404B51F4" w14:textId="1A45A21C" w:rsidR="00845FE7" w:rsidRDefault="00845FE7" w:rsidP="00845FE7">
      <w:pPr>
        <w:pStyle w:val="Caption"/>
        <w:keepNext/>
      </w:pPr>
      <w:bookmarkStart w:id="41" w:name="_Toc196847765"/>
      <w:r>
        <w:lastRenderedPageBreak/>
        <w:t xml:space="preserve">Table </w:t>
      </w:r>
      <w:r>
        <w:fldChar w:fldCharType="begin"/>
      </w:r>
      <w:r>
        <w:instrText xml:space="preserve"> SEQ Table \* ARABIC </w:instrText>
      </w:r>
      <w:r>
        <w:fldChar w:fldCharType="separate"/>
      </w:r>
      <w:r w:rsidR="00E72982">
        <w:rPr>
          <w:noProof/>
        </w:rPr>
        <w:t>6</w:t>
      </w:r>
      <w:r>
        <w:fldChar w:fldCharType="end"/>
      </w:r>
      <w:r>
        <w:t xml:space="preserve"> - Magnetic</w:t>
      </w:r>
      <w:r w:rsidRPr="008850A5">
        <w:t xml:space="preserve"> field magnitude and vector displays</w:t>
      </w:r>
      <w:r>
        <w:t xml:space="preserve"> for task 1B</w:t>
      </w:r>
      <w:r w:rsidRPr="008850A5">
        <w:t>.</w:t>
      </w:r>
      <w:bookmarkEnd w:id="41"/>
    </w:p>
    <w:tbl>
      <w:tblPr>
        <w:tblStyle w:val="TableGrid"/>
        <w:tblW w:w="0" w:type="auto"/>
        <w:tblLayout w:type="fixed"/>
        <w:tblLook w:val="04A0" w:firstRow="1" w:lastRow="0" w:firstColumn="1" w:lastColumn="0" w:noHBand="0" w:noVBand="1"/>
      </w:tblPr>
      <w:tblGrid>
        <w:gridCol w:w="2315"/>
        <w:gridCol w:w="4201"/>
        <w:gridCol w:w="3535"/>
        <w:gridCol w:w="3897"/>
      </w:tblGrid>
      <w:tr w:rsidR="00845FE7" w:rsidRPr="00CC4203" w14:paraId="6FF3DE79" w14:textId="77777777" w:rsidTr="00AA7DA2">
        <w:trPr>
          <w:gridAfter w:val="3"/>
          <w:wAfter w:w="11633" w:type="dxa"/>
        </w:trPr>
        <w:tc>
          <w:tcPr>
            <w:tcW w:w="2315" w:type="dxa"/>
          </w:tcPr>
          <w:p w14:paraId="6E132809" w14:textId="77777777" w:rsidR="00845FE7" w:rsidRPr="00CC4203" w:rsidRDefault="00845FE7" w:rsidP="00AA7DA2">
            <w:pPr>
              <w:rPr>
                <w:b/>
                <w:bCs/>
              </w:rPr>
            </w:pPr>
            <w:r>
              <w:rPr>
                <w:b/>
                <w:bCs/>
              </w:rPr>
              <w:t>Magnetic</w:t>
            </w:r>
            <w:r w:rsidRPr="00CC4203">
              <w:rPr>
                <w:b/>
                <w:bCs/>
              </w:rPr>
              <w:t xml:space="preserve"> Field</w:t>
            </w:r>
          </w:p>
        </w:tc>
      </w:tr>
      <w:tr w:rsidR="00845FE7" w14:paraId="1D979D4E" w14:textId="77777777" w:rsidTr="00AA7DA2">
        <w:tc>
          <w:tcPr>
            <w:tcW w:w="2315" w:type="dxa"/>
          </w:tcPr>
          <w:p w14:paraId="7B2EECB0" w14:textId="77777777" w:rsidR="00845FE7" w:rsidRPr="00CC4203" w:rsidRDefault="00845FE7" w:rsidP="00AA7DA2">
            <w:pPr>
              <w:rPr>
                <w:b/>
                <w:bCs/>
              </w:rPr>
            </w:pPr>
            <w:r w:rsidRPr="00CC4203">
              <w:rPr>
                <w:b/>
                <w:bCs/>
              </w:rPr>
              <w:t>Magnitude</w:t>
            </w:r>
          </w:p>
        </w:tc>
        <w:tc>
          <w:tcPr>
            <w:tcW w:w="4201" w:type="dxa"/>
          </w:tcPr>
          <w:p w14:paraId="523B04B0" w14:textId="77777777" w:rsidR="00845FE7" w:rsidRDefault="00845FE7" w:rsidP="00AA7DA2">
            <w:r>
              <w:t>Mode 1</w:t>
            </w:r>
          </w:p>
          <w:p w14:paraId="3D2FAB61" w14:textId="77777777" w:rsidR="00845FE7" w:rsidRDefault="00845FE7" w:rsidP="00AA7DA2">
            <w:r>
              <w:t xml:space="preserve"> </w:t>
            </w:r>
            <w:r>
              <w:rPr>
                <w:noProof/>
              </w:rPr>
              <w:drawing>
                <wp:inline distT="0" distB="0" distL="0" distR="0" wp14:anchorId="49581E97" wp14:editId="549A73F3">
                  <wp:extent cx="1920005" cy="1561691"/>
                  <wp:effectExtent l="0" t="0" r="4445" b="635"/>
                  <wp:docPr id="660848445" name="Picture 1" descr="A computer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848445" name="Picture 1" descr="A computer screen shot of a graph&#10;&#10;AI-generated content may be incorrect."/>
                          <pic:cNvPicPr/>
                        </pic:nvPicPr>
                        <pic:blipFill>
                          <a:blip r:embed="rId57"/>
                          <a:stretch>
                            <a:fillRect/>
                          </a:stretch>
                        </pic:blipFill>
                        <pic:spPr>
                          <a:xfrm>
                            <a:off x="0" y="0"/>
                            <a:ext cx="1926216" cy="1566743"/>
                          </a:xfrm>
                          <a:prstGeom prst="rect">
                            <a:avLst/>
                          </a:prstGeom>
                        </pic:spPr>
                      </pic:pic>
                    </a:graphicData>
                  </a:graphic>
                </wp:inline>
              </w:drawing>
            </w:r>
          </w:p>
        </w:tc>
        <w:tc>
          <w:tcPr>
            <w:tcW w:w="3535" w:type="dxa"/>
          </w:tcPr>
          <w:p w14:paraId="68CE811A" w14:textId="77777777" w:rsidR="00845FE7" w:rsidRDefault="00845FE7" w:rsidP="00AA7DA2">
            <w:r>
              <w:t>Mode 2</w:t>
            </w:r>
          </w:p>
          <w:p w14:paraId="553BAC9E" w14:textId="77777777" w:rsidR="00845FE7" w:rsidRDefault="00845FE7" w:rsidP="00AA7DA2">
            <w:r>
              <w:rPr>
                <w:noProof/>
              </w:rPr>
              <w:drawing>
                <wp:inline distT="0" distB="0" distL="0" distR="0" wp14:anchorId="445F1D19" wp14:editId="0FEC3089">
                  <wp:extent cx="2028064" cy="1657350"/>
                  <wp:effectExtent l="0" t="0" r="0" b="0"/>
                  <wp:docPr id="1439132066" name="Picture 1" descr="A computer generated image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132066" name="Picture 1" descr="A computer generated image of a rectangular object&#10;&#10;AI-generated content may be incorrect."/>
                          <pic:cNvPicPr/>
                        </pic:nvPicPr>
                        <pic:blipFill>
                          <a:blip r:embed="rId58"/>
                          <a:stretch>
                            <a:fillRect/>
                          </a:stretch>
                        </pic:blipFill>
                        <pic:spPr>
                          <a:xfrm>
                            <a:off x="0" y="0"/>
                            <a:ext cx="2030818" cy="1659600"/>
                          </a:xfrm>
                          <a:prstGeom prst="rect">
                            <a:avLst/>
                          </a:prstGeom>
                        </pic:spPr>
                      </pic:pic>
                    </a:graphicData>
                  </a:graphic>
                </wp:inline>
              </w:drawing>
            </w:r>
          </w:p>
        </w:tc>
        <w:tc>
          <w:tcPr>
            <w:tcW w:w="3897" w:type="dxa"/>
          </w:tcPr>
          <w:p w14:paraId="6D5A11FF" w14:textId="77777777" w:rsidR="00845FE7" w:rsidRDefault="00845FE7" w:rsidP="00AA7DA2">
            <w:r>
              <w:t>Mode 3</w:t>
            </w:r>
          </w:p>
          <w:p w14:paraId="3371535B" w14:textId="77777777" w:rsidR="00845FE7" w:rsidRDefault="00845FE7" w:rsidP="00AA7DA2">
            <w:r>
              <w:rPr>
                <w:noProof/>
              </w:rPr>
              <w:drawing>
                <wp:inline distT="0" distB="0" distL="0" distR="0" wp14:anchorId="730EB32F" wp14:editId="15FD13DA">
                  <wp:extent cx="2337435" cy="1858645"/>
                  <wp:effectExtent l="0" t="0" r="5715" b="8255"/>
                  <wp:docPr id="197161072" name="Picture 1" descr="A computer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61072" name="Picture 1" descr="A computer screen shot of a graph&#10;&#10;AI-generated content may be incorrect."/>
                          <pic:cNvPicPr/>
                        </pic:nvPicPr>
                        <pic:blipFill>
                          <a:blip r:embed="rId59"/>
                          <a:stretch>
                            <a:fillRect/>
                          </a:stretch>
                        </pic:blipFill>
                        <pic:spPr>
                          <a:xfrm>
                            <a:off x="0" y="0"/>
                            <a:ext cx="2337435" cy="1858645"/>
                          </a:xfrm>
                          <a:prstGeom prst="rect">
                            <a:avLst/>
                          </a:prstGeom>
                        </pic:spPr>
                      </pic:pic>
                    </a:graphicData>
                  </a:graphic>
                </wp:inline>
              </w:drawing>
            </w:r>
          </w:p>
        </w:tc>
      </w:tr>
      <w:tr w:rsidR="00845FE7" w14:paraId="3B19016A" w14:textId="77777777" w:rsidTr="00AA7DA2">
        <w:tc>
          <w:tcPr>
            <w:tcW w:w="2315" w:type="dxa"/>
          </w:tcPr>
          <w:p w14:paraId="5C7A8B9B" w14:textId="77777777" w:rsidR="00845FE7" w:rsidRPr="00CC4203" w:rsidRDefault="00845FE7" w:rsidP="00AA7DA2">
            <w:pPr>
              <w:rPr>
                <w:b/>
                <w:bCs/>
              </w:rPr>
            </w:pPr>
            <w:r w:rsidRPr="00CC4203">
              <w:rPr>
                <w:b/>
                <w:bCs/>
              </w:rPr>
              <w:t>Vector</w:t>
            </w:r>
          </w:p>
        </w:tc>
        <w:tc>
          <w:tcPr>
            <w:tcW w:w="4201" w:type="dxa"/>
          </w:tcPr>
          <w:p w14:paraId="644AA414" w14:textId="77777777" w:rsidR="00845FE7" w:rsidRDefault="00845FE7" w:rsidP="00AA7DA2">
            <w:r>
              <w:t>Mode 1</w:t>
            </w:r>
          </w:p>
          <w:p w14:paraId="1E858D40" w14:textId="77777777" w:rsidR="00845FE7" w:rsidRDefault="00845FE7" w:rsidP="00AA7DA2">
            <w:r>
              <w:rPr>
                <w:noProof/>
              </w:rPr>
              <w:drawing>
                <wp:inline distT="0" distB="0" distL="0" distR="0" wp14:anchorId="28EF5CC0" wp14:editId="01C60154">
                  <wp:extent cx="1746180" cy="1410965"/>
                  <wp:effectExtent l="0" t="0" r="6985" b="0"/>
                  <wp:docPr id="1897582184" name="Picture 1" descr="A computer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582184" name="Picture 1" descr="A computer screen shot of a graph&#10;&#10;AI-generated content may be incorrect."/>
                          <pic:cNvPicPr/>
                        </pic:nvPicPr>
                        <pic:blipFill>
                          <a:blip r:embed="rId60"/>
                          <a:stretch>
                            <a:fillRect/>
                          </a:stretch>
                        </pic:blipFill>
                        <pic:spPr>
                          <a:xfrm>
                            <a:off x="0" y="0"/>
                            <a:ext cx="1755846" cy="1418775"/>
                          </a:xfrm>
                          <a:prstGeom prst="rect">
                            <a:avLst/>
                          </a:prstGeom>
                        </pic:spPr>
                      </pic:pic>
                    </a:graphicData>
                  </a:graphic>
                </wp:inline>
              </w:drawing>
            </w:r>
          </w:p>
          <w:p w14:paraId="04889F01" w14:textId="77777777" w:rsidR="00845FE7" w:rsidRDefault="00845FE7" w:rsidP="00AA7DA2">
            <w:r>
              <w:rPr>
                <w:noProof/>
              </w:rPr>
              <w:lastRenderedPageBreak/>
              <w:drawing>
                <wp:inline distT="0" distB="0" distL="0" distR="0" wp14:anchorId="242DA33F" wp14:editId="05DC766B">
                  <wp:extent cx="2152650" cy="1791804"/>
                  <wp:effectExtent l="0" t="0" r="0" b="0"/>
                  <wp:docPr id="667141160"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141160" name="Picture 1" descr="A graph of a graph&#10;&#10;AI-generated content may be incorrect."/>
                          <pic:cNvPicPr/>
                        </pic:nvPicPr>
                        <pic:blipFill>
                          <a:blip r:embed="rId61"/>
                          <a:stretch>
                            <a:fillRect/>
                          </a:stretch>
                        </pic:blipFill>
                        <pic:spPr>
                          <a:xfrm>
                            <a:off x="0" y="0"/>
                            <a:ext cx="2156292" cy="1794836"/>
                          </a:xfrm>
                          <a:prstGeom prst="rect">
                            <a:avLst/>
                          </a:prstGeom>
                        </pic:spPr>
                      </pic:pic>
                    </a:graphicData>
                  </a:graphic>
                </wp:inline>
              </w:drawing>
            </w:r>
          </w:p>
        </w:tc>
        <w:tc>
          <w:tcPr>
            <w:tcW w:w="3535" w:type="dxa"/>
          </w:tcPr>
          <w:p w14:paraId="0848992C" w14:textId="77777777" w:rsidR="00845FE7" w:rsidRDefault="00845FE7" w:rsidP="00AA7DA2">
            <w:r>
              <w:lastRenderedPageBreak/>
              <w:t>Mode 2</w:t>
            </w:r>
          </w:p>
          <w:p w14:paraId="6428DC1D" w14:textId="77777777" w:rsidR="00845FE7" w:rsidRDefault="00845FE7" w:rsidP="00AA7DA2">
            <w:r>
              <w:rPr>
                <w:noProof/>
              </w:rPr>
              <w:drawing>
                <wp:inline distT="0" distB="0" distL="0" distR="0" wp14:anchorId="75B798C5" wp14:editId="1F6CBCB9">
                  <wp:extent cx="1625600" cy="1316545"/>
                  <wp:effectExtent l="0" t="0" r="0" b="0"/>
                  <wp:docPr id="1415760078" name="Picture 1" descr="A computer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760078" name="Picture 1" descr="A computer screen shot of a graph&#10;&#10;AI-generated content may be incorrect."/>
                          <pic:cNvPicPr/>
                        </pic:nvPicPr>
                        <pic:blipFill>
                          <a:blip r:embed="rId62"/>
                          <a:stretch>
                            <a:fillRect/>
                          </a:stretch>
                        </pic:blipFill>
                        <pic:spPr>
                          <a:xfrm>
                            <a:off x="0" y="0"/>
                            <a:ext cx="1628735" cy="1319084"/>
                          </a:xfrm>
                          <a:prstGeom prst="rect">
                            <a:avLst/>
                          </a:prstGeom>
                        </pic:spPr>
                      </pic:pic>
                    </a:graphicData>
                  </a:graphic>
                </wp:inline>
              </w:drawing>
            </w:r>
          </w:p>
          <w:p w14:paraId="0E91280B" w14:textId="77777777" w:rsidR="00845FE7" w:rsidRDefault="00845FE7" w:rsidP="00AA7DA2">
            <w:r>
              <w:rPr>
                <w:noProof/>
              </w:rPr>
              <w:lastRenderedPageBreak/>
              <w:drawing>
                <wp:inline distT="0" distB="0" distL="0" distR="0" wp14:anchorId="2990C220" wp14:editId="317412F4">
                  <wp:extent cx="2107565" cy="1740535"/>
                  <wp:effectExtent l="0" t="0" r="6985" b="0"/>
                  <wp:docPr id="1319218061" name="Picture 1" descr="A graph of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218061" name="Picture 1" descr="A graph of a graph of a graph&#10;&#10;AI-generated content may be incorrect."/>
                          <pic:cNvPicPr/>
                        </pic:nvPicPr>
                        <pic:blipFill>
                          <a:blip r:embed="rId63"/>
                          <a:stretch>
                            <a:fillRect/>
                          </a:stretch>
                        </pic:blipFill>
                        <pic:spPr>
                          <a:xfrm>
                            <a:off x="0" y="0"/>
                            <a:ext cx="2107565" cy="1740535"/>
                          </a:xfrm>
                          <a:prstGeom prst="rect">
                            <a:avLst/>
                          </a:prstGeom>
                        </pic:spPr>
                      </pic:pic>
                    </a:graphicData>
                  </a:graphic>
                </wp:inline>
              </w:drawing>
            </w:r>
          </w:p>
        </w:tc>
        <w:tc>
          <w:tcPr>
            <w:tcW w:w="3897" w:type="dxa"/>
          </w:tcPr>
          <w:p w14:paraId="71B9E9DC" w14:textId="77777777" w:rsidR="00845FE7" w:rsidRDefault="00845FE7" w:rsidP="00AA7DA2">
            <w:r>
              <w:lastRenderedPageBreak/>
              <w:t>Mode 3</w:t>
            </w:r>
          </w:p>
          <w:p w14:paraId="044DA226" w14:textId="77777777" w:rsidR="00845FE7" w:rsidRDefault="00845FE7" w:rsidP="00AA7DA2">
            <w:r>
              <w:rPr>
                <w:noProof/>
              </w:rPr>
              <w:drawing>
                <wp:inline distT="0" distB="0" distL="0" distR="0" wp14:anchorId="4D07DF80" wp14:editId="42160891">
                  <wp:extent cx="1612900" cy="1302676"/>
                  <wp:effectExtent l="0" t="0" r="6350" b="0"/>
                  <wp:docPr id="883401022" name="Picture 1" descr="A computer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401022" name="Picture 1" descr="A computer screen shot of a graph&#10;&#10;AI-generated content may be incorrect."/>
                          <pic:cNvPicPr/>
                        </pic:nvPicPr>
                        <pic:blipFill>
                          <a:blip r:embed="rId64"/>
                          <a:stretch>
                            <a:fillRect/>
                          </a:stretch>
                        </pic:blipFill>
                        <pic:spPr>
                          <a:xfrm>
                            <a:off x="0" y="0"/>
                            <a:ext cx="1617631" cy="1306497"/>
                          </a:xfrm>
                          <a:prstGeom prst="rect">
                            <a:avLst/>
                          </a:prstGeom>
                        </pic:spPr>
                      </pic:pic>
                    </a:graphicData>
                  </a:graphic>
                </wp:inline>
              </w:drawing>
            </w:r>
          </w:p>
          <w:p w14:paraId="31523DC8" w14:textId="77777777" w:rsidR="00845FE7" w:rsidRDefault="00845FE7" w:rsidP="00AA7DA2">
            <w:r>
              <w:rPr>
                <w:noProof/>
              </w:rPr>
              <w:lastRenderedPageBreak/>
              <w:drawing>
                <wp:inline distT="0" distB="0" distL="0" distR="0" wp14:anchorId="62537F10" wp14:editId="383E613B">
                  <wp:extent cx="2337435" cy="1921510"/>
                  <wp:effectExtent l="0" t="0" r="5715" b="2540"/>
                  <wp:docPr id="625274812"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274812" name="Picture 1" descr="A screen shot of a graph&#10;&#10;AI-generated content may be incorrect."/>
                          <pic:cNvPicPr/>
                        </pic:nvPicPr>
                        <pic:blipFill>
                          <a:blip r:embed="rId65"/>
                          <a:stretch>
                            <a:fillRect/>
                          </a:stretch>
                        </pic:blipFill>
                        <pic:spPr>
                          <a:xfrm>
                            <a:off x="0" y="0"/>
                            <a:ext cx="2337435" cy="1921510"/>
                          </a:xfrm>
                          <a:prstGeom prst="rect">
                            <a:avLst/>
                          </a:prstGeom>
                        </pic:spPr>
                      </pic:pic>
                    </a:graphicData>
                  </a:graphic>
                </wp:inline>
              </w:drawing>
            </w:r>
          </w:p>
        </w:tc>
      </w:tr>
    </w:tbl>
    <w:p w14:paraId="64E90999" w14:textId="77777777" w:rsidR="00222B00" w:rsidRDefault="00222B00" w:rsidP="00840198"/>
    <w:p w14:paraId="346FF939" w14:textId="38878302" w:rsidR="00840198" w:rsidRPr="00840198" w:rsidRDefault="00840198" w:rsidP="00840198">
      <w:pPr>
        <w:tabs>
          <w:tab w:val="left" w:pos="1290"/>
        </w:tabs>
        <w:sectPr w:rsidR="00840198" w:rsidRPr="00840198" w:rsidSect="004570E8">
          <w:pgSz w:w="16838" w:h="11906" w:orient="landscape"/>
          <w:pgMar w:top="1440" w:right="1440" w:bottom="1440" w:left="1440" w:header="709" w:footer="709" w:gutter="0"/>
          <w:cols w:space="708"/>
          <w:docGrid w:linePitch="360"/>
        </w:sectPr>
      </w:pPr>
      <w:r>
        <w:tab/>
      </w:r>
    </w:p>
    <w:p w14:paraId="023D2D56" w14:textId="3FA08EB2" w:rsidR="002B642D" w:rsidRDefault="00134691" w:rsidP="00A675F2">
      <w:pPr>
        <w:pStyle w:val="Heading2"/>
      </w:pPr>
      <w:bookmarkStart w:id="42" w:name="_Toc196847741"/>
      <w:r>
        <w:lastRenderedPageBreak/>
        <w:t>3</w:t>
      </w:r>
      <w:r w:rsidR="002B642D">
        <w:t>.</w:t>
      </w:r>
      <w:r w:rsidR="00A675F2">
        <w:t>6</w:t>
      </w:r>
      <w:r w:rsidR="002B642D">
        <w:tab/>
      </w:r>
      <w:r w:rsidR="001C036A">
        <w:t>S-Parameter Plot</w:t>
      </w:r>
      <w:bookmarkEnd w:id="42"/>
    </w:p>
    <w:p w14:paraId="193B1487" w14:textId="77777777" w:rsidR="009A0780" w:rsidRDefault="00E34B27" w:rsidP="009A0780">
      <w:pPr>
        <w:keepNext/>
      </w:pPr>
      <w:r>
        <w:rPr>
          <w:noProof/>
        </w:rPr>
        <w:drawing>
          <wp:inline distT="0" distB="0" distL="0" distR="0" wp14:anchorId="3719B156" wp14:editId="5BD5879B">
            <wp:extent cx="5731510" cy="2261235"/>
            <wp:effectExtent l="0" t="0" r="2540" b="5715"/>
            <wp:docPr id="1366607482" name="Picture 1" descr="A graph with 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607482" name="Picture 1" descr="A graph with red lines&#10;&#10;AI-generated content may be incorrect."/>
                    <pic:cNvPicPr/>
                  </pic:nvPicPr>
                  <pic:blipFill>
                    <a:blip r:embed="rId66"/>
                    <a:stretch>
                      <a:fillRect/>
                    </a:stretch>
                  </pic:blipFill>
                  <pic:spPr>
                    <a:xfrm>
                      <a:off x="0" y="0"/>
                      <a:ext cx="5731510" cy="2261235"/>
                    </a:xfrm>
                    <a:prstGeom prst="rect">
                      <a:avLst/>
                    </a:prstGeom>
                  </pic:spPr>
                </pic:pic>
              </a:graphicData>
            </a:graphic>
          </wp:inline>
        </w:drawing>
      </w:r>
    </w:p>
    <w:p w14:paraId="2C203E52" w14:textId="237785B7" w:rsidR="001C036A" w:rsidRDefault="009A0780" w:rsidP="009A0780">
      <w:pPr>
        <w:pStyle w:val="Caption"/>
        <w:jc w:val="center"/>
      </w:pPr>
      <w:bookmarkStart w:id="43" w:name="_Ref195445237"/>
      <w:bookmarkStart w:id="44" w:name="_Toc196847756"/>
      <w:r>
        <w:t xml:space="preserve">Figure </w:t>
      </w:r>
      <w:r>
        <w:fldChar w:fldCharType="begin"/>
      </w:r>
      <w:r>
        <w:instrText xml:space="preserve"> SEQ Figure \* ARABIC </w:instrText>
      </w:r>
      <w:r>
        <w:fldChar w:fldCharType="separate"/>
      </w:r>
      <w:r w:rsidR="00E72982">
        <w:rPr>
          <w:noProof/>
        </w:rPr>
        <w:t>6</w:t>
      </w:r>
      <w:r>
        <w:fldChar w:fldCharType="end"/>
      </w:r>
      <w:bookmarkEnd w:id="43"/>
      <w:r>
        <w:t xml:space="preserve"> - S parameter plot fo</w:t>
      </w:r>
      <w:r w:rsidR="000340D6">
        <w:t>r</w:t>
      </w:r>
      <w:r>
        <w:t xml:space="preserve"> dipole antenna.</w:t>
      </w:r>
      <w:bookmarkEnd w:id="44"/>
    </w:p>
    <w:p w14:paraId="7DC8AB33" w14:textId="77777777" w:rsidR="009318CC" w:rsidRDefault="009318CC" w:rsidP="001C036A"/>
    <w:p w14:paraId="3AE0CFEE" w14:textId="465F315F" w:rsidR="0039054F" w:rsidRDefault="00134691" w:rsidP="00A675F2">
      <w:pPr>
        <w:pStyle w:val="Heading2"/>
      </w:pPr>
      <w:bookmarkStart w:id="45" w:name="_Toc196847742"/>
      <w:r>
        <w:t>3</w:t>
      </w:r>
      <w:r w:rsidR="00161643">
        <w:t>.</w:t>
      </w:r>
      <w:r w:rsidR="00A675F2">
        <w:t>7</w:t>
      </w:r>
      <w:r w:rsidR="00161643">
        <w:tab/>
        <w:t>Radiation Pattern</w:t>
      </w:r>
      <w:bookmarkEnd w:id="45"/>
    </w:p>
    <w:p w14:paraId="0C283B83" w14:textId="3FFDAB10" w:rsidR="00D32E06" w:rsidRDefault="00F8549B" w:rsidP="00D32E06">
      <w:pPr>
        <w:keepNext/>
      </w:pPr>
      <w:r>
        <w:rPr>
          <w:noProof/>
        </w:rPr>
        <w:t xml:space="preserve"> </w:t>
      </w:r>
      <w:r w:rsidR="0074064C">
        <w:rPr>
          <w:noProof/>
        </w:rPr>
        <w:drawing>
          <wp:inline distT="0" distB="0" distL="0" distR="0" wp14:anchorId="74A27A8A" wp14:editId="1F0A37BD">
            <wp:extent cx="5731510" cy="2599690"/>
            <wp:effectExtent l="0" t="0" r="2540" b="0"/>
            <wp:docPr id="523147482" name="Picture 1" descr="A red apple with a green apple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147482" name="Picture 1" descr="A red apple with a green apple in the middle&#10;&#10;AI-generated content may be incorrect."/>
                    <pic:cNvPicPr/>
                  </pic:nvPicPr>
                  <pic:blipFill>
                    <a:blip r:embed="rId67"/>
                    <a:stretch>
                      <a:fillRect/>
                    </a:stretch>
                  </pic:blipFill>
                  <pic:spPr>
                    <a:xfrm>
                      <a:off x="0" y="0"/>
                      <a:ext cx="5731510" cy="2599690"/>
                    </a:xfrm>
                    <a:prstGeom prst="rect">
                      <a:avLst/>
                    </a:prstGeom>
                  </pic:spPr>
                </pic:pic>
              </a:graphicData>
            </a:graphic>
          </wp:inline>
        </w:drawing>
      </w:r>
    </w:p>
    <w:p w14:paraId="5CC00DE7" w14:textId="335BF73E" w:rsidR="00161643" w:rsidRDefault="00D32E06" w:rsidP="00D32E06">
      <w:pPr>
        <w:pStyle w:val="Caption"/>
        <w:jc w:val="center"/>
      </w:pPr>
      <w:bookmarkStart w:id="46" w:name="_Ref195360954"/>
      <w:bookmarkStart w:id="47" w:name="_Toc196847757"/>
      <w:r>
        <w:t xml:space="preserve">Figure </w:t>
      </w:r>
      <w:r>
        <w:fldChar w:fldCharType="begin"/>
      </w:r>
      <w:r>
        <w:instrText xml:space="preserve"> SEQ Figure \* ARABIC </w:instrText>
      </w:r>
      <w:r>
        <w:fldChar w:fldCharType="separate"/>
      </w:r>
      <w:r w:rsidR="00E72982">
        <w:rPr>
          <w:noProof/>
        </w:rPr>
        <w:t>7</w:t>
      </w:r>
      <w:r>
        <w:fldChar w:fldCharType="end"/>
      </w:r>
      <w:bookmarkEnd w:id="46"/>
      <w:r>
        <w:t xml:space="preserve"> </w:t>
      </w:r>
      <w:r w:rsidR="00983EA0">
        <w:t>–</w:t>
      </w:r>
      <w:r w:rsidR="009A704D">
        <w:t xml:space="preserve"> Dipole antenna radiation pattern.</w:t>
      </w:r>
      <w:bookmarkEnd w:id="47"/>
      <w:r w:rsidR="009A704D">
        <w:t xml:space="preserve"> </w:t>
      </w:r>
    </w:p>
    <w:p w14:paraId="220A3C9B" w14:textId="77777777" w:rsidR="00983EA0" w:rsidRDefault="00983EA0" w:rsidP="00983EA0">
      <w:pPr>
        <w:keepNext/>
      </w:pPr>
      <w:r>
        <w:rPr>
          <w:noProof/>
        </w:rPr>
        <w:lastRenderedPageBreak/>
        <w:drawing>
          <wp:inline distT="0" distB="0" distL="0" distR="0" wp14:anchorId="30E2AAE8" wp14:editId="75ACED6D">
            <wp:extent cx="5731510" cy="2782570"/>
            <wp:effectExtent l="0" t="0" r="2540" b="0"/>
            <wp:docPr id="1753038653" name="Picture 1" descr="A red and yellow color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893673" name="Picture 1" descr="A red and yellow colored object&#10;&#10;AI-generated content may be incorrect."/>
                    <pic:cNvPicPr/>
                  </pic:nvPicPr>
                  <pic:blipFill rotWithShape="1">
                    <a:blip r:embed="rId68"/>
                    <a:srcRect t="904"/>
                    <a:stretch/>
                  </pic:blipFill>
                  <pic:spPr bwMode="auto">
                    <a:xfrm>
                      <a:off x="0" y="0"/>
                      <a:ext cx="5731510" cy="2782570"/>
                    </a:xfrm>
                    <a:prstGeom prst="rect">
                      <a:avLst/>
                    </a:prstGeom>
                    <a:ln>
                      <a:noFill/>
                    </a:ln>
                    <a:extLst>
                      <a:ext uri="{53640926-AAD7-44D8-BBD7-CCE9431645EC}">
                        <a14:shadowObscured xmlns:a14="http://schemas.microsoft.com/office/drawing/2010/main"/>
                      </a:ext>
                    </a:extLst>
                  </pic:spPr>
                </pic:pic>
              </a:graphicData>
            </a:graphic>
          </wp:inline>
        </w:drawing>
      </w:r>
    </w:p>
    <w:p w14:paraId="5DE61407" w14:textId="75F572AA" w:rsidR="00983EA0" w:rsidRPr="00983EA0" w:rsidRDefault="00983EA0" w:rsidP="00983EA0">
      <w:pPr>
        <w:pStyle w:val="Caption"/>
        <w:jc w:val="center"/>
      </w:pPr>
      <w:bookmarkStart w:id="48" w:name="_Ref195361690"/>
      <w:bookmarkStart w:id="49" w:name="_Toc196847758"/>
      <w:r>
        <w:t xml:space="preserve">Figure </w:t>
      </w:r>
      <w:r>
        <w:fldChar w:fldCharType="begin"/>
      </w:r>
      <w:r>
        <w:instrText xml:space="preserve"> SEQ Figure \* ARABIC </w:instrText>
      </w:r>
      <w:r>
        <w:fldChar w:fldCharType="separate"/>
      </w:r>
      <w:r w:rsidR="00E72982">
        <w:rPr>
          <w:noProof/>
        </w:rPr>
        <w:t>8</w:t>
      </w:r>
      <w:r>
        <w:fldChar w:fldCharType="end"/>
      </w:r>
      <w:bookmarkEnd w:id="48"/>
      <w:r>
        <w:t xml:space="preserve"> </w:t>
      </w:r>
      <w:r w:rsidR="009A704D">
        <w:t>–</w:t>
      </w:r>
      <w:r w:rsidR="00F8549B">
        <w:t xml:space="preserve"> </w:t>
      </w:r>
      <w:r w:rsidR="009A704D">
        <w:t>Incorrect simulation of dipole antenna 1.</w:t>
      </w:r>
      <w:bookmarkEnd w:id="49"/>
    </w:p>
    <w:p w14:paraId="028DBA04" w14:textId="77777777" w:rsidR="00D32E06" w:rsidRDefault="00D32E06" w:rsidP="00161643"/>
    <w:p w14:paraId="7BC766B3" w14:textId="77777777" w:rsidR="00D32E06" w:rsidRDefault="00D32E06" w:rsidP="00D32E06">
      <w:pPr>
        <w:keepNext/>
      </w:pPr>
      <w:r>
        <w:rPr>
          <w:noProof/>
        </w:rPr>
        <w:drawing>
          <wp:inline distT="0" distB="0" distL="0" distR="0" wp14:anchorId="6B57540E" wp14:editId="32CDD2E4">
            <wp:extent cx="5731510" cy="2769870"/>
            <wp:effectExtent l="0" t="0" r="2540" b="0"/>
            <wp:docPr id="967382227" name="Picture 1" descr="A red and yellow color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893673" name="Picture 1" descr="A red and yellow colored object&#10;&#10;AI-generated content may be incorrect."/>
                    <pic:cNvPicPr/>
                  </pic:nvPicPr>
                  <pic:blipFill rotWithShape="1">
                    <a:blip r:embed="rId68"/>
                    <a:srcRect t="1357"/>
                    <a:stretch/>
                  </pic:blipFill>
                  <pic:spPr bwMode="auto">
                    <a:xfrm>
                      <a:off x="0" y="0"/>
                      <a:ext cx="5731510" cy="2769870"/>
                    </a:xfrm>
                    <a:prstGeom prst="rect">
                      <a:avLst/>
                    </a:prstGeom>
                    <a:ln>
                      <a:noFill/>
                    </a:ln>
                    <a:extLst>
                      <a:ext uri="{53640926-AAD7-44D8-BBD7-CCE9431645EC}">
                        <a14:shadowObscured xmlns:a14="http://schemas.microsoft.com/office/drawing/2010/main"/>
                      </a:ext>
                    </a:extLst>
                  </pic:spPr>
                </pic:pic>
              </a:graphicData>
            </a:graphic>
          </wp:inline>
        </w:drawing>
      </w:r>
    </w:p>
    <w:p w14:paraId="64A7B0DB" w14:textId="11816802" w:rsidR="00D32E06" w:rsidRDefault="00D32E06" w:rsidP="00D32E06">
      <w:pPr>
        <w:pStyle w:val="Caption"/>
        <w:jc w:val="center"/>
      </w:pPr>
      <w:bookmarkStart w:id="50" w:name="_Toc196847759"/>
      <w:r>
        <w:t xml:space="preserve">Figure </w:t>
      </w:r>
      <w:r>
        <w:fldChar w:fldCharType="begin"/>
      </w:r>
      <w:r>
        <w:instrText xml:space="preserve"> SEQ Figure \* ARABIC </w:instrText>
      </w:r>
      <w:r>
        <w:fldChar w:fldCharType="separate"/>
      </w:r>
      <w:r w:rsidR="00E72982">
        <w:rPr>
          <w:noProof/>
        </w:rPr>
        <w:t>9</w:t>
      </w:r>
      <w:r>
        <w:fldChar w:fldCharType="end"/>
      </w:r>
      <w:r>
        <w:t xml:space="preserve"> -</w:t>
      </w:r>
      <w:r w:rsidR="009A704D">
        <w:t xml:space="preserve"> Incorrect simulation of dipole antenna 2.</w:t>
      </w:r>
      <w:bookmarkEnd w:id="50"/>
    </w:p>
    <w:p w14:paraId="297878D2" w14:textId="77777777" w:rsidR="00FE38BC" w:rsidRDefault="00FE38BC" w:rsidP="00FE38BC"/>
    <w:p w14:paraId="12303795" w14:textId="77777777" w:rsidR="00FE38BC" w:rsidRDefault="00FE38BC" w:rsidP="00FE38BC"/>
    <w:p w14:paraId="4BA6F9D9" w14:textId="77777777" w:rsidR="00FE38BC" w:rsidRDefault="00FE38BC" w:rsidP="00FE38BC"/>
    <w:p w14:paraId="26D2F0A8" w14:textId="77777777" w:rsidR="00FE38BC" w:rsidRDefault="00FE38BC" w:rsidP="00FE38BC"/>
    <w:p w14:paraId="3997CACB" w14:textId="77777777" w:rsidR="00FE38BC" w:rsidRDefault="00FE38BC" w:rsidP="00FE38BC"/>
    <w:p w14:paraId="22719EBB" w14:textId="77777777" w:rsidR="00FE38BC" w:rsidRPr="00FE38BC" w:rsidRDefault="00FE38BC" w:rsidP="00FE38BC"/>
    <w:p w14:paraId="5076D24A" w14:textId="103F63F3" w:rsidR="009D7A7A" w:rsidRDefault="00134691" w:rsidP="009D7A7A">
      <w:pPr>
        <w:pStyle w:val="Heading1"/>
      </w:pPr>
      <w:bookmarkStart w:id="51" w:name="_Toc196847743"/>
      <w:r>
        <w:lastRenderedPageBreak/>
        <w:t>4</w:t>
      </w:r>
      <w:r w:rsidR="009D7A7A">
        <w:t xml:space="preserve">.0 </w:t>
      </w:r>
      <w:r w:rsidR="0093417F">
        <w:t>Discussion</w:t>
      </w:r>
      <w:bookmarkEnd w:id="51"/>
    </w:p>
    <w:p w14:paraId="6CD39814" w14:textId="300E6E97" w:rsidR="00784531" w:rsidRDefault="00134691" w:rsidP="00AA6356">
      <w:pPr>
        <w:pStyle w:val="Heading2"/>
      </w:pPr>
      <w:bookmarkStart w:id="52" w:name="_Toc196847744"/>
      <w:r>
        <w:t>4</w:t>
      </w:r>
      <w:r w:rsidR="00F97724">
        <w:t>.1</w:t>
      </w:r>
      <w:r w:rsidR="001853C5">
        <w:tab/>
      </w:r>
      <w:r w:rsidR="00AA6356">
        <w:t>Dominant</w:t>
      </w:r>
      <w:r w:rsidR="00F97724">
        <w:t xml:space="preserve"> </w:t>
      </w:r>
      <w:r w:rsidR="00AA6356">
        <w:t>modes</w:t>
      </w:r>
      <w:bookmarkEnd w:id="52"/>
    </w:p>
    <w:p w14:paraId="78227AE0" w14:textId="598CE6F1" w:rsidR="00F26AFE" w:rsidRDefault="00A01007" w:rsidP="00AA6356">
      <w:r>
        <w:t xml:space="preserve">It can be seen from the </w:t>
      </w:r>
      <w:r w:rsidR="006550CE">
        <w:t>port field displays</w:t>
      </w:r>
      <w:r>
        <w:t xml:space="preserve"> in section </w:t>
      </w:r>
      <w:r w:rsidR="00134691">
        <w:t>3</w:t>
      </w:r>
      <w:r w:rsidR="00595166">
        <w:t>.1 t</w:t>
      </w:r>
      <w:r w:rsidR="00A42805">
        <w:t xml:space="preserve">hat both propagation mediums </w:t>
      </w:r>
      <w:r w:rsidR="004518E9">
        <w:t>exhibit</w:t>
      </w:r>
      <w:r w:rsidR="0027413D">
        <w:t xml:space="preserve"> similar electromagnetic behaviour</w:t>
      </w:r>
      <w:r w:rsidR="004518E9">
        <w:t>.</w:t>
      </w:r>
      <w:r w:rsidR="0027413D">
        <w:t xml:space="preserve"> For both configurations:</w:t>
      </w:r>
    </w:p>
    <w:p w14:paraId="4996E699" w14:textId="77777777" w:rsidR="00A6707C" w:rsidRDefault="00A6707C" w:rsidP="00AA6356"/>
    <w:p w14:paraId="4E25B458" w14:textId="7FF622C7" w:rsidR="0016400F" w:rsidRDefault="0016400F" w:rsidP="00AA6356">
      <w:r w:rsidRPr="0067714C">
        <w:rPr>
          <w:b/>
          <w:bCs/>
        </w:rPr>
        <w:t>Mode 1</w:t>
      </w:r>
      <w:r>
        <w:t xml:space="preserve"> </w:t>
      </w:r>
      <w:r w:rsidR="004518E9">
        <w:t xml:space="preserve">corresponds to the </w:t>
      </w:r>
      <w:r w:rsidR="00CD7FE2">
        <w:t>fundamental</w:t>
      </w:r>
      <w:r>
        <w:t xml:space="preserve"> TE</w:t>
      </w:r>
      <w:r w:rsidR="00D043FD">
        <w:rPr>
          <w:vertAlign w:val="subscript"/>
        </w:rPr>
        <w:t>10</w:t>
      </w:r>
      <w:r w:rsidR="00D043FD">
        <w:t xml:space="preserve"> mode, </w:t>
      </w:r>
      <w:r w:rsidR="001658A5">
        <w:t>identified by a single half-wavelength</w:t>
      </w:r>
      <w:r w:rsidR="00CD7FE2">
        <w:t xml:space="preserve"> across the wi</w:t>
      </w:r>
      <w:r w:rsidR="00741702">
        <w:t>dth</w:t>
      </w:r>
      <w:r w:rsidR="001658A5">
        <w:t>.</w:t>
      </w:r>
      <w:r w:rsidR="0055621B">
        <w:t xml:space="preserve"> </w:t>
      </w:r>
    </w:p>
    <w:p w14:paraId="2B7F4414" w14:textId="6EA3DC81" w:rsidR="001658A5" w:rsidRDefault="001658A5" w:rsidP="00AA6356">
      <w:r w:rsidRPr="0067714C">
        <w:rPr>
          <w:b/>
          <w:bCs/>
        </w:rPr>
        <w:t>Mode 2</w:t>
      </w:r>
      <w:r w:rsidR="002060DB">
        <w:t xml:space="preserve"> </w:t>
      </w:r>
      <w:r w:rsidR="00741702">
        <w:t>represents</w:t>
      </w:r>
      <w:r w:rsidR="002060DB">
        <w:t xml:space="preserve"> the TE</w:t>
      </w:r>
      <w:r w:rsidR="002060DB">
        <w:rPr>
          <w:vertAlign w:val="subscript"/>
        </w:rPr>
        <w:t>20</w:t>
      </w:r>
      <w:r w:rsidR="002060DB">
        <w:t xml:space="preserve"> mode</w:t>
      </w:r>
      <w:r w:rsidR="0055621B">
        <w:t xml:space="preserve">, </w:t>
      </w:r>
      <w:r w:rsidR="00741702">
        <w:t>displaying</w:t>
      </w:r>
      <w:r w:rsidR="007B5B25">
        <w:t xml:space="preserve"> two half-wavelength</w:t>
      </w:r>
      <w:r w:rsidR="00641941">
        <w:t>s</w:t>
      </w:r>
      <w:r w:rsidR="007B5B25">
        <w:t xml:space="preserve"> across the </w:t>
      </w:r>
      <w:r w:rsidR="00923AA4">
        <w:t>width of the waveguide</w:t>
      </w:r>
      <w:r w:rsidR="004B4EF9">
        <w:t>.</w:t>
      </w:r>
    </w:p>
    <w:p w14:paraId="02349116" w14:textId="559372C7" w:rsidR="005B3FB2" w:rsidRDefault="005B3FB2" w:rsidP="00AA6356">
      <w:r w:rsidRPr="0067714C">
        <w:rPr>
          <w:b/>
          <w:bCs/>
        </w:rPr>
        <w:t>Mode 3</w:t>
      </w:r>
      <w:r>
        <w:t xml:space="preserve"> </w:t>
      </w:r>
      <w:r w:rsidR="004B4EF9">
        <w:t>indicates</w:t>
      </w:r>
      <w:r>
        <w:t xml:space="preserve"> the TE</w:t>
      </w:r>
      <w:r>
        <w:rPr>
          <w:vertAlign w:val="subscript"/>
        </w:rPr>
        <w:t>30</w:t>
      </w:r>
      <w:r w:rsidR="00641941">
        <w:t xml:space="preserve"> mode, with three </w:t>
      </w:r>
      <w:r w:rsidR="00CE371A">
        <w:t xml:space="preserve">distinct </w:t>
      </w:r>
      <w:r w:rsidR="00641941">
        <w:t xml:space="preserve">half-wavelengths </w:t>
      </w:r>
      <w:r w:rsidR="004B4EF9">
        <w:t xml:space="preserve">spanning </w:t>
      </w:r>
      <w:r w:rsidR="00180C0A">
        <w:t>the waveguide width.</w:t>
      </w:r>
    </w:p>
    <w:p w14:paraId="590D8AC8" w14:textId="77777777" w:rsidR="00B727CA" w:rsidRDefault="00B727CA" w:rsidP="00AA6356"/>
    <w:p w14:paraId="6A1CDB9B" w14:textId="158DD5CF" w:rsidR="00180C0A" w:rsidRDefault="00180C0A" w:rsidP="00AA6356">
      <w:r>
        <w:t xml:space="preserve">In all modes, no significant </w:t>
      </w:r>
      <w:r w:rsidR="00B73C65">
        <w:t>variation was observed</w:t>
      </w:r>
      <w:r w:rsidR="0051263B">
        <w:t xml:space="preserve"> in the vertical </w:t>
      </w:r>
      <w:r w:rsidR="001C4C39">
        <w:t>axis</w:t>
      </w:r>
      <w:r w:rsidR="0051263B">
        <w:t>, consistent with the nature of TE modes in rectangular waveguides.</w:t>
      </w:r>
    </w:p>
    <w:p w14:paraId="6C7FAD0C" w14:textId="77777777" w:rsidR="005C678F" w:rsidRPr="005B3FB2" w:rsidRDefault="005C678F" w:rsidP="00AA6356"/>
    <w:p w14:paraId="2F5CE0F9" w14:textId="2D89472B" w:rsidR="00AA6356" w:rsidRDefault="00134691" w:rsidP="00AA6356">
      <w:pPr>
        <w:pStyle w:val="Heading2"/>
      </w:pPr>
      <w:bookmarkStart w:id="53" w:name="_Toc196847745"/>
      <w:r>
        <w:t>4</w:t>
      </w:r>
      <w:r w:rsidR="00AA6356">
        <w:t xml:space="preserve">.2 </w:t>
      </w:r>
      <w:r w:rsidR="00AA6356">
        <w:tab/>
      </w:r>
      <w:r w:rsidR="001853C5">
        <w:t>Cutoff frequencies</w:t>
      </w:r>
      <w:bookmarkEnd w:id="53"/>
    </w:p>
    <w:p w14:paraId="34856EAE" w14:textId="4FA50980" w:rsidR="0058136C" w:rsidRDefault="0058136C" w:rsidP="0058136C">
      <w:pPr>
        <w:pStyle w:val="Caption"/>
        <w:keepNext/>
      </w:pPr>
      <w:bookmarkStart w:id="54" w:name="_Ref194948711"/>
      <w:bookmarkStart w:id="55" w:name="_Toc196847766"/>
      <w:r>
        <w:t xml:space="preserve">Table </w:t>
      </w:r>
      <w:r>
        <w:fldChar w:fldCharType="begin"/>
      </w:r>
      <w:r>
        <w:instrText xml:space="preserve"> SEQ Table \* ARABIC </w:instrText>
      </w:r>
      <w:r>
        <w:fldChar w:fldCharType="separate"/>
      </w:r>
      <w:r w:rsidR="00E72982">
        <w:rPr>
          <w:noProof/>
        </w:rPr>
        <w:t>7</w:t>
      </w:r>
      <w:r>
        <w:fldChar w:fldCharType="end"/>
      </w:r>
      <w:bookmarkEnd w:id="54"/>
      <w:r>
        <w:t xml:space="preserve"> </w:t>
      </w:r>
      <w:r w:rsidR="00890BE4">
        <w:t>–</w:t>
      </w:r>
      <w:r w:rsidR="00CE36F3">
        <w:t xml:space="preserve"> Th</w:t>
      </w:r>
      <w:r w:rsidR="00890BE4">
        <w:t xml:space="preserve">eoretical vs </w:t>
      </w:r>
      <w:r w:rsidR="003E225D">
        <w:t>simulated</w:t>
      </w:r>
      <w:r w:rsidR="009D0CFA">
        <w:t xml:space="preserve"> cutoff </w:t>
      </w:r>
      <w:r w:rsidR="006E6B46">
        <w:t>frequencies</w:t>
      </w:r>
      <w:r w:rsidR="003E225D">
        <w:t>.</w:t>
      </w:r>
      <w:bookmarkEnd w:id="55"/>
    </w:p>
    <w:tbl>
      <w:tblPr>
        <w:tblStyle w:val="TableGrid"/>
        <w:tblW w:w="0" w:type="auto"/>
        <w:tblLook w:val="04A0" w:firstRow="1" w:lastRow="0" w:firstColumn="1" w:lastColumn="0" w:noHBand="0" w:noVBand="1"/>
      </w:tblPr>
      <w:tblGrid>
        <w:gridCol w:w="1853"/>
        <w:gridCol w:w="1609"/>
        <w:gridCol w:w="2039"/>
        <w:gridCol w:w="1998"/>
        <w:gridCol w:w="1517"/>
      </w:tblGrid>
      <w:tr w:rsidR="006E68BE" w14:paraId="6815C7A7" w14:textId="4F119696" w:rsidTr="006E68BE">
        <w:tc>
          <w:tcPr>
            <w:tcW w:w="1853" w:type="dxa"/>
            <w:vAlign w:val="center"/>
          </w:tcPr>
          <w:p w14:paraId="3EF1D1D1" w14:textId="55CE7EF1" w:rsidR="006E68BE" w:rsidRDefault="006E68BE" w:rsidP="003D7466">
            <w:pPr>
              <w:jc w:val="center"/>
            </w:pPr>
            <w:r>
              <w:t>Filling</w:t>
            </w:r>
          </w:p>
        </w:tc>
        <w:tc>
          <w:tcPr>
            <w:tcW w:w="1609" w:type="dxa"/>
          </w:tcPr>
          <w:p w14:paraId="5F6B0D70" w14:textId="15C4389B" w:rsidR="006E68BE" w:rsidRDefault="006E68BE" w:rsidP="003D7466">
            <w:pPr>
              <w:jc w:val="center"/>
            </w:pPr>
            <w:r>
              <w:t>Mode</w:t>
            </w:r>
          </w:p>
        </w:tc>
        <w:tc>
          <w:tcPr>
            <w:tcW w:w="2039" w:type="dxa"/>
            <w:vAlign w:val="center"/>
          </w:tcPr>
          <w:p w14:paraId="358CF5E4" w14:textId="225CDBDA" w:rsidR="006E68BE" w:rsidRDefault="006E68BE" w:rsidP="003D7466">
            <w:pPr>
              <w:jc w:val="center"/>
            </w:pPr>
            <w:r>
              <w:t>Theoretical (GHz)</w:t>
            </w:r>
          </w:p>
        </w:tc>
        <w:tc>
          <w:tcPr>
            <w:tcW w:w="1998" w:type="dxa"/>
            <w:vAlign w:val="center"/>
          </w:tcPr>
          <w:p w14:paraId="5E0B06EE" w14:textId="5D823469" w:rsidR="006E68BE" w:rsidRDefault="006E68BE" w:rsidP="003D7466">
            <w:pPr>
              <w:jc w:val="center"/>
            </w:pPr>
            <w:r>
              <w:t>Simulation (GHz)</w:t>
            </w:r>
          </w:p>
        </w:tc>
        <w:tc>
          <w:tcPr>
            <w:tcW w:w="1517" w:type="dxa"/>
          </w:tcPr>
          <w:p w14:paraId="70CAEA4E" w14:textId="7064C6E3" w:rsidR="006E68BE" w:rsidRDefault="006E68BE" w:rsidP="003D7466">
            <w:pPr>
              <w:jc w:val="center"/>
            </w:pPr>
            <w:r>
              <w:t>% Error</w:t>
            </w:r>
          </w:p>
        </w:tc>
      </w:tr>
      <w:tr w:rsidR="006E68BE" w14:paraId="57D47F51" w14:textId="75EEBFE2" w:rsidTr="006E68BE">
        <w:tc>
          <w:tcPr>
            <w:tcW w:w="1853" w:type="dxa"/>
            <w:vMerge w:val="restart"/>
            <w:vAlign w:val="center"/>
          </w:tcPr>
          <w:p w14:paraId="32569320" w14:textId="6F873A40" w:rsidR="006E68BE" w:rsidRDefault="006E68BE" w:rsidP="003D7466">
            <w:pPr>
              <w:jc w:val="center"/>
            </w:pPr>
            <w:r>
              <w:t>Vacuum</w:t>
            </w:r>
          </w:p>
        </w:tc>
        <w:tc>
          <w:tcPr>
            <w:tcW w:w="1609" w:type="dxa"/>
          </w:tcPr>
          <w:p w14:paraId="32254093" w14:textId="1104D9FF" w:rsidR="006E68BE" w:rsidRDefault="00D32994" w:rsidP="00D32994">
            <w:pPr>
              <w:jc w:val="center"/>
            </w:pPr>
            <w:r w:rsidRPr="00D32994">
              <w:t>TE</w:t>
            </w:r>
            <w:r w:rsidRPr="00D32994">
              <w:rPr>
                <w:rFonts w:ascii="Cambria Math" w:hAnsi="Cambria Math" w:cs="Cambria Math"/>
              </w:rPr>
              <w:t>₁₀</w:t>
            </w:r>
          </w:p>
        </w:tc>
        <w:tc>
          <w:tcPr>
            <w:tcW w:w="2039" w:type="dxa"/>
            <w:vAlign w:val="center"/>
          </w:tcPr>
          <w:p w14:paraId="3E56FEC1" w14:textId="281B15EF" w:rsidR="006E68BE" w:rsidRDefault="006E68BE" w:rsidP="003D7466">
            <w:pPr>
              <w:jc w:val="center"/>
            </w:pPr>
            <w:r>
              <w:t>7.143</w:t>
            </w:r>
          </w:p>
        </w:tc>
        <w:tc>
          <w:tcPr>
            <w:tcW w:w="1998" w:type="dxa"/>
            <w:vAlign w:val="center"/>
          </w:tcPr>
          <w:p w14:paraId="2A77FA92" w14:textId="742F99EB" w:rsidR="006E68BE" w:rsidRDefault="006E68BE" w:rsidP="003D7466">
            <w:pPr>
              <w:jc w:val="center"/>
            </w:pPr>
            <w:r>
              <w:t>7.110</w:t>
            </w:r>
          </w:p>
        </w:tc>
        <w:tc>
          <w:tcPr>
            <w:tcW w:w="1517" w:type="dxa"/>
          </w:tcPr>
          <w:p w14:paraId="634442F3" w14:textId="1A4898CA" w:rsidR="006E68BE" w:rsidRDefault="00D32994" w:rsidP="003D7466">
            <w:pPr>
              <w:jc w:val="center"/>
            </w:pPr>
            <w:r>
              <w:t>0.46%</w:t>
            </w:r>
          </w:p>
        </w:tc>
      </w:tr>
      <w:tr w:rsidR="006E68BE" w14:paraId="68365C75" w14:textId="4BA6C07A" w:rsidTr="006E68BE">
        <w:tc>
          <w:tcPr>
            <w:tcW w:w="1853" w:type="dxa"/>
            <w:vMerge/>
            <w:vAlign w:val="center"/>
          </w:tcPr>
          <w:p w14:paraId="5AE35078" w14:textId="77777777" w:rsidR="006E68BE" w:rsidRDefault="006E68BE" w:rsidP="003D7466">
            <w:pPr>
              <w:jc w:val="center"/>
            </w:pPr>
          </w:p>
        </w:tc>
        <w:tc>
          <w:tcPr>
            <w:tcW w:w="1609" w:type="dxa"/>
          </w:tcPr>
          <w:p w14:paraId="777BF7DF" w14:textId="03B80868" w:rsidR="006E68BE" w:rsidRDefault="00D32994" w:rsidP="003D7466">
            <w:pPr>
              <w:jc w:val="center"/>
            </w:pPr>
            <w:r w:rsidRPr="00D32994">
              <w:t>TE</w:t>
            </w:r>
            <w:r w:rsidRPr="00D32994">
              <w:rPr>
                <w:rFonts w:ascii="Cambria Math" w:hAnsi="Cambria Math" w:cs="Cambria Math"/>
              </w:rPr>
              <w:t>₂₀</w:t>
            </w:r>
          </w:p>
        </w:tc>
        <w:tc>
          <w:tcPr>
            <w:tcW w:w="2039" w:type="dxa"/>
            <w:vAlign w:val="center"/>
          </w:tcPr>
          <w:p w14:paraId="3AE943A0" w14:textId="610427E9" w:rsidR="006E68BE" w:rsidRDefault="006E68BE" w:rsidP="003D7466">
            <w:pPr>
              <w:jc w:val="center"/>
            </w:pPr>
            <w:r>
              <w:t>14.286</w:t>
            </w:r>
          </w:p>
        </w:tc>
        <w:tc>
          <w:tcPr>
            <w:tcW w:w="1998" w:type="dxa"/>
            <w:vAlign w:val="center"/>
          </w:tcPr>
          <w:p w14:paraId="5D92EA60" w14:textId="383C8FC5" w:rsidR="006E68BE" w:rsidRDefault="006E68BE" w:rsidP="003D7466">
            <w:pPr>
              <w:jc w:val="center"/>
            </w:pPr>
            <w:r>
              <w:t>14.250</w:t>
            </w:r>
          </w:p>
        </w:tc>
        <w:tc>
          <w:tcPr>
            <w:tcW w:w="1517" w:type="dxa"/>
          </w:tcPr>
          <w:p w14:paraId="5732D3B2" w14:textId="2EB06911" w:rsidR="006E68BE" w:rsidRDefault="00D32994" w:rsidP="003D7466">
            <w:pPr>
              <w:jc w:val="center"/>
            </w:pPr>
            <w:r>
              <w:t>0.25%</w:t>
            </w:r>
          </w:p>
        </w:tc>
      </w:tr>
      <w:tr w:rsidR="006E68BE" w14:paraId="346B4E68" w14:textId="221E3745" w:rsidTr="006E68BE">
        <w:tc>
          <w:tcPr>
            <w:tcW w:w="1853" w:type="dxa"/>
            <w:vMerge/>
            <w:vAlign w:val="center"/>
          </w:tcPr>
          <w:p w14:paraId="457B2B66" w14:textId="77777777" w:rsidR="006E68BE" w:rsidRDefault="006E68BE" w:rsidP="003D7466">
            <w:pPr>
              <w:jc w:val="center"/>
            </w:pPr>
          </w:p>
        </w:tc>
        <w:tc>
          <w:tcPr>
            <w:tcW w:w="1609" w:type="dxa"/>
          </w:tcPr>
          <w:p w14:paraId="1A48C432" w14:textId="019C73DA" w:rsidR="006E68BE" w:rsidRPr="00D32994" w:rsidRDefault="00D32994" w:rsidP="003D7466">
            <w:pPr>
              <w:jc w:val="center"/>
            </w:pPr>
            <w:r>
              <w:t>TE</w:t>
            </w:r>
            <w:r>
              <w:rPr>
                <w:vertAlign w:val="subscript"/>
              </w:rPr>
              <w:t>30</w:t>
            </w:r>
          </w:p>
        </w:tc>
        <w:tc>
          <w:tcPr>
            <w:tcW w:w="2039" w:type="dxa"/>
            <w:vAlign w:val="center"/>
          </w:tcPr>
          <w:p w14:paraId="26966870" w14:textId="234E9F7A" w:rsidR="006E68BE" w:rsidRDefault="006E68BE" w:rsidP="003D7466">
            <w:pPr>
              <w:jc w:val="center"/>
            </w:pPr>
            <w:r>
              <w:t>21.429</w:t>
            </w:r>
          </w:p>
        </w:tc>
        <w:tc>
          <w:tcPr>
            <w:tcW w:w="1998" w:type="dxa"/>
            <w:vAlign w:val="center"/>
          </w:tcPr>
          <w:p w14:paraId="213CCC03" w14:textId="3E44C5FD" w:rsidR="006E68BE" w:rsidRDefault="006E68BE" w:rsidP="003D7466">
            <w:pPr>
              <w:jc w:val="center"/>
            </w:pPr>
            <w:r>
              <w:t>21.390</w:t>
            </w:r>
          </w:p>
        </w:tc>
        <w:tc>
          <w:tcPr>
            <w:tcW w:w="1517" w:type="dxa"/>
          </w:tcPr>
          <w:p w14:paraId="7C3B12F3" w14:textId="43480767" w:rsidR="006E68BE" w:rsidRDefault="00AC311E" w:rsidP="003D7466">
            <w:pPr>
              <w:jc w:val="center"/>
            </w:pPr>
            <w:r>
              <w:t>0.18%</w:t>
            </w:r>
          </w:p>
        </w:tc>
      </w:tr>
      <w:tr w:rsidR="00D32994" w14:paraId="6340B403" w14:textId="4398E37B" w:rsidTr="006E68BE">
        <w:tc>
          <w:tcPr>
            <w:tcW w:w="1853" w:type="dxa"/>
            <w:vMerge w:val="restart"/>
            <w:vAlign w:val="center"/>
          </w:tcPr>
          <w:p w14:paraId="059576EC" w14:textId="3D767E70" w:rsidR="00D32994" w:rsidRDefault="001F60AC" w:rsidP="00D32994">
            <w:pPr>
              <w:jc w:val="center"/>
            </w:pPr>
            <w:r>
              <w:t>Teflon</w:t>
            </w:r>
          </w:p>
        </w:tc>
        <w:tc>
          <w:tcPr>
            <w:tcW w:w="1609" w:type="dxa"/>
          </w:tcPr>
          <w:p w14:paraId="173B99B0" w14:textId="298ABB17" w:rsidR="00D32994" w:rsidRDefault="00D32994" w:rsidP="00D32994">
            <w:pPr>
              <w:jc w:val="center"/>
            </w:pPr>
            <w:r w:rsidRPr="00D32994">
              <w:t>TE</w:t>
            </w:r>
            <w:r w:rsidRPr="00D32994">
              <w:rPr>
                <w:rFonts w:ascii="Cambria Math" w:hAnsi="Cambria Math" w:cs="Cambria Math"/>
              </w:rPr>
              <w:t>₁₀</w:t>
            </w:r>
          </w:p>
        </w:tc>
        <w:tc>
          <w:tcPr>
            <w:tcW w:w="2039" w:type="dxa"/>
            <w:vAlign w:val="center"/>
          </w:tcPr>
          <w:p w14:paraId="092FA508" w14:textId="6E42E442" w:rsidR="00D32994" w:rsidRDefault="00D32994" w:rsidP="00D32994">
            <w:pPr>
              <w:jc w:val="center"/>
            </w:pPr>
            <w:r>
              <w:t>4.929</w:t>
            </w:r>
          </w:p>
        </w:tc>
        <w:tc>
          <w:tcPr>
            <w:tcW w:w="1998" w:type="dxa"/>
            <w:vAlign w:val="center"/>
          </w:tcPr>
          <w:p w14:paraId="51FFF401" w14:textId="22FF22E3" w:rsidR="00D32994" w:rsidRDefault="00D32994" w:rsidP="00D32994">
            <w:pPr>
              <w:jc w:val="center"/>
            </w:pPr>
            <w:r>
              <w:t>4.870</w:t>
            </w:r>
          </w:p>
        </w:tc>
        <w:tc>
          <w:tcPr>
            <w:tcW w:w="1517" w:type="dxa"/>
          </w:tcPr>
          <w:p w14:paraId="5B5BCE95" w14:textId="1A9C9AE5" w:rsidR="00D32994" w:rsidRDefault="00AC311E" w:rsidP="00D32994">
            <w:pPr>
              <w:jc w:val="center"/>
            </w:pPr>
            <w:r>
              <w:t>1.20%</w:t>
            </w:r>
          </w:p>
        </w:tc>
      </w:tr>
      <w:tr w:rsidR="00D32994" w14:paraId="0F5228E5" w14:textId="06F5A221" w:rsidTr="006E68BE">
        <w:tc>
          <w:tcPr>
            <w:tcW w:w="1853" w:type="dxa"/>
            <w:vMerge/>
            <w:vAlign w:val="center"/>
          </w:tcPr>
          <w:p w14:paraId="269940CA" w14:textId="77777777" w:rsidR="00D32994" w:rsidRDefault="00D32994" w:rsidP="00D32994">
            <w:pPr>
              <w:jc w:val="center"/>
            </w:pPr>
          </w:p>
        </w:tc>
        <w:tc>
          <w:tcPr>
            <w:tcW w:w="1609" w:type="dxa"/>
          </w:tcPr>
          <w:p w14:paraId="0239C713" w14:textId="4A382B02" w:rsidR="00D32994" w:rsidRDefault="00D32994" w:rsidP="00D32994">
            <w:pPr>
              <w:jc w:val="center"/>
            </w:pPr>
            <w:r w:rsidRPr="00D32994">
              <w:t>TE</w:t>
            </w:r>
            <w:r w:rsidRPr="00D32994">
              <w:rPr>
                <w:rFonts w:ascii="Cambria Math" w:hAnsi="Cambria Math" w:cs="Cambria Math"/>
              </w:rPr>
              <w:t>₂₀</w:t>
            </w:r>
          </w:p>
        </w:tc>
        <w:tc>
          <w:tcPr>
            <w:tcW w:w="2039" w:type="dxa"/>
            <w:vAlign w:val="center"/>
          </w:tcPr>
          <w:p w14:paraId="6A4876E4" w14:textId="29D241F9" w:rsidR="00D32994" w:rsidRDefault="00D32994" w:rsidP="00D32994">
            <w:pPr>
              <w:jc w:val="center"/>
            </w:pPr>
            <w:r>
              <w:t>9.857</w:t>
            </w:r>
          </w:p>
        </w:tc>
        <w:tc>
          <w:tcPr>
            <w:tcW w:w="1998" w:type="dxa"/>
            <w:vAlign w:val="center"/>
          </w:tcPr>
          <w:p w14:paraId="6057472B" w14:textId="0375A6E7" w:rsidR="00D32994" w:rsidRDefault="00D32994" w:rsidP="00D32994">
            <w:pPr>
              <w:jc w:val="center"/>
            </w:pPr>
            <w:r>
              <w:t>9.840</w:t>
            </w:r>
          </w:p>
        </w:tc>
        <w:tc>
          <w:tcPr>
            <w:tcW w:w="1517" w:type="dxa"/>
          </w:tcPr>
          <w:p w14:paraId="18596E02" w14:textId="2AE7319E" w:rsidR="00D32994" w:rsidRDefault="00AC311E" w:rsidP="00D32994">
            <w:pPr>
              <w:jc w:val="center"/>
            </w:pPr>
            <w:r>
              <w:t>0.17%</w:t>
            </w:r>
          </w:p>
        </w:tc>
      </w:tr>
      <w:tr w:rsidR="00D32994" w14:paraId="7AEAEDC8" w14:textId="5E21B1AE" w:rsidTr="006E68BE">
        <w:tc>
          <w:tcPr>
            <w:tcW w:w="1853" w:type="dxa"/>
            <w:vMerge/>
            <w:vAlign w:val="center"/>
          </w:tcPr>
          <w:p w14:paraId="5DF79EB9" w14:textId="77777777" w:rsidR="00D32994" w:rsidRDefault="00D32994" w:rsidP="00D32994">
            <w:pPr>
              <w:jc w:val="center"/>
            </w:pPr>
          </w:p>
        </w:tc>
        <w:tc>
          <w:tcPr>
            <w:tcW w:w="1609" w:type="dxa"/>
          </w:tcPr>
          <w:p w14:paraId="4FC269CE" w14:textId="67D6DAC5" w:rsidR="00D32994" w:rsidRDefault="00D32994" w:rsidP="00D32994">
            <w:pPr>
              <w:jc w:val="center"/>
            </w:pPr>
            <w:r>
              <w:t>TE</w:t>
            </w:r>
            <w:r>
              <w:rPr>
                <w:vertAlign w:val="subscript"/>
              </w:rPr>
              <w:t>30</w:t>
            </w:r>
          </w:p>
        </w:tc>
        <w:tc>
          <w:tcPr>
            <w:tcW w:w="2039" w:type="dxa"/>
            <w:vAlign w:val="center"/>
          </w:tcPr>
          <w:p w14:paraId="610A4B5F" w14:textId="4EC0A68E" w:rsidR="00D32994" w:rsidRDefault="00D32994" w:rsidP="00D32994">
            <w:pPr>
              <w:jc w:val="center"/>
            </w:pPr>
            <w:r>
              <w:t>14.786</w:t>
            </w:r>
          </w:p>
        </w:tc>
        <w:tc>
          <w:tcPr>
            <w:tcW w:w="1998" w:type="dxa"/>
            <w:vAlign w:val="center"/>
          </w:tcPr>
          <w:p w14:paraId="7F910E9F" w14:textId="4551AD4E" w:rsidR="00D32994" w:rsidRDefault="00D32994" w:rsidP="00D32994">
            <w:pPr>
              <w:jc w:val="center"/>
            </w:pPr>
            <w:r>
              <w:t>14.740</w:t>
            </w:r>
          </w:p>
        </w:tc>
        <w:tc>
          <w:tcPr>
            <w:tcW w:w="1517" w:type="dxa"/>
          </w:tcPr>
          <w:p w14:paraId="4DAA3AE0" w14:textId="626910AE" w:rsidR="00D32994" w:rsidRDefault="00AC311E" w:rsidP="00D32994">
            <w:pPr>
              <w:jc w:val="center"/>
            </w:pPr>
            <w:r>
              <w:t>0.31%</w:t>
            </w:r>
          </w:p>
        </w:tc>
      </w:tr>
    </w:tbl>
    <w:p w14:paraId="043D8F90" w14:textId="77777777" w:rsidR="00407FD6" w:rsidRDefault="00407FD6" w:rsidP="00407FD6"/>
    <w:p w14:paraId="77B35F26" w14:textId="0A0D3B0A" w:rsidR="001E2E7C" w:rsidRDefault="001E2E7C" w:rsidP="001E2E7C">
      <w:r>
        <w:fldChar w:fldCharType="begin"/>
      </w:r>
      <w:r>
        <w:instrText xml:space="preserve"> REF _Ref194948711 \h </w:instrText>
      </w:r>
      <w:r>
        <w:fldChar w:fldCharType="separate"/>
      </w:r>
      <w:r w:rsidR="00E72982">
        <w:t xml:space="preserve">Table </w:t>
      </w:r>
      <w:r w:rsidR="00E72982">
        <w:rPr>
          <w:noProof/>
        </w:rPr>
        <w:t>7</w:t>
      </w:r>
      <w:r>
        <w:fldChar w:fldCharType="end"/>
      </w:r>
      <w:r>
        <w:t xml:space="preserve"> presents theoretical cutoff frequencies, previously calculated in section </w:t>
      </w:r>
      <w:r w:rsidR="00134691">
        <w:t>3</w:t>
      </w:r>
      <w:r>
        <w:t xml:space="preserve">.2, alongside simulated results from section </w:t>
      </w:r>
      <w:r w:rsidR="00134691">
        <w:t>3.</w:t>
      </w:r>
      <w:r>
        <w:t xml:space="preserve">3. As expected, the presence of </w:t>
      </w:r>
      <w:r w:rsidR="001F60AC">
        <w:t>Teflon</w:t>
      </w:r>
      <w:r>
        <w:t xml:space="preserve"> significantly </w:t>
      </w:r>
      <w:r w:rsidR="0064077F">
        <w:t>reduced</w:t>
      </w:r>
      <w:r>
        <w:t xml:space="preserve"> the cutoff frequencies due to the </w:t>
      </w:r>
      <w:r w:rsidR="00361296">
        <w:t>lower</w:t>
      </w:r>
      <w:r>
        <w:t xml:space="preserve"> velocity of propagation </w:t>
      </w:r>
      <w:r w:rsidR="001441F1">
        <w:t xml:space="preserve">of </w:t>
      </w:r>
      <w:r w:rsidR="00BC2FEE">
        <w:t xml:space="preserve">the </w:t>
      </w:r>
      <w:r w:rsidR="001441F1">
        <w:t>wave</w:t>
      </w:r>
      <w:r w:rsidR="00BC2FEE">
        <w:t>s</w:t>
      </w:r>
      <w:r w:rsidR="001441F1">
        <w:t xml:space="preserve"> </w:t>
      </w:r>
      <w:r>
        <w:t xml:space="preserve">through the waveguide. A detailed inspection reveals a strong correlation between theoretical and simulated values, with </w:t>
      </w:r>
      <w:r w:rsidR="004C4C64">
        <w:t>minor</w:t>
      </w:r>
      <w:r>
        <w:t xml:space="preserve"> discrepancies being likely attributable</w:t>
      </w:r>
      <w:r w:rsidR="00802F8C">
        <w:t xml:space="preserve"> to the following</w:t>
      </w:r>
      <w:r>
        <w:t>:</w:t>
      </w:r>
    </w:p>
    <w:p w14:paraId="37563BFA" w14:textId="60DFB8D8" w:rsidR="001E2E7C" w:rsidRDefault="001E2E7C" w:rsidP="001E2E7C">
      <w:pPr>
        <w:pStyle w:val="ListParagraph"/>
        <w:numPr>
          <w:ilvl w:val="0"/>
          <w:numId w:val="10"/>
        </w:numPr>
      </w:pPr>
      <w:r>
        <w:lastRenderedPageBreak/>
        <w:t>Numerical art</w:t>
      </w:r>
      <w:r w:rsidR="00F436D1">
        <w:t>e</w:t>
      </w:r>
      <w:r>
        <w:t>facts or interpolation errors</w:t>
      </w:r>
      <w:r w:rsidR="004C4C64">
        <w:t>.</w:t>
      </w:r>
    </w:p>
    <w:p w14:paraId="0247B360" w14:textId="0933AA0E" w:rsidR="001E2E7C" w:rsidRDefault="001E2E7C" w:rsidP="001E2E7C">
      <w:pPr>
        <w:pStyle w:val="ListParagraph"/>
        <w:numPr>
          <w:ilvl w:val="0"/>
          <w:numId w:val="10"/>
        </w:numPr>
      </w:pPr>
      <w:r>
        <w:t>Field ‘leakage’ near waveguide boundaries</w:t>
      </w:r>
      <w:r w:rsidR="004C4C64">
        <w:t>.</w:t>
      </w:r>
    </w:p>
    <w:p w14:paraId="13B91D47" w14:textId="1E0F8AF8" w:rsidR="001E2E7C" w:rsidRDefault="001E2E7C" w:rsidP="001E2E7C">
      <w:pPr>
        <w:pStyle w:val="ListParagraph"/>
        <w:numPr>
          <w:ilvl w:val="0"/>
          <w:numId w:val="10"/>
        </w:numPr>
      </w:pPr>
      <w:r>
        <w:t>Limited Mesh resolution</w:t>
      </w:r>
      <w:r w:rsidR="004C4C64">
        <w:t>.</w:t>
      </w:r>
    </w:p>
    <w:p w14:paraId="7ADC3E85" w14:textId="77777777" w:rsidR="001853C5" w:rsidRDefault="001853C5" w:rsidP="001853C5"/>
    <w:p w14:paraId="295DA3D3" w14:textId="5F3D5825" w:rsidR="001853C5" w:rsidRDefault="00134691" w:rsidP="001853C5">
      <w:pPr>
        <w:pStyle w:val="Heading2"/>
      </w:pPr>
      <w:bookmarkStart w:id="56" w:name="_Toc196847746"/>
      <w:r>
        <w:t>4</w:t>
      </w:r>
      <w:r w:rsidR="00DC5AD9">
        <w:t>.3</w:t>
      </w:r>
      <w:r w:rsidR="00DC5AD9">
        <w:tab/>
      </w:r>
      <w:r w:rsidR="00B810F9">
        <w:t xml:space="preserve">Vectors </w:t>
      </w:r>
      <w:r w:rsidR="00A4669E">
        <w:t xml:space="preserve">of the </w:t>
      </w:r>
      <w:r w:rsidR="00DC5AD9">
        <w:t xml:space="preserve">Magnetic and Electric </w:t>
      </w:r>
      <w:r w:rsidR="00A4669E">
        <w:t>F</w:t>
      </w:r>
      <w:r w:rsidR="00337C1B">
        <w:t>ields</w:t>
      </w:r>
      <w:bookmarkEnd w:id="56"/>
    </w:p>
    <w:p w14:paraId="483B6A2B" w14:textId="5666F0B4" w:rsidR="00C07A0D" w:rsidRDefault="0014767E" w:rsidP="003962C1">
      <w:r>
        <w:fldChar w:fldCharType="begin"/>
      </w:r>
      <w:r>
        <w:instrText xml:space="preserve"> REF _Ref195038394 \h </w:instrText>
      </w:r>
      <w:r>
        <w:fldChar w:fldCharType="separate"/>
      </w:r>
      <w:r w:rsidR="00E72982">
        <w:t xml:space="preserve">Table </w:t>
      </w:r>
      <w:r w:rsidR="00E72982">
        <w:rPr>
          <w:noProof/>
        </w:rPr>
        <w:t>3</w:t>
      </w:r>
      <w:r>
        <w:fldChar w:fldCharType="end"/>
      </w:r>
      <w:r w:rsidR="003D4C0E">
        <w:t xml:space="preserve"> </w:t>
      </w:r>
      <w:r>
        <w:t xml:space="preserve">shows </w:t>
      </w:r>
      <w:r w:rsidR="005437E1">
        <w:t>the</w:t>
      </w:r>
      <w:r w:rsidR="00586E56">
        <w:t xml:space="preserve"> </w:t>
      </w:r>
      <w:r w:rsidR="00B96A73">
        <w:t xml:space="preserve">electric </w:t>
      </w:r>
      <w:r w:rsidR="006A0627">
        <w:t>field</w:t>
      </w:r>
      <w:r w:rsidR="00084C8E">
        <w:t xml:space="preserve"> di</w:t>
      </w:r>
      <w:r w:rsidR="00D21380">
        <w:t>stribution</w:t>
      </w:r>
      <w:r w:rsidR="006A0627">
        <w:t xml:space="preserve"> for the </w:t>
      </w:r>
      <w:r w:rsidR="00586E56">
        <w:t xml:space="preserve">vacuum-filled waveguide </w:t>
      </w:r>
      <w:r w:rsidR="00ED01D0">
        <w:t>M</w:t>
      </w:r>
      <w:r w:rsidR="00B7574A">
        <w:t>ode 1</w:t>
      </w:r>
      <w:r w:rsidR="002A6A7F">
        <w:t>,</w:t>
      </w:r>
      <w:r w:rsidR="00B7574A">
        <w:t xml:space="preserve"> </w:t>
      </w:r>
      <w:r w:rsidR="00D21380">
        <w:t>showing</w:t>
      </w:r>
      <w:r w:rsidR="00A73F6F">
        <w:t xml:space="preserve"> a single peak </w:t>
      </w:r>
      <w:r w:rsidR="002E4808">
        <w:t xml:space="preserve">at </w:t>
      </w:r>
      <w:r w:rsidR="00A73F6F">
        <w:t>2</w:t>
      </w:r>
      <w:r w:rsidR="002E4808">
        <w:t>426 V/m near the top of the structure</w:t>
      </w:r>
      <w:r w:rsidR="00F758E5">
        <w:t xml:space="preserve">, </w:t>
      </w:r>
      <w:r w:rsidR="00D21380">
        <w:t>consistent</w:t>
      </w:r>
      <w:r w:rsidR="00F758E5">
        <w:t xml:space="preserve"> </w:t>
      </w:r>
      <w:r w:rsidR="002A6A7F">
        <w:t xml:space="preserve">with </w:t>
      </w:r>
      <w:r w:rsidR="00D63C57">
        <w:t xml:space="preserve">the expected </w:t>
      </w:r>
      <w:r w:rsidR="00357BD3">
        <w:t>field maximum for the TE</w:t>
      </w:r>
      <w:r w:rsidR="00357BD3">
        <w:rPr>
          <w:vertAlign w:val="subscript"/>
        </w:rPr>
        <w:t>10</w:t>
      </w:r>
      <w:r w:rsidR="00357BD3">
        <w:t xml:space="preserve"> mode</w:t>
      </w:r>
      <w:r w:rsidR="00F014BD">
        <w:t xml:space="preserve">. </w:t>
      </w:r>
      <w:r w:rsidR="002A6A7F">
        <w:t xml:space="preserve">For </w:t>
      </w:r>
      <w:r w:rsidR="00ED01D0">
        <w:t>M</w:t>
      </w:r>
      <w:r w:rsidR="002A6A7F">
        <w:t>odes 2 and 3, the ma</w:t>
      </w:r>
      <w:r w:rsidR="00C07A0D">
        <w:t xml:space="preserve">ximum electric field </w:t>
      </w:r>
      <w:r w:rsidR="00B73322">
        <w:t>decreases</w:t>
      </w:r>
      <w:r w:rsidR="00C07A0D">
        <w:t xml:space="preserve"> to </w:t>
      </w:r>
      <w:r w:rsidR="00A02407">
        <w:t>1500 V/m and 1213 V/m, respectively.</w:t>
      </w:r>
      <w:r w:rsidR="00713800">
        <w:t xml:space="preserve"> </w:t>
      </w:r>
      <w:r w:rsidR="00C07A0D">
        <w:t xml:space="preserve">These </w:t>
      </w:r>
      <w:r w:rsidR="00B73322">
        <w:t>modes</w:t>
      </w:r>
      <w:r w:rsidR="00C07A0D">
        <w:t xml:space="preserve"> </w:t>
      </w:r>
      <w:r w:rsidR="009710C6">
        <w:t>have two and three peaks, indicating that higher-order m</w:t>
      </w:r>
      <w:r w:rsidR="00B73322">
        <w:t>o</w:t>
      </w:r>
      <w:r w:rsidR="009710C6">
        <w:t>des introduce increased field complexity with multiple lobes across the waveguide.</w:t>
      </w:r>
      <w:r w:rsidR="001A52A5">
        <w:t xml:space="preserve"> The associated vector pl</w:t>
      </w:r>
      <w:r w:rsidR="00D022DB">
        <w:t>o</w:t>
      </w:r>
      <w:r w:rsidR="001A52A5">
        <w:t xml:space="preserve">t confirms expected modal </w:t>
      </w:r>
      <w:r w:rsidR="00D022DB">
        <w:t>behaviour, with field vectors oriented perpendicular to the direction of propagation</w:t>
      </w:r>
      <w:r w:rsidR="00D14E32">
        <w:t>, which is characteristic of TE modes.</w:t>
      </w:r>
      <w:r w:rsidR="001A6577">
        <w:t xml:space="preserve"> </w:t>
      </w:r>
    </w:p>
    <w:p w14:paraId="7E6F1761" w14:textId="77777777" w:rsidR="00DD7FC4" w:rsidRDefault="00DD7FC4" w:rsidP="003962C1"/>
    <w:p w14:paraId="7A4FCFE6" w14:textId="38D06FA1" w:rsidR="00DD7FC4" w:rsidRDefault="00DD7FC4" w:rsidP="003962C1">
      <w:r>
        <w:t>In contrast</w:t>
      </w:r>
      <w:r w:rsidR="007A1E34">
        <w:t>,</w:t>
      </w:r>
      <w:r>
        <w:t xml:space="preserve"> </w:t>
      </w:r>
      <w:r w:rsidR="007A1E34">
        <w:t xml:space="preserve">the </w:t>
      </w:r>
      <w:r w:rsidR="001F60AC">
        <w:t>Teflon</w:t>
      </w:r>
      <w:r w:rsidR="007A1E34">
        <w:t>-filled waveguide</w:t>
      </w:r>
      <w:r w:rsidR="000543D6">
        <w:t xml:space="preserve"> </w:t>
      </w:r>
      <w:r w:rsidR="00EC7D20">
        <w:t>significantly enhance</w:t>
      </w:r>
      <w:r w:rsidR="00246AC3">
        <w:t>s</w:t>
      </w:r>
      <w:r w:rsidR="00EC7D20">
        <w:t xml:space="preserve"> electric field confinement and intensity across all three modes</w:t>
      </w:r>
      <w:r w:rsidR="00320F3C">
        <w:t xml:space="preserve">. </w:t>
      </w:r>
      <w:r w:rsidR="00A855B7">
        <w:t xml:space="preserve">In </w:t>
      </w:r>
      <w:r w:rsidR="00320F3C">
        <w:t>Mode 1</w:t>
      </w:r>
      <w:r w:rsidR="00A855B7">
        <w:t>,</w:t>
      </w:r>
      <w:r w:rsidR="00D6666D">
        <w:t xml:space="preserve"> the electric field is centrally concentrated, whereas </w:t>
      </w:r>
      <w:r w:rsidR="00ED01D0">
        <w:t>M</w:t>
      </w:r>
      <w:r w:rsidR="006F3BD8">
        <w:t>odes</w:t>
      </w:r>
      <w:r w:rsidR="00D6666D">
        <w:t xml:space="preserve"> 2 and 3 </w:t>
      </w:r>
      <w:r w:rsidR="00133FD4">
        <w:t>exhibit compressed lobes with sha</w:t>
      </w:r>
      <w:r w:rsidR="006F3BD8">
        <w:t>r</w:t>
      </w:r>
      <w:r w:rsidR="00133FD4">
        <w:t>per boundaries</w:t>
      </w:r>
      <w:r w:rsidR="0006775E">
        <w:t>, in contrast to the broader nodes observed in the vacuum-filled waveguide.</w:t>
      </w:r>
      <w:r w:rsidR="006F3BD8">
        <w:t xml:space="preserve"> This enhancement</w:t>
      </w:r>
      <w:r w:rsidR="00F44626">
        <w:t xml:space="preserve"> is attributed to the higher dielectric constant of </w:t>
      </w:r>
      <w:r w:rsidR="001F60AC">
        <w:t>Teflon</w:t>
      </w:r>
      <w:r w:rsidR="00F44626">
        <w:t>,</w:t>
      </w:r>
      <w:r w:rsidR="002B66BE">
        <w:t xml:space="preserve"> resulting in stronger electric field reflections and </w:t>
      </w:r>
      <w:r w:rsidR="00ED01D0">
        <w:t>tighter</w:t>
      </w:r>
      <w:r w:rsidR="002B66BE">
        <w:t xml:space="preserve"> spatial control.</w:t>
      </w:r>
      <w:r w:rsidR="009B4D3E">
        <w:t xml:space="preserve"> </w:t>
      </w:r>
      <w:r w:rsidR="007D7146">
        <w:t xml:space="preserve">The presence of </w:t>
      </w:r>
      <w:r w:rsidR="001F60AC">
        <w:t>Teflon</w:t>
      </w:r>
      <w:r w:rsidR="007D7146">
        <w:t xml:space="preserve"> </w:t>
      </w:r>
      <w:r w:rsidR="006E16AC">
        <w:t>lowers</w:t>
      </w:r>
      <w:r w:rsidR="007D7146">
        <w:t xml:space="preserve"> the phase velocity and cutoff frequency, allowing the waveguide to support </w:t>
      </w:r>
      <w:r w:rsidR="001C1B2B">
        <w:t>more compact and intense electric field distributions.</w:t>
      </w:r>
      <w:r w:rsidR="00FE2D1A">
        <w:t xml:space="preserve"> </w:t>
      </w:r>
    </w:p>
    <w:p w14:paraId="5475F2F6" w14:textId="77777777" w:rsidR="00FC2EC5" w:rsidRDefault="00FC2EC5" w:rsidP="003962C1"/>
    <w:p w14:paraId="5BF5911C" w14:textId="258FBC6E" w:rsidR="002E2276" w:rsidRDefault="00FC2EC5" w:rsidP="003962C1">
      <w:r>
        <w:t xml:space="preserve">Clear differences in magnetic field </w:t>
      </w:r>
      <w:r w:rsidR="00A02C85">
        <w:t xml:space="preserve">intensity and spatial </w:t>
      </w:r>
      <w:r w:rsidR="00ED01D0">
        <w:t>variation</w:t>
      </w:r>
      <w:r w:rsidR="00A02C85">
        <w:t xml:space="preserve"> were observed</w:t>
      </w:r>
      <w:r w:rsidR="00666418">
        <w:t xml:space="preserve"> between the two propagation mediums</w:t>
      </w:r>
      <w:r w:rsidR="00720CAD">
        <w:t xml:space="preserve">, </w:t>
      </w:r>
      <w:r w:rsidR="00ED01D0">
        <w:t>primarily</w:t>
      </w:r>
      <w:r w:rsidR="007C2589">
        <w:t xml:space="preserve"> due to the difference in relative </w:t>
      </w:r>
      <w:r w:rsidR="00AB1A0B">
        <w:t>permittivity</w:t>
      </w:r>
      <w:r w:rsidR="0028392F">
        <w:t xml:space="preserve">, which </w:t>
      </w:r>
      <w:r w:rsidR="00C3078C">
        <w:t xml:space="preserve">influences the propagation and </w:t>
      </w:r>
      <w:r w:rsidR="00A95E91">
        <w:t>distribution of the magnetic field.</w:t>
      </w:r>
      <w:r w:rsidR="000261A6">
        <w:t xml:space="preserve"> Notably,</w:t>
      </w:r>
      <w:r w:rsidR="00C13D17">
        <w:t xml:space="preserve"> mode 1 </w:t>
      </w:r>
      <w:r w:rsidR="00AB1A0B">
        <w:t>experiences</w:t>
      </w:r>
      <w:r w:rsidR="00C13D17">
        <w:t xml:space="preserve"> a phase reversal in the </w:t>
      </w:r>
      <w:r w:rsidR="001F60AC">
        <w:t>Teflon</w:t>
      </w:r>
      <w:r w:rsidR="00C13D17">
        <w:t>-filled waveguide</w:t>
      </w:r>
      <w:r w:rsidR="00AB1A0B">
        <w:t xml:space="preserve">, </w:t>
      </w:r>
      <w:r w:rsidR="00E72AE7">
        <w:t>stemming</w:t>
      </w:r>
      <w:r w:rsidR="00AB1A0B">
        <w:t xml:space="preserve"> from the altered dielectric conditions.</w:t>
      </w:r>
    </w:p>
    <w:p w14:paraId="267F4E43" w14:textId="77777777" w:rsidR="002E2276" w:rsidRDefault="002E2276" w:rsidP="003962C1"/>
    <w:p w14:paraId="049FC017" w14:textId="76CCB66C" w:rsidR="009C7CA7" w:rsidRDefault="00370486" w:rsidP="003962C1">
      <w:r>
        <w:t xml:space="preserve"> Additionally, the node locat</w:t>
      </w:r>
      <w:r w:rsidR="0016739D">
        <w:t xml:space="preserve">ion </w:t>
      </w:r>
      <w:r w:rsidR="007D45E7">
        <w:t xml:space="preserve">in </w:t>
      </w:r>
      <w:r w:rsidR="00ED01D0">
        <w:t>M</w:t>
      </w:r>
      <w:r w:rsidR="007D45E7">
        <w:t>ode 1 is found at the bottom of the waveguide</w:t>
      </w:r>
      <w:r w:rsidR="00517C54">
        <w:t xml:space="preserve">, unlike </w:t>
      </w:r>
      <w:r w:rsidR="00ED01D0">
        <w:t>M</w:t>
      </w:r>
      <w:r w:rsidR="00517C54">
        <w:t xml:space="preserve">odes 2 and 3, where the nodes remain </w:t>
      </w:r>
      <w:r w:rsidR="00ED01D0">
        <w:t>distributed</w:t>
      </w:r>
      <w:r w:rsidR="00517C54">
        <w:t xml:space="preserve"> across the top of the waveguide. This may result </w:t>
      </w:r>
      <w:r w:rsidR="00527EAB">
        <w:t>from the waveguide dimensions being less optimal for supporting mode 1 propagation.</w:t>
      </w:r>
      <w:r w:rsidR="00511BE1">
        <w:t xml:space="preserve"> As the fundamental </w:t>
      </w:r>
      <w:r w:rsidR="00ED01D0">
        <w:t>mode</w:t>
      </w:r>
      <w:r w:rsidR="00511BE1">
        <w:t xml:space="preserve">, </w:t>
      </w:r>
      <w:r w:rsidR="00ED01D0">
        <w:t>M</w:t>
      </w:r>
      <w:r w:rsidR="00511BE1">
        <w:t xml:space="preserve">ode 1 supports </w:t>
      </w:r>
      <w:r w:rsidR="0071141A">
        <w:t xml:space="preserve">only a </w:t>
      </w:r>
      <w:r w:rsidR="0071141A">
        <w:lastRenderedPageBreak/>
        <w:t>single half-</w:t>
      </w:r>
      <w:r w:rsidR="00ED01D0">
        <w:t>wavelength</w:t>
      </w:r>
      <w:r w:rsidR="00EC755C">
        <w:t xml:space="preserve"> across the cross-section, whereas higher</w:t>
      </w:r>
      <w:r w:rsidR="00A84EB7">
        <w:t xml:space="preserve"> order</w:t>
      </w:r>
      <w:r w:rsidR="00272EE9">
        <w:t xml:space="preserve"> modes accommodate multiple variations, allowing more extended </w:t>
      </w:r>
      <w:r w:rsidR="00A56E92">
        <w:t>field patterns.</w:t>
      </w:r>
      <w:r w:rsidR="00DA3219">
        <w:t xml:space="preserve"> </w:t>
      </w:r>
      <w:r w:rsidR="006D58D5">
        <w:t xml:space="preserve">In addition, the </w:t>
      </w:r>
      <w:r w:rsidR="001F60AC">
        <w:t>Teflon</w:t>
      </w:r>
      <w:r w:rsidR="006D58D5">
        <w:t xml:space="preserve"> </w:t>
      </w:r>
      <w:r w:rsidR="00C47952">
        <w:t>waveguide</w:t>
      </w:r>
      <w:r w:rsidR="006D58D5">
        <w:t xml:space="preserve"> </w:t>
      </w:r>
      <w:r w:rsidR="00C47952">
        <w:t xml:space="preserve">reduces the amount of side </w:t>
      </w:r>
      <w:r w:rsidR="00DA3219">
        <w:t>losses</w:t>
      </w:r>
      <w:r w:rsidR="00C47952">
        <w:t xml:space="preserve">. </w:t>
      </w:r>
    </w:p>
    <w:p w14:paraId="3CE90215" w14:textId="77777777" w:rsidR="00B24F6B" w:rsidRDefault="00B24F6B" w:rsidP="003962C1"/>
    <w:p w14:paraId="3629B0A5" w14:textId="5B99D988" w:rsidR="003E5C0E" w:rsidRDefault="003B483B" w:rsidP="003962C1">
      <w:r>
        <w:t>The results</w:t>
      </w:r>
      <w:r w:rsidR="000818B3">
        <w:t xml:space="preserve"> of both </w:t>
      </w:r>
      <w:r w:rsidR="003A41D1">
        <w:t>electric and magnetic vectors</w:t>
      </w:r>
      <w:r w:rsidR="00DA3219">
        <w:t xml:space="preserve"> and their magnitudes confirm</w:t>
      </w:r>
      <w:r w:rsidR="00AD7AC3">
        <w:t xml:space="preserve"> that a </w:t>
      </w:r>
      <w:r w:rsidR="001F60AC">
        <w:t>Teflon</w:t>
      </w:r>
      <w:r w:rsidR="00AD7AC3">
        <w:t xml:space="preserve">-filled waveguide significantly improves </w:t>
      </w:r>
      <w:r w:rsidR="00854F34">
        <w:t>magnetic</w:t>
      </w:r>
      <w:r w:rsidR="00AD7AC3">
        <w:t xml:space="preserve"> field confinement</w:t>
      </w:r>
      <w:r w:rsidR="00854F34">
        <w:t>, providing greater</w:t>
      </w:r>
      <w:r w:rsidR="00736C33">
        <w:t xml:space="preserve"> spatial precision and reduced propagation losses. </w:t>
      </w:r>
      <w:r w:rsidR="00961056">
        <w:t>T</w:t>
      </w:r>
      <w:r w:rsidR="006A5E41">
        <w:t xml:space="preserve">hese findings </w:t>
      </w:r>
      <w:r w:rsidR="003E5C0E">
        <w:t xml:space="preserve">underscore the importance of the material selection in the design </w:t>
      </w:r>
      <w:r w:rsidR="00251326">
        <w:t>of waveguides for high-frequency systems.</w:t>
      </w:r>
    </w:p>
    <w:p w14:paraId="29FB4432" w14:textId="34395C7A" w:rsidR="00FA022D" w:rsidRDefault="00961056" w:rsidP="003962C1">
      <w:r>
        <w:t xml:space="preserve"> </w:t>
      </w:r>
    </w:p>
    <w:p w14:paraId="54351BEC" w14:textId="6661D3C1" w:rsidR="003962C1" w:rsidRDefault="00134691" w:rsidP="00A15E61">
      <w:pPr>
        <w:pStyle w:val="Heading2"/>
      </w:pPr>
      <w:bookmarkStart w:id="57" w:name="_Toc196847747"/>
      <w:r>
        <w:t>4</w:t>
      </w:r>
      <w:r w:rsidR="008D604A">
        <w:t>.4</w:t>
      </w:r>
      <w:r w:rsidR="00F42040">
        <w:tab/>
        <w:t>Operating frequency</w:t>
      </w:r>
      <w:bookmarkEnd w:id="57"/>
    </w:p>
    <w:p w14:paraId="46369E96" w14:textId="7D54BB1D" w:rsidR="00834D54" w:rsidRDefault="00EA0AA9" w:rsidP="00834D54">
      <w:r>
        <w:t xml:space="preserve">The study </w:t>
      </w:r>
      <w:r w:rsidR="00130A54">
        <w:t>found</w:t>
      </w:r>
      <w:r>
        <w:t xml:space="preserve"> that the dipole antenna in this report had an operating frequency of </w:t>
      </w:r>
      <w:r w:rsidR="00114045">
        <w:t>1.29</w:t>
      </w:r>
      <w:r w:rsidR="00296344">
        <w:t xml:space="preserve">62 GHz, </w:t>
      </w:r>
      <w:r w:rsidR="00130A54">
        <w:t>which</w:t>
      </w:r>
      <w:r w:rsidR="00296344">
        <w:t xml:space="preserve"> is the lowest point of the plot in </w:t>
      </w:r>
      <w:r w:rsidR="00296344">
        <w:fldChar w:fldCharType="begin"/>
      </w:r>
      <w:r w:rsidR="00296344">
        <w:instrText xml:space="preserve"> REF _Ref195445237 \h </w:instrText>
      </w:r>
      <w:r w:rsidR="00296344">
        <w:fldChar w:fldCharType="separate"/>
      </w:r>
      <w:r w:rsidR="00E72982">
        <w:t xml:space="preserve">Figure </w:t>
      </w:r>
      <w:r w:rsidR="00E72982">
        <w:rPr>
          <w:noProof/>
        </w:rPr>
        <w:t>6</w:t>
      </w:r>
      <w:r w:rsidR="00296344">
        <w:fldChar w:fldCharType="end"/>
      </w:r>
      <w:r w:rsidR="00C9654F">
        <w:t xml:space="preserve"> and transmission is the highest</w:t>
      </w:r>
      <w:r w:rsidR="0088582C">
        <w:t>,</w:t>
      </w:r>
      <w:r w:rsidR="00842785">
        <w:t xml:space="preserve"> and the reflection coefficient is the lowest</w:t>
      </w:r>
      <w:r w:rsidR="00C9654F">
        <w:t>.</w:t>
      </w:r>
      <w:r w:rsidR="00C37C23">
        <w:t xml:space="preserve"> </w:t>
      </w:r>
      <w:r w:rsidR="00C4652D">
        <w:t>This correlates well with the theoretical calculations made in section</w:t>
      </w:r>
      <w:r w:rsidR="0028248E">
        <w:t xml:space="preserve"> </w:t>
      </w:r>
      <w:r w:rsidR="00134691">
        <w:t>2</w:t>
      </w:r>
      <w:r w:rsidR="0028248E">
        <w:t>.3 of 1.4218 GHz</w:t>
      </w:r>
      <w:r w:rsidR="00927C3B">
        <w:t xml:space="preserve">. </w:t>
      </w:r>
      <w:r w:rsidR="005956D7">
        <w:t xml:space="preserve">The 9% difference </w:t>
      </w:r>
      <w:r w:rsidR="005F76D1">
        <w:t xml:space="preserve">could be explained by </w:t>
      </w:r>
      <w:r w:rsidR="00820C03">
        <w:t xml:space="preserve">the </w:t>
      </w:r>
      <w:r w:rsidR="005F76D1">
        <w:t>simulation boundary conditions</w:t>
      </w:r>
      <w:r w:rsidR="00820C03">
        <w:t xml:space="preserve"> or the meshing and numerical accuracy of the </w:t>
      </w:r>
      <w:r w:rsidR="00B63C2F">
        <w:t xml:space="preserve">simulation. </w:t>
      </w:r>
      <w:r w:rsidR="007F4092">
        <w:t xml:space="preserve">If the diameter of the antenna </w:t>
      </w:r>
      <w:r w:rsidR="001524E0">
        <w:t>were</w:t>
      </w:r>
      <w:r w:rsidR="007F4092">
        <w:t xml:space="preserve"> to increase</w:t>
      </w:r>
      <w:r w:rsidR="001524E0">
        <w:t>,</w:t>
      </w:r>
      <w:r w:rsidR="007F4092">
        <w:t xml:space="preserve"> bandwidth would become wider</w:t>
      </w:r>
      <w:r w:rsidR="009D200A">
        <w:t xml:space="preserve">, </w:t>
      </w:r>
      <w:r w:rsidR="00130A54">
        <w:t>and loss resistance would decrease</w:t>
      </w:r>
      <w:r w:rsidR="00261B2F">
        <w:t>,</w:t>
      </w:r>
      <w:r w:rsidR="00130A54">
        <w:t xml:space="preserve"> </w:t>
      </w:r>
      <w:r w:rsidR="00261B2F">
        <w:t>improving efficiency</w:t>
      </w:r>
      <w:r w:rsidR="00461783">
        <w:t xml:space="preserve">, which would be advantageous </w:t>
      </w:r>
      <w:r w:rsidR="00DB1904">
        <w:t>when wider frequency coverage is required.</w:t>
      </w:r>
    </w:p>
    <w:p w14:paraId="71CD414A" w14:textId="77777777" w:rsidR="00E72982" w:rsidRDefault="00E72982" w:rsidP="00834D54"/>
    <w:p w14:paraId="2525938D" w14:textId="77777777" w:rsidR="00E72982" w:rsidRDefault="00E72982" w:rsidP="00834D54"/>
    <w:p w14:paraId="11475B53" w14:textId="77777777" w:rsidR="00E72982" w:rsidRDefault="00E72982" w:rsidP="00834D54"/>
    <w:p w14:paraId="53872265" w14:textId="77777777" w:rsidR="00E72982" w:rsidRDefault="00E72982" w:rsidP="00834D54"/>
    <w:p w14:paraId="551517FD" w14:textId="77777777" w:rsidR="00E72982" w:rsidRDefault="00E72982" w:rsidP="00834D54"/>
    <w:p w14:paraId="0EF10A99" w14:textId="77777777" w:rsidR="00E72982" w:rsidRDefault="00E72982" w:rsidP="00834D54"/>
    <w:p w14:paraId="69EAA131" w14:textId="77777777" w:rsidR="00E72982" w:rsidRDefault="00E72982" w:rsidP="00834D54"/>
    <w:p w14:paraId="75998FEC" w14:textId="77777777" w:rsidR="00E72982" w:rsidRDefault="00E72982" w:rsidP="00834D54"/>
    <w:p w14:paraId="0EB7B8BC" w14:textId="77777777" w:rsidR="00E72982" w:rsidRDefault="00E72982" w:rsidP="00834D54"/>
    <w:p w14:paraId="0285A07F" w14:textId="77777777" w:rsidR="00E72982" w:rsidRDefault="00E72982" w:rsidP="00834D54"/>
    <w:p w14:paraId="2AD4661A" w14:textId="77777777" w:rsidR="00E72982" w:rsidRDefault="00E72982" w:rsidP="00834D54"/>
    <w:p w14:paraId="32E36465" w14:textId="3201C8B7" w:rsidR="00F42040" w:rsidRDefault="00F42040" w:rsidP="003962C1"/>
    <w:p w14:paraId="31DC8613" w14:textId="39D7A8C6" w:rsidR="00F42040" w:rsidRPr="003962C1" w:rsidRDefault="00134691" w:rsidP="00F42040">
      <w:pPr>
        <w:pStyle w:val="Heading2"/>
      </w:pPr>
      <w:bookmarkStart w:id="58" w:name="_Toc196847748"/>
      <w:r>
        <w:lastRenderedPageBreak/>
        <w:t>4</w:t>
      </w:r>
      <w:r w:rsidR="00A15E61">
        <w:t>.5</w:t>
      </w:r>
      <w:r w:rsidR="00A15E61">
        <w:tab/>
        <w:t>Radiation Pattern</w:t>
      </w:r>
      <w:bookmarkEnd w:id="58"/>
    </w:p>
    <w:p w14:paraId="4F76BA47" w14:textId="09219406" w:rsidR="000D3755" w:rsidRDefault="009A704D" w:rsidP="006A7B07">
      <w:r w:rsidRPr="00E20C7F">
        <w:t xml:space="preserve">The </w:t>
      </w:r>
      <w:r w:rsidR="00D26D83" w:rsidRPr="00E20C7F">
        <w:t>gain</w:t>
      </w:r>
      <w:r w:rsidR="006550CE" w:rsidRPr="00E20C7F">
        <w:t xml:space="preserve"> (dB)</w:t>
      </w:r>
      <w:r w:rsidR="00D26D83" w:rsidRPr="00E20C7F">
        <w:t xml:space="preserve"> of the </w:t>
      </w:r>
      <w:r w:rsidRPr="00E20C7F">
        <w:t xml:space="preserve">radiation pattern for the dipole antenna </w:t>
      </w:r>
      <w:r w:rsidR="001A10FB" w:rsidRPr="00E20C7F">
        <w:t>is shown</w:t>
      </w:r>
      <w:r w:rsidRPr="00E20C7F">
        <w:t xml:space="preserve"> in </w:t>
      </w:r>
      <w:r w:rsidRPr="00E20C7F">
        <w:fldChar w:fldCharType="begin"/>
      </w:r>
      <w:r w:rsidRPr="00E20C7F">
        <w:instrText xml:space="preserve"> REF _Ref195360954 \h </w:instrText>
      </w:r>
      <w:r w:rsidR="00E20C7F" w:rsidRPr="00E20C7F">
        <w:instrText xml:space="preserve"> \* MERGEFORMAT </w:instrText>
      </w:r>
      <w:r w:rsidRPr="00E20C7F">
        <w:fldChar w:fldCharType="separate"/>
      </w:r>
      <w:r w:rsidR="00E72982">
        <w:t>Figure 7</w:t>
      </w:r>
      <w:r w:rsidRPr="00E20C7F">
        <w:fldChar w:fldCharType="end"/>
      </w:r>
      <w:r w:rsidRPr="00E20C7F">
        <w:t xml:space="preserve">. The radiation pattern </w:t>
      </w:r>
      <w:r w:rsidR="001A10FB" w:rsidRPr="00E20C7F">
        <w:t>suggests</w:t>
      </w:r>
      <w:r w:rsidRPr="00E20C7F">
        <w:t xml:space="preserve"> </w:t>
      </w:r>
      <w:r w:rsidR="001A10FB" w:rsidRPr="00E20C7F">
        <w:t>an</w:t>
      </w:r>
      <w:r w:rsidRPr="00E20C7F">
        <w:t xml:space="preserve"> omnidirectional radiation pattern, as the </w:t>
      </w:r>
      <w:r w:rsidR="000D3755" w:rsidRPr="00E20C7F">
        <w:t>antenna radiates 12.5</w:t>
      </w:r>
      <w:r w:rsidR="00D26D83" w:rsidRPr="00E20C7F">
        <w:t xml:space="preserve"> dB</w:t>
      </w:r>
      <w:r w:rsidR="000D3755" w:rsidRPr="00E20C7F">
        <w:t xml:space="preserve"> equally in all directions within a specific plane. However, the radiation is the lowest along the axis of the antenna</w:t>
      </w:r>
      <w:r w:rsidR="00D26D83" w:rsidRPr="00E20C7F">
        <w:t xml:space="preserve"> at 1.98004 dB</w:t>
      </w:r>
      <w:r w:rsidR="000D3755" w:rsidRPr="00E20C7F">
        <w:t>.</w:t>
      </w:r>
      <w:r w:rsidR="001A10FB" w:rsidRPr="00E20C7F">
        <w:t xml:space="preserve"> The ‘doughnut’ shape is the expected radiation pattern, supported by numerous academic </w:t>
      </w:r>
      <w:r w:rsidR="00FD16F5">
        <w:t>studies</w:t>
      </w:r>
      <w:r w:rsidR="001A10FB" w:rsidRPr="00E20C7F">
        <w:t>. This type of</w:t>
      </w:r>
      <w:r w:rsidR="001A10FB">
        <w:t xml:space="preserve"> radiation is useful in applications such as FM radio or broadcasting</w:t>
      </w:r>
      <w:r w:rsidR="00E00B6B">
        <w:t>,</w:t>
      </w:r>
      <w:r w:rsidR="001A10FB">
        <w:t xml:space="preserve"> where signals need to reach a wide audience in various directions.</w:t>
      </w:r>
    </w:p>
    <w:p w14:paraId="40CC1559" w14:textId="77777777" w:rsidR="001A10FB" w:rsidRDefault="001A10FB" w:rsidP="006A7B07"/>
    <w:p w14:paraId="41976215" w14:textId="6F62FFC0" w:rsidR="000D3755" w:rsidRDefault="000D3755" w:rsidP="006A7B07">
      <w:r>
        <w:t xml:space="preserve">It can be seen in Figures 7 and 8 that the radiation pattern of the dipole antenna is </w:t>
      </w:r>
      <w:r w:rsidR="00C43297">
        <w:t>inaccurately</w:t>
      </w:r>
      <w:r>
        <w:t xml:space="preserve"> simulated. </w:t>
      </w:r>
      <w:r w:rsidR="002231B0">
        <w:t>To correct this</w:t>
      </w:r>
      <w:r w:rsidR="0072551C">
        <w:t xml:space="preserve"> issue</w:t>
      </w:r>
      <w:r w:rsidR="0082349D">
        <w:t>,</w:t>
      </w:r>
      <w:r w:rsidR="002231B0">
        <w:t xml:space="preserve"> the</w:t>
      </w:r>
      <w:r>
        <w:t xml:space="preserve"> </w:t>
      </w:r>
      <w:r w:rsidR="0072551C">
        <w:t xml:space="preserve">number of passes was </w:t>
      </w:r>
      <w:r w:rsidR="00B9455D">
        <w:t>adjusted</w:t>
      </w:r>
      <w:r w:rsidR="0072551C">
        <w:t xml:space="preserve"> </w:t>
      </w:r>
      <w:r w:rsidR="00B9455D">
        <w:t xml:space="preserve">from 99 to 10, and </w:t>
      </w:r>
      <w:r>
        <w:t xml:space="preserve">the frequency sweep from </w:t>
      </w:r>
      <w:r w:rsidR="00EE4DD5">
        <w:t>1</w:t>
      </w:r>
      <w:r w:rsidR="009A0780">
        <w:t>- 7.5</w:t>
      </w:r>
      <w:r w:rsidR="00EE4DD5">
        <w:t xml:space="preserve"> GHz to 0.5 – 7 GHz</w:t>
      </w:r>
      <w:r w:rsidR="001A10FB">
        <w:t>.</w:t>
      </w:r>
      <w:r w:rsidR="00B9455D">
        <w:t xml:space="preserve"> These corrections</w:t>
      </w:r>
      <w:r w:rsidR="00BC0B42">
        <w:t xml:space="preserve"> improved simulation accuracy, yielding a pattern that </w:t>
      </w:r>
      <w:r w:rsidR="00A77C9C">
        <w:t>aligned with</w:t>
      </w:r>
      <w:r w:rsidR="00BC0B42">
        <w:t xml:space="preserve"> </w:t>
      </w:r>
      <w:r w:rsidR="00A77C9C">
        <w:t>theoretical predictions.</w:t>
      </w:r>
    </w:p>
    <w:p w14:paraId="1559F787" w14:textId="77777777" w:rsidR="00E72982" w:rsidRDefault="00E72982" w:rsidP="006A7B07"/>
    <w:p w14:paraId="543D8466" w14:textId="77777777" w:rsidR="00E72982" w:rsidRDefault="00E72982" w:rsidP="006A7B07"/>
    <w:p w14:paraId="26F6CD29" w14:textId="77777777" w:rsidR="00E72982" w:rsidRDefault="00E72982" w:rsidP="006A7B07"/>
    <w:p w14:paraId="37A7AE44" w14:textId="77777777" w:rsidR="00E72982" w:rsidRDefault="00E72982" w:rsidP="006A7B07"/>
    <w:p w14:paraId="64D1A489" w14:textId="77777777" w:rsidR="00E72982" w:rsidRDefault="00E72982" w:rsidP="006A7B07"/>
    <w:p w14:paraId="5FDCC925" w14:textId="77777777" w:rsidR="00E72982" w:rsidRDefault="00E72982" w:rsidP="006A7B07"/>
    <w:p w14:paraId="16CBA704" w14:textId="77777777" w:rsidR="00E72982" w:rsidRDefault="00E72982" w:rsidP="006A7B07"/>
    <w:p w14:paraId="7CDD412A" w14:textId="77777777" w:rsidR="00E72982" w:rsidRDefault="00E72982" w:rsidP="006A7B07"/>
    <w:p w14:paraId="19030A1E" w14:textId="77777777" w:rsidR="00E72982" w:rsidRDefault="00E72982" w:rsidP="006A7B07"/>
    <w:p w14:paraId="2037004E" w14:textId="77777777" w:rsidR="00E72982" w:rsidRDefault="00E72982" w:rsidP="006A7B07"/>
    <w:p w14:paraId="5E798E2A" w14:textId="77777777" w:rsidR="00E72982" w:rsidRDefault="00E72982" w:rsidP="006A7B07"/>
    <w:p w14:paraId="24233E69" w14:textId="77777777" w:rsidR="00E72982" w:rsidRDefault="00E72982" w:rsidP="006A7B07"/>
    <w:p w14:paraId="6B0C31A6" w14:textId="77777777" w:rsidR="00E72982" w:rsidRDefault="00E72982" w:rsidP="006A7B07"/>
    <w:p w14:paraId="0ACF4C22" w14:textId="77777777" w:rsidR="00E72982" w:rsidRDefault="00E72982" w:rsidP="006A7B07"/>
    <w:p w14:paraId="416077F2" w14:textId="77777777" w:rsidR="00E72982" w:rsidRDefault="00E72982" w:rsidP="006A7B07"/>
    <w:p w14:paraId="47AE72C0" w14:textId="77777777" w:rsidR="00E72982" w:rsidRDefault="00E72982" w:rsidP="006A7B07"/>
    <w:p w14:paraId="408644F2" w14:textId="77777777" w:rsidR="00E72982" w:rsidRDefault="00E72982" w:rsidP="006A7B07"/>
    <w:p w14:paraId="40A30C86" w14:textId="77777777" w:rsidR="00E72982" w:rsidRDefault="00E72982" w:rsidP="006A7B07"/>
    <w:p w14:paraId="2DFF574C" w14:textId="77777777" w:rsidR="00E72982" w:rsidRDefault="00E72982" w:rsidP="006A7B07"/>
    <w:p w14:paraId="00A80046" w14:textId="3FECB050" w:rsidR="00E674C8" w:rsidRDefault="00134691" w:rsidP="00E674C8">
      <w:pPr>
        <w:pStyle w:val="Heading1"/>
      </w:pPr>
      <w:bookmarkStart w:id="59" w:name="_Toc196847749"/>
      <w:r>
        <w:lastRenderedPageBreak/>
        <w:t>5</w:t>
      </w:r>
      <w:r w:rsidR="00E674C8">
        <w:t>.0 Conclusion</w:t>
      </w:r>
      <w:bookmarkEnd w:id="59"/>
      <w:r w:rsidR="00E674C8">
        <w:t xml:space="preserve"> </w:t>
      </w:r>
    </w:p>
    <w:p w14:paraId="5D5A73D0" w14:textId="5168DED4" w:rsidR="00D252D4" w:rsidRDefault="00A93A78" w:rsidP="00A93A78">
      <w:r>
        <w:t>In this report</w:t>
      </w:r>
      <w:r w:rsidR="00E03107">
        <w:t>,</w:t>
      </w:r>
      <w:r>
        <w:t xml:space="preserve"> the aim was to </w:t>
      </w:r>
      <w:r w:rsidR="003C2AFB">
        <w:t>design</w:t>
      </w:r>
      <w:r w:rsidR="006F59DF">
        <w:t>, simulate and analyse</w:t>
      </w:r>
      <w:r w:rsidR="003C2AFB">
        <w:t xml:space="preserve"> two waveguides </w:t>
      </w:r>
      <w:r w:rsidR="00836538">
        <w:t xml:space="preserve">with different </w:t>
      </w:r>
      <w:r w:rsidR="00CB78D2">
        <w:t xml:space="preserve">propagation mediums </w:t>
      </w:r>
      <w:r w:rsidR="006750E8">
        <w:t xml:space="preserve">as well as </w:t>
      </w:r>
      <w:r w:rsidR="006F59DF">
        <w:t xml:space="preserve">a dipole antenna </w:t>
      </w:r>
      <w:r w:rsidR="0082248E">
        <w:t xml:space="preserve">using </w:t>
      </w:r>
      <w:r w:rsidR="00E03107">
        <w:t xml:space="preserve">ANSYS </w:t>
      </w:r>
      <w:r w:rsidR="00BC0F95">
        <w:t>HFSS</w:t>
      </w:r>
      <w:r w:rsidR="00ED368F">
        <w:t xml:space="preserve">, integrating both theoretical and </w:t>
      </w:r>
      <w:r w:rsidR="00013EA9">
        <w:t xml:space="preserve">computational approaches. Through analysis of port field </w:t>
      </w:r>
      <w:r w:rsidR="00DC77DB">
        <w:t>displays, it was confirmed that the dominant mode</w:t>
      </w:r>
      <w:r w:rsidR="003E3487">
        <w:t>s</w:t>
      </w:r>
      <w:r w:rsidR="00DC77DB">
        <w:t xml:space="preserve"> in both </w:t>
      </w:r>
      <w:r w:rsidR="007D5E26">
        <w:t xml:space="preserve">vacuum and </w:t>
      </w:r>
      <w:r w:rsidR="001F60AC">
        <w:t>Teflon</w:t>
      </w:r>
      <w:r w:rsidR="007D5E26">
        <w:t xml:space="preserve"> filled waveguides </w:t>
      </w:r>
      <w:r w:rsidR="000179E3">
        <w:t xml:space="preserve">correspond to </w:t>
      </w:r>
      <w:r w:rsidR="002A328C" w:rsidRPr="00BC2923">
        <w:t>TE</w:t>
      </w:r>
      <w:r w:rsidR="002A328C" w:rsidRPr="00BC2923">
        <w:rPr>
          <w:rFonts w:ascii="Cambria Math" w:hAnsi="Cambria Math" w:cs="Cambria Math"/>
        </w:rPr>
        <w:t>₁₀</w:t>
      </w:r>
      <w:r w:rsidR="002A328C" w:rsidRPr="00BC2923">
        <w:t>, TE</w:t>
      </w:r>
      <w:r w:rsidR="002A328C" w:rsidRPr="00BC2923">
        <w:rPr>
          <w:rFonts w:ascii="Cambria Math" w:hAnsi="Cambria Math" w:cs="Cambria Math"/>
        </w:rPr>
        <w:t>₂₀</w:t>
      </w:r>
      <w:r w:rsidR="002A328C" w:rsidRPr="00BC2923">
        <w:t>, and TE</w:t>
      </w:r>
      <w:r w:rsidR="002A328C" w:rsidRPr="00BC2923">
        <w:rPr>
          <w:rFonts w:ascii="Cambria Math" w:hAnsi="Cambria Math" w:cs="Cambria Math"/>
        </w:rPr>
        <w:t>₃₀</w:t>
      </w:r>
      <w:r w:rsidR="002A328C" w:rsidRPr="00BC2923">
        <w:t xml:space="preserve">, </w:t>
      </w:r>
      <w:r w:rsidR="000E1591">
        <w:t xml:space="preserve">with </w:t>
      </w:r>
      <w:r w:rsidR="003957A8">
        <w:t xml:space="preserve">field </w:t>
      </w:r>
      <w:r w:rsidR="00570E2C">
        <w:t xml:space="preserve">distributions </w:t>
      </w:r>
      <w:r w:rsidR="00856397">
        <w:t xml:space="preserve">aligning with theoretical expectations </w:t>
      </w:r>
      <w:r w:rsidR="00BC0F95">
        <w:t>of TE modes</w:t>
      </w:r>
      <w:r w:rsidR="00F81967">
        <w:t>.</w:t>
      </w:r>
      <w:r w:rsidR="00424815">
        <w:t xml:space="preserve"> </w:t>
      </w:r>
    </w:p>
    <w:p w14:paraId="65725E2E" w14:textId="77777777" w:rsidR="00D252D4" w:rsidRDefault="00D252D4" w:rsidP="00A93A78"/>
    <w:p w14:paraId="4ABB1DDA" w14:textId="133015F1" w:rsidR="003910CA" w:rsidRDefault="00424815" w:rsidP="00A93A78">
      <w:r>
        <w:t xml:space="preserve">The comparison of </w:t>
      </w:r>
      <w:r w:rsidR="00F345B8">
        <w:t>theoretical and simulated cutoff frequencies revealed excellent agreement</w:t>
      </w:r>
      <w:r w:rsidR="00556DBA">
        <w:t xml:space="preserve">, with </w:t>
      </w:r>
      <w:r w:rsidR="00251660">
        <w:t>insignificant percentage errors</w:t>
      </w:r>
      <w:r w:rsidR="000563BC">
        <w:t>.</w:t>
      </w:r>
      <w:r w:rsidR="00AA690A">
        <w:t xml:space="preserve"> </w:t>
      </w:r>
      <w:r w:rsidR="00924026">
        <w:t xml:space="preserve">The presence of </w:t>
      </w:r>
      <w:r w:rsidR="001F60AC">
        <w:t>Teflon</w:t>
      </w:r>
      <w:r w:rsidR="00C12623">
        <w:t xml:space="preserve"> significantly lowered the cutoff </w:t>
      </w:r>
      <w:r w:rsidR="00487A87">
        <w:t xml:space="preserve">frequencies due to a </w:t>
      </w:r>
      <w:r w:rsidR="00147231">
        <w:t>reduced</w:t>
      </w:r>
      <w:r w:rsidR="00487A87">
        <w:t xml:space="preserve"> propagation velocity</w:t>
      </w:r>
      <w:r w:rsidR="00FA43EA">
        <w:t xml:space="preserve">, which </w:t>
      </w:r>
      <w:r w:rsidR="00147231">
        <w:t>validates</w:t>
      </w:r>
      <w:r w:rsidR="00FA43EA">
        <w:t xml:space="preserve"> the inverse relationship with the </w:t>
      </w:r>
      <w:r w:rsidR="00147231">
        <w:t>square</w:t>
      </w:r>
      <w:r w:rsidR="00FA43EA">
        <w:t xml:space="preserve"> root of </w:t>
      </w:r>
      <w:r w:rsidR="00CB59F6">
        <w:t xml:space="preserve">the relative permittivity. Minor deviations were likely attributed to </w:t>
      </w:r>
      <w:r w:rsidR="00587188">
        <w:t>the mesh resolution, boundary effects and numerical art</w:t>
      </w:r>
      <w:r w:rsidR="002C60EC">
        <w:t>ifacts</w:t>
      </w:r>
      <w:r w:rsidR="00587188">
        <w:t xml:space="preserve"> </w:t>
      </w:r>
      <w:r w:rsidR="00147231">
        <w:t>attributed to simulations.</w:t>
      </w:r>
      <w:r w:rsidR="00344207">
        <w:t xml:space="preserve"> </w:t>
      </w:r>
    </w:p>
    <w:p w14:paraId="198571F2" w14:textId="77777777" w:rsidR="00D252D4" w:rsidRDefault="00D252D4" w:rsidP="00A93A78"/>
    <w:p w14:paraId="21209B34" w14:textId="2FCA24E4" w:rsidR="00D252D4" w:rsidRDefault="00FB1FD2" w:rsidP="00A93A78">
      <w:r>
        <w:t xml:space="preserve">The electric </w:t>
      </w:r>
      <w:r w:rsidR="005A48EE">
        <w:t xml:space="preserve">and magnetic field vector analysis </w:t>
      </w:r>
      <w:r w:rsidR="004745AD">
        <w:t xml:space="preserve">proved that a </w:t>
      </w:r>
      <w:r w:rsidR="001F60AC">
        <w:t>Teflon</w:t>
      </w:r>
      <w:r w:rsidR="004745AD">
        <w:t xml:space="preserve">-filled waveguide </w:t>
      </w:r>
      <w:r w:rsidR="004A0D6D">
        <w:t xml:space="preserve">strengthened </w:t>
      </w:r>
      <w:r w:rsidR="00ED03D5">
        <w:t>field confinement and red</w:t>
      </w:r>
      <w:r w:rsidR="00E0721F">
        <w:t xml:space="preserve">uced propagation losses. </w:t>
      </w:r>
      <w:r w:rsidR="00BD42EA">
        <w:t xml:space="preserve">This was </w:t>
      </w:r>
      <w:r w:rsidR="00356387">
        <w:t xml:space="preserve">particularly confirmed by </w:t>
      </w:r>
      <w:r w:rsidR="00376E50">
        <w:t>sharper</w:t>
      </w:r>
      <w:r w:rsidR="00356387">
        <w:t xml:space="preserve"> lobe boundaries and </w:t>
      </w:r>
      <w:r w:rsidR="00376E50">
        <w:t>increased</w:t>
      </w:r>
      <w:r w:rsidR="00356387">
        <w:t xml:space="preserve"> field intensity</w:t>
      </w:r>
      <w:r w:rsidR="00AE3665">
        <w:t xml:space="preserve">. </w:t>
      </w:r>
      <w:r w:rsidR="002724C2">
        <w:t>In conclusion</w:t>
      </w:r>
      <w:r w:rsidR="00376E50">
        <w:t>,</w:t>
      </w:r>
      <w:r w:rsidR="002724C2">
        <w:t xml:space="preserve"> the dielectric material </w:t>
      </w:r>
      <w:r w:rsidR="00376E50">
        <w:t>selection</w:t>
      </w:r>
      <w:r w:rsidR="002724C2">
        <w:t xml:space="preserve"> </w:t>
      </w:r>
      <w:r w:rsidR="005F6190">
        <w:t xml:space="preserve">critically impacts modal </w:t>
      </w:r>
      <w:r w:rsidR="001B38F4">
        <w:t>behaviour</w:t>
      </w:r>
      <w:r w:rsidR="005F6190">
        <w:t xml:space="preserve"> and waveguide </w:t>
      </w:r>
      <w:r w:rsidR="006E160E">
        <w:t xml:space="preserve">performance. Notably, a phase reversal and node </w:t>
      </w:r>
      <w:r w:rsidR="00B54EAB">
        <w:t xml:space="preserve">migration in Mode 1 were observed in the </w:t>
      </w:r>
      <w:r w:rsidR="001F60AC">
        <w:t>Teflon</w:t>
      </w:r>
      <w:r w:rsidR="00B54EAB">
        <w:t xml:space="preserve"> </w:t>
      </w:r>
      <w:r w:rsidR="00A1106A">
        <w:t>waveguide, attributed to the</w:t>
      </w:r>
      <w:r w:rsidR="00FB1CB7">
        <w:t xml:space="preserve"> </w:t>
      </w:r>
      <w:r w:rsidR="001B38F4">
        <w:t>new electromagnetic boundary conditions</w:t>
      </w:r>
      <w:r w:rsidR="00751D3D">
        <w:t xml:space="preserve"> and</w:t>
      </w:r>
      <w:r w:rsidR="00A1106A">
        <w:t xml:space="preserve"> structural </w:t>
      </w:r>
      <w:r w:rsidR="001B38F4">
        <w:t>dimensions of the waveguide.</w:t>
      </w:r>
    </w:p>
    <w:p w14:paraId="6C496632" w14:textId="77777777" w:rsidR="00AE4EFE" w:rsidRDefault="00AE4EFE" w:rsidP="00A93A78"/>
    <w:p w14:paraId="4B01F18D" w14:textId="674A1C44" w:rsidR="00AE4EFE" w:rsidRDefault="00857C3F" w:rsidP="00A93A78">
      <w:r>
        <w:t>Analysis of the dipole antenna showed an operating frequency of 1.29</w:t>
      </w:r>
      <w:r w:rsidR="00F37D49">
        <w:t>52 GHz</w:t>
      </w:r>
      <w:r w:rsidR="0055634C">
        <w:t xml:space="preserve"> </w:t>
      </w:r>
      <w:r w:rsidR="00441F19">
        <w:t xml:space="preserve">that was </w:t>
      </w:r>
      <w:r w:rsidR="00C42877">
        <w:t>9</w:t>
      </w:r>
      <w:r w:rsidR="00441F19">
        <w:t xml:space="preserve">% </w:t>
      </w:r>
      <w:r w:rsidR="00C42877">
        <w:t>different when</w:t>
      </w:r>
      <w:r w:rsidR="00441F19">
        <w:t xml:space="preserve"> compared to theory and </w:t>
      </w:r>
      <w:r w:rsidR="00F37D49">
        <w:t xml:space="preserve">a maximum gain of 12.5 dB in the transverse plane. Despite </w:t>
      </w:r>
      <w:r w:rsidR="008A1C38">
        <w:t>initial difficulties in correctly simulating</w:t>
      </w:r>
      <w:r w:rsidR="00DA6187">
        <w:t xml:space="preserve">, corrective adjustments were made to the </w:t>
      </w:r>
      <w:r w:rsidR="00051435">
        <w:t xml:space="preserve">frequency </w:t>
      </w:r>
      <w:r w:rsidR="00DA6187">
        <w:t xml:space="preserve">sweep </w:t>
      </w:r>
      <w:r w:rsidR="006C42BF">
        <w:t>parameters</w:t>
      </w:r>
      <w:r w:rsidR="00327138">
        <w:t xml:space="preserve">, which improved </w:t>
      </w:r>
      <w:r w:rsidR="00427640">
        <w:t>results. The observed ‘doughnut</w:t>
      </w:r>
      <w:r w:rsidR="009728FC">
        <w:t xml:space="preserve">’ pattern </w:t>
      </w:r>
      <w:r w:rsidR="00164C93">
        <w:t xml:space="preserve">is aligned accurately with theoretical predictions and is </w:t>
      </w:r>
      <w:r w:rsidR="003A3BBB">
        <w:t>well-suited</w:t>
      </w:r>
      <w:r w:rsidR="00164C93">
        <w:t xml:space="preserve"> for </w:t>
      </w:r>
      <w:r w:rsidR="000F5EB1">
        <w:t xml:space="preserve">broad </w:t>
      </w:r>
      <w:r w:rsidR="003A3BBB">
        <w:t>coverage applications</w:t>
      </w:r>
      <w:r w:rsidR="00E612BD">
        <w:t>.</w:t>
      </w:r>
    </w:p>
    <w:p w14:paraId="6E281B0E" w14:textId="77777777" w:rsidR="00E612BD" w:rsidRDefault="00E612BD" w:rsidP="00A93A78"/>
    <w:p w14:paraId="7F979975" w14:textId="1345937F" w:rsidR="00217BF8" w:rsidRDefault="00AA7100" w:rsidP="00A93A78">
      <w:r>
        <w:t>The report was limited by only comparing two propagation mediums</w:t>
      </w:r>
      <w:r w:rsidR="00253228">
        <w:t>;</w:t>
      </w:r>
      <w:r w:rsidR="00223F3E">
        <w:t xml:space="preserve"> a wider spread of mediums should have been </w:t>
      </w:r>
      <w:r w:rsidR="006401FD">
        <w:t>analysed to make more certain conclusions.</w:t>
      </w:r>
      <w:r w:rsidR="000F4FF4">
        <w:t xml:space="preserve"> </w:t>
      </w:r>
      <w:r w:rsidR="000F4FF4" w:rsidRPr="000F4FF4">
        <w:t>Notwithstanding these limitations, the study suggests that</w:t>
      </w:r>
      <w:r w:rsidR="000F4FF4">
        <w:t xml:space="preserve"> a </w:t>
      </w:r>
      <w:r w:rsidR="001F60AC">
        <w:t>Teflon</w:t>
      </w:r>
      <w:r w:rsidR="000F4FF4">
        <w:t xml:space="preserve">-filled waveguide </w:t>
      </w:r>
      <w:r w:rsidR="00E754B7">
        <w:lastRenderedPageBreak/>
        <w:t>did enhance the performance of the waveguide in this report.</w:t>
      </w:r>
      <w:r w:rsidR="00A24FB2">
        <w:t xml:space="preserve"> Further studies</w:t>
      </w:r>
      <w:r w:rsidR="009971F3">
        <w:t xml:space="preserve"> need to be carried out to confirm the </w:t>
      </w:r>
      <w:r w:rsidR="0035669A">
        <w:t>behaviour</w:t>
      </w:r>
      <w:r w:rsidR="009971F3">
        <w:t xml:space="preserve"> of waveguides </w:t>
      </w:r>
      <w:r w:rsidR="0035669A">
        <w:t>with a range of dielectric materials.</w:t>
      </w:r>
    </w:p>
    <w:p w14:paraId="3D2C68C8" w14:textId="77777777" w:rsidR="00217BF8" w:rsidRDefault="00217BF8" w:rsidP="00A93A78"/>
    <w:p w14:paraId="5ED8DFA8" w14:textId="77777777" w:rsidR="00A93A78" w:rsidRDefault="00A93A78" w:rsidP="00A93A78"/>
    <w:p w14:paraId="137EB9AB" w14:textId="77777777" w:rsidR="00A93A78" w:rsidRDefault="00A93A78" w:rsidP="00A93A78"/>
    <w:p w14:paraId="0E3D1D70" w14:textId="77777777" w:rsidR="00F81967" w:rsidRDefault="00F81967" w:rsidP="00A93A78"/>
    <w:p w14:paraId="6697934D" w14:textId="77777777" w:rsidR="003910CA" w:rsidRPr="003910CA" w:rsidRDefault="003910CA" w:rsidP="00E674C8"/>
    <w:p w14:paraId="28BDF046" w14:textId="77777777" w:rsidR="00CD082B" w:rsidRDefault="00CD082B">
      <w:pPr>
        <w:spacing w:after="160" w:line="259" w:lineRule="auto"/>
        <w:rPr>
          <w:i/>
          <w:iCs/>
        </w:rPr>
      </w:pPr>
      <w:r>
        <w:rPr>
          <w:i/>
          <w:iCs/>
        </w:rPr>
        <w:br w:type="page"/>
      </w:r>
    </w:p>
    <w:bookmarkStart w:id="60" w:name="_Toc196847750" w:displacedByCustomXml="next"/>
    <w:sdt>
      <w:sdtPr>
        <w:rPr>
          <w:rFonts w:ascii="Arial" w:eastAsiaTheme="minorEastAsia" w:hAnsi="Arial" w:cstheme="minorBidi"/>
          <w:color w:val="auto"/>
          <w:sz w:val="24"/>
          <w:szCs w:val="24"/>
        </w:rPr>
        <w:id w:val="1960751613"/>
        <w:docPartObj>
          <w:docPartGallery w:val="Bibliographies"/>
          <w:docPartUnique/>
        </w:docPartObj>
      </w:sdtPr>
      <w:sdtEndPr/>
      <w:sdtContent>
        <w:p w14:paraId="63D2C41D" w14:textId="5F9D3629" w:rsidR="00CF48CC" w:rsidRDefault="00134691">
          <w:pPr>
            <w:pStyle w:val="Heading1"/>
          </w:pPr>
          <w:r>
            <w:t>6</w:t>
          </w:r>
          <w:r w:rsidR="00CF48CC">
            <w:t>.0 References</w:t>
          </w:r>
          <w:bookmarkEnd w:id="60"/>
        </w:p>
        <w:sdt>
          <w:sdtPr>
            <w:id w:val="-573587230"/>
            <w:bibliography/>
          </w:sdtPr>
          <w:sdtEndPr/>
          <w:sdtContent>
            <w:p w14:paraId="616578C3" w14:textId="77777777" w:rsidR="00E72982" w:rsidRDefault="00CF48CC">
              <w:pPr>
                <w:rPr>
                  <w:rFonts w:asciiTheme="minorHAnsi" w:eastAsiaTheme="minorEastAsia" w:hAnsiTheme="minorHAnsi"/>
                  <w:noProof/>
                  <w:sz w:val="22"/>
                  <w:szCs w:val="22"/>
                  <w:lang w:eastAsia="zh-CN"/>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8550"/>
              </w:tblGrid>
              <w:tr w:rsidR="00E72982" w14:paraId="083711FB" w14:textId="77777777">
                <w:trPr>
                  <w:divId w:val="342781343"/>
                  <w:tblCellSpacing w:w="15" w:type="dxa"/>
                </w:trPr>
                <w:tc>
                  <w:tcPr>
                    <w:tcW w:w="50" w:type="pct"/>
                    <w:hideMark/>
                  </w:tcPr>
                  <w:p w14:paraId="112F0CB4" w14:textId="1456CF90" w:rsidR="00E72982" w:rsidRDefault="00E72982">
                    <w:pPr>
                      <w:pStyle w:val="Bibliography"/>
                      <w:rPr>
                        <w:noProof/>
                      </w:rPr>
                    </w:pPr>
                    <w:r>
                      <w:rPr>
                        <w:noProof/>
                      </w:rPr>
                      <w:t xml:space="preserve">[1] </w:t>
                    </w:r>
                  </w:p>
                </w:tc>
                <w:tc>
                  <w:tcPr>
                    <w:tcW w:w="0" w:type="auto"/>
                    <w:hideMark/>
                  </w:tcPr>
                  <w:p w14:paraId="5506FD7A" w14:textId="77777777" w:rsidR="00E72982" w:rsidRDefault="00E72982">
                    <w:pPr>
                      <w:pStyle w:val="Bibliography"/>
                      <w:rPr>
                        <w:noProof/>
                      </w:rPr>
                    </w:pPr>
                    <w:r>
                      <w:rPr>
                        <w:noProof/>
                      </w:rPr>
                      <w:t xml:space="preserve">J. S. Sobolewski, “Data Transmission Media,” in </w:t>
                    </w:r>
                    <w:r>
                      <w:rPr>
                        <w:i/>
                        <w:iCs/>
                        <w:noProof/>
                      </w:rPr>
                      <w:t xml:space="preserve">Encyclopedia of Physical Science and Technology </w:t>
                    </w:r>
                    <w:r>
                      <w:rPr>
                        <w:noProof/>
                      </w:rPr>
                      <w:t>, Third ed., Academic Press, 2003, pp. 277-303.</w:t>
                    </w:r>
                  </w:p>
                </w:tc>
              </w:tr>
              <w:tr w:rsidR="00E72982" w14:paraId="4AE3FDDA" w14:textId="77777777">
                <w:trPr>
                  <w:divId w:val="342781343"/>
                  <w:tblCellSpacing w:w="15" w:type="dxa"/>
                </w:trPr>
                <w:tc>
                  <w:tcPr>
                    <w:tcW w:w="50" w:type="pct"/>
                    <w:hideMark/>
                  </w:tcPr>
                  <w:p w14:paraId="43B989CC" w14:textId="77777777" w:rsidR="00E72982" w:rsidRDefault="00E72982">
                    <w:pPr>
                      <w:pStyle w:val="Bibliography"/>
                      <w:rPr>
                        <w:noProof/>
                      </w:rPr>
                    </w:pPr>
                    <w:r>
                      <w:rPr>
                        <w:noProof/>
                      </w:rPr>
                      <w:t xml:space="preserve">[2] </w:t>
                    </w:r>
                  </w:p>
                </w:tc>
                <w:tc>
                  <w:tcPr>
                    <w:tcW w:w="0" w:type="auto"/>
                    <w:hideMark/>
                  </w:tcPr>
                  <w:p w14:paraId="3FE8391E" w14:textId="77777777" w:rsidR="00E72982" w:rsidRDefault="00E72982">
                    <w:pPr>
                      <w:pStyle w:val="Bibliography"/>
                      <w:rPr>
                        <w:noProof/>
                      </w:rPr>
                    </w:pPr>
                    <w:r>
                      <w:rPr>
                        <w:noProof/>
                      </w:rPr>
                      <w:t xml:space="preserve">Z. Ahmad, M. K. Abdullah, M. Z. Ali and M. A. M. Zawawi, “Polymers in optoelectronic devices - 5.5 Optical waveguide,” in </w:t>
                    </w:r>
                    <w:r>
                      <w:rPr>
                        <w:i/>
                        <w:iCs/>
                        <w:noProof/>
                      </w:rPr>
                      <w:t>Polymers in Electronics</w:t>
                    </w:r>
                    <w:r>
                      <w:rPr>
                        <w:noProof/>
                      </w:rPr>
                      <w:t>, Elsevier, 2023, pp. 429-436.</w:t>
                    </w:r>
                  </w:p>
                </w:tc>
              </w:tr>
              <w:tr w:rsidR="00E72982" w14:paraId="6AF1BD4E" w14:textId="77777777">
                <w:trPr>
                  <w:divId w:val="342781343"/>
                  <w:tblCellSpacing w:w="15" w:type="dxa"/>
                </w:trPr>
                <w:tc>
                  <w:tcPr>
                    <w:tcW w:w="50" w:type="pct"/>
                    <w:hideMark/>
                  </w:tcPr>
                  <w:p w14:paraId="278E78C0" w14:textId="77777777" w:rsidR="00E72982" w:rsidRDefault="00E72982">
                    <w:pPr>
                      <w:pStyle w:val="Bibliography"/>
                      <w:rPr>
                        <w:noProof/>
                      </w:rPr>
                    </w:pPr>
                    <w:r>
                      <w:rPr>
                        <w:noProof/>
                      </w:rPr>
                      <w:t xml:space="preserve">[3] </w:t>
                    </w:r>
                  </w:p>
                </w:tc>
                <w:tc>
                  <w:tcPr>
                    <w:tcW w:w="0" w:type="auto"/>
                    <w:hideMark/>
                  </w:tcPr>
                  <w:p w14:paraId="1FBB2E73" w14:textId="77777777" w:rsidR="00E72982" w:rsidRDefault="00E72982">
                    <w:pPr>
                      <w:pStyle w:val="Bibliography"/>
                      <w:rPr>
                        <w:noProof/>
                      </w:rPr>
                    </w:pPr>
                    <w:r>
                      <w:rPr>
                        <w:noProof/>
                      </w:rPr>
                      <w:t xml:space="preserve">Lawrence Berkeley National Laboratory, </w:t>
                    </w:r>
                    <w:r>
                      <w:rPr>
                        <w:i/>
                        <w:iCs/>
                        <w:noProof/>
                      </w:rPr>
                      <w:t xml:space="preserve">Lecture 4: Optical waveguides, </w:t>
                    </w:r>
                    <w:r>
                      <w:rPr>
                        <w:noProof/>
                      </w:rPr>
                      <w:t xml:space="preserve">California. </w:t>
                    </w:r>
                  </w:p>
                </w:tc>
              </w:tr>
              <w:tr w:rsidR="00E72982" w14:paraId="1946AED5" w14:textId="77777777">
                <w:trPr>
                  <w:divId w:val="342781343"/>
                  <w:tblCellSpacing w:w="15" w:type="dxa"/>
                </w:trPr>
                <w:tc>
                  <w:tcPr>
                    <w:tcW w:w="50" w:type="pct"/>
                    <w:hideMark/>
                  </w:tcPr>
                  <w:p w14:paraId="56F836C5" w14:textId="77777777" w:rsidR="00E72982" w:rsidRDefault="00E72982">
                    <w:pPr>
                      <w:pStyle w:val="Bibliography"/>
                      <w:rPr>
                        <w:noProof/>
                      </w:rPr>
                    </w:pPr>
                    <w:r>
                      <w:rPr>
                        <w:noProof/>
                      </w:rPr>
                      <w:t xml:space="preserve">[4] </w:t>
                    </w:r>
                  </w:p>
                </w:tc>
                <w:tc>
                  <w:tcPr>
                    <w:tcW w:w="0" w:type="auto"/>
                    <w:hideMark/>
                  </w:tcPr>
                  <w:p w14:paraId="0B5A10E4" w14:textId="77777777" w:rsidR="00E72982" w:rsidRDefault="00E72982">
                    <w:pPr>
                      <w:pStyle w:val="Bibliography"/>
                      <w:rPr>
                        <w:noProof/>
                      </w:rPr>
                    </w:pPr>
                    <w:r>
                      <w:rPr>
                        <w:noProof/>
                      </w:rPr>
                      <w:t xml:space="preserve">A. Moradi, “Electrostatic theory of rectangular waveguides filled with anisotropic media,” </w:t>
                    </w:r>
                    <w:r>
                      <w:rPr>
                        <w:i/>
                        <w:iCs/>
                        <w:noProof/>
                      </w:rPr>
                      <w:t xml:space="preserve">Sci Rep, </w:t>
                    </w:r>
                    <w:r>
                      <w:rPr>
                        <w:noProof/>
                      </w:rPr>
                      <w:t xml:space="preserve">31 December 2021. </w:t>
                    </w:r>
                  </w:p>
                </w:tc>
              </w:tr>
              <w:tr w:rsidR="00E72982" w14:paraId="761BC48A" w14:textId="77777777">
                <w:trPr>
                  <w:divId w:val="342781343"/>
                  <w:tblCellSpacing w:w="15" w:type="dxa"/>
                </w:trPr>
                <w:tc>
                  <w:tcPr>
                    <w:tcW w:w="50" w:type="pct"/>
                    <w:hideMark/>
                  </w:tcPr>
                  <w:p w14:paraId="47ADD71A" w14:textId="77777777" w:rsidR="00E72982" w:rsidRDefault="00E72982">
                    <w:pPr>
                      <w:pStyle w:val="Bibliography"/>
                      <w:rPr>
                        <w:noProof/>
                      </w:rPr>
                    </w:pPr>
                    <w:r>
                      <w:rPr>
                        <w:noProof/>
                      </w:rPr>
                      <w:t xml:space="preserve">[5] </w:t>
                    </w:r>
                  </w:p>
                </w:tc>
                <w:tc>
                  <w:tcPr>
                    <w:tcW w:w="0" w:type="auto"/>
                    <w:hideMark/>
                  </w:tcPr>
                  <w:p w14:paraId="7321E359" w14:textId="77777777" w:rsidR="00E72982" w:rsidRDefault="00E72982">
                    <w:pPr>
                      <w:pStyle w:val="Bibliography"/>
                      <w:rPr>
                        <w:noProof/>
                      </w:rPr>
                    </w:pPr>
                    <w:r>
                      <w:rPr>
                        <w:noProof/>
                      </w:rPr>
                      <w:t xml:space="preserve">r. A. Meyers, “Microwave Communications - V.A Rectangular Waveguide,” in </w:t>
                    </w:r>
                    <w:r>
                      <w:rPr>
                        <w:i/>
                        <w:iCs/>
                        <w:noProof/>
                      </w:rPr>
                      <w:t>Encyclopedia of Physical Science and Technology</w:t>
                    </w:r>
                    <w:r>
                      <w:rPr>
                        <w:noProof/>
                      </w:rPr>
                      <w:t xml:space="preserve">, vol. 18, Elsevier, 2001. </w:t>
                    </w:r>
                  </w:p>
                </w:tc>
              </w:tr>
              <w:tr w:rsidR="00E72982" w14:paraId="13B9F8B5" w14:textId="77777777">
                <w:trPr>
                  <w:divId w:val="342781343"/>
                  <w:tblCellSpacing w:w="15" w:type="dxa"/>
                </w:trPr>
                <w:tc>
                  <w:tcPr>
                    <w:tcW w:w="50" w:type="pct"/>
                    <w:hideMark/>
                  </w:tcPr>
                  <w:p w14:paraId="224FE20A" w14:textId="77777777" w:rsidR="00E72982" w:rsidRDefault="00E72982">
                    <w:pPr>
                      <w:pStyle w:val="Bibliography"/>
                      <w:rPr>
                        <w:noProof/>
                      </w:rPr>
                    </w:pPr>
                    <w:r>
                      <w:rPr>
                        <w:noProof/>
                      </w:rPr>
                      <w:t xml:space="preserve">[6] </w:t>
                    </w:r>
                  </w:p>
                </w:tc>
                <w:tc>
                  <w:tcPr>
                    <w:tcW w:w="0" w:type="auto"/>
                    <w:hideMark/>
                  </w:tcPr>
                  <w:p w14:paraId="6D9F4F81" w14:textId="77777777" w:rsidR="00E72982" w:rsidRDefault="00E72982">
                    <w:pPr>
                      <w:pStyle w:val="Bibliography"/>
                      <w:rPr>
                        <w:noProof/>
                      </w:rPr>
                    </w:pPr>
                    <w:r>
                      <w:rPr>
                        <w:noProof/>
                      </w:rPr>
                      <w:t xml:space="preserve">S. Ppantonis, N. M. Ridler and S. Lucyszyn, “Rectangular Waveguide Enabling Technology Using Holey Surfaces and Wire Media Metamaterials,” </w:t>
                    </w:r>
                    <w:r>
                      <w:rPr>
                        <w:i/>
                        <w:iCs/>
                        <w:noProof/>
                      </w:rPr>
                      <w:t xml:space="preserve">Sensors and Actuators A: Physical, </w:t>
                    </w:r>
                    <w:r>
                      <w:rPr>
                        <w:noProof/>
                      </w:rPr>
                      <w:t xml:space="preserve">pp. 1-8, 1 March 2014. </w:t>
                    </w:r>
                  </w:p>
                </w:tc>
              </w:tr>
              <w:tr w:rsidR="00E72982" w14:paraId="39904626" w14:textId="77777777">
                <w:trPr>
                  <w:divId w:val="342781343"/>
                  <w:tblCellSpacing w:w="15" w:type="dxa"/>
                </w:trPr>
                <w:tc>
                  <w:tcPr>
                    <w:tcW w:w="50" w:type="pct"/>
                    <w:hideMark/>
                  </w:tcPr>
                  <w:p w14:paraId="60870082" w14:textId="77777777" w:rsidR="00E72982" w:rsidRDefault="00E72982">
                    <w:pPr>
                      <w:pStyle w:val="Bibliography"/>
                      <w:rPr>
                        <w:noProof/>
                      </w:rPr>
                    </w:pPr>
                    <w:r>
                      <w:rPr>
                        <w:noProof/>
                      </w:rPr>
                      <w:t xml:space="preserve">[7] </w:t>
                    </w:r>
                  </w:p>
                </w:tc>
                <w:tc>
                  <w:tcPr>
                    <w:tcW w:w="0" w:type="auto"/>
                    <w:hideMark/>
                  </w:tcPr>
                  <w:p w14:paraId="362B6361" w14:textId="77777777" w:rsidR="00E72982" w:rsidRDefault="00E72982">
                    <w:pPr>
                      <w:pStyle w:val="Bibliography"/>
                      <w:rPr>
                        <w:noProof/>
                      </w:rPr>
                    </w:pPr>
                    <w:r>
                      <w:rPr>
                        <w:noProof/>
                      </w:rPr>
                      <w:t>D. M. Pozar, Microwave Engineering, 4 ed., Wiley, 2011, p. 113.</w:t>
                    </w:r>
                  </w:p>
                </w:tc>
              </w:tr>
              <w:tr w:rsidR="00E72982" w14:paraId="7D8F4820" w14:textId="77777777">
                <w:trPr>
                  <w:divId w:val="342781343"/>
                  <w:tblCellSpacing w:w="15" w:type="dxa"/>
                </w:trPr>
                <w:tc>
                  <w:tcPr>
                    <w:tcW w:w="50" w:type="pct"/>
                    <w:hideMark/>
                  </w:tcPr>
                  <w:p w14:paraId="6EDFE556" w14:textId="77777777" w:rsidR="00E72982" w:rsidRDefault="00E72982">
                    <w:pPr>
                      <w:pStyle w:val="Bibliography"/>
                      <w:rPr>
                        <w:noProof/>
                      </w:rPr>
                    </w:pPr>
                    <w:r>
                      <w:rPr>
                        <w:noProof/>
                      </w:rPr>
                      <w:t xml:space="preserve">[8] </w:t>
                    </w:r>
                  </w:p>
                </w:tc>
                <w:tc>
                  <w:tcPr>
                    <w:tcW w:w="0" w:type="auto"/>
                    <w:hideMark/>
                  </w:tcPr>
                  <w:p w14:paraId="1E6E03AA" w14:textId="77777777" w:rsidR="00E72982" w:rsidRDefault="00E72982">
                    <w:pPr>
                      <w:pStyle w:val="Bibliography"/>
                      <w:rPr>
                        <w:noProof/>
                      </w:rPr>
                    </w:pPr>
                    <w:r>
                      <w:rPr>
                        <w:noProof/>
                      </w:rPr>
                      <w:t>A. Ideas, “I need help trying to set up a rectangular waveguide in HFSS,,” 2022. [Online]. Available: https://electronics.stackexchange.com/questions/590314/i-need-help-trying-to-set-up-a-rectangular-waveguide-in-hfss. [Accessed 05 04 2025].</w:t>
                    </w:r>
                  </w:p>
                </w:tc>
              </w:tr>
              <w:tr w:rsidR="00E72982" w14:paraId="70427B21" w14:textId="77777777">
                <w:trPr>
                  <w:divId w:val="342781343"/>
                  <w:tblCellSpacing w:w="15" w:type="dxa"/>
                </w:trPr>
                <w:tc>
                  <w:tcPr>
                    <w:tcW w:w="50" w:type="pct"/>
                    <w:hideMark/>
                  </w:tcPr>
                  <w:p w14:paraId="7CCEFCBE" w14:textId="77777777" w:rsidR="00E72982" w:rsidRDefault="00E72982">
                    <w:pPr>
                      <w:pStyle w:val="Bibliography"/>
                      <w:rPr>
                        <w:noProof/>
                      </w:rPr>
                    </w:pPr>
                    <w:r>
                      <w:rPr>
                        <w:noProof/>
                      </w:rPr>
                      <w:t xml:space="preserve">[9] </w:t>
                    </w:r>
                  </w:p>
                </w:tc>
                <w:tc>
                  <w:tcPr>
                    <w:tcW w:w="0" w:type="auto"/>
                    <w:hideMark/>
                  </w:tcPr>
                  <w:p w14:paraId="2BC2EE73" w14:textId="77777777" w:rsidR="00E72982" w:rsidRDefault="00E72982">
                    <w:pPr>
                      <w:pStyle w:val="Bibliography"/>
                      <w:rPr>
                        <w:noProof/>
                      </w:rPr>
                    </w:pPr>
                    <w:r>
                      <w:rPr>
                        <w:noProof/>
                      </w:rPr>
                      <w:t xml:space="preserve">R. L. Eisenhart, </w:t>
                    </w:r>
                    <w:r>
                      <w:rPr>
                        <w:i/>
                        <w:iCs/>
                        <w:noProof/>
                      </w:rPr>
                      <w:t xml:space="preserve">A Collection of Thoughts, Tips and Techniques for Microwave Circuit Design - Section 4 Waveguides &amp; Circuits, </w:t>
                    </w:r>
                    <w:r>
                      <w:rPr>
                        <w:noProof/>
                      </w:rPr>
                      <w:t xml:space="preserve">2020. </w:t>
                    </w:r>
                  </w:p>
                </w:tc>
              </w:tr>
              <w:tr w:rsidR="00E72982" w14:paraId="2A3838D2" w14:textId="77777777">
                <w:trPr>
                  <w:divId w:val="342781343"/>
                  <w:tblCellSpacing w:w="15" w:type="dxa"/>
                </w:trPr>
                <w:tc>
                  <w:tcPr>
                    <w:tcW w:w="50" w:type="pct"/>
                    <w:hideMark/>
                  </w:tcPr>
                  <w:p w14:paraId="417A9A86" w14:textId="77777777" w:rsidR="00E72982" w:rsidRDefault="00E72982">
                    <w:pPr>
                      <w:pStyle w:val="Bibliography"/>
                      <w:rPr>
                        <w:noProof/>
                      </w:rPr>
                    </w:pPr>
                    <w:r>
                      <w:rPr>
                        <w:noProof/>
                      </w:rPr>
                      <w:t xml:space="preserve">[10] </w:t>
                    </w:r>
                  </w:p>
                </w:tc>
                <w:tc>
                  <w:tcPr>
                    <w:tcW w:w="0" w:type="auto"/>
                    <w:hideMark/>
                  </w:tcPr>
                  <w:p w14:paraId="1786D223" w14:textId="77777777" w:rsidR="00E72982" w:rsidRDefault="00E72982">
                    <w:pPr>
                      <w:pStyle w:val="Bibliography"/>
                      <w:rPr>
                        <w:noProof/>
                      </w:rPr>
                    </w:pPr>
                    <w:r>
                      <w:rPr>
                        <w:noProof/>
                      </w:rPr>
                      <w:t xml:space="preserve">S. Farahani, “Chapter 5 - RF Propagation, Antennas, and Regulatory Requirements,” in </w:t>
                    </w:r>
                    <w:r>
                      <w:rPr>
                        <w:i/>
                        <w:iCs/>
                        <w:noProof/>
                      </w:rPr>
                      <w:t>ZigBee Wireless Networks and Transceivers</w:t>
                    </w:r>
                    <w:r>
                      <w:rPr>
                        <w:noProof/>
                      </w:rPr>
                      <w:t>, 2008, pp. 171-206.</w:t>
                    </w:r>
                  </w:p>
                </w:tc>
              </w:tr>
              <w:tr w:rsidR="00E72982" w14:paraId="6C45976E" w14:textId="77777777">
                <w:trPr>
                  <w:divId w:val="342781343"/>
                  <w:tblCellSpacing w:w="15" w:type="dxa"/>
                </w:trPr>
                <w:tc>
                  <w:tcPr>
                    <w:tcW w:w="50" w:type="pct"/>
                    <w:hideMark/>
                  </w:tcPr>
                  <w:p w14:paraId="49E89B4B" w14:textId="77777777" w:rsidR="00E72982" w:rsidRDefault="00E72982">
                    <w:pPr>
                      <w:pStyle w:val="Bibliography"/>
                      <w:rPr>
                        <w:noProof/>
                      </w:rPr>
                    </w:pPr>
                    <w:r>
                      <w:rPr>
                        <w:noProof/>
                      </w:rPr>
                      <w:t xml:space="preserve">[11] </w:t>
                    </w:r>
                  </w:p>
                </w:tc>
                <w:tc>
                  <w:tcPr>
                    <w:tcW w:w="0" w:type="auto"/>
                    <w:hideMark/>
                  </w:tcPr>
                  <w:p w14:paraId="7B9A5F43" w14:textId="77777777" w:rsidR="00E72982" w:rsidRDefault="00E72982">
                    <w:pPr>
                      <w:pStyle w:val="Bibliography"/>
                      <w:rPr>
                        <w:noProof/>
                      </w:rPr>
                    </w:pPr>
                    <w:r>
                      <w:rPr>
                        <w:noProof/>
                      </w:rPr>
                      <w:t xml:space="preserve">A. Ahmed, “Understanding and Desgin of Yagi-Uda Antenna,” p. 1, March 2022. </w:t>
                    </w:r>
                  </w:p>
                </w:tc>
              </w:tr>
              <w:tr w:rsidR="00E72982" w14:paraId="19513BD8" w14:textId="77777777">
                <w:trPr>
                  <w:divId w:val="342781343"/>
                  <w:tblCellSpacing w:w="15" w:type="dxa"/>
                </w:trPr>
                <w:tc>
                  <w:tcPr>
                    <w:tcW w:w="50" w:type="pct"/>
                    <w:hideMark/>
                  </w:tcPr>
                  <w:p w14:paraId="44CF4E2C" w14:textId="77777777" w:rsidR="00E72982" w:rsidRDefault="00E72982">
                    <w:pPr>
                      <w:pStyle w:val="Bibliography"/>
                      <w:rPr>
                        <w:noProof/>
                      </w:rPr>
                    </w:pPr>
                    <w:r>
                      <w:rPr>
                        <w:noProof/>
                      </w:rPr>
                      <w:t xml:space="preserve">[12] </w:t>
                    </w:r>
                  </w:p>
                </w:tc>
                <w:tc>
                  <w:tcPr>
                    <w:tcW w:w="0" w:type="auto"/>
                    <w:hideMark/>
                  </w:tcPr>
                  <w:p w14:paraId="5FF6C786" w14:textId="77777777" w:rsidR="00E72982" w:rsidRDefault="00E72982">
                    <w:pPr>
                      <w:pStyle w:val="Bibliography"/>
                      <w:rPr>
                        <w:noProof/>
                      </w:rPr>
                    </w:pPr>
                    <w:r>
                      <w:rPr>
                        <w:noProof/>
                      </w:rPr>
                      <w:t xml:space="preserve">R. A. Meyers, “Microwave Communications - VI.A Parabolic Reflector Antenna,” in </w:t>
                    </w:r>
                    <w:r>
                      <w:rPr>
                        <w:i/>
                        <w:iCs/>
                        <w:noProof/>
                      </w:rPr>
                      <w:t>Encylopedia of Physical Science and Technology</w:t>
                    </w:r>
                    <w:r>
                      <w:rPr>
                        <w:noProof/>
                      </w:rPr>
                      <w:t xml:space="preserve">, Third ed., 2003. </w:t>
                    </w:r>
                  </w:p>
                </w:tc>
              </w:tr>
              <w:tr w:rsidR="00E72982" w14:paraId="548FF97C" w14:textId="77777777">
                <w:trPr>
                  <w:divId w:val="342781343"/>
                  <w:tblCellSpacing w:w="15" w:type="dxa"/>
                </w:trPr>
                <w:tc>
                  <w:tcPr>
                    <w:tcW w:w="50" w:type="pct"/>
                    <w:hideMark/>
                  </w:tcPr>
                  <w:p w14:paraId="5C7190FA" w14:textId="77777777" w:rsidR="00E72982" w:rsidRDefault="00E72982">
                    <w:pPr>
                      <w:pStyle w:val="Bibliography"/>
                      <w:rPr>
                        <w:noProof/>
                      </w:rPr>
                    </w:pPr>
                    <w:r>
                      <w:rPr>
                        <w:noProof/>
                      </w:rPr>
                      <w:lastRenderedPageBreak/>
                      <w:t xml:space="preserve">[13] </w:t>
                    </w:r>
                  </w:p>
                </w:tc>
                <w:tc>
                  <w:tcPr>
                    <w:tcW w:w="0" w:type="auto"/>
                    <w:hideMark/>
                  </w:tcPr>
                  <w:p w14:paraId="0BD3B9EA" w14:textId="77777777" w:rsidR="00E72982" w:rsidRDefault="00E72982">
                    <w:pPr>
                      <w:pStyle w:val="Bibliography"/>
                      <w:rPr>
                        <w:noProof/>
                      </w:rPr>
                    </w:pPr>
                    <w:r>
                      <w:rPr>
                        <w:noProof/>
                      </w:rPr>
                      <w:t xml:space="preserve">S. Farahani, “Chapter 5 - RF Propagation, Antennas, and Regulatory Requirements,” in </w:t>
                    </w:r>
                    <w:r>
                      <w:rPr>
                        <w:i/>
                        <w:iCs/>
                        <w:noProof/>
                      </w:rPr>
                      <w:t>ZigBee Wireless Networks and Transceivers</w:t>
                    </w:r>
                    <w:r>
                      <w:rPr>
                        <w:noProof/>
                      </w:rPr>
                      <w:t>, 2008, pp. 171-206.</w:t>
                    </w:r>
                  </w:p>
                </w:tc>
              </w:tr>
              <w:tr w:rsidR="00E72982" w14:paraId="6919FB05" w14:textId="77777777">
                <w:trPr>
                  <w:divId w:val="342781343"/>
                  <w:tblCellSpacing w:w="15" w:type="dxa"/>
                </w:trPr>
                <w:tc>
                  <w:tcPr>
                    <w:tcW w:w="50" w:type="pct"/>
                    <w:hideMark/>
                  </w:tcPr>
                  <w:p w14:paraId="3262DBB8" w14:textId="77777777" w:rsidR="00E72982" w:rsidRDefault="00E72982">
                    <w:pPr>
                      <w:pStyle w:val="Bibliography"/>
                      <w:rPr>
                        <w:noProof/>
                      </w:rPr>
                    </w:pPr>
                    <w:r>
                      <w:rPr>
                        <w:noProof/>
                      </w:rPr>
                      <w:t xml:space="preserve">[14] </w:t>
                    </w:r>
                  </w:p>
                </w:tc>
                <w:tc>
                  <w:tcPr>
                    <w:tcW w:w="0" w:type="auto"/>
                    <w:hideMark/>
                  </w:tcPr>
                  <w:p w14:paraId="1593FB3C" w14:textId="77777777" w:rsidR="00E72982" w:rsidRDefault="00E72982">
                    <w:pPr>
                      <w:pStyle w:val="Bibliography"/>
                      <w:rPr>
                        <w:noProof/>
                      </w:rPr>
                    </w:pPr>
                    <w:r>
                      <w:rPr>
                        <w:noProof/>
                      </w:rPr>
                      <w:t xml:space="preserve">A. C. Caputo, “Wireless Networked Video,” in </w:t>
                    </w:r>
                    <w:r>
                      <w:rPr>
                        <w:i/>
                        <w:iCs/>
                        <w:noProof/>
                      </w:rPr>
                      <w:t>Digital Video Surveillance and Security</w:t>
                    </w:r>
                    <w:r>
                      <w:rPr>
                        <w:noProof/>
                      </w:rPr>
                      <w:t>, 2010, pp. 123-167.</w:t>
                    </w:r>
                  </w:p>
                </w:tc>
              </w:tr>
              <w:tr w:rsidR="00E72982" w14:paraId="5603255B" w14:textId="77777777">
                <w:trPr>
                  <w:divId w:val="342781343"/>
                  <w:tblCellSpacing w:w="15" w:type="dxa"/>
                </w:trPr>
                <w:tc>
                  <w:tcPr>
                    <w:tcW w:w="50" w:type="pct"/>
                    <w:hideMark/>
                  </w:tcPr>
                  <w:p w14:paraId="24BFE0EF" w14:textId="77777777" w:rsidR="00E72982" w:rsidRDefault="00E72982">
                    <w:pPr>
                      <w:pStyle w:val="Bibliography"/>
                      <w:rPr>
                        <w:noProof/>
                      </w:rPr>
                    </w:pPr>
                    <w:r>
                      <w:rPr>
                        <w:noProof/>
                      </w:rPr>
                      <w:t xml:space="preserve">[15] </w:t>
                    </w:r>
                  </w:p>
                </w:tc>
                <w:tc>
                  <w:tcPr>
                    <w:tcW w:w="0" w:type="auto"/>
                    <w:hideMark/>
                  </w:tcPr>
                  <w:p w14:paraId="7024FCCD" w14:textId="77777777" w:rsidR="00E72982" w:rsidRDefault="00E72982">
                    <w:pPr>
                      <w:pStyle w:val="Bibliography"/>
                      <w:rPr>
                        <w:noProof/>
                      </w:rPr>
                    </w:pPr>
                    <w:r>
                      <w:rPr>
                        <w:noProof/>
                      </w:rPr>
                      <w:t xml:space="preserve">K. Amelia, </w:t>
                    </w:r>
                    <w:r>
                      <w:rPr>
                        <w:i/>
                        <w:iCs/>
                        <w:noProof/>
                      </w:rPr>
                      <w:t xml:space="preserve">Design Dipole Antenna at 1 GHz using CST studio suite, </w:t>
                    </w:r>
                    <w:r>
                      <w:rPr>
                        <w:noProof/>
                      </w:rPr>
                      <w:t xml:space="preserve">2021. </w:t>
                    </w:r>
                  </w:p>
                </w:tc>
              </w:tr>
              <w:tr w:rsidR="00E72982" w14:paraId="5427301D" w14:textId="77777777">
                <w:trPr>
                  <w:divId w:val="342781343"/>
                  <w:tblCellSpacing w:w="15" w:type="dxa"/>
                </w:trPr>
                <w:tc>
                  <w:tcPr>
                    <w:tcW w:w="50" w:type="pct"/>
                    <w:hideMark/>
                  </w:tcPr>
                  <w:p w14:paraId="51BCE8A7" w14:textId="77777777" w:rsidR="00E72982" w:rsidRDefault="00E72982">
                    <w:pPr>
                      <w:pStyle w:val="Bibliography"/>
                      <w:rPr>
                        <w:noProof/>
                      </w:rPr>
                    </w:pPr>
                    <w:r>
                      <w:rPr>
                        <w:noProof/>
                      </w:rPr>
                      <w:t xml:space="preserve">[16] </w:t>
                    </w:r>
                  </w:p>
                </w:tc>
                <w:tc>
                  <w:tcPr>
                    <w:tcW w:w="0" w:type="auto"/>
                    <w:hideMark/>
                  </w:tcPr>
                  <w:p w14:paraId="57362B47" w14:textId="77777777" w:rsidR="00E72982" w:rsidRDefault="00E72982">
                    <w:pPr>
                      <w:pStyle w:val="Bibliography"/>
                      <w:rPr>
                        <w:noProof/>
                      </w:rPr>
                    </w:pPr>
                    <w:r>
                      <w:rPr>
                        <w:noProof/>
                      </w:rPr>
                      <w:t>Cadence System Analysis, “The Rectangular Waveguide Cut-Off Frequency,” [Online]. Available: https://resources.system-analysis.cadence.com/blog/msa2021-the-rectangular-waveguide-cut-off-frequency. [Accessed 25 003 2025].</w:t>
                    </w:r>
                  </w:p>
                </w:tc>
              </w:tr>
            </w:tbl>
            <w:p w14:paraId="7E6DA2E5" w14:textId="77777777" w:rsidR="00E72982" w:rsidRDefault="00E72982">
              <w:pPr>
                <w:divId w:val="342781343"/>
                <w:rPr>
                  <w:rFonts w:eastAsia="Times New Roman"/>
                  <w:noProof/>
                </w:rPr>
              </w:pPr>
            </w:p>
            <w:p w14:paraId="27BA7224" w14:textId="69687852" w:rsidR="00CF48CC" w:rsidRDefault="00CF48CC">
              <w:r>
                <w:rPr>
                  <w:b/>
                  <w:bCs/>
                  <w:noProof/>
                </w:rPr>
                <w:fldChar w:fldCharType="end"/>
              </w:r>
              <w:r w:rsidR="00A422E7">
                <w:rPr>
                  <w:b/>
                  <w:bCs/>
                  <w:noProof/>
                </w:rPr>
                <w:t xml:space="preserve"> </w:t>
              </w:r>
            </w:p>
          </w:sdtContent>
        </w:sdt>
      </w:sdtContent>
    </w:sdt>
    <w:p w14:paraId="019C586B" w14:textId="3D0E54F2" w:rsidR="004C34BB" w:rsidRPr="007365E1" w:rsidRDefault="00CD082B" w:rsidP="007365E1">
      <w:pPr>
        <w:spacing w:after="160" w:line="259" w:lineRule="auto"/>
        <w:jc w:val="left"/>
        <w:rPr>
          <w:i/>
          <w:iCs/>
        </w:rPr>
      </w:pPr>
      <w:r>
        <w:rPr>
          <w:i/>
          <w:iCs/>
        </w:rPr>
        <w:t xml:space="preserve"> </w:t>
      </w:r>
      <w:r w:rsidR="00E674C8">
        <w:rPr>
          <w:i/>
          <w:iCs/>
        </w:rPr>
        <w:t xml:space="preserve"> </w:t>
      </w:r>
      <w:r w:rsidR="00E674C8">
        <w:t xml:space="preserve">  </w:t>
      </w:r>
    </w:p>
    <w:sectPr w:rsidR="004C34BB" w:rsidRPr="007365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C520D" w14:textId="77777777" w:rsidR="001511E7" w:rsidRDefault="001511E7" w:rsidP="001D13CD">
      <w:pPr>
        <w:spacing w:line="240" w:lineRule="auto"/>
      </w:pPr>
      <w:r>
        <w:separator/>
      </w:r>
    </w:p>
  </w:endnote>
  <w:endnote w:type="continuationSeparator" w:id="0">
    <w:p w14:paraId="3E209C9B" w14:textId="77777777" w:rsidR="001511E7" w:rsidRDefault="001511E7" w:rsidP="001D13CD">
      <w:pPr>
        <w:spacing w:line="240" w:lineRule="auto"/>
      </w:pPr>
      <w:r>
        <w:continuationSeparator/>
      </w:r>
    </w:p>
  </w:endnote>
  <w:endnote w:type="continuationNotice" w:id="1">
    <w:p w14:paraId="1134203F" w14:textId="77777777" w:rsidR="001511E7" w:rsidRDefault="001511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8902675"/>
      <w:docPartObj>
        <w:docPartGallery w:val="Page Numbers (Bottom of Page)"/>
        <w:docPartUnique/>
      </w:docPartObj>
    </w:sdtPr>
    <w:sdtEndPr>
      <w:rPr>
        <w:noProof/>
      </w:rPr>
    </w:sdtEndPr>
    <w:sdtContent>
      <w:p w14:paraId="799DD376" w14:textId="6C3F4A09" w:rsidR="00BC1713" w:rsidRDefault="00BC17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C99881" w14:textId="77777777" w:rsidR="00BC1713" w:rsidRDefault="00BC1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41322" w14:textId="77777777" w:rsidR="001511E7" w:rsidRDefault="001511E7" w:rsidP="001D13CD">
      <w:pPr>
        <w:spacing w:line="240" w:lineRule="auto"/>
      </w:pPr>
      <w:r>
        <w:separator/>
      </w:r>
    </w:p>
  </w:footnote>
  <w:footnote w:type="continuationSeparator" w:id="0">
    <w:p w14:paraId="016B855F" w14:textId="77777777" w:rsidR="001511E7" w:rsidRDefault="001511E7" w:rsidP="001D13CD">
      <w:pPr>
        <w:spacing w:line="240" w:lineRule="auto"/>
      </w:pPr>
      <w:r>
        <w:continuationSeparator/>
      </w:r>
    </w:p>
  </w:footnote>
  <w:footnote w:type="continuationNotice" w:id="1">
    <w:p w14:paraId="2CEC9D44" w14:textId="77777777" w:rsidR="001511E7" w:rsidRDefault="001511E7">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311B"/>
    <w:multiLevelType w:val="hybridMultilevel"/>
    <w:tmpl w:val="997E26CE"/>
    <w:lvl w:ilvl="0" w:tplc="1878314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D2895"/>
    <w:multiLevelType w:val="hybridMultilevel"/>
    <w:tmpl w:val="2C506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0436B"/>
    <w:multiLevelType w:val="hybridMultilevel"/>
    <w:tmpl w:val="1F24F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E6D63"/>
    <w:multiLevelType w:val="hybridMultilevel"/>
    <w:tmpl w:val="6FBA9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3B6260"/>
    <w:multiLevelType w:val="multilevel"/>
    <w:tmpl w:val="6B0C3C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8127AD"/>
    <w:multiLevelType w:val="multilevel"/>
    <w:tmpl w:val="9386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6E346D"/>
    <w:multiLevelType w:val="multilevel"/>
    <w:tmpl w:val="D40E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B9261A"/>
    <w:multiLevelType w:val="multilevel"/>
    <w:tmpl w:val="BB56468A"/>
    <w:lvl w:ilvl="0">
      <w:start w:val="1"/>
      <w:numFmt w:val="decimal"/>
      <w:lvlText w:val="%1.0"/>
      <w:lvlJc w:val="left"/>
      <w:pPr>
        <w:ind w:left="473" w:hanging="473"/>
      </w:pPr>
      <w:rPr>
        <w:rFonts w:hint="default"/>
      </w:rPr>
    </w:lvl>
    <w:lvl w:ilvl="1">
      <w:start w:val="1"/>
      <w:numFmt w:val="decimal"/>
      <w:lvlText w:val="%1.%2"/>
      <w:lvlJc w:val="left"/>
      <w:pPr>
        <w:ind w:left="1193" w:hanging="473"/>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63B44B12"/>
    <w:multiLevelType w:val="hybridMultilevel"/>
    <w:tmpl w:val="5B58C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177006"/>
    <w:multiLevelType w:val="hybridMultilevel"/>
    <w:tmpl w:val="CDB67E4E"/>
    <w:lvl w:ilvl="0" w:tplc="6E6CB094">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10" w15:restartNumberingAfterBreak="0">
    <w:nsid w:val="7CF05F5B"/>
    <w:multiLevelType w:val="multilevel"/>
    <w:tmpl w:val="EF08A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0277556">
    <w:abstractNumId w:val="7"/>
  </w:num>
  <w:num w:numId="2" w16cid:durableId="1548445729">
    <w:abstractNumId w:val="0"/>
  </w:num>
  <w:num w:numId="3" w16cid:durableId="47925925">
    <w:abstractNumId w:val="4"/>
  </w:num>
  <w:num w:numId="4" w16cid:durableId="25721020">
    <w:abstractNumId w:val="10"/>
  </w:num>
  <w:num w:numId="5" w16cid:durableId="1996958051">
    <w:abstractNumId w:val="8"/>
  </w:num>
  <w:num w:numId="6" w16cid:durableId="373425197">
    <w:abstractNumId w:val="5"/>
  </w:num>
  <w:num w:numId="7" w16cid:durableId="895896444">
    <w:abstractNumId w:val="2"/>
  </w:num>
  <w:num w:numId="8" w16cid:durableId="381827663">
    <w:abstractNumId w:val="3"/>
  </w:num>
  <w:num w:numId="9" w16cid:durableId="1152477992">
    <w:abstractNumId w:val="6"/>
  </w:num>
  <w:num w:numId="10" w16cid:durableId="888803829">
    <w:abstractNumId w:val="1"/>
  </w:num>
  <w:num w:numId="11" w16cid:durableId="186796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114"/>
    <w:rsid w:val="00000696"/>
    <w:rsid w:val="00004928"/>
    <w:rsid w:val="00013EA9"/>
    <w:rsid w:val="00013FFA"/>
    <w:rsid w:val="0001461E"/>
    <w:rsid w:val="000152A2"/>
    <w:rsid w:val="00015FCD"/>
    <w:rsid w:val="00016613"/>
    <w:rsid w:val="00016A3C"/>
    <w:rsid w:val="00016A8A"/>
    <w:rsid w:val="000179E3"/>
    <w:rsid w:val="00017ABC"/>
    <w:rsid w:val="00021EC1"/>
    <w:rsid w:val="0002274E"/>
    <w:rsid w:val="0002510D"/>
    <w:rsid w:val="000261A6"/>
    <w:rsid w:val="0002740C"/>
    <w:rsid w:val="000340D6"/>
    <w:rsid w:val="00036601"/>
    <w:rsid w:val="0003778B"/>
    <w:rsid w:val="00037BC1"/>
    <w:rsid w:val="00041E16"/>
    <w:rsid w:val="000428E4"/>
    <w:rsid w:val="00043A51"/>
    <w:rsid w:val="000442AF"/>
    <w:rsid w:val="0004496F"/>
    <w:rsid w:val="00050D6C"/>
    <w:rsid w:val="00051435"/>
    <w:rsid w:val="00053A0A"/>
    <w:rsid w:val="00053A52"/>
    <w:rsid w:val="000543D6"/>
    <w:rsid w:val="00054BE6"/>
    <w:rsid w:val="000563BC"/>
    <w:rsid w:val="00057860"/>
    <w:rsid w:val="00063A2C"/>
    <w:rsid w:val="000649B1"/>
    <w:rsid w:val="00064D67"/>
    <w:rsid w:val="0006548E"/>
    <w:rsid w:val="00065EBE"/>
    <w:rsid w:val="00066C4E"/>
    <w:rsid w:val="00067223"/>
    <w:rsid w:val="0006775E"/>
    <w:rsid w:val="000719AA"/>
    <w:rsid w:val="00072557"/>
    <w:rsid w:val="0007378C"/>
    <w:rsid w:val="00074240"/>
    <w:rsid w:val="00075029"/>
    <w:rsid w:val="00076B5E"/>
    <w:rsid w:val="00076E2C"/>
    <w:rsid w:val="00076E39"/>
    <w:rsid w:val="00076F53"/>
    <w:rsid w:val="000818B3"/>
    <w:rsid w:val="00083D75"/>
    <w:rsid w:val="00084C8E"/>
    <w:rsid w:val="000933A0"/>
    <w:rsid w:val="000A2363"/>
    <w:rsid w:val="000A494F"/>
    <w:rsid w:val="000A5115"/>
    <w:rsid w:val="000A641D"/>
    <w:rsid w:val="000B082A"/>
    <w:rsid w:val="000B1C41"/>
    <w:rsid w:val="000B2483"/>
    <w:rsid w:val="000B7A6C"/>
    <w:rsid w:val="000C010A"/>
    <w:rsid w:val="000C0717"/>
    <w:rsid w:val="000C1E46"/>
    <w:rsid w:val="000C5644"/>
    <w:rsid w:val="000C5FDB"/>
    <w:rsid w:val="000C768F"/>
    <w:rsid w:val="000D322B"/>
    <w:rsid w:val="000D3755"/>
    <w:rsid w:val="000D4CFE"/>
    <w:rsid w:val="000E0250"/>
    <w:rsid w:val="000E1591"/>
    <w:rsid w:val="000E1F86"/>
    <w:rsid w:val="000E2726"/>
    <w:rsid w:val="000E3302"/>
    <w:rsid w:val="000E4596"/>
    <w:rsid w:val="000E7576"/>
    <w:rsid w:val="000E7BF6"/>
    <w:rsid w:val="000F4FF4"/>
    <w:rsid w:val="000F5EB1"/>
    <w:rsid w:val="00102DDE"/>
    <w:rsid w:val="00106A0A"/>
    <w:rsid w:val="00106E0E"/>
    <w:rsid w:val="0011100B"/>
    <w:rsid w:val="00114045"/>
    <w:rsid w:val="00116B29"/>
    <w:rsid w:val="001226A6"/>
    <w:rsid w:val="00122786"/>
    <w:rsid w:val="001239FA"/>
    <w:rsid w:val="001301E9"/>
    <w:rsid w:val="00130A54"/>
    <w:rsid w:val="00132D4B"/>
    <w:rsid w:val="0013304C"/>
    <w:rsid w:val="001333BD"/>
    <w:rsid w:val="00133FD4"/>
    <w:rsid w:val="00134691"/>
    <w:rsid w:val="00135ADF"/>
    <w:rsid w:val="00137100"/>
    <w:rsid w:val="0013759D"/>
    <w:rsid w:val="00137D5D"/>
    <w:rsid w:val="00140776"/>
    <w:rsid w:val="00142D14"/>
    <w:rsid w:val="00143D96"/>
    <w:rsid w:val="001441F1"/>
    <w:rsid w:val="00145ECE"/>
    <w:rsid w:val="0014645C"/>
    <w:rsid w:val="00147231"/>
    <w:rsid w:val="0014767E"/>
    <w:rsid w:val="001511E7"/>
    <w:rsid w:val="001524E0"/>
    <w:rsid w:val="001526FF"/>
    <w:rsid w:val="001569DF"/>
    <w:rsid w:val="00160071"/>
    <w:rsid w:val="00160687"/>
    <w:rsid w:val="00161643"/>
    <w:rsid w:val="0016400F"/>
    <w:rsid w:val="00164C93"/>
    <w:rsid w:val="001658A5"/>
    <w:rsid w:val="0016739D"/>
    <w:rsid w:val="00171DBF"/>
    <w:rsid w:val="00172FE1"/>
    <w:rsid w:val="001731D1"/>
    <w:rsid w:val="0017342A"/>
    <w:rsid w:val="00173F96"/>
    <w:rsid w:val="00176190"/>
    <w:rsid w:val="00180C0A"/>
    <w:rsid w:val="001811C8"/>
    <w:rsid w:val="00182928"/>
    <w:rsid w:val="00184C60"/>
    <w:rsid w:val="00184FD2"/>
    <w:rsid w:val="001853C5"/>
    <w:rsid w:val="001903BE"/>
    <w:rsid w:val="001912B6"/>
    <w:rsid w:val="001975E4"/>
    <w:rsid w:val="00197815"/>
    <w:rsid w:val="001A10FB"/>
    <w:rsid w:val="001A262E"/>
    <w:rsid w:val="001A2B83"/>
    <w:rsid w:val="001A39B6"/>
    <w:rsid w:val="001A52A5"/>
    <w:rsid w:val="001A571C"/>
    <w:rsid w:val="001A6577"/>
    <w:rsid w:val="001A7ED6"/>
    <w:rsid w:val="001B1666"/>
    <w:rsid w:val="001B347A"/>
    <w:rsid w:val="001B38F4"/>
    <w:rsid w:val="001B612D"/>
    <w:rsid w:val="001C0020"/>
    <w:rsid w:val="001C036A"/>
    <w:rsid w:val="001C1B2B"/>
    <w:rsid w:val="001C1CD7"/>
    <w:rsid w:val="001C1E76"/>
    <w:rsid w:val="001C2C24"/>
    <w:rsid w:val="001C4303"/>
    <w:rsid w:val="001C4C39"/>
    <w:rsid w:val="001C62DC"/>
    <w:rsid w:val="001D13CD"/>
    <w:rsid w:val="001D1DE6"/>
    <w:rsid w:val="001D24B9"/>
    <w:rsid w:val="001D6B83"/>
    <w:rsid w:val="001D6FCC"/>
    <w:rsid w:val="001E13E3"/>
    <w:rsid w:val="001E1BFA"/>
    <w:rsid w:val="001E2CC0"/>
    <w:rsid w:val="001E2E7C"/>
    <w:rsid w:val="001E4DAC"/>
    <w:rsid w:val="001F0D7D"/>
    <w:rsid w:val="001F4782"/>
    <w:rsid w:val="001F56B3"/>
    <w:rsid w:val="001F60AC"/>
    <w:rsid w:val="001F68C6"/>
    <w:rsid w:val="00205CE6"/>
    <w:rsid w:val="002060DB"/>
    <w:rsid w:val="00206714"/>
    <w:rsid w:val="002074C9"/>
    <w:rsid w:val="00210155"/>
    <w:rsid w:val="00211BAF"/>
    <w:rsid w:val="0021266B"/>
    <w:rsid w:val="00215C84"/>
    <w:rsid w:val="00215EDF"/>
    <w:rsid w:val="00217BF8"/>
    <w:rsid w:val="00222B00"/>
    <w:rsid w:val="002231B0"/>
    <w:rsid w:val="00223F3E"/>
    <w:rsid w:val="002242F8"/>
    <w:rsid w:val="002243B8"/>
    <w:rsid w:val="002266FD"/>
    <w:rsid w:val="00226870"/>
    <w:rsid w:val="002417AF"/>
    <w:rsid w:val="002439BB"/>
    <w:rsid w:val="00246215"/>
    <w:rsid w:val="00246AC3"/>
    <w:rsid w:val="00250329"/>
    <w:rsid w:val="00251326"/>
    <w:rsid w:val="00251660"/>
    <w:rsid w:val="00253228"/>
    <w:rsid w:val="00256046"/>
    <w:rsid w:val="002563A2"/>
    <w:rsid w:val="002578ED"/>
    <w:rsid w:val="00261B2F"/>
    <w:rsid w:val="00262E70"/>
    <w:rsid w:val="002651A6"/>
    <w:rsid w:val="002661EF"/>
    <w:rsid w:val="002724C2"/>
    <w:rsid w:val="00272EE9"/>
    <w:rsid w:val="0027413D"/>
    <w:rsid w:val="002778AF"/>
    <w:rsid w:val="0028248E"/>
    <w:rsid w:val="0028304C"/>
    <w:rsid w:val="0028392F"/>
    <w:rsid w:val="0028502B"/>
    <w:rsid w:val="002866A7"/>
    <w:rsid w:val="00286EE4"/>
    <w:rsid w:val="0028700C"/>
    <w:rsid w:val="00287C41"/>
    <w:rsid w:val="00293844"/>
    <w:rsid w:val="00296344"/>
    <w:rsid w:val="00296378"/>
    <w:rsid w:val="0029688C"/>
    <w:rsid w:val="002A0E4C"/>
    <w:rsid w:val="002A328C"/>
    <w:rsid w:val="002A41A2"/>
    <w:rsid w:val="002A6068"/>
    <w:rsid w:val="002A6A7F"/>
    <w:rsid w:val="002B0F31"/>
    <w:rsid w:val="002B642D"/>
    <w:rsid w:val="002B66BE"/>
    <w:rsid w:val="002B7FB9"/>
    <w:rsid w:val="002C1604"/>
    <w:rsid w:val="002C3543"/>
    <w:rsid w:val="002C60EC"/>
    <w:rsid w:val="002C6D71"/>
    <w:rsid w:val="002C6F59"/>
    <w:rsid w:val="002D4894"/>
    <w:rsid w:val="002D60C2"/>
    <w:rsid w:val="002E07F2"/>
    <w:rsid w:val="002E2276"/>
    <w:rsid w:val="002E26E3"/>
    <w:rsid w:val="002E2F5E"/>
    <w:rsid w:val="002E4808"/>
    <w:rsid w:val="002E4813"/>
    <w:rsid w:val="002E5A01"/>
    <w:rsid w:val="002E6610"/>
    <w:rsid w:val="002E7BD4"/>
    <w:rsid w:val="002F3160"/>
    <w:rsid w:val="002F3598"/>
    <w:rsid w:val="002F3631"/>
    <w:rsid w:val="002F3FFE"/>
    <w:rsid w:val="002F7508"/>
    <w:rsid w:val="003008D4"/>
    <w:rsid w:val="00302EFB"/>
    <w:rsid w:val="00303D52"/>
    <w:rsid w:val="0030426E"/>
    <w:rsid w:val="003060F1"/>
    <w:rsid w:val="003062D4"/>
    <w:rsid w:val="003139BF"/>
    <w:rsid w:val="00313F60"/>
    <w:rsid w:val="00315C95"/>
    <w:rsid w:val="00317F8F"/>
    <w:rsid w:val="00320F3C"/>
    <w:rsid w:val="003229E1"/>
    <w:rsid w:val="00324247"/>
    <w:rsid w:val="003249E0"/>
    <w:rsid w:val="00327138"/>
    <w:rsid w:val="003278B7"/>
    <w:rsid w:val="003325B7"/>
    <w:rsid w:val="00337150"/>
    <w:rsid w:val="00337C1B"/>
    <w:rsid w:val="003415E9"/>
    <w:rsid w:val="00342900"/>
    <w:rsid w:val="00344207"/>
    <w:rsid w:val="00344AE7"/>
    <w:rsid w:val="00344F8D"/>
    <w:rsid w:val="00353E07"/>
    <w:rsid w:val="00355A67"/>
    <w:rsid w:val="00356387"/>
    <w:rsid w:val="0035669A"/>
    <w:rsid w:val="00357BD3"/>
    <w:rsid w:val="00361296"/>
    <w:rsid w:val="003614E1"/>
    <w:rsid w:val="003618D3"/>
    <w:rsid w:val="00363122"/>
    <w:rsid w:val="003651CD"/>
    <w:rsid w:val="003652BA"/>
    <w:rsid w:val="00370486"/>
    <w:rsid w:val="00371C1A"/>
    <w:rsid w:val="00372D60"/>
    <w:rsid w:val="00373308"/>
    <w:rsid w:val="003736A9"/>
    <w:rsid w:val="00374100"/>
    <w:rsid w:val="00376E50"/>
    <w:rsid w:val="00376E9E"/>
    <w:rsid w:val="00381E59"/>
    <w:rsid w:val="00381FDE"/>
    <w:rsid w:val="0038404E"/>
    <w:rsid w:val="0038428C"/>
    <w:rsid w:val="00384986"/>
    <w:rsid w:val="0039054F"/>
    <w:rsid w:val="003910CA"/>
    <w:rsid w:val="00391A58"/>
    <w:rsid w:val="00391B17"/>
    <w:rsid w:val="00394BAB"/>
    <w:rsid w:val="00395635"/>
    <w:rsid w:val="003957A8"/>
    <w:rsid w:val="003962C1"/>
    <w:rsid w:val="00396804"/>
    <w:rsid w:val="003A06AA"/>
    <w:rsid w:val="003A3BBB"/>
    <w:rsid w:val="003A41D1"/>
    <w:rsid w:val="003A59BA"/>
    <w:rsid w:val="003B0C45"/>
    <w:rsid w:val="003B1D79"/>
    <w:rsid w:val="003B2AD8"/>
    <w:rsid w:val="003B4728"/>
    <w:rsid w:val="003B483B"/>
    <w:rsid w:val="003B55E8"/>
    <w:rsid w:val="003C176B"/>
    <w:rsid w:val="003C2AFB"/>
    <w:rsid w:val="003C3B99"/>
    <w:rsid w:val="003C3CB4"/>
    <w:rsid w:val="003C6A2F"/>
    <w:rsid w:val="003C7225"/>
    <w:rsid w:val="003C7759"/>
    <w:rsid w:val="003C7839"/>
    <w:rsid w:val="003C7CCE"/>
    <w:rsid w:val="003D3FE2"/>
    <w:rsid w:val="003D4C0E"/>
    <w:rsid w:val="003D6486"/>
    <w:rsid w:val="003D7466"/>
    <w:rsid w:val="003D7821"/>
    <w:rsid w:val="003E0A17"/>
    <w:rsid w:val="003E225D"/>
    <w:rsid w:val="003E3487"/>
    <w:rsid w:val="003E36C9"/>
    <w:rsid w:val="003E5C0E"/>
    <w:rsid w:val="003F6671"/>
    <w:rsid w:val="003F752D"/>
    <w:rsid w:val="00401C2C"/>
    <w:rsid w:val="00404069"/>
    <w:rsid w:val="00404695"/>
    <w:rsid w:val="00404B09"/>
    <w:rsid w:val="0040584F"/>
    <w:rsid w:val="00407FD6"/>
    <w:rsid w:val="0041445C"/>
    <w:rsid w:val="0041612A"/>
    <w:rsid w:val="00423EA8"/>
    <w:rsid w:val="00424815"/>
    <w:rsid w:val="004257D1"/>
    <w:rsid w:val="00425B00"/>
    <w:rsid w:val="00425F05"/>
    <w:rsid w:val="00425FF7"/>
    <w:rsid w:val="004271CD"/>
    <w:rsid w:val="00427334"/>
    <w:rsid w:val="00427640"/>
    <w:rsid w:val="00432BD6"/>
    <w:rsid w:val="004331D4"/>
    <w:rsid w:val="0043424F"/>
    <w:rsid w:val="004346B6"/>
    <w:rsid w:val="00436805"/>
    <w:rsid w:val="004374EC"/>
    <w:rsid w:val="00441F19"/>
    <w:rsid w:val="004460C5"/>
    <w:rsid w:val="00447928"/>
    <w:rsid w:val="004518E9"/>
    <w:rsid w:val="00456581"/>
    <w:rsid w:val="004570E8"/>
    <w:rsid w:val="00461783"/>
    <w:rsid w:val="00466277"/>
    <w:rsid w:val="00466B6E"/>
    <w:rsid w:val="00466BFF"/>
    <w:rsid w:val="00471F7A"/>
    <w:rsid w:val="004729E6"/>
    <w:rsid w:val="004743F5"/>
    <w:rsid w:val="004745AD"/>
    <w:rsid w:val="0048194A"/>
    <w:rsid w:val="00485FEE"/>
    <w:rsid w:val="00487A87"/>
    <w:rsid w:val="0049025B"/>
    <w:rsid w:val="00492221"/>
    <w:rsid w:val="0049422E"/>
    <w:rsid w:val="004A0A37"/>
    <w:rsid w:val="004A0D6D"/>
    <w:rsid w:val="004A4E13"/>
    <w:rsid w:val="004B03CD"/>
    <w:rsid w:val="004B051C"/>
    <w:rsid w:val="004B3C7E"/>
    <w:rsid w:val="004B45DE"/>
    <w:rsid w:val="004B4ECE"/>
    <w:rsid w:val="004B4EF9"/>
    <w:rsid w:val="004C0B63"/>
    <w:rsid w:val="004C34BB"/>
    <w:rsid w:val="004C4C64"/>
    <w:rsid w:val="004C5280"/>
    <w:rsid w:val="004C72CB"/>
    <w:rsid w:val="004C72F4"/>
    <w:rsid w:val="004D6091"/>
    <w:rsid w:val="004D730B"/>
    <w:rsid w:val="004D7FDF"/>
    <w:rsid w:val="004E231E"/>
    <w:rsid w:val="004E2882"/>
    <w:rsid w:val="004E7B6A"/>
    <w:rsid w:val="004F0179"/>
    <w:rsid w:val="004F0B44"/>
    <w:rsid w:val="004F0EC1"/>
    <w:rsid w:val="004F2500"/>
    <w:rsid w:val="00501630"/>
    <w:rsid w:val="00504050"/>
    <w:rsid w:val="00504C4A"/>
    <w:rsid w:val="00511BE1"/>
    <w:rsid w:val="0051263B"/>
    <w:rsid w:val="00516331"/>
    <w:rsid w:val="005168DF"/>
    <w:rsid w:val="00517C54"/>
    <w:rsid w:val="00522419"/>
    <w:rsid w:val="00523952"/>
    <w:rsid w:val="00526878"/>
    <w:rsid w:val="00527EAB"/>
    <w:rsid w:val="0053033D"/>
    <w:rsid w:val="00531C40"/>
    <w:rsid w:val="005327E4"/>
    <w:rsid w:val="005331DF"/>
    <w:rsid w:val="00535129"/>
    <w:rsid w:val="00540D1D"/>
    <w:rsid w:val="005437E1"/>
    <w:rsid w:val="00545533"/>
    <w:rsid w:val="00550FF5"/>
    <w:rsid w:val="00551A78"/>
    <w:rsid w:val="00554E42"/>
    <w:rsid w:val="005557ED"/>
    <w:rsid w:val="0055621B"/>
    <w:rsid w:val="0055634C"/>
    <w:rsid w:val="00556DBA"/>
    <w:rsid w:val="00561F6D"/>
    <w:rsid w:val="005628B1"/>
    <w:rsid w:val="00564B10"/>
    <w:rsid w:val="00564D7D"/>
    <w:rsid w:val="005654C1"/>
    <w:rsid w:val="00565F33"/>
    <w:rsid w:val="00570E2C"/>
    <w:rsid w:val="00574229"/>
    <w:rsid w:val="005761B5"/>
    <w:rsid w:val="00577408"/>
    <w:rsid w:val="00581335"/>
    <w:rsid w:val="0058136C"/>
    <w:rsid w:val="00583659"/>
    <w:rsid w:val="00584DAB"/>
    <w:rsid w:val="00585C94"/>
    <w:rsid w:val="00586E56"/>
    <w:rsid w:val="00587188"/>
    <w:rsid w:val="00587FA7"/>
    <w:rsid w:val="00593058"/>
    <w:rsid w:val="00595166"/>
    <w:rsid w:val="005956D7"/>
    <w:rsid w:val="00597C22"/>
    <w:rsid w:val="005A03B6"/>
    <w:rsid w:val="005A0449"/>
    <w:rsid w:val="005A21B7"/>
    <w:rsid w:val="005A22F5"/>
    <w:rsid w:val="005A3C31"/>
    <w:rsid w:val="005A48EE"/>
    <w:rsid w:val="005B069B"/>
    <w:rsid w:val="005B0BEF"/>
    <w:rsid w:val="005B296F"/>
    <w:rsid w:val="005B2F32"/>
    <w:rsid w:val="005B3FB2"/>
    <w:rsid w:val="005B5019"/>
    <w:rsid w:val="005B7596"/>
    <w:rsid w:val="005C0586"/>
    <w:rsid w:val="005C36DC"/>
    <w:rsid w:val="005C44E7"/>
    <w:rsid w:val="005C678F"/>
    <w:rsid w:val="005D0584"/>
    <w:rsid w:val="005D0731"/>
    <w:rsid w:val="005D389F"/>
    <w:rsid w:val="005D588E"/>
    <w:rsid w:val="005D7BDF"/>
    <w:rsid w:val="005E0038"/>
    <w:rsid w:val="005E0082"/>
    <w:rsid w:val="005E5310"/>
    <w:rsid w:val="005E5CAC"/>
    <w:rsid w:val="005E6444"/>
    <w:rsid w:val="005F1E7D"/>
    <w:rsid w:val="005F246A"/>
    <w:rsid w:val="005F4251"/>
    <w:rsid w:val="005F557D"/>
    <w:rsid w:val="005F6190"/>
    <w:rsid w:val="005F6AC4"/>
    <w:rsid w:val="005F76D1"/>
    <w:rsid w:val="006006C4"/>
    <w:rsid w:val="0060225F"/>
    <w:rsid w:val="006027CB"/>
    <w:rsid w:val="00606CB5"/>
    <w:rsid w:val="00611ED5"/>
    <w:rsid w:val="00622C22"/>
    <w:rsid w:val="00622CE4"/>
    <w:rsid w:val="00626AA2"/>
    <w:rsid w:val="0063087C"/>
    <w:rsid w:val="006317C9"/>
    <w:rsid w:val="00634F0E"/>
    <w:rsid w:val="006401FD"/>
    <w:rsid w:val="00640606"/>
    <w:rsid w:val="0064077F"/>
    <w:rsid w:val="00641941"/>
    <w:rsid w:val="00641A65"/>
    <w:rsid w:val="006456EE"/>
    <w:rsid w:val="00647962"/>
    <w:rsid w:val="006519B2"/>
    <w:rsid w:val="00653E65"/>
    <w:rsid w:val="006550CE"/>
    <w:rsid w:val="00656B1F"/>
    <w:rsid w:val="00656F0B"/>
    <w:rsid w:val="00661DD4"/>
    <w:rsid w:val="00662FC6"/>
    <w:rsid w:val="006641EF"/>
    <w:rsid w:val="00665982"/>
    <w:rsid w:val="00666418"/>
    <w:rsid w:val="00670C1E"/>
    <w:rsid w:val="00671B75"/>
    <w:rsid w:val="0067379C"/>
    <w:rsid w:val="006750E8"/>
    <w:rsid w:val="006768E7"/>
    <w:rsid w:val="0067714C"/>
    <w:rsid w:val="00681A2C"/>
    <w:rsid w:val="00684923"/>
    <w:rsid w:val="00684FF1"/>
    <w:rsid w:val="006879FD"/>
    <w:rsid w:val="006906BA"/>
    <w:rsid w:val="006909CE"/>
    <w:rsid w:val="00692122"/>
    <w:rsid w:val="00693096"/>
    <w:rsid w:val="0069325E"/>
    <w:rsid w:val="00693908"/>
    <w:rsid w:val="00693E7F"/>
    <w:rsid w:val="0069419A"/>
    <w:rsid w:val="00694D53"/>
    <w:rsid w:val="0069617D"/>
    <w:rsid w:val="006A0627"/>
    <w:rsid w:val="006A3EF6"/>
    <w:rsid w:val="006A5C04"/>
    <w:rsid w:val="006A5E41"/>
    <w:rsid w:val="006A7B07"/>
    <w:rsid w:val="006B1EF8"/>
    <w:rsid w:val="006B26F4"/>
    <w:rsid w:val="006B2FC4"/>
    <w:rsid w:val="006B302B"/>
    <w:rsid w:val="006B61DD"/>
    <w:rsid w:val="006C1581"/>
    <w:rsid w:val="006C177E"/>
    <w:rsid w:val="006C1D06"/>
    <w:rsid w:val="006C31FC"/>
    <w:rsid w:val="006C42BF"/>
    <w:rsid w:val="006C4D77"/>
    <w:rsid w:val="006C7121"/>
    <w:rsid w:val="006D1344"/>
    <w:rsid w:val="006D167B"/>
    <w:rsid w:val="006D333D"/>
    <w:rsid w:val="006D459D"/>
    <w:rsid w:val="006D4741"/>
    <w:rsid w:val="006D4896"/>
    <w:rsid w:val="006D58D5"/>
    <w:rsid w:val="006D6B8C"/>
    <w:rsid w:val="006E160E"/>
    <w:rsid w:val="006E16AC"/>
    <w:rsid w:val="006E338E"/>
    <w:rsid w:val="006E578F"/>
    <w:rsid w:val="006E6439"/>
    <w:rsid w:val="006E68BE"/>
    <w:rsid w:val="006E6B46"/>
    <w:rsid w:val="006E7B43"/>
    <w:rsid w:val="006F3BD8"/>
    <w:rsid w:val="006F45FF"/>
    <w:rsid w:val="006F4BA9"/>
    <w:rsid w:val="006F503E"/>
    <w:rsid w:val="006F59DF"/>
    <w:rsid w:val="006F645D"/>
    <w:rsid w:val="00700699"/>
    <w:rsid w:val="00702633"/>
    <w:rsid w:val="007028F1"/>
    <w:rsid w:val="00703FD5"/>
    <w:rsid w:val="00704670"/>
    <w:rsid w:val="0070544F"/>
    <w:rsid w:val="00706D0A"/>
    <w:rsid w:val="00707952"/>
    <w:rsid w:val="0071141A"/>
    <w:rsid w:val="00713800"/>
    <w:rsid w:val="0071750D"/>
    <w:rsid w:val="00720CAD"/>
    <w:rsid w:val="00721021"/>
    <w:rsid w:val="00721190"/>
    <w:rsid w:val="007218A6"/>
    <w:rsid w:val="007221BB"/>
    <w:rsid w:val="0072551C"/>
    <w:rsid w:val="007266CA"/>
    <w:rsid w:val="0072779F"/>
    <w:rsid w:val="00727DA5"/>
    <w:rsid w:val="00733663"/>
    <w:rsid w:val="0073408C"/>
    <w:rsid w:val="007365E1"/>
    <w:rsid w:val="00736C33"/>
    <w:rsid w:val="0074064C"/>
    <w:rsid w:val="00741702"/>
    <w:rsid w:val="00742CDB"/>
    <w:rsid w:val="00750C70"/>
    <w:rsid w:val="00751D3D"/>
    <w:rsid w:val="00752B82"/>
    <w:rsid w:val="00757A26"/>
    <w:rsid w:val="00760C96"/>
    <w:rsid w:val="00762EFC"/>
    <w:rsid w:val="00763D0F"/>
    <w:rsid w:val="00765C90"/>
    <w:rsid w:val="00766400"/>
    <w:rsid w:val="00772809"/>
    <w:rsid w:val="007744BD"/>
    <w:rsid w:val="00780145"/>
    <w:rsid w:val="007806E8"/>
    <w:rsid w:val="007818C9"/>
    <w:rsid w:val="00783DD6"/>
    <w:rsid w:val="00784531"/>
    <w:rsid w:val="007853F6"/>
    <w:rsid w:val="00791137"/>
    <w:rsid w:val="00791428"/>
    <w:rsid w:val="00793099"/>
    <w:rsid w:val="00794ABB"/>
    <w:rsid w:val="00794CC5"/>
    <w:rsid w:val="0079753E"/>
    <w:rsid w:val="007A1E34"/>
    <w:rsid w:val="007A2D26"/>
    <w:rsid w:val="007A4D0D"/>
    <w:rsid w:val="007A5992"/>
    <w:rsid w:val="007B5B25"/>
    <w:rsid w:val="007B6B1D"/>
    <w:rsid w:val="007C0CA0"/>
    <w:rsid w:val="007C2589"/>
    <w:rsid w:val="007C36EC"/>
    <w:rsid w:val="007C478F"/>
    <w:rsid w:val="007C5BE9"/>
    <w:rsid w:val="007D0257"/>
    <w:rsid w:val="007D0503"/>
    <w:rsid w:val="007D2C18"/>
    <w:rsid w:val="007D45E7"/>
    <w:rsid w:val="007D4F1E"/>
    <w:rsid w:val="007D56AF"/>
    <w:rsid w:val="007D5C5C"/>
    <w:rsid w:val="007D5E26"/>
    <w:rsid w:val="007D66EF"/>
    <w:rsid w:val="007D6918"/>
    <w:rsid w:val="007D7146"/>
    <w:rsid w:val="007D76E8"/>
    <w:rsid w:val="007E7278"/>
    <w:rsid w:val="007F2553"/>
    <w:rsid w:val="007F4092"/>
    <w:rsid w:val="007F5EBB"/>
    <w:rsid w:val="007F7509"/>
    <w:rsid w:val="00802DD8"/>
    <w:rsid w:val="00802F8C"/>
    <w:rsid w:val="0080507A"/>
    <w:rsid w:val="00805369"/>
    <w:rsid w:val="0080583A"/>
    <w:rsid w:val="00806AD4"/>
    <w:rsid w:val="00806DF6"/>
    <w:rsid w:val="00813075"/>
    <w:rsid w:val="008144B9"/>
    <w:rsid w:val="00815356"/>
    <w:rsid w:val="00815619"/>
    <w:rsid w:val="00817568"/>
    <w:rsid w:val="00820C03"/>
    <w:rsid w:val="0082248E"/>
    <w:rsid w:val="00822C3E"/>
    <w:rsid w:val="0082349D"/>
    <w:rsid w:val="0082515D"/>
    <w:rsid w:val="008268DB"/>
    <w:rsid w:val="00830361"/>
    <w:rsid w:val="00832167"/>
    <w:rsid w:val="008325CD"/>
    <w:rsid w:val="008336BD"/>
    <w:rsid w:val="008346A6"/>
    <w:rsid w:val="00834D54"/>
    <w:rsid w:val="0083534D"/>
    <w:rsid w:val="00835984"/>
    <w:rsid w:val="00836538"/>
    <w:rsid w:val="00840198"/>
    <w:rsid w:val="00842785"/>
    <w:rsid w:val="00845FE7"/>
    <w:rsid w:val="008506D3"/>
    <w:rsid w:val="0085124E"/>
    <w:rsid w:val="008520AD"/>
    <w:rsid w:val="0085381B"/>
    <w:rsid w:val="00854F34"/>
    <w:rsid w:val="00856397"/>
    <w:rsid w:val="00857C3F"/>
    <w:rsid w:val="00857DCB"/>
    <w:rsid w:val="00861588"/>
    <w:rsid w:val="00861D18"/>
    <w:rsid w:val="008736BF"/>
    <w:rsid w:val="00880E98"/>
    <w:rsid w:val="0088288B"/>
    <w:rsid w:val="0088582C"/>
    <w:rsid w:val="00886036"/>
    <w:rsid w:val="00887DD6"/>
    <w:rsid w:val="00890BE4"/>
    <w:rsid w:val="00892DD1"/>
    <w:rsid w:val="008A1C38"/>
    <w:rsid w:val="008A2E4C"/>
    <w:rsid w:val="008A6E49"/>
    <w:rsid w:val="008C1A17"/>
    <w:rsid w:val="008C1D76"/>
    <w:rsid w:val="008C306F"/>
    <w:rsid w:val="008C5B23"/>
    <w:rsid w:val="008C63EA"/>
    <w:rsid w:val="008C75BE"/>
    <w:rsid w:val="008D3546"/>
    <w:rsid w:val="008D5481"/>
    <w:rsid w:val="008D604A"/>
    <w:rsid w:val="008D76E6"/>
    <w:rsid w:val="008E1D4D"/>
    <w:rsid w:val="008E467A"/>
    <w:rsid w:val="008E5F68"/>
    <w:rsid w:val="008E73D7"/>
    <w:rsid w:val="008F1750"/>
    <w:rsid w:val="008F3DE6"/>
    <w:rsid w:val="008F6E7E"/>
    <w:rsid w:val="00901413"/>
    <w:rsid w:val="009075F3"/>
    <w:rsid w:val="009100F4"/>
    <w:rsid w:val="009125D6"/>
    <w:rsid w:val="00913137"/>
    <w:rsid w:val="009132FA"/>
    <w:rsid w:val="009213CA"/>
    <w:rsid w:val="00923AA4"/>
    <w:rsid w:val="00924026"/>
    <w:rsid w:val="00925261"/>
    <w:rsid w:val="00925516"/>
    <w:rsid w:val="00925E40"/>
    <w:rsid w:val="00927C3B"/>
    <w:rsid w:val="0093045C"/>
    <w:rsid w:val="009318CC"/>
    <w:rsid w:val="009319E6"/>
    <w:rsid w:val="00932068"/>
    <w:rsid w:val="00933C6F"/>
    <w:rsid w:val="0093417F"/>
    <w:rsid w:val="00934D06"/>
    <w:rsid w:val="0093557C"/>
    <w:rsid w:val="00937933"/>
    <w:rsid w:val="00940C63"/>
    <w:rsid w:val="009430DA"/>
    <w:rsid w:val="00945394"/>
    <w:rsid w:val="009467FE"/>
    <w:rsid w:val="00955787"/>
    <w:rsid w:val="009575B8"/>
    <w:rsid w:val="00957638"/>
    <w:rsid w:val="00960A19"/>
    <w:rsid w:val="00961032"/>
    <w:rsid w:val="00961056"/>
    <w:rsid w:val="009666A9"/>
    <w:rsid w:val="00966A13"/>
    <w:rsid w:val="00970A63"/>
    <w:rsid w:val="009710C6"/>
    <w:rsid w:val="009728FC"/>
    <w:rsid w:val="0097357E"/>
    <w:rsid w:val="009743C4"/>
    <w:rsid w:val="00980E46"/>
    <w:rsid w:val="009813A8"/>
    <w:rsid w:val="00982734"/>
    <w:rsid w:val="00983501"/>
    <w:rsid w:val="00983EA0"/>
    <w:rsid w:val="009878C6"/>
    <w:rsid w:val="00990C0C"/>
    <w:rsid w:val="009910EF"/>
    <w:rsid w:val="0099247A"/>
    <w:rsid w:val="00993668"/>
    <w:rsid w:val="00993C72"/>
    <w:rsid w:val="0099461B"/>
    <w:rsid w:val="0099577A"/>
    <w:rsid w:val="009971F3"/>
    <w:rsid w:val="00997C0C"/>
    <w:rsid w:val="009A0780"/>
    <w:rsid w:val="009A1688"/>
    <w:rsid w:val="009A16CB"/>
    <w:rsid w:val="009A2256"/>
    <w:rsid w:val="009A2BA3"/>
    <w:rsid w:val="009A415F"/>
    <w:rsid w:val="009A704D"/>
    <w:rsid w:val="009B1A18"/>
    <w:rsid w:val="009B3CB6"/>
    <w:rsid w:val="009B4D3E"/>
    <w:rsid w:val="009B7326"/>
    <w:rsid w:val="009C2E3C"/>
    <w:rsid w:val="009C38CF"/>
    <w:rsid w:val="009C798B"/>
    <w:rsid w:val="009C7CA7"/>
    <w:rsid w:val="009D0CFA"/>
    <w:rsid w:val="009D200A"/>
    <w:rsid w:val="009D2304"/>
    <w:rsid w:val="009D2C6F"/>
    <w:rsid w:val="009D2F74"/>
    <w:rsid w:val="009D7A7A"/>
    <w:rsid w:val="009E09A0"/>
    <w:rsid w:val="009E118B"/>
    <w:rsid w:val="009E1AB8"/>
    <w:rsid w:val="009E2F8A"/>
    <w:rsid w:val="009E726A"/>
    <w:rsid w:val="009F107C"/>
    <w:rsid w:val="009F1525"/>
    <w:rsid w:val="009F2753"/>
    <w:rsid w:val="009F3826"/>
    <w:rsid w:val="009F3B00"/>
    <w:rsid w:val="009F3BEC"/>
    <w:rsid w:val="009F4C42"/>
    <w:rsid w:val="009F5B20"/>
    <w:rsid w:val="00A01007"/>
    <w:rsid w:val="00A02407"/>
    <w:rsid w:val="00A02C85"/>
    <w:rsid w:val="00A0398E"/>
    <w:rsid w:val="00A04383"/>
    <w:rsid w:val="00A103A2"/>
    <w:rsid w:val="00A10782"/>
    <w:rsid w:val="00A1106A"/>
    <w:rsid w:val="00A121EE"/>
    <w:rsid w:val="00A15E61"/>
    <w:rsid w:val="00A227D0"/>
    <w:rsid w:val="00A24FB2"/>
    <w:rsid w:val="00A256D2"/>
    <w:rsid w:val="00A327E4"/>
    <w:rsid w:val="00A362E5"/>
    <w:rsid w:val="00A412B2"/>
    <w:rsid w:val="00A413CB"/>
    <w:rsid w:val="00A422E7"/>
    <w:rsid w:val="00A42805"/>
    <w:rsid w:val="00A4669E"/>
    <w:rsid w:val="00A47541"/>
    <w:rsid w:val="00A51203"/>
    <w:rsid w:val="00A517E9"/>
    <w:rsid w:val="00A532AC"/>
    <w:rsid w:val="00A5480E"/>
    <w:rsid w:val="00A56D2B"/>
    <w:rsid w:val="00A56E92"/>
    <w:rsid w:val="00A56EDF"/>
    <w:rsid w:val="00A60FA1"/>
    <w:rsid w:val="00A6127E"/>
    <w:rsid w:val="00A619F8"/>
    <w:rsid w:val="00A645A2"/>
    <w:rsid w:val="00A64858"/>
    <w:rsid w:val="00A66105"/>
    <w:rsid w:val="00A6707C"/>
    <w:rsid w:val="00A675F2"/>
    <w:rsid w:val="00A70098"/>
    <w:rsid w:val="00A700F7"/>
    <w:rsid w:val="00A73F6F"/>
    <w:rsid w:val="00A743AE"/>
    <w:rsid w:val="00A77C9C"/>
    <w:rsid w:val="00A815C8"/>
    <w:rsid w:val="00A843AC"/>
    <w:rsid w:val="00A84EB7"/>
    <w:rsid w:val="00A855B7"/>
    <w:rsid w:val="00A85D6B"/>
    <w:rsid w:val="00A86904"/>
    <w:rsid w:val="00A87873"/>
    <w:rsid w:val="00A878F0"/>
    <w:rsid w:val="00A87EBB"/>
    <w:rsid w:val="00A9105B"/>
    <w:rsid w:val="00A92186"/>
    <w:rsid w:val="00A92FF5"/>
    <w:rsid w:val="00A93A78"/>
    <w:rsid w:val="00A9453E"/>
    <w:rsid w:val="00A952A8"/>
    <w:rsid w:val="00A95E91"/>
    <w:rsid w:val="00AA4959"/>
    <w:rsid w:val="00AA4ACE"/>
    <w:rsid w:val="00AA6356"/>
    <w:rsid w:val="00AA690A"/>
    <w:rsid w:val="00AA7100"/>
    <w:rsid w:val="00AA7CBE"/>
    <w:rsid w:val="00AB1A0B"/>
    <w:rsid w:val="00AB1A72"/>
    <w:rsid w:val="00AB1CDF"/>
    <w:rsid w:val="00AB47BE"/>
    <w:rsid w:val="00AB79E0"/>
    <w:rsid w:val="00AC2708"/>
    <w:rsid w:val="00AC311E"/>
    <w:rsid w:val="00AC5252"/>
    <w:rsid w:val="00AC6743"/>
    <w:rsid w:val="00AD0B07"/>
    <w:rsid w:val="00AD543B"/>
    <w:rsid w:val="00AD5DD2"/>
    <w:rsid w:val="00AD6783"/>
    <w:rsid w:val="00AD7AC3"/>
    <w:rsid w:val="00AE03CC"/>
    <w:rsid w:val="00AE0751"/>
    <w:rsid w:val="00AE0BF3"/>
    <w:rsid w:val="00AE25E1"/>
    <w:rsid w:val="00AE2A38"/>
    <w:rsid w:val="00AE3665"/>
    <w:rsid w:val="00AE45EF"/>
    <w:rsid w:val="00AE4EFE"/>
    <w:rsid w:val="00AE6AA2"/>
    <w:rsid w:val="00AF0D2D"/>
    <w:rsid w:val="00AF36B3"/>
    <w:rsid w:val="00AF3E03"/>
    <w:rsid w:val="00AF5277"/>
    <w:rsid w:val="00AF5397"/>
    <w:rsid w:val="00B02593"/>
    <w:rsid w:val="00B02EBE"/>
    <w:rsid w:val="00B0304A"/>
    <w:rsid w:val="00B1077A"/>
    <w:rsid w:val="00B118AA"/>
    <w:rsid w:val="00B147E1"/>
    <w:rsid w:val="00B14B5C"/>
    <w:rsid w:val="00B15455"/>
    <w:rsid w:val="00B16057"/>
    <w:rsid w:val="00B16AD0"/>
    <w:rsid w:val="00B24F6B"/>
    <w:rsid w:val="00B25D22"/>
    <w:rsid w:val="00B27217"/>
    <w:rsid w:val="00B3171A"/>
    <w:rsid w:val="00B33331"/>
    <w:rsid w:val="00B41DDE"/>
    <w:rsid w:val="00B424BE"/>
    <w:rsid w:val="00B43214"/>
    <w:rsid w:val="00B45364"/>
    <w:rsid w:val="00B46CCB"/>
    <w:rsid w:val="00B534DF"/>
    <w:rsid w:val="00B53675"/>
    <w:rsid w:val="00B5463F"/>
    <w:rsid w:val="00B54EAB"/>
    <w:rsid w:val="00B554A8"/>
    <w:rsid w:val="00B56A17"/>
    <w:rsid w:val="00B56F03"/>
    <w:rsid w:val="00B574AA"/>
    <w:rsid w:val="00B57BEE"/>
    <w:rsid w:val="00B63C2F"/>
    <w:rsid w:val="00B63EEA"/>
    <w:rsid w:val="00B6430C"/>
    <w:rsid w:val="00B6724E"/>
    <w:rsid w:val="00B67F6F"/>
    <w:rsid w:val="00B712A4"/>
    <w:rsid w:val="00B727CA"/>
    <w:rsid w:val="00B73322"/>
    <w:rsid w:val="00B73C65"/>
    <w:rsid w:val="00B7502D"/>
    <w:rsid w:val="00B752FA"/>
    <w:rsid w:val="00B7574A"/>
    <w:rsid w:val="00B75C93"/>
    <w:rsid w:val="00B75F0C"/>
    <w:rsid w:val="00B77033"/>
    <w:rsid w:val="00B810F9"/>
    <w:rsid w:val="00B8133E"/>
    <w:rsid w:val="00B84ED7"/>
    <w:rsid w:val="00B85C9E"/>
    <w:rsid w:val="00B85E0B"/>
    <w:rsid w:val="00B86A5C"/>
    <w:rsid w:val="00B87186"/>
    <w:rsid w:val="00B9177A"/>
    <w:rsid w:val="00B9275C"/>
    <w:rsid w:val="00B9423A"/>
    <w:rsid w:val="00B9455D"/>
    <w:rsid w:val="00B96A73"/>
    <w:rsid w:val="00BA3448"/>
    <w:rsid w:val="00BA5464"/>
    <w:rsid w:val="00BA5E07"/>
    <w:rsid w:val="00BA6742"/>
    <w:rsid w:val="00BB419D"/>
    <w:rsid w:val="00BB48DF"/>
    <w:rsid w:val="00BB7178"/>
    <w:rsid w:val="00BB729D"/>
    <w:rsid w:val="00BC034B"/>
    <w:rsid w:val="00BC041D"/>
    <w:rsid w:val="00BC0B42"/>
    <w:rsid w:val="00BC0F95"/>
    <w:rsid w:val="00BC1000"/>
    <w:rsid w:val="00BC1713"/>
    <w:rsid w:val="00BC2FEE"/>
    <w:rsid w:val="00BC3227"/>
    <w:rsid w:val="00BC33B8"/>
    <w:rsid w:val="00BC44CC"/>
    <w:rsid w:val="00BC4FEE"/>
    <w:rsid w:val="00BC56D7"/>
    <w:rsid w:val="00BC7F34"/>
    <w:rsid w:val="00BD1845"/>
    <w:rsid w:val="00BD2B4B"/>
    <w:rsid w:val="00BD42EA"/>
    <w:rsid w:val="00BD4B0C"/>
    <w:rsid w:val="00BD5B74"/>
    <w:rsid w:val="00BD667F"/>
    <w:rsid w:val="00BD70EE"/>
    <w:rsid w:val="00BF2AF5"/>
    <w:rsid w:val="00BF3C46"/>
    <w:rsid w:val="00BF4DC2"/>
    <w:rsid w:val="00BF6DF8"/>
    <w:rsid w:val="00BF785D"/>
    <w:rsid w:val="00C0065F"/>
    <w:rsid w:val="00C0159A"/>
    <w:rsid w:val="00C06655"/>
    <w:rsid w:val="00C07A0D"/>
    <w:rsid w:val="00C10604"/>
    <w:rsid w:val="00C12623"/>
    <w:rsid w:val="00C13D17"/>
    <w:rsid w:val="00C16311"/>
    <w:rsid w:val="00C216DA"/>
    <w:rsid w:val="00C2325A"/>
    <w:rsid w:val="00C255D3"/>
    <w:rsid w:val="00C3078C"/>
    <w:rsid w:val="00C33923"/>
    <w:rsid w:val="00C33BD5"/>
    <w:rsid w:val="00C368EF"/>
    <w:rsid w:val="00C370C0"/>
    <w:rsid w:val="00C37C23"/>
    <w:rsid w:val="00C40A2A"/>
    <w:rsid w:val="00C41CB9"/>
    <w:rsid w:val="00C41E62"/>
    <w:rsid w:val="00C42877"/>
    <w:rsid w:val="00C43297"/>
    <w:rsid w:val="00C44316"/>
    <w:rsid w:val="00C449EE"/>
    <w:rsid w:val="00C45E71"/>
    <w:rsid w:val="00C46057"/>
    <w:rsid w:val="00C4652D"/>
    <w:rsid w:val="00C47952"/>
    <w:rsid w:val="00C604C1"/>
    <w:rsid w:val="00C61013"/>
    <w:rsid w:val="00C626DF"/>
    <w:rsid w:val="00C6487B"/>
    <w:rsid w:val="00C65DB9"/>
    <w:rsid w:val="00C67AB6"/>
    <w:rsid w:val="00C67E96"/>
    <w:rsid w:val="00C70543"/>
    <w:rsid w:val="00C70ED2"/>
    <w:rsid w:val="00C71AD9"/>
    <w:rsid w:val="00C763A4"/>
    <w:rsid w:val="00C76529"/>
    <w:rsid w:val="00C82AB6"/>
    <w:rsid w:val="00C85B6B"/>
    <w:rsid w:val="00C87CBD"/>
    <w:rsid w:val="00C914D9"/>
    <w:rsid w:val="00C94B1C"/>
    <w:rsid w:val="00C95511"/>
    <w:rsid w:val="00C9619F"/>
    <w:rsid w:val="00C9654F"/>
    <w:rsid w:val="00C96C09"/>
    <w:rsid w:val="00C9772E"/>
    <w:rsid w:val="00CA2617"/>
    <w:rsid w:val="00CA3133"/>
    <w:rsid w:val="00CA3C02"/>
    <w:rsid w:val="00CA4028"/>
    <w:rsid w:val="00CA418D"/>
    <w:rsid w:val="00CA6106"/>
    <w:rsid w:val="00CA76A2"/>
    <w:rsid w:val="00CB01B0"/>
    <w:rsid w:val="00CB56A8"/>
    <w:rsid w:val="00CB59F6"/>
    <w:rsid w:val="00CB78D2"/>
    <w:rsid w:val="00CC0021"/>
    <w:rsid w:val="00CC2584"/>
    <w:rsid w:val="00CC5453"/>
    <w:rsid w:val="00CC5562"/>
    <w:rsid w:val="00CC7A1D"/>
    <w:rsid w:val="00CD082B"/>
    <w:rsid w:val="00CD1A64"/>
    <w:rsid w:val="00CD7FE2"/>
    <w:rsid w:val="00CE36F3"/>
    <w:rsid w:val="00CE371A"/>
    <w:rsid w:val="00CE4D7F"/>
    <w:rsid w:val="00CE5443"/>
    <w:rsid w:val="00CE72AC"/>
    <w:rsid w:val="00CF3A8D"/>
    <w:rsid w:val="00CF48CC"/>
    <w:rsid w:val="00CF48D6"/>
    <w:rsid w:val="00CF60D6"/>
    <w:rsid w:val="00CF668D"/>
    <w:rsid w:val="00CF762A"/>
    <w:rsid w:val="00CF7ACB"/>
    <w:rsid w:val="00D0024E"/>
    <w:rsid w:val="00D022DB"/>
    <w:rsid w:val="00D02FF7"/>
    <w:rsid w:val="00D04191"/>
    <w:rsid w:val="00D043FD"/>
    <w:rsid w:val="00D04DA3"/>
    <w:rsid w:val="00D06D14"/>
    <w:rsid w:val="00D10BDD"/>
    <w:rsid w:val="00D11AD5"/>
    <w:rsid w:val="00D1233B"/>
    <w:rsid w:val="00D13339"/>
    <w:rsid w:val="00D13F7F"/>
    <w:rsid w:val="00D14E32"/>
    <w:rsid w:val="00D21380"/>
    <w:rsid w:val="00D22007"/>
    <w:rsid w:val="00D22BA6"/>
    <w:rsid w:val="00D232DA"/>
    <w:rsid w:val="00D24381"/>
    <w:rsid w:val="00D24B24"/>
    <w:rsid w:val="00D252D4"/>
    <w:rsid w:val="00D25A40"/>
    <w:rsid w:val="00D26D83"/>
    <w:rsid w:val="00D32994"/>
    <w:rsid w:val="00D32E06"/>
    <w:rsid w:val="00D32E43"/>
    <w:rsid w:val="00D34C19"/>
    <w:rsid w:val="00D41833"/>
    <w:rsid w:val="00D426FE"/>
    <w:rsid w:val="00D45A22"/>
    <w:rsid w:val="00D5000C"/>
    <w:rsid w:val="00D52837"/>
    <w:rsid w:val="00D549B5"/>
    <w:rsid w:val="00D55DCF"/>
    <w:rsid w:val="00D57C2A"/>
    <w:rsid w:val="00D618C8"/>
    <w:rsid w:val="00D61E26"/>
    <w:rsid w:val="00D63C57"/>
    <w:rsid w:val="00D66438"/>
    <w:rsid w:val="00D6666D"/>
    <w:rsid w:val="00D7002F"/>
    <w:rsid w:val="00D76EAE"/>
    <w:rsid w:val="00D802F8"/>
    <w:rsid w:val="00D80E14"/>
    <w:rsid w:val="00D8397B"/>
    <w:rsid w:val="00D843A1"/>
    <w:rsid w:val="00D857FD"/>
    <w:rsid w:val="00D8651B"/>
    <w:rsid w:val="00D865DA"/>
    <w:rsid w:val="00D86800"/>
    <w:rsid w:val="00D8750D"/>
    <w:rsid w:val="00D878EA"/>
    <w:rsid w:val="00D90D44"/>
    <w:rsid w:val="00D90F4C"/>
    <w:rsid w:val="00D92796"/>
    <w:rsid w:val="00D956AB"/>
    <w:rsid w:val="00D962BF"/>
    <w:rsid w:val="00D96677"/>
    <w:rsid w:val="00D96B14"/>
    <w:rsid w:val="00D96B2E"/>
    <w:rsid w:val="00DA2355"/>
    <w:rsid w:val="00DA2FE7"/>
    <w:rsid w:val="00DA3219"/>
    <w:rsid w:val="00DA5A88"/>
    <w:rsid w:val="00DA6187"/>
    <w:rsid w:val="00DA6C9A"/>
    <w:rsid w:val="00DB1904"/>
    <w:rsid w:val="00DB29C4"/>
    <w:rsid w:val="00DB2ACB"/>
    <w:rsid w:val="00DB38BF"/>
    <w:rsid w:val="00DB460B"/>
    <w:rsid w:val="00DB72E0"/>
    <w:rsid w:val="00DC2737"/>
    <w:rsid w:val="00DC2893"/>
    <w:rsid w:val="00DC4144"/>
    <w:rsid w:val="00DC5AD9"/>
    <w:rsid w:val="00DC5BCF"/>
    <w:rsid w:val="00DC660E"/>
    <w:rsid w:val="00DC77DB"/>
    <w:rsid w:val="00DD051E"/>
    <w:rsid w:val="00DD0CBE"/>
    <w:rsid w:val="00DD1765"/>
    <w:rsid w:val="00DD2109"/>
    <w:rsid w:val="00DD4A17"/>
    <w:rsid w:val="00DD646E"/>
    <w:rsid w:val="00DD78F1"/>
    <w:rsid w:val="00DD7F16"/>
    <w:rsid w:val="00DD7FC4"/>
    <w:rsid w:val="00DE21B0"/>
    <w:rsid w:val="00DE3F5F"/>
    <w:rsid w:val="00DE6452"/>
    <w:rsid w:val="00DF44F7"/>
    <w:rsid w:val="00DF503D"/>
    <w:rsid w:val="00DF53D2"/>
    <w:rsid w:val="00E00B6B"/>
    <w:rsid w:val="00E00EF0"/>
    <w:rsid w:val="00E03107"/>
    <w:rsid w:val="00E0627A"/>
    <w:rsid w:val="00E0721F"/>
    <w:rsid w:val="00E10EA6"/>
    <w:rsid w:val="00E16F7B"/>
    <w:rsid w:val="00E2003E"/>
    <w:rsid w:val="00E205EF"/>
    <w:rsid w:val="00E20C7F"/>
    <w:rsid w:val="00E21547"/>
    <w:rsid w:val="00E21D9B"/>
    <w:rsid w:val="00E21E40"/>
    <w:rsid w:val="00E308E6"/>
    <w:rsid w:val="00E30931"/>
    <w:rsid w:val="00E327DA"/>
    <w:rsid w:val="00E34293"/>
    <w:rsid w:val="00E34B27"/>
    <w:rsid w:val="00E35AB8"/>
    <w:rsid w:val="00E42869"/>
    <w:rsid w:val="00E45DBA"/>
    <w:rsid w:val="00E463FA"/>
    <w:rsid w:val="00E52A68"/>
    <w:rsid w:val="00E54A2C"/>
    <w:rsid w:val="00E557EB"/>
    <w:rsid w:val="00E55CEE"/>
    <w:rsid w:val="00E612BD"/>
    <w:rsid w:val="00E6369D"/>
    <w:rsid w:val="00E64FEE"/>
    <w:rsid w:val="00E674C8"/>
    <w:rsid w:val="00E725A4"/>
    <w:rsid w:val="00E72982"/>
    <w:rsid w:val="00E72AE7"/>
    <w:rsid w:val="00E7319A"/>
    <w:rsid w:val="00E754B7"/>
    <w:rsid w:val="00E7677E"/>
    <w:rsid w:val="00E76E83"/>
    <w:rsid w:val="00E8036C"/>
    <w:rsid w:val="00E82A41"/>
    <w:rsid w:val="00E8323A"/>
    <w:rsid w:val="00E835A9"/>
    <w:rsid w:val="00E859B9"/>
    <w:rsid w:val="00E87A2B"/>
    <w:rsid w:val="00E87B5F"/>
    <w:rsid w:val="00E92275"/>
    <w:rsid w:val="00E93C7C"/>
    <w:rsid w:val="00E93D5A"/>
    <w:rsid w:val="00E94D1E"/>
    <w:rsid w:val="00EA0AA9"/>
    <w:rsid w:val="00EA4853"/>
    <w:rsid w:val="00EA4B76"/>
    <w:rsid w:val="00EA4CB7"/>
    <w:rsid w:val="00EA63D1"/>
    <w:rsid w:val="00EB3F5D"/>
    <w:rsid w:val="00EB4E90"/>
    <w:rsid w:val="00EB5B5B"/>
    <w:rsid w:val="00EB7016"/>
    <w:rsid w:val="00EB77BE"/>
    <w:rsid w:val="00EC4974"/>
    <w:rsid w:val="00EC5095"/>
    <w:rsid w:val="00EC61F5"/>
    <w:rsid w:val="00EC755C"/>
    <w:rsid w:val="00EC7D20"/>
    <w:rsid w:val="00EC7F12"/>
    <w:rsid w:val="00ED0114"/>
    <w:rsid w:val="00ED01D0"/>
    <w:rsid w:val="00ED03D5"/>
    <w:rsid w:val="00ED368F"/>
    <w:rsid w:val="00ED5176"/>
    <w:rsid w:val="00EE029A"/>
    <w:rsid w:val="00EE11F9"/>
    <w:rsid w:val="00EE3427"/>
    <w:rsid w:val="00EE4DD5"/>
    <w:rsid w:val="00EE5D7A"/>
    <w:rsid w:val="00EE64C0"/>
    <w:rsid w:val="00EE71D1"/>
    <w:rsid w:val="00EE7785"/>
    <w:rsid w:val="00F00759"/>
    <w:rsid w:val="00F014BD"/>
    <w:rsid w:val="00F068F2"/>
    <w:rsid w:val="00F100E5"/>
    <w:rsid w:val="00F114A5"/>
    <w:rsid w:val="00F13E22"/>
    <w:rsid w:val="00F1402E"/>
    <w:rsid w:val="00F15FE3"/>
    <w:rsid w:val="00F2548A"/>
    <w:rsid w:val="00F25531"/>
    <w:rsid w:val="00F25D5E"/>
    <w:rsid w:val="00F26AFE"/>
    <w:rsid w:val="00F30F4E"/>
    <w:rsid w:val="00F3304D"/>
    <w:rsid w:val="00F33127"/>
    <w:rsid w:val="00F345B8"/>
    <w:rsid w:val="00F3593C"/>
    <w:rsid w:val="00F37D49"/>
    <w:rsid w:val="00F42040"/>
    <w:rsid w:val="00F4366C"/>
    <w:rsid w:val="00F436D1"/>
    <w:rsid w:val="00F44626"/>
    <w:rsid w:val="00F44C18"/>
    <w:rsid w:val="00F47437"/>
    <w:rsid w:val="00F47D5B"/>
    <w:rsid w:val="00F50099"/>
    <w:rsid w:val="00F562B7"/>
    <w:rsid w:val="00F6055C"/>
    <w:rsid w:val="00F611EA"/>
    <w:rsid w:val="00F637E5"/>
    <w:rsid w:val="00F646D1"/>
    <w:rsid w:val="00F7140C"/>
    <w:rsid w:val="00F73278"/>
    <w:rsid w:val="00F758E5"/>
    <w:rsid w:val="00F75B54"/>
    <w:rsid w:val="00F80595"/>
    <w:rsid w:val="00F80F4F"/>
    <w:rsid w:val="00F81967"/>
    <w:rsid w:val="00F83381"/>
    <w:rsid w:val="00F84459"/>
    <w:rsid w:val="00F8549B"/>
    <w:rsid w:val="00F909EE"/>
    <w:rsid w:val="00F90DC9"/>
    <w:rsid w:val="00F91088"/>
    <w:rsid w:val="00F95BDE"/>
    <w:rsid w:val="00F969A2"/>
    <w:rsid w:val="00F97724"/>
    <w:rsid w:val="00FA022D"/>
    <w:rsid w:val="00FA0FE1"/>
    <w:rsid w:val="00FA1064"/>
    <w:rsid w:val="00FA1666"/>
    <w:rsid w:val="00FA177A"/>
    <w:rsid w:val="00FA180F"/>
    <w:rsid w:val="00FA330A"/>
    <w:rsid w:val="00FA43EA"/>
    <w:rsid w:val="00FA7DED"/>
    <w:rsid w:val="00FB09D7"/>
    <w:rsid w:val="00FB0F26"/>
    <w:rsid w:val="00FB1CB7"/>
    <w:rsid w:val="00FB1FD2"/>
    <w:rsid w:val="00FB329F"/>
    <w:rsid w:val="00FB7ECD"/>
    <w:rsid w:val="00FC0749"/>
    <w:rsid w:val="00FC2EC5"/>
    <w:rsid w:val="00FC486B"/>
    <w:rsid w:val="00FD16F5"/>
    <w:rsid w:val="00FD3687"/>
    <w:rsid w:val="00FD4814"/>
    <w:rsid w:val="00FD75B9"/>
    <w:rsid w:val="00FE05B4"/>
    <w:rsid w:val="00FE159C"/>
    <w:rsid w:val="00FE1FE5"/>
    <w:rsid w:val="00FE2D1A"/>
    <w:rsid w:val="00FE38BC"/>
    <w:rsid w:val="00FE3960"/>
    <w:rsid w:val="00FE3CD1"/>
    <w:rsid w:val="00FE583A"/>
    <w:rsid w:val="00FE59EA"/>
    <w:rsid w:val="00FE6D9F"/>
    <w:rsid w:val="00FE6F57"/>
    <w:rsid w:val="00FE6F9C"/>
    <w:rsid w:val="00FF120A"/>
    <w:rsid w:val="00FF3DCB"/>
    <w:rsid w:val="00FF55A2"/>
    <w:rsid w:val="00FF7BD8"/>
    <w:rsid w:val="0AE0BAE3"/>
    <w:rsid w:val="0D7616D0"/>
    <w:rsid w:val="302AC8D5"/>
    <w:rsid w:val="45B7A8F3"/>
    <w:rsid w:val="50F7FA65"/>
    <w:rsid w:val="5B856671"/>
    <w:rsid w:val="632494B2"/>
    <w:rsid w:val="7B93F2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32AC10"/>
  <w15:chartTrackingRefBased/>
  <w15:docId w15:val="{9E2B1F58-D335-4870-8E9D-665256E90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923"/>
    <w:pPr>
      <w:spacing w:after="0" w:line="360" w:lineRule="auto"/>
      <w:jc w:val="both"/>
    </w:pPr>
    <w:rPr>
      <w:rFonts w:ascii="Arial" w:eastAsiaTheme="minorHAnsi" w:hAnsi="Arial"/>
      <w:sz w:val="24"/>
      <w:szCs w:val="24"/>
      <w:lang w:eastAsia="en-US"/>
    </w:rPr>
  </w:style>
  <w:style w:type="paragraph" w:styleId="Heading1">
    <w:name w:val="heading 1"/>
    <w:basedOn w:val="Normal"/>
    <w:next w:val="Normal"/>
    <w:link w:val="Heading1Char"/>
    <w:uiPriority w:val="9"/>
    <w:qFormat/>
    <w:rsid w:val="00ED011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011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D76E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8D76E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114"/>
    <w:rPr>
      <w:rFonts w:asciiTheme="majorHAnsi" w:eastAsiaTheme="majorEastAsia" w:hAnsiTheme="majorHAnsi" w:cstheme="majorBidi"/>
      <w:color w:val="2F5496" w:themeColor="accent1" w:themeShade="BF"/>
      <w:sz w:val="32"/>
      <w:szCs w:val="32"/>
      <w:lang w:eastAsia="en-US"/>
    </w:rPr>
  </w:style>
  <w:style w:type="character" w:customStyle="1" w:styleId="Heading2Char">
    <w:name w:val="Heading 2 Char"/>
    <w:basedOn w:val="DefaultParagraphFont"/>
    <w:link w:val="Heading2"/>
    <w:uiPriority w:val="9"/>
    <w:rsid w:val="00ED0114"/>
    <w:rPr>
      <w:rFonts w:asciiTheme="majorHAnsi" w:eastAsiaTheme="majorEastAsia" w:hAnsiTheme="majorHAnsi" w:cstheme="majorBidi"/>
      <w:color w:val="2F5496" w:themeColor="accent1" w:themeShade="BF"/>
      <w:sz w:val="26"/>
      <w:szCs w:val="26"/>
      <w:lang w:eastAsia="en-US"/>
    </w:rPr>
  </w:style>
  <w:style w:type="paragraph" w:styleId="ListParagraph">
    <w:name w:val="List Paragraph"/>
    <w:basedOn w:val="Normal"/>
    <w:uiPriority w:val="34"/>
    <w:qFormat/>
    <w:rsid w:val="00ED0114"/>
    <w:pPr>
      <w:ind w:left="720"/>
      <w:contextualSpacing/>
    </w:pPr>
  </w:style>
  <w:style w:type="paragraph" w:styleId="TOCHeading">
    <w:name w:val="TOC Heading"/>
    <w:basedOn w:val="Heading1"/>
    <w:next w:val="Normal"/>
    <w:uiPriority w:val="39"/>
    <w:unhideWhenUsed/>
    <w:qFormat/>
    <w:rsid w:val="004C34BB"/>
    <w:pPr>
      <w:spacing w:line="259" w:lineRule="auto"/>
      <w:outlineLvl w:val="9"/>
    </w:pPr>
    <w:rPr>
      <w:lang w:val="en-US"/>
    </w:rPr>
  </w:style>
  <w:style w:type="paragraph" w:styleId="TOC1">
    <w:name w:val="toc 1"/>
    <w:basedOn w:val="Normal"/>
    <w:next w:val="Normal"/>
    <w:autoRedefine/>
    <w:uiPriority w:val="39"/>
    <w:unhideWhenUsed/>
    <w:rsid w:val="004C34BB"/>
    <w:pPr>
      <w:spacing w:after="100"/>
    </w:pPr>
  </w:style>
  <w:style w:type="paragraph" w:styleId="TOC2">
    <w:name w:val="toc 2"/>
    <w:basedOn w:val="Normal"/>
    <w:next w:val="Normal"/>
    <w:autoRedefine/>
    <w:uiPriority w:val="39"/>
    <w:unhideWhenUsed/>
    <w:rsid w:val="004C34BB"/>
    <w:pPr>
      <w:spacing w:after="100"/>
      <w:ind w:left="240"/>
    </w:pPr>
  </w:style>
  <w:style w:type="character" w:styleId="Hyperlink">
    <w:name w:val="Hyperlink"/>
    <w:basedOn w:val="DefaultParagraphFont"/>
    <w:uiPriority w:val="99"/>
    <w:unhideWhenUsed/>
    <w:rsid w:val="004C34BB"/>
    <w:rPr>
      <w:color w:val="0563C1" w:themeColor="hyperlink"/>
      <w:u w:val="single"/>
    </w:rPr>
  </w:style>
  <w:style w:type="paragraph" w:styleId="Header">
    <w:name w:val="header"/>
    <w:basedOn w:val="Normal"/>
    <w:link w:val="HeaderChar"/>
    <w:uiPriority w:val="99"/>
    <w:unhideWhenUsed/>
    <w:rsid w:val="001D13CD"/>
    <w:pPr>
      <w:tabs>
        <w:tab w:val="center" w:pos="4513"/>
        <w:tab w:val="right" w:pos="9026"/>
      </w:tabs>
      <w:spacing w:line="240" w:lineRule="auto"/>
    </w:pPr>
  </w:style>
  <w:style w:type="character" w:customStyle="1" w:styleId="HeaderChar">
    <w:name w:val="Header Char"/>
    <w:basedOn w:val="DefaultParagraphFont"/>
    <w:link w:val="Header"/>
    <w:uiPriority w:val="99"/>
    <w:rsid w:val="001D13CD"/>
    <w:rPr>
      <w:rFonts w:eastAsiaTheme="minorHAnsi"/>
      <w:sz w:val="24"/>
      <w:szCs w:val="24"/>
      <w:lang w:eastAsia="en-US"/>
    </w:rPr>
  </w:style>
  <w:style w:type="paragraph" w:styleId="Footer">
    <w:name w:val="footer"/>
    <w:basedOn w:val="Normal"/>
    <w:link w:val="FooterChar"/>
    <w:uiPriority w:val="99"/>
    <w:unhideWhenUsed/>
    <w:rsid w:val="001D13CD"/>
    <w:pPr>
      <w:tabs>
        <w:tab w:val="center" w:pos="4513"/>
        <w:tab w:val="right" w:pos="9026"/>
      </w:tabs>
      <w:spacing w:line="240" w:lineRule="auto"/>
    </w:pPr>
  </w:style>
  <w:style w:type="character" w:customStyle="1" w:styleId="FooterChar">
    <w:name w:val="Footer Char"/>
    <w:basedOn w:val="DefaultParagraphFont"/>
    <w:link w:val="Footer"/>
    <w:uiPriority w:val="99"/>
    <w:rsid w:val="001D13CD"/>
    <w:rPr>
      <w:rFonts w:eastAsiaTheme="minorHAnsi"/>
      <w:sz w:val="24"/>
      <w:szCs w:val="24"/>
      <w:lang w:eastAsia="en-US"/>
    </w:rPr>
  </w:style>
  <w:style w:type="character" w:styleId="UnresolvedMention">
    <w:name w:val="Unresolved Mention"/>
    <w:basedOn w:val="DefaultParagraphFont"/>
    <w:uiPriority w:val="99"/>
    <w:semiHidden/>
    <w:unhideWhenUsed/>
    <w:rsid w:val="001D13CD"/>
    <w:rPr>
      <w:color w:val="605E5C"/>
      <w:shd w:val="clear" w:color="auto" w:fill="E1DFDD"/>
    </w:rPr>
  </w:style>
  <w:style w:type="paragraph" w:styleId="Title">
    <w:name w:val="Title"/>
    <w:basedOn w:val="Normal"/>
    <w:next w:val="Normal"/>
    <w:link w:val="TitleChar"/>
    <w:uiPriority w:val="10"/>
    <w:qFormat/>
    <w:rsid w:val="006D333D"/>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33D"/>
    <w:rPr>
      <w:rFonts w:asciiTheme="majorHAnsi" w:eastAsiaTheme="majorEastAsia" w:hAnsiTheme="majorHAnsi" w:cstheme="majorBidi"/>
      <w:spacing w:val="-10"/>
      <w:kern w:val="28"/>
      <w:sz w:val="56"/>
      <w:szCs w:val="56"/>
      <w:lang w:eastAsia="en-US"/>
    </w:rPr>
  </w:style>
  <w:style w:type="character" w:customStyle="1" w:styleId="Heading3Char">
    <w:name w:val="Heading 3 Char"/>
    <w:basedOn w:val="DefaultParagraphFont"/>
    <w:link w:val="Heading3"/>
    <w:uiPriority w:val="9"/>
    <w:semiHidden/>
    <w:rsid w:val="008D76E6"/>
    <w:rPr>
      <w:rFonts w:asciiTheme="majorHAnsi" w:eastAsiaTheme="majorEastAsia" w:hAnsiTheme="majorHAnsi" w:cstheme="majorBidi"/>
      <w:color w:val="1F3763" w:themeColor="accent1" w:themeShade="7F"/>
      <w:sz w:val="24"/>
      <w:szCs w:val="24"/>
      <w:lang w:eastAsia="en-US"/>
    </w:rPr>
  </w:style>
  <w:style w:type="character" w:customStyle="1" w:styleId="Heading4Char">
    <w:name w:val="Heading 4 Char"/>
    <w:basedOn w:val="DefaultParagraphFont"/>
    <w:link w:val="Heading4"/>
    <w:uiPriority w:val="9"/>
    <w:semiHidden/>
    <w:rsid w:val="008D76E6"/>
    <w:rPr>
      <w:rFonts w:asciiTheme="majorHAnsi" w:eastAsiaTheme="majorEastAsia" w:hAnsiTheme="majorHAnsi" w:cstheme="majorBidi"/>
      <w:i/>
      <w:iCs/>
      <w:color w:val="2F5496" w:themeColor="accent1" w:themeShade="BF"/>
      <w:sz w:val="24"/>
      <w:szCs w:val="24"/>
      <w:lang w:eastAsia="en-US"/>
    </w:rPr>
  </w:style>
  <w:style w:type="character" w:styleId="PlaceholderText">
    <w:name w:val="Placeholder Text"/>
    <w:basedOn w:val="DefaultParagraphFont"/>
    <w:uiPriority w:val="99"/>
    <w:semiHidden/>
    <w:rsid w:val="00AE25E1"/>
    <w:rPr>
      <w:color w:val="666666"/>
    </w:rPr>
  </w:style>
  <w:style w:type="paragraph" w:styleId="Caption">
    <w:name w:val="caption"/>
    <w:basedOn w:val="Normal"/>
    <w:next w:val="Normal"/>
    <w:uiPriority w:val="35"/>
    <w:unhideWhenUsed/>
    <w:qFormat/>
    <w:rsid w:val="005C36DC"/>
    <w:pPr>
      <w:spacing w:after="200" w:line="240" w:lineRule="auto"/>
    </w:pPr>
    <w:rPr>
      <w:i/>
      <w:iCs/>
      <w:color w:val="44546A" w:themeColor="text2"/>
      <w:sz w:val="18"/>
      <w:szCs w:val="18"/>
    </w:rPr>
  </w:style>
  <w:style w:type="paragraph" w:styleId="NormalWeb">
    <w:name w:val="Normal (Web)"/>
    <w:basedOn w:val="Normal"/>
    <w:uiPriority w:val="99"/>
    <w:semiHidden/>
    <w:unhideWhenUsed/>
    <w:rsid w:val="00581335"/>
    <w:pPr>
      <w:spacing w:before="100" w:beforeAutospacing="1" w:after="100" w:afterAutospacing="1" w:line="240" w:lineRule="auto"/>
      <w:jc w:val="left"/>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FB0F26"/>
    <w:rPr>
      <w:sz w:val="16"/>
      <w:szCs w:val="16"/>
    </w:rPr>
  </w:style>
  <w:style w:type="paragraph" w:styleId="CommentText">
    <w:name w:val="annotation text"/>
    <w:basedOn w:val="Normal"/>
    <w:link w:val="CommentTextChar"/>
    <w:uiPriority w:val="99"/>
    <w:unhideWhenUsed/>
    <w:rsid w:val="00FB0F26"/>
    <w:pPr>
      <w:spacing w:line="240" w:lineRule="auto"/>
    </w:pPr>
    <w:rPr>
      <w:sz w:val="20"/>
      <w:szCs w:val="20"/>
    </w:rPr>
  </w:style>
  <w:style w:type="character" w:customStyle="1" w:styleId="CommentTextChar">
    <w:name w:val="Comment Text Char"/>
    <w:basedOn w:val="DefaultParagraphFont"/>
    <w:link w:val="CommentText"/>
    <w:uiPriority w:val="99"/>
    <w:rsid w:val="00FB0F26"/>
    <w:rPr>
      <w:rFonts w:ascii="Arial" w:eastAsiaTheme="minorHAnsi" w:hAnsi="Arial"/>
      <w:sz w:val="20"/>
      <w:szCs w:val="20"/>
      <w:lang w:eastAsia="en-US"/>
    </w:rPr>
  </w:style>
  <w:style w:type="paragraph" w:styleId="CommentSubject">
    <w:name w:val="annotation subject"/>
    <w:basedOn w:val="CommentText"/>
    <w:next w:val="CommentText"/>
    <w:link w:val="CommentSubjectChar"/>
    <w:uiPriority w:val="99"/>
    <w:semiHidden/>
    <w:unhideWhenUsed/>
    <w:rsid w:val="00FB0F26"/>
    <w:rPr>
      <w:b/>
      <w:bCs/>
    </w:rPr>
  </w:style>
  <w:style w:type="character" w:customStyle="1" w:styleId="CommentSubjectChar">
    <w:name w:val="Comment Subject Char"/>
    <w:basedOn w:val="CommentTextChar"/>
    <w:link w:val="CommentSubject"/>
    <w:uiPriority w:val="99"/>
    <w:semiHidden/>
    <w:rsid w:val="00FB0F26"/>
    <w:rPr>
      <w:rFonts w:ascii="Arial" w:eastAsiaTheme="minorHAnsi" w:hAnsi="Arial"/>
      <w:b/>
      <w:bCs/>
      <w:sz w:val="20"/>
      <w:szCs w:val="20"/>
      <w:lang w:eastAsia="en-US"/>
    </w:rPr>
  </w:style>
  <w:style w:type="table" w:styleId="TableGrid">
    <w:name w:val="Table Grid"/>
    <w:basedOn w:val="TableNormal"/>
    <w:uiPriority w:val="39"/>
    <w:rsid w:val="000E4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D96B14"/>
  </w:style>
  <w:style w:type="character" w:styleId="Strong">
    <w:name w:val="Strong"/>
    <w:basedOn w:val="DefaultParagraphFont"/>
    <w:uiPriority w:val="22"/>
    <w:qFormat/>
    <w:rsid w:val="007D66EF"/>
    <w:rPr>
      <w:b/>
      <w:bCs/>
    </w:rPr>
  </w:style>
  <w:style w:type="paragraph" w:styleId="TableofFigures">
    <w:name w:val="table of figures"/>
    <w:basedOn w:val="Normal"/>
    <w:next w:val="Normal"/>
    <w:uiPriority w:val="99"/>
    <w:unhideWhenUsed/>
    <w:rsid w:val="00532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0145">
      <w:bodyDiv w:val="1"/>
      <w:marLeft w:val="0"/>
      <w:marRight w:val="0"/>
      <w:marTop w:val="0"/>
      <w:marBottom w:val="0"/>
      <w:divBdr>
        <w:top w:val="none" w:sz="0" w:space="0" w:color="auto"/>
        <w:left w:val="none" w:sz="0" w:space="0" w:color="auto"/>
        <w:bottom w:val="none" w:sz="0" w:space="0" w:color="auto"/>
        <w:right w:val="none" w:sz="0" w:space="0" w:color="auto"/>
      </w:divBdr>
    </w:div>
    <w:div w:id="3286602">
      <w:bodyDiv w:val="1"/>
      <w:marLeft w:val="0"/>
      <w:marRight w:val="0"/>
      <w:marTop w:val="0"/>
      <w:marBottom w:val="0"/>
      <w:divBdr>
        <w:top w:val="none" w:sz="0" w:space="0" w:color="auto"/>
        <w:left w:val="none" w:sz="0" w:space="0" w:color="auto"/>
        <w:bottom w:val="none" w:sz="0" w:space="0" w:color="auto"/>
        <w:right w:val="none" w:sz="0" w:space="0" w:color="auto"/>
      </w:divBdr>
    </w:div>
    <w:div w:id="11156026">
      <w:bodyDiv w:val="1"/>
      <w:marLeft w:val="0"/>
      <w:marRight w:val="0"/>
      <w:marTop w:val="0"/>
      <w:marBottom w:val="0"/>
      <w:divBdr>
        <w:top w:val="none" w:sz="0" w:space="0" w:color="auto"/>
        <w:left w:val="none" w:sz="0" w:space="0" w:color="auto"/>
        <w:bottom w:val="none" w:sz="0" w:space="0" w:color="auto"/>
        <w:right w:val="none" w:sz="0" w:space="0" w:color="auto"/>
      </w:divBdr>
    </w:div>
    <w:div w:id="18506464">
      <w:bodyDiv w:val="1"/>
      <w:marLeft w:val="0"/>
      <w:marRight w:val="0"/>
      <w:marTop w:val="0"/>
      <w:marBottom w:val="0"/>
      <w:divBdr>
        <w:top w:val="none" w:sz="0" w:space="0" w:color="auto"/>
        <w:left w:val="none" w:sz="0" w:space="0" w:color="auto"/>
        <w:bottom w:val="none" w:sz="0" w:space="0" w:color="auto"/>
        <w:right w:val="none" w:sz="0" w:space="0" w:color="auto"/>
      </w:divBdr>
    </w:div>
    <w:div w:id="26686787">
      <w:bodyDiv w:val="1"/>
      <w:marLeft w:val="0"/>
      <w:marRight w:val="0"/>
      <w:marTop w:val="0"/>
      <w:marBottom w:val="0"/>
      <w:divBdr>
        <w:top w:val="none" w:sz="0" w:space="0" w:color="auto"/>
        <w:left w:val="none" w:sz="0" w:space="0" w:color="auto"/>
        <w:bottom w:val="none" w:sz="0" w:space="0" w:color="auto"/>
        <w:right w:val="none" w:sz="0" w:space="0" w:color="auto"/>
      </w:divBdr>
    </w:div>
    <w:div w:id="43259266">
      <w:bodyDiv w:val="1"/>
      <w:marLeft w:val="0"/>
      <w:marRight w:val="0"/>
      <w:marTop w:val="0"/>
      <w:marBottom w:val="0"/>
      <w:divBdr>
        <w:top w:val="none" w:sz="0" w:space="0" w:color="auto"/>
        <w:left w:val="none" w:sz="0" w:space="0" w:color="auto"/>
        <w:bottom w:val="none" w:sz="0" w:space="0" w:color="auto"/>
        <w:right w:val="none" w:sz="0" w:space="0" w:color="auto"/>
      </w:divBdr>
    </w:div>
    <w:div w:id="44374504">
      <w:bodyDiv w:val="1"/>
      <w:marLeft w:val="0"/>
      <w:marRight w:val="0"/>
      <w:marTop w:val="0"/>
      <w:marBottom w:val="0"/>
      <w:divBdr>
        <w:top w:val="none" w:sz="0" w:space="0" w:color="auto"/>
        <w:left w:val="none" w:sz="0" w:space="0" w:color="auto"/>
        <w:bottom w:val="none" w:sz="0" w:space="0" w:color="auto"/>
        <w:right w:val="none" w:sz="0" w:space="0" w:color="auto"/>
      </w:divBdr>
    </w:div>
    <w:div w:id="48890961">
      <w:bodyDiv w:val="1"/>
      <w:marLeft w:val="0"/>
      <w:marRight w:val="0"/>
      <w:marTop w:val="0"/>
      <w:marBottom w:val="0"/>
      <w:divBdr>
        <w:top w:val="none" w:sz="0" w:space="0" w:color="auto"/>
        <w:left w:val="none" w:sz="0" w:space="0" w:color="auto"/>
        <w:bottom w:val="none" w:sz="0" w:space="0" w:color="auto"/>
        <w:right w:val="none" w:sz="0" w:space="0" w:color="auto"/>
      </w:divBdr>
    </w:div>
    <w:div w:id="58358960">
      <w:bodyDiv w:val="1"/>
      <w:marLeft w:val="0"/>
      <w:marRight w:val="0"/>
      <w:marTop w:val="0"/>
      <w:marBottom w:val="0"/>
      <w:divBdr>
        <w:top w:val="none" w:sz="0" w:space="0" w:color="auto"/>
        <w:left w:val="none" w:sz="0" w:space="0" w:color="auto"/>
        <w:bottom w:val="none" w:sz="0" w:space="0" w:color="auto"/>
        <w:right w:val="none" w:sz="0" w:space="0" w:color="auto"/>
      </w:divBdr>
    </w:div>
    <w:div w:id="66731636">
      <w:bodyDiv w:val="1"/>
      <w:marLeft w:val="0"/>
      <w:marRight w:val="0"/>
      <w:marTop w:val="0"/>
      <w:marBottom w:val="0"/>
      <w:divBdr>
        <w:top w:val="none" w:sz="0" w:space="0" w:color="auto"/>
        <w:left w:val="none" w:sz="0" w:space="0" w:color="auto"/>
        <w:bottom w:val="none" w:sz="0" w:space="0" w:color="auto"/>
        <w:right w:val="none" w:sz="0" w:space="0" w:color="auto"/>
      </w:divBdr>
      <w:divsChild>
        <w:div w:id="1320034486">
          <w:marLeft w:val="0"/>
          <w:marRight w:val="0"/>
          <w:marTop w:val="0"/>
          <w:marBottom w:val="0"/>
          <w:divBdr>
            <w:top w:val="none" w:sz="0" w:space="0" w:color="auto"/>
            <w:left w:val="none" w:sz="0" w:space="0" w:color="auto"/>
            <w:bottom w:val="none" w:sz="0" w:space="0" w:color="auto"/>
            <w:right w:val="none" w:sz="0" w:space="0" w:color="auto"/>
          </w:divBdr>
          <w:divsChild>
            <w:div w:id="711197858">
              <w:marLeft w:val="0"/>
              <w:marRight w:val="0"/>
              <w:marTop w:val="0"/>
              <w:marBottom w:val="0"/>
              <w:divBdr>
                <w:top w:val="none" w:sz="0" w:space="0" w:color="auto"/>
                <w:left w:val="none" w:sz="0" w:space="0" w:color="auto"/>
                <w:bottom w:val="none" w:sz="0" w:space="0" w:color="auto"/>
                <w:right w:val="none" w:sz="0" w:space="0" w:color="auto"/>
              </w:divBdr>
              <w:divsChild>
                <w:div w:id="320087544">
                  <w:marLeft w:val="0"/>
                  <w:marRight w:val="0"/>
                  <w:marTop w:val="0"/>
                  <w:marBottom w:val="0"/>
                  <w:divBdr>
                    <w:top w:val="none" w:sz="0" w:space="0" w:color="auto"/>
                    <w:left w:val="none" w:sz="0" w:space="0" w:color="auto"/>
                    <w:bottom w:val="none" w:sz="0" w:space="0" w:color="auto"/>
                    <w:right w:val="none" w:sz="0" w:space="0" w:color="auto"/>
                  </w:divBdr>
                  <w:divsChild>
                    <w:div w:id="716512235">
                      <w:marLeft w:val="0"/>
                      <w:marRight w:val="0"/>
                      <w:marTop w:val="0"/>
                      <w:marBottom w:val="0"/>
                      <w:divBdr>
                        <w:top w:val="none" w:sz="0" w:space="0" w:color="auto"/>
                        <w:left w:val="none" w:sz="0" w:space="0" w:color="auto"/>
                        <w:bottom w:val="none" w:sz="0" w:space="0" w:color="auto"/>
                        <w:right w:val="none" w:sz="0" w:space="0" w:color="auto"/>
                      </w:divBdr>
                      <w:divsChild>
                        <w:div w:id="252007411">
                          <w:marLeft w:val="0"/>
                          <w:marRight w:val="0"/>
                          <w:marTop w:val="0"/>
                          <w:marBottom w:val="0"/>
                          <w:divBdr>
                            <w:top w:val="none" w:sz="0" w:space="0" w:color="auto"/>
                            <w:left w:val="none" w:sz="0" w:space="0" w:color="auto"/>
                            <w:bottom w:val="none" w:sz="0" w:space="0" w:color="auto"/>
                            <w:right w:val="none" w:sz="0" w:space="0" w:color="auto"/>
                          </w:divBdr>
                          <w:divsChild>
                            <w:div w:id="1862232979">
                              <w:marLeft w:val="0"/>
                              <w:marRight w:val="0"/>
                              <w:marTop w:val="0"/>
                              <w:marBottom w:val="0"/>
                              <w:divBdr>
                                <w:top w:val="none" w:sz="0" w:space="0" w:color="auto"/>
                                <w:left w:val="none" w:sz="0" w:space="0" w:color="auto"/>
                                <w:bottom w:val="none" w:sz="0" w:space="0" w:color="auto"/>
                                <w:right w:val="none" w:sz="0" w:space="0" w:color="auto"/>
                              </w:divBdr>
                              <w:divsChild>
                                <w:div w:id="1215848474">
                                  <w:marLeft w:val="0"/>
                                  <w:marRight w:val="0"/>
                                  <w:marTop w:val="0"/>
                                  <w:marBottom w:val="0"/>
                                  <w:divBdr>
                                    <w:top w:val="none" w:sz="0" w:space="0" w:color="auto"/>
                                    <w:left w:val="none" w:sz="0" w:space="0" w:color="auto"/>
                                    <w:bottom w:val="none" w:sz="0" w:space="0" w:color="auto"/>
                                    <w:right w:val="none" w:sz="0" w:space="0" w:color="auto"/>
                                  </w:divBdr>
                                  <w:divsChild>
                                    <w:div w:id="164570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474924">
      <w:bodyDiv w:val="1"/>
      <w:marLeft w:val="0"/>
      <w:marRight w:val="0"/>
      <w:marTop w:val="0"/>
      <w:marBottom w:val="0"/>
      <w:divBdr>
        <w:top w:val="none" w:sz="0" w:space="0" w:color="auto"/>
        <w:left w:val="none" w:sz="0" w:space="0" w:color="auto"/>
        <w:bottom w:val="none" w:sz="0" w:space="0" w:color="auto"/>
        <w:right w:val="none" w:sz="0" w:space="0" w:color="auto"/>
      </w:divBdr>
    </w:div>
    <w:div w:id="93674272">
      <w:bodyDiv w:val="1"/>
      <w:marLeft w:val="0"/>
      <w:marRight w:val="0"/>
      <w:marTop w:val="0"/>
      <w:marBottom w:val="0"/>
      <w:divBdr>
        <w:top w:val="none" w:sz="0" w:space="0" w:color="auto"/>
        <w:left w:val="none" w:sz="0" w:space="0" w:color="auto"/>
        <w:bottom w:val="none" w:sz="0" w:space="0" w:color="auto"/>
        <w:right w:val="none" w:sz="0" w:space="0" w:color="auto"/>
      </w:divBdr>
    </w:div>
    <w:div w:id="123012357">
      <w:bodyDiv w:val="1"/>
      <w:marLeft w:val="0"/>
      <w:marRight w:val="0"/>
      <w:marTop w:val="0"/>
      <w:marBottom w:val="0"/>
      <w:divBdr>
        <w:top w:val="none" w:sz="0" w:space="0" w:color="auto"/>
        <w:left w:val="none" w:sz="0" w:space="0" w:color="auto"/>
        <w:bottom w:val="none" w:sz="0" w:space="0" w:color="auto"/>
        <w:right w:val="none" w:sz="0" w:space="0" w:color="auto"/>
      </w:divBdr>
    </w:div>
    <w:div w:id="124466889">
      <w:bodyDiv w:val="1"/>
      <w:marLeft w:val="0"/>
      <w:marRight w:val="0"/>
      <w:marTop w:val="0"/>
      <w:marBottom w:val="0"/>
      <w:divBdr>
        <w:top w:val="none" w:sz="0" w:space="0" w:color="auto"/>
        <w:left w:val="none" w:sz="0" w:space="0" w:color="auto"/>
        <w:bottom w:val="none" w:sz="0" w:space="0" w:color="auto"/>
        <w:right w:val="none" w:sz="0" w:space="0" w:color="auto"/>
      </w:divBdr>
    </w:div>
    <w:div w:id="171646531">
      <w:bodyDiv w:val="1"/>
      <w:marLeft w:val="0"/>
      <w:marRight w:val="0"/>
      <w:marTop w:val="0"/>
      <w:marBottom w:val="0"/>
      <w:divBdr>
        <w:top w:val="none" w:sz="0" w:space="0" w:color="auto"/>
        <w:left w:val="none" w:sz="0" w:space="0" w:color="auto"/>
        <w:bottom w:val="none" w:sz="0" w:space="0" w:color="auto"/>
        <w:right w:val="none" w:sz="0" w:space="0" w:color="auto"/>
      </w:divBdr>
    </w:div>
    <w:div w:id="176817244">
      <w:bodyDiv w:val="1"/>
      <w:marLeft w:val="0"/>
      <w:marRight w:val="0"/>
      <w:marTop w:val="0"/>
      <w:marBottom w:val="0"/>
      <w:divBdr>
        <w:top w:val="none" w:sz="0" w:space="0" w:color="auto"/>
        <w:left w:val="none" w:sz="0" w:space="0" w:color="auto"/>
        <w:bottom w:val="none" w:sz="0" w:space="0" w:color="auto"/>
        <w:right w:val="none" w:sz="0" w:space="0" w:color="auto"/>
      </w:divBdr>
    </w:div>
    <w:div w:id="196894775">
      <w:bodyDiv w:val="1"/>
      <w:marLeft w:val="0"/>
      <w:marRight w:val="0"/>
      <w:marTop w:val="0"/>
      <w:marBottom w:val="0"/>
      <w:divBdr>
        <w:top w:val="none" w:sz="0" w:space="0" w:color="auto"/>
        <w:left w:val="none" w:sz="0" w:space="0" w:color="auto"/>
        <w:bottom w:val="none" w:sz="0" w:space="0" w:color="auto"/>
        <w:right w:val="none" w:sz="0" w:space="0" w:color="auto"/>
      </w:divBdr>
    </w:div>
    <w:div w:id="197399090">
      <w:bodyDiv w:val="1"/>
      <w:marLeft w:val="0"/>
      <w:marRight w:val="0"/>
      <w:marTop w:val="0"/>
      <w:marBottom w:val="0"/>
      <w:divBdr>
        <w:top w:val="none" w:sz="0" w:space="0" w:color="auto"/>
        <w:left w:val="none" w:sz="0" w:space="0" w:color="auto"/>
        <w:bottom w:val="none" w:sz="0" w:space="0" w:color="auto"/>
        <w:right w:val="none" w:sz="0" w:space="0" w:color="auto"/>
      </w:divBdr>
    </w:div>
    <w:div w:id="211886037">
      <w:bodyDiv w:val="1"/>
      <w:marLeft w:val="0"/>
      <w:marRight w:val="0"/>
      <w:marTop w:val="0"/>
      <w:marBottom w:val="0"/>
      <w:divBdr>
        <w:top w:val="none" w:sz="0" w:space="0" w:color="auto"/>
        <w:left w:val="none" w:sz="0" w:space="0" w:color="auto"/>
        <w:bottom w:val="none" w:sz="0" w:space="0" w:color="auto"/>
        <w:right w:val="none" w:sz="0" w:space="0" w:color="auto"/>
      </w:divBdr>
    </w:div>
    <w:div w:id="214971073">
      <w:bodyDiv w:val="1"/>
      <w:marLeft w:val="0"/>
      <w:marRight w:val="0"/>
      <w:marTop w:val="0"/>
      <w:marBottom w:val="0"/>
      <w:divBdr>
        <w:top w:val="none" w:sz="0" w:space="0" w:color="auto"/>
        <w:left w:val="none" w:sz="0" w:space="0" w:color="auto"/>
        <w:bottom w:val="none" w:sz="0" w:space="0" w:color="auto"/>
        <w:right w:val="none" w:sz="0" w:space="0" w:color="auto"/>
      </w:divBdr>
    </w:div>
    <w:div w:id="262809845">
      <w:bodyDiv w:val="1"/>
      <w:marLeft w:val="0"/>
      <w:marRight w:val="0"/>
      <w:marTop w:val="0"/>
      <w:marBottom w:val="0"/>
      <w:divBdr>
        <w:top w:val="none" w:sz="0" w:space="0" w:color="auto"/>
        <w:left w:val="none" w:sz="0" w:space="0" w:color="auto"/>
        <w:bottom w:val="none" w:sz="0" w:space="0" w:color="auto"/>
        <w:right w:val="none" w:sz="0" w:space="0" w:color="auto"/>
      </w:divBdr>
    </w:div>
    <w:div w:id="264385520">
      <w:bodyDiv w:val="1"/>
      <w:marLeft w:val="0"/>
      <w:marRight w:val="0"/>
      <w:marTop w:val="0"/>
      <w:marBottom w:val="0"/>
      <w:divBdr>
        <w:top w:val="none" w:sz="0" w:space="0" w:color="auto"/>
        <w:left w:val="none" w:sz="0" w:space="0" w:color="auto"/>
        <w:bottom w:val="none" w:sz="0" w:space="0" w:color="auto"/>
        <w:right w:val="none" w:sz="0" w:space="0" w:color="auto"/>
      </w:divBdr>
      <w:divsChild>
        <w:div w:id="1654521983">
          <w:marLeft w:val="0"/>
          <w:marRight w:val="0"/>
          <w:marTop w:val="0"/>
          <w:marBottom w:val="0"/>
          <w:divBdr>
            <w:top w:val="none" w:sz="0" w:space="0" w:color="auto"/>
            <w:left w:val="none" w:sz="0" w:space="0" w:color="auto"/>
            <w:bottom w:val="none" w:sz="0" w:space="0" w:color="auto"/>
            <w:right w:val="none" w:sz="0" w:space="0" w:color="auto"/>
          </w:divBdr>
          <w:divsChild>
            <w:div w:id="565338575">
              <w:marLeft w:val="0"/>
              <w:marRight w:val="0"/>
              <w:marTop w:val="0"/>
              <w:marBottom w:val="0"/>
              <w:divBdr>
                <w:top w:val="none" w:sz="0" w:space="0" w:color="auto"/>
                <w:left w:val="none" w:sz="0" w:space="0" w:color="auto"/>
                <w:bottom w:val="none" w:sz="0" w:space="0" w:color="auto"/>
                <w:right w:val="none" w:sz="0" w:space="0" w:color="auto"/>
              </w:divBdr>
              <w:divsChild>
                <w:div w:id="1793668260">
                  <w:marLeft w:val="0"/>
                  <w:marRight w:val="0"/>
                  <w:marTop w:val="0"/>
                  <w:marBottom w:val="0"/>
                  <w:divBdr>
                    <w:top w:val="none" w:sz="0" w:space="0" w:color="auto"/>
                    <w:left w:val="none" w:sz="0" w:space="0" w:color="auto"/>
                    <w:bottom w:val="none" w:sz="0" w:space="0" w:color="auto"/>
                    <w:right w:val="none" w:sz="0" w:space="0" w:color="auto"/>
                  </w:divBdr>
                  <w:divsChild>
                    <w:div w:id="776025715">
                      <w:marLeft w:val="0"/>
                      <w:marRight w:val="0"/>
                      <w:marTop w:val="0"/>
                      <w:marBottom w:val="0"/>
                      <w:divBdr>
                        <w:top w:val="none" w:sz="0" w:space="0" w:color="auto"/>
                        <w:left w:val="none" w:sz="0" w:space="0" w:color="auto"/>
                        <w:bottom w:val="none" w:sz="0" w:space="0" w:color="auto"/>
                        <w:right w:val="none" w:sz="0" w:space="0" w:color="auto"/>
                      </w:divBdr>
                      <w:divsChild>
                        <w:div w:id="1934387378">
                          <w:marLeft w:val="0"/>
                          <w:marRight w:val="0"/>
                          <w:marTop w:val="0"/>
                          <w:marBottom w:val="0"/>
                          <w:divBdr>
                            <w:top w:val="none" w:sz="0" w:space="0" w:color="auto"/>
                            <w:left w:val="none" w:sz="0" w:space="0" w:color="auto"/>
                            <w:bottom w:val="none" w:sz="0" w:space="0" w:color="auto"/>
                            <w:right w:val="none" w:sz="0" w:space="0" w:color="auto"/>
                          </w:divBdr>
                          <w:divsChild>
                            <w:div w:id="631718880">
                              <w:marLeft w:val="0"/>
                              <w:marRight w:val="0"/>
                              <w:marTop w:val="0"/>
                              <w:marBottom w:val="0"/>
                              <w:divBdr>
                                <w:top w:val="none" w:sz="0" w:space="0" w:color="auto"/>
                                <w:left w:val="none" w:sz="0" w:space="0" w:color="auto"/>
                                <w:bottom w:val="none" w:sz="0" w:space="0" w:color="auto"/>
                                <w:right w:val="none" w:sz="0" w:space="0" w:color="auto"/>
                              </w:divBdr>
                              <w:divsChild>
                                <w:div w:id="1365013513">
                                  <w:marLeft w:val="0"/>
                                  <w:marRight w:val="0"/>
                                  <w:marTop w:val="0"/>
                                  <w:marBottom w:val="0"/>
                                  <w:divBdr>
                                    <w:top w:val="none" w:sz="0" w:space="0" w:color="auto"/>
                                    <w:left w:val="none" w:sz="0" w:space="0" w:color="auto"/>
                                    <w:bottom w:val="none" w:sz="0" w:space="0" w:color="auto"/>
                                    <w:right w:val="none" w:sz="0" w:space="0" w:color="auto"/>
                                  </w:divBdr>
                                  <w:divsChild>
                                    <w:div w:id="137719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9169439">
      <w:bodyDiv w:val="1"/>
      <w:marLeft w:val="0"/>
      <w:marRight w:val="0"/>
      <w:marTop w:val="0"/>
      <w:marBottom w:val="0"/>
      <w:divBdr>
        <w:top w:val="none" w:sz="0" w:space="0" w:color="auto"/>
        <w:left w:val="none" w:sz="0" w:space="0" w:color="auto"/>
        <w:bottom w:val="none" w:sz="0" w:space="0" w:color="auto"/>
        <w:right w:val="none" w:sz="0" w:space="0" w:color="auto"/>
      </w:divBdr>
    </w:div>
    <w:div w:id="303125261">
      <w:bodyDiv w:val="1"/>
      <w:marLeft w:val="0"/>
      <w:marRight w:val="0"/>
      <w:marTop w:val="0"/>
      <w:marBottom w:val="0"/>
      <w:divBdr>
        <w:top w:val="none" w:sz="0" w:space="0" w:color="auto"/>
        <w:left w:val="none" w:sz="0" w:space="0" w:color="auto"/>
        <w:bottom w:val="none" w:sz="0" w:space="0" w:color="auto"/>
        <w:right w:val="none" w:sz="0" w:space="0" w:color="auto"/>
      </w:divBdr>
    </w:div>
    <w:div w:id="311523727">
      <w:bodyDiv w:val="1"/>
      <w:marLeft w:val="0"/>
      <w:marRight w:val="0"/>
      <w:marTop w:val="0"/>
      <w:marBottom w:val="0"/>
      <w:divBdr>
        <w:top w:val="none" w:sz="0" w:space="0" w:color="auto"/>
        <w:left w:val="none" w:sz="0" w:space="0" w:color="auto"/>
        <w:bottom w:val="none" w:sz="0" w:space="0" w:color="auto"/>
        <w:right w:val="none" w:sz="0" w:space="0" w:color="auto"/>
      </w:divBdr>
    </w:div>
    <w:div w:id="331684450">
      <w:bodyDiv w:val="1"/>
      <w:marLeft w:val="0"/>
      <w:marRight w:val="0"/>
      <w:marTop w:val="0"/>
      <w:marBottom w:val="0"/>
      <w:divBdr>
        <w:top w:val="none" w:sz="0" w:space="0" w:color="auto"/>
        <w:left w:val="none" w:sz="0" w:space="0" w:color="auto"/>
        <w:bottom w:val="none" w:sz="0" w:space="0" w:color="auto"/>
        <w:right w:val="none" w:sz="0" w:space="0" w:color="auto"/>
      </w:divBdr>
    </w:div>
    <w:div w:id="341786235">
      <w:bodyDiv w:val="1"/>
      <w:marLeft w:val="0"/>
      <w:marRight w:val="0"/>
      <w:marTop w:val="0"/>
      <w:marBottom w:val="0"/>
      <w:divBdr>
        <w:top w:val="none" w:sz="0" w:space="0" w:color="auto"/>
        <w:left w:val="none" w:sz="0" w:space="0" w:color="auto"/>
        <w:bottom w:val="none" w:sz="0" w:space="0" w:color="auto"/>
        <w:right w:val="none" w:sz="0" w:space="0" w:color="auto"/>
      </w:divBdr>
    </w:div>
    <w:div w:id="342781343">
      <w:bodyDiv w:val="1"/>
      <w:marLeft w:val="0"/>
      <w:marRight w:val="0"/>
      <w:marTop w:val="0"/>
      <w:marBottom w:val="0"/>
      <w:divBdr>
        <w:top w:val="none" w:sz="0" w:space="0" w:color="auto"/>
        <w:left w:val="none" w:sz="0" w:space="0" w:color="auto"/>
        <w:bottom w:val="none" w:sz="0" w:space="0" w:color="auto"/>
        <w:right w:val="none" w:sz="0" w:space="0" w:color="auto"/>
      </w:divBdr>
    </w:div>
    <w:div w:id="350110164">
      <w:bodyDiv w:val="1"/>
      <w:marLeft w:val="0"/>
      <w:marRight w:val="0"/>
      <w:marTop w:val="0"/>
      <w:marBottom w:val="0"/>
      <w:divBdr>
        <w:top w:val="none" w:sz="0" w:space="0" w:color="auto"/>
        <w:left w:val="none" w:sz="0" w:space="0" w:color="auto"/>
        <w:bottom w:val="none" w:sz="0" w:space="0" w:color="auto"/>
        <w:right w:val="none" w:sz="0" w:space="0" w:color="auto"/>
      </w:divBdr>
    </w:div>
    <w:div w:id="354043941">
      <w:bodyDiv w:val="1"/>
      <w:marLeft w:val="0"/>
      <w:marRight w:val="0"/>
      <w:marTop w:val="0"/>
      <w:marBottom w:val="0"/>
      <w:divBdr>
        <w:top w:val="none" w:sz="0" w:space="0" w:color="auto"/>
        <w:left w:val="none" w:sz="0" w:space="0" w:color="auto"/>
        <w:bottom w:val="none" w:sz="0" w:space="0" w:color="auto"/>
        <w:right w:val="none" w:sz="0" w:space="0" w:color="auto"/>
      </w:divBdr>
    </w:div>
    <w:div w:id="367527968">
      <w:bodyDiv w:val="1"/>
      <w:marLeft w:val="0"/>
      <w:marRight w:val="0"/>
      <w:marTop w:val="0"/>
      <w:marBottom w:val="0"/>
      <w:divBdr>
        <w:top w:val="none" w:sz="0" w:space="0" w:color="auto"/>
        <w:left w:val="none" w:sz="0" w:space="0" w:color="auto"/>
        <w:bottom w:val="none" w:sz="0" w:space="0" w:color="auto"/>
        <w:right w:val="none" w:sz="0" w:space="0" w:color="auto"/>
      </w:divBdr>
    </w:div>
    <w:div w:id="367804486">
      <w:bodyDiv w:val="1"/>
      <w:marLeft w:val="0"/>
      <w:marRight w:val="0"/>
      <w:marTop w:val="0"/>
      <w:marBottom w:val="0"/>
      <w:divBdr>
        <w:top w:val="none" w:sz="0" w:space="0" w:color="auto"/>
        <w:left w:val="none" w:sz="0" w:space="0" w:color="auto"/>
        <w:bottom w:val="none" w:sz="0" w:space="0" w:color="auto"/>
        <w:right w:val="none" w:sz="0" w:space="0" w:color="auto"/>
      </w:divBdr>
    </w:div>
    <w:div w:id="378364757">
      <w:bodyDiv w:val="1"/>
      <w:marLeft w:val="0"/>
      <w:marRight w:val="0"/>
      <w:marTop w:val="0"/>
      <w:marBottom w:val="0"/>
      <w:divBdr>
        <w:top w:val="none" w:sz="0" w:space="0" w:color="auto"/>
        <w:left w:val="none" w:sz="0" w:space="0" w:color="auto"/>
        <w:bottom w:val="none" w:sz="0" w:space="0" w:color="auto"/>
        <w:right w:val="none" w:sz="0" w:space="0" w:color="auto"/>
      </w:divBdr>
    </w:div>
    <w:div w:id="428082693">
      <w:bodyDiv w:val="1"/>
      <w:marLeft w:val="0"/>
      <w:marRight w:val="0"/>
      <w:marTop w:val="0"/>
      <w:marBottom w:val="0"/>
      <w:divBdr>
        <w:top w:val="none" w:sz="0" w:space="0" w:color="auto"/>
        <w:left w:val="none" w:sz="0" w:space="0" w:color="auto"/>
        <w:bottom w:val="none" w:sz="0" w:space="0" w:color="auto"/>
        <w:right w:val="none" w:sz="0" w:space="0" w:color="auto"/>
      </w:divBdr>
    </w:div>
    <w:div w:id="446197527">
      <w:bodyDiv w:val="1"/>
      <w:marLeft w:val="0"/>
      <w:marRight w:val="0"/>
      <w:marTop w:val="0"/>
      <w:marBottom w:val="0"/>
      <w:divBdr>
        <w:top w:val="none" w:sz="0" w:space="0" w:color="auto"/>
        <w:left w:val="none" w:sz="0" w:space="0" w:color="auto"/>
        <w:bottom w:val="none" w:sz="0" w:space="0" w:color="auto"/>
        <w:right w:val="none" w:sz="0" w:space="0" w:color="auto"/>
      </w:divBdr>
    </w:div>
    <w:div w:id="461077197">
      <w:bodyDiv w:val="1"/>
      <w:marLeft w:val="0"/>
      <w:marRight w:val="0"/>
      <w:marTop w:val="0"/>
      <w:marBottom w:val="0"/>
      <w:divBdr>
        <w:top w:val="none" w:sz="0" w:space="0" w:color="auto"/>
        <w:left w:val="none" w:sz="0" w:space="0" w:color="auto"/>
        <w:bottom w:val="none" w:sz="0" w:space="0" w:color="auto"/>
        <w:right w:val="none" w:sz="0" w:space="0" w:color="auto"/>
      </w:divBdr>
    </w:div>
    <w:div w:id="494491673">
      <w:bodyDiv w:val="1"/>
      <w:marLeft w:val="0"/>
      <w:marRight w:val="0"/>
      <w:marTop w:val="0"/>
      <w:marBottom w:val="0"/>
      <w:divBdr>
        <w:top w:val="none" w:sz="0" w:space="0" w:color="auto"/>
        <w:left w:val="none" w:sz="0" w:space="0" w:color="auto"/>
        <w:bottom w:val="none" w:sz="0" w:space="0" w:color="auto"/>
        <w:right w:val="none" w:sz="0" w:space="0" w:color="auto"/>
      </w:divBdr>
    </w:div>
    <w:div w:id="496195193">
      <w:bodyDiv w:val="1"/>
      <w:marLeft w:val="0"/>
      <w:marRight w:val="0"/>
      <w:marTop w:val="0"/>
      <w:marBottom w:val="0"/>
      <w:divBdr>
        <w:top w:val="none" w:sz="0" w:space="0" w:color="auto"/>
        <w:left w:val="none" w:sz="0" w:space="0" w:color="auto"/>
        <w:bottom w:val="none" w:sz="0" w:space="0" w:color="auto"/>
        <w:right w:val="none" w:sz="0" w:space="0" w:color="auto"/>
      </w:divBdr>
    </w:div>
    <w:div w:id="514153443">
      <w:bodyDiv w:val="1"/>
      <w:marLeft w:val="0"/>
      <w:marRight w:val="0"/>
      <w:marTop w:val="0"/>
      <w:marBottom w:val="0"/>
      <w:divBdr>
        <w:top w:val="none" w:sz="0" w:space="0" w:color="auto"/>
        <w:left w:val="none" w:sz="0" w:space="0" w:color="auto"/>
        <w:bottom w:val="none" w:sz="0" w:space="0" w:color="auto"/>
        <w:right w:val="none" w:sz="0" w:space="0" w:color="auto"/>
      </w:divBdr>
    </w:div>
    <w:div w:id="544366744">
      <w:bodyDiv w:val="1"/>
      <w:marLeft w:val="0"/>
      <w:marRight w:val="0"/>
      <w:marTop w:val="0"/>
      <w:marBottom w:val="0"/>
      <w:divBdr>
        <w:top w:val="none" w:sz="0" w:space="0" w:color="auto"/>
        <w:left w:val="none" w:sz="0" w:space="0" w:color="auto"/>
        <w:bottom w:val="none" w:sz="0" w:space="0" w:color="auto"/>
        <w:right w:val="none" w:sz="0" w:space="0" w:color="auto"/>
      </w:divBdr>
    </w:div>
    <w:div w:id="561331726">
      <w:bodyDiv w:val="1"/>
      <w:marLeft w:val="0"/>
      <w:marRight w:val="0"/>
      <w:marTop w:val="0"/>
      <w:marBottom w:val="0"/>
      <w:divBdr>
        <w:top w:val="none" w:sz="0" w:space="0" w:color="auto"/>
        <w:left w:val="none" w:sz="0" w:space="0" w:color="auto"/>
        <w:bottom w:val="none" w:sz="0" w:space="0" w:color="auto"/>
        <w:right w:val="none" w:sz="0" w:space="0" w:color="auto"/>
      </w:divBdr>
    </w:div>
    <w:div w:id="583224875">
      <w:bodyDiv w:val="1"/>
      <w:marLeft w:val="0"/>
      <w:marRight w:val="0"/>
      <w:marTop w:val="0"/>
      <w:marBottom w:val="0"/>
      <w:divBdr>
        <w:top w:val="none" w:sz="0" w:space="0" w:color="auto"/>
        <w:left w:val="none" w:sz="0" w:space="0" w:color="auto"/>
        <w:bottom w:val="none" w:sz="0" w:space="0" w:color="auto"/>
        <w:right w:val="none" w:sz="0" w:space="0" w:color="auto"/>
      </w:divBdr>
    </w:div>
    <w:div w:id="590433398">
      <w:bodyDiv w:val="1"/>
      <w:marLeft w:val="0"/>
      <w:marRight w:val="0"/>
      <w:marTop w:val="0"/>
      <w:marBottom w:val="0"/>
      <w:divBdr>
        <w:top w:val="none" w:sz="0" w:space="0" w:color="auto"/>
        <w:left w:val="none" w:sz="0" w:space="0" w:color="auto"/>
        <w:bottom w:val="none" w:sz="0" w:space="0" w:color="auto"/>
        <w:right w:val="none" w:sz="0" w:space="0" w:color="auto"/>
      </w:divBdr>
    </w:div>
    <w:div w:id="609583010">
      <w:bodyDiv w:val="1"/>
      <w:marLeft w:val="0"/>
      <w:marRight w:val="0"/>
      <w:marTop w:val="0"/>
      <w:marBottom w:val="0"/>
      <w:divBdr>
        <w:top w:val="none" w:sz="0" w:space="0" w:color="auto"/>
        <w:left w:val="none" w:sz="0" w:space="0" w:color="auto"/>
        <w:bottom w:val="none" w:sz="0" w:space="0" w:color="auto"/>
        <w:right w:val="none" w:sz="0" w:space="0" w:color="auto"/>
      </w:divBdr>
    </w:div>
    <w:div w:id="630983192">
      <w:bodyDiv w:val="1"/>
      <w:marLeft w:val="0"/>
      <w:marRight w:val="0"/>
      <w:marTop w:val="0"/>
      <w:marBottom w:val="0"/>
      <w:divBdr>
        <w:top w:val="none" w:sz="0" w:space="0" w:color="auto"/>
        <w:left w:val="none" w:sz="0" w:space="0" w:color="auto"/>
        <w:bottom w:val="none" w:sz="0" w:space="0" w:color="auto"/>
        <w:right w:val="none" w:sz="0" w:space="0" w:color="auto"/>
      </w:divBdr>
    </w:div>
    <w:div w:id="642125232">
      <w:bodyDiv w:val="1"/>
      <w:marLeft w:val="0"/>
      <w:marRight w:val="0"/>
      <w:marTop w:val="0"/>
      <w:marBottom w:val="0"/>
      <w:divBdr>
        <w:top w:val="none" w:sz="0" w:space="0" w:color="auto"/>
        <w:left w:val="none" w:sz="0" w:space="0" w:color="auto"/>
        <w:bottom w:val="none" w:sz="0" w:space="0" w:color="auto"/>
        <w:right w:val="none" w:sz="0" w:space="0" w:color="auto"/>
      </w:divBdr>
    </w:div>
    <w:div w:id="655768356">
      <w:bodyDiv w:val="1"/>
      <w:marLeft w:val="0"/>
      <w:marRight w:val="0"/>
      <w:marTop w:val="0"/>
      <w:marBottom w:val="0"/>
      <w:divBdr>
        <w:top w:val="none" w:sz="0" w:space="0" w:color="auto"/>
        <w:left w:val="none" w:sz="0" w:space="0" w:color="auto"/>
        <w:bottom w:val="none" w:sz="0" w:space="0" w:color="auto"/>
        <w:right w:val="none" w:sz="0" w:space="0" w:color="auto"/>
      </w:divBdr>
    </w:div>
    <w:div w:id="665089695">
      <w:bodyDiv w:val="1"/>
      <w:marLeft w:val="0"/>
      <w:marRight w:val="0"/>
      <w:marTop w:val="0"/>
      <w:marBottom w:val="0"/>
      <w:divBdr>
        <w:top w:val="none" w:sz="0" w:space="0" w:color="auto"/>
        <w:left w:val="none" w:sz="0" w:space="0" w:color="auto"/>
        <w:bottom w:val="none" w:sz="0" w:space="0" w:color="auto"/>
        <w:right w:val="none" w:sz="0" w:space="0" w:color="auto"/>
      </w:divBdr>
    </w:div>
    <w:div w:id="672345189">
      <w:bodyDiv w:val="1"/>
      <w:marLeft w:val="0"/>
      <w:marRight w:val="0"/>
      <w:marTop w:val="0"/>
      <w:marBottom w:val="0"/>
      <w:divBdr>
        <w:top w:val="none" w:sz="0" w:space="0" w:color="auto"/>
        <w:left w:val="none" w:sz="0" w:space="0" w:color="auto"/>
        <w:bottom w:val="none" w:sz="0" w:space="0" w:color="auto"/>
        <w:right w:val="none" w:sz="0" w:space="0" w:color="auto"/>
      </w:divBdr>
    </w:div>
    <w:div w:id="706487848">
      <w:bodyDiv w:val="1"/>
      <w:marLeft w:val="0"/>
      <w:marRight w:val="0"/>
      <w:marTop w:val="0"/>
      <w:marBottom w:val="0"/>
      <w:divBdr>
        <w:top w:val="none" w:sz="0" w:space="0" w:color="auto"/>
        <w:left w:val="none" w:sz="0" w:space="0" w:color="auto"/>
        <w:bottom w:val="none" w:sz="0" w:space="0" w:color="auto"/>
        <w:right w:val="none" w:sz="0" w:space="0" w:color="auto"/>
      </w:divBdr>
    </w:div>
    <w:div w:id="719397490">
      <w:bodyDiv w:val="1"/>
      <w:marLeft w:val="0"/>
      <w:marRight w:val="0"/>
      <w:marTop w:val="0"/>
      <w:marBottom w:val="0"/>
      <w:divBdr>
        <w:top w:val="none" w:sz="0" w:space="0" w:color="auto"/>
        <w:left w:val="none" w:sz="0" w:space="0" w:color="auto"/>
        <w:bottom w:val="none" w:sz="0" w:space="0" w:color="auto"/>
        <w:right w:val="none" w:sz="0" w:space="0" w:color="auto"/>
      </w:divBdr>
    </w:div>
    <w:div w:id="720205540">
      <w:bodyDiv w:val="1"/>
      <w:marLeft w:val="0"/>
      <w:marRight w:val="0"/>
      <w:marTop w:val="0"/>
      <w:marBottom w:val="0"/>
      <w:divBdr>
        <w:top w:val="none" w:sz="0" w:space="0" w:color="auto"/>
        <w:left w:val="none" w:sz="0" w:space="0" w:color="auto"/>
        <w:bottom w:val="none" w:sz="0" w:space="0" w:color="auto"/>
        <w:right w:val="none" w:sz="0" w:space="0" w:color="auto"/>
      </w:divBdr>
    </w:div>
    <w:div w:id="722751468">
      <w:bodyDiv w:val="1"/>
      <w:marLeft w:val="0"/>
      <w:marRight w:val="0"/>
      <w:marTop w:val="0"/>
      <w:marBottom w:val="0"/>
      <w:divBdr>
        <w:top w:val="none" w:sz="0" w:space="0" w:color="auto"/>
        <w:left w:val="none" w:sz="0" w:space="0" w:color="auto"/>
        <w:bottom w:val="none" w:sz="0" w:space="0" w:color="auto"/>
        <w:right w:val="none" w:sz="0" w:space="0" w:color="auto"/>
      </w:divBdr>
    </w:div>
    <w:div w:id="728187489">
      <w:bodyDiv w:val="1"/>
      <w:marLeft w:val="0"/>
      <w:marRight w:val="0"/>
      <w:marTop w:val="0"/>
      <w:marBottom w:val="0"/>
      <w:divBdr>
        <w:top w:val="none" w:sz="0" w:space="0" w:color="auto"/>
        <w:left w:val="none" w:sz="0" w:space="0" w:color="auto"/>
        <w:bottom w:val="none" w:sz="0" w:space="0" w:color="auto"/>
        <w:right w:val="none" w:sz="0" w:space="0" w:color="auto"/>
      </w:divBdr>
    </w:div>
    <w:div w:id="745302217">
      <w:bodyDiv w:val="1"/>
      <w:marLeft w:val="0"/>
      <w:marRight w:val="0"/>
      <w:marTop w:val="0"/>
      <w:marBottom w:val="0"/>
      <w:divBdr>
        <w:top w:val="none" w:sz="0" w:space="0" w:color="auto"/>
        <w:left w:val="none" w:sz="0" w:space="0" w:color="auto"/>
        <w:bottom w:val="none" w:sz="0" w:space="0" w:color="auto"/>
        <w:right w:val="none" w:sz="0" w:space="0" w:color="auto"/>
      </w:divBdr>
    </w:div>
    <w:div w:id="754277453">
      <w:bodyDiv w:val="1"/>
      <w:marLeft w:val="0"/>
      <w:marRight w:val="0"/>
      <w:marTop w:val="0"/>
      <w:marBottom w:val="0"/>
      <w:divBdr>
        <w:top w:val="none" w:sz="0" w:space="0" w:color="auto"/>
        <w:left w:val="none" w:sz="0" w:space="0" w:color="auto"/>
        <w:bottom w:val="none" w:sz="0" w:space="0" w:color="auto"/>
        <w:right w:val="none" w:sz="0" w:space="0" w:color="auto"/>
      </w:divBdr>
    </w:div>
    <w:div w:id="763036067">
      <w:bodyDiv w:val="1"/>
      <w:marLeft w:val="0"/>
      <w:marRight w:val="0"/>
      <w:marTop w:val="0"/>
      <w:marBottom w:val="0"/>
      <w:divBdr>
        <w:top w:val="none" w:sz="0" w:space="0" w:color="auto"/>
        <w:left w:val="none" w:sz="0" w:space="0" w:color="auto"/>
        <w:bottom w:val="none" w:sz="0" w:space="0" w:color="auto"/>
        <w:right w:val="none" w:sz="0" w:space="0" w:color="auto"/>
      </w:divBdr>
    </w:div>
    <w:div w:id="814571455">
      <w:bodyDiv w:val="1"/>
      <w:marLeft w:val="0"/>
      <w:marRight w:val="0"/>
      <w:marTop w:val="0"/>
      <w:marBottom w:val="0"/>
      <w:divBdr>
        <w:top w:val="none" w:sz="0" w:space="0" w:color="auto"/>
        <w:left w:val="none" w:sz="0" w:space="0" w:color="auto"/>
        <w:bottom w:val="none" w:sz="0" w:space="0" w:color="auto"/>
        <w:right w:val="none" w:sz="0" w:space="0" w:color="auto"/>
      </w:divBdr>
    </w:div>
    <w:div w:id="824319949">
      <w:bodyDiv w:val="1"/>
      <w:marLeft w:val="0"/>
      <w:marRight w:val="0"/>
      <w:marTop w:val="0"/>
      <w:marBottom w:val="0"/>
      <w:divBdr>
        <w:top w:val="none" w:sz="0" w:space="0" w:color="auto"/>
        <w:left w:val="none" w:sz="0" w:space="0" w:color="auto"/>
        <w:bottom w:val="none" w:sz="0" w:space="0" w:color="auto"/>
        <w:right w:val="none" w:sz="0" w:space="0" w:color="auto"/>
      </w:divBdr>
    </w:div>
    <w:div w:id="838734911">
      <w:bodyDiv w:val="1"/>
      <w:marLeft w:val="0"/>
      <w:marRight w:val="0"/>
      <w:marTop w:val="0"/>
      <w:marBottom w:val="0"/>
      <w:divBdr>
        <w:top w:val="none" w:sz="0" w:space="0" w:color="auto"/>
        <w:left w:val="none" w:sz="0" w:space="0" w:color="auto"/>
        <w:bottom w:val="none" w:sz="0" w:space="0" w:color="auto"/>
        <w:right w:val="none" w:sz="0" w:space="0" w:color="auto"/>
      </w:divBdr>
    </w:div>
    <w:div w:id="861674922">
      <w:bodyDiv w:val="1"/>
      <w:marLeft w:val="0"/>
      <w:marRight w:val="0"/>
      <w:marTop w:val="0"/>
      <w:marBottom w:val="0"/>
      <w:divBdr>
        <w:top w:val="none" w:sz="0" w:space="0" w:color="auto"/>
        <w:left w:val="none" w:sz="0" w:space="0" w:color="auto"/>
        <w:bottom w:val="none" w:sz="0" w:space="0" w:color="auto"/>
        <w:right w:val="none" w:sz="0" w:space="0" w:color="auto"/>
      </w:divBdr>
    </w:div>
    <w:div w:id="865216283">
      <w:bodyDiv w:val="1"/>
      <w:marLeft w:val="0"/>
      <w:marRight w:val="0"/>
      <w:marTop w:val="0"/>
      <w:marBottom w:val="0"/>
      <w:divBdr>
        <w:top w:val="none" w:sz="0" w:space="0" w:color="auto"/>
        <w:left w:val="none" w:sz="0" w:space="0" w:color="auto"/>
        <w:bottom w:val="none" w:sz="0" w:space="0" w:color="auto"/>
        <w:right w:val="none" w:sz="0" w:space="0" w:color="auto"/>
      </w:divBdr>
    </w:div>
    <w:div w:id="866724406">
      <w:bodyDiv w:val="1"/>
      <w:marLeft w:val="0"/>
      <w:marRight w:val="0"/>
      <w:marTop w:val="0"/>
      <w:marBottom w:val="0"/>
      <w:divBdr>
        <w:top w:val="none" w:sz="0" w:space="0" w:color="auto"/>
        <w:left w:val="none" w:sz="0" w:space="0" w:color="auto"/>
        <w:bottom w:val="none" w:sz="0" w:space="0" w:color="auto"/>
        <w:right w:val="none" w:sz="0" w:space="0" w:color="auto"/>
      </w:divBdr>
    </w:div>
    <w:div w:id="886334915">
      <w:bodyDiv w:val="1"/>
      <w:marLeft w:val="0"/>
      <w:marRight w:val="0"/>
      <w:marTop w:val="0"/>
      <w:marBottom w:val="0"/>
      <w:divBdr>
        <w:top w:val="none" w:sz="0" w:space="0" w:color="auto"/>
        <w:left w:val="none" w:sz="0" w:space="0" w:color="auto"/>
        <w:bottom w:val="none" w:sz="0" w:space="0" w:color="auto"/>
        <w:right w:val="none" w:sz="0" w:space="0" w:color="auto"/>
      </w:divBdr>
    </w:div>
    <w:div w:id="887257376">
      <w:bodyDiv w:val="1"/>
      <w:marLeft w:val="0"/>
      <w:marRight w:val="0"/>
      <w:marTop w:val="0"/>
      <w:marBottom w:val="0"/>
      <w:divBdr>
        <w:top w:val="none" w:sz="0" w:space="0" w:color="auto"/>
        <w:left w:val="none" w:sz="0" w:space="0" w:color="auto"/>
        <w:bottom w:val="none" w:sz="0" w:space="0" w:color="auto"/>
        <w:right w:val="none" w:sz="0" w:space="0" w:color="auto"/>
      </w:divBdr>
    </w:div>
    <w:div w:id="918564866">
      <w:bodyDiv w:val="1"/>
      <w:marLeft w:val="0"/>
      <w:marRight w:val="0"/>
      <w:marTop w:val="0"/>
      <w:marBottom w:val="0"/>
      <w:divBdr>
        <w:top w:val="none" w:sz="0" w:space="0" w:color="auto"/>
        <w:left w:val="none" w:sz="0" w:space="0" w:color="auto"/>
        <w:bottom w:val="none" w:sz="0" w:space="0" w:color="auto"/>
        <w:right w:val="none" w:sz="0" w:space="0" w:color="auto"/>
      </w:divBdr>
    </w:div>
    <w:div w:id="937640091">
      <w:bodyDiv w:val="1"/>
      <w:marLeft w:val="0"/>
      <w:marRight w:val="0"/>
      <w:marTop w:val="0"/>
      <w:marBottom w:val="0"/>
      <w:divBdr>
        <w:top w:val="none" w:sz="0" w:space="0" w:color="auto"/>
        <w:left w:val="none" w:sz="0" w:space="0" w:color="auto"/>
        <w:bottom w:val="none" w:sz="0" w:space="0" w:color="auto"/>
        <w:right w:val="none" w:sz="0" w:space="0" w:color="auto"/>
      </w:divBdr>
    </w:div>
    <w:div w:id="955334504">
      <w:bodyDiv w:val="1"/>
      <w:marLeft w:val="0"/>
      <w:marRight w:val="0"/>
      <w:marTop w:val="0"/>
      <w:marBottom w:val="0"/>
      <w:divBdr>
        <w:top w:val="none" w:sz="0" w:space="0" w:color="auto"/>
        <w:left w:val="none" w:sz="0" w:space="0" w:color="auto"/>
        <w:bottom w:val="none" w:sz="0" w:space="0" w:color="auto"/>
        <w:right w:val="none" w:sz="0" w:space="0" w:color="auto"/>
      </w:divBdr>
    </w:div>
    <w:div w:id="959188134">
      <w:bodyDiv w:val="1"/>
      <w:marLeft w:val="0"/>
      <w:marRight w:val="0"/>
      <w:marTop w:val="0"/>
      <w:marBottom w:val="0"/>
      <w:divBdr>
        <w:top w:val="none" w:sz="0" w:space="0" w:color="auto"/>
        <w:left w:val="none" w:sz="0" w:space="0" w:color="auto"/>
        <w:bottom w:val="none" w:sz="0" w:space="0" w:color="auto"/>
        <w:right w:val="none" w:sz="0" w:space="0" w:color="auto"/>
      </w:divBdr>
    </w:div>
    <w:div w:id="992948006">
      <w:bodyDiv w:val="1"/>
      <w:marLeft w:val="0"/>
      <w:marRight w:val="0"/>
      <w:marTop w:val="0"/>
      <w:marBottom w:val="0"/>
      <w:divBdr>
        <w:top w:val="none" w:sz="0" w:space="0" w:color="auto"/>
        <w:left w:val="none" w:sz="0" w:space="0" w:color="auto"/>
        <w:bottom w:val="none" w:sz="0" w:space="0" w:color="auto"/>
        <w:right w:val="none" w:sz="0" w:space="0" w:color="auto"/>
      </w:divBdr>
    </w:div>
    <w:div w:id="994190134">
      <w:bodyDiv w:val="1"/>
      <w:marLeft w:val="0"/>
      <w:marRight w:val="0"/>
      <w:marTop w:val="0"/>
      <w:marBottom w:val="0"/>
      <w:divBdr>
        <w:top w:val="none" w:sz="0" w:space="0" w:color="auto"/>
        <w:left w:val="none" w:sz="0" w:space="0" w:color="auto"/>
        <w:bottom w:val="none" w:sz="0" w:space="0" w:color="auto"/>
        <w:right w:val="none" w:sz="0" w:space="0" w:color="auto"/>
      </w:divBdr>
    </w:div>
    <w:div w:id="994454482">
      <w:bodyDiv w:val="1"/>
      <w:marLeft w:val="0"/>
      <w:marRight w:val="0"/>
      <w:marTop w:val="0"/>
      <w:marBottom w:val="0"/>
      <w:divBdr>
        <w:top w:val="none" w:sz="0" w:space="0" w:color="auto"/>
        <w:left w:val="none" w:sz="0" w:space="0" w:color="auto"/>
        <w:bottom w:val="none" w:sz="0" w:space="0" w:color="auto"/>
        <w:right w:val="none" w:sz="0" w:space="0" w:color="auto"/>
      </w:divBdr>
    </w:div>
    <w:div w:id="998384685">
      <w:bodyDiv w:val="1"/>
      <w:marLeft w:val="0"/>
      <w:marRight w:val="0"/>
      <w:marTop w:val="0"/>
      <w:marBottom w:val="0"/>
      <w:divBdr>
        <w:top w:val="none" w:sz="0" w:space="0" w:color="auto"/>
        <w:left w:val="none" w:sz="0" w:space="0" w:color="auto"/>
        <w:bottom w:val="none" w:sz="0" w:space="0" w:color="auto"/>
        <w:right w:val="none" w:sz="0" w:space="0" w:color="auto"/>
      </w:divBdr>
    </w:div>
    <w:div w:id="1033966151">
      <w:bodyDiv w:val="1"/>
      <w:marLeft w:val="0"/>
      <w:marRight w:val="0"/>
      <w:marTop w:val="0"/>
      <w:marBottom w:val="0"/>
      <w:divBdr>
        <w:top w:val="none" w:sz="0" w:space="0" w:color="auto"/>
        <w:left w:val="none" w:sz="0" w:space="0" w:color="auto"/>
        <w:bottom w:val="none" w:sz="0" w:space="0" w:color="auto"/>
        <w:right w:val="none" w:sz="0" w:space="0" w:color="auto"/>
      </w:divBdr>
    </w:div>
    <w:div w:id="1034500707">
      <w:bodyDiv w:val="1"/>
      <w:marLeft w:val="0"/>
      <w:marRight w:val="0"/>
      <w:marTop w:val="0"/>
      <w:marBottom w:val="0"/>
      <w:divBdr>
        <w:top w:val="none" w:sz="0" w:space="0" w:color="auto"/>
        <w:left w:val="none" w:sz="0" w:space="0" w:color="auto"/>
        <w:bottom w:val="none" w:sz="0" w:space="0" w:color="auto"/>
        <w:right w:val="none" w:sz="0" w:space="0" w:color="auto"/>
      </w:divBdr>
    </w:div>
    <w:div w:id="1057508556">
      <w:bodyDiv w:val="1"/>
      <w:marLeft w:val="0"/>
      <w:marRight w:val="0"/>
      <w:marTop w:val="0"/>
      <w:marBottom w:val="0"/>
      <w:divBdr>
        <w:top w:val="none" w:sz="0" w:space="0" w:color="auto"/>
        <w:left w:val="none" w:sz="0" w:space="0" w:color="auto"/>
        <w:bottom w:val="none" w:sz="0" w:space="0" w:color="auto"/>
        <w:right w:val="none" w:sz="0" w:space="0" w:color="auto"/>
      </w:divBdr>
    </w:div>
    <w:div w:id="1098139033">
      <w:bodyDiv w:val="1"/>
      <w:marLeft w:val="0"/>
      <w:marRight w:val="0"/>
      <w:marTop w:val="0"/>
      <w:marBottom w:val="0"/>
      <w:divBdr>
        <w:top w:val="none" w:sz="0" w:space="0" w:color="auto"/>
        <w:left w:val="none" w:sz="0" w:space="0" w:color="auto"/>
        <w:bottom w:val="none" w:sz="0" w:space="0" w:color="auto"/>
        <w:right w:val="none" w:sz="0" w:space="0" w:color="auto"/>
      </w:divBdr>
    </w:div>
    <w:div w:id="1104888212">
      <w:bodyDiv w:val="1"/>
      <w:marLeft w:val="0"/>
      <w:marRight w:val="0"/>
      <w:marTop w:val="0"/>
      <w:marBottom w:val="0"/>
      <w:divBdr>
        <w:top w:val="none" w:sz="0" w:space="0" w:color="auto"/>
        <w:left w:val="none" w:sz="0" w:space="0" w:color="auto"/>
        <w:bottom w:val="none" w:sz="0" w:space="0" w:color="auto"/>
        <w:right w:val="none" w:sz="0" w:space="0" w:color="auto"/>
      </w:divBdr>
    </w:div>
    <w:div w:id="1128159746">
      <w:bodyDiv w:val="1"/>
      <w:marLeft w:val="0"/>
      <w:marRight w:val="0"/>
      <w:marTop w:val="0"/>
      <w:marBottom w:val="0"/>
      <w:divBdr>
        <w:top w:val="none" w:sz="0" w:space="0" w:color="auto"/>
        <w:left w:val="none" w:sz="0" w:space="0" w:color="auto"/>
        <w:bottom w:val="none" w:sz="0" w:space="0" w:color="auto"/>
        <w:right w:val="none" w:sz="0" w:space="0" w:color="auto"/>
      </w:divBdr>
    </w:div>
    <w:div w:id="1137916562">
      <w:bodyDiv w:val="1"/>
      <w:marLeft w:val="0"/>
      <w:marRight w:val="0"/>
      <w:marTop w:val="0"/>
      <w:marBottom w:val="0"/>
      <w:divBdr>
        <w:top w:val="none" w:sz="0" w:space="0" w:color="auto"/>
        <w:left w:val="none" w:sz="0" w:space="0" w:color="auto"/>
        <w:bottom w:val="none" w:sz="0" w:space="0" w:color="auto"/>
        <w:right w:val="none" w:sz="0" w:space="0" w:color="auto"/>
      </w:divBdr>
    </w:div>
    <w:div w:id="1142507601">
      <w:bodyDiv w:val="1"/>
      <w:marLeft w:val="0"/>
      <w:marRight w:val="0"/>
      <w:marTop w:val="0"/>
      <w:marBottom w:val="0"/>
      <w:divBdr>
        <w:top w:val="none" w:sz="0" w:space="0" w:color="auto"/>
        <w:left w:val="none" w:sz="0" w:space="0" w:color="auto"/>
        <w:bottom w:val="none" w:sz="0" w:space="0" w:color="auto"/>
        <w:right w:val="none" w:sz="0" w:space="0" w:color="auto"/>
      </w:divBdr>
    </w:div>
    <w:div w:id="1143933833">
      <w:bodyDiv w:val="1"/>
      <w:marLeft w:val="0"/>
      <w:marRight w:val="0"/>
      <w:marTop w:val="0"/>
      <w:marBottom w:val="0"/>
      <w:divBdr>
        <w:top w:val="none" w:sz="0" w:space="0" w:color="auto"/>
        <w:left w:val="none" w:sz="0" w:space="0" w:color="auto"/>
        <w:bottom w:val="none" w:sz="0" w:space="0" w:color="auto"/>
        <w:right w:val="none" w:sz="0" w:space="0" w:color="auto"/>
      </w:divBdr>
    </w:div>
    <w:div w:id="1146433208">
      <w:bodyDiv w:val="1"/>
      <w:marLeft w:val="0"/>
      <w:marRight w:val="0"/>
      <w:marTop w:val="0"/>
      <w:marBottom w:val="0"/>
      <w:divBdr>
        <w:top w:val="none" w:sz="0" w:space="0" w:color="auto"/>
        <w:left w:val="none" w:sz="0" w:space="0" w:color="auto"/>
        <w:bottom w:val="none" w:sz="0" w:space="0" w:color="auto"/>
        <w:right w:val="none" w:sz="0" w:space="0" w:color="auto"/>
      </w:divBdr>
    </w:div>
    <w:div w:id="1170028517">
      <w:bodyDiv w:val="1"/>
      <w:marLeft w:val="0"/>
      <w:marRight w:val="0"/>
      <w:marTop w:val="0"/>
      <w:marBottom w:val="0"/>
      <w:divBdr>
        <w:top w:val="none" w:sz="0" w:space="0" w:color="auto"/>
        <w:left w:val="none" w:sz="0" w:space="0" w:color="auto"/>
        <w:bottom w:val="none" w:sz="0" w:space="0" w:color="auto"/>
        <w:right w:val="none" w:sz="0" w:space="0" w:color="auto"/>
      </w:divBdr>
    </w:div>
    <w:div w:id="1193878626">
      <w:bodyDiv w:val="1"/>
      <w:marLeft w:val="0"/>
      <w:marRight w:val="0"/>
      <w:marTop w:val="0"/>
      <w:marBottom w:val="0"/>
      <w:divBdr>
        <w:top w:val="none" w:sz="0" w:space="0" w:color="auto"/>
        <w:left w:val="none" w:sz="0" w:space="0" w:color="auto"/>
        <w:bottom w:val="none" w:sz="0" w:space="0" w:color="auto"/>
        <w:right w:val="none" w:sz="0" w:space="0" w:color="auto"/>
      </w:divBdr>
    </w:div>
    <w:div w:id="1248152954">
      <w:bodyDiv w:val="1"/>
      <w:marLeft w:val="0"/>
      <w:marRight w:val="0"/>
      <w:marTop w:val="0"/>
      <w:marBottom w:val="0"/>
      <w:divBdr>
        <w:top w:val="none" w:sz="0" w:space="0" w:color="auto"/>
        <w:left w:val="none" w:sz="0" w:space="0" w:color="auto"/>
        <w:bottom w:val="none" w:sz="0" w:space="0" w:color="auto"/>
        <w:right w:val="none" w:sz="0" w:space="0" w:color="auto"/>
      </w:divBdr>
    </w:div>
    <w:div w:id="1252930921">
      <w:bodyDiv w:val="1"/>
      <w:marLeft w:val="0"/>
      <w:marRight w:val="0"/>
      <w:marTop w:val="0"/>
      <w:marBottom w:val="0"/>
      <w:divBdr>
        <w:top w:val="none" w:sz="0" w:space="0" w:color="auto"/>
        <w:left w:val="none" w:sz="0" w:space="0" w:color="auto"/>
        <w:bottom w:val="none" w:sz="0" w:space="0" w:color="auto"/>
        <w:right w:val="none" w:sz="0" w:space="0" w:color="auto"/>
      </w:divBdr>
    </w:div>
    <w:div w:id="1289824618">
      <w:bodyDiv w:val="1"/>
      <w:marLeft w:val="0"/>
      <w:marRight w:val="0"/>
      <w:marTop w:val="0"/>
      <w:marBottom w:val="0"/>
      <w:divBdr>
        <w:top w:val="none" w:sz="0" w:space="0" w:color="auto"/>
        <w:left w:val="none" w:sz="0" w:space="0" w:color="auto"/>
        <w:bottom w:val="none" w:sz="0" w:space="0" w:color="auto"/>
        <w:right w:val="none" w:sz="0" w:space="0" w:color="auto"/>
      </w:divBdr>
    </w:div>
    <w:div w:id="1328483650">
      <w:bodyDiv w:val="1"/>
      <w:marLeft w:val="0"/>
      <w:marRight w:val="0"/>
      <w:marTop w:val="0"/>
      <w:marBottom w:val="0"/>
      <w:divBdr>
        <w:top w:val="none" w:sz="0" w:space="0" w:color="auto"/>
        <w:left w:val="none" w:sz="0" w:space="0" w:color="auto"/>
        <w:bottom w:val="none" w:sz="0" w:space="0" w:color="auto"/>
        <w:right w:val="none" w:sz="0" w:space="0" w:color="auto"/>
      </w:divBdr>
    </w:div>
    <w:div w:id="1337341528">
      <w:bodyDiv w:val="1"/>
      <w:marLeft w:val="0"/>
      <w:marRight w:val="0"/>
      <w:marTop w:val="0"/>
      <w:marBottom w:val="0"/>
      <w:divBdr>
        <w:top w:val="none" w:sz="0" w:space="0" w:color="auto"/>
        <w:left w:val="none" w:sz="0" w:space="0" w:color="auto"/>
        <w:bottom w:val="none" w:sz="0" w:space="0" w:color="auto"/>
        <w:right w:val="none" w:sz="0" w:space="0" w:color="auto"/>
      </w:divBdr>
    </w:div>
    <w:div w:id="1343433880">
      <w:bodyDiv w:val="1"/>
      <w:marLeft w:val="0"/>
      <w:marRight w:val="0"/>
      <w:marTop w:val="0"/>
      <w:marBottom w:val="0"/>
      <w:divBdr>
        <w:top w:val="none" w:sz="0" w:space="0" w:color="auto"/>
        <w:left w:val="none" w:sz="0" w:space="0" w:color="auto"/>
        <w:bottom w:val="none" w:sz="0" w:space="0" w:color="auto"/>
        <w:right w:val="none" w:sz="0" w:space="0" w:color="auto"/>
      </w:divBdr>
    </w:div>
    <w:div w:id="1344744103">
      <w:bodyDiv w:val="1"/>
      <w:marLeft w:val="0"/>
      <w:marRight w:val="0"/>
      <w:marTop w:val="0"/>
      <w:marBottom w:val="0"/>
      <w:divBdr>
        <w:top w:val="none" w:sz="0" w:space="0" w:color="auto"/>
        <w:left w:val="none" w:sz="0" w:space="0" w:color="auto"/>
        <w:bottom w:val="none" w:sz="0" w:space="0" w:color="auto"/>
        <w:right w:val="none" w:sz="0" w:space="0" w:color="auto"/>
      </w:divBdr>
    </w:div>
    <w:div w:id="1361466279">
      <w:bodyDiv w:val="1"/>
      <w:marLeft w:val="0"/>
      <w:marRight w:val="0"/>
      <w:marTop w:val="0"/>
      <w:marBottom w:val="0"/>
      <w:divBdr>
        <w:top w:val="none" w:sz="0" w:space="0" w:color="auto"/>
        <w:left w:val="none" w:sz="0" w:space="0" w:color="auto"/>
        <w:bottom w:val="none" w:sz="0" w:space="0" w:color="auto"/>
        <w:right w:val="none" w:sz="0" w:space="0" w:color="auto"/>
      </w:divBdr>
    </w:div>
    <w:div w:id="1368021167">
      <w:bodyDiv w:val="1"/>
      <w:marLeft w:val="0"/>
      <w:marRight w:val="0"/>
      <w:marTop w:val="0"/>
      <w:marBottom w:val="0"/>
      <w:divBdr>
        <w:top w:val="none" w:sz="0" w:space="0" w:color="auto"/>
        <w:left w:val="none" w:sz="0" w:space="0" w:color="auto"/>
        <w:bottom w:val="none" w:sz="0" w:space="0" w:color="auto"/>
        <w:right w:val="none" w:sz="0" w:space="0" w:color="auto"/>
      </w:divBdr>
    </w:div>
    <w:div w:id="1383216288">
      <w:bodyDiv w:val="1"/>
      <w:marLeft w:val="0"/>
      <w:marRight w:val="0"/>
      <w:marTop w:val="0"/>
      <w:marBottom w:val="0"/>
      <w:divBdr>
        <w:top w:val="none" w:sz="0" w:space="0" w:color="auto"/>
        <w:left w:val="none" w:sz="0" w:space="0" w:color="auto"/>
        <w:bottom w:val="none" w:sz="0" w:space="0" w:color="auto"/>
        <w:right w:val="none" w:sz="0" w:space="0" w:color="auto"/>
      </w:divBdr>
    </w:div>
    <w:div w:id="1410538221">
      <w:bodyDiv w:val="1"/>
      <w:marLeft w:val="0"/>
      <w:marRight w:val="0"/>
      <w:marTop w:val="0"/>
      <w:marBottom w:val="0"/>
      <w:divBdr>
        <w:top w:val="none" w:sz="0" w:space="0" w:color="auto"/>
        <w:left w:val="none" w:sz="0" w:space="0" w:color="auto"/>
        <w:bottom w:val="none" w:sz="0" w:space="0" w:color="auto"/>
        <w:right w:val="none" w:sz="0" w:space="0" w:color="auto"/>
      </w:divBdr>
    </w:div>
    <w:div w:id="1439638349">
      <w:bodyDiv w:val="1"/>
      <w:marLeft w:val="0"/>
      <w:marRight w:val="0"/>
      <w:marTop w:val="0"/>
      <w:marBottom w:val="0"/>
      <w:divBdr>
        <w:top w:val="none" w:sz="0" w:space="0" w:color="auto"/>
        <w:left w:val="none" w:sz="0" w:space="0" w:color="auto"/>
        <w:bottom w:val="none" w:sz="0" w:space="0" w:color="auto"/>
        <w:right w:val="none" w:sz="0" w:space="0" w:color="auto"/>
      </w:divBdr>
    </w:div>
    <w:div w:id="1449816467">
      <w:bodyDiv w:val="1"/>
      <w:marLeft w:val="0"/>
      <w:marRight w:val="0"/>
      <w:marTop w:val="0"/>
      <w:marBottom w:val="0"/>
      <w:divBdr>
        <w:top w:val="none" w:sz="0" w:space="0" w:color="auto"/>
        <w:left w:val="none" w:sz="0" w:space="0" w:color="auto"/>
        <w:bottom w:val="none" w:sz="0" w:space="0" w:color="auto"/>
        <w:right w:val="none" w:sz="0" w:space="0" w:color="auto"/>
      </w:divBdr>
    </w:div>
    <w:div w:id="1468157686">
      <w:bodyDiv w:val="1"/>
      <w:marLeft w:val="0"/>
      <w:marRight w:val="0"/>
      <w:marTop w:val="0"/>
      <w:marBottom w:val="0"/>
      <w:divBdr>
        <w:top w:val="none" w:sz="0" w:space="0" w:color="auto"/>
        <w:left w:val="none" w:sz="0" w:space="0" w:color="auto"/>
        <w:bottom w:val="none" w:sz="0" w:space="0" w:color="auto"/>
        <w:right w:val="none" w:sz="0" w:space="0" w:color="auto"/>
      </w:divBdr>
    </w:div>
    <w:div w:id="1469591235">
      <w:bodyDiv w:val="1"/>
      <w:marLeft w:val="0"/>
      <w:marRight w:val="0"/>
      <w:marTop w:val="0"/>
      <w:marBottom w:val="0"/>
      <w:divBdr>
        <w:top w:val="none" w:sz="0" w:space="0" w:color="auto"/>
        <w:left w:val="none" w:sz="0" w:space="0" w:color="auto"/>
        <w:bottom w:val="none" w:sz="0" w:space="0" w:color="auto"/>
        <w:right w:val="none" w:sz="0" w:space="0" w:color="auto"/>
      </w:divBdr>
    </w:div>
    <w:div w:id="1482113491">
      <w:bodyDiv w:val="1"/>
      <w:marLeft w:val="0"/>
      <w:marRight w:val="0"/>
      <w:marTop w:val="0"/>
      <w:marBottom w:val="0"/>
      <w:divBdr>
        <w:top w:val="none" w:sz="0" w:space="0" w:color="auto"/>
        <w:left w:val="none" w:sz="0" w:space="0" w:color="auto"/>
        <w:bottom w:val="none" w:sz="0" w:space="0" w:color="auto"/>
        <w:right w:val="none" w:sz="0" w:space="0" w:color="auto"/>
      </w:divBdr>
    </w:div>
    <w:div w:id="1490442667">
      <w:bodyDiv w:val="1"/>
      <w:marLeft w:val="0"/>
      <w:marRight w:val="0"/>
      <w:marTop w:val="0"/>
      <w:marBottom w:val="0"/>
      <w:divBdr>
        <w:top w:val="none" w:sz="0" w:space="0" w:color="auto"/>
        <w:left w:val="none" w:sz="0" w:space="0" w:color="auto"/>
        <w:bottom w:val="none" w:sz="0" w:space="0" w:color="auto"/>
        <w:right w:val="none" w:sz="0" w:space="0" w:color="auto"/>
      </w:divBdr>
    </w:div>
    <w:div w:id="1510750525">
      <w:bodyDiv w:val="1"/>
      <w:marLeft w:val="0"/>
      <w:marRight w:val="0"/>
      <w:marTop w:val="0"/>
      <w:marBottom w:val="0"/>
      <w:divBdr>
        <w:top w:val="none" w:sz="0" w:space="0" w:color="auto"/>
        <w:left w:val="none" w:sz="0" w:space="0" w:color="auto"/>
        <w:bottom w:val="none" w:sz="0" w:space="0" w:color="auto"/>
        <w:right w:val="none" w:sz="0" w:space="0" w:color="auto"/>
      </w:divBdr>
    </w:div>
    <w:div w:id="1520003457">
      <w:bodyDiv w:val="1"/>
      <w:marLeft w:val="0"/>
      <w:marRight w:val="0"/>
      <w:marTop w:val="0"/>
      <w:marBottom w:val="0"/>
      <w:divBdr>
        <w:top w:val="none" w:sz="0" w:space="0" w:color="auto"/>
        <w:left w:val="none" w:sz="0" w:space="0" w:color="auto"/>
        <w:bottom w:val="none" w:sz="0" w:space="0" w:color="auto"/>
        <w:right w:val="none" w:sz="0" w:space="0" w:color="auto"/>
      </w:divBdr>
    </w:div>
    <w:div w:id="1536457189">
      <w:bodyDiv w:val="1"/>
      <w:marLeft w:val="0"/>
      <w:marRight w:val="0"/>
      <w:marTop w:val="0"/>
      <w:marBottom w:val="0"/>
      <w:divBdr>
        <w:top w:val="none" w:sz="0" w:space="0" w:color="auto"/>
        <w:left w:val="none" w:sz="0" w:space="0" w:color="auto"/>
        <w:bottom w:val="none" w:sz="0" w:space="0" w:color="auto"/>
        <w:right w:val="none" w:sz="0" w:space="0" w:color="auto"/>
      </w:divBdr>
    </w:div>
    <w:div w:id="1539395207">
      <w:bodyDiv w:val="1"/>
      <w:marLeft w:val="0"/>
      <w:marRight w:val="0"/>
      <w:marTop w:val="0"/>
      <w:marBottom w:val="0"/>
      <w:divBdr>
        <w:top w:val="none" w:sz="0" w:space="0" w:color="auto"/>
        <w:left w:val="none" w:sz="0" w:space="0" w:color="auto"/>
        <w:bottom w:val="none" w:sz="0" w:space="0" w:color="auto"/>
        <w:right w:val="none" w:sz="0" w:space="0" w:color="auto"/>
      </w:divBdr>
    </w:div>
    <w:div w:id="1544638983">
      <w:bodyDiv w:val="1"/>
      <w:marLeft w:val="0"/>
      <w:marRight w:val="0"/>
      <w:marTop w:val="0"/>
      <w:marBottom w:val="0"/>
      <w:divBdr>
        <w:top w:val="none" w:sz="0" w:space="0" w:color="auto"/>
        <w:left w:val="none" w:sz="0" w:space="0" w:color="auto"/>
        <w:bottom w:val="none" w:sz="0" w:space="0" w:color="auto"/>
        <w:right w:val="none" w:sz="0" w:space="0" w:color="auto"/>
      </w:divBdr>
    </w:div>
    <w:div w:id="1552696317">
      <w:bodyDiv w:val="1"/>
      <w:marLeft w:val="0"/>
      <w:marRight w:val="0"/>
      <w:marTop w:val="0"/>
      <w:marBottom w:val="0"/>
      <w:divBdr>
        <w:top w:val="none" w:sz="0" w:space="0" w:color="auto"/>
        <w:left w:val="none" w:sz="0" w:space="0" w:color="auto"/>
        <w:bottom w:val="none" w:sz="0" w:space="0" w:color="auto"/>
        <w:right w:val="none" w:sz="0" w:space="0" w:color="auto"/>
      </w:divBdr>
    </w:div>
    <w:div w:id="1559977908">
      <w:bodyDiv w:val="1"/>
      <w:marLeft w:val="0"/>
      <w:marRight w:val="0"/>
      <w:marTop w:val="0"/>
      <w:marBottom w:val="0"/>
      <w:divBdr>
        <w:top w:val="none" w:sz="0" w:space="0" w:color="auto"/>
        <w:left w:val="none" w:sz="0" w:space="0" w:color="auto"/>
        <w:bottom w:val="none" w:sz="0" w:space="0" w:color="auto"/>
        <w:right w:val="none" w:sz="0" w:space="0" w:color="auto"/>
      </w:divBdr>
    </w:div>
    <w:div w:id="1564676529">
      <w:bodyDiv w:val="1"/>
      <w:marLeft w:val="0"/>
      <w:marRight w:val="0"/>
      <w:marTop w:val="0"/>
      <w:marBottom w:val="0"/>
      <w:divBdr>
        <w:top w:val="none" w:sz="0" w:space="0" w:color="auto"/>
        <w:left w:val="none" w:sz="0" w:space="0" w:color="auto"/>
        <w:bottom w:val="none" w:sz="0" w:space="0" w:color="auto"/>
        <w:right w:val="none" w:sz="0" w:space="0" w:color="auto"/>
      </w:divBdr>
    </w:div>
    <w:div w:id="1565334949">
      <w:bodyDiv w:val="1"/>
      <w:marLeft w:val="0"/>
      <w:marRight w:val="0"/>
      <w:marTop w:val="0"/>
      <w:marBottom w:val="0"/>
      <w:divBdr>
        <w:top w:val="none" w:sz="0" w:space="0" w:color="auto"/>
        <w:left w:val="none" w:sz="0" w:space="0" w:color="auto"/>
        <w:bottom w:val="none" w:sz="0" w:space="0" w:color="auto"/>
        <w:right w:val="none" w:sz="0" w:space="0" w:color="auto"/>
      </w:divBdr>
    </w:div>
    <w:div w:id="1575966784">
      <w:bodyDiv w:val="1"/>
      <w:marLeft w:val="0"/>
      <w:marRight w:val="0"/>
      <w:marTop w:val="0"/>
      <w:marBottom w:val="0"/>
      <w:divBdr>
        <w:top w:val="none" w:sz="0" w:space="0" w:color="auto"/>
        <w:left w:val="none" w:sz="0" w:space="0" w:color="auto"/>
        <w:bottom w:val="none" w:sz="0" w:space="0" w:color="auto"/>
        <w:right w:val="none" w:sz="0" w:space="0" w:color="auto"/>
      </w:divBdr>
    </w:div>
    <w:div w:id="1583293278">
      <w:bodyDiv w:val="1"/>
      <w:marLeft w:val="0"/>
      <w:marRight w:val="0"/>
      <w:marTop w:val="0"/>
      <w:marBottom w:val="0"/>
      <w:divBdr>
        <w:top w:val="none" w:sz="0" w:space="0" w:color="auto"/>
        <w:left w:val="none" w:sz="0" w:space="0" w:color="auto"/>
        <w:bottom w:val="none" w:sz="0" w:space="0" w:color="auto"/>
        <w:right w:val="none" w:sz="0" w:space="0" w:color="auto"/>
      </w:divBdr>
    </w:div>
    <w:div w:id="1611468224">
      <w:bodyDiv w:val="1"/>
      <w:marLeft w:val="0"/>
      <w:marRight w:val="0"/>
      <w:marTop w:val="0"/>
      <w:marBottom w:val="0"/>
      <w:divBdr>
        <w:top w:val="none" w:sz="0" w:space="0" w:color="auto"/>
        <w:left w:val="none" w:sz="0" w:space="0" w:color="auto"/>
        <w:bottom w:val="none" w:sz="0" w:space="0" w:color="auto"/>
        <w:right w:val="none" w:sz="0" w:space="0" w:color="auto"/>
      </w:divBdr>
    </w:div>
    <w:div w:id="1632520643">
      <w:bodyDiv w:val="1"/>
      <w:marLeft w:val="0"/>
      <w:marRight w:val="0"/>
      <w:marTop w:val="0"/>
      <w:marBottom w:val="0"/>
      <w:divBdr>
        <w:top w:val="none" w:sz="0" w:space="0" w:color="auto"/>
        <w:left w:val="none" w:sz="0" w:space="0" w:color="auto"/>
        <w:bottom w:val="none" w:sz="0" w:space="0" w:color="auto"/>
        <w:right w:val="none" w:sz="0" w:space="0" w:color="auto"/>
      </w:divBdr>
    </w:div>
    <w:div w:id="1635598278">
      <w:bodyDiv w:val="1"/>
      <w:marLeft w:val="0"/>
      <w:marRight w:val="0"/>
      <w:marTop w:val="0"/>
      <w:marBottom w:val="0"/>
      <w:divBdr>
        <w:top w:val="none" w:sz="0" w:space="0" w:color="auto"/>
        <w:left w:val="none" w:sz="0" w:space="0" w:color="auto"/>
        <w:bottom w:val="none" w:sz="0" w:space="0" w:color="auto"/>
        <w:right w:val="none" w:sz="0" w:space="0" w:color="auto"/>
      </w:divBdr>
    </w:div>
    <w:div w:id="1636253007">
      <w:bodyDiv w:val="1"/>
      <w:marLeft w:val="0"/>
      <w:marRight w:val="0"/>
      <w:marTop w:val="0"/>
      <w:marBottom w:val="0"/>
      <w:divBdr>
        <w:top w:val="none" w:sz="0" w:space="0" w:color="auto"/>
        <w:left w:val="none" w:sz="0" w:space="0" w:color="auto"/>
        <w:bottom w:val="none" w:sz="0" w:space="0" w:color="auto"/>
        <w:right w:val="none" w:sz="0" w:space="0" w:color="auto"/>
      </w:divBdr>
    </w:div>
    <w:div w:id="1653370085">
      <w:bodyDiv w:val="1"/>
      <w:marLeft w:val="0"/>
      <w:marRight w:val="0"/>
      <w:marTop w:val="0"/>
      <w:marBottom w:val="0"/>
      <w:divBdr>
        <w:top w:val="none" w:sz="0" w:space="0" w:color="auto"/>
        <w:left w:val="none" w:sz="0" w:space="0" w:color="auto"/>
        <w:bottom w:val="none" w:sz="0" w:space="0" w:color="auto"/>
        <w:right w:val="none" w:sz="0" w:space="0" w:color="auto"/>
      </w:divBdr>
    </w:div>
    <w:div w:id="1653876192">
      <w:bodyDiv w:val="1"/>
      <w:marLeft w:val="0"/>
      <w:marRight w:val="0"/>
      <w:marTop w:val="0"/>
      <w:marBottom w:val="0"/>
      <w:divBdr>
        <w:top w:val="none" w:sz="0" w:space="0" w:color="auto"/>
        <w:left w:val="none" w:sz="0" w:space="0" w:color="auto"/>
        <w:bottom w:val="none" w:sz="0" w:space="0" w:color="auto"/>
        <w:right w:val="none" w:sz="0" w:space="0" w:color="auto"/>
      </w:divBdr>
    </w:div>
    <w:div w:id="1664550502">
      <w:bodyDiv w:val="1"/>
      <w:marLeft w:val="0"/>
      <w:marRight w:val="0"/>
      <w:marTop w:val="0"/>
      <w:marBottom w:val="0"/>
      <w:divBdr>
        <w:top w:val="none" w:sz="0" w:space="0" w:color="auto"/>
        <w:left w:val="none" w:sz="0" w:space="0" w:color="auto"/>
        <w:bottom w:val="none" w:sz="0" w:space="0" w:color="auto"/>
        <w:right w:val="none" w:sz="0" w:space="0" w:color="auto"/>
      </w:divBdr>
    </w:div>
    <w:div w:id="1664896305">
      <w:bodyDiv w:val="1"/>
      <w:marLeft w:val="0"/>
      <w:marRight w:val="0"/>
      <w:marTop w:val="0"/>
      <w:marBottom w:val="0"/>
      <w:divBdr>
        <w:top w:val="none" w:sz="0" w:space="0" w:color="auto"/>
        <w:left w:val="none" w:sz="0" w:space="0" w:color="auto"/>
        <w:bottom w:val="none" w:sz="0" w:space="0" w:color="auto"/>
        <w:right w:val="none" w:sz="0" w:space="0" w:color="auto"/>
      </w:divBdr>
    </w:div>
    <w:div w:id="1671175604">
      <w:bodyDiv w:val="1"/>
      <w:marLeft w:val="0"/>
      <w:marRight w:val="0"/>
      <w:marTop w:val="0"/>
      <w:marBottom w:val="0"/>
      <w:divBdr>
        <w:top w:val="none" w:sz="0" w:space="0" w:color="auto"/>
        <w:left w:val="none" w:sz="0" w:space="0" w:color="auto"/>
        <w:bottom w:val="none" w:sz="0" w:space="0" w:color="auto"/>
        <w:right w:val="none" w:sz="0" w:space="0" w:color="auto"/>
      </w:divBdr>
    </w:div>
    <w:div w:id="1681010691">
      <w:bodyDiv w:val="1"/>
      <w:marLeft w:val="0"/>
      <w:marRight w:val="0"/>
      <w:marTop w:val="0"/>
      <w:marBottom w:val="0"/>
      <w:divBdr>
        <w:top w:val="none" w:sz="0" w:space="0" w:color="auto"/>
        <w:left w:val="none" w:sz="0" w:space="0" w:color="auto"/>
        <w:bottom w:val="none" w:sz="0" w:space="0" w:color="auto"/>
        <w:right w:val="none" w:sz="0" w:space="0" w:color="auto"/>
      </w:divBdr>
    </w:div>
    <w:div w:id="1698655234">
      <w:bodyDiv w:val="1"/>
      <w:marLeft w:val="0"/>
      <w:marRight w:val="0"/>
      <w:marTop w:val="0"/>
      <w:marBottom w:val="0"/>
      <w:divBdr>
        <w:top w:val="none" w:sz="0" w:space="0" w:color="auto"/>
        <w:left w:val="none" w:sz="0" w:space="0" w:color="auto"/>
        <w:bottom w:val="none" w:sz="0" w:space="0" w:color="auto"/>
        <w:right w:val="none" w:sz="0" w:space="0" w:color="auto"/>
      </w:divBdr>
    </w:div>
    <w:div w:id="1742219394">
      <w:bodyDiv w:val="1"/>
      <w:marLeft w:val="0"/>
      <w:marRight w:val="0"/>
      <w:marTop w:val="0"/>
      <w:marBottom w:val="0"/>
      <w:divBdr>
        <w:top w:val="none" w:sz="0" w:space="0" w:color="auto"/>
        <w:left w:val="none" w:sz="0" w:space="0" w:color="auto"/>
        <w:bottom w:val="none" w:sz="0" w:space="0" w:color="auto"/>
        <w:right w:val="none" w:sz="0" w:space="0" w:color="auto"/>
      </w:divBdr>
    </w:div>
    <w:div w:id="1766536653">
      <w:bodyDiv w:val="1"/>
      <w:marLeft w:val="0"/>
      <w:marRight w:val="0"/>
      <w:marTop w:val="0"/>
      <w:marBottom w:val="0"/>
      <w:divBdr>
        <w:top w:val="none" w:sz="0" w:space="0" w:color="auto"/>
        <w:left w:val="none" w:sz="0" w:space="0" w:color="auto"/>
        <w:bottom w:val="none" w:sz="0" w:space="0" w:color="auto"/>
        <w:right w:val="none" w:sz="0" w:space="0" w:color="auto"/>
      </w:divBdr>
    </w:div>
    <w:div w:id="1767923152">
      <w:bodyDiv w:val="1"/>
      <w:marLeft w:val="0"/>
      <w:marRight w:val="0"/>
      <w:marTop w:val="0"/>
      <w:marBottom w:val="0"/>
      <w:divBdr>
        <w:top w:val="none" w:sz="0" w:space="0" w:color="auto"/>
        <w:left w:val="none" w:sz="0" w:space="0" w:color="auto"/>
        <w:bottom w:val="none" w:sz="0" w:space="0" w:color="auto"/>
        <w:right w:val="none" w:sz="0" w:space="0" w:color="auto"/>
      </w:divBdr>
    </w:div>
    <w:div w:id="1805124556">
      <w:bodyDiv w:val="1"/>
      <w:marLeft w:val="0"/>
      <w:marRight w:val="0"/>
      <w:marTop w:val="0"/>
      <w:marBottom w:val="0"/>
      <w:divBdr>
        <w:top w:val="none" w:sz="0" w:space="0" w:color="auto"/>
        <w:left w:val="none" w:sz="0" w:space="0" w:color="auto"/>
        <w:bottom w:val="none" w:sz="0" w:space="0" w:color="auto"/>
        <w:right w:val="none" w:sz="0" w:space="0" w:color="auto"/>
      </w:divBdr>
    </w:div>
    <w:div w:id="1815291985">
      <w:bodyDiv w:val="1"/>
      <w:marLeft w:val="0"/>
      <w:marRight w:val="0"/>
      <w:marTop w:val="0"/>
      <w:marBottom w:val="0"/>
      <w:divBdr>
        <w:top w:val="none" w:sz="0" w:space="0" w:color="auto"/>
        <w:left w:val="none" w:sz="0" w:space="0" w:color="auto"/>
        <w:bottom w:val="none" w:sz="0" w:space="0" w:color="auto"/>
        <w:right w:val="none" w:sz="0" w:space="0" w:color="auto"/>
      </w:divBdr>
    </w:div>
    <w:div w:id="1821191583">
      <w:bodyDiv w:val="1"/>
      <w:marLeft w:val="0"/>
      <w:marRight w:val="0"/>
      <w:marTop w:val="0"/>
      <w:marBottom w:val="0"/>
      <w:divBdr>
        <w:top w:val="none" w:sz="0" w:space="0" w:color="auto"/>
        <w:left w:val="none" w:sz="0" w:space="0" w:color="auto"/>
        <w:bottom w:val="none" w:sz="0" w:space="0" w:color="auto"/>
        <w:right w:val="none" w:sz="0" w:space="0" w:color="auto"/>
      </w:divBdr>
    </w:div>
    <w:div w:id="1825506125">
      <w:bodyDiv w:val="1"/>
      <w:marLeft w:val="0"/>
      <w:marRight w:val="0"/>
      <w:marTop w:val="0"/>
      <w:marBottom w:val="0"/>
      <w:divBdr>
        <w:top w:val="none" w:sz="0" w:space="0" w:color="auto"/>
        <w:left w:val="none" w:sz="0" w:space="0" w:color="auto"/>
        <w:bottom w:val="none" w:sz="0" w:space="0" w:color="auto"/>
        <w:right w:val="none" w:sz="0" w:space="0" w:color="auto"/>
      </w:divBdr>
    </w:div>
    <w:div w:id="1833374086">
      <w:bodyDiv w:val="1"/>
      <w:marLeft w:val="0"/>
      <w:marRight w:val="0"/>
      <w:marTop w:val="0"/>
      <w:marBottom w:val="0"/>
      <w:divBdr>
        <w:top w:val="none" w:sz="0" w:space="0" w:color="auto"/>
        <w:left w:val="none" w:sz="0" w:space="0" w:color="auto"/>
        <w:bottom w:val="none" w:sz="0" w:space="0" w:color="auto"/>
        <w:right w:val="none" w:sz="0" w:space="0" w:color="auto"/>
      </w:divBdr>
    </w:div>
    <w:div w:id="1872110919">
      <w:bodyDiv w:val="1"/>
      <w:marLeft w:val="0"/>
      <w:marRight w:val="0"/>
      <w:marTop w:val="0"/>
      <w:marBottom w:val="0"/>
      <w:divBdr>
        <w:top w:val="none" w:sz="0" w:space="0" w:color="auto"/>
        <w:left w:val="none" w:sz="0" w:space="0" w:color="auto"/>
        <w:bottom w:val="none" w:sz="0" w:space="0" w:color="auto"/>
        <w:right w:val="none" w:sz="0" w:space="0" w:color="auto"/>
      </w:divBdr>
    </w:div>
    <w:div w:id="1873566017">
      <w:bodyDiv w:val="1"/>
      <w:marLeft w:val="0"/>
      <w:marRight w:val="0"/>
      <w:marTop w:val="0"/>
      <w:marBottom w:val="0"/>
      <w:divBdr>
        <w:top w:val="none" w:sz="0" w:space="0" w:color="auto"/>
        <w:left w:val="none" w:sz="0" w:space="0" w:color="auto"/>
        <w:bottom w:val="none" w:sz="0" w:space="0" w:color="auto"/>
        <w:right w:val="none" w:sz="0" w:space="0" w:color="auto"/>
      </w:divBdr>
    </w:div>
    <w:div w:id="1881867094">
      <w:bodyDiv w:val="1"/>
      <w:marLeft w:val="0"/>
      <w:marRight w:val="0"/>
      <w:marTop w:val="0"/>
      <w:marBottom w:val="0"/>
      <w:divBdr>
        <w:top w:val="none" w:sz="0" w:space="0" w:color="auto"/>
        <w:left w:val="none" w:sz="0" w:space="0" w:color="auto"/>
        <w:bottom w:val="none" w:sz="0" w:space="0" w:color="auto"/>
        <w:right w:val="none" w:sz="0" w:space="0" w:color="auto"/>
      </w:divBdr>
    </w:div>
    <w:div w:id="1886945133">
      <w:bodyDiv w:val="1"/>
      <w:marLeft w:val="0"/>
      <w:marRight w:val="0"/>
      <w:marTop w:val="0"/>
      <w:marBottom w:val="0"/>
      <w:divBdr>
        <w:top w:val="none" w:sz="0" w:space="0" w:color="auto"/>
        <w:left w:val="none" w:sz="0" w:space="0" w:color="auto"/>
        <w:bottom w:val="none" w:sz="0" w:space="0" w:color="auto"/>
        <w:right w:val="none" w:sz="0" w:space="0" w:color="auto"/>
      </w:divBdr>
    </w:div>
    <w:div w:id="1888106511">
      <w:bodyDiv w:val="1"/>
      <w:marLeft w:val="0"/>
      <w:marRight w:val="0"/>
      <w:marTop w:val="0"/>
      <w:marBottom w:val="0"/>
      <w:divBdr>
        <w:top w:val="none" w:sz="0" w:space="0" w:color="auto"/>
        <w:left w:val="none" w:sz="0" w:space="0" w:color="auto"/>
        <w:bottom w:val="none" w:sz="0" w:space="0" w:color="auto"/>
        <w:right w:val="none" w:sz="0" w:space="0" w:color="auto"/>
      </w:divBdr>
    </w:div>
    <w:div w:id="1935935422">
      <w:bodyDiv w:val="1"/>
      <w:marLeft w:val="0"/>
      <w:marRight w:val="0"/>
      <w:marTop w:val="0"/>
      <w:marBottom w:val="0"/>
      <w:divBdr>
        <w:top w:val="none" w:sz="0" w:space="0" w:color="auto"/>
        <w:left w:val="none" w:sz="0" w:space="0" w:color="auto"/>
        <w:bottom w:val="none" w:sz="0" w:space="0" w:color="auto"/>
        <w:right w:val="none" w:sz="0" w:space="0" w:color="auto"/>
      </w:divBdr>
    </w:div>
    <w:div w:id="1945645463">
      <w:bodyDiv w:val="1"/>
      <w:marLeft w:val="0"/>
      <w:marRight w:val="0"/>
      <w:marTop w:val="0"/>
      <w:marBottom w:val="0"/>
      <w:divBdr>
        <w:top w:val="none" w:sz="0" w:space="0" w:color="auto"/>
        <w:left w:val="none" w:sz="0" w:space="0" w:color="auto"/>
        <w:bottom w:val="none" w:sz="0" w:space="0" w:color="auto"/>
        <w:right w:val="none" w:sz="0" w:space="0" w:color="auto"/>
      </w:divBdr>
    </w:div>
    <w:div w:id="1959945802">
      <w:bodyDiv w:val="1"/>
      <w:marLeft w:val="0"/>
      <w:marRight w:val="0"/>
      <w:marTop w:val="0"/>
      <w:marBottom w:val="0"/>
      <w:divBdr>
        <w:top w:val="none" w:sz="0" w:space="0" w:color="auto"/>
        <w:left w:val="none" w:sz="0" w:space="0" w:color="auto"/>
        <w:bottom w:val="none" w:sz="0" w:space="0" w:color="auto"/>
        <w:right w:val="none" w:sz="0" w:space="0" w:color="auto"/>
      </w:divBdr>
    </w:div>
    <w:div w:id="1978684819">
      <w:bodyDiv w:val="1"/>
      <w:marLeft w:val="0"/>
      <w:marRight w:val="0"/>
      <w:marTop w:val="0"/>
      <w:marBottom w:val="0"/>
      <w:divBdr>
        <w:top w:val="none" w:sz="0" w:space="0" w:color="auto"/>
        <w:left w:val="none" w:sz="0" w:space="0" w:color="auto"/>
        <w:bottom w:val="none" w:sz="0" w:space="0" w:color="auto"/>
        <w:right w:val="none" w:sz="0" w:space="0" w:color="auto"/>
      </w:divBdr>
    </w:div>
    <w:div w:id="2016180476">
      <w:bodyDiv w:val="1"/>
      <w:marLeft w:val="0"/>
      <w:marRight w:val="0"/>
      <w:marTop w:val="0"/>
      <w:marBottom w:val="0"/>
      <w:divBdr>
        <w:top w:val="none" w:sz="0" w:space="0" w:color="auto"/>
        <w:left w:val="none" w:sz="0" w:space="0" w:color="auto"/>
        <w:bottom w:val="none" w:sz="0" w:space="0" w:color="auto"/>
        <w:right w:val="none" w:sz="0" w:space="0" w:color="auto"/>
      </w:divBdr>
    </w:div>
    <w:div w:id="2018996719">
      <w:bodyDiv w:val="1"/>
      <w:marLeft w:val="0"/>
      <w:marRight w:val="0"/>
      <w:marTop w:val="0"/>
      <w:marBottom w:val="0"/>
      <w:divBdr>
        <w:top w:val="none" w:sz="0" w:space="0" w:color="auto"/>
        <w:left w:val="none" w:sz="0" w:space="0" w:color="auto"/>
        <w:bottom w:val="none" w:sz="0" w:space="0" w:color="auto"/>
        <w:right w:val="none" w:sz="0" w:space="0" w:color="auto"/>
      </w:divBdr>
    </w:div>
    <w:div w:id="2063822347">
      <w:bodyDiv w:val="1"/>
      <w:marLeft w:val="0"/>
      <w:marRight w:val="0"/>
      <w:marTop w:val="0"/>
      <w:marBottom w:val="0"/>
      <w:divBdr>
        <w:top w:val="none" w:sz="0" w:space="0" w:color="auto"/>
        <w:left w:val="none" w:sz="0" w:space="0" w:color="auto"/>
        <w:bottom w:val="none" w:sz="0" w:space="0" w:color="auto"/>
        <w:right w:val="none" w:sz="0" w:space="0" w:color="auto"/>
      </w:divBdr>
    </w:div>
    <w:div w:id="2066367529">
      <w:bodyDiv w:val="1"/>
      <w:marLeft w:val="0"/>
      <w:marRight w:val="0"/>
      <w:marTop w:val="0"/>
      <w:marBottom w:val="0"/>
      <w:divBdr>
        <w:top w:val="none" w:sz="0" w:space="0" w:color="auto"/>
        <w:left w:val="none" w:sz="0" w:space="0" w:color="auto"/>
        <w:bottom w:val="none" w:sz="0" w:space="0" w:color="auto"/>
        <w:right w:val="none" w:sz="0" w:space="0" w:color="auto"/>
      </w:divBdr>
    </w:div>
    <w:div w:id="2068258236">
      <w:bodyDiv w:val="1"/>
      <w:marLeft w:val="0"/>
      <w:marRight w:val="0"/>
      <w:marTop w:val="0"/>
      <w:marBottom w:val="0"/>
      <w:divBdr>
        <w:top w:val="none" w:sz="0" w:space="0" w:color="auto"/>
        <w:left w:val="none" w:sz="0" w:space="0" w:color="auto"/>
        <w:bottom w:val="none" w:sz="0" w:space="0" w:color="auto"/>
        <w:right w:val="none" w:sz="0" w:space="0" w:color="auto"/>
      </w:divBdr>
    </w:div>
    <w:div w:id="2105373538">
      <w:bodyDiv w:val="1"/>
      <w:marLeft w:val="0"/>
      <w:marRight w:val="0"/>
      <w:marTop w:val="0"/>
      <w:marBottom w:val="0"/>
      <w:divBdr>
        <w:top w:val="none" w:sz="0" w:space="0" w:color="auto"/>
        <w:left w:val="none" w:sz="0" w:space="0" w:color="auto"/>
        <w:bottom w:val="none" w:sz="0" w:space="0" w:color="auto"/>
        <w:right w:val="none" w:sz="0" w:space="0" w:color="auto"/>
      </w:divBdr>
    </w:div>
    <w:div w:id="2105608874">
      <w:bodyDiv w:val="1"/>
      <w:marLeft w:val="0"/>
      <w:marRight w:val="0"/>
      <w:marTop w:val="0"/>
      <w:marBottom w:val="0"/>
      <w:divBdr>
        <w:top w:val="none" w:sz="0" w:space="0" w:color="auto"/>
        <w:left w:val="none" w:sz="0" w:space="0" w:color="auto"/>
        <w:bottom w:val="none" w:sz="0" w:space="0" w:color="auto"/>
        <w:right w:val="none" w:sz="0" w:space="0" w:color="auto"/>
      </w:divBdr>
    </w:div>
    <w:div w:id="2115051946">
      <w:bodyDiv w:val="1"/>
      <w:marLeft w:val="0"/>
      <w:marRight w:val="0"/>
      <w:marTop w:val="0"/>
      <w:marBottom w:val="0"/>
      <w:divBdr>
        <w:top w:val="none" w:sz="0" w:space="0" w:color="auto"/>
        <w:left w:val="none" w:sz="0" w:space="0" w:color="auto"/>
        <w:bottom w:val="none" w:sz="0" w:space="0" w:color="auto"/>
        <w:right w:val="none" w:sz="0" w:space="0" w:color="auto"/>
      </w:divBdr>
    </w:div>
    <w:div w:id="2129856126">
      <w:bodyDiv w:val="1"/>
      <w:marLeft w:val="0"/>
      <w:marRight w:val="0"/>
      <w:marTop w:val="0"/>
      <w:marBottom w:val="0"/>
      <w:divBdr>
        <w:top w:val="none" w:sz="0" w:space="0" w:color="auto"/>
        <w:left w:val="none" w:sz="0" w:space="0" w:color="auto"/>
        <w:bottom w:val="none" w:sz="0" w:space="0" w:color="auto"/>
        <w:right w:val="none" w:sz="0" w:space="0" w:color="auto"/>
      </w:divBdr>
    </w:div>
    <w:div w:id="2131242902">
      <w:bodyDiv w:val="1"/>
      <w:marLeft w:val="0"/>
      <w:marRight w:val="0"/>
      <w:marTop w:val="0"/>
      <w:marBottom w:val="0"/>
      <w:divBdr>
        <w:top w:val="none" w:sz="0" w:space="0" w:color="auto"/>
        <w:left w:val="none" w:sz="0" w:space="0" w:color="auto"/>
        <w:bottom w:val="none" w:sz="0" w:space="0" w:color="auto"/>
        <w:right w:val="none" w:sz="0" w:space="0" w:color="auto"/>
      </w:divBdr>
    </w:div>
    <w:div w:id="213301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55.png"/><Relationship Id="rId5" Type="http://schemas.openxmlformats.org/officeDocument/2006/relationships/styles" Target="styles.xml"/><Relationship Id="rId61" Type="http://schemas.openxmlformats.org/officeDocument/2006/relationships/image" Target="media/image50.png"/><Relationship Id="rId19" Type="http://schemas.openxmlformats.org/officeDocument/2006/relationships/image" Target="media/image8.png"/><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40.png"/><Relationship Id="rId3" Type="http://schemas.openxmlformats.org/officeDocument/2006/relationships/customXml" Target="../customXml/item3.xml"/><Relationship Id="rId12" Type="http://schemas.microsoft.com/office/2007/relationships/hdphoto" Target="media/hdphoto1.wdp"/><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image" Target="media/image1.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Cad25</b:Tag>
    <b:SourceType>InternetSite</b:SourceType>
    <b:Guid>{87848A4C-E7AF-492F-B820-3FD443672090}</b:Guid>
    <b:Title>The Rectangular Waveguide Cut-Off Frequency</b:Title>
    <b:YearAccessed>2025</b:YearAccessed>
    <b:MonthAccessed>003</b:MonthAccessed>
    <b:DayAccessed>25</b:DayAccessed>
    <b:URL>https://resources.system-analysis.cadence.com/blog/msa2021-the-rectangular-waveguide-cut-off-frequency</b:URL>
    <b:Author>
      <b:Author>
        <b:Corporate>Cadence System Analysis</b:Corporate>
      </b:Author>
    </b:Author>
    <b:InternetSiteTitle>Cadence</b:InternetSiteTitle>
    <b:RefOrder>16</b:RefOrder>
  </b:Source>
  <b:Source>
    <b:Tag>Far08</b:Tag>
    <b:SourceType>BookSection</b:SourceType>
    <b:Guid>{82E3D5DE-A650-49A5-A1C4-A291CD1A867D}</b:Guid>
    <b:Title>Chapter 5 - RF Propagation, Antennas, and Regulatory Requirements</b:Title>
    <b:Year>2008</b:Year>
    <b:Pages>171-206</b:Pages>
    <b:Author>
      <b:Author>
        <b:NameList>
          <b:Person>
            <b:Last>Farahani</b:Last>
            <b:First>Shahin</b:First>
          </b:Person>
        </b:NameList>
      </b:Author>
    </b:Author>
    <b:BookTitle>ZigBee Wireless Networks and Transceivers</b:BookTitle>
    <b:YearAccessed>2025</b:YearAccessed>
    <b:MonthAccessed>04</b:MonthAccessed>
    <b:DayAccessed>05</b:DayAccessed>
    <b:DOI>10.1016/B978-0-7506-8393-7.00005-4</b:DOI>
    <b:RefOrder>10</b:RefOrder>
  </b:Source>
  <b:Source>
    <b:Tag>Ahm22</b:Tag>
    <b:SourceType>JournalArticle</b:SourceType>
    <b:Guid>{05DAA1F6-7B75-4AA7-9035-E53A4346EBEB}</b:Guid>
    <b:Title>Understanding and Desgin of Yagi-Uda Antenna </b:Title>
    <b:Year>2022</b:Year>
    <b:Pages>1</b:Pages>
    <b:Author>
      <b:Author>
        <b:NameList>
          <b:Person>
            <b:Last>Ahmed</b:Last>
            <b:First>Abdelrahman</b:First>
          </b:Person>
        </b:NameList>
      </b:Author>
    </b:Author>
    <b:City>Instanbul, Turkey</b:City>
    <b:Month>March</b:Month>
    <b:YearAccessed>2025</b:YearAccessed>
    <b:MonthAccessed>04</b:MonthAccessed>
    <b:DayAccessed>05</b:DayAccessed>
    <b:RefOrder>11</b:RefOrder>
  </b:Source>
  <b:Source>
    <b:Tag>Mey03</b:Tag>
    <b:SourceType>BookSection</b:SourceType>
    <b:Guid>{6E4A41F8-A3FD-44CE-BF99-1ADDA4F5839A}</b:Guid>
    <b:Title>Microwave Communications - VI.A Parabolic Reflector Antenna</b:Title>
    <b:Year>2003</b:Year>
    <b:BookTitle>Encylopedia of Physical Science and Technology</b:BookTitle>
    <b:Author>
      <b:Author>
        <b:NameList>
          <b:Person>
            <b:Last>Meyers</b:Last>
            <b:First>Robert</b:First>
            <b:Middle>A.</b:Middle>
          </b:Person>
        </b:NameList>
      </b:Author>
    </b:Author>
    <b:Edition>Third</b:Edition>
    <b:YearAccessed>2025</b:YearAccessed>
    <b:MonthAccessed>04</b:MonthAccessed>
    <b:DayAccessed>05</b:DayAccessed>
    <b:RefOrder>12</b:RefOrder>
  </b:Source>
  <b:Source>
    <b:Tag>Sob03</b:Tag>
    <b:SourceType>BookSection</b:SourceType>
    <b:Guid>{4494F7FF-0DF4-4A97-BA17-AC28D436830E}</b:Guid>
    <b:Title>Data Transmission Media</b:Title>
    <b:Year>2003</b:Year>
    <b:Pages>277-303</b:Pages>
    <b:BookTitle>Encyclopedia of Physical Science and Technology </b:BookTitle>
    <b:Publisher>Academic Press</b:Publisher>
    <b:Author>
      <b:Author>
        <b:NameList>
          <b:Person>
            <b:Last>Sobolewski</b:Last>
            <b:First>John</b:First>
            <b:Middle>S.</b:Middle>
          </b:Person>
        </b:NameList>
      </b:Author>
    </b:Author>
    <b:Edition>Third</b:Edition>
    <b:YearAccessed>2025</b:YearAccessed>
    <b:MonthAccessed>04</b:MonthAccessed>
    <b:DayAccessed>05</b:DayAccessed>
    <b:DOI>10.1016/B0-12-227410-5/00165-4</b:DOI>
    <b:RefOrder>1</b:RefOrder>
  </b:Source>
  <b:Source>
    <b:Tag>Ahm23</b:Tag>
    <b:SourceType>BookSection</b:SourceType>
    <b:Guid>{6871BBB9-5601-4FC1-BF30-73620B9C5E64}</b:Guid>
    <b:Title>Polymers in optoelectronic devices - 5.5 Optical waveguide</b:Title>
    <b:BookTitle>Polymers in Electronics</b:BookTitle>
    <b:Year>2023</b:Year>
    <b:Pages>429-436</b:Pages>
    <b:Publisher>Elsevier</b:Publisher>
    <b:Author>
      <b:Author>
        <b:NameList>
          <b:Person>
            <b:Last>Ahmad</b:Last>
            <b:First>Zulkifli</b:First>
          </b:Person>
          <b:Person>
            <b:Last>Abdullah</b:Last>
            <b:First>M.</b:First>
            <b:Middle>Khalil</b:Middle>
          </b:Person>
          <b:Person>
            <b:Last>Ali</b:Last>
            <b:First>Muhammad</b:First>
            <b:Middle>Zeshan</b:Middle>
          </b:Person>
          <b:Person>
            <b:Last>Zawawi</b:Last>
            <b:First>Mohamad</b:First>
            <b:Middle>Adzhar Md</b:Middle>
          </b:Person>
        </b:NameList>
      </b:Author>
    </b:Author>
    <b:YearAccessed>2025</b:YearAccessed>
    <b:MonthAccessed>04</b:MonthAccessed>
    <b:DayAccessed>05</b:DayAccessed>
    <b:DOI>10.1016/C2021-0-00556-3</b:DOI>
    <b:RefOrder>2</b:RefOrder>
  </b:Source>
  <b:Source>
    <b:Tag>Law25</b:Tag>
    <b:SourceType>Misc</b:SourceType>
    <b:Guid>{B46C916F-89B4-4A50-AC25-61DD2ECC8C9D}</b:Guid>
    <b:Title>Lecture 4: Optical waveguides</b:Title>
    <b:Author>
      <b:Author>
        <b:Corporate>Lawrence Berkeley National Laboratory</b:Corporate>
      </b:Author>
    </b:Author>
    <b:StateProvince>California</b:StateProvince>
    <b:YearAccessed>2025</b:YearAccessed>
    <b:MonthAccessed>04</b:MonthAccessed>
    <b:DayAccessed>05</b:DayAccessed>
    <b:RefOrder>3</b:RefOrder>
  </b:Source>
  <b:Source>
    <b:Tag>Mey01</b:Tag>
    <b:SourceType>BookSection</b:SourceType>
    <b:Guid>{886069DE-F61B-4DF5-B72E-01D16D41E92F}</b:Guid>
    <b:Title>Microwave Communications - V.A Rectangular Waveguide</b:Title>
    <b:Year>2001</b:Year>
    <b:Publisher>Elsevier</b:Publisher>
    <b:BookTitle>Encyclopedia of Physical Science and Technology</b:BookTitle>
    <b:Author>
      <b:Author>
        <b:NameList>
          <b:Person>
            <b:Last>Meyers</b:Last>
            <b:First>robert</b:First>
            <b:Middle>A.</b:Middle>
          </b:Person>
        </b:NameList>
      </b:Author>
    </b:Author>
    <b:Volume>18</b:Volume>
    <b:YearAccessed>2025</b:YearAccessed>
    <b:MonthAccessed>04</b:MonthAccessed>
    <b:DayAccessed>05</b:DayAccessed>
    <b:RefOrder>5</b:RefOrder>
  </b:Source>
  <b:Source>
    <b:Tag>Mor21</b:Tag>
    <b:SourceType>JournalArticle</b:SourceType>
    <b:Guid>{54C264B4-92E8-4F9C-99B5-42B857A758B2}</b:Guid>
    <b:Title>Electrostatic theory of rectangular waveguides filled with anisotropic media</b:Title>
    <b:Year>2021</b:Year>
    <b:Author>
      <b:Author>
        <b:NameList>
          <b:Person>
            <b:Last>Moradi</b:Last>
            <b:First>Afshin</b:First>
          </b:Person>
        </b:NameList>
      </b:Author>
    </b:Author>
    <b:JournalName>Sci Rep</b:JournalName>
    <b:Month>December</b:Month>
    <b:Day>31</b:Day>
    <b:YearAccessed>2025</b:YearAccessed>
    <b:MonthAccessed>04</b:MonthAccessed>
    <b:DayAccessed>05</b:DayAccessed>
    <b:DOI>10.1038/s41598-021-04293-6</b:DOI>
    <b:RefOrder>4</b:RefOrder>
  </b:Source>
  <b:Source>
    <b:Tag>Ppa14</b:Tag>
    <b:SourceType>JournalArticle</b:SourceType>
    <b:Guid>{9C33B749-6511-456D-BE85-B7340B580840}</b:Guid>
    <b:Author>
      <b:Author>
        <b:NameList>
          <b:Person>
            <b:Last>Ppantonis</b:Last>
            <b:First>Stergios</b:First>
          </b:Person>
          <b:Person>
            <b:Last>Ridler</b:Last>
            <b:First>Nick</b:First>
            <b:Middle>M.</b:Middle>
          </b:Person>
          <b:Person>
            <b:Last>Lucyszyn</b:Last>
            <b:First>Stepan</b:First>
          </b:Person>
        </b:NameList>
      </b:Author>
    </b:Author>
    <b:Title>Rectangular Waveguide Enabling Technology Using Holey Surfaces and Wire Media Metamaterials</b:Title>
    <b:JournalName>Sensors and Actuators A: Physical</b:JournalName>
    <b:Year>2014</b:Year>
    <b:Pages>1-8</b:Pages>
    <b:Month>March </b:Month>
    <b:Day>1</b:Day>
    <b:YearAccessed>2025</b:YearAccessed>
    <b:MonthAccessed>04</b:MonthAccessed>
    <b:DayAccessed>05</b:DayAccessed>
    <b:DOI>10.1016/j.sna.2014.01.005</b:DOI>
    <b:RefOrder>6</b:RefOrder>
  </b:Source>
  <b:Source>
    <b:Tag>Ani22</b:Tag>
    <b:SourceType>InternetSite</b:SourceType>
    <b:Guid>{1CC4AAF3-22D4-4028-8D84-E517C63D737C}</b:Guid>
    <b:Title>I need help trying to set up a rectangular waveguide in HFSS,</b:Title>
    <b:Year>2022</b:Year>
    <b:YearAccessed>2025</b:YearAccessed>
    <b:MonthAccessed>04</b:MonthAccessed>
    <b:DayAccessed>05</b:DayAccessed>
    <b:URL>https://electronics.stackexchange.com/questions/590314/i-need-help-trying-to-set-up-a-rectangular-waveguide-in-hfss</b:URL>
    <b:Author>
      <b:Author>
        <b:NameList>
          <b:Person>
            <b:Last>Ideas</b:Last>
            <b:First>Anim8D</b:First>
          </b:Person>
        </b:NameList>
      </b:Author>
    </b:Author>
    <b:InternetSiteTitle>Electrical Engineering</b:InternetSiteTitle>
    <b:RefOrder>8</b:RefOrder>
  </b:Source>
  <b:Source>
    <b:Tag>Eis20</b:Tag>
    <b:SourceType>Misc</b:SourceType>
    <b:Guid>{F85B60C7-2601-4CFD-A6D4-520EE9D893B4}</b:Guid>
    <b:Title>A Collection of Thoughts, Tips and Techniques for Microwave Circuit Design - Section 4 Waveguides &amp; Circuits</b:Title>
    <b:Year>2020</b:Year>
    <b:Month>November</b:Month>
    <b:YearAccessed>2025</b:YearAccessed>
    <b:MonthAccessed>04</b:MonthAccessed>
    <b:DayAccessed>07</b:DayAccessed>
    <b:URL>https://www.microwaves101.com/uploads/20201115-Section-4-Waveguide-and-Circuits.pdf</b:URL>
    <b:Author>
      <b:Author>
        <b:NameList>
          <b:Person>
            <b:Last>Eisenhart</b:Last>
            <b:First>Robert</b:First>
            <b:Middle>L.</b:Middle>
          </b:Person>
        </b:NameList>
      </b:Author>
    </b:Author>
    <b:RefOrder>9</b:RefOrder>
  </b:Source>
  <b:Source>
    <b:Tag>Cap10</b:Tag>
    <b:SourceType>BookSection</b:SourceType>
    <b:Guid>{4153728F-E89E-4E59-8D3C-3C869798BD48}</b:Guid>
    <b:Title>Wireless Networked Video</b:Title>
    <b:Year>2010</b:Year>
    <b:BookTitle>Digital Video Surveillance and Security</b:BookTitle>
    <b:Pages>123-167</b:Pages>
    <b:Author>
      <b:Author>
        <b:NameList>
          <b:Person>
            <b:Last>Caputo</b:Last>
            <b:First>Anthony</b:First>
            <b:Middle>C.</b:Middle>
          </b:Person>
        </b:NameList>
      </b:Author>
    </b:Author>
    <b:YearAccessed>2025</b:YearAccessed>
    <b:MonthAccessed>04</b:MonthAccessed>
    <b:DayAccessed>13</b:DayAccessed>
    <b:DOI>10.1016/B978-1-85617-747-4.00005-6</b:DOI>
    <b:RefOrder>14</b:RefOrder>
  </b:Source>
  <b:Source>
    <b:Tag>Far081</b:Tag>
    <b:SourceType>BookSection</b:SourceType>
    <b:Guid>{EB70B861-30DF-48CD-B552-3F3FFCC6706F}</b:Guid>
    <b:Title>Chapter 5 - RF Propagation, Antennas, and Regulatory Requirements</b:Title>
    <b:BookTitle>ZigBee Wireless Networks and Transceivers</b:BookTitle>
    <b:Year>2008</b:Year>
    <b:Pages>171-206</b:Pages>
    <b:Author>
      <b:Author>
        <b:NameList>
          <b:Person>
            <b:Last>Farahani</b:Last>
            <b:First>Shahin</b:First>
          </b:Person>
        </b:NameList>
      </b:Author>
    </b:Author>
    <b:YearAccessed>2025</b:YearAccessed>
    <b:MonthAccessed>04</b:MonthAccessed>
    <b:DayAccessed>13</b:DayAccessed>
    <b:DOI>10.1016/B978-0-7506-8393-7.00005-4</b:DOI>
    <b:RefOrder>13</b:RefOrder>
  </b:Source>
  <b:Source>
    <b:Tag>Poz11</b:Tag>
    <b:SourceType>Book</b:SourceType>
    <b:Guid>{4B2951D5-06B2-4CC1-B939-004D8C6C6FD6}</b:Guid>
    <b:Title>Microwave Engineering</b:Title>
    <b:Year>2011</b:Year>
    <b:Pages>113</b:Pages>
    <b:Publisher>Wiley</b:Publisher>
    <b:Author>
      <b:Author>
        <b:NameList>
          <b:Person>
            <b:Last>Pozar</b:Last>
            <b:First>David</b:First>
            <b:Middle>M.</b:Middle>
          </b:Person>
        </b:NameList>
      </b:Author>
    </b:Author>
    <b:Edition>4</b:Edition>
    <b:YearAccessed>2025</b:YearAccessed>
    <b:MonthAccessed>04</b:MonthAccessed>
    <b:DayAccessed>16</b:DayAccessed>
    <b:RefOrder>7</b:RefOrder>
  </b:Source>
  <b:Source>
    <b:Tag>Ame21</b:Tag>
    <b:SourceType>Misc</b:SourceType>
    <b:Guid>{C893E6ED-B77A-4037-BF66-D04D716E23D3}</b:Guid>
    <b:Title>Design Dipole Antenna at 1 GHz using CST studio suite</b:Title>
    <b:Year>2021</b:Year>
    <b:YearAccessed>2025</b:YearAccessed>
    <b:MonthAccessed>04</b:MonthAccessed>
    <b:DayAccessed>17</b:DayAccessed>
    <b:DOI>Design Dipole Antenna at 1 GHz using CST studio suite</b:DOI>
    <b:Author>
      <b:Author>
        <b:NameList>
          <b:Person>
            <b:Last>Amelia</b:Last>
            <b:First>Katherin</b:First>
          </b:Person>
        </b:NameList>
      </b:Author>
    </b:Author>
    <b:Month>April</b:Month>
    <b:RefOrder>15</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0" ma:contentTypeDescription="Create a new document." ma:contentTypeScope="" ma:versionID="6bce96547e049b1e843c0dffb10d32f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c56fc1af31eb38c2aa670cf2f4f43c47"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c512358-fc11-4277-8a67-05775d93f132}"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AA85D7-0368-4AF8-B972-4EF166994A06}">
  <ds:schemaRefs>
    <ds:schemaRef ds:uri="http://schemas.openxmlformats.org/officeDocument/2006/bibliography"/>
  </ds:schemaRefs>
</ds:datastoreItem>
</file>

<file path=customXml/itemProps2.xml><?xml version="1.0" encoding="utf-8"?>
<ds:datastoreItem xmlns:ds="http://schemas.openxmlformats.org/officeDocument/2006/customXml" ds:itemID="{CF17B2A2-7098-4FF5-ACA7-54A2FBB40E6C}">
  <ds:schemaRefs>
    <ds:schemaRef ds:uri="http://schemas.microsoft.com/sharepoint/v3/contenttype/forms"/>
  </ds:schemaRefs>
</ds:datastoreItem>
</file>

<file path=customXml/itemProps3.xml><?xml version="1.0" encoding="utf-8"?>
<ds:datastoreItem xmlns:ds="http://schemas.openxmlformats.org/officeDocument/2006/customXml" ds:itemID="{7D692C6A-4362-4CFC-91DF-F3B0551F9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37</Pages>
  <Words>3664</Words>
  <Characters>20619</Characters>
  <Application>Microsoft Office Word</Application>
  <DocSecurity>0</DocSecurity>
  <Lines>883</Lines>
  <Paragraphs>304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24069</CharactersWithSpaces>
  <SharedDoc>false</SharedDoc>
  <HLinks>
    <vt:vector size="264" baseType="variant">
      <vt:variant>
        <vt:i4>1376305</vt:i4>
      </vt:variant>
      <vt:variant>
        <vt:i4>266</vt:i4>
      </vt:variant>
      <vt:variant>
        <vt:i4>0</vt:i4>
      </vt:variant>
      <vt:variant>
        <vt:i4>5</vt:i4>
      </vt:variant>
      <vt:variant>
        <vt:lpwstr/>
      </vt:variant>
      <vt:variant>
        <vt:lpwstr>_Toc195546181</vt:lpwstr>
      </vt:variant>
      <vt:variant>
        <vt:i4>1376305</vt:i4>
      </vt:variant>
      <vt:variant>
        <vt:i4>260</vt:i4>
      </vt:variant>
      <vt:variant>
        <vt:i4>0</vt:i4>
      </vt:variant>
      <vt:variant>
        <vt:i4>5</vt:i4>
      </vt:variant>
      <vt:variant>
        <vt:lpwstr/>
      </vt:variant>
      <vt:variant>
        <vt:lpwstr>_Toc195546180</vt:lpwstr>
      </vt:variant>
      <vt:variant>
        <vt:i4>1703985</vt:i4>
      </vt:variant>
      <vt:variant>
        <vt:i4>254</vt:i4>
      </vt:variant>
      <vt:variant>
        <vt:i4>0</vt:i4>
      </vt:variant>
      <vt:variant>
        <vt:i4>5</vt:i4>
      </vt:variant>
      <vt:variant>
        <vt:lpwstr/>
      </vt:variant>
      <vt:variant>
        <vt:lpwstr>_Toc195546179</vt:lpwstr>
      </vt:variant>
      <vt:variant>
        <vt:i4>1703985</vt:i4>
      </vt:variant>
      <vt:variant>
        <vt:i4>248</vt:i4>
      </vt:variant>
      <vt:variant>
        <vt:i4>0</vt:i4>
      </vt:variant>
      <vt:variant>
        <vt:i4>5</vt:i4>
      </vt:variant>
      <vt:variant>
        <vt:lpwstr/>
      </vt:variant>
      <vt:variant>
        <vt:lpwstr>_Toc195546178</vt:lpwstr>
      </vt:variant>
      <vt:variant>
        <vt:i4>1703985</vt:i4>
      </vt:variant>
      <vt:variant>
        <vt:i4>242</vt:i4>
      </vt:variant>
      <vt:variant>
        <vt:i4>0</vt:i4>
      </vt:variant>
      <vt:variant>
        <vt:i4>5</vt:i4>
      </vt:variant>
      <vt:variant>
        <vt:lpwstr/>
      </vt:variant>
      <vt:variant>
        <vt:lpwstr>_Toc195546177</vt:lpwstr>
      </vt:variant>
      <vt:variant>
        <vt:i4>1703985</vt:i4>
      </vt:variant>
      <vt:variant>
        <vt:i4>236</vt:i4>
      </vt:variant>
      <vt:variant>
        <vt:i4>0</vt:i4>
      </vt:variant>
      <vt:variant>
        <vt:i4>5</vt:i4>
      </vt:variant>
      <vt:variant>
        <vt:lpwstr/>
      </vt:variant>
      <vt:variant>
        <vt:lpwstr>_Toc195546176</vt:lpwstr>
      </vt:variant>
      <vt:variant>
        <vt:i4>1703985</vt:i4>
      </vt:variant>
      <vt:variant>
        <vt:i4>230</vt:i4>
      </vt:variant>
      <vt:variant>
        <vt:i4>0</vt:i4>
      </vt:variant>
      <vt:variant>
        <vt:i4>5</vt:i4>
      </vt:variant>
      <vt:variant>
        <vt:lpwstr/>
      </vt:variant>
      <vt:variant>
        <vt:lpwstr>_Toc195546175</vt:lpwstr>
      </vt:variant>
      <vt:variant>
        <vt:i4>1769521</vt:i4>
      </vt:variant>
      <vt:variant>
        <vt:i4>221</vt:i4>
      </vt:variant>
      <vt:variant>
        <vt:i4>0</vt:i4>
      </vt:variant>
      <vt:variant>
        <vt:i4>5</vt:i4>
      </vt:variant>
      <vt:variant>
        <vt:lpwstr/>
      </vt:variant>
      <vt:variant>
        <vt:lpwstr>_Toc195546167</vt:lpwstr>
      </vt:variant>
      <vt:variant>
        <vt:i4>1769521</vt:i4>
      </vt:variant>
      <vt:variant>
        <vt:i4>215</vt:i4>
      </vt:variant>
      <vt:variant>
        <vt:i4>0</vt:i4>
      </vt:variant>
      <vt:variant>
        <vt:i4>5</vt:i4>
      </vt:variant>
      <vt:variant>
        <vt:lpwstr/>
      </vt:variant>
      <vt:variant>
        <vt:lpwstr>_Toc195546166</vt:lpwstr>
      </vt:variant>
      <vt:variant>
        <vt:i4>1769521</vt:i4>
      </vt:variant>
      <vt:variant>
        <vt:i4>209</vt:i4>
      </vt:variant>
      <vt:variant>
        <vt:i4>0</vt:i4>
      </vt:variant>
      <vt:variant>
        <vt:i4>5</vt:i4>
      </vt:variant>
      <vt:variant>
        <vt:lpwstr/>
      </vt:variant>
      <vt:variant>
        <vt:lpwstr>_Toc195546165</vt:lpwstr>
      </vt:variant>
      <vt:variant>
        <vt:i4>1769521</vt:i4>
      </vt:variant>
      <vt:variant>
        <vt:i4>203</vt:i4>
      </vt:variant>
      <vt:variant>
        <vt:i4>0</vt:i4>
      </vt:variant>
      <vt:variant>
        <vt:i4>5</vt:i4>
      </vt:variant>
      <vt:variant>
        <vt:lpwstr/>
      </vt:variant>
      <vt:variant>
        <vt:lpwstr>_Toc195546164</vt:lpwstr>
      </vt:variant>
      <vt:variant>
        <vt:i4>1769521</vt:i4>
      </vt:variant>
      <vt:variant>
        <vt:i4>197</vt:i4>
      </vt:variant>
      <vt:variant>
        <vt:i4>0</vt:i4>
      </vt:variant>
      <vt:variant>
        <vt:i4>5</vt:i4>
      </vt:variant>
      <vt:variant>
        <vt:lpwstr/>
      </vt:variant>
      <vt:variant>
        <vt:lpwstr>_Toc195546163</vt:lpwstr>
      </vt:variant>
      <vt:variant>
        <vt:i4>1769521</vt:i4>
      </vt:variant>
      <vt:variant>
        <vt:i4>191</vt:i4>
      </vt:variant>
      <vt:variant>
        <vt:i4>0</vt:i4>
      </vt:variant>
      <vt:variant>
        <vt:i4>5</vt:i4>
      </vt:variant>
      <vt:variant>
        <vt:lpwstr/>
      </vt:variant>
      <vt:variant>
        <vt:lpwstr>_Toc195546162</vt:lpwstr>
      </vt:variant>
      <vt:variant>
        <vt:i4>1769521</vt:i4>
      </vt:variant>
      <vt:variant>
        <vt:i4>185</vt:i4>
      </vt:variant>
      <vt:variant>
        <vt:i4>0</vt:i4>
      </vt:variant>
      <vt:variant>
        <vt:i4>5</vt:i4>
      </vt:variant>
      <vt:variant>
        <vt:lpwstr/>
      </vt:variant>
      <vt:variant>
        <vt:lpwstr>_Toc195546161</vt:lpwstr>
      </vt:variant>
      <vt:variant>
        <vt:i4>1769521</vt:i4>
      </vt:variant>
      <vt:variant>
        <vt:i4>179</vt:i4>
      </vt:variant>
      <vt:variant>
        <vt:i4>0</vt:i4>
      </vt:variant>
      <vt:variant>
        <vt:i4>5</vt:i4>
      </vt:variant>
      <vt:variant>
        <vt:lpwstr/>
      </vt:variant>
      <vt:variant>
        <vt:lpwstr>_Toc195546160</vt:lpwstr>
      </vt:variant>
      <vt:variant>
        <vt:i4>1572913</vt:i4>
      </vt:variant>
      <vt:variant>
        <vt:i4>173</vt:i4>
      </vt:variant>
      <vt:variant>
        <vt:i4>0</vt:i4>
      </vt:variant>
      <vt:variant>
        <vt:i4>5</vt:i4>
      </vt:variant>
      <vt:variant>
        <vt:lpwstr/>
      </vt:variant>
      <vt:variant>
        <vt:lpwstr>_Toc195546159</vt:lpwstr>
      </vt:variant>
      <vt:variant>
        <vt:i4>1966130</vt:i4>
      </vt:variant>
      <vt:variant>
        <vt:i4>164</vt:i4>
      </vt:variant>
      <vt:variant>
        <vt:i4>0</vt:i4>
      </vt:variant>
      <vt:variant>
        <vt:i4>5</vt:i4>
      </vt:variant>
      <vt:variant>
        <vt:lpwstr/>
      </vt:variant>
      <vt:variant>
        <vt:lpwstr>_Toc195546236</vt:lpwstr>
      </vt:variant>
      <vt:variant>
        <vt:i4>1966130</vt:i4>
      </vt:variant>
      <vt:variant>
        <vt:i4>158</vt:i4>
      </vt:variant>
      <vt:variant>
        <vt:i4>0</vt:i4>
      </vt:variant>
      <vt:variant>
        <vt:i4>5</vt:i4>
      </vt:variant>
      <vt:variant>
        <vt:lpwstr/>
      </vt:variant>
      <vt:variant>
        <vt:lpwstr>_Toc195546235</vt:lpwstr>
      </vt:variant>
      <vt:variant>
        <vt:i4>1966130</vt:i4>
      </vt:variant>
      <vt:variant>
        <vt:i4>152</vt:i4>
      </vt:variant>
      <vt:variant>
        <vt:i4>0</vt:i4>
      </vt:variant>
      <vt:variant>
        <vt:i4>5</vt:i4>
      </vt:variant>
      <vt:variant>
        <vt:lpwstr/>
      </vt:variant>
      <vt:variant>
        <vt:lpwstr>_Toc195546234</vt:lpwstr>
      </vt:variant>
      <vt:variant>
        <vt:i4>1966130</vt:i4>
      </vt:variant>
      <vt:variant>
        <vt:i4>146</vt:i4>
      </vt:variant>
      <vt:variant>
        <vt:i4>0</vt:i4>
      </vt:variant>
      <vt:variant>
        <vt:i4>5</vt:i4>
      </vt:variant>
      <vt:variant>
        <vt:lpwstr/>
      </vt:variant>
      <vt:variant>
        <vt:lpwstr>_Toc195546233</vt:lpwstr>
      </vt:variant>
      <vt:variant>
        <vt:i4>1966130</vt:i4>
      </vt:variant>
      <vt:variant>
        <vt:i4>140</vt:i4>
      </vt:variant>
      <vt:variant>
        <vt:i4>0</vt:i4>
      </vt:variant>
      <vt:variant>
        <vt:i4>5</vt:i4>
      </vt:variant>
      <vt:variant>
        <vt:lpwstr/>
      </vt:variant>
      <vt:variant>
        <vt:lpwstr>_Toc195546232</vt:lpwstr>
      </vt:variant>
      <vt:variant>
        <vt:i4>1966130</vt:i4>
      </vt:variant>
      <vt:variant>
        <vt:i4>134</vt:i4>
      </vt:variant>
      <vt:variant>
        <vt:i4>0</vt:i4>
      </vt:variant>
      <vt:variant>
        <vt:i4>5</vt:i4>
      </vt:variant>
      <vt:variant>
        <vt:lpwstr/>
      </vt:variant>
      <vt:variant>
        <vt:lpwstr>_Toc195546231</vt:lpwstr>
      </vt:variant>
      <vt:variant>
        <vt:i4>1966130</vt:i4>
      </vt:variant>
      <vt:variant>
        <vt:i4>128</vt:i4>
      </vt:variant>
      <vt:variant>
        <vt:i4>0</vt:i4>
      </vt:variant>
      <vt:variant>
        <vt:i4>5</vt:i4>
      </vt:variant>
      <vt:variant>
        <vt:lpwstr/>
      </vt:variant>
      <vt:variant>
        <vt:lpwstr>_Toc195546230</vt:lpwstr>
      </vt:variant>
      <vt:variant>
        <vt:i4>2031666</vt:i4>
      </vt:variant>
      <vt:variant>
        <vt:i4>122</vt:i4>
      </vt:variant>
      <vt:variant>
        <vt:i4>0</vt:i4>
      </vt:variant>
      <vt:variant>
        <vt:i4>5</vt:i4>
      </vt:variant>
      <vt:variant>
        <vt:lpwstr/>
      </vt:variant>
      <vt:variant>
        <vt:lpwstr>_Toc195546229</vt:lpwstr>
      </vt:variant>
      <vt:variant>
        <vt:i4>2031666</vt:i4>
      </vt:variant>
      <vt:variant>
        <vt:i4>116</vt:i4>
      </vt:variant>
      <vt:variant>
        <vt:i4>0</vt:i4>
      </vt:variant>
      <vt:variant>
        <vt:i4>5</vt:i4>
      </vt:variant>
      <vt:variant>
        <vt:lpwstr/>
      </vt:variant>
      <vt:variant>
        <vt:lpwstr>_Toc195546228</vt:lpwstr>
      </vt:variant>
      <vt:variant>
        <vt:i4>2031666</vt:i4>
      </vt:variant>
      <vt:variant>
        <vt:i4>110</vt:i4>
      </vt:variant>
      <vt:variant>
        <vt:i4>0</vt:i4>
      </vt:variant>
      <vt:variant>
        <vt:i4>5</vt:i4>
      </vt:variant>
      <vt:variant>
        <vt:lpwstr/>
      </vt:variant>
      <vt:variant>
        <vt:lpwstr>_Toc195546227</vt:lpwstr>
      </vt:variant>
      <vt:variant>
        <vt:i4>2031666</vt:i4>
      </vt:variant>
      <vt:variant>
        <vt:i4>104</vt:i4>
      </vt:variant>
      <vt:variant>
        <vt:i4>0</vt:i4>
      </vt:variant>
      <vt:variant>
        <vt:i4>5</vt:i4>
      </vt:variant>
      <vt:variant>
        <vt:lpwstr/>
      </vt:variant>
      <vt:variant>
        <vt:lpwstr>_Toc195546226</vt:lpwstr>
      </vt:variant>
      <vt:variant>
        <vt:i4>2031666</vt:i4>
      </vt:variant>
      <vt:variant>
        <vt:i4>98</vt:i4>
      </vt:variant>
      <vt:variant>
        <vt:i4>0</vt:i4>
      </vt:variant>
      <vt:variant>
        <vt:i4>5</vt:i4>
      </vt:variant>
      <vt:variant>
        <vt:lpwstr/>
      </vt:variant>
      <vt:variant>
        <vt:lpwstr>_Toc195546225</vt:lpwstr>
      </vt:variant>
      <vt:variant>
        <vt:i4>2031666</vt:i4>
      </vt:variant>
      <vt:variant>
        <vt:i4>92</vt:i4>
      </vt:variant>
      <vt:variant>
        <vt:i4>0</vt:i4>
      </vt:variant>
      <vt:variant>
        <vt:i4>5</vt:i4>
      </vt:variant>
      <vt:variant>
        <vt:lpwstr/>
      </vt:variant>
      <vt:variant>
        <vt:lpwstr>_Toc195546224</vt:lpwstr>
      </vt:variant>
      <vt:variant>
        <vt:i4>2031666</vt:i4>
      </vt:variant>
      <vt:variant>
        <vt:i4>86</vt:i4>
      </vt:variant>
      <vt:variant>
        <vt:i4>0</vt:i4>
      </vt:variant>
      <vt:variant>
        <vt:i4>5</vt:i4>
      </vt:variant>
      <vt:variant>
        <vt:lpwstr/>
      </vt:variant>
      <vt:variant>
        <vt:lpwstr>_Toc195546223</vt:lpwstr>
      </vt:variant>
      <vt:variant>
        <vt:i4>2031666</vt:i4>
      </vt:variant>
      <vt:variant>
        <vt:i4>80</vt:i4>
      </vt:variant>
      <vt:variant>
        <vt:i4>0</vt:i4>
      </vt:variant>
      <vt:variant>
        <vt:i4>5</vt:i4>
      </vt:variant>
      <vt:variant>
        <vt:lpwstr/>
      </vt:variant>
      <vt:variant>
        <vt:lpwstr>_Toc195546222</vt:lpwstr>
      </vt:variant>
      <vt:variant>
        <vt:i4>2031666</vt:i4>
      </vt:variant>
      <vt:variant>
        <vt:i4>74</vt:i4>
      </vt:variant>
      <vt:variant>
        <vt:i4>0</vt:i4>
      </vt:variant>
      <vt:variant>
        <vt:i4>5</vt:i4>
      </vt:variant>
      <vt:variant>
        <vt:lpwstr/>
      </vt:variant>
      <vt:variant>
        <vt:lpwstr>_Toc195546221</vt:lpwstr>
      </vt:variant>
      <vt:variant>
        <vt:i4>2031666</vt:i4>
      </vt:variant>
      <vt:variant>
        <vt:i4>68</vt:i4>
      </vt:variant>
      <vt:variant>
        <vt:i4>0</vt:i4>
      </vt:variant>
      <vt:variant>
        <vt:i4>5</vt:i4>
      </vt:variant>
      <vt:variant>
        <vt:lpwstr/>
      </vt:variant>
      <vt:variant>
        <vt:lpwstr>_Toc195546220</vt:lpwstr>
      </vt:variant>
      <vt:variant>
        <vt:i4>1835058</vt:i4>
      </vt:variant>
      <vt:variant>
        <vt:i4>62</vt:i4>
      </vt:variant>
      <vt:variant>
        <vt:i4>0</vt:i4>
      </vt:variant>
      <vt:variant>
        <vt:i4>5</vt:i4>
      </vt:variant>
      <vt:variant>
        <vt:lpwstr/>
      </vt:variant>
      <vt:variant>
        <vt:lpwstr>_Toc195546219</vt:lpwstr>
      </vt:variant>
      <vt:variant>
        <vt:i4>1835058</vt:i4>
      </vt:variant>
      <vt:variant>
        <vt:i4>56</vt:i4>
      </vt:variant>
      <vt:variant>
        <vt:i4>0</vt:i4>
      </vt:variant>
      <vt:variant>
        <vt:i4>5</vt:i4>
      </vt:variant>
      <vt:variant>
        <vt:lpwstr/>
      </vt:variant>
      <vt:variant>
        <vt:lpwstr>_Toc195546218</vt:lpwstr>
      </vt:variant>
      <vt:variant>
        <vt:i4>1835058</vt:i4>
      </vt:variant>
      <vt:variant>
        <vt:i4>50</vt:i4>
      </vt:variant>
      <vt:variant>
        <vt:i4>0</vt:i4>
      </vt:variant>
      <vt:variant>
        <vt:i4>5</vt:i4>
      </vt:variant>
      <vt:variant>
        <vt:lpwstr/>
      </vt:variant>
      <vt:variant>
        <vt:lpwstr>_Toc195546217</vt:lpwstr>
      </vt:variant>
      <vt:variant>
        <vt:i4>1835058</vt:i4>
      </vt:variant>
      <vt:variant>
        <vt:i4>44</vt:i4>
      </vt:variant>
      <vt:variant>
        <vt:i4>0</vt:i4>
      </vt:variant>
      <vt:variant>
        <vt:i4>5</vt:i4>
      </vt:variant>
      <vt:variant>
        <vt:lpwstr/>
      </vt:variant>
      <vt:variant>
        <vt:lpwstr>_Toc195546216</vt:lpwstr>
      </vt:variant>
      <vt:variant>
        <vt:i4>1835058</vt:i4>
      </vt:variant>
      <vt:variant>
        <vt:i4>38</vt:i4>
      </vt:variant>
      <vt:variant>
        <vt:i4>0</vt:i4>
      </vt:variant>
      <vt:variant>
        <vt:i4>5</vt:i4>
      </vt:variant>
      <vt:variant>
        <vt:lpwstr/>
      </vt:variant>
      <vt:variant>
        <vt:lpwstr>_Toc195546215</vt:lpwstr>
      </vt:variant>
      <vt:variant>
        <vt:i4>1835058</vt:i4>
      </vt:variant>
      <vt:variant>
        <vt:i4>32</vt:i4>
      </vt:variant>
      <vt:variant>
        <vt:i4>0</vt:i4>
      </vt:variant>
      <vt:variant>
        <vt:i4>5</vt:i4>
      </vt:variant>
      <vt:variant>
        <vt:lpwstr/>
      </vt:variant>
      <vt:variant>
        <vt:lpwstr>_Toc195546214</vt:lpwstr>
      </vt:variant>
      <vt:variant>
        <vt:i4>1835058</vt:i4>
      </vt:variant>
      <vt:variant>
        <vt:i4>26</vt:i4>
      </vt:variant>
      <vt:variant>
        <vt:i4>0</vt:i4>
      </vt:variant>
      <vt:variant>
        <vt:i4>5</vt:i4>
      </vt:variant>
      <vt:variant>
        <vt:lpwstr/>
      </vt:variant>
      <vt:variant>
        <vt:lpwstr>_Toc195546213</vt:lpwstr>
      </vt:variant>
      <vt:variant>
        <vt:i4>1835058</vt:i4>
      </vt:variant>
      <vt:variant>
        <vt:i4>20</vt:i4>
      </vt:variant>
      <vt:variant>
        <vt:i4>0</vt:i4>
      </vt:variant>
      <vt:variant>
        <vt:i4>5</vt:i4>
      </vt:variant>
      <vt:variant>
        <vt:lpwstr/>
      </vt:variant>
      <vt:variant>
        <vt:lpwstr>_Toc195546212</vt:lpwstr>
      </vt:variant>
      <vt:variant>
        <vt:i4>1835058</vt:i4>
      </vt:variant>
      <vt:variant>
        <vt:i4>14</vt:i4>
      </vt:variant>
      <vt:variant>
        <vt:i4>0</vt:i4>
      </vt:variant>
      <vt:variant>
        <vt:i4>5</vt:i4>
      </vt:variant>
      <vt:variant>
        <vt:lpwstr/>
      </vt:variant>
      <vt:variant>
        <vt:lpwstr>_Toc195546211</vt:lpwstr>
      </vt:variant>
      <vt:variant>
        <vt:i4>1835058</vt:i4>
      </vt:variant>
      <vt:variant>
        <vt:i4>8</vt:i4>
      </vt:variant>
      <vt:variant>
        <vt:i4>0</vt:i4>
      </vt:variant>
      <vt:variant>
        <vt:i4>5</vt:i4>
      </vt:variant>
      <vt:variant>
        <vt:lpwstr/>
      </vt:variant>
      <vt:variant>
        <vt:lpwstr>_Toc195546210</vt:lpwstr>
      </vt:variant>
      <vt:variant>
        <vt:i4>1900594</vt:i4>
      </vt:variant>
      <vt:variant>
        <vt:i4>2</vt:i4>
      </vt:variant>
      <vt:variant>
        <vt:i4>0</vt:i4>
      </vt:variant>
      <vt:variant>
        <vt:i4>5</vt:i4>
      </vt:variant>
      <vt:variant>
        <vt:lpwstr/>
      </vt:variant>
      <vt:variant>
        <vt:lpwstr>_Toc195546209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Noble</dc:creator>
  <cp:keywords/>
  <dc:description/>
  <cp:lastModifiedBy>Adam Mayo</cp:lastModifiedBy>
  <cp:revision>29</cp:revision>
  <dcterms:created xsi:type="dcterms:W3CDTF">2025-04-27T18:18:00Z</dcterms:created>
  <dcterms:modified xsi:type="dcterms:W3CDTF">2025-04-29T18:35:00Z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f827e9252cd864e1f3e9e786b1f350008b033fe9badcd0f93c40d30edb6f0df5</vt:lpwstr>
  </property>
</Properties>
</file>