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7602248"/>
        <w:docPartObj>
          <w:docPartGallery w:val="Cover Pages"/>
          <w:docPartUnique/>
        </w:docPartObj>
      </w:sdtPr>
      <w:sdtContent>
        <w:p w14:paraId="6B546E4D" w14:textId="77777777" w:rsidR="00252C40" w:rsidRDefault="00000000">
          <w:r>
            <w:rPr>
              <w:noProof/>
            </w:rPr>
            <mc:AlternateContent>
              <mc:Choice Requires="wps">
                <w:drawing>
                  <wp:anchor distT="0" distB="0" distL="114300" distR="114300" simplePos="0" relativeHeight="251659264" behindDoc="0" locked="0" layoutInCell="1" allowOverlap="1" wp14:anchorId="24411501" wp14:editId="6FCF98CF">
                    <wp:simplePos x="0" y="0"/>
                    <wp:positionH relativeFrom="page">
                      <wp:align>center</wp:align>
                    </wp:positionH>
                    <wp:positionV relativeFrom="page">
                      <wp:align>center</wp:align>
                    </wp:positionV>
                    <wp:extent cx="7112982" cy="8265016"/>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7112982" cy="826501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55"/>
                                  <w:gridCol w:w="5451"/>
                                </w:tblGrid>
                                <w:tr w:rsidR="00A0052A" w14:paraId="07DC4426" w14:textId="77777777">
                                  <w:trPr>
                                    <w:jc w:val="center"/>
                                  </w:trPr>
                                  <w:tc>
                                    <w:tcPr>
                                      <w:tcW w:w="2568" w:type="pct"/>
                                      <w:vAlign w:val="center"/>
                                    </w:tcPr>
                                    <w:p w14:paraId="035842A3" w14:textId="77777777" w:rsidR="00E0683A" w:rsidRDefault="00000000">
                                      <w:pPr>
                                        <w:jc w:val="right"/>
                                      </w:pPr>
                                      <w:r w:rsidRPr="00675375">
                                        <w:rPr>
                                          <w:noProof/>
                                          <w:bdr w:val="single" w:sz="4" w:space="0" w:color="auto"/>
                                        </w:rPr>
                                        <w:drawing>
                                          <wp:inline distT="0" distB="0" distL="0" distR="0" wp14:anchorId="2130FA02" wp14:editId="6EF3EA7A">
                                            <wp:extent cx="3065006" cy="3831336"/>
                                            <wp:effectExtent l="0" t="0" r="2540" b="0"/>
                                            <wp:docPr id="1834132213" name="Picture 4"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132213"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14:paraId="6C012900" w14:textId="77777777" w:rsidR="00E0683A" w:rsidRPr="00424D84" w:rsidRDefault="00000000" w:rsidP="00675375">
                                      <w:pPr>
                                        <w:spacing w:line="360" w:lineRule="auto"/>
                                        <w:jc w:val="both"/>
                                        <w:rPr>
                                          <w:rFonts w:ascii="Arial" w:hAnsi="Arial" w:cs="Arial"/>
                                          <w:sz w:val="24"/>
                                          <w:szCs w:val="24"/>
                                        </w:rPr>
                                      </w:pPr>
                                      <w:r w:rsidRPr="00424D84">
                                        <w:rPr>
                                          <w:rFonts w:ascii="Arial" w:hAnsi="Arial" w:cs="Arial"/>
                                          <w:sz w:val="24"/>
                                          <w:szCs w:val="24"/>
                                        </w:rPr>
                                        <w:t>Leah Pinnock</w:t>
                                      </w:r>
                                    </w:p>
                                    <w:p w14:paraId="038ED147" w14:textId="77777777" w:rsidR="00675375" w:rsidRPr="00424D84" w:rsidRDefault="00000000" w:rsidP="00675375">
                                      <w:pPr>
                                        <w:spacing w:line="360" w:lineRule="auto"/>
                                        <w:jc w:val="both"/>
                                        <w:rPr>
                                          <w:rFonts w:ascii="Arial" w:hAnsi="Arial" w:cs="Arial"/>
                                          <w:sz w:val="24"/>
                                          <w:szCs w:val="24"/>
                                        </w:rPr>
                                      </w:pPr>
                                      <w:r w:rsidRPr="00424D84">
                                        <w:rPr>
                                          <w:rFonts w:ascii="Arial" w:hAnsi="Arial" w:cs="Arial"/>
                                          <w:sz w:val="24"/>
                                          <w:szCs w:val="24"/>
                                        </w:rPr>
                                        <w:t>2017334</w:t>
                                      </w:r>
                                    </w:p>
                                    <w:p w14:paraId="18FF300A" w14:textId="77777777" w:rsidR="00675375" w:rsidRPr="00424D84" w:rsidRDefault="00000000" w:rsidP="00675375">
                                      <w:pPr>
                                        <w:spacing w:line="360" w:lineRule="auto"/>
                                        <w:jc w:val="both"/>
                                        <w:rPr>
                                          <w:rFonts w:ascii="Arial" w:hAnsi="Arial" w:cs="Arial"/>
                                          <w:sz w:val="24"/>
                                          <w:szCs w:val="24"/>
                                        </w:rPr>
                                      </w:pPr>
                                      <w:r w:rsidRPr="00424D84">
                                        <w:rPr>
                                          <w:rFonts w:ascii="Arial" w:hAnsi="Arial" w:cs="Arial"/>
                                          <w:sz w:val="24"/>
                                          <w:szCs w:val="24"/>
                                        </w:rPr>
                                        <w:t>BMHP5015_BIRM</w:t>
                                      </w:r>
                                    </w:p>
                                    <w:p w14:paraId="10E2BFA9" w14:textId="77777777" w:rsidR="00675375" w:rsidRPr="00424D84" w:rsidRDefault="00000000" w:rsidP="00675375">
                                      <w:pPr>
                                        <w:spacing w:line="360" w:lineRule="auto"/>
                                        <w:jc w:val="both"/>
                                        <w:rPr>
                                          <w:rFonts w:ascii="Arial" w:hAnsi="Arial" w:cs="Arial"/>
                                          <w:sz w:val="24"/>
                                          <w:szCs w:val="24"/>
                                        </w:rPr>
                                      </w:pPr>
                                      <w:r w:rsidRPr="00424D84">
                                        <w:rPr>
                                          <w:rFonts w:ascii="Arial" w:hAnsi="Arial" w:cs="Arial"/>
                                          <w:sz w:val="24"/>
                                          <w:szCs w:val="24"/>
                                        </w:rPr>
                                        <w:t>Dr. Tayo Korede</w:t>
                                      </w:r>
                                    </w:p>
                                    <w:p w14:paraId="65DF6992" w14:textId="77777777" w:rsidR="00424D84" w:rsidRDefault="00000000" w:rsidP="00675375">
                                      <w:pPr>
                                        <w:spacing w:line="360" w:lineRule="auto"/>
                                        <w:jc w:val="both"/>
                                        <w:rPr>
                                          <w:sz w:val="24"/>
                                          <w:szCs w:val="24"/>
                                        </w:rPr>
                                      </w:pPr>
                                      <w:r w:rsidRPr="00424D84">
                                        <w:rPr>
                                          <w:rFonts w:ascii="Arial" w:hAnsi="Arial" w:cs="Arial"/>
                                          <w:sz w:val="24"/>
                                          <w:szCs w:val="24"/>
                                        </w:rPr>
                                        <w:t>Building your Personal Brand for Sustainable Employment</w:t>
                                      </w:r>
                                    </w:p>
                                  </w:tc>
                                  <w:tc>
                                    <w:tcPr>
                                      <w:tcW w:w="2432" w:type="pct"/>
                                      <w:vAlign w:val="center"/>
                                    </w:tcPr>
                                    <w:p w14:paraId="46E1E233" w14:textId="77777777" w:rsidR="00675375" w:rsidRPr="00675375" w:rsidRDefault="00000000" w:rsidP="00675375">
                                      <w:pPr>
                                        <w:pStyle w:val="NoSpacing"/>
                                        <w:rPr>
                                          <w:rFonts w:ascii="Georgia" w:hAnsi="Georgia" w:cs="Arial"/>
                                          <w:sz w:val="44"/>
                                          <w:szCs w:val="44"/>
                                        </w:rPr>
                                      </w:pPr>
                                      <w:r w:rsidRPr="00675375">
                                        <w:rPr>
                                          <w:rFonts w:ascii="Georgia" w:hAnsi="Georgia" w:cs="Arial"/>
                                          <w:sz w:val="44"/>
                                          <w:szCs w:val="44"/>
                                        </w:rPr>
                                        <w:t>Changemakers – Building Your Personal Brand for Sustainable Employment</w:t>
                                      </w:r>
                                    </w:p>
                                    <w:p w14:paraId="62AFA866" w14:textId="77777777" w:rsidR="00E0683A" w:rsidRDefault="00E0683A">
                                      <w:pPr>
                                        <w:pStyle w:val="NoSpacing"/>
                                      </w:pPr>
                                    </w:p>
                                  </w:tc>
                                </w:tr>
                              </w:tbl>
                              <w:p w14:paraId="282F1948" w14:textId="77777777" w:rsidR="00E0683A" w:rsidRDefault="00E0683A"/>
                            </w:txbxContent>
                          </wps:txbx>
                          <wps:bodyPr rot="0" spcFirstLastPara="0" vertOverflow="overflow" horzOverflow="overflow" vert="horz" wrap="square" lIns="0" tIns="0" rIns="0" bIns="0" numCol="1" spcCol="0" rtlCol="0" fromWordArt="0" anchor="ctr" anchorCtr="0" forceAA="0" compatLnSpc="1">
                            <a:prstTxWarp prst="textNoShape">
                              <a:avLst/>
                            </a:prstTxWarp>
                          </wps:bodyPr>
                        </wps:wsp>
                      </a:graphicData>
                    </a:graphic>
                    <wp14:sizeRelH relativeFrom="page">
                      <wp14:pctWidth>94100</wp14:pctWidth>
                    </wp14:sizeRelH>
                    <wp14:sizeRelV relativeFrom="page">
                      <wp14:pctHeight>77300</wp14:pctHeight>
                    </wp14:sizeRelV>
                  </wp:anchor>
                </w:drawing>
              </mc:Choice>
              <mc:Fallback>
                <w:pict>
                  <v:shapetype w14:anchorId="24411501" id="_x0000_t202" coordsize="21600,21600" o:spt="202" path="m,l,21600r21600,l21600,xe">
                    <v:stroke joinstyle="miter"/>
                    <v:path gradientshapeok="t" o:connecttype="rect"/>
                  </v:shapetype>
                  <v:shape id="Text Box 138" o:spid="_x0000_s1026" type="#_x0000_t202" style="position:absolute;margin-left:0;margin-top:0;width:560.1pt;height:650.8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55"/>
                            <w:gridCol w:w="5451"/>
                          </w:tblGrid>
                          <w:tr w:rsidR="00A0052A" w14:paraId="07DC4426" w14:textId="77777777">
                            <w:trPr>
                              <w:jc w:val="center"/>
                            </w:trPr>
                            <w:tc>
                              <w:tcPr>
                                <w:tcW w:w="2568" w:type="pct"/>
                                <w:vAlign w:val="center"/>
                              </w:tcPr>
                              <w:p w14:paraId="035842A3" w14:textId="77777777" w:rsidR="00E0683A" w:rsidRDefault="00000000">
                                <w:pPr>
                                  <w:jc w:val="right"/>
                                </w:pPr>
                                <w:r w:rsidRPr="00675375">
                                  <w:rPr>
                                    <w:noProof/>
                                    <w:bdr w:val="single" w:sz="4" w:space="0" w:color="auto"/>
                                  </w:rPr>
                                  <w:drawing>
                                    <wp:inline distT="0" distB="0" distL="0" distR="0" wp14:anchorId="2130FA02" wp14:editId="6EF3EA7A">
                                      <wp:extent cx="3065006" cy="3831336"/>
                                      <wp:effectExtent l="0" t="0" r="2540" b="0"/>
                                      <wp:docPr id="1834132213" name="Picture 4"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132213"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14:paraId="6C012900" w14:textId="77777777" w:rsidR="00E0683A" w:rsidRPr="00424D84" w:rsidRDefault="00000000" w:rsidP="00675375">
                                <w:pPr>
                                  <w:spacing w:line="360" w:lineRule="auto"/>
                                  <w:jc w:val="both"/>
                                  <w:rPr>
                                    <w:rFonts w:ascii="Arial" w:hAnsi="Arial" w:cs="Arial"/>
                                    <w:sz w:val="24"/>
                                    <w:szCs w:val="24"/>
                                  </w:rPr>
                                </w:pPr>
                                <w:r w:rsidRPr="00424D84">
                                  <w:rPr>
                                    <w:rFonts w:ascii="Arial" w:hAnsi="Arial" w:cs="Arial"/>
                                    <w:sz w:val="24"/>
                                    <w:szCs w:val="24"/>
                                  </w:rPr>
                                  <w:t>Leah Pinnock</w:t>
                                </w:r>
                              </w:p>
                              <w:p w14:paraId="038ED147" w14:textId="77777777" w:rsidR="00675375" w:rsidRPr="00424D84" w:rsidRDefault="00000000" w:rsidP="00675375">
                                <w:pPr>
                                  <w:spacing w:line="360" w:lineRule="auto"/>
                                  <w:jc w:val="both"/>
                                  <w:rPr>
                                    <w:rFonts w:ascii="Arial" w:hAnsi="Arial" w:cs="Arial"/>
                                    <w:sz w:val="24"/>
                                    <w:szCs w:val="24"/>
                                  </w:rPr>
                                </w:pPr>
                                <w:r w:rsidRPr="00424D84">
                                  <w:rPr>
                                    <w:rFonts w:ascii="Arial" w:hAnsi="Arial" w:cs="Arial"/>
                                    <w:sz w:val="24"/>
                                    <w:szCs w:val="24"/>
                                  </w:rPr>
                                  <w:t>2017334</w:t>
                                </w:r>
                              </w:p>
                              <w:p w14:paraId="18FF300A" w14:textId="77777777" w:rsidR="00675375" w:rsidRPr="00424D84" w:rsidRDefault="00000000" w:rsidP="00675375">
                                <w:pPr>
                                  <w:spacing w:line="360" w:lineRule="auto"/>
                                  <w:jc w:val="both"/>
                                  <w:rPr>
                                    <w:rFonts w:ascii="Arial" w:hAnsi="Arial" w:cs="Arial"/>
                                    <w:sz w:val="24"/>
                                    <w:szCs w:val="24"/>
                                  </w:rPr>
                                </w:pPr>
                                <w:r w:rsidRPr="00424D84">
                                  <w:rPr>
                                    <w:rFonts w:ascii="Arial" w:hAnsi="Arial" w:cs="Arial"/>
                                    <w:sz w:val="24"/>
                                    <w:szCs w:val="24"/>
                                  </w:rPr>
                                  <w:t>BMHP5015_BIRM</w:t>
                                </w:r>
                              </w:p>
                              <w:p w14:paraId="10E2BFA9" w14:textId="77777777" w:rsidR="00675375" w:rsidRPr="00424D84" w:rsidRDefault="00000000" w:rsidP="00675375">
                                <w:pPr>
                                  <w:spacing w:line="360" w:lineRule="auto"/>
                                  <w:jc w:val="both"/>
                                  <w:rPr>
                                    <w:rFonts w:ascii="Arial" w:hAnsi="Arial" w:cs="Arial"/>
                                    <w:sz w:val="24"/>
                                    <w:szCs w:val="24"/>
                                  </w:rPr>
                                </w:pPr>
                                <w:r w:rsidRPr="00424D84">
                                  <w:rPr>
                                    <w:rFonts w:ascii="Arial" w:hAnsi="Arial" w:cs="Arial"/>
                                    <w:sz w:val="24"/>
                                    <w:szCs w:val="24"/>
                                  </w:rPr>
                                  <w:t>Dr. Tayo Korede</w:t>
                                </w:r>
                              </w:p>
                              <w:p w14:paraId="65DF6992" w14:textId="77777777" w:rsidR="00424D84" w:rsidRDefault="00000000" w:rsidP="00675375">
                                <w:pPr>
                                  <w:spacing w:line="360" w:lineRule="auto"/>
                                  <w:jc w:val="both"/>
                                  <w:rPr>
                                    <w:sz w:val="24"/>
                                    <w:szCs w:val="24"/>
                                  </w:rPr>
                                </w:pPr>
                                <w:r w:rsidRPr="00424D84">
                                  <w:rPr>
                                    <w:rFonts w:ascii="Arial" w:hAnsi="Arial" w:cs="Arial"/>
                                    <w:sz w:val="24"/>
                                    <w:szCs w:val="24"/>
                                  </w:rPr>
                                  <w:t>Building your Personal Brand for Sustainable Employment</w:t>
                                </w:r>
                              </w:p>
                            </w:tc>
                            <w:tc>
                              <w:tcPr>
                                <w:tcW w:w="2432" w:type="pct"/>
                                <w:vAlign w:val="center"/>
                              </w:tcPr>
                              <w:p w14:paraId="46E1E233" w14:textId="77777777" w:rsidR="00675375" w:rsidRPr="00675375" w:rsidRDefault="00000000" w:rsidP="00675375">
                                <w:pPr>
                                  <w:pStyle w:val="NoSpacing"/>
                                  <w:rPr>
                                    <w:rFonts w:ascii="Georgia" w:hAnsi="Georgia" w:cs="Arial"/>
                                    <w:sz w:val="44"/>
                                    <w:szCs w:val="44"/>
                                  </w:rPr>
                                </w:pPr>
                                <w:r w:rsidRPr="00675375">
                                  <w:rPr>
                                    <w:rFonts w:ascii="Georgia" w:hAnsi="Georgia" w:cs="Arial"/>
                                    <w:sz w:val="44"/>
                                    <w:szCs w:val="44"/>
                                  </w:rPr>
                                  <w:t>Changemakers – Building Your Personal Brand for Sustainable Employment</w:t>
                                </w:r>
                              </w:p>
                              <w:p w14:paraId="62AFA866" w14:textId="77777777" w:rsidR="00E0683A" w:rsidRDefault="00E0683A">
                                <w:pPr>
                                  <w:pStyle w:val="NoSpacing"/>
                                </w:pPr>
                              </w:p>
                            </w:tc>
                          </w:tr>
                        </w:tbl>
                        <w:p w14:paraId="282F1948" w14:textId="77777777" w:rsidR="00E0683A" w:rsidRDefault="00E0683A"/>
                      </w:txbxContent>
                    </v:textbox>
                    <w10:wrap anchorx="page" anchory="page"/>
                  </v:shape>
                </w:pict>
              </mc:Fallback>
            </mc:AlternateContent>
          </w:r>
          <w:r>
            <w:br w:type="page"/>
          </w:r>
        </w:p>
        <w:p w14:paraId="211881AD" w14:textId="77777777" w:rsidR="00252C40" w:rsidRDefault="00252C40"/>
        <w:sdt>
          <w:sdtPr>
            <w:rPr>
              <w:rFonts w:asciiTheme="minorHAnsi" w:eastAsiaTheme="minorHAnsi" w:hAnsiTheme="minorHAnsi" w:cstheme="minorBidi"/>
              <w:color w:val="auto"/>
              <w:sz w:val="22"/>
              <w:szCs w:val="22"/>
              <w:lang w:val="en-GB"/>
            </w:rPr>
            <w:id w:val="-1354262376"/>
            <w:docPartObj>
              <w:docPartGallery w:val="Table of Contents"/>
              <w:docPartUnique/>
            </w:docPartObj>
          </w:sdtPr>
          <w:sdtEndPr>
            <w:rPr>
              <w:b/>
              <w:bCs/>
              <w:noProof/>
            </w:rPr>
          </w:sdtEndPr>
          <w:sdtContent>
            <w:p w14:paraId="44338D82" w14:textId="77777777" w:rsidR="00E463AE" w:rsidRDefault="00000000">
              <w:pPr>
                <w:pStyle w:val="TOCHeading"/>
              </w:pPr>
              <w:r>
                <w:t>Table of Contents</w:t>
              </w:r>
            </w:p>
            <w:p w14:paraId="08C88EE5" w14:textId="77777777" w:rsidR="006E465C" w:rsidRDefault="0000000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0441891" w:history="1">
                <w:r w:rsidRPr="00823CC4">
                  <w:rPr>
                    <w:rStyle w:val="Hyperlink"/>
                    <w:noProof/>
                  </w:rPr>
                  <w:t>Introduction</w:t>
                </w:r>
                <w:r>
                  <w:rPr>
                    <w:noProof/>
                    <w:webHidden/>
                  </w:rPr>
                  <w:tab/>
                </w:r>
                <w:r>
                  <w:rPr>
                    <w:noProof/>
                    <w:webHidden/>
                  </w:rPr>
                  <w:fldChar w:fldCharType="begin"/>
                </w:r>
                <w:r>
                  <w:rPr>
                    <w:noProof/>
                    <w:webHidden/>
                  </w:rPr>
                  <w:instrText xml:space="preserve"> PAGEREF _Toc110441891 \h </w:instrText>
                </w:r>
                <w:r>
                  <w:rPr>
                    <w:noProof/>
                    <w:webHidden/>
                  </w:rPr>
                </w:r>
                <w:r>
                  <w:rPr>
                    <w:noProof/>
                    <w:webHidden/>
                  </w:rPr>
                  <w:fldChar w:fldCharType="separate"/>
                </w:r>
                <w:r>
                  <w:rPr>
                    <w:noProof/>
                    <w:webHidden/>
                  </w:rPr>
                  <w:t>2</w:t>
                </w:r>
                <w:r>
                  <w:rPr>
                    <w:noProof/>
                    <w:webHidden/>
                  </w:rPr>
                  <w:fldChar w:fldCharType="end"/>
                </w:r>
              </w:hyperlink>
            </w:p>
            <w:p w14:paraId="111E926E" w14:textId="77777777" w:rsidR="006E465C" w:rsidRDefault="00000000">
              <w:pPr>
                <w:pStyle w:val="TOC1"/>
                <w:tabs>
                  <w:tab w:val="right" w:leader="dot" w:pos="9016"/>
                </w:tabs>
                <w:rPr>
                  <w:rFonts w:eastAsiaTheme="minorEastAsia"/>
                  <w:noProof/>
                  <w:lang w:eastAsia="en-GB"/>
                </w:rPr>
              </w:pPr>
              <w:hyperlink w:anchor="_Toc110441892" w:history="1">
                <w:r w:rsidRPr="00823CC4">
                  <w:rPr>
                    <w:rStyle w:val="Hyperlink"/>
                    <w:noProof/>
                  </w:rPr>
                  <w:t>Main Body</w:t>
                </w:r>
                <w:r>
                  <w:rPr>
                    <w:noProof/>
                    <w:webHidden/>
                  </w:rPr>
                  <w:tab/>
                </w:r>
                <w:r>
                  <w:rPr>
                    <w:noProof/>
                    <w:webHidden/>
                  </w:rPr>
                  <w:fldChar w:fldCharType="begin"/>
                </w:r>
                <w:r>
                  <w:rPr>
                    <w:noProof/>
                    <w:webHidden/>
                  </w:rPr>
                  <w:instrText xml:space="preserve"> PAGEREF _Toc110441892 \h </w:instrText>
                </w:r>
                <w:r>
                  <w:rPr>
                    <w:noProof/>
                    <w:webHidden/>
                  </w:rPr>
                </w:r>
                <w:r>
                  <w:rPr>
                    <w:noProof/>
                    <w:webHidden/>
                  </w:rPr>
                  <w:fldChar w:fldCharType="separate"/>
                </w:r>
                <w:r>
                  <w:rPr>
                    <w:noProof/>
                    <w:webHidden/>
                  </w:rPr>
                  <w:t>3</w:t>
                </w:r>
                <w:r>
                  <w:rPr>
                    <w:noProof/>
                    <w:webHidden/>
                  </w:rPr>
                  <w:fldChar w:fldCharType="end"/>
                </w:r>
              </w:hyperlink>
            </w:p>
            <w:p w14:paraId="5CE43204" w14:textId="77777777" w:rsidR="006E465C" w:rsidRDefault="00000000">
              <w:pPr>
                <w:pStyle w:val="TOC1"/>
                <w:tabs>
                  <w:tab w:val="right" w:leader="dot" w:pos="9016"/>
                </w:tabs>
                <w:rPr>
                  <w:rFonts w:eastAsiaTheme="minorEastAsia"/>
                  <w:noProof/>
                  <w:lang w:eastAsia="en-GB"/>
                </w:rPr>
              </w:pPr>
              <w:hyperlink w:anchor="_Toc110441893" w:history="1">
                <w:r w:rsidRPr="00823CC4">
                  <w:rPr>
                    <w:rStyle w:val="Hyperlink"/>
                    <w:noProof/>
                  </w:rPr>
                  <w:t>Topic 1 - Brand for You</w:t>
                </w:r>
                <w:r>
                  <w:rPr>
                    <w:noProof/>
                    <w:webHidden/>
                  </w:rPr>
                  <w:tab/>
                </w:r>
                <w:r>
                  <w:rPr>
                    <w:noProof/>
                    <w:webHidden/>
                  </w:rPr>
                  <w:fldChar w:fldCharType="begin"/>
                </w:r>
                <w:r>
                  <w:rPr>
                    <w:noProof/>
                    <w:webHidden/>
                  </w:rPr>
                  <w:instrText xml:space="preserve"> PAGEREF _Toc110441893 \h </w:instrText>
                </w:r>
                <w:r>
                  <w:rPr>
                    <w:noProof/>
                    <w:webHidden/>
                  </w:rPr>
                </w:r>
                <w:r>
                  <w:rPr>
                    <w:noProof/>
                    <w:webHidden/>
                  </w:rPr>
                  <w:fldChar w:fldCharType="separate"/>
                </w:r>
                <w:r>
                  <w:rPr>
                    <w:noProof/>
                    <w:webHidden/>
                  </w:rPr>
                  <w:t>3</w:t>
                </w:r>
                <w:r>
                  <w:rPr>
                    <w:noProof/>
                    <w:webHidden/>
                  </w:rPr>
                  <w:fldChar w:fldCharType="end"/>
                </w:r>
              </w:hyperlink>
            </w:p>
            <w:p w14:paraId="395FBC2A" w14:textId="77777777" w:rsidR="006E465C" w:rsidRDefault="00000000">
              <w:pPr>
                <w:pStyle w:val="TOC1"/>
                <w:tabs>
                  <w:tab w:val="right" w:leader="dot" w:pos="9016"/>
                </w:tabs>
                <w:rPr>
                  <w:rFonts w:eastAsiaTheme="minorEastAsia"/>
                  <w:noProof/>
                  <w:lang w:eastAsia="en-GB"/>
                </w:rPr>
              </w:pPr>
              <w:hyperlink w:anchor="_Toc110441894" w:history="1">
                <w:r w:rsidRPr="00823CC4">
                  <w:rPr>
                    <w:rStyle w:val="Hyperlink"/>
                    <w:noProof/>
                  </w:rPr>
                  <w:t>Topic 2 – Small World</w:t>
                </w:r>
                <w:r>
                  <w:rPr>
                    <w:noProof/>
                    <w:webHidden/>
                  </w:rPr>
                  <w:tab/>
                </w:r>
                <w:r>
                  <w:rPr>
                    <w:noProof/>
                    <w:webHidden/>
                  </w:rPr>
                  <w:fldChar w:fldCharType="begin"/>
                </w:r>
                <w:r>
                  <w:rPr>
                    <w:noProof/>
                    <w:webHidden/>
                  </w:rPr>
                  <w:instrText xml:space="preserve"> PAGEREF _Toc110441894 \h </w:instrText>
                </w:r>
                <w:r>
                  <w:rPr>
                    <w:noProof/>
                    <w:webHidden/>
                  </w:rPr>
                </w:r>
                <w:r>
                  <w:rPr>
                    <w:noProof/>
                    <w:webHidden/>
                  </w:rPr>
                  <w:fldChar w:fldCharType="separate"/>
                </w:r>
                <w:r>
                  <w:rPr>
                    <w:noProof/>
                    <w:webHidden/>
                  </w:rPr>
                  <w:t>4</w:t>
                </w:r>
                <w:r>
                  <w:rPr>
                    <w:noProof/>
                    <w:webHidden/>
                  </w:rPr>
                  <w:fldChar w:fldCharType="end"/>
                </w:r>
              </w:hyperlink>
            </w:p>
            <w:p w14:paraId="28C262A3" w14:textId="77777777" w:rsidR="006E465C" w:rsidRDefault="00000000">
              <w:pPr>
                <w:pStyle w:val="TOC1"/>
                <w:tabs>
                  <w:tab w:val="right" w:leader="dot" w:pos="9016"/>
                </w:tabs>
                <w:rPr>
                  <w:rFonts w:eastAsiaTheme="minorEastAsia"/>
                  <w:noProof/>
                  <w:lang w:eastAsia="en-GB"/>
                </w:rPr>
              </w:pPr>
              <w:hyperlink w:anchor="_Toc110441895" w:history="1">
                <w:r w:rsidRPr="00823CC4">
                  <w:rPr>
                    <w:rStyle w:val="Hyperlink"/>
                    <w:noProof/>
                  </w:rPr>
                  <w:t>Topic 3 – Opportunity Knocks</w:t>
                </w:r>
                <w:r>
                  <w:rPr>
                    <w:noProof/>
                    <w:webHidden/>
                  </w:rPr>
                  <w:tab/>
                </w:r>
                <w:r>
                  <w:rPr>
                    <w:noProof/>
                    <w:webHidden/>
                  </w:rPr>
                  <w:fldChar w:fldCharType="begin"/>
                </w:r>
                <w:r>
                  <w:rPr>
                    <w:noProof/>
                    <w:webHidden/>
                  </w:rPr>
                  <w:instrText xml:space="preserve"> PAGEREF _Toc110441895 \h </w:instrText>
                </w:r>
                <w:r>
                  <w:rPr>
                    <w:noProof/>
                    <w:webHidden/>
                  </w:rPr>
                </w:r>
                <w:r>
                  <w:rPr>
                    <w:noProof/>
                    <w:webHidden/>
                  </w:rPr>
                  <w:fldChar w:fldCharType="separate"/>
                </w:r>
                <w:r>
                  <w:rPr>
                    <w:noProof/>
                    <w:webHidden/>
                  </w:rPr>
                  <w:t>5</w:t>
                </w:r>
                <w:r>
                  <w:rPr>
                    <w:noProof/>
                    <w:webHidden/>
                  </w:rPr>
                  <w:fldChar w:fldCharType="end"/>
                </w:r>
              </w:hyperlink>
            </w:p>
            <w:p w14:paraId="444ED6B7" w14:textId="77777777" w:rsidR="006E465C" w:rsidRDefault="00000000">
              <w:pPr>
                <w:pStyle w:val="TOC1"/>
                <w:tabs>
                  <w:tab w:val="right" w:leader="dot" w:pos="9016"/>
                </w:tabs>
                <w:rPr>
                  <w:rFonts w:eastAsiaTheme="minorEastAsia"/>
                  <w:noProof/>
                  <w:lang w:eastAsia="en-GB"/>
                </w:rPr>
              </w:pPr>
              <w:hyperlink w:anchor="_Toc110441896" w:history="1">
                <w:r w:rsidRPr="00823CC4">
                  <w:rPr>
                    <w:rStyle w:val="Hyperlink"/>
                    <w:noProof/>
                  </w:rPr>
                  <w:t>Unit 4 – The Pursuit of Happiness</w:t>
                </w:r>
                <w:r>
                  <w:rPr>
                    <w:noProof/>
                    <w:webHidden/>
                  </w:rPr>
                  <w:tab/>
                </w:r>
                <w:r>
                  <w:rPr>
                    <w:noProof/>
                    <w:webHidden/>
                  </w:rPr>
                  <w:fldChar w:fldCharType="begin"/>
                </w:r>
                <w:r>
                  <w:rPr>
                    <w:noProof/>
                    <w:webHidden/>
                  </w:rPr>
                  <w:instrText xml:space="preserve"> PAGEREF _Toc110441896 \h </w:instrText>
                </w:r>
                <w:r>
                  <w:rPr>
                    <w:noProof/>
                    <w:webHidden/>
                  </w:rPr>
                </w:r>
                <w:r>
                  <w:rPr>
                    <w:noProof/>
                    <w:webHidden/>
                  </w:rPr>
                  <w:fldChar w:fldCharType="separate"/>
                </w:r>
                <w:r>
                  <w:rPr>
                    <w:noProof/>
                    <w:webHidden/>
                  </w:rPr>
                  <w:t>6</w:t>
                </w:r>
                <w:r>
                  <w:rPr>
                    <w:noProof/>
                    <w:webHidden/>
                  </w:rPr>
                  <w:fldChar w:fldCharType="end"/>
                </w:r>
              </w:hyperlink>
            </w:p>
            <w:p w14:paraId="1F8FF99B" w14:textId="77777777" w:rsidR="006E465C" w:rsidRDefault="00000000">
              <w:pPr>
                <w:pStyle w:val="TOC1"/>
                <w:tabs>
                  <w:tab w:val="right" w:leader="dot" w:pos="9016"/>
                </w:tabs>
                <w:rPr>
                  <w:rFonts w:eastAsiaTheme="minorEastAsia"/>
                  <w:noProof/>
                  <w:lang w:eastAsia="en-GB"/>
                </w:rPr>
              </w:pPr>
              <w:hyperlink w:anchor="_Toc110441897" w:history="1">
                <w:r w:rsidRPr="00823CC4">
                  <w:rPr>
                    <w:rStyle w:val="Hyperlink"/>
                    <w:noProof/>
                  </w:rPr>
                  <w:t>PDP Table</w:t>
                </w:r>
                <w:r>
                  <w:rPr>
                    <w:noProof/>
                    <w:webHidden/>
                  </w:rPr>
                  <w:tab/>
                </w:r>
                <w:r>
                  <w:rPr>
                    <w:noProof/>
                    <w:webHidden/>
                  </w:rPr>
                  <w:fldChar w:fldCharType="begin"/>
                </w:r>
                <w:r>
                  <w:rPr>
                    <w:noProof/>
                    <w:webHidden/>
                  </w:rPr>
                  <w:instrText xml:space="preserve"> PAGEREF _Toc110441897 \h </w:instrText>
                </w:r>
                <w:r>
                  <w:rPr>
                    <w:noProof/>
                    <w:webHidden/>
                  </w:rPr>
                </w:r>
                <w:r>
                  <w:rPr>
                    <w:noProof/>
                    <w:webHidden/>
                  </w:rPr>
                  <w:fldChar w:fldCharType="separate"/>
                </w:r>
                <w:r>
                  <w:rPr>
                    <w:noProof/>
                    <w:webHidden/>
                  </w:rPr>
                  <w:t>7</w:t>
                </w:r>
                <w:r>
                  <w:rPr>
                    <w:noProof/>
                    <w:webHidden/>
                  </w:rPr>
                  <w:fldChar w:fldCharType="end"/>
                </w:r>
              </w:hyperlink>
            </w:p>
            <w:p w14:paraId="716781F4" w14:textId="77777777" w:rsidR="006E465C" w:rsidRDefault="00000000">
              <w:pPr>
                <w:pStyle w:val="TOC1"/>
                <w:tabs>
                  <w:tab w:val="right" w:leader="dot" w:pos="9016"/>
                </w:tabs>
                <w:rPr>
                  <w:rFonts w:eastAsiaTheme="minorEastAsia"/>
                  <w:noProof/>
                  <w:lang w:eastAsia="en-GB"/>
                </w:rPr>
              </w:pPr>
              <w:hyperlink w:anchor="_Toc110441898" w:history="1">
                <w:r w:rsidRPr="00823CC4">
                  <w:rPr>
                    <w:rStyle w:val="Hyperlink"/>
                    <w:noProof/>
                  </w:rPr>
                  <w:t>References</w:t>
                </w:r>
                <w:r>
                  <w:rPr>
                    <w:noProof/>
                    <w:webHidden/>
                  </w:rPr>
                  <w:tab/>
                </w:r>
                <w:r>
                  <w:rPr>
                    <w:noProof/>
                    <w:webHidden/>
                  </w:rPr>
                  <w:fldChar w:fldCharType="begin"/>
                </w:r>
                <w:r>
                  <w:rPr>
                    <w:noProof/>
                    <w:webHidden/>
                  </w:rPr>
                  <w:instrText xml:space="preserve"> PAGEREF _Toc110441898 \h </w:instrText>
                </w:r>
                <w:r>
                  <w:rPr>
                    <w:noProof/>
                    <w:webHidden/>
                  </w:rPr>
                </w:r>
                <w:r>
                  <w:rPr>
                    <w:noProof/>
                    <w:webHidden/>
                  </w:rPr>
                  <w:fldChar w:fldCharType="separate"/>
                </w:r>
                <w:r>
                  <w:rPr>
                    <w:noProof/>
                    <w:webHidden/>
                  </w:rPr>
                  <w:t>10</w:t>
                </w:r>
                <w:r>
                  <w:rPr>
                    <w:noProof/>
                    <w:webHidden/>
                  </w:rPr>
                  <w:fldChar w:fldCharType="end"/>
                </w:r>
              </w:hyperlink>
            </w:p>
            <w:p w14:paraId="2AF154E5" w14:textId="77777777" w:rsidR="00E463AE" w:rsidRDefault="00000000">
              <w:r>
                <w:rPr>
                  <w:b/>
                  <w:bCs/>
                  <w:noProof/>
                </w:rPr>
                <w:fldChar w:fldCharType="end"/>
              </w:r>
            </w:p>
          </w:sdtContent>
        </w:sdt>
        <w:p w14:paraId="0752945C" w14:textId="77777777" w:rsidR="00252C40" w:rsidRDefault="00000000" w:rsidP="00E463AE"/>
      </w:sdtContent>
    </w:sdt>
    <w:p w14:paraId="0612459F" w14:textId="77777777" w:rsidR="00252C40" w:rsidRDefault="00000000">
      <w:r>
        <w:br w:type="page"/>
      </w:r>
    </w:p>
    <w:p w14:paraId="0605A115" w14:textId="77777777" w:rsidR="00E0683A" w:rsidRPr="00E463AE" w:rsidRDefault="00000000" w:rsidP="00E463AE">
      <w:pPr>
        <w:pStyle w:val="Heading1"/>
      </w:pPr>
      <w:bookmarkStart w:id="0" w:name="_Toc110441891"/>
      <w:r w:rsidRPr="00E463AE">
        <w:t>Introduction</w:t>
      </w:r>
      <w:bookmarkEnd w:id="0"/>
    </w:p>
    <w:p w14:paraId="21015E93" w14:textId="77777777" w:rsidR="00686558" w:rsidRDefault="00686558">
      <w:pPr>
        <w:rPr>
          <w:rFonts w:ascii="Arial" w:hAnsi="Arial" w:cs="Arial"/>
          <w:sz w:val="24"/>
          <w:szCs w:val="24"/>
        </w:rPr>
      </w:pPr>
    </w:p>
    <w:p w14:paraId="4C95ECDE" w14:textId="77777777" w:rsidR="00CB65EF" w:rsidRPr="00192E60" w:rsidRDefault="00000000" w:rsidP="00192E60">
      <w:pPr>
        <w:spacing w:line="360" w:lineRule="auto"/>
        <w:jc w:val="both"/>
        <w:rPr>
          <w:rFonts w:ascii="Arial" w:hAnsi="Arial" w:cs="Arial"/>
        </w:rPr>
      </w:pPr>
      <w:r w:rsidRPr="00192E60">
        <w:rPr>
          <w:rFonts w:ascii="Arial" w:hAnsi="Arial" w:cs="Arial"/>
        </w:rPr>
        <w:t xml:space="preserve">This report focuses on the critical abilities required for success in building a Personal Brand for Sustainable Employment. This article is divided into four sections, each of which contributes to the development of your personal brand. The Boundary-less Career, the Boundary-less Skills, the Ambition, and the Driving </w:t>
      </w:r>
      <w:r w:rsidR="00EB3BE9" w:rsidRPr="00192E60">
        <w:rPr>
          <w:rFonts w:ascii="Arial" w:hAnsi="Arial" w:cs="Arial"/>
        </w:rPr>
        <w:t>f</w:t>
      </w:r>
      <w:r w:rsidRPr="00192E60">
        <w:rPr>
          <w:rFonts w:ascii="Arial" w:hAnsi="Arial" w:cs="Arial"/>
        </w:rPr>
        <w:t>orce are all covered</w:t>
      </w:r>
      <w:r w:rsidR="00EB3BE9" w:rsidRPr="00192E60">
        <w:rPr>
          <w:rFonts w:ascii="Arial" w:hAnsi="Arial" w:cs="Arial"/>
        </w:rPr>
        <w:t>.</w:t>
      </w:r>
      <w:r w:rsidRPr="00192E60">
        <w:rPr>
          <w:rFonts w:ascii="Arial" w:hAnsi="Arial" w:cs="Arial"/>
        </w:rPr>
        <w:t xml:space="preserve"> in Part 1 of Small World. Part 2 discusses the skill of networking and the value of developing relationships. New professional prospects and what it means to make your own luck are the main topics of Part 3. And in part 4, we discuss how to succeed with passion, tenacity, and the right mentor</w:t>
      </w:r>
      <w:r w:rsidR="005B320D" w:rsidRPr="00192E60">
        <w:rPr>
          <w:rFonts w:ascii="Arial" w:hAnsi="Arial" w:cs="Arial"/>
        </w:rPr>
        <w:t xml:space="preserve"> in also becoming </w:t>
      </w:r>
      <w:r w:rsidR="00AF6970" w:rsidRPr="00192E60">
        <w:rPr>
          <w:rFonts w:ascii="Arial" w:hAnsi="Arial" w:cs="Arial"/>
        </w:rPr>
        <w:t>successful</w:t>
      </w:r>
      <w:r w:rsidRPr="00192E60">
        <w:rPr>
          <w:rFonts w:ascii="Arial" w:hAnsi="Arial" w:cs="Arial"/>
        </w:rPr>
        <w:t>.</w:t>
      </w:r>
      <w:r w:rsidR="00686558" w:rsidRPr="00192E60">
        <w:rPr>
          <w:rFonts w:ascii="Arial" w:hAnsi="Arial" w:cs="Arial"/>
        </w:rPr>
        <w:t xml:space="preserve"> Concluding w</w:t>
      </w:r>
      <w:r w:rsidR="00EB3BE9" w:rsidRPr="00192E60">
        <w:rPr>
          <w:rFonts w:ascii="Arial" w:hAnsi="Arial" w:cs="Arial"/>
        </w:rPr>
        <w:t xml:space="preserve">ith the </w:t>
      </w:r>
      <w:r w:rsidR="00686558" w:rsidRPr="00192E60">
        <w:rPr>
          <w:rFonts w:ascii="Arial" w:hAnsi="Arial" w:cs="Arial"/>
        </w:rPr>
        <w:t>skill sets</w:t>
      </w:r>
      <w:r w:rsidR="00EB3BE9" w:rsidRPr="00192E60">
        <w:rPr>
          <w:rFonts w:ascii="Arial" w:hAnsi="Arial" w:cs="Arial"/>
        </w:rPr>
        <w:t xml:space="preserve"> that </w:t>
      </w:r>
      <w:r w:rsidR="00686558" w:rsidRPr="00192E60">
        <w:rPr>
          <w:rFonts w:ascii="Arial" w:hAnsi="Arial" w:cs="Arial"/>
        </w:rPr>
        <w:t>have had the biggest influence on my personal employability abilities thus far</w:t>
      </w:r>
      <w:r w:rsidR="00EB3BE9" w:rsidRPr="00192E60">
        <w:rPr>
          <w:rFonts w:ascii="Arial" w:hAnsi="Arial" w:cs="Arial"/>
        </w:rPr>
        <w:t>. In addition, the</w:t>
      </w:r>
      <w:r w:rsidR="00686558" w:rsidRPr="00192E60">
        <w:rPr>
          <w:rFonts w:ascii="Arial" w:hAnsi="Arial" w:cs="Arial"/>
        </w:rPr>
        <w:t xml:space="preserve"> skill sets</w:t>
      </w:r>
      <w:r w:rsidR="00EB3BE9" w:rsidRPr="00192E60">
        <w:rPr>
          <w:rFonts w:ascii="Arial" w:hAnsi="Arial" w:cs="Arial"/>
        </w:rPr>
        <w:t xml:space="preserve"> that will</w:t>
      </w:r>
      <w:r w:rsidR="00686558" w:rsidRPr="00192E60">
        <w:rPr>
          <w:rFonts w:ascii="Arial" w:hAnsi="Arial" w:cs="Arial"/>
        </w:rPr>
        <w:t xml:space="preserve"> enable me to advance in my current position and </w:t>
      </w:r>
      <w:r w:rsidR="00026251" w:rsidRPr="00192E60">
        <w:rPr>
          <w:rFonts w:ascii="Arial" w:hAnsi="Arial" w:cs="Arial"/>
        </w:rPr>
        <w:t xml:space="preserve">any position in the </w:t>
      </w:r>
      <w:r w:rsidR="00686558" w:rsidRPr="00192E60">
        <w:rPr>
          <w:rFonts w:ascii="Arial" w:hAnsi="Arial" w:cs="Arial"/>
        </w:rPr>
        <w:t>future.</w:t>
      </w:r>
    </w:p>
    <w:p w14:paraId="2EACD4B8" w14:textId="77777777" w:rsidR="00686558" w:rsidRPr="00192E60" w:rsidRDefault="00686558" w:rsidP="00192E60">
      <w:pPr>
        <w:spacing w:line="360" w:lineRule="auto"/>
        <w:jc w:val="both"/>
      </w:pPr>
    </w:p>
    <w:p w14:paraId="3769690A" w14:textId="77777777" w:rsidR="00686558" w:rsidRDefault="00000000">
      <w:r>
        <w:br w:type="page"/>
      </w:r>
    </w:p>
    <w:p w14:paraId="61EF8870" w14:textId="77777777" w:rsidR="00686558" w:rsidRPr="00E463AE" w:rsidRDefault="00000000" w:rsidP="00E463AE">
      <w:pPr>
        <w:pStyle w:val="Heading1"/>
      </w:pPr>
      <w:bookmarkStart w:id="1" w:name="_Toc110441892"/>
      <w:r w:rsidRPr="00E463AE">
        <w:t>Main Body</w:t>
      </w:r>
      <w:bookmarkEnd w:id="1"/>
    </w:p>
    <w:p w14:paraId="3D52086E" w14:textId="6DF6A9A7" w:rsidR="00D81414" w:rsidRDefault="00000000" w:rsidP="00192E60">
      <w:pPr>
        <w:spacing w:line="360" w:lineRule="auto"/>
        <w:jc w:val="both"/>
        <w:rPr>
          <w:rFonts w:ascii="Arial" w:hAnsi="Arial" w:cs="Arial"/>
        </w:rPr>
      </w:pPr>
      <w:r w:rsidRPr="0049332C">
        <w:rPr>
          <w:rFonts w:ascii="Arial" w:hAnsi="Arial" w:cs="Arial"/>
        </w:rPr>
        <w:t xml:space="preserve">The emphasis of this research is on the skill sets required for success in any </w:t>
      </w:r>
      <w:r w:rsidR="00D213A8" w:rsidRPr="0049332C">
        <w:rPr>
          <w:rFonts w:ascii="Arial" w:hAnsi="Arial" w:cs="Arial"/>
        </w:rPr>
        <w:t>organization</w:t>
      </w:r>
      <w:r w:rsidRPr="0049332C">
        <w:rPr>
          <w:rFonts w:ascii="Arial" w:hAnsi="Arial" w:cs="Arial"/>
        </w:rPr>
        <w:t xml:space="preserve">. When establishing a personal brand that is appropriate for long-term work, there are numerous factors to </w:t>
      </w:r>
      <w:r w:rsidR="00D213A8" w:rsidRPr="0049332C">
        <w:rPr>
          <w:rFonts w:ascii="Arial" w:hAnsi="Arial" w:cs="Arial"/>
        </w:rPr>
        <w:t>consider</w:t>
      </w:r>
      <w:r w:rsidRPr="0049332C">
        <w:rPr>
          <w:rFonts w:ascii="Arial" w:hAnsi="Arial" w:cs="Arial"/>
        </w:rPr>
        <w:t xml:space="preserve">. A person must possess a particular set of skills that, when combined, provide a high level of </w:t>
      </w:r>
      <w:r w:rsidR="006516AE" w:rsidRPr="00DE6DAD">
        <w:rPr>
          <w:rFonts w:ascii="Arial" w:hAnsi="Arial" w:cs="Arial"/>
        </w:rPr>
        <w:t>(</w:t>
      </w:r>
      <w:r w:rsidR="00DE6DAD">
        <w:rPr>
          <w:rFonts w:ascii="Arial" w:hAnsi="Arial" w:cs="Arial"/>
        </w:rPr>
        <w:t>Indeed, 2021</w:t>
      </w:r>
      <w:r w:rsidR="006516AE">
        <w:rPr>
          <w:rFonts w:ascii="Arial" w:hAnsi="Arial" w:cs="Arial"/>
        </w:rPr>
        <w:t>).</w:t>
      </w:r>
      <w:r w:rsidRPr="0049332C">
        <w:rPr>
          <w:rFonts w:ascii="Arial" w:hAnsi="Arial" w:cs="Arial"/>
        </w:rPr>
        <w:t xml:space="preserve"> This report covers a variety of subjects that all help you develop a good mix of personal skills. </w:t>
      </w:r>
    </w:p>
    <w:p w14:paraId="0F1A3257" w14:textId="77777777" w:rsidR="00C1288F" w:rsidRDefault="00C1288F" w:rsidP="00F17AE6">
      <w:pPr>
        <w:spacing w:line="360" w:lineRule="auto"/>
        <w:jc w:val="both"/>
        <w:rPr>
          <w:rFonts w:ascii="Arial" w:hAnsi="Arial" w:cs="Arial"/>
        </w:rPr>
      </w:pPr>
    </w:p>
    <w:p w14:paraId="7B09E6EE" w14:textId="77777777" w:rsidR="00DD05A3" w:rsidRPr="00C1288F" w:rsidRDefault="00000000" w:rsidP="00E463AE">
      <w:pPr>
        <w:pStyle w:val="Heading1"/>
      </w:pPr>
      <w:r>
        <w:t xml:space="preserve"> </w:t>
      </w:r>
      <w:bookmarkStart w:id="2" w:name="_Toc110441893"/>
      <w:r w:rsidRPr="00C1288F">
        <w:t xml:space="preserve">Topic 1 - Brand </w:t>
      </w:r>
      <w:r w:rsidR="00C1288F" w:rsidRPr="00C1288F">
        <w:t>for</w:t>
      </w:r>
      <w:r w:rsidRPr="00C1288F">
        <w:t xml:space="preserve"> You</w:t>
      </w:r>
      <w:bookmarkEnd w:id="2"/>
    </w:p>
    <w:p w14:paraId="45ED228F" w14:textId="53471455" w:rsidR="00D81414" w:rsidRDefault="00000000" w:rsidP="00F17AE6">
      <w:pPr>
        <w:spacing w:line="360" w:lineRule="auto"/>
        <w:jc w:val="both"/>
        <w:rPr>
          <w:rFonts w:ascii="Arial" w:hAnsi="Arial" w:cs="Arial"/>
        </w:rPr>
      </w:pPr>
      <w:r w:rsidRPr="0049332C">
        <w:rPr>
          <w:rFonts w:ascii="Arial" w:hAnsi="Arial" w:cs="Arial"/>
        </w:rPr>
        <w:t xml:space="preserve">This report's first section is, "Brand for you,". </w:t>
      </w:r>
      <w:r w:rsidR="0084578F" w:rsidRPr="0049332C">
        <w:rPr>
          <w:rFonts w:ascii="Arial" w:hAnsi="Arial" w:cs="Arial"/>
        </w:rPr>
        <w:t>B</w:t>
      </w:r>
      <w:r w:rsidRPr="0049332C">
        <w:rPr>
          <w:rFonts w:ascii="Arial" w:hAnsi="Arial" w:cs="Arial"/>
        </w:rPr>
        <w:t>rand</w:t>
      </w:r>
      <w:r w:rsidR="0084578F" w:rsidRPr="0049332C">
        <w:rPr>
          <w:rFonts w:ascii="Arial" w:hAnsi="Arial" w:cs="Arial"/>
        </w:rPr>
        <w:t xml:space="preserve"> for you</w:t>
      </w:r>
      <w:r w:rsidRPr="0049332C">
        <w:rPr>
          <w:rFonts w:ascii="Arial" w:hAnsi="Arial" w:cs="Arial"/>
        </w:rPr>
        <w:t xml:space="preserve"> is </w:t>
      </w:r>
      <w:r w:rsidR="0084578F" w:rsidRPr="0049332C">
        <w:rPr>
          <w:rFonts w:ascii="Arial" w:hAnsi="Arial" w:cs="Arial"/>
        </w:rPr>
        <w:t>based</w:t>
      </w:r>
      <w:r w:rsidRPr="0049332C">
        <w:rPr>
          <w:rFonts w:ascii="Arial" w:hAnsi="Arial" w:cs="Arial"/>
        </w:rPr>
        <w:t xml:space="preserve"> on ambition. As stated by </w:t>
      </w:r>
      <w:r w:rsidRPr="00DE6DAD">
        <w:rPr>
          <w:rFonts w:ascii="Arial" w:hAnsi="Arial" w:cs="Arial"/>
          <w:color w:val="000000" w:themeColor="text1"/>
        </w:rPr>
        <w:t xml:space="preserve">Ashby and Schoon (2010), </w:t>
      </w:r>
      <w:r w:rsidRPr="0049332C">
        <w:rPr>
          <w:rFonts w:ascii="Arial" w:hAnsi="Arial" w:cs="Arial"/>
        </w:rPr>
        <w:t>having ambition is essential for success in life.</w:t>
      </w:r>
      <w:r w:rsidR="0049332C">
        <w:rPr>
          <w:rFonts w:ascii="Arial" w:hAnsi="Arial" w:cs="Arial"/>
        </w:rPr>
        <w:t xml:space="preserve"> </w:t>
      </w:r>
      <w:r w:rsidR="00D213A8" w:rsidRPr="0049332C">
        <w:rPr>
          <w:rFonts w:ascii="Arial" w:hAnsi="Arial" w:cs="Arial"/>
        </w:rPr>
        <w:t>A person's family and upbringing have a significant impact on their ambition scale, as does their ability to persevere through any difficulties to reach the desired outcome. The brand for you also emphasizes an individual’s drive with a financial benefit or a sense of clarity serving as the motivation. When you ask yourself what drives and inspires you to succeed, you must be succinct and specific. This unit also covers boundaryless careers and boundaryless skills that are appropriate for those who desire to advance their careers through organizational networks and reject a traditional career</w:t>
      </w:r>
      <w:r w:rsidR="0067318E">
        <w:rPr>
          <w:rFonts w:ascii="Arial" w:hAnsi="Arial" w:cs="Arial"/>
        </w:rPr>
        <w:t xml:space="preserve"> </w:t>
      </w:r>
      <w:r w:rsidR="00D213A8" w:rsidRPr="0049332C">
        <w:rPr>
          <w:rFonts w:ascii="Arial" w:hAnsi="Arial" w:cs="Arial"/>
        </w:rPr>
        <w:t>(</w:t>
      </w:r>
      <w:proofErr w:type="spellStart"/>
      <w:r w:rsidR="00D213A8" w:rsidRPr="0067318E">
        <w:rPr>
          <w:rFonts w:ascii="Arial" w:hAnsi="Arial" w:cs="Arial"/>
          <w:color w:val="000000" w:themeColor="text1"/>
        </w:rPr>
        <w:t>Kost</w:t>
      </w:r>
      <w:proofErr w:type="spellEnd"/>
      <w:r w:rsidR="00D213A8" w:rsidRPr="0067318E">
        <w:rPr>
          <w:rFonts w:ascii="Arial" w:hAnsi="Arial" w:cs="Arial"/>
          <w:color w:val="000000" w:themeColor="text1"/>
        </w:rPr>
        <w:t xml:space="preserve"> et al. 2019)</w:t>
      </w:r>
      <w:r w:rsidR="00B35E8D" w:rsidRPr="0067318E">
        <w:rPr>
          <w:rFonts w:ascii="Arial" w:hAnsi="Arial" w:cs="Arial"/>
          <w:color w:val="000000" w:themeColor="text1"/>
        </w:rPr>
        <w:t xml:space="preserve">. </w:t>
      </w:r>
      <w:r w:rsidR="0049332C" w:rsidRPr="0049332C">
        <w:rPr>
          <w:rFonts w:ascii="Arial" w:hAnsi="Arial" w:cs="Arial"/>
        </w:rPr>
        <w:t xml:space="preserve">The workers benefit from this unconventional way of working, which may seem unorthodox to some and frequently hinder employers </w:t>
      </w:r>
      <w:r w:rsidR="0049332C" w:rsidRPr="0001385D">
        <w:rPr>
          <w:rFonts w:ascii="Arial" w:hAnsi="Arial" w:cs="Arial"/>
          <w:color w:val="000000" w:themeColor="text1"/>
        </w:rPr>
        <w:t>(</w:t>
      </w:r>
      <w:r w:rsidR="0001385D" w:rsidRPr="0001385D">
        <w:rPr>
          <w:rFonts w:ascii="Arial" w:hAnsi="Arial" w:cs="Arial"/>
          <w:color w:val="000000" w:themeColor="text1"/>
        </w:rPr>
        <w:t>Groves, et al,</w:t>
      </w:r>
      <w:r w:rsidR="0049332C" w:rsidRPr="0001385D">
        <w:rPr>
          <w:rFonts w:ascii="Arial" w:hAnsi="Arial" w:cs="Arial"/>
          <w:color w:val="000000" w:themeColor="text1"/>
        </w:rPr>
        <w:t xml:space="preserve"> 2016). </w:t>
      </w:r>
      <w:r w:rsidR="0049332C" w:rsidRPr="0049332C">
        <w:rPr>
          <w:rFonts w:ascii="Arial" w:hAnsi="Arial" w:cs="Arial"/>
        </w:rPr>
        <w:t>It is classed as a perfect skill set to have because it enables you to see yourself clearly and objectively while being able to monitor and act upon your emotions, enabling a clearer understanding of one's emotional intelligence.</w:t>
      </w:r>
      <w:r w:rsidR="0049332C">
        <w:rPr>
          <w:rFonts w:ascii="Arial" w:hAnsi="Arial" w:cs="Arial"/>
        </w:rPr>
        <w:t xml:space="preserve"> </w:t>
      </w:r>
    </w:p>
    <w:p w14:paraId="3553A995" w14:textId="1DBD3EF2" w:rsidR="00BD02DA" w:rsidRDefault="00000000" w:rsidP="008C56DF">
      <w:pPr>
        <w:spacing w:line="360" w:lineRule="auto"/>
        <w:jc w:val="both"/>
        <w:rPr>
          <w:rFonts w:ascii="Arial" w:hAnsi="Arial" w:cs="Arial"/>
        </w:rPr>
      </w:pPr>
      <w:r>
        <w:rPr>
          <w:rFonts w:ascii="Arial" w:hAnsi="Arial" w:cs="Arial"/>
        </w:rPr>
        <w:t>Ambition</w:t>
      </w:r>
      <w:r w:rsidRPr="008C56DF">
        <w:rPr>
          <w:rFonts w:ascii="Arial" w:hAnsi="Arial" w:cs="Arial"/>
        </w:rPr>
        <w:t xml:space="preserve"> is the </w:t>
      </w:r>
      <w:r>
        <w:rPr>
          <w:rFonts w:ascii="Arial" w:hAnsi="Arial" w:cs="Arial"/>
        </w:rPr>
        <w:t xml:space="preserve">final </w:t>
      </w:r>
      <w:r w:rsidRPr="008C56DF">
        <w:rPr>
          <w:rFonts w:ascii="Arial" w:hAnsi="Arial" w:cs="Arial"/>
        </w:rPr>
        <w:t>subject</w:t>
      </w:r>
      <w:r>
        <w:rPr>
          <w:rFonts w:ascii="Arial" w:hAnsi="Arial" w:cs="Arial"/>
        </w:rPr>
        <w:t xml:space="preserve"> and the one</w:t>
      </w:r>
      <w:r w:rsidRPr="008C56DF">
        <w:rPr>
          <w:rFonts w:ascii="Arial" w:hAnsi="Arial" w:cs="Arial"/>
        </w:rPr>
        <w:t xml:space="preserve"> that has had the biggest impact and influence on my interpersonal abilities</w:t>
      </w:r>
      <w:r>
        <w:rPr>
          <w:rFonts w:ascii="Arial" w:hAnsi="Arial" w:cs="Arial"/>
        </w:rPr>
        <w:t xml:space="preserve"> f</w:t>
      </w:r>
      <w:r w:rsidR="0022041F">
        <w:rPr>
          <w:rFonts w:ascii="Arial" w:hAnsi="Arial" w:cs="Arial"/>
        </w:rPr>
        <w:t xml:space="preserve">rom the first topic </w:t>
      </w:r>
      <w:r w:rsidR="0022041F" w:rsidRPr="0022041F">
        <w:rPr>
          <w:rFonts w:ascii="Arial" w:hAnsi="Arial" w:cs="Arial"/>
        </w:rPr>
        <w:t>Br</w:t>
      </w:r>
      <w:r w:rsidR="0022041F">
        <w:rPr>
          <w:rFonts w:ascii="Arial" w:hAnsi="Arial" w:cs="Arial"/>
        </w:rPr>
        <w:t>and for</w:t>
      </w:r>
      <w:r w:rsidR="0022041F" w:rsidRPr="0022041F">
        <w:rPr>
          <w:rFonts w:ascii="Arial" w:hAnsi="Arial" w:cs="Arial"/>
        </w:rPr>
        <w:t xml:space="preserve"> you</w:t>
      </w:r>
      <w:r>
        <w:rPr>
          <w:rFonts w:ascii="Arial" w:hAnsi="Arial" w:cs="Arial"/>
        </w:rPr>
        <w:t xml:space="preserve">. </w:t>
      </w:r>
      <w:r w:rsidR="005D03D8">
        <w:rPr>
          <w:rFonts w:ascii="Arial" w:hAnsi="Arial" w:cs="Arial"/>
        </w:rPr>
        <w:t>M</w:t>
      </w:r>
      <w:r w:rsidR="005D03D8" w:rsidRPr="008C56DF">
        <w:rPr>
          <w:rFonts w:ascii="Arial" w:hAnsi="Arial" w:cs="Arial"/>
        </w:rPr>
        <w:t>y definition of ambition is the drive to persist in my efforts to achieve my objectives in the face of uncertainty or potential criticism of my choices</w:t>
      </w:r>
      <w:r w:rsidR="005D03D8">
        <w:rPr>
          <w:rFonts w:ascii="Arial" w:hAnsi="Arial" w:cs="Arial"/>
        </w:rPr>
        <w:t xml:space="preserve">. </w:t>
      </w:r>
      <w:r>
        <w:rPr>
          <w:rFonts w:ascii="Arial" w:hAnsi="Arial" w:cs="Arial"/>
        </w:rPr>
        <w:t>I</w:t>
      </w:r>
      <w:r w:rsidR="005D03D8">
        <w:rPr>
          <w:rFonts w:ascii="Arial" w:hAnsi="Arial" w:cs="Arial"/>
        </w:rPr>
        <w:t xml:space="preserve"> also</w:t>
      </w:r>
      <w:r>
        <w:rPr>
          <w:rFonts w:ascii="Arial" w:hAnsi="Arial" w:cs="Arial"/>
        </w:rPr>
        <w:t xml:space="preserve"> learned that</w:t>
      </w:r>
      <w:r w:rsidR="0022041F" w:rsidRPr="0022041F">
        <w:rPr>
          <w:rFonts w:ascii="Arial" w:hAnsi="Arial" w:cs="Arial"/>
        </w:rPr>
        <w:t xml:space="preserve"> ambitio</w:t>
      </w:r>
      <w:r>
        <w:rPr>
          <w:rFonts w:ascii="Arial" w:hAnsi="Arial" w:cs="Arial"/>
        </w:rPr>
        <w:t>n is</w:t>
      </w:r>
      <w:r w:rsidR="0022041F" w:rsidRPr="0022041F">
        <w:rPr>
          <w:rFonts w:ascii="Arial" w:hAnsi="Arial" w:cs="Arial"/>
        </w:rPr>
        <w:t xml:space="preserve"> crucial if you want to become successful</w:t>
      </w:r>
      <w:r>
        <w:rPr>
          <w:rFonts w:ascii="Arial" w:hAnsi="Arial" w:cs="Arial"/>
        </w:rPr>
        <w:t xml:space="preserve"> and succeed in life</w:t>
      </w:r>
      <w:r w:rsidR="005D03D8">
        <w:rPr>
          <w:rFonts w:ascii="Arial" w:hAnsi="Arial" w:cs="Arial"/>
        </w:rPr>
        <w:t xml:space="preserve"> as there</w:t>
      </w:r>
      <w:r w:rsidR="00061193" w:rsidRPr="008C56DF">
        <w:rPr>
          <w:rFonts w:ascii="Arial" w:hAnsi="Arial" w:cs="Arial"/>
        </w:rPr>
        <w:t xml:space="preserve"> are numerous things to consider that influence our goals and shape us in some way along the way</w:t>
      </w:r>
      <w:r w:rsidR="00061193">
        <w:rPr>
          <w:rFonts w:ascii="Arial" w:hAnsi="Arial" w:cs="Arial"/>
        </w:rPr>
        <w:t xml:space="preserve">. </w:t>
      </w:r>
      <w:r w:rsidR="00061193" w:rsidRPr="0022041F">
        <w:rPr>
          <w:rFonts w:ascii="Arial" w:hAnsi="Arial" w:cs="Arial"/>
        </w:rPr>
        <w:t xml:space="preserve"> </w:t>
      </w:r>
      <w:r w:rsidR="0022041F" w:rsidRPr="0022041F">
        <w:rPr>
          <w:rFonts w:ascii="Arial" w:hAnsi="Arial" w:cs="Arial"/>
        </w:rPr>
        <w:t xml:space="preserve">I </w:t>
      </w:r>
      <w:r w:rsidR="0022041F">
        <w:rPr>
          <w:rFonts w:ascii="Arial" w:hAnsi="Arial" w:cs="Arial"/>
        </w:rPr>
        <w:t>learned</w:t>
      </w:r>
      <w:r w:rsidR="0022041F" w:rsidRPr="0022041F">
        <w:rPr>
          <w:rFonts w:ascii="Arial" w:hAnsi="Arial" w:cs="Arial"/>
        </w:rPr>
        <w:t xml:space="preserve"> to understand that </w:t>
      </w:r>
      <w:r w:rsidR="00061193">
        <w:rPr>
          <w:rFonts w:ascii="Arial" w:hAnsi="Arial" w:cs="Arial"/>
        </w:rPr>
        <w:t>a</w:t>
      </w:r>
      <w:r w:rsidR="0022041F" w:rsidRPr="0022041F">
        <w:rPr>
          <w:rFonts w:ascii="Arial" w:hAnsi="Arial" w:cs="Arial"/>
        </w:rPr>
        <w:t xml:space="preserve"> person's upbringing has a major impact</w:t>
      </w:r>
      <w:r w:rsidR="00061193">
        <w:rPr>
          <w:rFonts w:ascii="Arial" w:hAnsi="Arial" w:cs="Arial"/>
        </w:rPr>
        <w:t>,</w:t>
      </w:r>
      <w:r w:rsidR="0022041F" w:rsidRPr="0022041F">
        <w:rPr>
          <w:rFonts w:ascii="Arial" w:hAnsi="Arial" w:cs="Arial"/>
        </w:rPr>
        <w:t xml:space="preserve"> which may influence their choices</w:t>
      </w:r>
      <w:r w:rsidR="0022041F">
        <w:rPr>
          <w:rFonts w:ascii="Arial" w:hAnsi="Arial" w:cs="Arial"/>
        </w:rPr>
        <w:t xml:space="preserve"> or cause them to </w:t>
      </w:r>
      <w:r>
        <w:rPr>
          <w:rFonts w:ascii="Arial" w:hAnsi="Arial" w:cs="Arial"/>
        </w:rPr>
        <w:t>pass over on</w:t>
      </w:r>
      <w:r w:rsidR="0022041F">
        <w:rPr>
          <w:rFonts w:ascii="Arial" w:hAnsi="Arial" w:cs="Arial"/>
        </w:rPr>
        <w:t xml:space="preserve"> their </w:t>
      </w:r>
      <w:r>
        <w:rPr>
          <w:rFonts w:ascii="Arial" w:hAnsi="Arial" w:cs="Arial"/>
        </w:rPr>
        <w:t xml:space="preserve">true </w:t>
      </w:r>
      <w:r w:rsidR="0022041F">
        <w:rPr>
          <w:rFonts w:ascii="Arial" w:hAnsi="Arial" w:cs="Arial"/>
        </w:rPr>
        <w:t xml:space="preserve">passion, </w:t>
      </w:r>
      <w:r w:rsidR="0022041F" w:rsidRPr="0022041F">
        <w:rPr>
          <w:rFonts w:ascii="Arial" w:hAnsi="Arial" w:cs="Arial"/>
        </w:rPr>
        <w:t>due to either p</w:t>
      </w:r>
      <w:r w:rsidR="0022041F">
        <w:rPr>
          <w:rFonts w:ascii="Arial" w:hAnsi="Arial" w:cs="Arial"/>
        </w:rPr>
        <w:t>eer</w:t>
      </w:r>
      <w:r w:rsidR="0022041F" w:rsidRPr="0022041F">
        <w:rPr>
          <w:rFonts w:ascii="Arial" w:hAnsi="Arial" w:cs="Arial"/>
        </w:rPr>
        <w:t xml:space="preserve"> pressure or financial pressure</w:t>
      </w:r>
      <w:r>
        <w:rPr>
          <w:rFonts w:ascii="Arial" w:hAnsi="Arial" w:cs="Arial"/>
        </w:rPr>
        <w:t xml:space="preserve">. According to John Paul </w:t>
      </w:r>
      <w:r w:rsidRPr="00DD10C1">
        <w:rPr>
          <w:rFonts w:ascii="Arial" w:hAnsi="Arial" w:cs="Arial"/>
          <w:color w:val="000000" w:themeColor="text1"/>
        </w:rPr>
        <w:t>Sa</w:t>
      </w:r>
      <w:r w:rsidR="0001385D" w:rsidRPr="00DD10C1">
        <w:rPr>
          <w:rFonts w:ascii="Arial" w:hAnsi="Arial" w:cs="Arial"/>
          <w:color w:val="000000" w:themeColor="text1"/>
        </w:rPr>
        <w:t>rtre</w:t>
      </w:r>
      <w:r w:rsidR="00DD10C1" w:rsidRPr="00DD10C1">
        <w:rPr>
          <w:rFonts w:ascii="Arial" w:hAnsi="Arial" w:cs="Arial"/>
          <w:color w:val="000000" w:themeColor="text1"/>
        </w:rPr>
        <w:t xml:space="preserve"> (196</w:t>
      </w:r>
      <w:r w:rsidR="00B53650">
        <w:rPr>
          <w:rFonts w:ascii="Arial" w:hAnsi="Arial" w:cs="Arial"/>
          <w:color w:val="000000" w:themeColor="text1"/>
        </w:rPr>
        <w:t>0</w:t>
      </w:r>
      <w:r w:rsidR="00DD10C1" w:rsidRPr="00DD10C1">
        <w:rPr>
          <w:rFonts w:ascii="Arial" w:hAnsi="Arial" w:cs="Arial"/>
          <w:color w:val="000000" w:themeColor="text1"/>
        </w:rPr>
        <w:t>)</w:t>
      </w:r>
      <w:r w:rsidR="0022041F" w:rsidRPr="00DD10C1">
        <w:rPr>
          <w:rFonts w:ascii="Arial" w:hAnsi="Arial" w:cs="Arial"/>
          <w:color w:val="000000" w:themeColor="text1"/>
        </w:rPr>
        <w:t xml:space="preserve"> </w:t>
      </w:r>
      <w:r>
        <w:rPr>
          <w:rFonts w:ascii="Arial" w:hAnsi="Arial" w:cs="Arial"/>
        </w:rPr>
        <w:t>only through</w:t>
      </w:r>
      <w:r w:rsidRPr="00BD02DA">
        <w:rPr>
          <w:rFonts w:ascii="Arial" w:hAnsi="Arial" w:cs="Arial"/>
        </w:rPr>
        <w:t xml:space="preserve"> the</w:t>
      </w:r>
      <w:r>
        <w:rPr>
          <w:rFonts w:ascii="Arial" w:hAnsi="Arial" w:cs="Arial"/>
        </w:rPr>
        <w:t xml:space="preserve"> choices</w:t>
      </w:r>
      <w:r w:rsidR="00FF61DF">
        <w:rPr>
          <w:rFonts w:ascii="Arial" w:hAnsi="Arial" w:cs="Arial"/>
        </w:rPr>
        <w:t>,</w:t>
      </w:r>
      <w:r>
        <w:rPr>
          <w:rFonts w:ascii="Arial" w:hAnsi="Arial" w:cs="Arial"/>
        </w:rPr>
        <w:t xml:space="preserve"> we make and the actions we </w:t>
      </w:r>
      <w:r w:rsidR="00FF61DF">
        <w:rPr>
          <w:rFonts w:ascii="Arial" w:hAnsi="Arial" w:cs="Arial"/>
        </w:rPr>
        <w:t>take in</w:t>
      </w:r>
      <w:r>
        <w:rPr>
          <w:rFonts w:ascii="Arial" w:hAnsi="Arial" w:cs="Arial"/>
        </w:rPr>
        <w:t xml:space="preserve"> life can we </w:t>
      </w:r>
      <w:r w:rsidR="00FF61DF">
        <w:rPr>
          <w:rFonts w:ascii="Arial" w:hAnsi="Arial" w:cs="Arial"/>
        </w:rPr>
        <w:t>create life and what life means.</w:t>
      </w:r>
      <w:r w:rsidR="00FF61DF" w:rsidRPr="00FF61DF">
        <w:rPr>
          <w:rFonts w:ascii="Arial" w:hAnsi="Arial" w:cs="Arial"/>
        </w:rPr>
        <w:t xml:space="preserve"> My overall learning from this topic is that ambition is different from passion</w:t>
      </w:r>
      <w:r>
        <w:rPr>
          <w:rFonts w:ascii="Arial" w:hAnsi="Arial" w:cs="Arial"/>
        </w:rPr>
        <w:t>.</w:t>
      </w:r>
      <w:r w:rsidR="00FF61DF" w:rsidRPr="00FF61DF">
        <w:rPr>
          <w:rFonts w:ascii="Arial" w:hAnsi="Arial" w:cs="Arial"/>
        </w:rPr>
        <w:t xml:space="preserve"> </w:t>
      </w:r>
      <w:r>
        <w:rPr>
          <w:rFonts w:ascii="Arial" w:hAnsi="Arial" w:cs="Arial"/>
        </w:rPr>
        <w:t>A</w:t>
      </w:r>
      <w:r w:rsidR="00FF61DF" w:rsidRPr="00FF61DF">
        <w:rPr>
          <w:rFonts w:ascii="Arial" w:hAnsi="Arial" w:cs="Arial"/>
        </w:rPr>
        <w:t xml:space="preserve">mbition is required to become successful, </w:t>
      </w:r>
      <w:r w:rsidR="00FF61DF">
        <w:rPr>
          <w:rFonts w:ascii="Arial" w:hAnsi="Arial" w:cs="Arial"/>
        </w:rPr>
        <w:t xml:space="preserve">but passion </w:t>
      </w:r>
      <w:r w:rsidR="00FF61DF" w:rsidRPr="00FF61DF">
        <w:rPr>
          <w:rFonts w:ascii="Arial" w:hAnsi="Arial" w:cs="Arial"/>
        </w:rPr>
        <w:t xml:space="preserve">should </w:t>
      </w:r>
      <w:r w:rsidR="00FF61DF">
        <w:rPr>
          <w:rFonts w:ascii="Arial" w:hAnsi="Arial" w:cs="Arial"/>
        </w:rPr>
        <w:t>give</w:t>
      </w:r>
      <w:r w:rsidR="00FF61DF" w:rsidRPr="00FF61DF">
        <w:rPr>
          <w:rFonts w:ascii="Arial" w:hAnsi="Arial" w:cs="Arial"/>
        </w:rPr>
        <w:t xml:space="preserve"> us the drive</w:t>
      </w:r>
      <w:r>
        <w:rPr>
          <w:rFonts w:ascii="Arial" w:hAnsi="Arial" w:cs="Arial"/>
        </w:rPr>
        <w:t xml:space="preserve">, therefore making it </w:t>
      </w:r>
      <w:r w:rsidR="00FF61DF" w:rsidRPr="00FF61DF">
        <w:rPr>
          <w:rFonts w:ascii="Arial" w:hAnsi="Arial" w:cs="Arial"/>
        </w:rPr>
        <w:t>essential to find the</w:t>
      </w:r>
      <w:r>
        <w:rPr>
          <w:rFonts w:ascii="Arial" w:hAnsi="Arial" w:cs="Arial"/>
        </w:rPr>
        <w:t xml:space="preserve"> right </w:t>
      </w:r>
      <w:r w:rsidR="00FF61DF" w:rsidRPr="00FF61DF">
        <w:rPr>
          <w:rFonts w:ascii="Arial" w:hAnsi="Arial" w:cs="Arial"/>
        </w:rPr>
        <w:t xml:space="preserve">balance. </w:t>
      </w:r>
      <w:r w:rsidR="00FF61DF">
        <w:rPr>
          <w:rFonts w:ascii="Arial" w:hAnsi="Arial" w:cs="Arial"/>
        </w:rPr>
        <w:t>My chosen topic has</w:t>
      </w:r>
      <w:r w:rsidR="00FF61DF" w:rsidRPr="00FF61DF">
        <w:rPr>
          <w:rFonts w:ascii="Arial" w:hAnsi="Arial" w:cs="Arial"/>
        </w:rPr>
        <w:t xml:space="preserve"> help</w:t>
      </w:r>
      <w:r w:rsidR="00FF61DF">
        <w:rPr>
          <w:rFonts w:ascii="Arial" w:hAnsi="Arial" w:cs="Arial"/>
        </w:rPr>
        <w:t>ed</w:t>
      </w:r>
      <w:r w:rsidR="00FF61DF" w:rsidRPr="00FF61DF">
        <w:rPr>
          <w:rFonts w:ascii="Arial" w:hAnsi="Arial" w:cs="Arial"/>
        </w:rPr>
        <w:t xml:space="preserve"> me in my prospects </w:t>
      </w:r>
      <w:r>
        <w:rPr>
          <w:rFonts w:ascii="Arial" w:hAnsi="Arial" w:cs="Arial"/>
        </w:rPr>
        <w:t>by</w:t>
      </w:r>
      <w:r w:rsidR="00FF61DF" w:rsidRPr="00FF61DF">
        <w:rPr>
          <w:rFonts w:ascii="Arial" w:hAnsi="Arial" w:cs="Arial"/>
        </w:rPr>
        <w:t xml:space="preserve"> </w:t>
      </w:r>
      <w:r w:rsidR="00FF61DF">
        <w:rPr>
          <w:rFonts w:ascii="Arial" w:hAnsi="Arial" w:cs="Arial"/>
        </w:rPr>
        <w:t>giving</w:t>
      </w:r>
      <w:r w:rsidR="00FF61DF" w:rsidRPr="00FF61DF">
        <w:rPr>
          <w:rFonts w:ascii="Arial" w:hAnsi="Arial" w:cs="Arial"/>
        </w:rPr>
        <w:t xml:space="preserve"> me a gentle reminder that ambition is personal to each individual and that passion should coexist </w:t>
      </w:r>
      <w:r>
        <w:rPr>
          <w:rFonts w:ascii="Arial" w:hAnsi="Arial" w:cs="Arial"/>
        </w:rPr>
        <w:t>alongside</w:t>
      </w:r>
      <w:r w:rsidR="00FF61DF" w:rsidRPr="00FF61DF">
        <w:rPr>
          <w:rFonts w:ascii="Arial" w:hAnsi="Arial" w:cs="Arial"/>
        </w:rPr>
        <w:t xml:space="preserve"> ambition.</w:t>
      </w:r>
      <w:r w:rsidR="005D03D8">
        <w:rPr>
          <w:rFonts w:ascii="Arial" w:hAnsi="Arial" w:cs="Arial"/>
        </w:rPr>
        <w:t xml:space="preserve"> </w:t>
      </w:r>
    </w:p>
    <w:p w14:paraId="659D869A" w14:textId="77777777" w:rsidR="00BD02DA" w:rsidRDefault="00BD02DA" w:rsidP="008C56DF">
      <w:pPr>
        <w:spacing w:line="360" w:lineRule="auto"/>
        <w:jc w:val="both"/>
        <w:rPr>
          <w:rFonts w:ascii="Arial" w:hAnsi="Arial" w:cs="Arial"/>
        </w:rPr>
      </w:pPr>
    </w:p>
    <w:p w14:paraId="6741BB1A" w14:textId="77777777" w:rsidR="00DC1925" w:rsidRDefault="00000000" w:rsidP="008C56DF">
      <w:pPr>
        <w:spacing w:line="360" w:lineRule="auto"/>
        <w:jc w:val="both"/>
        <w:rPr>
          <w:rFonts w:ascii="Arial" w:hAnsi="Arial" w:cs="Arial"/>
        </w:rPr>
      </w:pPr>
      <w:r w:rsidRPr="008C56DF">
        <w:rPr>
          <w:rFonts w:ascii="Arial" w:hAnsi="Arial" w:cs="Arial"/>
        </w:rPr>
        <w:t xml:space="preserve"> </w:t>
      </w:r>
    </w:p>
    <w:p w14:paraId="5FB3C9A2" w14:textId="77777777" w:rsidR="0022041F" w:rsidRDefault="0022041F" w:rsidP="008C56DF">
      <w:pPr>
        <w:spacing w:line="360" w:lineRule="auto"/>
        <w:jc w:val="both"/>
        <w:rPr>
          <w:rFonts w:ascii="Arial" w:hAnsi="Arial" w:cs="Arial"/>
        </w:rPr>
      </w:pPr>
    </w:p>
    <w:p w14:paraId="0F4B28FE" w14:textId="77777777" w:rsidR="00252C40" w:rsidRDefault="00000000" w:rsidP="008C56DF">
      <w:pPr>
        <w:spacing w:line="360" w:lineRule="auto"/>
        <w:jc w:val="both"/>
        <w:rPr>
          <w:rFonts w:ascii="Arial" w:hAnsi="Arial" w:cs="Arial"/>
        </w:rPr>
      </w:pPr>
      <w:r>
        <w:rPr>
          <w:rFonts w:ascii="Arial" w:hAnsi="Arial" w:cs="Arial"/>
        </w:rPr>
        <w:t xml:space="preserve"> </w:t>
      </w:r>
    </w:p>
    <w:p w14:paraId="51704348" w14:textId="77777777" w:rsidR="00026251" w:rsidRDefault="00000000" w:rsidP="00E463AE">
      <w:pPr>
        <w:pStyle w:val="Heading1"/>
      </w:pPr>
      <w:bookmarkStart w:id="3" w:name="_Toc110441894"/>
      <w:r w:rsidRPr="00E463AE">
        <w:t>Topic 2</w:t>
      </w:r>
      <w:r w:rsidR="00D81414" w:rsidRPr="00E463AE">
        <w:t xml:space="preserve"> – Small World</w:t>
      </w:r>
      <w:bookmarkEnd w:id="3"/>
    </w:p>
    <w:p w14:paraId="5AD20509" w14:textId="77777777" w:rsidR="00E463AE" w:rsidRPr="00E463AE" w:rsidRDefault="00E463AE" w:rsidP="00192E60">
      <w:pPr>
        <w:spacing w:line="360" w:lineRule="auto"/>
        <w:jc w:val="both"/>
      </w:pPr>
    </w:p>
    <w:p w14:paraId="461808FB" w14:textId="703AAE62" w:rsidR="008C6AFE" w:rsidRPr="008C6AFE" w:rsidRDefault="00000000" w:rsidP="00192E60">
      <w:pPr>
        <w:spacing w:line="360" w:lineRule="auto"/>
        <w:jc w:val="both"/>
        <w:rPr>
          <w:rFonts w:ascii="Arial" w:hAnsi="Arial" w:cs="Arial"/>
        </w:rPr>
      </w:pPr>
      <w:r w:rsidRPr="008C6AFE">
        <w:rPr>
          <w:rFonts w:ascii="Arial" w:hAnsi="Arial" w:cs="Arial"/>
        </w:rPr>
        <w:t xml:space="preserve">The second item, "No One Is an Island," </w:t>
      </w:r>
      <w:r>
        <w:rPr>
          <w:rFonts w:ascii="Arial" w:hAnsi="Arial" w:cs="Arial"/>
        </w:rPr>
        <w:t>emphasizes</w:t>
      </w:r>
      <w:r w:rsidRPr="008C6AFE">
        <w:rPr>
          <w:rFonts w:ascii="Arial" w:hAnsi="Arial" w:cs="Arial"/>
        </w:rPr>
        <w:t xml:space="preserve"> that no one is even somewhat alone and that, thanks to </w:t>
      </w:r>
      <w:r w:rsidR="00FE30B3">
        <w:rPr>
          <w:rFonts w:ascii="Arial" w:hAnsi="Arial" w:cs="Arial"/>
        </w:rPr>
        <w:t>N</w:t>
      </w:r>
      <w:r w:rsidRPr="008C6AFE">
        <w:rPr>
          <w:rFonts w:ascii="Arial" w:hAnsi="Arial" w:cs="Arial"/>
        </w:rPr>
        <w:t>odes and Edward's network structure, it is possible for anybody to adapt and form additional connections</w:t>
      </w:r>
      <w:r w:rsidR="00FE30B3">
        <w:rPr>
          <w:rFonts w:ascii="Arial" w:hAnsi="Arial" w:cs="Arial"/>
        </w:rPr>
        <w:t>.</w:t>
      </w:r>
      <w:r w:rsidRPr="008C6AFE">
        <w:rPr>
          <w:rFonts w:ascii="Arial" w:hAnsi="Arial" w:cs="Arial"/>
        </w:rPr>
        <w:t xml:space="preserve"> A life skill that, regrettably, not everyone possesses is the capacity for adaptation.</w:t>
      </w:r>
    </w:p>
    <w:p w14:paraId="231D4F71" w14:textId="77777777" w:rsidR="00A64468" w:rsidRDefault="00000000" w:rsidP="00192E60">
      <w:pPr>
        <w:spacing w:line="360" w:lineRule="auto"/>
        <w:jc w:val="both"/>
        <w:rPr>
          <w:rFonts w:ascii="Arial" w:hAnsi="Arial" w:cs="Arial"/>
        </w:rPr>
      </w:pPr>
      <w:r w:rsidRPr="008C6AFE">
        <w:rPr>
          <w:rFonts w:ascii="Arial" w:hAnsi="Arial" w:cs="Arial"/>
        </w:rPr>
        <w:t xml:space="preserve">We tend to </w:t>
      </w:r>
      <w:r>
        <w:rPr>
          <w:rFonts w:ascii="Arial" w:hAnsi="Arial" w:cs="Arial"/>
        </w:rPr>
        <w:t xml:space="preserve">be in </w:t>
      </w:r>
      <w:r w:rsidR="00D81414">
        <w:rPr>
          <w:rFonts w:ascii="Arial" w:hAnsi="Arial" w:cs="Arial"/>
        </w:rPr>
        <w:t>favor</w:t>
      </w:r>
      <w:r>
        <w:rPr>
          <w:rFonts w:ascii="Arial" w:hAnsi="Arial" w:cs="Arial"/>
        </w:rPr>
        <w:t xml:space="preserve"> of</w:t>
      </w:r>
      <w:r w:rsidRPr="008C6AFE">
        <w:rPr>
          <w:rFonts w:ascii="Arial" w:hAnsi="Arial" w:cs="Arial"/>
        </w:rPr>
        <w:t xml:space="preserve"> and stick with people who have a similar background or set of interests</w:t>
      </w:r>
      <w:r w:rsidR="00D81414">
        <w:rPr>
          <w:rFonts w:ascii="Arial" w:hAnsi="Arial" w:cs="Arial"/>
        </w:rPr>
        <w:t xml:space="preserve"> to ourselves. This</w:t>
      </w:r>
      <w:r w:rsidRPr="008C6AFE">
        <w:rPr>
          <w:rFonts w:ascii="Arial" w:hAnsi="Arial" w:cs="Arial"/>
        </w:rPr>
        <w:t xml:space="preserve"> surprisingly extends to external friends</w:t>
      </w:r>
      <w:r w:rsidR="00D81414">
        <w:rPr>
          <w:rFonts w:ascii="Arial" w:hAnsi="Arial" w:cs="Arial"/>
        </w:rPr>
        <w:t>,</w:t>
      </w:r>
      <w:r w:rsidRPr="008C6AFE">
        <w:rPr>
          <w:rFonts w:ascii="Arial" w:hAnsi="Arial" w:cs="Arial"/>
        </w:rPr>
        <w:t xml:space="preserve"> who we also tend to side </w:t>
      </w:r>
      <w:r w:rsidR="00D81414">
        <w:rPr>
          <w:rFonts w:ascii="Arial" w:hAnsi="Arial" w:cs="Arial"/>
        </w:rPr>
        <w:t xml:space="preserve">with if their interests are </w:t>
      </w:r>
      <w:r w:rsidR="00DD05A3">
        <w:rPr>
          <w:rFonts w:ascii="Arial" w:hAnsi="Arial" w:cs="Arial"/>
        </w:rPr>
        <w:t>like</w:t>
      </w:r>
      <w:r w:rsidR="00D81414">
        <w:rPr>
          <w:rFonts w:ascii="Arial" w:hAnsi="Arial" w:cs="Arial"/>
        </w:rPr>
        <w:t xml:space="preserve"> our own.</w:t>
      </w:r>
      <w:r w:rsidRPr="008C6AFE">
        <w:rPr>
          <w:rFonts w:ascii="Arial" w:hAnsi="Arial" w:cs="Arial"/>
        </w:rPr>
        <w:t xml:space="preserve"> Variety is the spice of life, but it also focuses on what we have in common. Variety is what makes life interesting, which </w:t>
      </w:r>
      <w:r>
        <w:rPr>
          <w:rFonts w:ascii="Arial" w:hAnsi="Arial" w:cs="Arial"/>
        </w:rPr>
        <w:t>emphasizes</w:t>
      </w:r>
      <w:r w:rsidRPr="008C6AFE">
        <w:rPr>
          <w:rFonts w:ascii="Arial" w:hAnsi="Arial" w:cs="Arial"/>
        </w:rPr>
        <w:t xml:space="preserve"> the value of moving outside of</w:t>
      </w:r>
      <w:r w:rsidR="00D81414">
        <w:rPr>
          <w:rFonts w:ascii="Arial" w:hAnsi="Arial" w:cs="Arial"/>
        </w:rPr>
        <w:t xml:space="preserve"> our</w:t>
      </w:r>
      <w:r w:rsidRPr="008C6AFE">
        <w:rPr>
          <w:rFonts w:ascii="Arial" w:hAnsi="Arial" w:cs="Arial"/>
        </w:rPr>
        <w:t xml:space="preserve"> comfort zone.</w:t>
      </w:r>
    </w:p>
    <w:p w14:paraId="367D55C1" w14:textId="7D3AD041" w:rsidR="00A64468" w:rsidRDefault="00000000" w:rsidP="00192E60">
      <w:pPr>
        <w:spacing w:line="360" w:lineRule="auto"/>
        <w:jc w:val="both"/>
        <w:rPr>
          <w:rFonts w:ascii="Arial" w:hAnsi="Arial" w:cs="Arial"/>
        </w:rPr>
      </w:pPr>
      <w:r>
        <w:rPr>
          <w:rFonts w:ascii="Arial" w:hAnsi="Arial" w:cs="Arial"/>
        </w:rPr>
        <w:t>Networks</w:t>
      </w:r>
      <w:r w:rsidR="00201811" w:rsidRPr="00201811">
        <w:rPr>
          <w:rFonts w:ascii="Arial" w:hAnsi="Arial" w:cs="Arial"/>
        </w:rPr>
        <w:t xml:space="preserve"> </w:t>
      </w:r>
      <w:r w:rsidR="00201811">
        <w:rPr>
          <w:rFonts w:ascii="Arial" w:hAnsi="Arial" w:cs="Arial"/>
        </w:rPr>
        <w:t xml:space="preserve">and </w:t>
      </w:r>
      <w:r w:rsidR="00201811" w:rsidRPr="00201811">
        <w:rPr>
          <w:rFonts w:ascii="Arial" w:hAnsi="Arial" w:cs="Arial"/>
        </w:rPr>
        <w:t>hierarchies must coexist</w:t>
      </w:r>
      <w:r w:rsidR="00201811">
        <w:rPr>
          <w:rFonts w:ascii="Arial" w:hAnsi="Arial" w:cs="Arial"/>
        </w:rPr>
        <w:t xml:space="preserve"> according to</w:t>
      </w:r>
      <w:r w:rsidR="00201811" w:rsidRPr="00201811">
        <w:rPr>
          <w:rFonts w:ascii="Arial" w:hAnsi="Arial" w:cs="Arial"/>
        </w:rPr>
        <w:t xml:space="preserve"> </w:t>
      </w:r>
      <w:r w:rsidR="00201811" w:rsidRPr="001A09CD">
        <w:rPr>
          <w:rFonts w:ascii="Arial" w:hAnsi="Arial" w:cs="Arial"/>
        </w:rPr>
        <w:t>(</w:t>
      </w:r>
      <w:r w:rsidR="001A09CD" w:rsidRPr="001A09CD">
        <w:rPr>
          <w:rFonts w:ascii="Arial" w:hAnsi="Arial" w:cs="Arial"/>
        </w:rPr>
        <w:t>Finn,</w:t>
      </w:r>
      <w:r w:rsidR="001A09CD">
        <w:rPr>
          <w:rFonts w:ascii="Arial" w:hAnsi="Arial" w:cs="Arial"/>
        </w:rPr>
        <w:t xml:space="preserve"> et al, 2011). A</w:t>
      </w:r>
      <w:r w:rsidR="00201811" w:rsidRPr="00201811">
        <w:rPr>
          <w:rFonts w:ascii="Arial" w:hAnsi="Arial" w:cs="Arial"/>
        </w:rPr>
        <w:t xml:space="preserve">lthough the information age structure is nothing new, </w:t>
      </w:r>
      <w:r w:rsidR="00201811">
        <w:rPr>
          <w:rFonts w:ascii="Arial" w:hAnsi="Arial" w:cs="Arial"/>
        </w:rPr>
        <w:t xml:space="preserve">the </w:t>
      </w:r>
      <w:r w:rsidR="00201811" w:rsidRPr="00201811">
        <w:rPr>
          <w:rFonts w:ascii="Arial" w:hAnsi="Arial" w:cs="Arial"/>
        </w:rPr>
        <w:t xml:space="preserve">social structure has developed as a result because technology has grown in ways that are now unimaginable. However, no matter the </w:t>
      </w:r>
      <w:r w:rsidR="00201811">
        <w:rPr>
          <w:rFonts w:ascii="Arial" w:hAnsi="Arial" w:cs="Arial"/>
        </w:rPr>
        <w:t>organizational</w:t>
      </w:r>
      <w:r w:rsidR="00201811" w:rsidRPr="00201811">
        <w:rPr>
          <w:rFonts w:ascii="Arial" w:hAnsi="Arial" w:cs="Arial"/>
        </w:rPr>
        <w:t xml:space="preserve"> setting, the </w:t>
      </w:r>
      <w:r w:rsidR="00D81414">
        <w:rPr>
          <w:rFonts w:ascii="Arial" w:hAnsi="Arial" w:cs="Arial"/>
        </w:rPr>
        <w:t>h</w:t>
      </w:r>
      <w:r w:rsidR="00201811" w:rsidRPr="00201811">
        <w:rPr>
          <w:rFonts w:ascii="Arial" w:hAnsi="Arial" w:cs="Arial"/>
        </w:rPr>
        <w:t>i</w:t>
      </w:r>
      <w:r w:rsidR="00201811">
        <w:rPr>
          <w:rFonts w:ascii="Arial" w:hAnsi="Arial" w:cs="Arial"/>
        </w:rPr>
        <w:t>era</w:t>
      </w:r>
      <w:r w:rsidR="00201811" w:rsidRPr="00201811">
        <w:rPr>
          <w:rFonts w:ascii="Arial" w:hAnsi="Arial" w:cs="Arial"/>
        </w:rPr>
        <w:t>rchy structure never changes.</w:t>
      </w:r>
      <w:r w:rsidR="00614D6C">
        <w:rPr>
          <w:rFonts w:ascii="Arial" w:hAnsi="Arial" w:cs="Arial"/>
        </w:rPr>
        <w:t xml:space="preserve"> This may be due to coercion or persuasion. </w:t>
      </w:r>
    </w:p>
    <w:p w14:paraId="014F8D55" w14:textId="77777777" w:rsidR="00EE5B53" w:rsidRDefault="00000000" w:rsidP="00192E60">
      <w:pPr>
        <w:spacing w:line="360" w:lineRule="auto"/>
        <w:jc w:val="both"/>
        <w:rPr>
          <w:rFonts w:ascii="Arial" w:hAnsi="Arial" w:cs="Arial"/>
        </w:rPr>
      </w:pPr>
      <w:r w:rsidRPr="00201811">
        <w:rPr>
          <w:rFonts w:ascii="Arial" w:hAnsi="Arial" w:cs="Arial"/>
        </w:rPr>
        <w:t xml:space="preserve">The final topic in this unit, Making Connections, has the biggest impact on my employability skills because it </w:t>
      </w:r>
      <w:r w:rsidR="00C576D5">
        <w:rPr>
          <w:rFonts w:ascii="Arial" w:hAnsi="Arial" w:cs="Arial"/>
        </w:rPr>
        <w:t>emphasizes</w:t>
      </w:r>
      <w:r w:rsidRPr="00201811">
        <w:rPr>
          <w:rFonts w:ascii="Arial" w:hAnsi="Arial" w:cs="Arial"/>
        </w:rPr>
        <w:t xml:space="preserve"> the need to expand my horizons and adapt to a life outside of my comfort zone. It can also be applied to my personal ability skills by making Connections with people who may come from various </w:t>
      </w:r>
      <w:r w:rsidR="00C576D5">
        <w:rPr>
          <w:rFonts w:ascii="Arial" w:hAnsi="Arial" w:cs="Arial"/>
        </w:rPr>
        <w:t>organizations</w:t>
      </w:r>
      <w:r w:rsidRPr="00201811">
        <w:rPr>
          <w:rFonts w:ascii="Arial" w:hAnsi="Arial" w:cs="Arial"/>
        </w:rPr>
        <w:t xml:space="preserve"> or backgrounds in general and be a little more diverse when extending Connections. I am confident that if I apply </w:t>
      </w:r>
      <w:r w:rsidR="00C576D5" w:rsidRPr="00201811">
        <w:rPr>
          <w:rFonts w:ascii="Arial" w:hAnsi="Arial" w:cs="Arial"/>
        </w:rPr>
        <w:t>this</w:t>
      </w:r>
      <w:r w:rsidR="00C576D5">
        <w:rPr>
          <w:rFonts w:ascii="Arial" w:hAnsi="Arial" w:cs="Arial"/>
        </w:rPr>
        <w:t xml:space="preserve"> </w:t>
      </w:r>
      <w:r w:rsidR="00C576D5" w:rsidRPr="00201811">
        <w:rPr>
          <w:rFonts w:ascii="Arial" w:hAnsi="Arial" w:cs="Arial"/>
        </w:rPr>
        <w:t>and</w:t>
      </w:r>
      <w:r w:rsidRPr="00201811">
        <w:rPr>
          <w:rFonts w:ascii="Arial" w:hAnsi="Arial" w:cs="Arial"/>
        </w:rPr>
        <w:t xml:space="preserve"> become more </w:t>
      </w:r>
      <w:r w:rsidR="00C576D5" w:rsidRPr="00201811">
        <w:rPr>
          <w:rFonts w:ascii="Arial" w:hAnsi="Arial" w:cs="Arial"/>
        </w:rPr>
        <w:t>open,</w:t>
      </w:r>
      <w:r w:rsidRPr="00201811">
        <w:rPr>
          <w:rFonts w:ascii="Arial" w:hAnsi="Arial" w:cs="Arial"/>
        </w:rPr>
        <w:t> I will be effective in connecting with individuals from all walks of life.</w:t>
      </w:r>
    </w:p>
    <w:p w14:paraId="63ED9C8A" w14:textId="77777777" w:rsidR="00DD05A3" w:rsidRDefault="00DD05A3" w:rsidP="00192E60">
      <w:pPr>
        <w:spacing w:line="360" w:lineRule="auto"/>
        <w:jc w:val="both"/>
        <w:rPr>
          <w:rFonts w:ascii="Arial" w:hAnsi="Arial" w:cs="Arial"/>
        </w:rPr>
      </w:pPr>
    </w:p>
    <w:p w14:paraId="2D9B4FD9" w14:textId="77777777" w:rsidR="007433E2" w:rsidRDefault="00000000" w:rsidP="00192E60">
      <w:pPr>
        <w:spacing w:line="360" w:lineRule="auto"/>
        <w:jc w:val="both"/>
        <w:rPr>
          <w:rFonts w:ascii="Arial" w:hAnsi="Arial" w:cs="Arial"/>
        </w:rPr>
      </w:pPr>
      <w:r>
        <w:rPr>
          <w:rFonts w:ascii="Arial" w:hAnsi="Arial" w:cs="Arial"/>
        </w:rPr>
        <w:t>The</w:t>
      </w:r>
      <w:r w:rsidR="00DD05A3" w:rsidRPr="00DD05A3">
        <w:rPr>
          <w:rFonts w:ascii="Arial" w:hAnsi="Arial" w:cs="Arial"/>
        </w:rPr>
        <w:t xml:space="preserve"> topic most influential in unit 2 small world</w:t>
      </w:r>
      <w:r>
        <w:rPr>
          <w:rFonts w:ascii="Arial" w:hAnsi="Arial" w:cs="Arial"/>
        </w:rPr>
        <w:t xml:space="preserve"> is </w:t>
      </w:r>
      <w:r w:rsidR="00F95A99">
        <w:rPr>
          <w:rFonts w:ascii="Arial" w:hAnsi="Arial" w:cs="Arial"/>
        </w:rPr>
        <w:t xml:space="preserve">Making Connections because it has proved how important making connections is </w:t>
      </w:r>
      <w:r w:rsidR="00377E3A">
        <w:rPr>
          <w:rFonts w:ascii="Arial" w:hAnsi="Arial" w:cs="Arial"/>
        </w:rPr>
        <w:t>to</w:t>
      </w:r>
      <w:r w:rsidR="00F95A99">
        <w:rPr>
          <w:rFonts w:ascii="Arial" w:hAnsi="Arial" w:cs="Arial"/>
        </w:rPr>
        <w:t xml:space="preserve"> develop and progress</w:t>
      </w:r>
      <w:r w:rsidR="00A30CC1">
        <w:rPr>
          <w:rFonts w:ascii="Arial" w:hAnsi="Arial" w:cs="Arial"/>
        </w:rPr>
        <w:t xml:space="preserve"> on personal employability skills.</w:t>
      </w:r>
      <w:r w:rsidR="00F95A99">
        <w:rPr>
          <w:rFonts w:ascii="Arial" w:hAnsi="Arial" w:cs="Arial"/>
        </w:rPr>
        <w:t xml:space="preserve"> </w:t>
      </w:r>
      <w:r w:rsidRPr="007433E2">
        <w:rPr>
          <w:rFonts w:ascii="Arial" w:hAnsi="Arial" w:cs="Arial"/>
        </w:rPr>
        <w:t xml:space="preserve">Additionally, I've come to understand that having connections can help someone advance in life without any potential barriers, even if they have ambition. I will use this in my current position and any future roles by adjusting and connecting more with people from all walks of life and all divisions of the </w:t>
      </w:r>
      <w:r w:rsidR="004B3DF8">
        <w:rPr>
          <w:rFonts w:ascii="Arial" w:hAnsi="Arial" w:cs="Arial"/>
        </w:rPr>
        <w:t>organization</w:t>
      </w:r>
      <w:r w:rsidRPr="007433E2">
        <w:rPr>
          <w:rFonts w:ascii="Arial" w:hAnsi="Arial" w:cs="Arial"/>
        </w:rPr>
        <w:t>. Reflecting on this topic has improved my ability to make connections.</w:t>
      </w:r>
    </w:p>
    <w:p w14:paraId="3A53047C" w14:textId="4ECB27E7" w:rsidR="006B2AEB" w:rsidRDefault="00000000" w:rsidP="00192E60">
      <w:pPr>
        <w:spacing w:line="360" w:lineRule="auto"/>
        <w:jc w:val="both"/>
        <w:rPr>
          <w:rFonts w:ascii="Arial" w:hAnsi="Arial" w:cs="Arial"/>
        </w:rPr>
      </w:pPr>
      <w:r w:rsidRPr="004B3DF8">
        <w:rPr>
          <w:rFonts w:ascii="Arial" w:hAnsi="Arial" w:cs="Arial"/>
        </w:rPr>
        <w:t xml:space="preserve">The self-assurance I've gained will help me come across </w:t>
      </w:r>
      <w:r>
        <w:rPr>
          <w:rFonts w:ascii="Arial" w:hAnsi="Arial" w:cs="Arial"/>
        </w:rPr>
        <w:t>favorably</w:t>
      </w:r>
      <w:r w:rsidRPr="004B3DF8">
        <w:rPr>
          <w:rFonts w:ascii="Arial" w:hAnsi="Arial" w:cs="Arial"/>
        </w:rPr>
        <w:t xml:space="preserve"> anytime I interact with other professionals who share my opinions in the workplace, which will help me develop employability skills. My possibility to achieve is provided by this. </w:t>
      </w:r>
      <w:r>
        <w:rPr>
          <w:rFonts w:ascii="Arial" w:hAnsi="Arial" w:cs="Arial"/>
        </w:rPr>
        <w:t>As</w:t>
      </w:r>
      <w:r w:rsidRPr="004B3DF8">
        <w:rPr>
          <w:rFonts w:ascii="Arial" w:hAnsi="Arial" w:cs="Arial"/>
        </w:rPr>
        <w:t xml:space="preserve"> a result, I am confident that as I network more successfully with a large network connection over time, I will progressively grow more self-assured</w:t>
      </w:r>
      <w:r>
        <w:rPr>
          <w:rFonts w:ascii="Arial" w:hAnsi="Arial" w:cs="Arial"/>
        </w:rPr>
        <w:t xml:space="preserve"> (</w:t>
      </w:r>
      <w:r w:rsidR="009C53C1">
        <w:rPr>
          <w:rFonts w:ascii="Arial" w:hAnsi="Arial" w:cs="Arial"/>
        </w:rPr>
        <w:t>Cole</w:t>
      </w:r>
      <w:r>
        <w:rPr>
          <w:rFonts w:ascii="Arial" w:hAnsi="Arial" w:cs="Arial"/>
        </w:rPr>
        <w:t>, 2019).</w:t>
      </w:r>
    </w:p>
    <w:p w14:paraId="1DDFDBEC" w14:textId="77777777" w:rsidR="000C6F27" w:rsidRDefault="00000000" w:rsidP="008C56DF">
      <w:pPr>
        <w:spacing w:line="360" w:lineRule="auto"/>
        <w:jc w:val="both"/>
        <w:rPr>
          <w:rFonts w:ascii="Arial" w:hAnsi="Arial" w:cs="Arial"/>
        </w:rPr>
      </w:pPr>
      <w:r>
        <w:rPr>
          <w:rFonts w:ascii="Arial" w:hAnsi="Arial" w:cs="Arial"/>
        </w:rPr>
        <w:t xml:space="preserve">  </w:t>
      </w:r>
      <w:r w:rsidR="00A30CC1">
        <w:rPr>
          <w:rFonts w:ascii="Arial" w:hAnsi="Arial" w:cs="Arial"/>
        </w:rPr>
        <w:t xml:space="preserve"> </w:t>
      </w:r>
    </w:p>
    <w:p w14:paraId="30049C2A" w14:textId="77777777" w:rsidR="00F11D17" w:rsidRDefault="00F11D17" w:rsidP="008C56DF">
      <w:pPr>
        <w:spacing w:line="360" w:lineRule="auto"/>
        <w:jc w:val="both"/>
        <w:rPr>
          <w:rFonts w:ascii="Arial" w:hAnsi="Arial" w:cs="Arial"/>
        </w:rPr>
      </w:pPr>
    </w:p>
    <w:p w14:paraId="3BE7D046" w14:textId="77777777" w:rsidR="00F11D17" w:rsidRDefault="00F11D17" w:rsidP="008C56DF">
      <w:pPr>
        <w:spacing w:line="360" w:lineRule="auto"/>
        <w:jc w:val="both"/>
        <w:rPr>
          <w:rFonts w:ascii="Arial" w:hAnsi="Arial" w:cs="Arial"/>
        </w:rPr>
      </w:pPr>
    </w:p>
    <w:p w14:paraId="472DDF2D" w14:textId="77777777" w:rsidR="00F11D17" w:rsidRPr="00E463AE" w:rsidRDefault="00F11D17" w:rsidP="00E463AE">
      <w:pPr>
        <w:pStyle w:val="Heading1"/>
      </w:pPr>
    </w:p>
    <w:p w14:paraId="45D7A1B5" w14:textId="77777777" w:rsidR="00F11D17" w:rsidRPr="00E463AE" w:rsidRDefault="00F11D17" w:rsidP="00E463AE">
      <w:pPr>
        <w:pStyle w:val="Heading1"/>
      </w:pPr>
    </w:p>
    <w:p w14:paraId="7C6366DB" w14:textId="77777777" w:rsidR="000C6F27" w:rsidRPr="00E463AE" w:rsidRDefault="00000000" w:rsidP="00E463AE">
      <w:pPr>
        <w:pStyle w:val="Heading1"/>
      </w:pPr>
      <w:bookmarkStart w:id="4" w:name="_Toc110441895"/>
      <w:r w:rsidRPr="00E463AE">
        <w:t>Topic 3</w:t>
      </w:r>
      <w:r w:rsidR="00F95A99" w:rsidRPr="00E463AE">
        <w:t xml:space="preserve"> – Opportunity Knocks</w:t>
      </w:r>
      <w:bookmarkEnd w:id="4"/>
    </w:p>
    <w:p w14:paraId="0C6DD20D" w14:textId="77777777" w:rsidR="00E463AE" w:rsidRPr="00E463AE" w:rsidRDefault="00E463AE" w:rsidP="00E463AE"/>
    <w:p w14:paraId="6C20052D" w14:textId="2213E391" w:rsidR="00F11D17" w:rsidRDefault="00000000" w:rsidP="00192E60">
      <w:pPr>
        <w:spacing w:line="360" w:lineRule="auto"/>
        <w:jc w:val="both"/>
        <w:rPr>
          <w:rFonts w:ascii="Arial" w:hAnsi="Arial" w:cs="Arial"/>
        </w:rPr>
      </w:pPr>
      <w:r w:rsidRPr="00C576D5">
        <w:rPr>
          <w:rFonts w:ascii="Arial" w:hAnsi="Arial" w:cs="Arial"/>
        </w:rPr>
        <w:t xml:space="preserve">The "Create Your Own Luck," </w:t>
      </w:r>
      <w:r w:rsidR="000C6F27">
        <w:rPr>
          <w:rFonts w:ascii="Arial" w:hAnsi="Arial" w:cs="Arial"/>
        </w:rPr>
        <w:t xml:space="preserve">topic of unit 3 is the topic that </w:t>
      </w:r>
      <w:r w:rsidRPr="00C576D5">
        <w:rPr>
          <w:rFonts w:ascii="Arial" w:hAnsi="Arial" w:cs="Arial"/>
        </w:rPr>
        <w:t xml:space="preserve">has the biggest influence on my personality traits. This is because </w:t>
      </w:r>
      <w:r w:rsidR="002B68A8">
        <w:rPr>
          <w:rFonts w:ascii="Arial" w:hAnsi="Arial" w:cs="Arial"/>
        </w:rPr>
        <w:t>I think</w:t>
      </w:r>
      <w:r w:rsidRPr="00C576D5">
        <w:rPr>
          <w:rFonts w:ascii="Arial" w:hAnsi="Arial" w:cs="Arial"/>
        </w:rPr>
        <w:t xml:space="preserve"> that you should take responsibility for your prospects and fortunes in the workplace. This chapter </w:t>
      </w:r>
      <w:r>
        <w:rPr>
          <w:rFonts w:ascii="Arial" w:hAnsi="Arial" w:cs="Arial"/>
        </w:rPr>
        <w:t>emphasizes</w:t>
      </w:r>
      <w:r w:rsidRPr="00C576D5">
        <w:rPr>
          <w:rFonts w:ascii="Arial" w:hAnsi="Arial" w:cs="Arial"/>
        </w:rPr>
        <w:t xml:space="preserve"> the value of having goals and objectives that are both ambitious and difficult since luck is what happens when opportunity and preparation coincide. (</w:t>
      </w:r>
      <w:r w:rsidR="00A45360">
        <w:rPr>
          <w:rFonts w:ascii="Arial" w:hAnsi="Arial" w:cs="Arial"/>
        </w:rPr>
        <w:t>Mcchildrensalliance.org, 2019).</w:t>
      </w:r>
      <w:r w:rsidR="005D0DF6">
        <w:rPr>
          <w:rFonts w:ascii="Arial" w:hAnsi="Arial" w:cs="Arial"/>
        </w:rPr>
        <w:t xml:space="preserve"> This topic helped me to gain a better insight into luck and opportunities, not only in working life but in everyday life too</w:t>
      </w:r>
      <w:r w:rsidR="00A92EBF">
        <w:rPr>
          <w:rFonts w:ascii="Arial" w:hAnsi="Arial" w:cs="Arial"/>
        </w:rPr>
        <w:t>.</w:t>
      </w:r>
      <w:r w:rsidR="005D0DF6">
        <w:rPr>
          <w:rFonts w:ascii="Arial" w:hAnsi="Arial" w:cs="Arial"/>
        </w:rPr>
        <w:t xml:space="preserve"> </w:t>
      </w:r>
      <w:r w:rsidR="002B68A8">
        <w:rPr>
          <w:rFonts w:ascii="Arial" w:hAnsi="Arial" w:cs="Arial"/>
        </w:rPr>
        <w:t xml:space="preserve"> </w:t>
      </w:r>
      <w:r w:rsidR="0000021E" w:rsidRPr="0000021E">
        <w:rPr>
          <w:rFonts w:ascii="Arial" w:hAnsi="Arial" w:cs="Arial"/>
        </w:rPr>
        <w:t xml:space="preserve">Many people think that luck is a fiction and that the only kind of luck that exists is blind luck. Whether or not one believes in blind luck depends on their personal </w:t>
      </w:r>
      <w:r w:rsidR="0000021E">
        <w:rPr>
          <w:rFonts w:ascii="Arial" w:hAnsi="Arial" w:cs="Arial"/>
        </w:rPr>
        <w:t xml:space="preserve">experiences. </w:t>
      </w:r>
      <w:r>
        <w:rPr>
          <w:rFonts w:ascii="Arial" w:hAnsi="Arial" w:cs="Arial"/>
        </w:rPr>
        <w:t xml:space="preserve"> I believe in luck and blind luck</w:t>
      </w:r>
      <w:r w:rsidR="005D0DF6">
        <w:rPr>
          <w:rFonts w:ascii="Arial" w:hAnsi="Arial" w:cs="Arial"/>
        </w:rPr>
        <w:t xml:space="preserve"> </w:t>
      </w:r>
      <w:r>
        <w:rPr>
          <w:rFonts w:ascii="Arial" w:hAnsi="Arial" w:cs="Arial"/>
        </w:rPr>
        <w:t xml:space="preserve">and this </w:t>
      </w:r>
      <w:r w:rsidR="0000021E" w:rsidRPr="0000021E">
        <w:rPr>
          <w:rFonts w:ascii="Arial" w:hAnsi="Arial" w:cs="Arial"/>
        </w:rPr>
        <w:t>subject has inspired me to</w:t>
      </w:r>
      <w:r w:rsidR="00A92EBF">
        <w:rPr>
          <w:rFonts w:ascii="Arial" w:hAnsi="Arial" w:cs="Arial"/>
        </w:rPr>
        <w:t xml:space="preserve"> set targets that continue to challenge my skills and development</w:t>
      </w:r>
      <w:r w:rsidR="004410F8">
        <w:rPr>
          <w:rFonts w:ascii="Arial" w:hAnsi="Arial" w:cs="Arial"/>
        </w:rPr>
        <w:t xml:space="preserve"> w</w:t>
      </w:r>
      <w:r w:rsidR="00A92EBF">
        <w:rPr>
          <w:rFonts w:ascii="Arial" w:hAnsi="Arial" w:cs="Arial"/>
        </w:rPr>
        <w:t>hilst</w:t>
      </w:r>
      <w:r w:rsidR="004410F8">
        <w:rPr>
          <w:rFonts w:ascii="Arial" w:hAnsi="Arial" w:cs="Arial"/>
        </w:rPr>
        <w:t xml:space="preserve"> continuing to work</w:t>
      </w:r>
      <w:r w:rsidR="0000021E" w:rsidRPr="0000021E">
        <w:rPr>
          <w:rFonts w:ascii="Arial" w:hAnsi="Arial" w:cs="Arial"/>
        </w:rPr>
        <w:t xml:space="preserve"> toward</w:t>
      </w:r>
      <w:r w:rsidR="004410F8">
        <w:rPr>
          <w:rFonts w:ascii="Arial" w:hAnsi="Arial" w:cs="Arial"/>
        </w:rPr>
        <w:t>s</w:t>
      </w:r>
      <w:r w:rsidR="0000021E" w:rsidRPr="0000021E">
        <w:rPr>
          <w:rFonts w:ascii="Arial" w:hAnsi="Arial" w:cs="Arial"/>
        </w:rPr>
        <w:t xml:space="preserve"> my goals</w:t>
      </w:r>
      <w:r w:rsidR="004410F8">
        <w:rPr>
          <w:rFonts w:ascii="Arial" w:hAnsi="Arial" w:cs="Arial"/>
        </w:rPr>
        <w:t xml:space="preserve"> and </w:t>
      </w:r>
      <w:r w:rsidR="0000021E">
        <w:rPr>
          <w:rFonts w:ascii="Arial" w:hAnsi="Arial" w:cs="Arial"/>
        </w:rPr>
        <w:t>remain optimisti</w:t>
      </w:r>
      <w:r w:rsidR="00A92EBF">
        <w:rPr>
          <w:rFonts w:ascii="Arial" w:hAnsi="Arial" w:cs="Arial"/>
        </w:rPr>
        <w:t xml:space="preserve">c. </w:t>
      </w:r>
    </w:p>
    <w:p w14:paraId="237381FD" w14:textId="77777777" w:rsidR="00F11D17" w:rsidRDefault="00000000" w:rsidP="00192E60">
      <w:pPr>
        <w:spacing w:line="360" w:lineRule="auto"/>
        <w:jc w:val="both"/>
        <w:rPr>
          <w:rFonts w:ascii="Arial" w:hAnsi="Arial" w:cs="Arial"/>
        </w:rPr>
      </w:pPr>
      <w:r w:rsidRPr="00372344">
        <w:rPr>
          <w:rFonts w:ascii="Arial" w:hAnsi="Arial" w:cs="Arial"/>
        </w:rPr>
        <w:t>This section</w:t>
      </w:r>
      <w:r>
        <w:rPr>
          <w:rFonts w:ascii="Arial" w:hAnsi="Arial" w:cs="Arial"/>
        </w:rPr>
        <w:t xml:space="preserve"> also covers</w:t>
      </w:r>
      <w:r w:rsidRPr="00372344">
        <w:rPr>
          <w:rFonts w:ascii="Arial" w:hAnsi="Arial" w:cs="Arial"/>
        </w:rPr>
        <w:t xml:space="preserve"> the opportunities we generate for ourselves or the ones that are provided to us in the opening doors and Me. Com subjects, like opportunity knocks. This subject also serves as a reminder for us to advance in the areas in which we have a strong sense of conviction and to pay attention to our </w:t>
      </w:r>
      <w:r>
        <w:rPr>
          <w:rFonts w:ascii="Arial" w:hAnsi="Arial" w:cs="Arial"/>
        </w:rPr>
        <w:t>heart’s</w:t>
      </w:r>
      <w:r w:rsidRPr="00372344">
        <w:rPr>
          <w:rFonts w:ascii="Arial" w:hAnsi="Arial" w:cs="Arial"/>
        </w:rPr>
        <w:t xml:space="preserve"> desires while remaining receptive to new chances and networking connections that give us the ability to be true to ourselves.</w:t>
      </w:r>
    </w:p>
    <w:p w14:paraId="214E9D74" w14:textId="77777777" w:rsidR="0000021E" w:rsidRDefault="00000000" w:rsidP="00192E60">
      <w:pPr>
        <w:spacing w:line="360" w:lineRule="auto"/>
        <w:jc w:val="both"/>
        <w:rPr>
          <w:rFonts w:ascii="Arial" w:hAnsi="Arial" w:cs="Arial"/>
        </w:rPr>
      </w:pPr>
      <w:r w:rsidRPr="0031659B">
        <w:rPr>
          <w:rFonts w:ascii="Arial" w:hAnsi="Arial" w:cs="Arial"/>
        </w:rPr>
        <w:t>The unit then moves on to the subject of identifying job opportunities. It is possible to identify several of these opportunities</w:t>
      </w:r>
      <w:r>
        <w:rPr>
          <w:rFonts w:ascii="Arial" w:hAnsi="Arial" w:cs="Arial"/>
        </w:rPr>
        <w:t xml:space="preserve"> as we may encounter them daily. </w:t>
      </w:r>
      <w:r w:rsidRPr="0031659B">
        <w:rPr>
          <w:rFonts w:ascii="Arial" w:hAnsi="Arial" w:cs="Arial"/>
        </w:rPr>
        <w:t xml:space="preserve"> We need to keep a clear vision and a laser-like focus to </w:t>
      </w:r>
      <w:r>
        <w:rPr>
          <w:rFonts w:ascii="Arial" w:hAnsi="Arial" w:cs="Arial"/>
        </w:rPr>
        <w:t>recognize</w:t>
      </w:r>
      <w:r w:rsidRPr="0031659B">
        <w:rPr>
          <w:rFonts w:ascii="Arial" w:hAnsi="Arial" w:cs="Arial"/>
        </w:rPr>
        <w:t xml:space="preserve"> job prospects. Many people look for employment prospects, but </w:t>
      </w:r>
      <w:r>
        <w:rPr>
          <w:rFonts w:ascii="Arial" w:hAnsi="Arial" w:cs="Arial"/>
        </w:rPr>
        <w:t xml:space="preserve">only </w:t>
      </w:r>
      <w:r w:rsidRPr="0031659B">
        <w:rPr>
          <w:rFonts w:ascii="Arial" w:hAnsi="Arial" w:cs="Arial"/>
        </w:rPr>
        <w:t xml:space="preserve">in exchange for a </w:t>
      </w:r>
      <w:r>
        <w:rPr>
          <w:rFonts w:ascii="Arial" w:hAnsi="Arial" w:cs="Arial"/>
        </w:rPr>
        <w:t xml:space="preserve">salary. The job opportunity outweighs’ their ambition </w:t>
      </w:r>
      <w:r w:rsidR="00B00756">
        <w:rPr>
          <w:rFonts w:ascii="Arial" w:hAnsi="Arial" w:cs="Arial"/>
        </w:rPr>
        <w:t>leading them</w:t>
      </w:r>
      <w:r w:rsidR="00DB3B35">
        <w:rPr>
          <w:rFonts w:ascii="Arial" w:hAnsi="Arial" w:cs="Arial"/>
        </w:rPr>
        <w:t xml:space="preserve"> to</w:t>
      </w:r>
      <w:r>
        <w:rPr>
          <w:rFonts w:ascii="Arial" w:hAnsi="Arial" w:cs="Arial"/>
        </w:rPr>
        <w:t xml:space="preserve"> </w:t>
      </w:r>
      <w:r w:rsidRPr="0031659B">
        <w:rPr>
          <w:rFonts w:ascii="Arial" w:hAnsi="Arial" w:cs="Arial"/>
        </w:rPr>
        <w:t>give up on their goals and aspirations</w:t>
      </w:r>
      <w:r>
        <w:rPr>
          <w:rFonts w:ascii="Arial" w:hAnsi="Arial" w:cs="Arial"/>
        </w:rPr>
        <w:t xml:space="preserve"> along the way. </w:t>
      </w:r>
      <w:r w:rsidRPr="0031659B">
        <w:rPr>
          <w:rFonts w:ascii="Arial" w:hAnsi="Arial" w:cs="Arial"/>
        </w:rPr>
        <w:t xml:space="preserve">Consequently, this has a negative impact on the </w:t>
      </w:r>
      <w:r>
        <w:rPr>
          <w:rFonts w:ascii="Arial" w:hAnsi="Arial" w:cs="Arial"/>
        </w:rPr>
        <w:t>organization</w:t>
      </w:r>
      <w:r w:rsidRPr="0031659B">
        <w:rPr>
          <w:rFonts w:ascii="Arial" w:hAnsi="Arial" w:cs="Arial"/>
        </w:rPr>
        <w:t xml:space="preserve"> as well as the individual.</w:t>
      </w:r>
      <w:r w:rsidR="00F11D17">
        <w:rPr>
          <w:rFonts w:ascii="Arial" w:hAnsi="Arial" w:cs="Arial"/>
        </w:rPr>
        <w:t xml:space="preserve"> </w:t>
      </w:r>
    </w:p>
    <w:p w14:paraId="5FFB3D1C" w14:textId="77777777" w:rsidR="00614D6C" w:rsidRDefault="00614D6C" w:rsidP="00192E60">
      <w:pPr>
        <w:spacing w:line="360" w:lineRule="auto"/>
        <w:jc w:val="both"/>
        <w:rPr>
          <w:rFonts w:ascii="Arial" w:hAnsi="Arial" w:cs="Arial"/>
        </w:rPr>
      </w:pPr>
    </w:p>
    <w:p w14:paraId="4464506F" w14:textId="77777777" w:rsidR="00C1288F" w:rsidRDefault="00C1288F" w:rsidP="00192E60">
      <w:pPr>
        <w:spacing w:line="360" w:lineRule="auto"/>
        <w:jc w:val="both"/>
        <w:rPr>
          <w:rFonts w:ascii="Arial" w:hAnsi="Arial" w:cs="Arial"/>
        </w:rPr>
      </w:pPr>
    </w:p>
    <w:p w14:paraId="576E966D" w14:textId="77777777" w:rsidR="00EE5B53" w:rsidRPr="00E463AE" w:rsidRDefault="00000000" w:rsidP="00192E60">
      <w:pPr>
        <w:pStyle w:val="Heading1"/>
        <w:spacing w:line="360" w:lineRule="auto"/>
      </w:pPr>
      <w:bookmarkStart w:id="5" w:name="_Toc110441896"/>
      <w:r w:rsidRPr="00E463AE">
        <w:t xml:space="preserve">Unit 4 </w:t>
      </w:r>
      <w:r w:rsidR="00201A01" w:rsidRPr="00E463AE">
        <w:t>– The Pursuit of Happiness</w:t>
      </w:r>
      <w:bookmarkEnd w:id="5"/>
    </w:p>
    <w:p w14:paraId="488DC736" w14:textId="32ABF126" w:rsidR="00C25F11" w:rsidRPr="00B42A1C" w:rsidRDefault="00000000" w:rsidP="00192E60">
      <w:pPr>
        <w:spacing w:line="360" w:lineRule="auto"/>
        <w:jc w:val="both"/>
        <w:rPr>
          <w:rFonts w:ascii="Arial" w:hAnsi="Arial" w:cs="Arial"/>
        </w:rPr>
      </w:pPr>
      <w:r w:rsidRPr="00B42A1C">
        <w:rPr>
          <w:rFonts w:ascii="Arial" w:hAnsi="Arial" w:cs="Arial"/>
        </w:rPr>
        <w:t xml:space="preserve">What we can do to improve ourselves both now and in the future is the focus of the theme "the pursuit of happiness – the Future me," which is </w:t>
      </w:r>
      <w:r w:rsidR="00B42A1C">
        <w:rPr>
          <w:rFonts w:ascii="Arial" w:hAnsi="Arial" w:cs="Arial"/>
        </w:rPr>
        <w:t>centered</w:t>
      </w:r>
      <w:r w:rsidRPr="00B42A1C">
        <w:rPr>
          <w:rFonts w:ascii="Arial" w:hAnsi="Arial" w:cs="Arial"/>
        </w:rPr>
        <w:t xml:space="preserve"> on the future. We are what we are, according to </w:t>
      </w:r>
      <w:r w:rsidRPr="00A45360">
        <w:rPr>
          <w:rFonts w:ascii="Arial" w:hAnsi="Arial" w:cs="Arial"/>
        </w:rPr>
        <w:t>Angela Duckworth</w:t>
      </w:r>
      <w:r w:rsidR="00A45360">
        <w:rPr>
          <w:rFonts w:ascii="Arial" w:hAnsi="Arial" w:cs="Arial"/>
        </w:rPr>
        <w:t xml:space="preserve"> (2011).</w:t>
      </w:r>
      <w:r w:rsidRPr="00B42A1C">
        <w:rPr>
          <w:rFonts w:ascii="Arial" w:hAnsi="Arial" w:cs="Arial"/>
        </w:rPr>
        <w:t xml:space="preserve">  Additionally, this is based on a study conducted called the Grit Score.  This study has some setbacks and limitations when determining an individual’s final score</w:t>
      </w:r>
      <w:r w:rsidR="00D63B93">
        <w:rPr>
          <w:rFonts w:ascii="Arial" w:hAnsi="Arial" w:cs="Arial"/>
        </w:rPr>
        <w:t>.</w:t>
      </w:r>
    </w:p>
    <w:p w14:paraId="022046E0" w14:textId="77777777" w:rsidR="00E75D0F" w:rsidRDefault="00000000" w:rsidP="00192E60">
      <w:pPr>
        <w:spacing w:line="360" w:lineRule="auto"/>
        <w:jc w:val="both"/>
        <w:rPr>
          <w:rFonts w:ascii="Arial" w:hAnsi="Arial" w:cs="Arial"/>
        </w:rPr>
      </w:pPr>
      <w:r w:rsidRPr="00B42A1C">
        <w:rPr>
          <w:rFonts w:ascii="Arial" w:hAnsi="Arial" w:cs="Arial"/>
        </w:rPr>
        <w:t xml:space="preserve">Both passion and perseverance </w:t>
      </w:r>
      <w:r w:rsidR="00D63B93">
        <w:rPr>
          <w:rFonts w:ascii="Arial" w:hAnsi="Arial" w:cs="Arial"/>
        </w:rPr>
        <w:t xml:space="preserve">go side by side with </w:t>
      </w:r>
      <w:r w:rsidRPr="00B42A1C">
        <w:rPr>
          <w:rFonts w:ascii="Arial" w:hAnsi="Arial" w:cs="Arial"/>
        </w:rPr>
        <w:t>what the future may hold. In any organization, perseverance and passion are crucial components. This unit has helped me comprehend this and take some time to make sure that my passion and perseverance are in balance.</w:t>
      </w:r>
      <w:r w:rsidR="0068347A">
        <w:rPr>
          <w:rFonts w:ascii="Arial" w:hAnsi="Arial" w:cs="Arial"/>
        </w:rPr>
        <w:t xml:space="preserve"> In addition, this topic also highlights the importance to plan, prepare and perform</w:t>
      </w:r>
      <w:r w:rsidR="00B86DA5">
        <w:rPr>
          <w:rFonts w:ascii="Arial" w:hAnsi="Arial" w:cs="Arial"/>
        </w:rPr>
        <w:t xml:space="preserve"> with the </w:t>
      </w:r>
      <w:r w:rsidR="00020038" w:rsidRPr="00020038">
        <w:rPr>
          <w:rFonts w:ascii="Arial" w:hAnsi="Arial" w:cs="Arial"/>
        </w:rPr>
        <w:t xml:space="preserve">recently established resilience </w:t>
      </w:r>
      <w:r w:rsidR="00020038">
        <w:rPr>
          <w:rFonts w:ascii="Arial" w:hAnsi="Arial" w:cs="Arial"/>
        </w:rPr>
        <w:t>plan</w:t>
      </w:r>
      <w:r w:rsidR="00B86DA5">
        <w:rPr>
          <w:rFonts w:ascii="Arial" w:hAnsi="Arial" w:cs="Arial"/>
        </w:rPr>
        <w:t xml:space="preserve"> that</w:t>
      </w:r>
      <w:r w:rsidR="00020038" w:rsidRPr="00020038">
        <w:rPr>
          <w:rFonts w:ascii="Arial" w:hAnsi="Arial" w:cs="Arial"/>
        </w:rPr>
        <w:t xml:space="preserve"> has an impact </w:t>
      </w:r>
      <w:r w:rsidR="00B86DA5">
        <w:rPr>
          <w:rFonts w:ascii="Arial" w:hAnsi="Arial" w:cs="Arial"/>
        </w:rPr>
        <w:t>in</w:t>
      </w:r>
      <w:r w:rsidR="00020038" w:rsidRPr="00020038">
        <w:rPr>
          <w:rFonts w:ascii="Arial" w:hAnsi="Arial" w:cs="Arial"/>
        </w:rPr>
        <w:t xml:space="preserve"> every aspect</w:t>
      </w:r>
      <w:r w:rsidR="00B86DA5">
        <w:rPr>
          <w:rFonts w:ascii="Arial" w:hAnsi="Arial" w:cs="Arial"/>
        </w:rPr>
        <w:t>. This</w:t>
      </w:r>
      <w:r w:rsidR="00020038" w:rsidRPr="00020038">
        <w:rPr>
          <w:rFonts w:ascii="Arial" w:hAnsi="Arial" w:cs="Arial"/>
        </w:rPr>
        <w:t xml:space="preserve"> includ</w:t>
      </w:r>
      <w:r w:rsidR="00B86DA5">
        <w:rPr>
          <w:rFonts w:ascii="Arial" w:hAnsi="Arial" w:cs="Arial"/>
        </w:rPr>
        <w:t>es</w:t>
      </w:r>
      <w:r w:rsidR="00020038" w:rsidRPr="00020038">
        <w:rPr>
          <w:rFonts w:ascii="Arial" w:hAnsi="Arial" w:cs="Arial"/>
        </w:rPr>
        <w:t xml:space="preserve"> </w:t>
      </w:r>
      <w:r w:rsidR="002E4DCB">
        <w:rPr>
          <w:rFonts w:ascii="Arial" w:hAnsi="Arial" w:cs="Arial"/>
        </w:rPr>
        <w:t>unfavorable</w:t>
      </w:r>
      <w:r w:rsidR="00020038" w:rsidRPr="00020038">
        <w:rPr>
          <w:rFonts w:ascii="Arial" w:hAnsi="Arial" w:cs="Arial"/>
        </w:rPr>
        <w:t xml:space="preserve"> comments, networks of supporters, constructive strategies, and general success strategies that help you maintain the momentum.</w:t>
      </w:r>
    </w:p>
    <w:p w14:paraId="2B4BB433" w14:textId="77777777" w:rsidR="009734FA" w:rsidRDefault="00000000" w:rsidP="00192E60">
      <w:pPr>
        <w:spacing w:line="360" w:lineRule="auto"/>
        <w:jc w:val="both"/>
        <w:rPr>
          <w:rFonts w:ascii="Arial" w:hAnsi="Arial" w:cs="Arial"/>
        </w:rPr>
      </w:pPr>
      <w:r>
        <w:rPr>
          <w:rFonts w:ascii="Arial" w:hAnsi="Arial" w:cs="Arial"/>
        </w:rPr>
        <w:t xml:space="preserve"> Following up with the final topic of the unit – Career Role Models.</w:t>
      </w:r>
      <w:r w:rsidR="00BA74D6">
        <w:rPr>
          <w:rFonts w:ascii="Arial" w:hAnsi="Arial" w:cs="Arial"/>
        </w:rPr>
        <w:t xml:space="preserve"> Career models</w:t>
      </w:r>
      <w:r w:rsidR="0050057B">
        <w:rPr>
          <w:rFonts w:ascii="Arial" w:hAnsi="Arial" w:cs="Arial"/>
        </w:rPr>
        <w:t xml:space="preserve"> </w:t>
      </w:r>
      <w:r w:rsidR="00722079">
        <w:rPr>
          <w:rFonts w:ascii="Arial" w:hAnsi="Arial" w:cs="Arial"/>
        </w:rPr>
        <w:t>and mentors were</w:t>
      </w:r>
      <w:r w:rsidR="00BA74D6">
        <w:rPr>
          <w:rFonts w:ascii="Arial" w:hAnsi="Arial" w:cs="Arial"/>
        </w:rPr>
        <w:t xml:space="preserve"> the </w:t>
      </w:r>
      <w:r w:rsidR="0050057B">
        <w:rPr>
          <w:rFonts w:ascii="Arial" w:hAnsi="Arial" w:cs="Arial"/>
        </w:rPr>
        <w:t>topics</w:t>
      </w:r>
      <w:r w:rsidR="00BA74D6">
        <w:rPr>
          <w:rFonts w:ascii="Arial" w:hAnsi="Arial" w:cs="Arial"/>
        </w:rPr>
        <w:t xml:space="preserve"> that had the most influence on </w:t>
      </w:r>
      <w:r w:rsidR="002E4DCB">
        <w:rPr>
          <w:rFonts w:ascii="Arial" w:hAnsi="Arial" w:cs="Arial"/>
        </w:rPr>
        <w:t>me</w:t>
      </w:r>
      <w:r w:rsidR="00BA74D6">
        <w:rPr>
          <w:rFonts w:ascii="Arial" w:hAnsi="Arial" w:cs="Arial"/>
        </w:rPr>
        <w:t xml:space="preserve">. This was because it was a topic that I related </w:t>
      </w:r>
      <w:r w:rsidR="002E4DCB">
        <w:rPr>
          <w:rFonts w:ascii="Arial" w:hAnsi="Arial" w:cs="Arial"/>
        </w:rPr>
        <w:t>to</w:t>
      </w:r>
      <w:r w:rsidR="00722079">
        <w:rPr>
          <w:rFonts w:ascii="Arial" w:hAnsi="Arial" w:cs="Arial"/>
        </w:rPr>
        <w:t xml:space="preserve"> as</w:t>
      </w:r>
      <w:r w:rsidR="00BA74D6" w:rsidRPr="00E75D0F">
        <w:rPr>
          <w:rFonts w:ascii="Arial" w:hAnsi="Arial" w:cs="Arial"/>
        </w:rPr>
        <w:t xml:space="preserve"> every</w:t>
      </w:r>
      <w:r w:rsidR="002E4DCB" w:rsidRPr="00E75D0F">
        <w:rPr>
          <w:rFonts w:ascii="Arial" w:hAnsi="Arial" w:cs="Arial"/>
        </w:rPr>
        <w:t>one</w:t>
      </w:r>
      <w:r w:rsidR="00BA74D6" w:rsidRPr="00E75D0F">
        <w:rPr>
          <w:rFonts w:ascii="Arial" w:hAnsi="Arial" w:cs="Arial"/>
        </w:rPr>
        <w:t xml:space="preserve"> with ambition needs a good role model.</w:t>
      </w:r>
      <w:r w:rsidR="009B6CFF" w:rsidRPr="00E75D0F">
        <w:rPr>
          <w:rFonts w:ascii="Arial" w:hAnsi="Arial" w:cs="Arial"/>
        </w:rPr>
        <w:t xml:space="preserve"> A mentor </w:t>
      </w:r>
      <w:r w:rsidR="002E4DCB" w:rsidRPr="00E75D0F">
        <w:rPr>
          <w:rFonts w:ascii="Arial" w:hAnsi="Arial" w:cs="Arial"/>
        </w:rPr>
        <w:t>can</w:t>
      </w:r>
      <w:r w:rsidR="009B6CFF" w:rsidRPr="00E75D0F">
        <w:rPr>
          <w:rFonts w:ascii="Arial" w:hAnsi="Arial" w:cs="Arial"/>
        </w:rPr>
        <w:t xml:space="preserve"> broaden their network, be exposed to fresh perspectives, and develop their communication and leadership abilities.</w:t>
      </w:r>
      <w:r w:rsidR="00E75D0F">
        <w:rPr>
          <w:rFonts w:ascii="Arial" w:hAnsi="Arial" w:cs="Arial"/>
        </w:rPr>
        <w:t xml:space="preserve"> This topic has taught me that </w:t>
      </w:r>
      <w:r w:rsidR="00722079">
        <w:rPr>
          <w:rFonts w:ascii="Arial" w:hAnsi="Arial" w:cs="Arial"/>
        </w:rPr>
        <w:t>I</w:t>
      </w:r>
      <w:r w:rsidR="002E4DCB" w:rsidRPr="00E75D0F">
        <w:rPr>
          <w:rFonts w:ascii="Arial" w:hAnsi="Arial" w:cs="Arial"/>
        </w:rPr>
        <w:t xml:space="preserve"> </w:t>
      </w:r>
      <w:r w:rsidR="00E75D0F">
        <w:rPr>
          <w:rFonts w:ascii="Arial" w:hAnsi="Arial" w:cs="Arial"/>
        </w:rPr>
        <w:t xml:space="preserve">will </w:t>
      </w:r>
      <w:r w:rsidR="002E4DCB" w:rsidRPr="00E75D0F">
        <w:rPr>
          <w:rFonts w:ascii="Arial" w:hAnsi="Arial" w:cs="Arial"/>
        </w:rPr>
        <w:t xml:space="preserve">receive </w:t>
      </w:r>
      <w:r w:rsidR="00E75D0F">
        <w:rPr>
          <w:rFonts w:ascii="Arial" w:hAnsi="Arial" w:cs="Arial"/>
        </w:rPr>
        <w:t xml:space="preserve">positive </w:t>
      </w:r>
      <w:r w:rsidR="002E4DCB" w:rsidRPr="00E75D0F">
        <w:rPr>
          <w:rFonts w:ascii="Arial" w:hAnsi="Arial" w:cs="Arial"/>
        </w:rPr>
        <w:t xml:space="preserve">assistance from </w:t>
      </w:r>
      <w:r w:rsidR="00722079">
        <w:rPr>
          <w:rFonts w:ascii="Arial" w:hAnsi="Arial" w:cs="Arial"/>
        </w:rPr>
        <w:t xml:space="preserve">a </w:t>
      </w:r>
      <w:r w:rsidR="00722079" w:rsidRPr="00E75D0F">
        <w:rPr>
          <w:rFonts w:ascii="Arial" w:hAnsi="Arial" w:cs="Arial"/>
        </w:rPr>
        <w:t xml:space="preserve">person </w:t>
      </w:r>
      <w:r w:rsidR="00722079">
        <w:rPr>
          <w:rFonts w:ascii="Arial" w:hAnsi="Arial" w:cs="Arial"/>
        </w:rPr>
        <w:t xml:space="preserve">who is </w:t>
      </w:r>
      <w:r w:rsidR="0050057B">
        <w:rPr>
          <w:rFonts w:ascii="Arial" w:hAnsi="Arial" w:cs="Arial"/>
        </w:rPr>
        <w:t>well-informed</w:t>
      </w:r>
      <w:r w:rsidR="00722079">
        <w:rPr>
          <w:rFonts w:ascii="Arial" w:hAnsi="Arial" w:cs="Arial"/>
        </w:rPr>
        <w:t xml:space="preserve"> and understands the importance of guidance and </w:t>
      </w:r>
      <w:r w:rsidR="002E4DCB" w:rsidRPr="00E75D0F">
        <w:rPr>
          <w:rFonts w:ascii="Arial" w:hAnsi="Arial" w:cs="Arial"/>
        </w:rPr>
        <w:t xml:space="preserve">developing and enhancing </w:t>
      </w:r>
      <w:r w:rsidR="00722079">
        <w:rPr>
          <w:rFonts w:ascii="Arial" w:hAnsi="Arial" w:cs="Arial"/>
        </w:rPr>
        <w:t xml:space="preserve">my personal </w:t>
      </w:r>
      <w:r w:rsidR="002E4DCB" w:rsidRPr="00E75D0F">
        <w:rPr>
          <w:rFonts w:ascii="Arial" w:hAnsi="Arial" w:cs="Arial"/>
        </w:rPr>
        <w:t xml:space="preserve">employability abilities. This subject emphasized the need of locating a mentor with like interests who can also help with expert career advice and advancement. I'll apply the knowledge I gained from this </w:t>
      </w:r>
      <w:r w:rsidR="00E75D0F" w:rsidRPr="00E75D0F">
        <w:rPr>
          <w:rFonts w:ascii="Arial" w:hAnsi="Arial" w:cs="Arial"/>
        </w:rPr>
        <w:t>topic when</w:t>
      </w:r>
      <w:r w:rsidR="00722079">
        <w:rPr>
          <w:rFonts w:ascii="Arial" w:hAnsi="Arial" w:cs="Arial"/>
        </w:rPr>
        <w:t xml:space="preserve"> acquiring</w:t>
      </w:r>
      <w:r w:rsidR="00E75D0F" w:rsidRPr="00E75D0F">
        <w:rPr>
          <w:rFonts w:ascii="Arial" w:hAnsi="Arial" w:cs="Arial"/>
        </w:rPr>
        <w:t xml:space="preserve"> a good mentor </w:t>
      </w:r>
      <w:r w:rsidR="00722079" w:rsidRPr="00E75D0F">
        <w:rPr>
          <w:rFonts w:ascii="Arial" w:hAnsi="Arial" w:cs="Arial"/>
        </w:rPr>
        <w:t>and</w:t>
      </w:r>
      <w:r w:rsidR="00722079">
        <w:rPr>
          <w:rFonts w:ascii="Arial" w:hAnsi="Arial" w:cs="Arial"/>
        </w:rPr>
        <w:t xml:space="preserve"> being a good role model and mentor</w:t>
      </w:r>
      <w:r w:rsidR="002E4DCB" w:rsidRPr="00E75D0F">
        <w:rPr>
          <w:rFonts w:ascii="Arial" w:hAnsi="Arial" w:cs="Arial"/>
        </w:rPr>
        <w:t xml:space="preserve"> to help more individuals in my organization</w:t>
      </w:r>
      <w:r w:rsidR="00722079">
        <w:rPr>
          <w:rFonts w:ascii="Arial" w:hAnsi="Arial" w:cs="Arial"/>
        </w:rPr>
        <w:t xml:space="preserve"> in the future.</w:t>
      </w:r>
    </w:p>
    <w:p w14:paraId="124CE48B" w14:textId="77777777" w:rsidR="00E75D0F" w:rsidRDefault="00E75D0F" w:rsidP="00192E60">
      <w:pPr>
        <w:spacing w:line="360" w:lineRule="auto"/>
        <w:jc w:val="both"/>
        <w:rPr>
          <w:rFonts w:ascii="Arial" w:hAnsi="Arial" w:cs="Arial"/>
        </w:rPr>
      </w:pPr>
    </w:p>
    <w:p w14:paraId="2AE87513" w14:textId="77777777" w:rsidR="00E75D0F" w:rsidRDefault="00E75D0F" w:rsidP="00192E60">
      <w:pPr>
        <w:spacing w:line="360" w:lineRule="auto"/>
        <w:jc w:val="both"/>
        <w:rPr>
          <w:rFonts w:ascii="Arial" w:hAnsi="Arial" w:cs="Arial"/>
        </w:rPr>
      </w:pPr>
    </w:p>
    <w:p w14:paraId="32E025CE" w14:textId="77777777" w:rsidR="00E75D0F" w:rsidRDefault="00E75D0F" w:rsidP="00192E60">
      <w:pPr>
        <w:spacing w:line="360" w:lineRule="auto"/>
        <w:jc w:val="both"/>
        <w:rPr>
          <w:rFonts w:ascii="Arial" w:hAnsi="Arial" w:cs="Arial"/>
        </w:rPr>
      </w:pPr>
    </w:p>
    <w:p w14:paraId="5C1729C0" w14:textId="77777777" w:rsidR="00E75D0F" w:rsidRPr="00E75D0F" w:rsidRDefault="00E75D0F" w:rsidP="009734FA">
      <w:pPr>
        <w:spacing w:line="360" w:lineRule="auto"/>
        <w:jc w:val="both"/>
        <w:rPr>
          <w:rFonts w:ascii="Arial" w:hAnsi="Arial" w:cs="Arial"/>
        </w:rPr>
      </w:pPr>
    </w:p>
    <w:p w14:paraId="7FA98363" w14:textId="77777777" w:rsidR="00C1288F" w:rsidRDefault="00C1288F" w:rsidP="00E463AE">
      <w:pPr>
        <w:pStyle w:val="Heading1"/>
      </w:pPr>
    </w:p>
    <w:p w14:paraId="25226899" w14:textId="77777777" w:rsidR="000D16A5" w:rsidRPr="006E465C" w:rsidRDefault="00000000" w:rsidP="006E465C">
      <w:pPr>
        <w:pStyle w:val="Heading1"/>
      </w:pPr>
      <w:bookmarkStart w:id="6" w:name="_Toc110441897"/>
      <w:r w:rsidRPr="006E465C">
        <w:t>PDP Table</w:t>
      </w:r>
      <w:bookmarkEnd w:id="6"/>
      <w:r w:rsidRPr="006E465C">
        <w:t xml:space="preserve"> </w:t>
      </w:r>
    </w:p>
    <w:tbl>
      <w:tblPr>
        <w:tblStyle w:val="TableGrid"/>
        <w:tblW w:w="0" w:type="auto"/>
        <w:tblLook w:val="04A0" w:firstRow="1" w:lastRow="0" w:firstColumn="1" w:lastColumn="0" w:noHBand="0" w:noVBand="1"/>
      </w:tblPr>
      <w:tblGrid>
        <w:gridCol w:w="763"/>
        <w:gridCol w:w="1282"/>
        <w:gridCol w:w="1077"/>
        <w:gridCol w:w="1156"/>
        <w:gridCol w:w="1546"/>
        <w:gridCol w:w="1067"/>
        <w:gridCol w:w="832"/>
        <w:gridCol w:w="1293"/>
      </w:tblGrid>
      <w:tr w:rsidR="00A0052A" w:rsidRPr="00192E60" w14:paraId="173D7D1A" w14:textId="77777777" w:rsidTr="004029EA">
        <w:tc>
          <w:tcPr>
            <w:tcW w:w="874" w:type="dxa"/>
          </w:tcPr>
          <w:p w14:paraId="34138455" w14:textId="77777777" w:rsidR="000D16A5" w:rsidRPr="00192E60" w:rsidRDefault="000D16A5" w:rsidP="00192E60">
            <w:pPr>
              <w:spacing w:line="360" w:lineRule="auto"/>
              <w:jc w:val="both"/>
              <w:rPr>
                <w:rFonts w:ascii="Arial" w:hAnsi="Arial" w:cs="Arial"/>
              </w:rPr>
            </w:pPr>
          </w:p>
        </w:tc>
        <w:tc>
          <w:tcPr>
            <w:tcW w:w="1487" w:type="dxa"/>
          </w:tcPr>
          <w:p w14:paraId="6BC8870B" w14:textId="77777777" w:rsidR="000D16A5" w:rsidRPr="00192E60" w:rsidRDefault="00000000" w:rsidP="00192E60">
            <w:pPr>
              <w:spacing w:line="360" w:lineRule="auto"/>
              <w:jc w:val="both"/>
              <w:rPr>
                <w:rFonts w:ascii="Arial" w:hAnsi="Arial" w:cs="Arial"/>
              </w:rPr>
            </w:pPr>
            <w:r w:rsidRPr="00192E60">
              <w:rPr>
                <w:rFonts w:ascii="Arial" w:hAnsi="Arial" w:cs="Arial"/>
              </w:rPr>
              <w:t>SKILLS</w:t>
            </w:r>
          </w:p>
        </w:tc>
        <w:tc>
          <w:tcPr>
            <w:tcW w:w="1069" w:type="dxa"/>
          </w:tcPr>
          <w:p w14:paraId="06F1ACDB" w14:textId="77777777" w:rsidR="000D16A5" w:rsidRPr="00192E60" w:rsidRDefault="00000000" w:rsidP="00192E60">
            <w:pPr>
              <w:spacing w:line="360" w:lineRule="auto"/>
              <w:jc w:val="both"/>
              <w:rPr>
                <w:rFonts w:ascii="Arial" w:hAnsi="Arial" w:cs="Arial"/>
              </w:rPr>
            </w:pPr>
            <w:r w:rsidRPr="00192E60">
              <w:rPr>
                <w:rFonts w:ascii="Arial" w:hAnsi="Arial" w:cs="Arial"/>
              </w:rPr>
              <w:t>CURRENT ABILITY</w:t>
            </w:r>
          </w:p>
        </w:tc>
        <w:tc>
          <w:tcPr>
            <w:tcW w:w="1007" w:type="dxa"/>
          </w:tcPr>
          <w:p w14:paraId="00810AC7" w14:textId="77777777" w:rsidR="000D16A5" w:rsidRPr="00192E60" w:rsidRDefault="00000000" w:rsidP="00192E60">
            <w:pPr>
              <w:spacing w:line="360" w:lineRule="auto"/>
              <w:jc w:val="both"/>
              <w:rPr>
                <w:rFonts w:ascii="Arial" w:hAnsi="Arial" w:cs="Arial"/>
              </w:rPr>
            </w:pPr>
            <w:r w:rsidRPr="00192E60">
              <w:rPr>
                <w:rFonts w:ascii="Arial" w:hAnsi="Arial" w:cs="Arial"/>
              </w:rPr>
              <w:t>TARGET ABILITY</w:t>
            </w:r>
          </w:p>
        </w:tc>
        <w:tc>
          <w:tcPr>
            <w:tcW w:w="2362" w:type="dxa"/>
          </w:tcPr>
          <w:p w14:paraId="71873720" w14:textId="77777777" w:rsidR="000D16A5" w:rsidRPr="00192E60" w:rsidRDefault="00000000" w:rsidP="00192E60">
            <w:pPr>
              <w:spacing w:line="360" w:lineRule="auto"/>
              <w:jc w:val="both"/>
              <w:rPr>
                <w:rFonts w:ascii="Arial" w:hAnsi="Arial" w:cs="Arial"/>
              </w:rPr>
            </w:pPr>
            <w:r w:rsidRPr="00192E60">
              <w:rPr>
                <w:rFonts w:ascii="Arial" w:hAnsi="Arial" w:cs="Arial"/>
              </w:rPr>
              <w:t>DEVELOPMENT OPPORTUNITY</w:t>
            </w:r>
          </w:p>
        </w:tc>
        <w:tc>
          <w:tcPr>
            <w:tcW w:w="246" w:type="dxa"/>
          </w:tcPr>
          <w:p w14:paraId="6B5AC7BA" w14:textId="77777777" w:rsidR="000D16A5" w:rsidRPr="00192E60" w:rsidRDefault="00000000" w:rsidP="00192E60">
            <w:pPr>
              <w:spacing w:line="360" w:lineRule="auto"/>
              <w:jc w:val="both"/>
              <w:rPr>
                <w:rFonts w:ascii="Arial" w:hAnsi="Arial" w:cs="Arial"/>
              </w:rPr>
            </w:pPr>
            <w:r w:rsidRPr="00192E60">
              <w:rPr>
                <w:rFonts w:ascii="Arial" w:hAnsi="Arial" w:cs="Arial"/>
              </w:rPr>
              <w:t>CRITERIA TO JUDGE SUCCESS</w:t>
            </w:r>
          </w:p>
        </w:tc>
        <w:tc>
          <w:tcPr>
            <w:tcW w:w="859" w:type="dxa"/>
          </w:tcPr>
          <w:p w14:paraId="14AD0EC1" w14:textId="77777777" w:rsidR="000D16A5" w:rsidRPr="00192E60" w:rsidRDefault="00000000" w:rsidP="00192E60">
            <w:pPr>
              <w:spacing w:line="360" w:lineRule="auto"/>
              <w:jc w:val="both"/>
              <w:rPr>
                <w:rFonts w:ascii="Arial" w:hAnsi="Arial" w:cs="Arial"/>
              </w:rPr>
            </w:pPr>
            <w:r w:rsidRPr="00192E60">
              <w:rPr>
                <w:rFonts w:ascii="Arial" w:hAnsi="Arial" w:cs="Arial"/>
              </w:rPr>
              <w:t>TIME FRAME</w:t>
            </w:r>
          </w:p>
        </w:tc>
        <w:tc>
          <w:tcPr>
            <w:tcW w:w="1112" w:type="dxa"/>
          </w:tcPr>
          <w:p w14:paraId="4E1BB00B" w14:textId="77777777" w:rsidR="000D16A5" w:rsidRPr="00192E60" w:rsidRDefault="00000000" w:rsidP="00192E60">
            <w:pPr>
              <w:spacing w:line="360" w:lineRule="auto"/>
              <w:jc w:val="both"/>
              <w:rPr>
                <w:rFonts w:ascii="Arial" w:hAnsi="Arial" w:cs="Arial"/>
              </w:rPr>
            </w:pPr>
            <w:r w:rsidRPr="00192E60">
              <w:rPr>
                <w:rFonts w:ascii="Arial" w:hAnsi="Arial" w:cs="Arial"/>
              </w:rPr>
              <w:t>EVIDENCE</w:t>
            </w:r>
          </w:p>
        </w:tc>
      </w:tr>
      <w:tr w:rsidR="00A0052A" w:rsidRPr="00192E60" w14:paraId="212F6051" w14:textId="77777777" w:rsidTr="004029EA">
        <w:trPr>
          <w:trHeight w:val="4747"/>
        </w:trPr>
        <w:tc>
          <w:tcPr>
            <w:tcW w:w="874" w:type="dxa"/>
          </w:tcPr>
          <w:p w14:paraId="2CF4FF86" w14:textId="77777777" w:rsidR="000D16A5" w:rsidRPr="00192E60" w:rsidRDefault="00000000" w:rsidP="00192E60">
            <w:pPr>
              <w:spacing w:line="360" w:lineRule="auto"/>
              <w:jc w:val="both"/>
              <w:rPr>
                <w:rFonts w:ascii="Arial" w:hAnsi="Arial" w:cs="Arial"/>
              </w:rPr>
            </w:pPr>
            <w:r w:rsidRPr="00192E60">
              <w:rPr>
                <w:rFonts w:ascii="Arial" w:hAnsi="Arial" w:cs="Arial"/>
              </w:rPr>
              <w:t>1</w:t>
            </w:r>
            <w:r w:rsidRPr="00192E60">
              <w:rPr>
                <w:rFonts w:ascii="Arial" w:hAnsi="Arial" w:cs="Arial"/>
                <w:vertAlign w:val="superscript"/>
              </w:rPr>
              <w:t>st</w:t>
            </w:r>
            <w:r w:rsidRPr="00192E60">
              <w:rPr>
                <w:rFonts w:ascii="Arial" w:hAnsi="Arial" w:cs="Arial"/>
              </w:rPr>
              <w:t xml:space="preserve"> Priority</w:t>
            </w:r>
          </w:p>
        </w:tc>
        <w:tc>
          <w:tcPr>
            <w:tcW w:w="1487" w:type="dxa"/>
          </w:tcPr>
          <w:p w14:paraId="4DFB908B" w14:textId="77777777" w:rsidR="000D16A5" w:rsidRPr="00192E60" w:rsidRDefault="00000000" w:rsidP="00192E60">
            <w:pPr>
              <w:spacing w:line="360" w:lineRule="auto"/>
              <w:jc w:val="both"/>
              <w:rPr>
                <w:rFonts w:ascii="Arial" w:hAnsi="Arial" w:cs="Arial"/>
              </w:rPr>
            </w:pPr>
            <w:r w:rsidRPr="00192E60">
              <w:rPr>
                <w:rFonts w:ascii="Arial" w:hAnsi="Arial" w:cs="Arial"/>
              </w:rPr>
              <w:t xml:space="preserve">After completing all 4 units I </w:t>
            </w:r>
            <w:r w:rsidR="0050057B" w:rsidRPr="00192E60">
              <w:rPr>
                <w:rFonts w:ascii="Arial" w:hAnsi="Arial" w:cs="Arial"/>
              </w:rPr>
              <w:t>realized</w:t>
            </w:r>
            <w:r w:rsidRPr="00192E60">
              <w:rPr>
                <w:rFonts w:ascii="Arial" w:hAnsi="Arial" w:cs="Arial"/>
              </w:rPr>
              <w:t xml:space="preserve"> that I struggle </w:t>
            </w:r>
            <w:r w:rsidR="004029EA" w:rsidRPr="00192E60">
              <w:rPr>
                <w:rFonts w:ascii="Arial" w:hAnsi="Arial" w:cs="Arial"/>
              </w:rPr>
              <w:t>to</w:t>
            </w:r>
            <w:r w:rsidRPr="00192E60">
              <w:rPr>
                <w:rFonts w:ascii="Arial" w:hAnsi="Arial" w:cs="Arial"/>
              </w:rPr>
              <w:t xml:space="preserve"> maintain </w:t>
            </w:r>
            <w:r w:rsidR="004029EA" w:rsidRPr="00192E60">
              <w:rPr>
                <w:rFonts w:ascii="Arial" w:hAnsi="Arial" w:cs="Arial"/>
              </w:rPr>
              <w:t>my</w:t>
            </w:r>
            <w:r w:rsidRPr="00192E60">
              <w:rPr>
                <w:rFonts w:ascii="Arial" w:hAnsi="Arial" w:cs="Arial"/>
              </w:rPr>
              <w:t xml:space="preserve"> drive.</w:t>
            </w:r>
          </w:p>
        </w:tc>
        <w:tc>
          <w:tcPr>
            <w:tcW w:w="1069" w:type="dxa"/>
          </w:tcPr>
          <w:p w14:paraId="46E50EAB" w14:textId="77777777" w:rsidR="000D16A5" w:rsidRPr="00192E60" w:rsidRDefault="00000000" w:rsidP="00192E60">
            <w:pPr>
              <w:spacing w:line="360" w:lineRule="auto"/>
              <w:jc w:val="both"/>
              <w:rPr>
                <w:rFonts w:ascii="Arial" w:hAnsi="Arial" w:cs="Arial"/>
              </w:rPr>
            </w:pPr>
            <w:r w:rsidRPr="00192E60">
              <w:rPr>
                <w:rFonts w:ascii="Arial" w:hAnsi="Arial" w:cs="Arial"/>
              </w:rPr>
              <w:t>I would describe my drive rate as mediocre</w:t>
            </w:r>
          </w:p>
        </w:tc>
        <w:tc>
          <w:tcPr>
            <w:tcW w:w="1007" w:type="dxa"/>
          </w:tcPr>
          <w:p w14:paraId="5C709EB8" w14:textId="77777777" w:rsidR="000D16A5" w:rsidRPr="00192E60" w:rsidRDefault="00000000" w:rsidP="00192E60">
            <w:pPr>
              <w:spacing w:line="360" w:lineRule="auto"/>
              <w:jc w:val="both"/>
              <w:rPr>
                <w:rFonts w:ascii="Arial" w:hAnsi="Arial" w:cs="Arial"/>
              </w:rPr>
            </w:pPr>
            <w:r w:rsidRPr="00192E60">
              <w:rPr>
                <w:rFonts w:ascii="Arial" w:hAnsi="Arial" w:cs="Arial"/>
              </w:rPr>
              <w:t>I would like the ability to become driven, or able to maintain my drive for a long duration</w:t>
            </w:r>
          </w:p>
        </w:tc>
        <w:tc>
          <w:tcPr>
            <w:tcW w:w="2362" w:type="dxa"/>
          </w:tcPr>
          <w:p w14:paraId="6785E88F" w14:textId="77777777" w:rsidR="000D16A5" w:rsidRPr="00192E60" w:rsidRDefault="00000000" w:rsidP="00192E60">
            <w:pPr>
              <w:spacing w:line="360" w:lineRule="auto"/>
              <w:jc w:val="both"/>
              <w:rPr>
                <w:rFonts w:ascii="Arial" w:hAnsi="Arial" w:cs="Arial"/>
              </w:rPr>
            </w:pPr>
            <w:r w:rsidRPr="00192E60">
              <w:rPr>
                <w:rFonts w:ascii="Arial" w:hAnsi="Arial" w:cs="Arial"/>
              </w:rPr>
              <w:t xml:space="preserve">To improve my </w:t>
            </w:r>
            <w:r w:rsidR="003D371D" w:rsidRPr="00192E60">
              <w:rPr>
                <w:rFonts w:ascii="Arial" w:hAnsi="Arial" w:cs="Arial"/>
              </w:rPr>
              <w:t>development</w:t>
            </w:r>
            <w:r w:rsidRPr="00192E60">
              <w:rPr>
                <w:rFonts w:ascii="Arial" w:hAnsi="Arial" w:cs="Arial"/>
              </w:rPr>
              <w:t xml:space="preserve"> opportunity </w:t>
            </w:r>
            <w:r w:rsidR="00C1288F" w:rsidRPr="00192E60">
              <w:rPr>
                <w:rFonts w:ascii="Arial" w:hAnsi="Arial" w:cs="Arial"/>
              </w:rPr>
              <w:t>skills,</w:t>
            </w:r>
            <w:r w:rsidRPr="00192E60">
              <w:rPr>
                <w:rFonts w:ascii="Arial" w:hAnsi="Arial" w:cs="Arial"/>
              </w:rPr>
              <w:t xml:space="preserve"> I would</w:t>
            </w:r>
            <w:r w:rsidR="00C51974" w:rsidRPr="00192E60">
              <w:rPr>
                <w:rFonts w:ascii="Arial" w:hAnsi="Arial" w:cs="Arial"/>
              </w:rPr>
              <w:t xml:space="preserve"> like to read more books and possibly join a few forums on how to improve your drive alongside the ability to maintain it even when under pressure.</w:t>
            </w:r>
          </w:p>
        </w:tc>
        <w:tc>
          <w:tcPr>
            <w:tcW w:w="246" w:type="dxa"/>
          </w:tcPr>
          <w:p w14:paraId="1737AF7C" w14:textId="77777777" w:rsidR="000D16A5" w:rsidRPr="00192E60" w:rsidRDefault="00000000" w:rsidP="00192E60">
            <w:pPr>
              <w:spacing w:line="360" w:lineRule="auto"/>
              <w:jc w:val="both"/>
              <w:rPr>
                <w:rFonts w:ascii="Arial" w:hAnsi="Arial" w:cs="Arial"/>
              </w:rPr>
            </w:pPr>
            <w:r w:rsidRPr="00192E60">
              <w:rPr>
                <w:rFonts w:ascii="Arial" w:hAnsi="Arial" w:cs="Arial"/>
              </w:rPr>
              <w:t xml:space="preserve">To track my </w:t>
            </w:r>
            <w:r w:rsidR="00BE756D" w:rsidRPr="00192E60">
              <w:rPr>
                <w:rFonts w:ascii="Arial" w:hAnsi="Arial" w:cs="Arial"/>
              </w:rPr>
              <w:t>progress,</w:t>
            </w:r>
            <w:r w:rsidRPr="00192E60">
              <w:rPr>
                <w:rFonts w:ascii="Arial" w:hAnsi="Arial" w:cs="Arial"/>
              </w:rPr>
              <w:t xml:space="preserve"> I will be keeping a weekly journal to help in keeping </w:t>
            </w:r>
            <w:r w:rsidR="00BE756D" w:rsidRPr="00192E60">
              <w:rPr>
                <w:rFonts w:ascii="Arial" w:hAnsi="Arial" w:cs="Arial"/>
              </w:rPr>
              <w:t>me focused</w:t>
            </w:r>
            <w:r w:rsidRPr="00192E60">
              <w:rPr>
                <w:rFonts w:ascii="Arial" w:hAnsi="Arial" w:cs="Arial"/>
              </w:rPr>
              <w:t xml:space="preserve">, alongside reading positive quotes </w:t>
            </w:r>
            <w:r w:rsidR="0050057B" w:rsidRPr="00192E60">
              <w:rPr>
                <w:rFonts w:ascii="Arial" w:hAnsi="Arial" w:cs="Arial"/>
              </w:rPr>
              <w:t>daily</w:t>
            </w:r>
            <w:r w:rsidRPr="00192E60">
              <w:rPr>
                <w:rFonts w:ascii="Arial" w:hAnsi="Arial" w:cs="Arial"/>
              </w:rPr>
              <w:t xml:space="preserve"> that</w:t>
            </w:r>
            <w:r w:rsidR="00BE756D" w:rsidRPr="00192E60">
              <w:rPr>
                <w:rFonts w:ascii="Arial" w:hAnsi="Arial" w:cs="Arial"/>
              </w:rPr>
              <w:t xml:space="preserve"> will help me to </w:t>
            </w:r>
            <w:r w:rsidRPr="00192E60">
              <w:rPr>
                <w:rFonts w:ascii="Arial" w:hAnsi="Arial" w:cs="Arial"/>
              </w:rPr>
              <w:t>encourage more.</w:t>
            </w:r>
          </w:p>
        </w:tc>
        <w:tc>
          <w:tcPr>
            <w:tcW w:w="859" w:type="dxa"/>
          </w:tcPr>
          <w:p w14:paraId="4E53F359" w14:textId="77777777" w:rsidR="000D16A5" w:rsidRPr="00192E60" w:rsidRDefault="00000000" w:rsidP="00192E60">
            <w:pPr>
              <w:spacing w:line="360" w:lineRule="auto"/>
              <w:jc w:val="both"/>
              <w:rPr>
                <w:rFonts w:ascii="Arial" w:hAnsi="Arial" w:cs="Arial"/>
              </w:rPr>
            </w:pPr>
            <w:r w:rsidRPr="00192E60">
              <w:rPr>
                <w:rFonts w:ascii="Arial" w:hAnsi="Arial" w:cs="Arial"/>
              </w:rPr>
              <w:t>The time I will set myself will be 12 weeks.</w:t>
            </w:r>
          </w:p>
        </w:tc>
        <w:tc>
          <w:tcPr>
            <w:tcW w:w="1112" w:type="dxa"/>
          </w:tcPr>
          <w:p w14:paraId="05AB8C3B" w14:textId="77777777" w:rsidR="000D16A5" w:rsidRPr="00192E60" w:rsidRDefault="00000000" w:rsidP="00192E60">
            <w:pPr>
              <w:spacing w:line="360" w:lineRule="auto"/>
              <w:jc w:val="both"/>
              <w:rPr>
                <w:rFonts w:ascii="Arial" w:hAnsi="Arial" w:cs="Arial"/>
              </w:rPr>
            </w:pPr>
            <w:r w:rsidRPr="00192E60">
              <w:rPr>
                <w:rFonts w:ascii="Arial" w:hAnsi="Arial" w:cs="Arial"/>
              </w:rPr>
              <w:t xml:space="preserve">The evidence will be more completed plans, </w:t>
            </w:r>
            <w:r w:rsidR="003D371D" w:rsidRPr="00192E60">
              <w:rPr>
                <w:rFonts w:ascii="Arial" w:hAnsi="Arial" w:cs="Arial"/>
              </w:rPr>
              <w:t>and activities</w:t>
            </w:r>
            <w:r w:rsidRPr="00192E60">
              <w:rPr>
                <w:rFonts w:ascii="Arial" w:hAnsi="Arial" w:cs="Arial"/>
              </w:rPr>
              <w:t xml:space="preserve"> </w:t>
            </w:r>
          </w:p>
        </w:tc>
      </w:tr>
      <w:tr w:rsidR="00A0052A" w:rsidRPr="00192E60" w14:paraId="277512DD" w14:textId="77777777" w:rsidTr="004029EA">
        <w:trPr>
          <w:trHeight w:val="7508"/>
        </w:trPr>
        <w:tc>
          <w:tcPr>
            <w:tcW w:w="874" w:type="dxa"/>
          </w:tcPr>
          <w:p w14:paraId="318ED5B3" w14:textId="77777777" w:rsidR="000D16A5" w:rsidRPr="00192E60" w:rsidRDefault="00000000" w:rsidP="00192E60">
            <w:pPr>
              <w:spacing w:line="360" w:lineRule="auto"/>
              <w:jc w:val="both"/>
              <w:rPr>
                <w:rFonts w:ascii="Arial" w:hAnsi="Arial" w:cs="Arial"/>
              </w:rPr>
            </w:pPr>
            <w:r w:rsidRPr="00192E60">
              <w:rPr>
                <w:rFonts w:ascii="Arial" w:hAnsi="Arial" w:cs="Arial"/>
              </w:rPr>
              <w:t>2</w:t>
            </w:r>
            <w:r w:rsidRPr="00192E60">
              <w:rPr>
                <w:rFonts w:ascii="Arial" w:hAnsi="Arial" w:cs="Arial"/>
                <w:vertAlign w:val="superscript"/>
              </w:rPr>
              <w:t>nd</w:t>
            </w:r>
            <w:r w:rsidRPr="00192E60">
              <w:rPr>
                <w:rFonts w:ascii="Arial" w:hAnsi="Arial" w:cs="Arial"/>
              </w:rPr>
              <w:t xml:space="preserve"> Priority </w:t>
            </w:r>
          </w:p>
        </w:tc>
        <w:tc>
          <w:tcPr>
            <w:tcW w:w="1487" w:type="dxa"/>
          </w:tcPr>
          <w:p w14:paraId="4FA8F870" w14:textId="77777777" w:rsidR="000D16A5" w:rsidRPr="00192E60" w:rsidRDefault="00000000" w:rsidP="00192E60">
            <w:pPr>
              <w:spacing w:line="360" w:lineRule="auto"/>
              <w:jc w:val="both"/>
              <w:rPr>
                <w:rFonts w:ascii="Arial" w:hAnsi="Arial" w:cs="Arial"/>
              </w:rPr>
            </w:pPr>
            <w:r w:rsidRPr="00192E60">
              <w:rPr>
                <w:rFonts w:ascii="Arial" w:hAnsi="Arial" w:cs="Arial"/>
              </w:rPr>
              <w:t xml:space="preserve">Planning and preparing is another topic that </w:t>
            </w:r>
            <w:r w:rsidR="00BE756D" w:rsidRPr="00192E60">
              <w:rPr>
                <w:rFonts w:ascii="Arial" w:hAnsi="Arial" w:cs="Arial"/>
              </w:rPr>
              <w:t>I</w:t>
            </w:r>
            <w:r w:rsidRPr="00192E60">
              <w:rPr>
                <w:rFonts w:ascii="Arial" w:hAnsi="Arial" w:cs="Arial"/>
              </w:rPr>
              <w:t xml:space="preserve"> struggle with </w:t>
            </w:r>
            <w:r w:rsidR="004029EA" w:rsidRPr="00192E60">
              <w:rPr>
                <w:rFonts w:ascii="Arial" w:hAnsi="Arial" w:cs="Arial"/>
              </w:rPr>
              <w:t>slightly.</w:t>
            </w:r>
          </w:p>
        </w:tc>
        <w:tc>
          <w:tcPr>
            <w:tcW w:w="1069" w:type="dxa"/>
          </w:tcPr>
          <w:p w14:paraId="204FB44F" w14:textId="77777777" w:rsidR="000D16A5" w:rsidRPr="00192E60" w:rsidRDefault="00000000" w:rsidP="00192E60">
            <w:pPr>
              <w:spacing w:line="360" w:lineRule="auto"/>
              <w:jc w:val="both"/>
              <w:rPr>
                <w:rFonts w:ascii="Arial" w:hAnsi="Arial" w:cs="Arial"/>
              </w:rPr>
            </w:pPr>
            <w:r w:rsidRPr="00192E60">
              <w:rPr>
                <w:rFonts w:ascii="Arial" w:hAnsi="Arial" w:cs="Arial"/>
              </w:rPr>
              <w:t xml:space="preserve">I would also describe my current ability at planning and preparing as </w:t>
            </w:r>
            <w:r w:rsidR="008E3A5A" w:rsidRPr="00192E60">
              <w:rPr>
                <w:rFonts w:ascii="Arial" w:hAnsi="Arial" w:cs="Arial"/>
              </w:rPr>
              <w:t>average.</w:t>
            </w:r>
          </w:p>
        </w:tc>
        <w:tc>
          <w:tcPr>
            <w:tcW w:w="1007" w:type="dxa"/>
          </w:tcPr>
          <w:p w14:paraId="2CC50973" w14:textId="77777777" w:rsidR="000D16A5" w:rsidRPr="00192E60" w:rsidRDefault="00000000" w:rsidP="00192E60">
            <w:pPr>
              <w:spacing w:line="360" w:lineRule="auto"/>
              <w:jc w:val="both"/>
              <w:rPr>
                <w:rFonts w:ascii="Arial" w:hAnsi="Arial" w:cs="Arial"/>
              </w:rPr>
            </w:pPr>
            <w:r w:rsidRPr="00192E60">
              <w:rPr>
                <w:rFonts w:ascii="Arial" w:hAnsi="Arial" w:cs="Arial"/>
              </w:rPr>
              <w:t xml:space="preserve">My target ability is to become more </w:t>
            </w:r>
            <w:r w:rsidR="00A000C4" w:rsidRPr="00192E60">
              <w:rPr>
                <w:rFonts w:ascii="Arial" w:hAnsi="Arial" w:cs="Arial"/>
              </w:rPr>
              <w:t>organized</w:t>
            </w:r>
            <w:r w:rsidRPr="00192E60">
              <w:rPr>
                <w:rFonts w:ascii="Arial" w:hAnsi="Arial" w:cs="Arial"/>
              </w:rPr>
              <w:t xml:space="preserve"> in my planning </w:t>
            </w:r>
            <w:r w:rsidR="00A000C4" w:rsidRPr="00192E60">
              <w:rPr>
                <w:rFonts w:ascii="Arial" w:hAnsi="Arial" w:cs="Arial"/>
              </w:rPr>
              <w:t>for</w:t>
            </w:r>
            <w:r w:rsidRPr="00192E60">
              <w:rPr>
                <w:rFonts w:ascii="Arial" w:hAnsi="Arial" w:cs="Arial"/>
              </w:rPr>
              <w:t xml:space="preserve"> the future and my career. I </w:t>
            </w:r>
            <w:r w:rsidR="00A000C4" w:rsidRPr="00192E60">
              <w:rPr>
                <w:rFonts w:ascii="Arial" w:hAnsi="Arial" w:cs="Arial"/>
              </w:rPr>
              <w:t>would</w:t>
            </w:r>
            <w:r w:rsidRPr="00192E60">
              <w:rPr>
                <w:rFonts w:ascii="Arial" w:hAnsi="Arial" w:cs="Arial"/>
              </w:rPr>
              <w:t xml:space="preserve"> also like to be more prepared, especially with my studies  </w:t>
            </w:r>
          </w:p>
        </w:tc>
        <w:tc>
          <w:tcPr>
            <w:tcW w:w="2362" w:type="dxa"/>
          </w:tcPr>
          <w:p w14:paraId="1E0856F3" w14:textId="77777777" w:rsidR="000D16A5" w:rsidRPr="00192E60" w:rsidRDefault="00000000" w:rsidP="00192E60">
            <w:pPr>
              <w:spacing w:line="360" w:lineRule="auto"/>
              <w:jc w:val="both"/>
              <w:rPr>
                <w:rFonts w:ascii="Arial" w:hAnsi="Arial" w:cs="Arial"/>
              </w:rPr>
            </w:pPr>
            <w:r w:rsidRPr="00192E60">
              <w:rPr>
                <w:rFonts w:ascii="Arial" w:hAnsi="Arial" w:cs="Arial"/>
              </w:rPr>
              <w:t xml:space="preserve">To improve my development </w:t>
            </w:r>
            <w:r w:rsidR="00A000C4" w:rsidRPr="00192E60">
              <w:rPr>
                <w:rFonts w:ascii="Arial" w:hAnsi="Arial" w:cs="Arial"/>
              </w:rPr>
              <w:t>in</w:t>
            </w:r>
            <w:r w:rsidRPr="00192E60">
              <w:rPr>
                <w:rFonts w:ascii="Arial" w:hAnsi="Arial" w:cs="Arial"/>
              </w:rPr>
              <w:t xml:space="preserve"> planning and preparing I would like</w:t>
            </w:r>
            <w:r w:rsidR="00A000C4" w:rsidRPr="00192E60">
              <w:rPr>
                <w:rFonts w:ascii="Arial" w:hAnsi="Arial" w:cs="Arial"/>
              </w:rPr>
              <w:t xml:space="preserve"> to</w:t>
            </w:r>
            <w:r w:rsidRPr="00192E60">
              <w:rPr>
                <w:rFonts w:ascii="Arial" w:hAnsi="Arial" w:cs="Arial"/>
              </w:rPr>
              <w:t xml:space="preserve"> create </w:t>
            </w:r>
            <w:r w:rsidR="0040483D" w:rsidRPr="00192E60">
              <w:rPr>
                <w:rFonts w:ascii="Arial" w:hAnsi="Arial" w:cs="Arial"/>
              </w:rPr>
              <w:t>a journal</w:t>
            </w:r>
            <w:r w:rsidRPr="00192E60">
              <w:rPr>
                <w:rFonts w:ascii="Arial" w:hAnsi="Arial" w:cs="Arial"/>
              </w:rPr>
              <w:t xml:space="preserve"> </w:t>
            </w:r>
            <w:r w:rsidR="0040483D" w:rsidRPr="00192E60">
              <w:rPr>
                <w:rFonts w:ascii="Arial" w:hAnsi="Arial" w:cs="Arial"/>
              </w:rPr>
              <w:t xml:space="preserve">with a </w:t>
            </w:r>
            <w:r w:rsidR="00A000C4" w:rsidRPr="00192E60">
              <w:rPr>
                <w:rFonts w:ascii="Arial" w:hAnsi="Arial" w:cs="Arial"/>
              </w:rPr>
              <w:t>step-by-step</w:t>
            </w:r>
            <w:r w:rsidRPr="00192E60">
              <w:rPr>
                <w:rFonts w:ascii="Arial" w:hAnsi="Arial" w:cs="Arial"/>
              </w:rPr>
              <w:t xml:space="preserve"> </w:t>
            </w:r>
            <w:r w:rsidR="0040483D" w:rsidRPr="00192E60">
              <w:rPr>
                <w:rFonts w:ascii="Arial" w:hAnsi="Arial" w:cs="Arial"/>
              </w:rPr>
              <w:t>plan</w:t>
            </w:r>
            <w:r w:rsidRPr="00192E60">
              <w:rPr>
                <w:rFonts w:ascii="Arial" w:hAnsi="Arial" w:cs="Arial"/>
              </w:rPr>
              <w:t xml:space="preserve"> focusing</w:t>
            </w:r>
            <w:r w:rsidR="0040483D" w:rsidRPr="00192E60">
              <w:rPr>
                <w:rFonts w:ascii="Arial" w:hAnsi="Arial" w:cs="Arial"/>
              </w:rPr>
              <w:t xml:space="preserve"> </w:t>
            </w:r>
            <w:r w:rsidR="00842D2A" w:rsidRPr="00192E60">
              <w:rPr>
                <w:rFonts w:ascii="Arial" w:hAnsi="Arial" w:cs="Arial"/>
              </w:rPr>
              <w:t xml:space="preserve">on </w:t>
            </w:r>
            <w:r w:rsidR="00A000C4" w:rsidRPr="00192E60">
              <w:rPr>
                <w:rFonts w:ascii="Arial" w:hAnsi="Arial" w:cs="Arial"/>
              </w:rPr>
              <w:t>prioritizing my goals</w:t>
            </w:r>
          </w:p>
        </w:tc>
        <w:tc>
          <w:tcPr>
            <w:tcW w:w="246" w:type="dxa"/>
          </w:tcPr>
          <w:p w14:paraId="40FC5768" w14:textId="77777777" w:rsidR="000D16A5" w:rsidRPr="00192E60" w:rsidRDefault="00000000" w:rsidP="00192E60">
            <w:pPr>
              <w:spacing w:line="360" w:lineRule="auto"/>
              <w:jc w:val="both"/>
              <w:rPr>
                <w:rFonts w:ascii="Arial" w:hAnsi="Arial" w:cs="Arial"/>
              </w:rPr>
            </w:pPr>
            <w:r w:rsidRPr="00192E60">
              <w:rPr>
                <w:rFonts w:ascii="Arial" w:hAnsi="Arial" w:cs="Arial"/>
              </w:rPr>
              <w:t xml:space="preserve">To track my progress </w:t>
            </w:r>
            <w:r w:rsidR="00842D2A" w:rsidRPr="00192E60">
              <w:rPr>
                <w:rFonts w:ascii="Arial" w:hAnsi="Arial" w:cs="Arial"/>
              </w:rPr>
              <w:t>in</w:t>
            </w:r>
            <w:r w:rsidRPr="00192E60">
              <w:rPr>
                <w:rFonts w:ascii="Arial" w:hAnsi="Arial" w:cs="Arial"/>
              </w:rPr>
              <w:t xml:space="preserve"> planning and preparing will be </w:t>
            </w:r>
            <w:r w:rsidR="00842D2A" w:rsidRPr="00192E60">
              <w:rPr>
                <w:rFonts w:ascii="Arial" w:hAnsi="Arial" w:cs="Arial"/>
              </w:rPr>
              <w:t>creating a timeline to achieve my goal and measure against it.</w:t>
            </w:r>
          </w:p>
        </w:tc>
        <w:tc>
          <w:tcPr>
            <w:tcW w:w="859" w:type="dxa"/>
          </w:tcPr>
          <w:p w14:paraId="2BB2144A" w14:textId="77777777" w:rsidR="000D16A5" w:rsidRPr="00192E60" w:rsidRDefault="00000000" w:rsidP="00192E60">
            <w:pPr>
              <w:spacing w:line="360" w:lineRule="auto"/>
              <w:jc w:val="both"/>
              <w:rPr>
                <w:rFonts w:ascii="Arial" w:hAnsi="Arial" w:cs="Arial"/>
              </w:rPr>
            </w:pPr>
            <w:r w:rsidRPr="00192E60">
              <w:rPr>
                <w:rFonts w:ascii="Arial" w:hAnsi="Arial" w:cs="Arial"/>
              </w:rPr>
              <w:t>8 weeks</w:t>
            </w:r>
          </w:p>
        </w:tc>
        <w:tc>
          <w:tcPr>
            <w:tcW w:w="1112" w:type="dxa"/>
          </w:tcPr>
          <w:p w14:paraId="69C116C0" w14:textId="77777777" w:rsidR="000D16A5" w:rsidRPr="00192E60" w:rsidRDefault="00000000" w:rsidP="00192E60">
            <w:pPr>
              <w:spacing w:line="360" w:lineRule="auto"/>
              <w:jc w:val="both"/>
              <w:rPr>
                <w:rFonts w:ascii="Arial" w:hAnsi="Arial" w:cs="Arial"/>
              </w:rPr>
            </w:pPr>
            <w:r w:rsidRPr="00192E60">
              <w:rPr>
                <w:rFonts w:ascii="Arial" w:hAnsi="Arial" w:cs="Arial"/>
              </w:rPr>
              <w:t>A weekly</w:t>
            </w:r>
            <w:r w:rsidR="00842D2A" w:rsidRPr="00192E60">
              <w:rPr>
                <w:rFonts w:ascii="Arial" w:hAnsi="Arial" w:cs="Arial"/>
              </w:rPr>
              <w:t xml:space="preserve"> and monthly</w:t>
            </w:r>
            <w:r w:rsidRPr="00192E60">
              <w:rPr>
                <w:rFonts w:ascii="Arial" w:hAnsi="Arial" w:cs="Arial"/>
              </w:rPr>
              <w:t xml:space="preserve"> reflection</w:t>
            </w:r>
            <w:r w:rsidR="00842D2A" w:rsidRPr="00192E60">
              <w:rPr>
                <w:rFonts w:ascii="Arial" w:hAnsi="Arial" w:cs="Arial"/>
              </w:rPr>
              <w:t xml:space="preserve"> on my action plans, with the timeline of goals to be achieved within the time frame set.</w:t>
            </w:r>
          </w:p>
          <w:p w14:paraId="2F92A29C" w14:textId="77777777" w:rsidR="00842D2A" w:rsidRPr="00192E60" w:rsidRDefault="00842D2A" w:rsidP="00192E60">
            <w:pPr>
              <w:spacing w:line="360" w:lineRule="auto"/>
              <w:jc w:val="both"/>
              <w:rPr>
                <w:rFonts w:ascii="Arial" w:hAnsi="Arial" w:cs="Arial"/>
              </w:rPr>
            </w:pPr>
          </w:p>
        </w:tc>
      </w:tr>
      <w:tr w:rsidR="00A0052A" w:rsidRPr="00192E60" w14:paraId="50748E2F" w14:textId="77777777" w:rsidTr="004029EA">
        <w:tc>
          <w:tcPr>
            <w:tcW w:w="874" w:type="dxa"/>
          </w:tcPr>
          <w:p w14:paraId="51617A1B" w14:textId="77777777" w:rsidR="000D16A5" w:rsidRPr="00192E60" w:rsidRDefault="00000000" w:rsidP="00192E60">
            <w:pPr>
              <w:spacing w:line="360" w:lineRule="auto"/>
              <w:jc w:val="both"/>
              <w:rPr>
                <w:rFonts w:ascii="Arial" w:hAnsi="Arial" w:cs="Arial"/>
              </w:rPr>
            </w:pPr>
            <w:r w:rsidRPr="00192E60">
              <w:rPr>
                <w:rFonts w:ascii="Arial" w:hAnsi="Arial" w:cs="Arial"/>
              </w:rPr>
              <w:t>3</w:t>
            </w:r>
            <w:r w:rsidRPr="00192E60">
              <w:rPr>
                <w:rFonts w:ascii="Arial" w:hAnsi="Arial" w:cs="Arial"/>
                <w:vertAlign w:val="superscript"/>
              </w:rPr>
              <w:t>rd</w:t>
            </w:r>
            <w:r w:rsidRPr="00192E60">
              <w:rPr>
                <w:rFonts w:ascii="Arial" w:hAnsi="Arial" w:cs="Arial"/>
              </w:rPr>
              <w:t xml:space="preserve"> Priority </w:t>
            </w:r>
          </w:p>
        </w:tc>
        <w:tc>
          <w:tcPr>
            <w:tcW w:w="1487" w:type="dxa"/>
          </w:tcPr>
          <w:p w14:paraId="23964523" w14:textId="77777777" w:rsidR="000D16A5" w:rsidRPr="00192E60" w:rsidRDefault="00000000" w:rsidP="00192E60">
            <w:pPr>
              <w:spacing w:line="360" w:lineRule="auto"/>
              <w:jc w:val="both"/>
              <w:rPr>
                <w:rFonts w:ascii="Arial" w:hAnsi="Arial" w:cs="Arial"/>
              </w:rPr>
            </w:pPr>
            <w:r w:rsidRPr="00192E60">
              <w:rPr>
                <w:rFonts w:ascii="Arial" w:hAnsi="Arial" w:cs="Arial"/>
              </w:rPr>
              <w:t>Networking</w:t>
            </w:r>
            <w:r w:rsidR="00774AA5" w:rsidRPr="00192E60">
              <w:rPr>
                <w:rFonts w:ascii="Arial" w:hAnsi="Arial" w:cs="Arial"/>
              </w:rPr>
              <w:t xml:space="preserve"> and making </w:t>
            </w:r>
            <w:r w:rsidR="002F24DB" w:rsidRPr="00192E60">
              <w:rPr>
                <w:rFonts w:ascii="Arial" w:hAnsi="Arial" w:cs="Arial"/>
              </w:rPr>
              <w:t>connections</w:t>
            </w:r>
            <w:r w:rsidR="004029EA" w:rsidRPr="00192E60">
              <w:rPr>
                <w:rFonts w:ascii="Arial" w:hAnsi="Arial" w:cs="Arial"/>
              </w:rPr>
              <w:t xml:space="preserve"> </w:t>
            </w:r>
            <w:r w:rsidR="00774AA5" w:rsidRPr="00192E60">
              <w:rPr>
                <w:rFonts w:ascii="Arial" w:hAnsi="Arial" w:cs="Arial"/>
              </w:rPr>
              <w:t xml:space="preserve">is my </w:t>
            </w:r>
            <w:r w:rsidR="004029EA" w:rsidRPr="00192E60">
              <w:rPr>
                <w:rFonts w:ascii="Arial" w:hAnsi="Arial" w:cs="Arial"/>
              </w:rPr>
              <w:t>final topic that needs improvement.</w:t>
            </w:r>
          </w:p>
        </w:tc>
        <w:tc>
          <w:tcPr>
            <w:tcW w:w="1069" w:type="dxa"/>
          </w:tcPr>
          <w:p w14:paraId="56E715B2" w14:textId="77777777" w:rsidR="000D16A5" w:rsidRPr="00192E60" w:rsidRDefault="00000000" w:rsidP="00192E60">
            <w:pPr>
              <w:spacing w:line="360" w:lineRule="auto"/>
              <w:jc w:val="both"/>
              <w:rPr>
                <w:rFonts w:ascii="Arial" w:hAnsi="Arial" w:cs="Arial"/>
              </w:rPr>
            </w:pPr>
            <w:r w:rsidRPr="00192E60">
              <w:rPr>
                <w:rFonts w:ascii="Arial" w:hAnsi="Arial" w:cs="Arial"/>
              </w:rPr>
              <w:t xml:space="preserve">I would describe my ability as average. </w:t>
            </w:r>
          </w:p>
        </w:tc>
        <w:tc>
          <w:tcPr>
            <w:tcW w:w="1007" w:type="dxa"/>
          </w:tcPr>
          <w:p w14:paraId="7A384087" w14:textId="77777777" w:rsidR="000D16A5" w:rsidRPr="00192E60" w:rsidRDefault="00000000" w:rsidP="00192E60">
            <w:pPr>
              <w:spacing w:line="360" w:lineRule="auto"/>
              <w:jc w:val="both"/>
              <w:rPr>
                <w:rFonts w:ascii="Arial" w:hAnsi="Arial" w:cs="Arial"/>
              </w:rPr>
            </w:pPr>
            <w:r w:rsidRPr="00192E60">
              <w:rPr>
                <w:rFonts w:ascii="Arial" w:hAnsi="Arial" w:cs="Arial"/>
              </w:rPr>
              <w:t>I would like the ability to be able to network more and make new connections without feeling nervous</w:t>
            </w:r>
            <w:r w:rsidR="00722AC4" w:rsidRPr="00192E60">
              <w:rPr>
                <w:rFonts w:ascii="Arial" w:hAnsi="Arial" w:cs="Arial"/>
              </w:rPr>
              <w:t xml:space="preserve"> or restricted</w:t>
            </w:r>
          </w:p>
        </w:tc>
        <w:tc>
          <w:tcPr>
            <w:tcW w:w="2362" w:type="dxa"/>
          </w:tcPr>
          <w:p w14:paraId="5B106657" w14:textId="77777777" w:rsidR="000D16A5" w:rsidRPr="00192E60" w:rsidRDefault="00000000" w:rsidP="00192E60">
            <w:pPr>
              <w:spacing w:line="360" w:lineRule="auto"/>
              <w:jc w:val="both"/>
              <w:rPr>
                <w:rFonts w:ascii="Arial" w:hAnsi="Arial" w:cs="Arial"/>
              </w:rPr>
            </w:pPr>
            <w:r w:rsidRPr="00192E60">
              <w:rPr>
                <w:rFonts w:ascii="Arial" w:hAnsi="Arial" w:cs="Arial"/>
              </w:rPr>
              <w:t xml:space="preserve">To improve my </w:t>
            </w:r>
            <w:r w:rsidR="002F24DB" w:rsidRPr="00192E60">
              <w:rPr>
                <w:rFonts w:ascii="Arial" w:hAnsi="Arial" w:cs="Arial"/>
              </w:rPr>
              <w:t>skills,</w:t>
            </w:r>
            <w:r w:rsidRPr="00192E60">
              <w:rPr>
                <w:rFonts w:ascii="Arial" w:hAnsi="Arial" w:cs="Arial"/>
              </w:rPr>
              <w:t xml:space="preserve"> I would like to attend more social functions </w:t>
            </w:r>
            <w:r w:rsidR="00C42A9E" w:rsidRPr="00192E60">
              <w:rPr>
                <w:rFonts w:ascii="Arial" w:hAnsi="Arial" w:cs="Arial"/>
              </w:rPr>
              <w:t xml:space="preserve">in and out of </w:t>
            </w:r>
            <w:r w:rsidRPr="00192E60">
              <w:rPr>
                <w:rFonts w:ascii="Arial" w:hAnsi="Arial" w:cs="Arial"/>
              </w:rPr>
              <w:t>work</w:t>
            </w:r>
            <w:r w:rsidR="00C42A9E" w:rsidRPr="00192E60">
              <w:rPr>
                <w:rFonts w:ascii="Arial" w:hAnsi="Arial" w:cs="Arial"/>
              </w:rPr>
              <w:t>, alongside</w:t>
            </w:r>
            <w:r w:rsidRPr="00192E60">
              <w:rPr>
                <w:rFonts w:ascii="Arial" w:hAnsi="Arial" w:cs="Arial"/>
              </w:rPr>
              <w:t xml:space="preserve"> </w:t>
            </w:r>
            <w:r w:rsidR="00C42A9E" w:rsidRPr="00192E60">
              <w:rPr>
                <w:rFonts w:ascii="Arial" w:hAnsi="Arial" w:cs="Arial"/>
              </w:rPr>
              <w:t xml:space="preserve">different social events </w:t>
            </w:r>
            <w:r w:rsidR="002A74E1" w:rsidRPr="00192E60">
              <w:rPr>
                <w:rFonts w:ascii="Arial" w:hAnsi="Arial" w:cs="Arial"/>
              </w:rPr>
              <w:t xml:space="preserve">with </w:t>
            </w:r>
            <w:r w:rsidR="002F24DB" w:rsidRPr="00192E60">
              <w:rPr>
                <w:rFonts w:ascii="Arial" w:hAnsi="Arial" w:cs="Arial"/>
              </w:rPr>
              <w:t>a diverse set of people</w:t>
            </w:r>
          </w:p>
        </w:tc>
        <w:tc>
          <w:tcPr>
            <w:tcW w:w="246" w:type="dxa"/>
          </w:tcPr>
          <w:p w14:paraId="1F32F5A5" w14:textId="77777777" w:rsidR="000D16A5" w:rsidRPr="00192E60" w:rsidRDefault="00000000" w:rsidP="00192E60">
            <w:pPr>
              <w:spacing w:line="360" w:lineRule="auto"/>
              <w:jc w:val="both"/>
              <w:rPr>
                <w:rFonts w:ascii="Arial" w:hAnsi="Arial" w:cs="Arial"/>
              </w:rPr>
            </w:pPr>
            <w:r w:rsidRPr="00192E60">
              <w:rPr>
                <w:rFonts w:ascii="Arial" w:hAnsi="Arial" w:cs="Arial"/>
              </w:rPr>
              <w:t xml:space="preserve">To track my </w:t>
            </w:r>
            <w:r w:rsidR="0050057B" w:rsidRPr="00192E60">
              <w:rPr>
                <w:rFonts w:ascii="Arial" w:hAnsi="Arial" w:cs="Arial"/>
              </w:rPr>
              <w:t>progress,</w:t>
            </w:r>
            <w:r w:rsidRPr="00192E60">
              <w:rPr>
                <w:rFonts w:ascii="Arial" w:hAnsi="Arial" w:cs="Arial"/>
              </w:rPr>
              <w:t xml:space="preserve"> I will measure it against how many events I have </w:t>
            </w:r>
            <w:r w:rsidR="0050057B" w:rsidRPr="00192E60">
              <w:rPr>
                <w:rFonts w:ascii="Arial" w:hAnsi="Arial" w:cs="Arial"/>
              </w:rPr>
              <w:t>attended and how many new people I have met and become friends with within the workplace and outside</w:t>
            </w:r>
          </w:p>
        </w:tc>
        <w:tc>
          <w:tcPr>
            <w:tcW w:w="859" w:type="dxa"/>
          </w:tcPr>
          <w:p w14:paraId="01066CD9" w14:textId="77777777" w:rsidR="000D16A5" w:rsidRPr="00192E60" w:rsidRDefault="00000000" w:rsidP="00192E60">
            <w:pPr>
              <w:spacing w:line="360" w:lineRule="auto"/>
              <w:jc w:val="both"/>
              <w:rPr>
                <w:rFonts w:ascii="Arial" w:hAnsi="Arial" w:cs="Arial"/>
              </w:rPr>
            </w:pPr>
            <w:r w:rsidRPr="00192E60">
              <w:rPr>
                <w:rFonts w:ascii="Arial" w:hAnsi="Arial" w:cs="Arial"/>
              </w:rPr>
              <w:t>3- 6 months</w:t>
            </w:r>
          </w:p>
        </w:tc>
        <w:tc>
          <w:tcPr>
            <w:tcW w:w="1112" w:type="dxa"/>
          </w:tcPr>
          <w:p w14:paraId="6E8A7342" w14:textId="77777777" w:rsidR="000D16A5" w:rsidRPr="00192E60" w:rsidRDefault="00000000" w:rsidP="00192E60">
            <w:pPr>
              <w:spacing w:line="360" w:lineRule="auto"/>
              <w:jc w:val="both"/>
              <w:rPr>
                <w:rFonts w:ascii="Arial" w:hAnsi="Arial" w:cs="Arial"/>
              </w:rPr>
            </w:pPr>
            <w:r w:rsidRPr="00192E60">
              <w:rPr>
                <w:rFonts w:ascii="Arial" w:hAnsi="Arial" w:cs="Arial"/>
              </w:rPr>
              <w:t xml:space="preserve">The evidence will be based on how my network circle </w:t>
            </w:r>
            <w:r w:rsidR="003D371D" w:rsidRPr="00192E60">
              <w:rPr>
                <w:rFonts w:ascii="Arial" w:hAnsi="Arial" w:cs="Arial"/>
              </w:rPr>
              <w:t>has extended</w:t>
            </w:r>
            <w:r w:rsidRPr="00192E60">
              <w:rPr>
                <w:rFonts w:ascii="Arial" w:hAnsi="Arial" w:cs="Arial"/>
              </w:rPr>
              <w:t xml:space="preserve"> professionally and how this has helped me develop in the workplace</w:t>
            </w:r>
          </w:p>
        </w:tc>
      </w:tr>
    </w:tbl>
    <w:p w14:paraId="227F72F9" w14:textId="77777777" w:rsidR="00C1288F" w:rsidRPr="00192E60" w:rsidRDefault="00C1288F" w:rsidP="00192E60">
      <w:pPr>
        <w:spacing w:line="360" w:lineRule="auto"/>
        <w:jc w:val="both"/>
        <w:rPr>
          <w:rFonts w:ascii="Arial" w:hAnsi="Arial" w:cs="Arial"/>
        </w:rPr>
      </w:pPr>
    </w:p>
    <w:p w14:paraId="0E6A8264" w14:textId="77777777" w:rsidR="00C1288F" w:rsidRDefault="00C1288F">
      <w:pPr>
        <w:rPr>
          <w:rFonts w:ascii="Arial" w:hAnsi="Arial" w:cs="Arial"/>
          <w:sz w:val="28"/>
          <w:szCs w:val="28"/>
        </w:rPr>
      </w:pPr>
    </w:p>
    <w:p w14:paraId="2718F831" w14:textId="77777777" w:rsidR="00C1288F" w:rsidRDefault="00C1288F">
      <w:pPr>
        <w:rPr>
          <w:rFonts w:ascii="Arial" w:hAnsi="Arial" w:cs="Arial"/>
          <w:sz w:val="28"/>
          <w:szCs w:val="28"/>
        </w:rPr>
      </w:pPr>
    </w:p>
    <w:p w14:paraId="03F63CAE" w14:textId="77777777" w:rsidR="00C1288F" w:rsidRDefault="00C1288F">
      <w:pPr>
        <w:rPr>
          <w:rFonts w:ascii="Arial" w:hAnsi="Arial" w:cs="Arial"/>
          <w:sz w:val="28"/>
          <w:szCs w:val="28"/>
        </w:rPr>
      </w:pPr>
    </w:p>
    <w:p w14:paraId="1882A0A0" w14:textId="77777777" w:rsidR="00C1288F" w:rsidRDefault="00C1288F">
      <w:pPr>
        <w:rPr>
          <w:rFonts w:ascii="Arial" w:hAnsi="Arial" w:cs="Arial"/>
          <w:sz w:val="28"/>
          <w:szCs w:val="28"/>
        </w:rPr>
      </w:pPr>
    </w:p>
    <w:p w14:paraId="6658E38D" w14:textId="77777777" w:rsidR="00C1288F" w:rsidRDefault="00C1288F">
      <w:pPr>
        <w:rPr>
          <w:rFonts w:ascii="Arial" w:hAnsi="Arial" w:cs="Arial"/>
          <w:sz w:val="28"/>
          <w:szCs w:val="28"/>
        </w:rPr>
      </w:pPr>
    </w:p>
    <w:p w14:paraId="7B1E98B9" w14:textId="77777777" w:rsidR="00C1288F" w:rsidRDefault="00C1288F">
      <w:pPr>
        <w:rPr>
          <w:rFonts w:ascii="Arial" w:hAnsi="Arial" w:cs="Arial"/>
          <w:sz w:val="28"/>
          <w:szCs w:val="28"/>
        </w:rPr>
      </w:pPr>
    </w:p>
    <w:p w14:paraId="5FD5DEC0" w14:textId="77777777" w:rsidR="00C1288F" w:rsidRDefault="00C1288F">
      <w:pPr>
        <w:rPr>
          <w:rFonts w:ascii="Arial" w:hAnsi="Arial" w:cs="Arial"/>
          <w:sz w:val="28"/>
          <w:szCs w:val="28"/>
        </w:rPr>
      </w:pPr>
    </w:p>
    <w:p w14:paraId="2ACF5B2C" w14:textId="77777777" w:rsidR="00C1288F" w:rsidRDefault="00C1288F">
      <w:pPr>
        <w:rPr>
          <w:rFonts w:ascii="Arial" w:hAnsi="Arial" w:cs="Arial"/>
          <w:sz w:val="28"/>
          <w:szCs w:val="28"/>
        </w:rPr>
      </w:pPr>
    </w:p>
    <w:p w14:paraId="6FE95E47" w14:textId="77777777" w:rsidR="00C1288F" w:rsidRDefault="00C1288F">
      <w:pPr>
        <w:rPr>
          <w:rFonts w:ascii="Arial" w:hAnsi="Arial" w:cs="Arial"/>
          <w:sz w:val="28"/>
          <w:szCs w:val="28"/>
        </w:rPr>
      </w:pPr>
    </w:p>
    <w:p w14:paraId="66D2CBF1" w14:textId="77777777" w:rsidR="00C1288F" w:rsidRDefault="00C1288F">
      <w:pPr>
        <w:rPr>
          <w:rFonts w:ascii="Arial" w:hAnsi="Arial" w:cs="Arial"/>
          <w:sz w:val="28"/>
          <w:szCs w:val="28"/>
        </w:rPr>
      </w:pPr>
    </w:p>
    <w:p w14:paraId="3FE6CA05" w14:textId="77777777" w:rsidR="00C1288F" w:rsidRDefault="00C1288F">
      <w:pPr>
        <w:rPr>
          <w:rFonts w:ascii="Arial" w:hAnsi="Arial" w:cs="Arial"/>
          <w:sz w:val="28"/>
          <w:szCs w:val="28"/>
        </w:rPr>
      </w:pPr>
    </w:p>
    <w:p w14:paraId="13E10A1F" w14:textId="77777777" w:rsidR="00C1288F" w:rsidRDefault="00C1288F">
      <w:pPr>
        <w:rPr>
          <w:rFonts w:ascii="Arial" w:hAnsi="Arial" w:cs="Arial"/>
          <w:sz w:val="28"/>
          <w:szCs w:val="28"/>
        </w:rPr>
      </w:pPr>
    </w:p>
    <w:p w14:paraId="3B4DF4BE" w14:textId="77777777" w:rsidR="00C1288F" w:rsidRDefault="00C1288F">
      <w:pPr>
        <w:rPr>
          <w:rFonts w:ascii="Arial" w:hAnsi="Arial" w:cs="Arial"/>
          <w:sz w:val="28"/>
          <w:szCs w:val="28"/>
        </w:rPr>
      </w:pPr>
    </w:p>
    <w:p w14:paraId="38B300AE" w14:textId="77777777" w:rsidR="00C1288F" w:rsidRDefault="00C1288F">
      <w:pPr>
        <w:rPr>
          <w:rFonts w:ascii="Arial" w:hAnsi="Arial" w:cs="Arial"/>
          <w:sz w:val="28"/>
          <w:szCs w:val="28"/>
        </w:rPr>
      </w:pPr>
    </w:p>
    <w:p w14:paraId="462DDD04" w14:textId="77777777" w:rsidR="00C1288F" w:rsidRDefault="00C1288F">
      <w:pPr>
        <w:rPr>
          <w:rFonts w:ascii="Arial" w:hAnsi="Arial" w:cs="Arial"/>
          <w:sz w:val="28"/>
          <w:szCs w:val="28"/>
        </w:rPr>
      </w:pPr>
    </w:p>
    <w:p w14:paraId="6884B911" w14:textId="77777777" w:rsidR="00C1288F" w:rsidRDefault="00C1288F">
      <w:pPr>
        <w:rPr>
          <w:rFonts w:ascii="Arial" w:hAnsi="Arial" w:cs="Arial"/>
          <w:sz w:val="28"/>
          <w:szCs w:val="28"/>
        </w:rPr>
      </w:pPr>
    </w:p>
    <w:p w14:paraId="46BCC07B" w14:textId="77777777" w:rsidR="00C1288F" w:rsidRDefault="00C1288F">
      <w:pPr>
        <w:rPr>
          <w:rFonts w:ascii="Arial" w:hAnsi="Arial" w:cs="Arial"/>
          <w:sz w:val="28"/>
          <w:szCs w:val="28"/>
        </w:rPr>
      </w:pPr>
    </w:p>
    <w:p w14:paraId="5230F976" w14:textId="77777777" w:rsidR="00C1288F" w:rsidRDefault="00C1288F">
      <w:pPr>
        <w:rPr>
          <w:rFonts w:ascii="Arial" w:hAnsi="Arial" w:cs="Arial"/>
          <w:sz w:val="28"/>
          <w:szCs w:val="28"/>
        </w:rPr>
      </w:pPr>
    </w:p>
    <w:p w14:paraId="3BDF0859" w14:textId="77777777" w:rsidR="00C1288F" w:rsidRDefault="00C1288F">
      <w:pPr>
        <w:rPr>
          <w:rFonts w:ascii="Arial" w:hAnsi="Arial" w:cs="Arial"/>
          <w:sz w:val="28"/>
          <w:szCs w:val="28"/>
        </w:rPr>
      </w:pPr>
    </w:p>
    <w:p w14:paraId="1617DA0C" w14:textId="5EC8AF43" w:rsidR="006516AE" w:rsidRDefault="00000000" w:rsidP="00E463AE">
      <w:pPr>
        <w:pStyle w:val="Heading1"/>
      </w:pPr>
      <w:bookmarkStart w:id="7" w:name="_Toc110441898"/>
      <w:r w:rsidRPr="00C1288F">
        <w:t>References</w:t>
      </w:r>
      <w:bookmarkEnd w:id="7"/>
    </w:p>
    <w:p w14:paraId="7DBED45B" w14:textId="05442575" w:rsidR="00C27407" w:rsidRDefault="00C27407" w:rsidP="00C27407">
      <w:pPr>
        <w:pStyle w:val="Heading1"/>
        <w:spacing w:line="360" w:lineRule="auto"/>
        <w:rPr>
          <w:rFonts w:ascii="Arial" w:hAnsi="Arial" w:cs="Arial"/>
          <w:color w:val="000000" w:themeColor="text1"/>
          <w:sz w:val="22"/>
          <w:szCs w:val="22"/>
        </w:rPr>
      </w:pPr>
      <w:r w:rsidRPr="0067318E">
        <w:rPr>
          <w:rFonts w:ascii="Arial" w:hAnsi="Arial" w:cs="Arial"/>
          <w:color w:val="000000" w:themeColor="text1"/>
          <w:sz w:val="22"/>
          <w:szCs w:val="22"/>
        </w:rPr>
        <w:t xml:space="preserve">Ashby, J. &amp; Schoon, I. (2010) </w:t>
      </w:r>
      <w:r>
        <w:rPr>
          <w:rFonts w:ascii="Arial" w:hAnsi="Arial" w:cs="Arial"/>
          <w:color w:val="000000" w:themeColor="text1"/>
          <w:sz w:val="22"/>
          <w:szCs w:val="22"/>
        </w:rPr>
        <w:t>‘</w:t>
      </w:r>
      <w:r w:rsidRPr="00B53650">
        <w:rPr>
          <w:rFonts w:ascii="Arial" w:hAnsi="Arial" w:cs="Arial"/>
          <w:i/>
          <w:iCs/>
          <w:color w:val="000000" w:themeColor="text1"/>
          <w:sz w:val="22"/>
          <w:szCs w:val="22"/>
        </w:rPr>
        <w:t>The role of Aspirations, Ambition</w:t>
      </w:r>
      <w:r w:rsidR="00192E60">
        <w:rPr>
          <w:rFonts w:ascii="Arial" w:hAnsi="Arial" w:cs="Arial"/>
          <w:i/>
          <w:iCs/>
          <w:color w:val="000000" w:themeColor="text1"/>
          <w:sz w:val="22"/>
          <w:szCs w:val="22"/>
        </w:rPr>
        <w:t>,</w:t>
      </w:r>
      <w:r w:rsidRPr="00B53650">
        <w:rPr>
          <w:rFonts w:ascii="Arial" w:hAnsi="Arial" w:cs="Arial"/>
          <w:i/>
          <w:iCs/>
          <w:color w:val="000000" w:themeColor="text1"/>
          <w:sz w:val="22"/>
          <w:szCs w:val="22"/>
        </w:rPr>
        <w:t xml:space="preserve"> and Gender in Predicting Adult Social Status and Earnings’</w:t>
      </w:r>
      <w:r>
        <w:rPr>
          <w:rFonts w:ascii="Arial" w:hAnsi="Arial" w:cs="Arial"/>
          <w:color w:val="000000" w:themeColor="text1"/>
          <w:sz w:val="22"/>
          <w:szCs w:val="22"/>
        </w:rPr>
        <w:t xml:space="preserve"> </w:t>
      </w:r>
      <w:r w:rsidRPr="00B53650">
        <w:rPr>
          <w:rFonts w:ascii="Arial" w:hAnsi="Arial" w:cs="Arial"/>
          <w:color w:val="000000" w:themeColor="text1"/>
          <w:sz w:val="22"/>
          <w:szCs w:val="22"/>
        </w:rPr>
        <w:t>Journal of Vocational Behaviour</w:t>
      </w:r>
      <w:r>
        <w:rPr>
          <w:rFonts w:ascii="Arial" w:hAnsi="Arial" w:cs="Arial"/>
          <w:color w:val="000000" w:themeColor="text1"/>
          <w:sz w:val="22"/>
          <w:szCs w:val="22"/>
        </w:rPr>
        <w:t>,</w:t>
      </w:r>
      <w:r w:rsidRPr="0067318E">
        <w:rPr>
          <w:rFonts w:ascii="Arial" w:hAnsi="Arial" w:cs="Arial"/>
          <w:color w:val="000000" w:themeColor="text1"/>
          <w:sz w:val="22"/>
          <w:szCs w:val="22"/>
        </w:rPr>
        <w:t xml:space="preserve">77, issue 3, pp. 350 </w:t>
      </w:r>
      <w:r>
        <w:rPr>
          <w:rFonts w:ascii="Arial" w:hAnsi="Arial" w:cs="Arial"/>
          <w:color w:val="000000" w:themeColor="text1"/>
          <w:sz w:val="22"/>
          <w:szCs w:val="22"/>
        </w:rPr>
        <w:t>–</w:t>
      </w:r>
      <w:r w:rsidRPr="0067318E">
        <w:rPr>
          <w:rFonts w:ascii="Arial" w:hAnsi="Arial" w:cs="Arial"/>
          <w:color w:val="000000" w:themeColor="text1"/>
          <w:sz w:val="22"/>
          <w:szCs w:val="22"/>
        </w:rPr>
        <w:t xml:space="preserve"> 360</w:t>
      </w:r>
      <w:r>
        <w:rPr>
          <w:rFonts w:ascii="Arial" w:hAnsi="Arial" w:cs="Arial"/>
          <w:color w:val="000000" w:themeColor="text1"/>
          <w:sz w:val="22"/>
          <w:szCs w:val="22"/>
        </w:rPr>
        <w:t xml:space="preserve">. Available at: </w:t>
      </w:r>
      <w:r w:rsidRPr="0067318E">
        <w:rPr>
          <w:rFonts w:ascii="Arial" w:hAnsi="Arial" w:cs="Arial"/>
          <w:color w:val="000000" w:themeColor="text1"/>
          <w:sz w:val="22"/>
          <w:szCs w:val="22"/>
        </w:rPr>
        <w:t xml:space="preserve">https://discovery.ucl.ac.uk/id/eprint/10012189/1/Ashby_Schoon_2010_ambition.pdf </w:t>
      </w:r>
      <w:r>
        <w:rPr>
          <w:rFonts w:ascii="Arial" w:hAnsi="Arial" w:cs="Arial"/>
          <w:color w:val="000000" w:themeColor="text1"/>
          <w:sz w:val="22"/>
          <w:szCs w:val="22"/>
        </w:rPr>
        <w:t>(Accessed: 28</w:t>
      </w:r>
      <w:r w:rsidRPr="0067318E">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July 2022)</w:t>
      </w:r>
    </w:p>
    <w:p w14:paraId="1697544D" w14:textId="77777777" w:rsidR="00C27407" w:rsidRPr="009C53C1" w:rsidRDefault="00C27407" w:rsidP="00C27407"/>
    <w:p w14:paraId="4689C891" w14:textId="77777777" w:rsidR="00C27407" w:rsidRPr="009C53C1" w:rsidRDefault="00C27407" w:rsidP="00C27407">
      <w:pPr>
        <w:spacing w:line="360" w:lineRule="auto"/>
        <w:jc w:val="both"/>
        <w:rPr>
          <w:rFonts w:ascii="Arial" w:hAnsi="Arial" w:cs="Arial"/>
          <w:color w:val="000000" w:themeColor="text1"/>
        </w:rPr>
      </w:pPr>
      <w:r w:rsidRPr="009C53C1">
        <w:rPr>
          <w:rFonts w:ascii="Arial" w:hAnsi="Arial" w:cs="Arial"/>
          <w:color w:val="000000" w:themeColor="text1"/>
        </w:rPr>
        <w:t>Cole, B, M., (2019</w:t>
      </w:r>
      <w:r w:rsidRPr="009C53C1">
        <w:rPr>
          <w:rFonts w:ascii="Arial" w:hAnsi="Arial" w:cs="Arial"/>
          <w:i/>
          <w:iCs/>
          <w:color w:val="000000" w:themeColor="text1"/>
        </w:rPr>
        <w:t>) ‘10 Reasons Why Networking Is Essential Your Career</w:t>
      </w:r>
      <w:r w:rsidRPr="009C53C1">
        <w:rPr>
          <w:rFonts w:ascii="Arial" w:hAnsi="Arial" w:cs="Arial"/>
          <w:color w:val="000000" w:themeColor="text1"/>
        </w:rPr>
        <w:t xml:space="preserve">’ </w:t>
      </w:r>
      <w:r w:rsidRPr="009C53C1">
        <w:rPr>
          <w:rFonts w:ascii="Arial" w:hAnsi="Arial" w:cs="Arial"/>
          <w:color w:val="000000" w:themeColor="text1"/>
          <w:shd w:val="clear" w:color="auto" w:fill="FCFCFC"/>
        </w:rPr>
        <w:t>All things business, personal branding &amp; entrepreneurship. Available at:</w:t>
      </w:r>
    </w:p>
    <w:p w14:paraId="2EE03E2A" w14:textId="288D04BD" w:rsidR="00C27407" w:rsidRDefault="00C27407" w:rsidP="00C27407">
      <w:pPr>
        <w:spacing w:line="360" w:lineRule="auto"/>
        <w:jc w:val="both"/>
        <w:rPr>
          <w:rFonts w:ascii="Arial" w:hAnsi="Arial" w:cs="Arial"/>
          <w:color w:val="000000" w:themeColor="text1"/>
        </w:rPr>
      </w:pPr>
      <w:hyperlink r:id="rId8" w:history="1">
        <w:r w:rsidRPr="009C53C1">
          <w:rPr>
            <w:rStyle w:val="Hyperlink"/>
            <w:rFonts w:ascii="Arial" w:hAnsi="Arial" w:cs="Arial"/>
            <w:color w:val="000000" w:themeColor="text1"/>
          </w:rPr>
          <w:t>https://www.forbes.com/sites/biancamillercole/2019/03/20/why-networking-should-be-at-the-core-of-your-career/</w:t>
        </w:r>
      </w:hyperlink>
      <w:r w:rsidRPr="009C53C1">
        <w:rPr>
          <w:rFonts w:ascii="Arial" w:hAnsi="Arial" w:cs="Arial"/>
          <w:color w:val="000000" w:themeColor="text1"/>
        </w:rPr>
        <w:t xml:space="preserve"> (Accessed: 1</w:t>
      </w:r>
      <w:r w:rsidRPr="009C53C1">
        <w:rPr>
          <w:rFonts w:ascii="Arial" w:hAnsi="Arial" w:cs="Arial"/>
          <w:color w:val="000000" w:themeColor="text1"/>
          <w:vertAlign w:val="superscript"/>
        </w:rPr>
        <w:t>st</w:t>
      </w:r>
      <w:r w:rsidRPr="009C53C1">
        <w:rPr>
          <w:rFonts w:ascii="Arial" w:hAnsi="Arial" w:cs="Arial"/>
          <w:color w:val="000000" w:themeColor="text1"/>
        </w:rPr>
        <w:t xml:space="preserve"> August 2022)</w:t>
      </w:r>
    </w:p>
    <w:p w14:paraId="026635E7" w14:textId="77777777" w:rsidR="00C27407" w:rsidRPr="00C27407" w:rsidRDefault="00C27407" w:rsidP="00C27407">
      <w:pPr>
        <w:spacing w:line="360" w:lineRule="auto"/>
        <w:jc w:val="both"/>
        <w:rPr>
          <w:rFonts w:ascii="Arial" w:hAnsi="Arial" w:cs="Arial"/>
          <w:color w:val="000000" w:themeColor="text1"/>
        </w:rPr>
      </w:pPr>
    </w:p>
    <w:p w14:paraId="262E93BF" w14:textId="25C89836" w:rsidR="00C27407" w:rsidRDefault="00C27407" w:rsidP="00C27407">
      <w:pPr>
        <w:spacing w:line="360" w:lineRule="auto"/>
        <w:jc w:val="both"/>
        <w:rPr>
          <w:rFonts w:ascii="Arial" w:hAnsi="Arial" w:cs="Arial"/>
          <w:color w:val="000000" w:themeColor="text1"/>
          <w:shd w:val="clear" w:color="auto" w:fill="FFFFFF"/>
        </w:rPr>
      </w:pPr>
      <w:r w:rsidRPr="00C27407">
        <w:rPr>
          <w:rFonts w:ascii="Arial" w:hAnsi="Arial" w:cs="Arial"/>
          <w:color w:val="000000" w:themeColor="text1"/>
          <w:shd w:val="clear" w:color="auto" w:fill="FFFFFF"/>
        </w:rPr>
        <w:t xml:space="preserve">Duckworth, A.L. and Kern, M.L., (2011) </w:t>
      </w:r>
      <w:r w:rsidRPr="00C27407">
        <w:rPr>
          <w:rFonts w:ascii="Arial" w:hAnsi="Arial" w:cs="Arial"/>
          <w:i/>
          <w:iCs/>
          <w:color w:val="000000" w:themeColor="text1"/>
          <w:shd w:val="clear" w:color="auto" w:fill="FFFFFF"/>
        </w:rPr>
        <w:t>‘A meta-analysis of the convergent validity of self-control measures’ </w:t>
      </w:r>
      <w:r w:rsidRPr="00C27407">
        <w:rPr>
          <w:rFonts w:ascii="Arial" w:hAnsi="Arial" w:cs="Arial"/>
          <w:color w:val="000000" w:themeColor="text1"/>
          <w:shd w:val="clear" w:color="auto" w:fill="FFFFFF"/>
        </w:rPr>
        <w:t>Journal of research in personality, </w:t>
      </w:r>
      <w:r w:rsidRPr="00C27407">
        <w:rPr>
          <w:rFonts w:ascii="Arial" w:hAnsi="Arial" w:cs="Arial"/>
          <w:i/>
          <w:iCs/>
          <w:color w:val="000000" w:themeColor="text1"/>
          <w:shd w:val="clear" w:color="auto" w:fill="FFFFFF"/>
        </w:rPr>
        <w:t>45</w:t>
      </w:r>
      <w:r w:rsidRPr="00C27407">
        <w:rPr>
          <w:rFonts w:ascii="Arial" w:hAnsi="Arial" w:cs="Arial"/>
          <w:color w:val="000000" w:themeColor="text1"/>
          <w:shd w:val="clear" w:color="auto" w:fill="FFFFFF"/>
        </w:rPr>
        <w:t xml:space="preserve">(3), pp.259-268. Available at: </w:t>
      </w:r>
      <w:hyperlink r:id="rId9" w:history="1">
        <w:r w:rsidRPr="00C27407">
          <w:rPr>
            <w:rStyle w:val="Hyperlink"/>
            <w:rFonts w:ascii="Arial" w:hAnsi="Arial" w:cs="Arial"/>
            <w:color w:val="000000" w:themeColor="text1"/>
            <w:shd w:val="clear" w:color="auto" w:fill="FFFFFF"/>
          </w:rPr>
          <w:t>https://www.sciencedirect.com/science/article/pii/S0092656611000286?casa_token=bKODCHMcn7MAAAAA:qnRamIOn1DV2j3DiEsqXp308TlVvHmA04srj16uQ36dPxeRWHXHKA4dx_Eecem9YYeLXEgebUmA</w:t>
        </w:r>
      </w:hyperlink>
      <w:r w:rsidRPr="00C27407">
        <w:rPr>
          <w:rFonts w:ascii="Arial" w:hAnsi="Arial" w:cs="Arial"/>
          <w:color w:val="000000" w:themeColor="text1"/>
          <w:shd w:val="clear" w:color="auto" w:fill="FFFFFF"/>
        </w:rPr>
        <w:t xml:space="preserve"> (Accessed: 1</w:t>
      </w:r>
      <w:r w:rsidRPr="00C27407">
        <w:rPr>
          <w:rFonts w:ascii="Arial" w:hAnsi="Arial" w:cs="Arial"/>
          <w:color w:val="000000" w:themeColor="text1"/>
          <w:shd w:val="clear" w:color="auto" w:fill="FFFFFF"/>
          <w:vertAlign w:val="superscript"/>
        </w:rPr>
        <w:t>st</w:t>
      </w:r>
      <w:r w:rsidRPr="00C27407">
        <w:rPr>
          <w:rFonts w:ascii="Arial" w:hAnsi="Arial" w:cs="Arial"/>
          <w:color w:val="000000" w:themeColor="text1"/>
          <w:shd w:val="clear" w:color="auto" w:fill="FFFFFF"/>
        </w:rPr>
        <w:t xml:space="preserve"> August 2022)</w:t>
      </w:r>
    </w:p>
    <w:p w14:paraId="1B841B86" w14:textId="3620973B" w:rsidR="00C27407" w:rsidRDefault="00C27407" w:rsidP="00C27407">
      <w:pPr>
        <w:spacing w:line="360" w:lineRule="auto"/>
        <w:jc w:val="both"/>
        <w:rPr>
          <w:rFonts w:ascii="Arial" w:hAnsi="Arial" w:cs="Arial"/>
          <w:color w:val="000000" w:themeColor="text1"/>
          <w:shd w:val="clear" w:color="auto" w:fill="FFFFFF"/>
        </w:rPr>
      </w:pPr>
    </w:p>
    <w:p w14:paraId="62222D2B" w14:textId="2D61A5B9" w:rsidR="00C27407" w:rsidRDefault="00C27407" w:rsidP="00C27407">
      <w:pPr>
        <w:pStyle w:val="Heading1"/>
        <w:shd w:val="clear" w:color="auto" w:fill="FFFFFF"/>
        <w:spacing w:line="360" w:lineRule="auto"/>
        <w:rPr>
          <w:rFonts w:ascii="Arial" w:hAnsi="Arial" w:cs="Arial"/>
          <w:color w:val="000000" w:themeColor="text1"/>
          <w:sz w:val="22"/>
          <w:szCs w:val="22"/>
        </w:rPr>
      </w:pPr>
      <w:proofErr w:type="spellStart"/>
      <w:r w:rsidRPr="00B53650">
        <w:rPr>
          <w:rStyle w:val="epub-state"/>
          <w:rFonts w:ascii="Arial" w:hAnsi="Arial" w:cs="Arial"/>
          <w:color w:val="000000" w:themeColor="text1"/>
          <w:sz w:val="22"/>
          <w:szCs w:val="22"/>
        </w:rPr>
        <w:t>Fieseler</w:t>
      </w:r>
      <w:proofErr w:type="spellEnd"/>
      <w:r w:rsidRPr="00B53650">
        <w:rPr>
          <w:rStyle w:val="epub-state"/>
          <w:rFonts w:ascii="Arial" w:hAnsi="Arial" w:cs="Arial"/>
          <w:color w:val="000000" w:themeColor="text1"/>
          <w:sz w:val="22"/>
          <w:szCs w:val="22"/>
        </w:rPr>
        <w:t xml:space="preserve">, S., </w:t>
      </w:r>
      <w:proofErr w:type="spellStart"/>
      <w:r w:rsidRPr="00B53650">
        <w:rPr>
          <w:rStyle w:val="epub-state"/>
          <w:rFonts w:ascii="Arial" w:hAnsi="Arial" w:cs="Arial"/>
          <w:color w:val="000000" w:themeColor="text1"/>
          <w:sz w:val="22"/>
          <w:szCs w:val="22"/>
        </w:rPr>
        <w:t>Kost</w:t>
      </w:r>
      <w:proofErr w:type="spellEnd"/>
      <w:r w:rsidRPr="00B53650">
        <w:rPr>
          <w:rStyle w:val="epub-state"/>
          <w:rFonts w:ascii="Arial" w:hAnsi="Arial" w:cs="Arial"/>
          <w:color w:val="000000" w:themeColor="text1"/>
          <w:sz w:val="22"/>
          <w:szCs w:val="22"/>
        </w:rPr>
        <w:t>, D., Wong, S, I., (2019) ‘</w:t>
      </w:r>
      <w:r w:rsidRPr="00B53650">
        <w:rPr>
          <w:rFonts w:ascii="Arial" w:hAnsi="Arial" w:cs="Arial"/>
          <w:i/>
          <w:iCs/>
          <w:color w:val="1C1D1E"/>
          <w:sz w:val="22"/>
          <w:szCs w:val="22"/>
        </w:rPr>
        <w:t xml:space="preserve">Boundaryless careers in the gig economy: An oxymoron’ </w:t>
      </w:r>
      <w:r w:rsidRPr="00B53650">
        <w:rPr>
          <w:rFonts w:ascii="Arial" w:hAnsi="Arial" w:cs="Arial"/>
          <w:color w:val="000000" w:themeColor="text1"/>
          <w:sz w:val="22"/>
          <w:szCs w:val="22"/>
        </w:rPr>
        <w:t>Human Resources Management Journal</w:t>
      </w:r>
      <w:r w:rsidRPr="00B53650">
        <w:rPr>
          <w:rFonts w:ascii="Arial" w:hAnsi="Arial" w:cs="Arial"/>
          <w:i/>
          <w:iCs/>
          <w:color w:val="000000" w:themeColor="text1"/>
          <w:sz w:val="22"/>
          <w:szCs w:val="22"/>
        </w:rPr>
        <w:t>.</w:t>
      </w:r>
      <w:r w:rsidRPr="00B53650">
        <w:rPr>
          <w:rFonts w:ascii="Arial" w:hAnsi="Arial" w:cs="Arial"/>
          <w:color w:val="000000" w:themeColor="text1"/>
          <w:sz w:val="22"/>
          <w:szCs w:val="22"/>
        </w:rPr>
        <w:t xml:space="preserve"> Available </w:t>
      </w:r>
      <w:proofErr w:type="spellStart"/>
      <w:r w:rsidRPr="00B53650">
        <w:rPr>
          <w:rFonts w:ascii="Arial" w:hAnsi="Arial" w:cs="Arial"/>
          <w:color w:val="000000" w:themeColor="text1"/>
          <w:sz w:val="22"/>
          <w:szCs w:val="22"/>
        </w:rPr>
        <w:t>at:</w:t>
      </w:r>
      <w:hyperlink r:id="rId10" w:history="1">
        <w:r w:rsidRPr="00B53650">
          <w:rPr>
            <w:rStyle w:val="Hyperlink"/>
            <w:rFonts w:ascii="Arial" w:hAnsi="Arial" w:cs="Arial"/>
            <w:color w:val="000000" w:themeColor="text1"/>
            <w:sz w:val="22"/>
            <w:szCs w:val="22"/>
          </w:rPr>
          <w:t>https</w:t>
        </w:r>
        <w:proofErr w:type="spellEnd"/>
        <w:r w:rsidRPr="00B53650">
          <w:rPr>
            <w:rStyle w:val="Hyperlink"/>
            <w:rFonts w:ascii="Arial" w:hAnsi="Arial" w:cs="Arial"/>
            <w:color w:val="000000" w:themeColor="text1"/>
            <w:sz w:val="22"/>
            <w:szCs w:val="22"/>
          </w:rPr>
          <w:t>://onlinelibrary.wiley.com/</w:t>
        </w:r>
        <w:proofErr w:type="spellStart"/>
        <w:r w:rsidRPr="00B53650">
          <w:rPr>
            <w:rStyle w:val="Hyperlink"/>
            <w:rFonts w:ascii="Arial" w:hAnsi="Arial" w:cs="Arial"/>
            <w:color w:val="000000" w:themeColor="text1"/>
            <w:sz w:val="22"/>
            <w:szCs w:val="22"/>
          </w:rPr>
          <w:t>doi</w:t>
        </w:r>
        <w:proofErr w:type="spellEnd"/>
        <w:r w:rsidRPr="00B53650">
          <w:rPr>
            <w:rStyle w:val="Hyperlink"/>
            <w:rFonts w:ascii="Arial" w:hAnsi="Arial" w:cs="Arial"/>
            <w:color w:val="000000" w:themeColor="text1"/>
            <w:sz w:val="22"/>
            <w:szCs w:val="22"/>
          </w:rPr>
          <w:t>/10.1111/1748-8583.12265</w:t>
        </w:r>
      </w:hyperlink>
      <w:r w:rsidRPr="00B53650">
        <w:rPr>
          <w:rFonts w:ascii="Arial" w:hAnsi="Arial" w:cs="Arial"/>
          <w:color w:val="000000" w:themeColor="text1"/>
          <w:sz w:val="22"/>
          <w:szCs w:val="22"/>
        </w:rPr>
        <w:t xml:space="preserve"> (Accessed: 28</w:t>
      </w:r>
      <w:r w:rsidRPr="00B53650">
        <w:rPr>
          <w:rFonts w:ascii="Arial" w:hAnsi="Arial" w:cs="Arial"/>
          <w:color w:val="000000" w:themeColor="text1"/>
          <w:sz w:val="22"/>
          <w:szCs w:val="22"/>
          <w:vertAlign w:val="superscript"/>
        </w:rPr>
        <w:t>th</w:t>
      </w:r>
      <w:r w:rsidRPr="00B53650">
        <w:rPr>
          <w:rFonts w:ascii="Arial" w:hAnsi="Arial" w:cs="Arial"/>
          <w:color w:val="000000" w:themeColor="text1"/>
          <w:sz w:val="22"/>
          <w:szCs w:val="22"/>
        </w:rPr>
        <w:t xml:space="preserve"> July 2022)</w:t>
      </w:r>
    </w:p>
    <w:p w14:paraId="161F87F2" w14:textId="52AF0B4E" w:rsidR="00C27407" w:rsidRDefault="00C27407" w:rsidP="00C27407"/>
    <w:p w14:paraId="75587A60" w14:textId="77777777" w:rsidR="00C27407" w:rsidRDefault="00C27407" w:rsidP="00C27407">
      <w:pPr>
        <w:pStyle w:val="Heading1"/>
        <w:shd w:val="clear" w:color="auto" w:fill="FFFFFF"/>
        <w:spacing w:line="360" w:lineRule="auto"/>
        <w:rPr>
          <w:rFonts w:ascii="Arial" w:hAnsi="Arial" w:cs="Arial"/>
          <w:color w:val="000000" w:themeColor="text1"/>
          <w:sz w:val="22"/>
          <w:szCs w:val="22"/>
          <w:shd w:val="clear" w:color="auto" w:fill="FFFFFF"/>
        </w:rPr>
      </w:pPr>
      <w:r w:rsidRPr="001A09CD">
        <w:rPr>
          <w:rFonts w:ascii="Arial" w:hAnsi="Arial" w:cs="Arial"/>
          <w:color w:val="000000" w:themeColor="text1"/>
          <w:sz w:val="22"/>
          <w:szCs w:val="22"/>
          <w:shd w:val="clear" w:color="auto" w:fill="FFFFFF"/>
        </w:rPr>
        <w:t xml:space="preserve">Finn, M., </w:t>
      </w:r>
      <w:proofErr w:type="spellStart"/>
      <w:r w:rsidRPr="001A09CD">
        <w:rPr>
          <w:rFonts w:ascii="Arial" w:hAnsi="Arial" w:cs="Arial"/>
          <w:color w:val="000000" w:themeColor="text1"/>
          <w:sz w:val="22"/>
          <w:szCs w:val="22"/>
          <w:shd w:val="clear" w:color="auto" w:fill="FFFFFF"/>
        </w:rPr>
        <w:t>Kreiss</w:t>
      </w:r>
      <w:proofErr w:type="spellEnd"/>
      <w:r w:rsidRPr="001A09CD">
        <w:rPr>
          <w:rFonts w:ascii="Arial" w:hAnsi="Arial" w:cs="Arial"/>
          <w:color w:val="000000" w:themeColor="text1"/>
          <w:sz w:val="22"/>
          <w:szCs w:val="22"/>
          <w:shd w:val="clear" w:color="auto" w:fill="FFFFFF"/>
        </w:rPr>
        <w:t>, D., Turner, F., (2011) ‘</w:t>
      </w:r>
      <w:r w:rsidRPr="001A09CD">
        <w:rPr>
          <w:rFonts w:ascii="Arial" w:hAnsi="Arial" w:cs="Arial"/>
          <w:i/>
          <w:iCs/>
          <w:color w:val="000000" w:themeColor="text1"/>
          <w:sz w:val="22"/>
          <w:szCs w:val="22"/>
          <w:shd w:val="clear" w:color="auto" w:fill="FFFFFF"/>
        </w:rPr>
        <w:t xml:space="preserve">The </w:t>
      </w:r>
      <w:r>
        <w:rPr>
          <w:rFonts w:ascii="Arial" w:hAnsi="Arial" w:cs="Arial"/>
          <w:i/>
          <w:iCs/>
          <w:color w:val="000000" w:themeColor="text1"/>
          <w:sz w:val="22"/>
          <w:szCs w:val="22"/>
          <w:shd w:val="clear" w:color="auto" w:fill="FFFFFF"/>
        </w:rPr>
        <w:t>L</w:t>
      </w:r>
      <w:r w:rsidRPr="001A09CD">
        <w:rPr>
          <w:rFonts w:ascii="Arial" w:hAnsi="Arial" w:cs="Arial"/>
          <w:i/>
          <w:iCs/>
          <w:color w:val="000000" w:themeColor="text1"/>
          <w:sz w:val="22"/>
          <w:szCs w:val="22"/>
          <w:shd w:val="clear" w:color="auto" w:fill="FFFFFF"/>
        </w:rPr>
        <w:t xml:space="preserve">imits of </w:t>
      </w:r>
      <w:r>
        <w:rPr>
          <w:rFonts w:ascii="Arial" w:hAnsi="Arial" w:cs="Arial"/>
          <w:i/>
          <w:iCs/>
          <w:color w:val="000000" w:themeColor="text1"/>
          <w:sz w:val="22"/>
          <w:szCs w:val="22"/>
          <w:shd w:val="clear" w:color="auto" w:fill="FFFFFF"/>
        </w:rPr>
        <w:t>P</w:t>
      </w:r>
      <w:r w:rsidRPr="001A09CD">
        <w:rPr>
          <w:rFonts w:ascii="Arial" w:hAnsi="Arial" w:cs="Arial"/>
          <w:i/>
          <w:iCs/>
          <w:color w:val="000000" w:themeColor="text1"/>
          <w:sz w:val="22"/>
          <w:szCs w:val="22"/>
          <w:shd w:val="clear" w:color="auto" w:fill="FFFFFF"/>
        </w:rPr>
        <w:t xml:space="preserve">eer </w:t>
      </w:r>
      <w:r>
        <w:rPr>
          <w:rFonts w:ascii="Arial" w:hAnsi="Arial" w:cs="Arial"/>
          <w:i/>
          <w:iCs/>
          <w:color w:val="000000" w:themeColor="text1"/>
          <w:sz w:val="22"/>
          <w:szCs w:val="22"/>
          <w:shd w:val="clear" w:color="auto" w:fill="FFFFFF"/>
        </w:rPr>
        <w:t>P</w:t>
      </w:r>
      <w:r w:rsidRPr="001A09CD">
        <w:rPr>
          <w:rFonts w:ascii="Arial" w:hAnsi="Arial" w:cs="Arial"/>
          <w:i/>
          <w:iCs/>
          <w:color w:val="000000" w:themeColor="text1"/>
          <w:sz w:val="22"/>
          <w:szCs w:val="22"/>
          <w:shd w:val="clear" w:color="auto" w:fill="FFFFFF"/>
        </w:rPr>
        <w:t>roduction: Some reminders from Max Weber for the network society</w:t>
      </w:r>
      <w:r w:rsidRPr="001A09CD">
        <w:rPr>
          <w:rFonts w:ascii="Arial" w:hAnsi="Arial" w:cs="Arial"/>
          <w:color w:val="000000" w:themeColor="text1"/>
          <w:sz w:val="22"/>
          <w:szCs w:val="22"/>
          <w:shd w:val="clear" w:color="auto" w:fill="FFFFFF"/>
        </w:rPr>
        <w:t>’ new media &amp; society, </w:t>
      </w:r>
      <w:r w:rsidRPr="001A09CD">
        <w:rPr>
          <w:rFonts w:ascii="Arial" w:hAnsi="Arial" w:cs="Arial"/>
          <w:i/>
          <w:iCs/>
          <w:color w:val="000000" w:themeColor="text1"/>
          <w:sz w:val="22"/>
          <w:szCs w:val="22"/>
          <w:shd w:val="clear" w:color="auto" w:fill="FFFFFF"/>
        </w:rPr>
        <w:t>13</w:t>
      </w:r>
      <w:r w:rsidRPr="001A09CD">
        <w:rPr>
          <w:rFonts w:ascii="Arial" w:hAnsi="Arial" w:cs="Arial"/>
          <w:color w:val="000000" w:themeColor="text1"/>
          <w:sz w:val="22"/>
          <w:szCs w:val="22"/>
          <w:shd w:val="clear" w:color="auto" w:fill="FFFFFF"/>
        </w:rPr>
        <w:t xml:space="preserve">(2), pp.243-259.Available at: </w:t>
      </w:r>
      <w:hyperlink r:id="rId11" w:history="1">
        <w:r w:rsidRPr="001A09CD">
          <w:rPr>
            <w:rStyle w:val="Hyperlink"/>
            <w:rFonts w:ascii="Arial" w:hAnsi="Arial" w:cs="Arial"/>
            <w:color w:val="000000" w:themeColor="text1"/>
            <w:sz w:val="22"/>
            <w:szCs w:val="22"/>
            <w:shd w:val="clear" w:color="auto" w:fill="FFFFFF"/>
          </w:rPr>
          <w:t>https://journals.sagepub.com/doi/abs/10.1177/1461444810370951?casa_token=FyQmxwAbKy8AAAAA:oAVJqTk-POFewK_lvXw_HNa5EzR3mHHPfeKM-CkOmZHGg02</w:t>
        </w:r>
      </w:hyperlink>
      <w:r w:rsidRPr="001A09CD">
        <w:rPr>
          <w:rFonts w:ascii="Arial" w:hAnsi="Arial" w:cs="Arial"/>
          <w:color w:val="000000" w:themeColor="text1"/>
          <w:sz w:val="22"/>
          <w:szCs w:val="22"/>
          <w:shd w:val="clear" w:color="auto" w:fill="FFFFFF"/>
        </w:rPr>
        <w:t xml:space="preserve"> (Accessed: 1</w:t>
      </w:r>
      <w:r w:rsidRPr="001A09CD">
        <w:rPr>
          <w:rFonts w:ascii="Arial" w:hAnsi="Arial" w:cs="Arial"/>
          <w:color w:val="000000" w:themeColor="text1"/>
          <w:sz w:val="22"/>
          <w:szCs w:val="22"/>
          <w:shd w:val="clear" w:color="auto" w:fill="FFFFFF"/>
          <w:vertAlign w:val="superscript"/>
        </w:rPr>
        <w:t>st</w:t>
      </w:r>
      <w:r w:rsidRPr="001A09CD">
        <w:rPr>
          <w:rFonts w:ascii="Arial" w:hAnsi="Arial" w:cs="Arial"/>
          <w:color w:val="000000" w:themeColor="text1"/>
          <w:sz w:val="22"/>
          <w:szCs w:val="22"/>
          <w:shd w:val="clear" w:color="auto" w:fill="FFFFFF"/>
        </w:rPr>
        <w:t xml:space="preserve"> August 2022)</w:t>
      </w:r>
    </w:p>
    <w:p w14:paraId="2051989D" w14:textId="7E6F9B52" w:rsidR="00C27407" w:rsidRDefault="00C27407" w:rsidP="00C27407"/>
    <w:p w14:paraId="03BB4070" w14:textId="77777777" w:rsidR="00C27407" w:rsidRPr="00B53650" w:rsidRDefault="00C27407" w:rsidP="00C27407">
      <w:pPr>
        <w:pStyle w:val="Heading1"/>
        <w:shd w:val="clear" w:color="auto" w:fill="FFFFFF"/>
        <w:spacing w:line="360" w:lineRule="auto"/>
        <w:rPr>
          <w:rFonts w:ascii="Arial" w:hAnsi="Arial" w:cs="Arial"/>
          <w:color w:val="000000" w:themeColor="text1"/>
          <w:sz w:val="22"/>
          <w:szCs w:val="22"/>
          <w:shd w:val="clear" w:color="auto" w:fill="FFFFFF"/>
        </w:rPr>
      </w:pPr>
      <w:r w:rsidRPr="00B53650">
        <w:rPr>
          <w:rFonts w:ascii="Arial" w:hAnsi="Arial" w:cs="Arial"/>
          <w:color w:val="000000" w:themeColor="text1"/>
          <w:sz w:val="22"/>
          <w:szCs w:val="22"/>
          <w:shd w:val="clear" w:color="auto" w:fill="FFFFFF"/>
        </w:rPr>
        <w:t xml:space="preserve">Groves, P., </w:t>
      </w:r>
      <w:proofErr w:type="spellStart"/>
      <w:r w:rsidRPr="00B53650">
        <w:rPr>
          <w:rFonts w:ascii="Arial" w:hAnsi="Arial" w:cs="Arial"/>
          <w:color w:val="000000" w:themeColor="text1"/>
          <w:sz w:val="22"/>
          <w:szCs w:val="22"/>
          <w:shd w:val="clear" w:color="auto" w:fill="FFFFFF"/>
        </w:rPr>
        <w:t>Kayyali</w:t>
      </w:r>
      <w:proofErr w:type="spellEnd"/>
      <w:r w:rsidRPr="00B53650">
        <w:rPr>
          <w:rFonts w:ascii="Arial" w:hAnsi="Arial" w:cs="Arial"/>
          <w:color w:val="000000" w:themeColor="text1"/>
          <w:sz w:val="22"/>
          <w:szCs w:val="22"/>
          <w:shd w:val="clear" w:color="auto" w:fill="FFFFFF"/>
        </w:rPr>
        <w:t xml:space="preserve">, B., Knott, </w:t>
      </w:r>
      <w:proofErr w:type="gramStart"/>
      <w:r w:rsidRPr="00B53650">
        <w:rPr>
          <w:rFonts w:ascii="Arial" w:hAnsi="Arial" w:cs="Arial"/>
          <w:color w:val="000000" w:themeColor="text1"/>
          <w:sz w:val="22"/>
          <w:szCs w:val="22"/>
          <w:shd w:val="clear" w:color="auto" w:fill="FFFFFF"/>
        </w:rPr>
        <w:t>D.</w:t>
      </w:r>
      <w:proofErr w:type="gramEnd"/>
      <w:r w:rsidRPr="00B53650">
        <w:rPr>
          <w:rFonts w:ascii="Arial" w:hAnsi="Arial" w:cs="Arial"/>
          <w:color w:val="000000" w:themeColor="text1"/>
          <w:sz w:val="22"/>
          <w:szCs w:val="22"/>
          <w:shd w:val="clear" w:color="auto" w:fill="FFFFFF"/>
        </w:rPr>
        <w:t xml:space="preserve"> and </w:t>
      </w:r>
      <w:proofErr w:type="spellStart"/>
      <w:r w:rsidRPr="00B53650">
        <w:rPr>
          <w:rFonts w:ascii="Arial" w:hAnsi="Arial" w:cs="Arial"/>
          <w:color w:val="000000" w:themeColor="text1"/>
          <w:sz w:val="22"/>
          <w:szCs w:val="22"/>
          <w:shd w:val="clear" w:color="auto" w:fill="FFFFFF"/>
        </w:rPr>
        <w:t>Kuiken</w:t>
      </w:r>
      <w:proofErr w:type="spellEnd"/>
      <w:r w:rsidRPr="00B53650">
        <w:rPr>
          <w:rFonts w:ascii="Arial" w:hAnsi="Arial" w:cs="Arial"/>
          <w:color w:val="000000" w:themeColor="text1"/>
          <w:sz w:val="22"/>
          <w:szCs w:val="22"/>
          <w:shd w:val="clear" w:color="auto" w:fill="FFFFFF"/>
        </w:rPr>
        <w:t>, S.V., (2016) ‘</w:t>
      </w:r>
      <w:r w:rsidRPr="00B53650">
        <w:rPr>
          <w:rFonts w:ascii="Arial" w:hAnsi="Arial" w:cs="Arial"/>
          <w:i/>
          <w:iCs/>
          <w:color w:val="000000" w:themeColor="text1"/>
          <w:sz w:val="22"/>
          <w:szCs w:val="22"/>
          <w:shd w:val="clear" w:color="auto" w:fill="FFFFFF"/>
        </w:rPr>
        <w:t xml:space="preserve">The Big Data Revolution in Healthcare’ </w:t>
      </w:r>
      <w:r w:rsidRPr="00B53650">
        <w:rPr>
          <w:rFonts w:ascii="Arial" w:hAnsi="Arial" w:cs="Arial"/>
          <w:color w:val="000000" w:themeColor="text1"/>
          <w:sz w:val="22"/>
          <w:szCs w:val="22"/>
          <w:shd w:val="clear" w:color="auto" w:fill="FFFFFF"/>
        </w:rPr>
        <w:t>Accelerating value and innovation</w:t>
      </w:r>
      <w:r w:rsidRPr="00B53650">
        <w:rPr>
          <w:rFonts w:ascii="Arial" w:hAnsi="Arial" w:cs="Arial"/>
          <w:i/>
          <w:iCs/>
          <w:color w:val="000000" w:themeColor="text1"/>
          <w:sz w:val="22"/>
          <w:szCs w:val="22"/>
          <w:shd w:val="clear" w:color="auto" w:fill="FFFFFF"/>
        </w:rPr>
        <w:t>.</w:t>
      </w:r>
      <w:r w:rsidRPr="00B53650">
        <w:rPr>
          <w:rFonts w:ascii="Arial" w:hAnsi="Arial" w:cs="Arial"/>
          <w:color w:val="000000" w:themeColor="text1"/>
          <w:sz w:val="22"/>
          <w:szCs w:val="22"/>
          <w:shd w:val="clear" w:color="auto" w:fill="FFFFFF"/>
        </w:rPr>
        <w:t xml:space="preserve"> Available at: </w:t>
      </w:r>
      <w:hyperlink r:id="rId12" w:history="1">
        <w:r w:rsidRPr="00B53650">
          <w:rPr>
            <w:rStyle w:val="Hyperlink"/>
            <w:rFonts w:ascii="Arial" w:hAnsi="Arial" w:cs="Arial"/>
            <w:color w:val="000000" w:themeColor="text1"/>
            <w:sz w:val="22"/>
            <w:szCs w:val="22"/>
            <w:shd w:val="clear" w:color="auto" w:fill="FFFFFF"/>
          </w:rPr>
          <w:t>http://repositorio.colciencias.gov.co/bitstream/handle/11146/465/1661-The_big_data_revolution_in_healthcare.pdf?sequence=1%26isAllowed=y</w:t>
        </w:r>
      </w:hyperlink>
      <w:r w:rsidRPr="00B53650">
        <w:rPr>
          <w:rFonts w:ascii="Arial" w:hAnsi="Arial" w:cs="Arial"/>
          <w:color w:val="000000" w:themeColor="text1"/>
          <w:sz w:val="22"/>
          <w:szCs w:val="22"/>
          <w:shd w:val="clear" w:color="auto" w:fill="FFFFFF"/>
        </w:rPr>
        <w:t xml:space="preserve"> (Accessed: 1</w:t>
      </w:r>
      <w:r w:rsidRPr="00B53650">
        <w:rPr>
          <w:rFonts w:ascii="Arial" w:hAnsi="Arial" w:cs="Arial"/>
          <w:color w:val="000000" w:themeColor="text1"/>
          <w:sz w:val="22"/>
          <w:szCs w:val="22"/>
          <w:shd w:val="clear" w:color="auto" w:fill="FFFFFF"/>
          <w:vertAlign w:val="superscript"/>
        </w:rPr>
        <w:t>st</w:t>
      </w:r>
      <w:r w:rsidRPr="00B53650">
        <w:rPr>
          <w:rFonts w:ascii="Arial" w:hAnsi="Arial" w:cs="Arial"/>
          <w:color w:val="000000" w:themeColor="text1"/>
          <w:sz w:val="22"/>
          <w:szCs w:val="22"/>
          <w:shd w:val="clear" w:color="auto" w:fill="FFFFFF"/>
        </w:rPr>
        <w:t xml:space="preserve"> August 2022)</w:t>
      </w:r>
    </w:p>
    <w:p w14:paraId="2E324AFC" w14:textId="77777777" w:rsidR="00C27407" w:rsidRPr="00C27407" w:rsidRDefault="00C27407" w:rsidP="00C27407"/>
    <w:p w14:paraId="7828C4D6" w14:textId="62143473" w:rsidR="00DE6DAD" w:rsidRDefault="00D84221" w:rsidP="00B53650">
      <w:pPr>
        <w:pStyle w:val="Heading1"/>
        <w:spacing w:line="360" w:lineRule="auto"/>
        <w:rPr>
          <w:rFonts w:ascii="Arial" w:hAnsi="Arial" w:cs="Arial"/>
          <w:color w:val="auto"/>
          <w:sz w:val="22"/>
          <w:szCs w:val="22"/>
        </w:rPr>
      </w:pPr>
      <w:proofErr w:type="gramStart"/>
      <w:r w:rsidRPr="00DE6DAD">
        <w:rPr>
          <w:rFonts w:ascii="Arial" w:hAnsi="Arial" w:cs="Arial"/>
          <w:color w:val="auto"/>
          <w:sz w:val="22"/>
          <w:szCs w:val="22"/>
        </w:rPr>
        <w:t>Indeed</w:t>
      </w:r>
      <w:proofErr w:type="gramEnd"/>
      <w:r w:rsidRPr="00DE6DAD">
        <w:rPr>
          <w:rFonts w:ascii="Arial" w:hAnsi="Arial" w:cs="Arial"/>
          <w:color w:val="auto"/>
          <w:sz w:val="22"/>
          <w:szCs w:val="22"/>
        </w:rPr>
        <w:t xml:space="preserve"> Editorial team, (2021</w:t>
      </w:r>
      <w:r w:rsidR="00B53650">
        <w:rPr>
          <w:rFonts w:ascii="Arial" w:hAnsi="Arial" w:cs="Arial"/>
          <w:color w:val="auto"/>
          <w:sz w:val="22"/>
          <w:szCs w:val="22"/>
        </w:rPr>
        <w:t>)</w:t>
      </w:r>
      <w:r w:rsidRPr="00B53650">
        <w:rPr>
          <w:rFonts w:ascii="Arial" w:hAnsi="Arial" w:cs="Arial"/>
          <w:i/>
          <w:iCs/>
          <w:color w:val="auto"/>
          <w:sz w:val="22"/>
          <w:szCs w:val="22"/>
        </w:rPr>
        <w:t xml:space="preserve"> ‘</w:t>
      </w:r>
      <w:r w:rsidR="00DE6DAD" w:rsidRPr="00B53650">
        <w:rPr>
          <w:rFonts w:ascii="Arial" w:hAnsi="Arial" w:cs="Arial"/>
          <w:i/>
          <w:iCs/>
          <w:color w:val="auto"/>
          <w:sz w:val="22"/>
          <w:szCs w:val="22"/>
        </w:rPr>
        <w:t>Transferable Skills: Definitions and Examples</w:t>
      </w:r>
      <w:r w:rsidR="0067318E" w:rsidRPr="00B53650">
        <w:rPr>
          <w:rFonts w:ascii="Arial" w:hAnsi="Arial" w:cs="Arial"/>
          <w:i/>
          <w:iCs/>
          <w:color w:val="auto"/>
          <w:sz w:val="22"/>
          <w:szCs w:val="22"/>
        </w:rPr>
        <w:t>’</w:t>
      </w:r>
      <w:r w:rsidR="00DE6DAD" w:rsidRPr="00DE6DAD">
        <w:rPr>
          <w:rFonts w:ascii="Arial" w:hAnsi="Arial" w:cs="Arial"/>
          <w:color w:val="auto"/>
          <w:sz w:val="22"/>
          <w:szCs w:val="22"/>
        </w:rPr>
        <w:t xml:space="preserve"> Available at: </w:t>
      </w:r>
      <w:hyperlink r:id="rId13" w:history="1">
        <w:r w:rsidR="00DE6DAD" w:rsidRPr="00DE6DAD">
          <w:rPr>
            <w:rStyle w:val="Hyperlink"/>
            <w:rFonts w:ascii="Arial" w:hAnsi="Arial" w:cs="Arial"/>
            <w:color w:val="auto"/>
            <w:sz w:val="22"/>
            <w:szCs w:val="22"/>
          </w:rPr>
          <w:t>https://www.indeed.com/career-advice/resumes-cover-letters/transferable-skills</w:t>
        </w:r>
      </w:hyperlink>
      <w:r w:rsidR="00DE6DAD" w:rsidRPr="00DE6DAD">
        <w:rPr>
          <w:rFonts w:ascii="Arial" w:hAnsi="Arial" w:cs="Arial"/>
          <w:color w:val="auto"/>
          <w:sz w:val="22"/>
          <w:szCs w:val="22"/>
        </w:rPr>
        <w:t xml:space="preserve"> (Accessed: 21</w:t>
      </w:r>
      <w:r w:rsidR="00DE6DAD" w:rsidRPr="00DE6DAD">
        <w:rPr>
          <w:rFonts w:ascii="Arial" w:hAnsi="Arial" w:cs="Arial"/>
          <w:color w:val="auto"/>
          <w:sz w:val="22"/>
          <w:szCs w:val="22"/>
          <w:vertAlign w:val="superscript"/>
        </w:rPr>
        <w:t>st</w:t>
      </w:r>
      <w:r w:rsidR="00DE6DAD" w:rsidRPr="00DE6DAD">
        <w:rPr>
          <w:rFonts w:ascii="Arial" w:hAnsi="Arial" w:cs="Arial"/>
          <w:color w:val="auto"/>
          <w:sz w:val="22"/>
          <w:szCs w:val="22"/>
        </w:rPr>
        <w:t xml:space="preserve"> July 202</w:t>
      </w:r>
      <w:r w:rsidR="00DD10C1">
        <w:rPr>
          <w:rFonts w:ascii="Arial" w:hAnsi="Arial" w:cs="Arial"/>
          <w:color w:val="auto"/>
          <w:sz w:val="22"/>
          <w:szCs w:val="22"/>
        </w:rPr>
        <w:t>2</w:t>
      </w:r>
      <w:r w:rsidR="00DE6DAD" w:rsidRPr="00DE6DAD">
        <w:rPr>
          <w:rFonts w:ascii="Arial" w:hAnsi="Arial" w:cs="Arial"/>
          <w:color w:val="auto"/>
          <w:sz w:val="22"/>
          <w:szCs w:val="22"/>
        </w:rPr>
        <w:t>)</w:t>
      </w:r>
    </w:p>
    <w:p w14:paraId="5D79A86D" w14:textId="77777777" w:rsidR="00E539A5" w:rsidRPr="00E539A5" w:rsidRDefault="00E539A5" w:rsidP="00E539A5"/>
    <w:p w14:paraId="3E663411" w14:textId="411A05CD" w:rsidR="00DD10C1" w:rsidRPr="00B53650" w:rsidRDefault="00E539A5" w:rsidP="00B53650">
      <w:pPr>
        <w:pStyle w:val="Heading1"/>
        <w:shd w:val="clear" w:color="auto" w:fill="FFFFFF"/>
        <w:spacing w:line="360" w:lineRule="auto"/>
        <w:rPr>
          <w:rFonts w:ascii="Arial" w:hAnsi="Arial" w:cs="Arial"/>
          <w:color w:val="000000" w:themeColor="text1"/>
          <w:sz w:val="22"/>
          <w:szCs w:val="22"/>
          <w:shd w:val="clear" w:color="auto" w:fill="FFFFFF"/>
        </w:rPr>
      </w:pPr>
      <w:proofErr w:type="spellStart"/>
      <w:r w:rsidRPr="00E539A5">
        <w:rPr>
          <w:rFonts w:ascii="Arial" w:hAnsi="Arial" w:cs="Arial"/>
          <w:color w:val="000000" w:themeColor="text1"/>
          <w:sz w:val="22"/>
          <w:szCs w:val="22"/>
          <w:shd w:val="clear" w:color="auto" w:fill="FFFFFF"/>
        </w:rPr>
        <w:t>Mairet</w:t>
      </w:r>
      <w:proofErr w:type="spellEnd"/>
      <w:r w:rsidRPr="00E539A5">
        <w:rPr>
          <w:rFonts w:ascii="Arial" w:hAnsi="Arial" w:cs="Arial"/>
          <w:color w:val="000000" w:themeColor="text1"/>
          <w:sz w:val="22"/>
          <w:szCs w:val="22"/>
          <w:shd w:val="clear" w:color="auto" w:fill="FFFFFF"/>
        </w:rPr>
        <w:t xml:space="preserve">, P., </w:t>
      </w:r>
      <w:r w:rsidRPr="00E539A5">
        <w:rPr>
          <w:rFonts w:ascii="Arial" w:hAnsi="Arial" w:cs="Arial"/>
          <w:color w:val="000000" w:themeColor="text1"/>
          <w:sz w:val="22"/>
          <w:szCs w:val="22"/>
          <w:shd w:val="clear" w:color="auto" w:fill="FFFFFF"/>
        </w:rPr>
        <w:t>Sartre, J.P</w:t>
      </w:r>
      <w:r w:rsidRPr="00E539A5">
        <w:rPr>
          <w:rFonts w:ascii="Arial" w:hAnsi="Arial" w:cs="Arial"/>
          <w:color w:val="000000" w:themeColor="text1"/>
          <w:sz w:val="22"/>
          <w:szCs w:val="22"/>
          <w:shd w:val="clear" w:color="auto" w:fill="FFFFFF"/>
        </w:rPr>
        <w:t>., (</w:t>
      </w:r>
      <w:r w:rsidRPr="00E539A5">
        <w:rPr>
          <w:rFonts w:ascii="Arial" w:hAnsi="Arial" w:cs="Arial"/>
          <w:color w:val="000000" w:themeColor="text1"/>
          <w:sz w:val="22"/>
          <w:szCs w:val="22"/>
          <w:shd w:val="clear" w:color="auto" w:fill="FFFFFF"/>
        </w:rPr>
        <w:t>1960</w:t>
      </w:r>
      <w:r w:rsidRPr="00E539A5">
        <w:rPr>
          <w:rFonts w:ascii="Arial" w:hAnsi="Arial" w:cs="Arial"/>
          <w:color w:val="000000" w:themeColor="text1"/>
          <w:sz w:val="22"/>
          <w:szCs w:val="22"/>
          <w:shd w:val="clear" w:color="auto" w:fill="FFFFFF"/>
        </w:rPr>
        <w:t>)</w:t>
      </w:r>
      <w:r w:rsidRPr="00E539A5">
        <w:rPr>
          <w:rFonts w:ascii="Arial" w:hAnsi="Arial" w:cs="Arial"/>
          <w:color w:val="000000" w:themeColor="text1"/>
          <w:sz w:val="22"/>
          <w:szCs w:val="22"/>
          <w:shd w:val="clear" w:color="auto" w:fill="FFFFFF"/>
        </w:rPr>
        <w:t> </w:t>
      </w:r>
      <w:r w:rsidRPr="00E539A5">
        <w:rPr>
          <w:rFonts w:ascii="Arial" w:hAnsi="Arial" w:cs="Arial"/>
          <w:color w:val="000000" w:themeColor="text1"/>
          <w:sz w:val="22"/>
          <w:szCs w:val="22"/>
          <w:shd w:val="clear" w:color="auto" w:fill="FFFFFF"/>
        </w:rPr>
        <w:t>‘</w:t>
      </w:r>
      <w:r w:rsidRPr="00E539A5">
        <w:rPr>
          <w:rFonts w:ascii="Arial" w:hAnsi="Arial" w:cs="Arial"/>
          <w:i/>
          <w:iCs/>
          <w:color w:val="000000" w:themeColor="text1"/>
          <w:sz w:val="22"/>
          <w:szCs w:val="22"/>
          <w:shd w:val="clear" w:color="auto" w:fill="FFFFFF"/>
        </w:rPr>
        <w:t>Existentialism and humanism</w:t>
      </w:r>
      <w:r w:rsidRPr="00E539A5">
        <w:rPr>
          <w:rFonts w:ascii="Arial" w:hAnsi="Arial" w:cs="Arial"/>
          <w:color w:val="000000" w:themeColor="text1"/>
          <w:sz w:val="22"/>
          <w:szCs w:val="22"/>
          <w:shd w:val="clear" w:color="auto" w:fill="FFFFFF"/>
        </w:rPr>
        <w:t>’</w:t>
      </w:r>
      <w:r w:rsidRPr="00E539A5">
        <w:rPr>
          <w:rFonts w:ascii="Arial" w:hAnsi="Arial" w:cs="Arial"/>
          <w:color w:val="000000" w:themeColor="text1"/>
          <w:sz w:val="22"/>
          <w:szCs w:val="22"/>
          <w:shd w:val="clear" w:color="auto" w:fill="FFFFFF"/>
        </w:rPr>
        <w:t xml:space="preserve">. London: </w:t>
      </w:r>
      <w:proofErr w:type="spellStart"/>
      <w:r w:rsidRPr="00E539A5">
        <w:rPr>
          <w:rFonts w:ascii="Arial" w:hAnsi="Arial" w:cs="Arial"/>
          <w:color w:val="000000" w:themeColor="text1"/>
          <w:sz w:val="22"/>
          <w:szCs w:val="22"/>
          <w:shd w:val="clear" w:color="auto" w:fill="FFFFFF"/>
        </w:rPr>
        <w:t>Methuen.</w:t>
      </w:r>
      <w:r w:rsidR="00DD10C1" w:rsidRPr="00E539A5">
        <w:rPr>
          <w:rFonts w:ascii="Arial" w:hAnsi="Arial" w:cs="Arial"/>
          <w:color w:val="000000" w:themeColor="text1"/>
          <w:sz w:val="22"/>
          <w:szCs w:val="22"/>
        </w:rPr>
        <w:t>Available</w:t>
      </w:r>
      <w:proofErr w:type="spellEnd"/>
      <w:r w:rsidR="00DD10C1" w:rsidRPr="00E539A5">
        <w:rPr>
          <w:rFonts w:ascii="Arial" w:hAnsi="Arial" w:cs="Arial"/>
          <w:color w:val="000000" w:themeColor="text1"/>
          <w:sz w:val="22"/>
          <w:szCs w:val="22"/>
        </w:rPr>
        <w:t xml:space="preserve"> at:</w:t>
      </w:r>
    </w:p>
    <w:p w14:paraId="3B638581" w14:textId="0E45007B" w:rsidR="00C27407" w:rsidRPr="00C27407" w:rsidRDefault="00DD10C1" w:rsidP="00C27407">
      <w:pPr>
        <w:pStyle w:val="Heading1"/>
        <w:shd w:val="clear" w:color="auto" w:fill="FFFFFF"/>
        <w:spacing w:line="360" w:lineRule="auto"/>
        <w:rPr>
          <w:rFonts w:ascii="Arial" w:hAnsi="Arial" w:cs="Arial"/>
          <w:color w:val="000000" w:themeColor="text1"/>
          <w:sz w:val="22"/>
          <w:szCs w:val="22"/>
        </w:rPr>
      </w:pPr>
      <w:hyperlink r:id="rId14" w:history="1">
        <w:r w:rsidRPr="00E539A5">
          <w:rPr>
            <w:rStyle w:val="Hyperlink"/>
            <w:rFonts w:ascii="Arial" w:hAnsi="Arial" w:cs="Arial"/>
            <w:color w:val="000000" w:themeColor="text1"/>
            <w:sz w:val="22"/>
            <w:szCs w:val="22"/>
          </w:rPr>
          <w:t>http://indigo.greatrivertech.net.s3.amazonaws.com/components/4473494/files/chapter10primaryreading</w:t>
        </w:r>
      </w:hyperlink>
      <w:r w:rsidRPr="00E539A5">
        <w:rPr>
          <w:rFonts w:ascii="Arial" w:hAnsi="Arial" w:cs="Arial"/>
          <w:color w:val="000000" w:themeColor="text1"/>
          <w:sz w:val="22"/>
          <w:szCs w:val="22"/>
        </w:rPr>
        <w:t xml:space="preserve"> (Accessed: 1</w:t>
      </w:r>
      <w:r w:rsidRPr="00E539A5">
        <w:rPr>
          <w:rFonts w:ascii="Arial" w:hAnsi="Arial" w:cs="Arial"/>
          <w:color w:val="000000" w:themeColor="text1"/>
          <w:sz w:val="22"/>
          <w:szCs w:val="22"/>
          <w:vertAlign w:val="superscript"/>
        </w:rPr>
        <w:t>st</w:t>
      </w:r>
      <w:r w:rsidRPr="00E539A5">
        <w:rPr>
          <w:rFonts w:ascii="Arial" w:hAnsi="Arial" w:cs="Arial"/>
          <w:color w:val="000000" w:themeColor="text1"/>
          <w:sz w:val="22"/>
          <w:szCs w:val="22"/>
        </w:rPr>
        <w:t xml:space="preserve"> august 2022)</w:t>
      </w:r>
    </w:p>
    <w:p w14:paraId="2E4A5FB0" w14:textId="77777777" w:rsidR="00A45360" w:rsidRDefault="00A45360" w:rsidP="009C53C1">
      <w:pPr>
        <w:spacing w:line="360" w:lineRule="auto"/>
        <w:jc w:val="both"/>
        <w:rPr>
          <w:rFonts w:ascii="Arial" w:hAnsi="Arial" w:cs="Arial"/>
          <w:color w:val="000000" w:themeColor="text1"/>
        </w:rPr>
      </w:pPr>
    </w:p>
    <w:p w14:paraId="14AD4993" w14:textId="004C06DB" w:rsidR="009C53C1" w:rsidRPr="00A45360" w:rsidRDefault="00A45360" w:rsidP="00A45360">
      <w:pPr>
        <w:spacing w:line="360" w:lineRule="auto"/>
        <w:jc w:val="both"/>
        <w:rPr>
          <w:rFonts w:ascii="Arial" w:hAnsi="Arial" w:cs="Arial"/>
          <w:color w:val="000000" w:themeColor="text1"/>
        </w:rPr>
      </w:pPr>
      <w:r w:rsidRPr="00A45360">
        <w:rPr>
          <w:rFonts w:ascii="Arial" w:hAnsi="Arial" w:cs="Arial"/>
          <w:color w:val="000000" w:themeColor="text1"/>
        </w:rPr>
        <w:t xml:space="preserve">Mc </w:t>
      </w:r>
      <w:r w:rsidR="00192E60">
        <w:rPr>
          <w:rFonts w:ascii="Arial" w:hAnsi="Arial" w:cs="Arial"/>
          <w:color w:val="000000" w:themeColor="text1"/>
        </w:rPr>
        <w:t>Children’s</w:t>
      </w:r>
      <w:r w:rsidRPr="00A45360">
        <w:rPr>
          <w:rFonts w:ascii="Arial" w:hAnsi="Arial" w:cs="Arial"/>
          <w:color w:val="000000" w:themeColor="text1"/>
        </w:rPr>
        <w:t xml:space="preserve"> </w:t>
      </w:r>
      <w:r w:rsidR="00C27407">
        <w:rPr>
          <w:rFonts w:ascii="Arial" w:hAnsi="Arial" w:cs="Arial"/>
          <w:color w:val="000000" w:themeColor="text1"/>
        </w:rPr>
        <w:t>A</w:t>
      </w:r>
      <w:r w:rsidRPr="00A45360">
        <w:rPr>
          <w:rFonts w:ascii="Arial" w:hAnsi="Arial" w:cs="Arial"/>
          <w:color w:val="000000" w:themeColor="text1"/>
        </w:rPr>
        <w:t>lliance (2019) ‘Luck is What Happens When preparation meets Opportunities’ Building Better Dads. Available at:</w:t>
      </w:r>
    </w:p>
    <w:p w14:paraId="41EDDA4E" w14:textId="094F16D9" w:rsidR="009C53C1" w:rsidRDefault="009C53C1" w:rsidP="00A45360">
      <w:pPr>
        <w:spacing w:line="360" w:lineRule="auto"/>
        <w:jc w:val="both"/>
        <w:rPr>
          <w:rFonts w:ascii="Arial" w:hAnsi="Arial" w:cs="Arial"/>
          <w:color w:val="000000" w:themeColor="text1"/>
        </w:rPr>
      </w:pPr>
      <w:hyperlink r:id="rId15" w:history="1">
        <w:r w:rsidRPr="00A45360">
          <w:rPr>
            <w:rStyle w:val="Hyperlink"/>
            <w:rFonts w:ascii="Arial" w:hAnsi="Arial" w:cs="Arial"/>
            <w:color w:val="000000" w:themeColor="text1"/>
          </w:rPr>
          <w:t>https://mcchildrensalliance.org/wp-content/uploads/2019/04/March-2019-Focus.pdf</w:t>
        </w:r>
      </w:hyperlink>
      <w:r w:rsidRPr="00A45360">
        <w:rPr>
          <w:rFonts w:ascii="Arial" w:hAnsi="Arial" w:cs="Arial"/>
          <w:color w:val="000000" w:themeColor="text1"/>
        </w:rPr>
        <w:t xml:space="preserve"> (Accessed: 2</w:t>
      </w:r>
      <w:r w:rsidRPr="00A45360">
        <w:rPr>
          <w:rFonts w:ascii="Arial" w:hAnsi="Arial" w:cs="Arial"/>
          <w:color w:val="000000" w:themeColor="text1"/>
          <w:vertAlign w:val="superscript"/>
        </w:rPr>
        <w:t>nd</w:t>
      </w:r>
      <w:r w:rsidRPr="00A45360">
        <w:rPr>
          <w:rFonts w:ascii="Arial" w:hAnsi="Arial" w:cs="Arial"/>
          <w:color w:val="000000" w:themeColor="text1"/>
        </w:rPr>
        <w:t xml:space="preserve"> August 2022)</w:t>
      </w:r>
    </w:p>
    <w:p w14:paraId="7650080F" w14:textId="68D7A5A8" w:rsidR="00C1288F" w:rsidRDefault="00000000" w:rsidP="00B53650">
      <w:pPr>
        <w:pStyle w:val="Heading1"/>
        <w:shd w:val="clear" w:color="auto" w:fill="FFFFFF"/>
        <w:spacing w:line="360" w:lineRule="auto"/>
        <w:rPr>
          <w:rFonts w:ascii="Arial" w:hAnsi="Arial" w:cs="Arial"/>
          <w:sz w:val="22"/>
          <w:szCs w:val="22"/>
        </w:rPr>
      </w:pPr>
      <w:r w:rsidRPr="002A7582">
        <w:rPr>
          <w:rFonts w:ascii="Arial" w:hAnsi="Arial" w:cs="Arial"/>
          <w:sz w:val="22"/>
          <w:szCs w:val="22"/>
        </w:rPr>
        <w:br w:type="page"/>
      </w:r>
    </w:p>
    <w:p w14:paraId="33FB1205" w14:textId="41EF2A8D" w:rsidR="009C53C1" w:rsidRDefault="009C53C1" w:rsidP="009C53C1"/>
    <w:p w14:paraId="0F4029CF" w14:textId="77777777" w:rsidR="009C53C1" w:rsidRPr="009C53C1" w:rsidRDefault="009C53C1" w:rsidP="009C53C1"/>
    <w:p w14:paraId="54A8C986" w14:textId="6A47EA3A" w:rsidR="00DD10C1" w:rsidRDefault="00DD10C1" w:rsidP="00DD10C1"/>
    <w:p w14:paraId="63F19706" w14:textId="77777777" w:rsidR="00DD10C1" w:rsidRPr="00DD10C1" w:rsidRDefault="00DD10C1" w:rsidP="00DD10C1"/>
    <w:p w14:paraId="77521D75" w14:textId="77777777" w:rsidR="000D16A5" w:rsidRDefault="000D16A5" w:rsidP="009734FA">
      <w:pPr>
        <w:spacing w:line="360" w:lineRule="auto"/>
        <w:jc w:val="both"/>
      </w:pPr>
    </w:p>
    <w:sectPr w:rsidR="000D16A5" w:rsidSect="00E0683A">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05C60" w14:textId="77777777" w:rsidR="001C6BA6" w:rsidRDefault="001C6BA6">
      <w:pPr>
        <w:spacing w:after="0" w:line="240" w:lineRule="auto"/>
      </w:pPr>
      <w:r>
        <w:separator/>
      </w:r>
    </w:p>
  </w:endnote>
  <w:endnote w:type="continuationSeparator" w:id="0">
    <w:p w14:paraId="558CE2CA" w14:textId="77777777" w:rsidR="001C6BA6" w:rsidRDefault="001C6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6647803"/>
      <w:docPartObj>
        <w:docPartGallery w:val="Page Numbers (Bottom of Page)"/>
        <w:docPartUnique/>
      </w:docPartObj>
    </w:sdtPr>
    <w:sdtEndPr>
      <w:rPr>
        <w:noProof/>
      </w:rPr>
    </w:sdtEndPr>
    <w:sdtContent>
      <w:p w14:paraId="5B7BBF5E" w14:textId="77777777" w:rsidR="00976CFA"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697096" w14:textId="77777777" w:rsidR="00C1288F" w:rsidRDefault="00C128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1D467" w14:textId="77777777" w:rsidR="001C6BA6" w:rsidRDefault="001C6BA6">
      <w:pPr>
        <w:spacing w:after="0" w:line="240" w:lineRule="auto"/>
      </w:pPr>
      <w:r>
        <w:separator/>
      </w:r>
    </w:p>
  </w:footnote>
  <w:footnote w:type="continuationSeparator" w:id="0">
    <w:p w14:paraId="1E2322A4" w14:textId="77777777" w:rsidR="001C6BA6" w:rsidRDefault="001C6B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83A"/>
    <w:rsid w:val="0000021E"/>
    <w:rsid w:val="000008D2"/>
    <w:rsid w:val="0001385D"/>
    <w:rsid w:val="00017DA9"/>
    <w:rsid w:val="00020038"/>
    <w:rsid w:val="000200F5"/>
    <w:rsid w:val="00026251"/>
    <w:rsid w:val="00034B49"/>
    <w:rsid w:val="000573BF"/>
    <w:rsid w:val="00061193"/>
    <w:rsid w:val="000658A4"/>
    <w:rsid w:val="0009439B"/>
    <w:rsid w:val="000C6F27"/>
    <w:rsid w:val="000D16A5"/>
    <w:rsid w:val="000D1A84"/>
    <w:rsid w:val="001127FF"/>
    <w:rsid w:val="0017673E"/>
    <w:rsid w:val="00190633"/>
    <w:rsid w:val="00192E60"/>
    <w:rsid w:val="001A09CD"/>
    <w:rsid w:val="001C6BA6"/>
    <w:rsid w:val="00201811"/>
    <w:rsid w:val="00201A01"/>
    <w:rsid w:val="00211514"/>
    <w:rsid w:val="00214A65"/>
    <w:rsid w:val="0022041F"/>
    <w:rsid w:val="00252C40"/>
    <w:rsid w:val="002A57F2"/>
    <w:rsid w:val="002A74E1"/>
    <w:rsid w:val="002A7582"/>
    <w:rsid w:val="002B1E9B"/>
    <w:rsid w:val="002B68A8"/>
    <w:rsid w:val="002E4DCB"/>
    <w:rsid w:val="002F24DB"/>
    <w:rsid w:val="002F4940"/>
    <w:rsid w:val="0031659B"/>
    <w:rsid w:val="00322887"/>
    <w:rsid w:val="00332571"/>
    <w:rsid w:val="00335CEB"/>
    <w:rsid w:val="00372344"/>
    <w:rsid w:val="00377E3A"/>
    <w:rsid w:val="003C5EAE"/>
    <w:rsid w:val="003D371D"/>
    <w:rsid w:val="003E192F"/>
    <w:rsid w:val="003E44FD"/>
    <w:rsid w:val="003F186D"/>
    <w:rsid w:val="004029EA"/>
    <w:rsid w:val="004033E4"/>
    <w:rsid w:val="0040483D"/>
    <w:rsid w:val="00424D84"/>
    <w:rsid w:val="004410F8"/>
    <w:rsid w:val="004562C1"/>
    <w:rsid w:val="00491C2A"/>
    <w:rsid w:val="0049332C"/>
    <w:rsid w:val="004B0B1D"/>
    <w:rsid w:val="004B3DF8"/>
    <w:rsid w:val="004F15FB"/>
    <w:rsid w:val="0050057B"/>
    <w:rsid w:val="00503B56"/>
    <w:rsid w:val="00546C8D"/>
    <w:rsid w:val="0059550D"/>
    <w:rsid w:val="005A118C"/>
    <w:rsid w:val="005B320D"/>
    <w:rsid w:val="005C2F9E"/>
    <w:rsid w:val="005C5873"/>
    <w:rsid w:val="005D03D8"/>
    <w:rsid w:val="005D0DF6"/>
    <w:rsid w:val="00614D6C"/>
    <w:rsid w:val="006516AE"/>
    <w:rsid w:val="00665567"/>
    <w:rsid w:val="0067318E"/>
    <w:rsid w:val="00675375"/>
    <w:rsid w:val="0068347A"/>
    <w:rsid w:val="00686558"/>
    <w:rsid w:val="006B2AEB"/>
    <w:rsid w:val="006E465C"/>
    <w:rsid w:val="00722079"/>
    <w:rsid w:val="00722AC4"/>
    <w:rsid w:val="00727102"/>
    <w:rsid w:val="00732DBA"/>
    <w:rsid w:val="00736F0B"/>
    <w:rsid w:val="007433E2"/>
    <w:rsid w:val="00774AA5"/>
    <w:rsid w:val="007E5C46"/>
    <w:rsid w:val="008003F3"/>
    <w:rsid w:val="00823CC4"/>
    <w:rsid w:val="00842D2A"/>
    <w:rsid w:val="0084578F"/>
    <w:rsid w:val="00880776"/>
    <w:rsid w:val="008C56DF"/>
    <w:rsid w:val="008C6AFE"/>
    <w:rsid w:val="008D102E"/>
    <w:rsid w:val="008E3A5A"/>
    <w:rsid w:val="0092487A"/>
    <w:rsid w:val="009411EA"/>
    <w:rsid w:val="00944DE9"/>
    <w:rsid w:val="00956777"/>
    <w:rsid w:val="009734FA"/>
    <w:rsid w:val="00976CFA"/>
    <w:rsid w:val="00983B7E"/>
    <w:rsid w:val="009B6CFF"/>
    <w:rsid w:val="009C53C1"/>
    <w:rsid w:val="00A000C4"/>
    <w:rsid w:val="00A0052A"/>
    <w:rsid w:val="00A30CC1"/>
    <w:rsid w:val="00A45360"/>
    <w:rsid w:val="00A64468"/>
    <w:rsid w:val="00A92EBF"/>
    <w:rsid w:val="00AF6970"/>
    <w:rsid w:val="00B00756"/>
    <w:rsid w:val="00B13114"/>
    <w:rsid w:val="00B30E55"/>
    <w:rsid w:val="00B35E8D"/>
    <w:rsid w:val="00B42A1C"/>
    <w:rsid w:val="00B53650"/>
    <w:rsid w:val="00B818B4"/>
    <w:rsid w:val="00B86DA5"/>
    <w:rsid w:val="00BA6AC4"/>
    <w:rsid w:val="00BA74D6"/>
    <w:rsid w:val="00BD02DA"/>
    <w:rsid w:val="00BD10BF"/>
    <w:rsid w:val="00BD4D3B"/>
    <w:rsid w:val="00BE756D"/>
    <w:rsid w:val="00C1288F"/>
    <w:rsid w:val="00C25F11"/>
    <w:rsid w:val="00C27407"/>
    <w:rsid w:val="00C42A9E"/>
    <w:rsid w:val="00C51974"/>
    <w:rsid w:val="00C576D5"/>
    <w:rsid w:val="00CB65EF"/>
    <w:rsid w:val="00CC3BDA"/>
    <w:rsid w:val="00D13F02"/>
    <w:rsid w:val="00D15D00"/>
    <w:rsid w:val="00D213A8"/>
    <w:rsid w:val="00D276B1"/>
    <w:rsid w:val="00D34444"/>
    <w:rsid w:val="00D63B93"/>
    <w:rsid w:val="00D720C0"/>
    <w:rsid w:val="00D77ECA"/>
    <w:rsid w:val="00D81414"/>
    <w:rsid w:val="00D84221"/>
    <w:rsid w:val="00D84796"/>
    <w:rsid w:val="00DB3B35"/>
    <w:rsid w:val="00DC1925"/>
    <w:rsid w:val="00DD05A3"/>
    <w:rsid w:val="00DD10C1"/>
    <w:rsid w:val="00DE6DAD"/>
    <w:rsid w:val="00E0683A"/>
    <w:rsid w:val="00E33364"/>
    <w:rsid w:val="00E463AE"/>
    <w:rsid w:val="00E539A5"/>
    <w:rsid w:val="00E75D0F"/>
    <w:rsid w:val="00EB3BE9"/>
    <w:rsid w:val="00EC5378"/>
    <w:rsid w:val="00ED45D7"/>
    <w:rsid w:val="00EE5B53"/>
    <w:rsid w:val="00F11D17"/>
    <w:rsid w:val="00F17AE6"/>
    <w:rsid w:val="00F550D1"/>
    <w:rsid w:val="00F7005C"/>
    <w:rsid w:val="00F95A99"/>
    <w:rsid w:val="00FE30B3"/>
    <w:rsid w:val="00FF61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F006D"/>
  <w15:chartTrackingRefBased/>
  <w15:docId w15:val="{D8BF09C8-B10E-43C1-813E-6AD5F621D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52C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0683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683A"/>
    <w:rPr>
      <w:rFonts w:eastAsiaTheme="minorEastAsia"/>
      <w:lang w:val="en-US"/>
    </w:rPr>
  </w:style>
  <w:style w:type="character" w:customStyle="1" w:styleId="Heading1Char">
    <w:name w:val="Heading 1 Char"/>
    <w:basedOn w:val="DefaultParagraphFont"/>
    <w:link w:val="Heading1"/>
    <w:uiPriority w:val="9"/>
    <w:rsid w:val="00252C4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52C40"/>
    <w:pPr>
      <w:outlineLvl w:val="9"/>
    </w:pPr>
    <w:rPr>
      <w:lang w:val="en-US"/>
    </w:rPr>
  </w:style>
  <w:style w:type="table" w:styleId="TableGrid">
    <w:name w:val="Table Grid"/>
    <w:basedOn w:val="TableNormal"/>
    <w:uiPriority w:val="39"/>
    <w:rsid w:val="000D16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128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288F"/>
  </w:style>
  <w:style w:type="paragraph" w:styleId="Footer">
    <w:name w:val="footer"/>
    <w:basedOn w:val="Normal"/>
    <w:link w:val="FooterChar"/>
    <w:uiPriority w:val="99"/>
    <w:unhideWhenUsed/>
    <w:rsid w:val="00C128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288F"/>
  </w:style>
  <w:style w:type="paragraph" w:styleId="TOC1">
    <w:name w:val="toc 1"/>
    <w:basedOn w:val="Normal"/>
    <w:next w:val="Normal"/>
    <w:autoRedefine/>
    <w:uiPriority w:val="39"/>
    <w:unhideWhenUsed/>
    <w:rsid w:val="00E463AE"/>
    <w:pPr>
      <w:spacing w:after="100"/>
    </w:pPr>
  </w:style>
  <w:style w:type="character" w:styleId="Hyperlink">
    <w:name w:val="Hyperlink"/>
    <w:basedOn w:val="DefaultParagraphFont"/>
    <w:uiPriority w:val="99"/>
    <w:unhideWhenUsed/>
    <w:rsid w:val="00E463AE"/>
    <w:rPr>
      <w:color w:val="0563C1" w:themeColor="hyperlink"/>
      <w:u w:val="single"/>
    </w:rPr>
  </w:style>
  <w:style w:type="character" w:styleId="Emphasis">
    <w:name w:val="Emphasis"/>
    <w:basedOn w:val="DefaultParagraphFont"/>
    <w:uiPriority w:val="20"/>
    <w:qFormat/>
    <w:rsid w:val="006516AE"/>
    <w:rPr>
      <w:i/>
      <w:iCs/>
    </w:rPr>
  </w:style>
  <w:style w:type="character" w:styleId="UnresolvedMention">
    <w:name w:val="Unresolved Mention"/>
    <w:basedOn w:val="DefaultParagraphFont"/>
    <w:uiPriority w:val="99"/>
    <w:rsid w:val="00DE6DAD"/>
    <w:rPr>
      <w:color w:val="605E5C"/>
      <w:shd w:val="clear" w:color="auto" w:fill="E1DFDD"/>
    </w:rPr>
  </w:style>
  <w:style w:type="character" w:customStyle="1" w:styleId="accordion-tabbedtab-mobile">
    <w:name w:val="accordion-tabbed__tab-mobile"/>
    <w:basedOn w:val="DefaultParagraphFont"/>
    <w:rsid w:val="0067318E"/>
  </w:style>
  <w:style w:type="character" w:customStyle="1" w:styleId="comma-separator">
    <w:name w:val="comma-separator"/>
    <w:basedOn w:val="DefaultParagraphFont"/>
    <w:rsid w:val="0067318E"/>
  </w:style>
  <w:style w:type="character" w:customStyle="1" w:styleId="epub-state">
    <w:name w:val="epub-state"/>
    <w:basedOn w:val="DefaultParagraphFont"/>
    <w:rsid w:val="006731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114947">
      <w:bodyDiv w:val="1"/>
      <w:marLeft w:val="0"/>
      <w:marRight w:val="0"/>
      <w:marTop w:val="0"/>
      <w:marBottom w:val="0"/>
      <w:divBdr>
        <w:top w:val="none" w:sz="0" w:space="0" w:color="auto"/>
        <w:left w:val="none" w:sz="0" w:space="0" w:color="auto"/>
        <w:bottom w:val="none" w:sz="0" w:space="0" w:color="auto"/>
        <w:right w:val="none" w:sz="0" w:space="0" w:color="auto"/>
      </w:divBdr>
    </w:div>
    <w:div w:id="623925327">
      <w:bodyDiv w:val="1"/>
      <w:marLeft w:val="0"/>
      <w:marRight w:val="0"/>
      <w:marTop w:val="0"/>
      <w:marBottom w:val="0"/>
      <w:divBdr>
        <w:top w:val="none" w:sz="0" w:space="0" w:color="auto"/>
        <w:left w:val="none" w:sz="0" w:space="0" w:color="auto"/>
        <w:bottom w:val="none" w:sz="0" w:space="0" w:color="auto"/>
        <w:right w:val="none" w:sz="0" w:space="0" w:color="auto"/>
      </w:divBdr>
      <w:divsChild>
        <w:div w:id="393704991">
          <w:marLeft w:val="0"/>
          <w:marRight w:val="0"/>
          <w:marTop w:val="0"/>
          <w:marBottom w:val="0"/>
          <w:divBdr>
            <w:top w:val="none" w:sz="0" w:space="0" w:color="auto"/>
            <w:left w:val="none" w:sz="0" w:space="0" w:color="auto"/>
            <w:bottom w:val="none" w:sz="0" w:space="0" w:color="auto"/>
            <w:right w:val="none" w:sz="0" w:space="0" w:color="auto"/>
          </w:divBdr>
          <w:divsChild>
            <w:div w:id="1232085158">
              <w:marLeft w:val="0"/>
              <w:marRight w:val="0"/>
              <w:marTop w:val="0"/>
              <w:marBottom w:val="0"/>
              <w:divBdr>
                <w:top w:val="none" w:sz="0" w:space="0" w:color="auto"/>
                <w:left w:val="none" w:sz="0" w:space="0" w:color="auto"/>
                <w:bottom w:val="none" w:sz="0" w:space="0" w:color="auto"/>
                <w:right w:val="none" w:sz="0" w:space="0" w:color="auto"/>
              </w:divBdr>
              <w:divsChild>
                <w:div w:id="120850127">
                  <w:marLeft w:val="0"/>
                  <w:marRight w:val="0"/>
                  <w:marTop w:val="0"/>
                  <w:marBottom w:val="0"/>
                  <w:divBdr>
                    <w:top w:val="none" w:sz="0" w:space="0" w:color="auto"/>
                    <w:left w:val="none" w:sz="0" w:space="0" w:color="auto"/>
                    <w:bottom w:val="none" w:sz="0" w:space="0" w:color="auto"/>
                    <w:right w:val="none" w:sz="0" w:space="0" w:color="auto"/>
                  </w:divBdr>
                  <w:divsChild>
                    <w:div w:id="24191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264672">
          <w:marLeft w:val="0"/>
          <w:marRight w:val="0"/>
          <w:marTop w:val="0"/>
          <w:marBottom w:val="0"/>
          <w:divBdr>
            <w:top w:val="none" w:sz="0" w:space="0" w:color="auto"/>
            <w:left w:val="none" w:sz="0" w:space="0" w:color="auto"/>
            <w:bottom w:val="none" w:sz="0" w:space="0" w:color="auto"/>
            <w:right w:val="none" w:sz="0" w:space="0" w:color="auto"/>
          </w:divBdr>
          <w:divsChild>
            <w:div w:id="108881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076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biancamillercole/2019/03/20/why-networking-should-be-at-the-core-of-your-career/" TargetMode="External"/><Relationship Id="rId13" Type="http://schemas.openxmlformats.org/officeDocument/2006/relationships/hyperlink" Target="https://www.indeed.com/career-advice/resumes-cover-letters/transferable-skill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repositorio.colciencias.gov.co/bitstream/handle/11146/465/1661-The_big_data_revolution_in_healthcare.pdf?sequence=1%26isAllowed=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journals.sagepub.com/doi/abs/10.1177/1461444810370951?casa_token=FyQmxwAbKy8AAAAA:oAVJqTk-POFewK_lvXw_HNa5EzR3mHHPfeKM-CkOmZHGg02" TargetMode="External"/><Relationship Id="rId5" Type="http://schemas.openxmlformats.org/officeDocument/2006/relationships/footnotes" Target="footnotes.xml"/><Relationship Id="rId15" Type="http://schemas.openxmlformats.org/officeDocument/2006/relationships/hyperlink" Target="https://mcchildrensalliance.org/wp-content/uploads/2019/04/March-2019-Focus.pdf" TargetMode="External"/><Relationship Id="rId10" Type="http://schemas.openxmlformats.org/officeDocument/2006/relationships/hyperlink" Target="https://onlinelibrary.wiley.com/doi/10.1111/1748-8583.12265" TargetMode="External"/><Relationship Id="rId4" Type="http://schemas.openxmlformats.org/officeDocument/2006/relationships/webSettings" Target="webSettings.xml"/><Relationship Id="rId9" Type="http://schemas.openxmlformats.org/officeDocument/2006/relationships/hyperlink" Target="https://www.sciencedirect.com/science/article/pii/S0092656611000286?casa_token=bKODCHMcn7MAAAAA:qnRamIOn1DV2j3DiEsqXp308TlVvHmA04srj16uQ36dPxeRWHXHKA4dx_Eecem9YYeLXEgebUmA" TargetMode="External"/><Relationship Id="rId14" Type="http://schemas.openxmlformats.org/officeDocument/2006/relationships/hyperlink" Target="http://indigo.greatrivertech.net.s3.amazonaws.com/components/4473494/files/chapter10primaryrea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E5B39-0E05-4330-89FD-46C839FFE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2513</Words>
  <Characters>14330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leah pinnock</dc:creator>
  <cp:lastModifiedBy>leah pinnock</cp:lastModifiedBy>
  <cp:revision>2</cp:revision>
  <dcterms:created xsi:type="dcterms:W3CDTF">2022-08-03T19:23:00Z</dcterms:created>
  <dcterms:modified xsi:type="dcterms:W3CDTF">2022-08-03T19:23:00Z</dcterms:modified>
</cp:coreProperties>
</file>