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C7D58" w14:textId="07337168" w:rsidR="00E6780D" w:rsidRDefault="00E6780D" w:rsidP="00A124C2">
      <w:pPr>
        <w:spacing w:line="360" w:lineRule="auto"/>
        <w:jc w:val="center"/>
      </w:pPr>
      <w:r w:rsidRPr="00394489">
        <w:rPr>
          <w:rFonts w:ascii="Aptos" w:hAnsi="Aptos"/>
          <w:noProof/>
        </w:rPr>
        <w:drawing>
          <wp:inline distT="0" distB="0" distL="0" distR="0" wp14:anchorId="5B924C71" wp14:editId="168B6498">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697BAE4" w14:textId="77777777"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55E98D60" w14:textId="77777777" w:rsidR="00E6780D" w:rsidRPr="0040098D" w:rsidRDefault="00E6780D" w:rsidP="00E6780D">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14:paraId="7BE17FD3" w14:textId="6ABF35DA"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Assessment </w:t>
      </w:r>
      <w:r w:rsidR="003965FE">
        <w:rPr>
          <w:rFonts w:asciiTheme="minorBidi" w:hAnsiTheme="minorBidi"/>
          <w:b/>
          <w:bCs/>
          <w:sz w:val="48"/>
          <w:szCs w:val="48"/>
        </w:rPr>
        <w:t>2</w:t>
      </w:r>
      <w:r w:rsidRPr="0040098D">
        <w:rPr>
          <w:rFonts w:asciiTheme="minorBidi" w:hAnsiTheme="minorBidi"/>
          <w:b/>
          <w:bCs/>
          <w:sz w:val="48"/>
          <w:szCs w:val="48"/>
        </w:rPr>
        <w:t xml:space="preserve">: </w:t>
      </w:r>
    </w:p>
    <w:p w14:paraId="14F1CDB2" w14:textId="4B24DF8F"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Name:</w:t>
      </w:r>
      <w:r w:rsidR="00A124C2">
        <w:rPr>
          <w:rFonts w:asciiTheme="minorBidi" w:hAnsiTheme="minorBidi"/>
          <w:b/>
          <w:sz w:val="48"/>
          <w:szCs w:val="48"/>
        </w:rPr>
        <w:t xml:space="preserve"> Brooke Waith</w:t>
      </w:r>
    </w:p>
    <w:p w14:paraId="1B6CEBE0" w14:textId="3B831C2B"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Number:</w:t>
      </w:r>
      <w:r w:rsidR="00A124C2">
        <w:rPr>
          <w:rFonts w:asciiTheme="minorBidi" w:hAnsiTheme="minorBidi"/>
          <w:b/>
          <w:sz w:val="48"/>
          <w:szCs w:val="48"/>
        </w:rPr>
        <w:t xml:space="preserve"> 2522659</w:t>
      </w:r>
    </w:p>
    <w:p w14:paraId="3CA1AB6B" w14:textId="56D15DEB" w:rsidR="00E6780D" w:rsidRDefault="00E6780D" w:rsidP="00E6780D">
      <w:pPr>
        <w:rPr>
          <w:rFonts w:asciiTheme="minorBidi" w:hAnsiTheme="minorBidi"/>
          <w:bCs/>
          <w:sz w:val="48"/>
          <w:szCs w:val="48"/>
        </w:rPr>
      </w:pPr>
      <w:r w:rsidRPr="0040098D">
        <w:rPr>
          <w:rFonts w:asciiTheme="minorBidi" w:hAnsiTheme="minorBidi"/>
          <w:b/>
          <w:sz w:val="48"/>
          <w:szCs w:val="48"/>
        </w:rPr>
        <w:t xml:space="preserve">Lecturer: </w:t>
      </w:r>
      <w:r w:rsidR="00A124C2">
        <w:rPr>
          <w:rFonts w:asciiTheme="minorBidi" w:hAnsiTheme="minorBidi"/>
          <w:b/>
          <w:sz w:val="48"/>
          <w:szCs w:val="48"/>
        </w:rPr>
        <w:t>Ffion Cumberpatch</w:t>
      </w:r>
      <w:r w:rsidRPr="0040098D">
        <w:rPr>
          <w:rFonts w:asciiTheme="minorBidi" w:hAnsiTheme="minorBidi"/>
          <w:b/>
          <w:sz w:val="48"/>
          <w:szCs w:val="48"/>
        </w:rPr>
        <w:br/>
        <w:t xml:space="preserve">Deadline: </w:t>
      </w:r>
      <w:r w:rsidR="00A124C2">
        <w:rPr>
          <w:rFonts w:asciiTheme="minorBidi" w:hAnsiTheme="minorBidi"/>
          <w:b/>
          <w:sz w:val="48"/>
          <w:szCs w:val="48"/>
        </w:rPr>
        <w:t>27/03/2026</w:t>
      </w:r>
    </w:p>
    <w:p w14:paraId="686117E5" w14:textId="77777777" w:rsidR="00E6780D" w:rsidRDefault="00E6780D" w:rsidP="00E6780D">
      <w:pPr>
        <w:rPr>
          <w:rFonts w:asciiTheme="minorBidi" w:hAnsiTheme="minorBidi"/>
          <w:bCs/>
          <w:sz w:val="48"/>
          <w:szCs w:val="48"/>
        </w:rPr>
      </w:pPr>
    </w:p>
    <w:p w14:paraId="4A2CCB85" w14:textId="77777777" w:rsidR="00E6780D" w:rsidRDefault="00E6780D" w:rsidP="00E6780D">
      <w:pPr>
        <w:rPr>
          <w:rFonts w:asciiTheme="minorBidi" w:hAnsiTheme="minorBidi"/>
          <w:bCs/>
          <w:sz w:val="48"/>
          <w:szCs w:val="48"/>
        </w:rPr>
      </w:pPr>
    </w:p>
    <w:p w14:paraId="1ADAB6FF" w14:textId="77777777" w:rsidR="00E6780D" w:rsidRDefault="00E6780D" w:rsidP="00E6780D">
      <w:pPr>
        <w:rPr>
          <w:rFonts w:asciiTheme="minorBidi" w:hAnsiTheme="minorBidi"/>
          <w:bCs/>
          <w:sz w:val="48"/>
          <w:szCs w:val="48"/>
        </w:rPr>
      </w:pPr>
    </w:p>
    <w:p w14:paraId="62DED827" w14:textId="77777777" w:rsidR="00E6780D" w:rsidRDefault="00E6780D" w:rsidP="00E6780D">
      <w:pPr>
        <w:rPr>
          <w:rFonts w:asciiTheme="minorBidi" w:hAnsiTheme="minorBidi"/>
          <w:bCs/>
          <w:sz w:val="48"/>
          <w:szCs w:val="48"/>
        </w:rPr>
      </w:pPr>
    </w:p>
    <w:p w14:paraId="0B0BA2D8" w14:textId="77777777" w:rsidR="00E6780D" w:rsidRDefault="00E6780D" w:rsidP="00E6780D">
      <w:pPr>
        <w:rPr>
          <w:rFonts w:asciiTheme="minorBidi" w:hAnsiTheme="minorBidi"/>
          <w:bCs/>
          <w:sz w:val="48"/>
          <w:szCs w:val="48"/>
        </w:rPr>
      </w:pPr>
    </w:p>
    <w:p w14:paraId="3527B853" w14:textId="77777777" w:rsidR="00E6780D" w:rsidRDefault="00E6780D" w:rsidP="00E6780D">
      <w:pPr>
        <w:rPr>
          <w:rFonts w:asciiTheme="minorBidi" w:hAnsiTheme="minorBidi"/>
          <w:bCs/>
          <w:sz w:val="48"/>
          <w:szCs w:val="48"/>
        </w:rPr>
      </w:pPr>
    </w:p>
    <w:p w14:paraId="70F3C1F8" w14:textId="7EB8B862" w:rsidR="00DB3AE7" w:rsidRPr="003965FE" w:rsidRDefault="00DB3AE7" w:rsidP="00DB3AE7">
      <w:pPr>
        <w:jc w:val="both"/>
        <w:rPr>
          <w:rFonts w:ascii="Arial" w:hAnsi="Arial" w:cs="Arial"/>
        </w:rPr>
      </w:pPr>
    </w:p>
    <w:p w14:paraId="3D9113ED" w14:textId="0A13C8BB" w:rsidR="00DE22B3" w:rsidRDefault="00A124C2" w:rsidP="00DB3AE7">
      <w:pPr>
        <w:jc w:val="both"/>
        <w:rPr>
          <w:rFonts w:ascii="Arial" w:hAnsi="Arial" w:cs="Arial"/>
        </w:rPr>
      </w:pPr>
      <w:r>
        <w:rPr>
          <w:rFonts w:ascii="Arial" w:hAnsi="Arial" w:cs="Arial"/>
        </w:rPr>
        <w:lastRenderedPageBreak/>
        <w:t xml:space="preserve">Starting university after sixteen years out of education has honestly been much more stressful than I first expected. One of the biggest challenges was my very first assignment, I really struggled trying to find goof academic references to </w:t>
      </w:r>
      <w:r w:rsidR="00BF24B5">
        <w:rPr>
          <w:rFonts w:ascii="Arial" w:hAnsi="Arial" w:cs="Arial"/>
        </w:rPr>
        <w:t>support</w:t>
      </w:r>
      <w:r>
        <w:rPr>
          <w:rFonts w:ascii="Arial" w:hAnsi="Arial" w:cs="Arial"/>
        </w:rPr>
        <w:t xml:space="preserve"> my work. I knew I needed journals and recent studies, something credible, but just getting started felt impossible to me at the time. I remember </w:t>
      </w:r>
      <w:r w:rsidR="00E858E7">
        <w:rPr>
          <w:rFonts w:ascii="Arial" w:hAnsi="Arial" w:cs="Arial"/>
        </w:rPr>
        <w:t>sitting at my laptop at home, trying to search for sources while my kids were running around, toys everywhere, and feeling completely lost. Searching on Google only gave me vague results that were not</w:t>
      </w:r>
      <w:r w:rsidR="00BF24B5">
        <w:rPr>
          <w:rFonts w:ascii="Arial" w:hAnsi="Arial" w:cs="Arial"/>
        </w:rPr>
        <w:t xml:space="preserve"> suitable</w:t>
      </w:r>
      <w:r w:rsidR="00E858E7">
        <w:rPr>
          <w:rFonts w:ascii="Arial" w:hAnsi="Arial" w:cs="Arial"/>
        </w:rPr>
        <w:t xml:space="preserve"> for university </w:t>
      </w:r>
      <w:r w:rsidR="00BF24B5">
        <w:rPr>
          <w:rFonts w:ascii="Arial" w:hAnsi="Arial" w:cs="Arial"/>
        </w:rPr>
        <w:t>work,</w:t>
      </w:r>
      <w:r w:rsidR="00E858E7">
        <w:rPr>
          <w:rFonts w:ascii="Arial" w:hAnsi="Arial" w:cs="Arial"/>
        </w:rPr>
        <w:t xml:space="preserve"> and the university library database was really confusing, I kept opening various tabs, closing tabs, thinking maybe this one was ok, but still not sure. Harvard referencing just made it worse. I watched tutorials and read guides, but every time I tried to </w:t>
      </w:r>
      <w:r w:rsidR="00BF24B5">
        <w:rPr>
          <w:rFonts w:ascii="Arial" w:hAnsi="Arial" w:cs="Arial"/>
        </w:rPr>
        <w:t>format</w:t>
      </w:r>
      <w:r w:rsidR="00E858E7">
        <w:rPr>
          <w:rFonts w:ascii="Arial" w:hAnsi="Arial" w:cs="Arial"/>
        </w:rPr>
        <w:t xml:space="preserve"> a reference I got stuck on little things, like italics, punctuation or whether it was online or print. On top of that, my life is </w:t>
      </w:r>
      <w:r w:rsidR="00BF24B5">
        <w:rPr>
          <w:rFonts w:ascii="Arial" w:hAnsi="Arial" w:cs="Arial"/>
        </w:rPr>
        <w:t>busy</w:t>
      </w:r>
      <w:r w:rsidR="00E858E7">
        <w:rPr>
          <w:rFonts w:ascii="Arial" w:hAnsi="Arial" w:cs="Arial"/>
        </w:rPr>
        <w:t>. I work for Cardiff Council as a kitchen assistant and I have three children, Daisey, my oldest who has six different disabilities, Rose who is five, and my youngest Dollie-</w:t>
      </w:r>
      <w:proofErr w:type="spellStart"/>
      <w:r w:rsidR="00E858E7">
        <w:rPr>
          <w:rFonts w:ascii="Arial" w:hAnsi="Arial" w:cs="Arial"/>
        </w:rPr>
        <w:t>marie</w:t>
      </w:r>
      <w:proofErr w:type="spellEnd"/>
      <w:r w:rsidR="00E858E7">
        <w:rPr>
          <w:rFonts w:ascii="Arial" w:hAnsi="Arial" w:cs="Arial"/>
        </w:rPr>
        <w:t xml:space="preserve"> who is just eight months. Sometimes it felt like I had zero time to sit and think properly. Even so, bit by bit, I started to figure it out. It did take a while for routine to set and I still made mistakes, but I could </w:t>
      </w:r>
      <w:r w:rsidR="00BF24B5">
        <w:rPr>
          <w:rFonts w:ascii="Arial" w:hAnsi="Arial" w:cs="Arial"/>
        </w:rPr>
        <w:t>see</w:t>
      </w:r>
      <w:r w:rsidR="00E858E7">
        <w:rPr>
          <w:rFonts w:ascii="Arial" w:hAnsi="Arial" w:cs="Arial"/>
        </w:rPr>
        <w:t xml:space="preserve"> myself slowly improving. That was a small relief, but it still felt like climbing a mountain every day just to get a couple of references right.</w:t>
      </w:r>
    </w:p>
    <w:p w14:paraId="4543CD3A" w14:textId="6A72911B" w:rsidR="00E858E7" w:rsidRDefault="00E858E7" w:rsidP="00DB3AE7">
      <w:pPr>
        <w:jc w:val="both"/>
        <w:rPr>
          <w:rFonts w:ascii="Arial" w:hAnsi="Arial" w:cs="Arial"/>
        </w:rPr>
      </w:pPr>
      <w:r>
        <w:rPr>
          <w:rFonts w:ascii="Arial" w:hAnsi="Arial" w:cs="Arial"/>
        </w:rPr>
        <w:t xml:space="preserve">At the time, </w:t>
      </w:r>
      <w:r w:rsidR="00772C3D">
        <w:rPr>
          <w:rFonts w:ascii="Arial" w:hAnsi="Arial" w:cs="Arial"/>
        </w:rPr>
        <w:t xml:space="preserve">I felt anxious, stressed and </w:t>
      </w:r>
      <w:r w:rsidR="00BF24B5">
        <w:rPr>
          <w:rFonts w:ascii="Arial" w:hAnsi="Arial" w:cs="Arial"/>
        </w:rPr>
        <w:t>frustrated</w:t>
      </w:r>
      <w:r w:rsidR="00772C3D">
        <w:rPr>
          <w:rFonts w:ascii="Arial" w:hAnsi="Arial" w:cs="Arial"/>
        </w:rPr>
        <w:t xml:space="preserve">, sometimes all at once. My thoughts kept spinning with “ill never get this done” or “I’ll never figure tour referencing” and it felt like I was </w:t>
      </w:r>
      <w:r w:rsidR="00BF24B5">
        <w:rPr>
          <w:rFonts w:ascii="Arial" w:hAnsi="Arial" w:cs="Arial"/>
        </w:rPr>
        <w:t>going</w:t>
      </w:r>
      <w:r w:rsidR="00772C3D">
        <w:rPr>
          <w:rFonts w:ascii="Arial" w:hAnsi="Arial" w:cs="Arial"/>
        </w:rPr>
        <w:t xml:space="preserve"> to fail. There was also guilt because I wasn’t with my children or doing other things </w:t>
      </w:r>
      <w:r w:rsidR="00BF24B5">
        <w:rPr>
          <w:rFonts w:ascii="Arial" w:hAnsi="Arial" w:cs="Arial"/>
        </w:rPr>
        <w:t>I needed</w:t>
      </w:r>
      <w:r w:rsidR="00772C3D">
        <w:rPr>
          <w:rFonts w:ascii="Arial" w:hAnsi="Arial" w:cs="Arial"/>
        </w:rPr>
        <w:t xml:space="preserve"> to do. Some days it felt very overwhelming, like I had </w:t>
      </w:r>
      <w:proofErr w:type="gramStart"/>
      <w:r w:rsidR="00772C3D">
        <w:rPr>
          <w:rFonts w:ascii="Arial" w:hAnsi="Arial" w:cs="Arial"/>
        </w:rPr>
        <w:t>choose</w:t>
      </w:r>
      <w:proofErr w:type="gramEnd"/>
      <w:r w:rsidR="00772C3D">
        <w:rPr>
          <w:rFonts w:ascii="Arial" w:hAnsi="Arial" w:cs="Arial"/>
        </w:rPr>
        <w:t xml:space="preserve"> between being a mum, working or being a student, and I felt like I was failing at all three. I know that might sound dramatic, but it literally really felt like that. Sometimes I just wanted to give up, to hand in whatever I had and stop worrying. Though then, when I </w:t>
      </w:r>
      <w:r w:rsidR="00BF24B5">
        <w:rPr>
          <w:rFonts w:ascii="Arial" w:hAnsi="Arial" w:cs="Arial"/>
        </w:rPr>
        <w:t>found</w:t>
      </w:r>
      <w:r w:rsidR="00772C3D">
        <w:rPr>
          <w:rFonts w:ascii="Arial" w:hAnsi="Arial" w:cs="Arial"/>
        </w:rPr>
        <w:t xml:space="preserve"> a </w:t>
      </w:r>
      <w:r w:rsidR="00BF24B5">
        <w:rPr>
          <w:rFonts w:ascii="Arial" w:hAnsi="Arial" w:cs="Arial"/>
        </w:rPr>
        <w:t>journal</w:t>
      </w:r>
      <w:r w:rsidR="00772C3D">
        <w:rPr>
          <w:rFonts w:ascii="Arial" w:hAnsi="Arial" w:cs="Arial"/>
        </w:rPr>
        <w:t xml:space="preserve"> article that made sense, or formatted a reference properly, it felt like a small win, like maybe I could do this after all. Those moments reminded me that progress does not have to be perfect and even in tiny improvements really do count. It also made me notice how much my mindset matters, </w:t>
      </w:r>
      <w:r w:rsidR="00BF24B5">
        <w:rPr>
          <w:rFonts w:ascii="Arial" w:hAnsi="Arial" w:cs="Arial"/>
        </w:rPr>
        <w:t>because</w:t>
      </w:r>
      <w:r w:rsidR="00772C3D">
        <w:rPr>
          <w:rFonts w:ascii="Arial" w:hAnsi="Arial" w:cs="Arial"/>
        </w:rPr>
        <w:t xml:space="preserve"> if focused on what I couldn’t do I felt defeated, but when I celebrated small </w:t>
      </w:r>
      <w:proofErr w:type="gramStart"/>
      <w:r w:rsidR="00772C3D">
        <w:rPr>
          <w:rFonts w:ascii="Arial" w:hAnsi="Arial" w:cs="Arial"/>
        </w:rPr>
        <w:t>successes</w:t>
      </w:r>
      <w:proofErr w:type="gramEnd"/>
      <w:r w:rsidR="00772C3D">
        <w:rPr>
          <w:rFonts w:ascii="Arial" w:hAnsi="Arial" w:cs="Arial"/>
        </w:rPr>
        <w:t xml:space="preserve"> I felt capable. My emotions were all over the place, but in a </w:t>
      </w:r>
      <w:proofErr w:type="gramStart"/>
      <w:r w:rsidR="00772C3D">
        <w:rPr>
          <w:rFonts w:ascii="Arial" w:hAnsi="Arial" w:cs="Arial"/>
        </w:rPr>
        <w:t>way</w:t>
      </w:r>
      <w:proofErr w:type="gramEnd"/>
      <w:r w:rsidR="00772C3D">
        <w:rPr>
          <w:rFonts w:ascii="Arial" w:hAnsi="Arial" w:cs="Arial"/>
        </w:rPr>
        <w:t xml:space="preserve"> it was a learning </w:t>
      </w:r>
      <w:proofErr w:type="gramStart"/>
      <w:r w:rsidR="00BF24B5">
        <w:rPr>
          <w:rFonts w:ascii="Arial" w:hAnsi="Arial" w:cs="Arial"/>
        </w:rPr>
        <w:t>experience in itself</w:t>
      </w:r>
      <w:proofErr w:type="gramEnd"/>
      <w:r w:rsidR="00BF24B5">
        <w:rPr>
          <w:rFonts w:ascii="Arial" w:hAnsi="Arial" w:cs="Arial"/>
        </w:rPr>
        <w:t>.</w:t>
      </w:r>
    </w:p>
    <w:p w14:paraId="13D9911E" w14:textId="7C07794F" w:rsidR="00772C3D" w:rsidRDefault="00772C3D" w:rsidP="00DB3AE7">
      <w:pPr>
        <w:jc w:val="both"/>
        <w:rPr>
          <w:rFonts w:ascii="Arial" w:hAnsi="Arial" w:cs="Arial"/>
        </w:rPr>
      </w:pPr>
      <w:r>
        <w:rPr>
          <w:rFonts w:ascii="Arial" w:hAnsi="Arial" w:cs="Arial"/>
        </w:rPr>
        <w:t xml:space="preserve">Looking back, there were </w:t>
      </w:r>
      <w:proofErr w:type="gramStart"/>
      <w:r>
        <w:rPr>
          <w:rFonts w:ascii="Arial" w:hAnsi="Arial" w:cs="Arial"/>
        </w:rPr>
        <w:t>definitely good</w:t>
      </w:r>
      <w:proofErr w:type="gramEnd"/>
      <w:r>
        <w:rPr>
          <w:rFonts w:ascii="Arial" w:hAnsi="Arial" w:cs="Arial"/>
        </w:rPr>
        <w:t xml:space="preserve"> and bad things about it. On the bad side, it took me forever to find anything useful. I wasted a lot of time because I didn’t know how to use the library properly at first. Referencing mistakes added extra </w:t>
      </w:r>
      <w:r w:rsidR="00625804">
        <w:rPr>
          <w:rFonts w:ascii="Arial" w:hAnsi="Arial" w:cs="Arial"/>
        </w:rPr>
        <w:t xml:space="preserve">stress and made me question whether I could </w:t>
      </w:r>
      <w:proofErr w:type="gramStart"/>
      <w:r w:rsidR="00625804">
        <w:rPr>
          <w:rFonts w:ascii="Arial" w:hAnsi="Arial" w:cs="Arial"/>
        </w:rPr>
        <w:t>actually do</w:t>
      </w:r>
      <w:proofErr w:type="gramEnd"/>
      <w:r w:rsidR="00625804">
        <w:rPr>
          <w:rFonts w:ascii="Arial" w:hAnsi="Arial" w:cs="Arial"/>
        </w:rPr>
        <w:t xml:space="preserve"> university work after being </w:t>
      </w:r>
      <w:proofErr w:type="gramStart"/>
      <w:r w:rsidR="00625804">
        <w:rPr>
          <w:rFonts w:ascii="Arial" w:hAnsi="Arial" w:cs="Arial"/>
        </w:rPr>
        <w:t>away  from</w:t>
      </w:r>
      <w:proofErr w:type="gramEnd"/>
      <w:r w:rsidR="00625804">
        <w:rPr>
          <w:rFonts w:ascii="Arial" w:hAnsi="Arial" w:cs="Arial"/>
        </w:rPr>
        <w:t xml:space="preserve"> education for so long. My family and work responsibilities also made everything feel more intense, because I had limited time to focus and was often rushing. On the good side, this experience helped me learn skills I didn’t have before, I figured out how to use library databases properly, I learned to check sources critically and I started to get Harvard referencing right, which does feel like a big achievement. I also got more confident using Word and other digital tools, which is something I’ve needed for a long </w:t>
      </w:r>
      <w:r w:rsidR="00625804">
        <w:rPr>
          <w:rFonts w:ascii="Arial" w:hAnsi="Arial" w:cs="Arial"/>
        </w:rPr>
        <w:lastRenderedPageBreak/>
        <w:t>time. Even though it was slow and frustrating, I began to realise that I could learn new things, even after being away from education for so long. Surprisingly, working through these challenges also made me feel more independent in my learning.</w:t>
      </w:r>
    </w:p>
    <w:p w14:paraId="4D469008" w14:textId="17703AAC" w:rsidR="00625804" w:rsidRDefault="00625804" w:rsidP="00DB3AE7">
      <w:pPr>
        <w:jc w:val="both"/>
        <w:rPr>
          <w:rFonts w:ascii="Arial" w:hAnsi="Arial" w:cs="Arial"/>
        </w:rPr>
      </w:pPr>
      <w:r>
        <w:rPr>
          <w:rFonts w:ascii="Arial" w:hAnsi="Arial" w:cs="Arial"/>
        </w:rPr>
        <w:t xml:space="preserve">Ther are a few reasons why this felt so hard. Vygotsky’s theory talks about learning through scaffolding and repetition (Vygotsky, 1978). At first, I had no scaffolding and was just trying to figure it out alone, but by repeating searches and practising referencing I slowly improved. Humanism Learning </w:t>
      </w:r>
      <w:r w:rsidR="00A82BDB">
        <w:rPr>
          <w:rFonts w:ascii="Arial" w:hAnsi="Arial" w:cs="Arial"/>
        </w:rPr>
        <w:t xml:space="preserve">Theory is useful too (Rogers, 1983), especially for balancing life and trying to find a structure. As I have kids and work, my learning </w:t>
      </w:r>
      <w:proofErr w:type="gramStart"/>
      <w:r w:rsidR="00A82BDB">
        <w:rPr>
          <w:rFonts w:ascii="Arial" w:hAnsi="Arial" w:cs="Arial"/>
        </w:rPr>
        <w:t>has to</w:t>
      </w:r>
      <w:proofErr w:type="gramEnd"/>
      <w:r w:rsidR="00A82BDB">
        <w:rPr>
          <w:rFonts w:ascii="Arial" w:hAnsi="Arial" w:cs="Arial"/>
        </w:rPr>
        <w:t xml:space="preserve"> fit around real-life occurrences, not just sit at a desk for hours. Kolb’s experiential learning cycle makes sense as well (Kolb, 1984). I made mistakes, corrected them, tried again, and that is how I </w:t>
      </w:r>
      <w:proofErr w:type="gramStart"/>
      <w:r w:rsidR="00A82BDB">
        <w:rPr>
          <w:rFonts w:ascii="Arial" w:hAnsi="Arial" w:cs="Arial"/>
        </w:rPr>
        <w:t>actually learnt</w:t>
      </w:r>
      <w:proofErr w:type="gramEnd"/>
      <w:r w:rsidR="00A82BDB">
        <w:rPr>
          <w:rFonts w:ascii="Arial" w:hAnsi="Arial" w:cs="Arial"/>
        </w:rPr>
        <w:t xml:space="preserve">. Bandura’s self-efficacy theory (Bandura, 1997) also explains why my confidence mattered. At first, I thought I couldn’t do it, so I avoided things, but as I got little </w:t>
      </w:r>
      <w:proofErr w:type="gramStart"/>
      <w:r w:rsidR="00BF24B5">
        <w:rPr>
          <w:rFonts w:ascii="Arial" w:hAnsi="Arial" w:cs="Arial"/>
        </w:rPr>
        <w:t>successes</w:t>
      </w:r>
      <w:proofErr w:type="gramEnd"/>
      <w:r w:rsidR="00BF24B5">
        <w:rPr>
          <w:rFonts w:ascii="Arial" w:hAnsi="Arial" w:cs="Arial"/>
        </w:rPr>
        <w:t xml:space="preserve"> </w:t>
      </w:r>
      <w:r w:rsidR="00A82BDB">
        <w:rPr>
          <w:rFonts w:ascii="Arial" w:hAnsi="Arial" w:cs="Arial"/>
        </w:rPr>
        <w:t>I felt more capable. It wasn’t easy, but it showed me that learning is more than just knowing things, it’s also about believing you can do them even when it’s hard.</w:t>
      </w:r>
    </w:p>
    <w:p w14:paraId="0A47FAA9" w14:textId="352E1842" w:rsidR="00A82BDB" w:rsidRDefault="00A82BDB" w:rsidP="00DB3AE7">
      <w:pPr>
        <w:jc w:val="both"/>
        <w:rPr>
          <w:rFonts w:ascii="Arial" w:hAnsi="Arial" w:cs="Arial"/>
        </w:rPr>
      </w:pPr>
      <w:r>
        <w:rPr>
          <w:rFonts w:ascii="Arial" w:hAnsi="Arial" w:cs="Arial"/>
        </w:rPr>
        <w:t xml:space="preserve">When thinking about what I could have done differently, there is a lot. I should have gone to more study skills sessions instead of trying to figure everything out alone. I could have asked tutors or library staff for help sooner, which would probably have saved time and reduced stress. Practising referencing before starting the assignment would have helped too. Breaking tasks into smaller chunks, instead of trying to do everything at once would have made it feel less </w:t>
      </w:r>
      <w:r w:rsidR="00BF24B5">
        <w:rPr>
          <w:rFonts w:ascii="Arial" w:hAnsi="Arial" w:cs="Arial"/>
        </w:rPr>
        <w:t>overwhelming</w:t>
      </w:r>
      <w:r>
        <w:rPr>
          <w:rFonts w:ascii="Arial" w:hAnsi="Arial" w:cs="Arial"/>
        </w:rPr>
        <w:t xml:space="preserve"> for me. I also could have been kinder to myself, realising that struggling after sixteen years away from education is normal. Making a timetable that worked around my kids </w:t>
      </w:r>
      <w:r w:rsidR="001E567E">
        <w:rPr>
          <w:rFonts w:ascii="Arial" w:hAnsi="Arial" w:cs="Arial"/>
        </w:rPr>
        <w:t xml:space="preserve">and work, instead of trying to fit everything in randomly, would </w:t>
      </w:r>
      <w:proofErr w:type="gramStart"/>
      <w:r w:rsidR="001E567E">
        <w:rPr>
          <w:rFonts w:ascii="Arial" w:hAnsi="Arial" w:cs="Arial"/>
        </w:rPr>
        <w:t>of</w:t>
      </w:r>
      <w:proofErr w:type="gramEnd"/>
      <w:r w:rsidR="001E567E">
        <w:rPr>
          <w:rFonts w:ascii="Arial" w:hAnsi="Arial" w:cs="Arial"/>
        </w:rPr>
        <w:t xml:space="preserve"> helped me as well. </w:t>
      </w:r>
    </w:p>
    <w:p w14:paraId="38CB5788" w14:textId="3E456526" w:rsidR="001E567E" w:rsidRDefault="001E567E" w:rsidP="00DB3AE7">
      <w:pPr>
        <w:jc w:val="both"/>
        <w:rPr>
          <w:rFonts w:ascii="Arial" w:hAnsi="Arial" w:cs="Arial"/>
        </w:rPr>
      </w:pPr>
      <w:r>
        <w:rPr>
          <w:rFonts w:ascii="Arial" w:hAnsi="Arial" w:cs="Arial"/>
        </w:rPr>
        <w:t xml:space="preserve">Going forward, I plan on to improve my skills in a more structured way. I will use library databases for every assignment and practice searching weekly, not just when its due. I will </w:t>
      </w:r>
      <w:proofErr w:type="spellStart"/>
      <w:r>
        <w:rPr>
          <w:rFonts w:ascii="Arial" w:hAnsi="Arial" w:cs="Arial"/>
        </w:rPr>
        <w:t>attened</w:t>
      </w:r>
      <w:proofErr w:type="spellEnd"/>
      <w:r>
        <w:rPr>
          <w:rFonts w:ascii="Arial" w:hAnsi="Arial" w:cs="Arial"/>
        </w:rPr>
        <w:t xml:space="preserve"> more study skills sessions to get guidance and tips. Harvard referencing will stay a focus, practising it until it becomes easier. I will create a flexible timetable that works around my children and job, so I can study consistently even when life gets busy. I also plan to celebrate small wins to build confidence, because little improvements matter. Using ideas from Humanism Learning Theory, I will focus on my growth and learning at my own pace. Over time, this should make me more organised, confident and capable, and better able to balance family, work and my studies.</w:t>
      </w:r>
    </w:p>
    <w:p w14:paraId="2E7A01A1" w14:textId="77777777" w:rsidR="001E567E" w:rsidRPr="00A124C2" w:rsidRDefault="001E567E" w:rsidP="00DB3AE7">
      <w:pPr>
        <w:jc w:val="both"/>
        <w:rPr>
          <w:rFonts w:ascii="Arial" w:hAnsi="Arial" w:cs="Arial"/>
        </w:rPr>
      </w:pPr>
    </w:p>
    <w:p w14:paraId="607C7E99" w14:textId="77777777" w:rsidR="00DE22B3" w:rsidRPr="003965FE" w:rsidRDefault="00DE22B3" w:rsidP="00DB3AE7">
      <w:pPr>
        <w:jc w:val="both"/>
        <w:rPr>
          <w:rFonts w:ascii="Arial" w:hAnsi="Arial" w:cs="Arial"/>
          <w:b/>
          <w:bCs/>
          <w:u w:val="single"/>
        </w:rPr>
      </w:pPr>
    </w:p>
    <w:p w14:paraId="496B3241" w14:textId="77777777" w:rsidR="00DE22B3" w:rsidRPr="003965FE" w:rsidRDefault="00DE22B3" w:rsidP="00DB3AE7">
      <w:pPr>
        <w:jc w:val="both"/>
        <w:rPr>
          <w:rFonts w:ascii="Arial" w:hAnsi="Arial" w:cs="Arial"/>
          <w:b/>
          <w:bCs/>
          <w:u w:val="single"/>
        </w:rPr>
      </w:pPr>
    </w:p>
    <w:p w14:paraId="6678FA68" w14:textId="4299954B" w:rsidR="00D95C9F" w:rsidRPr="003965FE" w:rsidRDefault="00D95C9F" w:rsidP="00EF669D">
      <w:pPr>
        <w:jc w:val="both"/>
        <w:rPr>
          <w:rFonts w:ascii="Arial" w:hAnsi="Arial" w:cs="Arial"/>
          <w:i/>
          <w:iCs/>
        </w:rPr>
      </w:pPr>
    </w:p>
    <w:p w14:paraId="3246DF3A" w14:textId="779C3874" w:rsidR="00D95C9F" w:rsidRDefault="00D95C9F" w:rsidP="00D95C9F">
      <w:pPr>
        <w:rPr>
          <w:rFonts w:ascii="Arial" w:hAnsi="Arial" w:cs="Arial"/>
          <w:b/>
          <w:bCs/>
        </w:rPr>
      </w:pPr>
      <w:r w:rsidRPr="003965FE">
        <w:rPr>
          <w:rFonts w:ascii="Arial" w:hAnsi="Arial" w:cs="Arial"/>
          <w:b/>
          <w:bCs/>
        </w:rPr>
        <w:t xml:space="preserve">SMART Action Plan </w:t>
      </w:r>
    </w:p>
    <w:p w14:paraId="7ADB5FE3" w14:textId="270DC50A" w:rsidR="001E567E" w:rsidRDefault="001E567E" w:rsidP="00D95C9F">
      <w:pPr>
        <w:rPr>
          <w:rFonts w:ascii="Arial" w:hAnsi="Arial" w:cs="Arial"/>
        </w:rPr>
      </w:pPr>
      <w:r>
        <w:rPr>
          <w:rFonts w:ascii="Arial" w:hAnsi="Arial" w:cs="Arial"/>
          <w:b/>
          <w:bCs/>
        </w:rPr>
        <w:lastRenderedPageBreak/>
        <w:t xml:space="preserve">Specific: </w:t>
      </w:r>
      <w:r>
        <w:rPr>
          <w:rFonts w:ascii="Arial" w:hAnsi="Arial" w:cs="Arial"/>
        </w:rPr>
        <w:t>I will attend as many study skills per term as possible and use the university library or online databases for every assignment.</w:t>
      </w:r>
    </w:p>
    <w:p w14:paraId="5F0B5E4B" w14:textId="73257FB1" w:rsidR="001E567E" w:rsidRDefault="001E567E" w:rsidP="00D95C9F">
      <w:pPr>
        <w:rPr>
          <w:rFonts w:ascii="Arial" w:hAnsi="Arial" w:cs="Arial"/>
        </w:rPr>
      </w:pPr>
      <w:r>
        <w:rPr>
          <w:rFonts w:ascii="Arial" w:hAnsi="Arial" w:cs="Arial"/>
          <w:b/>
          <w:bCs/>
        </w:rPr>
        <w:t>Measurable:</w:t>
      </w:r>
      <w:r>
        <w:rPr>
          <w:rFonts w:ascii="Arial" w:hAnsi="Arial" w:cs="Arial"/>
        </w:rPr>
        <w:t xml:space="preserve"> I will include at least five academic sources and keep a weekly record.</w:t>
      </w:r>
    </w:p>
    <w:p w14:paraId="2EB04A51" w14:textId="5369BBC8" w:rsidR="001E567E" w:rsidRDefault="001E567E" w:rsidP="00D95C9F">
      <w:pPr>
        <w:rPr>
          <w:rFonts w:ascii="Arial" w:hAnsi="Arial" w:cs="Arial"/>
        </w:rPr>
      </w:pPr>
      <w:r>
        <w:rPr>
          <w:rFonts w:ascii="Arial" w:hAnsi="Arial" w:cs="Arial"/>
          <w:b/>
          <w:bCs/>
        </w:rPr>
        <w:t>Achievable:</w:t>
      </w:r>
      <w:r>
        <w:rPr>
          <w:rFonts w:ascii="Arial" w:hAnsi="Arial" w:cs="Arial"/>
        </w:rPr>
        <w:t xml:space="preserve"> I will plan research and study sessions around work and childcare commitments.</w:t>
      </w:r>
    </w:p>
    <w:p w14:paraId="69D8552E" w14:textId="535960C5" w:rsidR="001E567E" w:rsidRDefault="001E567E" w:rsidP="00D95C9F">
      <w:pPr>
        <w:rPr>
          <w:rFonts w:ascii="Arial" w:hAnsi="Arial" w:cs="Arial"/>
        </w:rPr>
      </w:pPr>
      <w:r>
        <w:rPr>
          <w:rFonts w:ascii="Arial" w:hAnsi="Arial" w:cs="Arial"/>
          <w:b/>
          <w:bCs/>
        </w:rPr>
        <w:t>Relev</w:t>
      </w:r>
      <w:r w:rsidR="006E7951">
        <w:rPr>
          <w:rFonts w:ascii="Arial" w:hAnsi="Arial" w:cs="Arial"/>
          <w:b/>
          <w:bCs/>
        </w:rPr>
        <w:t xml:space="preserve">ant: </w:t>
      </w:r>
      <w:r w:rsidR="006E7951">
        <w:rPr>
          <w:rFonts w:ascii="Arial" w:hAnsi="Arial" w:cs="Arial"/>
        </w:rPr>
        <w:t>This will develop research, academic, and digital skills, improving confidence and assignment quality.</w:t>
      </w:r>
    </w:p>
    <w:p w14:paraId="5125C4C3" w14:textId="3A475DBB" w:rsidR="006E7951" w:rsidRPr="006E7951" w:rsidRDefault="006E7951" w:rsidP="00D95C9F">
      <w:pPr>
        <w:rPr>
          <w:rFonts w:ascii="Arial" w:hAnsi="Arial" w:cs="Arial"/>
        </w:rPr>
      </w:pPr>
      <w:r>
        <w:rPr>
          <w:rFonts w:ascii="Arial" w:hAnsi="Arial" w:cs="Arial"/>
          <w:b/>
          <w:bCs/>
        </w:rPr>
        <w:t>Time-bound:</w:t>
      </w:r>
      <w:r>
        <w:rPr>
          <w:rFonts w:ascii="Arial" w:hAnsi="Arial" w:cs="Arial"/>
        </w:rPr>
        <w:t xml:space="preserve"> I will follow this plan throughout the next term and review progress at the end.</w:t>
      </w:r>
    </w:p>
    <w:p w14:paraId="7E9F54E7" w14:textId="77777777" w:rsidR="00D95C9F" w:rsidRDefault="00D95C9F" w:rsidP="00D95C9F">
      <w:pPr>
        <w:rPr>
          <w:rFonts w:ascii="Arial" w:hAnsi="Arial" w:cs="Arial"/>
        </w:rPr>
      </w:pPr>
    </w:p>
    <w:p w14:paraId="1C5B2CE6" w14:textId="54E01A5B" w:rsidR="006E7951" w:rsidRDefault="006E7951" w:rsidP="00D95C9F">
      <w:pPr>
        <w:rPr>
          <w:rFonts w:ascii="Arial" w:hAnsi="Arial" w:cs="Arial"/>
          <w:b/>
          <w:bCs/>
        </w:rPr>
      </w:pPr>
      <w:r>
        <w:rPr>
          <w:rFonts w:ascii="Arial" w:hAnsi="Arial" w:cs="Arial"/>
          <w:b/>
          <w:bCs/>
        </w:rPr>
        <w:t>Reference list</w:t>
      </w:r>
    </w:p>
    <w:p w14:paraId="5ECD05B1" w14:textId="1701FE6C" w:rsidR="006E7951" w:rsidRDefault="006E7951" w:rsidP="00D95C9F">
      <w:pPr>
        <w:rPr>
          <w:rFonts w:ascii="Arial" w:hAnsi="Arial" w:cs="Arial"/>
        </w:rPr>
      </w:pPr>
      <w:r>
        <w:rPr>
          <w:rFonts w:ascii="Arial" w:hAnsi="Arial" w:cs="Arial"/>
        </w:rPr>
        <w:t>Bandura, A. (1997) Self-efficacy: The exercise of control. New York, Freeman.</w:t>
      </w:r>
    </w:p>
    <w:p w14:paraId="44227BFC" w14:textId="6710DFCC" w:rsidR="006E7951" w:rsidRDefault="006E7951" w:rsidP="00D95C9F">
      <w:pPr>
        <w:rPr>
          <w:rFonts w:ascii="Arial" w:hAnsi="Arial" w:cs="Arial"/>
        </w:rPr>
      </w:pPr>
      <w:r>
        <w:rPr>
          <w:rFonts w:ascii="Arial" w:hAnsi="Arial" w:cs="Arial"/>
        </w:rPr>
        <w:t>Biggs, J. and Tang, C. (2011) Teaching for quality learning at university. 4</w:t>
      </w:r>
      <w:r w:rsidRPr="006E7951">
        <w:rPr>
          <w:rFonts w:ascii="Arial" w:hAnsi="Arial" w:cs="Arial"/>
          <w:vertAlign w:val="superscript"/>
        </w:rPr>
        <w:t>th</w:t>
      </w:r>
      <w:r>
        <w:rPr>
          <w:rFonts w:ascii="Arial" w:hAnsi="Arial" w:cs="Arial"/>
        </w:rPr>
        <w:t xml:space="preserve"> ed. Maidenhead, McGraw-Hill.</w:t>
      </w:r>
    </w:p>
    <w:p w14:paraId="32CB97A0" w14:textId="01016776" w:rsidR="006E7951" w:rsidRDefault="006E7951" w:rsidP="00D95C9F">
      <w:pPr>
        <w:rPr>
          <w:rFonts w:ascii="Arial" w:hAnsi="Arial" w:cs="Arial"/>
        </w:rPr>
      </w:pPr>
      <w:r>
        <w:rPr>
          <w:rFonts w:ascii="Arial" w:hAnsi="Arial" w:cs="Arial"/>
        </w:rPr>
        <w:t xml:space="preserve">Brookfield, S. (2013) The </w:t>
      </w:r>
      <w:r w:rsidR="00BF24B5">
        <w:rPr>
          <w:rFonts w:ascii="Arial" w:hAnsi="Arial" w:cs="Arial"/>
        </w:rPr>
        <w:t>skilful</w:t>
      </w:r>
      <w:r>
        <w:rPr>
          <w:rFonts w:ascii="Arial" w:hAnsi="Arial" w:cs="Arial"/>
        </w:rPr>
        <w:t xml:space="preserve"> teacher: On technique, trust, and responsiveness in the classroom. 2</w:t>
      </w:r>
      <w:r w:rsidRPr="006E7951">
        <w:rPr>
          <w:rFonts w:ascii="Arial" w:hAnsi="Arial" w:cs="Arial"/>
          <w:vertAlign w:val="superscript"/>
        </w:rPr>
        <w:t>nd</w:t>
      </w:r>
      <w:r>
        <w:rPr>
          <w:rFonts w:ascii="Arial" w:hAnsi="Arial" w:cs="Arial"/>
        </w:rPr>
        <w:t xml:space="preserve"> ed. San Francisco, Jossey-Bass.</w:t>
      </w:r>
    </w:p>
    <w:p w14:paraId="17FCBC4A" w14:textId="16C33635" w:rsidR="006E7951" w:rsidRDefault="006E7951" w:rsidP="00D95C9F">
      <w:pPr>
        <w:rPr>
          <w:rFonts w:ascii="Arial" w:hAnsi="Arial" w:cs="Arial"/>
        </w:rPr>
      </w:pPr>
      <w:r>
        <w:rPr>
          <w:rFonts w:ascii="Arial" w:hAnsi="Arial" w:cs="Arial"/>
        </w:rPr>
        <w:t>Gibbs, G. (1988) Learning by doing: A guide to teaching and learning methods. Oxford, Oxford Polytechnic.</w:t>
      </w:r>
    </w:p>
    <w:p w14:paraId="4E59C11C" w14:textId="39FC82F0" w:rsidR="006E7951" w:rsidRDefault="006E7951" w:rsidP="00D95C9F">
      <w:pPr>
        <w:rPr>
          <w:rFonts w:ascii="Arial" w:hAnsi="Arial" w:cs="Arial"/>
        </w:rPr>
      </w:pPr>
      <w:r>
        <w:rPr>
          <w:rFonts w:ascii="Arial" w:hAnsi="Arial" w:cs="Arial"/>
        </w:rPr>
        <w:t xml:space="preserve">Kolb, D.A. (1984) Experiential learning: Experience as the source of learning and development. New Jersey, Prentice </w:t>
      </w:r>
      <w:r w:rsidR="00BF24B5">
        <w:rPr>
          <w:rFonts w:ascii="Arial" w:hAnsi="Arial" w:cs="Arial"/>
        </w:rPr>
        <w:t>Hall.</w:t>
      </w:r>
    </w:p>
    <w:p w14:paraId="2D8FEBC2" w14:textId="727A9AAE" w:rsidR="00BF24B5" w:rsidRDefault="00BF24B5" w:rsidP="00D95C9F">
      <w:pPr>
        <w:rPr>
          <w:rFonts w:ascii="Arial" w:hAnsi="Arial" w:cs="Arial"/>
        </w:rPr>
      </w:pPr>
      <w:r>
        <w:rPr>
          <w:rFonts w:ascii="Arial" w:hAnsi="Arial" w:cs="Arial"/>
        </w:rPr>
        <w:t>Maslow, A.H. (1943) ‘A theory of human motivation’, Psychological Review, 50(4), pp. 370-396.</w:t>
      </w:r>
    </w:p>
    <w:p w14:paraId="1123E489" w14:textId="4A81365F" w:rsidR="00BF24B5" w:rsidRDefault="00BF24B5" w:rsidP="00D95C9F">
      <w:pPr>
        <w:rPr>
          <w:rFonts w:ascii="Arial" w:hAnsi="Arial" w:cs="Arial"/>
        </w:rPr>
      </w:pPr>
      <w:r>
        <w:rPr>
          <w:rFonts w:ascii="Arial" w:hAnsi="Arial" w:cs="Arial"/>
        </w:rPr>
        <w:t>Moon, J.A. (2004) A handbook of reflective and experiential learning. London, Routledge.</w:t>
      </w:r>
    </w:p>
    <w:p w14:paraId="2A4412D0" w14:textId="0992E28B" w:rsidR="00BF24B5" w:rsidRDefault="00BF24B5" w:rsidP="00D95C9F">
      <w:pPr>
        <w:rPr>
          <w:rFonts w:ascii="Arial" w:hAnsi="Arial" w:cs="Arial"/>
        </w:rPr>
      </w:pPr>
      <w:r>
        <w:rPr>
          <w:rFonts w:ascii="Arial" w:hAnsi="Arial" w:cs="Arial"/>
        </w:rPr>
        <w:t>Rogers, C.R. (1983) Freedom to learn for the 80s. Columbus, Charles E. Merrill.</w:t>
      </w:r>
    </w:p>
    <w:p w14:paraId="04583678" w14:textId="04488BE4" w:rsidR="00BF24B5" w:rsidRPr="006E7951" w:rsidRDefault="00BF24B5" w:rsidP="00D95C9F">
      <w:pPr>
        <w:rPr>
          <w:rFonts w:ascii="Arial" w:hAnsi="Arial" w:cs="Arial"/>
        </w:rPr>
      </w:pPr>
      <w:r>
        <w:rPr>
          <w:rFonts w:ascii="Arial" w:hAnsi="Arial" w:cs="Arial"/>
        </w:rPr>
        <w:t>Vygotsky, L.S. (1978) Mind in society: The development of higher psychological processes. Cambridge, Harvard University Press.</w:t>
      </w:r>
    </w:p>
    <w:p w14:paraId="2B072CCD" w14:textId="77777777" w:rsidR="00D95C9F" w:rsidRPr="003965FE" w:rsidRDefault="00D95C9F" w:rsidP="00D95C9F">
      <w:pPr>
        <w:rPr>
          <w:rFonts w:ascii="Arial" w:hAnsi="Arial" w:cs="Arial"/>
          <w:b/>
          <w:bCs/>
        </w:rPr>
      </w:pPr>
    </w:p>
    <w:p w14:paraId="71B8EB4E" w14:textId="77777777" w:rsidR="00E6780D" w:rsidRPr="00E6780D" w:rsidRDefault="00E6780D" w:rsidP="00E6780D"/>
    <w:sectPr w:rsidR="00E6780D" w:rsidRPr="00E678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C9401A" w14:textId="77777777" w:rsidR="001D26C9" w:rsidRDefault="001D26C9" w:rsidP="006D4055">
      <w:pPr>
        <w:spacing w:after="0" w:line="240" w:lineRule="auto"/>
      </w:pPr>
      <w:r>
        <w:separator/>
      </w:r>
    </w:p>
  </w:endnote>
  <w:endnote w:type="continuationSeparator" w:id="0">
    <w:p w14:paraId="69F325E9" w14:textId="77777777" w:rsidR="001D26C9" w:rsidRDefault="001D26C9" w:rsidP="006D4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D65AEF" w14:textId="77777777" w:rsidR="001D26C9" w:rsidRDefault="001D26C9" w:rsidP="006D4055">
      <w:pPr>
        <w:spacing w:after="0" w:line="240" w:lineRule="auto"/>
      </w:pPr>
      <w:r>
        <w:separator/>
      </w:r>
    </w:p>
  </w:footnote>
  <w:footnote w:type="continuationSeparator" w:id="0">
    <w:p w14:paraId="04AA0728" w14:textId="77777777" w:rsidR="001D26C9" w:rsidRDefault="001D26C9" w:rsidP="006D40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162A02"/>
    <w:multiLevelType w:val="hybridMultilevel"/>
    <w:tmpl w:val="5CCA1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7F5507C"/>
    <w:multiLevelType w:val="hybridMultilevel"/>
    <w:tmpl w:val="73B095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527057566">
    <w:abstractNumId w:val="0"/>
  </w:num>
  <w:num w:numId="2" w16cid:durableId="936022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80D"/>
    <w:rsid w:val="00021CFE"/>
    <w:rsid w:val="000B5D92"/>
    <w:rsid w:val="0019149B"/>
    <w:rsid w:val="001D26C9"/>
    <w:rsid w:val="001E567E"/>
    <w:rsid w:val="002D1900"/>
    <w:rsid w:val="00307CD3"/>
    <w:rsid w:val="003965FE"/>
    <w:rsid w:val="003B1399"/>
    <w:rsid w:val="003C3B5F"/>
    <w:rsid w:val="00434A22"/>
    <w:rsid w:val="004B3716"/>
    <w:rsid w:val="00514FEC"/>
    <w:rsid w:val="00625804"/>
    <w:rsid w:val="006D4055"/>
    <w:rsid w:val="006E7951"/>
    <w:rsid w:val="006F18EA"/>
    <w:rsid w:val="007421E0"/>
    <w:rsid w:val="00742574"/>
    <w:rsid w:val="007533FC"/>
    <w:rsid w:val="00772C3D"/>
    <w:rsid w:val="007946CC"/>
    <w:rsid w:val="007F172E"/>
    <w:rsid w:val="00895E11"/>
    <w:rsid w:val="0097469F"/>
    <w:rsid w:val="009A41CE"/>
    <w:rsid w:val="00A124C2"/>
    <w:rsid w:val="00A82BDB"/>
    <w:rsid w:val="00A85354"/>
    <w:rsid w:val="00BA34E0"/>
    <w:rsid w:val="00BF24B5"/>
    <w:rsid w:val="00D14056"/>
    <w:rsid w:val="00D8134F"/>
    <w:rsid w:val="00D95C9F"/>
    <w:rsid w:val="00DB3AE7"/>
    <w:rsid w:val="00DE22B3"/>
    <w:rsid w:val="00E6780D"/>
    <w:rsid w:val="00E858E7"/>
    <w:rsid w:val="00EC2CD8"/>
    <w:rsid w:val="00EF669D"/>
    <w:rsid w:val="00F80D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1F2FA"/>
  <w15:chartTrackingRefBased/>
  <w15:docId w15:val="{396B2980-80E6-47FE-BDEC-91386B5F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78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78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78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8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8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8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8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8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8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8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78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78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8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8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8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78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8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80D"/>
    <w:rPr>
      <w:rFonts w:eastAsiaTheme="majorEastAsia" w:cstheme="majorBidi"/>
      <w:color w:val="272727" w:themeColor="text1" w:themeTint="D8"/>
    </w:rPr>
  </w:style>
  <w:style w:type="paragraph" w:styleId="Title">
    <w:name w:val="Title"/>
    <w:basedOn w:val="Normal"/>
    <w:next w:val="Normal"/>
    <w:link w:val="TitleChar"/>
    <w:uiPriority w:val="10"/>
    <w:qFormat/>
    <w:rsid w:val="00E678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78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8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78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80D"/>
    <w:pPr>
      <w:spacing w:before="160"/>
      <w:jc w:val="center"/>
    </w:pPr>
    <w:rPr>
      <w:i/>
      <w:iCs/>
      <w:color w:val="404040" w:themeColor="text1" w:themeTint="BF"/>
    </w:rPr>
  </w:style>
  <w:style w:type="character" w:customStyle="1" w:styleId="QuoteChar">
    <w:name w:val="Quote Char"/>
    <w:basedOn w:val="DefaultParagraphFont"/>
    <w:link w:val="Quote"/>
    <w:uiPriority w:val="29"/>
    <w:rsid w:val="00E6780D"/>
    <w:rPr>
      <w:i/>
      <w:iCs/>
      <w:color w:val="404040" w:themeColor="text1" w:themeTint="BF"/>
    </w:rPr>
  </w:style>
  <w:style w:type="paragraph" w:styleId="ListParagraph">
    <w:name w:val="List Paragraph"/>
    <w:basedOn w:val="Normal"/>
    <w:uiPriority w:val="34"/>
    <w:qFormat/>
    <w:rsid w:val="00E6780D"/>
    <w:pPr>
      <w:ind w:left="720"/>
      <w:contextualSpacing/>
    </w:pPr>
  </w:style>
  <w:style w:type="character" w:styleId="IntenseEmphasis">
    <w:name w:val="Intense Emphasis"/>
    <w:basedOn w:val="DefaultParagraphFont"/>
    <w:uiPriority w:val="21"/>
    <w:qFormat/>
    <w:rsid w:val="00E6780D"/>
    <w:rPr>
      <w:i/>
      <w:iCs/>
      <w:color w:val="0F4761" w:themeColor="accent1" w:themeShade="BF"/>
    </w:rPr>
  </w:style>
  <w:style w:type="paragraph" w:styleId="IntenseQuote">
    <w:name w:val="Intense Quote"/>
    <w:basedOn w:val="Normal"/>
    <w:next w:val="Normal"/>
    <w:link w:val="IntenseQuoteChar"/>
    <w:uiPriority w:val="30"/>
    <w:qFormat/>
    <w:rsid w:val="00E678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780D"/>
    <w:rPr>
      <w:i/>
      <w:iCs/>
      <w:color w:val="0F4761" w:themeColor="accent1" w:themeShade="BF"/>
    </w:rPr>
  </w:style>
  <w:style w:type="character" w:styleId="IntenseReference">
    <w:name w:val="Intense Reference"/>
    <w:basedOn w:val="DefaultParagraphFont"/>
    <w:uiPriority w:val="32"/>
    <w:qFormat/>
    <w:rsid w:val="00E6780D"/>
    <w:rPr>
      <w:b/>
      <w:bCs/>
      <w:smallCaps/>
      <w:color w:val="0F4761" w:themeColor="accent1" w:themeShade="BF"/>
      <w:spacing w:val="5"/>
    </w:rPr>
  </w:style>
  <w:style w:type="character" w:styleId="CommentReference">
    <w:name w:val="annotation reference"/>
    <w:basedOn w:val="DefaultParagraphFont"/>
    <w:uiPriority w:val="99"/>
    <w:semiHidden/>
    <w:unhideWhenUsed/>
    <w:rsid w:val="00E6780D"/>
    <w:rPr>
      <w:sz w:val="16"/>
      <w:szCs w:val="16"/>
    </w:rPr>
  </w:style>
  <w:style w:type="paragraph" w:styleId="CommentText">
    <w:name w:val="annotation text"/>
    <w:basedOn w:val="Normal"/>
    <w:link w:val="CommentTextChar"/>
    <w:uiPriority w:val="99"/>
    <w:unhideWhenUsed/>
    <w:rsid w:val="00E6780D"/>
    <w:pPr>
      <w:widowControl w:val="0"/>
      <w:autoSpaceDE w:val="0"/>
      <w:autoSpaceDN w:val="0"/>
      <w:spacing w:after="0" w:line="240" w:lineRule="auto"/>
    </w:pPr>
    <w:rPr>
      <w:rFonts w:ascii="Arial" w:eastAsia="Arial" w:hAnsi="Arial" w:cs="Arial"/>
      <w:kern w:val="0"/>
      <w:sz w:val="20"/>
      <w:szCs w:val="20"/>
      <w:lang w:val="en-US" w:eastAsia="en-US"/>
      <w14:ligatures w14:val="none"/>
    </w:rPr>
  </w:style>
  <w:style w:type="character" w:customStyle="1" w:styleId="CommentTextChar">
    <w:name w:val="Comment Text Char"/>
    <w:basedOn w:val="DefaultParagraphFont"/>
    <w:link w:val="CommentText"/>
    <w:uiPriority w:val="99"/>
    <w:rsid w:val="00E6780D"/>
    <w:rPr>
      <w:rFonts w:ascii="Arial" w:eastAsia="Arial" w:hAnsi="Arial" w:cs="Arial"/>
      <w:kern w:val="0"/>
      <w:sz w:val="20"/>
      <w:szCs w:val="20"/>
      <w:lang w:val="en-US" w:eastAsia="en-US"/>
      <w14:ligatures w14:val="none"/>
    </w:rPr>
  </w:style>
  <w:style w:type="character" w:styleId="Hyperlink">
    <w:name w:val="Hyperlink"/>
    <w:basedOn w:val="DefaultParagraphFont"/>
    <w:uiPriority w:val="99"/>
    <w:unhideWhenUsed/>
    <w:rsid w:val="004B3716"/>
    <w:rPr>
      <w:color w:val="467886" w:themeColor="hyperlink"/>
      <w:u w:val="single"/>
    </w:rPr>
  </w:style>
  <w:style w:type="character" w:styleId="UnresolvedMention">
    <w:name w:val="Unresolved Mention"/>
    <w:basedOn w:val="DefaultParagraphFont"/>
    <w:uiPriority w:val="99"/>
    <w:semiHidden/>
    <w:unhideWhenUsed/>
    <w:rsid w:val="004B3716"/>
    <w:rPr>
      <w:color w:val="605E5C"/>
      <w:shd w:val="clear" w:color="auto" w:fill="E1DFDD"/>
    </w:rPr>
  </w:style>
  <w:style w:type="paragraph" w:styleId="Header">
    <w:name w:val="header"/>
    <w:basedOn w:val="Normal"/>
    <w:link w:val="HeaderChar"/>
    <w:uiPriority w:val="99"/>
    <w:unhideWhenUsed/>
    <w:rsid w:val="006D40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055"/>
  </w:style>
  <w:style w:type="paragraph" w:styleId="Footer">
    <w:name w:val="footer"/>
    <w:basedOn w:val="Normal"/>
    <w:link w:val="FooterChar"/>
    <w:uiPriority w:val="99"/>
    <w:unhideWhenUsed/>
    <w:rsid w:val="006D40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0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1198</Words>
  <Characters>6832</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brooke waith</cp:lastModifiedBy>
  <cp:revision>2</cp:revision>
  <dcterms:created xsi:type="dcterms:W3CDTF">2026-03-27T19:37:00Z</dcterms:created>
  <dcterms:modified xsi:type="dcterms:W3CDTF">2026-03-27T19:37:00Z</dcterms:modified>
</cp:coreProperties>
</file>