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BF9467" w14:textId="77777777" w:rsidR="009C540C" w:rsidRDefault="009C540C" w:rsidP="00E90A54">
      <w:pPr>
        <w:spacing w:line="360" w:lineRule="auto"/>
        <w:jc w:val="both"/>
        <w:rPr>
          <w:rFonts w:ascii="Arial" w:hAnsi="Arial" w:cs="Arial"/>
          <w:sz w:val="24"/>
          <w:szCs w:val="24"/>
        </w:rPr>
      </w:pPr>
    </w:p>
    <w:p w14:paraId="6B3FF6A4" w14:textId="65AAA66D" w:rsidR="009C540C" w:rsidRPr="00DE2B0A" w:rsidRDefault="009C540C" w:rsidP="00E90A54">
      <w:pPr>
        <w:spacing w:line="360" w:lineRule="auto"/>
        <w:jc w:val="both"/>
        <w:rPr>
          <w:rFonts w:ascii="Arial" w:hAnsi="Arial" w:cs="Arial"/>
          <w:sz w:val="24"/>
          <w:szCs w:val="24"/>
        </w:rPr>
      </w:pPr>
      <w:r w:rsidRPr="00DE2B0A">
        <w:rPr>
          <w:rFonts w:ascii="Arial" w:hAnsi="Arial" w:cs="Arial"/>
          <w:sz w:val="24"/>
          <w:szCs w:val="24"/>
        </w:rPr>
        <w:t>Reflection is thinking about or reflecting on what you do. It is linked to the concept of learning from experience which is based on what you did, how it went and decide what you would do differently next time, (skills you need, 2011). The process of reflection is a cycle that needs to be repeated. It is considered that practitioners will teach children, self asses the positive or even negative effects the teaching had on the children and their learning, consider new ways or any improvements of previous teaching can improve the quality of their learning. It is important that practitioners put their ideas or improvements in to practice and allow them time to work and see if these have made a difference. Practitioners may keep repeating this process and always try to better themselves states Cambridge Community, (no date).</w:t>
      </w:r>
    </w:p>
    <w:p w14:paraId="0FE5D935" w14:textId="448071C4" w:rsidR="009C540C" w:rsidRDefault="009C540C" w:rsidP="00E90A54">
      <w:pPr>
        <w:spacing w:line="360" w:lineRule="auto"/>
        <w:jc w:val="both"/>
        <w:rPr>
          <w:rFonts w:ascii="Arial" w:hAnsi="Arial" w:cs="Arial"/>
          <w:sz w:val="24"/>
          <w:szCs w:val="24"/>
        </w:rPr>
      </w:pPr>
      <w:r w:rsidRPr="00DE2B0A">
        <w:rPr>
          <w:rFonts w:ascii="Arial" w:hAnsi="Arial" w:cs="Arial"/>
          <w:sz w:val="24"/>
          <w:szCs w:val="24"/>
        </w:rPr>
        <w:t xml:space="preserve">Reflective practice is a system that allows practitioners to review their process of creating new ways </w:t>
      </w:r>
      <w:r w:rsidR="00A00AF4" w:rsidRPr="00DE2B0A">
        <w:rPr>
          <w:rFonts w:ascii="Arial" w:hAnsi="Arial" w:cs="Arial"/>
          <w:sz w:val="24"/>
          <w:szCs w:val="24"/>
        </w:rPr>
        <w:t>of</w:t>
      </w:r>
      <w:r w:rsidRPr="00DE2B0A">
        <w:rPr>
          <w:rFonts w:ascii="Arial" w:hAnsi="Arial" w:cs="Arial"/>
          <w:sz w:val="24"/>
          <w:szCs w:val="24"/>
        </w:rPr>
        <w:t xml:space="preserve"> improving their teaching to make sure that all children are getting the maximum amount of learning and support</w:t>
      </w:r>
      <w:r w:rsidR="005A2D9A">
        <w:rPr>
          <w:rFonts w:ascii="Arial" w:hAnsi="Arial" w:cs="Arial"/>
          <w:sz w:val="24"/>
          <w:szCs w:val="24"/>
        </w:rPr>
        <w:t>, (Coleman, 2020).</w:t>
      </w:r>
      <w:r w:rsidRPr="00DE2B0A">
        <w:rPr>
          <w:rFonts w:ascii="Arial" w:hAnsi="Arial" w:cs="Arial"/>
          <w:sz w:val="24"/>
          <w:szCs w:val="24"/>
        </w:rPr>
        <w:t xml:space="preserve"> Reflection is considered a basic part of teaching and learning as it aims to make practitioners aware of their own professional practice and encourages them to work with others and share their own ideas and gather support if needed. Reflection is ultimately making sure that all children and young people are getting the best support and learning that is created and adapted for them (Cambridge Community, no date). </w:t>
      </w:r>
    </w:p>
    <w:p w14:paraId="7FCA81D1" w14:textId="13252781" w:rsidR="009C540C" w:rsidRDefault="009C540C" w:rsidP="00E90A54">
      <w:pPr>
        <w:spacing w:line="360" w:lineRule="auto"/>
        <w:jc w:val="both"/>
        <w:rPr>
          <w:rFonts w:ascii="Arial" w:hAnsi="Arial" w:cs="Arial"/>
          <w:sz w:val="24"/>
          <w:szCs w:val="24"/>
        </w:rPr>
      </w:pPr>
      <w:r>
        <w:rPr>
          <w:rFonts w:ascii="Arial" w:hAnsi="Arial" w:cs="Arial"/>
          <w:sz w:val="24"/>
          <w:szCs w:val="24"/>
        </w:rPr>
        <w:t xml:space="preserve">There are many benefits in link with reflective practitioners. It benefits practitioners as they are able to develop an understanding of the children within their class and the best way to teach them and give them the best possible access to different resources and types of activities and tasks (HCPC, 2019). It is also allowing practitioners to understand children’s barriers to learning. This allows practitioners to reteach or give more support towards any topics that they may have misunderstood and going over these topics so children can feel more confident and overcome the obstacles and developing their learning and development and receiving the best support that is available. Another benefit to practitioners is that it helps them to understand themselves and how they teach their classes. By having a self-assessment on their teaching skills and how the children are receiving their learning they need in order to progress. This will allow them to see and understand how they have helped others to achieve their best and what is looks like </w:t>
      </w:r>
      <w:r w:rsidR="00A00AF4">
        <w:rPr>
          <w:rFonts w:ascii="Arial" w:hAnsi="Arial" w:cs="Arial"/>
          <w:sz w:val="24"/>
          <w:szCs w:val="24"/>
        </w:rPr>
        <w:t>a part</w:t>
      </w:r>
      <w:r>
        <w:rPr>
          <w:rFonts w:ascii="Arial" w:hAnsi="Arial" w:cs="Arial"/>
          <w:sz w:val="24"/>
          <w:szCs w:val="24"/>
        </w:rPr>
        <w:t xml:space="preserve"> of their learning environment, (Reflective Teaching Journal, 2021). </w:t>
      </w:r>
    </w:p>
    <w:p w14:paraId="16E33EA4" w14:textId="39896AFE" w:rsidR="009C540C" w:rsidRDefault="009C540C" w:rsidP="00E90A54">
      <w:pPr>
        <w:spacing w:line="360" w:lineRule="auto"/>
        <w:jc w:val="both"/>
        <w:rPr>
          <w:rFonts w:ascii="Arial" w:hAnsi="Arial" w:cs="Arial"/>
          <w:sz w:val="24"/>
          <w:szCs w:val="24"/>
        </w:rPr>
      </w:pPr>
      <w:r>
        <w:rPr>
          <w:rFonts w:ascii="Arial" w:hAnsi="Arial" w:cs="Arial"/>
          <w:sz w:val="24"/>
          <w:szCs w:val="24"/>
        </w:rPr>
        <w:lastRenderedPageBreak/>
        <w:t xml:space="preserve">Children also benefit from reflective practice. It focuses on them becoming confident learners and having opportunities to develop and learn. When children are challenged with new methods and given more opportunities then this encourages them to take on new challenges with learning and skills in the future. It also allows them to receive the best of their learning and become less worried about going to school as they feel like they are learning all the time and gaining new opportunities and life skills. When reflective practice is taken seriously and considered then children learn best when they are happy and feel comfortable within the environments provided. It is important that children feel cared for and loved that they </w:t>
      </w:r>
      <w:proofErr w:type="gramStart"/>
      <w:r>
        <w:rPr>
          <w:rFonts w:ascii="Arial" w:hAnsi="Arial" w:cs="Arial"/>
          <w:sz w:val="24"/>
          <w:szCs w:val="24"/>
        </w:rPr>
        <w:t>are able to</w:t>
      </w:r>
      <w:proofErr w:type="gramEnd"/>
      <w:r>
        <w:rPr>
          <w:rFonts w:ascii="Arial" w:hAnsi="Arial" w:cs="Arial"/>
          <w:sz w:val="24"/>
          <w:szCs w:val="24"/>
        </w:rPr>
        <w:t xml:space="preserve"> learn and listen when they need to. It is important for them for the practitioner to really learn about them and their needs and provide the correct care. It is beneficial to talk to the child and play with them when they are doing </w:t>
      </w:r>
      <w:r w:rsidR="00A00AF4">
        <w:rPr>
          <w:rFonts w:ascii="Arial" w:hAnsi="Arial" w:cs="Arial"/>
          <w:sz w:val="24"/>
          <w:szCs w:val="24"/>
        </w:rPr>
        <w:t>something,</w:t>
      </w:r>
      <w:r>
        <w:rPr>
          <w:rFonts w:ascii="Arial" w:hAnsi="Arial" w:cs="Arial"/>
          <w:sz w:val="24"/>
          <w:szCs w:val="24"/>
        </w:rPr>
        <w:t xml:space="preserve"> they enjoy so you can really see them when they are truly happy and content with what is around them, (Houghton, 2017). </w:t>
      </w:r>
    </w:p>
    <w:p w14:paraId="26E6DC0B" w14:textId="77777777" w:rsidR="009C540C" w:rsidRDefault="009C540C" w:rsidP="00E90A54">
      <w:pPr>
        <w:spacing w:line="360" w:lineRule="auto"/>
        <w:jc w:val="both"/>
        <w:rPr>
          <w:rFonts w:ascii="Arial" w:hAnsi="Arial" w:cs="Arial"/>
          <w:sz w:val="24"/>
          <w:szCs w:val="24"/>
        </w:rPr>
      </w:pPr>
      <w:r>
        <w:rPr>
          <w:rFonts w:ascii="Arial" w:hAnsi="Arial" w:cs="Arial"/>
          <w:sz w:val="24"/>
          <w:szCs w:val="24"/>
        </w:rPr>
        <w:t xml:space="preserve">There are also benefits for the families of the children. It is very important for parents and carers to feel happy about sending their children to school and knowing that they will be happy and feel comfortable about them having a range of opportunities to learn and play. It is important for parents/carers to have that positive and open relationships with practitioners so if there ever was a worry or concern regarding the child then they know the teacher will happily help and provide the maximum support and any additional support they may require. By having the support from the child’s school and in contact with the teacher then they can provide support at home and making sure their child is happy and feeling more confident, (Redfern, 2017). </w:t>
      </w:r>
    </w:p>
    <w:p w14:paraId="019449E6" w14:textId="77777777" w:rsidR="009C540C" w:rsidRDefault="009C540C" w:rsidP="00E90A54">
      <w:pPr>
        <w:spacing w:line="360" w:lineRule="auto"/>
        <w:jc w:val="both"/>
        <w:rPr>
          <w:rFonts w:ascii="Arial" w:hAnsi="Arial" w:cs="Arial"/>
          <w:sz w:val="24"/>
          <w:szCs w:val="24"/>
        </w:rPr>
      </w:pPr>
      <w:r>
        <w:rPr>
          <w:rFonts w:ascii="Arial" w:hAnsi="Arial" w:cs="Arial"/>
          <w:sz w:val="24"/>
          <w:szCs w:val="24"/>
        </w:rPr>
        <w:t xml:space="preserve"> There are two main types of reflection, these are often known as reflection-in-action and reflection-on-action. The main difference between these two terms is when they take place. </w:t>
      </w:r>
    </w:p>
    <w:p w14:paraId="30E39D00" w14:textId="77777777" w:rsidR="009C540C" w:rsidRDefault="009C540C" w:rsidP="00E90A54">
      <w:pPr>
        <w:spacing w:line="360" w:lineRule="auto"/>
        <w:jc w:val="both"/>
        <w:rPr>
          <w:rFonts w:ascii="Arial" w:hAnsi="Arial" w:cs="Arial"/>
          <w:sz w:val="24"/>
          <w:szCs w:val="24"/>
        </w:rPr>
      </w:pPr>
      <w:r>
        <w:rPr>
          <w:rFonts w:ascii="Arial" w:hAnsi="Arial" w:cs="Arial"/>
          <w:sz w:val="24"/>
          <w:szCs w:val="24"/>
        </w:rPr>
        <w:t xml:space="preserve">Reflection-in-action takes place when a practitioner is involved in a situation often child or parent interaction. This type of reflection involves the person using observations, listening and/or touching or ‘feel’ to solve the given problem. It often involves a lot of remote reasoning around a topic where the reflection reason will adapt and the problem solving will change due to the practitioners view of self-image, values and beliefs of something. This is sort of like setting your focus on something new and gaining a new view on the situation rather than just changing or solving the problem. This type of reflection is beneficial to use when dealing with adapting activities or children needed extra </w:t>
      </w:r>
      <w:r>
        <w:rPr>
          <w:rFonts w:ascii="Arial" w:hAnsi="Arial" w:cs="Arial"/>
          <w:sz w:val="24"/>
          <w:szCs w:val="24"/>
        </w:rPr>
        <w:lastRenderedPageBreak/>
        <w:t xml:space="preserve">support. It is important that these completed and thoroughly thought out at the time so no information will be left out. Even though time is effective, it is important to think about the best options and not to rush the information given. </w:t>
      </w:r>
    </w:p>
    <w:p w14:paraId="270AD56E" w14:textId="7899DA55" w:rsidR="009C540C" w:rsidRDefault="009C540C" w:rsidP="00E90A54">
      <w:pPr>
        <w:spacing w:line="360" w:lineRule="auto"/>
        <w:jc w:val="both"/>
        <w:rPr>
          <w:rFonts w:ascii="Arial" w:hAnsi="Arial" w:cs="Arial"/>
          <w:sz w:val="24"/>
          <w:szCs w:val="24"/>
        </w:rPr>
      </w:pPr>
      <w:r>
        <w:rPr>
          <w:rFonts w:ascii="Arial" w:hAnsi="Arial" w:cs="Arial"/>
          <w:sz w:val="24"/>
          <w:szCs w:val="24"/>
        </w:rPr>
        <w:t xml:space="preserve">The other main type is reflection-on-action. This is involves stepping away from the situation and taking some time to think about what has happened. This will automatically mean that this needs a time frame. This can often be considered as a challenge. Even though it does not require attention straight away, it is still important within development and learning, (Southern Cross University, 2020). This type of reflection can really allow a person to create notes, different perspectives and even ask for advice and support when making final decisions. It is important to work within the time frame and create the best possible opportunities and decisions towards the end. </w:t>
      </w:r>
    </w:p>
    <w:p w14:paraId="4159E7BD" w14:textId="527FBC27" w:rsidR="006F3FF6" w:rsidRDefault="006F3FF6" w:rsidP="00E90A54">
      <w:pPr>
        <w:spacing w:line="360" w:lineRule="auto"/>
        <w:jc w:val="both"/>
        <w:rPr>
          <w:rFonts w:ascii="Arial" w:hAnsi="Arial" w:cs="Arial"/>
          <w:sz w:val="24"/>
          <w:szCs w:val="24"/>
        </w:rPr>
      </w:pPr>
      <w:r>
        <w:rPr>
          <w:rFonts w:ascii="Arial" w:hAnsi="Arial" w:cs="Arial"/>
          <w:sz w:val="24"/>
          <w:szCs w:val="24"/>
        </w:rPr>
        <w:t>Theorist David Kolb created a theory of learning styles and a reflective cycle. This theory consists of four stages which the person will touch of all bases of learning and developing through reflection</w:t>
      </w:r>
      <w:r w:rsidR="00273A1C">
        <w:rPr>
          <w:rFonts w:ascii="Arial" w:hAnsi="Arial" w:cs="Arial"/>
          <w:sz w:val="24"/>
          <w:szCs w:val="24"/>
        </w:rPr>
        <w:t>, (McLeod, 2017).</w:t>
      </w:r>
      <w:r>
        <w:rPr>
          <w:rFonts w:ascii="Arial" w:hAnsi="Arial" w:cs="Arial"/>
          <w:sz w:val="24"/>
          <w:szCs w:val="24"/>
        </w:rPr>
        <w:t xml:space="preserve"> Firstly, it will come as having the first-hand experience, from having this experience, the person will review or reflect on the experience such as what went well or what they could have done better. From this, the learner will conclude and learn from the experience and try to think of new ways that will make this better for next time they do something such as doing a maths activity. By having these notes and actively changing or making the activity better, the learner will plan or try out what they have learnt during their reflective time such as using blocks, shapes or colours</w:t>
      </w:r>
      <w:r w:rsidR="00273A1C">
        <w:rPr>
          <w:rFonts w:ascii="Arial" w:hAnsi="Arial" w:cs="Arial"/>
          <w:sz w:val="24"/>
          <w:szCs w:val="24"/>
        </w:rPr>
        <w:t xml:space="preserve">, (Rumson, 2018).  </w:t>
      </w:r>
      <w:r>
        <w:rPr>
          <w:rFonts w:ascii="Arial" w:hAnsi="Arial" w:cs="Arial"/>
          <w:sz w:val="24"/>
          <w:szCs w:val="24"/>
        </w:rPr>
        <w:t xml:space="preserve">This theory </w:t>
      </w:r>
      <w:r w:rsidR="00273A1C">
        <w:rPr>
          <w:rFonts w:ascii="Arial" w:hAnsi="Arial" w:cs="Arial"/>
          <w:sz w:val="24"/>
          <w:szCs w:val="24"/>
        </w:rPr>
        <w:t xml:space="preserve">supports </w:t>
      </w:r>
      <w:r>
        <w:rPr>
          <w:rFonts w:ascii="Arial" w:hAnsi="Arial" w:cs="Arial"/>
          <w:sz w:val="24"/>
          <w:szCs w:val="24"/>
        </w:rPr>
        <w:t>reflection</w:t>
      </w:r>
      <w:r w:rsidR="00273A1C">
        <w:rPr>
          <w:rFonts w:ascii="Arial" w:hAnsi="Arial" w:cs="Arial"/>
          <w:sz w:val="24"/>
          <w:szCs w:val="24"/>
        </w:rPr>
        <w:t xml:space="preserve">-in-actions as the practitioners will need to set goals or set a new focus when trying out the new experience and reviewing if their reflection has worked well or not. By having sessions to reflect, it allows practitioners to openly think out loud and create many ideas to try out and to create possible opportunities for the children and this way they will be challenging themselves and the children. </w:t>
      </w:r>
    </w:p>
    <w:p w14:paraId="67A6115D" w14:textId="68F50010" w:rsidR="009C540C" w:rsidRDefault="009C540C" w:rsidP="009C540C">
      <w:pPr>
        <w:rPr>
          <w:rFonts w:ascii="Arial" w:hAnsi="Arial" w:cs="Arial"/>
          <w:sz w:val="24"/>
          <w:szCs w:val="24"/>
        </w:rPr>
      </w:pPr>
    </w:p>
    <w:p w14:paraId="1A105981" w14:textId="00466EBA" w:rsidR="009C540C" w:rsidRDefault="009C540C" w:rsidP="009C540C">
      <w:pPr>
        <w:rPr>
          <w:rFonts w:ascii="Arial" w:hAnsi="Arial" w:cs="Arial"/>
          <w:sz w:val="24"/>
          <w:szCs w:val="24"/>
        </w:rPr>
      </w:pPr>
    </w:p>
    <w:p w14:paraId="29128647" w14:textId="4F36DFF8" w:rsidR="009C540C" w:rsidRDefault="009C540C" w:rsidP="009C540C">
      <w:pPr>
        <w:rPr>
          <w:rFonts w:ascii="Arial" w:hAnsi="Arial" w:cs="Arial"/>
          <w:sz w:val="24"/>
          <w:szCs w:val="24"/>
        </w:rPr>
      </w:pPr>
    </w:p>
    <w:p w14:paraId="073B0297" w14:textId="7DDF17FE" w:rsidR="001C7F06" w:rsidRDefault="001C7F06" w:rsidP="009C540C">
      <w:pPr>
        <w:rPr>
          <w:rFonts w:ascii="Arial" w:hAnsi="Arial" w:cs="Arial"/>
          <w:sz w:val="24"/>
          <w:szCs w:val="24"/>
        </w:rPr>
      </w:pPr>
    </w:p>
    <w:p w14:paraId="72A873DD" w14:textId="30B9B90B" w:rsidR="001C7F06" w:rsidRDefault="001C7F06" w:rsidP="009C540C">
      <w:pPr>
        <w:rPr>
          <w:rFonts w:ascii="Arial" w:hAnsi="Arial" w:cs="Arial"/>
          <w:sz w:val="24"/>
          <w:szCs w:val="24"/>
        </w:rPr>
      </w:pPr>
    </w:p>
    <w:p w14:paraId="0441355E" w14:textId="358F8C4D" w:rsidR="001C7F06" w:rsidRDefault="00A14891" w:rsidP="009C540C">
      <w:pPr>
        <w:rPr>
          <w:rFonts w:ascii="Arial" w:hAnsi="Arial" w:cs="Arial"/>
          <w:sz w:val="24"/>
          <w:szCs w:val="24"/>
        </w:rPr>
      </w:pPr>
      <w:r w:rsidRPr="00E040A2">
        <w:rPr>
          <w:rFonts w:ascii="Arial" w:hAnsi="Arial" w:cs="Arial"/>
          <w:noProof/>
          <w:sz w:val="24"/>
          <w:szCs w:val="24"/>
        </w:rPr>
        <w:lastRenderedPageBreak/>
        <mc:AlternateContent>
          <mc:Choice Requires="wps">
            <w:drawing>
              <wp:anchor distT="45720" distB="45720" distL="114300" distR="114300" simplePos="0" relativeHeight="251661312" behindDoc="0" locked="0" layoutInCell="1" allowOverlap="1" wp14:anchorId="0D58F464" wp14:editId="72055AAE">
                <wp:simplePos x="0" y="0"/>
                <wp:positionH relativeFrom="margin">
                  <wp:posOffset>-300990</wp:posOffset>
                </wp:positionH>
                <wp:positionV relativeFrom="paragraph">
                  <wp:posOffset>163830</wp:posOffset>
                </wp:positionV>
                <wp:extent cx="2360930" cy="2750820"/>
                <wp:effectExtent l="0" t="0" r="139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50820"/>
                        </a:xfrm>
                        <a:prstGeom prst="rect">
                          <a:avLst/>
                        </a:prstGeom>
                        <a:solidFill>
                          <a:schemeClr val="accent2">
                            <a:lumMod val="60000"/>
                            <a:lumOff val="40000"/>
                          </a:schemeClr>
                        </a:solidFill>
                        <a:ln w="9525">
                          <a:solidFill>
                            <a:schemeClr val="accent2">
                              <a:lumMod val="60000"/>
                              <a:lumOff val="40000"/>
                            </a:schemeClr>
                          </a:solidFill>
                          <a:miter lim="800000"/>
                          <a:headEnd/>
                          <a:tailEnd/>
                        </a:ln>
                      </wps:spPr>
                      <wps:txbx>
                        <w:txbxContent>
                          <w:p w14:paraId="0CA5AD6E" w14:textId="7B355943" w:rsidR="00A14891" w:rsidRDefault="00A14891">
                            <w:pPr>
                              <w:rPr>
                                <w:rFonts w:ascii="Arial" w:hAnsi="Arial" w:cs="Arial"/>
                                <w:sz w:val="24"/>
                                <w:szCs w:val="24"/>
                              </w:rPr>
                            </w:pPr>
                            <w:r>
                              <w:rPr>
                                <w:rFonts w:ascii="Arial" w:hAnsi="Arial" w:cs="Arial"/>
                                <w:sz w:val="24"/>
                                <w:szCs w:val="24"/>
                              </w:rPr>
                              <w:t>What is Reflective Practice?</w:t>
                            </w:r>
                          </w:p>
                          <w:p w14:paraId="2250318A" w14:textId="5F06382B" w:rsidR="00E040A2" w:rsidRPr="00E040A2" w:rsidRDefault="00E040A2">
                            <w:pPr>
                              <w:rPr>
                                <w:rFonts w:ascii="Arial" w:hAnsi="Arial" w:cs="Arial"/>
                                <w:sz w:val="24"/>
                                <w:szCs w:val="24"/>
                              </w:rPr>
                            </w:pPr>
                            <w:r>
                              <w:rPr>
                                <w:rFonts w:ascii="Arial" w:hAnsi="Arial" w:cs="Arial"/>
                                <w:sz w:val="24"/>
                                <w:szCs w:val="24"/>
                              </w:rPr>
                              <w:t>Reflective practice is the foundation of professional learning and working within a setting. It often makes experiences more challenging and providing new opportunities through learning for children, young people and practitioners. It always practitioners to think critically and create a sense of decision making and self-awareness. For practitioners it means being able to pay attention to their own work and listening to the differences we need to make. It is important to face up to challenges and change things that would make a difference. Reflection can often change what they see and the way they see it in</w:t>
                            </w:r>
                            <w:r w:rsidR="00420563">
                              <w:rPr>
                                <w:rFonts w:ascii="Arial" w:hAnsi="Arial" w:cs="Arial"/>
                                <w:sz w:val="24"/>
                                <w:szCs w:val="24"/>
                              </w:rPr>
                              <w:t xml:space="preserve">, (CIPD, no date). </w:t>
                            </w:r>
                          </w:p>
                          <w:p w14:paraId="436C9BFB" w14:textId="76A01442" w:rsidR="00E040A2" w:rsidRDefault="00E040A2"/>
                          <w:p w14:paraId="3848DAFA" w14:textId="21EAECCD" w:rsidR="00E040A2" w:rsidRDefault="00E040A2"/>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D58F464" id="_x0000_t202" coordsize="21600,21600" o:spt="202" path="m,l,21600r21600,l21600,xe">
                <v:stroke joinstyle="miter"/>
                <v:path gradientshapeok="t" o:connecttype="rect"/>
              </v:shapetype>
              <v:shape id="Text Box 2" o:spid="_x0000_s1026" type="#_x0000_t202" style="position:absolute;margin-left:-23.7pt;margin-top:12.9pt;width:185.9pt;height:216.6pt;z-index:25166131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M3yQgIAAMMEAAAOAAAAZHJzL2Uyb0RvYy54bWy0VNuO2yAQfa/Uf0C8N3a8uVpxVttst6q0&#10;vUi7/QCCcYwKDAUSO/36DjhJs+1b1foBwQycOTNnxqvbXityEM5LMBUdj3JKhOFQS7Or6NfnhzcL&#10;SnxgpmYKjKjoUXh6u379atXZUhTQgqqFIwhifNnZirYh2DLLPG+FZn4EVhh0NuA0C3h0u6x2rEN0&#10;rbIiz2dZB662DrjwHq33g5OuE37TCB4+N40XgaiKIreQVpfWbVyz9YqVO8dsK/mJBvsLFppJg0Ev&#10;UPcsMLJ38g8oLbkDD00YcdAZNI3kIuWA2Yzz37J5apkVKRcsjreXMvl/B8s/Hb44IuuKFuM5JYZp&#10;FOlZ9IG8hZ4UsT6d9SVee7J4MfRoRp1Trt4+Av/miYFNy8xO3DkHXStYjfzG8WV29XTA8RFk232E&#10;GsOwfYAE1DdOx+JhOQiio07HizaRCkdjcTPLlzfo4ugr5tN8UST1Mlaen1vnw3sBmsRNRR2Kn+DZ&#10;4dGHSIeV5ysxmgcl6wepVDrEhhMb5ciBYaswzoUJRXqu9hr5DvZZjt/QNGjG1hrMk7MZQ6TWjUgp&#10;4IsgypCuostpMU3AL3yXZ/+TgJYBp01JXdFFpHxKJWr2ztRpFgKTathjLsqcRIy6DQqGftufmmIL&#10;9RHldDBMFf4FcNOC+0FJhxNVUf99z5ygRH0w2BLL8WQSRzAdJtM56kfctWd77WGGI1RFAyXDdhPS&#10;2EaxDNxh6zQyiRp7bGBy4oqTkkp/muo4itfndOvXv2f9EwAA//8DAFBLAwQUAAYACAAAACEAoMQc&#10;VeAAAAAKAQAADwAAAGRycy9kb3ducmV2LnhtbEyPy07DMBBF90j8gzVIbFBrE9IWQiYVr0rsKpIu&#10;YOfGJonwI7LdNvw9wwqWM3N059xyPVnDjjrEwTuE67kApl3r1eA6hF2zmd0Ci0k6JY13GuFbR1hX&#10;52elLJQ/uTd9rFPHKMTFQiL0KY0F57HttZVx7kft6Pbpg5WJxtBxFeSJwq3hmRBLbuXg6EMvR/3U&#10;6/arPliEZbTbbfPcNVJ8vEx1enw34eoV8fJiergHlvSU/mD41Sd1qMhp7w9ORWYQZvkqJxQhW1AF&#10;Am6ynBZ7hHxxJ4BXJf9fofoBAAD//wMAUEsBAi0AFAAGAAgAAAAhALaDOJL+AAAA4QEAABMAAAAA&#10;AAAAAAAAAAAAAAAAAFtDb250ZW50X1R5cGVzXS54bWxQSwECLQAUAAYACAAAACEAOP0h/9YAAACU&#10;AQAACwAAAAAAAAAAAAAAAAAvAQAAX3JlbHMvLnJlbHNQSwECLQAUAAYACAAAACEALEzN8kICAADD&#10;BAAADgAAAAAAAAAAAAAAAAAuAgAAZHJzL2Uyb0RvYy54bWxQSwECLQAUAAYACAAAACEAoMQcVeAA&#10;AAAKAQAADwAAAAAAAAAAAAAAAACcBAAAZHJzL2Rvd25yZXYueG1sUEsFBgAAAAAEAAQA8wAAAKkF&#10;AAAAAA==&#10;" fillcolor="#f4b083 [1941]" strokecolor="#f4b083 [1941]">
                <v:textbox>
                  <w:txbxContent>
                    <w:p w14:paraId="0CA5AD6E" w14:textId="7B355943" w:rsidR="00A14891" w:rsidRDefault="00A14891">
                      <w:pPr>
                        <w:rPr>
                          <w:rFonts w:ascii="Arial" w:hAnsi="Arial" w:cs="Arial"/>
                          <w:sz w:val="24"/>
                          <w:szCs w:val="24"/>
                        </w:rPr>
                      </w:pPr>
                      <w:r>
                        <w:rPr>
                          <w:rFonts w:ascii="Arial" w:hAnsi="Arial" w:cs="Arial"/>
                          <w:sz w:val="24"/>
                          <w:szCs w:val="24"/>
                        </w:rPr>
                        <w:t>What is Reflective Practice?</w:t>
                      </w:r>
                    </w:p>
                    <w:p w14:paraId="2250318A" w14:textId="5F06382B" w:rsidR="00E040A2" w:rsidRPr="00E040A2" w:rsidRDefault="00E040A2">
                      <w:pPr>
                        <w:rPr>
                          <w:rFonts w:ascii="Arial" w:hAnsi="Arial" w:cs="Arial"/>
                          <w:sz w:val="24"/>
                          <w:szCs w:val="24"/>
                        </w:rPr>
                      </w:pPr>
                      <w:r>
                        <w:rPr>
                          <w:rFonts w:ascii="Arial" w:hAnsi="Arial" w:cs="Arial"/>
                          <w:sz w:val="24"/>
                          <w:szCs w:val="24"/>
                        </w:rPr>
                        <w:t>Reflective practice is the foundation of professional learning and working within a setting. It often makes experiences more challenging and providing new opportunities through learning for children, young people and practitioners. It always practitioners to think critically and create a sense of decision making and self-awareness. For practitioners it means being able to pay attention to their own work and listening to the differences we need to make. It is important to face up to challenges and change things that would make a difference. Reflection can often change what they see and the way they see it in</w:t>
                      </w:r>
                      <w:r w:rsidR="00420563">
                        <w:rPr>
                          <w:rFonts w:ascii="Arial" w:hAnsi="Arial" w:cs="Arial"/>
                          <w:sz w:val="24"/>
                          <w:szCs w:val="24"/>
                        </w:rPr>
                        <w:t xml:space="preserve">, (CIPD, no date). </w:t>
                      </w:r>
                    </w:p>
                    <w:p w14:paraId="436C9BFB" w14:textId="76A01442" w:rsidR="00E040A2" w:rsidRDefault="00E040A2"/>
                    <w:p w14:paraId="3848DAFA" w14:textId="21EAECCD" w:rsidR="00E040A2" w:rsidRDefault="00E040A2"/>
                  </w:txbxContent>
                </v:textbox>
                <w10:wrap type="square" anchorx="margin"/>
              </v:shape>
            </w:pict>
          </mc:Fallback>
        </mc:AlternateContent>
      </w:r>
      <w:r>
        <w:rPr>
          <w:rFonts w:ascii="Arial" w:hAnsi="Arial" w:cs="Arial"/>
          <w:noProof/>
          <w:sz w:val="24"/>
          <w:szCs w:val="24"/>
        </w:rPr>
        <mc:AlternateContent>
          <mc:Choice Requires="wps">
            <w:drawing>
              <wp:anchor distT="0" distB="0" distL="114300" distR="114300" simplePos="0" relativeHeight="251659264" behindDoc="0" locked="0" layoutInCell="1" allowOverlap="1" wp14:anchorId="7BA64857" wp14:editId="276E834A">
                <wp:simplePos x="0" y="0"/>
                <wp:positionH relativeFrom="column">
                  <wp:posOffset>-582930</wp:posOffset>
                </wp:positionH>
                <wp:positionV relativeFrom="paragraph">
                  <wp:posOffset>57150</wp:posOffset>
                </wp:positionV>
                <wp:extent cx="4274820" cy="3009900"/>
                <wp:effectExtent l="0" t="0" r="11430" b="19050"/>
                <wp:wrapNone/>
                <wp:docPr id="1" name="Rectangle: Rounded Corners 1"/>
                <wp:cNvGraphicFramePr/>
                <a:graphic xmlns:a="http://schemas.openxmlformats.org/drawingml/2006/main">
                  <a:graphicData uri="http://schemas.microsoft.com/office/word/2010/wordprocessingShape">
                    <wps:wsp>
                      <wps:cNvSpPr/>
                      <wps:spPr>
                        <a:xfrm>
                          <a:off x="0" y="0"/>
                          <a:ext cx="4274820" cy="3009900"/>
                        </a:xfrm>
                        <a:prstGeom prst="roundRect">
                          <a:avLst/>
                        </a:prstGeom>
                        <a:solidFill>
                          <a:schemeClr val="accent2">
                            <a:lumMod val="60000"/>
                            <a:lumOff val="40000"/>
                          </a:schemeClr>
                        </a:solidFill>
                        <a:ln>
                          <a:solidFill>
                            <a:schemeClr val="accent2">
                              <a:lumMod val="60000"/>
                              <a:lumOff val="40000"/>
                            </a:schemeClr>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809D022" id="Rectangle: Rounded Corners 1" o:spid="_x0000_s1026" style="position:absolute;margin-left:-45.9pt;margin-top:4.5pt;width:336.6pt;height:23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CSeqAIAABIGAAAOAAAAZHJzL2Uyb0RvYy54bWzEVEtvEzEQviPxHyzf6W5CKO2qmypKVYRU&#10;2qot6tn12omF7TG2k0349Yy9j5RScUBI7MFrz3u+eZyd74wmW+GDAlvTyVFJibAcGmVXNf36cPnu&#10;hJIQmW2YBitquheBns/fvjlrXSWmsAbdCE/QiA1V62q6jtFVRRH4WhgWjsAJi0wJ3rCIT78qGs9a&#10;tG50MS3L46IF3zgPXISA1IuOSefZvpSCxxspg4hE1xRji/n0+XxKZzE/Y9XKM7dWvA+D/UUUhimL&#10;TkdTFywysvHqN1NGcQ8BZDziYAqQUnGRc8BsJuWLbO7XzImcC4IT3AhT+Hdm+fX21hPVYO0oscxg&#10;ie4QNGZXWlTkDja2EQ1ZgrdYYzJJeLUuVKh27259/wp4TcnvpDfpj2mRXcZ4P2IsdpFwJM6mH2cn&#10;UywFR977sjw9LXMVioO68yF+EmBIutTUpyBSUBlgtr0KEf2i/CCXXAbQqrlUWudH6h6x1J5sGdad&#10;cS5snGZ1vTFfoOnoxyV+XQcgGfukI88GMrrIfZgsZYe/ONH2f/jFmJLjIhWhgz3f4l6LFI62d0Ji&#10;ORHoLt8xgS635lsuYbaCkklFImij0iSD9EJJx0Gpl01qIg/XqFi+pnjwNkpnj2DjqGiUBf9nZdnJ&#10;D1l3uaa0n6DZY/d66MY6OH6psGWuWIi3zOMcY5vhboo3eEgNbU2hv1GyBv/jNXqSx/FCLiUt7oWa&#10;hu8b5gUl+rPFwTudzGZpkeTH7MPH1Mr+OefpOcduzBKwBXG4MLp8TfJRD1fpwTziClskr8hilqPv&#10;mvLoh8cydvsKlyAXi0UWw+XhWLyy944n4wnVNA0Pu0fmXT83EUfuGoYdwqoXk9PJJk0Li00EqfJY&#10;HXDt8cbFk5u/X5Jpsz1/Z6nDKp//BAAA//8DAFBLAwQUAAYACAAAACEA17CRc94AAAAJAQAADwAA&#10;AGRycy9kb3ducmV2LnhtbEyPQU+DQBSE7yb+h80z8dK0C20lFHk0tUmjV2u9b+EJpOxbwi4t/nuf&#10;Jz1OZjLzTb6dbKeuNPjWMUK8iEARl65quUY4fRzmKSgfDFemc0wI3+RhW9zf5Sar3I3f6XoMtZIS&#10;9plBaELoM6192ZA1fuF6YvG+3GBNEDnUuhrMTcptp5dRlGhrWpaFxvS0b6i8HEeLkCb8+jk7vY3J&#10;jvYvvT2Ml+Vqhvj4MO2eQQWawl8YfvEFHQphOruRK686hPkmFvSAsJFL4j+l8RrUGWGdriLQRa7/&#10;Pyh+AAAA//8DAFBLAQItABQABgAIAAAAIQC2gziS/gAAAOEBAAATAAAAAAAAAAAAAAAAAAAAAABb&#10;Q29udGVudF9UeXBlc10ueG1sUEsBAi0AFAAGAAgAAAAhADj9If/WAAAAlAEAAAsAAAAAAAAAAAAA&#10;AAAALwEAAF9yZWxzLy5yZWxzUEsBAi0AFAAGAAgAAAAhAGIMJJ6oAgAAEgYAAA4AAAAAAAAAAAAA&#10;AAAALgIAAGRycy9lMm9Eb2MueG1sUEsBAi0AFAAGAAgAAAAhANewkXPeAAAACQEAAA8AAAAAAAAA&#10;AAAAAAAAAgUAAGRycy9kb3ducmV2LnhtbFBLBQYAAAAABAAEAPMAAAANBgAAAAA=&#10;" fillcolor="#f4b083 [1941]" strokecolor="#f4b083 [1941]" strokeweight="1pt">
                <v:stroke joinstyle="miter"/>
              </v:roundrect>
            </w:pict>
          </mc:Fallback>
        </mc:AlternateContent>
      </w:r>
      <w:r w:rsidRPr="00420563">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7D8CEE67" wp14:editId="1BC8C279">
                <wp:simplePos x="0" y="0"/>
                <wp:positionH relativeFrom="column">
                  <wp:posOffset>3928110</wp:posOffset>
                </wp:positionH>
                <wp:positionV relativeFrom="paragraph">
                  <wp:posOffset>128905</wp:posOffset>
                </wp:positionV>
                <wp:extent cx="5608320" cy="2072640"/>
                <wp:effectExtent l="0" t="0" r="0" b="38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8320" cy="2072640"/>
                        </a:xfrm>
                        <a:prstGeom prst="rect">
                          <a:avLst/>
                        </a:prstGeom>
                        <a:solidFill>
                          <a:schemeClr val="accent4">
                            <a:lumMod val="60000"/>
                            <a:lumOff val="40000"/>
                          </a:schemeClr>
                        </a:solidFill>
                        <a:ln w="9525">
                          <a:noFill/>
                          <a:miter lim="800000"/>
                          <a:headEnd/>
                          <a:tailEnd/>
                        </a:ln>
                      </wps:spPr>
                      <wps:txbx>
                        <w:txbxContent>
                          <w:p w14:paraId="37A9BDE1" w14:textId="0CF75B9C" w:rsidR="00AA3C7E" w:rsidRPr="00AA3C7E" w:rsidRDefault="00AA3C7E">
                            <w:pPr>
                              <w:rPr>
                                <w:rFonts w:ascii="Arial" w:hAnsi="Arial" w:cs="Arial"/>
                                <w:sz w:val="24"/>
                                <w:szCs w:val="24"/>
                              </w:rPr>
                            </w:pPr>
                            <w:r>
                              <w:rPr>
                                <w:rFonts w:ascii="Arial" w:hAnsi="Arial" w:cs="Arial"/>
                                <w:sz w:val="24"/>
                                <w:szCs w:val="24"/>
                              </w:rPr>
                              <w:t>Reflection is an important part of daily practice and will benefit practitioners and the children and young people in the setting and within the care of the adults. It can benefit practitioners both professionally and personally as it will support a sense of continuously improving and thinking of new ways to challenge and provide new opportunities. Reflective practice helps to achieve many different things such as creating benefits for children such as their induvial needs are being met, they are developing their self confidence and it is important that it creates an appropriate, enabling, engaging and interactive environment for everyone and as well as suitable resources for them to have access to both inside and outside the classroom</w:t>
                            </w:r>
                            <w:r w:rsidR="008A4F14">
                              <w:rPr>
                                <w:rFonts w:ascii="Arial" w:hAnsi="Arial" w:cs="Arial"/>
                                <w:sz w:val="24"/>
                                <w:szCs w:val="24"/>
                              </w:rPr>
                              <w:t>, (PACEY, 2016).</w:t>
                            </w:r>
                          </w:p>
                          <w:p w14:paraId="6C341381" w14:textId="77777777" w:rsidR="00AA3C7E" w:rsidRDefault="00AA3C7E"/>
                          <w:p w14:paraId="54A6FD52" w14:textId="77777777" w:rsidR="00AA3C7E" w:rsidRDefault="00AA3C7E"/>
                          <w:p w14:paraId="29D885A0" w14:textId="77777777" w:rsidR="00AA3C7E" w:rsidRDefault="00AA3C7E"/>
                          <w:p w14:paraId="21FF7193" w14:textId="3F02EE98" w:rsidR="00420563" w:rsidRDefault="004205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8CEE67" id="_x0000_s1027" type="#_x0000_t202" style="position:absolute;margin-left:309.3pt;margin-top:10.15pt;width:441.6pt;height:163.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h5ePwIAAGEEAAAOAAAAZHJzL2Uyb0RvYy54bWysVNtu2zAMfR+wfxD0vtjxkjQ14hRdug4D&#10;ugvQ7gMYWY6FSaInKbG7rx8lJ2m2vQ3zgyBedEgekl7dDEazg3Reoa34dJJzJq3AWtldxb893b9Z&#10;cuYD2Bo0WlnxZ+n5zfr1q1XflbLAFnUtHSMQ68u+q3gbQldmmRetNOAn2ElLxgadgUCi22W1g57Q&#10;jc6KPF9kPbq6cyik96S9G418nfCbRorwpWm8DExXnHIL6XTp3MYzW6+g3DnoWiWOacA/ZGFAWQp6&#10;hrqDAGzv1F9QRgmHHpswEWgybBolZKqBqpnmf1Tz2EInUy1Eju/ONPn/Bys+H746puqKzzizYKhF&#10;T3II7B0OrIjs9J0vyemxI7cwkJq6nCr13QOK755Z3LRgd/LWOexbCTVlN40vs4unI46PINv+E9YU&#10;BvYBE9DQOBOpIzIYoVOXns+diakIUs4X+fJtQSZBtiK/Khaz1LsMytPzzvnwQaJh8VJxR61P8HB4&#10;8CGmA+XJJUbzqFV9r7ROQhw3udGOHYAGBYSQNszSc703lO+oX+T0jSNDahqsUT07qSlEGtyIlAL+&#10;FkRb1lf8el7ME7DFGD3Nn1GBlkArU/FlxDrGiGS+t3VyCaD0eKcg2h7ZjYSO1IZhO6Q2Juoj81us&#10;n4luh+PM047SpUX3k7Oe5r3i/scenORMf7TUsuvpjChlIQmz+VUk211atpcWsIKgKh44G6+bkJYq&#10;kmnxllrbqET6SybHlGmOEzXHnYuLciknr5c/w/oXAAAA//8DAFBLAwQUAAYACAAAACEArz10q+EA&#10;AAALAQAADwAAAGRycy9kb3ducmV2LnhtbEyPQUvEMBCF74L/IYzgRdyku9ottekigigiorse9pht&#10;xqbYTEqTbeq/N3vS4zAf732v2sy2ZxOOvnMkIVsIYEiN0x21Ej53j9cFMB8UadU7Qgk/6GFTn59V&#10;qtQu0gdO29CyFEK+VBJMCEPJuW8MWuUXbkBKvy83WhXSObZcjyqmcNvzpRA5t6qj1GDUgA8Gm+/t&#10;0Up4MvT8MrxfxTcV1/F1F/YTFnspLy/m+ztgAefwB8NJP6lDnZwO7kjas15CnhV5QiUsxQrYCbgV&#10;WRpzkLC6ydfA64r/31D/AgAA//8DAFBLAQItABQABgAIAAAAIQC2gziS/gAAAOEBAAATAAAAAAAA&#10;AAAAAAAAAAAAAABbQ29udGVudF9UeXBlc10ueG1sUEsBAi0AFAAGAAgAAAAhADj9If/WAAAAlAEA&#10;AAsAAAAAAAAAAAAAAAAALwEAAF9yZWxzLy5yZWxzUEsBAi0AFAAGAAgAAAAhALwSHl4/AgAAYQQA&#10;AA4AAAAAAAAAAAAAAAAALgIAAGRycy9lMm9Eb2MueG1sUEsBAi0AFAAGAAgAAAAhAK89dKvhAAAA&#10;CwEAAA8AAAAAAAAAAAAAAAAAmQQAAGRycy9kb3ducmV2LnhtbFBLBQYAAAAABAAEAPMAAACnBQAA&#10;AAA=&#10;" fillcolor="#ffd966 [1943]" stroked="f">
                <v:textbox>
                  <w:txbxContent>
                    <w:p w14:paraId="37A9BDE1" w14:textId="0CF75B9C" w:rsidR="00AA3C7E" w:rsidRPr="00AA3C7E" w:rsidRDefault="00AA3C7E">
                      <w:pPr>
                        <w:rPr>
                          <w:rFonts w:ascii="Arial" w:hAnsi="Arial" w:cs="Arial"/>
                          <w:sz w:val="24"/>
                          <w:szCs w:val="24"/>
                        </w:rPr>
                      </w:pPr>
                      <w:r>
                        <w:rPr>
                          <w:rFonts w:ascii="Arial" w:hAnsi="Arial" w:cs="Arial"/>
                          <w:sz w:val="24"/>
                          <w:szCs w:val="24"/>
                        </w:rPr>
                        <w:t>Reflection is an important part of daily practice and will benefit practitioners and the children and young people in the setting and within the care of the adults. It can benefit practitioners both professionally and personally as it will support a sense of continuously improving and thinking of new ways to challenge and provide new opportunities. Reflective practice helps to achieve many different things such as creating benefits for children such as their induvial needs are being met, they are developing their self confidence and it is important that it creates an appropriate, enabling, engaging and interactive environment for everyone and as well as suitable resources for them to have access to both inside and outside the classroom</w:t>
                      </w:r>
                      <w:r w:rsidR="008A4F14">
                        <w:rPr>
                          <w:rFonts w:ascii="Arial" w:hAnsi="Arial" w:cs="Arial"/>
                          <w:sz w:val="24"/>
                          <w:szCs w:val="24"/>
                        </w:rPr>
                        <w:t>, (PACEY, 2016).</w:t>
                      </w:r>
                    </w:p>
                    <w:p w14:paraId="6C341381" w14:textId="77777777" w:rsidR="00AA3C7E" w:rsidRDefault="00AA3C7E"/>
                    <w:p w14:paraId="54A6FD52" w14:textId="77777777" w:rsidR="00AA3C7E" w:rsidRDefault="00AA3C7E"/>
                    <w:p w14:paraId="29D885A0" w14:textId="77777777" w:rsidR="00AA3C7E" w:rsidRDefault="00AA3C7E"/>
                    <w:p w14:paraId="21FF7193" w14:textId="3F02EE98" w:rsidR="00420563" w:rsidRDefault="00420563"/>
                  </w:txbxContent>
                </v:textbox>
                <w10:wrap type="square"/>
              </v:shap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116EC988" wp14:editId="0D78FD54">
                <wp:simplePos x="0" y="0"/>
                <wp:positionH relativeFrom="column">
                  <wp:posOffset>3806190</wp:posOffset>
                </wp:positionH>
                <wp:positionV relativeFrom="paragraph">
                  <wp:posOffset>-3175</wp:posOffset>
                </wp:positionV>
                <wp:extent cx="5928360" cy="2308860"/>
                <wp:effectExtent l="0" t="0" r="15240" b="15240"/>
                <wp:wrapNone/>
                <wp:docPr id="3" name="Rectangle: Rounded Corners 3"/>
                <wp:cNvGraphicFramePr/>
                <a:graphic xmlns:a="http://schemas.openxmlformats.org/drawingml/2006/main">
                  <a:graphicData uri="http://schemas.microsoft.com/office/word/2010/wordprocessingShape">
                    <wps:wsp>
                      <wps:cNvSpPr/>
                      <wps:spPr>
                        <a:xfrm>
                          <a:off x="0" y="0"/>
                          <a:ext cx="5928360" cy="2308860"/>
                        </a:xfrm>
                        <a:prstGeom prst="roundRect">
                          <a:avLst/>
                        </a:prstGeom>
                        <a:solidFill>
                          <a:schemeClr val="accent4">
                            <a:lumMod val="60000"/>
                            <a:lumOff val="40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CCC3D6" id="Rectangle: Rounded Corners 3" o:spid="_x0000_s1026" style="position:absolute;margin-left:299.7pt;margin-top:-.25pt;width:466.8pt;height:181.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yj9sgIAAEEGAAAOAAAAZHJzL2Uyb0RvYy54bWzEVFtP2zAUfp+0/2D5fSS9wEpEiqoipkkM&#10;KmDi2Th2E8nx8Wy3affrd2ynoWNsD9Ok9SH1uZ/zncvF5a5VZCusa0CXdHSSUyI0h6rR65J+fbz+&#10;MKPEeaYrpkCLku6Fo5fz9+8uOlOIMdSgKmEJOtGu6ExJa+9NkWWO16Jl7gSM0CiUYFvmkbTrrLKs&#10;Q++tysZ5fpZ1YCtjgQvnkHuVhHQe/UspuL+T0glPVEkxNx+/Nn6fwzebX7BibZmpG96nwf4ii5Y1&#10;GoMOrq6YZ2Rjm19ctQ234ED6Ew5tBlI2XMQasJpR/qqah5oZEWtBcJwZYHL/zi2/3a4saaqSTijR&#10;rMUW3SNoTK+VKMg9bHQlKrIEq7HHZBLw6owr0OzBrGxPOXyG4nfStuEfyyK7iPF+wFjsPOHIPD0f&#10;zyZn2AqOsvEkn82QQD/Zi7mxzn8S0JLwKKkNSYSkIsBse+N80j/ohZAOVFNdN0pFIkyPWCpLtgz7&#10;zjgX2k+judq0X6BK/LMcf2kCkI1zktjTAxtTinMYPMUEfwqi9P+IizmFwFloQoI9vvxeiZCO0vdC&#10;YjsR6HGsdyjgGIpREtWsEol9+tuSo8PgWSK2g+/ewVswj/pm9vrBVMQ9HIzzPyWWOjtYxMig/WDc&#10;NhrsWw6UHyIn/QNICZqA0jNUexx2C+kKOMOvG5ywG+b8illce5xKPGX+Dj9SQVdS6F+U1GC/v8UP&#10;+riNKKWkwzNSUvdtw6ygRH3WuKfno+k03J1ITE8/jpGwx5LnY4netEvAiR3h0TQ8PoO+V4entNA+&#10;4cVbhKgoYppj7JJybw/E0qfzhjeTi8UiquGtMczf6AfDg/OAaliex90Ts6ZfM48beguHk8OKV4uW&#10;dIOlhsXGg2ziFr7g2uONdyruSn9TwyE8pqPWy+Wf/wAAAP//AwBQSwMEFAAGAAgAAAAhAIZYUTXi&#10;AAAACgEAAA8AAABkcnMvZG93bnJldi54bWxMj9FLwzAYxN8F/4fwCb7Ils7YzNV+HUMQQQSxjsHe&#10;0ia2xSYpSdZW/3qzJ3087rj7Xb6ddU9G5XxnDcJqmQBRprayMw3C/uNpcQ/EB2Gk6K1RCN/Kw7a4&#10;vMhFJu1k3tVYhobEEuMzgdCGMGSU+rpVWvilHZSJ3qd1WoQoXUOlE1Ms1z29TRJOtehMXGjFoB5b&#10;VX+VJ41QHdacvZaHl3H3/BP4dLPmxzeHeH017x6ABDWHvzCc8SM6FJGpsicjPekR0s3mLkYRFimQ&#10;s58yFs9VCIyzFdAip/8vFL8AAAD//wMAUEsBAi0AFAAGAAgAAAAhALaDOJL+AAAA4QEAABMAAAAA&#10;AAAAAAAAAAAAAAAAAFtDb250ZW50X1R5cGVzXS54bWxQSwECLQAUAAYACAAAACEAOP0h/9YAAACU&#10;AQAACwAAAAAAAAAAAAAAAAAvAQAAX3JlbHMvLnJlbHNQSwECLQAUAAYACAAAACEA2Pco/bICAABB&#10;BgAADgAAAAAAAAAAAAAAAAAuAgAAZHJzL2Uyb0RvYy54bWxQSwECLQAUAAYACAAAACEAhlhRNeIA&#10;AAAKAQAADwAAAAAAAAAAAAAAAAAMBQAAZHJzL2Rvd25yZXYueG1sUEsFBgAAAAAEAAQA8wAAABsG&#10;AAAAAA==&#10;" fillcolor="#ffd966 [1943]" strokecolor="#ffd966 [1943]" strokeweight="1pt">
                <v:stroke joinstyle="miter"/>
              </v:roundrect>
            </w:pict>
          </mc:Fallback>
        </mc:AlternateContent>
      </w:r>
      <w:r>
        <w:rPr>
          <w:noProof/>
        </w:rPr>
        <mc:AlternateContent>
          <mc:Choice Requires="wps">
            <w:drawing>
              <wp:anchor distT="0" distB="0" distL="114300" distR="114300" simplePos="0" relativeHeight="251681792" behindDoc="0" locked="0" layoutInCell="1" allowOverlap="1" wp14:anchorId="0A4E0C5B" wp14:editId="11F4CFF8">
                <wp:simplePos x="0" y="0"/>
                <wp:positionH relativeFrom="column">
                  <wp:posOffset>2152650</wp:posOffset>
                </wp:positionH>
                <wp:positionV relativeFrom="paragraph">
                  <wp:posOffset>-528320</wp:posOffset>
                </wp:positionV>
                <wp:extent cx="437515" cy="76009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37515" cy="760095"/>
                        </a:xfrm>
                        <a:prstGeom prst="rect">
                          <a:avLst/>
                        </a:prstGeom>
                        <a:noFill/>
                        <a:ln>
                          <a:noFill/>
                        </a:ln>
                      </wps:spPr>
                      <wps:txbx>
                        <w:txbxContent>
                          <w:p w14:paraId="418BECF6" w14:textId="0AEDBBBD" w:rsidR="00567F7B" w:rsidRPr="00567F7B" w:rsidRDefault="00567F7B" w:rsidP="00567F7B">
                            <w:pPr>
                              <w:jc w:val="center"/>
                              <w:rPr>
                                <w:rFonts w:ascii="Arial" w:hAnsi="Arial" w:cs="Arial"/>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Arial" w:hAnsi="Arial" w:cs="Arial"/>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Reflection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4E0C5B" id="Text Box 14" o:spid="_x0000_s1028" type="#_x0000_t202" style="position:absolute;margin-left:169.5pt;margin-top:-41.6pt;width:34.45pt;height:59.85pt;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89cKAIAAE4EAAAOAAAAZHJzL2Uyb0RvYy54bWysVE2P2jAQvVfqf7B8LwkUlm5EWNFdUVVa&#10;7a4E1Z6N45BI8YdsQ0J/fZ8dwtJtT1UvZjwzGc+894bFXScbchTW1VrldDxKKRGK66JW+5z+2K4/&#10;faHEeaYK1mglcnoSjt4tP35YtCYTE13pphCWoIhyWWtyWnlvsiRxvBKSuZE2QiFYaiuZx9Xuk8Ky&#10;FtVlk0zS9CZptS2M1Vw4B+9DH6TLWL8sBffPZemEJ01O0ZuPp43nLpzJcsGyvWWmqvm5DfYPXUhW&#10;Kzx6KfXAPCMHW/9RStbcaqdLP+JaJrosay7iDJhmnL6bZlMxI+IsAMeZC0zu/5XlT8cXS+oC3E0p&#10;UUyCo63oPPmqOwIX8GmNy5C2MUj0HfzIHfwOzjB2V1oZfjEQQRxIny7ohmoczunn+Ww8o4QjNL9J&#10;09tZqJK8fWys89+EliQYObUgL2LKjo/O96lDSnhL6XXdNJHARv3mQM3gSULnfYfB8t2ui5NOhu53&#10;ujhhKKt7WTjD1zWefmTOvzALHWAOaNs/4ygb3eZUny1KKm1//s0f8kEPopS00FVOFYRPSfNdgbbb&#10;8XQaZBgv09l8gou9juyuI+og7zWEO8YOGR7NkO+bwSytlq9YgFV4EyGmOF7OqR/Me99rHQvExWoV&#10;kyA8w/yj2hgeSgfkAqzb7pVZc8beg7QnPeiPZe8o6HPDl86sDh5ERH4Cyj2mZ/Ah2sjwecHCVlzf&#10;Y9bb38DyFwAAAP//AwBQSwMEFAAGAAgAAAAhAId2W4TeAAAACgEAAA8AAABkcnMvZG93bnJldi54&#10;bWxMj8FOwzAQRO9I/IO1SNxau0lbkhCnQgXOlNIPcGM3DonXUey2ga9nOcFxNKOZN+Vmcj27mDG0&#10;HiUs5gKYwdrrFhsJh4/XWQYsRIVa9R6NhC8TYFPd3pSq0P6K7+ayjw2jEgyFkmBjHArOQ22NU2Hu&#10;B4PknfzoVCQ5NlyP6krlrueJEGvuVIu0YNVgttbU3f7sJGTCvXVdnuyCW34vVnb77F+GTynv76an&#10;R2DRTPEvDL/4hA4VMR39GXVgvYQ0zelLlDDL0gQYJZbiIQd2JGu9Al6V/P+F6gcAAP//AwBQSwEC&#10;LQAUAAYACAAAACEAtoM4kv4AAADhAQAAEwAAAAAAAAAAAAAAAAAAAAAAW0NvbnRlbnRfVHlwZXNd&#10;LnhtbFBLAQItABQABgAIAAAAIQA4/SH/1gAAAJQBAAALAAAAAAAAAAAAAAAAAC8BAABfcmVscy8u&#10;cmVsc1BLAQItABQABgAIAAAAIQDB589cKAIAAE4EAAAOAAAAAAAAAAAAAAAAAC4CAABkcnMvZTJv&#10;RG9jLnhtbFBLAQItABQABgAIAAAAIQCHdluE3gAAAAoBAAAPAAAAAAAAAAAAAAAAAIIEAABkcnMv&#10;ZG93bnJldi54bWxQSwUGAAAAAAQABADzAAAAjQUAAAAA&#10;" filled="f" stroked="f">
                <v:fill o:detectmouseclick="t"/>
                <v:textbox style="mso-fit-shape-to-text:t">
                  <w:txbxContent>
                    <w:p w14:paraId="418BECF6" w14:textId="0AEDBBBD" w:rsidR="00567F7B" w:rsidRPr="00567F7B" w:rsidRDefault="00567F7B" w:rsidP="00567F7B">
                      <w:pPr>
                        <w:jc w:val="center"/>
                        <w:rPr>
                          <w:rFonts w:ascii="Arial" w:hAnsi="Arial" w:cs="Arial"/>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Arial" w:hAnsi="Arial" w:cs="Arial"/>
                          <w:b/>
                          <w:noProof/>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Reflection </w:t>
                      </w:r>
                    </w:p>
                  </w:txbxContent>
                </v:textbox>
              </v:shape>
            </w:pict>
          </mc:Fallback>
        </mc:AlternateContent>
      </w:r>
    </w:p>
    <w:p w14:paraId="734316B8" w14:textId="756ADA7F" w:rsidR="001C7F06" w:rsidRDefault="001C7F06" w:rsidP="009C540C">
      <w:pPr>
        <w:rPr>
          <w:rFonts w:ascii="Arial" w:hAnsi="Arial" w:cs="Arial"/>
          <w:sz w:val="24"/>
          <w:szCs w:val="24"/>
        </w:rPr>
      </w:pPr>
    </w:p>
    <w:p w14:paraId="6C15D2BB" w14:textId="12B785CB" w:rsidR="001C7F06" w:rsidRDefault="001C7F06" w:rsidP="009C540C">
      <w:pPr>
        <w:rPr>
          <w:rFonts w:ascii="Arial" w:hAnsi="Arial" w:cs="Arial"/>
          <w:sz w:val="24"/>
          <w:szCs w:val="24"/>
        </w:rPr>
      </w:pPr>
    </w:p>
    <w:p w14:paraId="36DB2288" w14:textId="241FB53B" w:rsidR="001C7F06" w:rsidRDefault="001C7F06" w:rsidP="009C540C">
      <w:pPr>
        <w:rPr>
          <w:rFonts w:ascii="Arial" w:hAnsi="Arial" w:cs="Arial"/>
          <w:sz w:val="24"/>
          <w:szCs w:val="24"/>
        </w:rPr>
      </w:pPr>
    </w:p>
    <w:p w14:paraId="1C6E8AEF" w14:textId="69C84D42" w:rsidR="001C7F06" w:rsidRDefault="001C7F06" w:rsidP="009C540C">
      <w:pPr>
        <w:rPr>
          <w:rFonts w:ascii="Arial" w:hAnsi="Arial" w:cs="Arial"/>
          <w:sz w:val="24"/>
          <w:szCs w:val="24"/>
        </w:rPr>
      </w:pPr>
    </w:p>
    <w:p w14:paraId="14A08247" w14:textId="43409952" w:rsidR="001C7F06" w:rsidRDefault="001C7F06" w:rsidP="009C540C">
      <w:pPr>
        <w:rPr>
          <w:rFonts w:ascii="Arial" w:hAnsi="Arial" w:cs="Arial"/>
          <w:sz w:val="24"/>
          <w:szCs w:val="24"/>
        </w:rPr>
      </w:pPr>
    </w:p>
    <w:p w14:paraId="18B57EAA" w14:textId="0A145903" w:rsidR="001C7F06" w:rsidRDefault="001C7F06" w:rsidP="009C540C">
      <w:pPr>
        <w:rPr>
          <w:rFonts w:ascii="Arial" w:hAnsi="Arial" w:cs="Arial"/>
          <w:sz w:val="24"/>
          <w:szCs w:val="24"/>
        </w:rPr>
      </w:pPr>
    </w:p>
    <w:p w14:paraId="0B783BD5" w14:textId="50D87C34" w:rsidR="001C7F06" w:rsidRDefault="001C7F06" w:rsidP="009C540C">
      <w:pPr>
        <w:rPr>
          <w:rFonts w:ascii="Arial" w:hAnsi="Arial" w:cs="Arial"/>
          <w:sz w:val="24"/>
          <w:szCs w:val="24"/>
        </w:rPr>
      </w:pPr>
    </w:p>
    <w:p w14:paraId="62FD658A" w14:textId="4FF715F5" w:rsidR="001C7F06" w:rsidRDefault="001C7F06" w:rsidP="009C540C">
      <w:pPr>
        <w:rPr>
          <w:rFonts w:ascii="Arial" w:hAnsi="Arial" w:cs="Arial"/>
          <w:sz w:val="24"/>
          <w:szCs w:val="24"/>
        </w:rPr>
      </w:pPr>
    </w:p>
    <w:p w14:paraId="1C170A48" w14:textId="779561B7" w:rsidR="001C7F06" w:rsidRDefault="001C7F06" w:rsidP="009C540C">
      <w:pPr>
        <w:rPr>
          <w:rFonts w:ascii="Arial" w:hAnsi="Arial" w:cs="Arial"/>
          <w:sz w:val="24"/>
          <w:szCs w:val="24"/>
        </w:rPr>
      </w:pPr>
    </w:p>
    <w:p w14:paraId="7718CB7C" w14:textId="17DF08A3" w:rsidR="001C7F06" w:rsidRDefault="00A14891" w:rsidP="009C540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3D1AF44D" wp14:editId="5A469603">
                <wp:simplePos x="0" y="0"/>
                <wp:positionH relativeFrom="column">
                  <wp:posOffset>-506730</wp:posOffset>
                </wp:positionH>
                <wp:positionV relativeFrom="paragraph">
                  <wp:posOffset>335915</wp:posOffset>
                </wp:positionV>
                <wp:extent cx="3832860" cy="2026920"/>
                <wp:effectExtent l="0" t="0" r="15240" b="11430"/>
                <wp:wrapNone/>
                <wp:docPr id="5" name="Rectangle: Rounded Corners 5"/>
                <wp:cNvGraphicFramePr/>
                <a:graphic xmlns:a="http://schemas.openxmlformats.org/drawingml/2006/main">
                  <a:graphicData uri="http://schemas.microsoft.com/office/word/2010/wordprocessingShape">
                    <wps:wsp>
                      <wps:cNvSpPr/>
                      <wps:spPr>
                        <a:xfrm>
                          <a:off x="0" y="0"/>
                          <a:ext cx="3832860" cy="2026920"/>
                        </a:xfrm>
                        <a:prstGeom prst="roundRect">
                          <a:avLst/>
                        </a:prstGeom>
                        <a:solidFill>
                          <a:schemeClr val="accent4">
                            <a:lumMod val="60000"/>
                            <a:lumOff val="40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454931" id="Rectangle: Rounded Corners 5" o:spid="_x0000_s1026" style="position:absolute;margin-left:-39.9pt;margin-top:26.45pt;width:301.8pt;height:159.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Sp6vQIAAEEGAAAOAAAAZHJzL2Uyb0RvYy54bWysVN1P2zAQf5+0/8Hy+0ga2g4iUlQVMU1i&#10;gICJZ+PYTSTb59nu1/76nZ00FMZ4QOtDat/X7+7nuzs732pF1sL5FkxFR0c5JcJwqFuzrOjPh8sv&#10;J5T4wEzNFBhR0Z3w9Hz2+dPZxpaigAZULRzBIMaXG1vRJgRbZpnnjdDMH4EVBpUSnGYBr26Z1Y5t&#10;MLpWWZHn02wDrrYOuPAepRedks5SfCkFDzdSehGIqijmFtLXpe9T/GazM1YuHbNNy/s02Aey0Kw1&#10;CDqEumCBkZVr/wqlW+7AgwxHHHQGUrZcpBqwmlH+qpr7hlmRakFyvB1o8v8vLL9e3zrS1hWdUGKY&#10;xie6Q9KYWSpRkjtYmVrUZAHO4BuTSeRrY32Jbvf21vU3j8dY/FY6Hf+xLLJNHO8GjsU2EI7C45Pj&#10;4mSKT8FRV+TF9LRIr5A9u1vnwzcBmsRDRV1MIiaVCGbrKx8QF+33dhHSg2rry1apdIndIxbKkTXD&#10;d2ecCxPGyV2t9A+oO/k0x1/XASjGPunE470YIVIfxkgJ8AWIMh/FHQBYeYg7pPMeLuoicBYfoaM9&#10;ncJOiZiOMndC4nMi0UWqdyjgkIpRp2pYLTrx5J8lp4AxskRuh9h9gLdoHkVCMcvePrqKNIeDc/5e&#10;Yp3z4JGQwYTBWbcG3FsBVBiQO/s9SR01kaUnqHfY7A66LeAtv2yxw66YD7fM4dhjV+IqCzf4kQo2&#10;FYX+REkD7vdb8miP04haSja4Rirqf62YE5So7wbn9HQ0Hse9ky7jyVdsduIONU+HGrPSC8COHeHS&#10;tDwdo31Q+6N0oB9x480jKqqY4YhdUR7c/rII3XrDncnFfJ7McNdYFq7MveUxeGQ1Ds/D9pE5249Z&#10;wAm9hv3KYeWrQetso6eB+SqAbNMUPvPa8417Kr1/v1PjIjy8J6vnzT/7AwAA//8DAFBLAwQUAAYA&#10;CAAAACEA6peuj98AAAAKAQAADwAAAGRycy9kb3ducmV2LnhtbEyPwU7DMBBE70j8g7VIXFDrNFWb&#10;NsSpAAkhjg307sRLkmKvQ2w34e8xJzju7GjmTXGYjWYXHF1vScBqmQBDaqzqqRXw/va82AFzXpKS&#10;2hIK+EYHh/L6qpC5shMd8VL5lsUQcrkU0Hk/5Jy7pkMj3dIOSPH3YUcjfTzHlqtRTjHcaJ4myZYb&#10;2VNs6OSATx02n1UwAu62VfN4mvB4dl/avIY6vGTnIMTtzfxwD8zj7P/M8Isf0aGMTLUNpBzTAhbZ&#10;PqJ7AZt0DywaNuk6CrWAdZaugJcF/z+h/AEAAP//AwBQSwECLQAUAAYACAAAACEAtoM4kv4AAADh&#10;AQAAEwAAAAAAAAAAAAAAAAAAAAAAW0NvbnRlbnRfVHlwZXNdLnhtbFBLAQItABQABgAIAAAAIQA4&#10;/SH/1gAAAJQBAAALAAAAAAAAAAAAAAAAAC8BAABfcmVscy8ucmVsc1BLAQItABQABgAIAAAAIQBL&#10;vSp6vQIAAEEGAAAOAAAAAAAAAAAAAAAAAC4CAABkcnMvZTJvRG9jLnhtbFBLAQItABQABgAIAAAA&#10;IQDql66P3wAAAAoBAAAPAAAAAAAAAAAAAAAAABcFAABkcnMvZG93bnJldi54bWxQSwUGAAAAAAQA&#10;BADzAAAAIwYAAAAA&#10;" fillcolor="#ffd966 [1943]" strokecolor="#ffe599 [1303]" strokeweight="1pt">
                <v:stroke joinstyle="miter"/>
              </v:roundrect>
            </w:pict>
          </mc:Fallback>
        </mc:AlternateContent>
      </w:r>
    </w:p>
    <w:p w14:paraId="691B42FB" w14:textId="052150C0" w:rsidR="001C7F06" w:rsidRDefault="00A14891" w:rsidP="009C540C">
      <w:pPr>
        <w:rPr>
          <w:rFonts w:ascii="Arial" w:hAnsi="Arial" w:cs="Arial"/>
          <w:sz w:val="24"/>
          <w:szCs w:val="24"/>
        </w:rPr>
      </w:pPr>
      <w:r w:rsidRPr="008A4F14">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6478A083" wp14:editId="6FDE6D0B">
                <wp:simplePos x="0" y="0"/>
                <wp:positionH relativeFrom="column">
                  <wp:posOffset>-424815</wp:posOffset>
                </wp:positionH>
                <wp:positionV relativeFrom="paragraph">
                  <wp:posOffset>218440</wp:posOffset>
                </wp:positionV>
                <wp:extent cx="236093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4">
                            <a:lumMod val="60000"/>
                            <a:lumOff val="40000"/>
                          </a:schemeClr>
                        </a:solidFill>
                        <a:ln w="9525">
                          <a:noFill/>
                          <a:miter lim="800000"/>
                          <a:headEnd/>
                          <a:tailEnd/>
                        </a:ln>
                      </wps:spPr>
                      <wps:txbx>
                        <w:txbxContent>
                          <w:p w14:paraId="6BA87D03" w14:textId="6215B5A1" w:rsidR="008A4F14" w:rsidRPr="00993308" w:rsidRDefault="00993308">
                            <w:pPr>
                              <w:rPr>
                                <w:rFonts w:ascii="Arial" w:hAnsi="Arial" w:cs="Arial"/>
                                <w:sz w:val="24"/>
                                <w:szCs w:val="24"/>
                              </w:rPr>
                            </w:pPr>
                            <w:r w:rsidRPr="00993308">
                              <w:rPr>
                                <w:rFonts w:ascii="Arial" w:hAnsi="Arial" w:cs="Arial"/>
                                <w:sz w:val="24"/>
                                <w:szCs w:val="24"/>
                              </w:rPr>
                              <w:t xml:space="preserve">By having positive reflective practice, it often helps practitioners to create positive outcomes from this and to help set challenges in the future of all perspectives. Outcomes from positive reflection are important as they make activities and tasks become better and make practitioners realise what they may have </w:t>
                            </w:r>
                            <w:r w:rsidR="004124E4" w:rsidRPr="00993308">
                              <w:rPr>
                                <w:rFonts w:ascii="Arial" w:hAnsi="Arial" w:cs="Arial"/>
                                <w:sz w:val="24"/>
                                <w:szCs w:val="24"/>
                              </w:rPr>
                              <w:t>missed,</w:t>
                            </w:r>
                            <w:r w:rsidRPr="00993308">
                              <w:rPr>
                                <w:rFonts w:ascii="Arial" w:hAnsi="Arial" w:cs="Arial"/>
                                <w:sz w:val="24"/>
                                <w:szCs w:val="24"/>
                              </w:rPr>
                              <w:t xml:space="preserve"> and this is what will provide opportunities to improve and achieve.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78A083" id="_x0000_s1029" type="#_x0000_t202" style="position:absolute;margin-left:-33.45pt;margin-top:17.2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EliQAIAAGEEAAAOAAAAZHJzL2Uyb0RvYy54bWysVNuO2yAQfa/Uf0C8N3YcJ91YcVbbbFNV&#10;2l6k3X4AwThGBYYCib39+h1wkqbtW1U/IJiBMzNnznh1O2hFjsJ5Caam00lOiTAcGmn2Nf32tH1z&#10;Q4kPzDRMgRE1fRae3q5fv1r1thIFdKAa4QiCGF/1tqZdCLbKMs87oZmfgBUGnS04zQIe3T5rHOsR&#10;XausyPNF1oNrrAMuvEfr/eik64TftoKHL23rRSCqpphbSKtL6y6u2XrFqr1jtpP8lAb7hyw0kwaD&#10;XqDuWWDk4ORfUFpyBx7aMOGgM2hbyUWqAauZ5n9U89gxK1ItSI63F5r8/4Pln49fHZFNTReUGKax&#10;RU9iCOQdDKSI7PTWV3jp0eK1MKAZu5wq9fYB+HdPDGw6ZvbizjnoO8EazG4aX2ZXT0ccH0F2/Sdo&#10;MAw7BEhAQ+t0pA7JIIiOXXq+dCamwtFYzBb5coYujr5pmZeLIvUuY9X5uXU+fBCgSdzU1GHrEzw7&#10;PvgQ02HV+UqM5kHJZiuVSocoN7FRjhwZCoVxLkwo03N10JjvaF/k+I2SQTMKazSXZzOGSMKNSCng&#10;b0GUIX1Nl/NinoANxOhJf1oGHAIldU1vItYpRiTzvWnSlcCkGvcYRJkTu5HQkdow7IbUxtm5aTto&#10;npFuB6PmcUZx04H7SUmPeq+p/3FgTlCiPhps2XJalnFA0qGcv0V+ibv27K49zHCEqmmgZNxuQhqq&#10;RKa9w9ZuZSI9amDM5JQy6jhRc5q5OCjX53Tr159h/QIAAP//AwBQSwMEFAAGAAgAAAAhAH4RgkHe&#10;AAAACgEAAA8AAABkcnMvZG93bnJldi54bWxMj8FuwjAMhu+T9g6RJ+0GCVC6UZoihLTbNGkwcU4b&#10;r61onKpJobz9vNN2tP3r8/fnu8l14opDaD1pWMwVCKTK25ZqDV+nt9kriBANWdN5Qg13DLArHh9y&#10;k1l/o0+8HmMtGEIhMxqaGPtMylA16EyY+x6Jb99+cCbyONTSDubGcNfJpVKpdKYl/tCYHg8NVpfj&#10;6DSs1OG8fzEex/OpvsT3+7jx5YfWz0/Tfgsi4hT/wvCrz+pQsFPpR7JBdBpmabrhKMOSBAQHVirh&#10;RalhuV6nIItc/q9Q/AAAAP//AwBQSwECLQAUAAYACAAAACEAtoM4kv4AAADhAQAAEwAAAAAAAAAA&#10;AAAAAAAAAAAAW0NvbnRlbnRfVHlwZXNdLnhtbFBLAQItABQABgAIAAAAIQA4/SH/1gAAAJQBAAAL&#10;AAAAAAAAAAAAAAAAAC8BAABfcmVscy8ucmVsc1BLAQItABQABgAIAAAAIQBLfEliQAIAAGEEAAAO&#10;AAAAAAAAAAAAAAAAAC4CAABkcnMvZTJvRG9jLnhtbFBLAQItABQABgAIAAAAIQB+EYJB3gAAAAoB&#10;AAAPAAAAAAAAAAAAAAAAAJoEAABkcnMvZG93bnJldi54bWxQSwUGAAAAAAQABADzAAAApQUAAAAA&#10;" fillcolor="#ffd966 [1943]" stroked="f">
                <v:textbox style="mso-fit-shape-to-text:t">
                  <w:txbxContent>
                    <w:p w14:paraId="6BA87D03" w14:textId="6215B5A1" w:rsidR="008A4F14" w:rsidRPr="00993308" w:rsidRDefault="00993308">
                      <w:pPr>
                        <w:rPr>
                          <w:rFonts w:ascii="Arial" w:hAnsi="Arial" w:cs="Arial"/>
                          <w:sz w:val="24"/>
                          <w:szCs w:val="24"/>
                        </w:rPr>
                      </w:pPr>
                      <w:r w:rsidRPr="00993308">
                        <w:rPr>
                          <w:rFonts w:ascii="Arial" w:hAnsi="Arial" w:cs="Arial"/>
                          <w:sz w:val="24"/>
                          <w:szCs w:val="24"/>
                        </w:rPr>
                        <w:t xml:space="preserve">By having positive reflective practice, it often helps practitioners to create positive outcomes from this and to help set challenges in the future of all perspectives. Outcomes from positive reflection are important as they make activities and tasks become better and make practitioners realise what they may have </w:t>
                      </w:r>
                      <w:r w:rsidR="004124E4" w:rsidRPr="00993308">
                        <w:rPr>
                          <w:rFonts w:ascii="Arial" w:hAnsi="Arial" w:cs="Arial"/>
                          <w:sz w:val="24"/>
                          <w:szCs w:val="24"/>
                        </w:rPr>
                        <w:t>missed,</w:t>
                      </w:r>
                      <w:r w:rsidRPr="00993308">
                        <w:rPr>
                          <w:rFonts w:ascii="Arial" w:hAnsi="Arial" w:cs="Arial"/>
                          <w:sz w:val="24"/>
                          <w:szCs w:val="24"/>
                        </w:rPr>
                        <w:t xml:space="preserve"> and this is what will provide opportunities to improve and achieve. </w:t>
                      </w:r>
                    </w:p>
                  </w:txbxContent>
                </v:textbox>
                <w10:wrap type="square"/>
              </v:shape>
            </w:pict>
          </mc:Fallback>
        </mc:AlternateContent>
      </w:r>
    </w:p>
    <w:p w14:paraId="60A90845" w14:textId="691EFFB8" w:rsidR="001C7F06" w:rsidRDefault="00A14891" w:rsidP="009C540C">
      <w:pPr>
        <w:rPr>
          <w:rFonts w:ascii="Arial" w:hAnsi="Arial" w:cs="Arial"/>
          <w:sz w:val="24"/>
          <w:szCs w:val="24"/>
        </w:rPr>
      </w:pPr>
      <w:r w:rsidRPr="00993308">
        <w:rPr>
          <w:rFonts w:ascii="Arial" w:hAnsi="Arial" w:cs="Arial"/>
          <w:noProof/>
          <w:sz w:val="24"/>
          <w:szCs w:val="24"/>
        </w:rPr>
        <mc:AlternateContent>
          <mc:Choice Requires="wps">
            <w:drawing>
              <wp:anchor distT="45720" distB="45720" distL="114300" distR="114300" simplePos="0" relativeHeight="251672576" behindDoc="0" locked="0" layoutInCell="1" allowOverlap="1" wp14:anchorId="230DF81C" wp14:editId="4236A3F7">
                <wp:simplePos x="0" y="0"/>
                <wp:positionH relativeFrom="column">
                  <wp:posOffset>4027170</wp:posOffset>
                </wp:positionH>
                <wp:positionV relativeFrom="paragraph">
                  <wp:posOffset>100330</wp:posOffset>
                </wp:positionV>
                <wp:extent cx="5585460" cy="2164080"/>
                <wp:effectExtent l="0" t="0" r="0" b="762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5460" cy="2164080"/>
                        </a:xfrm>
                        <a:prstGeom prst="rect">
                          <a:avLst/>
                        </a:prstGeom>
                        <a:solidFill>
                          <a:schemeClr val="accent2">
                            <a:lumMod val="60000"/>
                            <a:lumOff val="40000"/>
                          </a:schemeClr>
                        </a:solidFill>
                        <a:ln w="9525">
                          <a:noFill/>
                          <a:miter lim="800000"/>
                          <a:headEnd/>
                          <a:tailEnd/>
                        </a:ln>
                      </wps:spPr>
                      <wps:txbx>
                        <w:txbxContent>
                          <w:p w14:paraId="481DBA84" w14:textId="078F1C2F" w:rsidR="00993308" w:rsidRPr="004124E4" w:rsidRDefault="00993308">
                            <w:pPr>
                              <w:rPr>
                                <w:rFonts w:ascii="Arial" w:hAnsi="Arial" w:cs="Arial"/>
                                <w:sz w:val="24"/>
                                <w:szCs w:val="24"/>
                              </w:rPr>
                            </w:pPr>
                            <w:r w:rsidRPr="004124E4">
                              <w:rPr>
                                <w:rFonts w:ascii="Arial" w:hAnsi="Arial" w:cs="Arial"/>
                                <w:sz w:val="24"/>
                                <w:szCs w:val="24"/>
                              </w:rPr>
                              <w:t xml:space="preserve">Reflective practice may often create barriers to achieving positive outcomes. These may include not having enough time or not being sure on how to create or look at reflective practice. By making the time to reflect it will </w:t>
                            </w:r>
                            <w:r w:rsidR="004124E4" w:rsidRPr="004124E4">
                              <w:rPr>
                                <w:rFonts w:ascii="Arial" w:hAnsi="Arial" w:cs="Arial"/>
                                <w:sz w:val="24"/>
                                <w:szCs w:val="24"/>
                              </w:rPr>
                              <w:t>allow practitioners to find which tools or ways can work well and others that may not work as well. Practitioners may want to use observations as a form of reflecting and visually seeing what they have done and what they can add now to improve the activity. By seeing what has happened and then reflecting on it can often change someone’s mind and allow them to see any changes they would like to make in future activities and tasks. It can often be a good idea to have a reflective diary in which is used to consider personal developments, thoughts, experiences and new reflections</w:t>
                            </w:r>
                            <w:r w:rsidR="00353AFC">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0DF81C" id="_x0000_s1030" type="#_x0000_t202" style="position:absolute;margin-left:317.1pt;margin-top:7.9pt;width:439.8pt;height:170.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ETwPwIAAGEEAAAOAAAAZHJzL2Uyb0RvYy54bWysVM2O0zAQviPxDpbvNGmUlG7UdLV0WYS0&#10;LEi7PIDrOI2F7TG226Q8PWOnLQVuiBwsz4+/mflmJqvbUStyEM5LMA2dz3JKhOHQSrNr6NeXhzdL&#10;SnxgpmUKjGjoUXh6u379ajXYWhTQg2qFIwhifD3YhvYh2DrLPO+FZn4GVhg0duA0Cyi6XdY6NiC6&#10;VlmR54tsANdaB1x4j9r7yUjXCb/rBA+fu86LQFRDMbeQTpfObTyz9YrVO8dsL/kpDfYPWWgmDQa9&#10;QN2zwMjeyb+gtOQOPHRhxkFn0HWSi1QDVjPP/6jmuWdWpFqQHG8vNPn/B8ufDl8ckW1DbygxTGOL&#10;XsQYyDsYSRHZGayv0enZolsYUY1dTpV6+wj8mycGNj0zO3HnHAy9YC1mN48vs6unE46PINvhE7QY&#10;hu0DJKCxczpSh2QQRMcuHS+dialwVFbVsioXaOJoK+aLMl+m3mWsPj+3zocPAjSJl4Y6bH2CZ4dH&#10;H2I6rD67xGgelGwfpFJJiOMmNsqRA8NBYZwLE4r0XO015jvpFzl+08igGgdrUpdnNYZIgxuRUsDf&#10;gihDBqS5KqoEbCBGT/OnZcAlUFI3dBmxTjEime9Nm1wCk2q6YxBlTuxGQidqw7gdUxvLc9O20B6R&#10;bgfTzOOO4qUH94OSAee9of77njlBifposGU387KMC5KEsnpboOCuLdtrCzMcoRoaKJmum5CWKpJp&#10;4A5b28lEepyBKZNTyjjHiZrTzsVFuZaT168/w/onAAAA//8DAFBLAwQUAAYACAAAACEAzZ54090A&#10;AAALAQAADwAAAGRycy9kb3ducmV2LnhtbEyPwU7DMBBE70j8g7VIXBB12pBQhTgVROIDaEHi6MZL&#10;HGGvo9htwt+zPcFtR/M0O1PvFu/EGac4BFKwXmUgkLpgBuoVvB9e77cgYtJktAuECn4wwq65vqp1&#10;ZcJMb3jep15wCMVKK7ApjZWUsbPodVyFEYm9rzB5nVhOvTSTnjncO7nJslJ6PRB/sHrE1mL3vT95&#10;BR8vU6fRxrt2bp3z28fwiYeg1O3N8vwEIuGS/mC41Ofq0HCnYziRicIpKPOHDaNsFDzhAhTrnK+j&#10;grwoS5BNLf9vaH4BAAD//wMAUEsBAi0AFAAGAAgAAAAhALaDOJL+AAAA4QEAABMAAAAAAAAAAAAA&#10;AAAAAAAAAFtDb250ZW50X1R5cGVzXS54bWxQSwECLQAUAAYACAAAACEAOP0h/9YAAACUAQAACwAA&#10;AAAAAAAAAAAAAAAvAQAAX3JlbHMvLnJlbHNQSwECLQAUAAYACAAAACEACUhE8D8CAABhBAAADgAA&#10;AAAAAAAAAAAAAAAuAgAAZHJzL2Uyb0RvYy54bWxQSwECLQAUAAYACAAAACEAzZ54090AAAALAQAA&#10;DwAAAAAAAAAAAAAAAACZBAAAZHJzL2Rvd25yZXYueG1sUEsFBgAAAAAEAAQA8wAAAKMFAAAAAA==&#10;" fillcolor="#f4b083 [1941]" stroked="f">
                <v:textbox>
                  <w:txbxContent>
                    <w:p w14:paraId="481DBA84" w14:textId="078F1C2F" w:rsidR="00993308" w:rsidRPr="004124E4" w:rsidRDefault="00993308">
                      <w:pPr>
                        <w:rPr>
                          <w:rFonts w:ascii="Arial" w:hAnsi="Arial" w:cs="Arial"/>
                          <w:sz w:val="24"/>
                          <w:szCs w:val="24"/>
                        </w:rPr>
                      </w:pPr>
                      <w:r w:rsidRPr="004124E4">
                        <w:rPr>
                          <w:rFonts w:ascii="Arial" w:hAnsi="Arial" w:cs="Arial"/>
                          <w:sz w:val="24"/>
                          <w:szCs w:val="24"/>
                        </w:rPr>
                        <w:t xml:space="preserve">Reflective practice may often create barriers to achieving positive outcomes. These may include not having enough time or not being sure on how to create or look at reflective practice. By making the time to reflect it will </w:t>
                      </w:r>
                      <w:r w:rsidR="004124E4" w:rsidRPr="004124E4">
                        <w:rPr>
                          <w:rFonts w:ascii="Arial" w:hAnsi="Arial" w:cs="Arial"/>
                          <w:sz w:val="24"/>
                          <w:szCs w:val="24"/>
                        </w:rPr>
                        <w:t>allow practitioners to find which tools or ways can work well and others that may not work as well. Practitioners may want to use observations as a form of reflecting and visually seeing what they have done and what they can add now to improve the activity. By seeing what has happened and then reflecting on it can often change someone’s mind and allow them to see any changes they would like to make in future activities and tasks. It can often be a good idea to have a reflective diary in which is used to consider personal developments, thoughts, experiences and new reflections</w:t>
                      </w:r>
                      <w:r w:rsidR="00353AFC">
                        <w:rPr>
                          <w:rFonts w:ascii="Arial" w:hAnsi="Arial" w:cs="Arial"/>
                          <w:sz w:val="24"/>
                          <w:szCs w:val="24"/>
                        </w:rPr>
                        <w:t>.</w:t>
                      </w:r>
                    </w:p>
                  </w:txbxContent>
                </v:textbox>
                <w10:wrap type="square"/>
              </v:shape>
            </w:pict>
          </mc:Fallback>
        </mc:AlternateContent>
      </w:r>
      <w:r>
        <w:rPr>
          <w:rFonts w:ascii="Arial" w:hAnsi="Arial" w:cs="Arial"/>
          <w:noProof/>
          <w:sz w:val="24"/>
          <w:szCs w:val="24"/>
        </w:rPr>
        <mc:AlternateContent>
          <mc:Choice Requires="wps">
            <w:drawing>
              <wp:anchor distT="0" distB="0" distL="114300" distR="114300" simplePos="0" relativeHeight="251670528" behindDoc="0" locked="0" layoutInCell="1" allowOverlap="1" wp14:anchorId="52D63541" wp14:editId="1ED42AD4">
                <wp:simplePos x="0" y="0"/>
                <wp:positionH relativeFrom="page">
                  <wp:posOffset>4561840</wp:posOffset>
                </wp:positionH>
                <wp:positionV relativeFrom="paragraph">
                  <wp:posOffset>13335</wp:posOffset>
                </wp:positionV>
                <wp:extent cx="5958840" cy="2331720"/>
                <wp:effectExtent l="0" t="0" r="3810" b="0"/>
                <wp:wrapNone/>
                <wp:docPr id="7" name="Rectangle: Rounded Corners 7"/>
                <wp:cNvGraphicFramePr/>
                <a:graphic xmlns:a="http://schemas.openxmlformats.org/drawingml/2006/main">
                  <a:graphicData uri="http://schemas.microsoft.com/office/word/2010/wordprocessingShape">
                    <wps:wsp>
                      <wps:cNvSpPr/>
                      <wps:spPr>
                        <a:xfrm>
                          <a:off x="0" y="0"/>
                          <a:ext cx="5958840" cy="2331720"/>
                        </a:xfrm>
                        <a:prstGeom prst="round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923FF3" id="Rectangle: Rounded Corners 7" o:spid="_x0000_s1026" style="position:absolute;margin-left:359.2pt;margin-top:1.05pt;width:469.2pt;height:183.6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wZ6tAIAANoFAAAOAAAAZHJzL2Uyb0RvYy54bWysVEtv2zAMvg/YfxB0Xx2nSR9GnSJI0WFA&#10;1xZth55VWY4NyKImKa/9+pGS42Zdt8OwHByJIvmRHx8Xl9tOs7VyvgVT8vxoxJkyEqrWLEv+7en6&#10;0xlnPghTCQ1GlXynPL+cffxwsbGFGkMDulKOoRPji40teROCLbLMy0Z1wh+BVQYfa3CdCHh1y6xy&#10;YoPeO52NR6OTbAOusg6k8h6lV+mRz6L/ulYy3NW1V4HpkmNsIX5d/L7QN5tdiGLphG1a2Ych/iGK&#10;TrQGQQdXVyIItnLtb666VjrwUIcjCV0Gdd1KFXPAbPLRm2weG2FVzAXJ8Xagyf8/t/J2fe9YW5X8&#10;lDMjOizRA5ImzFKrgj3AylSqYgtwBmvMTomvjfUFmj3ae9ffPB4p+W3tOvrHtNg2crwbOFbbwCQK&#10;p+fTs7MJlkLi2/j4OD8dxypkr+bW+fBZQcfoUHJHQVBQkWCxvvEBcVF/r0eQHnRbXbdaxwt1j1po&#10;x9YC6y6kVCaMo7ledV+hSvKTEf5SB6AY+ySJJ3sxQsQ+JE8R8BcQbQjKAIGmeEiSETuJj3gKO61I&#10;T5sHVSPPyEAKZPB8GGMeY/SNqFQST/8YS3RInmvEH3z3Dt7LP6dMMaVen0xVHJDBeJTQ/2Y8WERk&#10;MGEw7loD7j0HOgzISX9PUqKGWHqBaodd6CCNp7fyusXS3wgf7oXDecR2wR0T7vBTa9iUHPoTZw24&#10;H+/JSR/HBF852+B8l9x/XwmnONNfDA7QeT6hLgzxMplSFzJ3+PJy+GJW3QKwlXLcZlbGI+kHvT/W&#10;DrpnXEVzQsUnYSRil1wGt78sQto7uMykms+jGi4BK8KNebSSnBOr1NVP22fhbN//AUfnFva7QBRv&#10;JiDpkqWB+SpA3cbxeOW15xsXSKx/v+xoQx3eo9brSp79BAAA//8DAFBLAwQUAAYACAAAACEA5goO&#10;SeAAAAAKAQAADwAAAGRycy9kb3ducmV2LnhtbEyPQUvDQBSE74L/YXmCN7tJozHGvBRbUITiwSqI&#10;t5fsmgSzb8Puto3/3u1Jj8MMM99Uq9mM4qCdHywjpIsEhObWqoE7hPe3x6sChA/EikbLGuFHe1jV&#10;52cVlcoe+VUfdqETsYR9SQh9CFMppW97bcgv7KQ5el/WGQpRuk4qR8dYbka5TJJcGho4LvQ06U2v&#10;2+/d3iCsi2QaPrPieUsv2YdrNqZp10+Ilxfzwz2IoOfwF4YTfkSHOjI1ds/KixHhNi2uYxRhmYI4&#10;+flNHr80CFl+l4GsK/n/Qv0LAAD//wMAUEsBAi0AFAAGAAgAAAAhALaDOJL+AAAA4QEAABMAAAAA&#10;AAAAAAAAAAAAAAAAAFtDb250ZW50X1R5cGVzXS54bWxQSwECLQAUAAYACAAAACEAOP0h/9YAAACU&#10;AQAACwAAAAAAAAAAAAAAAAAvAQAAX3JlbHMvLnJlbHNQSwECLQAUAAYACAAAACEA/KcGerQCAADa&#10;BQAADgAAAAAAAAAAAAAAAAAuAgAAZHJzL2Uyb0RvYy54bWxQSwECLQAUAAYACAAAACEA5goOSeAA&#10;AAAKAQAADwAAAAAAAAAAAAAAAAAOBQAAZHJzL2Rvd25yZXYueG1sUEsFBgAAAAAEAAQA8wAAABsG&#10;AAAAAA==&#10;" fillcolor="#f4b083 [1941]" stroked="f" strokeweight="1pt">
                <v:stroke joinstyle="miter"/>
                <w10:wrap anchorx="page"/>
              </v:roundrect>
            </w:pict>
          </mc:Fallback>
        </mc:AlternateContent>
      </w:r>
    </w:p>
    <w:p w14:paraId="3A21C1E2" w14:textId="6F20E3C9" w:rsidR="001C7F06" w:rsidRDefault="001C7F06" w:rsidP="009C540C">
      <w:pPr>
        <w:rPr>
          <w:rFonts w:ascii="Arial" w:hAnsi="Arial" w:cs="Arial"/>
          <w:sz w:val="24"/>
          <w:szCs w:val="24"/>
        </w:rPr>
      </w:pPr>
    </w:p>
    <w:p w14:paraId="1E03E0B9" w14:textId="482F5412" w:rsidR="00420563" w:rsidRDefault="00420563" w:rsidP="009C540C">
      <w:pPr>
        <w:rPr>
          <w:rFonts w:ascii="Arial" w:hAnsi="Arial" w:cs="Arial"/>
          <w:sz w:val="24"/>
          <w:szCs w:val="24"/>
        </w:rPr>
      </w:pPr>
      <w:r w:rsidRPr="00420563">
        <w:rPr>
          <w:rFonts w:ascii="Arial" w:hAnsi="Arial" w:cs="Arial"/>
          <w:b/>
          <w:noProof/>
        </w:rPr>
        <mc:AlternateContent>
          <mc:Choice Requires="wps">
            <w:drawing>
              <wp:anchor distT="45720" distB="45720" distL="114300" distR="114300" simplePos="0" relativeHeight="251663360" behindDoc="0" locked="0" layoutInCell="1" allowOverlap="1" wp14:anchorId="75AD43D7" wp14:editId="23BAF42D">
                <wp:simplePos x="0" y="0"/>
                <wp:positionH relativeFrom="margin">
                  <wp:posOffset>3072765</wp:posOffset>
                </wp:positionH>
                <wp:positionV relativeFrom="paragraph">
                  <wp:posOffset>0</wp:posOffset>
                </wp:positionV>
                <wp:extent cx="236093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7D35FE0" w14:textId="5476E1B0" w:rsidR="00420563" w:rsidRPr="00420563" w:rsidRDefault="00420563">
                            <w:pPr>
                              <w:rPr>
                                <w:rFonts w:ascii="Arial" w:hAnsi="Arial" w:cs="Arial"/>
                                <w:color w:val="000000" w:themeColor="text1"/>
                                <w:sz w:val="48"/>
                                <w:szCs w:val="48"/>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AD43D7" id="_x0000_s1031" type="#_x0000_t202" style="position:absolute;margin-left:241.95pt;margin-top:0;width:185.9pt;height:110.6pt;z-index:2516633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VwLDwIAAPoDAAAOAAAAZHJzL2Uyb0RvYy54bWysU9uO2yAQfa/Uf0C8N3a8SbqxQlbb3aaq&#10;tL1Iu/0AgnGMCgwFEjv9+g44SaP2rSoPCJiZM3PODKu7wWhykD4osIxOJyUl0gpolN0x+u1l8+aW&#10;khC5bbgGKxk9ykDv1q9frXpXywo60I30BEFsqHvHaBejq4siiE4aHibgpEVjC97wiFe/KxrPe0Q3&#10;uqjKclH04BvnQcgQ8PVxNNJ1xm9bKeKXtg0yEs0o1hbz7vO+TXuxXvF657nrlDiVwf+hCsOVxaQX&#10;qEceOdl79ReUUcJDgDZOBJgC2lYJmTkgm2n5B5vnjjuZuaA4wV1kCv8PVnw+fPVENYxWlFhusEUv&#10;cojkHQykSur0LtTo9OzQLQ74jF3OTIN7AvE9EAsPHbc7ee899J3kDVY3TZHFVeiIExLItv8EDabh&#10;+wgZaGi9SdKhGATRsUvHS2dSKQIfq5tFubxBk0DbdFbOFlXuXcHrc7jzIX6QYEg6MOqx9RmeH55C&#10;TOXw+uySslnYKK1z+7UlPaPLeTXPAVcWoyJOp1aG0dsyrXFeEsv3tsnBkSs9njGBtifaienIOQ7b&#10;Ies7P6u5heaIOngYhxE/Dx468D8p6XEQGQ0/9txLSvRHi1oup7NZmtx8mc3fInHiry3bawu3AqEY&#10;jZSMx4eYpz1RDu4eNd+orEZqzljJqWQcsCzS6TOkCb6+Z6/fX3b9CwAA//8DAFBLAwQUAAYACAAA&#10;ACEA/yVLq90AAAAIAQAADwAAAGRycy9kb3ducmV2LnhtbEyPS0/DMBCE70j8B2uRuFGnIaEhZFMh&#10;HhLHPkDi6Mabh7DXUey24d9jTnAczWjmm2o9WyNONPnBMcJykYAgbpweuEN437/eFCB8UKyVcUwI&#10;3+RhXV9eVKrU7sxbOu1CJ2IJ+1Ih9CGMpZS+6ckqv3AjcfRaN1kVopw6qSd1juXWyDRJ7qRVA8eF&#10;Xo301FPztTtahA/+NG9tpnta5ZtsO748t3nYI15fzY8PIALN4S8Mv/gRHerIdHBH1l4YhKy4vY9R&#10;hPgo2kWer0AcENJ0mYKsK/n/QP0DAAD//wMAUEsBAi0AFAAGAAgAAAAhALaDOJL+AAAA4QEAABMA&#10;AAAAAAAAAAAAAAAAAAAAAFtDb250ZW50X1R5cGVzXS54bWxQSwECLQAUAAYACAAAACEAOP0h/9YA&#10;AACUAQAACwAAAAAAAAAAAAAAAAAvAQAAX3JlbHMvLnJlbHNQSwECLQAUAAYACAAAACEA6YFcCw8C&#10;AAD6AwAADgAAAAAAAAAAAAAAAAAuAgAAZHJzL2Uyb0RvYy54bWxQSwECLQAUAAYACAAAACEA/yVL&#10;q90AAAAIAQAADwAAAAAAAAAAAAAAAABpBAAAZHJzL2Rvd25yZXYueG1sUEsFBgAAAAAEAAQA8wAA&#10;AHMFAAAAAA==&#10;" filled="f" stroked="f">
                <v:textbox style="mso-fit-shape-to-text:t">
                  <w:txbxContent>
                    <w:p w14:paraId="07D35FE0" w14:textId="5476E1B0" w:rsidR="00420563" w:rsidRPr="00420563" w:rsidRDefault="00420563">
                      <w:pPr>
                        <w:rPr>
                          <w:rFonts w:ascii="Arial" w:hAnsi="Arial" w:cs="Arial"/>
                          <w:color w:val="000000" w:themeColor="text1"/>
                          <w:sz w:val="48"/>
                          <w:szCs w:val="48"/>
                        </w:rPr>
                      </w:pPr>
                    </w:p>
                  </w:txbxContent>
                </v:textbox>
                <w10:wrap type="square" anchorx="margin"/>
              </v:shape>
            </w:pict>
          </mc:Fallback>
        </mc:AlternateContent>
      </w:r>
      <w:r w:rsidR="00567F7B">
        <w:rPr>
          <w:noProof/>
        </w:rPr>
        <mc:AlternateContent>
          <mc:Choice Requires="wps">
            <w:drawing>
              <wp:anchor distT="0" distB="0" distL="114300" distR="114300" simplePos="0" relativeHeight="251679744" behindDoc="0" locked="0" layoutInCell="1" allowOverlap="1" wp14:anchorId="3C99A065" wp14:editId="22BF28D3">
                <wp:simplePos x="0" y="0"/>
                <wp:positionH relativeFrom="column">
                  <wp:posOffset>3227070</wp:posOffset>
                </wp:positionH>
                <wp:positionV relativeFrom="paragraph">
                  <wp:posOffset>148590</wp:posOffset>
                </wp:positionV>
                <wp:extent cx="3700780" cy="580390"/>
                <wp:effectExtent l="0" t="0" r="0" b="1905"/>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7ED694E" w14:textId="56362987" w:rsidR="00567F7B" w:rsidRPr="00567F7B" w:rsidRDefault="00567F7B" w:rsidP="00567F7B">
                            <w:pPr>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C99A065" id="Text Box 13" o:spid="_x0000_s1032" type="#_x0000_t202" style="position:absolute;margin-left:254.1pt;margin-top:11.7pt;width:291.4pt;height:45.7pt;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1X0IwIAAFAEAAAOAAAAZHJzL2Uyb0RvYy54bWysVMGO2jAQvVfqP1i+lwClWxoRVnRXVJVW&#10;uytBtWfjOCRS4rFsQ0K/vs8OYem2p6oXZzwzHs+895zFbdfU7Kisq0hnfDIac6a0pLzS+4z/2K4/&#10;zDlzXuhc1KRVxk/K8dvl+3eL1qRqSiXVubIMRbRLW5Px0nuTJomTpWqEG5FRGsGCbCM8tnaf5Fa0&#10;qN7UyXQ8vklasrmxJJVz8N73Qb6M9YtCSf9UFE55Vmccvfm42rjuwposFyLdW2HKSp7bEP/QRSMq&#10;jUsvpe6FF+xgqz9KNZW05KjwI0lNQkVRSRVnwDST8ZtpNqUwKs4CcJy5wOT+X1n5eHy2rMrB3UfO&#10;tGjA0VZ1nn2ljsEFfFrjUqRtDBJ9Bz9yB7+DM4zdFbYJXwzEEAfSpwu6oZoMh+bT+XyMkERs2KB+&#10;8nrcWOe/KWpYMDJuQV9EVRwfnO9Th5Rwm6Z1VdeRwlr/5kDN4ElC732PwfLdrouz3gz97yg/YSxL&#10;vTCckesKVz8I55+FhRLQLtTtn7AUNbUZp7PFWUn259/8IR8EIcpZC2VlXEP6nNXfNYj7MpnNghDj&#10;Zvbp8xQbex3ZXUf0obkjSHeCV2RkNEO+rwezsNS84Amswp0ICS1xc8b9YN75Xu14QlKtVjEJ0jPC&#10;P+iNkaF0QC7Auu1ehDVn7D1oe6RBgSJ9Q0GfG046szp4EBH5CSj3mJ7Bh2wjw+cnFt7F9T5mvf4I&#10;lr8AAAD//wMAUEsDBBQABgAIAAAAIQCyrD0E3gAAAAsBAAAPAAAAZHJzL2Rvd25yZXYueG1sTI/B&#10;TsMwDIbvSLxDZCRuLGnpUFeaTmjAGRg8QNaYtrRxqibbyp5+3glutvzp9/eX69kN4oBT6DxpSBYK&#10;BFLtbUeNhq/P17scRIiGrBk8oYZfDLCurq9KU1h/pA88bGMjOIRCYTS0MY6FlKFu0Zmw8CMS3779&#10;5EzkdWqkncyRw90gU6UepDMd8YfWjLhpse63e6chV+6t71fpe3DZKVm2m2f/Mv5ofXszPz2CiDjH&#10;Pxgu+qwOFTvt/J5sEIOGpcpTRjWk9xmIC6BWCbfb8ZRkOciqlP87VGcAAAD//wMAUEsBAi0AFAAG&#10;AAgAAAAhALaDOJL+AAAA4QEAABMAAAAAAAAAAAAAAAAAAAAAAFtDb250ZW50X1R5cGVzXS54bWxQ&#10;SwECLQAUAAYACAAAACEAOP0h/9YAAACUAQAACwAAAAAAAAAAAAAAAAAvAQAAX3JlbHMvLnJlbHNQ&#10;SwECLQAUAAYACAAAACEAfcNV9CMCAABQBAAADgAAAAAAAAAAAAAAAAAuAgAAZHJzL2Uyb0RvYy54&#10;bWxQSwECLQAUAAYACAAAACEAsqw9BN4AAAALAQAADwAAAAAAAAAAAAAAAAB9BAAAZHJzL2Rvd25y&#10;ZXYueG1sUEsFBgAAAAAEAAQA8wAAAIgFAAAAAA==&#10;" filled="f" stroked="f">
                <v:fill o:detectmouseclick="t"/>
                <v:textbox style="mso-fit-shape-to-text:t">
                  <w:txbxContent>
                    <w:p w14:paraId="67ED694E" w14:textId="56362987" w:rsidR="00567F7B" w:rsidRPr="00567F7B" w:rsidRDefault="00567F7B" w:rsidP="00567F7B">
                      <w:pPr>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txbxContent>
                </v:textbox>
              </v:shape>
            </w:pict>
          </mc:Fallback>
        </mc:AlternateContent>
      </w:r>
    </w:p>
    <w:p w14:paraId="0A3EE43D" w14:textId="6280DCFA" w:rsidR="00420563" w:rsidRDefault="00420563" w:rsidP="009C540C">
      <w:pPr>
        <w:rPr>
          <w:rFonts w:ascii="Arial" w:hAnsi="Arial" w:cs="Arial"/>
          <w:sz w:val="24"/>
          <w:szCs w:val="24"/>
        </w:rPr>
      </w:pPr>
    </w:p>
    <w:p w14:paraId="4748ABA7" w14:textId="3BF3663C" w:rsidR="00420563" w:rsidRDefault="00420563" w:rsidP="009C540C">
      <w:pPr>
        <w:rPr>
          <w:rFonts w:ascii="Arial" w:hAnsi="Arial" w:cs="Arial"/>
          <w:sz w:val="24"/>
          <w:szCs w:val="24"/>
        </w:rPr>
      </w:pPr>
    </w:p>
    <w:p w14:paraId="4F9DF1BF" w14:textId="4FCE426B" w:rsidR="001D453E" w:rsidRDefault="001D453E" w:rsidP="009C540C">
      <w:pPr>
        <w:rPr>
          <w:rFonts w:ascii="Arial" w:hAnsi="Arial" w:cs="Arial"/>
          <w:sz w:val="24"/>
          <w:szCs w:val="24"/>
        </w:rPr>
      </w:pPr>
    </w:p>
    <w:p w14:paraId="792E74C5" w14:textId="4D471539" w:rsidR="001C7F06" w:rsidRDefault="00E040A2" w:rsidP="00E040A2">
      <w:pPr>
        <w:tabs>
          <w:tab w:val="left" w:pos="180"/>
          <w:tab w:val="left" w:pos="1296"/>
        </w:tabs>
        <w:rPr>
          <w:rFonts w:ascii="Arial" w:hAnsi="Arial" w:cs="Arial"/>
          <w:sz w:val="24"/>
          <w:szCs w:val="24"/>
        </w:rPr>
      </w:pPr>
      <w:r>
        <w:rPr>
          <w:rFonts w:ascii="Arial" w:hAnsi="Arial" w:cs="Arial"/>
          <w:sz w:val="24"/>
          <w:szCs w:val="24"/>
        </w:rPr>
        <w:tab/>
      </w:r>
      <w:r>
        <w:rPr>
          <w:rFonts w:ascii="Arial" w:hAnsi="Arial" w:cs="Arial"/>
          <w:sz w:val="24"/>
          <w:szCs w:val="24"/>
        </w:rPr>
        <w:tab/>
      </w:r>
    </w:p>
    <w:p w14:paraId="480FE9F3" w14:textId="09EC5084" w:rsidR="001C7F06" w:rsidRDefault="00313707" w:rsidP="009C540C">
      <w:pPr>
        <w:rPr>
          <w:rFonts w:ascii="Arial" w:hAnsi="Arial" w:cs="Arial"/>
          <w:sz w:val="24"/>
          <w:szCs w:val="24"/>
        </w:rPr>
      </w:pPr>
      <w:r>
        <w:rPr>
          <w:noProof/>
        </w:rPr>
        <w:lastRenderedPageBreak/>
        <mc:AlternateContent>
          <mc:Choice Requires="wps">
            <w:drawing>
              <wp:anchor distT="0" distB="0" distL="114300" distR="114300" simplePos="0" relativeHeight="251677696" behindDoc="0" locked="0" layoutInCell="1" allowOverlap="1" wp14:anchorId="6BDAE89F" wp14:editId="38FAB5D1">
                <wp:simplePos x="0" y="0"/>
                <wp:positionH relativeFrom="margin">
                  <wp:align>right</wp:align>
                </wp:positionH>
                <wp:positionV relativeFrom="paragraph">
                  <wp:posOffset>3810</wp:posOffset>
                </wp:positionV>
                <wp:extent cx="8938260" cy="3291840"/>
                <wp:effectExtent l="0" t="0" r="0" b="1905"/>
                <wp:wrapNone/>
                <wp:docPr id="12" name="Text Box 12"/>
                <wp:cNvGraphicFramePr/>
                <a:graphic xmlns:a="http://schemas.openxmlformats.org/drawingml/2006/main">
                  <a:graphicData uri="http://schemas.microsoft.com/office/word/2010/wordprocessingShape">
                    <wps:wsp>
                      <wps:cNvSpPr txBox="1"/>
                      <wps:spPr>
                        <a:xfrm>
                          <a:off x="0" y="0"/>
                          <a:ext cx="8938260" cy="3291840"/>
                        </a:xfrm>
                        <a:prstGeom prst="rect">
                          <a:avLst/>
                        </a:prstGeom>
                        <a:noFill/>
                        <a:ln>
                          <a:noFill/>
                        </a:ln>
                      </wps:spPr>
                      <wps:txbx>
                        <w:txbxContent>
                          <w:p w14:paraId="203ABC7A" w14:textId="659B1BDB" w:rsidR="00A5798E" w:rsidRPr="00A5798E" w:rsidRDefault="00A5798E" w:rsidP="00A5798E">
                            <w:pPr>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t>Two examples of reflective models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DAE89F" id="Text Box 12" o:spid="_x0000_s1033" type="#_x0000_t202" style="position:absolute;margin-left:652.6pt;margin-top:.3pt;width:703.8pt;height:259.2pt;z-index:2516776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q7MKwIAAFIEAAAOAAAAZHJzL2Uyb0RvYy54bWysVE2P2jAQvVfqf7B8L4Es3QVEWNFdUVVC&#10;uytBtWfjOCRS/FHbkNBf32eHsHTbU9WLGc+8jGfem2F+38qaHIV1lVYZHQ2GlAjFdV6pfUa/b1ef&#10;JpQ4z1TOaq1ERk/C0fvFxw/zxsxEqktd58ISJFFu1piMlt6bWZI4XgrJ3EAboRAstJXM42r3SW5Z&#10;g+yyTtLh8DZptM2N1Vw4B+9jF6SLmL8oBPfPReGEJ3VGUZuPp43nLpzJYs5me8tMWfFzGewfqpCs&#10;Unj0kuqReUYOtvojlay41U4XfsC1THRRVFzEHtDNaPium03JjIi9gBxnLjS5/5eWPx1fLKlyaJdS&#10;opiERlvRevJFtwQu8NMYNwNsYwD0LfzA9n4HZ2i7LawMv2iIIA6mTxd2QzYO52R6M0lvEeKI3aTT&#10;0WQc+U/ePjfW+a9CSxKMjFrIF1llx7XzKAXQHhJeU3pV1XWUsFa/OQAMniTU3tUYLN/u2tjrXV//&#10;TucntGV1NxjO8FWFp9fM+RdmMQkoF9Ptn3EUtW4yqs8WJaW2P//mD3gIhCglDSYro+7HgVlBSf1N&#10;QbrpaIzGiY+X8ee7FBd7HdldR9RBPmgM7wh7ZHg0A97XvVlYLV+xBMvwKkJMcbydUd+bD76bdywR&#10;F8tlBGH4DPNrtTE8pA7cBWK37Suz5sy+h3BPup9BNnsnQocNXzqzPHhIERUKPHesnunH4EbhzksW&#10;NuP6HlFvfwWLXwAAAP//AwBQSwMEFAAGAAgAAAAhAF75anDaAAAABgEAAA8AAABkcnMvZG93bnJl&#10;di54bWxMj81OwzAQhO9IvIO1SNyoHUQLhGyqih+JA5eWcN/GSxIRr6PYbdK3xz3BbUczmvm2WM+u&#10;V0ceQ+cFIVsYUCy1t500CNXn280DqBBJLPVeGOHEAdbl5UVBufWTbPm4i41KJRJyQmhjHHKtQ92y&#10;o7DwA0vyvv3oKCY5NtqONKVy1+tbY1baUSdpoaWBn1uuf3YHhxCj3WSn6tWF96/542VqTb2kCvH6&#10;at48gYo8x78wnPETOpSJae8PYoPqEdIjEWEF6uzdmft07RGW2aMBXRb6P375CwAA//8DAFBLAQIt&#10;ABQABgAIAAAAIQC2gziS/gAAAOEBAAATAAAAAAAAAAAAAAAAAAAAAABbQ29udGVudF9UeXBlc10u&#10;eG1sUEsBAi0AFAAGAAgAAAAhADj9If/WAAAAlAEAAAsAAAAAAAAAAAAAAAAALwEAAF9yZWxzLy5y&#10;ZWxzUEsBAi0AFAAGAAgAAAAhAMECrswrAgAAUgQAAA4AAAAAAAAAAAAAAAAALgIAAGRycy9lMm9E&#10;b2MueG1sUEsBAi0AFAAGAAgAAAAhAF75anDaAAAABgEAAA8AAAAAAAAAAAAAAAAAhQQAAGRycy9k&#10;b3ducmV2LnhtbFBLBQYAAAAABAAEAPMAAACMBQAAAAA=&#10;" filled="f" stroked="f">
                <v:fill o:detectmouseclick="t"/>
                <v:textbox style="mso-fit-shape-to-text:t">
                  <w:txbxContent>
                    <w:p w14:paraId="203ABC7A" w14:textId="659B1BDB" w:rsidR="00A5798E" w:rsidRPr="00A5798E" w:rsidRDefault="00A5798E" w:rsidP="00A5798E">
                      <w:pPr>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t>Two examples of reflective models</w:t>
                      </w:r>
                    </w:p>
                  </w:txbxContent>
                </v:textbox>
                <w10:wrap anchorx="margin"/>
              </v:shape>
            </w:pict>
          </mc:Fallback>
        </mc:AlternateContent>
      </w:r>
    </w:p>
    <w:p w14:paraId="76165B21" w14:textId="51CA5EE8" w:rsidR="001C7F06" w:rsidRDefault="00313707" w:rsidP="009C540C">
      <w:pPr>
        <w:rPr>
          <w:rFonts w:ascii="Arial" w:hAnsi="Arial" w:cs="Arial"/>
          <w:sz w:val="24"/>
          <w:szCs w:val="24"/>
        </w:rPr>
      </w:pPr>
      <w:r>
        <w:rPr>
          <w:rFonts w:ascii="Arial" w:hAnsi="Arial" w:cs="Arial"/>
          <w:b/>
          <w:noProof/>
        </w:rPr>
        <mc:AlternateContent>
          <mc:Choice Requires="wps">
            <w:drawing>
              <wp:anchor distT="0" distB="0" distL="114300" distR="114300" simplePos="0" relativeHeight="251673600" behindDoc="0" locked="0" layoutInCell="1" allowOverlap="1" wp14:anchorId="6C148A0A" wp14:editId="508B6EDF">
                <wp:simplePos x="0" y="0"/>
                <wp:positionH relativeFrom="column">
                  <wp:posOffset>-567690</wp:posOffset>
                </wp:positionH>
                <wp:positionV relativeFrom="paragraph">
                  <wp:posOffset>382270</wp:posOffset>
                </wp:positionV>
                <wp:extent cx="4160520" cy="3436620"/>
                <wp:effectExtent l="0" t="0" r="11430" b="11430"/>
                <wp:wrapNone/>
                <wp:docPr id="10" name="Rectangle: Rounded Corners 10"/>
                <wp:cNvGraphicFramePr/>
                <a:graphic xmlns:a="http://schemas.openxmlformats.org/drawingml/2006/main">
                  <a:graphicData uri="http://schemas.microsoft.com/office/word/2010/wordprocessingShape">
                    <wps:wsp>
                      <wps:cNvSpPr/>
                      <wps:spPr>
                        <a:xfrm>
                          <a:off x="0" y="0"/>
                          <a:ext cx="4160520" cy="3436620"/>
                        </a:xfrm>
                        <a:prstGeom prst="roundRect">
                          <a:avLst/>
                        </a:prstGeom>
                        <a:solidFill>
                          <a:schemeClr val="accent4">
                            <a:lumMod val="60000"/>
                            <a:lumOff val="40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69E226" id="Rectangle: Rounded Corners 10" o:spid="_x0000_s1026" style="position:absolute;margin-left:-44.7pt;margin-top:30.1pt;width:327.6pt;height:270.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MefuQIAAEMGAAAOAAAAZHJzL2Uyb0RvYy54bWysVEtP3DAQvlfqf7B8L0mWsKURWbRaRFWJ&#10;AgIqzsaxN5Ecj2t7X/31HdvZsKWUA+oesp73zDePs/Ntr8haWNeBrmlxlFMiNIem08ua/ni4/HRK&#10;ifNMN0yBFjXdCUfPZx8/nG1MJSbQgmqEJehEu2pjatp6b6osc7wVPXNHYIRGoQTbM4+kXWaNZRv0&#10;3qtskufTbAO2MRa4cA65F0lIZ9G/lIL7Gymd8ETVFHPz8Wvj9yl8s9kZq5aWmbbjQxrsHVn0rNMY&#10;dHR1wTwjK9v95arvuAUH0h9x6DOQsuMi1oDVFPmLau5bZkSsBcFxZoTJ/T+3/Hp9a0nXYO8QHs16&#10;7NEdosb0UomK3MFKN6IhC7Aam0xQCRHbGFeh4b25tQPl8BnK30rbh38sjGwjyrsRZbH1hCOzLKb5&#10;yQSjcZQdl8fTKRLoJ3s2N9b5rwJ6Eh41tSGLkFWEmK2vnE/6e70Q0oHqmstOqUiE+RELZcmaYecZ&#10;50L7MpqrVf8dmsSf5vhLM4BsnJTELvdsTClOYvAUE/wjiNLvjTsGYNVh3DGdt+KiLATOQhMS7PHl&#10;d0qEdJS+ExIbikBPYr1jAYdQFEnUskYk9sk/S44Og2eJ2I6+BwevwVwMzRz0g6mImzga528lljo7&#10;WsTIoP1o3Hca7GsOlB8jJ/09SAmagNITNDscdwvpDjjDLzucsCvm/C2zuPg4lXjM/A1+pIJNTWF4&#10;UdKC/fUaP+jjPqKUkg0ekpq6nytmBSXqm8ZN/VKUZbg8kShPPofJt4eSp0OJXvULwIkt8GwaHp9B&#10;36v9U1roH/HmzUNUFDHNMXZNubd7YuHTgcOrycV8HtXw2hjmr/S94cF5QDUsz8P2kVkzrJnHDb2G&#10;/dFh1YtFS7rBUsN85UF2cQufcR3wxksVd2W4quEUHtJR6/n2z34DAAD//wMAUEsDBBQABgAIAAAA&#10;IQBfkiQO3gAAAAoBAAAPAAAAZHJzL2Rvd25yZXYueG1sTI/BTsMwDIbvSLxDZCQuaEs3bWWUphMg&#10;IcRxBe5pY9qOxilNspa3xzvB0fan39+f72fbixOOvnOkYLVMQCDVznTUKHh/e17sQPigyejeESr4&#10;QQ/74vIi15lxEx3wVIZGcAj5TCtoQxgyKX3dotV+6QYkvn260erA49hIM+qJw20v10mSSqs74g+t&#10;HvCpxfqrjFbBTVrWjx8THo7+u7evsYovt8eo1PXV/HAPIuAc/mA467M6FOxUuUjGi17BYne3YVRB&#10;mqxBMLBNt9ylOi9WG5BFLv9XKH4BAAD//wMAUEsBAi0AFAAGAAgAAAAhALaDOJL+AAAA4QEAABMA&#10;AAAAAAAAAAAAAAAAAAAAAFtDb250ZW50X1R5cGVzXS54bWxQSwECLQAUAAYACAAAACEAOP0h/9YA&#10;AACUAQAACwAAAAAAAAAAAAAAAAAvAQAAX3JlbHMvLnJlbHNQSwECLQAUAAYACAAAACEAJYjHn7kC&#10;AABDBgAADgAAAAAAAAAAAAAAAAAuAgAAZHJzL2Uyb0RvYy54bWxQSwECLQAUAAYACAAAACEAX5Ik&#10;Dt4AAAAKAQAADwAAAAAAAAAAAAAAAAATBQAAZHJzL2Rvd25yZXYueG1sUEsFBgAAAAAEAAQA8wAA&#10;AB4GAAAAAA==&#10;" fillcolor="#ffd966 [1943]" strokecolor="#ffe599 [1303]" strokeweight="1pt">
                <v:stroke joinstyle="miter"/>
              </v:roundrect>
            </w:pict>
          </mc:Fallback>
        </mc:AlternateContent>
      </w:r>
    </w:p>
    <w:p w14:paraId="35FFC09E" w14:textId="76C84C29" w:rsidR="001C7F06" w:rsidRDefault="00313707" w:rsidP="009C540C">
      <w:pPr>
        <w:rPr>
          <w:rFonts w:ascii="Arial" w:hAnsi="Arial" w:cs="Arial"/>
          <w:sz w:val="24"/>
          <w:szCs w:val="24"/>
        </w:rPr>
      </w:pPr>
      <w:r>
        <w:rPr>
          <w:rFonts w:ascii="Arial" w:hAnsi="Arial" w:cs="Arial"/>
          <w:b/>
          <w:noProof/>
        </w:rPr>
        <mc:AlternateContent>
          <mc:Choice Requires="wps">
            <w:drawing>
              <wp:anchor distT="0" distB="0" distL="114300" distR="114300" simplePos="0" relativeHeight="251682816" behindDoc="0" locked="0" layoutInCell="1" allowOverlap="1" wp14:anchorId="4370943E" wp14:editId="16E94435">
                <wp:simplePos x="0" y="0"/>
                <wp:positionH relativeFrom="column">
                  <wp:posOffset>3707130</wp:posOffset>
                </wp:positionH>
                <wp:positionV relativeFrom="paragraph">
                  <wp:posOffset>8890</wp:posOffset>
                </wp:positionV>
                <wp:extent cx="5882640" cy="2369820"/>
                <wp:effectExtent l="0" t="0" r="3810" b="0"/>
                <wp:wrapNone/>
                <wp:docPr id="15" name="Rectangle: Rounded Corners 15"/>
                <wp:cNvGraphicFramePr/>
                <a:graphic xmlns:a="http://schemas.openxmlformats.org/drawingml/2006/main">
                  <a:graphicData uri="http://schemas.microsoft.com/office/word/2010/wordprocessingShape">
                    <wps:wsp>
                      <wps:cNvSpPr/>
                      <wps:spPr>
                        <a:xfrm>
                          <a:off x="0" y="0"/>
                          <a:ext cx="5882640" cy="2369820"/>
                        </a:xfrm>
                        <a:prstGeom prst="round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A6F6502" id="Rectangle: Rounded Corners 15" o:spid="_x0000_s1026" style="position:absolute;margin-left:291.9pt;margin-top:.7pt;width:463.2pt;height:186.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Z+ctgIAANwFAAAOAAAAZHJzL2Uyb0RvYy54bWysVE1vGjEQvVfqf7B8bxYoULLKEiGiVJXS&#10;BCWpcna8Nqxke1zbsNBf37G9bGia9lCVw2KPZ+bNvPm4uNxrRXbC+QZMRYdnA0qE4VA3Zl3Rb4/X&#10;H2aU+MBMzRQYUdGD8PRy/v7dRWtLMYINqFo4gk6ML1tb0U0ItiwKzzdCM38GVhh8lOA0C3h166J2&#10;rEXvWhWjwWBatOBq64AL71F6lR/pPPmXUvBwJ6UXgaiKYmwhfV36PsdvMb9g5doxu2l4Fwb7hyg0&#10;awyC9q6uWGBk65rfXOmGO/AgwxkHXYCUDRcpB8xmOHiVzcOGWZFyQXK87Wny/88tv92tHGlqrN2E&#10;EsM01ugeWWNmrURJ7mFralGTJTiDRSaohIy11pdo+GBXrrt5PMb099Lp+I+JkX1i+dCzLPaBcBRO&#10;ZrPRdIzF4Pg2+jg9n41SHYoXc+t8+CxAk3ioqItRxKgSxWx34wPiov5RL0J6UE193SiVLrF/xFI5&#10;smNYeca5MGGUzNVWf4U6y6cD/OUeQDF2ShaPj2KESJ0YPSXAX0CUiVAGImiOJ0qKyE7mI53CQYmo&#10;p8y9kMg0MpAD6T2fxjhMMfoNq0UWT/4YS3IYPUvE7313Dt7KfxgzxZQ6/Wgq0oj0xoOM/jfj3iIh&#10;gwm9sW4MuLccqNAjZ/0jSZmayNIz1AfsQwd5QL3l1w2W/ob5sGIOJxLbBbdMuMOPVNBWFLoTJRtw&#10;P96SR30cFHylpMUJr6j/vmVOUKK+GByh8+E4dmFIl/HkE3Yhcacvz6cvZquXgK00xH1meTpG/aCO&#10;R+lAP+EyWkRUfGKGI3ZFeXDHyzLkzYPrjIvFIqnhGrAs3JgHy6PzyGrs6sf9E3O26/+Ao3MLx23A&#10;ylcTkHWjpYHFNoBs0ni88NrxjSsk1b9bd3FHnd6T1stSnv8EAAD//wMAUEsDBBQABgAIAAAAIQCp&#10;akv+4AAAAAoBAAAPAAAAZHJzL2Rvd25yZXYueG1sTI9BS8NAEIXvgv9hGcGb3W3T1hCzKbagCOLB&#10;Koi3SXZMgtnZsLtt4793e9Lj8D3e+6bcTHYQR/Khd6xhPlMgiBtnem41vL893OQgQkQ2ODgmDT8U&#10;YFNdXpRYGHfiVzruYytSCYcCNXQxjoWUoenIYpi5kTixL+ctxnT6VhqPp1RuB7lQai0t9pwWOhxp&#10;11HzvT9YDdtcjf1nlj8940v24eudrZvto9bXV9P9HYhIU/wLw1k/qUOVnGp3YBPEoGGVZ0k9JrAE&#10;cearuVqAqDVkt8s1yKqU/1+ofgEAAP//AwBQSwECLQAUAAYACAAAACEAtoM4kv4AAADhAQAAEwAA&#10;AAAAAAAAAAAAAAAAAAAAW0NvbnRlbnRfVHlwZXNdLnhtbFBLAQItABQABgAIAAAAIQA4/SH/1gAA&#10;AJQBAAALAAAAAAAAAAAAAAAAAC8BAABfcmVscy8ucmVsc1BLAQItABQABgAIAAAAIQBImZ+ctgIA&#10;ANwFAAAOAAAAAAAAAAAAAAAAAC4CAABkcnMvZTJvRG9jLnhtbFBLAQItABQABgAIAAAAIQCpakv+&#10;4AAAAAoBAAAPAAAAAAAAAAAAAAAAABAFAABkcnMvZG93bnJldi54bWxQSwUGAAAAAAQABADzAAAA&#10;HQYAAAAA&#10;" fillcolor="#f4b083 [1941]" stroked="f" strokeweight="1pt">
                <v:stroke joinstyle="miter"/>
              </v:roundrect>
            </w:pict>
          </mc:Fallback>
        </mc:AlternateContent>
      </w:r>
      <w:r w:rsidRPr="00567F7B">
        <w:rPr>
          <w:rFonts w:ascii="Arial" w:hAnsi="Arial" w:cs="Arial"/>
          <w:b/>
          <w:noProof/>
        </w:rPr>
        <mc:AlternateContent>
          <mc:Choice Requires="wps">
            <w:drawing>
              <wp:anchor distT="45720" distB="45720" distL="114300" distR="114300" simplePos="0" relativeHeight="251684864" behindDoc="0" locked="0" layoutInCell="1" allowOverlap="1" wp14:anchorId="07C01470" wp14:editId="658910D5">
                <wp:simplePos x="0" y="0"/>
                <wp:positionH relativeFrom="margin">
                  <wp:posOffset>4051300</wp:posOffset>
                </wp:positionH>
                <wp:positionV relativeFrom="paragraph">
                  <wp:posOffset>8890</wp:posOffset>
                </wp:positionV>
                <wp:extent cx="5227320" cy="2125980"/>
                <wp:effectExtent l="0" t="0" r="11430" b="266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7320" cy="2125980"/>
                        </a:xfrm>
                        <a:prstGeom prst="rect">
                          <a:avLst/>
                        </a:prstGeom>
                        <a:solidFill>
                          <a:schemeClr val="accent2">
                            <a:lumMod val="60000"/>
                            <a:lumOff val="40000"/>
                          </a:schemeClr>
                        </a:solidFill>
                        <a:ln w="9525">
                          <a:solidFill>
                            <a:schemeClr val="accent2">
                              <a:lumMod val="60000"/>
                              <a:lumOff val="40000"/>
                            </a:schemeClr>
                          </a:solidFill>
                          <a:miter lim="800000"/>
                          <a:headEnd/>
                          <a:tailEnd/>
                        </a:ln>
                      </wps:spPr>
                      <wps:txbx>
                        <w:txbxContent>
                          <w:p w14:paraId="4460FFCE" w14:textId="424E8076" w:rsidR="00567F7B" w:rsidRPr="002C3B8A" w:rsidRDefault="00567F7B">
                            <w:pPr>
                              <w:rPr>
                                <w:rFonts w:ascii="Arial" w:hAnsi="Arial" w:cs="Arial"/>
                                <w:b/>
                                <w:bCs/>
                                <w:sz w:val="24"/>
                                <w:szCs w:val="24"/>
                                <w:u w:val="single"/>
                              </w:rPr>
                            </w:pPr>
                            <w:r w:rsidRPr="002C3B8A">
                              <w:rPr>
                                <w:rFonts w:ascii="Arial" w:hAnsi="Arial" w:cs="Arial"/>
                                <w:b/>
                                <w:bCs/>
                                <w:sz w:val="24"/>
                                <w:szCs w:val="24"/>
                                <w:u w:val="single"/>
                              </w:rPr>
                              <w:t>Graham Gibbs’ Reflective Model (1988)</w:t>
                            </w:r>
                          </w:p>
                          <w:p w14:paraId="5AD3683B" w14:textId="087FD776" w:rsidR="00567F7B" w:rsidRPr="002C3B8A" w:rsidRDefault="00567F7B">
                            <w:pPr>
                              <w:rPr>
                                <w:rFonts w:ascii="Arial" w:hAnsi="Arial" w:cs="Arial"/>
                                <w:sz w:val="24"/>
                                <w:szCs w:val="24"/>
                              </w:rPr>
                            </w:pPr>
                            <w:r w:rsidRPr="002C3B8A">
                              <w:rPr>
                                <w:rFonts w:ascii="Arial" w:hAnsi="Arial" w:cs="Arial"/>
                                <w:sz w:val="24"/>
                                <w:szCs w:val="24"/>
                              </w:rPr>
                              <w:t xml:space="preserve">Another theorist I am going to talk about is Graham Gibbs’ Reflective Model. </w:t>
                            </w:r>
                            <w:r w:rsidR="002C3B8A" w:rsidRPr="002C3B8A">
                              <w:rPr>
                                <w:rFonts w:ascii="Arial" w:hAnsi="Arial" w:cs="Arial"/>
                                <w:sz w:val="24"/>
                                <w:szCs w:val="24"/>
                              </w:rPr>
                              <w:t xml:space="preserve">This was created to give a structured approach to learning from experiences. It creates an outline of examining experiences and working towards new opportunities and allows practitioners to plan and learn from that things that did not go as well as they hoped or just simply trying to improve. This covers 6 stages, descriptions, feelings and thoughts, a wide evaluation, analysis, a conclusion on what someone has learnt and creating action plans which would benefit on future practice or general changes.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C01470" id="_x0000_s1034" type="#_x0000_t202" style="position:absolute;margin-left:319pt;margin-top:.7pt;width:411.6pt;height:167.4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SRAIAAMkEAAAOAAAAZHJzL2Uyb0RvYy54bWy0VNtu2zAMfR+wfxD0vjjxkjQx4hRdug4D&#10;ugvQ7gMYWY6FSaInKbG7ry8lJ1m6vQ2bHwSJFA8PdUivrnuj2UE6r9CWfDIacyatwErZXcm/Pd69&#10;WXDmA9gKNFpZ8ifp+fX69atV1xYyxwZ1JR0jEOuLri15E0JbZJkXjTTgR9hKS84anYFAR7fLKgcd&#10;oRud5ePxPOvQVa1DIb0n6+3g5OuEX9dShC917WVguuTELaTVpXUb12y9gmLnoG2UONKAv2BhQFlK&#10;eoa6hQBs79QfUEYJhx7rMBJoMqxrJWSqgaqZjH+r5qGBVqZa6HF8e34m/+9gxefDV8dURdrNObNg&#10;SKNH2Qf2DnuWx+fpWl/QrYeW7oWezHQ1lerbexTfPbO4acDu5I1z2DUSKqI3iZHZReiA4yPItvuE&#10;FaWBfcAE1NfOxLej12CETjI9naWJVAQZZ3l+9TYnlyBfPslny0USL4PiFN46Hz5INCxuSu5I+wQP&#10;h3sfIh0oTldiNo9aVXdK63SI/SY32rEDUKeAENKGPIXrvSG+g30+pm/oGTJTZw3m6clMKVLnRqSU&#10;8EUSbVlX8uUsnyXgF75z2P8kYFSgYdPKlHwRKR9LiZq9t1UahQBKD3uqRdujiFG3QcHQb/vULotT&#10;b2yxeiJVHQ6zRf8C2jTofnLW0VyV3P/Yg5Oc6Y+WOmM5mU7jIKbDdHYVNXWXnu2lB6wgqJIHzobt&#10;JqThjZpZvKEOqlXSNrbawORImeYlKXCc7TiQl+d069cfaP0MAAD//wMAUEsDBBQABgAIAAAAIQB3&#10;IeV63QAAAAoBAAAPAAAAZHJzL2Rvd25yZXYueG1sTI/BTsMwEETvSPyDtUhcEHWahKgKcSpAQr2W&#10;UO5uvI2jxusQu234e7YnOK7eauZNtZ7dIM44hd6TguUiAYHUetNTp2D3+f64AhGiJqMHT6jgBwOs&#10;69ubSpfGX+gDz03sBIdQKLUCG+NYShlai06HhR+RmB385HTkc+qkmfSFw90g0yQppNM9cYPVI75Z&#10;bI/NyXHvaA67Jt8cn1p82NL2227k16tS93fzyzOIiHP8e4arPqtDzU57fyITxKCgyFa8JTLIQVx5&#10;XixTEHsFWVakIOtK/p9Q/wIAAP//AwBQSwECLQAUAAYACAAAACEAtoM4kv4AAADhAQAAEwAAAAAA&#10;AAAAAAAAAAAAAAAAW0NvbnRlbnRfVHlwZXNdLnhtbFBLAQItABQABgAIAAAAIQA4/SH/1gAAAJQB&#10;AAALAAAAAAAAAAAAAAAAAC8BAABfcmVscy8ucmVsc1BLAQItABQABgAIAAAAIQD+g+RSRAIAAMkE&#10;AAAOAAAAAAAAAAAAAAAAAC4CAABkcnMvZTJvRG9jLnhtbFBLAQItABQABgAIAAAAIQB3IeV63QAA&#10;AAoBAAAPAAAAAAAAAAAAAAAAAJ4EAABkcnMvZG93bnJldi54bWxQSwUGAAAAAAQABADzAAAAqAUA&#10;AAAA&#10;" fillcolor="#f4b083 [1941]" strokecolor="#f4b083 [1941]">
                <v:textbox>
                  <w:txbxContent>
                    <w:p w14:paraId="4460FFCE" w14:textId="424E8076" w:rsidR="00567F7B" w:rsidRPr="002C3B8A" w:rsidRDefault="00567F7B">
                      <w:pPr>
                        <w:rPr>
                          <w:rFonts w:ascii="Arial" w:hAnsi="Arial" w:cs="Arial"/>
                          <w:b/>
                          <w:bCs/>
                          <w:sz w:val="24"/>
                          <w:szCs w:val="24"/>
                          <w:u w:val="single"/>
                        </w:rPr>
                      </w:pPr>
                      <w:r w:rsidRPr="002C3B8A">
                        <w:rPr>
                          <w:rFonts w:ascii="Arial" w:hAnsi="Arial" w:cs="Arial"/>
                          <w:b/>
                          <w:bCs/>
                          <w:sz w:val="24"/>
                          <w:szCs w:val="24"/>
                          <w:u w:val="single"/>
                        </w:rPr>
                        <w:t>Graham Gibbs’ Reflective Model (1988)</w:t>
                      </w:r>
                    </w:p>
                    <w:p w14:paraId="5AD3683B" w14:textId="087FD776" w:rsidR="00567F7B" w:rsidRPr="002C3B8A" w:rsidRDefault="00567F7B">
                      <w:pPr>
                        <w:rPr>
                          <w:rFonts w:ascii="Arial" w:hAnsi="Arial" w:cs="Arial"/>
                          <w:sz w:val="24"/>
                          <w:szCs w:val="24"/>
                        </w:rPr>
                      </w:pPr>
                      <w:r w:rsidRPr="002C3B8A">
                        <w:rPr>
                          <w:rFonts w:ascii="Arial" w:hAnsi="Arial" w:cs="Arial"/>
                          <w:sz w:val="24"/>
                          <w:szCs w:val="24"/>
                        </w:rPr>
                        <w:t xml:space="preserve">Another theorist I am going to talk about is Graham Gibbs’ Reflective Model. </w:t>
                      </w:r>
                      <w:r w:rsidR="002C3B8A" w:rsidRPr="002C3B8A">
                        <w:rPr>
                          <w:rFonts w:ascii="Arial" w:hAnsi="Arial" w:cs="Arial"/>
                          <w:sz w:val="24"/>
                          <w:szCs w:val="24"/>
                        </w:rPr>
                        <w:t xml:space="preserve">This was created to give a structured approach to learning from experiences. It creates an outline of examining experiences and working towards new opportunities and allows practitioners to plan and learn from that things that did not go as well as they hoped or just simply trying to improve. This covers 6 stages, descriptions, feelings and thoughts, a wide evaluation, analysis, a conclusion on what someone has learnt and creating action plans which would benefit on future practice or general changes. </w:t>
                      </w:r>
                    </w:p>
                  </w:txbxContent>
                </v:textbox>
                <w10:wrap type="square" anchorx="margin"/>
              </v:shape>
            </w:pict>
          </mc:Fallback>
        </mc:AlternateContent>
      </w:r>
      <w:r w:rsidRPr="004124E4">
        <w:rPr>
          <w:rFonts w:ascii="Arial" w:hAnsi="Arial" w:cs="Arial"/>
          <w:b/>
          <w:noProof/>
        </w:rPr>
        <mc:AlternateContent>
          <mc:Choice Requires="wps">
            <w:drawing>
              <wp:anchor distT="45720" distB="45720" distL="114300" distR="114300" simplePos="0" relativeHeight="251675648" behindDoc="0" locked="0" layoutInCell="1" allowOverlap="1" wp14:anchorId="31232D3F" wp14:editId="5A69B03C">
                <wp:simplePos x="0" y="0"/>
                <wp:positionH relativeFrom="column">
                  <wp:posOffset>-332105</wp:posOffset>
                </wp:positionH>
                <wp:positionV relativeFrom="paragraph">
                  <wp:posOffset>280035</wp:posOffset>
                </wp:positionV>
                <wp:extent cx="2360930" cy="1404620"/>
                <wp:effectExtent l="0" t="0" r="13970" b="1714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4">
                            <a:lumMod val="60000"/>
                            <a:lumOff val="40000"/>
                          </a:schemeClr>
                        </a:solidFill>
                        <a:ln w="9525">
                          <a:solidFill>
                            <a:schemeClr val="accent4">
                              <a:lumMod val="60000"/>
                              <a:lumOff val="40000"/>
                            </a:schemeClr>
                          </a:solidFill>
                          <a:miter lim="800000"/>
                          <a:headEnd/>
                          <a:tailEnd/>
                        </a:ln>
                      </wps:spPr>
                      <wps:txbx>
                        <w:txbxContent>
                          <w:p w14:paraId="083E1EEE" w14:textId="797B060D" w:rsidR="00A5798E" w:rsidRPr="00567F7B" w:rsidRDefault="00A5798E">
                            <w:pPr>
                              <w:rPr>
                                <w:rFonts w:ascii="Arial" w:hAnsi="Arial" w:cs="Arial"/>
                                <w:b/>
                                <w:bCs/>
                                <w:u w:val="single"/>
                              </w:rPr>
                            </w:pPr>
                            <w:r w:rsidRPr="002C3B8A">
                              <w:rPr>
                                <w:rFonts w:ascii="Arial" w:hAnsi="Arial" w:cs="Arial"/>
                                <w:b/>
                                <w:bCs/>
                                <w:sz w:val="24"/>
                                <w:szCs w:val="24"/>
                                <w:u w:val="single"/>
                              </w:rPr>
                              <w:t>David Kolb’s Reflective Cycle (1984)</w:t>
                            </w:r>
                          </w:p>
                          <w:p w14:paraId="6F24A05B" w14:textId="5DBF889E" w:rsidR="004124E4" w:rsidRPr="00567F7B" w:rsidRDefault="00290401">
                            <w:pPr>
                              <w:rPr>
                                <w:rFonts w:ascii="Arial" w:hAnsi="Arial" w:cs="Arial"/>
                                <w:sz w:val="24"/>
                                <w:szCs w:val="24"/>
                              </w:rPr>
                            </w:pPr>
                            <w:r w:rsidRPr="00567F7B">
                              <w:rPr>
                                <w:rFonts w:ascii="Arial" w:hAnsi="Arial" w:cs="Arial"/>
                                <w:sz w:val="24"/>
                                <w:szCs w:val="24"/>
                              </w:rPr>
                              <w:t>Reflecting allows you to improve and develop your skills and values as a practitioner</w:t>
                            </w:r>
                            <w:r w:rsidR="00A5798E" w:rsidRPr="00567F7B">
                              <w:rPr>
                                <w:rFonts w:ascii="Arial" w:hAnsi="Arial" w:cs="Arial"/>
                                <w:sz w:val="24"/>
                                <w:szCs w:val="24"/>
                              </w:rPr>
                              <w:t>, (Webb, 2021).</w:t>
                            </w:r>
                            <w:r w:rsidRPr="00567F7B">
                              <w:rPr>
                                <w:rFonts w:ascii="Arial" w:hAnsi="Arial" w:cs="Arial"/>
                                <w:sz w:val="24"/>
                                <w:szCs w:val="24"/>
                              </w:rPr>
                              <w:t xml:space="preserve"> Theorist David Kolb created a </w:t>
                            </w:r>
                            <w:r w:rsidR="00A5798E" w:rsidRPr="00567F7B">
                              <w:rPr>
                                <w:rFonts w:ascii="Arial" w:hAnsi="Arial" w:cs="Arial"/>
                                <w:sz w:val="24"/>
                                <w:szCs w:val="24"/>
                              </w:rPr>
                              <w:t xml:space="preserve">theory called experiential learning. This is based on a model for practitioners’ own experience which is then reviewed, analysed and evaluated in four different stages. </w:t>
                            </w:r>
                            <w:r w:rsidR="00567F7B">
                              <w:rPr>
                                <w:rFonts w:ascii="Arial" w:hAnsi="Arial" w:cs="Arial"/>
                                <w:sz w:val="24"/>
                                <w:szCs w:val="24"/>
                              </w:rPr>
                              <w:t>According to University of Puget Sound, (no date)</w:t>
                            </w:r>
                            <w:r w:rsidR="00A5798E" w:rsidRPr="00567F7B">
                              <w:rPr>
                                <w:rFonts w:ascii="Arial" w:hAnsi="Arial" w:cs="Arial"/>
                                <w:sz w:val="24"/>
                                <w:szCs w:val="24"/>
                              </w:rPr>
                              <w:t xml:space="preserve"> This learning cycle is put together with creating the first experience, reviewing that experience and finding ways to improve it, learning from the new experience and then trying out the new ideas or what someone has learned from reviewing something and looking at it in a different perspective.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232D3F" id="_x0000_s1035" type="#_x0000_t202" style="position:absolute;margin-left:-26.15pt;margin-top:22.05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4p6RAIAAMkEAAAOAAAAZHJzL2Uyb0RvYy54bWy0VNtu2zAMfR+wfxD0vthxnawx4hRdugwD&#10;ugvQ7gMYWY6F6TZJid19fSk5ydLtbdj8IEikeHioQ3p5MyhJDtx5YXRNp5OcEq6ZaYTe1fTb4+bN&#10;NSU+gG5AGs1r+sQ9vVm9frXsbcUL0xnZcEcQRPuqtzXtQrBVlnnWcQV+YizX6GyNUxDw6HZZ46BH&#10;dCWzIs/nWW9cY51h3Hu03o1Oukr4bctZ+NK2ngcia4rcQlpdWrdxzVZLqHYObCfYkQb8BQsFQmPS&#10;M9QdBCB7J/6AUoI5400bJsyozLStYDzVgNVM89+qeejA8lQLPo6352fy/w6WfT58dUQ0qN2UEg0K&#10;NXrkQyDvzECK+Dy99RXeerB4LwxoxqupVG/vDfvuiTbrDvSO3zpn+o5Dg/SmMTK7CB1xfATZ9p9M&#10;g2lgH0wCGlqn4tvhaxBER5meztJEKgyNxdU8X1yhi6FvWublvEjiZVCdwq3z4QM3isRNTR1qn+Dh&#10;cO9DpAPV6UrM5o0UzUZImQ6x3/haOnIA7BRgjOtQpnC5V8h3tM9z/MaeQTN21mguT2ZMkTo3IqWE&#10;L5JITfqaLmbFLAG/8J3D/icBJQIOmxSqpteR8rGUqNl73aRRCCDkuMdapD6KGHUbFQzDdkjtsjj1&#10;xtY0T6iqM+Ns4b8AN51xPynpca5q6n/swXFK5EeNnbGYlmUcxHQoZ29RRuIuPdtLD2iGUDUNlIzb&#10;dUjDmzSzt9hBG5G0ja02MjlSxnlJChxnOw7k5Tnd+vUHWj0DAAD//wMAUEsDBBQABgAIAAAAIQD3&#10;0Dfh4QAAAAoBAAAPAAAAZHJzL2Rvd25yZXYueG1sTI9NS8NAEIbvgv9hGcFbu/loqo2ZlFLJQUrB&#10;VsHrNjsmwexsyG7b+O9dT3oc3of3faZYT6YXFxpdZxkhnkcgiGurO24Q3t+q2SMI5xVr1VsmhG9y&#10;sC5vbwqVa3vlA12OvhGhhF2uEFrvh1xKV7dklJvbgThkn3Y0yodzbKQe1TWUm14mUbSURnUcFlo1&#10;0Lal+ut4Ngj+8Kx3rx+baptUq67TvHvZywfE+7tp8wTC0+T/YPjVD+pQBqeTPbN2okeYZUkaUITF&#10;IgYRgDReZSBOCMkyS0GWhfz/QvkDAAD//wMAUEsBAi0AFAAGAAgAAAAhALaDOJL+AAAA4QEAABMA&#10;AAAAAAAAAAAAAAAAAAAAAFtDb250ZW50X1R5cGVzXS54bWxQSwECLQAUAAYACAAAACEAOP0h/9YA&#10;AACUAQAACwAAAAAAAAAAAAAAAAAvAQAAX3JlbHMvLnJlbHNQSwECLQAUAAYACAAAACEANNeKekQC&#10;AADJBAAADgAAAAAAAAAAAAAAAAAuAgAAZHJzL2Uyb0RvYy54bWxQSwECLQAUAAYACAAAACEA99A3&#10;4eEAAAAKAQAADwAAAAAAAAAAAAAAAACeBAAAZHJzL2Rvd25yZXYueG1sUEsFBgAAAAAEAAQA8wAA&#10;AKwFAAAAAA==&#10;" fillcolor="#ffd966 [1943]" strokecolor="#ffd966 [1943]">
                <v:textbox style="mso-fit-shape-to-text:t">
                  <w:txbxContent>
                    <w:p w14:paraId="083E1EEE" w14:textId="797B060D" w:rsidR="00A5798E" w:rsidRPr="00567F7B" w:rsidRDefault="00A5798E">
                      <w:pPr>
                        <w:rPr>
                          <w:rFonts w:ascii="Arial" w:hAnsi="Arial" w:cs="Arial"/>
                          <w:b/>
                          <w:bCs/>
                          <w:u w:val="single"/>
                        </w:rPr>
                      </w:pPr>
                      <w:r w:rsidRPr="002C3B8A">
                        <w:rPr>
                          <w:rFonts w:ascii="Arial" w:hAnsi="Arial" w:cs="Arial"/>
                          <w:b/>
                          <w:bCs/>
                          <w:sz w:val="24"/>
                          <w:szCs w:val="24"/>
                          <w:u w:val="single"/>
                        </w:rPr>
                        <w:t>David Kolb’s Reflective Cycle (1984)</w:t>
                      </w:r>
                    </w:p>
                    <w:p w14:paraId="6F24A05B" w14:textId="5DBF889E" w:rsidR="004124E4" w:rsidRPr="00567F7B" w:rsidRDefault="00290401">
                      <w:pPr>
                        <w:rPr>
                          <w:rFonts w:ascii="Arial" w:hAnsi="Arial" w:cs="Arial"/>
                          <w:sz w:val="24"/>
                          <w:szCs w:val="24"/>
                        </w:rPr>
                      </w:pPr>
                      <w:r w:rsidRPr="00567F7B">
                        <w:rPr>
                          <w:rFonts w:ascii="Arial" w:hAnsi="Arial" w:cs="Arial"/>
                          <w:sz w:val="24"/>
                          <w:szCs w:val="24"/>
                        </w:rPr>
                        <w:t>Reflecting allows you to improve and develop your skills and values as a practitioner</w:t>
                      </w:r>
                      <w:r w:rsidR="00A5798E" w:rsidRPr="00567F7B">
                        <w:rPr>
                          <w:rFonts w:ascii="Arial" w:hAnsi="Arial" w:cs="Arial"/>
                          <w:sz w:val="24"/>
                          <w:szCs w:val="24"/>
                        </w:rPr>
                        <w:t>, (Webb, 2021).</w:t>
                      </w:r>
                      <w:r w:rsidRPr="00567F7B">
                        <w:rPr>
                          <w:rFonts w:ascii="Arial" w:hAnsi="Arial" w:cs="Arial"/>
                          <w:sz w:val="24"/>
                          <w:szCs w:val="24"/>
                        </w:rPr>
                        <w:t xml:space="preserve"> Theorist David Kolb created a </w:t>
                      </w:r>
                      <w:r w:rsidR="00A5798E" w:rsidRPr="00567F7B">
                        <w:rPr>
                          <w:rFonts w:ascii="Arial" w:hAnsi="Arial" w:cs="Arial"/>
                          <w:sz w:val="24"/>
                          <w:szCs w:val="24"/>
                        </w:rPr>
                        <w:t xml:space="preserve">theory called experiential learning. This is based on a model for practitioners’ own experience which is then reviewed, analysed and evaluated in four different stages. </w:t>
                      </w:r>
                      <w:r w:rsidR="00567F7B">
                        <w:rPr>
                          <w:rFonts w:ascii="Arial" w:hAnsi="Arial" w:cs="Arial"/>
                          <w:sz w:val="24"/>
                          <w:szCs w:val="24"/>
                        </w:rPr>
                        <w:t>According to University of Puget Sound, (no date)</w:t>
                      </w:r>
                      <w:r w:rsidR="00A5798E" w:rsidRPr="00567F7B">
                        <w:rPr>
                          <w:rFonts w:ascii="Arial" w:hAnsi="Arial" w:cs="Arial"/>
                          <w:sz w:val="24"/>
                          <w:szCs w:val="24"/>
                        </w:rPr>
                        <w:t xml:space="preserve"> This learning cycle is put together with creating the first experience, reviewing that experience and finding ways to improve it, learning from the new experience and then trying out the new ideas or what someone has learned from reviewing something and looking at it in a different perspective.   </w:t>
                      </w:r>
                    </w:p>
                  </w:txbxContent>
                </v:textbox>
                <w10:wrap type="square"/>
              </v:shape>
            </w:pict>
          </mc:Fallback>
        </mc:AlternateContent>
      </w:r>
    </w:p>
    <w:p w14:paraId="599F6495" w14:textId="5A703A3C" w:rsidR="001C7F06" w:rsidRDefault="001C7F06" w:rsidP="009C540C">
      <w:pPr>
        <w:rPr>
          <w:rFonts w:ascii="Arial" w:hAnsi="Arial" w:cs="Arial"/>
          <w:sz w:val="24"/>
          <w:szCs w:val="24"/>
        </w:rPr>
      </w:pPr>
    </w:p>
    <w:p w14:paraId="573931E9" w14:textId="14C9695D" w:rsidR="001C7F06" w:rsidRDefault="001C7F06" w:rsidP="009C540C">
      <w:pPr>
        <w:rPr>
          <w:rFonts w:ascii="Arial" w:hAnsi="Arial" w:cs="Arial"/>
          <w:sz w:val="24"/>
          <w:szCs w:val="24"/>
        </w:rPr>
      </w:pPr>
    </w:p>
    <w:p w14:paraId="2DD61614" w14:textId="548FC42C" w:rsidR="00313707" w:rsidRDefault="00313707" w:rsidP="009C540C">
      <w:pPr>
        <w:rPr>
          <w:rFonts w:ascii="Arial" w:hAnsi="Arial" w:cs="Arial"/>
          <w:sz w:val="24"/>
          <w:szCs w:val="24"/>
        </w:rPr>
      </w:pPr>
      <w:bookmarkStart w:id="0" w:name="cysill"/>
      <w:bookmarkEnd w:id="0"/>
    </w:p>
    <w:p w14:paraId="7A63766C" w14:textId="0E0BD3C8" w:rsidR="004124E4" w:rsidRDefault="004124E4" w:rsidP="009C540C">
      <w:pPr>
        <w:rPr>
          <w:rFonts w:ascii="Arial" w:hAnsi="Arial" w:cs="Arial"/>
          <w:b/>
        </w:rPr>
      </w:pPr>
    </w:p>
    <w:p w14:paraId="597178CF" w14:textId="2DC6DA20" w:rsidR="004124E4" w:rsidRDefault="004124E4" w:rsidP="009C540C">
      <w:pPr>
        <w:rPr>
          <w:rFonts w:ascii="Arial" w:hAnsi="Arial" w:cs="Arial"/>
          <w:b/>
        </w:rPr>
      </w:pPr>
    </w:p>
    <w:p w14:paraId="091FFA42" w14:textId="28694C32" w:rsidR="004124E4" w:rsidRDefault="004124E4" w:rsidP="009C540C">
      <w:pPr>
        <w:rPr>
          <w:rFonts w:ascii="Arial" w:hAnsi="Arial" w:cs="Arial"/>
          <w:b/>
        </w:rPr>
      </w:pPr>
    </w:p>
    <w:p w14:paraId="1AD17D24" w14:textId="590E5142" w:rsidR="004124E4" w:rsidRDefault="004124E4" w:rsidP="009C540C">
      <w:pPr>
        <w:rPr>
          <w:rFonts w:ascii="Arial" w:hAnsi="Arial" w:cs="Arial"/>
          <w:b/>
        </w:rPr>
      </w:pPr>
    </w:p>
    <w:p w14:paraId="1B08F643" w14:textId="64B8B90C" w:rsidR="004124E4" w:rsidRDefault="00353AFC" w:rsidP="009C540C">
      <w:pPr>
        <w:rPr>
          <w:rFonts w:ascii="Arial" w:hAnsi="Arial" w:cs="Arial"/>
          <w:b/>
        </w:rPr>
      </w:pPr>
      <w:r>
        <w:rPr>
          <w:noProof/>
        </w:rPr>
        <w:drawing>
          <wp:anchor distT="0" distB="0" distL="114300" distR="114300" simplePos="0" relativeHeight="251688960" behindDoc="0" locked="0" layoutInCell="1" allowOverlap="1" wp14:anchorId="4C224BFB" wp14:editId="3E96EDA8">
            <wp:simplePos x="0" y="0"/>
            <wp:positionH relativeFrom="column">
              <wp:posOffset>7098030</wp:posOffset>
            </wp:positionH>
            <wp:positionV relativeFrom="paragraph">
              <wp:posOffset>6350</wp:posOffset>
            </wp:positionV>
            <wp:extent cx="1912620" cy="1633047"/>
            <wp:effectExtent l="0" t="0" r="0" b="5715"/>
            <wp:wrapSquare wrapText="bothSides"/>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2620" cy="1633047"/>
                    </a:xfrm>
                    <a:prstGeom prst="rect">
                      <a:avLst/>
                    </a:prstGeom>
                    <a:noFill/>
                    <a:ln>
                      <a:noFill/>
                    </a:ln>
                  </pic:spPr>
                </pic:pic>
              </a:graphicData>
            </a:graphic>
          </wp:anchor>
        </w:drawing>
      </w:r>
      <w:r>
        <w:rPr>
          <w:rFonts w:ascii="Arial" w:hAnsi="Arial" w:cs="Arial"/>
          <w:b/>
          <w:noProof/>
        </w:rPr>
        <mc:AlternateContent>
          <mc:Choice Requires="wps">
            <w:drawing>
              <wp:anchor distT="0" distB="0" distL="114300" distR="114300" simplePos="0" relativeHeight="251689984" behindDoc="0" locked="0" layoutInCell="1" allowOverlap="1" wp14:anchorId="3D7499D4" wp14:editId="63667C0E">
                <wp:simplePos x="0" y="0"/>
                <wp:positionH relativeFrom="column">
                  <wp:posOffset>8995410</wp:posOffset>
                </wp:positionH>
                <wp:positionV relativeFrom="paragraph">
                  <wp:posOffset>26035</wp:posOffset>
                </wp:positionV>
                <wp:extent cx="670560" cy="762000"/>
                <wp:effectExtent l="0" t="19050" r="34290" b="19050"/>
                <wp:wrapNone/>
                <wp:docPr id="25" name="Arrow: Bent-Up 25"/>
                <wp:cNvGraphicFramePr/>
                <a:graphic xmlns:a="http://schemas.openxmlformats.org/drawingml/2006/main">
                  <a:graphicData uri="http://schemas.microsoft.com/office/word/2010/wordprocessingShape">
                    <wps:wsp>
                      <wps:cNvSpPr/>
                      <wps:spPr>
                        <a:xfrm>
                          <a:off x="0" y="0"/>
                          <a:ext cx="670560" cy="762000"/>
                        </a:xfrm>
                        <a:prstGeom prst="bentUpArrow">
                          <a:avLst/>
                        </a:prstGeom>
                        <a:solidFill>
                          <a:schemeClr val="accent4">
                            <a:lumMod val="60000"/>
                            <a:lumOff val="40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7D59CD" id="Arrow: Bent-Up 25" o:spid="_x0000_s1026" style="position:absolute;margin-left:708.3pt;margin-top:2.05pt;width:52.8pt;height:60pt;z-index:251689984;visibility:visible;mso-wrap-style:square;mso-wrap-distance-left:9pt;mso-wrap-distance-top:0;mso-wrap-distance-right:9pt;mso-wrap-distance-bottom:0;mso-position-horizontal:absolute;mso-position-horizontal-relative:text;mso-position-vertical:absolute;mso-position-vertical-relative:text;v-text-anchor:middle" coordsize="670560,762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PhJqwIAADcGAAAOAAAAZHJzL2Uyb0RvYy54bWzEVN1P2zAQf5+0/8HyO6St2jIiUtSBmCYx&#10;QAPEs+vYxJLt82y3affX7+ykoWNsD9OkvSS+77vffZydb40mG+GDAlvR8fGIEmE51Mo+V/Tx4ero&#10;AyUhMlszDVZUdCcCPV+8f3fWulJMoAFdC0/QiQ1l6yraxOjKogi8EYaFY3DColCCNywi6Z+L2rMW&#10;vRtdTEajedGCr50HLkJA7mUnpIvsX0rB462UQUSiK4q5xfz1+btK32Jxxspnz1yjeJ8G+4ssDFMW&#10;gw6uLllkZO3VL66M4h4CyHjMwRQgpeIi14DVjEevqrlvmBO5FgQnuAGm8O/c8pvNnSeqruhkRoll&#10;Bnu09B7aknwUNh49OoICRKl1oUTle3fneyrgM5W8ld6kPxZDthnZ3YCs2EbCkTk/Gc3miD9H0ckc&#10;G5eRL16MnQ/xkwBD0qOiK4z96HIiGVa2uQ4R46LFXjOFDKBVfaW0zkSaGXGhPdkw7DbjHJ1Ms7le&#10;my9Qd/w5Bu/7jmycjo493bMxRJ6+5CkH/CmItv8jLuaUAhepCR3s+RV3WqR0tP0qJDYRgZ7keocC&#10;DqEYd6KG1aJjz35bcnaYPEvEdvDdO3gL5nEaEcyy10+mIm/fYDz6U2Kd8WCRI4ONg7FRFvxbDnQc&#10;Inf6e5A6aBJKK6h3OOIeut0Pjl8pnLFrFuId87jsOJZ4wOItfqSGtqLQvyhpwH9/i5/0cQdRSkmL&#10;x6Oi4duaeUGJ/mxxO0/H02m6NpmYzk4mSPhDyepQYtfmAnBix3gqHc/PpB/1/ik9mCe8c8sUFUXM&#10;coxdUR79nriI3VHDS8nFcpnV8MI4Fq/tvePJeUI1Lc/D9ol51y9axA29gf2hYeWrRet0k6WF5TqC&#10;VHkLX3Dt8cbrlPvfX9J0/g7prPVy7xc/AAAA//8DAFBLAwQUAAYACAAAACEASTmapN0AAAALAQAA&#10;DwAAAGRycy9kb3ducmV2LnhtbEyPzU7DMBCE70i8g7VIXBB1YrUBhTgVP4I7BalXN94mEfE6ip3G&#10;fXu2J7jt7I5mv6m2yQ3ihFPoPWnIVxkIpMbbnloN31/v948gQjRkzeAJNZwxwLa+vqpMaf1Cn3ja&#10;xVZwCIXSaOhiHEspQ9OhM2HlRyS+Hf3kTGQ5tdJOZuFwN0iVZYV0pif+0JkRXztsfnaz07BJ4W55&#10;OM9NahJ9HN/cvngZ91rf3qTnJxARU/wzwwWf0aFmpoOfyQYxsF7nRcFeDescxMWwUUqBOPCkeCXr&#10;Sv7vUP8CAAD//wMAUEsBAi0AFAAGAAgAAAAhALaDOJL+AAAA4QEAABMAAAAAAAAAAAAAAAAAAAAA&#10;AFtDb250ZW50X1R5cGVzXS54bWxQSwECLQAUAAYACAAAACEAOP0h/9YAAACUAQAACwAAAAAAAAAA&#10;AAAAAAAvAQAAX3JlbHMvLnJlbHNQSwECLQAUAAYACAAAACEAjuD4SasCAAA3BgAADgAAAAAAAAAA&#10;AAAAAAAuAgAAZHJzL2Uyb0RvYy54bWxQSwECLQAUAAYACAAAACEASTmapN0AAAALAQAADwAAAAAA&#10;AAAAAAAAAAAFBQAAZHJzL2Rvd25yZXYueG1sUEsFBgAAAAAEAAQA8wAAAA8GAAAAAA==&#10;" path="m,594360r419100,l419100,167640r-83820,l502920,,670560,167640r-83820,l586740,762000,,762000,,594360xe" fillcolor="#ffd966 [1943]" strokecolor="#ffd966 [1943]" strokeweight="1pt">
                <v:stroke joinstyle="miter"/>
                <v:path arrowok="t" o:connecttype="custom" o:connectlocs="0,594360;419100,594360;419100,167640;335280,167640;502920,0;670560,167640;586740,167640;586740,762000;0,762000;0,594360" o:connectangles="0,0,0,0,0,0,0,0,0,0"/>
              </v:shape>
            </w:pict>
          </mc:Fallback>
        </mc:AlternateContent>
      </w:r>
    </w:p>
    <w:p w14:paraId="3418731E" w14:textId="1D9FE77D" w:rsidR="004124E4" w:rsidRDefault="00313707" w:rsidP="009C540C">
      <w:pPr>
        <w:rPr>
          <w:rFonts w:ascii="Arial" w:hAnsi="Arial" w:cs="Arial"/>
          <w:b/>
        </w:rPr>
      </w:pPr>
      <w:r w:rsidRPr="002C3B8A">
        <w:rPr>
          <w:rFonts w:ascii="Arial" w:hAnsi="Arial" w:cs="Arial"/>
          <w:b/>
          <w:noProof/>
        </w:rPr>
        <mc:AlternateContent>
          <mc:Choice Requires="wps">
            <w:drawing>
              <wp:anchor distT="45720" distB="45720" distL="114300" distR="114300" simplePos="0" relativeHeight="251692032" behindDoc="0" locked="0" layoutInCell="1" allowOverlap="1" wp14:anchorId="0F73D4A0" wp14:editId="106CD1E3">
                <wp:simplePos x="0" y="0"/>
                <wp:positionH relativeFrom="column">
                  <wp:posOffset>4766310</wp:posOffset>
                </wp:positionH>
                <wp:positionV relativeFrom="paragraph">
                  <wp:posOffset>5715</wp:posOffset>
                </wp:positionV>
                <wp:extent cx="2179320" cy="1404620"/>
                <wp:effectExtent l="0" t="0" r="0" b="889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9320" cy="1404620"/>
                        </a:xfrm>
                        <a:prstGeom prst="rect">
                          <a:avLst/>
                        </a:prstGeom>
                        <a:solidFill>
                          <a:srgbClr val="FFFFFF"/>
                        </a:solidFill>
                        <a:ln w="9525">
                          <a:noFill/>
                          <a:miter lim="800000"/>
                          <a:headEnd/>
                          <a:tailEnd/>
                        </a:ln>
                      </wps:spPr>
                      <wps:txbx>
                        <w:txbxContent>
                          <w:p w14:paraId="7BBA1BA4" w14:textId="041C69FB" w:rsidR="002C3B8A" w:rsidRPr="00AD5C68" w:rsidRDefault="00AD5C68">
                            <w:pPr>
                              <w:rPr>
                                <w:rFonts w:ascii="Arial" w:hAnsi="Arial" w:cs="Arial"/>
                                <w:sz w:val="24"/>
                                <w:szCs w:val="24"/>
                              </w:rPr>
                            </w:pPr>
                            <w:r w:rsidRPr="00AD5C68">
                              <w:rPr>
                                <w:rFonts w:ascii="Arial" w:hAnsi="Arial" w:cs="Arial"/>
                                <w:sz w:val="24"/>
                                <w:szCs w:val="24"/>
                              </w:rPr>
                              <w:t>(</w:t>
                            </w:r>
                            <w:hyperlink r:id="rId8" w:history="1">
                              <w:r w:rsidR="00DB3C27" w:rsidRPr="00DB3C27">
                                <w:rPr>
                                  <w:rStyle w:val="Hyperlink"/>
                                  <w:rFonts w:ascii="Arial" w:hAnsi="Arial" w:cs="Arial"/>
                                  <w:sz w:val="24"/>
                                  <w:szCs w:val="24"/>
                                </w:rPr>
                                <w:t>Reflection - Is it a skill? | Leap Like A Salmon</w:t>
                              </w:r>
                            </w:hyperlink>
                            <w:r w:rsidRPr="00AD5C68">
                              <w:rPr>
                                <w:rFonts w:ascii="Arial" w:hAnsi="Arial" w:cs="Arial"/>
                                <w:sz w:val="24"/>
                                <w:szCs w:val="24"/>
                              </w:rPr>
                              <w:t>, no date)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73D4A0" id="_x0000_s1036" type="#_x0000_t202" style="position:absolute;margin-left:375.3pt;margin-top:.45pt;width:171.6pt;height:110.6pt;z-index:2516920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hQLIgIAACUEAAAOAAAAZHJzL2Uyb0RvYy54bWysU9tu2zAMfR+wfxD0vviyJG2MOEWXLsOA&#10;7gK0+wBZlmNhkqhJSuzu60fJaZptb8P0IJAieUQekuubUStyFM5LMDUtZjklwnBopdnX9Nvj7s01&#10;JT4w0zIFRtT0SXh6s3n9aj3YSpTQg2qFIwhifDXYmvYh2CrLPO+FZn4GVhg0duA0C6i6fdY6NiC6&#10;VlmZ58tsANdaB1x4j693k5FuEn7XCR6+dJ0XgaiaYm4h3S7dTbyzzZpVe8dsL/kpDfYPWWgmDX56&#10;hrpjgZGDk39BackdeOjCjIPOoOskF6kGrKbI/6jmoWdWpFqQHG/PNPn/B8s/H786ItualktKDNPY&#10;o0cxBvIORlJGegbrK/R6sOgXRnzGNqdSvb0H/t0TA9uemb24dQ6GXrAW0ytiZHYROuH4CNIMn6DF&#10;b9ghQAIaO6cjd8gGQXRs09O5NTEVjo9lcbV6W6KJo62Y5/MlKvEPVj2HW+fDBwGaRKGmDnuf4Nnx&#10;3ofJ9dkl/uZByXYnlUqK2zdb5ciR4Zzs0jmh/+amDBlqulqUi4RsIMYjNKu0DDjHSuqaXufxxHBW&#10;RTremzbJgUk1yZi0Mid+IiUTOWFsxtSJIgVH8hpon5AxB9Pc4p6h0IP7ScmAM1tT/+PAnKBEfTTI&#10;+qqYz+OQJ2W+uIp8uUtLc2lhhiNUTQMlk7gNaTESH/YWu7OTibeXTE454ywm5k97E4f9Uk9eL9u9&#10;+QUAAP//AwBQSwMEFAAGAAgAAAAhAGPRMzXeAAAACQEAAA8AAABkcnMvZG93bnJldi54bWxMjzFP&#10;wzAUhHck/oP1kNio3aCWNsSpKioWBiQKEh3d+CWOsJ8j203Dv8ed6Hi609131WZylo0YYu9Jwnwm&#10;gCE1XvfUSfj6fH1YAYtJkVbWE0r4xQib+vamUqX2Z/rAcZ86lksolkqCSWkoOY+NQafizA9I2Wt9&#10;cCplGTqugzrncmd5IcSSO9VTXjBqwBeDzc/+5CR8O9PrXXg/tNqOu7d2uximMEh5fzdtn4ElnNJ/&#10;GC74GR3qzHT0J9KRWQlPC7HMUQlrYBdbrB/zlaOEoijmwOuKXz+o/wAAAP//AwBQSwECLQAUAAYA&#10;CAAAACEAtoM4kv4AAADhAQAAEwAAAAAAAAAAAAAAAAAAAAAAW0NvbnRlbnRfVHlwZXNdLnhtbFBL&#10;AQItABQABgAIAAAAIQA4/SH/1gAAAJQBAAALAAAAAAAAAAAAAAAAAC8BAABfcmVscy8ucmVsc1BL&#10;AQItABQABgAIAAAAIQABvhQLIgIAACUEAAAOAAAAAAAAAAAAAAAAAC4CAABkcnMvZTJvRG9jLnht&#10;bFBLAQItABQABgAIAAAAIQBj0TM13gAAAAkBAAAPAAAAAAAAAAAAAAAAAHwEAABkcnMvZG93bnJl&#10;di54bWxQSwUGAAAAAAQABADzAAAAhwUAAAAA&#10;" stroked="f">
                <v:textbox style="mso-fit-shape-to-text:t">
                  <w:txbxContent>
                    <w:p w14:paraId="7BBA1BA4" w14:textId="041C69FB" w:rsidR="002C3B8A" w:rsidRPr="00AD5C68" w:rsidRDefault="00AD5C68">
                      <w:pPr>
                        <w:rPr>
                          <w:rFonts w:ascii="Arial" w:hAnsi="Arial" w:cs="Arial"/>
                          <w:sz w:val="24"/>
                          <w:szCs w:val="24"/>
                        </w:rPr>
                      </w:pPr>
                      <w:r w:rsidRPr="00AD5C68">
                        <w:rPr>
                          <w:rFonts w:ascii="Arial" w:hAnsi="Arial" w:cs="Arial"/>
                          <w:sz w:val="24"/>
                          <w:szCs w:val="24"/>
                        </w:rPr>
                        <w:t>(</w:t>
                      </w:r>
                      <w:hyperlink r:id="rId9" w:history="1">
                        <w:r w:rsidR="00DB3C27" w:rsidRPr="00DB3C27">
                          <w:rPr>
                            <w:rStyle w:val="Hyperlink"/>
                            <w:rFonts w:ascii="Arial" w:hAnsi="Arial" w:cs="Arial"/>
                            <w:sz w:val="24"/>
                            <w:szCs w:val="24"/>
                          </w:rPr>
                          <w:t>Reflection - Is it a skill? | Leap Like A Salmon</w:t>
                        </w:r>
                      </w:hyperlink>
                      <w:r w:rsidRPr="00AD5C68">
                        <w:rPr>
                          <w:rFonts w:ascii="Arial" w:hAnsi="Arial" w:cs="Arial"/>
                          <w:sz w:val="24"/>
                          <w:szCs w:val="24"/>
                        </w:rPr>
                        <w:t>, no date)</w:t>
                      </w:r>
                    </w:p>
                  </w:txbxContent>
                </v:textbox>
                <w10:wrap type="square"/>
              </v:shape>
            </w:pict>
          </mc:Fallback>
        </mc:AlternateContent>
      </w:r>
    </w:p>
    <w:p w14:paraId="4146CDDF" w14:textId="1132AA82" w:rsidR="004124E4" w:rsidRDefault="004124E4" w:rsidP="009C540C">
      <w:pPr>
        <w:rPr>
          <w:rFonts w:ascii="Arial" w:hAnsi="Arial" w:cs="Arial"/>
          <w:b/>
        </w:rPr>
      </w:pPr>
    </w:p>
    <w:p w14:paraId="520425DE" w14:textId="51E7DD5B" w:rsidR="004124E4" w:rsidRDefault="00353AFC" w:rsidP="009C540C">
      <w:pPr>
        <w:rPr>
          <w:rFonts w:ascii="Arial" w:hAnsi="Arial" w:cs="Arial"/>
          <w:b/>
        </w:rPr>
      </w:pPr>
      <w:r>
        <w:rPr>
          <w:rFonts w:ascii="Arial" w:hAnsi="Arial" w:cs="Arial"/>
          <w:b/>
          <w:noProof/>
        </w:rPr>
        <mc:AlternateContent>
          <mc:Choice Requires="wps">
            <w:drawing>
              <wp:anchor distT="0" distB="0" distL="114300" distR="114300" simplePos="0" relativeHeight="251693056" behindDoc="0" locked="0" layoutInCell="1" allowOverlap="1" wp14:anchorId="6C565923" wp14:editId="0EBF3701">
                <wp:simplePos x="0" y="0"/>
                <wp:positionH relativeFrom="column">
                  <wp:posOffset>3166110</wp:posOffset>
                </wp:positionH>
                <wp:positionV relativeFrom="paragraph">
                  <wp:posOffset>71755</wp:posOffset>
                </wp:positionV>
                <wp:extent cx="3916680" cy="3154680"/>
                <wp:effectExtent l="0" t="0" r="26670" b="26670"/>
                <wp:wrapNone/>
                <wp:docPr id="27" name="Rectangle: Rounded Corners 27"/>
                <wp:cNvGraphicFramePr/>
                <a:graphic xmlns:a="http://schemas.openxmlformats.org/drawingml/2006/main">
                  <a:graphicData uri="http://schemas.microsoft.com/office/word/2010/wordprocessingShape">
                    <wps:wsp>
                      <wps:cNvSpPr/>
                      <wps:spPr>
                        <a:xfrm>
                          <a:off x="0" y="0"/>
                          <a:ext cx="3916680" cy="3154680"/>
                        </a:xfrm>
                        <a:prstGeom prst="roundRect">
                          <a:avLst/>
                        </a:prstGeom>
                        <a:solidFill>
                          <a:schemeClr val="accent4">
                            <a:lumMod val="60000"/>
                            <a:lumOff val="40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5E29C9" id="Rectangle: Rounded Corners 27" o:spid="_x0000_s1026" style="position:absolute;margin-left:249.3pt;margin-top:5.65pt;width:308.4pt;height:248.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6sSsgIAAEMGAAAOAAAAZHJzL2Uyb0RvYy54bWzEVEtPGzEQvlfqf7B8L5sNIcCKDYqCqCrR&#10;goCKs/HayUq2x7WdbNJf37G9WVJKe6gqNYeN5z3zzePicqsV2QjnWzA1LY9GlAjDoWnNsqZfH68/&#10;nFHiAzMNU2BETXfC08vZ+3cXna3EGFagGuEIOjG+6mxNVyHYqig8XwnN/BFYYVAowWkWkHTLonGs&#10;Q+9aFePRaFp04BrrgAvvkXuVhXSW/EspeLiV0otAVE0xt5C+Ln2f47eYXbBq6ZhdtbxPg/1FFpq1&#10;BoMOrq5YYGTt2l9c6ZY78CDDEQddgJQtF6kGrKYcvarmYcWsSLUgON4OMPl/55Z/2dw50jY1HZ9S&#10;YpjGHt0jaswslajIPaxNIxqyAGewyQSVELHO+goNH+yd6ymPz1j+Vjod/7Ewsk0o7waUxTYQjszj&#10;83I6PcNmcJQdlyeTSKCf4sXcOh8+CtAkPmrqYhYxqwQx29z4kPX3ejGkB9U2161SiYjzIxbKkQ3D&#10;zjPOhQmTZK7W+jM0mT8d4S/PALJxUjJ7smdjSmkSo6eU4E9BlPkfcTGnGLiITciwp1fYKRHTUeZe&#10;SGwoAj1O9Q4FHEJRZtGKNSKzT35bcnIYPUvEdvDdO3gL5rJvZq8fTUXaxMF49KfEcmcHixQZTBiM&#10;dWvAveVAhSFy1t+DlKGJKD1Ds8Nxd5DvgLf8usUJu2E+3DGHi49Ticcs3OJHKuhqCv2LkhW472/x&#10;oz7uI0op6fCQ1NR/WzMnKFGfDG7qeTmZxMuTiMnJ6RgJdyh5PpSYtV4ATmyJZ9Py9Iz6Qe2f0oF+&#10;wps3j1FRxAzH2DXlwe2JRcgHDq8mF/N5UsNrY1m4MQ+WR+cR1bg8j9sn5my/ZgE39Avsjw6rXi1a&#10;1o2WBubrALJNW/iCa483Xqq0K/1VjafwkE5aL7d/9gMAAP//AwBQSwMEFAAGAAgAAAAhAOOjbKni&#10;AAAACwEAAA8AAABkcnMvZG93bnJldi54bWxMj1FLwzAUhd8F/0O4gi+ypXFbVmvTMQQRRJBVGfiW&#10;Nte22CQlydrqrzd70sfL+Tjnu/lu1j0Z0fnOGgFsmQBBU1vVmUbA+9vjIgXigzRK9taggG/0sCsu&#10;L3KZKTuZA45laEgsMT6TAtoQhoxSX7eopV/aAU3MPq3TMsTTNVQ5OcVy3dPbJOFUy87EhVYO+NBi&#10;/VWetIDquOWrl/L4PO6ffgKfbrb849UJcX017++BBJzDHwxn/agORXSq7MkoT3oB67uURzQGbAXk&#10;DDC2WQOpBGySlAEtcvr/h+IXAAD//wMAUEsBAi0AFAAGAAgAAAAhALaDOJL+AAAA4QEAABMAAAAA&#10;AAAAAAAAAAAAAAAAAFtDb250ZW50X1R5cGVzXS54bWxQSwECLQAUAAYACAAAACEAOP0h/9YAAACU&#10;AQAACwAAAAAAAAAAAAAAAAAvAQAAX3JlbHMvLnJlbHNQSwECLQAUAAYACAAAACEAjturErICAABD&#10;BgAADgAAAAAAAAAAAAAAAAAuAgAAZHJzL2Uyb0RvYy54bWxQSwECLQAUAAYACAAAACEA46NsqeIA&#10;AAALAQAADwAAAAAAAAAAAAAAAAAMBQAAZHJzL2Rvd25yZXYueG1sUEsFBgAAAAAEAAQA8wAAABsG&#10;AAAAAA==&#10;" fillcolor="#ffd966 [1943]" strokecolor="#ffd966 [1943]" strokeweight="1pt">
                <v:stroke joinstyle="miter"/>
              </v:roundrect>
            </w:pict>
          </mc:Fallback>
        </mc:AlternateContent>
      </w:r>
    </w:p>
    <w:p w14:paraId="62D540DB" w14:textId="28F244DC" w:rsidR="004124E4" w:rsidRDefault="00353AFC" w:rsidP="009C540C">
      <w:pPr>
        <w:rPr>
          <w:rFonts w:ascii="Arial" w:hAnsi="Arial" w:cs="Arial"/>
          <w:b/>
        </w:rPr>
      </w:pPr>
      <w:r>
        <w:rPr>
          <w:rFonts w:ascii="Arial" w:hAnsi="Arial" w:cs="Arial"/>
          <w:b/>
          <w:noProof/>
        </w:rPr>
        <mc:AlternateContent>
          <mc:Choice Requires="wps">
            <w:drawing>
              <wp:anchor distT="0" distB="0" distL="114300" distR="114300" simplePos="0" relativeHeight="251685888" behindDoc="0" locked="0" layoutInCell="1" allowOverlap="1" wp14:anchorId="7E2EBB64" wp14:editId="05772492">
                <wp:simplePos x="0" y="0"/>
                <wp:positionH relativeFrom="margin">
                  <wp:posOffset>-556577</wp:posOffset>
                </wp:positionH>
                <wp:positionV relativeFrom="paragraph">
                  <wp:posOffset>89218</wp:posOffset>
                </wp:positionV>
                <wp:extent cx="844552" cy="706755"/>
                <wp:effectExtent l="0" t="7303" r="43498" b="43497"/>
                <wp:wrapNone/>
                <wp:docPr id="21" name="Arrow: Bent-Up 21"/>
                <wp:cNvGraphicFramePr/>
                <a:graphic xmlns:a="http://schemas.openxmlformats.org/drawingml/2006/main">
                  <a:graphicData uri="http://schemas.microsoft.com/office/word/2010/wordprocessingShape">
                    <wps:wsp>
                      <wps:cNvSpPr/>
                      <wps:spPr>
                        <a:xfrm rot="5400000">
                          <a:off x="0" y="0"/>
                          <a:ext cx="844552" cy="706755"/>
                        </a:xfrm>
                        <a:prstGeom prst="bentUpArrow">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CE1D9" id="Arrow: Bent-Up 21" o:spid="_x0000_s1026" style="position:absolute;margin-left:-43.8pt;margin-top:7.05pt;width:66.5pt;height:55.65pt;rotation:90;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844552,7067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wMDvwIAAEUGAAAOAAAAZHJzL2Uyb0RvYy54bWzEVN9P2zAQfp+0/8HyO6StGmARKepATJPY&#10;QAPEs+s4JJLj82y3affX73xOQ2E8TZOWh8i+H9/dfb6784ttp9lGOd+CKfn0eMKZMhKq1jyX/PHh&#10;+uiMMx+EqYQGo0q+U55fLD5+OO9toWbQgK6UYwhifNHbkjch2CLLvGxUJ/wxWGVQWYPrRMCre84q&#10;J3pE73Q2m0xOsh5cZR1I5T1Kr5KSLwi/rpUMt3XtVWC65JhboL+j/yr+s8W5KJ6dsE0rhzTEX2TR&#10;idZg0BHqSgTB1q79A6prpQMPdTiW0GVQ161UVANWM528qea+EVZRLUiOtyNN/t/Byu+bO8faquSz&#10;KWdGdPhGS+egL9hnZcLRo2WoQJZ66ws0vrd3brh5PMaSt7XrmAOkNp9P4kdEYGlsSzzvRp7VNjCJ&#10;wrP5PM9nnElUnU5OTvM8RsgSVIS0zocvCjoWDyVfYSaPltIibLG58SF57C2jlwfdVtet1nSJHaQu&#10;tWMbgW8vpESQGbnrdfcNqiQ/oYQRSxQoxl5JYipkSIp6MSJRiq+CaPM/4iJRMXAWnyQ9Ap3CTiuq&#10;w/xQNT4pEp3qHQs4pGJKVPhGVCqJ8z0TCD96UMk6AkbkGrkdsQeA92imhkGYwT66KprF0Tn1yBjm&#10;dWLpZUcPigwmjM5da8Cl9F9H12GMnOz3JCVqIksrqHbY8NSuuA+8ldct9tiN8OFOOBx9FOI6C7f4&#10;qzX0JYfhxFkD7td78miPE4laznpcJSX3P9fCKc70V4Oz+mk6n8fdQ5d5fjrDizvUrA41Zt1dAnYs&#10;jiNmR8doH/T+WDvonnDrLWNUVAkjMXbJZXD7y2VIKw73plTLJZnhvrEi3Jh7KyN4ZDUOz8P2STg7&#10;DFrACf0O+7UjijeDlmyjp4HlOkDd0hS+8DrwjbuKGmfYq3EZHt7J6mX7L34DAAD//wMAUEsDBBQA&#10;BgAIAAAAIQCarlHm3gAAAAgBAAAPAAAAZHJzL2Rvd25yZXYueG1sTI/BTsMwEETvSPyDtUjcWgcM&#10;KQpxqgoIEuJEoZV6c2MTR9jryHbb8PcsJziOZjTzpl5O3rGjiWkIKOFqXgAz2AU9YC/h472d3QFL&#10;WaFWLqCR8G0SLJvzs1pVOpzwzRzXuWdUgqlSEmzOY8V56qzxKs3DaJC8zxC9yiRjz3VUJyr3jl8X&#10;Rcm9GpAWrBrNgzXd1/rgJbxsXleFbZ8eh7hdOK53m2cdWikvL6bVPbBspvwXhl98QoeGmPbhgDox&#10;J2G2KAk9SxACGPni5hbYnnKiFMCbmv8/0PwAAAD//wMAUEsBAi0AFAAGAAgAAAAhALaDOJL+AAAA&#10;4QEAABMAAAAAAAAAAAAAAAAAAAAAAFtDb250ZW50X1R5cGVzXS54bWxQSwECLQAUAAYACAAAACEA&#10;OP0h/9YAAACUAQAACwAAAAAAAAAAAAAAAAAvAQAAX3JlbHMvLnJlbHNQSwECLQAUAAYACAAAACEA&#10;bc8DA78CAABFBgAADgAAAAAAAAAAAAAAAAAuAgAAZHJzL2Uyb0RvYy54bWxQSwECLQAUAAYACAAA&#10;ACEAmq5R5t4AAAAIAQAADwAAAAAAAAAAAAAAAAAZBQAAZHJzL2Rvd25yZXYueG1sUEsFBgAAAAAE&#10;AAQA8wAAACQGAAAAAA==&#10;" path="m,530066r579519,l579519,176689r-88344,l667863,,844552,176689r-88344,l756208,706755,,706755,,530066xe" fillcolor="#f4b083 [1941]" strokecolor="#f4b083 [1941]" strokeweight="1pt">
                <v:stroke joinstyle="miter"/>
                <v:path arrowok="t" o:connecttype="custom" o:connectlocs="0,530066;579519,530066;579519,176689;491175,176689;667863,0;844552,176689;756208,176689;756208,706755;0,706755;0,530066" o:connectangles="0,0,0,0,0,0,0,0,0,0"/>
                <w10:wrap anchorx="margin"/>
              </v:shape>
            </w:pict>
          </mc:Fallback>
        </mc:AlternateContent>
      </w:r>
      <w:r w:rsidR="00DB3C27">
        <w:rPr>
          <w:rFonts w:ascii="Arial" w:hAnsi="Arial" w:cs="Arial"/>
          <w:b/>
          <w:noProof/>
        </w:rPr>
        <mc:AlternateContent>
          <mc:Choice Requires="wps">
            <w:drawing>
              <wp:anchor distT="0" distB="0" distL="114300" distR="114300" simplePos="0" relativeHeight="251700224" behindDoc="0" locked="0" layoutInCell="1" allowOverlap="1" wp14:anchorId="27066A38" wp14:editId="6F857D35">
                <wp:simplePos x="0" y="0"/>
                <wp:positionH relativeFrom="column">
                  <wp:posOffset>3394710</wp:posOffset>
                </wp:positionH>
                <wp:positionV relativeFrom="page">
                  <wp:posOffset>4564380</wp:posOffset>
                </wp:positionV>
                <wp:extent cx="3276600" cy="2506980"/>
                <wp:effectExtent l="0" t="0" r="19050" b="26670"/>
                <wp:wrapNone/>
                <wp:docPr id="30" name="Text Box 30"/>
                <wp:cNvGraphicFramePr/>
                <a:graphic xmlns:a="http://schemas.openxmlformats.org/drawingml/2006/main">
                  <a:graphicData uri="http://schemas.microsoft.com/office/word/2010/wordprocessingShape">
                    <wps:wsp>
                      <wps:cNvSpPr txBox="1"/>
                      <wps:spPr>
                        <a:xfrm>
                          <a:off x="0" y="0"/>
                          <a:ext cx="3276600" cy="2506980"/>
                        </a:xfrm>
                        <a:prstGeom prst="rect">
                          <a:avLst/>
                        </a:prstGeom>
                        <a:solidFill>
                          <a:schemeClr val="accent4">
                            <a:lumMod val="60000"/>
                            <a:lumOff val="40000"/>
                          </a:schemeClr>
                        </a:solidFill>
                        <a:ln w="6350">
                          <a:solidFill>
                            <a:schemeClr val="accent4">
                              <a:lumMod val="60000"/>
                              <a:lumOff val="40000"/>
                            </a:schemeClr>
                          </a:solidFill>
                        </a:ln>
                      </wps:spPr>
                      <wps:txbx>
                        <w:txbxContent>
                          <w:p w14:paraId="2C7B5D9A" w14:textId="77777777" w:rsidR="00DB3C27" w:rsidRPr="00DB3C27" w:rsidRDefault="00DB3C27" w:rsidP="00DB3C27">
                            <w:pPr>
                              <w:rPr>
                                <w:rFonts w:ascii="Arial" w:hAnsi="Arial" w:cs="Arial"/>
                                <w:sz w:val="24"/>
                                <w:szCs w:val="24"/>
                              </w:rPr>
                            </w:pPr>
                            <w:r w:rsidRPr="00DB3C27">
                              <w:rPr>
                                <w:rFonts w:ascii="Arial" w:hAnsi="Arial" w:cs="Arial"/>
                                <w:sz w:val="24"/>
                                <w:szCs w:val="24"/>
                              </w:rPr>
                              <w:t xml:space="preserve">Many practitioners may struggle to evaluate and analyse their own work so when it comes to reflective practice then they may find it difficult to create new ideas or opportunities as they find it hard to pick out strengths or weaknesses of their work. It is important to overcome this as many settings and practitioners will benefit from this and help the workplace to achieve more and work towards new goals. Referring to David Kolb’s theory above may help practitioners on what they need to reflect and how they can do this, (Pictured above). </w:t>
                            </w:r>
                          </w:p>
                          <w:p w14:paraId="1F685365" w14:textId="77777777" w:rsidR="00DB3C27" w:rsidRDefault="00DB3C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066A38" id="Text Box 30" o:spid="_x0000_s1037" type="#_x0000_t202" style="position:absolute;margin-left:267.3pt;margin-top:359.4pt;width:258pt;height:197.4pt;z-index:251700224;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dHSaQIAACoFAAAOAAAAZHJzL2Uyb0RvYy54bWy0VE1PGzEQvVfqf7B8L7sJIUDEBqUgqkoU&#10;kKDi7Hi9ZCXb49pOdumv77M3CR/tqWovu+OZ8ZuvNz47741mG+VDS7bio4OSM2Ul1a19qvj3h6tP&#10;J5yFKGwtNFlV8WcV+Pn844ezzs3UmFaka+UZQGyYda7iqxjdrCiCXCkjwgE5ZWFsyBsRcfRPRe1F&#10;B3Sji3FZTouOfO08SRUCtJeDkc8zftMoGW+bJqjIdMWRW8xfn7/L9C3mZ2L25IVbtXKbhviLLIxo&#10;LYLuoS5FFGzt29+gTCs9BWrigSRTUNO0UuUaUM2ofFfN/Uo4lWtBc4Lbtyn8O1h5s7nzrK0rfoj2&#10;WGEwowfVR/aZegYV+tO5MIPbvYNj7KHHnHf6AGUqu2+8SX8UxGAH1PO+uwlNQnk4Pp5OS5gkbOOj&#10;cnp6kvGLl+vOh/hFkWFJqLjH+HJXxeY6RKQC151LihZIt/VVq3U+JMqoC+3ZRmDYQkpl4yRf12vz&#10;jepBjwyQQx471CDHoJ7s1AiRyZeQcsA3QbRlXcWnh0dlBn5j21/7fwkgOW2RVRrJ0PokxX7Z5xGO&#10;9nNZUv2McXkaCB+cvGrR0msR4p3wYDjGgK2Nt/g0mlATbSXOVuR//kmf/EE8WDnrsDEVDz/WwivO&#10;9FcLSp6OJhPAxnyYHB2PcfCvLcvXFrs2F4Q5jfA+OJnF5B/1Tmw8mUcs9yJFhUlYidgVjzvxIg57&#10;jMdBqsUiO2GpnIjX9t7JBJ14kQjz0D8K77asiiDkDe12S8zekWvwTTctLdaRmjYzLzV66Oq2/1jI&#10;zI/t45E2/vU5e708cfNfAAAA//8DAFBLAwQUAAYACAAAACEAkrAMNeEAAAANAQAADwAAAGRycy9k&#10;b3ducmV2LnhtbEyPMU/DMBCFdyT+g3VIbNQOpiEKcSpUoAPqQmGAzbVNEojPUeym4d9znWC7u/f0&#10;7nvVavY9m9wYu4AKsoUA5tAE22Gj4O316aoAFpNGq/uATsGPi7Cqz88qXdpwxBc37VLDKARjqRW0&#10;KQ0l59G0zuu4CIND0j7D6HWidWy4HfWRwn3Pr4XIudcd0odWD27dOvO9O3gF2/AlNyjX02P8KN43&#10;D8YM8jkqdXkx398BS25Of2Y44RM61MS0Dwe0kfUKlvImJ6uC26ygDieHWAo67WnKMpkDryv+v0X9&#10;CwAA//8DAFBLAQItABQABgAIAAAAIQC2gziS/gAAAOEBAAATAAAAAAAAAAAAAAAAAAAAAABbQ29u&#10;dGVudF9UeXBlc10ueG1sUEsBAi0AFAAGAAgAAAAhADj9If/WAAAAlAEAAAsAAAAAAAAAAAAAAAAA&#10;LwEAAF9yZWxzLy5yZWxzUEsBAi0AFAAGAAgAAAAhAK110dJpAgAAKgUAAA4AAAAAAAAAAAAAAAAA&#10;LgIAAGRycy9lMm9Eb2MueG1sUEsBAi0AFAAGAAgAAAAhAJKwDDXhAAAADQEAAA8AAAAAAAAAAAAA&#10;AAAAwwQAAGRycy9kb3ducmV2LnhtbFBLBQYAAAAABAAEAPMAAADRBQAAAAA=&#10;" fillcolor="#ffd966 [1943]" strokecolor="#ffd966 [1943]" strokeweight=".5pt">
                <v:textbox>
                  <w:txbxContent>
                    <w:p w14:paraId="2C7B5D9A" w14:textId="77777777" w:rsidR="00DB3C27" w:rsidRPr="00DB3C27" w:rsidRDefault="00DB3C27" w:rsidP="00DB3C27">
                      <w:pPr>
                        <w:rPr>
                          <w:rFonts w:ascii="Arial" w:hAnsi="Arial" w:cs="Arial"/>
                          <w:sz w:val="24"/>
                          <w:szCs w:val="24"/>
                        </w:rPr>
                      </w:pPr>
                      <w:r w:rsidRPr="00DB3C27">
                        <w:rPr>
                          <w:rFonts w:ascii="Arial" w:hAnsi="Arial" w:cs="Arial"/>
                          <w:sz w:val="24"/>
                          <w:szCs w:val="24"/>
                        </w:rPr>
                        <w:t xml:space="preserve">Many practitioners may struggle to evaluate and analyse their own work so when it comes to reflective practice then they may find it difficult to create new ideas or opportunities as they find it hard to pick out strengths or weaknesses of their work. It is important to overcome this as many settings and practitioners will benefit from this and help the workplace to achieve more and work towards new goals. Referring to David Kolb’s theory above may help practitioners on what they need to reflect and how they can do this, (Pictured above). </w:t>
                      </w:r>
                    </w:p>
                    <w:p w14:paraId="1F685365" w14:textId="77777777" w:rsidR="00DB3C27" w:rsidRDefault="00DB3C27"/>
                  </w:txbxContent>
                </v:textbox>
                <w10:wrap anchory="page"/>
              </v:shape>
            </w:pict>
          </mc:Fallback>
        </mc:AlternateContent>
      </w:r>
    </w:p>
    <w:p w14:paraId="0F67CFD4" w14:textId="4EAC4BA3" w:rsidR="004124E4" w:rsidRDefault="00313707" w:rsidP="009C540C">
      <w:pPr>
        <w:rPr>
          <w:rFonts w:ascii="Arial" w:hAnsi="Arial" w:cs="Arial"/>
          <w:b/>
        </w:rPr>
      </w:pPr>
      <w:r>
        <w:rPr>
          <w:noProof/>
        </w:rPr>
        <w:drawing>
          <wp:anchor distT="0" distB="0" distL="114300" distR="114300" simplePos="0" relativeHeight="251686912" behindDoc="0" locked="0" layoutInCell="1" allowOverlap="1" wp14:anchorId="62C134EF" wp14:editId="06EDE439">
            <wp:simplePos x="0" y="0"/>
            <wp:positionH relativeFrom="column">
              <wp:posOffset>941070</wp:posOffset>
            </wp:positionH>
            <wp:positionV relativeFrom="paragraph">
              <wp:posOffset>120015</wp:posOffset>
            </wp:positionV>
            <wp:extent cx="1912620" cy="1595125"/>
            <wp:effectExtent l="0" t="0" r="0" b="5080"/>
            <wp:wrapSquare wrapText="bothSides"/>
            <wp:docPr id="22" name="Picture 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12620" cy="1595125"/>
                    </a:xfrm>
                    <a:prstGeom prst="rect">
                      <a:avLst/>
                    </a:prstGeom>
                    <a:noFill/>
                    <a:ln>
                      <a:noFill/>
                    </a:ln>
                  </pic:spPr>
                </pic:pic>
              </a:graphicData>
            </a:graphic>
          </wp:anchor>
        </w:drawing>
      </w:r>
    </w:p>
    <w:p w14:paraId="427A064A" w14:textId="085CD4A9" w:rsidR="004124E4" w:rsidRDefault="00353AFC" w:rsidP="009C540C">
      <w:pPr>
        <w:rPr>
          <w:rFonts w:ascii="Arial" w:hAnsi="Arial" w:cs="Arial"/>
          <w:b/>
        </w:rPr>
      </w:pPr>
      <w:r>
        <w:rPr>
          <w:noProof/>
        </w:rPr>
        <mc:AlternateContent>
          <mc:Choice Requires="wps">
            <w:drawing>
              <wp:anchor distT="0" distB="0" distL="114300" distR="114300" simplePos="0" relativeHeight="251702272" behindDoc="0" locked="0" layoutInCell="1" allowOverlap="1" wp14:anchorId="74212023" wp14:editId="63291498">
                <wp:simplePos x="0" y="0"/>
                <wp:positionH relativeFrom="column">
                  <wp:posOffset>6739890</wp:posOffset>
                </wp:positionH>
                <wp:positionV relativeFrom="paragraph">
                  <wp:posOffset>223520</wp:posOffset>
                </wp:positionV>
                <wp:extent cx="2597150" cy="21564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597150" cy="2156460"/>
                        </a:xfrm>
                        <a:prstGeom prst="rect">
                          <a:avLst/>
                        </a:prstGeom>
                        <a:noFill/>
                        <a:ln w="6350">
                          <a:noFill/>
                        </a:ln>
                      </wps:spPr>
                      <wps:txbx>
                        <w:txbxContent>
                          <w:p w14:paraId="59F6246E" w14:textId="77777777" w:rsidR="00DB3C27" w:rsidRPr="00DB3C27" w:rsidRDefault="00DB3C27">
                            <w:pPr>
                              <w:rPr>
                                <w:rFonts w:ascii="Arial" w:hAnsi="Arial" w:cs="Arial"/>
                                <w:sz w:val="24"/>
                                <w:szCs w:val="24"/>
                              </w:rPr>
                            </w:pPr>
                            <w:r w:rsidRPr="00DB3C27">
                              <w:rPr>
                                <w:rFonts w:ascii="Arial" w:hAnsi="Arial" w:cs="Arial"/>
                                <w:sz w:val="24"/>
                                <w:szCs w:val="24"/>
                              </w:rPr>
                              <w:t xml:space="preserve">Another website that may be useful to use is Nursing &amp; Midwifery Council Guidance Sheet on Reflective Practice, </w:t>
                            </w:r>
                            <w:hyperlink r:id="rId11" w:history="1">
                              <w:r w:rsidRPr="00DB3C27">
                                <w:rPr>
                                  <w:rStyle w:val="Hyperlink"/>
                                  <w:rFonts w:ascii="Arial" w:hAnsi="Arial" w:cs="Arial"/>
                                  <w:sz w:val="24"/>
                                  <w:szCs w:val="24"/>
                                </w:rPr>
                                <w:t>reflective-practice-guidance.pdf (nmc.org.uk)</w:t>
                              </w:r>
                            </w:hyperlink>
                            <w:r w:rsidRPr="00DB3C27">
                              <w:rPr>
                                <w:rFonts w:ascii="Arial" w:hAnsi="Arial" w:cs="Arial"/>
                                <w:sz w:val="24"/>
                                <w:szCs w:val="24"/>
                              </w:rPr>
                              <w:t xml:space="preserve">. This includes useful information to explain why reflective practice is important and how practitioners may benefit from having another partner to talk to this about and help one another.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212023" id="Text Box 32" o:spid="_x0000_s1038" type="#_x0000_t202" style="position:absolute;margin-left:530.7pt;margin-top:17.6pt;width:204.5pt;height:169.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4HEMQIAAFwEAAAOAAAAZHJzL2Uyb0RvYy54bWysVN9v2jAQfp+0/8Hy+wihQFdEqFgrpkmo&#10;rQRTn43jQKTE59mGhP31++wAZd2epr0457vz/fi+u0zv27piB2VdSTrjaa/PmdKS8lJvM/59vfj0&#10;mTPnhc5FRVpl/Kgcv599/DBtzEQNaEdVrixDEO0mjcn4znszSRInd6oWrkdGaRgLsrXwuNptklvR&#10;IHpdJYN+f5w0ZHNjSSrnoH3sjHwW4xeFkv65KJzyrMo4avPxtPHchDOZTcVka4XZlfJUhviHKmpR&#10;aiS9hHoUXrC9Lf8IVZfSkqPC9yTVCRVFKVXsAd2k/XfdrHbCqNgLwHHmApP7f2Hl0+HFsjLP+M2A&#10;My1qcLRWrWdfqGVQAZ/GuAncVgaOvoUePJ/1DsrQdlvYOnzREIMdSB8v6IZoEsrB6O42HcEkYRuk&#10;o/FwHPFP3p4b6/xXRTULQsYt6IuoisPSeZQC17NLyKZpUVZVpLDSrMn4+Abxf7PgRaXxMDTRFRsk&#10;327a2HR66XBD+RENWupGxBm5KFHEUjj/IixmAoVjzv0zjqIiJKOTxNmO7M+/6YM/qIKVswYzlnH3&#10;Yy+s4qz6pkHiXTochqGMl+HodoCLvbZsri16Xz8QxjjFRhkZxeDvq7NYWKpfsQ7zkBUmoSVyZ9yf&#10;xQffTT7WSar5PDphDI3wS70yMoQO4AWI1+2rsObEgweFT3SeRjF5R0fn28E+33sqyshVALpD9YQ/&#10;RjhSeFq3sCPX9+j19lOY/QIAAP//AwBQSwMEFAAGAAgAAAAhAMmQU5biAAAADAEAAA8AAABkcnMv&#10;ZG93bnJldi54bWxMj81OwzAQhO9IvIO1SNyo3ZC2UYhTVZEqJASHll64OfE2ifBPiN028PRsT3Cc&#10;2U+zM8V6soadcQy9dxLmMwEMXeN171oJh/ftQwYsROW0Mt6hhG8MsC5vbwqVa39xOzzvY8soxIVc&#10;SehiHHLOQ9OhVWHmB3R0O/rRqkhybLke1YXCreGJEEtuVe/oQ6cGrDpsPvcnK+Gl2r6pXZ3Y7MdU&#10;z6/HzfB1+FhIeX83bZ6ARZziHwzX+lQdSupU+5PTgRnSYjlPiZXwuEiAXYl0JcipyVmlGfCy4P9H&#10;lL8AAAD//wMAUEsBAi0AFAAGAAgAAAAhALaDOJL+AAAA4QEAABMAAAAAAAAAAAAAAAAAAAAAAFtD&#10;b250ZW50X1R5cGVzXS54bWxQSwECLQAUAAYACAAAACEAOP0h/9YAAACUAQAACwAAAAAAAAAAAAAA&#10;AAAvAQAAX3JlbHMvLnJlbHNQSwECLQAUAAYACAAAACEAMJeBxDECAABcBAAADgAAAAAAAAAAAAAA&#10;AAAuAgAAZHJzL2Uyb0RvYy54bWxQSwECLQAUAAYACAAAACEAyZBTluIAAAAMAQAADwAAAAAAAAAA&#10;AAAAAACLBAAAZHJzL2Rvd25yZXYueG1sUEsFBgAAAAAEAAQA8wAAAJoFAAAAAA==&#10;" filled="f" stroked="f" strokeweight=".5pt">
                <v:fill o:detectmouseclick="t"/>
                <v:textbox>
                  <w:txbxContent>
                    <w:p w14:paraId="59F6246E" w14:textId="77777777" w:rsidR="00DB3C27" w:rsidRPr="00DB3C27" w:rsidRDefault="00DB3C27">
                      <w:pPr>
                        <w:rPr>
                          <w:rFonts w:ascii="Arial" w:hAnsi="Arial" w:cs="Arial"/>
                          <w:sz w:val="24"/>
                          <w:szCs w:val="24"/>
                        </w:rPr>
                      </w:pPr>
                      <w:r w:rsidRPr="00DB3C27">
                        <w:rPr>
                          <w:rFonts w:ascii="Arial" w:hAnsi="Arial" w:cs="Arial"/>
                          <w:sz w:val="24"/>
                          <w:szCs w:val="24"/>
                        </w:rPr>
                        <w:t xml:space="preserve">Another website that may be useful to use is Nursing &amp; Midwifery Council Guidance Sheet on Reflective Practice, </w:t>
                      </w:r>
                      <w:hyperlink r:id="rId12" w:history="1">
                        <w:r w:rsidRPr="00DB3C27">
                          <w:rPr>
                            <w:rStyle w:val="Hyperlink"/>
                            <w:rFonts w:ascii="Arial" w:hAnsi="Arial" w:cs="Arial"/>
                            <w:sz w:val="24"/>
                            <w:szCs w:val="24"/>
                          </w:rPr>
                          <w:t>reflective-practice-guidance.pdf (nmc.org.uk)</w:t>
                        </w:r>
                      </w:hyperlink>
                      <w:r w:rsidRPr="00DB3C27">
                        <w:rPr>
                          <w:rFonts w:ascii="Arial" w:hAnsi="Arial" w:cs="Arial"/>
                          <w:sz w:val="24"/>
                          <w:szCs w:val="24"/>
                        </w:rPr>
                        <w:t xml:space="preserve">. This includes useful information to explain why reflective practice is important and how practitioners may benefit from having another partner to talk to this about and help one another. </w:t>
                      </w:r>
                    </w:p>
                  </w:txbxContent>
                </v:textbox>
              </v:shape>
            </w:pict>
          </mc:Fallback>
        </mc:AlternateContent>
      </w:r>
      <w:r>
        <w:rPr>
          <w:rFonts w:ascii="Arial" w:hAnsi="Arial" w:cs="Arial"/>
          <w:b/>
          <w:noProof/>
        </w:rPr>
        <mc:AlternateContent>
          <mc:Choice Requires="wps">
            <w:drawing>
              <wp:anchor distT="0" distB="0" distL="114300" distR="114300" simplePos="0" relativeHeight="251699200" behindDoc="0" locked="0" layoutInCell="1" allowOverlap="1" wp14:anchorId="09C18C3D" wp14:editId="47581700">
                <wp:simplePos x="0" y="0"/>
                <wp:positionH relativeFrom="page">
                  <wp:posOffset>7018020</wp:posOffset>
                </wp:positionH>
                <wp:positionV relativeFrom="paragraph">
                  <wp:posOffset>113030</wp:posOffset>
                </wp:positionV>
                <wp:extent cx="3451860" cy="2294890"/>
                <wp:effectExtent l="0" t="0" r="15240" b="10160"/>
                <wp:wrapNone/>
                <wp:docPr id="31" name="Rectangle: Rounded Corners 31"/>
                <wp:cNvGraphicFramePr/>
                <a:graphic xmlns:a="http://schemas.openxmlformats.org/drawingml/2006/main">
                  <a:graphicData uri="http://schemas.microsoft.com/office/word/2010/wordprocessingShape">
                    <wps:wsp>
                      <wps:cNvSpPr/>
                      <wps:spPr>
                        <a:xfrm>
                          <a:off x="0" y="0"/>
                          <a:ext cx="3451860" cy="2294890"/>
                        </a:xfrm>
                        <a:prstGeom prst="roundRect">
                          <a:avLst/>
                        </a:prstGeom>
                        <a:solidFill>
                          <a:schemeClr val="accent4">
                            <a:lumMod val="60000"/>
                            <a:lumOff val="40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F84826" id="Rectangle: Rounded Corners 31" o:spid="_x0000_s1026" style="position:absolute;margin-left:552.6pt;margin-top:8.9pt;width:271.8pt;height:180.7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mdEtQIAAEMGAAAOAAAAZHJzL2Uyb0RvYy54bWzEVN1P2zAQf5+0/8Hy+0hbAisRKaqKmCYx&#10;QMDEs3HsJpLt82y3affX7+ykace6PUyT1ofU9333u4/Lq41WZC2cb8CUdHwyokQYDlVjliX9+nzz&#10;YUqJD8xUTIERJd0KT69m799dtrYQE6hBVcIRdGJ80dqS1iHYIss8r4Vm/gSsMCiU4DQLSLplVjnW&#10;onetsslodJ614CrrgAvvkXvdCeks+ZdS8HAvpReBqJJibiF9Xfq+xm82u2TF0jFbN7xPg/1FFpo1&#10;BoMOrq5ZYGTlml9c6YY78CDDCQedgZQNF6kGrGY8elPNU82sSLUgON4OMPl/55bfrR8caaqSno4p&#10;MUxjjx4RNWaWShTkEVamEhVZgDPYZIJKiFhrfYGGT/bB9ZTHZyx/I52O/1gY2SSUtwPKYhMIR+Zp&#10;fjaenmMzOMomk4t8epH6kO3NrfPhkwBN4qOkLmYRs0oQs/WtDxgX9Xd6MaQH1VQ3jVKJiPMjFsqR&#10;NcPOM86FCXkyVyv9BaqOfz7CXzcDyMZJ6dj5jo0h0iRGTyngT0GU+R9xMacYOItN6GBPr7BVIqaj&#10;zKOQ2FAEepLqHQo4hGLciWpWiY599tuSk8PoWSK2g+/ewTGY04hglr1+NBVpEwfj0Z8S6zo7WKTI&#10;YMJgrBsD7pgDFYbInf4OpA6aiNIrVFscdwfdHfCW3zQ4YbfMhwfmcPFxKvGYhXv8SAVtSaF/UVKD&#10;+36MH/VxH1FKSYuHpKT+24o5QYn6bHBTL8Z5Hi9PIvKzjxMk3KHk9VBiVnoBOLG4jJhdekb9oHZP&#10;6UC/4M2bx6goYoZj7JLy4HbEInQHDq8mF/N5UsNrY1m4NU+WR+cR1bg8z5sX5my/ZgE39A52R4cV&#10;bxat042WBuarALJJW7jHtccbL1Xalf6qxlN4SCet/e2f/QAAAP//AwBQSwMEFAAGAAgAAAAhAKu8&#10;UGPiAAAADAEAAA8AAABkcnMvZG93bnJldi54bWxMj1FLwzAUhd8F/0O4gi+ypeu0nbXpGIIIMhA7&#10;GfiWNte22CQlydrqr/fuSd/O4X6ce06+nXXPRnS+s0bAahkBQ1Nb1ZlGwPvhabEB5oM0SvbWoIBv&#10;9LAtLi9ymSk7mTccy9AwCjE+kwLaEIaMc1+3qKVf2gEN3T6t0zKQdQ1XTk4UrnseR1HCtewMfWjl&#10;gI8t1l/lSQuojmmy3pfHl3H3/BOS6SZNPl6dENdX8+4BWMA5/MFwrk/VoaBOlT0Z5VlPfhXdxcSS&#10;SmnDmUhuN6QqAev0PgZe5Pz/iOIXAAD//wMAUEsBAi0AFAAGAAgAAAAhALaDOJL+AAAA4QEAABMA&#10;AAAAAAAAAAAAAAAAAAAAAFtDb250ZW50X1R5cGVzXS54bWxQSwECLQAUAAYACAAAACEAOP0h/9YA&#10;AACUAQAACwAAAAAAAAAAAAAAAAAvAQAAX3JlbHMvLnJlbHNQSwECLQAUAAYACAAAACEAKcJnRLUC&#10;AABDBgAADgAAAAAAAAAAAAAAAAAuAgAAZHJzL2Uyb0RvYy54bWxQSwECLQAUAAYACAAAACEAq7xQ&#10;Y+IAAAAMAQAADwAAAAAAAAAAAAAAAAAPBQAAZHJzL2Rvd25yZXYueG1sUEsFBgAAAAAEAAQA8wAA&#10;AB4GAAAAAA==&#10;" fillcolor="#ffd966 [1943]" strokecolor="#ffd966 [1943]" strokeweight="1pt">
                <v:stroke joinstyle="miter"/>
                <w10:wrap anchorx="page"/>
              </v:roundrect>
            </w:pict>
          </mc:Fallback>
        </mc:AlternateContent>
      </w:r>
    </w:p>
    <w:p w14:paraId="4216781F" w14:textId="6C5710B6" w:rsidR="004124E4" w:rsidRDefault="00313707" w:rsidP="009C540C">
      <w:pPr>
        <w:rPr>
          <w:rFonts w:ascii="Arial" w:hAnsi="Arial" w:cs="Arial"/>
          <w:b/>
        </w:rPr>
      </w:pPr>
      <w:r w:rsidRPr="00DB3C27">
        <w:rPr>
          <w:rFonts w:ascii="Arial" w:hAnsi="Arial" w:cs="Arial"/>
          <w:bCs/>
          <w:noProof/>
          <w:sz w:val="24"/>
          <w:szCs w:val="24"/>
        </w:rPr>
        <mc:AlternateContent>
          <mc:Choice Requires="wps">
            <w:drawing>
              <wp:anchor distT="45720" distB="45720" distL="114300" distR="114300" simplePos="0" relativeHeight="251697152" behindDoc="0" locked="0" layoutInCell="1" allowOverlap="1" wp14:anchorId="6D173E8A" wp14:editId="2EE8537D">
                <wp:simplePos x="0" y="0"/>
                <wp:positionH relativeFrom="page">
                  <wp:align>left</wp:align>
                </wp:positionH>
                <wp:positionV relativeFrom="paragraph">
                  <wp:posOffset>202565</wp:posOffset>
                </wp:positionV>
                <wp:extent cx="1363980" cy="107442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3980" cy="1074420"/>
                        </a:xfrm>
                        <a:prstGeom prst="rect">
                          <a:avLst/>
                        </a:prstGeom>
                        <a:noFill/>
                        <a:ln w="9525">
                          <a:noFill/>
                          <a:miter lim="800000"/>
                          <a:headEnd/>
                          <a:tailEnd/>
                        </a:ln>
                      </wps:spPr>
                      <wps:txbx>
                        <w:txbxContent>
                          <w:p w14:paraId="11448435" w14:textId="7A5C50B3" w:rsidR="00DB3C27" w:rsidRDefault="00DB3C27">
                            <w:r>
                              <w:rPr>
                                <w:rFonts w:ascii="Arial" w:hAnsi="Arial" w:cs="Arial"/>
                                <w:sz w:val="24"/>
                                <w:szCs w:val="24"/>
                              </w:rPr>
                              <w:t>(</w:t>
                            </w:r>
                            <w:hyperlink r:id="rId13" w:history="1">
                              <w:r w:rsidRPr="00313707">
                                <w:rPr>
                                  <w:rStyle w:val="Hyperlink"/>
                                  <w:rFonts w:ascii="Arial" w:hAnsi="Arial" w:cs="Arial"/>
                                  <w:sz w:val="20"/>
                                  <w:szCs w:val="20"/>
                                </w:rPr>
                                <w:t xml:space="preserve">What Are KOLB’s Learning Styles </w:t>
                              </w:r>
                              <w:proofErr w:type="gramStart"/>
                              <w:r w:rsidRPr="00313707">
                                <w:rPr>
                                  <w:rStyle w:val="Hyperlink"/>
                                  <w:rFonts w:ascii="Arial" w:hAnsi="Arial" w:cs="Arial"/>
                                  <w:sz w:val="20"/>
                                  <w:szCs w:val="20"/>
                                </w:rPr>
                                <w:t>And</w:t>
                              </w:r>
                              <w:proofErr w:type="gramEnd"/>
                              <w:r w:rsidRPr="00313707">
                                <w:rPr>
                                  <w:rStyle w:val="Hyperlink"/>
                                  <w:rFonts w:ascii="Arial" w:hAnsi="Arial" w:cs="Arial"/>
                                  <w:sz w:val="20"/>
                                  <w:szCs w:val="20"/>
                                </w:rPr>
                                <w:t xml:space="preserve"> What Do They Mean? - Skillshub.com</w:t>
                              </w:r>
                            </w:hyperlink>
                            <w:r w:rsidRPr="00313707">
                              <w:rPr>
                                <w:rFonts w:ascii="Arial" w:hAnsi="Arial" w:cs="Arial"/>
                                <w:bCs/>
                                <w:sz w:val="20"/>
                                <w:szCs w:val="20"/>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173E8A" id="_x0000_s1039" type="#_x0000_t202" style="position:absolute;margin-left:0;margin-top:15.95pt;width:107.4pt;height:84.6pt;z-index:25169715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MvkEAIAAPwDAAAOAAAAZHJzL2Uyb0RvYy54bWysU9tu2zAMfR+wfxD0vviSpE2MOEXXrsOA&#10;7gK0+wBFlmNhkqhJSuzs60vJSRp0b8P8IFAmechzSK1uBq3IXjgvwdS0mOSUCMOhkWZb05/PDx8W&#10;lPjATMMUGFHTg/D0Zv3+3aq3lSihA9UIRxDE+Kq3Ne1CsFWWed4JzfwErDDobMFpFvDqtlnjWI/o&#10;WmVlnl9lPbjGOuDCe/x7PzrpOuG3reDhe9t6EYiqKfYW0unSuYlntl6xauuY7SQ/tsH+oQvNpMGi&#10;Z6h7FhjZOfkXlJbcgYc2TDjoDNpWcpE4IJsif8PmqWNWJC4ojrdnmfz/g+Xf9j8ckU1NyyUlhmmc&#10;0bMYAvkIAymjPL31FUY9WYwLA/7GMSeq3j4C/+WJgbuOma24dQ76TrAG2ytiZnaROuL4CLLpv0KD&#10;ZdguQAIaWqejdqgGQXQc0+E8mtgKjyWnV9PlAl0cfUV+PZuVaXgZq07p1vnwWYAm0aipw9kneLZ/&#10;9CG2w6pTSKxm4EEqleavDOlrupyX85Rw4dEy4HoqqWu6yOM3Lkxk+ck0KTkwqUYbCyhzpB2ZjpzD&#10;sBmSwMX0JOcGmgMK4WBcR3w+aHTg/lDS4yrW1P/eMScoUV8MirksZrO4u+kym18jc+IuPZtLDzMc&#10;oWoaKBnNu5D2feR8i6K3MskRpzN2cuwZVyypdHwOcYcv7ynq9dGuXwAAAP//AwBQSwMEFAAGAAgA&#10;AAAhAGm4fM7bAAAABwEAAA8AAABkcnMvZG93bnJldi54bWxMj81OwzAQhO9IvIO1SNyo7VIQDdlU&#10;CMQVRPmRuLnxNomI11HsNuHtWU5wm9WsZr4pN3Po1ZHG1EVGsAsDiriOvuMG4e318eIGVMqOvesj&#10;E8I3JdhUpyelK3yc+IWO29woCeFUOIQ256HQOtUtBZcWcSAWbx/H4LKcY6P96CYJD71eGnOtg+tY&#10;Glo30H1L9df2EBDen/afHyvz3DyEq2GKs9Ec1hrx/Gy+uwWVac5/z/CLL+hQCdMuHtgn1SPIkIxw&#10;adegxF3alQzZiTDWgq5K/Z+/+gEAAP//AwBQSwECLQAUAAYACAAAACEAtoM4kv4AAADhAQAAEwAA&#10;AAAAAAAAAAAAAAAAAAAAW0NvbnRlbnRfVHlwZXNdLnhtbFBLAQItABQABgAIAAAAIQA4/SH/1gAA&#10;AJQBAAALAAAAAAAAAAAAAAAAAC8BAABfcmVscy8ucmVsc1BLAQItABQABgAIAAAAIQDzwMvkEAIA&#10;APwDAAAOAAAAAAAAAAAAAAAAAC4CAABkcnMvZTJvRG9jLnhtbFBLAQItABQABgAIAAAAIQBpuHzO&#10;2wAAAAcBAAAPAAAAAAAAAAAAAAAAAGoEAABkcnMvZG93bnJldi54bWxQSwUGAAAAAAQABADzAAAA&#10;cgUAAAAA&#10;" filled="f" stroked="f">
                <v:textbox>
                  <w:txbxContent>
                    <w:p w14:paraId="11448435" w14:textId="7A5C50B3" w:rsidR="00DB3C27" w:rsidRDefault="00DB3C27">
                      <w:r>
                        <w:rPr>
                          <w:rFonts w:ascii="Arial" w:hAnsi="Arial" w:cs="Arial"/>
                          <w:sz w:val="24"/>
                          <w:szCs w:val="24"/>
                        </w:rPr>
                        <w:t>(</w:t>
                      </w:r>
                      <w:hyperlink r:id="rId14" w:history="1">
                        <w:r w:rsidRPr="00313707">
                          <w:rPr>
                            <w:rStyle w:val="Hyperlink"/>
                            <w:rFonts w:ascii="Arial" w:hAnsi="Arial" w:cs="Arial"/>
                            <w:sz w:val="20"/>
                            <w:szCs w:val="20"/>
                          </w:rPr>
                          <w:t xml:space="preserve">What Are KOLB’s Learning Styles </w:t>
                        </w:r>
                        <w:proofErr w:type="gramStart"/>
                        <w:r w:rsidRPr="00313707">
                          <w:rPr>
                            <w:rStyle w:val="Hyperlink"/>
                            <w:rFonts w:ascii="Arial" w:hAnsi="Arial" w:cs="Arial"/>
                            <w:sz w:val="20"/>
                            <w:szCs w:val="20"/>
                          </w:rPr>
                          <w:t>And</w:t>
                        </w:r>
                        <w:proofErr w:type="gramEnd"/>
                        <w:r w:rsidRPr="00313707">
                          <w:rPr>
                            <w:rStyle w:val="Hyperlink"/>
                            <w:rFonts w:ascii="Arial" w:hAnsi="Arial" w:cs="Arial"/>
                            <w:sz w:val="20"/>
                            <w:szCs w:val="20"/>
                          </w:rPr>
                          <w:t xml:space="preserve"> What Do They Mean? - Skillshub.com</w:t>
                        </w:r>
                      </w:hyperlink>
                      <w:r w:rsidRPr="00313707">
                        <w:rPr>
                          <w:rFonts w:ascii="Arial" w:hAnsi="Arial" w:cs="Arial"/>
                          <w:bCs/>
                          <w:sz w:val="20"/>
                          <w:szCs w:val="20"/>
                        </w:rPr>
                        <w:t>, 2017)</w:t>
                      </w:r>
                    </w:p>
                  </w:txbxContent>
                </v:textbox>
                <w10:wrap type="square" anchorx="page"/>
              </v:shape>
            </w:pict>
          </mc:Fallback>
        </mc:AlternateContent>
      </w:r>
    </w:p>
    <w:p w14:paraId="78149274" w14:textId="10F87349" w:rsidR="009C540C" w:rsidRPr="00353AFC" w:rsidRDefault="009C540C" w:rsidP="009C540C">
      <w:pPr>
        <w:rPr>
          <w:rFonts w:ascii="Arial" w:hAnsi="Arial" w:cs="Arial"/>
          <w:b/>
        </w:rPr>
      </w:pPr>
    </w:p>
    <w:p w14:paraId="771BEEB1" w14:textId="5DFA893F" w:rsidR="009C540C" w:rsidRDefault="009C540C" w:rsidP="009C540C">
      <w:pPr>
        <w:rPr>
          <w:rFonts w:ascii="Arial" w:hAnsi="Arial" w:cs="Arial"/>
          <w:b/>
        </w:rPr>
      </w:pPr>
    </w:p>
    <w:p w14:paraId="4ADE5A31" w14:textId="4BC26AD8" w:rsidR="001C7F06" w:rsidRDefault="001C7F06" w:rsidP="009C540C">
      <w:pPr>
        <w:rPr>
          <w:rFonts w:ascii="Arial" w:hAnsi="Arial" w:cs="Arial"/>
          <w:b/>
        </w:rPr>
      </w:pPr>
    </w:p>
    <w:p w14:paraId="0B73F914" w14:textId="66BCE17F" w:rsidR="009C540C" w:rsidRPr="009C540C" w:rsidRDefault="009C540C" w:rsidP="009C540C">
      <w:pPr>
        <w:rPr>
          <w:rFonts w:ascii="Arial" w:hAnsi="Arial" w:cs="Arial"/>
          <w:b/>
        </w:rPr>
      </w:pPr>
    </w:p>
    <w:tbl>
      <w:tblPr>
        <w:tblStyle w:val="TableGrid"/>
        <w:tblpPr w:leftFromText="180" w:rightFromText="180" w:horzAnchor="margin" w:tblpY="-10296"/>
        <w:tblW w:w="14737" w:type="dxa"/>
        <w:tblLook w:val="04A0" w:firstRow="1" w:lastRow="0" w:firstColumn="1" w:lastColumn="0" w:noHBand="0" w:noVBand="1"/>
      </w:tblPr>
      <w:tblGrid>
        <w:gridCol w:w="14737"/>
      </w:tblGrid>
      <w:tr w:rsidR="009C540C" w:rsidRPr="00922D71" w14:paraId="03C2C261" w14:textId="77777777" w:rsidTr="00E90A54">
        <w:trPr>
          <w:trHeight w:val="557"/>
        </w:trPr>
        <w:tc>
          <w:tcPr>
            <w:tcW w:w="14737" w:type="dxa"/>
          </w:tcPr>
          <w:p w14:paraId="36D86AF2" w14:textId="77777777" w:rsidR="00313707" w:rsidRDefault="00313707" w:rsidP="00E90A54">
            <w:pPr>
              <w:rPr>
                <w:rFonts w:ascii="Arial" w:hAnsi="Arial" w:cs="Arial"/>
                <w:sz w:val="24"/>
                <w:szCs w:val="24"/>
              </w:rPr>
            </w:pPr>
          </w:p>
          <w:p w14:paraId="32CA1D4B" w14:textId="77777777" w:rsidR="00313707" w:rsidRDefault="00313707" w:rsidP="00E90A54">
            <w:pPr>
              <w:rPr>
                <w:rFonts w:ascii="Arial" w:hAnsi="Arial" w:cs="Arial"/>
                <w:sz w:val="24"/>
                <w:szCs w:val="24"/>
              </w:rPr>
            </w:pPr>
          </w:p>
          <w:p w14:paraId="6B5B008F" w14:textId="278BA1C7" w:rsidR="00313707" w:rsidRPr="00922D71" w:rsidRDefault="009C540C" w:rsidP="00E90A54">
            <w:pPr>
              <w:rPr>
                <w:rFonts w:ascii="Arial" w:hAnsi="Arial" w:cs="Arial"/>
                <w:sz w:val="24"/>
                <w:szCs w:val="24"/>
              </w:rPr>
            </w:pPr>
            <w:proofErr w:type="spellStart"/>
            <w:r w:rsidRPr="00922D71">
              <w:rPr>
                <w:rFonts w:ascii="Arial" w:hAnsi="Arial" w:cs="Arial"/>
                <w:sz w:val="24"/>
                <w:szCs w:val="24"/>
              </w:rPr>
              <w:t>Disgrifiad</w:t>
            </w:r>
            <w:proofErr w:type="spellEnd"/>
            <w:r w:rsidRPr="00922D71">
              <w:rPr>
                <w:rFonts w:ascii="Arial" w:hAnsi="Arial" w:cs="Arial"/>
                <w:sz w:val="24"/>
                <w:szCs w:val="24"/>
              </w:rPr>
              <w:t xml:space="preserve"> </w:t>
            </w:r>
            <w:proofErr w:type="spellStart"/>
            <w:r w:rsidRPr="00922D71">
              <w:rPr>
                <w:rFonts w:ascii="Arial" w:hAnsi="Arial" w:cs="Arial"/>
                <w:sz w:val="24"/>
                <w:szCs w:val="24"/>
              </w:rPr>
              <w:t>byr</w:t>
            </w:r>
            <w:proofErr w:type="spellEnd"/>
            <w:r w:rsidRPr="00922D71">
              <w:rPr>
                <w:rFonts w:ascii="Arial" w:hAnsi="Arial" w:cs="Arial"/>
                <w:sz w:val="24"/>
                <w:szCs w:val="24"/>
              </w:rPr>
              <w:t xml:space="preserve"> </w:t>
            </w:r>
            <w:proofErr w:type="spellStart"/>
            <w:r w:rsidRPr="00922D71">
              <w:rPr>
                <w:rFonts w:ascii="Arial" w:hAnsi="Arial" w:cs="Arial"/>
                <w:sz w:val="24"/>
                <w:szCs w:val="24"/>
              </w:rPr>
              <w:t>o’r</w:t>
            </w:r>
            <w:proofErr w:type="spellEnd"/>
            <w:r w:rsidRPr="00922D71">
              <w:rPr>
                <w:rFonts w:ascii="Arial" w:hAnsi="Arial" w:cs="Arial"/>
                <w:sz w:val="24"/>
                <w:szCs w:val="24"/>
              </w:rPr>
              <w:t xml:space="preserve"> </w:t>
            </w:r>
            <w:proofErr w:type="spellStart"/>
            <w:r w:rsidRPr="00922D71">
              <w:rPr>
                <w:rFonts w:ascii="Arial" w:hAnsi="Arial" w:cs="Arial"/>
                <w:sz w:val="24"/>
                <w:szCs w:val="24"/>
              </w:rPr>
              <w:t>gweithgaredd</w:t>
            </w:r>
            <w:proofErr w:type="spellEnd"/>
            <w:r w:rsidRPr="00922D71">
              <w:rPr>
                <w:rFonts w:ascii="Arial" w:hAnsi="Arial" w:cs="Arial"/>
                <w:sz w:val="24"/>
                <w:szCs w:val="24"/>
              </w:rPr>
              <w:t xml:space="preserve"> (dim </w:t>
            </w:r>
            <w:proofErr w:type="spellStart"/>
            <w:r w:rsidRPr="00922D71">
              <w:rPr>
                <w:rFonts w:ascii="Arial" w:hAnsi="Arial" w:cs="Arial"/>
                <w:sz w:val="24"/>
                <w:szCs w:val="24"/>
              </w:rPr>
              <w:t>mwy</w:t>
            </w:r>
            <w:proofErr w:type="spellEnd"/>
            <w:r w:rsidRPr="00922D71">
              <w:rPr>
                <w:rFonts w:ascii="Arial" w:hAnsi="Arial" w:cs="Arial"/>
                <w:sz w:val="24"/>
                <w:szCs w:val="24"/>
              </w:rPr>
              <w:t xml:space="preserve"> </w:t>
            </w:r>
            <w:proofErr w:type="spellStart"/>
            <w:r w:rsidRPr="00922D71">
              <w:rPr>
                <w:rFonts w:ascii="Arial" w:hAnsi="Arial" w:cs="Arial"/>
                <w:sz w:val="24"/>
                <w:szCs w:val="24"/>
              </w:rPr>
              <w:t>na</w:t>
            </w:r>
            <w:proofErr w:type="spellEnd"/>
            <w:r w:rsidRPr="00922D71">
              <w:rPr>
                <w:rFonts w:ascii="Arial" w:hAnsi="Arial" w:cs="Arial"/>
                <w:sz w:val="24"/>
                <w:szCs w:val="24"/>
              </w:rPr>
              <w:t xml:space="preserve"> 50 o </w:t>
            </w:r>
            <w:proofErr w:type="spellStart"/>
            <w:r w:rsidRPr="00922D71">
              <w:rPr>
                <w:rFonts w:ascii="Arial" w:hAnsi="Arial" w:cs="Arial"/>
                <w:sz w:val="24"/>
                <w:szCs w:val="24"/>
              </w:rPr>
              <w:t>eiriau</w:t>
            </w:r>
            <w:proofErr w:type="spellEnd"/>
          </w:p>
          <w:p w14:paraId="75E8EC6B" w14:textId="2EB757F6" w:rsidR="009C540C" w:rsidRPr="00922D71" w:rsidRDefault="009C540C" w:rsidP="00E90A54">
            <w:pPr>
              <w:rPr>
                <w:rFonts w:ascii="Arial" w:hAnsi="Arial" w:cs="Arial"/>
                <w:i/>
                <w:sz w:val="24"/>
                <w:szCs w:val="24"/>
              </w:rPr>
            </w:pPr>
            <w:r w:rsidRPr="00922D71">
              <w:rPr>
                <w:rFonts w:ascii="Arial" w:hAnsi="Arial" w:cs="Arial"/>
                <w:i/>
                <w:sz w:val="24"/>
                <w:szCs w:val="24"/>
              </w:rPr>
              <w:t>Brief description of the activity (no more than 50 words)</w:t>
            </w:r>
          </w:p>
        </w:tc>
      </w:tr>
      <w:tr w:rsidR="009C540C" w:rsidRPr="00922D71" w14:paraId="570ED0D0" w14:textId="77777777" w:rsidTr="00E90A54">
        <w:tc>
          <w:tcPr>
            <w:tcW w:w="14737" w:type="dxa"/>
          </w:tcPr>
          <w:p w14:paraId="61A7C04E" w14:textId="77777777" w:rsidR="009C540C" w:rsidRDefault="009C540C" w:rsidP="00E90A54">
            <w:pPr>
              <w:spacing w:line="360" w:lineRule="auto"/>
              <w:rPr>
                <w:rFonts w:ascii="Arial" w:hAnsi="Arial" w:cs="Arial"/>
                <w:sz w:val="24"/>
                <w:szCs w:val="24"/>
              </w:rPr>
            </w:pPr>
            <w:r>
              <w:rPr>
                <w:rFonts w:ascii="Arial" w:hAnsi="Arial" w:cs="Arial"/>
                <w:sz w:val="24"/>
                <w:szCs w:val="24"/>
              </w:rPr>
              <w:t>Learning colours of the Rainbow in Welsh and English through drawing our own rainbows.</w:t>
            </w:r>
          </w:p>
          <w:p w14:paraId="7B894B98" w14:textId="77777777" w:rsidR="009C540C" w:rsidRDefault="009C540C" w:rsidP="00E90A54">
            <w:pPr>
              <w:spacing w:line="360" w:lineRule="auto"/>
              <w:rPr>
                <w:rFonts w:ascii="Arial" w:hAnsi="Arial" w:cs="Arial"/>
                <w:sz w:val="24"/>
                <w:szCs w:val="24"/>
              </w:rPr>
            </w:pPr>
          </w:p>
          <w:p w14:paraId="5D260F90" w14:textId="77777777" w:rsidR="009C540C" w:rsidRDefault="009C540C" w:rsidP="00E90A54">
            <w:pPr>
              <w:spacing w:line="360" w:lineRule="auto"/>
              <w:rPr>
                <w:rFonts w:ascii="Arial" w:hAnsi="Arial" w:cs="Arial"/>
                <w:sz w:val="24"/>
                <w:szCs w:val="24"/>
              </w:rPr>
            </w:pPr>
            <w:r>
              <w:rPr>
                <w:rFonts w:ascii="Arial" w:hAnsi="Arial" w:cs="Arial"/>
                <w:sz w:val="24"/>
                <w:szCs w:val="24"/>
              </w:rPr>
              <w:t xml:space="preserve">The children will be creating their own visual rainbow and being able to learn and recognise the colours in Welsh and English. The children will be given the choice whether they would like to draw their own rainbow or have a template to colour in. I will adapt the activity as higher groups will be able to choose their own colours from a pot and lower groups will have the colours of the rainbow in front of them to recognise these more and understand these as time goes on. Throughout the task, I will be asking the children what colour they are using (in Welsh and English), what is their favourite and being able to see if they are able to tell me this in Welsh and English. Also, I will be using other Welsh phrases and words to encourage the children and recognise these for next time or around the classroom. </w:t>
            </w:r>
          </w:p>
          <w:p w14:paraId="182FDF35" w14:textId="77777777" w:rsidR="009C540C" w:rsidRDefault="009C540C" w:rsidP="00E90A54">
            <w:pPr>
              <w:spacing w:line="360" w:lineRule="auto"/>
              <w:rPr>
                <w:rFonts w:ascii="Arial" w:hAnsi="Arial" w:cs="Arial"/>
                <w:sz w:val="24"/>
                <w:szCs w:val="24"/>
              </w:rPr>
            </w:pPr>
          </w:p>
          <w:p w14:paraId="7F92AA33" w14:textId="77777777" w:rsidR="009C540C" w:rsidRDefault="009C540C" w:rsidP="00E90A54">
            <w:pPr>
              <w:spacing w:line="360" w:lineRule="auto"/>
              <w:rPr>
                <w:rFonts w:ascii="Arial" w:hAnsi="Arial" w:cs="Arial"/>
                <w:sz w:val="24"/>
                <w:szCs w:val="24"/>
              </w:rPr>
            </w:pPr>
            <w:r>
              <w:rPr>
                <w:rFonts w:ascii="Arial" w:hAnsi="Arial" w:cs="Arial"/>
                <w:sz w:val="24"/>
                <w:szCs w:val="24"/>
              </w:rPr>
              <w:t xml:space="preserve">This task is aimed at children aged 4 to 5 years old and it will be delivered to the children in groups of 4 to 6 by one practitioner. </w:t>
            </w:r>
          </w:p>
          <w:p w14:paraId="38985E57" w14:textId="77777777" w:rsidR="009C540C" w:rsidRDefault="009C540C" w:rsidP="00E90A54">
            <w:pPr>
              <w:spacing w:line="360" w:lineRule="auto"/>
              <w:rPr>
                <w:rFonts w:ascii="Arial" w:hAnsi="Arial" w:cs="Arial"/>
                <w:sz w:val="24"/>
                <w:szCs w:val="24"/>
              </w:rPr>
            </w:pPr>
          </w:p>
          <w:p w14:paraId="4867F42A" w14:textId="77777777" w:rsidR="009C540C" w:rsidRPr="00922D71" w:rsidRDefault="009C540C" w:rsidP="00E90A54">
            <w:pPr>
              <w:rPr>
                <w:rFonts w:ascii="Arial" w:hAnsi="Arial" w:cs="Arial"/>
                <w:sz w:val="24"/>
                <w:szCs w:val="24"/>
              </w:rPr>
            </w:pPr>
          </w:p>
        </w:tc>
      </w:tr>
      <w:tr w:rsidR="009C540C" w:rsidRPr="00922D71" w14:paraId="7FE3813D" w14:textId="77777777" w:rsidTr="00E90A54">
        <w:tc>
          <w:tcPr>
            <w:tcW w:w="14737" w:type="dxa"/>
          </w:tcPr>
          <w:p w14:paraId="6E6DA86E" w14:textId="180778A6" w:rsidR="009C540C" w:rsidRPr="00922D71" w:rsidRDefault="009C540C" w:rsidP="00E90A54">
            <w:pPr>
              <w:rPr>
                <w:rFonts w:ascii="Arial" w:hAnsi="Arial" w:cs="Arial"/>
                <w:sz w:val="24"/>
                <w:szCs w:val="24"/>
              </w:rPr>
            </w:pPr>
            <w:r w:rsidRPr="00922D71">
              <w:rPr>
                <w:rFonts w:ascii="Arial" w:hAnsi="Arial" w:cs="Arial"/>
                <w:sz w:val="24"/>
                <w:szCs w:val="24"/>
              </w:rPr>
              <w:t>Nod/</w:t>
            </w:r>
            <w:proofErr w:type="spellStart"/>
            <w:r w:rsidRPr="00922D71">
              <w:rPr>
                <w:rFonts w:ascii="Arial" w:hAnsi="Arial" w:cs="Arial"/>
                <w:sz w:val="24"/>
                <w:szCs w:val="24"/>
              </w:rPr>
              <w:t>Amcan</w:t>
            </w:r>
            <w:proofErr w:type="spellEnd"/>
            <w:r w:rsidRPr="00922D71">
              <w:rPr>
                <w:rFonts w:ascii="Arial" w:hAnsi="Arial" w:cs="Arial"/>
                <w:sz w:val="24"/>
                <w:szCs w:val="24"/>
              </w:rPr>
              <w:t xml:space="preserve"> y </w:t>
            </w:r>
            <w:proofErr w:type="spellStart"/>
            <w:r w:rsidRPr="00922D71">
              <w:rPr>
                <w:rFonts w:ascii="Arial" w:hAnsi="Arial" w:cs="Arial"/>
                <w:sz w:val="24"/>
                <w:szCs w:val="24"/>
              </w:rPr>
              <w:t>gweithgaredd</w:t>
            </w:r>
            <w:proofErr w:type="spellEnd"/>
            <w:r w:rsidRPr="00922D71">
              <w:rPr>
                <w:rFonts w:ascii="Arial" w:hAnsi="Arial" w:cs="Arial"/>
                <w:sz w:val="24"/>
                <w:szCs w:val="24"/>
              </w:rPr>
              <w:t xml:space="preserve">                                          </w:t>
            </w:r>
            <w:r>
              <w:rPr>
                <w:rFonts w:ascii="Arial" w:hAnsi="Arial" w:cs="Arial"/>
                <w:sz w:val="24"/>
                <w:szCs w:val="24"/>
              </w:rPr>
              <w:t xml:space="preserve">                                                                                       </w:t>
            </w:r>
            <w:r w:rsidRPr="00922D71">
              <w:rPr>
                <w:rFonts w:ascii="Arial" w:hAnsi="Arial" w:cs="Arial"/>
                <w:i/>
                <w:sz w:val="24"/>
                <w:szCs w:val="24"/>
              </w:rPr>
              <w:t>Aim/Objective of the activity</w:t>
            </w:r>
          </w:p>
        </w:tc>
      </w:tr>
      <w:tr w:rsidR="009C540C" w:rsidRPr="00922D71" w14:paraId="7AE04861" w14:textId="77777777" w:rsidTr="00E90A54">
        <w:tc>
          <w:tcPr>
            <w:tcW w:w="14737" w:type="dxa"/>
          </w:tcPr>
          <w:p w14:paraId="55E1F5F9" w14:textId="77777777" w:rsidR="009C540C" w:rsidRDefault="009C540C" w:rsidP="00E90A54">
            <w:pPr>
              <w:spacing w:line="360" w:lineRule="auto"/>
              <w:rPr>
                <w:rFonts w:ascii="Arial" w:hAnsi="Arial" w:cs="Arial"/>
                <w:sz w:val="24"/>
                <w:szCs w:val="24"/>
              </w:rPr>
            </w:pPr>
            <w:r>
              <w:rPr>
                <w:rFonts w:ascii="Arial" w:hAnsi="Arial" w:cs="Arial"/>
                <w:sz w:val="24"/>
                <w:szCs w:val="24"/>
              </w:rPr>
              <w:t>The aim of the activity is for the children to learn and understand basic Welsh phrases and colours. Although the activity is based on learning and understanding the Welsh Language, we will also discuss real life situations in where we may see a rainbow and when we can see one. This gives the children an understanding of the world and developing their knowledge and understanding of the world.</w:t>
            </w:r>
          </w:p>
          <w:p w14:paraId="58A63230" w14:textId="77777777" w:rsidR="009C540C" w:rsidRPr="00922D71" w:rsidRDefault="009C540C" w:rsidP="00E90A54">
            <w:pPr>
              <w:rPr>
                <w:rFonts w:ascii="Arial" w:hAnsi="Arial" w:cs="Arial"/>
                <w:sz w:val="24"/>
                <w:szCs w:val="24"/>
              </w:rPr>
            </w:pPr>
          </w:p>
        </w:tc>
      </w:tr>
      <w:tr w:rsidR="009C540C" w:rsidRPr="00922D71" w14:paraId="525046D0" w14:textId="77777777" w:rsidTr="00E90A54">
        <w:tc>
          <w:tcPr>
            <w:tcW w:w="14737" w:type="dxa"/>
          </w:tcPr>
          <w:p w14:paraId="0945B57E" w14:textId="08D1E318" w:rsidR="009C540C" w:rsidRPr="00922D71" w:rsidRDefault="009C540C" w:rsidP="00E90A54">
            <w:pPr>
              <w:rPr>
                <w:rFonts w:ascii="Arial" w:hAnsi="Arial" w:cs="Arial"/>
                <w:sz w:val="24"/>
                <w:szCs w:val="24"/>
              </w:rPr>
            </w:pPr>
            <w:proofErr w:type="spellStart"/>
            <w:r w:rsidRPr="00922D71">
              <w:rPr>
                <w:rFonts w:ascii="Arial" w:hAnsi="Arial" w:cs="Arial"/>
                <w:sz w:val="24"/>
                <w:szCs w:val="24"/>
              </w:rPr>
              <w:t>Eich</w:t>
            </w:r>
            <w:proofErr w:type="spellEnd"/>
            <w:r w:rsidRPr="00922D71">
              <w:rPr>
                <w:rFonts w:ascii="Arial" w:hAnsi="Arial" w:cs="Arial"/>
                <w:sz w:val="24"/>
                <w:szCs w:val="24"/>
              </w:rPr>
              <w:t xml:space="preserve"> </w:t>
            </w:r>
            <w:proofErr w:type="spellStart"/>
            <w:r w:rsidRPr="00922D71">
              <w:rPr>
                <w:rFonts w:ascii="Arial" w:hAnsi="Arial" w:cs="Arial"/>
                <w:sz w:val="24"/>
                <w:szCs w:val="24"/>
              </w:rPr>
              <w:t>rôl</w:t>
            </w:r>
            <w:proofErr w:type="spellEnd"/>
            <w:r w:rsidRPr="00922D71">
              <w:rPr>
                <w:rFonts w:ascii="Arial" w:hAnsi="Arial" w:cs="Arial"/>
                <w:sz w:val="24"/>
                <w:szCs w:val="24"/>
              </w:rPr>
              <w:t xml:space="preserve"> chi                                                                   </w:t>
            </w:r>
            <w:r>
              <w:rPr>
                <w:rFonts w:ascii="Arial" w:hAnsi="Arial" w:cs="Arial"/>
                <w:sz w:val="24"/>
                <w:szCs w:val="24"/>
              </w:rPr>
              <w:t xml:space="preserve">                                                                                                                      </w:t>
            </w:r>
            <w:r w:rsidRPr="00922D71">
              <w:rPr>
                <w:rFonts w:ascii="Arial" w:hAnsi="Arial" w:cs="Arial"/>
                <w:i/>
                <w:sz w:val="24"/>
                <w:szCs w:val="24"/>
              </w:rPr>
              <w:t>Your role</w:t>
            </w:r>
          </w:p>
        </w:tc>
      </w:tr>
      <w:tr w:rsidR="009C540C" w:rsidRPr="00922D71" w14:paraId="24786128" w14:textId="77777777" w:rsidTr="00E90A54">
        <w:tc>
          <w:tcPr>
            <w:tcW w:w="14737" w:type="dxa"/>
          </w:tcPr>
          <w:p w14:paraId="6CB98190" w14:textId="77777777" w:rsidR="009C540C" w:rsidRPr="00922D71" w:rsidRDefault="009C540C" w:rsidP="00E90A54">
            <w:pPr>
              <w:spacing w:line="360" w:lineRule="auto"/>
              <w:rPr>
                <w:rFonts w:ascii="Arial" w:hAnsi="Arial" w:cs="Arial"/>
                <w:sz w:val="24"/>
                <w:szCs w:val="24"/>
              </w:rPr>
            </w:pPr>
            <w:r>
              <w:rPr>
                <w:rFonts w:ascii="Arial" w:hAnsi="Arial" w:cs="Arial"/>
                <w:sz w:val="24"/>
                <w:szCs w:val="24"/>
              </w:rPr>
              <w:t xml:space="preserve">My role as the practitioner is to firstly explain the activity to the children, oversee the activity and support the children when needed or if needed during the activity such as pronouncing Welsh words and phrases and matching them up to the English word. </w:t>
            </w:r>
          </w:p>
          <w:p w14:paraId="23AC4FA6" w14:textId="77777777" w:rsidR="009C540C" w:rsidRPr="00922D71" w:rsidRDefault="009C540C" w:rsidP="00E90A54">
            <w:pPr>
              <w:rPr>
                <w:rFonts w:ascii="Arial" w:hAnsi="Arial" w:cs="Arial"/>
                <w:sz w:val="24"/>
                <w:szCs w:val="24"/>
              </w:rPr>
            </w:pPr>
          </w:p>
        </w:tc>
      </w:tr>
      <w:tr w:rsidR="009C540C" w:rsidRPr="00922D71" w14:paraId="439924E1" w14:textId="77777777" w:rsidTr="00E90A54">
        <w:tc>
          <w:tcPr>
            <w:tcW w:w="14737" w:type="dxa"/>
          </w:tcPr>
          <w:p w14:paraId="39340ACE" w14:textId="77777777" w:rsidR="009C540C" w:rsidRPr="00922D71" w:rsidRDefault="009C540C" w:rsidP="00E90A54">
            <w:pPr>
              <w:rPr>
                <w:rFonts w:ascii="Arial" w:hAnsi="Arial" w:cs="Arial"/>
                <w:sz w:val="24"/>
                <w:szCs w:val="24"/>
              </w:rPr>
            </w:pPr>
            <w:proofErr w:type="spellStart"/>
            <w:r w:rsidRPr="00922D71">
              <w:rPr>
                <w:rFonts w:ascii="Arial" w:hAnsi="Arial" w:cs="Arial"/>
                <w:sz w:val="24"/>
                <w:szCs w:val="24"/>
              </w:rPr>
              <w:t>Agweddau</w:t>
            </w:r>
            <w:proofErr w:type="spellEnd"/>
            <w:r w:rsidRPr="00922D71">
              <w:rPr>
                <w:rFonts w:ascii="Arial" w:hAnsi="Arial" w:cs="Arial"/>
                <w:sz w:val="24"/>
                <w:szCs w:val="24"/>
              </w:rPr>
              <w:t xml:space="preserve"> </w:t>
            </w:r>
            <w:proofErr w:type="spellStart"/>
            <w:r w:rsidRPr="00922D71">
              <w:rPr>
                <w:rFonts w:ascii="Arial" w:hAnsi="Arial" w:cs="Arial"/>
                <w:sz w:val="24"/>
                <w:szCs w:val="24"/>
              </w:rPr>
              <w:t>cadarnhaol</w:t>
            </w:r>
            <w:proofErr w:type="spellEnd"/>
            <w:r w:rsidRPr="00922D71">
              <w:rPr>
                <w:rFonts w:ascii="Arial" w:hAnsi="Arial" w:cs="Arial"/>
                <w:sz w:val="24"/>
                <w:szCs w:val="24"/>
              </w:rPr>
              <w:t xml:space="preserve"> – pam?   Sut </w:t>
            </w:r>
            <w:proofErr w:type="spellStart"/>
            <w:r w:rsidRPr="00922D71">
              <w:rPr>
                <w:rFonts w:ascii="Arial" w:hAnsi="Arial" w:cs="Arial"/>
                <w:sz w:val="24"/>
                <w:szCs w:val="24"/>
              </w:rPr>
              <w:t>gellid</w:t>
            </w:r>
            <w:proofErr w:type="spellEnd"/>
            <w:r w:rsidRPr="00922D71">
              <w:rPr>
                <w:rFonts w:ascii="Arial" w:hAnsi="Arial" w:cs="Arial"/>
                <w:sz w:val="24"/>
                <w:szCs w:val="24"/>
              </w:rPr>
              <w:t xml:space="preserve"> </w:t>
            </w:r>
            <w:proofErr w:type="spellStart"/>
            <w:r w:rsidRPr="00922D71">
              <w:rPr>
                <w:rFonts w:ascii="Arial" w:hAnsi="Arial" w:cs="Arial"/>
                <w:sz w:val="24"/>
                <w:szCs w:val="24"/>
              </w:rPr>
              <w:t>datblygu’r</w:t>
            </w:r>
            <w:proofErr w:type="spellEnd"/>
            <w:r w:rsidRPr="00922D71">
              <w:rPr>
                <w:rFonts w:ascii="Arial" w:hAnsi="Arial" w:cs="Arial"/>
                <w:sz w:val="24"/>
                <w:szCs w:val="24"/>
              </w:rPr>
              <w:t xml:space="preserve"> </w:t>
            </w:r>
            <w:proofErr w:type="spellStart"/>
            <w:r w:rsidRPr="00922D71">
              <w:rPr>
                <w:rFonts w:ascii="Arial" w:hAnsi="Arial" w:cs="Arial"/>
                <w:sz w:val="24"/>
                <w:szCs w:val="24"/>
              </w:rPr>
              <w:t>rhain</w:t>
            </w:r>
            <w:proofErr w:type="spellEnd"/>
            <w:r w:rsidRPr="00922D71">
              <w:rPr>
                <w:rFonts w:ascii="Arial" w:hAnsi="Arial" w:cs="Arial"/>
                <w:sz w:val="24"/>
                <w:szCs w:val="24"/>
              </w:rPr>
              <w:t xml:space="preserve"> </w:t>
            </w:r>
            <w:proofErr w:type="spellStart"/>
            <w:r w:rsidRPr="00922D71">
              <w:rPr>
                <w:rFonts w:ascii="Arial" w:hAnsi="Arial" w:cs="Arial"/>
                <w:sz w:val="24"/>
                <w:szCs w:val="24"/>
              </w:rPr>
              <w:t>ymhellach</w:t>
            </w:r>
            <w:proofErr w:type="spellEnd"/>
            <w:r w:rsidRPr="00922D71">
              <w:rPr>
                <w:rFonts w:ascii="Arial" w:hAnsi="Arial" w:cs="Arial"/>
                <w:sz w:val="24"/>
                <w:szCs w:val="24"/>
              </w:rPr>
              <w:t>?</w:t>
            </w:r>
          </w:p>
          <w:p w14:paraId="1C8F616C" w14:textId="77777777" w:rsidR="009C540C" w:rsidRPr="00922D71" w:rsidRDefault="009C540C" w:rsidP="00E90A54">
            <w:pPr>
              <w:rPr>
                <w:rFonts w:ascii="Arial" w:hAnsi="Arial" w:cs="Arial"/>
                <w:i/>
                <w:sz w:val="24"/>
                <w:szCs w:val="24"/>
              </w:rPr>
            </w:pPr>
            <w:r w:rsidRPr="00922D71">
              <w:rPr>
                <w:rFonts w:ascii="Arial" w:hAnsi="Arial" w:cs="Arial"/>
                <w:i/>
                <w:sz w:val="24"/>
                <w:szCs w:val="24"/>
              </w:rPr>
              <w:lastRenderedPageBreak/>
              <w:t>Positive aspects – why?  How could these be developed further?</w:t>
            </w:r>
          </w:p>
        </w:tc>
      </w:tr>
      <w:tr w:rsidR="009C540C" w:rsidRPr="00922D71" w14:paraId="2CAC010B" w14:textId="77777777" w:rsidTr="00E90A54">
        <w:tc>
          <w:tcPr>
            <w:tcW w:w="14737" w:type="dxa"/>
          </w:tcPr>
          <w:p w14:paraId="6528B1DD" w14:textId="603584AD" w:rsidR="009C540C" w:rsidRDefault="009C540C" w:rsidP="00E90A54">
            <w:pPr>
              <w:spacing w:line="360" w:lineRule="auto"/>
              <w:rPr>
                <w:rFonts w:ascii="Arial" w:hAnsi="Arial" w:cs="Arial"/>
                <w:sz w:val="24"/>
                <w:szCs w:val="24"/>
              </w:rPr>
            </w:pPr>
            <w:r>
              <w:rPr>
                <w:rFonts w:ascii="Arial" w:hAnsi="Arial" w:cs="Arial"/>
                <w:sz w:val="24"/>
                <w:szCs w:val="24"/>
              </w:rPr>
              <w:lastRenderedPageBreak/>
              <w:t xml:space="preserve">The positive aspects of this activity would be, that the children will be able to make choices for themselves and feel as if they are important and grown up. Another positive aspect is that there is room for differentiation this means that the practitioners </w:t>
            </w:r>
            <w:proofErr w:type="gramStart"/>
            <w:r>
              <w:rPr>
                <w:rFonts w:ascii="Arial" w:hAnsi="Arial" w:cs="Arial"/>
                <w:sz w:val="24"/>
                <w:szCs w:val="24"/>
              </w:rPr>
              <w:t>are able to</w:t>
            </w:r>
            <w:proofErr w:type="gramEnd"/>
            <w:r>
              <w:rPr>
                <w:rFonts w:ascii="Arial" w:hAnsi="Arial" w:cs="Arial"/>
                <w:sz w:val="24"/>
                <w:szCs w:val="24"/>
              </w:rPr>
              <w:t xml:space="preserve"> adapt an activity or their way of teaching depending on their abilities and capabilities, (No time for flash cards, 2008). This makes the task more enjoyable and fun for the children as they feel </w:t>
            </w:r>
            <w:r w:rsidR="00A00AF4">
              <w:rPr>
                <w:rFonts w:ascii="Arial" w:hAnsi="Arial" w:cs="Arial"/>
                <w:sz w:val="24"/>
                <w:szCs w:val="24"/>
              </w:rPr>
              <w:t>a part</w:t>
            </w:r>
            <w:r>
              <w:rPr>
                <w:rFonts w:ascii="Arial" w:hAnsi="Arial" w:cs="Arial"/>
                <w:sz w:val="24"/>
                <w:szCs w:val="24"/>
              </w:rPr>
              <w:t xml:space="preserve"> of the activity and feel confident and happy in their learning. </w:t>
            </w:r>
          </w:p>
          <w:p w14:paraId="653C5B3A" w14:textId="77777777" w:rsidR="009C540C" w:rsidRDefault="009C540C" w:rsidP="00E90A54">
            <w:pPr>
              <w:spacing w:line="360" w:lineRule="auto"/>
              <w:rPr>
                <w:rFonts w:ascii="Arial" w:hAnsi="Arial" w:cs="Arial"/>
                <w:sz w:val="24"/>
                <w:szCs w:val="24"/>
              </w:rPr>
            </w:pPr>
            <w:r>
              <w:rPr>
                <w:rFonts w:ascii="Arial" w:hAnsi="Arial" w:cs="Arial"/>
                <w:sz w:val="24"/>
                <w:szCs w:val="24"/>
              </w:rPr>
              <w:t xml:space="preserve">It is also positive that the children can see a visual of the rainbow and even if they chose to draw their own rainbow then they will still see the rainbow and want to make their own like the one they see or even better. Being able to see something is a positive way for children to learn and be able to see the outcome without feel bored or not knowing where it is going. </w:t>
            </w:r>
          </w:p>
          <w:p w14:paraId="5784A825" w14:textId="652EECEE" w:rsidR="009C540C" w:rsidRPr="00922D71" w:rsidRDefault="009C540C" w:rsidP="00E90A54">
            <w:pPr>
              <w:spacing w:line="360" w:lineRule="auto"/>
              <w:rPr>
                <w:rFonts w:ascii="Arial" w:hAnsi="Arial" w:cs="Arial"/>
                <w:sz w:val="24"/>
                <w:szCs w:val="24"/>
              </w:rPr>
            </w:pPr>
            <w:r>
              <w:rPr>
                <w:rFonts w:ascii="Arial" w:hAnsi="Arial" w:cs="Arial"/>
                <w:sz w:val="24"/>
                <w:szCs w:val="24"/>
              </w:rPr>
              <w:t xml:space="preserve">Finally, another positive aspect is that this activity is not only fun and enjoyable for </w:t>
            </w:r>
            <w:r w:rsidR="00A00AF4">
              <w:rPr>
                <w:rFonts w:ascii="Arial" w:hAnsi="Arial" w:cs="Arial"/>
                <w:sz w:val="24"/>
                <w:szCs w:val="24"/>
              </w:rPr>
              <w:t>children,</w:t>
            </w:r>
            <w:r>
              <w:rPr>
                <w:rFonts w:ascii="Arial" w:hAnsi="Arial" w:cs="Arial"/>
                <w:sz w:val="24"/>
                <w:szCs w:val="24"/>
              </w:rPr>
              <w:t xml:space="preserve"> but they are also learning with doing and not seeing this activity as learning. It is important that tasks are child friendly, engaging and fun so children are thoroughly interested and having fun. Children will also be learning and developing their Welsh Language skills and through this type of activity but will not see this as challenging as they are learning while doing something they enjoy. </w:t>
            </w:r>
          </w:p>
          <w:p w14:paraId="173378BF" w14:textId="77777777" w:rsidR="009C540C" w:rsidRPr="00922D71" w:rsidRDefault="009C540C" w:rsidP="00E90A54">
            <w:pPr>
              <w:rPr>
                <w:rFonts w:ascii="Arial" w:hAnsi="Arial" w:cs="Arial"/>
                <w:sz w:val="24"/>
                <w:szCs w:val="24"/>
              </w:rPr>
            </w:pPr>
          </w:p>
        </w:tc>
      </w:tr>
      <w:tr w:rsidR="009C540C" w:rsidRPr="00922D71" w14:paraId="62828D07" w14:textId="77777777" w:rsidTr="00E90A54">
        <w:tc>
          <w:tcPr>
            <w:tcW w:w="14737" w:type="dxa"/>
          </w:tcPr>
          <w:p w14:paraId="5DB0CBAD" w14:textId="212E9118" w:rsidR="009C540C" w:rsidRPr="00922D71" w:rsidRDefault="009C540C" w:rsidP="00E90A54">
            <w:pPr>
              <w:rPr>
                <w:rFonts w:ascii="Arial" w:hAnsi="Arial" w:cs="Arial"/>
                <w:sz w:val="24"/>
                <w:szCs w:val="24"/>
              </w:rPr>
            </w:pPr>
            <w:proofErr w:type="spellStart"/>
            <w:r w:rsidRPr="00922D71">
              <w:rPr>
                <w:rFonts w:ascii="Arial" w:hAnsi="Arial" w:cs="Arial"/>
                <w:sz w:val="24"/>
                <w:szCs w:val="24"/>
              </w:rPr>
              <w:t>Agweddau</w:t>
            </w:r>
            <w:proofErr w:type="spellEnd"/>
            <w:r w:rsidRPr="00922D71">
              <w:rPr>
                <w:rFonts w:ascii="Arial" w:hAnsi="Arial" w:cs="Arial"/>
                <w:sz w:val="24"/>
                <w:szCs w:val="24"/>
              </w:rPr>
              <w:t xml:space="preserve"> </w:t>
            </w:r>
            <w:proofErr w:type="spellStart"/>
            <w:r w:rsidRPr="00922D71">
              <w:rPr>
                <w:rFonts w:ascii="Arial" w:hAnsi="Arial" w:cs="Arial"/>
                <w:sz w:val="24"/>
                <w:szCs w:val="24"/>
              </w:rPr>
              <w:t>heriol</w:t>
            </w:r>
            <w:proofErr w:type="spellEnd"/>
            <w:r w:rsidRPr="00922D71">
              <w:rPr>
                <w:rFonts w:ascii="Arial" w:hAnsi="Arial" w:cs="Arial"/>
                <w:sz w:val="24"/>
                <w:szCs w:val="24"/>
              </w:rPr>
              <w:t xml:space="preserve"> – pam?   </w:t>
            </w:r>
            <w:proofErr w:type="spellStart"/>
            <w:r w:rsidRPr="00922D71">
              <w:rPr>
                <w:rFonts w:ascii="Arial" w:hAnsi="Arial" w:cs="Arial"/>
                <w:sz w:val="24"/>
                <w:szCs w:val="24"/>
              </w:rPr>
              <w:t>Cysylltwch</w:t>
            </w:r>
            <w:proofErr w:type="spellEnd"/>
            <w:r w:rsidRPr="00922D71">
              <w:rPr>
                <w:rFonts w:ascii="Arial" w:hAnsi="Arial" w:cs="Arial"/>
                <w:sz w:val="24"/>
                <w:szCs w:val="24"/>
              </w:rPr>
              <w:t xml:space="preserve"> </w:t>
            </w:r>
            <w:proofErr w:type="spellStart"/>
            <w:r w:rsidRPr="00922D71">
              <w:rPr>
                <w:rFonts w:ascii="Arial" w:hAnsi="Arial" w:cs="Arial"/>
                <w:sz w:val="24"/>
                <w:szCs w:val="24"/>
              </w:rPr>
              <w:t>a’ch</w:t>
            </w:r>
            <w:proofErr w:type="spellEnd"/>
            <w:r w:rsidRPr="00922D71">
              <w:rPr>
                <w:rFonts w:ascii="Arial" w:hAnsi="Arial" w:cs="Arial"/>
                <w:sz w:val="24"/>
                <w:szCs w:val="24"/>
              </w:rPr>
              <w:t xml:space="preserve"> </w:t>
            </w:r>
            <w:proofErr w:type="spellStart"/>
            <w:r w:rsidRPr="00922D71">
              <w:rPr>
                <w:rFonts w:ascii="Arial" w:hAnsi="Arial" w:cs="Arial"/>
                <w:sz w:val="24"/>
                <w:szCs w:val="24"/>
              </w:rPr>
              <w:t>arfer</w:t>
            </w:r>
            <w:proofErr w:type="spellEnd"/>
            <w:r w:rsidRPr="00922D71">
              <w:rPr>
                <w:rFonts w:ascii="Arial" w:hAnsi="Arial" w:cs="Arial"/>
                <w:sz w:val="24"/>
                <w:szCs w:val="24"/>
              </w:rPr>
              <w:t xml:space="preserve"> </w:t>
            </w:r>
            <w:proofErr w:type="spellStart"/>
            <w:r w:rsidRPr="00922D71">
              <w:rPr>
                <w:rFonts w:ascii="Arial" w:hAnsi="Arial" w:cs="Arial"/>
                <w:sz w:val="24"/>
                <w:szCs w:val="24"/>
              </w:rPr>
              <w:t>eich</w:t>
            </w:r>
            <w:proofErr w:type="spellEnd"/>
            <w:r w:rsidRPr="00922D71">
              <w:rPr>
                <w:rFonts w:ascii="Arial" w:hAnsi="Arial" w:cs="Arial"/>
                <w:sz w:val="24"/>
                <w:szCs w:val="24"/>
              </w:rPr>
              <w:t xml:space="preserve"> </w:t>
            </w:r>
            <w:proofErr w:type="spellStart"/>
            <w:r w:rsidRPr="00922D71">
              <w:rPr>
                <w:rFonts w:ascii="Arial" w:hAnsi="Arial" w:cs="Arial"/>
                <w:sz w:val="24"/>
                <w:szCs w:val="24"/>
              </w:rPr>
              <w:t>hunan</w:t>
            </w:r>
            <w:proofErr w:type="spellEnd"/>
            <w:r w:rsidRPr="00922D71">
              <w:rPr>
                <w:rFonts w:ascii="Arial" w:hAnsi="Arial" w:cs="Arial"/>
                <w:sz w:val="24"/>
                <w:szCs w:val="24"/>
              </w:rPr>
              <w:t xml:space="preserve">.                                </w:t>
            </w:r>
            <w:r>
              <w:rPr>
                <w:rFonts w:ascii="Arial" w:hAnsi="Arial" w:cs="Arial"/>
                <w:sz w:val="24"/>
                <w:szCs w:val="24"/>
              </w:rPr>
              <w:t xml:space="preserve">  </w:t>
            </w:r>
            <w:r w:rsidRPr="00922D71">
              <w:rPr>
                <w:rFonts w:ascii="Arial" w:hAnsi="Arial" w:cs="Arial"/>
                <w:i/>
                <w:sz w:val="24"/>
                <w:szCs w:val="24"/>
              </w:rPr>
              <w:t>Challenging aspects – why?  Link to your own practice.</w:t>
            </w:r>
          </w:p>
        </w:tc>
      </w:tr>
      <w:tr w:rsidR="009C540C" w:rsidRPr="00922D71" w14:paraId="7046FD58" w14:textId="77777777" w:rsidTr="00E90A54">
        <w:tc>
          <w:tcPr>
            <w:tcW w:w="14737" w:type="dxa"/>
          </w:tcPr>
          <w:p w14:paraId="79C4612F" w14:textId="77777777" w:rsidR="009C540C" w:rsidRDefault="009C540C" w:rsidP="00E90A54">
            <w:pPr>
              <w:spacing w:line="360" w:lineRule="auto"/>
              <w:rPr>
                <w:rFonts w:ascii="Arial" w:hAnsi="Arial" w:cs="Arial"/>
                <w:sz w:val="24"/>
                <w:szCs w:val="24"/>
              </w:rPr>
            </w:pPr>
            <w:r>
              <w:rPr>
                <w:rFonts w:ascii="Arial" w:hAnsi="Arial" w:cs="Arial"/>
                <w:sz w:val="24"/>
                <w:szCs w:val="24"/>
              </w:rPr>
              <w:t xml:space="preserve">When I first attempted this activity, I begin to choose the children at random and work with children of all abilities as a whole group. This made the task challenging as everyone was at different stages of the activity and explaining and allowing them to understand were different. This made me feel as if the children were not progressing as they should be, the children of higher group were left feeling bored and talkative more and the lower groups were feeling confused. To overcome this challenge, I did the activity with the children in their group colours and of ability levels, this meant that the children were all completing the task at the same academic level and it was easier for me to explain, deliver and support the children as the task went on. This made the task flow more and made me give support throughout as a whole instead of induvial support which meant that all the children felt engaged in the activity. </w:t>
            </w:r>
          </w:p>
          <w:p w14:paraId="456935EF" w14:textId="0C216FA2" w:rsidR="009C540C" w:rsidRPr="00922D71" w:rsidRDefault="009C540C" w:rsidP="00E90A54">
            <w:pPr>
              <w:rPr>
                <w:rFonts w:ascii="Arial" w:hAnsi="Arial" w:cs="Arial"/>
                <w:sz w:val="24"/>
                <w:szCs w:val="24"/>
              </w:rPr>
            </w:pPr>
          </w:p>
        </w:tc>
      </w:tr>
      <w:tr w:rsidR="009C540C" w:rsidRPr="00922D71" w14:paraId="2F2A5597" w14:textId="77777777" w:rsidTr="00E90A54">
        <w:tc>
          <w:tcPr>
            <w:tcW w:w="14737" w:type="dxa"/>
          </w:tcPr>
          <w:p w14:paraId="6E720BE8" w14:textId="77777777" w:rsidR="009C540C" w:rsidRPr="00922D71" w:rsidRDefault="009C540C" w:rsidP="00E90A54">
            <w:pPr>
              <w:rPr>
                <w:rFonts w:ascii="Arial" w:hAnsi="Arial" w:cs="Arial"/>
                <w:sz w:val="24"/>
                <w:szCs w:val="24"/>
              </w:rPr>
            </w:pPr>
            <w:r w:rsidRPr="00922D71">
              <w:rPr>
                <w:rFonts w:ascii="Arial" w:hAnsi="Arial" w:cs="Arial"/>
                <w:sz w:val="24"/>
                <w:szCs w:val="24"/>
              </w:rPr>
              <w:t xml:space="preserve">Pa </w:t>
            </w:r>
            <w:proofErr w:type="spellStart"/>
            <w:r w:rsidRPr="00922D71">
              <w:rPr>
                <w:rFonts w:ascii="Arial" w:hAnsi="Arial" w:cs="Arial"/>
                <w:sz w:val="24"/>
                <w:szCs w:val="24"/>
              </w:rPr>
              <w:t>wybodaeth</w:t>
            </w:r>
            <w:proofErr w:type="spellEnd"/>
            <w:r w:rsidRPr="00922D71">
              <w:rPr>
                <w:rFonts w:ascii="Arial" w:hAnsi="Arial" w:cs="Arial"/>
                <w:sz w:val="24"/>
                <w:szCs w:val="24"/>
              </w:rPr>
              <w:t xml:space="preserve"> </w:t>
            </w:r>
            <w:proofErr w:type="spellStart"/>
            <w:r w:rsidRPr="00922D71">
              <w:rPr>
                <w:rFonts w:ascii="Arial" w:hAnsi="Arial" w:cs="Arial"/>
                <w:sz w:val="24"/>
                <w:szCs w:val="24"/>
              </w:rPr>
              <w:t>wnaethoch</w:t>
            </w:r>
            <w:proofErr w:type="spellEnd"/>
            <w:r w:rsidRPr="00922D71">
              <w:rPr>
                <w:rFonts w:ascii="Arial" w:hAnsi="Arial" w:cs="Arial"/>
                <w:sz w:val="24"/>
                <w:szCs w:val="24"/>
              </w:rPr>
              <w:t xml:space="preserve"> </w:t>
            </w:r>
            <w:r w:rsidRPr="00922D71">
              <w:rPr>
                <w:rFonts w:ascii="Arial" w:hAnsi="Arial" w:cs="Arial"/>
                <w:b/>
                <w:sz w:val="24"/>
                <w:szCs w:val="24"/>
              </w:rPr>
              <w:t xml:space="preserve">chi </w:t>
            </w:r>
            <w:proofErr w:type="spellStart"/>
            <w:r w:rsidRPr="00922D71">
              <w:rPr>
                <w:rFonts w:ascii="Arial" w:hAnsi="Arial" w:cs="Arial"/>
                <w:sz w:val="24"/>
                <w:szCs w:val="24"/>
              </w:rPr>
              <w:t>arddangos</w:t>
            </w:r>
            <w:proofErr w:type="spellEnd"/>
            <w:r w:rsidRPr="00922D71">
              <w:rPr>
                <w:rFonts w:ascii="Arial" w:hAnsi="Arial" w:cs="Arial"/>
                <w:sz w:val="24"/>
                <w:szCs w:val="24"/>
              </w:rPr>
              <w:t xml:space="preserve">?                              </w:t>
            </w:r>
          </w:p>
          <w:p w14:paraId="283FB5B3" w14:textId="77777777" w:rsidR="009C540C" w:rsidRPr="00922D71" w:rsidRDefault="009C540C" w:rsidP="00E90A54">
            <w:pPr>
              <w:rPr>
                <w:rFonts w:ascii="Arial" w:hAnsi="Arial" w:cs="Arial"/>
                <w:i/>
                <w:sz w:val="24"/>
                <w:szCs w:val="24"/>
              </w:rPr>
            </w:pPr>
            <w:r w:rsidRPr="00922D71">
              <w:rPr>
                <w:rFonts w:ascii="Arial" w:hAnsi="Arial" w:cs="Arial"/>
                <w:i/>
                <w:sz w:val="24"/>
                <w:szCs w:val="24"/>
              </w:rPr>
              <w:t xml:space="preserve">What knowledge did </w:t>
            </w:r>
            <w:r w:rsidRPr="00922D71">
              <w:rPr>
                <w:rFonts w:ascii="Arial" w:hAnsi="Arial" w:cs="Arial"/>
                <w:b/>
                <w:i/>
                <w:sz w:val="24"/>
                <w:szCs w:val="24"/>
              </w:rPr>
              <w:t>you</w:t>
            </w:r>
            <w:r w:rsidRPr="00922D71">
              <w:rPr>
                <w:rFonts w:ascii="Arial" w:hAnsi="Arial" w:cs="Arial"/>
                <w:i/>
                <w:sz w:val="24"/>
                <w:szCs w:val="24"/>
              </w:rPr>
              <w:t xml:space="preserve"> demonstrate?</w:t>
            </w:r>
          </w:p>
        </w:tc>
      </w:tr>
      <w:tr w:rsidR="009C540C" w:rsidRPr="00922D71" w14:paraId="313B4F3E" w14:textId="77777777" w:rsidTr="00E90A54">
        <w:tc>
          <w:tcPr>
            <w:tcW w:w="14737" w:type="dxa"/>
          </w:tcPr>
          <w:p w14:paraId="0622593A" w14:textId="163ED23E" w:rsidR="009C540C" w:rsidRPr="00922D71" w:rsidRDefault="009C540C" w:rsidP="00E90A54">
            <w:pPr>
              <w:spacing w:line="360" w:lineRule="auto"/>
              <w:rPr>
                <w:rFonts w:ascii="Arial" w:hAnsi="Arial" w:cs="Arial"/>
                <w:sz w:val="24"/>
                <w:szCs w:val="24"/>
              </w:rPr>
            </w:pPr>
            <w:r>
              <w:rPr>
                <w:rFonts w:ascii="Arial" w:hAnsi="Arial" w:cs="Arial"/>
                <w:sz w:val="24"/>
                <w:szCs w:val="24"/>
              </w:rPr>
              <w:lastRenderedPageBreak/>
              <w:t xml:space="preserve">Throughout this activity, I demonstrated Welsh Language skills, such as saying simple words and phrases such as ‘da </w:t>
            </w:r>
            <w:proofErr w:type="spellStart"/>
            <w:r>
              <w:rPr>
                <w:rFonts w:ascii="Arial" w:hAnsi="Arial" w:cs="Arial"/>
                <w:sz w:val="24"/>
                <w:szCs w:val="24"/>
              </w:rPr>
              <w:t>iawn</w:t>
            </w:r>
            <w:proofErr w:type="spellEnd"/>
            <w:r>
              <w:rPr>
                <w:rFonts w:ascii="Arial" w:hAnsi="Arial" w:cs="Arial"/>
                <w:sz w:val="24"/>
                <w:szCs w:val="24"/>
              </w:rPr>
              <w:t>’ (very good), ‘</w:t>
            </w:r>
            <w:proofErr w:type="spellStart"/>
            <w:r>
              <w:rPr>
                <w:rFonts w:ascii="Arial" w:hAnsi="Arial" w:cs="Arial"/>
                <w:sz w:val="24"/>
                <w:szCs w:val="24"/>
              </w:rPr>
              <w:t>enfys</w:t>
            </w:r>
            <w:proofErr w:type="spellEnd"/>
            <w:r>
              <w:rPr>
                <w:rFonts w:ascii="Arial" w:hAnsi="Arial" w:cs="Arial"/>
                <w:sz w:val="24"/>
                <w:szCs w:val="24"/>
              </w:rPr>
              <w:t>’ (rainbow), and colours of the rainbow linked to the real world. I also displayed knowledge of working with the children of different levels of skills and abilities as a group and working with them individually if needed extra support during the task. I displayed knowledge of supporting the children and being able to communicate with them as I was able to work with them from start to finish and being there to answer any questions, they may have such as ‘why is there a rainbow?’ or ‘when does it happen?’.</w:t>
            </w:r>
          </w:p>
          <w:p w14:paraId="6EC5B19A" w14:textId="77777777" w:rsidR="009C540C" w:rsidRPr="00922D71" w:rsidRDefault="009C540C" w:rsidP="00E90A54">
            <w:pPr>
              <w:rPr>
                <w:rFonts w:ascii="Arial" w:hAnsi="Arial" w:cs="Arial"/>
                <w:sz w:val="24"/>
                <w:szCs w:val="24"/>
              </w:rPr>
            </w:pPr>
          </w:p>
        </w:tc>
      </w:tr>
      <w:tr w:rsidR="009C540C" w:rsidRPr="00922D71" w14:paraId="764EF0E1" w14:textId="77777777" w:rsidTr="00E90A54">
        <w:tc>
          <w:tcPr>
            <w:tcW w:w="14737" w:type="dxa"/>
          </w:tcPr>
          <w:p w14:paraId="4B5BBF63" w14:textId="77777777" w:rsidR="009C540C" w:rsidRPr="00922D71" w:rsidRDefault="009C540C" w:rsidP="00E90A54">
            <w:pPr>
              <w:rPr>
                <w:rFonts w:ascii="Arial" w:hAnsi="Arial" w:cs="Arial"/>
                <w:sz w:val="24"/>
                <w:szCs w:val="24"/>
              </w:rPr>
            </w:pPr>
            <w:r w:rsidRPr="00922D71">
              <w:rPr>
                <w:rFonts w:ascii="Arial" w:hAnsi="Arial" w:cs="Arial"/>
                <w:sz w:val="24"/>
                <w:szCs w:val="24"/>
              </w:rPr>
              <w:t xml:space="preserve">Pa </w:t>
            </w:r>
            <w:proofErr w:type="spellStart"/>
            <w:r w:rsidRPr="00922D71">
              <w:rPr>
                <w:rFonts w:ascii="Arial" w:hAnsi="Arial" w:cs="Arial"/>
                <w:sz w:val="24"/>
                <w:szCs w:val="24"/>
              </w:rPr>
              <w:t>sgiliau</w:t>
            </w:r>
            <w:proofErr w:type="spellEnd"/>
            <w:r w:rsidRPr="00922D71">
              <w:rPr>
                <w:rFonts w:ascii="Arial" w:hAnsi="Arial" w:cs="Arial"/>
                <w:sz w:val="24"/>
                <w:szCs w:val="24"/>
              </w:rPr>
              <w:t xml:space="preserve"> </w:t>
            </w:r>
            <w:proofErr w:type="spellStart"/>
            <w:r w:rsidRPr="00922D71">
              <w:rPr>
                <w:rFonts w:ascii="Arial" w:hAnsi="Arial" w:cs="Arial"/>
                <w:sz w:val="24"/>
                <w:szCs w:val="24"/>
              </w:rPr>
              <w:t>wnaethoch</w:t>
            </w:r>
            <w:proofErr w:type="spellEnd"/>
            <w:r w:rsidRPr="00922D71">
              <w:rPr>
                <w:rFonts w:ascii="Arial" w:hAnsi="Arial" w:cs="Arial"/>
                <w:sz w:val="24"/>
                <w:szCs w:val="24"/>
              </w:rPr>
              <w:t xml:space="preserve"> </w:t>
            </w:r>
            <w:r w:rsidRPr="00922D71">
              <w:rPr>
                <w:rFonts w:ascii="Arial" w:hAnsi="Arial" w:cs="Arial"/>
                <w:b/>
                <w:sz w:val="24"/>
                <w:szCs w:val="24"/>
              </w:rPr>
              <w:t xml:space="preserve">chi </w:t>
            </w:r>
            <w:proofErr w:type="spellStart"/>
            <w:r w:rsidRPr="00922D71">
              <w:rPr>
                <w:rFonts w:ascii="Arial" w:hAnsi="Arial" w:cs="Arial"/>
                <w:sz w:val="24"/>
                <w:szCs w:val="24"/>
              </w:rPr>
              <w:t>arddangos</w:t>
            </w:r>
            <w:proofErr w:type="spellEnd"/>
            <w:r w:rsidRPr="00922D71">
              <w:rPr>
                <w:rFonts w:ascii="Arial" w:hAnsi="Arial" w:cs="Arial"/>
                <w:sz w:val="24"/>
                <w:szCs w:val="24"/>
              </w:rPr>
              <w:t xml:space="preserve">?                                       </w:t>
            </w:r>
          </w:p>
          <w:p w14:paraId="19CA05D8" w14:textId="77777777" w:rsidR="009C540C" w:rsidRPr="00922D71" w:rsidRDefault="009C540C" w:rsidP="00E90A54">
            <w:pPr>
              <w:rPr>
                <w:rFonts w:ascii="Arial" w:hAnsi="Arial" w:cs="Arial"/>
                <w:i/>
                <w:sz w:val="24"/>
                <w:szCs w:val="24"/>
              </w:rPr>
            </w:pPr>
            <w:r w:rsidRPr="00922D71">
              <w:rPr>
                <w:rFonts w:ascii="Arial" w:hAnsi="Arial" w:cs="Arial"/>
                <w:i/>
                <w:sz w:val="24"/>
                <w:szCs w:val="24"/>
              </w:rPr>
              <w:t xml:space="preserve">What skills did </w:t>
            </w:r>
            <w:r w:rsidRPr="00922D71">
              <w:rPr>
                <w:rFonts w:ascii="Arial" w:hAnsi="Arial" w:cs="Arial"/>
                <w:b/>
                <w:i/>
                <w:sz w:val="24"/>
                <w:szCs w:val="24"/>
              </w:rPr>
              <w:t xml:space="preserve">you </w:t>
            </w:r>
            <w:r w:rsidRPr="00922D71">
              <w:rPr>
                <w:rFonts w:ascii="Arial" w:hAnsi="Arial" w:cs="Arial"/>
                <w:i/>
                <w:sz w:val="24"/>
                <w:szCs w:val="24"/>
              </w:rPr>
              <w:t>demonstrate?</w:t>
            </w:r>
          </w:p>
        </w:tc>
      </w:tr>
      <w:tr w:rsidR="009C540C" w:rsidRPr="00922D71" w14:paraId="4C276EE7" w14:textId="77777777" w:rsidTr="00E90A54">
        <w:tc>
          <w:tcPr>
            <w:tcW w:w="14737" w:type="dxa"/>
          </w:tcPr>
          <w:p w14:paraId="4D7BD788" w14:textId="700A7C27" w:rsidR="009C540C" w:rsidRDefault="009C540C" w:rsidP="00E90A54">
            <w:pPr>
              <w:spacing w:line="360" w:lineRule="auto"/>
              <w:rPr>
                <w:rFonts w:ascii="Arial" w:hAnsi="Arial" w:cs="Arial"/>
                <w:sz w:val="24"/>
                <w:szCs w:val="24"/>
              </w:rPr>
            </w:pPr>
            <w:r>
              <w:rPr>
                <w:rFonts w:ascii="Arial" w:hAnsi="Arial" w:cs="Arial"/>
                <w:sz w:val="24"/>
                <w:szCs w:val="24"/>
              </w:rPr>
              <w:t xml:space="preserve">In this activity I developed my communication skills as I explained, discussed and held several conversations with the children linked with the activity given and I felt as if I repeated myself or any instructions if the children were confused or needed extra support. I thoroughly explained the term of rainbows and where they come from, how they appear and where they appear. I showed the children real life images of a rainbow, so they were able to visualise my explanation which helped them to understand more and the children were excited to see one the next time it </w:t>
            </w:r>
            <w:r w:rsidR="005A2D9A">
              <w:rPr>
                <w:rFonts w:ascii="Arial" w:hAnsi="Arial" w:cs="Arial"/>
                <w:sz w:val="24"/>
                <w:szCs w:val="24"/>
              </w:rPr>
              <w:t>rains,</w:t>
            </w:r>
            <w:r>
              <w:rPr>
                <w:rFonts w:ascii="Arial" w:hAnsi="Arial" w:cs="Arial"/>
                <w:sz w:val="24"/>
                <w:szCs w:val="24"/>
              </w:rPr>
              <w:t xml:space="preserve"> and it is sunny afterwards. </w:t>
            </w:r>
          </w:p>
          <w:p w14:paraId="2308568C" w14:textId="77777777" w:rsidR="009C540C" w:rsidRPr="00922D71" w:rsidRDefault="009C540C" w:rsidP="00E90A54">
            <w:pPr>
              <w:spacing w:line="360" w:lineRule="auto"/>
              <w:rPr>
                <w:rFonts w:ascii="Arial" w:hAnsi="Arial" w:cs="Arial"/>
                <w:sz w:val="24"/>
                <w:szCs w:val="24"/>
              </w:rPr>
            </w:pPr>
            <w:r>
              <w:rPr>
                <w:rFonts w:ascii="Arial" w:hAnsi="Arial" w:cs="Arial"/>
                <w:sz w:val="24"/>
                <w:szCs w:val="24"/>
              </w:rPr>
              <w:t xml:space="preserve">Within the task, I also developed my skills of adapting tasks as I worked with children of similar abilities at one time and by doing </w:t>
            </w:r>
            <w:proofErr w:type="gramStart"/>
            <w:r>
              <w:rPr>
                <w:rFonts w:ascii="Arial" w:hAnsi="Arial" w:cs="Arial"/>
                <w:sz w:val="24"/>
                <w:szCs w:val="24"/>
              </w:rPr>
              <w:t>that</w:t>
            </w:r>
            <w:proofErr w:type="gramEnd"/>
            <w:r>
              <w:rPr>
                <w:rFonts w:ascii="Arial" w:hAnsi="Arial" w:cs="Arial"/>
                <w:sz w:val="24"/>
                <w:szCs w:val="24"/>
              </w:rPr>
              <w:t xml:space="preserve"> I was able to adapt the way I explained the task to meet their needs.</w:t>
            </w:r>
          </w:p>
          <w:p w14:paraId="11ED000B" w14:textId="77777777" w:rsidR="009C540C" w:rsidRPr="00922D71" w:rsidRDefault="009C540C" w:rsidP="00E90A54">
            <w:pPr>
              <w:spacing w:line="360" w:lineRule="auto"/>
              <w:rPr>
                <w:rFonts w:ascii="Arial" w:hAnsi="Arial" w:cs="Arial"/>
                <w:sz w:val="24"/>
                <w:szCs w:val="24"/>
              </w:rPr>
            </w:pPr>
          </w:p>
        </w:tc>
      </w:tr>
      <w:tr w:rsidR="009C540C" w:rsidRPr="00922D71" w14:paraId="2AD51CF5" w14:textId="77777777" w:rsidTr="00E90A54">
        <w:tc>
          <w:tcPr>
            <w:tcW w:w="14737" w:type="dxa"/>
          </w:tcPr>
          <w:p w14:paraId="1FD663A5" w14:textId="77777777" w:rsidR="009C540C" w:rsidRPr="00922D71" w:rsidRDefault="009C540C" w:rsidP="00E90A54">
            <w:pPr>
              <w:rPr>
                <w:rFonts w:ascii="Arial" w:hAnsi="Arial" w:cs="Arial"/>
                <w:i/>
                <w:sz w:val="24"/>
                <w:szCs w:val="24"/>
              </w:rPr>
            </w:pPr>
            <w:r w:rsidRPr="00922D71">
              <w:rPr>
                <w:rFonts w:ascii="Arial" w:hAnsi="Arial" w:cs="Arial"/>
                <w:sz w:val="24"/>
                <w:szCs w:val="24"/>
              </w:rPr>
              <w:t xml:space="preserve">Pa </w:t>
            </w:r>
            <w:proofErr w:type="spellStart"/>
            <w:r w:rsidRPr="00922D71">
              <w:rPr>
                <w:rFonts w:ascii="Arial" w:hAnsi="Arial" w:cs="Arial"/>
                <w:sz w:val="24"/>
                <w:szCs w:val="24"/>
              </w:rPr>
              <w:t>werthoedd</w:t>
            </w:r>
            <w:proofErr w:type="spellEnd"/>
            <w:r w:rsidRPr="00922D71">
              <w:rPr>
                <w:rFonts w:ascii="Arial" w:hAnsi="Arial" w:cs="Arial"/>
                <w:sz w:val="24"/>
                <w:szCs w:val="24"/>
              </w:rPr>
              <w:t xml:space="preserve"> </w:t>
            </w:r>
            <w:proofErr w:type="spellStart"/>
            <w:r w:rsidRPr="00922D71">
              <w:rPr>
                <w:rFonts w:ascii="Arial" w:hAnsi="Arial" w:cs="Arial"/>
                <w:sz w:val="24"/>
                <w:szCs w:val="24"/>
              </w:rPr>
              <w:t>wnaethoch</w:t>
            </w:r>
            <w:proofErr w:type="spellEnd"/>
            <w:r w:rsidRPr="00922D71">
              <w:rPr>
                <w:rFonts w:ascii="Arial" w:hAnsi="Arial" w:cs="Arial"/>
                <w:sz w:val="24"/>
                <w:szCs w:val="24"/>
              </w:rPr>
              <w:t xml:space="preserve"> </w:t>
            </w:r>
            <w:r w:rsidRPr="00922D71">
              <w:rPr>
                <w:rFonts w:ascii="Arial" w:hAnsi="Arial" w:cs="Arial"/>
                <w:b/>
                <w:sz w:val="24"/>
                <w:szCs w:val="24"/>
              </w:rPr>
              <w:t xml:space="preserve">chi </w:t>
            </w:r>
            <w:proofErr w:type="spellStart"/>
            <w:r w:rsidRPr="00922D71">
              <w:rPr>
                <w:rFonts w:ascii="Arial" w:hAnsi="Arial" w:cs="Arial"/>
                <w:sz w:val="24"/>
                <w:szCs w:val="24"/>
              </w:rPr>
              <w:t>arddangos</w:t>
            </w:r>
            <w:proofErr w:type="spellEnd"/>
            <w:r w:rsidRPr="00922D71">
              <w:rPr>
                <w:rFonts w:ascii="Arial" w:hAnsi="Arial" w:cs="Arial"/>
                <w:sz w:val="24"/>
                <w:szCs w:val="24"/>
              </w:rPr>
              <w:t xml:space="preserve">?                                 </w:t>
            </w:r>
          </w:p>
          <w:p w14:paraId="7EB96E9B" w14:textId="77777777" w:rsidR="009C540C" w:rsidRPr="00922D71" w:rsidRDefault="009C540C" w:rsidP="00E90A54">
            <w:pPr>
              <w:rPr>
                <w:rFonts w:ascii="Arial" w:hAnsi="Arial" w:cs="Arial"/>
                <w:sz w:val="24"/>
                <w:szCs w:val="24"/>
              </w:rPr>
            </w:pPr>
            <w:r w:rsidRPr="00922D71">
              <w:rPr>
                <w:rFonts w:ascii="Arial" w:hAnsi="Arial" w:cs="Arial"/>
                <w:i/>
                <w:sz w:val="24"/>
                <w:szCs w:val="24"/>
              </w:rPr>
              <w:t xml:space="preserve">Which values did </w:t>
            </w:r>
            <w:r w:rsidRPr="00922D71">
              <w:rPr>
                <w:rFonts w:ascii="Arial" w:hAnsi="Arial" w:cs="Arial"/>
                <w:b/>
                <w:i/>
                <w:sz w:val="24"/>
                <w:szCs w:val="24"/>
              </w:rPr>
              <w:t>you</w:t>
            </w:r>
            <w:r w:rsidRPr="00922D71">
              <w:rPr>
                <w:rFonts w:ascii="Arial" w:hAnsi="Arial" w:cs="Arial"/>
                <w:i/>
                <w:sz w:val="24"/>
                <w:szCs w:val="24"/>
              </w:rPr>
              <w:t xml:space="preserve"> demonstrate?</w:t>
            </w:r>
          </w:p>
        </w:tc>
      </w:tr>
      <w:tr w:rsidR="009C540C" w:rsidRPr="00922D71" w14:paraId="3D62ABBF" w14:textId="77777777" w:rsidTr="00E90A54">
        <w:tc>
          <w:tcPr>
            <w:tcW w:w="14737" w:type="dxa"/>
          </w:tcPr>
          <w:p w14:paraId="4CC4A52A" w14:textId="48AFC456" w:rsidR="009C540C" w:rsidRDefault="009C540C" w:rsidP="00E90A54">
            <w:pPr>
              <w:spacing w:line="360" w:lineRule="auto"/>
              <w:rPr>
                <w:rFonts w:ascii="Arial" w:hAnsi="Arial" w:cs="Arial"/>
                <w:sz w:val="24"/>
                <w:szCs w:val="24"/>
              </w:rPr>
            </w:pPr>
            <w:r>
              <w:rPr>
                <w:rFonts w:ascii="Arial" w:hAnsi="Arial" w:cs="Arial"/>
                <w:sz w:val="24"/>
                <w:szCs w:val="24"/>
              </w:rPr>
              <w:t>Before delivering my activity, I ensured that the activity was age and stage appropriate. It was important that I planned this activity, so the children were able to learn and develop through the task and was actively engaged. It was important that I chose a positive environment for the activity to take place, it was important to choose a place that was not distracting or even new to children for the children.</w:t>
            </w:r>
          </w:p>
          <w:p w14:paraId="2F012502" w14:textId="7EB87AAA" w:rsidR="009C540C" w:rsidRDefault="009C540C" w:rsidP="00E90A54">
            <w:pPr>
              <w:spacing w:line="360" w:lineRule="auto"/>
              <w:rPr>
                <w:rFonts w:ascii="Arial" w:hAnsi="Arial" w:cs="Arial"/>
                <w:sz w:val="24"/>
                <w:szCs w:val="24"/>
              </w:rPr>
            </w:pPr>
            <w:r>
              <w:rPr>
                <w:rFonts w:ascii="Arial" w:hAnsi="Arial" w:cs="Arial"/>
                <w:sz w:val="24"/>
                <w:szCs w:val="24"/>
              </w:rPr>
              <w:t xml:space="preserve">Throughout the activity, I was fair and had a lot of time for the children, so I was able to work the children at their own paces and give them the full support they needed. Talking through the activity before the children complete it, it is important the I was calm and talked </w:t>
            </w:r>
            <w:r>
              <w:rPr>
                <w:rFonts w:ascii="Arial" w:hAnsi="Arial" w:cs="Arial"/>
                <w:sz w:val="24"/>
                <w:szCs w:val="24"/>
              </w:rPr>
              <w:lastRenderedPageBreak/>
              <w:t xml:space="preserve">age and stage appropriate. I also made notes </w:t>
            </w:r>
            <w:r w:rsidR="005A2D9A">
              <w:rPr>
                <w:rFonts w:ascii="Arial" w:hAnsi="Arial" w:cs="Arial"/>
                <w:sz w:val="24"/>
                <w:szCs w:val="24"/>
              </w:rPr>
              <w:t>throughout</w:t>
            </w:r>
            <w:r>
              <w:rPr>
                <w:rFonts w:ascii="Arial" w:hAnsi="Arial" w:cs="Arial"/>
                <w:sz w:val="24"/>
                <w:szCs w:val="24"/>
              </w:rPr>
              <w:t xml:space="preserve"> the task of the children who struggled with something so we were able to work on this and support them with other activities which could develop their understanding. </w:t>
            </w:r>
          </w:p>
          <w:p w14:paraId="01D2B975" w14:textId="6211B075" w:rsidR="009C540C" w:rsidRDefault="009C540C" w:rsidP="00E90A54">
            <w:pPr>
              <w:spacing w:line="360" w:lineRule="auto"/>
              <w:rPr>
                <w:rFonts w:ascii="Arial" w:hAnsi="Arial" w:cs="Arial"/>
                <w:sz w:val="24"/>
                <w:szCs w:val="24"/>
              </w:rPr>
            </w:pPr>
            <w:r>
              <w:rPr>
                <w:rFonts w:ascii="Arial" w:hAnsi="Arial" w:cs="Arial"/>
                <w:sz w:val="24"/>
                <w:szCs w:val="24"/>
              </w:rPr>
              <w:t xml:space="preserve">After my activity, I made sure I praised the children for their hard work and concentration throughout the task and made </w:t>
            </w:r>
            <w:r w:rsidR="005A2D9A">
              <w:rPr>
                <w:rFonts w:ascii="Arial" w:hAnsi="Arial" w:cs="Arial"/>
                <w:sz w:val="24"/>
                <w:szCs w:val="24"/>
              </w:rPr>
              <w:t>plans</w:t>
            </w:r>
            <w:r>
              <w:rPr>
                <w:rFonts w:ascii="Arial" w:hAnsi="Arial" w:cs="Arial"/>
                <w:sz w:val="24"/>
                <w:szCs w:val="24"/>
              </w:rPr>
              <w:t xml:space="preserve"> to help the children who struggled with certain parts of the activity. </w:t>
            </w:r>
          </w:p>
          <w:p w14:paraId="59F59504" w14:textId="1D4F2F35" w:rsidR="009C540C" w:rsidRPr="00922D71" w:rsidRDefault="009C540C" w:rsidP="00E90A54">
            <w:pPr>
              <w:rPr>
                <w:rFonts w:ascii="Arial" w:hAnsi="Arial" w:cs="Arial"/>
                <w:sz w:val="24"/>
                <w:szCs w:val="24"/>
              </w:rPr>
            </w:pPr>
          </w:p>
        </w:tc>
      </w:tr>
      <w:tr w:rsidR="009C540C" w:rsidRPr="00922D71" w14:paraId="5313C888" w14:textId="77777777" w:rsidTr="00E90A54">
        <w:tc>
          <w:tcPr>
            <w:tcW w:w="14737" w:type="dxa"/>
          </w:tcPr>
          <w:p w14:paraId="0D638A71" w14:textId="77777777" w:rsidR="009C540C" w:rsidRPr="00922D71" w:rsidRDefault="009C540C" w:rsidP="00E90A54">
            <w:pPr>
              <w:rPr>
                <w:rFonts w:ascii="Arial" w:hAnsi="Arial" w:cs="Arial"/>
                <w:sz w:val="24"/>
                <w:szCs w:val="24"/>
              </w:rPr>
            </w:pPr>
            <w:r w:rsidRPr="00922D71">
              <w:rPr>
                <w:rFonts w:ascii="Arial" w:hAnsi="Arial" w:cs="Arial"/>
                <w:sz w:val="24"/>
                <w:szCs w:val="24"/>
              </w:rPr>
              <w:t xml:space="preserve">Beth </w:t>
            </w:r>
            <w:proofErr w:type="spellStart"/>
            <w:r w:rsidRPr="00922D71">
              <w:rPr>
                <w:rFonts w:ascii="Arial" w:hAnsi="Arial" w:cs="Arial"/>
                <w:sz w:val="24"/>
                <w:szCs w:val="24"/>
              </w:rPr>
              <w:t>allai</w:t>
            </w:r>
            <w:proofErr w:type="spellEnd"/>
            <w:r w:rsidRPr="00922D71">
              <w:rPr>
                <w:rFonts w:ascii="Arial" w:hAnsi="Arial" w:cs="Arial"/>
                <w:sz w:val="24"/>
                <w:szCs w:val="24"/>
              </w:rPr>
              <w:t xml:space="preserve"> </w:t>
            </w:r>
            <w:proofErr w:type="spellStart"/>
            <w:r w:rsidRPr="00922D71">
              <w:rPr>
                <w:rFonts w:ascii="Arial" w:hAnsi="Arial" w:cs="Arial"/>
                <w:sz w:val="24"/>
                <w:szCs w:val="24"/>
              </w:rPr>
              <w:t>cael</w:t>
            </w:r>
            <w:proofErr w:type="spellEnd"/>
            <w:r w:rsidRPr="00922D71">
              <w:rPr>
                <w:rFonts w:ascii="Arial" w:hAnsi="Arial" w:cs="Arial"/>
                <w:sz w:val="24"/>
                <w:szCs w:val="24"/>
              </w:rPr>
              <w:t xml:space="preserve"> </w:t>
            </w:r>
            <w:proofErr w:type="spellStart"/>
            <w:r w:rsidRPr="00922D71">
              <w:rPr>
                <w:rFonts w:ascii="Arial" w:hAnsi="Arial" w:cs="Arial"/>
                <w:sz w:val="24"/>
                <w:szCs w:val="24"/>
              </w:rPr>
              <w:t>ei</w:t>
            </w:r>
            <w:proofErr w:type="spellEnd"/>
            <w:r w:rsidRPr="00922D71">
              <w:rPr>
                <w:rFonts w:ascii="Arial" w:hAnsi="Arial" w:cs="Arial"/>
                <w:sz w:val="24"/>
                <w:szCs w:val="24"/>
              </w:rPr>
              <w:t xml:space="preserve"> </w:t>
            </w:r>
            <w:proofErr w:type="spellStart"/>
            <w:r w:rsidRPr="00922D71">
              <w:rPr>
                <w:rFonts w:ascii="Arial" w:hAnsi="Arial" w:cs="Arial"/>
                <w:sz w:val="24"/>
                <w:szCs w:val="24"/>
              </w:rPr>
              <w:t>wneud</w:t>
            </w:r>
            <w:proofErr w:type="spellEnd"/>
            <w:r w:rsidRPr="00922D71">
              <w:rPr>
                <w:rFonts w:ascii="Arial" w:hAnsi="Arial" w:cs="Arial"/>
                <w:sz w:val="24"/>
                <w:szCs w:val="24"/>
              </w:rPr>
              <w:t xml:space="preserve"> </w:t>
            </w:r>
            <w:proofErr w:type="spellStart"/>
            <w:r w:rsidRPr="00922D71">
              <w:rPr>
                <w:rFonts w:ascii="Arial" w:hAnsi="Arial" w:cs="Arial"/>
                <w:sz w:val="24"/>
                <w:szCs w:val="24"/>
              </w:rPr>
              <w:t>yn</w:t>
            </w:r>
            <w:proofErr w:type="spellEnd"/>
            <w:r w:rsidRPr="00922D71">
              <w:rPr>
                <w:rFonts w:ascii="Arial" w:hAnsi="Arial" w:cs="Arial"/>
                <w:sz w:val="24"/>
                <w:szCs w:val="24"/>
              </w:rPr>
              <w:t xml:space="preserve"> </w:t>
            </w:r>
            <w:proofErr w:type="spellStart"/>
            <w:r w:rsidRPr="00922D71">
              <w:rPr>
                <w:rFonts w:ascii="Arial" w:hAnsi="Arial" w:cs="Arial"/>
                <w:sz w:val="24"/>
                <w:szCs w:val="24"/>
              </w:rPr>
              <w:t>wahanol</w:t>
            </w:r>
            <w:proofErr w:type="spellEnd"/>
            <w:r w:rsidRPr="00922D71">
              <w:rPr>
                <w:rFonts w:ascii="Arial" w:hAnsi="Arial" w:cs="Arial"/>
                <w:sz w:val="24"/>
                <w:szCs w:val="24"/>
              </w:rPr>
              <w:t xml:space="preserve"> </w:t>
            </w:r>
            <w:proofErr w:type="spellStart"/>
            <w:r w:rsidRPr="00922D71">
              <w:rPr>
                <w:rFonts w:ascii="Arial" w:hAnsi="Arial" w:cs="Arial"/>
                <w:sz w:val="24"/>
                <w:szCs w:val="24"/>
              </w:rPr>
              <w:t>yn</w:t>
            </w:r>
            <w:proofErr w:type="spellEnd"/>
            <w:r w:rsidRPr="00922D71">
              <w:rPr>
                <w:rFonts w:ascii="Arial" w:hAnsi="Arial" w:cs="Arial"/>
                <w:sz w:val="24"/>
                <w:szCs w:val="24"/>
              </w:rPr>
              <w:t xml:space="preserve"> y </w:t>
            </w:r>
            <w:proofErr w:type="spellStart"/>
            <w:r w:rsidRPr="00922D71">
              <w:rPr>
                <w:rFonts w:ascii="Arial" w:hAnsi="Arial" w:cs="Arial"/>
                <w:sz w:val="24"/>
                <w:szCs w:val="24"/>
              </w:rPr>
              <w:t>dyfodol</w:t>
            </w:r>
            <w:proofErr w:type="spellEnd"/>
            <w:r w:rsidRPr="00922D71">
              <w:rPr>
                <w:rFonts w:ascii="Arial" w:hAnsi="Arial" w:cs="Arial"/>
                <w:sz w:val="24"/>
                <w:szCs w:val="24"/>
              </w:rPr>
              <w:t>?  Pam?</w:t>
            </w:r>
          </w:p>
          <w:p w14:paraId="3EC2D28A" w14:textId="77777777" w:rsidR="009C540C" w:rsidRPr="00922D71" w:rsidRDefault="009C540C" w:rsidP="00E90A54">
            <w:pPr>
              <w:rPr>
                <w:rFonts w:ascii="Arial" w:hAnsi="Arial" w:cs="Arial"/>
                <w:i/>
                <w:sz w:val="24"/>
                <w:szCs w:val="24"/>
              </w:rPr>
            </w:pPr>
            <w:r w:rsidRPr="00922D71">
              <w:rPr>
                <w:rFonts w:ascii="Arial" w:hAnsi="Arial" w:cs="Arial"/>
                <w:i/>
                <w:sz w:val="24"/>
                <w:szCs w:val="24"/>
              </w:rPr>
              <w:t>What could be done differently in future?  Why?</w:t>
            </w:r>
          </w:p>
        </w:tc>
      </w:tr>
      <w:tr w:rsidR="009C540C" w:rsidRPr="00922D71" w14:paraId="3D73E9A4" w14:textId="77777777" w:rsidTr="00E90A54">
        <w:tc>
          <w:tcPr>
            <w:tcW w:w="14737" w:type="dxa"/>
          </w:tcPr>
          <w:p w14:paraId="3900DF6D" w14:textId="77777777" w:rsidR="009C540C" w:rsidRDefault="009C540C" w:rsidP="00E90A54">
            <w:pPr>
              <w:spacing w:line="360" w:lineRule="auto"/>
              <w:rPr>
                <w:rFonts w:ascii="Arial" w:hAnsi="Arial" w:cs="Arial"/>
                <w:sz w:val="24"/>
                <w:szCs w:val="24"/>
              </w:rPr>
            </w:pPr>
            <w:r>
              <w:rPr>
                <w:rFonts w:ascii="Arial" w:hAnsi="Arial" w:cs="Arial"/>
                <w:sz w:val="24"/>
                <w:szCs w:val="24"/>
              </w:rPr>
              <w:t xml:space="preserve">If I did this activity again, I would make sure that I would deliver the task within terms of abilities and not mixed ability groups, this is so the children would be working towards the same level of learning and no one would be left feeling disengaged or confused. </w:t>
            </w:r>
          </w:p>
          <w:p w14:paraId="71882027" w14:textId="77777777" w:rsidR="009C540C" w:rsidRPr="00922D71" w:rsidRDefault="009C540C" w:rsidP="00E90A54">
            <w:pPr>
              <w:spacing w:line="360" w:lineRule="auto"/>
              <w:rPr>
                <w:rFonts w:ascii="Arial" w:hAnsi="Arial" w:cs="Arial"/>
                <w:sz w:val="24"/>
                <w:szCs w:val="24"/>
              </w:rPr>
            </w:pPr>
            <w:r>
              <w:rPr>
                <w:rFonts w:ascii="Arial" w:hAnsi="Arial" w:cs="Arial"/>
                <w:sz w:val="24"/>
                <w:szCs w:val="24"/>
              </w:rPr>
              <w:t xml:space="preserve">For me personally, I would like to develop my Welsh language skills and improve further on these so not only does it improve my learning and skills, </w:t>
            </w:r>
            <w:proofErr w:type="gramStart"/>
            <w:r>
              <w:rPr>
                <w:rFonts w:ascii="Arial" w:hAnsi="Arial" w:cs="Arial"/>
                <w:sz w:val="24"/>
                <w:szCs w:val="24"/>
              </w:rPr>
              <w:t>it will</w:t>
            </w:r>
            <w:proofErr w:type="gramEnd"/>
            <w:r>
              <w:rPr>
                <w:rFonts w:ascii="Arial" w:hAnsi="Arial" w:cs="Arial"/>
                <w:sz w:val="24"/>
                <w:szCs w:val="24"/>
              </w:rPr>
              <w:t xml:space="preserve"> encourage the children to learn more and become more confident when speaking welsh. </w:t>
            </w:r>
          </w:p>
          <w:p w14:paraId="0E4663EB" w14:textId="77777777" w:rsidR="009C540C" w:rsidRPr="00922D71" w:rsidRDefault="009C540C" w:rsidP="00E90A54">
            <w:pPr>
              <w:spacing w:line="360" w:lineRule="auto"/>
              <w:rPr>
                <w:rFonts w:ascii="Arial" w:hAnsi="Arial" w:cs="Arial"/>
                <w:sz w:val="24"/>
                <w:szCs w:val="24"/>
              </w:rPr>
            </w:pPr>
          </w:p>
        </w:tc>
      </w:tr>
    </w:tbl>
    <w:p w14:paraId="22D7060E" w14:textId="77777777" w:rsidR="009C540C" w:rsidRDefault="009C540C" w:rsidP="009C540C">
      <w:pPr>
        <w:rPr>
          <w:rFonts w:ascii="Arial" w:hAnsi="Arial" w:cs="Arial"/>
          <w:b/>
          <w:sz w:val="24"/>
          <w:szCs w:val="24"/>
        </w:rPr>
      </w:pPr>
    </w:p>
    <w:p w14:paraId="49A3FC1B" w14:textId="77777777" w:rsidR="009C540C" w:rsidRPr="008A2C73" w:rsidRDefault="009C540C" w:rsidP="009C540C">
      <w:pPr>
        <w:rPr>
          <w:rFonts w:ascii="Arial" w:hAnsi="Arial" w:cs="Arial"/>
          <w:sz w:val="24"/>
          <w:szCs w:val="24"/>
        </w:rPr>
      </w:pPr>
    </w:p>
    <w:p w14:paraId="0E6B470E" w14:textId="77777777" w:rsidR="009C540C" w:rsidRDefault="009C540C" w:rsidP="009C540C">
      <w:pPr>
        <w:rPr>
          <w:rFonts w:ascii="Arial" w:hAnsi="Arial" w:cs="Arial"/>
          <w:b/>
        </w:rPr>
      </w:pPr>
    </w:p>
    <w:p w14:paraId="20002608" w14:textId="77777777" w:rsidR="009C540C" w:rsidRDefault="009C540C" w:rsidP="001A570B">
      <w:pPr>
        <w:jc w:val="center"/>
        <w:rPr>
          <w:rFonts w:ascii="Arial" w:hAnsi="Arial" w:cs="Arial"/>
          <w:b/>
        </w:rPr>
      </w:pPr>
    </w:p>
    <w:p w14:paraId="167D7982" w14:textId="77777777" w:rsidR="009C540C" w:rsidRDefault="009C540C" w:rsidP="001A570B">
      <w:pPr>
        <w:jc w:val="center"/>
        <w:rPr>
          <w:rFonts w:ascii="Arial" w:hAnsi="Arial" w:cs="Arial"/>
          <w:b/>
        </w:rPr>
      </w:pPr>
    </w:p>
    <w:p w14:paraId="4FBED3F7" w14:textId="77777777" w:rsidR="009C540C" w:rsidRDefault="009C540C" w:rsidP="001A570B">
      <w:pPr>
        <w:jc w:val="center"/>
        <w:rPr>
          <w:rFonts w:ascii="Arial" w:hAnsi="Arial" w:cs="Arial"/>
          <w:b/>
        </w:rPr>
      </w:pPr>
    </w:p>
    <w:p w14:paraId="5043B437" w14:textId="77777777" w:rsidR="009C540C" w:rsidRDefault="009C540C" w:rsidP="001A570B">
      <w:pPr>
        <w:jc w:val="center"/>
        <w:rPr>
          <w:rFonts w:ascii="Arial" w:hAnsi="Arial" w:cs="Arial"/>
          <w:b/>
        </w:rPr>
      </w:pPr>
    </w:p>
    <w:p w14:paraId="63E6AF72" w14:textId="77777777" w:rsidR="009C540C" w:rsidRDefault="009C540C" w:rsidP="001A570B">
      <w:pPr>
        <w:jc w:val="center"/>
        <w:rPr>
          <w:rFonts w:ascii="Arial" w:hAnsi="Arial" w:cs="Arial"/>
          <w:b/>
        </w:rPr>
      </w:pPr>
    </w:p>
    <w:p w14:paraId="39AB47CA" w14:textId="77777777" w:rsidR="009C540C" w:rsidRDefault="009C540C" w:rsidP="001A570B">
      <w:pPr>
        <w:jc w:val="center"/>
        <w:rPr>
          <w:rFonts w:ascii="Arial" w:hAnsi="Arial" w:cs="Arial"/>
          <w:b/>
        </w:rPr>
      </w:pPr>
    </w:p>
    <w:p w14:paraId="1533B364" w14:textId="77777777" w:rsidR="009C540C" w:rsidRDefault="009C540C" w:rsidP="001A570B">
      <w:pPr>
        <w:jc w:val="center"/>
        <w:rPr>
          <w:rFonts w:ascii="Arial" w:hAnsi="Arial" w:cs="Arial"/>
          <w:b/>
        </w:rPr>
      </w:pPr>
    </w:p>
    <w:p w14:paraId="6D23D7D1" w14:textId="77777777" w:rsidR="009C540C" w:rsidRDefault="009C540C" w:rsidP="001A570B">
      <w:pPr>
        <w:jc w:val="center"/>
        <w:rPr>
          <w:rFonts w:ascii="Arial" w:hAnsi="Arial" w:cs="Arial"/>
          <w:b/>
        </w:rPr>
      </w:pPr>
    </w:p>
    <w:p w14:paraId="1CA3EED8" w14:textId="77777777" w:rsidR="009C540C" w:rsidRDefault="009C540C" w:rsidP="001A570B">
      <w:pPr>
        <w:jc w:val="center"/>
        <w:rPr>
          <w:rFonts w:ascii="Arial" w:hAnsi="Arial" w:cs="Arial"/>
          <w:b/>
        </w:rPr>
      </w:pPr>
    </w:p>
    <w:p w14:paraId="41B5B2C0" w14:textId="77777777" w:rsidR="009C540C" w:rsidRDefault="009C540C" w:rsidP="001A570B">
      <w:pPr>
        <w:jc w:val="center"/>
        <w:rPr>
          <w:rFonts w:ascii="Arial" w:hAnsi="Arial" w:cs="Arial"/>
          <w:b/>
        </w:rPr>
      </w:pPr>
    </w:p>
    <w:p w14:paraId="2E067906" w14:textId="77777777" w:rsidR="009C540C" w:rsidRDefault="009C540C" w:rsidP="001A570B">
      <w:pPr>
        <w:jc w:val="center"/>
        <w:rPr>
          <w:rFonts w:ascii="Arial" w:hAnsi="Arial" w:cs="Arial"/>
          <w:b/>
        </w:rPr>
      </w:pPr>
    </w:p>
    <w:p w14:paraId="29E25EE8" w14:textId="77777777" w:rsidR="009C540C" w:rsidRDefault="009C540C" w:rsidP="001A570B">
      <w:pPr>
        <w:jc w:val="center"/>
        <w:rPr>
          <w:rFonts w:ascii="Arial" w:hAnsi="Arial" w:cs="Arial"/>
          <w:b/>
        </w:rPr>
      </w:pPr>
    </w:p>
    <w:p w14:paraId="2CEE993C" w14:textId="77777777" w:rsidR="009C540C" w:rsidRDefault="009C540C" w:rsidP="001A570B">
      <w:pPr>
        <w:jc w:val="center"/>
        <w:rPr>
          <w:rFonts w:ascii="Arial" w:hAnsi="Arial" w:cs="Arial"/>
          <w:b/>
        </w:rPr>
      </w:pPr>
    </w:p>
    <w:p w14:paraId="42191F9E" w14:textId="77777777" w:rsidR="009C540C" w:rsidRDefault="009C540C" w:rsidP="001A570B">
      <w:pPr>
        <w:jc w:val="center"/>
        <w:rPr>
          <w:rFonts w:ascii="Arial" w:hAnsi="Arial" w:cs="Arial"/>
          <w:b/>
        </w:rPr>
      </w:pPr>
    </w:p>
    <w:p w14:paraId="731BB932" w14:textId="77777777" w:rsidR="009C540C" w:rsidRDefault="009C540C" w:rsidP="001A570B">
      <w:pPr>
        <w:jc w:val="center"/>
        <w:rPr>
          <w:rFonts w:ascii="Arial" w:hAnsi="Arial" w:cs="Arial"/>
          <w:b/>
        </w:rPr>
      </w:pPr>
    </w:p>
    <w:p w14:paraId="59E5028D" w14:textId="77777777" w:rsidR="009C540C" w:rsidRDefault="009C540C" w:rsidP="001A570B">
      <w:pPr>
        <w:jc w:val="center"/>
        <w:rPr>
          <w:rFonts w:ascii="Arial" w:hAnsi="Arial" w:cs="Arial"/>
          <w:b/>
        </w:rPr>
      </w:pPr>
    </w:p>
    <w:p w14:paraId="29CEF782" w14:textId="77777777" w:rsidR="009C540C" w:rsidRDefault="009C540C" w:rsidP="001A570B">
      <w:pPr>
        <w:jc w:val="center"/>
        <w:rPr>
          <w:rFonts w:ascii="Arial" w:hAnsi="Arial" w:cs="Arial"/>
          <w:b/>
        </w:rPr>
      </w:pPr>
    </w:p>
    <w:p w14:paraId="28F4289F" w14:textId="77777777" w:rsidR="009C540C" w:rsidRDefault="009C540C" w:rsidP="001A570B">
      <w:pPr>
        <w:jc w:val="center"/>
        <w:rPr>
          <w:rFonts w:ascii="Arial" w:hAnsi="Arial" w:cs="Arial"/>
          <w:b/>
        </w:rPr>
      </w:pPr>
    </w:p>
    <w:p w14:paraId="25EAF9F6" w14:textId="77777777" w:rsidR="009C540C" w:rsidRDefault="009C540C" w:rsidP="001A570B">
      <w:pPr>
        <w:jc w:val="center"/>
        <w:rPr>
          <w:rFonts w:ascii="Arial" w:hAnsi="Arial" w:cs="Arial"/>
          <w:b/>
        </w:rPr>
      </w:pPr>
    </w:p>
    <w:p w14:paraId="6187371C" w14:textId="77777777" w:rsidR="009C540C" w:rsidRDefault="009C540C" w:rsidP="001A570B">
      <w:pPr>
        <w:jc w:val="center"/>
        <w:rPr>
          <w:rFonts w:ascii="Arial" w:hAnsi="Arial" w:cs="Arial"/>
          <w:b/>
        </w:rPr>
      </w:pPr>
    </w:p>
    <w:p w14:paraId="683BEAB7" w14:textId="77777777" w:rsidR="009C540C" w:rsidRDefault="009C540C" w:rsidP="001A570B">
      <w:pPr>
        <w:jc w:val="center"/>
        <w:rPr>
          <w:rFonts w:ascii="Arial" w:hAnsi="Arial" w:cs="Arial"/>
          <w:b/>
        </w:rPr>
      </w:pPr>
    </w:p>
    <w:p w14:paraId="2082EE92" w14:textId="77777777" w:rsidR="009C540C" w:rsidRDefault="009C540C" w:rsidP="001A570B">
      <w:pPr>
        <w:jc w:val="center"/>
        <w:rPr>
          <w:rFonts w:ascii="Arial" w:hAnsi="Arial" w:cs="Arial"/>
          <w:b/>
        </w:rPr>
      </w:pPr>
    </w:p>
    <w:p w14:paraId="5B78D822" w14:textId="7CEE80AB" w:rsidR="009C540C" w:rsidRDefault="009C540C" w:rsidP="001A570B">
      <w:pPr>
        <w:jc w:val="center"/>
        <w:rPr>
          <w:rFonts w:ascii="Arial" w:hAnsi="Arial" w:cs="Arial"/>
          <w:b/>
        </w:rPr>
      </w:pPr>
    </w:p>
    <w:p w14:paraId="64CB23EB" w14:textId="146428D9" w:rsidR="00AD3AE7" w:rsidRDefault="00AD3AE7" w:rsidP="001A570B">
      <w:pPr>
        <w:jc w:val="center"/>
        <w:rPr>
          <w:rFonts w:ascii="Arial" w:hAnsi="Arial" w:cs="Arial"/>
          <w:b/>
        </w:rPr>
      </w:pPr>
    </w:p>
    <w:p w14:paraId="617FC95F" w14:textId="7E5D38B8" w:rsidR="00AD3AE7" w:rsidRDefault="00AD3AE7" w:rsidP="001A570B">
      <w:pPr>
        <w:jc w:val="center"/>
        <w:rPr>
          <w:rFonts w:ascii="Arial" w:hAnsi="Arial" w:cs="Arial"/>
          <w:b/>
        </w:rPr>
      </w:pPr>
    </w:p>
    <w:p w14:paraId="5955EAAC" w14:textId="50189DD4" w:rsidR="00AD3AE7" w:rsidRDefault="00AD3AE7" w:rsidP="001A570B">
      <w:pPr>
        <w:jc w:val="center"/>
        <w:rPr>
          <w:rFonts w:ascii="Arial" w:hAnsi="Arial" w:cs="Arial"/>
          <w:b/>
        </w:rPr>
      </w:pPr>
    </w:p>
    <w:p w14:paraId="5B6BA395" w14:textId="4B6F759A" w:rsidR="00AD3AE7" w:rsidRDefault="00AD3AE7" w:rsidP="001A570B">
      <w:pPr>
        <w:jc w:val="center"/>
        <w:rPr>
          <w:rFonts w:ascii="Arial" w:hAnsi="Arial" w:cs="Arial"/>
          <w:b/>
        </w:rPr>
      </w:pPr>
    </w:p>
    <w:p w14:paraId="0DFF730F" w14:textId="6C32A242" w:rsidR="00AD3AE7" w:rsidRDefault="00E90A54" w:rsidP="001A570B">
      <w:pPr>
        <w:jc w:val="center"/>
        <w:rPr>
          <w:rFonts w:ascii="Arial" w:hAnsi="Arial" w:cs="Arial"/>
          <w:b/>
        </w:rPr>
      </w:pPr>
      <w:r>
        <w:rPr>
          <w:rFonts w:ascii="Arial" w:hAnsi="Arial" w:cs="Arial"/>
          <w:b/>
        </w:rPr>
        <w:t xml:space="preserve"> </w:t>
      </w:r>
    </w:p>
    <w:p w14:paraId="4C6005A7" w14:textId="77777777" w:rsidR="009C540C" w:rsidRDefault="009C540C" w:rsidP="001A570B">
      <w:pPr>
        <w:jc w:val="center"/>
        <w:rPr>
          <w:rFonts w:ascii="Arial" w:hAnsi="Arial" w:cs="Arial"/>
          <w:b/>
        </w:rPr>
      </w:pPr>
    </w:p>
    <w:p w14:paraId="23DB7A5A" w14:textId="77777777" w:rsidR="001A570B" w:rsidRPr="00353AFC" w:rsidRDefault="001A570B" w:rsidP="00E3707E">
      <w:pPr>
        <w:rPr>
          <w:rFonts w:ascii="Arial" w:hAnsi="Arial" w:cs="Arial"/>
          <w:bCs/>
        </w:rPr>
      </w:pPr>
    </w:p>
    <w:tbl>
      <w:tblPr>
        <w:tblStyle w:val="TableGrid"/>
        <w:tblW w:w="14170" w:type="dxa"/>
        <w:tblLook w:val="04A0" w:firstRow="1" w:lastRow="0" w:firstColumn="1" w:lastColumn="0" w:noHBand="0" w:noVBand="1"/>
      </w:tblPr>
      <w:tblGrid>
        <w:gridCol w:w="2405"/>
        <w:gridCol w:w="3260"/>
        <w:gridCol w:w="3402"/>
        <w:gridCol w:w="3402"/>
        <w:gridCol w:w="1701"/>
      </w:tblGrid>
      <w:tr w:rsidR="001A570B" w14:paraId="6141F276" w14:textId="77777777" w:rsidTr="00A00AF4">
        <w:tc>
          <w:tcPr>
            <w:tcW w:w="2405" w:type="dxa"/>
          </w:tcPr>
          <w:p w14:paraId="35F19C06" w14:textId="2C57CC91" w:rsidR="001A570B" w:rsidRPr="00A1306D" w:rsidRDefault="001A570B" w:rsidP="001A570B">
            <w:pPr>
              <w:rPr>
                <w:rFonts w:ascii="Arial" w:hAnsi="Arial" w:cs="Arial"/>
                <w:sz w:val="24"/>
                <w:szCs w:val="24"/>
              </w:rPr>
            </w:pPr>
            <w:r w:rsidRPr="00A1306D">
              <w:rPr>
                <w:rFonts w:ascii="Arial" w:hAnsi="Arial" w:cs="Arial"/>
                <w:sz w:val="24"/>
                <w:szCs w:val="24"/>
              </w:rPr>
              <w:lastRenderedPageBreak/>
              <w:t xml:space="preserve">Area for further </w:t>
            </w:r>
            <w:r w:rsidR="00165DB3" w:rsidRPr="00A1306D">
              <w:rPr>
                <w:rFonts w:ascii="Arial" w:hAnsi="Arial" w:cs="Arial"/>
                <w:sz w:val="24"/>
                <w:szCs w:val="24"/>
              </w:rPr>
              <w:t>development (</w:t>
            </w:r>
            <w:r w:rsidRPr="00A1306D">
              <w:rPr>
                <w:rFonts w:ascii="Arial" w:hAnsi="Arial" w:cs="Arial"/>
                <w:sz w:val="24"/>
                <w:szCs w:val="24"/>
              </w:rPr>
              <w:t>provide further details)</w:t>
            </w:r>
          </w:p>
        </w:tc>
        <w:tc>
          <w:tcPr>
            <w:tcW w:w="3260" w:type="dxa"/>
          </w:tcPr>
          <w:p w14:paraId="10FB570B" w14:textId="5F8BD761" w:rsidR="001A570B" w:rsidRPr="00A1306D" w:rsidRDefault="001A570B" w:rsidP="00A00AF4">
            <w:pPr>
              <w:rPr>
                <w:rFonts w:ascii="Arial" w:hAnsi="Arial" w:cs="Arial"/>
                <w:sz w:val="24"/>
                <w:szCs w:val="24"/>
              </w:rPr>
            </w:pPr>
            <w:r w:rsidRPr="00A1306D">
              <w:rPr>
                <w:rFonts w:ascii="Arial" w:hAnsi="Arial" w:cs="Arial"/>
                <w:sz w:val="24"/>
                <w:szCs w:val="24"/>
              </w:rPr>
              <w:t>Why</w:t>
            </w:r>
            <w:r w:rsidR="003C4821" w:rsidRPr="00A1306D">
              <w:rPr>
                <w:rFonts w:ascii="Arial" w:hAnsi="Arial" w:cs="Arial"/>
                <w:sz w:val="24"/>
                <w:szCs w:val="24"/>
              </w:rPr>
              <w:t xml:space="preserve"> I need to develop this aspect?</w:t>
            </w:r>
          </w:p>
        </w:tc>
        <w:tc>
          <w:tcPr>
            <w:tcW w:w="3402" w:type="dxa"/>
          </w:tcPr>
          <w:p w14:paraId="1546F1B4" w14:textId="013A7740" w:rsidR="001A570B" w:rsidRPr="00A1306D" w:rsidRDefault="001A570B" w:rsidP="00A00AF4">
            <w:pPr>
              <w:rPr>
                <w:rFonts w:ascii="Arial" w:hAnsi="Arial" w:cs="Arial"/>
                <w:sz w:val="24"/>
                <w:szCs w:val="24"/>
              </w:rPr>
            </w:pPr>
            <w:r w:rsidRPr="00A1306D">
              <w:rPr>
                <w:rFonts w:ascii="Arial" w:hAnsi="Arial" w:cs="Arial"/>
                <w:sz w:val="24"/>
                <w:szCs w:val="24"/>
              </w:rPr>
              <w:t>How</w:t>
            </w:r>
            <w:r w:rsidR="003C4821" w:rsidRPr="00A1306D">
              <w:rPr>
                <w:rFonts w:ascii="Arial" w:hAnsi="Arial" w:cs="Arial"/>
                <w:sz w:val="24"/>
                <w:szCs w:val="24"/>
              </w:rPr>
              <w:t xml:space="preserve"> can I achieve this?</w:t>
            </w:r>
          </w:p>
        </w:tc>
        <w:tc>
          <w:tcPr>
            <w:tcW w:w="3402" w:type="dxa"/>
          </w:tcPr>
          <w:p w14:paraId="5DB33C6A" w14:textId="64108E33" w:rsidR="001A570B" w:rsidRPr="00A1306D" w:rsidRDefault="001A570B" w:rsidP="00A00AF4">
            <w:pPr>
              <w:rPr>
                <w:rFonts w:ascii="Arial" w:hAnsi="Arial" w:cs="Arial"/>
                <w:sz w:val="24"/>
                <w:szCs w:val="24"/>
              </w:rPr>
            </w:pPr>
            <w:r w:rsidRPr="00A1306D">
              <w:rPr>
                <w:rFonts w:ascii="Arial" w:hAnsi="Arial" w:cs="Arial"/>
                <w:sz w:val="24"/>
                <w:szCs w:val="24"/>
              </w:rPr>
              <w:t>Who</w:t>
            </w:r>
            <w:r w:rsidR="003C4821" w:rsidRPr="00A1306D">
              <w:rPr>
                <w:rFonts w:ascii="Arial" w:hAnsi="Arial" w:cs="Arial"/>
                <w:sz w:val="24"/>
                <w:szCs w:val="24"/>
              </w:rPr>
              <w:t>/where can I go for support?</w:t>
            </w:r>
          </w:p>
        </w:tc>
        <w:tc>
          <w:tcPr>
            <w:tcW w:w="1701" w:type="dxa"/>
          </w:tcPr>
          <w:p w14:paraId="402186EC" w14:textId="7ACD77EF" w:rsidR="001A570B" w:rsidRPr="00A1306D" w:rsidRDefault="001A570B" w:rsidP="00A00AF4">
            <w:pPr>
              <w:rPr>
                <w:rFonts w:ascii="Arial" w:hAnsi="Arial" w:cs="Arial"/>
                <w:sz w:val="24"/>
                <w:szCs w:val="24"/>
              </w:rPr>
            </w:pPr>
            <w:r w:rsidRPr="00A1306D">
              <w:rPr>
                <w:rFonts w:ascii="Arial" w:hAnsi="Arial" w:cs="Arial"/>
                <w:sz w:val="24"/>
                <w:szCs w:val="24"/>
              </w:rPr>
              <w:t>When</w:t>
            </w:r>
            <w:r w:rsidR="003C4821" w:rsidRPr="00A1306D">
              <w:rPr>
                <w:rFonts w:ascii="Arial" w:hAnsi="Arial" w:cs="Arial"/>
                <w:sz w:val="24"/>
                <w:szCs w:val="24"/>
              </w:rPr>
              <w:t xml:space="preserve"> do I need to achieve this?</w:t>
            </w:r>
          </w:p>
        </w:tc>
      </w:tr>
      <w:tr w:rsidR="001A570B" w14:paraId="5119FE2B" w14:textId="77777777" w:rsidTr="00A00AF4">
        <w:tc>
          <w:tcPr>
            <w:tcW w:w="2405" w:type="dxa"/>
          </w:tcPr>
          <w:p w14:paraId="39FF73D5" w14:textId="730DEDB3" w:rsidR="001A570B" w:rsidRPr="00A1306D" w:rsidRDefault="003C4821" w:rsidP="001A570B">
            <w:pPr>
              <w:rPr>
                <w:rFonts w:ascii="Arial" w:hAnsi="Arial" w:cs="Arial"/>
                <w:sz w:val="24"/>
                <w:szCs w:val="24"/>
              </w:rPr>
            </w:pPr>
            <w:r w:rsidRPr="00A1306D">
              <w:rPr>
                <w:rFonts w:ascii="Arial" w:hAnsi="Arial" w:cs="Arial"/>
                <w:sz w:val="24"/>
                <w:szCs w:val="24"/>
              </w:rPr>
              <w:t>First Aid Course</w:t>
            </w:r>
          </w:p>
        </w:tc>
        <w:tc>
          <w:tcPr>
            <w:tcW w:w="3260" w:type="dxa"/>
          </w:tcPr>
          <w:p w14:paraId="180B797D" w14:textId="6D8B9E06" w:rsidR="001A570B" w:rsidRPr="00A1306D" w:rsidRDefault="003C4821" w:rsidP="00A00AF4">
            <w:pPr>
              <w:rPr>
                <w:rFonts w:ascii="Arial" w:hAnsi="Arial" w:cs="Arial"/>
                <w:sz w:val="24"/>
                <w:szCs w:val="24"/>
              </w:rPr>
            </w:pPr>
            <w:r w:rsidRPr="00A1306D">
              <w:rPr>
                <w:rFonts w:ascii="Arial" w:hAnsi="Arial" w:cs="Arial"/>
                <w:sz w:val="24"/>
                <w:szCs w:val="24"/>
              </w:rPr>
              <w:t xml:space="preserve">This is inked within placements and workplaces and is a basic requirement. Having this training will allow </w:t>
            </w:r>
            <w:r w:rsidR="00A1306D">
              <w:rPr>
                <w:rFonts w:ascii="Arial" w:hAnsi="Arial" w:cs="Arial"/>
                <w:sz w:val="24"/>
                <w:szCs w:val="24"/>
              </w:rPr>
              <w:t>me</w:t>
            </w:r>
            <w:r w:rsidRPr="00A1306D">
              <w:rPr>
                <w:rFonts w:ascii="Arial" w:hAnsi="Arial" w:cs="Arial"/>
                <w:sz w:val="24"/>
                <w:szCs w:val="24"/>
              </w:rPr>
              <w:t xml:space="preserve"> to respond to someone who has hurt themselves and </w:t>
            </w:r>
            <w:proofErr w:type="gramStart"/>
            <w:r w:rsidRPr="00A1306D">
              <w:rPr>
                <w:rFonts w:ascii="Arial" w:hAnsi="Arial" w:cs="Arial"/>
                <w:sz w:val="24"/>
                <w:szCs w:val="24"/>
              </w:rPr>
              <w:t>have the ability to</w:t>
            </w:r>
            <w:proofErr w:type="gramEnd"/>
            <w:r w:rsidRPr="00A1306D">
              <w:rPr>
                <w:rFonts w:ascii="Arial" w:hAnsi="Arial" w:cs="Arial"/>
                <w:sz w:val="24"/>
                <w:szCs w:val="24"/>
              </w:rPr>
              <w:t xml:space="preserve"> know what to do. </w:t>
            </w:r>
            <w:proofErr w:type="spellStart"/>
            <w:r w:rsidRPr="00A1306D">
              <w:rPr>
                <w:rFonts w:ascii="Arial" w:hAnsi="Arial" w:cs="Arial"/>
                <w:sz w:val="24"/>
                <w:szCs w:val="24"/>
              </w:rPr>
              <w:t>Eg</w:t>
            </w:r>
            <w:proofErr w:type="spellEnd"/>
            <w:r w:rsidRPr="00A1306D">
              <w:rPr>
                <w:rFonts w:ascii="Arial" w:hAnsi="Arial" w:cs="Arial"/>
                <w:sz w:val="24"/>
                <w:szCs w:val="24"/>
              </w:rPr>
              <w:t xml:space="preserve">: if a child has fallen over and has cut themselves and it needs to be cleaned. </w:t>
            </w:r>
          </w:p>
        </w:tc>
        <w:tc>
          <w:tcPr>
            <w:tcW w:w="3402" w:type="dxa"/>
          </w:tcPr>
          <w:p w14:paraId="74C148BF" w14:textId="1A7251A7" w:rsidR="00A1306D" w:rsidRPr="00A1306D" w:rsidRDefault="003C4821" w:rsidP="00A00AF4">
            <w:pPr>
              <w:rPr>
                <w:sz w:val="24"/>
                <w:szCs w:val="24"/>
              </w:rPr>
            </w:pPr>
            <w:r w:rsidRPr="00A1306D">
              <w:rPr>
                <w:rFonts w:ascii="Arial" w:hAnsi="Arial" w:cs="Arial"/>
                <w:sz w:val="24"/>
                <w:szCs w:val="24"/>
              </w:rPr>
              <w:t>This can be done through online courses and</w:t>
            </w:r>
            <w:r w:rsidR="00A1306D">
              <w:rPr>
                <w:rFonts w:ascii="Arial" w:hAnsi="Arial" w:cs="Arial"/>
                <w:sz w:val="24"/>
                <w:szCs w:val="24"/>
              </w:rPr>
              <w:t xml:space="preserve"> I</w:t>
            </w:r>
            <w:r w:rsidRPr="00A1306D">
              <w:rPr>
                <w:rFonts w:ascii="Arial" w:hAnsi="Arial" w:cs="Arial"/>
                <w:sz w:val="24"/>
                <w:szCs w:val="24"/>
              </w:rPr>
              <w:t xml:space="preserve"> can potentially find out from </w:t>
            </w:r>
            <w:r w:rsidR="00A1306D">
              <w:rPr>
                <w:rFonts w:ascii="Arial" w:hAnsi="Arial" w:cs="Arial"/>
                <w:sz w:val="24"/>
                <w:szCs w:val="24"/>
              </w:rPr>
              <w:t>my</w:t>
            </w:r>
            <w:r w:rsidRPr="00A1306D">
              <w:rPr>
                <w:rFonts w:ascii="Arial" w:hAnsi="Arial" w:cs="Arial"/>
                <w:sz w:val="24"/>
                <w:szCs w:val="24"/>
              </w:rPr>
              <w:t xml:space="preserve"> workplace when the next first aid training is taking place. There are many courses to apply for online. Save lives at work is an online website that does a variety of courses not just first aid </w:t>
            </w:r>
            <w:r w:rsidR="00A1306D" w:rsidRPr="00A1306D">
              <w:rPr>
                <w:rFonts w:ascii="Arial" w:hAnsi="Arial" w:cs="Arial"/>
                <w:sz w:val="24"/>
                <w:szCs w:val="24"/>
              </w:rPr>
              <w:t xml:space="preserve">at work. The link to this is provided - </w:t>
            </w:r>
            <w:hyperlink r:id="rId15" w:history="1">
              <w:r w:rsidR="00A1306D" w:rsidRPr="00A1306D">
                <w:rPr>
                  <w:rStyle w:val="Hyperlink"/>
                  <w:rFonts w:ascii="Arial" w:hAnsi="Arial" w:cs="Arial"/>
                  <w:sz w:val="24"/>
                  <w:szCs w:val="24"/>
                </w:rPr>
                <w:t>First Aid Training - Save Lives at Work</w:t>
              </w:r>
            </w:hyperlink>
          </w:p>
          <w:p w14:paraId="3B2DE374" w14:textId="77777777" w:rsidR="00A1306D" w:rsidRDefault="00A1306D" w:rsidP="00A00AF4">
            <w:pPr>
              <w:rPr>
                <w:rFonts w:ascii="Arial" w:hAnsi="Arial" w:cs="Arial"/>
                <w:sz w:val="24"/>
                <w:szCs w:val="24"/>
              </w:rPr>
            </w:pPr>
            <w:r w:rsidRPr="00A1306D">
              <w:rPr>
                <w:rFonts w:ascii="Arial" w:hAnsi="Arial" w:cs="Arial"/>
                <w:sz w:val="24"/>
                <w:szCs w:val="24"/>
              </w:rPr>
              <w:t xml:space="preserve">Prices can vary depending on how you do it and if you apply as a group or independent. It is also important to find out how many hours or days this will require to complete, this website linked above is around 3 days and 18 hours of guided learning. </w:t>
            </w:r>
          </w:p>
          <w:p w14:paraId="0B40725A" w14:textId="439B62E6" w:rsidR="00A1306D" w:rsidRPr="00A1306D" w:rsidRDefault="00A1306D" w:rsidP="00A00AF4">
            <w:pPr>
              <w:rPr>
                <w:rFonts w:ascii="Arial" w:hAnsi="Arial" w:cs="Arial"/>
                <w:sz w:val="24"/>
                <w:szCs w:val="24"/>
              </w:rPr>
            </w:pPr>
          </w:p>
        </w:tc>
        <w:tc>
          <w:tcPr>
            <w:tcW w:w="3402" w:type="dxa"/>
          </w:tcPr>
          <w:p w14:paraId="426F942D" w14:textId="0DE358A4" w:rsidR="001A570B" w:rsidRPr="00A1306D" w:rsidRDefault="00A1306D" w:rsidP="00A00AF4">
            <w:pPr>
              <w:rPr>
                <w:rFonts w:ascii="Arial" w:hAnsi="Arial" w:cs="Arial"/>
                <w:sz w:val="24"/>
                <w:szCs w:val="24"/>
              </w:rPr>
            </w:pPr>
            <w:r>
              <w:rPr>
                <w:rFonts w:ascii="Arial" w:hAnsi="Arial" w:cs="Arial"/>
                <w:sz w:val="24"/>
                <w:szCs w:val="24"/>
              </w:rPr>
              <w:t>There are many differe</w:t>
            </w:r>
            <w:r w:rsidR="002D63F6">
              <w:rPr>
                <w:rFonts w:ascii="Arial" w:hAnsi="Arial" w:cs="Arial"/>
                <w:sz w:val="24"/>
                <w:szCs w:val="24"/>
              </w:rPr>
              <w:t xml:space="preserve">nt people I can go to for support. In many placements I have been in before have </w:t>
            </w:r>
            <w:r w:rsidR="00165DB3">
              <w:rPr>
                <w:rFonts w:ascii="Arial" w:hAnsi="Arial" w:cs="Arial"/>
                <w:sz w:val="24"/>
                <w:szCs w:val="24"/>
              </w:rPr>
              <w:t>attend</w:t>
            </w:r>
            <w:r w:rsidR="002D63F6">
              <w:rPr>
                <w:rFonts w:ascii="Arial" w:hAnsi="Arial" w:cs="Arial"/>
                <w:sz w:val="24"/>
                <w:szCs w:val="24"/>
              </w:rPr>
              <w:t xml:space="preserve"> </w:t>
            </w:r>
            <w:r w:rsidR="00165DB3">
              <w:rPr>
                <w:rFonts w:ascii="Arial" w:hAnsi="Arial" w:cs="Arial"/>
                <w:sz w:val="24"/>
                <w:szCs w:val="24"/>
              </w:rPr>
              <w:t xml:space="preserve">courses as a part of their </w:t>
            </w:r>
            <w:r w:rsidR="002D63F6">
              <w:rPr>
                <w:rFonts w:ascii="Arial" w:hAnsi="Arial" w:cs="Arial"/>
                <w:sz w:val="24"/>
                <w:szCs w:val="24"/>
              </w:rPr>
              <w:t xml:space="preserve">training days to complete their First Aid training. I may also want to take it upon myself to do this independently and sign up to an online First Aid Course. </w:t>
            </w:r>
          </w:p>
        </w:tc>
        <w:tc>
          <w:tcPr>
            <w:tcW w:w="1701" w:type="dxa"/>
          </w:tcPr>
          <w:p w14:paraId="4D946600" w14:textId="404F836B" w:rsidR="001A570B" w:rsidRPr="00A1306D" w:rsidRDefault="00A1306D" w:rsidP="00A00AF4">
            <w:pPr>
              <w:rPr>
                <w:rFonts w:ascii="Arial" w:hAnsi="Arial" w:cs="Arial"/>
                <w:sz w:val="24"/>
                <w:szCs w:val="24"/>
              </w:rPr>
            </w:pPr>
            <w:r w:rsidRPr="00A1306D">
              <w:rPr>
                <w:rFonts w:ascii="Arial" w:hAnsi="Arial" w:cs="Arial"/>
                <w:sz w:val="24"/>
                <w:szCs w:val="24"/>
              </w:rPr>
              <w:t xml:space="preserve">If </w:t>
            </w:r>
            <w:r>
              <w:rPr>
                <w:rFonts w:ascii="Arial" w:hAnsi="Arial" w:cs="Arial"/>
                <w:sz w:val="24"/>
                <w:szCs w:val="24"/>
              </w:rPr>
              <w:t xml:space="preserve">my </w:t>
            </w:r>
            <w:r w:rsidRPr="00A1306D">
              <w:rPr>
                <w:rFonts w:ascii="Arial" w:hAnsi="Arial" w:cs="Arial"/>
                <w:sz w:val="24"/>
                <w:szCs w:val="24"/>
              </w:rPr>
              <w:t xml:space="preserve">First Aid training is running out of date, then it is essential to get it renewed as </w:t>
            </w:r>
            <w:r>
              <w:rPr>
                <w:rFonts w:ascii="Arial" w:hAnsi="Arial" w:cs="Arial"/>
                <w:sz w:val="24"/>
                <w:szCs w:val="24"/>
              </w:rPr>
              <w:t xml:space="preserve">I </w:t>
            </w:r>
            <w:r w:rsidRPr="00A1306D">
              <w:rPr>
                <w:rFonts w:ascii="Arial" w:hAnsi="Arial" w:cs="Arial"/>
                <w:sz w:val="24"/>
                <w:szCs w:val="24"/>
              </w:rPr>
              <w:t xml:space="preserve">will have the </w:t>
            </w:r>
            <w:proofErr w:type="gramStart"/>
            <w:r w:rsidR="00165DB3" w:rsidRPr="00A1306D">
              <w:rPr>
                <w:rFonts w:ascii="Arial" w:hAnsi="Arial" w:cs="Arial"/>
                <w:sz w:val="24"/>
                <w:szCs w:val="24"/>
              </w:rPr>
              <w:t>up</w:t>
            </w:r>
            <w:r w:rsidR="00165DB3">
              <w:rPr>
                <w:rFonts w:ascii="Arial" w:hAnsi="Arial" w:cs="Arial"/>
                <w:sz w:val="24"/>
                <w:szCs w:val="24"/>
              </w:rPr>
              <w:t>-to-date</w:t>
            </w:r>
            <w:proofErr w:type="gramEnd"/>
            <w:r w:rsidRPr="00A1306D">
              <w:rPr>
                <w:rFonts w:ascii="Arial" w:hAnsi="Arial" w:cs="Arial"/>
                <w:sz w:val="24"/>
                <w:szCs w:val="24"/>
              </w:rPr>
              <w:t xml:space="preserve"> training </w:t>
            </w:r>
            <w:r>
              <w:rPr>
                <w:rFonts w:ascii="Arial" w:hAnsi="Arial" w:cs="Arial"/>
                <w:sz w:val="24"/>
                <w:szCs w:val="24"/>
              </w:rPr>
              <w:t xml:space="preserve">I </w:t>
            </w:r>
            <w:r w:rsidRPr="00A1306D">
              <w:rPr>
                <w:rFonts w:ascii="Arial" w:hAnsi="Arial" w:cs="Arial"/>
                <w:sz w:val="24"/>
                <w:szCs w:val="24"/>
              </w:rPr>
              <w:t>need withi</w:t>
            </w:r>
            <w:r>
              <w:rPr>
                <w:rFonts w:ascii="Arial" w:hAnsi="Arial" w:cs="Arial"/>
                <w:sz w:val="24"/>
                <w:szCs w:val="24"/>
              </w:rPr>
              <w:t xml:space="preserve">n my </w:t>
            </w:r>
            <w:r w:rsidRPr="00A1306D">
              <w:rPr>
                <w:rFonts w:ascii="Arial" w:hAnsi="Arial" w:cs="Arial"/>
                <w:sz w:val="24"/>
                <w:szCs w:val="24"/>
              </w:rPr>
              <w:t xml:space="preserve">job role. </w:t>
            </w:r>
          </w:p>
        </w:tc>
      </w:tr>
      <w:tr w:rsidR="001A570B" w14:paraId="33E05A79" w14:textId="77777777" w:rsidTr="00A00AF4">
        <w:tc>
          <w:tcPr>
            <w:tcW w:w="2405" w:type="dxa"/>
          </w:tcPr>
          <w:p w14:paraId="6D388E3C" w14:textId="5219AFBC" w:rsidR="001A570B" w:rsidRPr="00A1306D" w:rsidRDefault="002D63F6" w:rsidP="001A570B">
            <w:pPr>
              <w:rPr>
                <w:rFonts w:ascii="Arial" w:hAnsi="Arial" w:cs="Arial"/>
                <w:sz w:val="24"/>
                <w:szCs w:val="24"/>
              </w:rPr>
            </w:pPr>
            <w:r>
              <w:rPr>
                <w:rFonts w:ascii="Arial" w:hAnsi="Arial" w:cs="Arial"/>
                <w:sz w:val="24"/>
                <w:szCs w:val="24"/>
              </w:rPr>
              <w:t xml:space="preserve">Maths GCSE </w:t>
            </w:r>
          </w:p>
        </w:tc>
        <w:tc>
          <w:tcPr>
            <w:tcW w:w="3260" w:type="dxa"/>
          </w:tcPr>
          <w:p w14:paraId="2DB5931A" w14:textId="40A87223" w:rsidR="001A570B" w:rsidRPr="00A1306D" w:rsidRDefault="002D63F6" w:rsidP="00A00AF4">
            <w:pPr>
              <w:rPr>
                <w:rFonts w:ascii="Arial" w:hAnsi="Arial" w:cs="Arial"/>
                <w:sz w:val="24"/>
                <w:szCs w:val="24"/>
              </w:rPr>
            </w:pPr>
            <w:r>
              <w:rPr>
                <w:rFonts w:ascii="Arial" w:hAnsi="Arial" w:cs="Arial"/>
                <w:sz w:val="24"/>
                <w:szCs w:val="24"/>
              </w:rPr>
              <w:t xml:space="preserve">This is something I need in order to be accepted to a PGCE course that I choose to apply for. This is an important part of becoming a schoolteacher and will allow me to grow confidence in maths and feel able to </w:t>
            </w:r>
            <w:r>
              <w:rPr>
                <w:rFonts w:ascii="Arial" w:hAnsi="Arial" w:cs="Arial"/>
                <w:sz w:val="24"/>
                <w:szCs w:val="24"/>
              </w:rPr>
              <w:lastRenderedPageBreak/>
              <w:t xml:space="preserve">teach children this more confidently. </w:t>
            </w:r>
          </w:p>
        </w:tc>
        <w:tc>
          <w:tcPr>
            <w:tcW w:w="3402" w:type="dxa"/>
          </w:tcPr>
          <w:p w14:paraId="29D9174D" w14:textId="6A0E75B3" w:rsidR="001A570B" w:rsidRPr="00A1306D" w:rsidRDefault="002D63F6" w:rsidP="00A00AF4">
            <w:pPr>
              <w:rPr>
                <w:rFonts w:ascii="Arial" w:hAnsi="Arial" w:cs="Arial"/>
                <w:sz w:val="24"/>
                <w:szCs w:val="24"/>
              </w:rPr>
            </w:pPr>
            <w:r>
              <w:rPr>
                <w:rFonts w:ascii="Arial" w:hAnsi="Arial" w:cs="Arial"/>
                <w:sz w:val="24"/>
                <w:szCs w:val="24"/>
              </w:rPr>
              <w:lastRenderedPageBreak/>
              <w:t>I could find out information from my lectures on how I can apply for a maths course to increase my learning. It may also be beneficial to research online maths course to enquire how much it would cost and how long it will take.</w:t>
            </w:r>
          </w:p>
        </w:tc>
        <w:tc>
          <w:tcPr>
            <w:tcW w:w="3402" w:type="dxa"/>
          </w:tcPr>
          <w:p w14:paraId="085FAA0F" w14:textId="60B426B7" w:rsidR="001A570B" w:rsidRPr="00A1306D" w:rsidRDefault="002D63F6" w:rsidP="00A00AF4">
            <w:pPr>
              <w:rPr>
                <w:rFonts w:ascii="Arial" w:hAnsi="Arial" w:cs="Arial"/>
                <w:sz w:val="24"/>
                <w:szCs w:val="24"/>
              </w:rPr>
            </w:pPr>
            <w:r>
              <w:rPr>
                <w:rFonts w:ascii="Arial" w:hAnsi="Arial" w:cs="Arial"/>
                <w:sz w:val="24"/>
                <w:szCs w:val="24"/>
              </w:rPr>
              <w:t>There are many people around me to support me such as lectures, career advisor, family and friends and help me and encourage me to be more confident in maths.</w:t>
            </w:r>
          </w:p>
        </w:tc>
        <w:tc>
          <w:tcPr>
            <w:tcW w:w="1701" w:type="dxa"/>
          </w:tcPr>
          <w:p w14:paraId="590BC70E" w14:textId="773C0F0C" w:rsidR="001A570B" w:rsidRPr="00A1306D" w:rsidRDefault="002D63F6" w:rsidP="00A00AF4">
            <w:pPr>
              <w:rPr>
                <w:rFonts w:ascii="Arial" w:hAnsi="Arial" w:cs="Arial"/>
                <w:sz w:val="24"/>
                <w:szCs w:val="24"/>
              </w:rPr>
            </w:pPr>
            <w:r>
              <w:rPr>
                <w:rFonts w:ascii="Arial" w:hAnsi="Arial" w:cs="Arial"/>
                <w:sz w:val="24"/>
                <w:szCs w:val="24"/>
              </w:rPr>
              <w:t>I would need to complete this by Summer 2022 in order to apply for the PGCE course.</w:t>
            </w:r>
          </w:p>
        </w:tc>
      </w:tr>
      <w:tr w:rsidR="001A570B" w14:paraId="250C9F51" w14:textId="77777777" w:rsidTr="00A00AF4">
        <w:tc>
          <w:tcPr>
            <w:tcW w:w="2405" w:type="dxa"/>
          </w:tcPr>
          <w:p w14:paraId="40FBAD7F" w14:textId="50CA6CA2" w:rsidR="001A570B" w:rsidRPr="00A1306D" w:rsidRDefault="002D63F6" w:rsidP="001A570B">
            <w:pPr>
              <w:rPr>
                <w:rFonts w:ascii="Arial" w:hAnsi="Arial" w:cs="Arial"/>
                <w:sz w:val="24"/>
                <w:szCs w:val="24"/>
              </w:rPr>
            </w:pPr>
            <w:r>
              <w:rPr>
                <w:rFonts w:ascii="Arial" w:hAnsi="Arial" w:cs="Arial"/>
                <w:sz w:val="24"/>
                <w:szCs w:val="24"/>
              </w:rPr>
              <w:t>Welsh Language Development</w:t>
            </w:r>
          </w:p>
        </w:tc>
        <w:tc>
          <w:tcPr>
            <w:tcW w:w="3260" w:type="dxa"/>
          </w:tcPr>
          <w:p w14:paraId="123BBD4D" w14:textId="2DDE43C3" w:rsidR="001A570B" w:rsidRPr="00A1306D" w:rsidRDefault="00290D8F" w:rsidP="00A00AF4">
            <w:pPr>
              <w:rPr>
                <w:rFonts w:ascii="Arial" w:hAnsi="Arial" w:cs="Arial"/>
                <w:sz w:val="24"/>
                <w:szCs w:val="24"/>
              </w:rPr>
            </w:pPr>
            <w:r>
              <w:rPr>
                <w:rFonts w:ascii="Arial" w:hAnsi="Arial" w:cs="Arial"/>
                <w:sz w:val="24"/>
                <w:szCs w:val="24"/>
              </w:rPr>
              <w:t>The Welsh language in school is used in everyday activities and encouraged to children throughout the day. My welsh understanding is basic and very little so taking part in a Welsh language course would be beneficial to my learning and to the children as they would learn from me and have a wider understanding.</w:t>
            </w:r>
          </w:p>
        </w:tc>
        <w:tc>
          <w:tcPr>
            <w:tcW w:w="3402" w:type="dxa"/>
          </w:tcPr>
          <w:p w14:paraId="18D9F67C" w14:textId="471E1A7D" w:rsidR="001A570B" w:rsidRPr="00A1306D" w:rsidRDefault="00290D8F" w:rsidP="00A00AF4">
            <w:pPr>
              <w:rPr>
                <w:rFonts w:ascii="Arial" w:hAnsi="Arial" w:cs="Arial"/>
                <w:sz w:val="24"/>
                <w:szCs w:val="24"/>
              </w:rPr>
            </w:pPr>
            <w:r>
              <w:rPr>
                <w:rFonts w:ascii="Arial" w:hAnsi="Arial" w:cs="Arial"/>
                <w:sz w:val="24"/>
                <w:szCs w:val="24"/>
              </w:rPr>
              <w:t xml:space="preserve">I could potentially find out within my placement or </w:t>
            </w:r>
            <w:r w:rsidR="00FF6017">
              <w:rPr>
                <w:rFonts w:ascii="Arial" w:hAnsi="Arial" w:cs="Arial"/>
                <w:sz w:val="24"/>
                <w:szCs w:val="24"/>
              </w:rPr>
              <w:t>workplace</w:t>
            </w:r>
            <w:r>
              <w:rPr>
                <w:rFonts w:ascii="Arial" w:hAnsi="Arial" w:cs="Arial"/>
                <w:sz w:val="24"/>
                <w:szCs w:val="24"/>
              </w:rPr>
              <w:t xml:space="preserve"> if they could recommend anywhere that does a Welsh language course or I could research online for courses. </w:t>
            </w:r>
            <w:proofErr w:type="spellStart"/>
            <w:r>
              <w:rPr>
                <w:rFonts w:ascii="Arial" w:hAnsi="Arial" w:cs="Arial"/>
                <w:sz w:val="24"/>
                <w:szCs w:val="24"/>
              </w:rPr>
              <w:t>Learnwelsh.cymru</w:t>
            </w:r>
            <w:proofErr w:type="spellEnd"/>
            <w:r>
              <w:rPr>
                <w:rFonts w:ascii="Arial" w:hAnsi="Arial" w:cs="Arial"/>
                <w:sz w:val="24"/>
                <w:szCs w:val="24"/>
              </w:rPr>
              <w:t xml:space="preserve"> (</w:t>
            </w:r>
            <w:proofErr w:type="spellStart"/>
            <w:r w:rsidRPr="00FF6017">
              <w:rPr>
                <w:rFonts w:ascii="Arial" w:hAnsi="Arial" w:cs="Arial"/>
                <w:sz w:val="24"/>
                <w:szCs w:val="24"/>
              </w:rPr>
              <w:fldChar w:fldCharType="begin"/>
            </w:r>
            <w:r w:rsidRPr="00FF6017">
              <w:rPr>
                <w:rFonts w:ascii="Arial" w:hAnsi="Arial" w:cs="Arial"/>
                <w:sz w:val="24"/>
                <w:szCs w:val="24"/>
              </w:rPr>
              <w:instrText xml:space="preserve"> HYPERLINK "https://learnwelsh.cymru/" </w:instrText>
            </w:r>
            <w:r w:rsidRPr="00FF6017">
              <w:rPr>
                <w:rFonts w:ascii="Arial" w:hAnsi="Arial" w:cs="Arial"/>
                <w:sz w:val="24"/>
                <w:szCs w:val="24"/>
              </w:rPr>
              <w:fldChar w:fldCharType="separate"/>
            </w:r>
            <w:r w:rsidRPr="00FF6017">
              <w:rPr>
                <w:rStyle w:val="Hyperlink"/>
                <w:rFonts w:ascii="Arial" w:hAnsi="Arial" w:cs="Arial"/>
                <w:sz w:val="24"/>
                <w:szCs w:val="24"/>
              </w:rPr>
              <w:t>Croeso</w:t>
            </w:r>
            <w:proofErr w:type="spellEnd"/>
            <w:r w:rsidRPr="00FF6017">
              <w:rPr>
                <w:rStyle w:val="Hyperlink"/>
                <w:rFonts w:ascii="Arial" w:hAnsi="Arial" w:cs="Arial"/>
                <w:sz w:val="24"/>
                <w:szCs w:val="24"/>
              </w:rPr>
              <w:t xml:space="preserve"> - welcome | Learn Welsh</w:t>
            </w:r>
            <w:r w:rsidRPr="00FF6017">
              <w:rPr>
                <w:rFonts w:ascii="Arial" w:hAnsi="Arial" w:cs="Arial"/>
                <w:sz w:val="24"/>
                <w:szCs w:val="24"/>
              </w:rPr>
              <w:fldChar w:fldCharType="end"/>
            </w:r>
            <w:r>
              <w:t xml:space="preserve">) </w:t>
            </w:r>
            <w:r>
              <w:rPr>
                <w:rFonts w:ascii="Arial" w:hAnsi="Arial" w:cs="Arial"/>
                <w:sz w:val="24"/>
                <w:szCs w:val="24"/>
              </w:rPr>
              <w:t xml:space="preserve">is a </w:t>
            </w:r>
            <w:r w:rsidR="00FF6017">
              <w:rPr>
                <w:rFonts w:ascii="Arial" w:hAnsi="Arial" w:cs="Arial"/>
                <w:sz w:val="24"/>
                <w:szCs w:val="24"/>
              </w:rPr>
              <w:t xml:space="preserve">Welsh Government online website that offers a range of courses that vary over </w:t>
            </w:r>
            <w:proofErr w:type="gramStart"/>
            <w:r w:rsidR="00FF6017">
              <w:rPr>
                <w:rFonts w:ascii="Arial" w:hAnsi="Arial" w:cs="Arial"/>
                <w:sz w:val="24"/>
                <w:szCs w:val="24"/>
              </w:rPr>
              <w:t>a number of</w:t>
            </w:r>
            <w:proofErr w:type="gramEnd"/>
            <w:r w:rsidR="00FF6017">
              <w:rPr>
                <w:rFonts w:ascii="Arial" w:hAnsi="Arial" w:cs="Arial"/>
                <w:sz w:val="24"/>
                <w:szCs w:val="24"/>
              </w:rPr>
              <w:t xml:space="preserve"> weeks and can be priced at around £90. This can be through a range of self-taught and online classroom learning and each course involves different tasks and things to achieve throughout the course. </w:t>
            </w:r>
          </w:p>
        </w:tc>
        <w:tc>
          <w:tcPr>
            <w:tcW w:w="3402" w:type="dxa"/>
          </w:tcPr>
          <w:p w14:paraId="7CD1BFC5" w14:textId="6BC9C024" w:rsidR="001A570B" w:rsidRPr="00A1306D" w:rsidRDefault="00FF6017" w:rsidP="00A00AF4">
            <w:pPr>
              <w:rPr>
                <w:rFonts w:ascii="Arial" w:hAnsi="Arial" w:cs="Arial"/>
                <w:sz w:val="24"/>
                <w:szCs w:val="24"/>
              </w:rPr>
            </w:pPr>
            <w:r>
              <w:rPr>
                <w:rFonts w:ascii="Arial" w:hAnsi="Arial" w:cs="Arial"/>
                <w:sz w:val="24"/>
                <w:szCs w:val="24"/>
              </w:rPr>
              <w:t xml:space="preserve">There are many people that can support me in learning the Welsh language such as workplace staff, placement teachers </w:t>
            </w:r>
            <w:r w:rsidR="005A2D9A">
              <w:rPr>
                <w:rFonts w:ascii="Arial" w:hAnsi="Arial" w:cs="Arial"/>
                <w:sz w:val="24"/>
                <w:szCs w:val="24"/>
              </w:rPr>
              <w:t>and</w:t>
            </w:r>
            <w:r>
              <w:rPr>
                <w:rFonts w:ascii="Arial" w:hAnsi="Arial" w:cs="Arial"/>
                <w:sz w:val="24"/>
                <w:szCs w:val="24"/>
              </w:rPr>
              <w:t xml:space="preserve"> lecturers. </w:t>
            </w:r>
          </w:p>
        </w:tc>
        <w:tc>
          <w:tcPr>
            <w:tcW w:w="1701" w:type="dxa"/>
          </w:tcPr>
          <w:p w14:paraId="15B6E8C6" w14:textId="70536269" w:rsidR="001A570B" w:rsidRPr="00A1306D" w:rsidRDefault="00FF6017" w:rsidP="00A00AF4">
            <w:pPr>
              <w:rPr>
                <w:rFonts w:ascii="Arial" w:hAnsi="Arial" w:cs="Arial"/>
                <w:sz w:val="24"/>
                <w:szCs w:val="24"/>
              </w:rPr>
            </w:pPr>
            <w:r>
              <w:rPr>
                <w:rFonts w:ascii="Arial" w:hAnsi="Arial" w:cs="Arial"/>
                <w:sz w:val="24"/>
                <w:szCs w:val="24"/>
              </w:rPr>
              <w:t xml:space="preserve">This could be considered a medium-term plan. This is something I could do while on placement or in a workplace and using the information I learn with the course in to practice. </w:t>
            </w:r>
          </w:p>
        </w:tc>
      </w:tr>
      <w:tr w:rsidR="001A570B" w14:paraId="01A720ED" w14:textId="77777777" w:rsidTr="00A00AF4">
        <w:tc>
          <w:tcPr>
            <w:tcW w:w="2405" w:type="dxa"/>
          </w:tcPr>
          <w:p w14:paraId="7048A06B" w14:textId="4E084246" w:rsidR="001A570B" w:rsidRPr="00A1306D" w:rsidRDefault="00FF6017" w:rsidP="001A570B">
            <w:pPr>
              <w:rPr>
                <w:rFonts w:ascii="Arial" w:hAnsi="Arial" w:cs="Arial"/>
                <w:sz w:val="24"/>
                <w:szCs w:val="24"/>
              </w:rPr>
            </w:pPr>
            <w:r>
              <w:rPr>
                <w:rFonts w:ascii="Arial" w:hAnsi="Arial" w:cs="Arial"/>
                <w:sz w:val="24"/>
                <w:szCs w:val="24"/>
              </w:rPr>
              <w:t>Safeguarding Course</w:t>
            </w:r>
          </w:p>
        </w:tc>
        <w:tc>
          <w:tcPr>
            <w:tcW w:w="3260" w:type="dxa"/>
          </w:tcPr>
          <w:p w14:paraId="2D3F1957" w14:textId="328F12C2" w:rsidR="001A570B" w:rsidRPr="00A1306D" w:rsidRDefault="0056587A" w:rsidP="00A00AF4">
            <w:pPr>
              <w:rPr>
                <w:rFonts w:ascii="Arial" w:hAnsi="Arial" w:cs="Arial"/>
                <w:sz w:val="24"/>
                <w:szCs w:val="24"/>
              </w:rPr>
            </w:pPr>
            <w:r>
              <w:rPr>
                <w:rFonts w:ascii="Arial" w:hAnsi="Arial" w:cs="Arial"/>
                <w:sz w:val="24"/>
                <w:szCs w:val="24"/>
              </w:rPr>
              <w:t xml:space="preserve">This is important within schools and working with children and keeping them safe. Taking part in online courses can keep your training up to date and learning about a range of things </w:t>
            </w:r>
            <w:r w:rsidR="006E1745">
              <w:rPr>
                <w:rFonts w:ascii="Arial" w:hAnsi="Arial" w:cs="Arial"/>
                <w:sz w:val="24"/>
                <w:szCs w:val="24"/>
              </w:rPr>
              <w:t xml:space="preserve">relevant to safeguarding and ensuring you have the best training to keeping children safe. </w:t>
            </w:r>
          </w:p>
        </w:tc>
        <w:tc>
          <w:tcPr>
            <w:tcW w:w="3402" w:type="dxa"/>
          </w:tcPr>
          <w:p w14:paraId="68BBEACE" w14:textId="1E63C275" w:rsidR="001A570B" w:rsidRPr="00A1306D" w:rsidRDefault="006E1745" w:rsidP="00A00AF4">
            <w:pPr>
              <w:rPr>
                <w:rFonts w:ascii="Arial" w:hAnsi="Arial" w:cs="Arial"/>
                <w:sz w:val="24"/>
                <w:szCs w:val="24"/>
              </w:rPr>
            </w:pPr>
            <w:r>
              <w:rPr>
                <w:rFonts w:ascii="Arial" w:hAnsi="Arial" w:cs="Arial"/>
                <w:sz w:val="24"/>
                <w:szCs w:val="24"/>
              </w:rPr>
              <w:t xml:space="preserve">This can be carried out through online courses that can be done independently or set up with your workplace. These training courses allow access to beneficial factors of keeping children safe when they are in your care at school. </w:t>
            </w:r>
            <w:hyperlink r:id="rId16" w:anchor="course-grid-header" w:history="1">
              <w:r w:rsidRPr="006E1745">
                <w:rPr>
                  <w:rStyle w:val="Hyperlink"/>
                  <w:rFonts w:ascii="Arial" w:hAnsi="Arial" w:cs="Arial"/>
                  <w:sz w:val="24"/>
                  <w:szCs w:val="24"/>
                </w:rPr>
                <w:t>Safeguarding children training courses | NSPCC Learning</w:t>
              </w:r>
            </w:hyperlink>
            <w:r w:rsidRPr="006E1745">
              <w:rPr>
                <w:rFonts w:ascii="Arial" w:hAnsi="Arial" w:cs="Arial"/>
                <w:sz w:val="28"/>
                <w:szCs w:val="28"/>
              </w:rPr>
              <w:t xml:space="preserve"> </w:t>
            </w:r>
            <w:r>
              <w:rPr>
                <w:rFonts w:ascii="Arial" w:hAnsi="Arial" w:cs="Arial"/>
                <w:sz w:val="24"/>
                <w:szCs w:val="24"/>
              </w:rPr>
              <w:t xml:space="preserve">is a website that includes many courses to </w:t>
            </w:r>
            <w:r>
              <w:rPr>
                <w:rFonts w:ascii="Arial" w:hAnsi="Arial" w:cs="Arial"/>
                <w:sz w:val="24"/>
                <w:szCs w:val="24"/>
              </w:rPr>
              <w:lastRenderedPageBreak/>
              <w:t xml:space="preserve">safeguard children and allowing them to </w:t>
            </w:r>
            <w:r w:rsidR="00165DB3">
              <w:rPr>
                <w:rFonts w:ascii="Arial" w:hAnsi="Arial" w:cs="Arial"/>
                <w:sz w:val="24"/>
                <w:szCs w:val="24"/>
              </w:rPr>
              <w:t>always feel safe</w:t>
            </w:r>
            <w:r>
              <w:rPr>
                <w:rFonts w:ascii="Arial" w:hAnsi="Arial" w:cs="Arial"/>
                <w:sz w:val="24"/>
                <w:szCs w:val="24"/>
              </w:rPr>
              <w:t xml:space="preserve">. These courses can range from £25 to £2000. These can be priced at per person or per group. </w:t>
            </w:r>
          </w:p>
        </w:tc>
        <w:tc>
          <w:tcPr>
            <w:tcW w:w="3402" w:type="dxa"/>
          </w:tcPr>
          <w:p w14:paraId="0C2BD6A0" w14:textId="77BECCAF" w:rsidR="001A570B" w:rsidRPr="00A1306D" w:rsidRDefault="007B5097" w:rsidP="00A00AF4">
            <w:pPr>
              <w:rPr>
                <w:rFonts w:ascii="Arial" w:hAnsi="Arial" w:cs="Arial"/>
                <w:sz w:val="24"/>
                <w:szCs w:val="24"/>
              </w:rPr>
            </w:pPr>
            <w:r>
              <w:rPr>
                <w:rFonts w:ascii="Arial" w:hAnsi="Arial" w:cs="Arial"/>
                <w:sz w:val="24"/>
                <w:szCs w:val="24"/>
              </w:rPr>
              <w:lastRenderedPageBreak/>
              <w:t xml:space="preserve">There are many different people I can go to for support. Teachers may attend regular meetings to update their safeguarding training and make sure that they are always ensuring that children are safe and kept from any form of harm. Being apart of the school means that you can potentially attend these courses </w:t>
            </w:r>
            <w:proofErr w:type="gramStart"/>
            <w:r>
              <w:rPr>
                <w:rFonts w:ascii="Arial" w:hAnsi="Arial" w:cs="Arial"/>
                <w:sz w:val="24"/>
                <w:szCs w:val="24"/>
              </w:rPr>
              <w:t>to</w:t>
            </w:r>
            <w:proofErr w:type="gramEnd"/>
            <w:r>
              <w:rPr>
                <w:rFonts w:ascii="Arial" w:hAnsi="Arial" w:cs="Arial"/>
                <w:sz w:val="24"/>
                <w:szCs w:val="24"/>
              </w:rPr>
              <w:t xml:space="preserve"> but it </w:t>
            </w:r>
            <w:r>
              <w:rPr>
                <w:rFonts w:ascii="Arial" w:hAnsi="Arial" w:cs="Arial"/>
                <w:sz w:val="24"/>
                <w:szCs w:val="24"/>
              </w:rPr>
              <w:lastRenderedPageBreak/>
              <w:t xml:space="preserve">is always important to check. I may also want to take it upon myself to do this independently and sign up to an online Safeguarding course. </w:t>
            </w:r>
          </w:p>
        </w:tc>
        <w:tc>
          <w:tcPr>
            <w:tcW w:w="1701" w:type="dxa"/>
          </w:tcPr>
          <w:p w14:paraId="08D58049" w14:textId="1C635E53" w:rsidR="001A570B" w:rsidRPr="00A1306D" w:rsidRDefault="006E1745" w:rsidP="00A00AF4">
            <w:pPr>
              <w:rPr>
                <w:rFonts w:ascii="Arial" w:hAnsi="Arial" w:cs="Arial"/>
                <w:sz w:val="24"/>
                <w:szCs w:val="24"/>
              </w:rPr>
            </w:pPr>
            <w:r>
              <w:rPr>
                <w:rFonts w:ascii="Arial" w:hAnsi="Arial" w:cs="Arial"/>
                <w:sz w:val="24"/>
                <w:szCs w:val="24"/>
              </w:rPr>
              <w:lastRenderedPageBreak/>
              <w:t xml:space="preserve">Every course is different and may day a few hours, days or a week or even longer and this is based on what the course is about and </w:t>
            </w:r>
            <w:r>
              <w:rPr>
                <w:rFonts w:ascii="Arial" w:hAnsi="Arial" w:cs="Arial"/>
                <w:sz w:val="24"/>
                <w:szCs w:val="24"/>
              </w:rPr>
              <w:lastRenderedPageBreak/>
              <w:t xml:space="preserve">what you will be learning. </w:t>
            </w:r>
            <w:r w:rsidR="00360122">
              <w:rPr>
                <w:rFonts w:ascii="Arial" w:hAnsi="Arial" w:cs="Arial"/>
                <w:sz w:val="24"/>
                <w:szCs w:val="24"/>
              </w:rPr>
              <w:t xml:space="preserve"> </w:t>
            </w:r>
          </w:p>
        </w:tc>
      </w:tr>
      <w:tr w:rsidR="001A570B" w14:paraId="10ED1413" w14:textId="77777777" w:rsidTr="00A00AF4">
        <w:tc>
          <w:tcPr>
            <w:tcW w:w="2405" w:type="dxa"/>
          </w:tcPr>
          <w:p w14:paraId="03A6E49D" w14:textId="20CA8566" w:rsidR="001A570B" w:rsidRPr="00A1306D" w:rsidRDefault="00FF6017" w:rsidP="001A570B">
            <w:pPr>
              <w:rPr>
                <w:rFonts w:ascii="Arial" w:hAnsi="Arial" w:cs="Arial"/>
                <w:sz w:val="24"/>
                <w:szCs w:val="24"/>
              </w:rPr>
            </w:pPr>
            <w:r>
              <w:rPr>
                <w:rFonts w:ascii="Arial" w:hAnsi="Arial" w:cs="Arial"/>
                <w:sz w:val="24"/>
                <w:szCs w:val="24"/>
              </w:rPr>
              <w:t>Growing confidence when communicating with parents/carers</w:t>
            </w:r>
          </w:p>
        </w:tc>
        <w:tc>
          <w:tcPr>
            <w:tcW w:w="3260" w:type="dxa"/>
          </w:tcPr>
          <w:p w14:paraId="349D1D93" w14:textId="219B89BE" w:rsidR="001A570B" w:rsidRPr="00A1306D" w:rsidRDefault="00360122" w:rsidP="00A00AF4">
            <w:pPr>
              <w:rPr>
                <w:rFonts w:ascii="Arial" w:hAnsi="Arial" w:cs="Arial"/>
                <w:sz w:val="24"/>
                <w:szCs w:val="24"/>
              </w:rPr>
            </w:pPr>
            <w:r>
              <w:rPr>
                <w:rFonts w:ascii="Arial" w:hAnsi="Arial" w:cs="Arial"/>
                <w:sz w:val="24"/>
                <w:szCs w:val="24"/>
              </w:rPr>
              <w:t xml:space="preserve">It is important to have a positive relationship with children’s parents and carers. Being able to talk to them and work with them not only creates a positive relationship but can also benefit the children and their learning and development. </w:t>
            </w:r>
          </w:p>
        </w:tc>
        <w:tc>
          <w:tcPr>
            <w:tcW w:w="3402" w:type="dxa"/>
          </w:tcPr>
          <w:p w14:paraId="0A845AC5" w14:textId="15D4C3CB" w:rsidR="001A570B" w:rsidRPr="00A1306D" w:rsidRDefault="00360122" w:rsidP="00A00AF4">
            <w:pPr>
              <w:rPr>
                <w:rFonts w:ascii="Arial" w:hAnsi="Arial" w:cs="Arial"/>
                <w:sz w:val="24"/>
                <w:szCs w:val="24"/>
              </w:rPr>
            </w:pPr>
            <w:r>
              <w:rPr>
                <w:rFonts w:ascii="Arial" w:hAnsi="Arial" w:cs="Arial"/>
                <w:sz w:val="24"/>
                <w:szCs w:val="24"/>
              </w:rPr>
              <w:t xml:space="preserve">This can be done by me shadowing another staff member or the class teacher when they have meetings or basic interaction with parents/carers such as when they bring their children to school in the morning or when they collect them at the end of the day. </w:t>
            </w:r>
          </w:p>
        </w:tc>
        <w:tc>
          <w:tcPr>
            <w:tcW w:w="3402" w:type="dxa"/>
          </w:tcPr>
          <w:p w14:paraId="129ADAE6" w14:textId="74F978C8" w:rsidR="001A570B" w:rsidRPr="00A1306D" w:rsidRDefault="007B5097" w:rsidP="00A00AF4">
            <w:pPr>
              <w:rPr>
                <w:rFonts w:ascii="Arial" w:hAnsi="Arial" w:cs="Arial"/>
                <w:sz w:val="24"/>
                <w:szCs w:val="24"/>
              </w:rPr>
            </w:pPr>
            <w:r>
              <w:rPr>
                <w:rFonts w:ascii="Arial" w:hAnsi="Arial" w:cs="Arial"/>
                <w:sz w:val="24"/>
                <w:szCs w:val="24"/>
              </w:rPr>
              <w:t xml:space="preserve">There are many people in which can help me with this such as the teachers at the school and allowing me to observe them </w:t>
            </w:r>
            <w:r w:rsidR="00165DB3">
              <w:rPr>
                <w:rFonts w:ascii="Arial" w:hAnsi="Arial" w:cs="Arial"/>
                <w:sz w:val="24"/>
                <w:szCs w:val="24"/>
              </w:rPr>
              <w:t xml:space="preserve">and work beside them to grow my confidence. </w:t>
            </w:r>
          </w:p>
        </w:tc>
        <w:tc>
          <w:tcPr>
            <w:tcW w:w="1701" w:type="dxa"/>
          </w:tcPr>
          <w:p w14:paraId="59CC6289" w14:textId="56D55DC8" w:rsidR="001A570B" w:rsidRPr="00A1306D" w:rsidRDefault="00360122" w:rsidP="00A00AF4">
            <w:pPr>
              <w:rPr>
                <w:rFonts w:ascii="Arial" w:hAnsi="Arial" w:cs="Arial"/>
                <w:sz w:val="24"/>
                <w:szCs w:val="24"/>
              </w:rPr>
            </w:pPr>
            <w:r>
              <w:rPr>
                <w:rFonts w:ascii="Arial" w:hAnsi="Arial" w:cs="Arial"/>
                <w:sz w:val="24"/>
                <w:szCs w:val="24"/>
              </w:rPr>
              <w:t xml:space="preserve">This can be seen more of a target to achieve. I can work with the class teacher </w:t>
            </w:r>
            <w:r w:rsidR="007B5097">
              <w:rPr>
                <w:rFonts w:ascii="Arial" w:hAnsi="Arial" w:cs="Arial"/>
                <w:sz w:val="24"/>
                <w:szCs w:val="24"/>
              </w:rPr>
              <w:t xml:space="preserve">to set a time frame of when to review the target set. This may be every 2-3 </w:t>
            </w:r>
            <w:r w:rsidR="005A2D9A">
              <w:rPr>
                <w:rFonts w:ascii="Arial" w:hAnsi="Arial" w:cs="Arial"/>
                <w:sz w:val="24"/>
                <w:szCs w:val="24"/>
              </w:rPr>
              <w:t>weeks,</w:t>
            </w:r>
            <w:r w:rsidR="007B5097">
              <w:rPr>
                <w:rFonts w:ascii="Arial" w:hAnsi="Arial" w:cs="Arial"/>
                <w:sz w:val="24"/>
                <w:szCs w:val="24"/>
              </w:rPr>
              <w:t xml:space="preserve"> and this can </w:t>
            </w:r>
            <w:proofErr w:type="gramStart"/>
            <w:r w:rsidR="007B5097">
              <w:rPr>
                <w:rFonts w:ascii="Arial" w:hAnsi="Arial" w:cs="Arial"/>
                <w:sz w:val="24"/>
                <w:szCs w:val="24"/>
              </w:rPr>
              <w:t>included</w:t>
            </w:r>
            <w:proofErr w:type="gramEnd"/>
            <w:r w:rsidR="007B5097">
              <w:rPr>
                <w:rFonts w:ascii="Arial" w:hAnsi="Arial" w:cs="Arial"/>
                <w:sz w:val="24"/>
                <w:szCs w:val="24"/>
              </w:rPr>
              <w:t xml:space="preserve"> to see if I am gaining confidence </w:t>
            </w:r>
            <w:r w:rsidR="00165DB3">
              <w:rPr>
                <w:rFonts w:ascii="Arial" w:hAnsi="Arial" w:cs="Arial"/>
                <w:sz w:val="24"/>
                <w:szCs w:val="24"/>
              </w:rPr>
              <w:t>in talking</w:t>
            </w:r>
            <w:r w:rsidR="007B5097">
              <w:rPr>
                <w:rFonts w:ascii="Arial" w:hAnsi="Arial" w:cs="Arial"/>
                <w:sz w:val="24"/>
                <w:szCs w:val="24"/>
              </w:rPr>
              <w:t xml:space="preserve"> to parents and if I would like to keep this on-going. </w:t>
            </w:r>
          </w:p>
        </w:tc>
      </w:tr>
    </w:tbl>
    <w:p w14:paraId="23B6FF6F" w14:textId="72B6C7C8" w:rsidR="00A00AF4" w:rsidRDefault="00A00AF4"/>
    <w:p w14:paraId="691B3E76" w14:textId="553829FB" w:rsidR="005A2D9A" w:rsidRDefault="005A2D9A"/>
    <w:p w14:paraId="66AF5859" w14:textId="77777777" w:rsidR="005A2D9A" w:rsidRDefault="005A2D9A"/>
    <w:p w14:paraId="29A7EB06" w14:textId="43914429" w:rsidR="00A00AF4" w:rsidRDefault="00A00AF4" w:rsidP="00A00AF4">
      <w:pPr>
        <w:ind w:left="720"/>
        <w:jc w:val="center"/>
        <w:rPr>
          <w:rFonts w:ascii="Arial" w:hAnsi="Arial" w:cs="Arial"/>
          <w:sz w:val="28"/>
          <w:szCs w:val="28"/>
        </w:rPr>
      </w:pPr>
      <w:r w:rsidRPr="00A00AF4">
        <w:rPr>
          <w:rFonts w:ascii="Arial" w:hAnsi="Arial" w:cs="Arial"/>
          <w:sz w:val="28"/>
          <w:szCs w:val="28"/>
        </w:rPr>
        <w:lastRenderedPageBreak/>
        <w:t>Reference List</w:t>
      </w:r>
    </w:p>
    <w:p w14:paraId="36F0B13C" w14:textId="77777777" w:rsidR="00A00AF4" w:rsidRPr="00A00AF4" w:rsidRDefault="00A00AF4" w:rsidP="00A00AF4">
      <w:pPr>
        <w:ind w:left="720"/>
        <w:jc w:val="center"/>
        <w:rPr>
          <w:rFonts w:ascii="Arial" w:hAnsi="Arial" w:cs="Arial"/>
          <w:sz w:val="28"/>
          <w:szCs w:val="28"/>
        </w:rPr>
      </w:pPr>
    </w:p>
    <w:p w14:paraId="64F96870" w14:textId="77777777" w:rsidR="00313707" w:rsidRPr="00C72974" w:rsidRDefault="00313707" w:rsidP="00A00AF4">
      <w:pPr>
        <w:ind w:left="720"/>
        <w:rPr>
          <w:rFonts w:ascii="Arial" w:hAnsi="Arial" w:cs="Arial"/>
          <w:sz w:val="24"/>
          <w:szCs w:val="24"/>
        </w:rPr>
      </w:pPr>
      <w:r w:rsidRPr="00C72974">
        <w:rPr>
          <w:rFonts w:ascii="Arial" w:hAnsi="Arial" w:cs="Arial"/>
          <w:sz w:val="24"/>
          <w:szCs w:val="24"/>
        </w:rPr>
        <w:t xml:space="preserve">Cambridge Community. (no date), </w:t>
      </w:r>
      <w:r w:rsidRPr="005A2D9A">
        <w:rPr>
          <w:rFonts w:ascii="Arial" w:hAnsi="Arial" w:cs="Arial"/>
          <w:i/>
          <w:iCs/>
          <w:sz w:val="24"/>
          <w:szCs w:val="24"/>
        </w:rPr>
        <w:t>Getting started with Reflective Practice</w:t>
      </w:r>
      <w:r w:rsidRPr="00C72974">
        <w:rPr>
          <w:rFonts w:ascii="Arial" w:hAnsi="Arial" w:cs="Arial"/>
          <w:sz w:val="24"/>
          <w:szCs w:val="24"/>
        </w:rPr>
        <w:t xml:space="preserve">, Available at: </w:t>
      </w:r>
      <w:hyperlink r:id="rId17" w:history="1">
        <w:r w:rsidRPr="00C72974">
          <w:rPr>
            <w:rStyle w:val="Hyperlink"/>
            <w:rFonts w:ascii="Arial" w:hAnsi="Arial" w:cs="Arial"/>
            <w:sz w:val="24"/>
            <w:szCs w:val="24"/>
          </w:rPr>
          <w:t>Getting started with Reflective Practice (cambridge-community.org.uk)</w:t>
        </w:r>
      </w:hyperlink>
      <w:r w:rsidRPr="00C72974">
        <w:rPr>
          <w:rFonts w:ascii="Arial" w:hAnsi="Arial" w:cs="Arial"/>
          <w:sz w:val="24"/>
          <w:szCs w:val="24"/>
        </w:rPr>
        <w:t>, (Accessed: 17</w:t>
      </w:r>
      <w:r w:rsidRPr="00C72974">
        <w:rPr>
          <w:rFonts w:ascii="Arial" w:hAnsi="Arial" w:cs="Arial"/>
          <w:sz w:val="24"/>
          <w:szCs w:val="24"/>
          <w:vertAlign w:val="superscript"/>
        </w:rPr>
        <w:t>th</w:t>
      </w:r>
      <w:r w:rsidRPr="00C72974">
        <w:rPr>
          <w:rFonts w:ascii="Arial" w:hAnsi="Arial" w:cs="Arial"/>
          <w:sz w:val="24"/>
          <w:szCs w:val="24"/>
        </w:rPr>
        <w:t xml:space="preserve"> December 2020).</w:t>
      </w:r>
    </w:p>
    <w:p w14:paraId="4F288BA5" w14:textId="77777777" w:rsidR="00313707" w:rsidRDefault="00313707" w:rsidP="00420563">
      <w:pPr>
        <w:pStyle w:val="NormalWeb"/>
        <w:shd w:val="clear" w:color="auto" w:fill="FFFFFF"/>
        <w:spacing w:before="0" w:beforeAutospacing="0" w:after="150" w:afterAutospacing="0"/>
        <w:ind w:left="720"/>
        <w:rPr>
          <w:rFonts w:ascii="Arial" w:hAnsi="Arial" w:cs="Arial"/>
        </w:rPr>
      </w:pPr>
      <w:r>
        <w:rPr>
          <w:rFonts w:ascii="Arial" w:hAnsi="Arial" w:cs="Arial"/>
        </w:rPr>
        <w:t xml:space="preserve">CIPD. (no date), </w:t>
      </w:r>
      <w:r w:rsidRPr="005A2D9A">
        <w:rPr>
          <w:rFonts w:ascii="Arial" w:hAnsi="Arial" w:cs="Arial"/>
          <w:i/>
          <w:iCs/>
        </w:rPr>
        <w:t xml:space="preserve">What is reflective </w:t>
      </w:r>
      <w:proofErr w:type="gramStart"/>
      <w:r w:rsidRPr="005A2D9A">
        <w:rPr>
          <w:rFonts w:ascii="Arial" w:hAnsi="Arial" w:cs="Arial"/>
          <w:i/>
          <w:iCs/>
        </w:rPr>
        <w:t>practice?</w:t>
      </w:r>
      <w:r>
        <w:rPr>
          <w:rFonts w:ascii="Arial" w:hAnsi="Arial" w:cs="Arial"/>
        </w:rPr>
        <w:t>,</w:t>
      </w:r>
      <w:proofErr w:type="gramEnd"/>
      <w:r>
        <w:rPr>
          <w:rFonts w:ascii="Arial" w:hAnsi="Arial" w:cs="Arial"/>
        </w:rPr>
        <w:t xml:space="preserve"> Available at: </w:t>
      </w:r>
      <w:hyperlink r:id="rId18" w:history="1">
        <w:r w:rsidRPr="00420563">
          <w:rPr>
            <w:rStyle w:val="Hyperlink"/>
            <w:rFonts w:ascii="Arial" w:hAnsi="Arial" w:cs="Arial"/>
          </w:rPr>
          <w:t>reflective-practice-guide_tcm18-12524.pdf (cipd.co.uk)</w:t>
        </w:r>
      </w:hyperlink>
      <w:r w:rsidRPr="00420563">
        <w:rPr>
          <w:rFonts w:ascii="Arial" w:hAnsi="Arial" w:cs="Arial"/>
        </w:rPr>
        <w:t>, (Accessed: 5</w:t>
      </w:r>
      <w:r w:rsidRPr="00420563">
        <w:rPr>
          <w:rFonts w:ascii="Arial" w:hAnsi="Arial" w:cs="Arial"/>
          <w:vertAlign w:val="superscript"/>
        </w:rPr>
        <w:t>th</w:t>
      </w:r>
      <w:r w:rsidRPr="00420563">
        <w:rPr>
          <w:rFonts w:ascii="Arial" w:hAnsi="Arial" w:cs="Arial"/>
        </w:rPr>
        <w:t xml:space="preserve"> January 2021).</w:t>
      </w:r>
    </w:p>
    <w:p w14:paraId="6182158D" w14:textId="77777777" w:rsidR="00313707" w:rsidRPr="005A2D9A" w:rsidRDefault="00313707" w:rsidP="00420563">
      <w:pPr>
        <w:pStyle w:val="NormalWeb"/>
        <w:shd w:val="clear" w:color="auto" w:fill="FFFFFF"/>
        <w:spacing w:before="0" w:beforeAutospacing="0" w:after="150" w:afterAutospacing="0"/>
        <w:ind w:left="720"/>
        <w:rPr>
          <w:rFonts w:ascii="Arial" w:hAnsi="Arial" w:cs="Arial"/>
        </w:rPr>
      </w:pPr>
      <w:r>
        <w:rPr>
          <w:rFonts w:ascii="Arial" w:hAnsi="Arial" w:cs="Arial"/>
        </w:rPr>
        <w:t xml:space="preserve">Coleman, E. (2020), </w:t>
      </w:r>
      <w:r w:rsidRPr="005A2D9A">
        <w:rPr>
          <w:rFonts w:ascii="Arial" w:hAnsi="Arial" w:cs="Arial"/>
          <w:i/>
          <w:iCs/>
        </w:rPr>
        <w:t>Why You Should Use Reflective Practice</w:t>
      </w:r>
      <w:r>
        <w:rPr>
          <w:rFonts w:ascii="Arial" w:hAnsi="Arial" w:cs="Arial"/>
        </w:rPr>
        <w:t xml:space="preserve">, Available at: </w:t>
      </w:r>
      <w:hyperlink r:id="rId19" w:history="1">
        <w:r w:rsidRPr="005A2D9A">
          <w:rPr>
            <w:rStyle w:val="Hyperlink"/>
            <w:rFonts w:ascii="Arial" w:hAnsi="Arial" w:cs="Arial"/>
          </w:rPr>
          <w:t xml:space="preserve">Why You Should Use Reflective Practice - </w:t>
        </w:r>
        <w:proofErr w:type="spellStart"/>
        <w:r w:rsidRPr="005A2D9A">
          <w:rPr>
            <w:rStyle w:val="Hyperlink"/>
            <w:rFonts w:ascii="Arial" w:hAnsi="Arial" w:cs="Arial"/>
          </w:rPr>
          <w:t>TeachHUB</w:t>
        </w:r>
        <w:proofErr w:type="spellEnd"/>
      </w:hyperlink>
      <w:r w:rsidRPr="005A2D9A">
        <w:rPr>
          <w:rFonts w:ascii="Arial" w:hAnsi="Arial" w:cs="Arial"/>
        </w:rPr>
        <w:t>, (Accessed: 12</w:t>
      </w:r>
      <w:r w:rsidRPr="005A2D9A">
        <w:rPr>
          <w:rFonts w:ascii="Arial" w:hAnsi="Arial" w:cs="Arial"/>
          <w:vertAlign w:val="superscript"/>
        </w:rPr>
        <w:t>th</w:t>
      </w:r>
      <w:r w:rsidRPr="005A2D9A">
        <w:rPr>
          <w:rFonts w:ascii="Arial" w:hAnsi="Arial" w:cs="Arial"/>
        </w:rPr>
        <w:t xml:space="preserve"> January 2021)</w:t>
      </w:r>
      <w:r>
        <w:rPr>
          <w:rFonts w:ascii="Arial" w:hAnsi="Arial" w:cs="Arial"/>
        </w:rPr>
        <w:t>.</w:t>
      </w:r>
    </w:p>
    <w:p w14:paraId="5681AF8B" w14:textId="77777777" w:rsidR="00313707" w:rsidRPr="00C72974" w:rsidRDefault="00313707" w:rsidP="00A00AF4">
      <w:pPr>
        <w:ind w:left="720"/>
        <w:rPr>
          <w:rFonts w:ascii="Arial" w:hAnsi="Arial" w:cs="Arial"/>
          <w:sz w:val="24"/>
          <w:szCs w:val="24"/>
        </w:rPr>
      </w:pPr>
      <w:r w:rsidRPr="00C72974">
        <w:rPr>
          <w:rFonts w:ascii="Arial" w:hAnsi="Arial" w:cs="Arial"/>
          <w:sz w:val="24"/>
          <w:szCs w:val="24"/>
        </w:rPr>
        <w:t xml:space="preserve">HCPC. (no date), </w:t>
      </w:r>
      <w:r w:rsidRPr="005A2D9A">
        <w:rPr>
          <w:rFonts w:ascii="Arial" w:hAnsi="Arial" w:cs="Arial"/>
          <w:i/>
          <w:iCs/>
          <w:sz w:val="24"/>
          <w:szCs w:val="24"/>
        </w:rPr>
        <w:t>Benefits of becoming a reflective practitioner</w:t>
      </w:r>
      <w:r w:rsidRPr="00C72974">
        <w:rPr>
          <w:rFonts w:ascii="Arial" w:hAnsi="Arial" w:cs="Arial"/>
          <w:sz w:val="24"/>
          <w:szCs w:val="24"/>
        </w:rPr>
        <w:t xml:space="preserve">, Available at: </w:t>
      </w:r>
      <w:hyperlink r:id="rId20" w:history="1">
        <w:r w:rsidRPr="00C72974">
          <w:rPr>
            <w:rStyle w:val="Hyperlink"/>
            <w:rFonts w:ascii="Arial" w:hAnsi="Arial" w:cs="Arial"/>
            <w:sz w:val="24"/>
            <w:szCs w:val="24"/>
          </w:rPr>
          <w:t>benefits-of-becoming-a-reflective-practitioner----joint-statement-2019.pdf (hcpc-uk.co.uk)</w:t>
        </w:r>
      </w:hyperlink>
      <w:r w:rsidRPr="00C72974">
        <w:rPr>
          <w:rFonts w:ascii="Arial" w:hAnsi="Arial" w:cs="Arial"/>
          <w:sz w:val="24"/>
          <w:szCs w:val="24"/>
        </w:rPr>
        <w:t>, (Accessed: 17</w:t>
      </w:r>
      <w:r w:rsidRPr="00C72974">
        <w:rPr>
          <w:rFonts w:ascii="Arial" w:hAnsi="Arial" w:cs="Arial"/>
          <w:sz w:val="24"/>
          <w:szCs w:val="24"/>
          <w:vertAlign w:val="superscript"/>
        </w:rPr>
        <w:t>th</w:t>
      </w:r>
      <w:r w:rsidRPr="00C72974">
        <w:rPr>
          <w:rFonts w:ascii="Arial" w:hAnsi="Arial" w:cs="Arial"/>
          <w:sz w:val="24"/>
          <w:szCs w:val="24"/>
        </w:rPr>
        <w:t xml:space="preserve"> December 2020).</w:t>
      </w:r>
    </w:p>
    <w:p w14:paraId="483841DC" w14:textId="77777777" w:rsidR="00313707" w:rsidRDefault="00313707" w:rsidP="00A00AF4">
      <w:pPr>
        <w:ind w:left="720"/>
        <w:rPr>
          <w:rFonts w:ascii="Arial" w:hAnsi="Arial" w:cs="Arial"/>
          <w:sz w:val="24"/>
          <w:szCs w:val="24"/>
        </w:rPr>
      </w:pPr>
      <w:r>
        <w:rPr>
          <w:rFonts w:ascii="Arial" w:hAnsi="Arial" w:cs="Arial"/>
          <w:sz w:val="24"/>
          <w:szCs w:val="24"/>
        </w:rPr>
        <w:t xml:space="preserve">Houghton, K. (2017), </w:t>
      </w:r>
      <w:r w:rsidRPr="005A2D9A">
        <w:rPr>
          <w:rFonts w:ascii="Arial" w:hAnsi="Arial" w:cs="Arial"/>
          <w:i/>
          <w:iCs/>
          <w:sz w:val="24"/>
          <w:szCs w:val="24"/>
        </w:rPr>
        <w:t>Do you need to reflect on your Early Years Practice?</w:t>
      </w:r>
      <w:r>
        <w:rPr>
          <w:rFonts w:ascii="Arial" w:hAnsi="Arial" w:cs="Arial"/>
          <w:sz w:val="24"/>
          <w:szCs w:val="24"/>
        </w:rPr>
        <w:t xml:space="preserve">, Available at: </w:t>
      </w:r>
      <w:hyperlink r:id="rId21" w:history="1">
        <w:r w:rsidRPr="00AB5D8D">
          <w:rPr>
            <w:rStyle w:val="Hyperlink"/>
            <w:rFonts w:ascii="Arial" w:hAnsi="Arial" w:cs="Arial"/>
            <w:sz w:val="24"/>
            <w:szCs w:val="24"/>
          </w:rPr>
          <w:t>Reflective Practice | Early Years Staffroom | EYFS | Blog</w:t>
        </w:r>
      </w:hyperlink>
      <w:r w:rsidRPr="00AB5D8D">
        <w:rPr>
          <w:rFonts w:ascii="Arial" w:hAnsi="Arial" w:cs="Arial"/>
          <w:sz w:val="24"/>
          <w:szCs w:val="24"/>
        </w:rPr>
        <w:t>, (Accessed: 28</w:t>
      </w:r>
      <w:r w:rsidRPr="00AB5D8D">
        <w:rPr>
          <w:rFonts w:ascii="Arial" w:hAnsi="Arial" w:cs="Arial"/>
          <w:sz w:val="24"/>
          <w:szCs w:val="24"/>
          <w:vertAlign w:val="superscript"/>
        </w:rPr>
        <w:t>th</w:t>
      </w:r>
      <w:r w:rsidRPr="00AB5D8D">
        <w:rPr>
          <w:rFonts w:ascii="Arial" w:hAnsi="Arial" w:cs="Arial"/>
          <w:sz w:val="24"/>
          <w:szCs w:val="24"/>
        </w:rPr>
        <w:t xml:space="preserve"> December 2020).</w:t>
      </w:r>
    </w:p>
    <w:p w14:paraId="31437103" w14:textId="77777777" w:rsidR="00313707" w:rsidRDefault="00313707" w:rsidP="00A00AF4">
      <w:pPr>
        <w:pStyle w:val="NormalWeb"/>
        <w:shd w:val="clear" w:color="auto" w:fill="FFFFFF"/>
        <w:spacing w:before="0" w:beforeAutospacing="0" w:after="150" w:afterAutospacing="0"/>
        <w:ind w:left="720"/>
        <w:rPr>
          <w:rFonts w:ascii="Arial" w:hAnsi="Arial" w:cs="Arial"/>
        </w:rPr>
      </w:pPr>
      <w:r>
        <w:rPr>
          <w:rFonts w:ascii="Arial" w:hAnsi="Arial" w:cs="Arial"/>
        </w:rPr>
        <w:t>McLeod, S. (2017</w:t>
      </w:r>
      <w:r w:rsidRPr="005A2D9A">
        <w:rPr>
          <w:rFonts w:ascii="Arial" w:hAnsi="Arial" w:cs="Arial"/>
        </w:rPr>
        <w:t>)</w:t>
      </w:r>
      <w:r w:rsidRPr="005A2D9A">
        <w:rPr>
          <w:rFonts w:ascii="Arial" w:hAnsi="Arial" w:cs="Arial"/>
          <w:i/>
          <w:iCs/>
        </w:rPr>
        <w:t>, Kolb’s Learning Styles and Experiential Learning Cycle</w:t>
      </w:r>
      <w:r>
        <w:rPr>
          <w:rFonts w:ascii="Arial" w:hAnsi="Arial" w:cs="Arial"/>
        </w:rPr>
        <w:t xml:space="preserve">, Available at: </w:t>
      </w:r>
      <w:hyperlink r:id="rId22" w:history="1">
        <w:r w:rsidRPr="00273A1C">
          <w:rPr>
            <w:rStyle w:val="Hyperlink"/>
            <w:rFonts w:ascii="Arial" w:hAnsi="Arial" w:cs="Arial"/>
          </w:rPr>
          <w:t>Kolb's Learning Styles and Experiential Learning Cycle | Simply Psychology</w:t>
        </w:r>
      </w:hyperlink>
      <w:r w:rsidRPr="00273A1C">
        <w:rPr>
          <w:rFonts w:ascii="Arial" w:hAnsi="Arial" w:cs="Arial"/>
        </w:rPr>
        <w:t>, (Accessed: 2</w:t>
      </w:r>
      <w:r w:rsidRPr="00273A1C">
        <w:rPr>
          <w:rFonts w:ascii="Arial" w:hAnsi="Arial" w:cs="Arial"/>
          <w:vertAlign w:val="superscript"/>
        </w:rPr>
        <w:t>nd</w:t>
      </w:r>
      <w:r w:rsidRPr="00273A1C">
        <w:rPr>
          <w:rFonts w:ascii="Arial" w:hAnsi="Arial" w:cs="Arial"/>
        </w:rPr>
        <w:t xml:space="preserve"> January 2021).</w:t>
      </w:r>
    </w:p>
    <w:p w14:paraId="03533CA3" w14:textId="77777777" w:rsidR="00313707" w:rsidRDefault="00313707" w:rsidP="00A00AF4">
      <w:pPr>
        <w:pStyle w:val="NormalWeb"/>
        <w:shd w:val="clear" w:color="auto" w:fill="FFFFFF"/>
        <w:spacing w:before="0" w:beforeAutospacing="0" w:after="150" w:afterAutospacing="0"/>
        <w:ind w:left="720"/>
        <w:rPr>
          <w:rFonts w:ascii="Arial" w:hAnsi="Arial" w:cs="Arial"/>
        </w:rPr>
      </w:pPr>
      <w:r w:rsidRPr="004B0193">
        <w:rPr>
          <w:rFonts w:ascii="Arial" w:hAnsi="Arial" w:cs="Arial"/>
        </w:rPr>
        <w:t xml:space="preserve">No time for flash cards. (2008), </w:t>
      </w:r>
      <w:r w:rsidRPr="005A2D9A">
        <w:rPr>
          <w:rFonts w:ascii="Arial" w:hAnsi="Arial" w:cs="Arial"/>
          <w:i/>
          <w:iCs/>
        </w:rPr>
        <w:t>What is differentiation?</w:t>
      </w:r>
      <w:r w:rsidRPr="004B0193">
        <w:rPr>
          <w:rFonts w:ascii="Arial" w:hAnsi="Arial" w:cs="Arial"/>
        </w:rPr>
        <w:t xml:space="preserve"> Why is it important for </w:t>
      </w:r>
      <w:proofErr w:type="gramStart"/>
      <w:r w:rsidRPr="004B0193">
        <w:rPr>
          <w:rFonts w:ascii="Arial" w:hAnsi="Arial" w:cs="Arial"/>
        </w:rPr>
        <w:t>preschool?,</w:t>
      </w:r>
      <w:proofErr w:type="gramEnd"/>
      <w:r w:rsidRPr="004B0193">
        <w:rPr>
          <w:rFonts w:ascii="Arial" w:hAnsi="Arial" w:cs="Arial"/>
        </w:rPr>
        <w:t xml:space="preserve"> </w:t>
      </w:r>
      <w:proofErr w:type="spellStart"/>
      <w:r w:rsidRPr="004B0193">
        <w:rPr>
          <w:rFonts w:ascii="Arial" w:hAnsi="Arial" w:cs="Arial"/>
        </w:rPr>
        <w:t>Availabe</w:t>
      </w:r>
      <w:proofErr w:type="spellEnd"/>
      <w:r w:rsidRPr="004B0193">
        <w:rPr>
          <w:rFonts w:ascii="Arial" w:hAnsi="Arial" w:cs="Arial"/>
        </w:rPr>
        <w:t xml:space="preserve"> at: </w:t>
      </w:r>
      <w:hyperlink r:id="rId23" w:history="1">
        <w:r w:rsidRPr="004B0193">
          <w:rPr>
            <w:rStyle w:val="Hyperlink"/>
            <w:rFonts w:ascii="Arial" w:hAnsi="Arial" w:cs="Arial"/>
          </w:rPr>
          <w:t>What is Differentiation? Why is it Important for Preschool? (notimeforflashcards.com)</w:t>
        </w:r>
      </w:hyperlink>
      <w:r w:rsidRPr="004B0193">
        <w:rPr>
          <w:rFonts w:ascii="Arial" w:hAnsi="Arial" w:cs="Arial"/>
        </w:rPr>
        <w:t>, (Accessed: 2</w:t>
      </w:r>
      <w:r w:rsidRPr="004B0193">
        <w:rPr>
          <w:rFonts w:ascii="Arial" w:hAnsi="Arial" w:cs="Arial"/>
          <w:vertAlign w:val="superscript"/>
        </w:rPr>
        <w:t>nd</w:t>
      </w:r>
      <w:r w:rsidRPr="004B0193">
        <w:rPr>
          <w:rFonts w:ascii="Arial" w:hAnsi="Arial" w:cs="Arial"/>
        </w:rPr>
        <w:t xml:space="preserve"> January 2021).</w:t>
      </w:r>
    </w:p>
    <w:p w14:paraId="2B49E3B3" w14:textId="77777777" w:rsidR="00313707" w:rsidRDefault="00313707" w:rsidP="00567F7B">
      <w:pPr>
        <w:pStyle w:val="NormalWeb"/>
        <w:shd w:val="clear" w:color="auto" w:fill="FFFFFF"/>
        <w:spacing w:before="0" w:beforeAutospacing="0" w:after="150" w:afterAutospacing="0"/>
        <w:ind w:left="720"/>
        <w:rPr>
          <w:rFonts w:ascii="Arial" w:hAnsi="Arial" w:cs="Arial"/>
        </w:rPr>
      </w:pPr>
      <w:r>
        <w:rPr>
          <w:rFonts w:ascii="Arial" w:hAnsi="Arial" w:cs="Arial"/>
        </w:rPr>
        <w:t xml:space="preserve">PACEY. (2016), </w:t>
      </w:r>
      <w:r w:rsidRPr="005A2D9A">
        <w:rPr>
          <w:rFonts w:ascii="Arial" w:hAnsi="Arial" w:cs="Arial"/>
          <w:i/>
          <w:iCs/>
        </w:rPr>
        <w:t>Developing self-reflective practice</w:t>
      </w:r>
      <w:r>
        <w:rPr>
          <w:rFonts w:ascii="Arial" w:hAnsi="Arial" w:cs="Arial"/>
        </w:rPr>
        <w:t xml:space="preserve">, Available at: </w:t>
      </w:r>
      <w:hyperlink r:id="rId24" w:history="1">
        <w:r w:rsidRPr="008A4F14">
          <w:rPr>
            <w:rStyle w:val="Hyperlink"/>
            <w:rFonts w:ascii="Arial" w:hAnsi="Arial" w:cs="Arial"/>
          </w:rPr>
          <w:t>Fact Sheet title (pacey.org.uk)</w:t>
        </w:r>
      </w:hyperlink>
      <w:r w:rsidRPr="008A4F14">
        <w:rPr>
          <w:rFonts w:ascii="Arial" w:hAnsi="Arial" w:cs="Arial"/>
        </w:rPr>
        <w:t>, (Accessed: 5</w:t>
      </w:r>
      <w:r w:rsidRPr="008A4F14">
        <w:rPr>
          <w:rFonts w:ascii="Arial" w:hAnsi="Arial" w:cs="Arial"/>
          <w:vertAlign w:val="superscript"/>
        </w:rPr>
        <w:t>th</w:t>
      </w:r>
      <w:r w:rsidRPr="008A4F14">
        <w:rPr>
          <w:rFonts w:ascii="Arial" w:hAnsi="Arial" w:cs="Arial"/>
        </w:rPr>
        <w:t xml:space="preserve"> January 2021)</w:t>
      </w:r>
      <w:r>
        <w:rPr>
          <w:rFonts w:ascii="Arial" w:hAnsi="Arial" w:cs="Arial"/>
        </w:rPr>
        <w:t>.</w:t>
      </w:r>
    </w:p>
    <w:p w14:paraId="4CB1237E" w14:textId="77777777" w:rsidR="00313707" w:rsidRDefault="00313707" w:rsidP="00A00AF4">
      <w:pPr>
        <w:ind w:left="720"/>
        <w:rPr>
          <w:rFonts w:ascii="Arial" w:hAnsi="Arial" w:cs="Arial"/>
          <w:sz w:val="24"/>
          <w:szCs w:val="24"/>
        </w:rPr>
      </w:pPr>
      <w:r>
        <w:rPr>
          <w:rFonts w:ascii="Arial" w:hAnsi="Arial" w:cs="Arial"/>
          <w:sz w:val="24"/>
          <w:szCs w:val="24"/>
        </w:rPr>
        <w:t xml:space="preserve">Redfern, S. (2017), </w:t>
      </w:r>
      <w:r w:rsidRPr="005A2D9A">
        <w:rPr>
          <w:rFonts w:ascii="Arial" w:hAnsi="Arial" w:cs="Arial"/>
          <w:i/>
          <w:iCs/>
          <w:sz w:val="24"/>
          <w:szCs w:val="24"/>
        </w:rPr>
        <w:t>The Importance of Being a Reflective Parent</w:t>
      </w:r>
      <w:r>
        <w:rPr>
          <w:rFonts w:ascii="Arial" w:hAnsi="Arial" w:cs="Arial"/>
          <w:sz w:val="24"/>
          <w:szCs w:val="24"/>
        </w:rPr>
        <w:t>, Available at</w:t>
      </w:r>
      <w:r w:rsidRPr="00964312">
        <w:rPr>
          <w:rFonts w:ascii="Arial" w:hAnsi="Arial" w:cs="Arial"/>
          <w:sz w:val="24"/>
          <w:szCs w:val="24"/>
        </w:rPr>
        <w:t xml:space="preserve">: </w:t>
      </w:r>
      <w:hyperlink r:id="rId25" w:anchor=":~:text=The%20first%20reason%20is%20that%20being%20reflective%20as,children%2C%20particularly%20in%20managing%20their%20feelings%20and%20behaviour." w:history="1">
        <w:r w:rsidRPr="00964312">
          <w:rPr>
            <w:rStyle w:val="Hyperlink"/>
            <w:rFonts w:ascii="Arial" w:hAnsi="Arial" w:cs="Arial"/>
            <w:sz w:val="24"/>
            <w:szCs w:val="24"/>
          </w:rPr>
          <w:t>The Importance of Being a Reflective Parent | HuffPost UK Parents (huffingtonpost.co.uk)</w:t>
        </w:r>
      </w:hyperlink>
      <w:r w:rsidRPr="00964312">
        <w:rPr>
          <w:rFonts w:ascii="Arial" w:hAnsi="Arial" w:cs="Arial"/>
          <w:sz w:val="24"/>
          <w:szCs w:val="24"/>
        </w:rPr>
        <w:t>, (Accessed: 28</w:t>
      </w:r>
      <w:r w:rsidRPr="00964312">
        <w:rPr>
          <w:rFonts w:ascii="Arial" w:hAnsi="Arial" w:cs="Arial"/>
          <w:sz w:val="24"/>
          <w:szCs w:val="24"/>
          <w:vertAlign w:val="superscript"/>
        </w:rPr>
        <w:t>th</w:t>
      </w:r>
      <w:r w:rsidRPr="00964312">
        <w:rPr>
          <w:rFonts w:ascii="Arial" w:hAnsi="Arial" w:cs="Arial"/>
          <w:sz w:val="24"/>
          <w:szCs w:val="24"/>
        </w:rPr>
        <w:t xml:space="preserve"> December 2020).</w:t>
      </w:r>
    </w:p>
    <w:p w14:paraId="42AB84F8" w14:textId="77777777" w:rsidR="00313707" w:rsidRDefault="00313707" w:rsidP="00A00AF4">
      <w:pPr>
        <w:ind w:left="720"/>
        <w:rPr>
          <w:rFonts w:ascii="Arial" w:hAnsi="Arial" w:cs="Arial"/>
          <w:sz w:val="24"/>
          <w:szCs w:val="24"/>
        </w:rPr>
      </w:pPr>
      <w:r w:rsidRPr="00C72974">
        <w:rPr>
          <w:rFonts w:ascii="Arial" w:hAnsi="Arial" w:cs="Arial"/>
          <w:sz w:val="24"/>
          <w:szCs w:val="24"/>
        </w:rPr>
        <w:t xml:space="preserve">Reflective Teaching Journal. (2021), </w:t>
      </w:r>
      <w:r w:rsidRPr="005A2D9A">
        <w:rPr>
          <w:rFonts w:ascii="Arial" w:hAnsi="Arial" w:cs="Arial"/>
          <w:i/>
          <w:iCs/>
          <w:sz w:val="24"/>
          <w:szCs w:val="24"/>
        </w:rPr>
        <w:t>12 Benefits of Reflective Teaching and Learning</w:t>
      </w:r>
      <w:r w:rsidRPr="00C72974">
        <w:rPr>
          <w:rFonts w:ascii="Arial" w:hAnsi="Arial" w:cs="Arial"/>
          <w:sz w:val="24"/>
          <w:szCs w:val="24"/>
        </w:rPr>
        <w:t xml:space="preserve">, Available at: </w:t>
      </w:r>
      <w:hyperlink r:id="rId26" w:history="1">
        <w:r w:rsidRPr="00C72974">
          <w:rPr>
            <w:rStyle w:val="Hyperlink"/>
            <w:rFonts w:ascii="Arial" w:hAnsi="Arial" w:cs="Arial"/>
            <w:sz w:val="24"/>
            <w:szCs w:val="24"/>
          </w:rPr>
          <w:t>12 Benefits of Reflective Teaching and Learning – Reflective Teaching Journal</w:t>
        </w:r>
      </w:hyperlink>
      <w:r w:rsidRPr="00C72974">
        <w:rPr>
          <w:rFonts w:ascii="Arial" w:hAnsi="Arial" w:cs="Arial"/>
          <w:sz w:val="24"/>
          <w:szCs w:val="24"/>
        </w:rPr>
        <w:t>, (Accessed: 17</w:t>
      </w:r>
      <w:r w:rsidRPr="00C72974">
        <w:rPr>
          <w:rFonts w:ascii="Arial" w:hAnsi="Arial" w:cs="Arial"/>
          <w:sz w:val="24"/>
          <w:szCs w:val="24"/>
          <w:vertAlign w:val="superscript"/>
        </w:rPr>
        <w:t>th</w:t>
      </w:r>
      <w:r w:rsidRPr="00C72974">
        <w:rPr>
          <w:rFonts w:ascii="Arial" w:hAnsi="Arial" w:cs="Arial"/>
          <w:sz w:val="24"/>
          <w:szCs w:val="24"/>
        </w:rPr>
        <w:t xml:space="preserve"> December 2020).</w:t>
      </w:r>
    </w:p>
    <w:p w14:paraId="49190306" w14:textId="77777777" w:rsidR="00313707" w:rsidRDefault="00313707" w:rsidP="00A00AF4">
      <w:pPr>
        <w:pStyle w:val="NormalWeb"/>
        <w:shd w:val="clear" w:color="auto" w:fill="FFFFFF"/>
        <w:spacing w:before="0" w:beforeAutospacing="0" w:after="150" w:afterAutospacing="0"/>
        <w:ind w:left="720"/>
        <w:rPr>
          <w:rFonts w:ascii="Arial" w:hAnsi="Arial" w:cs="Arial"/>
        </w:rPr>
      </w:pPr>
      <w:r>
        <w:rPr>
          <w:rFonts w:ascii="Arial" w:hAnsi="Arial" w:cs="Arial"/>
        </w:rPr>
        <w:t xml:space="preserve">Rumson, R. (2018), </w:t>
      </w:r>
      <w:r w:rsidRPr="005A2D9A">
        <w:rPr>
          <w:rFonts w:ascii="Arial" w:hAnsi="Arial" w:cs="Arial"/>
          <w:i/>
          <w:iCs/>
        </w:rPr>
        <w:t>David Kolb’s Learning Styles</w:t>
      </w:r>
      <w:r>
        <w:rPr>
          <w:rFonts w:ascii="Arial" w:hAnsi="Arial" w:cs="Arial"/>
        </w:rPr>
        <w:t xml:space="preserve">, Available at: </w:t>
      </w:r>
      <w:hyperlink r:id="rId27" w:history="1">
        <w:r w:rsidRPr="00273A1C">
          <w:rPr>
            <w:rStyle w:val="Hyperlink"/>
            <w:rFonts w:ascii="Arial" w:hAnsi="Arial" w:cs="Arial"/>
          </w:rPr>
          <w:t>David Kolb's Learning Styles (eln.io)</w:t>
        </w:r>
      </w:hyperlink>
      <w:r w:rsidRPr="00273A1C">
        <w:rPr>
          <w:rFonts w:ascii="Arial" w:hAnsi="Arial" w:cs="Arial"/>
        </w:rPr>
        <w:t>, (Accessed: 5</w:t>
      </w:r>
      <w:r w:rsidRPr="00273A1C">
        <w:rPr>
          <w:rFonts w:ascii="Arial" w:hAnsi="Arial" w:cs="Arial"/>
          <w:vertAlign w:val="superscript"/>
        </w:rPr>
        <w:t>th</w:t>
      </w:r>
      <w:r w:rsidRPr="00273A1C">
        <w:rPr>
          <w:rFonts w:ascii="Arial" w:hAnsi="Arial" w:cs="Arial"/>
        </w:rPr>
        <w:t xml:space="preserve"> January 2021).</w:t>
      </w:r>
    </w:p>
    <w:p w14:paraId="5F95CA5B" w14:textId="77777777" w:rsidR="00313707" w:rsidRPr="00C72974" w:rsidRDefault="00313707" w:rsidP="00A00AF4">
      <w:pPr>
        <w:ind w:left="720"/>
        <w:rPr>
          <w:rFonts w:ascii="Arial" w:hAnsi="Arial" w:cs="Arial"/>
          <w:sz w:val="24"/>
          <w:szCs w:val="24"/>
        </w:rPr>
      </w:pPr>
      <w:r w:rsidRPr="00C72974">
        <w:rPr>
          <w:rFonts w:ascii="Arial" w:hAnsi="Arial" w:cs="Arial"/>
          <w:sz w:val="24"/>
          <w:szCs w:val="24"/>
        </w:rPr>
        <w:t xml:space="preserve">Skills You Need. (2011), </w:t>
      </w:r>
      <w:r w:rsidRPr="005A2D9A">
        <w:rPr>
          <w:rFonts w:ascii="Arial" w:hAnsi="Arial" w:cs="Arial"/>
          <w:i/>
          <w:iCs/>
          <w:sz w:val="24"/>
          <w:szCs w:val="24"/>
        </w:rPr>
        <w:t>What is Reflective Practice?</w:t>
      </w:r>
      <w:r w:rsidRPr="00C72974">
        <w:rPr>
          <w:rFonts w:ascii="Arial" w:hAnsi="Arial" w:cs="Arial"/>
          <w:sz w:val="24"/>
          <w:szCs w:val="24"/>
        </w:rPr>
        <w:t xml:space="preserve">, Available at:  </w:t>
      </w:r>
      <w:hyperlink r:id="rId28" w:anchor=":~:text=Reflective%20practice%20is%2C%20in%20its%20simplest%20form%2C%20thinking,what%20has%20happened%20is%20part%20of%20being%20human." w:history="1">
        <w:r w:rsidRPr="00C72974">
          <w:rPr>
            <w:rStyle w:val="Hyperlink"/>
            <w:rFonts w:ascii="Arial" w:hAnsi="Arial" w:cs="Arial"/>
            <w:sz w:val="24"/>
            <w:szCs w:val="24"/>
          </w:rPr>
          <w:t xml:space="preserve">Reflective Practice | </w:t>
        </w:r>
        <w:proofErr w:type="spellStart"/>
        <w:r w:rsidRPr="00C72974">
          <w:rPr>
            <w:rStyle w:val="Hyperlink"/>
            <w:rFonts w:ascii="Arial" w:hAnsi="Arial" w:cs="Arial"/>
            <w:sz w:val="24"/>
            <w:szCs w:val="24"/>
          </w:rPr>
          <w:t>SkillsYouNeed</w:t>
        </w:r>
        <w:proofErr w:type="spellEnd"/>
      </w:hyperlink>
      <w:r w:rsidRPr="00C72974">
        <w:rPr>
          <w:rFonts w:ascii="Arial" w:hAnsi="Arial" w:cs="Arial"/>
          <w:sz w:val="24"/>
          <w:szCs w:val="24"/>
        </w:rPr>
        <w:t>, (Accessed: 17</w:t>
      </w:r>
      <w:r w:rsidRPr="00C72974">
        <w:rPr>
          <w:rFonts w:ascii="Arial" w:hAnsi="Arial" w:cs="Arial"/>
          <w:sz w:val="24"/>
          <w:szCs w:val="24"/>
          <w:vertAlign w:val="superscript"/>
        </w:rPr>
        <w:t>th</w:t>
      </w:r>
      <w:r w:rsidRPr="00C72974">
        <w:rPr>
          <w:rFonts w:ascii="Arial" w:hAnsi="Arial" w:cs="Arial"/>
          <w:sz w:val="24"/>
          <w:szCs w:val="24"/>
        </w:rPr>
        <w:t xml:space="preserve"> December 2020).</w:t>
      </w:r>
    </w:p>
    <w:p w14:paraId="1080E259" w14:textId="77777777" w:rsidR="00313707" w:rsidRDefault="00313707" w:rsidP="00A00AF4">
      <w:pPr>
        <w:pStyle w:val="NormalWeb"/>
        <w:shd w:val="clear" w:color="auto" w:fill="FFFFFF"/>
        <w:spacing w:before="0" w:beforeAutospacing="0" w:after="150" w:afterAutospacing="0"/>
        <w:ind w:left="720"/>
        <w:rPr>
          <w:rFonts w:ascii="Arial" w:hAnsi="Arial" w:cs="Arial"/>
        </w:rPr>
      </w:pPr>
      <w:r>
        <w:rPr>
          <w:rFonts w:ascii="Arial" w:hAnsi="Arial" w:cs="Arial"/>
        </w:rPr>
        <w:lastRenderedPageBreak/>
        <w:t xml:space="preserve">Southern Cross University. (2020), </w:t>
      </w:r>
      <w:r w:rsidRPr="005A2D9A">
        <w:rPr>
          <w:rFonts w:ascii="Arial" w:hAnsi="Arial" w:cs="Arial"/>
          <w:i/>
          <w:iCs/>
        </w:rPr>
        <w:t>Reflective Practice</w:t>
      </w:r>
      <w:r>
        <w:rPr>
          <w:rFonts w:ascii="Arial" w:hAnsi="Arial" w:cs="Arial"/>
        </w:rPr>
        <w:t xml:space="preserve">, Available at: </w:t>
      </w:r>
      <w:hyperlink r:id="rId29" w:history="1">
        <w:r w:rsidRPr="00D11671">
          <w:rPr>
            <w:rStyle w:val="Hyperlink"/>
            <w:rFonts w:ascii="Arial" w:hAnsi="Arial" w:cs="Arial"/>
          </w:rPr>
          <w:t xml:space="preserve">Types of reflection - Reflective Practice - </w:t>
        </w:r>
        <w:proofErr w:type="spellStart"/>
        <w:r w:rsidRPr="00D11671">
          <w:rPr>
            <w:rStyle w:val="Hyperlink"/>
            <w:rFonts w:ascii="Arial" w:hAnsi="Arial" w:cs="Arial"/>
          </w:rPr>
          <w:t>LibGuides</w:t>
        </w:r>
        <w:proofErr w:type="spellEnd"/>
        <w:r w:rsidRPr="00D11671">
          <w:rPr>
            <w:rStyle w:val="Hyperlink"/>
            <w:rFonts w:ascii="Arial" w:hAnsi="Arial" w:cs="Arial"/>
          </w:rPr>
          <w:t xml:space="preserve"> at Southern Cross University (scu.edu.au)</w:t>
        </w:r>
      </w:hyperlink>
      <w:r>
        <w:rPr>
          <w:rFonts w:ascii="Arial" w:hAnsi="Arial" w:cs="Arial"/>
        </w:rPr>
        <w:t>, (Accessed: 28</w:t>
      </w:r>
      <w:r w:rsidRPr="00D11671">
        <w:rPr>
          <w:rFonts w:ascii="Arial" w:hAnsi="Arial" w:cs="Arial"/>
          <w:vertAlign w:val="superscript"/>
        </w:rPr>
        <w:t>th</w:t>
      </w:r>
      <w:r>
        <w:rPr>
          <w:rFonts w:ascii="Arial" w:hAnsi="Arial" w:cs="Arial"/>
        </w:rPr>
        <w:t xml:space="preserve"> December 2020).</w:t>
      </w:r>
    </w:p>
    <w:p w14:paraId="3B782947" w14:textId="77777777" w:rsidR="00313707" w:rsidRDefault="00313707" w:rsidP="00420563">
      <w:pPr>
        <w:pStyle w:val="NormalWeb"/>
        <w:shd w:val="clear" w:color="auto" w:fill="FFFFFF"/>
        <w:spacing w:before="0" w:beforeAutospacing="0" w:after="150" w:afterAutospacing="0"/>
        <w:ind w:left="720"/>
        <w:rPr>
          <w:rFonts w:ascii="Arial" w:hAnsi="Arial" w:cs="Arial"/>
        </w:rPr>
      </w:pPr>
      <w:r>
        <w:rPr>
          <w:rFonts w:ascii="Arial" w:hAnsi="Arial" w:cs="Arial"/>
        </w:rPr>
        <w:t xml:space="preserve">University of Puget Sound. (no date), </w:t>
      </w:r>
      <w:r w:rsidRPr="005A2D9A">
        <w:rPr>
          <w:rFonts w:ascii="Arial" w:hAnsi="Arial" w:cs="Arial"/>
          <w:i/>
          <w:iCs/>
        </w:rPr>
        <w:t>Kolb’s Learning Cycle</w:t>
      </w:r>
      <w:r>
        <w:rPr>
          <w:rFonts w:ascii="Arial" w:hAnsi="Arial" w:cs="Arial"/>
        </w:rPr>
        <w:t>, Available at</w:t>
      </w:r>
      <w:r w:rsidRPr="00567F7B">
        <w:rPr>
          <w:rFonts w:ascii="Arial" w:hAnsi="Arial" w:cs="Arial"/>
        </w:rPr>
        <w:t xml:space="preserve">: </w:t>
      </w:r>
      <w:hyperlink r:id="rId30" w:history="1">
        <w:r w:rsidRPr="00567F7B">
          <w:rPr>
            <w:rStyle w:val="Hyperlink"/>
            <w:rFonts w:ascii="Arial" w:hAnsi="Arial" w:cs="Arial"/>
          </w:rPr>
          <w:t>Kolb’s Learning Cycle  ·  University of Puget Sound</w:t>
        </w:r>
      </w:hyperlink>
      <w:r w:rsidRPr="00567F7B">
        <w:rPr>
          <w:rFonts w:ascii="Arial" w:hAnsi="Arial" w:cs="Arial"/>
        </w:rPr>
        <w:t>, (Accessed: 8</w:t>
      </w:r>
      <w:r w:rsidRPr="00567F7B">
        <w:rPr>
          <w:rFonts w:ascii="Arial" w:hAnsi="Arial" w:cs="Arial"/>
          <w:vertAlign w:val="superscript"/>
        </w:rPr>
        <w:t>th</w:t>
      </w:r>
      <w:r w:rsidRPr="00567F7B">
        <w:rPr>
          <w:rFonts w:ascii="Arial" w:hAnsi="Arial" w:cs="Arial"/>
        </w:rPr>
        <w:t xml:space="preserve"> January 2021).</w:t>
      </w:r>
    </w:p>
    <w:p w14:paraId="0BD4646F" w14:textId="77777777" w:rsidR="00313707" w:rsidRPr="00567F7B" w:rsidRDefault="00313707" w:rsidP="00567F7B">
      <w:pPr>
        <w:pStyle w:val="NormalWeb"/>
        <w:shd w:val="clear" w:color="auto" w:fill="FFFFFF"/>
        <w:tabs>
          <w:tab w:val="left" w:pos="8604"/>
        </w:tabs>
        <w:spacing w:before="0" w:beforeAutospacing="0" w:after="150" w:afterAutospacing="0"/>
        <w:ind w:left="720"/>
        <w:rPr>
          <w:rFonts w:ascii="Arial" w:hAnsi="Arial" w:cs="Arial"/>
        </w:rPr>
      </w:pPr>
      <w:r>
        <w:rPr>
          <w:rFonts w:ascii="Arial" w:hAnsi="Arial" w:cs="Arial"/>
        </w:rPr>
        <w:t xml:space="preserve">Webb, K. (2021), </w:t>
      </w:r>
      <w:r w:rsidRPr="005A2D9A">
        <w:rPr>
          <w:rFonts w:ascii="Arial" w:hAnsi="Arial" w:cs="Arial"/>
          <w:i/>
          <w:iCs/>
        </w:rPr>
        <w:t xml:space="preserve">How to Improve </w:t>
      </w:r>
      <w:proofErr w:type="gramStart"/>
      <w:r w:rsidRPr="005A2D9A">
        <w:rPr>
          <w:rFonts w:ascii="Arial" w:hAnsi="Arial" w:cs="Arial"/>
          <w:i/>
          <w:iCs/>
        </w:rPr>
        <w:t>With</w:t>
      </w:r>
      <w:proofErr w:type="gramEnd"/>
      <w:r w:rsidRPr="005A2D9A">
        <w:rPr>
          <w:rFonts w:ascii="Arial" w:hAnsi="Arial" w:cs="Arial"/>
          <w:i/>
          <w:iCs/>
        </w:rPr>
        <w:t xml:space="preserve"> Self-Reflection</w:t>
      </w:r>
      <w:r>
        <w:rPr>
          <w:rFonts w:ascii="Arial" w:hAnsi="Arial" w:cs="Arial"/>
        </w:rPr>
        <w:t xml:space="preserve">, Available at: </w:t>
      </w:r>
      <w:hyperlink r:id="rId31" w:history="1">
        <w:r w:rsidRPr="00567F7B">
          <w:rPr>
            <w:rStyle w:val="Hyperlink"/>
            <w:rFonts w:ascii="Arial" w:hAnsi="Arial" w:cs="Arial"/>
          </w:rPr>
          <w:t>How To Improve With Self-Reflection - Keith Webb</w:t>
        </w:r>
      </w:hyperlink>
      <w:r w:rsidRPr="00567F7B">
        <w:rPr>
          <w:rFonts w:ascii="Arial" w:hAnsi="Arial" w:cs="Arial"/>
        </w:rPr>
        <w:t>, (Accessed: 7</w:t>
      </w:r>
      <w:r w:rsidRPr="00567F7B">
        <w:rPr>
          <w:rFonts w:ascii="Arial" w:hAnsi="Arial" w:cs="Arial"/>
          <w:vertAlign w:val="superscript"/>
        </w:rPr>
        <w:t>th</w:t>
      </w:r>
      <w:r w:rsidRPr="00567F7B">
        <w:rPr>
          <w:rFonts w:ascii="Arial" w:hAnsi="Arial" w:cs="Arial"/>
        </w:rPr>
        <w:t xml:space="preserve"> January 2021).</w:t>
      </w:r>
    </w:p>
    <w:p w14:paraId="1B9C4103" w14:textId="77777777" w:rsidR="00567F7B" w:rsidRPr="00567F7B" w:rsidRDefault="00567F7B" w:rsidP="00420563">
      <w:pPr>
        <w:pStyle w:val="NormalWeb"/>
        <w:shd w:val="clear" w:color="auto" w:fill="FFFFFF"/>
        <w:spacing w:before="0" w:beforeAutospacing="0" w:after="150" w:afterAutospacing="0"/>
        <w:ind w:left="720"/>
        <w:rPr>
          <w:rFonts w:ascii="Arial" w:hAnsi="Arial" w:cs="Arial"/>
        </w:rPr>
      </w:pPr>
    </w:p>
    <w:p w14:paraId="501182D1" w14:textId="77777777" w:rsidR="00420563" w:rsidRPr="00420563" w:rsidRDefault="00420563" w:rsidP="00420563">
      <w:pPr>
        <w:pStyle w:val="NormalWeb"/>
        <w:shd w:val="clear" w:color="auto" w:fill="FFFFFF"/>
        <w:spacing w:before="0" w:beforeAutospacing="0" w:after="150" w:afterAutospacing="0"/>
        <w:ind w:left="720"/>
        <w:rPr>
          <w:rFonts w:ascii="Arial" w:hAnsi="Arial" w:cs="Arial"/>
        </w:rPr>
      </w:pPr>
    </w:p>
    <w:p w14:paraId="3699142E" w14:textId="77777777" w:rsidR="00A00AF4" w:rsidRDefault="00A00AF4"/>
    <w:sectPr w:rsidR="00A00AF4" w:rsidSect="001A570B">
      <w:headerReference w:type="default" r:id="rId32"/>
      <w:footerReference w:type="default" r:id="rId33"/>
      <w:pgSz w:w="16838" w:h="11906" w:orient="landscape"/>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1B802E" w14:textId="77777777" w:rsidR="0062471C" w:rsidRDefault="0062471C" w:rsidP="00E3707E">
      <w:pPr>
        <w:spacing w:after="0" w:line="240" w:lineRule="auto"/>
      </w:pPr>
      <w:r>
        <w:separator/>
      </w:r>
    </w:p>
  </w:endnote>
  <w:endnote w:type="continuationSeparator" w:id="0">
    <w:p w14:paraId="5EA88649" w14:textId="77777777" w:rsidR="0062471C" w:rsidRDefault="0062471C" w:rsidP="00E37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0281068"/>
      <w:docPartObj>
        <w:docPartGallery w:val="Page Numbers (Bottom of Page)"/>
        <w:docPartUnique/>
      </w:docPartObj>
    </w:sdtPr>
    <w:sdtEndPr>
      <w:rPr>
        <w:noProof/>
      </w:rPr>
    </w:sdtEndPr>
    <w:sdtContent>
      <w:p w14:paraId="64007142" w14:textId="7DA0B349" w:rsidR="00E3707E" w:rsidRDefault="00E370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EF202A" w14:textId="77777777" w:rsidR="00E3707E" w:rsidRDefault="00E37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E55038" w14:textId="77777777" w:rsidR="0062471C" w:rsidRDefault="0062471C" w:rsidP="00E3707E">
      <w:pPr>
        <w:spacing w:after="0" w:line="240" w:lineRule="auto"/>
      </w:pPr>
      <w:r>
        <w:separator/>
      </w:r>
    </w:p>
  </w:footnote>
  <w:footnote w:type="continuationSeparator" w:id="0">
    <w:p w14:paraId="2F889958" w14:textId="77777777" w:rsidR="0062471C" w:rsidRDefault="0062471C" w:rsidP="00E370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BA11DA" w14:textId="236DDEA5" w:rsidR="00313707" w:rsidRDefault="00313707">
    <w:pPr>
      <w:pStyle w:val="Header"/>
    </w:pPr>
    <w:r>
      <w:t>1900997</w:t>
    </w:r>
    <w:r>
      <w:tab/>
    </w:r>
    <w:r>
      <w:tab/>
    </w:r>
    <w:r>
      <w:tab/>
    </w:r>
    <w:r>
      <w:tab/>
    </w:r>
    <w:r>
      <w:tab/>
    </w:r>
    <w:r>
      <w:tab/>
    </w:r>
    <w:r>
      <w:tab/>
    </w:r>
    <w:r>
      <w:tab/>
      <w:t>EAEE5002/C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208A"/>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E2DC7"/>
    <w:rsid w:val="000E6128"/>
    <w:rsid w:val="000E614B"/>
    <w:rsid w:val="000F3D87"/>
    <w:rsid w:val="001005F5"/>
    <w:rsid w:val="00111939"/>
    <w:rsid w:val="0011363D"/>
    <w:rsid w:val="00114095"/>
    <w:rsid w:val="00124250"/>
    <w:rsid w:val="00126B74"/>
    <w:rsid w:val="00140873"/>
    <w:rsid w:val="00142F98"/>
    <w:rsid w:val="00144681"/>
    <w:rsid w:val="00145406"/>
    <w:rsid w:val="00153CF7"/>
    <w:rsid w:val="00161939"/>
    <w:rsid w:val="00162905"/>
    <w:rsid w:val="00165DB3"/>
    <w:rsid w:val="00165DCA"/>
    <w:rsid w:val="001666B8"/>
    <w:rsid w:val="00171187"/>
    <w:rsid w:val="0017528C"/>
    <w:rsid w:val="00176AA7"/>
    <w:rsid w:val="00180907"/>
    <w:rsid w:val="0018626D"/>
    <w:rsid w:val="00191B6B"/>
    <w:rsid w:val="00196625"/>
    <w:rsid w:val="001A570B"/>
    <w:rsid w:val="001A7AF4"/>
    <w:rsid w:val="001A7B3F"/>
    <w:rsid w:val="001B20C1"/>
    <w:rsid w:val="001B5D77"/>
    <w:rsid w:val="001C534B"/>
    <w:rsid w:val="001C571D"/>
    <w:rsid w:val="001C7F06"/>
    <w:rsid w:val="001D0218"/>
    <w:rsid w:val="001D1187"/>
    <w:rsid w:val="001D146A"/>
    <w:rsid w:val="001D453E"/>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73A1C"/>
    <w:rsid w:val="00280C66"/>
    <w:rsid w:val="00280CED"/>
    <w:rsid w:val="002816AA"/>
    <w:rsid w:val="0028352B"/>
    <w:rsid w:val="0028453C"/>
    <w:rsid w:val="0029004A"/>
    <w:rsid w:val="00290401"/>
    <w:rsid w:val="00290D8F"/>
    <w:rsid w:val="00291DEA"/>
    <w:rsid w:val="002939C8"/>
    <w:rsid w:val="00294D37"/>
    <w:rsid w:val="00296830"/>
    <w:rsid w:val="002A4C45"/>
    <w:rsid w:val="002A52D8"/>
    <w:rsid w:val="002B4EFF"/>
    <w:rsid w:val="002B6C90"/>
    <w:rsid w:val="002C0365"/>
    <w:rsid w:val="002C2488"/>
    <w:rsid w:val="002C3B8A"/>
    <w:rsid w:val="002C7C2B"/>
    <w:rsid w:val="002D63F6"/>
    <w:rsid w:val="002E4503"/>
    <w:rsid w:val="002F04B6"/>
    <w:rsid w:val="002F7902"/>
    <w:rsid w:val="00301036"/>
    <w:rsid w:val="00306438"/>
    <w:rsid w:val="00313707"/>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3AFC"/>
    <w:rsid w:val="003548D7"/>
    <w:rsid w:val="00360122"/>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821"/>
    <w:rsid w:val="003C4A8E"/>
    <w:rsid w:val="003C65AF"/>
    <w:rsid w:val="003D19A7"/>
    <w:rsid w:val="003D2670"/>
    <w:rsid w:val="003E427A"/>
    <w:rsid w:val="004124E4"/>
    <w:rsid w:val="00417D93"/>
    <w:rsid w:val="0042056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87A"/>
    <w:rsid w:val="00565E96"/>
    <w:rsid w:val="005662EF"/>
    <w:rsid w:val="005670BF"/>
    <w:rsid w:val="00567F7B"/>
    <w:rsid w:val="005704A7"/>
    <w:rsid w:val="005713F2"/>
    <w:rsid w:val="005756A4"/>
    <w:rsid w:val="00586228"/>
    <w:rsid w:val="00586BFD"/>
    <w:rsid w:val="00591286"/>
    <w:rsid w:val="0059431C"/>
    <w:rsid w:val="00597464"/>
    <w:rsid w:val="005A2D9A"/>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2471C"/>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1745"/>
    <w:rsid w:val="006E4B2F"/>
    <w:rsid w:val="006E6A14"/>
    <w:rsid w:val="006F2B61"/>
    <w:rsid w:val="006F3089"/>
    <w:rsid w:val="006F3FF6"/>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097"/>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6DE5"/>
    <w:rsid w:val="008A0501"/>
    <w:rsid w:val="008A3048"/>
    <w:rsid w:val="008A4F14"/>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4BE1"/>
    <w:rsid w:val="00977218"/>
    <w:rsid w:val="00981091"/>
    <w:rsid w:val="00983DC8"/>
    <w:rsid w:val="00987763"/>
    <w:rsid w:val="00993308"/>
    <w:rsid w:val="009944CE"/>
    <w:rsid w:val="0099649D"/>
    <w:rsid w:val="009A6E45"/>
    <w:rsid w:val="009A734E"/>
    <w:rsid w:val="009B6CF9"/>
    <w:rsid w:val="009B6F64"/>
    <w:rsid w:val="009C2CB9"/>
    <w:rsid w:val="009C329C"/>
    <w:rsid w:val="009C498B"/>
    <w:rsid w:val="009C540C"/>
    <w:rsid w:val="009D3307"/>
    <w:rsid w:val="009E0B39"/>
    <w:rsid w:val="009E13A1"/>
    <w:rsid w:val="009E4F01"/>
    <w:rsid w:val="009E7D1E"/>
    <w:rsid w:val="009F23DE"/>
    <w:rsid w:val="00A00AF4"/>
    <w:rsid w:val="00A117D7"/>
    <w:rsid w:val="00A117FA"/>
    <w:rsid w:val="00A11B6E"/>
    <w:rsid w:val="00A1306D"/>
    <w:rsid w:val="00A14891"/>
    <w:rsid w:val="00A172D8"/>
    <w:rsid w:val="00A20A0F"/>
    <w:rsid w:val="00A27B81"/>
    <w:rsid w:val="00A30DEB"/>
    <w:rsid w:val="00A32BFA"/>
    <w:rsid w:val="00A4583F"/>
    <w:rsid w:val="00A4646E"/>
    <w:rsid w:val="00A52701"/>
    <w:rsid w:val="00A54425"/>
    <w:rsid w:val="00A5798E"/>
    <w:rsid w:val="00A63958"/>
    <w:rsid w:val="00A760B1"/>
    <w:rsid w:val="00A91613"/>
    <w:rsid w:val="00AA1591"/>
    <w:rsid w:val="00AA3C7E"/>
    <w:rsid w:val="00AA4569"/>
    <w:rsid w:val="00AA5558"/>
    <w:rsid w:val="00AA582C"/>
    <w:rsid w:val="00AA5FC8"/>
    <w:rsid w:val="00AA7417"/>
    <w:rsid w:val="00AB121A"/>
    <w:rsid w:val="00AB6202"/>
    <w:rsid w:val="00AB6665"/>
    <w:rsid w:val="00AC378D"/>
    <w:rsid w:val="00AD0713"/>
    <w:rsid w:val="00AD136C"/>
    <w:rsid w:val="00AD3AE7"/>
    <w:rsid w:val="00AD5C68"/>
    <w:rsid w:val="00AD6C93"/>
    <w:rsid w:val="00AE0729"/>
    <w:rsid w:val="00AE17F8"/>
    <w:rsid w:val="00AE329D"/>
    <w:rsid w:val="00AE593C"/>
    <w:rsid w:val="00AF2D24"/>
    <w:rsid w:val="00AF5435"/>
    <w:rsid w:val="00B000B3"/>
    <w:rsid w:val="00B04F2A"/>
    <w:rsid w:val="00B065A4"/>
    <w:rsid w:val="00B14092"/>
    <w:rsid w:val="00B14BA1"/>
    <w:rsid w:val="00B3042E"/>
    <w:rsid w:val="00B32252"/>
    <w:rsid w:val="00B332B8"/>
    <w:rsid w:val="00B4429A"/>
    <w:rsid w:val="00B4483F"/>
    <w:rsid w:val="00B46233"/>
    <w:rsid w:val="00B57BEE"/>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661C"/>
    <w:rsid w:val="00D87E63"/>
    <w:rsid w:val="00D97042"/>
    <w:rsid w:val="00DA3A99"/>
    <w:rsid w:val="00DB3C27"/>
    <w:rsid w:val="00DB7129"/>
    <w:rsid w:val="00DC5E48"/>
    <w:rsid w:val="00DD337D"/>
    <w:rsid w:val="00DD3C0A"/>
    <w:rsid w:val="00DD44FE"/>
    <w:rsid w:val="00DE1B44"/>
    <w:rsid w:val="00DF09CD"/>
    <w:rsid w:val="00DF687D"/>
    <w:rsid w:val="00DF7903"/>
    <w:rsid w:val="00E040A2"/>
    <w:rsid w:val="00E055AA"/>
    <w:rsid w:val="00E0567F"/>
    <w:rsid w:val="00E05D79"/>
    <w:rsid w:val="00E1033B"/>
    <w:rsid w:val="00E13E39"/>
    <w:rsid w:val="00E15384"/>
    <w:rsid w:val="00E159A7"/>
    <w:rsid w:val="00E23ED1"/>
    <w:rsid w:val="00E26966"/>
    <w:rsid w:val="00E3707E"/>
    <w:rsid w:val="00E422AC"/>
    <w:rsid w:val="00E46B27"/>
    <w:rsid w:val="00E52214"/>
    <w:rsid w:val="00E52E5D"/>
    <w:rsid w:val="00E55D32"/>
    <w:rsid w:val="00E63C46"/>
    <w:rsid w:val="00E6548D"/>
    <w:rsid w:val="00E714AE"/>
    <w:rsid w:val="00E72020"/>
    <w:rsid w:val="00E72D91"/>
    <w:rsid w:val="00E80B7B"/>
    <w:rsid w:val="00E872B6"/>
    <w:rsid w:val="00E90A54"/>
    <w:rsid w:val="00E91492"/>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A12F3"/>
    <w:rsid w:val="00FB0BB7"/>
    <w:rsid w:val="00FB39A1"/>
    <w:rsid w:val="00FB40E7"/>
    <w:rsid w:val="00FC1B10"/>
    <w:rsid w:val="00FC6E8B"/>
    <w:rsid w:val="00FD0933"/>
    <w:rsid w:val="00FE3154"/>
    <w:rsid w:val="00FE6D69"/>
    <w:rsid w:val="00FF6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C4D2F"/>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styleId="Hyperlink">
    <w:name w:val="Hyperlink"/>
    <w:basedOn w:val="DefaultParagraphFont"/>
    <w:uiPriority w:val="99"/>
    <w:semiHidden/>
    <w:unhideWhenUsed/>
    <w:rsid w:val="00A1306D"/>
    <w:rPr>
      <w:color w:val="0000FF"/>
      <w:u w:val="single"/>
    </w:rPr>
  </w:style>
  <w:style w:type="paragraph" w:styleId="NormalWeb">
    <w:name w:val="Normal (Web)"/>
    <w:basedOn w:val="Normal"/>
    <w:uiPriority w:val="99"/>
    <w:unhideWhenUsed/>
    <w:rsid w:val="00A00A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37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07E"/>
  </w:style>
  <w:style w:type="paragraph" w:styleId="Footer">
    <w:name w:val="footer"/>
    <w:basedOn w:val="Normal"/>
    <w:link w:val="FooterChar"/>
    <w:uiPriority w:val="99"/>
    <w:unhideWhenUsed/>
    <w:rsid w:val="00E37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killshub.com/what-are-kolbs-learning-styles/" TargetMode="External"/><Relationship Id="rId18" Type="http://schemas.openxmlformats.org/officeDocument/2006/relationships/hyperlink" Target="https://www.cipd.co.uk/Images/reflective-practice-guide_tcm18-12524.pdf" TargetMode="External"/><Relationship Id="rId26" Type="http://schemas.openxmlformats.org/officeDocument/2006/relationships/hyperlink" Target="https://reflectiveteachingjournal.com/benefits-of-reflective-teaching/" TargetMode="External"/><Relationship Id="rId3" Type="http://schemas.openxmlformats.org/officeDocument/2006/relationships/settings" Target="settings.xml"/><Relationship Id="rId21" Type="http://schemas.openxmlformats.org/officeDocument/2006/relationships/hyperlink" Target="https://www.earlyyearsstaffroom.com/reflective-practise-aspects-early-years-important-reflect/"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nmc.org.uk/globalassets/sitedocuments/revalidation/reflective-practice-guidance.pdf" TargetMode="External"/><Relationship Id="rId17" Type="http://schemas.openxmlformats.org/officeDocument/2006/relationships/hyperlink" Target="https://www.cambridge-community.org.uk/professional-development/gswrp/index.html" TargetMode="External"/><Relationship Id="rId25" Type="http://schemas.openxmlformats.org/officeDocument/2006/relationships/hyperlink" Target="https://www.huffingtonpost.co.uk/sheila-redfern/reflective-parenting_b_9236698.html?guccounter=1&amp;guce_referrer=aHR0cHM6Ly93d3cuYmluZy5jb20v&amp;guce_referrer_sig=AQAAAG_-iiMlw2kKrIoZfWdtkb_iTJ-7Ob5cm5Ce6LYQztLzOMcHSFMu4ZYnySeOkD8Ci6IxbwNfVWFDCn95oJl-_0RW1ZgS3mEBgFuD3kBy2Z7W6vVXOG7E1GVZMwyQ6MOrkOpPSo9PeoLN2jk3H3tfY2tknw8R47IyWl4syOE4sdwp"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earning.nspcc.org.uk/training" TargetMode="External"/><Relationship Id="rId20" Type="http://schemas.openxmlformats.org/officeDocument/2006/relationships/hyperlink" Target="http://www.hcpc-uk.co.uk/globalassets/news-and-events/benefits-of-becoming-a-reflective-practitioner----joint-statement-2019.pdf" TargetMode="External"/><Relationship Id="rId29" Type="http://schemas.openxmlformats.org/officeDocument/2006/relationships/hyperlink" Target="https://libguides.scu.edu.au/reflectivepractice/typ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mc.org.uk/globalassets/sitedocuments/revalidation/reflective-practice-guidance.pdf" TargetMode="External"/><Relationship Id="rId24" Type="http://schemas.openxmlformats.org/officeDocument/2006/relationships/hyperlink" Target="https://www.pacey.org.uk/Pacey/media/Website-files/PACEY%20member%20practice%20guides%20(PDFs)/PG04-self-reflective-practice.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avelivesatwork.co.uk/" TargetMode="External"/><Relationship Id="rId23" Type="http://schemas.openxmlformats.org/officeDocument/2006/relationships/hyperlink" Target="https://www.notimeforflashcards.com/2018/01/what-is-differentiation.html" TargetMode="External"/><Relationship Id="rId28" Type="http://schemas.openxmlformats.org/officeDocument/2006/relationships/hyperlink" Target="https://www.skillsyouneed.com/ps/reflective-practice.html" TargetMode="External"/><Relationship Id="rId10" Type="http://schemas.openxmlformats.org/officeDocument/2006/relationships/image" Target="media/image2.jpeg"/><Relationship Id="rId19" Type="http://schemas.openxmlformats.org/officeDocument/2006/relationships/hyperlink" Target="https://www.teachhub.com/professional-development/2020/09/why-you-should-use-reflective-practice/" TargetMode="External"/><Relationship Id="rId31" Type="http://schemas.openxmlformats.org/officeDocument/2006/relationships/hyperlink" Target="https://keithwebb.com/how-to-improve-with-self-reflection/" TargetMode="External"/><Relationship Id="rId4" Type="http://schemas.openxmlformats.org/officeDocument/2006/relationships/webSettings" Target="webSettings.xml"/><Relationship Id="rId9" Type="http://schemas.openxmlformats.org/officeDocument/2006/relationships/hyperlink" Target="https://www.leaplikeasalmon.com/reflection-is-it-a-skill/" TargetMode="External"/><Relationship Id="rId14" Type="http://schemas.openxmlformats.org/officeDocument/2006/relationships/hyperlink" Target="https://www.skillshub.com/what-are-kolbs-learning-styles/" TargetMode="External"/><Relationship Id="rId22" Type="http://schemas.openxmlformats.org/officeDocument/2006/relationships/hyperlink" Target="https://www.simplypsychology.org/learning-kolb.html" TargetMode="External"/><Relationship Id="rId27" Type="http://schemas.openxmlformats.org/officeDocument/2006/relationships/hyperlink" Target="https://www.eln.io/blog/david-kolb-learning-styles" TargetMode="External"/><Relationship Id="rId30" Type="http://schemas.openxmlformats.org/officeDocument/2006/relationships/hyperlink" Target="https://www.pugetsound.edu/academics/experiential/create-experiential-learning-opportunities/available-resources/creating-critical-reflection-assignments/design-models/kolbs-learning-cycle/" TargetMode="External"/><Relationship Id="rId35" Type="http://schemas.openxmlformats.org/officeDocument/2006/relationships/theme" Target="theme/theme1.xml"/><Relationship Id="rId8" Type="http://schemas.openxmlformats.org/officeDocument/2006/relationships/hyperlink" Target="https://www.leaplikeasalmon.com/reflection-is-it-a-sk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15</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Courtney Louise Jones (1900997)</cp:lastModifiedBy>
  <cp:revision>2</cp:revision>
  <dcterms:created xsi:type="dcterms:W3CDTF">2021-01-17T20:29:00Z</dcterms:created>
  <dcterms:modified xsi:type="dcterms:W3CDTF">2021-01-17T20:29:00Z</dcterms:modified>
</cp:coreProperties>
</file>