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784313" w14:textId="4F3380DD" w:rsidR="008C5CAE" w:rsidRDefault="000D1D50">
      <w:r>
        <w:rPr>
          <w:noProof/>
        </w:rPr>
        <w:drawing>
          <wp:inline distT="0" distB="0" distL="0" distR="0" wp14:anchorId="05E3738F" wp14:editId="0595237D">
            <wp:extent cx="5731510" cy="4095750"/>
            <wp:effectExtent l="0" t="0" r="2540" b="0"/>
            <wp:docPr id="641796241" name="Picture 3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796241" name="Picture 3" descr="A close-up of a sign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26F8B" w14:textId="77777777" w:rsidR="000D1D50" w:rsidRDefault="000D1D50"/>
    <w:p w14:paraId="5F4AF485" w14:textId="77777777" w:rsidR="000D1D50" w:rsidRDefault="000D1D50"/>
    <w:p w14:paraId="08F67D34" w14:textId="77777777" w:rsidR="000D1D50" w:rsidRDefault="000D1D50"/>
    <w:p w14:paraId="4619EFE7" w14:textId="77777777" w:rsidR="000D1D50" w:rsidRDefault="000D1D50"/>
    <w:p w14:paraId="07CAC730" w14:textId="77777777" w:rsidR="000D1D50" w:rsidRDefault="000D1D50"/>
    <w:p w14:paraId="30887F82" w14:textId="77777777" w:rsidR="000D1D50" w:rsidRDefault="000D1D50"/>
    <w:p w14:paraId="653B2BC2" w14:textId="77777777" w:rsidR="000D1D50" w:rsidRDefault="000D1D50"/>
    <w:p w14:paraId="75104BBF" w14:textId="77777777" w:rsidR="000D1D50" w:rsidRDefault="000D1D50"/>
    <w:p w14:paraId="09FDFB86" w14:textId="77777777" w:rsidR="000D1D50" w:rsidRDefault="000D1D50"/>
    <w:p w14:paraId="74645FB1" w14:textId="77777777" w:rsidR="000D1D50" w:rsidRDefault="000D1D50"/>
    <w:p w14:paraId="310A1160" w14:textId="77777777" w:rsidR="000D1D50" w:rsidRDefault="000D1D50"/>
    <w:p w14:paraId="1AC021CE" w14:textId="77777777" w:rsidR="000D1D50" w:rsidRDefault="000D1D50"/>
    <w:p w14:paraId="6C62041E" w14:textId="77777777" w:rsidR="000D1D50" w:rsidRDefault="000D1D50"/>
    <w:p w14:paraId="77AB46BE" w14:textId="77777777" w:rsidR="000D1D50" w:rsidRDefault="000D1D50"/>
    <w:p w14:paraId="431F0F93" w14:textId="77777777" w:rsidR="000D1D50" w:rsidRDefault="000D1D50"/>
    <w:p w14:paraId="752ADC57" w14:textId="77777777" w:rsidR="000D1D50" w:rsidRDefault="000D1D50"/>
    <w:p w14:paraId="15F33001" w14:textId="7701649D" w:rsidR="000D1D50" w:rsidRPr="000D1D50" w:rsidRDefault="000D1D50" w:rsidP="000D1D50">
      <w:pPr>
        <w:jc w:val="center"/>
        <w:rPr>
          <w:rFonts w:ascii="Arial" w:hAnsi="Arial" w:cs="Arial"/>
          <w:sz w:val="56"/>
          <w:szCs w:val="56"/>
        </w:rPr>
      </w:pPr>
      <w:r w:rsidRPr="000D1D50">
        <w:rPr>
          <w:rFonts w:ascii="Arial" w:hAnsi="Arial" w:cs="Arial"/>
          <w:sz w:val="56"/>
          <w:szCs w:val="56"/>
        </w:rPr>
        <w:t>ASSIGNEMENT 1</w:t>
      </w:r>
    </w:p>
    <w:p w14:paraId="728FA32E" w14:textId="77777777" w:rsidR="00AA7ADE" w:rsidRDefault="00AA7ADE"/>
    <w:p w14:paraId="17E6583F" w14:textId="77777777" w:rsidR="000D1D50" w:rsidRPr="000D1D50" w:rsidRDefault="000D1D50" w:rsidP="000D1D50">
      <w:pPr>
        <w:spacing w:line="360" w:lineRule="auto"/>
        <w:rPr>
          <w:rFonts w:ascii="Arial" w:eastAsia="Calibri" w:hAnsi="Arial" w:cs="Arial"/>
          <w:color w:val="000000" w:themeColor="text1"/>
          <w:sz w:val="36"/>
          <w:szCs w:val="36"/>
        </w:rPr>
      </w:pPr>
      <w:r w:rsidRPr="000D1D50">
        <w:rPr>
          <w:rFonts w:ascii="Arial" w:eastAsia="Calibri" w:hAnsi="Arial" w:cs="Arial"/>
          <w:color w:val="000000" w:themeColor="text1"/>
          <w:sz w:val="36"/>
          <w:szCs w:val="36"/>
        </w:rPr>
        <w:t>MARIA GHEORGHE</w:t>
      </w:r>
    </w:p>
    <w:p w14:paraId="7AD426B3" w14:textId="77777777" w:rsidR="000D1D50" w:rsidRPr="000D1D50" w:rsidRDefault="000D1D50" w:rsidP="000D1D50">
      <w:pPr>
        <w:spacing w:line="360" w:lineRule="auto"/>
        <w:rPr>
          <w:rFonts w:ascii="Arial" w:eastAsia="Calibri" w:hAnsi="Arial" w:cs="Arial"/>
          <w:color w:val="000000" w:themeColor="text1"/>
          <w:sz w:val="36"/>
          <w:szCs w:val="36"/>
        </w:rPr>
      </w:pPr>
      <w:r w:rsidRPr="000D1D50">
        <w:rPr>
          <w:rFonts w:ascii="Arial" w:eastAsia="Calibri" w:hAnsi="Arial" w:cs="Arial"/>
          <w:color w:val="000000" w:themeColor="text1"/>
          <w:sz w:val="36"/>
          <w:szCs w:val="36"/>
        </w:rPr>
        <w:t>STUDENT ID 2243301</w:t>
      </w:r>
    </w:p>
    <w:p w14:paraId="37DD9B9C" w14:textId="03980BBF" w:rsidR="000D1D50" w:rsidRPr="000D1D50" w:rsidRDefault="000D1D50" w:rsidP="000D1D50">
      <w:pPr>
        <w:spacing w:line="360" w:lineRule="auto"/>
        <w:rPr>
          <w:rFonts w:ascii="Arial" w:eastAsia="Calibri" w:hAnsi="Arial" w:cs="Arial"/>
          <w:color w:val="000000" w:themeColor="text1"/>
          <w:sz w:val="36"/>
          <w:szCs w:val="36"/>
        </w:rPr>
      </w:pPr>
      <w:r w:rsidRPr="000D1D50">
        <w:rPr>
          <w:rFonts w:ascii="Arial" w:eastAsia="Calibri" w:hAnsi="Arial" w:cs="Arial"/>
          <w:color w:val="000000" w:themeColor="text1"/>
          <w:sz w:val="36"/>
          <w:szCs w:val="36"/>
        </w:rPr>
        <w:t>MODULE LCBB</w:t>
      </w:r>
      <w:r w:rsidRPr="000D1D50">
        <w:rPr>
          <w:rFonts w:ascii="Arial" w:eastAsia="Calibri" w:hAnsi="Arial" w:cs="Arial"/>
          <w:color w:val="000000" w:themeColor="text1"/>
          <w:sz w:val="36"/>
          <w:szCs w:val="36"/>
        </w:rPr>
        <w:t>6001</w:t>
      </w:r>
    </w:p>
    <w:p w14:paraId="4BA78FCE" w14:textId="41B5A611" w:rsidR="000D1D50" w:rsidRPr="000D1D50" w:rsidRDefault="000D1D50" w:rsidP="000D1D50">
      <w:pPr>
        <w:spacing w:line="360" w:lineRule="auto"/>
        <w:rPr>
          <w:rFonts w:ascii="Arial" w:eastAsia="Calibri" w:hAnsi="Arial" w:cs="Arial"/>
          <w:color w:val="000000" w:themeColor="text1"/>
          <w:sz w:val="36"/>
          <w:szCs w:val="36"/>
        </w:rPr>
      </w:pPr>
      <w:r w:rsidRPr="000D1D50">
        <w:rPr>
          <w:rFonts w:ascii="Arial" w:eastAsia="Calibri" w:hAnsi="Arial" w:cs="Arial"/>
          <w:color w:val="000000" w:themeColor="text1"/>
          <w:sz w:val="36"/>
          <w:szCs w:val="36"/>
        </w:rPr>
        <w:t>INTERNATIONAL BUSINESS COMMUNICATIONS</w:t>
      </w:r>
    </w:p>
    <w:p w14:paraId="7644AD65" w14:textId="3ACB11B1" w:rsidR="000D1D50" w:rsidRDefault="000D1D50" w:rsidP="000D1D50">
      <w:pPr>
        <w:spacing w:line="360" w:lineRule="auto"/>
        <w:rPr>
          <w:rFonts w:ascii="Arial" w:eastAsia="Calibri" w:hAnsi="Arial" w:cs="Arial"/>
          <w:color w:val="000000" w:themeColor="text1"/>
          <w:sz w:val="36"/>
          <w:szCs w:val="36"/>
        </w:rPr>
      </w:pPr>
      <w:r>
        <w:rPr>
          <w:rFonts w:ascii="Arial" w:eastAsia="Calibri" w:hAnsi="Arial" w:cs="Arial"/>
          <w:color w:val="000000" w:themeColor="text1"/>
          <w:sz w:val="36"/>
          <w:szCs w:val="36"/>
        </w:rPr>
        <w:t>LECTURER: AFZAL MUNNA</w:t>
      </w:r>
    </w:p>
    <w:p w14:paraId="126A091A" w14:textId="77777777" w:rsidR="000D1D50" w:rsidRDefault="000D1D50" w:rsidP="000D1D50">
      <w:pPr>
        <w:spacing w:line="360" w:lineRule="auto"/>
        <w:rPr>
          <w:rFonts w:ascii="Arial" w:eastAsia="Calibri" w:hAnsi="Arial" w:cs="Arial"/>
          <w:color w:val="000000" w:themeColor="text1"/>
          <w:sz w:val="36"/>
          <w:szCs w:val="36"/>
        </w:rPr>
      </w:pPr>
    </w:p>
    <w:p w14:paraId="5BECB58F" w14:textId="77777777" w:rsidR="000D1D50" w:rsidRDefault="000D1D50" w:rsidP="000D1D50">
      <w:pPr>
        <w:spacing w:line="360" w:lineRule="auto"/>
        <w:rPr>
          <w:rFonts w:ascii="Arial" w:eastAsia="Calibri" w:hAnsi="Arial" w:cs="Arial"/>
          <w:color w:val="000000" w:themeColor="text1"/>
          <w:sz w:val="36"/>
          <w:szCs w:val="36"/>
        </w:rPr>
      </w:pPr>
    </w:p>
    <w:p w14:paraId="0A3BD5AD" w14:textId="77777777" w:rsidR="000D1D50" w:rsidRDefault="000D1D50" w:rsidP="000D1D50">
      <w:pPr>
        <w:spacing w:line="360" w:lineRule="auto"/>
        <w:rPr>
          <w:rFonts w:ascii="Arial" w:eastAsia="Calibri" w:hAnsi="Arial" w:cs="Arial"/>
          <w:color w:val="000000" w:themeColor="text1"/>
          <w:sz w:val="36"/>
          <w:szCs w:val="36"/>
        </w:rPr>
      </w:pPr>
    </w:p>
    <w:p w14:paraId="51E3786E" w14:textId="77777777" w:rsidR="000D1D50" w:rsidRDefault="000D1D50" w:rsidP="000D1D50">
      <w:pPr>
        <w:spacing w:line="360" w:lineRule="auto"/>
        <w:rPr>
          <w:rFonts w:ascii="Arial" w:eastAsia="Calibri" w:hAnsi="Arial" w:cs="Arial"/>
          <w:color w:val="000000" w:themeColor="text1"/>
          <w:sz w:val="36"/>
          <w:szCs w:val="36"/>
        </w:rPr>
      </w:pPr>
    </w:p>
    <w:p w14:paraId="141E1214" w14:textId="77777777" w:rsidR="000D1D50" w:rsidRDefault="000D1D50" w:rsidP="000D1D50">
      <w:pPr>
        <w:spacing w:line="360" w:lineRule="auto"/>
        <w:rPr>
          <w:rFonts w:ascii="Arial" w:eastAsia="Calibri" w:hAnsi="Arial" w:cs="Arial"/>
          <w:color w:val="000000" w:themeColor="text1"/>
          <w:sz w:val="36"/>
          <w:szCs w:val="36"/>
        </w:rPr>
      </w:pPr>
    </w:p>
    <w:p w14:paraId="3015635F" w14:textId="77777777" w:rsidR="000D1D50" w:rsidRDefault="000D1D50" w:rsidP="000D1D50">
      <w:pPr>
        <w:spacing w:line="360" w:lineRule="auto"/>
        <w:rPr>
          <w:rFonts w:ascii="Arial" w:eastAsia="Calibri" w:hAnsi="Arial" w:cs="Arial"/>
          <w:color w:val="000000" w:themeColor="text1"/>
          <w:sz w:val="36"/>
          <w:szCs w:val="36"/>
        </w:rPr>
      </w:pPr>
    </w:p>
    <w:p w14:paraId="5E4E2770" w14:textId="77777777" w:rsidR="000D1D50" w:rsidRDefault="000D1D50" w:rsidP="000D1D50">
      <w:pPr>
        <w:spacing w:line="360" w:lineRule="auto"/>
        <w:rPr>
          <w:rFonts w:ascii="Arial" w:eastAsia="Calibri" w:hAnsi="Arial" w:cs="Arial"/>
          <w:color w:val="000000" w:themeColor="text1"/>
          <w:sz w:val="36"/>
          <w:szCs w:val="36"/>
        </w:rPr>
      </w:pPr>
    </w:p>
    <w:p w14:paraId="35B61C13" w14:textId="77777777" w:rsidR="000D1D50" w:rsidRDefault="000D1D50" w:rsidP="000D1D50">
      <w:pPr>
        <w:spacing w:line="360" w:lineRule="auto"/>
        <w:rPr>
          <w:rFonts w:ascii="Arial" w:eastAsia="Calibri" w:hAnsi="Arial" w:cs="Arial"/>
          <w:color w:val="000000" w:themeColor="text1"/>
          <w:sz w:val="36"/>
          <w:szCs w:val="36"/>
        </w:rPr>
      </w:pPr>
    </w:p>
    <w:p w14:paraId="437B9887" w14:textId="77777777" w:rsidR="000D1D50" w:rsidRDefault="000D1D50" w:rsidP="000D1D50">
      <w:pPr>
        <w:spacing w:line="360" w:lineRule="auto"/>
        <w:rPr>
          <w:rFonts w:ascii="Arial" w:eastAsia="Calibri" w:hAnsi="Arial" w:cs="Arial"/>
          <w:color w:val="000000" w:themeColor="text1"/>
          <w:sz w:val="36"/>
          <w:szCs w:val="36"/>
        </w:rPr>
      </w:pPr>
    </w:p>
    <w:p w14:paraId="02DA86DD" w14:textId="77777777" w:rsidR="000D1D50" w:rsidRDefault="000D1D50" w:rsidP="000D1D50">
      <w:pPr>
        <w:spacing w:line="360" w:lineRule="auto"/>
        <w:rPr>
          <w:rFonts w:ascii="Arial" w:eastAsia="Calibri" w:hAnsi="Arial" w:cs="Arial"/>
          <w:color w:val="000000" w:themeColor="text1"/>
          <w:sz w:val="36"/>
          <w:szCs w:val="36"/>
        </w:rPr>
      </w:pPr>
    </w:p>
    <w:p w14:paraId="36C1D375" w14:textId="7110BDEB" w:rsidR="000D1D50" w:rsidRDefault="00344345" w:rsidP="00344345">
      <w:pPr>
        <w:tabs>
          <w:tab w:val="left" w:pos="720"/>
        </w:tabs>
        <w:spacing w:line="360" w:lineRule="auto"/>
        <w:ind w:left="720"/>
        <w:jc w:val="center"/>
        <w:rPr>
          <w:rFonts w:ascii="Arial" w:eastAsia="Calibri" w:hAnsi="Arial" w:cs="Arial"/>
          <w:b/>
          <w:bCs/>
          <w:color w:val="000000" w:themeColor="text1"/>
          <w:sz w:val="36"/>
          <w:szCs w:val="36"/>
        </w:rPr>
      </w:pPr>
      <w:r w:rsidRPr="000D1D50">
        <w:rPr>
          <w:rFonts w:ascii="Arial" w:eastAsia="Calibri" w:hAnsi="Arial" w:cs="Arial"/>
          <w:b/>
          <w:bCs/>
          <w:color w:val="000000" w:themeColor="text1"/>
          <w:sz w:val="36"/>
          <w:szCs w:val="36"/>
        </w:rPr>
        <w:lastRenderedPageBreak/>
        <w:t>TABLE OF CONTENTS</w:t>
      </w:r>
    </w:p>
    <w:p w14:paraId="45595D5C" w14:textId="77777777" w:rsidR="000D1D50" w:rsidRPr="000D1D50" w:rsidRDefault="000D1D50" w:rsidP="00344345">
      <w:pPr>
        <w:tabs>
          <w:tab w:val="left" w:pos="720"/>
        </w:tabs>
        <w:spacing w:line="360" w:lineRule="auto"/>
        <w:ind w:left="720"/>
        <w:jc w:val="center"/>
        <w:rPr>
          <w:rFonts w:ascii="Arial" w:eastAsia="Calibri" w:hAnsi="Arial" w:cs="Arial"/>
          <w:color w:val="000000" w:themeColor="text1"/>
          <w:sz w:val="36"/>
          <w:szCs w:val="36"/>
        </w:rPr>
      </w:pPr>
    </w:p>
    <w:p w14:paraId="44D9F543" w14:textId="40BFD557" w:rsidR="000D1D50" w:rsidRPr="000D1D50" w:rsidRDefault="00344345" w:rsidP="00344345">
      <w:pPr>
        <w:tabs>
          <w:tab w:val="left" w:pos="720"/>
        </w:tabs>
        <w:spacing w:line="360" w:lineRule="auto"/>
        <w:rPr>
          <w:rFonts w:ascii="Arial" w:eastAsia="Calibri" w:hAnsi="Arial" w:cs="Arial"/>
          <w:color w:val="000000" w:themeColor="text1"/>
          <w:sz w:val="36"/>
          <w:szCs w:val="36"/>
        </w:rPr>
      </w:pPr>
      <w:r w:rsidRPr="000D1D50">
        <w:rPr>
          <w:rFonts w:ascii="Arial" w:eastAsia="Calibri" w:hAnsi="Arial" w:cs="Arial"/>
          <w:b/>
          <w:bCs/>
          <w:color w:val="000000" w:themeColor="text1"/>
          <w:sz w:val="36"/>
          <w:szCs w:val="36"/>
        </w:rPr>
        <w:t>INTRODUCTION</w:t>
      </w:r>
    </w:p>
    <w:p w14:paraId="3A55F5BF" w14:textId="78ABB6B1" w:rsidR="000D1D50" w:rsidRPr="000D1D50" w:rsidRDefault="000D1D50" w:rsidP="006328B0">
      <w:pPr>
        <w:numPr>
          <w:ilvl w:val="1"/>
          <w:numId w:val="1"/>
        </w:numPr>
        <w:tabs>
          <w:tab w:val="clear" w:pos="1440"/>
        </w:tabs>
        <w:spacing w:line="360" w:lineRule="auto"/>
        <w:rPr>
          <w:rFonts w:ascii="Arial" w:eastAsia="Calibri" w:hAnsi="Arial" w:cs="Arial"/>
          <w:color w:val="000000" w:themeColor="text1"/>
          <w:sz w:val="32"/>
          <w:szCs w:val="32"/>
        </w:rPr>
      </w:pPr>
      <w:r w:rsidRPr="000D1D50">
        <w:rPr>
          <w:rFonts w:ascii="Arial" w:eastAsia="Calibri" w:hAnsi="Arial" w:cs="Arial"/>
          <w:color w:val="000000" w:themeColor="text1"/>
          <w:sz w:val="32"/>
          <w:szCs w:val="32"/>
        </w:rPr>
        <w:t>Importance of int</w:t>
      </w:r>
      <w:r w:rsidR="00344345">
        <w:rPr>
          <w:rFonts w:ascii="Arial" w:eastAsia="Calibri" w:hAnsi="Arial" w:cs="Arial"/>
          <w:color w:val="000000" w:themeColor="text1"/>
          <w:sz w:val="32"/>
          <w:szCs w:val="32"/>
        </w:rPr>
        <w:t>ernational</w:t>
      </w:r>
      <w:r w:rsidRPr="000D1D50">
        <w:rPr>
          <w:rFonts w:ascii="Arial" w:eastAsia="Calibri" w:hAnsi="Arial" w:cs="Arial"/>
          <w:color w:val="000000" w:themeColor="text1"/>
          <w:sz w:val="32"/>
          <w:szCs w:val="32"/>
        </w:rPr>
        <w:t xml:space="preserve"> business communication</w:t>
      </w:r>
    </w:p>
    <w:p w14:paraId="6560340D" w14:textId="1C7C7406" w:rsidR="000D1D50" w:rsidRPr="000D1D50" w:rsidRDefault="00344345" w:rsidP="00344345">
      <w:pPr>
        <w:tabs>
          <w:tab w:val="left" w:pos="720"/>
        </w:tabs>
        <w:spacing w:line="360" w:lineRule="auto"/>
        <w:rPr>
          <w:rFonts w:ascii="Arial" w:eastAsia="Calibri" w:hAnsi="Arial" w:cs="Arial"/>
          <w:color w:val="000000" w:themeColor="text1"/>
          <w:sz w:val="36"/>
          <w:szCs w:val="36"/>
        </w:rPr>
      </w:pPr>
      <w:r w:rsidRPr="000D1D50">
        <w:rPr>
          <w:rFonts w:ascii="Arial" w:eastAsia="Calibri" w:hAnsi="Arial" w:cs="Arial"/>
          <w:b/>
          <w:bCs/>
          <w:color w:val="000000" w:themeColor="text1"/>
          <w:sz w:val="36"/>
          <w:szCs w:val="36"/>
        </w:rPr>
        <w:t>MAIN BODY</w:t>
      </w:r>
    </w:p>
    <w:p w14:paraId="34EFFD3E" w14:textId="77777777" w:rsidR="000D1D50" w:rsidRPr="000D1D50" w:rsidRDefault="000D1D50" w:rsidP="006328B0">
      <w:pPr>
        <w:numPr>
          <w:ilvl w:val="1"/>
          <w:numId w:val="1"/>
        </w:numPr>
        <w:tabs>
          <w:tab w:val="clear" w:pos="1440"/>
        </w:tabs>
        <w:spacing w:line="360" w:lineRule="auto"/>
        <w:rPr>
          <w:rFonts w:ascii="Arial" w:eastAsia="Calibri" w:hAnsi="Arial" w:cs="Arial"/>
          <w:color w:val="000000" w:themeColor="text1"/>
          <w:sz w:val="32"/>
          <w:szCs w:val="32"/>
        </w:rPr>
      </w:pPr>
      <w:r w:rsidRPr="000D1D50">
        <w:rPr>
          <w:rFonts w:ascii="Arial" w:eastAsia="Calibri" w:hAnsi="Arial" w:cs="Arial"/>
          <w:color w:val="000000" w:themeColor="text1"/>
          <w:sz w:val="32"/>
          <w:szCs w:val="32"/>
        </w:rPr>
        <w:t xml:space="preserve">Overview of </w:t>
      </w:r>
      <w:r w:rsidR="006328B0">
        <w:rPr>
          <w:rFonts w:ascii="Arial" w:eastAsia="Calibri" w:hAnsi="Arial" w:cs="Arial"/>
          <w:color w:val="000000" w:themeColor="text1"/>
          <w:sz w:val="32"/>
          <w:szCs w:val="32"/>
        </w:rPr>
        <w:t>Primark (UK) and Aeon Group (Japan)</w:t>
      </w:r>
    </w:p>
    <w:p w14:paraId="36B9C086" w14:textId="57C77BEB" w:rsidR="000D1D50" w:rsidRPr="000D1D50" w:rsidRDefault="001B44E6" w:rsidP="000D1D50">
      <w:pPr>
        <w:numPr>
          <w:ilvl w:val="1"/>
          <w:numId w:val="1"/>
        </w:numPr>
        <w:tabs>
          <w:tab w:val="clear" w:pos="1440"/>
        </w:tabs>
        <w:spacing w:line="360" w:lineRule="auto"/>
        <w:rPr>
          <w:rFonts w:ascii="Arial" w:eastAsia="Calibri" w:hAnsi="Arial" w:cs="Arial"/>
          <w:color w:val="000000" w:themeColor="text1"/>
          <w:sz w:val="32"/>
          <w:szCs w:val="32"/>
        </w:rPr>
      </w:pPr>
      <w:r>
        <w:rPr>
          <w:rFonts w:ascii="Arial" w:eastAsia="Calibri" w:hAnsi="Arial" w:cs="Arial"/>
          <w:color w:val="000000" w:themeColor="text1"/>
          <w:sz w:val="32"/>
          <w:szCs w:val="32"/>
        </w:rPr>
        <w:t>C</w:t>
      </w:r>
      <w:r w:rsidR="000D1D50" w:rsidRPr="000D1D50">
        <w:rPr>
          <w:rFonts w:ascii="Arial" w:eastAsia="Calibri" w:hAnsi="Arial" w:cs="Arial"/>
          <w:color w:val="000000" w:themeColor="text1"/>
          <w:sz w:val="32"/>
          <w:szCs w:val="32"/>
        </w:rPr>
        <w:t>ultural dimensions</w:t>
      </w:r>
      <w:r>
        <w:rPr>
          <w:rFonts w:ascii="Arial" w:eastAsia="Calibri" w:hAnsi="Arial" w:cs="Arial"/>
          <w:color w:val="000000" w:themeColor="text1"/>
          <w:sz w:val="32"/>
          <w:szCs w:val="32"/>
        </w:rPr>
        <w:t xml:space="preserve"> theories in project implementing </w:t>
      </w:r>
    </w:p>
    <w:p w14:paraId="310098A6" w14:textId="026776AA" w:rsidR="000D1D50" w:rsidRPr="000D1D50" w:rsidRDefault="000D1D50" w:rsidP="008E2963">
      <w:pPr>
        <w:numPr>
          <w:ilvl w:val="1"/>
          <w:numId w:val="1"/>
        </w:numPr>
        <w:tabs>
          <w:tab w:val="clear" w:pos="1440"/>
        </w:tabs>
        <w:spacing w:line="360" w:lineRule="auto"/>
        <w:rPr>
          <w:rFonts w:ascii="Arial" w:eastAsia="Calibri" w:hAnsi="Arial" w:cs="Arial"/>
          <w:color w:val="000000" w:themeColor="text1"/>
          <w:sz w:val="32"/>
          <w:szCs w:val="32"/>
        </w:rPr>
      </w:pPr>
      <w:r w:rsidRPr="000D1D50">
        <w:rPr>
          <w:rFonts w:ascii="Arial" w:eastAsia="Calibri" w:hAnsi="Arial" w:cs="Arial"/>
          <w:color w:val="000000" w:themeColor="text1"/>
          <w:sz w:val="32"/>
          <w:szCs w:val="32"/>
        </w:rPr>
        <w:t>Comparative analysis of UK vs. Japanese communication styles</w:t>
      </w:r>
    </w:p>
    <w:p w14:paraId="7EECE999" w14:textId="77777777" w:rsidR="000D1D50" w:rsidRPr="000D1D50" w:rsidRDefault="000D1D50" w:rsidP="000D1D50">
      <w:pPr>
        <w:numPr>
          <w:ilvl w:val="1"/>
          <w:numId w:val="1"/>
        </w:numPr>
        <w:tabs>
          <w:tab w:val="clear" w:pos="1440"/>
        </w:tabs>
        <w:spacing w:line="360" w:lineRule="auto"/>
        <w:rPr>
          <w:rFonts w:ascii="Arial" w:eastAsia="Calibri" w:hAnsi="Arial" w:cs="Arial"/>
          <w:color w:val="000000" w:themeColor="text1"/>
          <w:sz w:val="32"/>
          <w:szCs w:val="32"/>
        </w:rPr>
      </w:pPr>
      <w:r w:rsidRPr="000D1D50">
        <w:rPr>
          <w:rFonts w:ascii="Arial" w:eastAsia="Calibri" w:hAnsi="Arial" w:cs="Arial"/>
          <w:color w:val="000000" w:themeColor="text1"/>
          <w:sz w:val="32"/>
          <w:szCs w:val="32"/>
        </w:rPr>
        <w:t>Strategies to improve cross-cultural business communication</w:t>
      </w:r>
    </w:p>
    <w:p w14:paraId="467E2735" w14:textId="5F26AEDC" w:rsidR="000D1D50" w:rsidRPr="000D1D50" w:rsidRDefault="00344345" w:rsidP="00514018">
      <w:pPr>
        <w:tabs>
          <w:tab w:val="left" w:pos="720"/>
        </w:tabs>
        <w:spacing w:line="360" w:lineRule="auto"/>
        <w:rPr>
          <w:rFonts w:ascii="Arial" w:eastAsia="Calibri" w:hAnsi="Arial" w:cs="Arial"/>
          <w:color w:val="000000" w:themeColor="text1"/>
          <w:sz w:val="36"/>
          <w:szCs w:val="36"/>
        </w:rPr>
      </w:pPr>
      <w:r w:rsidRPr="000D1D50">
        <w:rPr>
          <w:rFonts w:ascii="Arial" w:eastAsia="Calibri" w:hAnsi="Arial" w:cs="Arial"/>
          <w:b/>
          <w:bCs/>
          <w:color w:val="000000" w:themeColor="text1"/>
          <w:sz w:val="36"/>
          <w:szCs w:val="36"/>
        </w:rPr>
        <w:t>CONCLUSION</w:t>
      </w:r>
    </w:p>
    <w:p w14:paraId="70B2F9D6" w14:textId="4D715166" w:rsidR="000D1D50" w:rsidRDefault="00344345" w:rsidP="000D1D50">
      <w:pPr>
        <w:spacing w:line="360" w:lineRule="auto"/>
        <w:rPr>
          <w:rFonts w:ascii="Arial" w:eastAsia="Calibri" w:hAnsi="Arial" w:cs="Arial"/>
          <w:b/>
          <w:bCs/>
          <w:color w:val="000000" w:themeColor="text1"/>
          <w:sz w:val="36"/>
          <w:szCs w:val="36"/>
        </w:rPr>
      </w:pPr>
      <w:r w:rsidRPr="000D1D50">
        <w:rPr>
          <w:rFonts w:ascii="Arial" w:eastAsia="Calibri" w:hAnsi="Arial" w:cs="Arial"/>
          <w:b/>
          <w:bCs/>
          <w:color w:val="000000" w:themeColor="text1"/>
          <w:sz w:val="36"/>
          <w:szCs w:val="36"/>
        </w:rPr>
        <w:t>REFERENCE</w:t>
      </w:r>
      <w:r w:rsidR="001B44E6">
        <w:rPr>
          <w:rFonts w:ascii="Arial" w:eastAsia="Calibri" w:hAnsi="Arial" w:cs="Arial"/>
          <w:b/>
          <w:bCs/>
          <w:color w:val="000000" w:themeColor="text1"/>
          <w:sz w:val="36"/>
          <w:szCs w:val="36"/>
        </w:rPr>
        <w:t>S</w:t>
      </w:r>
      <w:r w:rsidRPr="000D1D50">
        <w:rPr>
          <w:rFonts w:ascii="Arial" w:eastAsia="Calibri" w:hAnsi="Arial" w:cs="Arial"/>
          <w:b/>
          <w:bCs/>
          <w:color w:val="000000" w:themeColor="text1"/>
          <w:sz w:val="36"/>
          <w:szCs w:val="36"/>
        </w:rPr>
        <w:t xml:space="preserve"> </w:t>
      </w:r>
    </w:p>
    <w:p w14:paraId="5D6D383A" w14:textId="77777777" w:rsidR="00514018" w:rsidRDefault="00514018" w:rsidP="000D1D50">
      <w:pPr>
        <w:spacing w:line="360" w:lineRule="auto"/>
        <w:rPr>
          <w:rFonts w:ascii="Arial" w:eastAsia="Calibri" w:hAnsi="Arial" w:cs="Arial"/>
          <w:b/>
          <w:bCs/>
          <w:color w:val="000000" w:themeColor="text1"/>
          <w:sz w:val="36"/>
          <w:szCs w:val="36"/>
        </w:rPr>
      </w:pPr>
    </w:p>
    <w:p w14:paraId="6AFF2626" w14:textId="77777777" w:rsidR="00514018" w:rsidRDefault="00514018" w:rsidP="000D1D50">
      <w:pPr>
        <w:spacing w:line="360" w:lineRule="auto"/>
        <w:rPr>
          <w:rFonts w:ascii="Arial" w:eastAsia="Calibri" w:hAnsi="Arial" w:cs="Arial"/>
          <w:b/>
          <w:bCs/>
          <w:color w:val="000000" w:themeColor="text1"/>
          <w:sz w:val="36"/>
          <w:szCs w:val="36"/>
        </w:rPr>
      </w:pPr>
    </w:p>
    <w:p w14:paraId="701FDBA5" w14:textId="77777777" w:rsidR="00514018" w:rsidRDefault="00514018" w:rsidP="000D1D50">
      <w:pPr>
        <w:spacing w:line="360" w:lineRule="auto"/>
        <w:rPr>
          <w:rFonts w:ascii="Arial" w:eastAsia="Calibri" w:hAnsi="Arial" w:cs="Arial"/>
          <w:b/>
          <w:bCs/>
          <w:color w:val="000000" w:themeColor="text1"/>
          <w:sz w:val="36"/>
          <w:szCs w:val="36"/>
        </w:rPr>
      </w:pPr>
    </w:p>
    <w:p w14:paraId="0154A1F4" w14:textId="77777777" w:rsidR="00514018" w:rsidRDefault="00514018" w:rsidP="000D1D50">
      <w:pPr>
        <w:spacing w:line="360" w:lineRule="auto"/>
        <w:rPr>
          <w:rFonts w:ascii="Arial" w:eastAsia="Calibri" w:hAnsi="Arial" w:cs="Arial"/>
          <w:b/>
          <w:bCs/>
          <w:color w:val="000000" w:themeColor="text1"/>
          <w:sz w:val="36"/>
          <w:szCs w:val="36"/>
        </w:rPr>
      </w:pPr>
    </w:p>
    <w:p w14:paraId="6F78A36D" w14:textId="77777777" w:rsidR="00514018" w:rsidRPr="000D1D50" w:rsidRDefault="00514018" w:rsidP="000D1D50">
      <w:pPr>
        <w:spacing w:line="360" w:lineRule="auto"/>
        <w:rPr>
          <w:rFonts w:ascii="Arial" w:eastAsia="Calibri" w:hAnsi="Arial" w:cs="Arial"/>
          <w:color w:val="000000" w:themeColor="text1"/>
          <w:sz w:val="36"/>
          <w:szCs w:val="36"/>
        </w:rPr>
      </w:pPr>
    </w:p>
    <w:p w14:paraId="44E1DEF6" w14:textId="326549C5" w:rsidR="001B3A49" w:rsidRDefault="001B3A49">
      <w:pPr>
        <w:rPr>
          <w:rFonts w:ascii="Arial" w:eastAsia="Calibri" w:hAnsi="Arial" w:cs="Arial"/>
          <w:color w:val="000000" w:themeColor="text1"/>
          <w:sz w:val="36"/>
          <w:szCs w:val="36"/>
        </w:rPr>
      </w:pPr>
    </w:p>
    <w:p w14:paraId="138D5561" w14:textId="3DBF3094" w:rsidR="00FB1B16" w:rsidRPr="004945FF" w:rsidRDefault="00FB1B16">
      <w:pPr>
        <w:rPr>
          <w:rFonts w:ascii="Arial" w:eastAsia="Calibri" w:hAnsi="Arial" w:cs="Arial"/>
          <w:color w:val="000000" w:themeColor="text1"/>
          <w:sz w:val="36"/>
          <w:szCs w:val="36"/>
        </w:rPr>
      </w:pPr>
      <w:r w:rsidRPr="004945FF">
        <w:rPr>
          <w:rFonts w:ascii="Arial" w:eastAsia="Calibri" w:hAnsi="Arial" w:cs="Arial"/>
          <w:color w:val="000000" w:themeColor="text1"/>
          <w:sz w:val="36"/>
          <w:szCs w:val="36"/>
        </w:rPr>
        <w:lastRenderedPageBreak/>
        <w:t>INTRODUCTION</w:t>
      </w:r>
    </w:p>
    <w:p w14:paraId="2906922A" w14:textId="1476B56D" w:rsidR="00FB1B16" w:rsidRDefault="00FB1B16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The oldest form of interfer</w:t>
      </w:r>
      <w:r w:rsidR="00006DA0">
        <w:rPr>
          <w:rFonts w:ascii="Arial" w:eastAsia="Calibri" w:hAnsi="Arial" w:cs="Arial"/>
          <w:color w:val="000000" w:themeColor="text1"/>
        </w:rPr>
        <w:t>ing amongst</w:t>
      </w:r>
      <w:r>
        <w:rPr>
          <w:rFonts w:ascii="Arial" w:eastAsia="Calibri" w:hAnsi="Arial" w:cs="Arial"/>
          <w:color w:val="000000" w:themeColor="text1"/>
        </w:rPr>
        <w:t xml:space="preserve"> people is the communication. As defined in Cambridge Dictionary (2025), communication is the process of </w:t>
      </w:r>
      <w:r w:rsidR="00006DA0">
        <w:rPr>
          <w:rFonts w:ascii="Arial" w:eastAsia="Calibri" w:hAnsi="Arial" w:cs="Arial"/>
          <w:color w:val="000000" w:themeColor="text1"/>
        </w:rPr>
        <w:t>exchanging</w:t>
      </w:r>
      <w:r w:rsidR="00006DA0" w:rsidRPr="00006DA0">
        <w:rPr>
          <w:rFonts w:ascii="Arial" w:eastAsia="Calibri" w:hAnsi="Arial" w:cs="Arial"/>
          <w:color w:val="000000" w:themeColor="text1"/>
        </w:rPr>
        <w:t xml:space="preserve"> </w:t>
      </w:r>
      <w:r w:rsidR="00006DA0">
        <w:rPr>
          <w:rFonts w:ascii="Arial" w:eastAsia="Calibri" w:hAnsi="Arial" w:cs="Arial"/>
          <w:color w:val="000000" w:themeColor="text1"/>
        </w:rPr>
        <w:t>i</w:t>
      </w:r>
      <w:r w:rsidR="00006DA0" w:rsidRPr="00006DA0">
        <w:rPr>
          <w:rFonts w:ascii="Arial" w:eastAsia="Calibri" w:hAnsi="Arial" w:cs="Arial"/>
          <w:color w:val="000000" w:themeColor="text1"/>
        </w:rPr>
        <w:t>nformation and expressing feelings that can result in understanding</w:t>
      </w:r>
      <w:r w:rsidR="00006DA0">
        <w:rPr>
          <w:rFonts w:ascii="Arial" w:eastAsia="Calibri" w:hAnsi="Arial" w:cs="Arial"/>
          <w:color w:val="000000" w:themeColor="text1"/>
        </w:rPr>
        <w:t xml:space="preserve">. </w:t>
      </w:r>
      <w:r w:rsidR="004945FF">
        <w:rPr>
          <w:rFonts w:ascii="Arial" w:eastAsia="Calibri" w:hAnsi="Arial" w:cs="Arial"/>
          <w:color w:val="000000" w:themeColor="text1"/>
        </w:rPr>
        <w:t>People communicate all the time, not only verbally, but also by writing, listening, or through non-verbal communication, like body language, or facial expressions, or even the voice tone they are using, communicating their feelings.</w:t>
      </w:r>
      <w:r w:rsidR="00F056C5">
        <w:rPr>
          <w:rFonts w:ascii="Arial" w:eastAsia="Calibri" w:hAnsi="Arial" w:cs="Arial"/>
          <w:color w:val="000000" w:themeColor="text1"/>
        </w:rPr>
        <w:t xml:space="preserve"> Globalisations made possible communication on a much larger scales, between different nations, </w:t>
      </w:r>
      <w:r w:rsidR="00F7209B">
        <w:rPr>
          <w:rFonts w:ascii="Arial" w:eastAsia="Calibri" w:hAnsi="Arial" w:cs="Arial"/>
          <w:color w:val="000000" w:themeColor="text1"/>
        </w:rPr>
        <w:t>diverse cultures</w:t>
      </w:r>
      <w:r w:rsidR="00F056C5">
        <w:rPr>
          <w:rFonts w:ascii="Arial" w:eastAsia="Calibri" w:hAnsi="Arial" w:cs="Arial"/>
          <w:color w:val="000000" w:themeColor="text1"/>
        </w:rPr>
        <w:t>, allowing understanding and sharing of traditions, habits, expressions, the meanings of others’ actions</w:t>
      </w:r>
      <w:r w:rsidR="006651CF">
        <w:rPr>
          <w:rFonts w:ascii="Arial" w:eastAsia="Calibri" w:hAnsi="Arial" w:cs="Arial"/>
          <w:color w:val="000000" w:themeColor="text1"/>
        </w:rPr>
        <w:t xml:space="preserve">. Many things can be learned from travelling to specific areas, but also from social media, </w:t>
      </w:r>
      <w:r w:rsidR="004A0C57">
        <w:rPr>
          <w:rFonts w:ascii="Arial" w:eastAsia="Calibri" w:hAnsi="Arial" w:cs="Arial"/>
          <w:color w:val="000000" w:themeColor="text1"/>
        </w:rPr>
        <w:t xml:space="preserve">internet, </w:t>
      </w:r>
      <w:r w:rsidR="006651CF">
        <w:rPr>
          <w:rFonts w:ascii="Arial" w:eastAsia="Calibri" w:hAnsi="Arial" w:cs="Arial"/>
          <w:color w:val="000000" w:themeColor="text1"/>
        </w:rPr>
        <w:t xml:space="preserve">or paying attention to the behaviour of people in multicultural business. </w:t>
      </w:r>
    </w:p>
    <w:p w14:paraId="01E1F761" w14:textId="4A6BD0D8" w:rsidR="006651CF" w:rsidRDefault="006651CF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 xml:space="preserve">Globalisation allowed multinational companies to extend all over the globe, making international business communication a key factor in successful negotiations, and, as stated by </w:t>
      </w:r>
      <w:r w:rsidR="004A0C57">
        <w:rPr>
          <w:rFonts w:ascii="Arial" w:eastAsia="Calibri" w:hAnsi="Arial" w:cs="Arial"/>
          <w:color w:val="000000" w:themeColor="text1"/>
        </w:rPr>
        <w:t xml:space="preserve">Szkudlarek, B. et all (2020), in </w:t>
      </w:r>
      <w:r w:rsidR="004A0C57" w:rsidRPr="004A0C57">
        <w:rPr>
          <w:rFonts w:ascii="Arial" w:eastAsia="Calibri" w:hAnsi="Arial" w:cs="Arial"/>
          <w:color w:val="000000" w:themeColor="text1"/>
        </w:rPr>
        <w:t>develop</w:t>
      </w:r>
      <w:r w:rsidR="004A0C57">
        <w:rPr>
          <w:rFonts w:ascii="Arial" w:eastAsia="Calibri" w:hAnsi="Arial" w:cs="Arial"/>
          <w:color w:val="000000" w:themeColor="text1"/>
        </w:rPr>
        <w:t>ing</w:t>
      </w:r>
      <w:r w:rsidR="004A0C57" w:rsidRPr="004A0C57">
        <w:rPr>
          <w:rFonts w:ascii="Arial" w:eastAsia="Calibri" w:hAnsi="Arial" w:cs="Arial"/>
          <w:color w:val="000000" w:themeColor="text1"/>
        </w:rPr>
        <w:t xml:space="preserve"> relationships</w:t>
      </w:r>
      <w:r w:rsidR="004A0C57">
        <w:rPr>
          <w:rFonts w:ascii="Arial" w:eastAsia="Calibri" w:hAnsi="Arial" w:cs="Arial"/>
          <w:color w:val="000000" w:themeColor="text1"/>
        </w:rPr>
        <w:t>,</w:t>
      </w:r>
      <w:r w:rsidR="004A0C57" w:rsidRPr="004A0C57">
        <w:rPr>
          <w:rFonts w:ascii="Arial" w:eastAsia="Calibri" w:hAnsi="Arial" w:cs="Arial"/>
          <w:color w:val="000000" w:themeColor="text1"/>
        </w:rPr>
        <w:t xml:space="preserve"> exchang</w:t>
      </w:r>
      <w:r w:rsidR="004A0C57">
        <w:rPr>
          <w:rFonts w:ascii="Arial" w:eastAsia="Calibri" w:hAnsi="Arial" w:cs="Arial"/>
          <w:color w:val="000000" w:themeColor="text1"/>
        </w:rPr>
        <w:t>ing</w:t>
      </w:r>
      <w:r w:rsidR="004A0C57" w:rsidRPr="004A0C57">
        <w:rPr>
          <w:rFonts w:ascii="Arial" w:eastAsia="Calibri" w:hAnsi="Arial" w:cs="Arial"/>
          <w:color w:val="000000" w:themeColor="text1"/>
        </w:rPr>
        <w:t xml:space="preserve"> knowledge</w:t>
      </w:r>
      <w:r w:rsidR="004A0C57">
        <w:rPr>
          <w:rFonts w:ascii="Arial" w:eastAsia="Calibri" w:hAnsi="Arial" w:cs="Arial"/>
          <w:color w:val="000000" w:themeColor="text1"/>
        </w:rPr>
        <w:t>, a</w:t>
      </w:r>
      <w:r w:rsidR="004A0C57" w:rsidRPr="004A0C57">
        <w:rPr>
          <w:rFonts w:ascii="Arial" w:eastAsia="Calibri" w:hAnsi="Arial" w:cs="Arial"/>
          <w:color w:val="000000" w:themeColor="text1"/>
        </w:rPr>
        <w:t xml:space="preserve">nd </w:t>
      </w:r>
      <w:r w:rsidR="004A0C57">
        <w:rPr>
          <w:rFonts w:ascii="Arial" w:eastAsia="Calibri" w:hAnsi="Arial" w:cs="Arial"/>
          <w:color w:val="000000" w:themeColor="text1"/>
        </w:rPr>
        <w:t>e</w:t>
      </w:r>
      <w:r w:rsidR="004A0C57" w:rsidRPr="004A0C57">
        <w:rPr>
          <w:rFonts w:ascii="Arial" w:eastAsia="Calibri" w:hAnsi="Arial" w:cs="Arial"/>
          <w:color w:val="000000" w:themeColor="text1"/>
        </w:rPr>
        <w:t>stablishing partnerships</w:t>
      </w:r>
      <w:r w:rsidR="004A0C57">
        <w:rPr>
          <w:rFonts w:ascii="Arial" w:eastAsia="Calibri" w:hAnsi="Arial" w:cs="Arial"/>
          <w:color w:val="000000" w:themeColor="text1"/>
        </w:rPr>
        <w:t xml:space="preserve">. </w:t>
      </w:r>
    </w:p>
    <w:p w14:paraId="0B1662DB" w14:textId="4952CD1A" w:rsidR="004A0C57" w:rsidRDefault="004A0C57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This report will analyse the</w:t>
      </w:r>
      <w:r w:rsidR="00EF79D7">
        <w:rPr>
          <w:rFonts w:ascii="Arial" w:eastAsia="Calibri" w:hAnsi="Arial" w:cs="Arial"/>
          <w:color w:val="000000" w:themeColor="text1"/>
        </w:rPr>
        <w:t xml:space="preserve"> cross-culture</w:t>
      </w:r>
      <w:r>
        <w:rPr>
          <w:rFonts w:ascii="Arial" w:eastAsia="Calibri" w:hAnsi="Arial" w:cs="Arial"/>
          <w:color w:val="000000" w:themeColor="text1"/>
        </w:rPr>
        <w:t xml:space="preserve"> </w:t>
      </w:r>
      <w:r w:rsidR="00EF79D7">
        <w:rPr>
          <w:rFonts w:ascii="Arial" w:eastAsia="Calibri" w:hAnsi="Arial" w:cs="Arial"/>
          <w:color w:val="000000" w:themeColor="text1"/>
        </w:rPr>
        <w:t>communication between two companies willing to form a partnership</w:t>
      </w:r>
      <w:r w:rsidR="001E4499">
        <w:rPr>
          <w:rFonts w:ascii="Arial" w:eastAsia="Calibri" w:hAnsi="Arial" w:cs="Arial"/>
          <w:color w:val="000000" w:themeColor="text1"/>
        </w:rPr>
        <w:t xml:space="preserve"> -</w:t>
      </w:r>
      <w:r w:rsidR="00EF79D7">
        <w:rPr>
          <w:rFonts w:ascii="Arial" w:eastAsia="Calibri" w:hAnsi="Arial" w:cs="Arial"/>
          <w:color w:val="000000" w:themeColor="text1"/>
        </w:rPr>
        <w:t xml:space="preserve"> Primark, a UK based company, and Aeon Group, the largest Japanese retailer. The cultures of the two countries are </w:t>
      </w:r>
      <w:r w:rsidR="00F7209B">
        <w:rPr>
          <w:rFonts w:ascii="Arial" w:eastAsia="Calibri" w:hAnsi="Arial" w:cs="Arial"/>
          <w:color w:val="000000" w:themeColor="text1"/>
        </w:rPr>
        <w:t>vastly different</w:t>
      </w:r>
      <w:r w:rsidR="00EF79D7">
        <w:rPr>
          <w:rFonts w:ascii="Arial" w:eastAsia="Calibri" w:hAnsi="Arial" w:cs="Arial"/>
          <w:color w:val="000000" w:themeColor="text1"/>
        </w:rPr>
        <w:t xml:space="preserve">, presenting a big challenge in ensuring an effective communication, smooth operations and a successful project implementation. </w:t>
      </w:r>
    </w:p>
    <w:p w14:paraId="11CB9547" w14:textId="77777777" w:rsidR="006328B0" w:rsidRDefault="006328B0">
      <w:pPr>
        <w:rPr>
          <w:rFonts w:ascii="Arial" w:eastAsia="Calibri" w:hAnsi="Arial" w:cs="Arial"/>
          <w:color w:val="000000" w:themeColor="text1"/>
        </w:rPr>
      </w:pPr>
    </w:p>
    <w:p w14:paraId="6A7C144E" w14:textId="3E7FB8C8" w:rsidR="004A0C57" w:rsidRDefault="006328B0">
      <w:pPr>
        <w:rPr>
          <w:rFonts w:ascii="Arial" w:eastAsia="Calibri" w:hAnsi="Arial" w:cs="Arial"/>
          <w:color w:val="000000" w:themeColor="text1"/>
          <w:sz w:val="32"/>
          <w:szCs w:val="32"/>
        </w:rPr>
      </w:pPr>
      <w:r>
        <w:rPr>
          <w:rFonts w:ascii="Arial" w:eastAsia="Calibri" w:hAnsi="Arial" w:cs="Arial"/>
          <w:color w:val="000000" w:themeColor="text1"/>
          <w:sz w:val="32"/>
          <w:szCs w:val="32"/>
        </w:rPr>
        <w:t>MAIN BODY</w:t>
      </w:r>
    </w:p>
    <w:p w14:paraId="2717D564" w14:textId="2BB048CE" w:rsidR="00621980" w:rsidRPr="00621980" w:rsidRDefault="00410C51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For a company to expand</w:t>
      </w:r>
      <w:r w:rsidR="00CE51CE">
        <w:rPr>
          <w:rFonts w:ascii="Arial" w:eastAsia="Calibri" w:hAnsi="Arial" w:cs="Arial"/>
          <w:color w:val="000000" w:themeColor="text1"/>
        </w:rPr>
        <w:t xml:space="preserve"> internationally</w:t>
      </w:r>
      <w:r w:rsidR="00566C51">
        <w:rPr>
          <w:rFonts w:ascii="Arial" w:eastAsia="Calibri" w:hAnsi="Arial" w:cs="Arial"/>
          <w:color w:val="000000" w:themeColor="text1"/>
        </w:rPr>
        <w:t>, is important to analyse both the environment in which is willing to operate</w:t>
      </w:r>
      <w:r w:rsidR="004C0956">
        <w:rPr>
          <w:rFonts w:ascii="Arial" w:eastAsia="Calibri" w:hAnsi="Arial" w:cs="Arial"/>
          <w:color w:val="000000" w:themeColor="text1"/>
        </w:rPr>
        <w:t>, as well as the risk of acceptance</w:t>
      </w:r>
      <w:r w:rsidR="007A4315">
        <w:rPr>
          <w:rFonts w:ascii="Arial" w:eastAsia="Calibri" w:hAnsi="Arial" w:cs="Arial"/>
          <w:color w:val="000000" w:themeColor="text1"/>
        </w:rPr>
        <w:t xml:space="preserve"> and the better options to succeed in a foreign ambient.</w:t>
      </w:r>
      <w:r w:rsidR="00CB7131">
        <w:rPr>
          <w:rFonts w:ascii="Arial" w:eastAsia="Calibri" w:hAnsi="Arial" w:cs="Arial"/>
          <w:color w:val="000000" w:themeColor="text1"/>
        </w:rPr>
        <w:t xml:space="preserve"> The UK based multinational company</w:t>
      </w:r>
      <w:r w:rsidR="00546E79">
        <w:rPr>
          <w:rFonts w:ascii="Arial" w:eastAsia="Calibri" w:hAnsi="Arial" w:cs="Arial"/>
          <w:color w:val="000000" w:themeColor="text1"/>
        </w:rPr>
        <w:t xml:space="preserve"> </w:t>
      </w:r>
      <w:r w:rsidR="00CB7131">
        <w:rPr>
          <w:rFonts w:ascii="Arial" w:eastAsia="Calibri" w:hAnsi="Arial" w:cs="Arial"/>
          <w:color w:val="000000" w:themeColor="text1"/>
        </w:rPr>
        <w:t>Primark</w:t>
      </w:r>
      <w:r w:rsidR="00546E79">
        <w:rPr>
          <w:rFonts w:ascii="Arial" w:eastAsia="Calibri" w:hAnsi="Arial" w:cs="Arial"/>
          <w:color w:val="000000" w:themeColor="text1"/>
        </w:rPr>
        <w:t xml:space="preserve">, </w:t>
      </w:r>
      <w:r w:rsidR="00CA728B">
        <w:rPr>
          <w:rFonts w:ascii="Arial" w:eastAsia="Calibri" w:hAnsi="Arial" w:cs="Arial"/>
          <w:color w:val="000000" w:themeColor="text1"/>
        </w:rPr>
        <w:t>the international fashion retailer expanded i</w:t>
      </w:r>
      <w:r w:rsidR="0077768F">
        <w:rPr>
          <w:rFonts w:ascii="Arial" w:eastAsia="Calibri" w:hAnsi="Arial" w:cs="Arial"/>
          <w:color w:val="000000" w:themeColor="text1"/>
        </w:rPr>
        <w:t xml:space="preserve">n seventeen countries across Europe and United </w:t>
      </w:r>
      <w:r w:rsidR="00393CF9">
        <w:rPr>
          <w:rFonts w:ascii="Arial" w:eastAsia="Calibri" w:hAnsi="Arial" w:cs="Arial"/>
          <w:color w:val="000000" w:themeColor="text1"/>
        </w:rPr>
        <w:t xml:space="preserve">States, </w:t>
      </w:r>
      <w:r w:rsidR="00D24ECD">
        <w:rPr>
          <w:rFonts w:ascii="Arial" w:eastAsia="Calibri" w:hAnsi="Arial" w:cs="Arial"/>
          <w:color w:val="000000" w:themeColor="text1"/>
        </w:rPr>
        <w:t>owning four hundred sixty stores</w:t>
      </w:r>
      <w:r w:rsidR="00A31CE6">
        <w:rPr>
          <w:rFonts w:ascii="Arial" w:eastAsia="Calibri" w:hAnsi="Arial" w:cs="Arial"/>
          <w:color w:val="000000" w:themeColor="text1"/>
        </w:rPr>
        <w:t xml:space="preserve"> </w:t>
      </w:r>
      <w:r w:rsidR="00864BE2">
        <w:rPr>
          <w:rFonts w:ascii="Arial" w:eastAsia="Calibri" w:hAnsi="Arial" w:cs="Arial"/>
          <w:color w:val="000000" w:themeColor="text1"/>
        </w:rPr>
        <w:t xml:space="preserve">(Primark, </w:t>
      </w:r>
      <w:r w:rsidR="003B1882">
        <w:rPr>
          <w:rFonts w:ascii="Arial" w:eastAsia="Calibri" w:hAnsi="Arial" w:cs="Arial"/>
          <w:color w:val="000000" w:themeColor="text1"/>
        </w:rPr>
        <w:t>n.d.)</w:t>
      </w:r>
      <w:r w:rsidR="00160ACD">
        <w:rPr>
          <w:rFonts w:ascii="Arial" w:eastAsia="Calibri" w:hAnsi="Arial" w:cs="Arial"/>
          <w:color w:val="000000" w:themeColor="text1"/>
        </w:rPr>
        <w:t>, is considering</w:t>
      </w:r>
      <w:r w:rsidR="003661BD">
        <w:rPr>
          <w:rFonts w:ascii="Arial" w:eastAsia="Calibri" w:hAnsi="Arial" w:cs="Arial"/>
          <w:color w:val="000000" w:themeColor="text1"/>
        </w:rPr>
        <w:t xml:space="preserve"> expanding</w:t>
      </w:r>
      <w:r w:rsidR="00160ACD">
        <w:rPr>
          <w:rFonts w:ascii="Arial" w:eastAsia="Calibri" w:hAnsi="Arial" w:cs="Arial"/>
          <w:color w:val="000000" w:themeColor="text1"/>
        </w:rPr>
        <w:t xml:space="preserve"> </w:t>
      </w:r>
      <w:r w:rsidR="00E86D22">
        <w:rPr>
          <w:rFonts w:ascii="Arial" w:eastAsia="Calibri" w:hAnsi="Arial" w:cs="Arial"/>
          <w:color w:val="000000" w:themeColor="text1"/>
        </w:rPr>
        <w:t>in new territories</w:t>
      </w:r>
      <w:r w:rsidR="00094557">
        <w:rPr>
          <w:rFonts w:ascii="Arial" w:eastAsia="Calibri" w:hAnsi="Arial" w:cs="Arial"/>
          <w:color w:val="000000" w:themeColor="text1"/>
        </w:rPr>
        <w:t xml:space="preserve">, aiming toward a partnership in Japan. The fashion retailer is </w:t>
      </w:r>
      <w:r w:rsidR="00324899">
        <w:rPr>
          <w:rFonts w:ascii="Arial" w:eastAsia="Calibri" w:hAnsi="Arial" w:cs="Arial"/>
          <w:color w:val="000000" w:themeColor="text1"/>
        </w:rPr>
        <w:t xml:space="preserve">known for the affordable </w:t>
      </w:r>
      <w:r w:rsidR="00A64F4A">
        <w:rPr>
          <w:rFonts w:ascii="Arial" w:eastAsia="Calibri" w:hAnsi="Arial" w:cs="Arial"/>
          <w:color w:val="000000" w:themeColor="text1"/>
        </w:rPr>
        <w:t>prices</w:t>
      </w:r>
      <w:r w:rsidR="00324899">
        <w:rPr>
          <w:rFonts w:ascii="Arial" w:eastAsia="Calibri" w:hAnsi="Arial" w:cs="Arial"/>
          <w:color w:val="000000" w:themeColor="text1"/>
        </w:rPr>
        <w:t xml:space="preserve"> it provides</w:t>
      </w:r>
      <w:r w:rsidR="0011511E">
        <w:rPr>
          <w:rFonts w:ascii="Arial" w:eastAsia="Calibri" w:hAnsi="Arial" w:cs="Arial"/>
          <w:color w:val="000000" w:themeColor="text1"/>
        </w:rPr>
        <w:t xml:space="preserve"> within</w:t>
      </w:r>
      <w:r w:rsidR="00B10ED0">
        <w:rPr>
          <w:rFonts w:ascii="Arial" w:eastAsia="Calibri" w:hAnsi="Arial" w:cs="Arial"/>
          <w:color w:val="000000" w:themeColor="text1"/>
        </w:rPr>
        <w:t xml:space="preserve"> </w:t>
      </w:r>
      <w:r w:rsidR="009C12FC">
        <w:rPr>
          <w:rFonts w:ascii="Arial" w:eastAsia="Calibri" w:hAnsi="Arial" w:cs="Arial"/>
          <w:color w:val="000000" w:themeColor="text1"/>
        </w:rPr>
        <w:t>its</w:t>
      </w:r>
      <w:r w:rsidR="00B10ED0">
        <w:rPr>
          <w:rFonts w:ascii="Arial" w:eastAsia="Calibri" w:hAnsi="Arial" w:cs="Arial"/>
          <w:color w:val="000000" w:themeColor="text1"/>
        </w:rPr>
        <w:t xml:space="preserve"> range of</w:t>
      </w:r>
      <w:r w:rsidR="0045480A">
        <w:rPr>
          <w:rFonts w:ascii="Arial" w:eastAsia="Calibri" w:hAnsi="Arial" w:cs="Arial"/>
          <w:color w:val="000000" w:themeColor="text1"/>
        </w:rPr>
        <w:t xml:space="preserve"> product</w:t>
      </w:r>
      <w:r w:rsidR="0011511E">
        <w:rPr>
          <w:rFonts w:ascii="Arial" w:eastAsia="Calibri" w:hAnsi="Arial" w:cs="Arial"/>
          <w:color w:val="000000" w:themeColor="text1"/>
        </w:rPr>
        <w:t>s</w:t>
      </w:r>
      <w:r w:rsidR="009C12FC">
        <w:rPr>
          <w:rFonts w:ascii="Arial" w:eastAsia="Calibri" w:hAnsi="Arial" w:cs="Arial"/>
          <w:color w:val="000000" w:themeColor="text1"/>
        </w:rPr>
        <w:t>, from fash</w:t>
      </w:r>
      <w:r w:rsidR="007D64B0">
        <w:rPr>
          <w:rFonts w:ascii="Arial" w:eastAsia="Calibri" w:hAnsi="Arial" w:cs="Arial"/>
          <w:color w:val="000000" w:themeColor="text1"/>
        </w:rPr>
        <w:t>ion styles for all ages and genders, to homeware, accessories and cosmetics.</w:t>
      </w:r>
      <w:r w:rsidR="00732D0A">
        <w:rPr>
          <w:rFonts w:ascii="Arial" w:eastAsia="Calibri" w:hAnsi="Arial" w:cs="Arial"/>
          <w:color w:val="000000" w:themeColor="text1"/>
        </w:rPr>
        <w:t xml:space="preserve"> Primark aims for sustainability, </w:t>
      </w:r>
      <w:r w:rsidR="009013A3">
        <w:rPr>
          <w:rFonts w:ascii="Arial" w:eastAsia="Calibri" w:hAnsi="Arial" w:cs="Arial"/>
          <w:color w:val="000000" w:themeColor="text1"/>
        </w:rPr>
        <w:t>having developed a multi-year</w:t>
      </w:r>
      <w:r w:rsidR="008F4D4D">
        <w:rPr>
          <w:rFonts w:ascii="Arial" w:eastAsia="Calibri" w:hAnsi="Arial" w:cs="Arial"/>
          <w:color w:val="000000" w:themeColor="text1"/>
        </w:rPr>
        <w:t xml:space="preserve"> programme to give clothes a </w:t>
      </w:r>
      <w:r w:rsidR="002D65D6">
        <w:rPr>
          <w:rFonts w:ascii="Arial" w:eastAsia="Calibri" w:hAnsi="Arial" w:cs="Arial"/>
          <w:color w:val="000000" w:themeColor="text1"/>
        </w:rPr>
        <w:t>longer life</w:t>
      </w:r>
      <w:r w:rsidR="00221D16">
        <w:rPr>
          <w:rFonts w:ascii="Arial" w:eastAsia="Calibri" w:hAnsi="Arial" w:cs="Arial"/>
          <w:color w:val="000000" w:themeColor="text1"/>
        </w:rPr>
        <w:t xml:space="preserve">, </w:t>
      </w:r>
      <w:r w:rsidR="00CC2636">
        <w:rPr>
          <w:rFonts w:ascii="Arial" w:eastAsia="Calibri" w:hAnsi="Arial" w:cs="Arial"/>
          <w:color w:val="000000" w:themeColor="text1"/>
        </w:rPr>
        <w:t xml:space="preserve">by </w:t>
      </w:r>
      <w:r w:rsidR="00221D16">
        <w:rPr>
          <w:rFonts w:ascii="Arial" w:eastAsia="Calibri" w:hAnsi="Arial" w:cs="Arial"/>
          <w:color w:val="000000" w:themeColor="text1"/>
        </w:rPr>
        <w:t>using more recyclable materials</w:t>
      </w:r>
      <w:r w:rsidR="0048185E">
        <w:rPr>
          <w:rFonts w:ascii="Arial" w:eastAsia="Calibri" w:hAnsi="Arial" w:cs="Arial"/>
          <w:color w:val="000000" w:themeColor="text1"/>
        </w:rPr>
        <w:t>, and lo</w:t>
      </w:r>
      <w:r w:rsidR="003F5B82">
        <w:rPr>
          <w:rFonts w:ascii="Arial" w:eastAsia="Calibri" w:hAnsi="Arial" w:cs="Arial"/>
          <w:color w:val="000000" w:themeColor="text1"/>
        </w:rPr>
        <w:t>w</w:t>
      </w:r>
      <w:r w:rsidR="0048185E">
        <w:rPr>
          <w:rFonts w:ascii="Arial" w:eastAsia="Calibri" w:hAnsi="Arial" w:cs="Arial"/>
          <w:color w:val="000000" w:themeColor="text1"/>
        </w:rPr>
        <w:t xml:space="preserve">ering carbon </w:t>
      </w:r>
      <w:r w:rsidR="003F5B82">
        <w:rPr>
          <w:rFonts w:ascii="Arial" w:eastAsia="Calibri" w:hAnsi="Arial" w:cs="Arial"/>
          <w:color w:val="000000" w:themeColor="text1"/>
        </w:rPr>
        <w:t>emission</w:t>
      </w:r>
      <w:r w:rsidR="00CE51CE">
        <w:rPr>
          <w:rFonts w:ascii="Arial" w:eastAsia="Calibri" w:hAnsi="Arial" w:cs="Arial"/>
          <w:color w:val="000000" w:themeColor="text1"/>
        </w:rPr>
        <w:t xml:space="preserve">. </w:t>
      </w:r>
      <w:r w:rsidR="00F546DD">
        <w:rPr>
          <w:rFonts w:ascii="Arial" w:eastAsia="Calibri" w:hAnsi="Arial" w:cs="Arial"/>
          <w:color w:val="000000" w:themeColor="text1"/>
        </w:rPr>
        <w:t>For a better chance to succeed</w:t>
      </w:r>
      <w:r w:rsidR="00DA11EA">
        <w:rPr>
          <w:rFonts w:ascii="Arial" w:eastAsia="Calibri" w:hAnsi="Arial" w:cs="Arial"/>
          <w:color w:val="000000" w:themeColor="text1"/>
        </w:rPr>
        <w:t xml:space="preserve"> in opening its business in Japan, Primark will form an alliance with </w:t>
      </w:r>
      <w:r w:rsidR="001222D4">
        <w:rPr>
          <w:rFonts w:ascii="Arial" w:eastAsia="Calibri" w:hAnsi="Arial" w:cs="Arial"/>
          <w:color w:val="000000" w:themeColor="text1"/>
        </w:rPr>
        <w:t>Aeon Group</w:t>
      </w:r>
      <w:r w:rsidR="007F247A">
        <w:rPr>
          <w:rFonts w:ascii="Arial" w:eastAsia="Calibri" w:hAnsi="Arial" w:cs="Arial"/>
          <w:color w:val="000000" w:themeColor="text1"/>
        </w:rPr>
        <w:t>, one of the biggest retailers in the country</w:t>
      </w:r>
      <w:r w:rsidR="005C0950">
        <w:rPr>
          <w:rFonts w:ascii="Arial" w:eastAsia="Calibri" w:hAnsi="Arial" w:cs="Arial"/>
          <w:color w:val="000000" w:themeColor="text1"/>
        </w:rPr>
        <w:t xml:space="preserve">, </w:t>
      </w:r>
      <w:r w:rsidR="00707C18">
        <w:rPr>
          <w:rFonts w:ascii="Arial" w:eastAsia="Calibri" w:hAnsi="Arial" w:cs="Arial"/>
          <w:color w:val="000000" w:themeColor="text1"/>
        </w:rPr>
        <w:t xml:space="preserve">With several segments of operations, from </w:t>
      </w:r>
      <w:r w:rsidR="004C6969">
        <w:rPr>
          <w:rFonts w:ascii="Arial" w:eastAsia="Calibri" w:hAnsi="Arial" w:cs="Arial"/>
          <w:color w:val="000000" w:themeColor="text1"/>
        </w:rPr>
        <w:t xml:space="preserve">discount shops, </w:t>
      </w:r>
      <w:r w:rsidR="00F81737">
        <w:rPr>
          <w:rFonts w:ascii="Arial" w:eastAsia="Calibri" w:hAnsi="Arial" w:cs="Arial"/>
          <w:color w:val="000000" w:themeColor="text1"/>
        </w:rPr>
        <w:t xml:space="preserve">discount shops, </w:t>
      </w:r>
      <w:r w:rsidR="004C6969">
        <w:rPr>
          <w:rFonts w:ascii="Arial" w:eastAsia="Calibri" w:hAnsi="Arial" w:cs="Arial"/>
          <w:color w:val="000000" w:themeColor="text1"/>
        </w:rPr>
        <w:t>supermarkets</w:t>
      </w:r>
      <w:r w:rsidR="00B50ABB">
        <w:rPr>
          <w:rFonts w:ascii="Arial" w:eastAsia="Calibri" w:hAnsi="Arial" w:cs="Arial"/>
          <w:color w:val="000000" w:themeColor="text1"/>
        </w:rPr>
        <w:t>, financial services</w:t>
      </w:r>
      <w:r w:rsidR="00774C68">
        <w:rPr>
          <w:rFonts w:ascii="Arial" w:eastAsia="Calibri" w:hAnsi="Arial" w:cs="Arial"/>
          <w:color w:val="000000" w:themeColor="text1"/>
        </w:rPr>
        <w:t xml:space="preserve"> (banking, insurance</w:t>
      </w:r>
      <w:r w:rsidR="00006F58">
        <w:rPr>
          <w:rFonts w:ascii="Arial" w:eastAsia="Calibri" w:hAnsi="Arial" w:cs="Arial"/>
          <w:color w:val="000000" w:themeColor="text1"/>
        </w:rPr>
        <w:t>)</w:t>
      </w:r>
      <w:r w:rsidR="00B50ABB">
        <w:rPr>
          <w:rFonts w:ascii="Arial" w:eastAsia="Calibri" w:hAnsi="Arial" w:cs="Arial"/>
          <w:color w:val="000000" w:themeColor="text1"/>
        </w:rPr>
        <w:t>, health and wellbeing</w:t>
      </w:r>
      <w:r w:rsidR="00006F58">
        <w:rPr>
          <w:rFonts w:ascii="Arial" w:eastAsia="Calibri" w:hAnsi="Arial" w:cs="Arial"/>
          <w:color w:val="000000" w:themeColor="text1"/>
        </w:rPr>
        <w:t xml:space="preserve"> </w:t>
      </w:r>
      <w:r w:rsidR="00BA1386">
        <w:rPr>
          <w:rFonts w:ascii="Arial" w:eastAsia="Calibri" w:hAnsi="Arial" w:cs="Arial"/>
          <w:color w:val="000000" w:themeColor="text1"/>
        </w:rPr>
        <w:t>(drugstores, pharmacies)</w:t>
      </w:r>
      <w:r w:rsidR="00B50ABB">
        <w:rPr>
          <w:rFonts w:ascii="Arial" w:eastAsia="Calibri" w:hAnsi="Arial" w:cs="Arial"/>
          <w:color w:val="000000" w:themeColor="text1"/>
        </w:rPr>
        <w:t xml:space="preserve">, </w:t>
      </w:r>
      <w:r w:rsidR="00562A38">
        <w:rPr>
          <w:rFonts w:ascii="Arial" w:eastAsia="Calibri" w:hAnsi="Arial" w:cs="Arial"/>
          <w:color w:val="000000" w:themeColor="text1"/>
        </w:rPr>
        <w:t>restaurants, entertaining services</w:t>
      </w:r>
      <w:r w:rsidR="00F81737">
        <w:rPr>
          <w:rFonts w:ascii="Arial" w:eastAsia="Calibri" w:hAnsi="Arial" w:cs="Arial"/>
          <w:color w:val="000000" w:themeColor="text1"/>
        </w:rPr>
        <w:t xml:space="preserve">, </w:t>
      </w:r>
      <w:r w:rsidR="00445B6A">
        <w:rPr>
          <w:rFonts w:ascii="Arial" w:eastAsia="Calibri" w:hAnsi="Arial" w:cs="Arial"/>
          <w:color w:val="000000" w:themeColor="text1"/>
        </w:rPr>
        <w:t xml:space="preserve">Aeon </w:t>
      </w:r>
      <w:r w:rsidR="003A380D">
        <w:rPr>
          <w:rFonts w:ascii="Arial" w:eastAsia="Calibri" w:hAnsi="Arial" w:cs="Arial"/>
          <w:color w:val="000000" w:themeColor="text1"/>
        </w:rPr>
        <w:t xml:space="preserve">operates eighteen </w:t>
      </w:r>
      <w:r w:rsidR="00B24D8C">
        <w:rPr>
          <w:rFonts w:ascii="Arial" w:eastAsia="Calibri" w:hAnsi="Arial" w:cs="Arial"/>
          <w:color w:val="000000" w:themeColor="text1"/>
        </w:rPr>
        <w:lastRenderedPageBreak/>
        <w:t>thousand eighty-six stores and served thou</w:t>
      </w:r>
      <w:r w:rsidR="008B587B">
        <w:rPr>
          <w:rFonts w:ascii="Arial" w:eastAsia="Calibri" w:hAnsi="Arial" w:cs="Arial"/>
          <w:color w:val="000000" w:themeColor="text1"/>
        </w:rPr>
        <w:t>sands of millions of customers</w:t>
      </w:r>
      <w:r w:rsidR="00E06175">
        <w:rPr>
          <w:rFonts w:ascii="Arial" w:eastAsia="Calibri" w:hAnsi="Arial" w:cs="Arial"/>
          <w:color w:val="000000" w:themeColor="text1"/>
        </w:rPr>
        <w:t xml:space="preserve"> (</w:t>
      </w:r>
      <w:r w:rsidR="00A65529">
        <w:rPr>
          <w:rFonts w:ascii="Arial" w:eastAsia="Calibri" w:hAnsi="Arial" w:cs="Arial"/>
          <w:color w:val="000000" w:themeColor="text1"/>
        </w:rPr>
        <w:t>GlobalData</w:t>
      </w:r>
      <w:r w:rsidR="00E06175">
        <w:rPr>
          <w:rFonts w:ascii="Arial" w:eastAsia="Calibri" w:hAnsi="Arial" w:cs="Arial"/>
          <w:color w:val="000000" w:themeColor="text1"/>
        </w:rPr>
        <w:t>, 2025).</w:t>
      </w:r>
    </w:p>
    <w:p w14:paraId="1CD01756" w14:textId="03BC169F" w:rsidR="00FB1B16" w:rsidRDefault="00437492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Japan</w:t>
      </w:r>
      <w:r w:rsidR="00D42743">
        <w:rPr>
          <w:rFonts w:ascii="Arial" w:eastAsia="Calibri" w:hAnsi="Arial" w:cs="Arial"/>
          <w:color w:val="000000" w:themeColor="text1"/>
        </w:rPr>
        <w:t xml:space="preserve">, the </w:t>
      </w:r>
      <w:r w:rsidR="00B641D5">
        <w:rPr>
          <w:rFonts w:ascii="Arial" w:eastAsia="Calibri" w:hAnsi="Arial" w:cs="Arial"/>
          <w:color w:val="000000" w:themeColor="text1"/>
        </w:rPr>
        <w:t xml:space="preserve">world’s </w:t>
      </w:r>
      <w:r w:rsidR="00D42743">
        <w:rPr>
          <w:rFonts w:ascii="Arial" w:eastAsia="Calibri" w:hAnsi="Arial" w:cs="Arial"/>
          <w:color w:val="000000" w:themeColor="text1"/>
        </w:rPr>
        <w:t>third largest economy</w:t>
      </w:r>
      <w:r w:rsidR="00B641D5">
        <w:rPr>
          <w:rFonts w:ascii="Arial" w:eastAsia="Calibri" w:hAnsi="Arial" w:cs="Arial"/>
          <w:color w:val="000000" w:themeColor="text1"/>
        </w:rPr>
        <w:t>,</w:t>
      </w:r>
      <w:r>
        <w:rPr>
          <w:rFonts w:ascii="Arial" w:eastAsia="Calibri" w:hAnsi="Arial" w:cs="Arial"/>
          <w:color w:val="000000" w:themeColor="text1"/>
        </w:rPr>
        <w:t xml:space="preserve"> is </w:t>
      </w:r>
      <w:r w:rsidR="00714CCE">
        <w:rPr>
          <w:rFonts w:ascii="Arial" w:eastAsia="Calibri" w:hAnsi="Arial" w:cs="Arial"/>
          <w:color w:val="000000" w:themeColor="text1"/>
        </w:rPr>
        <w:t>an important trading partner of UK</w:t>
      </w:r>
      <w:r w:rsidR="00896598">
        <w:rPr>
          <w:rFonts w:ascii="Arial" w:eastAsia="Calibri" w:hAnsi="Arial" w:cs="Arial"/>
          <w:color w:val="000000" w:themeColor="text1"/>
        </w:rPr>
        <w:t xml:space="preserve">. </w:t>
      </w:r>
      <w:r w:rsidR="00D5468E">
        <w:rPr>
          <w:rFonts w:ascii="Arial" w:eastAsia="Calibri" w:hAnsi="Arial" w:cs="Arial"/>
          <w:color w:val="000000" w:themeColor="text1"/>
        </w:rPr>
        <w:t xml:space="preserve">As mentioned on the </w:t>
      </w:r>
      <w:r w:rsidR="006A5152">
        <w:rPr>
          <w:rFonts w:ascii="Arial" w:eastAsia="Calibri" w:hAnsi="Arial" w:cs="Arial"/>
          <w:color w:val="000000" w:themeColor="text1"/>
        </w:rPr>
        <w:t>UK government site (202</w:t>
      </w:r>
      <w:r w:rsidR="009713F5">
        <w:rPr>
          <w:rFonts w:ascii="Arial" w:eastAsia="Calibri" w:hAnsi="Arial" w:cs="Arial"/>
          <w:color w:val="000000" w:themeColor="text1"/>
        </w:rPr>
        <w:t>3</w:t>
      </w:r>
      <w:r w:rsidR="006A5152">
        <w:rPr>
          <w:rFonts w:ascii="Arial" w:eastAsia="Calibri" w:hAnsi="Arial" w:cs="Arial"/>
          <w:color w:val="000000" w:themeColor="text1"/>
        </w:rPr>
        <w:t xml:space="preserve">), </w:t>
      </w:r>
      <w:r w:rsidR="007F639E">
        <w:rPr>
          <w:rFonts w:ascii="Arial" w:eastAsia="Calibri" w:hAnsi="Arial" w:cs="Arial"/>
          <w:color w:val="000000" w:themeColor="text1"/>
        </w:rPr>
        <w:t xml:space="preserve">the two countries signed </w:t>
      </w:r>
      <w:r w:rsidR="00615AA5">
        <w:rPr>
          <w:rFonts w:ascii="Arial" w:eastAsia="Calibri" w:hAnsi="Arial" w:cs="Arial"/>
          <w:color w:val="000000" w:themeColor="text1"/>
        </w:rPr>
        <w:t>economic partnerships</w:t>
      </w:r>
      <w:r w:rsidR="00DA444B">
        <w:rPr>
          <w:rFonts w:ascii="Arial" w:eastAsia="Calibri" w:hAnsi="Arial" w:cs="Arial"/>
          <w:color w:val="000000" w:themeColor="text1"/>
        </w:rPr>
        <w:t>, CEPA in 2020, RECP in 2021</w:t>
      </w:r>
      <w:r w:rsidR="008E71CA">
        <w:rPr>
          <w:rFonts w:ascii="Arial" w:eastAsia="Calibri" w:hAnsi="Arial" w:cs="Arial"/>
          <w:color w:val="000000" w:themeColor="text1"/>
        </w:rPr>
        <w:t xml:space="preserve">, </w:t>
      </w:r>
      <w:r w:rsidR="006E1526">
        <w:rPr>
          <w:rFonts w:ascii="Arial" w:eastAsia="Calibri" w:hAnsi="Arial" w:cs="Arial"/>
          <w:color w:val="000000" w:themeColor="text1"/>
        </w:rPr>
        <w:t>showing</w:t>
      </w:r>
      <w:r w:rsidR="00FB7F7B">
        <w:rPr>
          <w:rFonts w:ascii="Arial" w:eastAsia="Calibri" w:hAnsi="Arial" w:cs="Arial"/>
          <w:color w:val="000000" w:themeColor="text1"/>
        </w:rPr>
        <w:t xml:space="preserve"> Japan’s interest in</w:t>
      </w:r>
      <w:r w:rsidR="0028258E">
        <w:rPr>
          <w:rFonts w:ascii="Arial" w:eastAsia="Calibri" w:hAnsi="Arial" w:cs="Arial"/>
          <w:color w:val="000000" w:themeColor="text1"/>
        </w:rPr>
        <w:t xml:space="preserve"> raising its economy though free trade </w:t>
      </w:r>
      <w:r w:rsidR="00A33F3E">
        <w:rPr>
          <w:rFonts w:ascii="Arial" w:eastAsia="Calibri" w:hAnsi="Arial" w:cs="Arial"/>
          <w:color w:val="000000" w:themeColor="text1"/>
        </w:rPr>
        <w:t>agreements</w:t>
      </w:r>
      <w:r w:rsidR="00C71FC7">
        <w:rPr>
          <w:rFonts w:ascii="Arial" w:eastAsia="Calibri" w:hAnsi="Arial" w:cs="Arial"/>
          <w:color w:val="000000" w:themeColor="text1"/>
        </w:rPr>
        <w:t xml:space="preserve"> and </w:t>
      </w:r>
      <w:r w:rsidR="00B37E80">
        <w:rPr>
          <w:rFonts w:ascii="Arial" w:eastAsia="Calibri" w:hAnsi="Arial" w:cs="Arial"/>
          <w:color w:val="000000" w:themeColor="text1"/>
        </w:rPr>
        <w:t>strengthening</w:t>
      </w:r>
      <w:r w:rsidR="00C71FC7">
        <w:rPr>
          <w:rFonts w:ascii="Arial" w:eastAsia="Calibri" w:hAnsi="Arial" w:cs="Arial"/>
          <w:color w:val="000000" w:themeColor="text1"/>
        </w:rPr>
        <w:t xml:space="preserve"> </w:t>
      </w:r>
      <w:r w:rsidR="00B37E80">
        <w:rPr>
          <w:rFonts w:ascii="Arial" w:eastAsia="Calibri" w:hAnsi="Arial" w:cs="Arial"/>
          <w:color w:val="000000" w:themeColor="text1"/>
        </w:rPr>
        <w:t xml:space="preserve">its </w:t>
      </w:r>
      <w:r w:rsidR="00C71FC7">
        <w:rPr>
          <w:rFonts w:ascii="Arial" w:eastAsia="Calibri" w:hAnsi="Arial" w:cs="Arial"/>
          <w:color w:val="000000" w:themeColor="text1"/>
        </w:rPr>
        <w:t xml:space="preserve">collaborations with </w:t>
      </w:r>
      <w:r w:rsidR="00B37E80">
        <w:rPr>
          <w:rFonts w:ascii="Arial" w:eastAsia="Calibri" w:hAnsi="Arial" w:cs="Arial"/>
          <w:color w:val="000000" w:themeColor="text1"/>
        </w:rPr>
        <w:t>UK.</w:t>
      </w:r>
    </w:p>
    <w:p w14:paraId="1A2CFD57" w14:textId="499FA793" w:rsidR="00B90582" w:rsidRDefault="005D2BC6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>After a thorough analysis of the business environment</w:t>
      </w:r>
      <w:r w:rsidR="0078257F">
        <w:rPr>
          <w:rFonts w:ascii="Arial" w:eastAsia="Calibri" w:hAnsi="Arial" w:cs="Arial"/>
          <w:color w:val="000000" w:themeColor="text1"/>
        </w:rPr>
        <w:t xml:space="preserve">, and a risk </w:t>
      </w:r>
      <w:r w:rsidR="0057018B">
        <w:rPr>
          <w:rFonts w:ascii="Arial" w:eastAsia="Calibri" w:hAnsi="Arial" w:cs="Arial"/>
          <w:color w:val="000000" w:themeColor="text1"/>
        </w:rPr>
        <w:t>assessment</w:t>
      </w:r>
      <w:r w:rsidR="0078257F">
        <w:rPr>
          <w:rFonts w:ascii="Arial" w:eastAsia="Calibri" w:hAnsi="Arial" w:cs="Arial"/>
          <w:color w:val="000000" w:themeColor="text1"/>
        </w:rPr>
        <w:t xml:space="preserve"> </w:t>
      </w:r>
      <w:r w:rsidR="0057018B">
        <w:rPr>
          <w:rFonts w:ascii="Arial" w:eastAsia="Calibri" w:hAnsi="Arial" w:cs="Arial"/>
          <w:color w:val="000000" w:themeColor="text1"/>
        </w:rPr>
        <w:t xml:space="preserve">of business survival, Primark decides is worth </w:t>
      </w:r>
      <w:r w:rsidR="00BC0016">
        <w:rPr>
          <w:rFonts w:ascii="Arial" w:eastAsia="Calibri" w:hAnsi="Arial" w:cs="Arial"/>
          <w:color w:val="000000" w:themeColor="text1"/>
        </w:rPr>
        <w:t xml:space="preserve">expanding to Japan, despite the </w:t>
      </w:r>
      <w:r w:rsidR="00BB29EC">
        <w:rPr>
          <w:rFonts w:ascii="Arial" w:eastAsia="Calibri" w:hAnsi="Arial" w:cs="Arial"/>
          <w:color w:val="000000" w:themeColor="text1"/>
        </w:rPr>
        <w:t>endangerment of natural disasters that the country is exposed to</w:t>
      </w:r>
      <w:r w:rsidR="004017EB">
        <w:rPr>
          <w:rFonts w:ascii="Arial" w:eastAsia="Calibri" w:hAnsi="Arial" w:cs="Arial"/>
          <w:color w:val="000000" w:themeColor="text1"/>
        </w:rPr>
        <w:t xml:space="preserve">, </w:t>
      </w:r>
      <w:r w:rsidR="00E424E5">
        <w:rPr>
          <w:rFonts w:ascii="Arial" w:eastAsia="Calibri" w:hAnsi="Arial" w:cs="Arial"/>
          <w:color w:val="000000" w:themeColor="text1"/>
        </w:rPr>
        <w:t xml:space="preserve">the balance leaning toward the </w:t>
      </w:r>
      <w:r w:rsidR="00A079B5">
        <w:rPr>
          <w:rFonts w:ascii="Arial" w:eastAsia="Calibri" w:hAnsi="Arial" w:cs="Arial"/>
          <w:color w:val="000000" w:themeColor="text1"/>
        </w:rPr>
        <w:t>growing economy of the country, the low level of corruption</w:t>
      </w:r>
      <w:r w:rsidR="00B77A00">
        <w:rPr>
          <w:rFonts w:ascii="Arial" w:eastAsia="Calibri" w:hAnsi="Arial" w:cs="Arial"/>
          <w:color w:val="000000" w:themeColor="text1"/>
        </w:rPr>
        <w:t xml:space="preserve"> and </w:t>
      </w:r>
      <w:r w:rsidR="006E5F41">
        <w:rPr>
          <w:rFonts w:ascii="Arial" w:eastAsia="Calibri" w:hAnsi="Arial" w:cs="Arial"/>
          <w:color w:val="000000" w:themeColor="text1"/>
        </w:rPr>
        <w:t>transparency in the law system,</w:t>
      </w:r>
      <w:r w:rsidR="005A2DC7">
        <w:rPr>
          <w:rFonts w:ascii="Arial" w:eastAsia="Calibri" w:hAnsi="Arial" w:cs="Arial"/>
          <w:color w:val="000000" w:themeColor="text1"/>
        </w:rPr>
        <w:t xml:space="preserve"> and the low level of crime,</w:t>
      </w:r>
      <w:r w:rsidR="00A079B5">
        <w:rPr>
          <w:rFonts w:ascii="Arial" w:eastAsia="Calibri" w:hAnsi="Arial" w:cs="Arial"/>
          <w:color w:val="000000" w:themeColor="text1"/>
        </w:rPr>
        <w:t xml:space="preserve"> </w:t>
      </w:r>
      <w:r w:rsidR="00FE4487">
        <w:rPr>
          <w:rFonts w:ascii="Arial" w:eastAsia="Calibri" w:hAnsi="Arial" w:cs="Arial"/>
          <w:color w:val="000000" w:themeColor="text1"/>
        </w:rPr>
        <w:t xml:space="preserve">the </w:t>
      </w:r>
      <w:r w:rsidR="00D02E37">
        <w:rPr>
          <w:rFonts w:ascii="Arial" w:eastAsia="Calibri" w:hAnsi="Arial" w:cs="Arial"/>
          <w:color w:val="000000" w:themeColor="text1"/>
        </w:rPr>
        <w:t>development of intellectual property,</w:t>
      </w:r>
      <w:r w:rsidR="00816083">
        <w:rPr>
          <w:rFonts w:ascii="Arial" w:eastAsia="Calibri" w:hAnsi="Arial" w:cs="Arial"/>
          <w:color w:val="000000" w:themeColor="text1"/>
        </w:rPr>
        <w:t xml:space="preserve"> and</w:t>
      </w:r>
      <w:r w:rsidR="00D02E37">
        <w:rPr>
          <w:rFonts w:ascii="Arial" w:eastAsia="Calibri" w:hAnsi="Arial" w:cs="Arial"/>
          <w:color w:val="000000" w:themeColor="text1"/>
        </w:rPr>
        <w:t xml:space="preserve"> </w:t>
      </w:r>
      <w:r w:rsidR="002A60F6">
        <w:rPr>
          <w:rFonts w:ascii="Arial" w:eastAsia="Calibri" w:hAnsi="Arial" w:cs="Arial"/>
          <w:color w:val="000000" w:themeColor="text1"/>
        </w:rPr>
        <w:t>the high investment in R&amp;D</w:t>
      </w:r>
      <w:r w:rsidR="00816083">
        <w:rPr>
          <w:rFonts w:ascii="Arial" w:eastAsia="Calibri" w:hAnsi="Arial" w:cs="Arial"/>
          <w:color w:val="000000" w:themeColor="text1"/>
        </w:rPr>
        <w:t xml:space="preserve">. In many ways, </w:t>
      </w:r>
      <w:r w:rsidR="00B13EC0">
        <w:rPr>
          <w:rFonts w:ascii="Arial" w:eastAsia="Calibri" w:hAnsi="Arial" w:cs="Arial"/>
          <w:color w:val="000000" w:themeColor="text1"/>
        </w:rPr>
        <w:t xml:space="preserve">the Japanese system is </w:t>
      </w:r>
      <w:r w:rsidR="00C359D7">
        <w:rPr>
          <w:rFonts w:ascii="Arial" w:eastAsia="Calibri" w:hAnsi="Arial" w:cs="Arial"/>
          <w:color w:val="000000" w:themeColor="text1"/>
        </w:rPr>
        <w:t>like</w:t>
      </w:r>
      <w:r w:rsidR="00B13EC0">
        <w:rPr>
          <w:rFonts w:ascii="Arial" w:eastAsia="Calibri" w:hAnsi="Arial" w:cs="Arial"/>
          <w:color w:val="000000" w:themeColor="text1"/>
        </w:rPr>
        <w:t xml:space="preserve"> UK</w:t>
      </w:r>
      <w:r w:rsidR="00DD4835">
        <w:rPr>
          <w:rFonts w:ascii="Arial" w:eastAsia="Calibri" w:hAnsi="Arial" w:cs="Arial"/>
          <w:color w:val="000000" w:themeColor="text1"/>
        </w:rPr>
        <w:t>’s</w:t>
      </w:r>
      <w:r w:rsidR="00B13EC0">
        <w:rPr>
          <w:rFonts w:ascii="Arial" w:eastAsia="Calibri" w:hAnsi="Arial" w:cs="Arial"/>
          <w:color w:val="000000" w:themeColor="text1"/>
        </w:rPr>
        <w:t xml:space="preserve">, </w:t>
      </w:r>
      <w:r w:rsidR="00D76B9A">
        <w:rPr>
          <w:rFonts w:ascii="Arial" w:eastAsia="Calibri" w:hAnsi="Arial" w:cs="Arial"/>
          <w:color w:val="000000" w:themeColor="text1"/>
        </w:rPr>
        <w:t xml:space="preserve">but there are also high differences in other aspects of </w:t>
      </w:r>
      <w:r w:rsidR="00245046">
        <w:rPr>
          <w:rFonts w:ascii="Arial" w:eastAsia="Calibri" w:hAnsi="Arial" w:cs="Arial"/>
          <w:color w:val="000000" w:themeColor="text1"/>
        </w:rPr>
        <w:t>the nationality, especially culture related.</w:t>
      </w:r>
    </w:p>
    <w:p w14:paraId="59A039AC" w14:textId="3DC96255" w:rsidR="00AC30C7" w:rsidRDefault="00AC30C7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 xml:space="preserve">Therefore, Primark </w:t>
      </w:r>
      <w:r w:rsidR="00DD4835">
        <w:rPr>
          <w:rFonts w:ascii="Arial" w:eastAsia="Calibri" w:hAnsi="Arial" w:cs="Arial"/>
          <w:color w:val="000000" w:themeColor="text1"/>
        </w:rPr>
        <w:t>must</w:t>
      </w:r>
      <w:r>
        <w:rPr>
          <w:rFonts w:ascii="Arial" w:eastAsia="Calibri" w:hAnsi="Arial" w:cs="Arial"/>
          <w:color w:val="000000" w:themeColor="text1"/>
        </w:rPr>
        <w:t xml:space="preserve"> go through a thorough analysis of Japan’s business culture, to </w:t>
      </w:r>
      <w:r w:rsidR="00251A5B">
        <w:rPr>
          <w:rFonts w:ascii="Arial" w:eastAsia="Calibri" w:hAnsi="Arial" w:cs="Arial"/>
          <w:color w:val="000000" w:themeColor="text1"/>
        </w:rPr>
        <w:t>ensure o smooth Collaboration with the Japanese company</w:t>
      </w:r>
      <w:r w:rsidR="00EF5744">
        <w:rPr>
          <w:rFonts w:ascii="Arial" w:eastAsia="Calibri" w:hAnsi="Arial" w:cs="Arial"/>
          <w:color w:val="000000" w:themeColor="text1"/>
        </w:rPr>
        <w:t>, even taking example</w:t>
      </w:r>
      <w:r w:rsidR="008459D0">
        <w:rPr>
          <w:rFonts w:ascii="Arial" w:eastAsia="Calibri" w:hAnsi="Arial" w:cs="Arial"/>
          <w:color w:val="000000" w:themeColor="text1"/>
        </w:rPr>
        <w:t xml:space="preserve"> from previous unsuccessful attempts of </w:t>
      </w:r>
      <w:r w:rsidR="00DB3E0D">
        <w:rPr>
          <w:rFonts w:ascii="Arial" w:eastAsia="Calibri" w:hAnsi="Arial" w:cs="Arial"/>
          <w:color w:val="000000" w:themeColor="text1"/>
        </w:rPr>
        <w:t xml:space="preserve">UK </w:t>
      </w:r>
      <w:r w:rsidR="008459D0">
        <w:rPr>
          <w:rFonts w:ascii="Arial" w:eastAsia="Calibri" w:hAnsi="Arial" w:cs="Arial"/>
          <w:color w:val="000000" w:themeColor="text1"/>
        </w:rPr>
        <w:t>businesses across Ja</w:t>
      </w:r>
      <w:r w:rsidR="00DB3E0D">
        <w:rPr>
          <w:rFonts w:ascii="Arial" w:eastAsia="Calibri" w:hAnsi="Arial" w:cs="Arial"/>
          <w:color w:val="000000" w:themeColor="text1"/>
        </w:rPr>
        <w:t>pan, or tips from su</w:t>
      </w:r>
      <w:r w:rsidR="00706A46">
        <w:rPr>
          <w:rFonts w:ascii="Arial" w:eastAsia="Calibri" w:hAnsi="Arial" w:cs="Arial"/>
          <w:color w:val="000000" w:themeColor="text1"/>
        </w:rPr>
        <w:t>ccessful mergers.</w:t>
      </w:r>
    </w:p>
    <w:p w14:paraId="4804A713" w14:textId="0680F986" w:rsidR="00993749" w:rsidRDefault="00993749">
      <w:pPr>
        <w:rPr>
          <w:rFonts w:ascii="Arial" w:eastAsia="Calibri" w:hAnsi="Arial" w:cs="Arial"/>
          <w:color w:val="000000" w:themeColor="text1"/>
        </w:rPr>
      </w:pPr>
      <w:r>
        <w:rPr>
          <w:rFonts w:ascii="Arial" w:eastAsia="Calibri" w:hAnsi="Arial" w:cs="Arial"/>
          <w:color w:val="000000" w:themeColor="text1"/>
        </w:rPr>
        <w:t xml:space="preserve">It is important to understand the role of the culture in </w:t>
      </w:r>
      <w:r w:rsidR="002E747C">
        <w:rPr>
          <w:rFonts w:ascii="Arial" w:eastAsia="Calibri" w:hAnsi="Arial" w:cs="Arial"/>
          <w:color w:val="000000" w:themeColor="text1"/>
        </w:rPr>
        <w:t xml:space="preserve">business communication. </w:t>
      </w:r>
      <w:r w:rsidR="00196748">
        <w:rPr>
          <w:rFonts w:ascii="Arial" w:eastAsia="Calibri" w:hAnsi="Arial" w:cs="Arial"/>
          <w:color w:val="000000" w:themeColor="text1"/>
        </w:rPr>
        <w:t xml:space="preserve">The culture of a society </w:t>
      </w:r>
      <w:r w:rsidR="00E53AA7">
        <w:rPr>
          <w:rFonts w:ascii="Arial" w:eastAsia="Calibri" w:hAnsi="Arial" w:cs="Arial"/>
          <w:color w:val="000000" w:themeColor="text1"/>
        </w:rPr>
        <w:t xml:space="preserve">expresses believes, behaviours, </w:t>
      </w:r>
      <w:r w:rsidR="003A7178">
        <w:rPr>
          <w:rFonts w:ascii="Arial" w:eastAsia="Calibri" w:hAnsi="Arial" w:cs="Arial"/>
          <w:color w:val="000000" w:themeColor="text1"/>
        </w:rPr>
        <w:t>habits, traditions</w:t>
      </w:r>
      <w:r w:rsidR="0027626F">
        <w:rPr>
          <w:rFonts w:ascii="Arial" w:eastAsia="Calibri" w:hAnsi="Arial" w:cs="Arial"/>
          <w:color w:val="000000" w:themeColor="text1"/>
        </w:rPr>
        <w:t>, customs, shared values, everything that characterises them as a nation</w:t>
      </w:r>
      <w:r w:rsidR="0047421E">
        <w:rPr>
          <w:rFonts w:ascii="Arial" w:eastAsia="Calibri" w:hAnsi="Arial" w:cs="Arial"/>
          <w:color w:val="000000" w:themeColor="text1"/>
        </w:rPr>
        <w:t xml:space="preserve">, and </w:t>
      </w:r>
      <w:r w:rsidR="008E5797">
        <w:rPr>
          <w:rFonts w:ascii="Arial" w:eastAsia="Calibri" w:hAnsi="Arial" w:cs="Arial"/>
          <w:color w:val="000000" w:themeColor="text1"/>
        </w:rPr>
        <w:t xml:space="preserve">convey the way that society perceives </w:t>
      </w:r>
      <w:r w:rsidR="004F54D9">
        <w:rPr>
          <w:rFonts w:ascii="Arial" w:eastAsia="Calibri" w:hAnsi="Arial" w:cs="Arial"/>
          <w:color w:val="000000" w:themeColor="text1"/>
        </w:rPr>
        <w:t>life</w:t>
      </w:r>
      <w:r w:rsidR="00434907">
        <w:rPr>
          <w:rFonts w:ascii="Arial" w:eastAsia="Calibri" w:hAnsi="Arial" w:cs="Arial"/>
          <w:color w:val="000000" w:themeColor="text1"/>
        </w:rPr>
        <w:t xml:space="preserve">, </w:t>
      </w:r>
      <w:r w:rsidR="00A77E7F">
        <w:rPr>
          <w:rFonts w:ascii="Arial" w:eastAsia="Calibri" w:hAnsi="Arial" w:cs="Arial"/>
          <w:color w:val="000000" w:themeColor="text1"/>
        </w:rPr>
        <w:t xml:space="preserve">their influence, and </w:t>
      </w:r>
      <w:r w:rsidR="00434907">
        <w:rPr>
          <w:rFonts w:ascii="Arial" w:eastAsia="Calibri" w:hAnsi="Arial" w:cs="Arial"/>
          <w:color w:val="000000" w:themeColor="text1"/>
        </w:rPr>
        <w:t>how they communicate and interact with others</w:t>
      </w:r>
      <w:r w:rsidR="00A77E7F">
        <w:rPr>
          <w:rFonts w:ascii="Arial" w:eastAsia="Calibri" w:hAnsi="Arial" w:cs="Arial"/>
          <w:color w:val="000000" w:themeColor="text1"/>
        </w:rPr>
        <w:t>. In business is crucial to understand the culture o</w:t>
      </w:r>
      <w:r w:rsidR="00701753">
        <w:rPr>
          <w:rFonts w:ascii="Arial" w:eastAsia="Calibri" w:hAnsi="Arial" w:cs="Arial"/>
          <w:color w:val="000000" w:themeColor="text1"/>
        </w:rPr>
        <w:t>f</w:t>
      </w:r>
      <w:r w:rsidR="00A77E7F">
        <w:rPr>
          <w:rFonts w:ascii="Arial" w:eastAsia="Calibri" w:hAnsi="Arial" w:cs="Arial"/>
          <w:color w:val="000000" w:themeColor="text1"/>
        </w:rPr>
        <w:t xml:space="preserve"> people </w:t>
      </w:r>
      <w:r w:rsidR="00701753">
        <w:rPr>
          <w:rFonts w:ascii="Arial" w:eastAsia="Calibri" w:hAnsi="Arial" w:cs="Arial"/>
          <w:color w:val="000000" w:themeColor="text1"/>
        </w:rPr>
        <w:t xml:space="preserve">that </w:t>
      </w:r>
      <w:r w:rsidR="00471A41">
        <w:rPr>
          <w:rFonts w:ascii="Arial" w:eastAsia="Calibri" w:hAnsi="Arial" w:cs="Arial"/>
          <w:color w:val="000000" w:themeColor="text1"/>
        </w:rPr>
        <w:t>interact with the business, to improve relationships</w:t>
      </w:r>
      <w:r w:rsidR="00A56E34">
        <w:rPr>
          <w:rFonts w:ascii="Arial" w:eastAsia="Calibri" w:hAnsi="Arial" w:cs="Arial"/>
          <w:color w:val="000000" w:themeColor="text1"/>
        </w:rPr>
        <w:t xml:space="preserve"> and communication,</w:t>
      </w:r>
      <w:r w:rsidR="00471A41">
        <w:rPr>
          <w:rFonts w:ascii="Arial" w:eastAsia="Calibri" w:hAnsi="Arial" w:cs="Arial"/>
          <w:color w:val="000000" w:themeColor="text1"/>
        </w:rPr>
        <w:t xml:space="preserve"> avoid misunderstandings</w:t>
      </w:r>
      <w:r w:rsidR="00A56E34">
        <w:rPr>
          <w:rFonts w:ascii="Arial" w:eastAsia="Calibri" w:hAnsi="Arial" w:cs="Arial"/>
          <w:color w:val="000000" w:themeColor="text1"/>
        </w:rPr>
        <w:t xml:space="preserve">, </w:t>
      </w:r>
      <w:r w:rsidR="00BB6CDE">
        <w:rPr>
          <w:rFonts w:ascii="Arial" w:eastAsia="Calibri" w:hAnsi="Arial" w:cs="Arial"/>
          <w:color w:val="000000" w:themeColor="text1"/>
        </w:rPr>
        <w:t>and provide a more effective business coordination.</w:t>
      </w:r>
    </w:p>
    <w:p w14:paraId="7C9A6578" w14:textId="283B7C02" w:rsidR="00706A46" w:rsidRDefault="00536524">
      <w:pPr>
        <w:rPr>
          <w:rFonts w:ascii="Arial" w:hAnsi="Arial" w:cs="Arial"/>
        </w:rPr>
      </w:pPr>
      <w:r w:rsidRPr="004829C3">
        <w:rPr>
          <w:rFonts w:ascii="Arial" w:hAnsi="Arial" w:cs="Arial"/>
        </w:rPr>
        <w:t xml:space="preserve">There are various tools to analyse </w:t>
      </w:r>
      <w:r w:rsidR="00997235">
        <w:rPr>
          <w:rFonts w:ascii="Arial" w:hAnsi="Arial" w:cs="Arial"/>
        </w:rPr>
        <w:t xml:space="preserve">the </w:t>
      </w:r>
      <w:r w:rsidR="004D1D07">
        <w:rPr>
          <w:rFonts w:ascii="Arial" w:hAnsi="Arial" w:cs="Arial"/>
        </w:rPr>
        <w:t xml:space="preserve">cultural differences </w:t>
      </w:r>
      <w:r w:rsidR="00997235">
        <w:rPr>
          <w:rFonts w:ascii="Arial" w:hAnsi="Arial" w:cs="Arial"/>
        </w:rPr>
        <w:t xml:space="preserve">of the country </w:t>
      </w:r>
      <w:r w:rsidR="00F7719B">
        <w:rPr>
          <w:rFonts w:ascii="Arial" w:hAnsi="Arial" w:cs="Arial"/>
        </w:rPr>
        <w:t xml:space="preserve">a company wants to expand to. </w:t>
      </w:r>
      <w:r w:rsidR="00B27E2D">
        <w:rPr>
          <w:rFonts w:ascii="Arial" w:hAnsi="Arial" w:cs="Arial"/>
        </w:rPr>
        <w:t>Some of these are</w:t>
      </w:r>
      <w:r w:rsidR="006163B2">
        <w:rPr>
          <w:rFonts w:ascii="Arial" w:hAnsi="Arial" w:cs="Arial"/>
        </w:rPr>
        <w:t xml:space="preserve"> </w:t>
      </w:r>
      <w:r w:rsidR="0055255F">
        <w:rPr>
          <w:rFonts w:ascii="Arial" w:hAnsi="Arial" w:cs="Arial"/>
        </w:rPr>
        <w:t xml:space="preserve">Hofstede’s Cultural Dimensions, </w:t>
      </w:r>
      <w:r w:rsidR="00BE137F">
        <w:rPr>
          <w:rFonts w:ascii="Arial" w:hAnsi="Arial" w:cs="Arial"/>
        </w:rPr>
        <w:t xml:space="preserve">The Seven </w:t>
      </w:r>
      <w:r w:rsidR="00530A4B">
        <w:rPr>
          <w:rFonts w:ascii="Arial" w:hAnsi="Arial" w:cs="Arial"/>
        </w:rPr>
        <w:t>Dimensions</w:t>
      </w:r>
      <w:r w:rsidR="00BE137F">
        <w:rPr>
          <w:rFonts w:ascii="Arial" w:hAnsi="Arial" w:cs="Arial"/>
        </w:rPr>
        <w:t xml:space="preserve"> of Culture</w:t>
      </w:r>
      <w:r w:rsidR="00127F51">
        <w:rPr>
          <w:rFonts w:ascii="Arial" w:hAnsi="Arial" w:cs="Arial"/>
        </w:rPr>
        <w:t xml:space="preserve"> (or </w:t>
      </w:r>
      <w:r w:rsidR="00852125">
        <w:rPr>
          <w:rFonts w:ascii="Arial" w:hAnsi="Arial" w:cs="Arial"/>
        </w:rPr>
        <w:t>Trompenaars’s</w:t>
      </w:r>
      <w:r w:rsidR="004D4780">
        <w:rPr>
          <w:rFonts w:ascii="Arial" w:hAnsi="Arial" w:cs="Arial"/>
        </w:rPr>
        <w:t xml:space="preserve"> Dimensions of Culture</w:t>
      </w:r>
      <w:r w:rsidR="00852125">
        <w:rPr>
          <w:rFonts w:ascii="Arial" w:hAnsi="Arial" w:cs="Arial"/>
        </w:rPr>
        <w:t>), and</w:t>
      </w:r>
      <w:r w:rsidR="009C29FA">
        <w:rPr>
          <w:rFonts w:ascii="Arial" w:hAnsi="Arial" w:cs="Arial"/>
        </w:rPr>
        <w:t xml:space="preserve"> </w:t>
      </w:r>
      <w:r w:rsidR="00852125">
        <w:rPr>
          <w:rFonts w:ascii="Arial" w:hAnsi="Arial" w:cs="Arial"/>
        </w:rPr>
        <w:t>High-c</w:t>
      </w:r>
      <w:r w:rsidR="00816111">
        <w:rPr>
          <w:rFonts w:ascii="Arial" w:hAnsi="Arial" w:cs="Arial"/>
        </w:rPr>
        <w:t xml:space="preserve">ontext vs Low-context Cultures. To understand </w:t>
      </w:r>
      <w:r w:rsidR="00B840AE">
        <w:rPr>
          <w:rFonts w:ascii="Arial" w:hAnsi="Arial" w:cs="Arial"/>
        </w:rPr>
        <w:t>how to communicate better bet</w:t>
      </w:r>
      <w:r w:rsidR="006E63A1">
        <w:rPr>
          <w:rFonts w:ascii="Arial" w:hAnsi="Arial" w:cs="Arial"/>
        </w:rPr>
        <w:t>ween the British and Japanese culture, Primark should analyse b</w:t>
      </w:r>
      <w:r w:rsidR="00090680">
        <w:rPr>
          <w:rFonts w:ascii="Arial" w:hAnsi="Arial" w:cs="Arial"/>
        </w:rPr>
        <w:t>oth cultures</w:t>
      </w:r>
      <w:r w:rsidR="00397CB5">
        <w:rPr>
          <w:rFonts w:ascii="Arial" w:hAnsi="Arial" w:cs="Arial"/>
        </w:rPr>
        <w:t xml:space="preserve"> and find compromising solutions. As the British government sustains the expansion of </w:t>
      </w:r>
      <w:r w:rsidR="00BF1A96">
        <w:rPr>
          <w:rFonts w:ascii="Arial" w:hAnsi="Arial" w:cs="Arial"/>
        </w:rPr>
        <w:t xml:space="preserve">British companies in Japan, and the Japanese </w:t>
      </w:r>
      <w:r w:rsidR="002516BE">
        <w:rPr>
          <w:rFonts w:ascii="Arial" w:hAnsi="Arial" w:cs="Arial"/>
        </w:rPr>
        <w:t>country needs the resources provided by foreign investments</w:t>
      </w:r>
      <w:r w:rsidR="00834FA3">
        <w:rPr>
          <w:rFonts w:ascii="Arial" w:hAnsi="Arial" w:cs="Arial"/>
        </w:rPr>
        <w:t>, the compromise should be consensual. However, an analysis of the</w:t>
      </w:r>
      <w:r w:rsidR="00364677">
        <w:rPr>
          <w:rFonts w:ascii="Arial" w:hAnsi="Arial" w:cs="Arial"/>
        </w:rPr>
        <w:t xml:space="preserve"> business culture will provide more insight of the situation.</w:t>
      </w:r>
    </w:p>
    <w:p w14:paraId="62D72F82" w14:textId="7ADD1029" w:rsidR="00364677" w:rsidRDefault="008C55B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Hofste</w:t>
      </w:r>
      <w:r w:rsidR="002F6AF7">
        <w:rPr>
          <w:rFonts w:ascii="Arial" w:hAnsi="Arial" w:cs="Arial"/>
          <w:b/>
          <w:bCs/>
        </w:rPr>
        <w:t>de’s Cultural Dimensions</w:t>
      </w:r>
    </w:p>
    <w:p w14:paraId="68C0BE46" w14:textId="0809AD8B" w:rsidR="00E42010" w:rsidRDefault="00CA72E3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Hofstede’s </w:t>
      </w:r>
      <w:r w:rsidR="006D4E45">
        <w:rPr>
          <w:rFonts w:ascii="Arial" w:hAnsi="Arial" w:cs="Arial"/>
        </w:rPr>
        <w:t>Cultural</w:t>
      </w:r>
      <w:r>
        <w:rPr>
          <w:rFonts w:ascii="Arial" w:hAnsi="Arial" w:cs="Arial"/>
        </w:rPr>
        <w:t xml:space="preserve"> Dimensions is a framework </w:t>
      </w:r>
      <w:r w:rsidR="0084725A">
        <w:rPr>
          <w:rFonts w:ascii="Arial" w:hAnsi="Arial" w:cs="Arial"/>
        </w:rPr>
        <w:t xml:space="preserve">established by </w:t>
      </w:r>
      <w:r w:rsidR="004B5741">
        <w:rPr>
          <w:rFonts w:ascii="Arial" w:hAnsi="Arial" w:cs="Arial"/>
        </w:rPr>
        <w:t>the psychologist Hofstede Geert</w:t>
      </w:r>
      <w:r w:rsidR="001122C2">
        <w:rPr>
          <w:rFonts w:ascii="Arial" w:hAnsi="Arial" w:cs="Arial"/>
        </w:rPr>
        <w:t xml:space="preserve"> to measure</w:t>
      </w:r>
      <w:r w:rsidR="00D6159B">
        <w:rPr>
          <w:rFonts w:ascii="Arial" w:hAnsi="Arial" w:cs="Arial"/>
        </w:rPr>
        <w:t xml:space="preserve"> </w:t>
      </w:r>
      <w:r w:rsidR="00AC3AF1">
        <w:rPr>
          <w:rFonts w:ascii="Arial" w:hAnsi="Arial" w:cs="Arial"/>
        </w:rPr>
        <w:t xml:space="preserve">the </w:t>
      </w:r>
      <w:r w:rsidR="00CE5BC8">
        <w:rPr>
          <w:rFonts w:ascii="Arial" w:hAnsi="Arial" w:cs="Arial"/>
        </w:rPr>
        <w:t>influence</w:t>
      </w:r>
      <w:r w:rsidR="00424499">
        <w:rPr>
          <w:rFonts w:ascii="Arial" w:hAnsi="Arial" w:cs="Arial"/>
        </w:rPr>
        <w:t xml:space="preserve"> of culture on a </w:t>
      </w:r>
      <w:r w:rsidR="00CE5BC8">
        <w:rPr>
          <w:rFonts w:ascii="Arial" w:hAnsi="Arial" w:cs="Arial"/>
        </w:rPr>
        <w:t>workplace values.</w:t>
      </w:r>
      <w:r w:rsidR="000E194D">
        <w:rPr>
          <w:rFonts w:ascii="Arial" w:hAnsi="Arial" w:cs="Arial"/>
        </w:rPr>
        <w:t xml:space="preserve"> The theory is a crucial business tool for </w:t>
      </w:r>
      <w:r w:rsidR="00E27DDE">
        <w:rPr>
          <w:rFonts w:ascii="Arial" w:hAnsi="Arial" w:cs="Arial"/>
        </w:rPr>
        <w:t>companies that look to globally expand</w:t>
      </w:r>
      <w:r w:rsidR="004F09F8">
        <w:rPr>
          <w:rFonts w:ascii="Arial" w:hAnsi="Arial" w:cs="Arial"/>
        </w:rPr>
        <w:t xml:space="preserve">, helping in </w:t>
      </w:r>
      <w:r w:rsidR="001D7B58">
        <w:rPr>
          <w:rFonts w:ascii="Arial" w:hAnsi="Arial" w:cs="Arial"/>
        </w:rPr>
        <w:t>gaining cultural awareness</w:t>
      </w:r>
      <w:r w:rsidR="00882415">
        <w:rPr>
          <w:rFonts w:ascii="Arial" w:hAnsi="Arial" w:cs="Arial"/>
        </w:rPr>
        <w:t xml:space="preserve"> before entering a new market in a foreign country.</w:t>
      </w:r>
      <w:r w:rsidR="00E27DDE">
        <w:rPr>
          <w:rFonts w:ascii="Arial" w:hAnsi="Arial" w:cs="Arial"/>
        </w:rPr>
        <w:t xml:space="preserve"> </w:t>
      </w:r>
      <w:r w:rsidR="00CE5BC8">
        <w:rPr>
          <w:rFonts w:ascii="Arial" w:hAnsi="Arial" w:cs="Arial"/>
        </w:rPr>
        <w:t xml:space="preserve"> </w:t>
      </w:r>
      <w:r w:rsidR="00302252">
        <w:rPr>
          <w:rFonts w:ascii="Arial" w:hAnsi="Arial" w:cs="Arial"/>
        </w:rPr>
        <w:lastRenderedPageBreak/>
        <w:t xml:space="preserve">Hofstede introduced </w:t>
      </w:r>
      <w:r w:rsidR="00CE5BC8">
        <w:rPr>
          <w:rFonts w:ascii="Arial" w:hAnsi="Arial" w:cs="Arial"/>
        </w:rPr>
        <w:t>six value dimensi</w:t>
      </w:r>
      <w:r w:rsidR="000E194D">
        <w:rPr>
          <w:rFonts w:ascii="Arial" w:hAnsi="Arial" w:cs="Arial"/>
        </w:rPr>
        <w:t>ons</w:t>
      </w:r>
      <w:r w:rsidR="00A4149B">
        <w:rPr>
          <w:rFonts w:ascii="Arial" w:hAnsi="Arial" w:cs="Arial"/>
        </w:rPr>
        <w:t xml:space="preserve"> that allows the </w:t>
      </w:r>
      <w:r w:rsidR="00A0485E">
        <w:rPr>
          <w:rFonts w:ascii="Arial" w:hAnsi="Arial" w:cs="Arial"/>
        </w:rPr>
        <w:t>analysis of behaviour, decision making, communication and interaction</w:t>
      </w:r>
      <w:r w:rsidR="00931077">
        <w:rPr>
          <w:rFonts w:ascii="Arial" w:hAnsi="Arial" w:cs="Arial"/>
        </w:rPr>
        <w:t xml:space="preserve"> </w:t>
      </w:r>
      <w:r w:rsidR="00811176">
        <w:rPr>
          <w:rFonts w:ascii="Arial" w:hAnsi="Arial" w:cs="Arial"/>
        </w:rPr>
        <w:t>within a society when at work</w:t>
      </w:r>
      <w:r w:rsidR="00302252">
        <w:rPr>
          <w:rFonts w:ascii="Arial" w:hAnsi="Arial" w:cs="Arial"/>
        </w:rPr>
        <w:t xml:space="preserve">: </w:t>
      </w:r>
    </w:p>
    <w:p w14:paraId="1ABD5E17" w14:textId="72C16208" w:rsidR="00747138" w:rsidRDefault="00747138" w:rsidP="0074713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Power distance</w:t>
      </w:r>
    </w:p>
    <w:p w14:paraId="04AE62F2" w14:textId="1099AA7D" w:rsidR="00747138" w:rsidRDefault="00747138" w:rsidP="0074713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Individualism vs collectivism</w:t>
      </w:r>
    </w:p>
    <w:p w14:paraId="7107E6C8" w14:textId="04CF877F" w:rsidR="00747138" w:rsidRDefault="008A6FAD" w:rsidP="0074713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Masculinity vs femininity</w:t>
      </w:r>
    </w:p>
    <w:p w14:paraId="630BFB11" w14:textId="0A582B52" w:rsidR="008A6FAD" w:rsidRDefault="00BB3EBF" w:rsidP="0074713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Uncertainty avoidance</w:t>
      </w:r>
    </w:p>
    <w:p w14:paraId="73DFD7D0" w14:textId="4BE30E4B" w:rsidR="00BB3EBF" w:rsidRDefault="00BB3EBF" w:rsidP="00747138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Long-term vs short-term orientation</w:t>
      </w:r>
    </w:p>
    <w:p w14:paraId="38A16EA7" w14:textId="74401D04" w:rsidR="006112BA" w:rsidRDefault="006112BA" w:rsidP="006112BA">
      <w:pPr>
        <w:pStyle w:val="ListParagraph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Indulgence vs restraint.</w:t>
      </w:r>
    </w:p>
    <w:p w14:paraId="32081EBA" w14:textId="7353C1EA" w:rsidR="006112BA" w:rsidRDefault="009A243C" w:rsidP="006112BA">
      <w:pPr>
        <w:rPr>
          <w:rFonts w:ascii="Arial" w:hAnsi="Arial" w:cs="Arial"/>
        </w:rPr>
      </w:pPr>
      <w:r>
        <w:rPr>
          <w:rFonts w:ascii="Arial" w:hAnsi="Arial" w:cs="Arial"/>
        </w:rPr>
        <w:t>The dimension</w:t>
      </w:r>
      <w:r w:rsidR="00DD17E7">
        <w:rPr>
          <w:rFonts w:ascii="Arial" w:hAnsi="Arial" w:cs="Arial"/>
        </w:rPr>
        <w:t>s are measur</w:t>
      </w:r>
      <w:r w:rsidR="002D2E14">
        <w:rPr>
          <w:rFonts w:ascii="Arial" w:hAnsi="Arial" w:cs="Arial"/>
        </w:rPr>
        <w:t xml:space="preserve">ed </w:t>
      </w:r>
      <w:r w:rsidR="00DD17E7">
        <w:rPr>
          <w:rFonts w:ascii="Arial" w:hAnsi="Arial" w:cs="Arial"/>
        </w:rPr>
        <w:t>on a scale from low to high</w:t>
      </w:r>
      <w:r w:rsidR="002D2E14">
        <w:rPr>
          <w:rFonts w:ascii="Arial" w:hAnsi="Arial" w:cs="Arial"/>
        </w:rPr>
        <w:t xml:space="preserve"> </w:t>
      </w:r>
      <w:r w:rsidR="00C359D7">
        <w:rPr>
          <w:rFonts w:ascii="Arial" w:hAnsi="Arial" w:cs="Arial"/>
        </w:rPr>
        <w:t>in regard to</w:t>
      </w:r>
      <w:r w:rsidR="002D2E14">
        <w:rPr>
          <w:rFonts w:ascii="Arial" w:hAnsi="Arial" w:cs="Arial"/>
        </w:rPr>
        <w:t xml:space="preserve"> how influenced the society is by each value </w:t>
      </w:r>
      <w:r w:rsidR="00481CF5">
        <w:rPr>
          <w:rFonts w:ascii="Arial" w:hAnsi="Arial" w:cs="Arial"/>
        </w:rPr>
        <w:t xml:space="preserve">and offer the possibility to compare different </w:t>
      </w:r>
      <w:r w:rsidR="009D6CA7">
        <w:rPr>
          <w:rFonts w:ascii="Arial" w:hAnsi="Arial" w:cs="Arial"/>
        </w:rPr>
        <w:t xml:space="preserve">countries in charts that makes the analysis </w:t>
      </w:r>
      <w:r w:rsidR="00683829">
        <w:rPr>
          <w:rFonts w:ascii="Arial" w:hAnsi="Arial" w:cs="Arial"/>
        </w:rPr>
        <w:t>easier</w:t>
      </w:r>
      <w:r w:rsidR="009D6CA7">
        <w:rPr>
          <w:rFonts w:ascii="Arial" w:hAnsi="Arial" w:cs="Arial"/>
        </w:rPr>
        <w:t xml:space="preserve"> to comprehend for managers</w:t>
      </w:r>
      <w:r w:rsidR="00683829">
        <w:rPr>
          <w:rFonts w:ascii="Arial" w:hAnsi="Arial" w:cs="Arial"/>
        </w:rPr>
        <w:t xml:space="preserve"> conducting negotiations.</w:t>
      </w:r>
    </w:p>
    <w:p w14:paraId="32410527" w14:textId="696B3C97" w:rsidR="00683829" w:rsidRPr="006112BA" w:rsidRDefault="00683829" w:rsidP="006112BA">
      <w:pPr>
        <w:rPr>
          <w:rFonts w:ascii="Arial" w:hAnsi="Arial" w:cs="Arial"/>
        </w:rPr>
      </w:pPr>
      <w:r>
        <w:rPr>
          <w:rFonts w:ascii="Arial" w:hAnsi="Arial" w:cs="Arial"/>
        </w:rPr>
        <w:t xml:space="preserve">United Kingdom and Japan </w:t>
      </w:r>
      <w:r w:rsidR="006C5F03">
        <w:rPr>
          <w:rFonts w:ascii="Arial" w:hAnsi="Arial" w:cs="Arial"/>
        </w:rPr>
        <w:t xml:space="preserve">have </w:t>
      </w:r>
      <w:r w:rsidR="00C359D7">
        <w:rPr>
          <w:rFonts w:ascii="Arial" w:hAnsi="Arial" w:cs="Arial"/>
        </w:rPr>
        <w:t>diverse cultures</w:t>
      </w:r>
      <w:r w:rsidR="000C774F">
        <w:rPr>
          <w:rFonts w:ascii="Arial" w:hAnsi="Arial" w:cs="Arial"/>
        </w:rPr>
        <w:t xml:space="preserve"> and values, that will challenge the approach in business </w:t>
      </w:r>
      <w:r w:rsidR="00C1575A">
        <w:rPr>
          <w:rFonts w:ascii="Arial" w:hAnsi="Arial" w:cs="Arial"/>
        </w:rPr>
        <w:t>communication.</w:t>
      </w:r>
    </w:p>
    <w:p w14:paraId="6E183E77" w14:textId="77777777" w:rsidR="0011723F" w:rsidRDefault="0011723F" w:rsidP="0011723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United Kingdom - Japan comparison graph chart</w:t>
      </w:r>
    </w:p>
    <w:p w14:paraId="33213DEA" w14:textId="77777777" w:rsidR="0011723F" w:rsidRPr="002F6AF7" w:rsidRDefault="0011723F" w:rsidP="0011723F">
      <w:pPr>
        <w:rPr>
          <w:rFonts w:ascii="Arial" w:hAnsi="Arial" w:cs="Arial"/>
        </w:rPr>
      </w:pPr>
    </w:p>
    <w:p w14:paraId="3157B0DB" w14:textId="333C0E8D" w:rsidR="006C715E" w:rsidRPr="002F6AF7" w:rsidRDefault="0059180D" w:rsidP="0011723F">
      <w:pPr>
        <w:jc w:val="center"/>
        <w:rPr>
          <w:rFonts w:ascii="Arial" w:hAnsi="Arial" w:cs="Arial"/>
        </w:rPr>
      </w:pPr>
      <w:r w:rsidRPr="009479BF">
        <w:rPr>
          <w:rFonts w:ascii="Arial" w:hAnsi="Arial" w:cs="Arial"/>
          <w:bdr w:val="single" w:sz="4" w:space="0" w:color="auto"/>
        </w:rPr>
        <w:drawing>
          <wp:inline distT="0" distB="0" distL="0" distR="0" wp14:anchorId="746CB6E4" wp14:editId="217E551E">
            <wp:extent cx="5854700" cy="2974053"/>
            <wp:effectExtent l="0" t="0" r="0" b="0"/>
            <wp:docPr id="1386759615" name="Picture 1" descr="A graph of different colored colum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6759615" name="Picture 1" descr="A graph of different colored columns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87696" cy="2990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129C67" w14:textId="6E58A107" w:rsidR="0011723F" w:rsidRDefault="00CA70D8" w:rsidP="00CA70D8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Gert, J. (n.d.)</w:t>
      </w:r>
    </w:p>
    <w:p w14:paraId="02C20D5A" w14:textId="4848F5BE" w:rsidR="00C1575A" w:rsidRDefault="00452FBC" w:rsidP="00C1575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Power distance</w:t>
      </w:r>
    </w:p>
    <w:p w14:paraId="0560A423" w14:textId="4DF7A0DD" w:rsidR="00452FBC" w:rsidRDefault="008C4FCC" w:rsidP="00C1575A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dimension </w:t>
      </w:r>
      <w:r w:rsidR="008939F8">
        <w:rPr>
          <w:rFonts w:ascii="Arial" w:hAnsi="Arial" w:cs="Arial"/>
        </w:rPr>
        <w:t xml:space="preserve">is </w:t>
      </w:r>
      <w:r w:rsidR="00B416E1">
        <w:rPr>
          <w:rFonts w:ascii="Arial" w:hAnsi="Arial" w:cs="Arial"/>
        </w:rPr>
        <w:t xml:space="preserve">measuring </w:t>
      </w:r>
      <w:r w:rsidR="002F0C1E">
        <w:rPr>
          <w:rFonts w:ascii="Arial" w:hAnsi="Arial" w:cs="Arial"/>
        </w:rPr>
        <w:t xml:space="preserve">the acceptance of </w:t>
      </w:r>
      <w:r w:rsidR="00333C2A">
        <w:rPr>
          <w:rFonts w:ascii="Arial" w:hAnsi="Arial" w:cs="Arial"/>
        </w:rPr>
        <w:t>unequal</w:t>
      </w:r>
      <w:r w:rsidR="002F0C1E">
        <w:rPr>
          <w:rFonts w:ascii="Arial" w:hAnsi="Arial" w:cs="Arial"/>
        </w:rPr>
        <w:t xml:space="preserve"> distributed power by the less powerful members</w:t>
      </w:r>
      <w:r w:rsidR="0037598C">
        <w:rPr>
          <w:rFonts w:ascii="Arial" w:hAnsi="Arial" w:cs="Arial"/>
        </w:rPr>
        <w:t>, and their acceptance of their place</w:t>
      </w:r>
      <w:r w:rsidR="00D31284">
        <w:rPr>
          <w:rFonts w:ascii="Arial" w:hAnsi="Arial" w:cs="Arial"/>
        </w:rPr>
        <w:t xml:space="preserve"> in the organization.</w:t>
      </w:r>
      <w:r w:rsidR="003318A9">
        <w:rPr>
          <w:rFonts w:ascii="Arial" w:hAnsi="Arial" w:cs="Arial"/>
        </w:rPr>
        <w:t xml:space="preserve"> UK’s score is 35,</w:t>
      </w:r>
      <w:r w:rsidR="005C40BF">
        <w:rPr>
          <w:rFonts w:ascii="Arial" w:hAnsi="Arial" w:cs="Arial"/>
        </w:rPr>
        <w:t xml:space="preserve"> the low rank reflectin</w:t>
      </w:r>
      <w:r w:rsidR="00782866">
        <w:rPr>
          <w:rFonts w:ascii="Arial" w:hAnsi="Arial" w:cs="Arial"/>
        </w:rPr>
        <w:t>g in</w:t>
      </w:r>
      <w:r w:rsidR="003E6F25">
        <w:rPr>
          <w:rFonts w:ascii="Arial" w:hAnsi="Arial" w:cs="Arial"/>
        </w:rPr>
        <w:t xml:space="preserve"> the British society believes in equal</w:t>
      </w:r>
      <w:r w:rsidR="00B34A50">
        <w:rPr>
          <w:rFonts w:ascii="Arial" w:hAnsi="Arial" w:cs="Arial"/>
        </w:rPr>
        <w:t>ity</w:t>
      </w:r>
      <w:r w:rsidR="00B95BC8">
        <w:rPr>
          <w:rFonts w:ascii="Arial" w:hAnsi="Arial" w:cs="Arial"/>
        </w:rPr>
        <w:t xml:space="preserve">, and </w:t>
      </w:r>
      <w:r w:rsidR="00782866">
        <w:rPr>
          <w:rFonts w:ascii="Arial" w:hAnsi="Arial" w:cs="Arial"/>
        </w:rPr>
        <w:t xml:space="preserve">in </w:t>
      </w:r>
      <w:r w:rsidR="00EE186A">
        <w:rPr>
          <w:rFonts w:ascii="Arial" w:hAnsi="Arial" w:cs="Arial"/>
        </w:rPr>
        <w:t xml:space="preserve">a more </w:t>
      </w:r>
      <w:r w:rsidR="00803D06">
        <w:rPr>
          <w:rFonts w:ascii="Arial" w:hAnsi="Arial" w:cs="Arial"/>
        </w:rPr>
        <w:t>approachable and less formal leadership.</w:t>
      </w:r>
      <w:r w:rsidR="00747D2B">
        <w:rPr>
          <w:rFonts w:ascii="Arial" w:hAnsi="Arial" w:cs="Arial"/>
        </w:rPr>
        <w:t xml:space="preserve"> They</w:t>
      </w:r>
      <w:r w:rsidR="00FA69C0">
        <w:rPr>
          <w:rFonts w:ascii="Arial" w:hAnsi="Arial" w:cs="Arial"/>
        </w:rPr>
        <w:t xml:space="preserve"> believe that everyone is born equal, </w:t>
      </w:r>
      <w:r w:rsidR="00C37CB5">
        <w:rPr>
          <w:rFonts w:ascii="Arial" w:hAnsi="Arial" w:cs="Arial"/>
        </w:rPr>
        <w:t xml:space="preserve">and the circumstances of one’s birth should not impact what one can achieve </w:t>
      </w:r>
      <w:r w:rsidR="00C37CB5">
        <w:rPr>
          <w:rFonts w:ascii="Arial" w:hAnsi="Arial" w:cs="Arial"/>
        </w:rPr>
        <w:lastRenderedPageBreak/>
        <w:t>in life</w:t>
      </w:r>
      <w:r w:rsidR="00784359">
        <w:rPr>
          <w:rFonts w:ascii="Arial" w:hAnsi="Arial" w:cs="Arial"/>
        </w:rPr>
        <w:t xml:space="preserve">. Also, in organisations, the promoting system is </w:t>
      </w:r>
      <w:r w:rsidR="00FE73E5">
        <w:rPr>
          <w:rFonts w:ascii="Arial" w:hAnsi="Arial" w:cs="Arial"/>
        </w:rPr>
        <w:t>performance based</w:t>
      </w:r>
      <w:r w:rsidR="00E64E39">
        <w:rPr>
          <w:rFonts w:ascii="Arial" w:hAnsi="Arial" w:cs="Arial"/>
        </w:rPr>
        <w:t xml:space="preserve">, and members are encouraged to </w:t>
      </w:r>
      <w:r w:rsidR="000B6C0B">
        <w:rPr>
          <w:rFonts w:ascii="Arial" w:hAnsi="Arial" w:cs="Arial"/>
        </w:rPr>
        <w:t xml:space="preserve">challenge, express opinions, </w:t>
      </w:r>
      <w:r w:rsidR="00AA3152">
        <w:rPr>
          <w:rFonts w:ascii="Arial" w:hAnsi="Arial" w:cs="Arial"/>
        </w:rPr>
        <w:t xml:space="preserve">and decision making is usually </w:t>
      </w:r>
      <w:r w:rsidR="00F66535">
        <w:rPr>
          <w:rFonts w:ascii="Arial" w:hAnsi="Arial" w:cs="Arial"/>
        </w:rPr>
        <w:t>team-based</w:t>
      </w:r>
      <w:r w:rsidR="00FC56E8">
        <w:rPr>
          <w:rFonts w:ascii="Arial" w:hAnsi="Arial" w:cs="Arial"/>
        </w:rPr>
        <w:t xml:space="preserve"> (</w:t>
      </w:r>
      <w:r w:rsidR="00974775">
        <w:rPr>
          <w:rFonts w:ascii="Arial" w:hAnsi="Arial" w:cs="Arial"/>
        </w:rPr>
        <w:t>Hidayat, 2024).</w:t>
      </w:r>
    </w:p>
    <w:p w14:paraId="1CE03E7C" w14:textId="14B3F28C" w:rsidR="00F66535" w:rsidRDefault="00F66535" w:rsidP="00C1575A">
      <w:pPr>
        <w:rPr>
          <w:rFonts w:ascii="Arial" w:hAnsi="Arial" w:cs="Arial"/>
        </w:rPr>
      </w:pPr>
      <w:r>
        <w:rPr>
          <w:rFonts w:ascii="Arial" w:hAnsi="Arial" w:cs="Arial"/>
        </w:rPr>
        <w:t>Japan’s score is higher, 54.</w:t>
      </w:r>
      <w:r w:rsidR="009852E9">
        <w:rPr>
          <w:rFonts w:ascii="Arial" w:hAnsi="Arial" w:cs="Arial"/>
        </w:rPr>
        <w:t xml:space="preserve"> The </w:t>
      </w:r>
      <w:r w:rsidR="006F52C6">
        <w:rPr>
          <w:rFonts w:ascii="Arial" w:hAnsi="Arial" w:cs="Arial"/>
        </w:rPr>
        <w:t xml:space="preserve">hierarchical structure of organisations </w:t>
      </w:r>
      <w:r w:rsidR="00A53E5F">
        <w:rPr>
          <w:rFonts w:ascii="Arial" w:hAnsi="Arial" w:cs="Arial"/>
        </w:rPr>
        <w:t>is recognized and respected</w:t>
      </w:r>
      <w:r w:rsidR="00407E20">
        <w:rPr>
          <w:rFonts w:ascii="Arial" w:hAnsi="Arial" w:cs="Arial"/>
        </w:rPr>
        <w:t xml:space="preserve">, the subordinates </w:t>
      </w:r>
      <w:r w:rsidR="00910E6C">
        <w:rPr>
          <w:rFonts w:ascii="Arial" w:hAnsi="Arial" w:cs="Arial"/>
        </w:rPr>
        <w:t>not having equal rights</w:t>
      </w:r>
      <w:r w:rsidR="00A957F1">
        <w:rPr>
          <w:rFonts w:ascii="Arial" w:hAnsi="Arial" w:cs="Arial"/>
        </w:rPr>
        <w:t>. The promotions are mostly based on status and age rather than performance, but there is also a strong believe in Japanese culture that everyone is born equ</w:t>
      </w:r>
      <w:r w:rsidR="003449BB">
        <w:rPr>
          <w:rFonts w:ascii="Arial" w:hAnsi="Arial" w:cs="Arial"/>
        </w:rPr>
        <w:t xml:space="preserve">al, and </w:t>
      </w:r>
      <w:r w:rsidR="005270FF">
        <w:rPr>
          <w:rFonts w:ascii="Arial" w:hAnsi="Arial" w:cs="Arial"/>
        </w:rPr>
        <w:t xml:space="preserve">there are chances to </w:t>
      </w:r>
      <w:r w:rsidR="00547684">
        <w:rPr>
          <w:rFonts w:ascii="Arial" w:hAnsi="Arial" w:cs="Arial"/>
        </w:rPr>
        <w:t xml:space="preserve">climb on the corporate ladder, if there is </w:t>
      </w:r>
      <w:r w:rsidR="003B1862">
        <w:rPr>
          <w:rFonts w:ascii="Arial" w:hAnsi="Arial" w:cs="Arial"/>
        </w:rPr>
        <w:t>enough effort put in work</w:t>
      </w:r>
      <w:r w:rsidR="00166322">
        <w:rPr>
          <w:rFonts w:ascii="Arial" w:hAnsi="Arial" w:cs="Arial"/>
        </w:rPr>
        <w:t xml:space="preserve"> (The Culture Factor Group, 2025).</w:t>
      </w:r>
      <w:r w:rsidR="003B1862">
        <w:rPr>
          <w:rFonts w:ascii="Arial" w:hAnsi="Arial" w:cs="Arial"/>
        </w:rPr>
        <w:t xml:space="preserve"> </w:t>
      </w:r>
      <w:r w:rsidR="00910E6C">
        <w:rPr>
          <w:rFonts w:ascii="Arial" w:hAnsi="Arial" w:cs="Arial"/>
        </w:rPr>
        <w:t xml:space="preserve">However, the </w:t>
      </w:r>
      <w:r w:rsidR="006E6F32">
        <w:rPr>
          <w:rFonts w:ascii="Arial" w:hAnsi="Arial" w:cs="Arial"/>
        </w:rPr>
        <w:t>hierarchy</w:t>
      </w:r>
      <w:r w:rsidR="006861B6">
        <w:rPr>
          <w:rFonts w:ascii="Arial" w:hAnsi="Arial" w:cs="Arial"/>
        </w:rPr>
        <w:t xml:space="preserve"> structure</w:t>
      </w:r>
      <w:r w:rsidR="008A5D94">
        <w:rPr>
          <w:rFonts w:ascii="Arial" w:hAnsi="Arial" w:cs="Arial"/>
        </w:rPr>
        <w:t xml:space="preserve"> blends with a </w:t>
      </w:r>
      <w:r w:rsidR="004A0F46">
        <w:rPr>
          <w:rFonts w:ascii="Arial" w:hAnsi="Arial" w:cs="Arial"/>
        </w:rPr>
        <w:t>consensus-based</w:t>
      </w:r>
      <w:r w:rsidR="008A5D94">
        <w:rPr>
          <w:rFonts w:ascii="Arial" w:hAnsi="Arial" w:cs="Arial"/>
        </w:rPr>
        <w:t xml:space="preserve"> </w:t>
      </w:r>
      <w:r w:rsidR="002B23EE">
        <w:rPr>
          <w:rFonts w:ascii="Arial" w:hAnsi="Arial" w:cs="Arial"/>
        </w:rPr>
        <w:t>decision-making</w:t>
      </w:r>
      <w:r w:rsidR="007F38D4">
        <w:rPr>
          <w:rFonts w:ascii="Arial" w:hAnsi="Arial" w:cs="Arial"/>
        </w:rPr>
        <w:t xml:space="preserve"> process</w:t>
      </w:r>
      <w:r w:rsidR="00C33F80">
        <w:rPr>
          <w:rFonts w:ascii="Arial" w:hAnsi="Arial" w:cs="Arial"/>
        </w:rPr>
        <w:t xml:space="preserve">. Although </w:t>
      </w:r>
      <w:r w:rsidR="00B223F3">
        <w:rPr>
          <w:rFonts w:ascii="Arial" w:hAnsi="Arial" w:cs="Arial"/>
        </w:rPr>
        <w:t xml:space="preserve">the </w:t>
      </w:r>
      <w:r w:rsidR="007F38D4">
        <w:rPr>
          <w:rFonts w:ascii="Arial" w:hAnsi="Arial" w:cs="Arial"/>
        </w:rPr>
        <w:t xml:space="preserve">decisions must go </w:t>
      </w:r>
      <w:r w:rsidR="002B23EE">
        <w:rPr>
          <w:rFonts w:ascii="Arial" w:hAnsi="Arial" w:cs="Arial"/>
        </w:rPr>
        <w:t>through</w:t>
      </w:r>
      <w:r w:rsidR="007F38D4">
        <w:rPr>
          <w:rFonts w:ascii="Arial" w:hAnsi="Arial" w:cs="Arial"/>
        </w:rPr>
        <w:t xml:space="preserve"> each hierarchical laye</w:t>
      </w:r>
      <w:r w:rsidR="002B23EE">
        <w:rPr>
          <w:rFonts w:ascii="Arial" w:hAnsi="Arial" w:cs="Arial"/>
        </w:rPr>
        <w:t xml:space="preserve">r to be approved, </w:t>
      </w:r>
      <w:r w:rsidR="00454FD9">
        <w:rPr>
          <w:rFonts w:ascii="Arial" w:hAnsi="Arial" w:cs="Arial"/>
        </w:rPr>
        <w:t xml:space="preserve">which makes the process to be slow, </w:t>
      </w:r>
      <w:r w:rsidR="0063396D">
        <w:rPr>
          <w:rFonts w:ascii="Arial" w:hAnsi="Arial" w:cs="Arial"/>
        </w:rPr>
        <w:t xml:space="preserve">it also certifies that the </w:t>
      </w:r>
      <w:r w:rsidR="00892DE9">
        <w:rPr>
          <w:rFonts w:ascii="Arial" w:hAnsi="Arial" w:cs="Arial"/>
        </w:rPr>
        <w:t>organisation</w:t>
      </w:r>
      <w:r w:rsidR="0063396D">
        <w:rPr>
          <w:rFonts w:ascii="Arial" w:hAnsi="Arial" w:cs="Arial"/>
        </w:rPr>
        <w:t xml:space="preserve"> values group opinions rather than be a top rank </w:t>
      </w:r>
      <w:r w:rsidR="003656A8">
        <w:rPr>
          <w:rFonts w:ascii="Arial" w:hAnsi="Arial" w:cs="Arial"/>
        </w:rPr>
        <w:t>solution.</w:t>
      </w:r>
    </w:p>
    <w:p w14:paraId="6DB4B790" w14:textId="5850D59E" w:rsidR="00203CD7" w:rsidRDefault="00203CD7" w:rsidP="00C1575A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While British </w:t>
      </w:r>
      <w:r w:rsidR="00630632">
        <w:rPr>
          <w:rFonts w:ascii="Arial" w:hAnsi="Arial" w:cs="Arial"/>
        </w:rPr>
        <w:t xml:space="preserve">professionals favour </w:t>
      </w:r>
      <w:r w:rsidR="00FC4CC8">
        <w:rPr>
          <w:rFonts w:ascii="Arial" w:hAnsi="Arial" w:cs="Arial"/>
        </w:rPr>
        <w:t xml:space="preserve">equality and informal work relationships, they should consider and respect the hierarchical </w:t>
      </w:r>
      <w:r w:rsidR="00F644C2">
        <w:rPr>
          <w:rFonts w:ascii="Arial" w:hAnsi="Arial" w:cs="Arial"/>
        </w:rPr>
        <w:t>structure and</w:t>
      </w:r>
      <w:r w:rsidR="002604A9">
        <w:rPr>
          <w:rFonts w:ascii="Arial" w:hAnsi="Arial" w:cs="Arial"/>
        </w:rPr>
        <w:t xml:space="preserve"> have a sensitive approach towards </w:t>
      </w:r>
      <w:r w:rsidR="004E47D6">
        <w:rPr>
          <w:rFonts w:ascii="Arial" w:hAnsi="Arial" w:cs="Arial"/>
        </w:rPr>
        <w:t>seniority and functions.</w:t>
      </w:r>
    </w:p>
    <w:p w14:paraId="75506484" w14:textId="14023536" w:rsidR="004E47D6" w:rsidRDefault="0082282A" w:rsidP="00C1575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Individualism vs collectivism</w:t>
      </w:r>
    </w:p>
    <w:p w14:paraId="5422D210" w14:textId="78ACBC7B" w:rsidR="00F644C2" w:rsidRDefault="00F644C2" w:rsidP="00C1575A">
      <w:pPr>
        <w:rPr>
          <w:rFonts w:ascii="Arial" w:hAnsi="Arial" w:cs="Arial"/>
        </w:rPr>
      </w:pPr>
      <w:r>
        <w:rPr>
          <w:rFonts w:ascii="Arial" w:hAnsi="Arial" w:cs="Arial"/>
        </w:rPr>
        <w:t>The cultural dimension refers to</w:t>
      </w:r>
      <w:r w:rsidR="00507ED5">
        <w:rPr>
          <w:rFonts w:ascii="Arial" w:hAnsi="Arial" w:cs="Arial"/>
        </w:rPr>
        <w:t xml:space="preserve"> </w:t>
      </w:r>
      <w:r w:rsidR="00FE5E38">
        <w:rPr>
          <w:rFonts w:ascii="Arial" w:hAnsi="Arial" w:cs="Arial"/>
        </w:rPr>
        <w:t xml:space="preserve">the ties an individual has with the society, the level of </w:t>
      </w:r>
      <w:r w:rsidR="00046F04">
        <w:rPr>
          <w:rFonts w:ascii="Arial" w:hAnsi="Arial" w:cs="Arial"/>
        </w:rPr>
        <w:t xml:space="preserve">privacy and </w:t>
      </w:r>
      <w:r w:rsidR="00FE5E38">
        <w:rPr>
          <w:rFonts w:ascii="Arial" w:hAnsi="Arial" w:cs="Arial"/>
        </w:rPr>
        <w:t>independence</w:t>
      </w:r>
      <w:r w:rsidR="007F3472">
        <w:rPr>
          <w:rFonts w:ascii="Arial" w:hAnsi="Arial" w:cs="Arial"/>
        </w:rPr>
        <w:t xml:space="preserve"> in </w:t>
      </w:r>
      <w:r w:rsidR="003C0302">
        <w:rPr>
          <w:rFonts w:ascii="Arial" w:hAnsi="Arial" w:cs="Arial"/>
        </w:rPr>
        <w:t xml:space="preserve">making </w:t>
      </w:r>
      <w:r w:rsidR="00026F4D">
        <w:rPr>
          <w:rFonts w:ascii="Arial" w:hAnsi="Arial" w:cs="Arial"/>
        </w:rPr>
        <w:t xml:space="preserve">choices. </w:t>
      </w:r>
    </w:p>
    <w:p w14:paraId="29EC2D21" w14:textId="68881051" w:rsidR="00026F4D" w:rsidRDefault="00026F4D" w:rsidP="00C1575A">
      <w:pPr>
        <w:rPr>
          <w:rFonts w:ascii="Arial" w:hAnsi="Arial" w:cs="Arial"/>
        </w:rPr>
      </w:pPr>
      <w:r>
        <w:rPr>
          <w:rFonts w:ascii="Arial" w:hAnsi="Arial" w:cs="Arial"/>
        </w:rPr>
        <w:t>UK</w:t>
      </w:r>
      <w:r w:rsidR="00BD7ECE">
        <w:rPr>
          <w:rFonts w:ascii="Arial" w:hAnsi="Arial" w:cs="Arial"/>
        </w:rPr>
        <w:t>’s score is 89,</w:t>
      </w:r>
      <w:r>
        <w:rPr>
          <w:rFonts w:ascii="Arial" w:hAnsi="Arial" w:cs="Arial"/>
        </w:rPr>
        <w:t xml:space="preserve"> one of the highest </w:t>
      </w:r>
      <w:r w:rsidR="008735B8">
        <w:rPr>
          <w:rFonts w:ascii="Arial" w:hAnsi="Arial" w:cs="Arial"/>
        </w:rPr>
        <w:t xml:space="preserve">on </w:t>
      </w:r>
      <w:r w:rsidR="00EF1A8B">
        <w:rPr>
          <w:rFonts w:ascii="Arial" w:hAnsi="Arial" w:cs="Arial"/>
        </w:rPr>
        <w:t>Hofstede’s dimensions scales</w:t>
      </w:r>
      <w:r w:rsidR="004F3FE7">
        <w:rPr>
          <w:rFonts w:ascii="Arial" w:hAnsi="Arial" w:cs="Arial"/>
        </w:rPr>
        <w:t xml:space="preserve">, </w:t>
      </w:r>
      <w:r w:rsidR="000731A6">
        <w:rPr>
          <w:rFonts w:ascii="Arial" w:hAnsi="Arial" w:cs="Arial"/>
        </w:rPr>
        <w:t>indicating a strongly individualistic culture</w:t>
      </w:r>
      <w:r w:rsidR="00AD443D">
        <w:rPr>
          <w:rFonts w:ascii="Arial" w:hAnsi="Arial" w:cs="Arial"/>
        </w:rPr>
        <w:t>. British people are encourage</w:t>
      </w:r>
      <w:r w:rsidR="00954D86">
        <w:rPr>
          <w:rFonts w:ascii="Arial" w:hAnsi="Arial" w:cs="Arial"/>
        </w:rPr>
        <w:t>d</w:t>
      </w:r>
      <w:r w:rsidR="00AD443D">
        <w:rPr>
          <w:rFonts w:ascii="Arial" w:hAnsi="Arial" w:cs="Arial"/>
        </w:rPr>
        <w:t xml:space="preserve"> from early ages to </w:t>
      </w:r>
      <w:r w:rsidR="00885693">
        <w:rPr>
          <w:rFonts w:ascii="Arial" w:hAnsi="Arial" w:cs="Arial"/>
        </w:rPr>
        <w:t>value themselves</w:t>
      </w:r>
      <w:r w:rsidR="006F33E4">
        <w:rPr>
          <w:rFonts w:ascii="Arial" w:hAnsi="Arial" w:cs="Arial"/>
        </w:rPr>
        <w:t xml:space="preserve"> and</w:t>
      </w:r>
      <w:r w:rsidR="00025DE5">
        <w:rPr>
          <w:rFonts w:ascii="Arial" w:hAnsi="Arial" w:cs="Arial"/>
        </w:rPr>
        <w:t xml:space="preserve"> their </w:t>
      </w:r>
      <w:r w:rsidR="00203A01">
        <w:rPr>
          <w:rFonts w:ascii="Arial" w:hAnsi="Arial" w:cs="Arial"/>
        </w:rPr>
        <w:t>privacy and</w:t>
      </w:r>
      <w:r w:rsidR="00885693">
        <w:rPr>
          <w:rFonts w:ascii="Arial" w:hAnsi="Arial" w:cs="Arial"/>
        </w:rPr>
        <w:t xml:space="preserve"> aim </w:t>
      </w:r>
      <w:r w:rsidR="00025DE5">
        <w:rPr>
          <w:rFonts w:ascii="Arial" w:hAnsi="Arial" w:cs="Arial"/>
        </w:rPr>
        <w:t xml:space="preserve">to reach their own goals. </w:t>
      </w:r>
      <w:r w:rsidR="00907ED4">
        <w:rPr>
          <w:rFonts w:ascii="Arial" w:hAnsi="Arial" w:cs="Arial"/>
        </w:rPr>
        <w:t xml:space="preserve">As stated by Grossman and Santos (2016), in individualist cultures, the main traits emphasized are personal achievement, own-direction, self-expression and accomplishment, independence, personal rights and privacy. </w:t>
      </w:r>
      <w:r w:rsidR="00CD6205">
        <w:rPr>
          <w:rFonts w:ascii="Arial" w:hAnsi="Arial" w:cs="Arial"/>
        </w:rPr>
        <w:t xml:space="preserve">Therefore, even in business, </w:t>
      </w:r>
      <w:r w:rsidR="00774B67">
        <w:rPr>
          <w:rFonts w:ascii="Arial" w:hAnsi="Arial" w:cs="Arial"/>
        </w:rPr>
        <w:t xml:space="preserve">the </w:t>
      </w:r>
      <w:r w:rsidR="00DC24CF">
        <w:rPr>
          <w:rFonts w:ascii="Arial" w:hAnsi="Arial" w:cs="Arial"/>
        </w:rPr>
        <w:t xml:space="preserve">behaviour of </w:t>
      </w:r>
      <w:r w:rsidR="0061725D">
        <w:rPr>
          <w:rFonts w:ascii="Arial" w:hAnsi="Arial" w:cs="Arial"/>
        </w:rPr>
        <w:t xml:space="preserve">people showcases </w:t>
      </w:r>
      <w:r w:rsidR="002948AA">
        <w:rPr>
          <w:rFonts w:ascii="Arial" w:hAnsi="Arial" w:cs="Arial"/>
        </w:rPr>
        <w:t xml:space="preserve">autonomy, right to defend opinions and challenge others, </w:t>
      </w:r>
      <w:r w:rsidR="007A79CA">
        <w:rPr>
          <w:rFonts w:ascii="Arial" w:hAnsi="Arial" w:cs="Arial"/>
        </w:rPr>
        <w:t>direct communication,</w:t>
      </w:r>
      <w:r w:rsidR="006B6474">
        <w:rPr>
          <w:rFonts w:ascii="Arial" w:hAnsi="Arial" w:cs="Arial"/>
        </w:rPr>
        <w:t xml:space="preserve"> informal relationships between </w:t>
      </w:r>
      <w:r w:rsidR="00AF4751">
        <w:rPr>
          <w:rFonts w:ascii="Arial" w:hAnsi="Arial" w:cs="Arial"/>
        </w:rPr>
        <w:t xml:space="preserve">managers and subordinates, </w:t>
      </w:r>
      <w:r w:rsidR="00B149B2">
        <w:rPr>
          <w:rFonts w:ascii="Arial" w:hAnsi="Arial" w:cs="Arial"/>
        </w:rPr>
        <w:t>time and pri</w:t>
      </w:r>
      <w:r w:rsidR="00266E43">
        <w:rPr>
          <w:rFonts w:ascii="Arial" w:hAnsi="Arial" w:cs="Arial"/>
        </w:rPr>
        <w:t xml:space="preserve">vacy value. </w:t>
      </w:r>
      <w:r w:rsidR="00C24589">
        <w:rPr>
          <w:rFonts w:ascii="Arial" w:hAnsi="Arial" w:cs="Arial"/>
        </w:rPr>
        <w:t xml:space="preserve">People’s time is priceless, therefore, to encourage employees to engage in achieving higher </w:t>
      </w:r>
      <w:r w:rsidR="00096C61">
        <w:rPr>
          <w:rFonts w:ascii="Arial" w:hAnsi="Arial" w:cs="Arial"/>
        </w:rPr>
        <w:t>time-consuming</w:t>
      </w:r>
      <w:r w:rsidR="00C24589">
        <w:rPr>
          <w:rFonts w:ascii="Arial" w:hAnsi="Arial" w:cs="Arial"/>
        </w:rPr>
        <w:t xml:space="preserve"> goal, the</w:t>
      </w:r>
      <w:r w:rsidR="005A12A4">
        <w:rPr>
          <w:rFonts w:ascii="Arial" w:hAnsi="Arial" w:cs="Arial"/>
        </w:rPr>
        <w:t xml:space="preserve"> organisations are willing to offer bonuses and higher payments. </w:t>
      </w:r>
      <w:r w:rsidR="00096C61">
        <w:rPr>
          <w:rFonts w:ascii="Arial" w:hAnsi="Arial" w:cs="Arial"/>
        </w:rPr>
        <w:t>Also,</w:t>
      </w:r>
      <w:r w:rsidR="005A12A4">
        <w:rPr>
          <w:rFonts w:ascii="Arial" w:hAnsi="Arial" w:cs="Arial"/>
        </w:rPr>
        <w:t xml:space="preserve"> data privacy is respected </w:t>
      </w:r>
      <w:r w:rsidR="00384415">
        <w:rPr>
          <w:rFonts w:ascii="Arial" w:hAnsi="Arial" w:cs="Arial"/>
        </w:rPr>
        <w:t xml:space="preserve">for everyone, so any leak of private information can </w:t>
      </w:r>
      <w:r w:rsidR="00096C61">
        <w:rPr>
          <w:rFonts w:ascii="Arial" w:hAnsi="Arial" w:cs="Arial"/>
        </w:rPr>
        <w:t xml:space="preserve">have serious legal consequences. </w:t>
      </w:r>
    </w:p>
    <w:p w14:paraId="20AAEC60" w14:textId="0A802750" w:rsidR="00096C61" w:rsidRDefault="0049655D" w:rsidP="00C1575A">
      <w:pPr>
        <w:rPr>
          <w:rFonts w:ascii="Arial" w:hAnsi="Arial" w:cs="Arial"/>
        </w:rPr>
      </w:pPr>
      <w:r>
        <w:rPr>
          <w:rFonts w:ascii="Arial" w:hAnsi="Arial" w:cs="Arial"/>
        </w:rPr>
        <w:t>Japan’s</w:t>
      </w:r>
      <w:r w:rsidR="005763E2">
        <w:rPr>
          <w:rFonts w:ascii="Arial" w:hAnsi="Arial" w:cs="Arial"/>
        </w:rPr>
        <w:t xml:space="preserve"> score at individualism is </w:t>
      </w:r>
      <w:r w:rsidR="00212959">
        <w:rPr>
          <w:rFonts w:ascii="Arial" w:hAnsi="Arial" w:cs="Arial"/>
        </w:rPr>
        <w:t xml:space="preserve">46, </w:t>
      </w:r>
      <w:r w:rsidR="00C72701">
        <w:rPr>
          <w:rFonts w:ascii="Arial" w:hAnsi="Arial" w:cs="Arial"/>
        </w:rPr>
        <w:t>quite low, as Japan has a collectivism culture</w:t>
      </w:r>
      <w:r>
        <w:rPr>
          <w:rFonts w:ascii="Arial" w:hAnsi="Arial" w:cs="Arial"/>
        </w:rPr>
        <w:t>, putting the group above the individual</w:t>
      </w:r>
      <w:r w:rsidR="00876F9A">
        <w:rPr>
          <w:rFonts w:ascii="Arial" w:hAnsi="Arial" w:cs="Arial"/>
        </w:rPr>
        <w:t>.</w:t>
      </w:r>
      <w:r w:rsidR="0075782B">
        <w:rPr>
          <w:rFonts w:ascii="Arial" w:hAnsi="Arial" w:cs="Arial"/>
        </w:rPr>
        <w:t xml:space="preserve"> </w:t>
      </w:r>
      <w:r w:rsidR="00FE7B7E">
        <w:rPr>
          <w:rFonts w:ascii="Arial" w:hAnsi="Arial" w:cs="Arial"/>
        </w:rPr>
        <w:t>People are very loyal to</w:t>
      </w:r>
      <w:r w:rsidR="00602E7D">
        <w:rPr>
          <w:rFonts w:ascii="Arial" w:hAnsi="Arial" w:cs="Arial"/>
        </w:rPr>
        <w:t xml:space="preserve"> </w:t>
      </w:r>
      <w:r w:rsidR="00FE7B7E">
        <w:rPr>
          <w:rFonts w:ascii="Arial" w:hAnsi="Arial" w:cs="Arial"/>
        </w:rPr>
        <w:t xml:space="preserve">their groups and </w:t>
      </w:r>
      <w:r w:rsidR="00602E7D">
        <w:rPr>
          <w:rFonts w:ascii="Arial" w:hAnsi="Arial" w:cs="Arial"/>
        </w:rPr>
        <w:t>value harmony</w:t>
      </w:r>
      <w:r w:rsidR="00E209B9">
        <w:rPr>
          <w:rFonts w:ascii="Arial" w:hAnsi="Arial" w:cs="Arial"/>
        </w:rPr>
        <w:t xml:space="preserve"> at workplac</w:t>
      </w:r>
      <w:r w:rsidR="00A65CD0">
        <w:rPr>
          <w:rFonts w:ascii="Arial" w:hAnsi="Arial" w:cs="Arial"/>
        </w:rPr>
        <w:t xml:space="preserve">e, more than expressing personal opinions. Therefore, </w:t>
      </w:r>
      <w:r w:rsidR="005E57AA">
        <w:rPr>
          <w:rFonts w:ascii="Arial" w:hAnsi="Arial" w:cs="Arial"/>
        </w:rPr>
        <w:t>disagreements in public</w:t>
      </w:r>
      <w:r w:rsidR="00996070">
        <w:rPr>
          <w:rFonts w:ascii="Arial" w:hAnsi="Arial" w:cs="Arial"/>
        </w:rPr>
        <w:t xml:space="preserve"> are avoided, as </w:t>
      </w:r>
      <w:r w:rsidR="006F4088">
        <w:rPr>
          <w:rFonts w:ascii="Arial" w:hAnsi="Arial" w:cs="Arial"/>
        </w:rPr>
        <w:t xml:space="preserve">Japanese culture has a strong sense of shame for losing face. Even </w:t>
      </w:r>
      <w:r w:rsidR="00C92F8B">
        <w:rPr>
          <w:rFonts w:ascii="Arial" w:hAnsi="Arial" w:cs="Arial"/>
        </w:rPr>
        <w:t>criticism is made in private meetings, and often subordinates don’t dare to contradict their leaders</w:t>
      </w:r>
      <w:r w:rsidR="00830296">
        <w:rPr>
          <w:rFonts w:ascii="Arial" w:hAnsi="Arial" w:cs="Arial"/>
        </w:rPr>
        <w:t xml:space="preserve"> in the decision-making process. </w:t>
      </w:r>
      <w:r w:rsidR="00AD18E3">
        <w:rPr>
          <w:rFonts w:ascii="Arial" w:hAnsi="Arial" w:cs="Arial"/>
        </w:rPr>
        <w:t>The consensu</w:t>
      </w:r>
      <w:r w:rsidR="00722D12">
        <w:rPr>
          <w:rFonts w:ascii="Arial" w:hAnsi="Arial" w:cs="Arial"/>
        </w:rPr>
        <w:t>s is</w:t>
      </w:r>
      <w:r w:rsidR="00AD18E3">
        <w:rPr>
          <w:rFonts w:ascii="Arial" w:hAnsi="Arial" w:cs="Arial"/>
        </w:rPr>
        <w:t xml:space="preserve"> value</w:t>
      </w:r>
      <w:r w:rsidR="00722D12">
        <w:rPr>
          <w:rFonts w:ascii="Arial" w:hAnsi="Arial" w:cs="Arial"/>
        </w:rPr>
        <w:t xml:space="preserve">d as it enhances the conviction that </w:t>
      </w:r>
      <w:r w:rsidR="00030D94">
        <w:rPr>
          <w:rFonts w:ascii="Arial" w:hAnsi="Arial" w:cs="Arial"/>
        </w:rPr>
        <w:t xml:space="preserve">the organisational society interacting as a </w:t>
      </w:r>
      <w:r w:rsidR="00CF03DD">
        <w:rPr>
          <w:rFonts w:ascii="Arial" w:hAnsi="Arial" w:cs="Arial"/>
        </w:rPr>
        <w:t xml:space="preserve">team, </w:t>
      </w:r>
      <w:r w:rsidR="00F02654">
        <w:rPr>
          <w:rFonts w:ascii="Arial" w:hAnsi="Arial" w:cs="Arial"/>
        </w:rPr>
        <w:t>keeps the harmony in the workplace.</w:t>
      </w:r>
      <w:r w:rsidR="000305C8">
        <w:rPr>
          <w:rFonts w:ascii="Arial" w:hAnsi="Arial" w:cs="Arial"/>
        </w:rPr>
        <w:t xml:space="preserve"> However, younger generations</w:t>
      </w:r>
      <w:r w:rsidR="00F23E9A">
        <w:rPr>
          <w:rFonts w:ascii="Arial" w:hAnsi="Arial" w:cs="Arial"/>
        </w:rPr>
        <w:t xml:space="preserve"> are growing individualistic traits, like</w:t>
      </w:r>
      <w:r w:rsidR="00C24B5B">
        <w:rPr>
          <w:rFonts w:ascii="Arial" w:hAnsi="Arial" w:cs="Arial"/>
        </w:rPr>
        <w:t xml:space="preserve"> personal </w:t>
      </w:r>
      <w:r w:rsidR="00FB245E">
        <w:rPr>
          <w:rFonts w:ascii="Arial" w:hAnsi="Arial" w:cs="Arial"/>
        </w:rPr>
        <w:t xml:space="preserve">recognition in the </w:t>
      </w:r>
      <w:r w:rsidR="00FB245E">
        <w:rPr>
          <w:rFonts w:ascii="Arial" w:hAnsi="Arial" w:cs="Arial"/>
        </w:rPr>
        <w:lastRenderedPageBreak/>
        <w:t xml:space="preserve">team, career development, </w:t>
      </w:r>
      <w:r w:rsidR="008B69C0">
        <w:rPr>
          <w:rFonts w:ascii="Arial" w:hAnsi="Arial" w:cs="Arial"/>
        </w:rPr>
        <w:t>accomplishments, professionalism</w:t>
      </w:r>
      <w:r w:rsidR="00386E8E">
        <w:rPr>
          <w:rFonts w:ascii="Arial" w:hAnsi="Arial" w:cs="Arial"/>
        </w:rPr>
        <w:t xml:space="preserve">. </w:t>
      </w:r>
      <w:r w:rsidR="00615D73">
        <w:rPr>
          <w:rFonts w:ascii="Arial" w:hAnsi="Arial" w:cs="Arial"/>
        </w:rPr>
        <w:t>Therefore,</w:t>
      </w:r>
      <w:r w:rsidR="000F4F31">
        <w:rPr>
          <w:rFonts w:ascii="Arial" w:hAnsi="Arial" w:cs="Arial"/>
        </w:rPr>
        <w:t xml:space="preserve"> the Japanese culture is a </w:t>
      </w:r>
      <w:r w:rsidR="008812C5">
        <w:rPr>
          <w:rFonts w:ascii="Arial" w:hAnsi="Arial" w:cs="Arial"/>
        </w:rPr>
        <w:t>collectivist</w:t>
      </w:r>
      <w:r w:rsidR="000F4F31">
        <w:rPr>
          <w:rFonts w:ascii="Arial" w:hAnsi="Arial" w:cs="Arial"/>
        </w:rPr>
        <w:t xml:space="preserve"> one with traits of individualism, </w:t>
      </w:r>
      <w:r w:rsidR="00615D73">
        <w:rPr>
          <w:rFonts w:ascii="Arial" w:hAnsi="Arial" w:cs="Arial"/>
        </w:rPr>
        <w:t>a beneficial aspect for Primark in future negotiation if treated with sensitivity and respect.</w:t>
      </w:r>
    </w:p>
    <w:p w14:paraId="4EA801BC" w14:textId="5CC97869" w:rsidR="00615D73" w:rsidRDefault="000D4906" w:rsidP="00C1575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Masculinity vs </w:t>
      </w:r>
      <w:r w:rsidR="008812C5">
        <w:rPr>
          <w:rFonts w:ascii="Arial" w:hAnsi="Arial" w:cs="Arial"/>
          <w:b/>
          <w:bCs/>
        </w:rPr>
        <w:t>femininity</w:t>
      </w:r>
    </w:p>
    <w:p w14:paraId="6D87F941" w14:textId="61A13883" w:rsidR="0082282A" w:rsidRDefault="0029379C" w:rsidP="00E571C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value dimension refers to “the division of emotion</w:t>
      </w:r>
      <w:r w:rsidR="006F42EA">
        <w:rPr>
          <w:rFonts w:ascii="Arial" w:hAnsi="Arial" w:cs="Arial"/>
        </w:rPr>
        <w:t>al roles between women and men”</w:t>
      </w:r>
      <w:r w:rsidR="009201E6">
        <w:rPr>
          <w:rFonts w:ascii="Arial" w:hAnsi="Arial" w:cs="Arial"/>
        </w:rPr>
        <w:t xml:space="preserve"> (Hofstede, 2011)</w:t>
      </w:r>
      <w:r w:rsidR="00DB3517">
        <w:rPr>
          <w:rFonts w:ascii="Arial" w:hAnsi="Arial" w:cs="Arial"/>
        </w:rPr>
        <w:t>.</w:t>
      </w:r>
      <w:r w:rsidR="00113B82">
        <w:rPr>
          <w:rFonts w:ascii="Arial" w:hAnsi="Arial" w:cs="Arial"/>
        </w:rPr>
        <w:t xml:space="preserve"> </w:t>
      </w:r>
      <w:r w:rsidR="00BF512A">
        <w:rPr>
          <w:rFonts w:ascii="Arial" w:hAnsi="Arial" w:cs="Arial"/>
        </w:rPr>
        <w:t>The IBM studies Hofstede has done</w:t>
      </w:r>
      <w:r w:rsidR="00331B23">
        <w:rPr>
          <w:rFonts w:ascii="Arial" w:hAnsi="Arial" w:cs="Arial"/>
        </w:rPr>
        <w:t xml:space="preserve"> </w:t>
      </w:r>
      <w:r w:rsidR="00AF2BDB">
        <w:rPr>
          <w:rFonts w:ascii="Arial" w:hAnsi="Arial" w:cs="Arial"/>
        </w:rPr>
        <w:t>revealed</w:t>
      </w:r>
      <w:r w:rsidR="00331B23">
        <w:rPr>
          <w:rFonts w:ascii="Arial" w:hAnsi="Arial" w:cs="Arial"/>
        </w:rPr>
        <w:t xml:space="preserve"> that women’s values differ less than </w:t>
      </w:r>
      <w:r w:rsidR="00AF2BDB">
        <w:rPr>
          <w:rFonts w:ascii="Arial" w:hAnsi="Arial" w:cs="Arial"/>
        </w:rPr>
        <w:t>men’s</w:t>
      </w:r>
      <w:r w:rsidR="00331B23">
        <w:rPr>
          <w:rFonts w:ascii="Arial" w:hAnsi="Arial" w:cs="Arial"/>
        </w:rPr>
        <w:t xml:space="preserve"> values between societies. Therefore, as the </w:t>
      </w:r>
      <w:r w:rsidR="00AF2BDB">
        <w:rPr>
          <w:rFonts w:ascii="Arial" w:hAnsi="Arial" w:cs="Arial"/>
        </w:rPr>
        <w:t xml:space="preserve">difference is mostly in men’s behaviour, the pole toward assertiveness and </w:t>
      </w:r>
      <w:r w:rsidR="00AB7421">
        <w:rPr>
          <w:rFonts w:ascii="Arial" w:hAnsi="Arial" w:cs="Arial"/>
        </w:rPr>
        <w:t xml:space="preserve">competitiveness is called masculine, and the pole toward caring and </w:t>
      </w:r>
      <w:r w:rsidR="009F7F02">
        <w:rPr>
          <w:rFonts w:ascii="Arial" w:hAnsi="Arial" w:cs="Arial"/>
        </w:rPr>
        <w:t>modest is called feminine (Hofstede, 2011)</w:t>
      </w:r>
      <w:r w:rsidR="007D6B93">
        <w:rPr>
          <w:rFonts w:ascii="Arial" w:hAnsi="Arial" w:cs="Arial"/>
        </w:rPr>
        <w:t>.</w:t>
      </w:r>
      <w:r w:rsidR="00E67157">
        <w:rPr>
          <w:rFonts w:ascii="Arial" w:hAnsi="Arial" w:cs="Arial"/>
        </w:rPr>
        <w:t xml:space="preserve"> </w:t>
      </w:r>
    </w:p>
    <w:p w14:paraId="422F458F" w14:textId="7205B632" w:rsidR="004C2A5C" w:rsidRDefault="004C2A5C" w:rsidP="00E571C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UK has </w:t>
      </w:r>
      <w:r w:rsidR="008B676B">
        <w:rPr>
          <w:rFonts w:ascii="Arial" w:hAnsi="Arial" w:cs="Arial"/>
        </w:rPr>
        <w:t xml:space="preserve">a </w:t>
      </w:r>
      <w:r w:rsidR="00CC0E11">
        <w:rPr>
          <w:rFonts w:ascii="Arial" w:hAnsi="Arial" w:cs="Arial"/>
        </w:rPr>
        <w:t xml:space="preserve">high </w:t>
      </w:r>
      <w:r w:rsidR="008B676B">
        <w:rPr>
          <w:rFonts w:ascii="Arial" w:hAnsi="Arial" w:cs="Arial"/>
        </w:rPr>
        <w:t>score of 66 at Masculinity</w:t>
      </w:r>
      <w:r w:rsidR="00437D23">
        <w:rPr>
          <w:rFonts w:ascii="Arial" w:hAnsi="Arial" w:cs="Arial"/>
        </w:rPr>
        <w:t xml:space="preserve">, </w:t>
      </w:r>
      <w:r w:rsidR="00497098">
        <w:rPr>
          <w:rFonts w:ascii="Arial" w:hAnsi="Arial" w:cs="Arial"/>
        </w:rPr>
        <w:t>indicating a drive toward competitiveness</w:t>
      </w:r>
      <w:r w:rsidR="006D4E24">
        <w:rPr>
          <w:rFonts w:ascii="Arial" w:hAnsi="Arial" w:cs="Arial"/>
        </w:rPr>
        <w:t xml:space="preserve"> and success. </w:t>
      </w:r>
      <w:r w:rsidR="00B97BF4">
        <w:rPr>
          <w:rFonts w:ascii="Arial" w:hAnsi="Arial" w:cs="Arial"/>
        </w:rPr>
        <w:t>The score is not very high</w:t>
      </w:r>
      <w:r w:rsidR="00A2143A">
        <w:rPr>
          <w:rFonts w:ascii="Arial" w:hAnsi="Arial" w:cs="Arial"/>
        </w:rPr>
        <w:t xml:space="preserve">, because, although in business </w:t>
      </w:r>
      <w:r w:rsidR="00D270B1">
        <w:rPr>
          <w:rFonts w:ascii="Arial" w:hAnsi="Arial" w:cs="Arial"/>
        </w:rPr>
        <w:t>su</w:t>
      </w:r>
      <w:r w:rsidR="00A2143A">
        <w:rPr>
          <w:rFonts w:ascii="Arial" w:hAnsi="Arial" w:cs="Arial"/>
        </w:rPr>
        <w:t xml:space="preserve">ccess is important, and individual performance highly appreciated and </w:t>
      </w:r>
      <w:r w:rsidR="00EC7BFE">
        <w:rPr>
          <w:rFonts w:ascii="Arial" w:hAnsi="Arial" w:cs="Arial"/>
        </w:rPr>
        <w:t xml:space="preserve">encouraged, the work-life balance allows </w:t>
      </w:r>
      <w:r w:rsidR="00D969CE">
        <w:rPr>
          <w:rFonts w:ascii="Arial" w:hAnsi="Arial" w:cs="Arial"/>
        </w:rPr>
        <w:t xml:space="preserve">people to focused on the quality of life </w:t>
      </w:r>
      <w:r w:rsidR="00476E72">
        <w:rPr>
          <w:rFonts w:ascii="Arial" w:hAnsi="Arial" w:cs="Arial"/>
        </w:rPr>
        <w:t xml:space="preserve">and </w:t>
      </w:r>
      <w:r w:rsidR="00822800">
        <w:rPr>
          <w:rFonts w:ascii="Arial" w:hAnsi="Arial" w:cs="Arial"/>
        </w:rPr>
        <w:t xml:space="preserve">personal </w:t>
      </w:r>
      <w:r w:rsidR="000404BE">
        <w:rPr>
          <w:rFonts w:ascii="Arial" w:hAnsi="Arial" w:cs="Arial"/>
        </w:rPr>
        <w:t xml:space="preserve">time. Also, in the British business society, </w:t>
      </w:r>
      <w:r w:rsidR="005510BC">
        <w:rPr>
          <w:rFonts w:ascii="Arial" w:hAnsi="Arial" w:cs="Arial"/>
        </w:rPr>
        <w:t xml:space="preserve">gender is treated </w:t>
      </w:r>
      <w:r w:rsidR="00FA0429">
        <w:rPr>
          <w:rFonts w:ascii="Arial" w:hAnsi="Arial" w:cs="Arial"/>
        </w:rPr>
        <w:t xml:space="preserve">equally, both women and men occupying all kind of roles in organisations, from </w:t>
      </w:r>
      <w:r w:rsidR="0081546D">
        <w:rPr>
          <w:rFonts w:ascii="Arial" w:hAnsi="Arial" w:cs="Arial"/>
        </w:rPr>
        <w:t>bottom levels to leader positions.</w:t>
      </w:r>
    </w:p>
    <w:p w14:paraId="2836AD68" w14:textId="778686B7" w:rsidR="00483459" w:rsidRDefault="00483459" w:rsidP="00E571C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Japan</w:t>
      </w:r>
      <w:r w:rsidR="00811E08">
        <w:rPr>
          <w:rFonts w:ascii="Arial" w:hAnsi="Arial" w:cs="Arial"/>
        </w:rPr>
        <w:t xml:space="preserve"> </w:t>
      </w:r>
      <w:r w:rsidR="00DD2271">
        <w:rPr>
          <w:rFonts w:ascii="Arial" w:hAnsi="Arial" w:cs="Arial"/>
        </w:rPr>
        <w:t xml:space="preserve">is </w:t>
      </w:r>
      <w:r w:rsidR="008F2078">
        <w:rPr>
          <w:rFonts w:ascii="Arial" w:hAnsi="Arial" w:cs="Arial"/>
        </w:rPr>
        <w:t xml:space="preserve">one of the most masculine </w:t>
      </w:r>
      <w:r w:rsidR="00873DFB">
        <w:rPr>
          <w:rFonts w:ascii="Arial" w:hAnsi="Arial" w:cs="Arial"/>
        </w:rPr>
        <w:t>societies</w:t>
      </w:r>
      <w:r w:rsidR="008F2078">
        <w:rPr>
          <w:rFonts w:ascii="Arial" w:hAnsi="Arial" w:cs="Arial"/>
        </w:rPr>
        <w:t xml:space="preserve"> </w:t>
      </w:r>
      <w:r w:rsidR="00811E08">
        <w:rPr>
          <w:rFonts w:ascii="Arial" w:hAnsi="Arial" w:cs="Arial"/>
        </w:rPr>
        <w:t>in the world with a score of 95</w:t>
      </w:r>
      <w:r w:rsidR="00367EE8">
        <w:rPr>
          <w:rFonts w:ascii="Arial" w:hAnsi="Arial" w:cs="Arial"/>
        </w:rPr>
        <w:t>, be</w:t>
      </w:r>
      <w:r w:rsidR="00367EE8" w:rsidRPr="00367EE8">
        <w:rPr>
          <w:rFonts w:ascii="Arial" w:hAnsi="Arial" w:cs="Arial"/>
        </w:rPr>
        <w:t>ing driv</w:t>
      </w:r>
      <w:r w:rsidR="00367EE8">
        <w:rPr>
          <w:rFonts w:ascii="Arial" w:hAnsi="Arial" w:cs="Arial"/>
        </w:rPr>
        <w:t xml:space="preserve">en </w:t>
      </w:r>
      <w:r w:rsidR="00F71BD4" w:rsidRPr="00F71BD4">
        <w:rPr>
          <w:rFonts w:ascii="Arial" w:hAnsi="Arial" w:cs="Arial"/>
        </w:rPr>
        <w:t>towards excellence and perfectionism</w:t>
      </w:r>
      <w:r w:rsidR="00F71BD4">
        <w:rPr>
          <w:rFonts w:ascii="Arial" w:hAnsi="Arial" w:cs="Arial"/>
        </w:rPr>
        <w:t xml:space="preserve">. </w:t>
      </w:r>
      <w:r w:rsidR="00F71BD4" w:rsidRPr="00F71BD4">
        <w:rPr>
          <w:rFonts w:ascii="Arial" w:hAnsi="Arial" w:cs="Arial"/>
        </w:rPr>
        <w:t xml:space="preserve">People are </w:t>
      </w:r>
      <w:r w:rsidR="005C14E9" w:rsidRPr="005C14E9">
        <w:rPr>
          <w:rFonts w:ascii="Arial" w:hAnsi="Arial" w:cs="Arial"/>
        </w:rPr>
        <w:t>focused on careers</w:t>
      </w:r>
      <w:r w:rsidR="005C14E9">
        <w:rPr>
          <w:rFonts w:ascii="Arial" w:hAnsi="Arial" w:cs="Arial"/>
        </w:rPr>
        <w:t>,</w:t>
      </w:r>
      <w:r w:rsidR="005C14E9" w:rsidRPr="005C14E9">
        <w:rPr>
          <w:rFonts w:ascii="Arial" w:hAnsi="Arial" w:cs="Arial"/>
        </w:rPr>
        <w:t xml:space="preserve"> working long hours and being committed to the organisation</w:t>
      </w:r>
      <w:r w:rsidR="0030093C" w:rsidRPr="0030093C">
        <w:rPr>
          <w:rFonts w:ascii="Arial" w:hAnsi="Arial" w:cs="Arial"/>
        </w:rPr>
        <w:t xml:space="preserve"> they are being a part of</w:t>
      </w:r>
      <w:r w:rsidR="0030093C">
        <w:rPr>
          <w:rFonts w:ascii="Arial" w:hAnsi="Arial" w:cs="Arial"/>
        </w:rPr>
        <w:t>.</w:t>
      </w:r>
      <w:r w:rsidR="00B5712B" w:rsidRPr="00B5712B">
        <w:rPr>
          <w:rFonts w:ascii="Arial" w:hAnsi="Arial" w:cs="Arial"/>
        </w:rPr>
        <w:t xml:space="preserve"> Work is known to be prioritise</w:t>
      </w:r>
      <w:r w:rsidR="00873DFB" w:rsidRPr="00873DFB">
        <w:rPr>
          <w:rFonts w:ascii="Arial" w:hAnsi="Arial" w:cs="Arial"/>
        </w:rPr>
        <w:t xml:space="preserve"> over the work life balance</w:t>
      </w:r>
      <w:r w:rsidR="008434A4">
        <w:rPr>
          <w:rFonts w:ascii="Arial" w:hAnsi="Arial" w:cs="Arial"/>
        </w:rPr>
        <w:t xml:space="preserve"> </w:t>
      </w:r>
      <w:r w:rsidR="00B8107A">
        <w:rPr>
          <w:rFonts w:ascii="Arial" w:hAnsi="Arial" w:cs="Arial"/>
        </w:rPr>
        <w:t>(Hidayat, 2024).</w:t>
      </w:r>
      <w:r w:rsidR="009E4AD6">
        <w:rPr>
          <w:rFonts w:ascii="Arial" w:hAnsi="Arial" w:cs="Arial"/>
        </w:rPr>
        <w:t xml:space="preserve"> Even though</w:t>
      </w:r>
      <w:r w:rsidR="00AE5991">
        <w:rPr>
          <w:rFonts w:ascii="Arial" w:hAnsi="Arial" w:cs="Arial"/>
        </w:rPr>
        <w:t>, the government started to implement measures to ensure</w:t>
      </w:r>
      <w:r w:rsidR="00CF4B17">
        <w:rPr>
          <w:rFonts w:ascii="Arial" w:hAnsi="Arial" w:cs="Arial"/>
        </w:rPr>
        <w:t xml:space="preserve"> the mental health of </w:t>
      </w:r>
      <w:r w:rsidR="0030778C">
        <w:rPr>
          <w:rFonts w:ascii="Arial" w:hAnsi="Arial" w:cs="Arial"/>
        </w:rPr>
        <w:t xml:space="preserve">employees, like reforms and </w:t>
      </w:r>
      <w:r w:rsidR="009C7203">
        <w:rPr>
          <w:rFonts w:ascii="Arial" w:hAnsi="Arial" w:cs="Arial"/>
        </w:rPr>
        <w:t xml:space="preserve">corporate </w:t>
      </w:r>
      <w:r w:rsidR="00655F0C">
        <w:rPr>
          <w:rFonts w:ascii="Arial" w:hAnsi="Arial" w:cs="Arial"/>
        </w:rPr>
        <w:t xml:space="preserve">well-being </w:t>
      </w:r>
      <w:r w:rsidR="009C7203">
        <w:rPr>
          <w:rFonts w:ascii="Arial" w:hAnsi="Arial" w:cs="Arial"/>
        </w:rPr>
        <w:t>programs</w:t>
      </w:r>
      <w:r w:rsidR="00655F0C">
        <w:rPr>
          <w:rFonts w:ascii="Arial" w:hAnsi="Arial" w:cs="Arial"/>
        </w:rPr>
        <w:t>.</w:t>
      </w:r>
      <w:r w:rsidR="000F77B7">
        <w:rPr>
          <w:rFonts w:ascii="Arial" w:hAnsi="Arial" w:cs="Arial"/>
        </w:rPr>
        <w:t xml:space="preserve"> It is a favourable point toward a successful</w:t>
      </w:r>
      <w:r w:rsidR="00B06E74">
        <w:rPr>
          <w:rFonts w:ascii="Arial" w:hAnsi="Arial" w:cs="Arial"/>
        </w:rPr>
        <w:t xml:space="preserve"> cross-culture</w:t>
      </w:r>
      <w:r w:rsidR="000F77B7">
        <w:rPr>
          <w:rFonts w:ascii="Arial" w:hAnsi="Arial" w:cs="Arial"/>
        </w:rPr>
        <w:t xml:space="preserve"> partne</w:t>
      </w:r>
      <w:r w:rsidR="00B06E74">
        <w:rPr>
          <w:rFonts w:ascii="Arial" w:hAnsi="Arial" w:cs="Arial"/>
        </w:rPr>
        <w:t>r</w:t>
      </w:r>
      <w:r w:rsidR="000F77B7">
        <w:rPr>
          <w:rFonts w:ascii="Arial" w:hAnsi="Arial" w:cs="Arial"/>
        </w:rPr>
        <w:t xml:space="preserve">ship </w:t>
      </w:r>
      <w:r w:rsidR="00B06E74">
        <w:rPr>
          <w:rFonts w:ascii="Arial" w:hAnsi="Arial" w:cs="Arial"/>
        </w:rPr>
        <w:t>between Primark and Aeon.</w:t>
      </w:r>
    </w:p>
    <w:p w14:paraId="5D0B9685" w14:textId="6BFB994D" w:rsidR="00B06E74" w:rsidRDefault="00BF6E6D" w:rsidP="00E571C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Uncertainty avoidance</w:t>
      </w:r>
    </w:p>
    <w:p w14:paraId="43C3B815" w14:textId="501C4EF9" w:rsidR="00BF6E6D" w:rsidRDefault="00F357B4" w:rsidP="00E571C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The dimension evalua</w:t>
      </w:r>
      <w:r w:rsidR="00CA6CE0">
        <w:rPr>
          <w:rFonts w:ascii="Arial" w:hAnsi="Arial" w:cs="Arial"/>
        </w:rPr>
        <w:t xml:space="preserve">tes the level of </w:t>
      </w:r>
      <w:r w:rsidR="007B44B1">
        <w:rPr>
          <w:rFonts w:ascii="Arial" w:hAnsi="Arial" w:cs="Arial"/>
        </w:rPr>
        <w:t>anxiety</w:t>
      </w:r>
      <w:r w:rsidR="00CA6CE0">
        <w:rPr>
          <w:rFonts w:ascii="Arial" w:hAnsi="Arial" w:cs="Arial"/>
        </w:rPr>
        <w:t xml:space="preserve"> of a society </w:t>
      </w:r>
      <w:r w:rsidR="00711EF7">
        <w:rPr>
          <w:rFonts w:ascii="Arial" w:hAnsi="Arial" w:cs="Arial"/>
        </w:rPr>
        <w:t>towards</w:t>
      </w:r>
      <w:r w:rsidR="00CA6CE0">
        <w:rPr>
          <w:rFonts w:ascii="Arial" w:hAnsi="Arial" w:cs="Arial"/>
        </w:rPr>
        <w:t xml:space="preserve"> </w:t>
      </w:r>
      <w:r w:rsidR="00711EF7">
        <w:rPr>
          <w:rFonts w:ascii="Arial" w:hAnsi="Arial" w:cs="Arial"/>
        </w:rPr>
        <w:t xml:space="preserve">uncertainty, unknown, change. </w:t>
      </w:r>
      <w:r w:rsidR="004C0ED5">
        <w:rPr>
          <w:rFonts w:ascii="Arial" w:hAnsi="Arial" w:cs="Arial"/>
        </w:rPr>
        <w:t xml:space="preserve">The lower the score the more </w:t>
      </w:r>
      <w:r w:rsidR="007B44B1">
        <w:rPr>
          <w:rFonts w:ascii="Arial" w:hAnsi="Arial" w:cs="Arial"/>
        </w:rPr>
        <w:t>trustful</w:t>
      </w:r>
      <w:r w:rsidR="004C0ED5">
        <w:rPr>
          <w:rFonts w:ascii="Arial" w:hAnsi="Arial" w:cs="Arial"/>
        </w:rPr>
        <w:t xml:space="preserve"> the society is.</w:t>
      </w:r>
    </w:p>
    <w:p w14:paraId="50FEA66C" w14:textId="63561B3E" w:rsidR="004C0ED5" w:rsidRDefault="004C0ED5" w:rsidP="00E571C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UK</w:t>
      </w:r>
      <w:r w:rsidR="0010242B">
        <w:rPr>
          <w:rFonts w:ascii="Arial" w:hAnsi="Arial" w:cs="Arial"/>
        </w:rPr>
        <w:t xml:space="preserve"> </w:t>
      </w:r>
      <w:r w:rsidR="00CA6067">
        <w:rPr>
          <w:rFonts w:ascii="Arial" w:hAnsi="Arial" w:cs="Arial"/>
        </w:rPr>
        <w:t>has a score of 35, which shows the confidence and acceptance of new</w:t>
      </w:r>
      <w:r w:rsidR="004E2959">
        <w:rPr>
          <w:rFonts w:ascii="Arial" w:hAnsi="Arial" w:cs="Arial"/>
        </w:rPr>
        <w:t xml:space="preserve"> challenges</w:t>
      </w:r>
      <w:r w:rsidR="00CC653A">
        <w:rPr>
          <w:rFonts w:ascii="Arial" w:hAnsi="Arial" w:cs="Arial"/>
        </w:rPr>
        <w:t>, opportunities, diversity and managing risks</w:t>
      </w:r>
      <w:r w:rsidR="00A51F87">
        <w:rPr>
          <w:rFonts w:ascii="Arial" w:hAnsi="Arial" w:cs="Arial"/>
        </w:rPr>
        <w:t xml:space="preserve">. Flexibility and </w:t>
      </w:r>
      <w:r w:rsidR="00E617BD">
        <w:rPr>
          <w:rFonts w:ascii="Arial" w:hAnsi="Arial" w:cs="Arial"/>
        </w:rPr>
        <w:t>work-life balance</w:t>
      </w:r>
      <w:r w:rsidR="003D1A90">
        <w:rPr>
          <w:rFonts w:ascii="Arial" w:hAnsi="Arial" w:cs="Arial"/>
        </w:rPr>
        <w:t xml:space="preserve"> are strengths that allows the British people to</w:t>
      </w:r>
      <w:r w:rsidR="008261D4">
        <w:rPr>
          <w:rFonts w:ascii="Arial" w:hAnsi="Arial" w:cs="Arial"/>
        </w:rPr>
        <w:t xml:space="preserve"> take everyday life, as well as business perspective</w:t>
      </w:r>
      <w:r w:rsidR="00F4028E">
        <w:rPr>
          <w:rFonts w:ascii="Arial" w:hAnsi="Arial" w:cs="Arial"/>
        </w:rPr>
        <w:t>s,</w:t>
      </w:r>
      <w:r w:rsidR="008261D4">
        <w:rPr>
          <w:rFonts w:ascii="Arial" w:hAnsi="Arial" w:cs="Arial"/>
        </w:rPr>
        <w:t xml:space="preserve"> in a relaxed manner</w:t>
      </w:r>
      <w:r w:rsidR="00F4028E">
        <w:rPr>
          <w:rFonts w:ascii="Arial" w:hAnsi="Arial" w:cs="Arial"/>
        </w:rPr>
        <w:t xml:space="preserve">, following general </w:t>
      </w:r>
      <w:r w:rsidR="004D5923">
        <w:rPr>
          <w:rFonts w:ascii="Arial" w:hAnsi="Arial" w:cs="Arial"/>
        </w:rPr>
        <w:t xml:space="preserve">guidelines. However, is not a </w:t>
      </w:r>
      <w:r w:rsidR="00F70EFC">
        <w:rPr>
          <w:rFonts w:ascii="Arial" w:hAnsi="Arial" w:cs="Arial"/>
        </w:rPr>
        <w:t>strong trait in planning. Bu</w:t>
      </w:r>
      <w:r w:rsidR="00E84624">
        <w:rPr>
          <w:rFonts w:ascii="Arial" w:hAnsi="Arial" w:cs="Arial"/>
        </w:rPr>
        <w:t xml:space="preserve">siness culture focuses more on objectives than on planning, often encountering delays, due to </w:t>
      </w:r>
      <w:r w:rsidR="008D0635">
        <w:rPr>
          <w:rFonts w:ascii="Arial" w:hAnsi="Arial" w:cs="Arial"/>
        </w:rPr>
        <w:t xml:space="preserve">weak risk assessments. Nevertheless, </w:t>
      </w:r>
      <w:r w:rsidR="004C38EE">
        <w:rPr>
          <w:rFonts w:ascii="Arial" w:hAnsi="Arial" w:cs="Arial"/>
        </w:rPr>
        <w:t xml:space="preserve">they are open to flexible planning, learn from errors, and </w:t>
      </w:r>
      <w:r w:rsidR="000556C4">
        <w:rPr>
          <w:rFonts w:ascii="Arial" w:hAnsi="Arial" w:cs="Arial"/>
        </w:rPr>
        <w:t>continue to achieving the goals.</w:t>
      </w:r>
    </w:p>
    <w:p w14:paraId="74D0BCDF" w14:textId="4387914E" w:rsidR="000556C4" w:rsidRDefault="000556C4" w:rsidP="00E571C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Japan </w:t>
      </w:r>
      <w:r w:rsidR="00142288">
        <w:rPr>
          <w:rFonts w:ascii="Arial" w:hAnsi="Arial" w:cs="Arial"/>
        </w:rPr>
        <w:t>has a very high score</w:t>
      </w:r>
      <w:r w:rsidR="003F2A3F">
        <w:rPr>
          <w:rFonts w:ascii="Arial" w:hAnsi="Arial" w:cs="Arial"/>
        </w:rPr>
        <w:t xml:space="preserve"> at uncertainty avoidance. One of the reasons could be the constant threatening </w:t>
      </w:r>
      <w:r w:rsidR="007A3412">
        <w:rPr>
          <w:rFonts w:ascii="Arial" w:hAnsi="Arial" w:cs="Arial"/>
        </w:rPr>
        <w:t>of natural d</w:t>
      </w:r>
      <w:r w:rsidR="007A3412" w:rsidRPr="007A3412">
        <w:rPr>
          <w:rFonts w:ascii="Arial" w:hAnsi="Arial" w:cs="Arial"/>
        </w:rPr>
        <w:t>isasters</w:t>
      </w:r>
      <w:r w:rsidR="007A3412">
        <w:rPr>
          <w:rFonts w:ascii="Arial" w:hAnsi="Arial" w:cs="Arial"/>
        </w:rPr>
        <w:t xml:space="preserve">, </w:t>
      </w:r>
      <w:r w:rsidR="00BB2434" w:rsidRPr="00BB2434">
        <w:rPr>
          <w:rFonts w:ascii="Arial" w:hAnsi="Arial" w:cs="Arial"/>
        </w:rPr>
        <w:t>forcing them to prepare themselves for unexpected situations</w:t>
      </w:r>
      <w:r w:rsidR="00C676D4">
        <w:rPr>
          <w:rFonts w:ascii="Arial" w:hAnsi="Arial" w:cs="Arial"/>
        </w:rPr>
        <w:t xml:space="preserve"> (The Cultur</w:t>
      </w:r>
      <w:r w:rsidR="00734222">
        <w:rPr>
          <w:rFonts w:ascii="Arial" w:hAnsi="Arial" w:cs="Arial"/>
        </w:rPr>
        <w:t>e Factor, 2025)</w:t>
      </w:r>
      <w:r w:rsidR="00CB5E33">
        <w:rPr>
          <w:rFonts w:ascii="Arial" w:hAnsi="Arial" w:cs="Arial"/>
        </w:rPr>
        <w:t xml:space="preserve"> </w:t>
      </w:r>
      <w:r w:rsidR="00BE344D" w:rsidRPr="00BE344D">
        <w:rPr>
          <w:rFonts w:ascii="Arial" w:hAnsi="Arial" w:cs="Arial"/>
        </w:rPr>
        <w:t>In business</w:t>
      </w:r>
      <w:r w:rsidR="00BE344D">
        <w:rPr>
          <w:rFonts w:ascii="Arial" w:hAnsi="Arial" w:cs="Arial"/>
        </w:rPr>
        <w:t xml:space="preserve">, they </w:t>
      </w:r>
      <w:r w:rsidR="004E15CC">
        <w:rPr>
          <w:rFonts w:ascii="Arial" w:hAnsi="Arial" w:cs="Arial"/>
        </w:rPr>
        <w:t>i</w:t>
      </w:r>
      <w:r w:rsidR="0044651C" w:rsidRPr="0044651C">
        <w:rPr>
          <w:rFonts w:ascii="Arial" w:hAnsi="Arial" w:cs="Arial"/>
        </w:rPr>
        <w:t>nvest an increased amount</w:t>
      </w:r>
      <w:r w:rsidR="00BE344D" w:rsidRPr="00BE344D">
        <w:rPr>
          <w:rFonts w:ascii="Arial" w:hAnsi="Arial" w:cs="Arial"/>
        </w:rPr>
        <w:t xml:space="preserve"> of time</w:t>
      </w:r>
      <w:r w:rsidR="0044651C" w:rsidRPr="0044651C">
        <w:rPr>
          <w:rFonts w:ascii="Arial" w:hAnsi="Arial" w:cs="Arial"/>
        </w:rPr>
        <w:t xml:space="preserve"> and effort </w:t>
      </w:r>
      <w:r w:rsidR="0044651C">
        <w:rPr>
          <w:rFonts w:ascii="Arial" w:hAnsi="Arial" w:cs="Arial"/>
        </w:rPr>
        <w:t xml:space="preserve">in </w:t>
      </w:r>
      <w:r w:rsidR="0044651C" w:rsidRPr="0044651C">
        <w:rPr>
          <w:rFonts w:ascii="Arial" w:hAnsi="Arial" w:cs="Arial"/>
        </w:rPr>
        <w:t>planning</w:t>
      </w:r>
      <w:r w:rsidR="004F7539" w:rsidRPr="004F7539">
        <w:rPr>
          <w:rFonts w:ascii="Arial" w:hAnsi="Arial" w:cs="Arial"/>
        </w:rPr>
        <w:t xml:space="preserve"> </w:t>
      </w:r>
      <w:r w:rsidR="00095585" w:rsidRPr="004F7539">
        <w:rPr>
          <w:rFonts w:ascii="Arial" w:hAnsi="Arial" w:cs="Arial"/>
        </w:rPr>
        <w:t>to</w:t>
      </w:r>
      <w:r w:rsidR="004F7539" w:rsidRPr="004F7539">
        <w:rPr>
          <w:rFonts w:ascii="Arial" w:hAnsi="Arial" w:cs="Arial"/>
        </w:rPr>
        <w:t xml:space="preserve"> make sure all the risk factors </w:t>
      </w:r>
      <w:r w:rsidR="004F7539">
        <w:rPr>
          <w:rFonts w:ascii="Arial" w:hAnsi="Arial" w:cs="Arial"/>
        </w:rPr>
        <w:t>are</w:t>
      </w:r>
      <w:r w:rsidR="004F7539" w:rsidRPr="004F7539">
        <w:rPr>
          <w:rFonts w:ascii="Arial" w:hAnsi="Arial" w:cs="Arial"/>
        </w:rPr>
        <w:t xml:space="preserve"> worked out before </w:t>
      </w:r>
      <w:r w:rsidR="00A30652">
        <w:rPr>
          <w:rFonts w:ascii="Arial" w:hAnsi="Arial" w:cs="Arial"/>
        </w:rPr>
        <w:t>t</w:t>
      </w:r>
      <w:r w:rsidR="00A30652" w:rsidRPr="00A30652">
        <w:rPr>
          <w:rFonts w:ascii="Arial" w:hAnsi="Arial" w:cs="Arial"/>
        </w:rPr>
        <w:t>he start of</w:t>
      </w:r>
      <w:r w:rsidR="00A30652">
        <w:rPr>
          <w:rFonts w:ascii="Arial" w:hAnsi="Arial" w:cs="Arial"/>
        </w:rPr>
        <w:t xml:space="preserve"> </w:t>
      </w:r>
      <w:r w:rsidR="004F7539" w:rsidRPr="004F7539">
        <w:rPr>
          <w:rFonts w:ascii="Arial" w:hAnsi="Arial" w:cs="Arial"/>
        </w:rPr>
        <w:t>the projects</w:t>
      </w:r>
      <w:r w:rsidR="00A30652">
        <w:rPr>
          <w:rFonts w:ascii="Arial" w:hAnsi="Arial" w:cs="Arial"/>
        </w:rPr>
        <w:t xml:space="preserve">. </w:t>
      </w:r>
      <w:r w:rsidR="00064F21" w:rsidRPr="00064F21">
        <w:rPr>
          <w:rFonts w:ascii="Arial" w:hAnsi="Arial" w:cs="Arial"/>
        </w:rPr>
        <w:t>Society is ruled in certain manner to minimise risk</w:t>
      </w:r>
      <w:r w:rsidR="00B11736">
        <w:rPr>
          <w:rFonts w:ascii="Arial" w:hAnsi="Arial" w:cs="Arial"/>
        </w:rPr>
        <w:t>.</w:t>
      </w:r>
      <w:r w:rsidR="00064F21">
        <w:rPr>
          <w:rFonts w:ascii="Arial" w:hAnsi="Arial" w:cs="Arial"/>
        </w:rPr>
        <w:t xml:space="preserve"> </w:t>
      </w:r>
      <w:r w:rsidR="00B11736">
        <w:rPr>
          <w:rFonts w:ascii="Arial" w:hAnsi="Arial" w:cs="Arial"/>
        </w:rPr>
        <w:t>T</w:t>
      </w:r>
      <w:r w:rsidR="00B11736" w:rsidRPr="00B11736">
        <w:rPr>
          <w:rFonts w:ascii="Arial" w:hAnsi="Arial" w:cs="Arial"/>
        </w:rPr>
        <w:t>he fear of failure</w:t>
      </w:r>
      <w:r w:rsidR="00715C1C" w:rsidRPr="00715C1C">
        <w:rPr>
          <w:rFonts w:ascii="Arial" w:hAnsi="Arial" w:cs="Arial"/>
        </w:rPr>
        <w:t xml:space="preserve"> </w:t>
      </w:r>
      <w:r w:rsidR="00715C1C">
        <w:rPr>
          <w:rFonts w:ascii="Arial" w:hAnsi="Arial" w:cs="Arial"/>
        </w:rPr>
        <w:t>m</w:t>
      </w:r>
      <w:r w:rsidR="00715C1C" w:rsidRPr="00715C1C">
        <w:rPr>
          <w:rFonts w:ascii="Arial" w:hAnsi="Arial" w:cs="Arial"/>
        </w:rPr>
        <w:t>akes it difficult to accept changes in Japan</w:t>
      </w:r>
      <w:r w:rsidR="00476CD0">
        <w:rPr>
          <w:rFonts w:ascii="Arial" w:hAnsi="Arial" w:cs="Arial"/>
        </w:rPr>
        <w:t xml:space="preserve">, </w:t>
      </w:r>
      <w:r w:rsidR="00476CD0" w:rsidRPr="00476CD0">
        <w:rPr>
          <w:rFonts w:ascii="Arial" w:hAnsi="Arial" w:cs="Arial"/>
        </w:rPr>
        <w:t>affecting</w:t>
      </w:r>
      <w:r w:rsidR="00DC3A71" w:rsidRPr="00DC3A71">
        <w:rPr>
          <w:rFonts w:ascii="Arial" w:hAnsi="Arial" w:cs="Arial"/>
        </w:rPr>
        <w:t xml:space="preserve"> and </w:t>
      </w:r>
      <w:r w:rsidR="00DC3A71">
        <w:rPr>
          <w:rFonts w:ascii="Arial" w:hAnsi="Arial" w:cs="Arial"/>
        </w:rPr>
        <w:t>de</w:t>
      </w:r>
      <w:r w:rsidR="00DC3A71" w:rsidRPr="00DC3A71">
        <w:rPr>
          <w:rFonts w:ascii="Arial" w:hAnsi="Arial" w:cs="Arial"/>
        </w:rPr>
        <w:t>laying</w:t>
      </w:r>
      <w:r w:rsidR="004E15CC" w:rsidRPr="004E15CC">
        <w:rPr>
          <w:rFonts w:ascii="Arial" w:hAnsi="Arial" w:cs="Arial"/>
        </w:rPr>
        <w:t xml:space="preserve"> </w:t>
      </w:r>
      <w:r w:rsidR="004E15CC">
        <w:rPr>
          <w:rFonts w:ascii="Arial" w:hAnsi="Arial" w:cs="Arial"/>
        </w:rPr>
        <w:lastRenderedPageBreak/>
        <w:t>inn</w:t>
      </w:r>
      <w:r w:rsidR="004E15CC" w:rsidRPr="004E15CC">
        <w:rPr>
          <w:rFonts w:ascii="Arial" w:hAnsi="Arial" w:cs="Arial"/>
        </w:rPr>
        <w:t>ovation</w:t>
      </w:r>
      <w:r w:rsidR="00D27BC9">
        <w:rPr>
          <w:rFonts w:ascii="Arial" w:hAnsi="Arial" w:cs="Arial"/>
        </w:rPr>
        <w:t>.</w:t>
      </w:r>
      <w:r w:rsidR="00842F57">
        <w:rPr>
          <w:rFonts w:ascii="Arial" w:hAnsi="Arial" w:cs="Arial"/>
        </w:rPr>
        <w:t xml:space="preserve"> For Primark to run smooth </w:t>
      </w:r>
      <w:r w:rsidR="00053C5B">
        <w:rPr>
          <w:rFonts w:ascii="Arial" w:hAnsi="Arial" w:cs="Arial"/>
        </w:rPr>
        <w:t xml:space="preserve">negotiations with Aeon, is necessary to have a well structure planning of the </w:t>
      </w:r>
      <w:r w:rsidR="004260AC">
        <w:rPr>
          <w:rFonts w:ascii="Arial" w:hAnsi="Arial" w:cs="Arial"/>
        </w:rPr>
        <w:t xml:space="preserve">project, a </w:t>
      </w:r>
      <w:r w:rsidR="00095585">
        <w:rPr>
          <w:rFonts w:ascii="Arial" w:hAnsi="Arial" w:cs="Arial"/>
        </w:rPr>
        <w:t>high-risk</w:t>
      </w:r>
      <w:r w:rsidR="004260AC">
        <w:rPr>
          <w:rFonts w:ascii="Arial" w:hAnsi="Arial" w:cs="Arial"/>
        </w:rPr>
        <w:t xml:space="preserve"> assessment ready, </w:t>
      </w:r>
      <w:r w:rsidR="00070D89">
        <w:rPr>
          <w:rFonts w:ascii="Arial" w:hAnsi="Arial" w:cs="Arial"/>
        </w:rPr>
        <w:t>and</w:t>
      </w:r>
      <w:r w:rsidR="004260AC">
        <w:rPr>
          <w:rFonts w:ascii="Arial" w:hAnsi="Arial" w:cs="Arial"/>
        </w:rPr>
        <w:t xml:space="preserve"> time to review the planning several times over.</w:t>
      </w:r>
    </w:p>
    <w:p w14:paraId="4D7948BE" w14:textId="5512613F" w:rsidR="004260AC" w:rsidRDefault="00942D7B" w:rsidP="00E571C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Long-term vs short-term orientation</w:t>
      </w:r>
    </w:p>
    <w:p w14:paraId="7C9F23DE" w14:textId="216B5AB8" w:rsidR="00942D7B" w:rsidRDefault="00942D7B" w:rsidP="00E571C8">
      <w:pPr>
        <w:jc w:val="both"/>
        <w:rPr>
          <w:rFonts w:ascii="Arial" w:hAnsi="Arial" w:cs="Arial"/>
        </w:rPr>
      </w:pPr>
      <w:r w:rsidRPr="00705643">
        <w:rPr>
          <w:rFonts w:ascii="Arial" w:hAnsi="Arial" w:cs="Arial"/>
        </w:rPr>
        <w:t>T</w:t>
      </w:r>
      <w:r w:rsidR="00705643" w:rsidRPr="00705643">
        <w:rPr>
          <w:rFonts w:ascii="Arial" w:hAnsi="Arial" w:cs="Arial"/>
        </w:rPr>
        <w:t>his culture value refers to</w:t>
      </w:r>
      <w:r w:rsidR="00251415">
        <w:rPr>
          <w:rFonts w:ascii="Arial" w:hAnsi="Arial" w:cs="Arial"/>
        </w:rPr>
        <w:t xml:space="preserve"> the </w:t>
      </w:r>
      <w:r w:rsidR="001C6089">
        <w:rPr>
          <w:rFonts w:ascii="Arial" w:hAnsi="Arial" w:cs="Arial"/>
        </w:rPr>
        <w:t xml:space="preserve">focus </w:t>
      </w:r>
      <w:r w:rsidR="00C33AC6">
        <w:rPr>
          <w:rFonts w:ascii="Arial" w:hAnsi="Arial" w:cs="Arial"/>
        </w:rPr>
        <w:t xml:space="preserve">and attitude </w:t>
      </w:r>
      <w:r w:rsidR="001C6089">
        <w:rPr>
          <w:rFonts w:ascii="Arial" w:hAnsi="Arial" w:cs="Arial"/>
        </w:rPr>
        <w:t xml:space="preserve">of </w:t>
      </w:r>
      <w:r w:rsidR="00AD603A">
        <w:rPr>
          <w:rFonts w:ascii="Arial" w:hAnsi="Arial" w:cs="Arial"/>
        </w:rPr>
        <w:t>s</w:t>
      </w:r>
      <w:r w:rsidR="001C6089">
        <w:rPr>
          <w:rFonts w:ascii="Arial" w:hAnsi="Arial" w:cs="Arial"/>
        </w:rPr>
        <w:t>ociety</w:t>
      </w:r>
      <w:r w:rsidR="00AD603A">
        <w:rPr>
          <w:rFonts w:ascii="Arial" w:hAnsi="Arial" w:cs="Arial"/>
        </w:rPr>
        <w:t xml:space="preserve"> </w:t>
      </w:r>
      <w:r w:rsidR="00C33AC6">
        <w:rPr>
          <w:rFonts w:ascii="Arial" w:hAnsi="Arial" w:cs="Arial"/>
        </w:rPr>
        <w:t xml:space="preserve">towards </w:t>
      </w:r>
      <w:r w:rsidR="00AD603A">
        <w:rPr>
          <w:rFonts w:ascii="Arial" w:hAnsi="Arial" w:cs="Arial"/>
        </w:rPr>
        <w:t>traditions</w:t>
      </w:r>
      <w:r w:rsidR="00473AB1">
        <w:rPr>
          <w:rFonts w:ascii="Arial" w:hAnsi="Arial" w:cs="Arial"/>
        </w:rPr>
        <w:t>,</w:t>
      </w:r>
      <w:r w:rsidR="00AD603A">
        <w:rPr>
          <w:rFonts w:ascii="Arial" w:hAnsi="Arial" w:cs="Arial"/>
        </w:rPr>
        <w:t xml:space="preserve"> values</w:t>
      </w:r>
      <w:r w:rsidR="003D5025">
        <w:rPr>
          <w:rFonts w:ascii="Arial" w:hAnsi="Arial" w:cs="Arial"/>
        </w:rPr>
        <w:t xml:space="preserve">, </w:t>
      </w:r>
      <w:r w:rsidR="00C33AC6">
        <w:rPr>
          <w:rFonts w:ascii="Arial" w:hAnsi="Arial" w:cs="Arial"/>
        </w:rPr>
        <w:t>and time.</w:t>
      </w:r>
    </w:p>
    <w:p w14:paraId="187B2C39" w14:textId="758BECB9" w:rsidR="00473AB1" w:rsidRDefault="00473AB1" w:rsidP="00E571C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UK has a score </w:t>
      </w:r>
      <w:r w:rsidR="004C4259">
        <w:rPr>
          <w:rFonts w:ascii="Arial" w:hAnsi="Arial" w:cs="Arial"/>
        </w:rPr>
        <w:t>of 51, meaning that</w:t>
      </w:r>
      <w:r w:rsidR="00822119">
        <w:rPr>
          <w:rFonts w:ascii="Arial" w:hAnsi="Arial" w:cs="Arial"/>
        </w:rPr>
        <w:t xml:space="preserve"> the British</w:t>
      </w:r>
      <w:r w:rsidR="00554B54" w:rsidRPr="00554B54">
        <w:rPr>
          <w:rFonts w:ascii="Arial" w:hAnsi="Arial" w:cs="Arial"/>
        </w:rPr>
        <w:t xml:space="preserve"> society</w:t>
      </w:r>
      <w:r w:rsidR="00554B54">
        <w:rPr>
          <w:rFonts w:ascii="Arial" w:hAnsi="Arial" w:cs="Arial"/>
        </w:rPr>
        <w:t xml:space="preserve"> </w:t>
      </w:r>
      <w:r w:rsidR="001265C3">
        <w:rPr>
          <w:rFonts w:ascii="Arial" w:hAnsi="Arial" w:cs="Arial"/>
        </w:rPr>
        <w:t xml:space="preserve">short-term to mid-term oriented, valuing traditions, but </w:t>
      </w:r>
      <w:r w:rsidR="002D1482">
        <w:rPr>
          <w:rFonts w:ascii="Arial" w:hAnsi="Arial" w:cs="Arial"/>
        </w:rPr>
        <w:t xml:space="preserve">embracing innovation as well. </w:t>
      </w:r>
      <w:r w:rsidR="00EE352C">
        <w:rPr>
          <w:rFonts w:ascii="Arial" w:hAnsi="Arial" w:cs="Arial"/>
        </w:rPr>
        <w:t xml:space="preserve">Is not a </w:t>
      </w:r>
      <w:r w:rsidR="00321E75">
        <w:rPr>
          <w:rFonts w:ascii="Arial" w:hAnsi="Arial" w:cs="Arial"/>
        </w:rPr>
        <w:t xml:space="preserve">traditional society, more pragmatic, </w:t>
      </w:r>
      <w:r w:rsidR="00911688">
        <w:rPr>
          <w:rFonts w:ascii="Arial" w:hAnsi="Arial" w:cs="Arial"/>
        </w:rPr>
        <w:t xml:space="preserve">focusing on current achievements than </w:t>
      </w:r>
      <w:r w:rsidR="000B43D4">
        <w:rPr>
          <w:rFonts w:ascii="Arial" w:hAnsi="Arial" w:cs="Arial"/>
        </w:rPr>
        <w:t>long-term goals.</w:t>
      </w:r>
      <w:r w:rsidR="00300FAB">
        <w:rPr>
          <w:rFonts w:ascii="Arial" w:hAnsi="Arial" w:cs="Arial"/>
        </w:rPr>
        <w:t xml:space="preserve"> Due to the low </w:t>
      </w:r>
      <w:r w:rsidR="00C75983">
        <w:rPr>
          <w:rFonts w:ascii="Arial" w:hAnsi="Arial" w:cs="Arial"/>
        </w:rPr>
        <w:t xml:space="preserve">certainty avoidance, the business society is inclined to </w:t>
      </w:r>
      <w:r w:rsidR="004202D8">
        <w:rPr>
          <w:rFonts w:ascii="Arial" w:hAnsi="Arial" w:cs="Arial"/>
        </w:rPr>
        <w:t xml:space="preserve">risk-taking, short timeframes, immediate results, </w:t>
      </w:r>
      <w:r w:rsidR="00CF491F">
        <w:rPr>
          <w:rFonts w:ascii="Arial" w:hAnsi="Arial" w:cs="Arial"/>
        </w:rPr>
        <w:t xml:space="preserve">flexibility, </w:t>
      </w:r>
      <w:r w:rsidR="00CA342C">
        <w:rPr>
          <w:rFonts w:ascii="Arial" w:hAnsi="Arial" w:cs="Arial"/>
        </w:rPr>
        <w:t>always aimi</w:t>
      </w:r>
      <w:r w:rsidR="002602DA">
        <w:rPr>
          <w:rFonts w:ascii="Arial" w:hAnsi="Arial" w:cs="Arial"/>
        </w:rPr>
        <w:t xml:space="preserve">ng toward innovation and new challenges, not considering long-term </w:t>
      </w:r>
      <w:r w:rsidR="00276094">
        <w:rPr>
          <w:rFonts w:ascii="Arial" w:hAnsi="Arial" w:cs="Arial"/>
        </w:rPr>
        <w:t>commitments.</w:t>
      </w:r>
    </w:p>
    <w:p w14:paraId="311FA756" w14:textId="3DC8DD41" w:rsidR="00276094" w:rsidRDefault="00276094" w:rsidP="00E571C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Japan</w:t>
      </w:r>
      <w:r w:rsidR="000F4A46">
        <w:rPr>
          <w:rFonts w:ascii="Arial" w:hAnsi="Arial" w:cs="Arial"/>
        </w:rPr>
        <w:t xml:space="preserve"> </w:t>
      </w:r>
      <w:r w:rsidR="008A73AC">
        <w:rPr>
          <w:rFonts w:ascii="Arial" w:hAnsi="Arial" w:cs="Arial"/>
        </w:rPr>
        <w:t>has a score of 88, being a lon</w:t>
      </w:r>
      <w:r w:rsidR="00FD5936">
        <w:rPr>
          <w:rFonts w:ascii="Arial" w:hAnsi="Arial" w:cs="Arial"/>
        </w:rPr>
        <w:t>g</w:t>
      </w:r>
      <w:r w:rsidR="008A73AC">
        <w:rPr>
          <w:rFonts w:ascii="Arial" w:hAnsi="Arial" w:cs="Arial"/>
        </w:rPr>
        <w:t>-term oriented society.</w:t>
      </w:r>
      <w:r w:rsidR="00FD5936">
        <w:rPr>
          <w:rFonts w:ascii="Arial" w:hAnsi="Arial" w:cs="Arial"/>
        </w:rPr>
        <w:t xml:space="preserve"> The Japanese society </w:t>
      </w:r>
      <w:r w:rsidR="000A35C4">
        <w:rPr>
          <w:rFonts w:ascii="Arial" w:hAnsi="Arial" w:cs="Arial"/>
        </w:rPr>
        <w:t>has the higher rate of investment in R&amp;D, even in difficult time prioritizing</w:t>
      </w:r>
      <w:r w:rsidR="00E605EF">
        <w:rPr>
          <w:rFonts w:ascii="Arial" w:hAnsi="Arial" w:cs="Arial"/>
        </w:rPr>
        <w:t xml:space="preserve"> perseverance and growth.</w:t>
      </w:r>
      <w:r w:rsidR="004D367C">
        <w:rPr>
          <w:rFonts w:ascii="Arial" w:hAnsi="Arial" w:cs="Arial"/>
        </w:rPr>
        <w:t xml:space="preserve"> A business is interested to </w:t>
      </w:r>
      <w:r w:rsidR="00400DE7">
        <w:rPr>
          <w:rFonts w:ascii="Arial" w:hAnsi="Arial" w:cs="Arial"/>
        </w:rPr>
        <w:t xml:space="preserve">ensure the </w:t>
      </w:r>
      <w:r w:rsidR="00771E49">
        <w:rPr>
          <w:rFonts w:ascii="Arial" w:hAnsi="Arial" w:cs="Arial"/>
        </w:rPr>
        <w:t xml:space="preserve">profit for </w:t>
      </w:r>
      <w:r w:rsidR="00400DE7">
        <w:rPr>
          <w:rFonts w:ascii="Arial" w:hAnsi="Arial" w:cs="Arial"/>
        </w:rPr>
        <w:t xml:space="preserve">future </w:t>
      </w:r>
      <w:r w:rsidR="00D87551">
        <w:rPr>
          <w:rFonts w:ascii="Arial" w:hAnsi="Arial" w:cs="Arial"/>
        </w:rPr>
        <w:t>generations,</w:t>
      </w:r>
      <w:r w:rsidR="00771E49">
        <w:rPr>
          <w:rFonts w:ascii="Arial" w:hAnsi="Arial" w:cs="Arial"/>
        </w:rPr>
        <w:t xml:space="preserve"> rather than for </w:t>
      </w:r>
      <w:r w:rsidR="00FF23E7">
        <w:rPr>
          <w:rFonts w:ascii="Arial" w:hAnsi="Arial" w:cs="Arial"/>
        </w:rPr>
        <w:t xml:space="preserve">current shareholders. </w:t>
      </w:r>
      <w:r w:rsidR="00DC18C3">
        <w:rPr>
          <w:rFonts w:ascii="Arial" w:hAnsi="Arial" w:cs="Arial"/>
        </w:rPr>
        <w:t>While respecting traditions, the society is willing to adapt to</w:t>
      </w:r>
      <w:r w:rsidR="00D87551">
        <w:rPr>
          <w:rFonts w:ascii="Arial" w:hAnsi="Arial" w:cs="Arial"/>
        </w:rPr>
        <w:t xml:space="preserve"> them for long-term success. </w:t>
      </w:r>
      <w:r w:rsidR="00151D5A">
        <w:rPr>
          <w:rFonts w:ascii="Arial" w:hAnsi="Arial" w:cs="Arial"/>
        </w:rPr>
        <w:t>Also,</w:t>
      </w:r>
      <w:r w:rsidR="000F4A46">
        <w:rPr>
          <w:rFonts w:ascii="Arial" w:hAnsi="Arial" w:cs="Arial"/>
        </w:rPr>
        <w:t xml:space="preserve"> values loyalty, </w:t>
      </w:r>
      <w:r w:rsidR="00481674">
        <w:rPr>
          <w:rFonts w:ascii="Arial" w:hAnsi="Arial" w:cs="Arial"/>
        </w:rPr>
        <w:t xml:space="preserve">education, commitment, and long-term </w:t>
      </w:r>
      <w:r w:rsidR="00151D5A">
        <w:rPr>
          <w:rFonts w:ascii="Arial" w:hAnsi="Arial" w:cs="Arial"/>
        </w:rPr>
        <w:t>relationships</w:t>
      </w:r>
      <w:r w:rsidR="00481674">
        <w:rPr>
          <w:rFonts w:ascii="Arial" w:hAnsi="Arial" w:cs="Arial"/>
        </w:rPr>
        <w:t>.</w:t>
      </w:r>
    </w:p>
    <w:p w14:paraId="79DB3EEB" w14:textId="147E869D" w:rsidR="00151D5A" w:rsidRDefault="00151D5A" w:rsidP="00E571C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For Primark UK is </w:t>
      </w:r>
      <w:r w:rsidR="008B37C2">
        <w:rPr>
          <w:rFonts w:ascii="Arial" w:hAnsi="Arial" w:cs="Arial"/>
        </w:rPr>
        <w:t xml:space="preserve">going to be challenging to convince Aeon to invest, </w:t>
      </w:r>
      <w:r w:rsidR="00687BB1">
        <w:rPr>
          <w:rFonts w:ascii="Arial" w:hAnsi="Arial" w:cs="Arial"/>
        </w:rPr>
        <w:t xml:space="preserve">as the latter should be convinced of the commitment and long-term involvement of the UK company. Therefore, a first step would be to </w:t>
      </w:r>
      <w:r w:rsidR="00A74586">
        <w:rPr>
          <w:rFonts w:ascii="Arial" w:hAnsi="Arial" w:cs="Arial"/>
        </w:rPr>
        <w:t>tie strong relationships with the Japanese committee.</w:t>
      </w:r>
    </w:p>
    <w:p w14:paraId="7926FE0A" w14:textId="3EE52EF8" w:rsidR="00D5616F" w:rsidRDefault="00D5616F" w:rsidP="00E571C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Indulgence vs restraint</w:t>
      </w:r>
    </w:p>
    <w:p w14:paraId="0D5B53E1" w14:textId="77777777" w:rsidR="00C20B46" w:rsidRDefault="00B46CC3" w:rsidP="00E571C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last dimension is </w:t>
      </w:r>
      <w:r w:rsidR="0056154C">
        <w:rPr>
          <w:rFonts w:ascii="Arial" w:hAnsi="Arial" w:cs="Arial"/>
        </w:rPr>
        <w:t>related to</w:t>
      </w:r>
      <w:r w:rsidR="00512907">
        <w:rPr>
          <w:rFonts w:ascii="Arial" w:hAnsi="Arial" w:cs="Arial"/>
        </w:rPr>
        <w:t xml:space="preserve"> the</w:t>
      </w:r>
      <w:r w:rsidR="0056154C">
        <w:rPr>
          <w:rFonts w:ascii="Arial" w:hAnsi="Arial" w:cs="Arial"/>
        </w:rPr>
        <w:t xml:space="preserve"> freedom</w:t>
      </w:r>
      <w:r w:rsidR="00924525">
        <w:rPr>
          <w:rFonts w:ascii="Arial" w:hAnsi="Arial" w:cs="Arial"/>
        </w:rPr>
        <w:t xml:space="preserve"> </w:t>
      </w:r>
      <w:r w:rsidR="00512907">
        <w:rPr>
          <w:rFonts w:ascii="Arial" w:hAnsi="Arial" w:cs="Arial"/>
        </w:rPr>
        <w:t>to enjoy life and fulfil desires.</w:t>
      </w:r>
    </w:p>
    <w:p w14:paraId="7E619C26" w14:textId="4544D813" w:rsidR="00512907" w:rsidRDefault="00512907" w:rsidP="00E571C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UK has </w:t>
      </w:r>
      <w:r w:rsidR="003948BC">
        <w:rPr>
          <w:rFonts w:ascii="Arial" w:hAnsi="Arial" w:cs="Arial"/>
        </w:rPr>
        <w:t xml:space="preserve">scored 69, meaning it is an indulgent society. </w:t>
      </w:r>
      <w:r w:rsidR="00A739E2">
        <w:rPr>
          <w:rFonts w:ascii="Arial" w:hAnsi="Arial" w:cs="Arial"/>
        </w:rPr>
        <w:t xml:space="preserve">The fact is </w:t>
      </w:r>
      <w:r w:rsidR="00021268">
        <w:rPr>
          <w:rFonts w:ascii="Arial" w:hAnsi="Arial" w:cs="Arial"/>
        </w:rPr>
        <w:t xml:space="preserve">supported by the life-work balance that all businesses </w:t>
      </w:r>
      <w:r w:rsidR="0006364E">
        <w:rPr>
          <w:rFonts w:ascii="Arial" w:hAnsi="Arial" w:cs="Arial"/>
        </w:rPr>
        <w:t xml:space="preserve">implement for all employees. </w:t>
      </w:r>
      <w:r w:rsidR="00AF20AF">
        <w:rPr>
          <w:rFonts w:ascii="Arial" w:hAnsi="Arial" w:cs="Arial"/>
        </w:rPr>
        <w:t>Even the relaxed way of conducting businesses, of planning</w:t>
      </w:r>
      <w:r w:rsidR="00BF1DA4">
        <w:rPr>
          <w:rFonts w:ascii="Arial" w:hAnsi="Arial" w:cs="Arial"/>
        </w:rPr>
        <w:t>, of taking risks, allows the society a minimum level of stress</w:t>
      </w:r>
      <w:r w:rsidR="00F8278F">
        <w:rPr>
          <w:rFonts w:ascii="Arial" w:hAnsi="Arial" w:cs="Arial"/>
        </w:rPr>
        <w:t xml:space="preserve"> and therefore to enjoy leisure time and socialize. Even at work, there are programs in place supported by human resources and management to support </w:t>
      </w:r>
      <w:r w:rsidR="00C20B46">
        <w:rPr>
          <w:rFonts w:ascii="Arial" w:hAnsi="Arial" w:cs="Arial"/>
        </w:rPr>
        <w:t>employees’</w:t>
      </w:r>
      <w:r w:rsidR="00F8278F">
        <w:rPr>
          <w:rFonts w:ascii="Arial" w:hAnsi="Arial" w:cs="Arial"/>
        </w:rPr>
        <w:t xml:space="preserve"> well-being.</w:t>
      </w:r>
    </w:p>
    <w:p w14:paraId="307E569A" w14:textId="77777777" w:rsidR="009B29BD" w:rsidRDefault="00C20B46" w:rsidP="00E571C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Japan has a lower score of 42</w:t>
      </w:r>
      <w:r w:rsidR="006D4D65">
        <w:rPr>
          <w:rFonts w:ascii="Arial" w:hAnsi="Arial" w:cs="Arial"/>
        </w:rPr>
        <w:t>, leaning toward restraint</w:t>
      </w:r>
      <w:r w:rsidR="003A112B">
        <w:rPr>
          <w:rFonts w:ascii="Arial" w:hAnsi="Arial" w:cs="Arial"/>
        </w:rPr>
        <w:t>.</w:t>
      </w:r>
      <w:r w:rsidR="00DB71A6">
        <w:rPr>
          <w:rFonts w:ascii="Arial" w:hAnsi="Arial" w:cs="Arial"/>
        </w:rPr>
        <w:t xml:space="preserve"> The business culture puts more accent on hard </w:t>
      </w:r>
      <w:r w:rsidR="003A112B">
        <w:rPr>
          <w:rFonts w:ascii="Arial" w:hAnsi="Arial" w:cs="Arial"/>
        </w:rPr>
        <w:t>work,</w:t>
      </w:r>
      <w:r w:rsidR="00DB71A6">
        <w:rPr>
          <w:rFonts w:ascii="Arial" w:hAnsi="Arial" w:cs="Arial"/>
        </w:rPr>
        <w:t xml:space="preserve"> commitment and loyalty </w:t>
      </w:r>
      <w:r w:rsidR="00EE0268">
        <w:rPr>
          <w:rFonts w:ascii="Arial" w:hAnsi="Arial" w:cs="Arial"/>
        </w:rPr>
        <w:t>to</w:t>
      </w:r>
      <w:r w:rsidR="00DB71A6">
        <w:rPr>
          <w:rFonts w:ascii="Arial" w:hAnsi="Arial" w:cs="Arial"/>
        </w:rPr>
        <w:t xml:space="preserve"> the organisation</w:t>
      </w:r>
      <w:r w:rsidR="00EE0268">
        <w:rPr>
          <w:rFonts w:ascii="Arial" w:hAnsi="Arial" w:cs="Arial"/>
        </w:rPr>
        <w:t xml:space="preserve">, valuing self-discipline, </w:t>
      </w:r>
      <w:r w:rsidR="008E650A">
        <w:rPr>
          <w:rFonts w:ascii="Arial" w:hAnsi="Arial" w:cs="Arial"/>
        </w:rPr>
        <w:t>savings, moderation, rather than spending and losing time.</w:t>
      </w:r>
      <w:r w:rsidR="00793B0C">
        <w:rPr>
          <w:rFonts w:ascii="Arial" w:hAnsi="Arial" w:cs="Arial"/>
        </w:rPr>
        <w:t xml:space="preserve"> The culture requires less </w:t>
      </w:r>
      <w:r w:rsidR="00AF4C14">
        <w:rPr>
          <w:rFonts w:ascii="Arial" w:hAnsi="Arial" w:cs="Arial"/>
        </w:rPr>
        <w:t xml:space="preserve">public </w:t>
      </w:r>
      <w:r w:rsidR="00793B0C">
        <w:rPr>
          <w:rFonts w:ascii="Arial" w:hAnsi="Arial" w:cs="Arial"/>
        </w:rPr>
        <w:t xml:space="preserve">emotional </w:t>
      </w:r>
      <w:r w:rsidR="00471D5E">
        <w:rPr>
          <w:rFonts w:ascii="Arial" w:hAnsi="Arial" w:cs="Arial"/>
        </w:rPr>
        <w:t>expression,</w:t>
      </w:r>
      <w:r w:rsidR="003A112B">
        <w:rPr>
          <w:rFonts w:ascii="Arial" w:hAnsi="Arial" w:cs="Arial"/>
        </w:rPr>
        <w:t xml:space="preserve"> </w:t>
      </w:r>
      <w:r w:rsidR="00AF4C14">
        <w:rPr>
          <w:rFonts w:ascii="Arial" w:hAnsi="Arial" w:cs="Arial"/>
        </w:rPr>
        <w:t>constraint,</w:t>
      </w:r>
      <w:r w:rsidR="003A112B">
        <w:rPr>
          <w:rFonts w:ascii="Arial" w:hAnsi="Arial" w:cs="Arial"/>
        </w:rPr>
        <w:t xml:space="preserve"> </w:t>
      </w:r>
      <w:r w:rsidR="001C72C2">
        <w:rPr>
          <w:rFonts w:ascii="Arial" w:hAnsi="Arial" w:cs="Arial"/>
        </w:rPr>
        <w:t>having a tendency toward cyni</w:t>
      </w:r>
      <w:r w:rsidR="006E4601">
        <w:rPr>
          <w:rFonts w:ascii="Arial" w:hAnsi="Arial" w:cs="Arial"/>
        </w:rPr>
        <w:t>ci</w:t>
      </w:r>
      <w:r w:rsidR="001C72C2">
        <w:rPr>
          <w:rFonts w:ascii="Arial" w:hAnsi="Arial" w:cs="Arial"/>
        </w:rPr>
        <w:t>sm and pessimism,</w:t>
      </w:r>
      <w:r w:rsidR="006E4601">
        <w:rPr>
          <w:rFonts w:ascii="Arial" w:hAnsi="Arial" w:cs="Arial"/>
        </w:rPr>
        <w:t xml:space="preserve"> </w:t>
      </w:r>
      <w:r w:rsidR="00AF4C14">
        <w:rPr>
          <w:rFonts w:ascii="Arial" w:hAnsi="Arial" w:cs="Arial"/>
        </w:rPr>
        <w:t xml:space="preserve">respect for the </w:t>
      </w:r>
      <w:r w:rsidR="00176791">
        <w:rPr>
          <w:rFonts w:ascii="Arial" w:hAnsi="Arial" w:cs="Arial"/>
        </w:rPr>
        <w:t>group expectation</w:t>
      </w:r>
      <w:r w:rsidR="00AB0539">
        <w:rPr>
          <w:rFonts w:ascii="Arial" w:hAnsi="Arial" w:cs="Arial"/>
        </w:rPr>
        <w:t>, reflecting the collectivism of the society</w:t>
      </w:r>
      <w:r w:rsidR="009A56A3">
        <w:rPr>
          <w:rFonts w:ascii="Arial" w:hAnsi="Arial" w:cs="Arial"/>
        </w:rPr>
        <w:t>, where group harmony i</w:t>
      </w:r>
      <w:r w:rsidR="006E4601">
        <w:rPr>
          <w:rFonts w:ascii="Arial" w:hAnsi="Arial" w:cs="Arial"/>
        </w:rPr>
        <w:t>s</w:t>
      </w:r>
      <w:r w:rsidR="009A56A3">
        <w:rPr>
          <w:rFonts w:ascii="Arial" w:hAnsi="Arial" w:cs="Arial"/>
        </w:rPr>
        <w:t xml:space="preserve"> prioritised to individual desires. </w:t>
      </w:r>
    </w:p>
    <w:p w14:paraId="34FD147F" w14:textId="2A8CD55A" w:rsidR="00C20B46" w:rsidRDefault="009B29BD" w:rsidP="00E571C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Primark UK committee must </w:t>
      </w:r>
      <w:r w:rsidR="0038783B">
        <w:rPr>
          <w:rFonts w:ascii="Arial" w:hAnsi="Arial" w:cs="Arial"/>
        </w:rPr>
        <w:t xml:space="preserve">be </w:t>
      </w:r>
      <w:r w:rsidR="007812C4">
        <w:rPr>
          <w:rFonts w:ascii="Arial" w:hAnsi="Arial" w:cs="Arial"/>
        </w:rPr>
        <w:t>culturally</w:t>
      </w:r>
      <w:r w:rsidR="0038783B">
        <w:rPr>
          <w:rFonts w:ascii="Arial" w:hAnsi="Arial" w:cs="Arial"/>
        </w:rPr>
        <w:t xml:space="preserve"> sensitive toward the Aeon committee, make sure not to offend through </w:t>
      </w:r>
      <w:r w:rsidR="00485C45">
        <w:rPr>
          <w:rFonts w:ascii="Arial" w:hAnsi="Arial" w:cs="Arial"/>
        </w:rPr>
        <w:t>behaviour</w:t>
      </w:r>
      <w:r w:rsidR="00496C9B">
        <w:rPr>
          <w:rFonts w:ascii="Arial" w:hAnsi="Arial" w:cs="Arial"/>
        </w:rPr>
        <w:t>, gestures, words of funny jokes, that may be offensive and in</w:t>
      </w:r>
      <w:r w:rsidR="00485C45">
        <w:rPr>
          <w:rFonts w:ascii="Arial" w:hAnsi="Arial" w:cs="Arial"/>
        </w:rPr>
        <w:t>appropriate.</w:t>
      </w:r>
    </w:p>
    <w:p w14:paraId="7F04BCEB" w14:textId="1CFCB678" w:rsidR="00335CED" w:rsidRDefault="00DF35B2" w:rsidP="00E571C8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High context</w:t>
      </w:r>
      <w:r w:rsidR="00234CBD">
        <w:rPr>
          <w:rFonts w:ascii="Arial" w:hAnsi="Arial" w:cs="Arial"/>
          <w:b/>
          <w:bCs/>
        </w:rPr>
        <w:t xml:space="preserve"> vs low context communication styles</w:t>
      </w:r>
    </w:p>
    <w:p w14:paraId="26AC6706" w14:textId="4BB7D2CC" w:rsidR="00234CBD" w:rsidRDefault="008D1FAD" w:rsidP="00E571C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As </w:t>
      </w:r>
      <w:r w:rsidR="00E92457">
        <w:rPr>
          <w:rFonts w:ascii="Arial" w:hAnsi="Arial" w:cs="Arial"/>
        </w:rPr>
        <w:t>Canning</w:t>
      </w:r>
      <w:r w:rsidR="003262DA">
        <w:rPr>
          <w:rFonts w:ascii="Arial" w:hAnsi="Arial" w:cs="Arial"/>
        </w:rPr>
        <w:t xml:space="preserve"> (2008) relates in his writing, </w:t>
      </w:r>
      <w:r w:rsidR="0044314C">
        <w:rPr>
          <w:rFonts w:ascii="Arial" w:hAnsi="Arial" w:cs="Arial"/>
        </w:rPr>
        <w:t xml:space="preserve">Edward T Hall </w:t>
      </w:r>
      <w:r w:rsidR="00AA7F9D">
        <w:rPr>
          <w:rFonts w:ascii="Arial" w:hAnsi="Arial" w:cs="Arial"/>
        </w:rPr>
        <w:t>developed</w:t>
      </w:r>
      <w:r w:rsidR="00681F31">
        <w:rPr>
          <w:rFonts w:ascii="Arial" w:hAnsi="Arial" w:cs="Arial"/>
        </w:rPr>
        <w:t>,</w:t>
      </w:r>
      <w:r w:rsidR="007600DA">
        <w:rPr>
          <w:rFonts w:ascii="Arial" w:hAnsi="Arial" w:cs="Arial"/>
        </w:rPr>
        <w:t xml:space="preserve"> in 1976</w:t>
      </w:r>
      <w:r w:rsidR="00681F31">
        <w:rPr>
          <w:rFonts w:ascii="Arial" w:hAnsi="Arial" w:cs="Arial"/>
        </w:rPr>
        <w:t xml:space="preserve">, </w:t>
      </w:r>
      <w:r w:rsidR="00AA7F9D">
        <w:rPr>
          <w:rFonts w:ascii="Arial" w:hAnsi="Arial" w:cs="Arial"/>
        </w:rPr>
        <w:t>the high context and low</w:t>
      </w:r>
      <w:r w:rsidR="00D96CE7">
        <w:rPr>
          <w:rFonts w:ascii="Arial" w:hAnsi="Arial" w:cs="Arial"/>
        </w:rPr>
        <w:t xml:space="preserve"> context communication styles</w:t>
      </w:r>
      <w:r w:rsidR="009916CB">
        <w:rPr>
          <w:rFonts w:ascii="Arial" w:hAnsi="Arial" w:cs="Arial"/>
        </w:rPr>
        <w:t>.</w:t>
      </w:r>
      <w:r w:rsidR="00044E74">
        <w:rPr>
          <w:rFonts w:ascii="Arial" w:hAnsi="Arial" w:cs="Arial"/>
        </w:rPr>
        <w:t xml:space="preserve"> Low context</w:t>
      </w:r>
      <w:r w:rsidR="00950A27">
        <w:rPr>
          <w:rFonts w:ascii="Arial" w:hAnsi="Arial" w:cs="Arial"/>
        </w:rPr>
        <w:t xml:space="preserve"> communication</w:t>
      </w:r>
      <w:r w:rsidR="00044E74">
        <w:rPr>
          <w:rFonts w:ascii="Arial" w:hAnsi="Arial" w:cs="Arial"/>
        </w:rPr>
        <w:t xml:space="preserve"> is an explicit, clear and direct style</w:t>
      </w:r>
      <w:r w:rsidR="00C57365">
        <w:rPr>
          <w:rFonts w:ascii="Arial" w:hAnsi="Arial" w:cs="Arial"/>
        </w:rPr>
        <w:t xml:space="preserve">, </w:t>
      </w:r>
      <w:r w:rsidR="00A80964">
        <w:rPr>
          <w:rFonts w:ascii="Arial" w:hAnsi="Arial" w:cs="Arial"/>
        </w:rPr>
        <w:t xml:space="preserve">the speaking person conveying a </w:t>
      </w:r>
      <w:r w:rsidR="00F231BD">
        <w:rPr>
          <w:rFonts w:ascii="Arial" w:hAnsi="Arial" w:cs="Arial"/>
        </w:rPr>
        <w:t xml:space="preserve">comprehensible speech. The high context style </w:t>
      </w:r>
      <w:r w:rsidR="008174CD">
        <w:rPr>
          <w:rFonts w:ascii="Arial" w:hAnsi="Arial" w:cs="Arial"/>
        </w:rPr>
        <w:t>means more than just wor</w:t>
      </w:r>
      <w:r w:rsidR="00B71583">
        <w:rPr>
          <w:rFonts w:ascii="Arial" w:hAnsi="Arial" w:cs="Arial"/>
        </w:rPr>
        <w:t>ds. The communicator expresses</w:t>
      </w:r>
      <w:r w:rsidR="00977A02">
        <w:rPr>
          <w:rFonts w:ascii="Arial" w:hAnsi="Arial" w:cs="Arial"/>
        </w:rPr>
        <w:t xml:space="preserve"> fewer </w:t>
      </w:r>
      <w:r w:rsidR="00681F31">
        <w:rPr>
          <w:rFonts w:ascii="Arial" w:hAnsi="Arial" w:cs="Arial"/>
        </w:rPr>
        <w:t>words but</w:t>
      </w:r>
      <w:r w:rsidR="00B15CEF">
        <w:rPr>
          <w:rFonts w:ascii="Arial" w:hAnsi="Arial" w:cs="Arial"/>
        </w:rPr>
        <w:t xml:space="preserve"> also add</w:t>
      </w:r>
      <w:r w:rsidR="00FE3D47">
        <w:rPr>
          <w:rFonts w:ascii="Arial" w:hAnsi="Arial" w:cs="Arial"/>
        </w:rPr>
        <w:t>s in the context eye and</w:t>
      </w:r>
      <w:r w:rsidR="00977A02">
        <w:rPr>
          <w:rFonts w:ascii="Arial" w:hAnsi="Arial" w:cs="Arial"/>
        </w:rPr>
        <w:t xml:space="preserve"> </w:t>
      </w:r>
      <w:r w:rsidR="00B15CEF">
        <w:rPr>
          <w:rFonts w:ascii="Arial" w:hAnsi="Arial" w:cs="Arial"/>
        </w:rPr>
        <w:t>body language</w:t>
      </w:r>
      <w:r w:rsidR="00FE3D47">
        <w:rPr>
          <w:rFonts w:ascii="Arial" w:hAnsi="Arial" w:cs="Arial"/>
        </w:rPr>
        <w:t>, tone of voice, subtle meaning</w:t>
      </w:r>
      <w:r w:rsidR="00C73601">
        <w:rPr>
          <w:rFonts w:ascii="Arial" w:hAnsi="Arial" w:cs="Arial"/>
        </w:rPr>
        <w:t>, which can be understood after a cultural values analysis.</w:t>
      </w:r>
      <w:r w:rsidR="007600DA">
        <w:rPr>
          <w:rFonts w:ascii="Arial" w:hAnsi="Arial" w:cs="Arial"/>
        </w:rPr>
        <w:t xml:space="preserve"> </w:t>
      </w:r>
      <w:r w:rsidR="00E345AF">
        <w:rPr>
          <w:rFonts w:ascii="Arial" w:hAnsi="Arial" w:cs="Arial"/>
        </w:rPr>
        <w:t xml:space="preserve">The difference between low and high context </w:t>
      </w:r>
      <w:r w:rsidR="0084621F">
        <w:rPr>
          <w:rFonts w:ascii="Arial" w:hAnsi="Arial" w:cs="Arial"/>
        </w:rPr>
        <w:t>styles</w:t>
      </w:r>
      <w:r w:rsidR="00E345AF">
        <w:rPr>
          <w:rFonts w:ascii="Arial" w:hAnsi="Arial" w:cs="Arial"/>
        </w:rPr>
        <w:t xml:space="preserve"> are the verbal and non</w:t>
      </w:r>
      <w:r w:rsidR="0084621F">
        <w:rPr>
          <w:rFonts w:ascii="Arial" w:hAnsi="Arial" w:cs="Arial"/>
        </w:rPr>
        <w:t>verbal communication.</w:t>
      </w:r>
      <w:r w:rsidR="005E5749">
        <w:rPr>
          <w:rFonts w:ascii="Arial" w:hAnsi="Arial" w:cs="Arial"/>
        </w:rPr>
        <w:t xml:space="preserve"> </w:t>
      </w:r>
      <w:r w:rsidR="00196FB0">
        <w:rPr>
          <w:rFonts w:ascii="Arial" w:hAnsi="Arial" w:cs="Arial"/>
        </w:rPr>
        <w:t>Whereas Primark committee would meet A</w:t>
      </w:r>
      <w:r w:rsidR="004E0018">
        <w:rPr>
          <w:rFonts w:ascii="Arial" w:hAnsi="Arial" w:cs="Arial"/>
        </w:rPr>
        <w:t xml:space="preserve">eon for negotiation, the British speakers must be well prepared and informed </w:t>
      </w:r>
      <w:r w:rsidR="001B1C35">
        <w:rPr>
          <w:rFonts w:ascii="Arial" w:hAnsi="Arial" w:cs="Arial"/>
        </w:rPr>
        <w:t>about the Japanese culture, as they are expected to understand the conversation, by reading between the lines</w:t>
      </w:r>
      <w:r w:rsidR="00C50126">
        <w:rPr>
          <w:rFonts w:ascii="Arial" w:hAnsi="Arial" w:cs="Arial"/>
        </w:rPr>
        <w:t xml:space="preserve">. </w:t>
      </w:r>
    </w:p>
    <w:p w14:paraId="1C3BE9B0" w14:textId="48C5EF06" w:rsidR="00B82D0A" w:rsidRDefault="00964B76" w:rsidP="00E571C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According to </w:t>
      </w:r>
      <w:r w:rsidR="002177C9">
        <w:rPr>
          <w:rFonts w:ascii="Arial" w:hAnsi="Arial" w:cs="Arial"/>
        </w:rPr>
        <w:t xml:space="preserve">Commisceo Global (2022), </w:t>
      </w:r>
      <w:r>
        <w:rPr>
          <w:rFonts w:ascii="Arial" w:hAnsi="Arial" w:cs="Arial"/>
        </w:rPr>
        <w:t>t</w:t>
      </w:r>
      <w:r w:rsidR="009B43B0">
        <w:rPr>
          <w:rFonts w:ascii="Arial" w:hAnsi="Arial" w:cs="Arial"/>
        </w:rPr>
        <w:t xml:space="preserve">here are also other </w:t>
      </w:r>
      <w:r w:rsidR="00630396">
        <w:rPr>
          <w:rFonts w:ascii="Arial" w:hAnsi="Arial" w:cs="Arial"/>
        </w:rPr>
        <w:t>aspects of a silent communication</w:t>
      </w:r>
      <w:r w:rsidR="008526B4">
        <w:rPr>
          <w:rFonts w:ascii="Arial" w:hAnsi="Arial" w:cs="Arial"/>
        </w:rPr>
        <w:t>, like the body language</w:t>
      </w:r>
      <w:r w:rsidR="00F55061">
        <w:rPr>
          <w:rFonts w:ascii="Arial" w:hAnsi="Arial" w:cs="Arial"/>
        </w:rPr>
        <w:t>, gestures</w:t>
      </w:r>
      <w:r w:rsidR="001901D6">
        <w:rPr>
          <w:rFonts w:ascii="Arial" w:hAnsi="Arial" w:cs="Arial"/>
        </w:rPr>
        <w:t xml:space="preserve"> while talking. If the meaning is gotten </w:t>
      </w:r>
      <w:r w:rsidR="00971B22">
        <w:rPr>
          <w:rFonts w:ascii="Arial" w:hAnsi="Arial" w:cs="Arial"/>
        </w:rPr>
        <w:t>wrong,</w:t>
      </w:r>
      <w:r w:rsidR="001901D6">
        <w:rPr>
          <w:rFonts w:ascii="Arial" w:hAnsi="Arial" w:cs="Arial"/>
        </w:rPr>
        <w:t xml:space="preserve"> it could offend and </w:t>
      </w:r>
      <w:r w:rsidR="0051340B">
        <w:rPr>
          <w:rFonts w:ascii="Arial" w:hAnsi="Arial" w:cs="Arial"/>
        </w:rPr>
        <w:t>lead to disagreements.</w:t>
      </w:r>
      <w:r w:rsidR="009F28A1">
        <w:rPr>
          <w:rFonts w:ascii="Arial" w:hAnsi="Arial" w:cs="Arial"/>
        </w:rPr>
        <w:t xml:space="preserve"> The dress code is also important, </w:t>
      </w:r>
      <w:r w:rsidR="00971B22">
        <w:rPr>
          <w:rFonts w:ascii="Arial" w:hAnsi="Arial" w:cs="Arial"/>
        </w:rPr>
        <w:t>in</w:t>
      </w:r>
      <w:r w:rsidR="009F28A1">
        <w:rPr>
          <w:rFonts w:ascii="Arial" w:hAnsi="Arial" w:cs="Arial"/>
        </w:rPr>
        <w:t xml:space="preserve"> business everyone is dressed formal, in </w:t>
      </w:r>
      <w:r w:rsidR="00971B22">
        <w:rPr>
          <w:rFonts w:ascii="Arial" w:hAnsi="Arial" w:cs="Arial"/>
        </w:rPr>
        <w:t xml:space="preserve">dark colours, although the Japanese culture </w:t>
      </w:r>
      <w:r w:rsidR="00CC2E95">
        <w:rPr>
          <w:rFonts w:ascii="Arial" w:hAnsi="Arial" w:cs="Arial"/>
        </w:rPr>
        <w:t>favourites</w:t>
      </w:r>
      <w:r w:rsidR="008A6D44">
        <w:rPr>
          <w:rFonts w:ascii="Arial" w:hAnsi="Arial" w:cs="Arial"/>
        </w:rPr>
        <w:t xml:space="preserve"> the bright colours.</w:t>
      </w:r>
      <w:r w:rsidR="00C9107C">
        <w:rPr>
          <w:rFonts w:ascii="Arial" w:hAnsi="Arial" w:cs="Arial"/>
        </w:rPr>
        <w:t xml:space="preserve"> Silence </w:t>
      </w:r>
      <w:r w:rsidR="0031593A">
        <w:rPr>
          <w:rFonts w:ascii="Arial" w:hAnsi="Arial" w:cs="Arial"/>
        </w:rPr>
        <w:t xml:space="preserve">is valued. Sometimes in the middle of the meeting everyone </w:t>
      </w:r>
      <w:r w:rsidR="00CC2E95">
        <w:rPr>
          <w:rFonts w:ascii="Arial" w:hAnsi="Arial" w:cs="Arial"/>
        </w:rPr>
        <w:t>falls</w:t>
      </w:r>
      <w:r w:rsidR="0031593A">
        <w:rPr>
          <w:rFonts w:ascii="Arial" w:hAnsi="Arial" w:cs="Arial"/>
        </w:rPr>
        <w:t xml:space="preserve"> silent for a short time.</w:t>
      </w:r>
      <w:r w:rsidR="005F675B">
        <w:rPr>
          <w:rFonts w:ascii="Arial" w:hAnsi="Arial" w:cs="Arial"/>
        </w:rPr>
        <w:t>, meaning respect, contemplation or even disagreement.</w:t>
      </w:r>
      <w:r w:rsidR="00E33CC6">
        <w:rPr>
          <w:rFonts w:ascii="Arial" w:hAnsi="Arial" w:cs="Arial"/>
        </w:rPr>
        <w:t xml:space="preserve"> </w:t>
      </w:r>
      <w:r w:rsidR="00C57183">
        <w:rPr>
          <w:rFonts w:ascii="Arial" w:hAnsi="Arial" w:cs="Arial"/>
        </w:rPr>
        <w:t xml:space="preserve">Group harmony is important, so </w:t>
      </w:r>
      <w:r w:rsidR="001946B7">
        <w:rPr>
          <w:rFonts w:ascii="Arial" w:hAnsi="Arial" w:cs="Arial"/>
        </w:rPr>
        <w:t xml:space="preserve">confrontation is </w:t>
      </w:r>
      <w:r w:rsidR="00F4723C">
        <w:rPr>
          <w:rFonts w:ascii="Arial" w:hAnsi="Arial" w:cs="Arial"/>
        </w:rPr>
        <w:t>avoided,</w:t>
      </w:r>
      <w:r w:rsidR="001946B7">
        <w:rPr>
          <w:rFonts w:ascii="Arial" w:hAnsi="Arial" w:cs="Arial"/>
        </w:rPr>
        <w:t xml:space="preserve"> and blunt answers are turned into more diplomatic context</w:t>
      </w:r>
      <w:r w:rsidR="00AF2C24">
        <w:rPr>
          <w:rFonts w:ascii="Arial" w:hAnsi="Arial" w:cs="Arial"/>
        </w:rPr>
        <w:t xml:space="preserve">. </w:t>
      </w:r>
      <w:r w:rsidR="00FE0CB5">
        <w:rPr>
          <w:rFonts w:ascii="Arial" w:hAnsi="Arial" w:cs="Arial"/>
        </w:rPr>
        <w:t>S</w:t>
      </w:r>
      <w:r w:rsidR="001A711C">
        <w:rPr>
          <w:rFonts w:ascii="Arial" w:hAnsi="Arial" w:cs="Arial"/>
        </w:rPr>
        <w:t>how</w:t>
      </w:r>
      <w:r w:rsidR="00F4723C">
        <w:rPr>
          <w:rFonts w:ascii="Arial" w:hAnsi="Arial" w:cs="Arial"/>
        </w:rPr>
        <w:t>ing</w:t>
      </w:r>
      <w:r w:rsidR="001A711C">
        <w:rPr>
          <w:rFonts w:ascii="Arial" w:hAnsi="Arial" w:cs="Arial"/>
        </w:rPr>
        <w:t xml:space="preserve"> modesty</w:t>
      </w:r>
      <w:r w:rsidR="00F4723C">
        <w:rPr>
          <w:rFonts w:ascii="Arial" w:hAnsi="Arial" w:cs="Arial"/>
        </w:rPr>
        <w:t xml:space="preserve"> is a sign of respect</w:t>
      </w:r>
      <w:r w:rsidR="00024C4C">
        <w:rPr>
          <w:rFonts w:ascii="Arial" w:hAnsi="Arial" w:cs="Arial"/>
        </w:rPr>
        <w:t>.</w:t>
      </w:r>
      <w:r w:rsidR="001A711C">
        <w:rPr>
          <w:rFonts w:ascii="Arial" w:hAnsi="Arial" w:cs="Arial"/>
        </w:rPr>
        <w:t xml:space="preserve"> </w:t>
      </w:r>
      <w:r w:rsidR="00024C4C">
        <w:rPr>
          <w:rFonts w:ascii="Arial" w:hAnsi="Arial" w:cs="Arial"/>
        </w:rPr>
        <w:t xml:space="preserve"> It is crucial to avoid</w:t>
      </w:r>
      <w:r w:rsidR="001A711C">
        <w:rPr>
          <w:rFonts w:ascii="Arial" w:hAnsi="Arial" w:cs="Arial"/>
        </w:rPr>
        <w:t xml:space="preserve"> making mistakes. They are unforgivable</w:t>
      </w:r>
      <w:r w:rsidR="00024C4C">
        <w:rPr>
          <w:rFonts w:ascii="Arial" w:hAnsi="Arial" w:cs="Arial"/>
        </w:rPr>
        <w:t xml:space="preserve"> and a sign of disrespect</w:t>
      </w:r>
      <w:r w:rsidR="00F90AF3">
        <w:rPr>
          <w:rFonts w:ascii="Arial" w:hAnsi="Arial" w:cs="Arial"/>
        </w:rPr>
        <w:t>. The UK culture learns from mistakes and</w:t>
      </w:r>
      <w:r w:rsidR="00D4112F">
        <w:rPr>
          <w:rFonts w:ascii="Arial" w:hAnsi="Arial" w:cs="Arial"/>
        </w:rPr>
        <w:t xml:space="preserve"> </w:t>
      </w:r>
      <w:r w:rsidR="00F90AF3">
        <w:rPr>
          <w:rFonts w:ascii="Arial" w:hAnsi="Arial" w:cs="Arial"/>
        </w:rPr>
        <w:t xml:space="preserve">allows individuals to </w:t>
      </w:r>
      <w:r w:rsidR="00D4112F">
        <w:rPr>
          <w:rFonts w:ascii="Arial" w:hAnsi="Arial" w:cs="Arial"/>
        </w:rPr>
        <w:t xml:space="preserve">be forgiven. </w:t>
      </w:r>
      <w:r w:rsidR="00B47449">
        <w:rPr>
          <w:rFonts w:ascii="Arial" w:hAnsi="Arial" w:cs="Arial"/>
        </w:rPr>
        <w:t xml:space="preserve">But Japan is the business culture that prepares in advance in </w:t>
      </w:r>
      <w:r w:rsidR="0057151C">
        <w:rPr>
          <w:rFonts w:ascii="Arial" w:hAnsi="Arial" w:cs="Arial"/>
        </w:rPr>
        <w:t>thorough ways and the planning strategies</w:t>
      </w:r>
      <w:r w:rsidR="005B1AB7">
        <w:rPr>
          <w:rFonts w:ascii="Arial" w:hAnsi="Arial" w:cs="Arial"/>
        </w:rPr>
        <w:t xml:space="preserve"> are very accurate. </w:t>
      </w:r>
      <w:r w:rsidR="002347F7">
        <w:rPr>
          <w:rFonts w:ascii="Arial" w:hAnsi="Arial" w:cs="Arial"/>
        </w:rPr>
        <w:t>Therefore,</w:t>
      </w:r>
      <w:r w:rsidR="005B1AB7">
        <w:rPr>
          <w:rFonts w:ascii="Arial" w:hAnsi="Arial" w:cs="Arial"/>
        </w:rPr>
        <w:t xml:space="preserve"> they expect the same level of competency from their partners.</w:t>
      </w:r>
      <w:r w:rsidR="004051D9">
        <w:rPr>
          <w:rFonts w:ascii="Arial" w:hAnsi="Arial" w:cs="Arial"/>
        </w:rPr>
        <w:t xml:space="preserve"> </w:t>
      </w:r>
    </w:p>
    <w:p w14:paraId="204F956D" w14:textId="7A38DB9C" w:rsidR="002347F7" w:rsidRDefault="00D860FF" w:rsidP="00E571C8">
      <w:pPr>
        <w:jc w:val="both"/>
        <w:rPr>
          <w:rFonts w:ascii="Arial" w:hAnsi="Arial" w:cs="Arial"/>
          <w:b/>
          <w:bCs/>
          <w:sz w:val="32"/>
          <w:szCs w:val="32"/>
        </w:rPr>
      </w:pPr>
      <w:r w:rsidRPr="00D860FF">
        <w:rPr>
          <w:rFonts w:ascii="Arial" w:hAnsi="Arial" w:cs="Arial"/>
          <w:b/>
          <w:bCs/>
          <w:sz w:val="32"/>
          <w:szCs w:val="32"/>
        </w:rPr>
        <w:t>CONCLUSION</w:t>
      </w:r>
    </w:p>
    <w:p w14:paraId="1EB763D0" w14:textId="4FCA18B4" w:rsidR="00485C45" w:rsidRDefault="00736CC5" w:rsidP="00E571C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UK and Japan </w:t>
      </w:r>
      <w:r w:rsidR="008D2384">
        <w:rPr>
          <w:rFonts w:ascii="Arial" w:hAnsi="Arial" w:cs="Arial"/>
        </w:rPr>
        <w:t>have</w:t>
      </w:r>
      <w:r>
        <w:rPr>
          <w:rFonts w:ascii="Arial" w:hAnsi="Arial" w:cs="Arial"/>
        </w:rPr>
        <w:t xml:space="preserve"> </w:t>
      </w:r>
      <w:r w:rsidR="003B799E">
        <w:rPr>
          <w:rFonts w:ascii="Arial" w:hAnsi="Arial" w:cs="Arial"/>
        </w:rPr>
        <w:t xml:space="preserve">different business cultures, UK </w:t>
      </w:r>
      <w:r w:rsidR="003D23DA">
        <w:rPr>
          <w:rFonts w:ascii="Arial" w:hAnsi="Arial" w:cs="Arial"/>
        </w:rPr>
        <w:t xml:space="preserve">being more direct, </w:t>
      </w:r>
      <w:r w:rsidR="0068233B">
        <w:rPr>
          <w:rFonts w:ascii="Arial" w:hAnsi="Arial" w:cs="Arial"/>
        </w:rPr>
        <w:t xml:space="preserve">flexible, </w:t>
      </w:r>
      <w:r w:rsidR="00FD31C9">
        <w:rPr>
          <w:rFonts w:ascii="Arial" w:hAnsi="Arial" w:cs="Arial"/>
        </w:rPr>
        <w:t xml:space="preserve">enjoying a work-life balance to help people be more relaxed in their </w:t>
      </w:r>
      <w:r w:rsidR="00880CD7">
        <w:rPr>
          <w:rFonts w:ascii="Arial" w:hAnsi="Arial" w:cs="Arial"/>
        </w:rPr>
        <w:t>decision-making</w:t>
      </w:r>
      <w:r w:rsidR="00FD31C9">
        <w:rPr>
          <w:rFonts w:ascii="Arial" w:hAnsi="Arial" w:cs="Arial"/>
        </w:rPr>
        <w:t xml:space="preserve"> process</w:t>
      </w:r>
      <w:r w:rsidR="00616D8D">
        <w:rPr>
          <w:rFonts w:ascii="Arial" w:hAnsi="Arial" w:cs="Arial"/>
        </w:rPr>
        <w:t xml:space="preserve">, while Japan is work driven, </w:t>
      </w:r>
      <w:r w:rsidR="00005481">
        <w:rPr>
          <w:rFonts w:ascii="Arial" w:hAnsi="Arial" w:cs="Arial"/>
        </w:rPr>
        <w:t>with a hierarchical structure and indirect communication</w:t>
      </w:r>
      <w:r w:rsidR="007812C4">
        <w:rPr>
          <w:rFonts w:ascii="Arial" w:hAnsi="Arial" w:cs="Arial"/>
        </w:rPr>
        <w:t xml:space="preserve">, focused on </w:t>
      </w:r>
      <w:r w:rsidR="00726E62">
        <w:rPr>
          <w:rFonts w:ascii="Arial" w:hAnsi="Arial" w:cs="Arial"/>
        </w:rPr>
        <w:t xml:space="preserve">perfectionism </w:t>
      </w:r>
      <w:r w:rsidR="008D2384">
        <w:rPr>
          <w:rFonts w:ascii="Arial" w:hAnsi="Arial" w:cs="Arial"/>
        </w:rPr>
        <w:t>and excellence.</w:t>
      </w:r>
      <w:r w:rsidR="005D2787">
        <w:rPr>
          <w:rFonts w:ascii="Arial" w:hAnsi="Arial" w:cs="Arial"/>
        </w:rPr>
        <w:t xml:space="preserve"> Although</w:t>
      </w:r>
      <w:r w:rsidR="00880CD7">
        <w:rPr>
          <w:rFonts w:ascii="Arial" w:hAnsi="Arial" w:cs="Arial"/>
        </w:rPr>
        <w:t>,</w:t>
      </w:r>
      <w:r w:rsidR="005D2787">
        <w:rPr>
          <w:rFonts w:ascii="Arial" w:hAnsi="Arial" w:cs="Arial"/>
        </w:rPr>
        <w:t xml:space="preserve"> at first view</w:t>
      </w:r>
      <w:r w:rsidR="00880CD7">
        <w:rPr>
          <w:rFonts w:ascii="Arial" w:hAnsi="Arial" w:cs="Arial"/>
        </w:rPr>
        <w:t>,</w:t>
      </w:r>
      <w:r w:rsidR="005D2787">
        <w:rPr>
          <w:rFonts w:ascii="Arial" w:hAnsi="Arial" w:cs="Arial"/>
        </w:rPr>
        <w:t xml:space="preserve"> it would seem to be an un</w:t>
      </w:r>
      <w:r w:rsidR="00DA6F10">
        <w:rPr>
          <w:rFonts w:ascii="Arial" w:hAnsi="Arial" w:cs="Arial"/>
        </w:rPr>
        <w:t xml:space="preserve">successful partnership, due to various incompatibilities, </w:t>
      </w:r>
      <w:r w:rsidR="002031A5">
        <w:rPr>
          <w:rFonts w:ascii="Arial" w:hAnsi="Arial" w:cs="Arial"/>
        </w:rPr>
        <w:t xml:space="preserve">it is </w:t>
      </w:r>
      <w:r w:rsidR="009712CE">
        <w:rPr>
          <w:rFonts w:ascii="Arial" w:hAnsi="Arial" w:cs="Arial"/>
        </w:rPr>
        <w:t>possible</w:t>
      </w:r>
      <w:r w:rsidR="002031A5">
        <w:rPr>
          <w:rFonts w:ascii="Arial" w:hAnsi="Arial" w:cs="Arial"/>
        </w:rPr>
        <w:t xml:space="preserve"> if both companies would pay attention to the oth</w:t>
      </w:r>
      <w:r w:rsidR="00FB1206">
        <w:rPr>
          <w:rFonts w:ascii="Arial" w:hAnsi="Arial" w:cs="Arial"/>
        </w:rPr>
        <w:t xml:space="preserve">er’ culture and try to understand what </w:t>
      </w:r>
      <w:r w:rsidR="009712CE">
        <w:rPr>
          <w:rFonts w:ascii="Arial" w:hAnsi="Arial" w:cs="Arial"/>
        </w:rPr>
        <w:t>their expectations are</w:t>
      </w:r>
      <w:r w:rsidR="00FB1206">
        <w:rPr>
          <w:rFonts w:ascii="Arial" w:hAnsi="Arial" w:cs="Arial"/>
        </w:rPr>
        <w:t xml:space="preserve"> and what are the meanings of their </w:t>
      </w:r>
      <w:r w:rsidR="009712CE">
        <w:rPr>
          <w:rFonts w:ascii="Arial" w:hAnsi="Arial" w:cs="Arial"/>
        </w:rPr>
        <w:t xml:space="preserve">actions. There are also </w:t>
      </w:r>
      <w:r w:rsidR="0096465A">
        <w:rPr>
          <w:rFonts w:ascii="Arial" w:hAnsi="Arial" w:cs="Arial"/>
        </w:rPr>
        <w:t>steps that Japan is taking toward globalisation</w:t>
      </w:r>
      <w:r w:rsidR="002F2313">
        <w:rPr>
          <w:rFonts w:ascii="Arial" w:hAnsi="Arial" w:cs="Arial"/>
        </w:rPr>
        <w:t xml:space="preserve"> and innovation that would make the approach easier between the parties. </w:t>
      </w:r>
      <w:r w:rsidR="005F04D3">
        <w:rPr>
          <w:rFonts w:ascii="Arial" w:hAnsi="Arial" w:cs="Arial"/>
        </w:rPr>
        <w:t>But regardless the differences, there are also similar traits in the two cultures</w:t>
      </w:r>
      <w:r w:rsidR="009A49B8">
        <w:rPr>
          <w:rFonts w:ascii="Arial" w:hAnsi="Arial" w:cs="Arial"/>
        </w:rPr>
        <w:t xml:space="preserve"> that could facilitate the alliance. For example</w:t>
      </w:r>
      <w:r w:rsidR="00A93015">
        <w:rPr>
          <w:rFonts w:ascii="Arial" w:hAnsi="Arial" w:cs="Arial"/>
        </w:rPr>
        <w:t>,</w:t>
      </w:r>
      <w:r w:rsidR="00A51A77">
        <w:rPr>
          <w:rFonts w:ascii="Arial" w:hAnsi="Arial" w:cs="Arial"/>
        </w:rPr>
        <w:t xml:space="preserve"> the importance of</w:t>
      </w:r>
      <w:r w:rsidR="00A93015">
        <w:rPr>
          <w:rFonts w:ascii="Arial" w:hAnsi="Arial" w:cs="Arial"/>
        </w:rPr>
        <w:t xml:space="preserve"> </w:t>
      </w:r>
      <w:r w:rsidR="00A51A77">
        <w:rPr>
          <w:rFonts w:ascii="Arial" w:hAnsi="Arial" w:cs="Arial"/>
        </w:rPr>
        <w:t xml:space="preserve">strong business relationship, </w:t>
      </w:r>
      <w:r w:rsidR="0003741C">
        <w:rPr>
          <w:rFonts w:ascii="Arial" w:hAnsi="Arial" w:cs="Arial"/>
        </w:rPr>
        <w:t xml:space="preserve">the drive to professionalism, </w:t>
      </w:r>
      <w:r w:rsidR="00EA7408">
        <w:rPr>
          <w:rFonts w:ascii="Arial" w:hAnsi="Arial" w:cs="Arial"/>
        </w:rPr>
        <w:t xml:space="preserve">strong presence in international trades, </w:t>
      </w:r>
      <w:r w:rsidR="00B534B0">
        <w:rPr>
          <w:rFonts w:ascii="Arial" w:hAnsi="Arial" w:cs="Arial"/>
        </w:rPr>
        <w:t xml:space="preserve">adaptability to market changes, </w:t>
      </w:r>
      <w:r w:rsidR="008E63F8">
        <w:rPr>
          <w:rFonts w:ascii="Arial" w:hAnsi="Arial" w:cs="Arial"/>
        </w:rPr>
        <w:t xml:space="preserve">quality of </w:t>
      </w:r>
      <w:r w:rsidR="008E63F8">
        <w:rPr>
          <w:rFonts w:ascii="Arial" w:hAnsi="Arial" w:cs="Arial"/>
        </w:rPr>
        <w:lastRenderedPageBreak/>
        <w:t xml:space="preserve">products and services, as well as </w:t>
      </w:r>
      <w:r w:rsidR="00596476">
        <w:rPr>
          <w:rFonts w:ascii="Arial" w:hAnsi="Arial" w:cs="Arial"/>
        </w:rPr>
        <w:t xml:space="preserve">interest in development, </w:t>
      </w:r>
      <w:r w:rsidR="00CD37CC">
        <w:rPr>
          <w:rFonts w:ascii="Arial" w:hAnsi="Arial" w:cs="Arial"/>
        </w:rPr>
        <w:t>respect for the environment</w:t>
      </w:r>
      <w:r w:rsidR="00405018">
        <w:rPr>
          <w:rFonts w:ascii="Arial" w:hAnsi="Arial" w:cs="Arial"/>
        </w:rPr>
        <w:t>.</w:t>
      </w:r>
      <w:r w:rsidR="003E2D90">
        <w:rPr>
          <w:rFonts w:ascii="Arial" w:hAnsi="Arial" w:cs="Arial"/>
        </w:rPr>
        <w:t xml:space="preserve"> </w:t>
      </w:r>
      <w:r w:rsidR="00E44AF9">
        <w:rPr>
          <w:rFonts w:ascii="Arial" w:hAnsi="Arial" w:cs="Arial"/>
        </w:rPr>
        <w:t xml:space="preserve">Learning the culture of Japan </w:t>
      </w:r>
      <w:r w:rsidR="00CD2323">
        <w:rPr>
          <w:rFonts w:ascii="Arial" w:hAnsi="Arial" w:cs="Arial"/>
        </w:rPr>
        <w:t xml:space="preserve">can benefit Primark </w:t>
      </w:r>
      <w:r w:rsidR="000C5A2B">
        <w:rPr>
          <w:rFonts w:ascii="Arial" w:hAnsi="Arial" w:cs="Arial"/>
        </w:rPr>
        <w:t xml:space="preserve">in fructuous ways. </w:t>
      </w:r>
      <w:r w:rsidR="00951401">
        <w:rPr>
          <w:rFonts w:ascii="Arial" w:hAnsi="Arial" w:cs="Arial"/>
        </w:rPr>
        <w:t>B</w:t>
      </w:r>
      <w:r w:rsidR="000C5A2B">
        <w:rPr>
          <w:rFonts w:ascii="Arial" w:hAnsi="Arial" w:cs="Arial"/>
        </w:rPr>
        <w:t>uilding strong relationship</w:t>
      </w:r>
      <w:r w:rsidR="00951401">
        <w:rPr>
          <w:rFonts w:ascii="Arial" w:hAnsi="Arial" w:cs="Arial"/>
        </w:rPr>
        <w:t xml:space="preserve">s would proof </w:t>
      </w:r>
      <w:r w:rsidR="00F62AA8">
        <w:rPr>
          <w:rFonts w:ascii="Arial" w:hAnsi="Arial" w:cs="Arial"/>
        </w:rPr>
        <w:t>that it can be trusted, and it would benefit from the partnership</w:t>
      </w:r>
      <w:r w:rsidR="00975095">
        <w:rPr>
          <w:rFonts w:ascii="Arial" w:hAnsi="Arial" w:cs="Arial"/>
        </w:rPr>
        <w:t>, as Aeon is a strong name in Japan, already trusted by the nationality, and</w:t>
      </w:r>
      <w:r w:rsidR="0088170C">
        <w:rPr>
          <w:rFonts w:ascii="Arial" w:hAnsi="Arial" w:cs="Arial"/>
        </w:rPr>
        <w:t xml:space="preserve"> it</w:t>
      </w:r>
      <w:r w:rsidR="00975095">
        <w:rPr>
          <w:rFonts w:ascii="Arial" w:hAnsi="Arial" w:cs="Arial"/>
        </w:rPr>
        <w:t xml:space="preserve"> could</w:t>
      </w:r>
      <w:r w:rsidR="0088170C">
        <w:rPr>
          <w:rFonts w:ascii="Arial" w:hAnsi="Arial" w:cs="Arial"/>
        </w:rPr>
        <w:t xml:space="preserve"> successfully</w:t>
      </w:r>
      <w:r w:rsidR="00975095">
        <w:rPr>
          <w:rFonts w:ascii="Arial" w:hAnsi="Arial" w:cs="Arial"/>
        </w:rPr>
        <w:t xml:space="preserve"> launch the </w:t>
      </w:r>
      <w:r w:rsidR="0088170C">
        <w:rPr>
          <w:rFonts w:ascii="Arial" w:hAnsi="Arial" w:cs="Arial"/>
        </w:rPr>
        <w:t xml:space="preserve">Primark brand. In turn Primark, by learning the Japanese culture </w:t>
      </w:r>
      <w:r w:rsidR="00645379">
        <w:rPr>
          <w:rFonts w:ascii="Arial" w:hAnsi="Arial" w:cs="Arial"/>
        </w:rPr>
        <w:t>could readapt to consumers preferences and expand</w:t>
      </w:r>
      <w:r w:rsidR="0025327D">
        <w:rPr>
          <w:rFonts w:ascii="Arial" w:hAnsi="Arial" w:cs="Arial"/>
        </w:rPr>
        <w:t xml:space="preserve"> new segments of the business. Globalisation is </w:t>
      </w:r>
      <w:r w:rsidR="00F91D87">
        <w:rPr>
          <w:rFonts w:ascii="Arial" w:hAnsi="Arial" w:cs="Arial"/>
        </w:rPr>
        <w:t>a source of inspiration for many businesses, an opportunity to new worlds</w:t>
      </w:r>
      <w:r w:rsidR="003365D4">
        <w:rPr>
          <w:rFonts w:ascii="Arial" w:hAnsi="Arial" w:cs="Arial"/>
        </w:rPr>
        <w:t>, new cultures, new traditions.</w:t>
      </w:r>
    </w:p>
    <w:p w14:paraId="269CC191" w14:textId="3ADCFDA1" w:rsidR="003365D4" w:rsidRDefault="00AD33EF" w:rsidP="00E571C8">
      <w:pPr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REFERENCES</w:t>
      </w:r>
    </w:p>
    <w:p w14:paraId="6C4AD350" w14:textId="77777777" w:rsidR="00614C01" w:rsidRDefault="00614C01" w:rsidP="00614C01">
      <w:pPr>
        <w:rPr>
          <w:rFonts w:ascii="Arial" w:hAnsi="Arial" w:cs="Arial"/>
        </w:rPr>
      </w:pPr>
      <w:r w:rsidRPr="001D6BBC">
        <w:rPr>
          <w:rFonts w:ascii="Arial" w:hAnsi="Arial" w:cs="Arial"/>
        </w:rPr>
        <w:t>Cambridge Dictionary (2025), “</w:t>
      </w:r>
      <w:r w:rsidRPr="001D6BBC">
        <w:rPr>
          <w:rFonts w:ascii="Arial" w:hAnsi="Arial" w:cs="Arial"/>
          <w:i/>
          <w:iCs/>
        </w:rPr>
        <w:t>Cambridge Academic Content Dictionary</w:t>
      </w:r>
      <w:r w:rsidRPr="001D6BBC">
        <w:rPr>
          <w:rFonts w:ascii="Arial" w:hAnsi="Arial" w:cs="Arial"/>
        </w:rPr>
        <w:t xml:space="preserve">”, Cambridge University Press &amp; Assessment. Available at: </w:t>
      </w:r>
      <w:hyperlink r:id="rId7" w:history="1">
        <w:r w:rsidRPr="001D6BBC">
          <w:rPr>
            <w:rStyle w:val="Hyperlink"/>
            <w:rFonts w:ascii="Arial" w:hAnsi="Arial" w:cs="Arial"/>
          </w:rPr>
          <w:t>https://dictionary.cambridge.org/dictionary/English/communication</w:t>
        </w:r>
      </w:hyperlink>
      <w:r w:rsidRPr="001D6BBC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>(accessed 20.07.2025)</w:t>
      </w:r>
    </w:p>
    <w:p w14:paraId="0D99A4DE" w14:textId="77777777" w:rsidR="00614C01" w:rsidRDefault="00614C01" w:rsidP="00614C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Canning (2008), </w:t>
      </w:r>
      <w:r w:rsidRPr="007A1E54">
        <w:rPr>
          <w:rFonts w:ascii="Arial" w:hAnsi="Arial" w:cs="Arial"/>
          <w:i/>
          <w:iCs/>
        </w:rPr>
        <w:t>Bridging the culture gap: a practical guide to international business communication</w:t>
      </w:r>
      <w:r>
        <w:rPr>
          <w:rFonts w:ascii="Arial" w:hAnsi="Arial" w:cs="Arial"/>
          <w:i/>
          <w:iCs/>
        </w:rPr>
        <w:t xml:space="preserve">, </w:t>
      </w:r>
      <w:r w:rsidRPr="00F46783">
        <w:rPr>
          <w:rFonts w:ascii="Arial" w:hAnsi="Arial" w:cs="Arial"/>
        </w:rPr>
        <w:t xml:space="preserve">Kogan </w:t>
      </w:r>
      <w:r>
        <w:rPr>
          <w:rFonts w:ascii="Arial" w:hAnsi="Arial" w:cs="Arial"/>
        </w:rPr>
        <w:t>Page, ed 2, London, Philadelphia, Available at:</w:t>
      </w:r>
      <w:r w:rsidRPr="008D432C">
        <w:t xml:space="preserve"> </w:t>
      </w:r>
      <w:hyperlink r:id="rId8" w:history="1">
        <w:r w:rsidRPr="00FC05ED">
          <w:rPr>
            <w:rStyle w:val="Hyperlink"/>
            <w:rFonts w:ascii="Arial" w:hAnsi="Arial" w:cs="Arial"/>
          </w:rPr>
          <w:t>https://r1.vlereader.com/EpubReader?ean=1780749454975</w:t>
        </w:r>
      </w:hyperlink>
      <w:r>
        <w:rPr>
          <w:rFonts w:ascii="Arial" w:hAnsi="Arial" w:cs="Arial"/>
        </w:rPr>
        <w:t xml:space="preserve"> (accessed24.07.2025)</w:t>
      </w:r>
    </w:p>
    <w:p w14:paraId="5A56956A" w14:textId="77777777" w:rsidR="00614C01" w:rsidRPr="000A0304" w:rsidRDefault="00614C01" w:rsidP="00614C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Commisceo Global (2022), </w:t>
      </w:r>
      <w:r w:rsidRPr="000A0304">
        <w:rPr>
          <w:rFonts w:ascii="Arial" w:hAnsi="Arial" w:cs="Arial"/>
          <w:i/>
          <w:iCs/>
        </w:rPr>
        <w:t xml:space="preserve">10 </w:t>
      </w:r>
      <w:r>
        <w:rPr>
          <w:rFonts w:ascii="Arial" w:hAnsi="Arial" w:cs="Arial"/>
          <w:i/>
          <w:iCs/>
        </w:rPr>
        <w:t>C</w:t>
      </w:r>
      <w:r w:rsidRPr="000A0304">
        <w:rPr>
          <w:rFonts w:ascii="Arial" w:hAnsi="Arial" w:cs="Arial"/>
          <w:i/>
          <w:iCs/>
        </w:rPr>
        <w:t xml:space="preserve">ultural </w:t>
      </w:r>
      <w:r>
        <w:rPr>
          <w:rFonts w:ascii="Arial" w:hAnsi="Arial" w:cs="Arial"/>
          <w:i/>
          <w:iCs/>
        </w:rPr>
        <w:t>D</w:t>
      </w:r>
      <w:r w:rsidRPr="000A0304">
        <w:rPr>
          <w:rFonts w:ascii="Arial" w:hAnsi="Arial" w:cs="Arial"/>
          <w:i/>
          <w:iCs/>
        </w:rPr>
        <w:t xml:space="preserve">ifferences </w:t>
      </w:r>
      <w:r>
        <w:rPr>
          <w:rFonts w:ascii="Arial" w:hAnsi="Arial" w:cs="Arial"/>
          <w:i/>
          <w:iCs/>
        </w:rPr>
        <w:t>B</w:t>
      </w:r>
      <w:r w:rsidRPr="000A0304">
        <w:rPr>
          <w:rFonts w:ascii="Arial" w:hAnsi="Arial" w:cs="Arial"/>
          <w:i/>
          <w:iCs/>
        </w:rPr>
        <w:t xml:space="preserve">etween Japanese and </w:t>
      </w:r>
      <w:r>
        <w:rPr>
          <w:rFonts w:ascii="Arial" w:hAnsi="Arial" w:cs="Arial"/>
          <w:i/>
          <w:iCs/>
        </w:rPr>
        <w:t>W</w:t>
      </w:r>
      <w:r w:rsidRPr="000A0304">
        <w:rPr>
          <w:rFonts w:ascii="Arial" w:hAnsi="Arial" w:cs="Arial"/>
          <w:i/>
          <w:iCs/>
        </w:rPr>
        <w:t xml:space="preserve">estern </w:t>
      </w:r>
      <w:r>
        <w:rPr>
          <w:rFonts w:ascii="Arial" w:hAnsi="Arial" w:cs="Arial"/>
          <w:i/>
          <w:iCs/>
        </w:rPr>
        <w:t>W</w:t>
      </w:r>
      <w:r w:rsidRPr="000A0304">
        <w:rPr>
          <w:rFonts w:ascii="Arial" w:hAnsi="Arial" w:cs="Arial"/>
          <w:i/>
          <w:iCs/>
        </w:rPr>
        <w:t>orkplaces</w:t>
      </w:r>
      <w:r>
        <w:rPr>
          <w:rFonts w:ascii="Arial" w:hAnsi="Arial" w:cs="Arial"/>
          <w:i/>
          <w:iCs/>
        </w:rPr>
        <w:t xml:space="preserve">. </w:t>
      </w:r>
      <w:r w:rsidRPr="000A0304">
        <w:rPr>
          <w:rFonts w:ascii="Arial" w:hAnsi="Arial" w:cs="Arial"/>
        </w:rPr>
        <w:t>Available at</w:t>
      </w:r>
      <w:r>
        <w:rPr>
          <w:rFonts w:ascii="Arial" w:hAnsi="Arial" w:cs="Arial"/>
        </w:rPr>
        <w:t xml:space="preserve">: </w:t>
      </w:r>
      <w:hyperlink r:id="rId9" w:history="1">
        <w:r w:rsidRPr="00FC05ED">
          <w:rPr>
            <w:rStyle w:val="Hyperlink"/>
            <w:rFonts w:ascii="Arial" w:hAnsi="Arial" w:cs="Arial"/>
          </w:rPr>
          <w:t>https://www.commisceo-global.com/blog/10-cultural-differences-western-japanese-business-culture</w:t>
        </w:r>
      </w:hyperlink>
      <w:r>
        <w:rPr>
          <w:rFonts w:ascii="Arial" w:hAnsi="Arial" w:cs="Arial"/>
        </w:rPr>
        <w:t xml:space="preserve"> (accessed 24.07.2025)</w:t>
      </w:r>
    </w:p>
    <w:p w14:paraId="46AEE943" w14:textId="77777777" w:rsidR="00614C01" w:rsidRPr="001D6BBC" w:rsidRDefault="00614C01" w:rsidP="00614C01">
      <w:pPr>
        <w:rPr>
          <w:rFonts w:ascii="Arial" w:hAnsi="Arial" w:cs="Arial"/>
        </w:rPr>
      </w:pPr>
      <w:r w:rsidRPr="0002168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Gert, J. (n.d.), </w:t>
      </w:r>
      <w:r>
        <w:rPr>
          <w:rFonts w:ascii="Arial" w:hAnsi="Arial" w:cs="Arial"/>
          <w:i/>
          <w:iCs/>
        </w:rPr>
        <w:t xml:space="preserve">Geert Hofstede – Country Comparison Graph Chart, </w:t>
      </w:r>
      <w:r>
        <w:rPr>
          <w:rFonts w:ascii="Arial" w:hAnsi="Arial" w:cs="Arial"/>
        </w:rPr>
        <w:t>available at:</w:t>
      </w:r>
      <w:r>
        <w:rPr>
          <w:rFonts w:ascii="Arial" w:hAnsi="Arial" w:cs="Arial"/>
          <w:i/>
          <w:iCs/>
        </w:rPr>
        <w:t xml:space="preserve">  </w:t>
      </w:r>
      <w:hyperlink r:id="rId10" w:history="1">
        <w:r w:rsidRPr="00FC05ED">
          <w:rPr>
            <w:rStyle w:val="Hyperlink"/>
            <w:rFonts w:ascii="Arial" w:hAnsi="Arial" w:cs="Arial"/>
          </w:rPr>
          <w:t>https://geerthofstede.com/country-comparison-bar-charts/</w:t>
        </w:r>
      </w:hyperlink>
      <w:r>
        <w:rPr>
          <w:rFonts w:ascii="Arial" w:hAnsi="Arial" w:cs="Arial"/>
        </w:rPr>
        <w:t xml:space="preserve"> (accessed 21.07,2025)</w:t>
      </w:r>
    </w:p>
    <w:p w14:paraId="3F377C71" w14:textId="77777777" w:rsidR="00614C01" w:rsidRDefault="00614C01" w:rsidP="00614C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GlobalData (2025), </w:t>
      </w:r>
      <w:r>
        <w:rPr>
          <w:rFonts w:ascii="Arial" w:hAnsi="Arial" w:cs="Arial"/>
          <w:i/>
          <w:iCs/>
        </w:rPr>
        <w:t xml:space="preserve">Aeon co Ltd – Company Profile, </w:t>
      </w:r>
      <w:r>
        <w:rPr>
          <w:rFonts w:ascii="Arial" w:hAnsi="Arial" w:cs="Arial"/>
        </w:rPr>
        <w:t xml:space="preserve">available at: </w:t>
      </w:r>
      <w:hyperlink r:id="rId11" w:history="1">
        <w:r w:rsidRPr="00FC05ED">
          <w:rPr>
            <w:rStyle w:val="Hyperlink"/>
            <w:rFonts w:ascii="Arial" w:hAnsi="Arial" w:cs="Arial"/>
          </w:rPr>
          <w:t>https://www.globaldata.com/company-profile/aeon-co-ltd/</w:t>
        </w:r>
      </w:hyperlink>
      <w:r>
        <w:rPr>
          <w:rFonts w:ascii="Arial" w:hAnsi="Arial" w:cs="Arial"/>
        </w:rPr>
        <w:t xml:space="preserve"> (accessed:20.07.2025)</w:t>
      </w:r>
      <w:r w:rsidRPr="00D13666">
        <w:rPr>
          <w:rFonts w:ascii="Arial" w:hAnsi="Arial" w:cs="Arial"/>
        </w:rPr>
        <w:t xml:space="preserve"> </w:t>
      </w:r>
    </w:p>
    <w:p w14:paraId="4EADD15E" w14:textId="77777777" w:rsidR="00614C01" w:rsidRDefault="00614C01" w:rsidP="00614C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Gov.UK (2023), </w:t>
      </w:r>
      <w:r>
        <w:rPr>
          <w:rFonts w:ascii="Arial" w:hAnsi="Arial" w:cs="Arial"/>
          <w:i/>
          <w:iCs/>
        </w:rPr>
        <w:t xml:space="preserve">Overseas business risk: Japan, </w:t>
      </w:r>
      <w:r>
        <w:rPr>
          <w:rFonts w:ascii="Arial" w:hAnsi="Arial" w:cs="Arial"/>
        </w:rPr>
        <w:t xml:space="preserve">available at: </w:t>
      </w:r>
      <w:hyperlink r:id="rId12" w:history="1">
        <w:r w:rsidRPr="00FC05ED">
          <w:rPr>
            <w:rStyle w:val="Hyperlink"/>
            <w:rFonts w:ascii="Arial" w:hAnsi="Arial" w:cs="Arial"/>
          </w:rPr>
          <w:t>https://www.gov.uk/government/publications/overseas-business-risk-japan/overseas-business-risk-japan</w:t>
        </w:r>
      </w:hyperlink>
      <w:r>
        <w:rPr>
          <w:rFonts w:ascii="Arial" w:hAnsi="Arial" w:cs="Arial"/>
        </w:rPr>
        <w:t xml:space="preserve"> (accessed 20.07.2025)</w:t>
      </w:r>
    </w:p>
    <w:p w14:paraId="7D45E693" w14:textId="77777777" w:rsidR="00614C01" w:rsidRDefault="00614C01" w:rsidP="00614C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Grossman, I and Santos, H. C. (2016), </w:t>
      </w:r>
      <w:r w:rsidRPr="00814727">
        <w:rPr>
          <w:rFonts w:ascii="Arial" w:hAnsi="Arial" w:cs="Arial"/>
          <w:i/>
          <w:iCs/>
        </w:rPr>
        <w:t>Individualistic cultures</w:t>
      </w:r>
      <w:r>
        <w:rPr>
          <w:rFonts w:ascii="Arial" w:hAnsi="Arial" w:cs="Arial"/>
        </w:rPr>
        <w:t xml:space="preserve">, Encyclopaedia of Personality and Individual Differences, New York: Springer, pp 1-4, available at: </w:t>
      </w:r>
      <w:hyperlink r:id="rId13" w:history="1">
        <w:r w:rsidRPr="00FC05ED">
          <w:rPr>
            <w:rStyle w:val="Hyperlink"/>
            <w:rFonts w:ascii="Arial" w:hAnsi="Arial" w:cs="Arial"/>
          </w:rPr>
          <w:t>https://www.researchgate.net/publication/311712925_Individualistic_Cultures</w:t>
        </w:r>
      </w:hyperlink>
      <w:r>
        <w:rPr>
          <w:rFonts w:ascii="Arial" w:hAnsi="Arial" w:cs="Arial"/>
        </w:rPr>
        <w:t xml:space="preserve"> (accessed 23.07.2025)</w:t>
      </w:r>
      <w:r w:rsidRPr="00C078DC">
        <w:rPr>
          <w:rFonts w:ascii="Arial" w:hAnsi="Arial" w:cs="Arial"/>
        </w:rPr>
        <w:t xml:space="preserve"> </w:t>
      </w:r>
    </w:p>
    <w:p w14:paraId="7DAB9706" w14:textId="77777777" w:rsidR="00614C01" w:rsidRDefault="00614C01" w:rsidP="00614C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Hidayat, R. (2024), </w:t>
      </w:r>
      <w:r>
        <w:rPr>
          <w:rFonts w:ascii="Arial" w:hAnsi="Arial" w:cs="Arial"/>
          <w:i/>
          <w:iCs/>
        </w:rPr>
        <w:t xml:space="preserve">Cultural Differences in Business between UK and Japan, </w:t>
      </w:r>
      <w:r>
        <w:rPr>
          <w:rFonts w:ascii="Arial" w:hAnsi="Arial" w:cs="Arial"/>
        </w:rPr>
        <w:t xml:space="preserve">Cultural Insights, Available at: </w:t>
      </w:r>
      <w:hyperlink r:id="rId14" w:history="1">
        <w:r w:rsidRPr="00FC05ED">
          <w:rPr>
            <w:rStyle w:val="Hyperlink"/>
            <w:rFonts w:ascii="Arial" w:hAnsi="Arial" w:cs="Arial"/>
          </w:rPr>
          <w:t>https://hidayatrizvi.com/cultural-differences-in-business-between-uk-and-japan/#:~:text=The%20main%20difference%20between%20the%20business%20culture%20of,for%20hierarchy%2C%20and%20a%20collective%20approach%20to%20decision-making</w:t>
        </w:r>
      </w:hyperlink>
      <w:r w:rsidRPr="00695C1C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(accessed 21.07.2025)</w:t>
      </w:r>
    </w:p>
    <w:p w14:paraId="3ACDCAAC" w14:textId="77777777" w:rsidR="00614C01" w:rsidRPr="00044715" w:rsidRDefault="00614C01" w:rsidP="00614C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Hofstede, G. (2011), Dimensionalizing cultures: the Hofstede model in context, </w:t>
      </w:r>
      <w:r w:rsidRPr="00A56CCF">
        <w:rPr>
          <w:rFonts w:ascii="Arial" w:hAnsi="Arial" w:cs="Arial"/>
          <w:i/>
          <w:iCs/>
        </w:rPr>
        <w:t>Online Readings</w:t>
      </w:r>
      <w:r>
        <w:rPr>
          <w:rFonts w:ascii="Arial" w:hAnsi="Arial" w:cs="Arial"/>
          <w:i/>
          <w:iCs/>
        </w:rPr>
        <w:t xml:space="preserve"> in Psychology and Culture, </w:t>
      </w:r>
      <w:r>
        <w:rPr>
          <w:rFonts w:ascii="Arial" w:hAnsi="Arial" w:cs="Arial"/>
        </w:rPr>
        <w:t xml:space="preserve">2(1), 8. Available at: </w:t>
      </w:r>
      <w:hyperlink r:id="rId15" w:history="1">
        <w:r w:rsidRPr="00FC05ED">
          <w:rPr>
            <w:rStyle w:val="Hyperlink"/>
            <w:rFonts w:ascii="Arial" w:hAnsi="Arial" w:cs="Arial"/>
          </w:rPr>
          <w:t>https://scholarworks.gvsu.edu/cgi/viewcontent.cgi?article=1014&amp;context=orpc</w:t>
        </w:r>
      </w:hyperlink>
      <w:r>
        <w:rPr>
          <w:rFonts w:ascii="Arial" w:hAnsi="Arial" w:cs="Arial"/>
        </w:rPr>
        <w:t xml:space="preserve"> (accessed 23.07.2025)</w:t>
      </w:r>
    </w:p>
    <w:p w14:paraId="03E50E51" w14:textId="77777777" w:rsidR="00614C01" w:rsidRPr="00AF07E8" w:rsidRDefault="00614C01" w:rsidP="00614C01">
      <w:pPr>
        <w:rPr>
          <w:rFonts w:ascii="Arial" w:hAnsi="Arial" w:cs="Arial"/>
        </w:rPr>
      </w:pPr>
      <w:r>
        <w:rPr>
          <w:rFonts w:ascii="Arial" w:hAnsi="Arial" w:cs="Arial"/>
        </w:rPr>
        <w:t xml:space="preserve">Primark (n.d.), </w:t>
      </w:r>
      <w:r>
        <w:rPr>
          <w:rFonts w:ascii="Arial" w:hAnsi="Arial" w:cs="Arial"/>
          <w:i/>
          <w:iCs/>
        </w:rPr>
        <w:t xml:space="preserve">Who We Are. </w:t>
      </w:r>
      <w:r>
        <w:rPr>
          <w:rFonts w:ascii="Arial" w:hAnsi="Arial" w:cs="Arial"/>
        </w:rPr>
        <w:t xml:space="preserve">Available at: </w:t>
      </w:r>
      <w:hyperlink r:id="rId16" w:history="1">
        <w:r w:rsidRPr="00FC05ED">
          <w:rPr>
            <w:rStyle w:val="Hyperlink"/>
            <w:rFonts w:ascii="Arial" w:hAnsi="Arial" w:cs="Arial"/>
          </w:rPr>
          <w:t>https://corporate.primark.com/en-gb/a/about-us/who-we-are</w:t>
        </w:r>
      </w:hyperlink>
      <w:r>
        <w:rPr>
          <w:rFonts w:ascii="Arial" w:hAnsi="Arial" w:cs="Arial"/>
        </w:rPr>
        <w:t xml:space="preserve"> (accessed 24.07.2025)</w:t>
      </w:r>
    </w:p>
    <w:p w14:paraId="0562E723" w14:textId="77777777" w:rsidR="00614C01" w:rsidRDefault="00614C01" w:rsidP="00614C01">
      <w:pPr>
        <w:rPr>
          <w:rFonts w:ascii="Arial" w:hAnsi="Arial" w:cs="Arial"/>
        </w:rPr>
      </w:pPr>
      <w:r w:rsidRPr="001D6BBC">
        <w:rPr>
          <w:rFonts w:ascii="Arial" w:hAnsi="Arial" w:cs="Arial"/>
        </w:rPr>
        <w:t>Szkudlarek, B. et all (2020), “</w:t>
      </w:r>
      <w:r w:rsidRPr="001D6BBC">
        <w:rPr>
          <w:rFonts w:ascii="Arial" w:hAnsi="Arial" w:cs="Arial"/>
          <w:i/>
          <w:iCs/>
        </w:rPr>
        <w:t>Communication and culture in international business</w:t>
      </w:r>
      <w:r>
        <w:rPr>
          <w:rFonts w:ascii="Arial" w:hAnsi="Arial" w:cs="Arial"/>
          <w:i/>
          <w:iCs/>
        </w:rPr>
        <w:t xml:space="preserve"> - M</w:t>
      </w:r>
      <w:r w:rsidRPr="001D6BBC">
        <w:rPr>
          <w:rFonts w:ascii="Arial" w:hAnsi="Arial" w:cs="Arial"/>
          <w:i/>
          <w:iCs/>
        </w:rPr>
        <w:t>oving the field forward</w:t>
      </w:r>
      <w:r>
        <w:rPr>
          <w:rFonts w:ascii="Arial" w:hAnsi="Arial" w:cs="Arial"/>
          <w:i/>
          <w:iCs/>
        </w:rPr>
        <w:t xml:space="preserve">”, </w:t>
      </w:r>
      <w:r w:rsidRPr="001D6BBC">
        <w:rPr>
          <w:rFonts w:ascii="Arial" w:hAnsi="Arial" w:cs="Arial"/>
        </w:rPr>
        <w:t xml:space="preserve">Journal of </w:t>
      </w:r>
      <w:r>
        <w:rPr>
          <w:rFonts w:ascii="Arial" w:hAnsi="Arial" w:cs="Arial"/>
        </w:rPr>
        <w:t>W</w:t>
      </w:r>
      <w:r w:rsidRPr="001D6BBC">
        <w:rPr>
          <w:rFonts w:ascii="Arial" w:hAnsi="Arial" w:cs="Arial"/>
        </w:rPr>
        <w:t xml:space="preserve">orld </w:t>
      </w:r>
      <w:r>
        <w:rPr>
          <w:rFonts w:ascii="Arial" w:hAnsi="Arial" w:cs="Arial"/>
        </w:rPr>
        <w:t>B</w:t>
      </w:r>
      <w:r w:rsidRPr="001D6BBC">
        <w:rPr>
          <w:rFonts w:ascii="Arial" w:hAnsi="Arial" w:cs="Arial"/>
        </w:rPr>
        <w:t>usiness</w:t>
      </w:r>
      <w:r>
        <w:rPr>
          <w:rFonts w:ascii="Arial" w:hAnsi="Arial" w:cs="Arial"/>
        </w:rPr>
        <w:t xml:space="preserve">, 55 (6), 2020. Available at: </w:t>
      </w:r>
      <w:hyperlink r:id="rId17" w:history="1">
        <w:r w:rsidRPr="00FC05ED">
          <w:rPr>
            <w:rStyle w:val="Hyperlink"/>
            <w:rFonts w:ascii="Arial" w:hAnsi="Arial" w:cs="Arial"/>
          </w:rPr>
          <w:t>https://www.sciencedirect.com/science/article/pii/S1090951620300547#bib0090</w:t>
        </w:r>
      </w:hyperlink>
      <w:r>
        <w:rPr>
          <w:rFonts w:ascii="Arial" w:hAnsi="Arial" w:cs="Arial"/>
        </w:rPr>
        <w:t xml:space="preserve"> (accessed 21.07.2025)</w:t>
      </w:r>
    </w:p>
    <w:p w14:paraId="14A26E31" w14:textId="422A1B93" w:rsidR="00AD33EF" w:rsidRPr="00AD33EF" w:rsidRDefault="00614C01" w:rsidP="00614C0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Culture Factor Group (2025), </w:t>
      </w:r>
      <w:r>
        <w:rPr>
          <w:rFonts w:ascii="Arial" w:hAnsi="Arial" w:cs="Arial"/>
          <w:i/>
          <w:iCs/>
        </w:rPr>
        <w:t>Country Comparison tool,</w:t>
      </w:r>
      <w:r>
        <w:rPr>
          <w:rFonts w:ascii="Arial" w:hAnsi="Arial" w:cs="Arial"/>
        </w:rPr>
        <w:t xml:space="preserve"> available at:</w:t>
      </w:r>
      <w:r>
        <w:rPr>
          <w:rFonts w:ascii="Arial" w:hAnsi="Arial" w:cs="Arial"/>
          <w:i/>
          <w:iCs/>
        </w:rPr>
        <w:t xml:space="preserve"> </w:t>
      </w:r>
      <w:hyperlink r:id="rId18" w:history="1">
        <w:r w:rsidRPr="00FC05ED">
          <w:rPr>
            <w:rStyle w:val="Hyperlink"/>
            <w:rFonts w:ascii="Arial" w:hAnsi="Arial" w:cs="Arial"/>
          </w:rPr>
          <w:t>https://www.theculturefactor.com/country-comparison-tool?countries=japan%2Cunited+kingdom</w:t>
        </w:r>
      </w:hyperlink>
      <w:r>
        <w:rPr>
          <w:rFonts w:ascii="Arial" w:hAnsi="Arial" w:cs="Arial"/>
        </w:rPr>
        <w:t xml:space="preserve"> (accessed 23.07.2025</w:t>
      </w:r>
      <w:r>
        <w:rPr>
          <w:rFonts w:ascii="Arial" w:hAnsi="Arial" w:cs="Arial"/>
        </w:rPr>
        <w:t>).</w:t>
      </w:r>
    </w:p>
    <w:p w14:paraId="24326401" w14:textId="77777777" w:rsidR="00F97096" w:rsidRPr="00AD33EF" w:rsidRDefault="00F97096" w:rsidP="00E571C8">
      <w:pPr>
        <w:jc w:val="both"/>
        <w:rPr>
          <w:rFonts w:ascii="Arial" w:hAnsi="Arial" w:cs="Arial"/>
        </w:rPr>
      </w:pPr>
    </w:p>
    <w:p w14:paraId="557F0C41" w14:textId="77777777" w:rsidR="009B29BD" w:rsidRPr="00B46CC3" w:rsidRDefault="009B29BD" w:rsidP="00E571C8">
      <w:pPr>
        <w:jc w:val="both"/>
        <w:rPr>
          <w:rFonts w:ascii="Arial" w:hAnsi="Arial" w:cs="Arial"/>
        </w:rPr>
      </w:pPr>
    </w:p>
    <w:p w14:paraId="7094DD52" w14:textId="77777777" w:rsidR="00151D5A" w:rsidRPr="00705643" w:rsidRDefault="00151D5A" w:rsidP="00E571C8">
      <w:pPr>
        <w:jc w:val="both"/>
        <w:rPr>
          <w:rFonts w:ascii="Arial" w:hAnsi="Arial" w:cs="Arial"/>
        </w:rPr>
      </w:pPr>
    </w:p>
    <w:sectPr w:rsidR="00151D5A" w:rsidRPr="007056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833BAD"/>
    <w:multiLevelType w:val="hybridMultilevel"/>
    <w:tmpl w:val="50DC9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4E571C"/>
    <w:multiLevelType w:val="hybridMultilevel"/>
    <w:tmpl w:val="4EBAB82A"/>
    <w:lvl w:ilvl="0" w:tplc="C50CE7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AE255AC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DFCE7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8CFF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AB620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71AAC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49E59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5838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0181E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037655662">
    <w:abstractNumId w:val="1"/>
  </w:num>
  <w:num w:numId="2" w16cid:durableId="6657465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ADE"/>
    <w:rsid w:val="00005481"/>
    <w:rsid w:val="00006DA0"/>
    <w:rsid w:val="00006F58"/>
    <w:rsid w:val="00021268"/>
    <w:rsid w:val="00024C4C"/>
    <w:rsid w:val="00025DE5"/>
    <w:rsid w:val="00026F4D"/>
    <w:rsid w:val="000305C8"/>
    <w:rsid w:val="00030D94"/>
    <w:rsid w:val="0003741C"/>
    <w:rsid w:val="000404BE"/>
    <w:rsid w:val="00044E74"/>
    <w:rsid w:val="00046F04"/>
    <w:rsid w:val="0005085C"/>
    <w:rsid w:val="00053C5B"/>
    <w:rsid w:val="000556C4"/>
    <w:rsid w:val="000607CD"/>
    <w:rsid w:val="0006364E"/>
    <w:rsid w:val="00064F21"/>
    <w:rsid w:val="00070D89"/>
    <w:rsid w:val="000731A6"/>
    <w:rsid w:val="00090680"/>
    <w:rsid w:val="00094557"/>
    <w:rsid w:val="00095585"/>
    <w:rsid w:val="00096C61"/>
    <w:rsid w:val="000A35C4"/>
    <w:rsid w:val="000B43D4"/>
    <w:rsid w:val="000B5284"/>
    <w:rsid w:val="000B6C0B"/>
    <w:rsid w:val="000C5A2B"/>
    <w:rsid w:val="000C774F"/>
    <w:rsid w:val="000D1D50"/>
    <w:rsid w:val="000D4906"/>
    <w:rsid w:val="000E194D"/>
    <w:rsid w:val="000F4A46"/>
    <w:rsid w:val="000F4F31"/>
    <w:rsid w:val="000F77B7"/>
    <w:rsid w:val="0010242B"/>
    <w:rsid w:val="001070F1"/>
    <w:rsid w:val="001122C2"/>
    <w:rsid w:val="00113B82"/>
    <w:rsid w:val="0011511E"/>
    <w:rsid w:val="0011723F"/>
    <w:rsid w:val="001222D4"/>
    <w:rsid w:val="001265C3"/>
    <w:rsid w:val="00127F51"/>
    <w:rsid w:val="00142288"/>
    <w:rsid w:val="00151D5A"/>
    <w:rsid w:val="00160ACD"/>
    <w:rsid w:val="00166322"/>
    <w:rsid w:val="00176791"/>
    <w:rsid w:val="001901D6"/>
    <w:rsid w:val="001946B7"/>
    <w:rsid w:val="00196748"/>
    <w:rsid w:val="00196FB0"/>
    <w:rsid w:val="001A711C"/>
    <w:rsid w:val="001B1C35"/>
    <w:rsid w:val="001B3A49"/>
    <w:rsid w:val="001B44E6"/>
    <w:rsid w:val="001C6089"/>
    <w:rsid w:val="001C72C2"/>
    <w:rsid w:val="001D7B58"/>
    <w:rsid w:val="001E4499"/>
    <w:rsid w:val="001E72B2"/>
    <w:rsid w:val="002031A5"/>
    <w:rsid w:val="00203A01"/>
    <w:rsid w:val="00203CD7"/>
    <w:rsid w:val="00212959"/>
    <w:rsid w:val="002177C9"/>
    <w:rsid w:val="00221D16"/>
    <w:rsid w:val="002301F0"/>
    <w:rsid w:val="002347F7"/>
    <w:rsid w:val="00234CBD"/>
    <w:rsid w:val="00245046"/>
    <w:rsid w:val="00251415"/>
    <w:rsid w:val="002516BE"/>
    <w:rsid w:val="00251A5B"/>
    <w:rsid w:val="00252FE9"/>
    <w:rsid w:val="0025327D"/>
    <w:rsid w:val="002602DA"/>
    <w:rsid w:val="002604A9"/>
    <w:rsid w:val="00266E43"/>
    <w:rsid w:val="00276094"/>
    <w:rsid w:val="0027626F"/>
    <w:rsid w:val="0028258E"/>
    <w:rsid w:val="002834E7"/>
    <w:rsid w:val="0029379C"/>
    <w:rsid w:val="002948AA"/>
    <w:rsid w:val="002A60F6"/>
    <w:rsid w:val="002B23EE"/>
    <w:rsid w:val="002D1482"/>
    <w:rsid w:val="002D2E14"/>
    <w:rsid w:val="002D65D6"/>
    <w:rsid w:val="002E747C"/>
    <w:rsid w:val="002F0C1E"/>
    <w:rsid w:val="002F2313"/>
    <w:rsid w:val="002F6AF7"/>
    <w:rsid w:val="0030093C"/>
    <w:rsid w:val="00300FAB"/>
    <w:rsid w:val="00302252"/>
    <w:rsid w:val="0030778C"/>
    <w:rsid w:val="0031593A"/>
    <w:rsid w:val="00321E75"/>
    <w:rsid w:val="00324899"/>
    <w:rsid w:val="003262DA"/>
    <w:rsid w:val="003318A9"/>
    <w:rsid w:val="00331B23"/>
    <w:rsid w:val="00333C2A"/>
    <w:rsid w:val="00335CED"/>
    <w:rsid w:val="003365D4"/>
    <w:rsid w:val="00344345"/>
    <w:rsid w:val="003449BB"/>
    <w:rsid w:val="00364677"/>
    <w:rsid w:val="003656A8"/>
    <w:rsid w:val="003661BD"/>
    <w:rsid w:val="00366704"/>
    <w:rsid w:val="00367EE8"/>
    <w:rsid w:val="0037598C"/>
    <w:rsid w:val="00384415"/>
    <w:rsid w:val="00386E8E"/>
    <w:rsid w:val="0038783B"/>
    <w:rsid w:val="00393CF9"/>
    <w:rsid w:val="003948BC"/>
    <w:rsid w:val="00397CB5"/>
    <w:rsid w:val="003A112B"/>
    <w:rsid w:val="003A380D"/>
    <w:rsid w:val="003A7178"/>
    <w:rsid w:val="003B1862"/>
    <w:rsid w:val="003B1882"/>
    <w:rsid w:val="003B799E"/>
    <w:rsid w:val="003C0302"/>
    <w:rsid w:val="003C68E6"/>
    <w:rsid w:val="003D1A90"/>
    <w:rsid w:val="003D23DA"/>
    <w:rsid w:val="003D5025"/>
    <w:rsid w:val="003E2D90"/>
    <w:rsid w:val="003E6F25"/>
    <w:rsid w:val="003F2A3F"/>
    <w:rsid w:val="003F5B82"/>
    <w:rsid w:val="00400DE7"/>
    <w:rsid w:val="004017EB"/>
    <w:rsid w:val="00405018"/>
    <w:rsid w:val="004051D9"/>
    <w:rsid w:val="00407E20"/>
    <w:rsid w:val="00410C51"/>
    <w:rsid w:val="004202D8"/>
    <w:rsid w:val="00424499"/>
    <w:rsid w:val="004260AC"/>
    <w:rsid w:val="00432C36"/>
    <w:rsid w:val="00434907"/>
    <w:rsid w:val="00435EE8"/>
    <w:rsid w:val="00437492"/>
    <w:rsid w:val="00437D23"/>
    <w:rsid w:val="0044314C"/>
    <w:rsid w:val="00445B6A"/>
    <w:rsid w:val="0044651C"/>
    <w:rsid w:val="00452FBC"/>
    <w:rsid w:val="0045480A"/>
    <w:rsid w:val="00454FD9"/>
    <w:rsid w:val="00471A41"/>
    <w:rsid w:val="00471D5E"/>
    <w:rsid w:val="00473AB1"/>
    <w:rsid w:val="0047421E"/>
    <w:rsid w:val="00476CD0"/>
    <w:rsid w:val="00476E72"/>
    <w:rsid w:val="00481674"/>
    <w:rsid w:val="0048185E"/>
    <w:rsid w:val="00481CF5"/>
    <w:rsid w:val="004829C3"/>
    <w:rsid w:val="00483459"/>
    <w:rsid w:val="004845D1"/>
    <w:rsid w:val="00485C45"/>
    <w:rsid w:val="004875AE"/>
    <w:rsid w:val="004945FF"/>
    <w:rsid w:val="0049655D"/>
    <w:rsid w:val="00496C9B"/>
    <w:rsid w:val="00497098"/>
    <w:rsid w:val="004A0C57"/>
    <w:rsid w:val="004A0F46"/>
    <w:rsid w:val="004A45F6"/>
    <w:rsid w:val="004B5741"/>
    <w:rsid w:val="004C0956"/>
    <w:rsid w:val="004C0ED5"/>
    <w:rsid w:val="004C2A5C"/>
    <w:rsid w:val="004C38EE"/>
    <w:rsid w:val="004C4259"/>
    <w:rsid w:val="004C601B"/>
    <w:rsid w:val="004C6969"/>
    <w:rsid w:val="004D1D07"/>
    <w:rsid w:val="004D367C"/>
    <w:rsid w:val="004D4780"/>
    <w:rsid w:val="004D5923"/>
    <w:rsid w:val="004E0018"/>
    <w:rsid w:val="004E15CC"/>
    <w:rsid w:val="004E2959"/>
    <w:rsid w:val="004E47D6"/>
    <w:rsid w:val="004E68FF"/>
    <w:rsid w:val="004F09F8"/>
    <w:rsid w:val="004F3FE7"/>
    <w:rsid w:val="004F54D9"/>
    <w:rsid w:val="004F6974"/>
    <w:rsid w:val="004F7539"/>
    <w:rsid w:val="00507ED5"/>
    <w:rsid w:val="00512907"/>
    <w:rsid w:val="0051340B"/>
    <w:rsid w:val="00514018"/>
    <w:rsid w:val="005270FF"/>
    <w:rsid w:val="00530A4B"/>
    <w:rsid w:val="00530A6F"/>
    <w:rsid w:val="00536524"/>
    <w:rsid w:val="00546017"/>
    <w:rsid w:val="00546E79"/>
    <w:rsid w:val="00547684"/>
    <w:rsid w:val="005510BC"/>
    <w:rsid w:val="0055255F"/>
    <w:rsid w:val="00554B54"/>
    <w:rsid w:val="0056154C"/>
    <w:rsid w:val="00562A38"/>
    <w:rsid w:val="00566C51"/>
    <w:rsid w:val="0057018B"/>
    <w:rsid w:val="0057151C"/>
    <w:rsid w:val="005763E2"/>
    <w:rsid w:val="0059180D"/>
    <w:rsid w:val="00592AAF"/>
    <w:rsid w:val="005951C4"/>
    <w:rsid w:val="00596476"/>
    <w:rsid w:val="005A12A4"/>
    <w:rsid w:val="005A2DC7"/>
    <w:rsid w:val="005A4F4D"/>
    <w:rsid w:val="005B1AB7"/>
    <w:rsid w:val="005B56EB"/>
    <w:rsid w:val="005C0950"/>
    <w:rsid w:val="005C14E9"/>
    <w:rsid w:val="005C40BF"/>
    <w:rsid w:val="005D2787"/>
    <w:rsid w:val="005D2BC6"/>
    <w:rsid w:val="005E5749"/>
    <w:rsid w:val="005E57AA"/>
    <w:rsid w:val="005F04D3"/>
    <w:rsid w:val="005F4E28"/>
    <w:rsid w:val="005F675B"/>
    <w:rsid w:val="00602E7D"/>
    <w:rsid w:val="00603B31"/>
    <w:rsid w:val="006112BA"/>
    <w:rsid w:val="00614C01"/>
    <w:rsid w:val="00615AA5"/>
    <w:rsid w:val="00615D73"/>
    <w:rsid w:val="006163B2"/>
    <w:rsid w:val="00616D8D"/>
    <w:rsid w:val="0061725D"/>
    <w:rsid w:val="00621980"/>
    <w:rsid w:val="006263F3"/>
    <w:rsid w:val="00630396"/>
    <w:rsid w:val="00630632"/>
    <w:rsid w:val="006328B0"/>
    <w:rsid w:val="0063396D"/>
    <w:rsid w:val="00645379"/>
    <w:rsid w:val="006513D0"/>
    <w:rsid w:val="00655F0C"/>
    <w:rsid w:val="006649BE"/>
    <w:rsid w:val="006651CF"/>
    <w:rsid w:val="00672456"/>
    <w:rsid w:val="00681F31"/>
    <w:rsid w:val="0068233B"/>
    <w:rsid w:val="006836C3"/>
    <w:rsid w:val="00683829"/>
    <w:rsid w:val="006861B6"/>
    <w:rsid w:val="00687BB1"/>
    <w:rsid w:val="006A5152"/>
    <w:rsid w:val="006B6474"/>
    <w:rsid w:val="006C5F03"/>
    <w:rsid w:val="006C715E"/>
    <w:rsid w:val="006D1E92"/>
    <w:rsid w:val="006D4D65"/>
    <w:rsid w:val="006D4E24"/>
    <w:rsid w:val="006D4E45"/>
    <w:rsid w:val="006E1526"/>
    <w:rsid w:val="006E4601"/>
    <w:rsid w:val="006E5F41"/>
    <w:rsid w:val="006E63A1"/>
    <w:rsid w:val="006E6F32"/>
    <w:rsid w:val="006F0207"/>
    <w:rsid w:val="006F33E4"/>
    <w:rsid w:val="006F4088"/>
    <w:rsid w:val="006F42EA"/>
    <w:rsid w:val="006F52C6"/>
    <w:rsid w:val="00701753"/>
    <w:rsid w:val="00705643"/>
    <w:rsid w:val="00706A46"/>
    <w:rsid w:val="00707C18"/>
    <w:rsid w:val="00711EF7"/>
    <w:rsid w:val="00714CCE"/>
    <w:rsid w:val="00715C1C"/>
    <w:rsid w:val="00722D12"/>
    <w:rsid w:val="00726E62"/>
    <w:rsid w:val="007327A5"/>
    <w:rsid w:val="00732D0A"/>
    <w:rsid w:val="00734222"/>
    <w:rsid w:val="00736CC5"/>
    <w:rsid w:val="00747138"/>
    <w:rsid w:val="00747D2B"/>
    <w:rsid w:val="0075782B"/>
    <w:rsid w:val="007600DA"/>
    <w:rsid w:val="00771E49"/>
    <w:rsid w:val="00774B67"/>
    <w:rsid w:val="00774C68"/>
    <w:rsid w:val="0077768F"/>
    <w:rsid w:val="007812C4"/>
    <w:rsid w:val="0078257F"/>
    <w:rsid w:val="00782866"/>
    <w:rsid w:val="00784359"/>
    <w:rsid w:val="00793B0C"/>
    <w:rsid w:val="007A3412"/>
    <w:rsid w:val="007A3DF7"/>
    <w:rsid w:val="007A4315"/>
    <w:rsid w:val="007A79CA"/>
    <w:rsid w:val="007B22CB"/>
    <w:rsid w:val="007B44B1"/>
    <w:rsid w:val="007D64B0"/>
    <w:rsid w:val="007D6B93"/>
    <w:rsid w:val="007F247A"/>
    <w:rsid w:val="007F3472"/>
    <w:rsid w:val="007F38D4"/>
    <w:rsid w:val="007F639E"/>
    <w:rsid w:val="00803D06"/>
    <w:rsid w:val="00811176"/>
    <w:rsid w:val="00811E08"/>
    <w:rsid w:val="0081546D"/>
    <w:rsid w:val="00816083"/>
    <w:rsid w:val="00816111"/>
    <w:rsid w:val="008174CD"/>
    <w:rsid w:val="00822119"/>
    <w:rsid w:val="00822800"/>
    <w:rsid w:val="0082282A"/>
    <w:rsid w:val="008261D4"/>
    <w:rsid w:val="00830296"/>
    <w:rsid w:val="0083375C"/>
    <w:rsid w:val="00834FA3"/>
    <w:rsid w:val="00842C45"/>
    <w:rsid w:val="00842F57"/>
    <w:rsid w:val="008434A4"/>
    <w:rsid w:val="008459D0"/>
    <w:rsid w:val="0084621F"/>
    <w:rsid w:val="0084725A"/>
    <w:rsid w:val="00852125"/>
    <w:rsid w:val="008526B4"/>
    <w:rsid w:val="008562E8"/>
    <w:rsid w:val="00864BE2"/>
    <w:rsid w:val="008735B8"/>
    <w:rsid w:val="00873DFB"/>
    <w:rsid w:val="00876F9A"/>
    <w:rsid w:val="00880CD7"/>
    <w:rsid w:val="008812C5"/>
    <w:rsid w:val="0088170C"/>
    <w:rsid w:val="00882415"/>
    <w:rsid w:val="00885693"/>
    <w:rsid w:val="00892DE9"/>
    <w:rsid w:val="008939F8"/>
    <w:rsid w:val="00896598"/>
    <w:rsid w:val="008A1BCB"/>
    <w:rsid w:val="008A5D94"/>
    <w:rsid w:val="008A6D44"/>
    <w:rsid w:val="008A6FAD"/>
    <w:rsid w:val="008A73AC"/>
    <w:rsid w:val="008B37C2"/>
    <w:rsid w:val="008B587B"/>
    <w:rsid w:val="008B676B"/>
    <w:rsid w:val="008B69C0"/>
    <w:rsid w:val="008B6EB5"/>
    <w:rsid w:val="008C4FCC"/>
    <w:rsid w:val="008C55BF"/>
    <w:rsid w:val="008C5CAE"/>
    <w:rsid w:val="008D0635"/>
    <w:rsid w:val="008D1FAD"/>
    <w:rsid w:val="008D2384"/>
    <w:rsid w:val="008E2963"/>
    <w:rsid w:val="008E5797"/>
    <w:rsid w:val="008E63F8"/>
    <w:rsid w:val="008E650A"/>
    <w:rsid w:val="008E71CA"/>
    <w:rsid w:val="008F2078"/>
    <w:rsid w:val="008F40CF"/>
    <w:rsid w:val="008F4D4D"/>
    <w:rsid w:val="008F669F"/>
    <w:rsid w:val="009013A3"/>
    <w:rsid w:val="00907ED4"/>
    <w:rsid w:val="00910E6C"/>
    <w:rsid w:val="00911688"/>
    <w:rsid w:val="009201E6"/>
    <w:rsid w:val="00924525"/>
    <w:rsid w:val="00931077"/>
    <w:rsid w:val="00934274"/>
    <w:rsid w:val="00934735"/>
    <w:rsid w:val="00942D7B"/>
    <w:rsid w:val="009479BF"/>
    <w:rsid w:val="00950A27"/>
    <w:rsid w:val="00951401"/>
    <w:rsid w:val="00954D86"/>
    <w:rsid w:val="00955EC6"/>
    <w:rsid w:val="0096465A"/>
    <w:rsid w:val="00964B76"/>
    <w:rsid w:val="00970AB6"/>
    <w:rsid w:val="009712CE"/>
    <w:rsid w:val="009713F5"/>
    <w:rsid w:val="00971B22"/>
    <w:rsid w:val="00974775"/>
    <w:rsid w:val="00975095"/>
    <w:rsid w:val="00977A02"/>
    <w:rsid w:val="009852E9"/>
    <w:rsid w:val="009916CB"/>
    <w:rsid w:val="00993749"/>
    <w:rsid w:val="00995958"/>
    <w:rsid w:val="00996070"/>
    <w:rsid w:val="00997235"/>
    <w:rsid w:val="009A243C"/>
    <w:rsid w:val="009A49B8"/>
    <w:rsid w:val="009A56A3"/>
    <w:rsid w:val="009B29BD"/>
    <w:rsid w:val="009B43B0"/>
    <w:rsid w:val="009C12FC"/>
    <w:rsid w:val="009C29FA"/>
    <w:rsid w:val="009C7203"/>
    <w:rsid w:val="009D0367"/>
    <w:rsid w:val="009D6CA7"/>
    <w:rsid w:val="009E0EDA"/>
    <w:rsid w:val="009E35D2"/>
    <w:rsid w:val="009E4AD6"/>
    <w:rsid w:val="009F28A1"/>
    <w:rsid w:val="009F4C08"/>
    <w:rsid w:val="009F7F02"/>
    <w:rsid w:val="00A0485E"/>
    <w:rsid w:val="00A05CF2"/>
    <w:rsid w:val="00A079B5"/>
    <w:rsid w:val="00A2143A"/>
    <w:rsid w:val="00A30652"/>
    <w:rsid w:val="00A31CE6"/>
    <w:rsid w:val="00A33F3E"/>
    <w:rsid w:val="00A4149B"/>
    <w:rsid w:val="00A51A77"/>
    <w:rsid w:val="00A51F87"/>
    <w:rsid w:val="00A53E5F"/>
    <w:rsid w:val="00A56E34"/>
    <w:rsid w:val="00A64F4A"/>
    <w:rsid w:val="00A65529"/>
    <w:rsid w:val="00A65CD0"/>
    <w:rsid w:val="00A71F42"/>
    <w:rsid w:val="00A739E2"/>
    <w:rsid w:val="00A74586"/>
    <w:rsid w:val="00A77E7F"/>
    <w:rsid w:val="00A80964"/>
    <w:rsid w:val="00A93015"/>
    <w:rsid w:val="00A957F1"/>
    <w:rsid w:val="00AA3152"/>
    <w:rsid w:val="00AA7ADE"/>
    <w:rsid w:val="00AA7F9D"/>
    <w:rsid w:val="00AB0539"/>
    <w:rsid w:val="00AB7421"/>
    <w:rsid w:val="00AC30C7"/>
    <w:rsid w:val="00AC3AF1"/>
    <w:rsid w:val="00AD18E3"/>
    <w:rsid w:val="00AD33EF"/>
    <w:rsid w:val="00AD443D"/>
    <w:rsid w:val="00AD603A"/>
    <w:rsid w:val="00AE4027"/>
    <w:rsid w:val="00AE5991"/>
    <w:rsid w:val="00AF20AF"/>
    <w:rsid w:val="00AF2BDB"/>
    <w:rsid w:val="00AF2C24"/>
    <w:rsid w:val="00AF4751"/>
    <w:rsid w:val="00AF4C14"/>
    <w:rsid w:val="00B06E74"/>
    <w:rsid w:val="00B10711"/>
    <w:rsid w:val="00B10ED0"/>
    <w:rsid w:val="00B11736"/>
    <w:rsid w:val="00B13EC0"/>
    <w:rsid w:val="00B149B2"/>
    <w:rsid w:val="00B15CEF"/>
    <w:rsid w:val="00B223F3"/>
    <w:rsid w:val="00B24D8C"/>
    <w:rsid w:val="00B27E2D"/>
    <w:rsid w:val="00B34A50"/>
    <w:rsid w:val="00B37E80"/>
    <w:rsid w:val="00B416E1"/>
    <w:rsid w:val="00B44EF5"/>
    <w:rsid w:val="00B46CC3"/>
    <w:rsid w:val="00B47449"/>
    <w:rsid w:val="00B50ABB"/>
    <w:rsid w:val="00B534B0"/>
    <w:rsid w:val="00B55DBA"/>
    <w:rsid w:val="00B5712B"/>
    <w:rsid w:val="00B641D5"/>
    <w:rsid w:val="00B71583"/>
    <w:rsid w:val="00B77A00"/>
    <w:rsid w:val="00B8107A"/>
    <w:rsid w:val="00B82D0A"/>
    <w:rsid w:val="00B840AE"/>
    <w:rsid w:val="00B90582"/>
    <w:rsid w:val="00B95BC8"/>
    <w:rsid w:val="00B97BF4"/>
    <w:rsid w:val="00BA1386"/>
    <w:rsid w:val="00BB0D15"/>
    <w:rsid w:val="00BB2434"/>
    <w:rsid w:val="00BB29EC"/>
    <w:rsid w:val="00BB3EBF"/>
    <w:rsid w:val="00BB6CDE"/>
    <w:rsid w:val="00BC0016"/>
    <w:rsid w:val="00BD7ECE"/>
    <w:rsid w:val="00BE137F"/>
    <w:rsid w:val="00BE344D"/>
    <w:rsid w:val="00BF1A96"/>
    <w:rsid w:val="00BF1DA4"/>
    <w:rsid w:val="00BF512A"/>
    <w:rsid w:val="00BF6E6D"/>
    <w:rsid w:val="00C1575A"/>
    <w:rsid w:val="00C20B46"/>
    <w:rsid w:val="00C24589"/>
    <w:rsid w:val="00C24B5B"/>
    <w:rsid w:val="00C336F9"/>
    <w:rsid w:val="00C33AC6"/>
    <w:rsid w:val="00C33F80"/>
    <w:rsid w:val="00C359D7"/>
    <w:rsid w:val="00C37CB5"/>
    <w:rsid w:val="00C50126"/>
    <w:rsid w:val="00C57183"/>
    <w:rsid w:val="00C57365"/>
    <w:rsid w:val="00C676D4"/>
    <w:rsid w:val="00C71BAC"/>
    <w:rsid w:val="00C71FC7"/>
    <w:rsid w:val="00C72701"/>
    <w:rsid w:val="00C73601"/>
    <w:rsid w:val="00C75983"/>
    <w:rsid w:val="00C875EB"/>
    <w:rsid w:val="00C9107C"/>
    <w:rsid w:val="00C92F8B"/>
    <w:rsid w:val="00CA342C"/>
    <w:rsid w:val="00CA6067"/>
    <w:rsid w:val="00CA6CE0"/>
    <w:rsid w:val="00CA6E17"/>
    <w:rsid w:val="00CA70D8"/>
    <w:rsid w:val="00CA728B"/>
    <w:rsid w:val="00CA72E3"/>
    <w:rsid w:val="00CB5E33"/>
    <w:rsid w:val="00CB7131"/>
    <w:rsid w:val="00CC07E9"/>
    <w:rsid w:val="00CC0E11"/>
    <w:rsid w:val="00CC2636"/>
    <w:rsid w:val="00CC2E95"/>
    <w:rsid w:val="00CC653A"/>
    <w:rsid w:val="00CD2323"/>
    <w:rsid w:val="00CD37CC"/>
    <w:rsid w:val="00CD6205"/>
    <w:rsid w:val="00CE51CE"/>
    <w:rsid w:val="00CE5BC8"/>
    <w:rsid w:val="00CF03DD"/>
    <w:rsid w:val="00CF491F"/>
    <w:rsid w:val="00CF4B17"/>
    <w:rsid w:val="00D02E37"/>
    <w:rsid w:val="00D24ECD"/>
    <w:rsid w:val="00D270B1"/>
    <w:rsid w:val="00D27BC9"/>
    <w:rsid w:val="00D31284"/>
    <w:rsid w:val="00D4112F"/>
    <w:rsid w:val="00D42743"/>
    <w:rsid w:val="00D5468E"/>
    <w:rsid w:val="00D5616F"/>
    <w:rsid w:val="00D6159B"/>
    <w:rsid w:val="00D71148"/>
    <w:rsid w:val="00D76B9A"/>
    <w:rsid w:val="00D85167"/>
    <w:rsid w:val="00D860FF"/>
    <w:rsid w:val="00D86F6E"/>
    <w:rsid w:val="00D87551"/>
    <w:rsid w:val="00D969CE"/>
    <w:rsid w:val="00D96CE7"/>
    <w:rsid w:val="00DA11EA"/>
    <w:rsid w:val="00DA444B"/>
    <w:rsid w:val="00DA5946"/>
    <w:rsid w:val="00DA6F10"/>
    <w:rsid w:val="00DB1D30"/>
    <w:rsid w:val="00DB3517"/>
    <w:rsid w:val="00DB3E0D"/>
    <w:rsid w:val="00DB71A6"/>
    <w:rsid w:val="00DC18C3"/>
    <w:rsid w:val="00DC24CF"/>
    <w:rsid w:val="00DC3A71"/>
    <w:rsid w:val="00DC4D64"/>
    <w:rsid w:val="00DD17E7"/>
    <w:rsid w:val="00DD2271"/>
    <w:rsid w:val="00DD3A57"/>
    <w:rsid w:val="00DD4835"/>
    <w:rsid w:val="00DE73BA"/>
    <w:rsid w:val="00DF35B2"/>
    <w:rsid w:val="00E06175"/>
    <w:rsid w:val="00E209B9"/>
    <w:rsid w:val="00E27DDE"/>
    <w:rsid w:val="00E33CC6"/>
    <w:rsid w:val="00E345AF"/>
    <w:rsid w:val="00E42010"/>
    <w:rsid w:val="00E424E5"/>
    <w:rsid w:val="00E44AF9"/>
    <w:rsid w:val="00E53AA7"/>
    <w:rsid w:val="00E56289"/>
    <w:rsid w:val="00E571C8"/>
    <w:rsid w:val="00E605EF"/>
    <w:rsid w:val="00E617BD"/>
    <w:rsid w:val="00E64E39"/>
    <w:rsid w:val="00E67157"/>
    <w:rsid w:val="00E84624"/>
    <w:rsid w:val="00E86D22"/>
    <w:rsid w:val="00E92457"/>
    <w:rsid w:val="00EA7408"/>
    <w:rsid w:val="00EC7BFE"/>
    <w:rsid w:val="00EE0268"/>
    <w:rsid w:val="00EE186A"/>
    <w:rsid w:val="00EE352C"/>
    <w:rsid w:val="00EF1A8B"/>
    <w:rsid w:val="00EF5744"/>
    <w:rsid w:val="00EF79D7"/>
    <w:rsid w:val="00F02654"/>
    <w:rsid w:val="00F056C5"/>
    <w:rsid w:val="00F231BD"/>
    <w:rsid w:val="00F238A3"/>
    <w:rsid w:val="00F23E9A"/>
    <w:rsid w:val="00F357B4"/>
    <w:rsid w:val="00F4028E"/>
    <w:rsid w:val="00F4723C"/>
    <w:rsid w:val="00F47D08"/>
    <w:rsid w:val="00F546DD"/>
    <w:rsid w:val="00F55061"/>
    <w:rsid w:val="00F62AA8"/>
    <w:rsid w:val="00F644C2"/>
    <w:rsid w:val="00F66535"/>
    <w:rsid w:val="00F70EFC"/>
    <w:rsid w:val="00F71BD4"/>
    <w:rsid w:val="00F7209B"/>
    <w:rsid w:val="00F769E8"/>
    <w:rsid w:val="00F7719B"/>
    <w:rsid w:val="00F81737"/>
    <w:rsid w:val="00F8278F"/>
    <w:rsid w:val="00F90AF3"/>
    <w:rsid w:val="00F91D87"/>
    <w:rsid w:val="00F97096"/>
    <w:rsid w:val="00FA0429"/>
    <w:rsid w:val="00FA69C0"/>
    <w:rsid w:val="00FB1206"/>
    <w:rsid w:val="00FB1B16"/>
    <w:rsid w:val="00FB245E"/>
    <w:rsid w:val="00FB7F7B"/>
    <w:rsid w:val="00FC4CC8"/>
    <w:rsid w:val="00FC56E8"/>
    <w:rsid w:val="00FD1A7A"/>
    <w:rsid w:val="00FD31C9"/>
    <w:rsid w:val="00FD5936"/>
    <w:rsid w:val="00FE0CB5"/>
    <w:rsid w:val="00FE3D47"/>
    <w:rsid w:val="00FE4487"/>
    <w:rsid w:val="00FE5E38"/>
    <w:rsid w:val="00FE73E5"/>
    <w:rsid w:val="00FE7B7E"/>
    <w:rsid w:val="00FF2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9206701"/>
  <w15:chartTrackingRefBased/>
  <w15:docId w15:val="{155C51EB-F510-40E4-90DC-1B6CA959A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7A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7A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7A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7A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7A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7A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7A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7A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7A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7A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7A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7A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7A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7A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7A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7A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7A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7A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7A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7A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7A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7A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7A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7A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7A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7A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7A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7A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7AD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614C01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9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0402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586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99854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8187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1654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70164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52017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0112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9162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2489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666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959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1.vlereader.com/EpubReader?ean=1780749454975" TargetMode="External"/><Relationship Id="rId13" Type="http://schemas.openxmlformats.org/officeDocument/2006/relationships/hyperlink" Target="https://www.researchgate.net/publication/311712925_Individualistic_Cultures" TargetMode="External"/><Relationship Id="rId18" Type="http://schemas.openxmlformats.org/officeDocument/2006/relationships/hyperlink" Target="https://www.theculturefactor.com/country-comparison-tool?countries=japan%2Cunited+kingd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ictionary.cambridge.org/dictionary/English/communication" TargetMode="External"/><Relationship Id="rId12" Type="http://schemas.openxmlformats.org/officeDocument/2006/relationships/hyperlink" Target="https://www.gov.uk/government/publications/overseas-business-risk-japan/overseas-business-risk-japan" TargetMode="External"/><Relationship Id="rId17" Type="http://schemas.openxmlformats.org/officeDocument/2006/relationships/hyperlink" Target="https://www.sciencedirect.com/science/article/pii/S1090951620300547#bib0090" TargetMode="External"/><Relationship Id="rId2" Type="http://schemas.openxmlformats.org/officeDocument/2006/relationships/styles" Target="styles.xml"/><Relationship Id="rId16" Type="http://schemas.openxmlformats.org/officeDocument/2006/relationships/hyperlink" Target="https://corporate.primark.com/en-gb/a/about-us/who-we-are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globaldata.com/company-profile/aeon-co-ltd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scholarworks.gvsu.edu/cgi/viewcontent.cgi?article=1014&amp;context=orpc" TargetMode="External"/><Relationship Id="rId10" Type="http://schemas.openxmlformats.org/officeDocument/2006/relationships/hyperlink" Target="https://geerthofstede.com/country-comparison-bar-charts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commisceo-global.com/blog/10-cultural-differences-western-japanese-business-culture" TargetMode="External"/><Relationship Id="rId14" Type="http://schemas.openxmlformats.org/officeDocument/2006/relationships/hyperlink" Target="https://hidayatrizvi.com/cultural-differences-in-business-between-uk-and-japan/#:~:text=The%20main%20difference%20between%20the%20business%20culture%20of,for%20hierarchy%2C%20and%20a%20collective%20approach%20to%20decision-mak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3507</Words>
  <Characters>19996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Gheorghe (2243301)</dc:creator>
  <cp:keywords/>
  <dc:description/>
  <cp:lastModifiedBy>Maria Gheorghe (2243301)</cp:lastModifiedBy>
  <cp:revision>2</cp:revision>
  <dcterms:created xsi:type="dcterms:W3CDTF">2025-08-02T14:24:00Z</dcterms:created>
  <dcterms:modified xsi:type="dcterms:W3CDTF">2025-08-02T14:24:00Z</dcterms:modified>
</cp:coreProperties>
</file>