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47173D" w14:textId="2C6193BF" w:rsidR="00B458C7" w:rsidRDefault="004F0202">
      <w:r w:rsidRPr="00A74B44">
        <w:rPr>
          <w:rFonts w:ascii="Arial" w:hAnsi="Arial" w:cs="Arial"/>
          <w:b/>
          <w:bCs/>
          <w:sz w:val="22"/>
          <w:szCs w:val="22"/>
        </w:rPr>
        <w:t>Evidence Based Policing &amp; Applications</w:t>
      </w:r>
    </w:p>
    <w:p w14:paraId="49DBFC6B" w14:textId="5738AF0D" w:rsidR="008403CF" w:rsidRDefault="008403CF"/>
    <w:p w14:paraId="6D20CBCE" w14:textId="2131A120" w:rsidR="00A97A74" w:rsidRDefault="00A97A74"/>
    <w:p w14:paraId="39712614" w14:textId="7BF6120F" w:rsidR="00A97A74" w:rsidRPr="00E86C4E" w:rsidRDefault="00A97A74">
      <w:pPr>
        <w:rPr>
          <w:sz w:val="24"/>
          <w:szCs w:val="24"/>
        </w:rPr>
      </w:pPr>
      <w:r w:rsidRPr="004260F0">
        <w:rPr>
          <w:sz w:val="24"/>
          <w:szCs w:val="24"/>
        </w:rPr>
        <w:t>CPTED is a crime prevention</w:t>
      </w:r>
      <w:r w:rsidR="00C54528" w:rsidRPr="004260F0">
        <w:rPr>
          <w:sz w:val="24"/>
          <w:szCs w:val="24"/>
        </w:rPr>
        <w:t xml:space="preserve"> theory it stands for ‘Crime Prevention Through Environmental Design’ this is a preventative theory which focuses on tactics based on environmental designs which aims to reduce the potential of crimes, it does this by removing </w:t>
      </w:r>
      <w:r w:rsidR="00D66E4C" w:rsidRPr="004260F0">
        <w:rPr>
          <w:sz w:val="24"/>
          <w:szCs w:val="24"/>
        </w:rPr>
        <w:t xml:space="preserve">any </w:t>
      </w:r>
      <w:r w:rsidR="00C54528" w:rsidRPr="004260F0">
        <w:rPr>
          <w:sz w:val="24"/>
          <w:szCs w:val="24"/>
        </w:rPr>
        <w:t xml:space="preserve">gateways </w:t>
      </w:r>
      <w:r w:rsidR="00D66E4C" w:rsidRPr="004260F0">
        <w:rPr>
          <w:sz w:val="24"/>
          <w:szCs w:val="24"/>
        </w:rPr>
        <w:t>for possibility of</w:t>
      </w:r>
      <w:r w:rsidR="00C54528" w:rsidRPr="004260F0">
        <w:rPr>
          <w:sz w:val="24"/>
          <w:szCs w:val="24"/>
        </w:rPr>
        <w:t xml:space="preserve"> crime</w:t>
      </w:r>
      <w:r w:rsidR="00D66E4C" w:rsidRPr="004260F0">
        <w:rPr>
          <w:sz w:val="24"/>
          <w:szCs w:val="24"/>
        </w:rPr>
        <w:t>s</w:t>
      </w:r>
      <w:r w:rsidR="00C54528" w:rsidRPr="004260F0">
        <w:rPr>
          <w:sz w:val="24"/>
          <w:szCs w:val="24"/>
        </w:rPr>
        <w:t xml:space="preserve"> to occur in the environment and to promote </w:t>
      </w:r>
      <w:r w:rsidR="001309C5" w:rsidRPr="004260F0">
        <w:rPr>
          <w:sz w:val="24"/>
          <w:szCs w:val="24"/>
        </w:rPr>
        <w:t xml:space="preserve">a sense of wellbeing </w:t>
      </w:r>
      <w:r w:rsidR="008F26F7" w:rsidRPr="004260F0">
        <w:rPr>
          <w:sz w:val="24"/>
          <w:szCs w:val="24"/>
        </w:rPr>
        <w:t>amongst individuals</w:t>
      </w:r>
      <w:r w:rsidR="006E02C7" w:rsidRPr="004260F0">
        <w:rPr>
          <w:sz w:val="24"/>
          <w:szCs w:val="24"/>
        </w:rPr>
        <w:t>. CPTED uses 5 main principles which are Physical Security, Surve</w:t>
      </w:r>
      <w:r w:rsidR="00130A5C" w:rsidRPr="004260F0">
        <w:rPr>
          <w:sz w:val="24"/>
          <w:szCs w:val="24"/>
        </w:rPr>
        <w:t>illance, Movement Control, Management and Maintenance and Defensible Sp</w:t>
      </w:r>
      <w:r w:rsidR="007B2839" w:rsidRPr="004260F0">
        <w:rPr>
          <w:sz w:val="24"/>
          <w:szCs w:val="24"/>
        </w:rPr>
        <w:t xml:space="preserve">ace. These principles ensures </w:t>
      </w:r>
      <w:r w:rsidR="0038173A" w:rsidRPr="004260F0">
        <w:rPr>
          <w:sz w:val="24"/>
          <w:szCs w:val="24"/>
        </w:rPr>
        <w:t xml:space="preserve">that an area is clearly visible </w:t>
      </w:r>
      <w:r w:rsidR="002C1A50" w:rsidRPr="004260F0">
        <w:rPr>
          <w:sz w:val="24"/>
          <w:szCs w:val="24"/>
        </w:rPr>
        <w:t>full of light and clear</w:t>
      </w:r>
      <w:r w:rsidR="00EB1A07" w:rsidRPr="004260F0">
        <w:rPr>
          <w:sz w:val="24"/>
          <w:szCs w:val="24"/>
        </w:rPr>
        <w:t>ly seen</w:t>
      </w:r>
      <w:r w:rsidR="002C1A50" w:rsidRPr="004260F0">
        <w:rPr>
          <w:sz w:val="24"/>
          <w:szCs w:val="24"/>
        </w:rPr>
        <w:t xml:space="preserve"> pathway</w:t>
      </w:r>
      <w:r w:rsidR="001C4E2A" w:rsidRPr="004260F0">
        <w:rPr>
          <w:sz w:val="24"/>
          <w:szCs w:val="24"/>
        </w:rPr>
        <w:t xml:space="preserve">, it eliminates blind spots </w:t>
      </w:r>
      <w:r w:rsidR="003D471B" w:rsidRPr="004260F0">
        <w:rPr>
          <w:sz w:val="24"/>
          <w:szCs w:val="24"/>
        </w:rPr>
        <w:t>for example</w:t>
      </w:r>
      <w:r w:rsidR="00EB1A07" w:rsidRPr="004260F0">
        <w:rPr>
          <w:sz w:val="24"/>
          <w:szCs w:val="24"/>
        </w:rPr>
        <w:t xml:space="preserve"> outdoor</w:t>
      </w:r>
      <w:r w:rsidR="003D471B" w:rsidRPr="004260F0">
        <w:rPr>
          <w:sz w:val="24"/>
          <w:szCs w:val="24"/>
        </w:rPr>
        <w:t xml:space="preserve"> hedges, tre</w:t>
      </w:r>
      <w:r w:rsidR="00EB1A07" w:rsidRPr="004260F0">
        <w:rPr>
          <w:sz w:val="24"/>
          <w:szCs w:val="24"/>
        </w:rPr>
        <w:t>es</w:t>
      </w:r>
      <w:r w:rsidR="006C3479" w:rsidRPr="004260F0">
        <w:rPr>
          <w:sz w:val="24"/>
          <w:szCs w:val="24"/>
        </w:rPr>
        <w:t xml:space="preserve"> and any bushes that can hinder </w:t>
      </w:r>
      <w:r w:rsidR="00F13555" w:rsidRPr="004260F0">
        <w:rPr>
          <w:sz w:val="24"/>
          <w:szCs w:val="24"/>
        </w:rPr>
        <w:t>optics</w:t>
      </w:r>
      <w:r w:rsidR="00263DE2" w:rsidRPr="004260F0">
        <w:rPr>
          <w:sz w:val="24"/>
          <w:szCs w:val="24"/>
        </w:rPr>
        <w:t xml:space="preserve"> </w:t>
      </w:r>
      <w:r w:rsidR="00A64C18" w:rsidRPr="004260F0">
        <w:rPr>
          <w:sz w:val="24"/>
          <w:szCs w:val="24"/>
        </w:rPr>
        <w:t>and</w:t>
      </w:r>
      <w:r w:rsidR="00263DE2" w:rsidRPr="004260F0">
        <w:rPr>
          <w:sz w:val="24"/>
          <w:szCs w:val="24"/>
        </w:rPr>
        <w:t xml:space="preserve"> ensuring that there are visible CCTV </w:t>
      </w:r>
      <w:r w:rsidR="00AF6827" w:rsidRPr="004260F0">
        <w:rPr>
          <w:sz w:val="24"/>
          <w:szCs w:val="24"/>
        </w:rPr>
        <w:t>equipped these will</w:t>
      </w:r>
      <w:r w:rsidR="00EF6561" w:rsidRPr="004260F0">
        <w:rPr>
          <w:sz w:val="24"/>
          <w:szCs w:val="24"/>
        </w:rPr>
        <w:t xml:space="preserve"> inhibit </w:t>
      </w:r>
      <w:r w:rsidR="00F92259" w:rsidRPr="004260F0">
        <w:rPr>
          <w:sz w:val="24"/>
          <w:szCs w:val="24"/>
        </w:rPr>
        <w:t xml:space="preserve">a criminal </w:t>
      </w:r>
      <w:r w:rsidR="003959DC" w:rsidRPr="004260F0">
        <w:rPr>
          <w:sz w:val="24"/>
          <w:szCs w:val="24"/>
        </w:rPr>
        <w:t xml:space="preserve">from attempts as </w:t>
      </w:r>
      <w:r w:rsidR="00CE5E8B" w:rsidRPr="004260F0">
        <w:rPr>
          <w:sz w:val="24"/>
          <w:szCs w:val="24"/>
        </w:rPr>
        <w:t>any criminal would be</w:t>
      </w:r>
      <w:r w:rsidR="003959DC" w:rsidRPr="004260F0">
        <w:rPr>
          <w:sz w:val="24"/>
          <w:szCs w:val="24"/>
        </w:rPr>
        <w:t xml:space="preserve"> seen</w:t>
      </w:r>
      <w:r w:rsidR="00CE5E8B" w:rsidRPr="004260F0">
        <w:rPr>
          <w:sz w:val="24"/>
          <w:szCs w:val="24"/>
        </w:rPr>
        <w:t xml:space="preserve"> </w:t>
      </w:r>
      <w:r w:rsidR="003959DC" w:rsidRPr="004260F0">
        <w:rPr>
          <w:sz w:val="24"/>
          <w:szCs w:val="24"/>
        </w:rPr>
        <w:t>from all angles.</w:t>
      </w:r>
      <w:r w:rsidR="0031306A" w:rsidRPr="004260F0">
        <w:rPr>
          <w:sz w:val="24"/>
          <w:szCs w:val="24"/>
        </w:rPr>
        <w:t xml:space="preserve"> </w:t>
      </w:r>
      <w:proofErr w:type="gramStart"/>
      <w:r w:rsidR="00DE40A6" w:rsidRPr="004260F0">
        <w:rPr>
          <w:sz w:val="24"/>
          <w:szCs w:val="24"/>
        </w:rPr>
        <w:t>Furthermore</w:t>
      </w:r>
      <w:proofErr w:type="gramEnd"/>
      <w:r w:rsidR="00DE40A6" w:rsidRPr="004260F0">
        <w:rPr>
          <w:sz w:val="24"/>
          <w:szCs w:val="24"/>
        </w:rPr>
        <w:t xml:space="preserve"> </w:t>
      </w:r>
      <w:r w:rsidR="004F0202" w:rsidRPr="004260F0">
        <w:rPr>
          <w:sz w:val="24"/>
          <w:szCs w:val="24"/>
        </w:rPr>
        <w:t>CPTED uses</w:t>
      </w:r>
      <w:r w:rsidR="00845166" w:rsidRPr="004260F0">
        <w:rPr>
          <w:sz w:val="24"/>
          <w:szCs w:val="24"/>
        </w:rPr>
        <w:t xml:space="preserve"> the method</w:t>
      </w:r>
      <w:r w:rsidR="0078539C" w:rsidRPr="004260F0">
        <w:rPr>
          <w:sz w:val="24"/>
          <w:szCs w:val="24"/>
        </w:rPr>
        <w:t xml:space="preserve"> of creating maze </w:t>
      </w:r>
      <w:r w:rsidR="006C5753" w:rsidRPr="004260F0">
        <w:rPr>
          <w:sz w:val="24"/>
          <w:szCs w:val="24"/>
        </w:rPr>
        <w:t xml:space="preserve">curbing landscape </w:t>
      </w:r>
      <w:r w:rsidR="0078539C" w:rsidRPr="004260F0">
        <w:rPr>
          <w:sz w:val="24"/>
          <w:szCs w:val="24"/>
        </w:rPr>
        <w:t>entrances in</w:t>
      </w:r>
      <w:r w:rsidR="00F3469E" w:rsidRPr="004260F0">
        <w:rPr>
          <w:sz w:val="24"/>
          <w:szCs w:val="24"/>
        </w:rPr>
        <w:t xml:space="preserve"> public areas </w:t>
      </w:r>
      <w:r w:rsidR="006F6F58" w:rsidRPr="004260F0">
        <w:rPr>
          <w:sz w:val="24"/>
          <w:szCs w:val="24"/>
        </w:rPr>
        <w:t>the aim of this is to cut o</w:t>
      </w:r>
      <w:r w:rsidR="003A41A9" w:rsidRPr="004260F0">
        <w:rPr>
          <w:sz w:val="24"/>
          <w:szCs w:val="24"/>
        </w:rPr>
        <w:t xml:space="preserve">ff straight </w:t>
      </w:r>
      <w:r w:rsidR="00A13829" w:rsidRPr="004260F0">
        <w:rPr>
          <w:sz w:val="24"/>
          <w:szCs w:val="24"/>
        </w:rPr>
        <w:t>forward</w:t>
      </w:r>
      <w:r w:rsidR="003A41A9" w:rsidRPr="004260F0">
        <w:rPr>
          <w:sz w:val="24"/>
          <w:szCs w:val="24"/>
        </w:rPr>
        <w:t xml:space="preserve"> access to a target for the criminal for example </w:t>
      </w:r>
      <w:r w:rsidR="00015815" w:rsidRPr="004260F0">
        <w:rPr>
          <w:sz w:val="24"/>
          <w:szCs w:val="24"/>
        </w:rPr>
        <w:t xml:space="preserve">bank cashier this </w:t>
      </w:r>
      <w:r w:rsidR="00CB5512" w:rsidRPr="004260F0">
        <w:rPr>
          <w:sz w:val="24"/>
          <w:szCs w:val="24"/>
        </w:rPr>
        <w:t>reveres a criminal’s upper hand when approaching a target</w:t>
      </w:r>
      <w:r w:rsidR="00C66BDE" w:rsidRPr="004260F0">
        <w:rPr>
          <w:sz w:val="24"/>
          <w:szCs w:val="24"/>
        </w:rPr>
        <w:t xml:space="preserve">. </w:t>
      </w:r>
      <w:r w:rsidR="00047DCC" w:rsidRPr="004260F0">
        <w:rPr>
          <w:sz w:val="24"/>
          <w:szCs w:val="24"/>
        </w:rPr>
        <w:t>CPTED</w:t>
      </w:r>
      <w:r w:rsidR="00083C98" w:rsidRPr="004260F0">
        <w:rPr>
          <w:sz w:val="24"/>
          <w:szCs w:val="24"/>
        </w:rPr>
        <w:t>’s</w:t>
      </w:r>
      <w:r w:rsidR="00257101" w:rsidRPr="004260F0">
        <w:rPr>
          <w:sz w:val="24"/>
          <w:szCs w:val="24"/>
        </w:rPr>
        <w:t xml:space="preserve"> </w:t>
      </w:r>
      <w:r w:rsidR="00043C89" w:rsidRPr="004260F0">
        <w:rPr>
          <w:sz w:val="24"/>
          <w:szCs w:val="24"/>
        </w:rPr>
        <w:t xml:space="preserve">purpose is to create a very clear </w:t>
      </w:r>
      <w:r w:rsidR="004E3A48" w:rsidRPr="004260F0">
        <w:rPr>
          <w:sz w:val="24"/>
          <w:szCs w:val="24"/>
        </w:rPr>
        <w:t>segregation between public and private property</w:t>
      </w:r>
      <w:r w:rsidR="00B84F7C" w:rsidRPr="004260F0">
        <w:rPr>
          <w:sz w:val="24"/>
          <w:szCs w:val="24"/>
        </w:rPr>
        <w:t xml:space="preserve">, legitimate occupants </w:t>
      </w:r>
      <w:r w:rsidR="00911B50" w:rsidRPr="004260F0">
        <w:rPr>
          <w:sz w:val="24"/>
          <w:szCs w:val="24"/>
        </w:rPr>
        <w:t>have a sense of ownership</w:t>
      </w:r>
      <w:r w:rsidR="00AB312A" w:rsidRPr="004260F0">
        <w:rPr>
          <w:sz w:val="24"/>
          <w:szCs w:val="24"/>
        </w:rPr>
        <w:t xml:space="preserve"> who will be able to challenge who don’t belong</w:t>
      </w:r>
      <w:r w:rsidR="00900C7E" w:rsidRPr="004260F0">
        <w:rPr>
          <w:sz w:val="24"/>
          <w:szCs w:val="24"/>
        </w:rPr>
        <w:t xml:space="preserve">. Private occupants will have the ability to </w:t>
      </w:r>
      <w:proofErr w:type="gramStart"/>
      <w:r w:rsidR="00900C7E" w:rsidRPr="004260F0">
        <w:rPr>
          <w:sz w:val="24"/>
          <w:szCs w:val="24"/>
        </w:rPr>
        <w:t>quickly and discreetly call for aid</w:t>
      </w:r>
      <w:proofErr w:type="gramEnd"/>
      <w:r w:rsidR="006643AC" w:rsidRPr="004260F0">
        <w:rPr>
          <w:sz w:val="24"/>
          <w:szCs w:val="24"/>
        </w:rPr>
        <w:t xml:space="preserve"> along with a panic button alarm signal</w:t>
      </w:r>
      <w:r w:rsidR="00BA1337" w:rsidRPr="004260F0">
        <w:rPr>
          <w:sz w:val="24"/>
          <w:szCs w:val="24"/>
        </w:rPr>
        <w:t xml:space="preserve">. </w:t>
      </w:r>
      <w:r w:rsidR="00127CA4" w:rsidRPr="004260F0">
        <w:rPr>
          <w:sz w:val="24"/>
          <w:szCs w:val="24"/>
        </w:rPr>
        <w:t>S</w:t>
      </w:r>
      <w:r w:rsidR="00B9706D" w:rsidRPr="00B9706D">
        <w:rPr>
          <w:color w:val="000000"/>
          <w:sz w:val="24"/>
          <w:szCs w:val="24"/>
        </w:rPr>
        <w:t xml:space="preserve">everal jurisdictions include CPTED-trained law enforcement participation in projects in the planning process descriptions and in grant </w:t>
      </w:r>
      <w:r w:rsidR="00127CA4" w:rsidRPr="004260F0">
        <w:rPr>
          <w:color w:val="000000"/>
          <w:sz w:val="24"/>
          <w:szCs w:val="24"/>
        </w:rPr>
        <w:t>applications. Short</w:t>
      </w:r>
      <w:r w:rsidR="00B9706D" w:rsidRPr="00B9706D">
        <w:rPr>
          <w:color w:val="000000"/>
          <w:sz w:val="24"/>
          <w:szCs w:val="24"/>
        </w:rPr>
        <w:t>-term, band-aid solutions last only so long before they require focus and attention. Once CPTED strategies are applied, only maintenance is required to keep problems from becoming chronic. Fewer calls-for-service may result. Community support and buy-in are essential in this phase for the hand-off to occur and apply. Problem-solving methods tools include </w:t>
      </w:r>
      <w:hyperlink r:id="rId7" w:tgtFrame="_blank" w:history="1">
        <w:r w:rsidR="00B9706D" w:rsidRPr="00B9706D">
          <w:rPr>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SARA (Scan, </w:t>
        </w:r>
        <w:proofErr w:type="spellStart"/>
        <w:r w:rsidR="00B9706D" w:rsidRPr="00B9706D">
          <w:rPr>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Analyze</w:t>
        </w:r>
        <w:proofErr w:type="spellEnd"/>
        <w:r w:rsidR="00B9706D" w:rsidRPr="00B9706D">
          <w:rPr>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Respond and Assess)</w:t>
        </w:r>
      </w:hyperlink>
      <w:r w:rsidR="00B9706D" w:rsidRPr="00B9706D">
        <w:rPr>
          <w:color w:val="000000"/>
          <w:sz w:val="24"/>
          <w:szCs w:val="24"/>
        </w:rPr>
        <w:t>, as well as SWOT assessments (Strengths, Weaknesses, Opportunities and Threats).</w:t>
      </w:r>
      <w:r w:rsidR="003F7737" w:rsidRPr="004260F0">
        <w:rPr>
          <w:sz w:val="24"/>
          <w:szCs w:val="24"/>
        </w:rPr>
        <w:t xml:space="preserve"> </w:t>
      </w:r>
      <w:r w:rsidR="00B9706D" w:rsidRPr="00B9706D">
        <w:rPr>
          <w:color w:val="000000"/>
          <w:sz w:val="24"/>
          <w:szCs w:val="24"/>
        </w:rPr>
        <w:t xml:space="preserve">Gathering places are created to deter crime. In the past, “solutions” may have been to fence or wall off an area to keep crime out. Instead, the location may be changed by encouraging people to gather at places, such as pocket parks, community gardens, or entertainment venues. Encourage clean-ups, increased </w:t>
      </w:r>
      <w:proofErr w:type="gramStart"/>
      <w:r w:rsidR="00B9706D" w:rsidRPr="00B9706D">
        <w:rPr>
          <w:color w:val="000000"/>
          <w:sz w:val="24"/>
          <w:szCs w:val="24"/>
        </w:rPr>
        <w:t>lighting</w:t>
      </w:r>
      <w:proofErr w:type="gramEnd"/>
      <w:r w:rsidR="00B9706D" w:rsidRPr="00B9706D">
        <w:rPr>
          <w:color w:val="000000"/>
          <w:sz w:val="24"/>
          <w:szCs w:val="24"/>
        </w:rPr>
        <w:t xml:space="preserve"> and a safe environment, rather than fencing or seclusion that would necessitate a heavy patrol </w:t>
      </w:r>
      <w:r w:rsidR="004260F0" w:rsidRPr="00B9706D">
        <w:rPr>
          <w:color w:val="000000"/>
          <w:sz w:val="24"/>
          <w:szCs w:val="24"/>
        </w:rPr>
        <w:t>obligation. The</w:t>
      </w:r>
      <w:r w:rsidR="00B9706D" w:rsidRPr="00B9706D">
        <w:rPr>
          <w:color w:val="000000"/>
          <w:sz w:val="24"/>
          <w:szCs w:val="24"/>
        </w:rPr>
        <w:t xml:space="preserve"> natural surveillance part of CPTED encourages windows, lighting and unobstructed views to keep “eyes on the street,” a term coined by </w:t>
      </w:r>
      <w:hyperlink r:id="rId8" w:tgtFrame="_blank" w:history="1">
        <w:r w:rsidR="00B9706D" w:rsidRPr="00B9706D">
          <w:rPr>
            <w:color w:val="000000" w:themeColor="text1"/>
            <w:sz w:val="24"/>
            <w:szCs w:val="24"/>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Jane Jacobs</w:t>
        </w:r>
      </w:hyperlink>
      <w:r w:rsidR="00B9706D" w:rsidRPr="00B9706D">
        <w:rPr>
          <w:color w:val="000000"/>
          <w:sz w:val="24"/>
          <w:szCs w:val="24"/>
        </w:rPr>
        <w:t>, an urban designer who advocated clear sightlines. Crimes of opportunity are lessened when the offender loses their ability to commit crimes out of sight. An officer may not see crimes committed at commercial businesses with ads covering windows, or no windows at all. This is essential not only during “routine patrol,” but also in response to critical incidents when sighting the offender is a primary objective.</w:t>
      </w:r>
      <w:r w:rsidR="003F7737" w:rsidRPr="004260F0">
        <w:rPr>
          <w:sz w:val="24"/>
          <w:szCs w:val="24"/>
        </w:rPr>
        <w:t xml:space="preserve"> </w:t>
      </w:r>
      <w:r w:rsidR="00B9706D" w:rsidRPr="00B9706D">
        <w:rPr>
          <w:color w:val="000000"/>
          <w:sz w:val="24"/>
          <w:szCs w:val="24"/>
        </w:rPr>
        <w:t xml:space="preserve">Fewer crime reports and calls for service are made when chronic locations are cleaned up and turned into areas for “safe activities in [otherwise] unsafe places.” This is a term used often by Art </w:t>
      </w:r>
      <w:proofErr w:type="spellStart"/>
      <w:r w:rsidR="00B9706D" w:rsidRPr="00B9706D">
        <w:rPr>
          <w:color w:val="000000"/>
          <w:sz w:val="24"/>
          <w:szCs w:val="24"/>
        </w:rPr>
        <w:t>Hushen</w:t>
      </w:r>
      <w:proofErr w:type="spellEnd"/>
      <w:r w:rsidR="00B9706D" w:rsidRPr="00B9706D">
        <w:rPr>
          <w:color w:val="000000"/>
          <w:sz w:val="24"/>
          <w:szCs w:val="24"/>
        </w:rPr>
        <w:t xml:space="preserve"> as he describes putting meeting or gathering places in areas once left unattended for crime to occur. Think in terms of putting lunch or picnic tables next to a parking lot where cars are boosted, or bikes have been stolen from racks. Replace vacant lots where graffiti and illegal dumping had been regular occurrences into community gardens.</w:t>
      </w:r>
      <w:r w:rsidR="00A86E9F" w:rsidRPr="004260F0">
        <w:rPr>
          <w:sz w:val="24"/>
          <w:szCs w:val="24"/>
        </w:rPr>
        <w:t xml:space="preserve"> </w:t>
      </w:r>
      <w:r w:rsidR="00B9706D" w:rsidRPr="00B9706D">
        <w:rPr>
          <w:color w:val="000000"/>
          <w:sz w:val="24"/>
          <w:szCs w:val="24"/>
        </w:rPr>
        <w:t xml:space="preserve">Every cop knows the problem of chronic areas for </w:t>
      </w:r>
      <w:proofErr w:type="spellStart"/>
      <w:r w:rsidR="00B9706D" w:rsidRPr="00B9706D">
        <w:rPr>
          <w:color w:val="000000"/>
          <w:sz w:val="24"/>
          <w:szCs w:val="24"/>
        </w:rPr>
        <w:t>nighttime</w:t>
      </w:r>
      <w:proofErr w:type="spellEnd"/>
      <w:r w:rsidR="00B9706D" w:rsidRPr="00B9706D">
        <w:rPr>
          <w:color w:val="000000"/>
          <w:sz w:val="24"/>
          <w:szCs w:val="24"/>
        </w:rPr>
        <w:t xml:space="preserve"> crime. Dark parking lots are likely to lose their allure as places to break into cars once the lighting is increased. Partnerships with public works and lighting utilities should be enlisted to come up with lighting solutions. In areas where traditional lighting strategies have been thwarted by individuals shooting out the lights, explore new LED lighting with hardened plastic lenses. A Tennessee agency experimented with the ability to raise or lower lighting in public areas from the radio car mobile video terminal, for use as conditions dictated</w:t>
      </w:r>
      <w:r w:rsidR="009859B4">
        <w:rPr>
          <w:color w:val="000000"/>
          <w:sz w:val="24"/>
          <w:szCs w:val="24"/>
        </w:rPr>
        <w:t xml:space="preserve"> (Seattle.gov)</w:t>
      </w:r>
    </w:p>
    <w:p w14:paraId="4649AFDA" w14:textId="13EC1C4F" w:rsidR="00A97A74" w:rsidRDefault="00A97A74"/>
    <w:p w14:paraId="6406BB91" w14:textId="7156A4B5" w:rsidR="00A97A74" w:rsidRDefault="00A97A74"/>
    <w:p w14:paraId="23F99756" w14:textId="392F8127" w:rsidR="00A97A74" w:rsidRDefault="00A97A74"/>
    <w:p w14:paraId="6E7A96DF" w14:textId="4CBCCBFB" w:rsidR="00A97A74" w:rsidRPr="00997AE3" w:rsidRDefault="007A756D" w:rsidP="00997AE3">
      <w:pPr>
        <w:spacing w:after="360"/>
        <w:rPr>
          <w:color w:val="000000"/>
          <w:spacing w:val="3"/>
          <w:sz w:val="24"/>
          <w:szCs w:val="24"/>
        </w:rPr>
      </w:pPr>
      <w:r w:rsidRPr="007A756D">
        <w:rPr>
          <w:color w:val="000000"/>
          <w:spacing w:val="3"/>
          <w:sz w:val="24"/>
          <w:szCs w:val="24"/>
        </w:rPr>
        <w:t>Situational crime prevention focuses on the settings where crime occurs, rather than on those committing specific criminal acts. The emphasis is on managerial and environmental change that reduces opportunities for crimes to occur (Clarke, 1997). Situational crime prevention is based on two related theories.</w:t>
      </w:r>
      <w:r w:rsidR="00E86C4E" w:rsidRPr="00997AE3">
        <w:rPr>
          <w:color w:val="000000"/>
          <w:spacing w:val="3"/>
          <w:sz w:val="24"/>
          <w:szCs w:val="24"/>
        </w:rPr>
        <w:t xml:space="preserve"> </w:t>
      </w:r>
      <w:r w:rsidRPr="007A756D">
        <w:rPr>
          <w:color w:val="000000"/>
          <w:sz w:val="24"/>
          <w:szCs w:val="24"/>
        </w:rPr>
        <w:t xml:space="preserve">Rational choice theory (Felson and Clarke, 1998), which states that potential offenders rationally choose to commit crime, </w:t>
      </w:r>
      <w:proofErr w:type="gramStart"/>
      <w:r w:rsidRPr="007A756D">
        <w:rPr>
          <w:color w:val="000000"/>
          <w:sz w:val="24"/>
          <w:szCs w:val="24"/>
        </w:rPr>
        <w:t>and also</w:t>
      </w:r>
      <w:proofErr w:type="gramEnd"/>
      <w:r w:rsidRPr="007A756D">
        <w:rPr>
          <w:color w:val="000000"/>
          <w:sz w:val="24"/>
          <w:szCs w:val="24"/>
        </w:rPr>
        <w:t xml:space="preserve"> the methods used in order to do so. This choice is influenced by the offender’s need to maximise reward while minimising risk.</w:t>
      </w:r>
      <w:r w:rsidR="00E86C4E" w:rsidRPr="00997AE3">
        <w:rPr>
          <w:color w:val="000000"/>
          <w:spacing w:val="3"/>
          <w:sz w:val="24"/>
          <w:szCs w:val="24"/>
        </w:rPr>
        <w:t xml:space="preserve"> </w:t>
      </w:r>
      <w:r w:rsidRPr="007A756D">
        <w:rPr>
          <w:color w:val="000000"/>
          <w:sz w:val="24"/>
          <w:szCs w:val="24"/>
        </w:rPr>
        <w:t xml:space="preserve">Routine activities theory (Cohen and Felson, 1979), which states that, </w:t>
      </w:r>
      <w:proofErr w:type="gramStart"/>
      <w:r w:rsidRPr="007A756D">
        <w:rPr>
          <w:color w:val="000000"/>
          <w:sz w:val="24"/>
          <w:szCs w:val="24"/>
        </w:rPr>
        <w:t>in order for</w:t>
      </w:r>
      <w:proofErr w:type="gramEnd"/>
      <w:r w:rsidRPr="007A756D">
        <w:rPr>
          <w:color w:val="000000"/>
          <w:sz w:val="24"/>
          <w:szCs w:val="24"/>
        </w:rPr>
        <w:t xml:space="preserve"> a crime to occur, there must the presence of three linked elements: motivated offenders, suitable targets and the absence of capable guardians. Capable guardians can include people such as security guards or the police, as well as environmental factors, such as locks or other security devices</w:t>
      </w:r>
      <w:r w:rsidR="00E86C4E" w:rsidRPr="00997AE3">
        <w:rPr>
          <w:color w:val="000000"/>
          <w:sz w:val="24"/>
          <w:szCs w:val="24"/>
        </w:rPr>
        <w:t xml:space="preserve">. </w:t>
      </w:r>
      <w:r w:rsidRPr="007A756D">
        <w:rPr>
          <w:color w:val="000000"/>
          <w:spacing w:val="3"/>
          <w:sz w:val="24"/>
          <w:szCs w:val="24"/>
        </w:rPr>
        <w:t>Situational crime prevention aims to increase risk and/or minimise reward, thus making either the commission of a criminal act too difficult, or the reward for committing the act too low to risk being caught.</w:t>
      </w:r>
      <w:r w:rsidR="00E86C4E" w:rsidRPr="00997AE3">
        <w:rPr>
          <w:color w:val="000000"/>
          <w:spacing w:val="3"/>
          <w:sz w:val="24"/>
          <w:szCs w:val="24"/>
        </w:rPr>
        <w:t xml:space="preserve"> </w:t>
      </w:r>
      <w:r w:rsidRPr="007A756D">
        <w:rPr>
          <w:color w:val="000000"/>
          <w:spacing w:val="3"/>
          <w:sz w:val="24"/>
          <w:szCs w:val="24"/>
        </w:rPr>
        <w:t xml:space="preserve">Increased risk can be achieved by minimising the number of suitable targets or adding ‘capable </w:t>
      </w:r>
      <w:proofErr w:type="spellStart"/>
      <w:r w:rsidRPr="007A756D">
        <w:rPr>
          <w:color w:val="000000"/>
          <w:spacing w:val="3"/>
          <w:sz w:val="24"/>
          <w:szCs w:val="24"/>
        </w:rPr>
        <w:t>guardians</w:t>
      </w:r>
      <w:proofErr w:type="gramStart"/>
      <w:r w:rsidRPr="007A756D">
        <w:rPr>
          <w:color w:val="000000"/>
          <w:spacing w:val="3"/>
          <w:sz w:val="24"/>
          <w:szCs w:val="24"/>
        </w:rPr>
        <w:t>’.Cornish</w:t>
      </w:r>
      <w:proofErr w:type="spellEnd"/>
      <w:proofErr w:type="gramEnd"/>
      <w:r w:rsidRPr="007A756D">
        <w:rPr>
          <w:color w:val="000000"/>
          <w:spacing w:val="3"/>
          <w:sz w:val="24"/>
          <w:szCs w:val="24"/>
        </w:rPr>
        <w:t xml:space="preserve"> and Clarke (2003) produced 25 techniques of situational crime prevention, which detailed various types of interventions to reduce crime. The 25 techniques were split into five specific groups:</w:t>
      </w:r>
      <w:r w:rsidR="00E86C4E" w:rsidRPr="00997AE3">
        <w:rPr>
          <w:color w:val="000000"/>
          <w:spacing w:val="3"/>
          <w:sz w:val="24"/>
          <w:szCs w:val="24"/>
        </w:rPr>
        <w:t xml:space="preserve"> </w:t>
      </w:r>
      <w:r w:rsidRPr="007A756D">
        <w:rPr>
          <w:color w:val="000000"/>
          <w:sz w:val="24"/>
          <w:szCs w:val="24"/>
        </w:rPr>
        <w:t>increasing the effort</w:t>
      </w:r>
      <w:r w:rsidR="00F80C96" w:rsidRPr="00997AE3">
        <w:rPr>
          <w:color w:val="000000"/>
          <w:sz w:val="24"/>
          <w:szCs w:val="24"/>
        </w:rPr>
        <w:t xml:space="preserve">, </w:t>
      </w:r>
      <w:r w:rsidRPr="007A756D">
        <w:rPr>
          <w:color w:val="000000"/>
          <w:sz w:val="24"/>
          <w:szCs w:val="24"/>
        </w:rPr>
        <w:t>increasing the ris</w:t>
      </w:r>
      <w:r w:rsidR="00F80C96" w:rsidRPr="00997AE3">
        <w:rPr>
          <w:color w:val="000000"/>
          <w:sz w:val="24"/>
          <w:szCs w:val="24"/>
        </w:rPr>
        <w:t xml:space="preserve">k, </w:t>
      </w:r>
      <w:r w:rsidRPr="007A756D">
        <w:rPr>
          <w:color w:val="000000"/>
          <w:sz w:val="24"/>
          <w:szCs w:val="24"/>
        </w:rPr>
        <w:t>reducing the rewards</w:t>
      </w:r>
      <w:r w:rsidR="00F80C96" w:rsidRPr="00997AE3">
        <w:rPr>
          <w:color w:val="000000"/>
          <w:spacing w:val="3"/>
          <w:sz w:val="24"/>
          <w:szCs w:val="24"/>
        </w:rPr>
        <w:t xml:space="preserve">, </w:t>
      </w:r>
      <w:r w:rsidRPr="007A756D">
        <w:rPr>
          <w:color w:val="000000"/>
          <w:sz w:val="24"/>
          <w:szCs w:val="24"/>
        </w:rPr>
        <w:t>reducing provocations</w:t>
      </w:r>
      <w:r w:rsidR="00F80C96" w:rsidRPr="00997AE3">
        <w:rPr>
          <w:color w:val="000000"/>
          <w:spacing w:val="3"/>
          <w:sz w:val="24"/>
          <w:szCs w:val="24"/>
        </w:rPr>
        <w:t xml:space="preserve">, </w:t>
      </w:r>
      <w:r w:rsidRPr="007A756D">
        <w:rPr>
          <w:color w:val="000000"/>
          <w:sz w:val="24"/>
          <w:szCs w:val="24"/>
        </w:rPr>
        <w:t>removing excuses</w:t>
      </w:r>
      <w:r w:rsidR="00F80C96" w:rsidRPr="00997AE3">
        <w:rPr>
          <w:color w:val="000000"/>
          <w:spacing w:val="3"/>
          <w:sz w:val="24"/>
          <w:szCs w:val="24"/>
        </w:rPr>
        <w:t xml:space="preserve">. </w:t>
      </w:r>
    </w:p>
    <w:p w14:paraId="0702BE0B" w14:textId="0F415BE1" w:rsidR="00A97A74" w:rsidRDefault="00A97A74"/>
    <w:p w14:paraId="596E7CD6" w14:textId="7EB7FD1F" w:rsidR="00A97A74" w:rsidRDefault="00A97A74"/>
    <w:p w14:paraId="7376973A" w14:textId="27948DC6" w:rsidR="00A97A74" w:rsidRDefault="00A97A74"/>
    <w:p w14:paraId="090FA898" w14:textId="38C38385" w:rsidR="00A97A74" w:rsidRDefault="00A97A74"/>
    <w:p w14:paraId="3F9956EA" w14:textId="78A8216D" w:rsidR="00A97A74" w:rsidRDefault="00A97A74"/>
    <w:p w14:paraId="65174B4E" w14:textId="49B0E127" w:rsidR="00A97A74" w:rsidRDefault="00A97A74"/>
    <w:p w14:paraId="21BA6BA3" w14:textId="07C01739" w:rsidR="00A97A74" w:rsidRDefault="00A97A74"/>
    <w:p w14:paraId="6F47925D" w14:textId="27C6DD84" w:rsidR="00A97A74" w:rsidRDefault="00A97A74"/>
    <w:p w14:paraId="132CE1CE" w14:textId="3BDF4EF0" w:rsidR="00A97A74" w:rsidRDefault="00A97A74"/>
    <w:p w14:paraId="00E42263" w14:textId="4B07D13C" w:rsidR="00A97A74" w:rsidRDefault="00A97A74"/>
    <w:p w14:paraId="05F2B727" w14:textId="4B6915A1" w:rsidR="00A97A74" w:rsidRDefault="00A97A74"/>
    <w:p w14:paraId="196F9FC0" w14:textId="6A504F8E" w:rsidR="00A97A74" w:rsidRDefault="00A97A74"/>
    <w:p w14:paraId="2608ED61" w14:textId="3F876034" w:rsidR="00A97A74" w:rsidRDefault="00A97A74"/>
    <w:p w14:paraId="47828D0C" w14:textId="7669DD3F" w:rsidR="00A97A74" w:rsidRDefault="00A97A74"/>
    <w:p w14:paraId="5659BC90" w14:textId="4BA3B1C2" w:rsidR="00A97A74" w:rsidRDefault="00A97A74"/>
    <w:p w14:paraId="61E74A53" w14:textId="011B2CBF" w:rsidR="00A97A74" w:rsidRDefault="00A97A74"/>
    <w:p w14:paraId="0A903FA8" w14:textId="5AE6C036" w:rsidR="00A97A74" w:rsidRDefault="00A97A74"/>
    <w:p w14:paraId="6168B517" w14:textId="08F810DF" w:rsidR="00A97A74" w:rsidRDefault="00A97A74"/>
    <w:p w14:paraId="2FABE280" w14:textId="701D17C6" w:rsidR="00A97A74" w:rsidRDefault="00A97A74"/>
    <w:p w14:paraId="2725E784" w14:textId="742F6BAC" w:rsidR="00A97A74" w:rsidRDefault="00A97A74"/>
    <w:p w14:paraId="5A429294" w14:textId="46FE2396" w:rsidR="00A97A74" w:rsidRDefault="00A97A74"/>
    <w:p w14:paraId="1EA819F2" w14:textId="31F81455" w:rsidR="00A97A74" w:rsidRDefault="00A97A74"/>
    <w:p w14:paraId="1530DC4B" w14:textId="0E7FF3CE" w:rsidR="00A97A74" w:rsidRDefault="00A97A74"/>
    <w:p w14:paraId="5DB8CF0C" w14:textId="15EBD574" w:rsidR="00A97A74" w:rsidRDefault="00A97A74"/>
    <w:p w14:paraId="136891AB" w14:textId="2DA90E63" w:rsidR="00A97A74" w:rsidRDefault="00A97A74"/>
    <w:p w14:paraId="4999A775" w14:textId="26BA15E3" w:rsidR="00A97A74" w:rsidRDefault="00A97A74"/>
    <w:p w14:paraId="4BE66BE6" w14:textId="61C62680" w:rsidR="00A97A74" w:rsidRDefault="00A97A74"/>
    <w:p w14:paraId="09BFF570" w14:textId="2437839C" w:rsidR="00A97A74" w:rsidRDefault="00A97A74"/>
    <w:p w14:paraId="00C0BAD0" w14:textId="7CCB6772" w:rsidR="00A97A74" w:rsidRDefault="00A97A74"/>
    <w:p w14:paraId="224C6EDD" w14:textId="6945C942" w:rsidR="00A97A74" w:rsidRDefault="00A97A74"/>
    <w:p w14:paraId="3546D2ED" w14:textId="7916A1CA" w:rsidR="00A97A74" w:rsidRDefault="00A97A74"/>
    <w:p w14:paraId="7449BE76" w14:textId="4C1CAD47" w:rsidR="00A97A74" w:rsidRDefault="00A97A74"/>
    <w:p w14:paraId="033052BD" w14:textId="6FE2DD3F" w:rsidR="00A97A74" w:rsidRDefault="00A97A74"/>
    <w:p w14:paraId="6D4EA9C1" w14:textId="7DD34938" w:rsidR="00A97A74" w:rsidRDefault="00A97A74"/>
    <w:p w14:paraId="2DACF024" w14:textId="5E856639" w:rsidR="00A97A74" w:rsidRDefault="00A97A74"/>
    <w:p w14:paraId="3EAF8E0C" w14:textId="63C5CA1C" w:rsidR="00A97A74" w:rsidRDefault="00A97A74"/>
    <w:p w14:paraId="5E8CA6AB" w14:textId="54E2D2C0" w:rsidR="00A97A74" w:rsidRDefault="00A97A74"/>
    <w:p w14:paraId="1CBBE76B" w14:textId="6FA9BB46" w:rsidR="00A97A74" w:rsidRDefault="00A97A74"/>
    <w:p w14:paraId="5D82709A" w14:textId="7026ADAB" w:rsidR="00A97A74" w:rsidRDefault="00A97A74"/>
    <w:p w14:paraId="16E15E47" w14:textId="5EEA85A9" w:rsidR="00A97A74" w:rsidRDefault="00A97A74"/>
    <w:p w14:paraId="66168340" w14:textId="08B62CCF" w:rsidR="00A97A74" w:rsidRDefault="00A97A74"/>
    <w:p w14:paraId="4FE1ACA8" w14:textId="1FA9905C" w:rsidR="00A97A74" w:rsidRDefault="00A97A74"/>
    <w:p w14:paraId="4713DF68" w14:textId="606E6548" w:rsidR="00A97A74" w:rsidRDefault="00A97A74"/>
    <w:p w14:paraId="06306675" w14:textId="09D74E2E" w:rsidR="00A97A74" w:rsidRDefault="00A97A74"/>
    <w:p w14:paraId="23DEEC9D" w14:textId="4A47350B" w:rsidR="00A97A74" w:rsidRDefault="00A97A74">
      <w:r>
        <w:rPr>
          <w:rFonts w:ascii="Arial" w:hAnsi="Arial" w:cs="Arial"/>
          <w:b/>
          <w:bCs/>
          <w:sz w:val="24"/>
          <w:szCs w:val="24"/>
        </w:rPr>
        <w:t>Reference</w:t>
      </w:r>
    </w:p>
    <w:p w14:paraId="2FC050DC" w14:textId="7FEACE47" w:rsidR="00A97A74" w:rsidRDefault="00A97A74"/>
    <w:p w14:paraId="6DF86922" w14:textId="6DE63A8E" w:rsidR="00A97A74" w:rsidRDefault="00A97A74"/>
    <w:p w14:paraId="34614782" w14:textId="4AED2E0B" w:rsidR="00A97A74" w:rsidRDefault="00C32A77" w:rsidP="00572353">
      <w:pPr>
        <w:pStyle w:val="ListParagraph"/>
        <w:numPr>
          <w:ilvl w:val="0"/>
          <w:numId w:val="5"/>
        </w:numPr>
      </w:pPr>
      <w:hyperlink r:id="rId9" w:history="1">
        <w:r w:rsidRPr="007E5BBE">
          <w:rPr>
            <w:rStyle w:val="Hyperlink"/>
          </w:rPr>
          <w:t>https://designforsecurity.org/crime-prevention-through-environmental-design/#:~:text=What%20is%20'Crime%20Prevention%20Through,and%20the%20fear%20of%20crime</w:t>
        </w:r>
      </w:hyperlink>
      <w:r w:rsidR="00572353" w:rsidRPr="00572353">
        <w:t>.</w:t>
      </w:r>
    </w:p>
    <w:p w14:paraId="284F4E5F" w14:textId="2291465B" w:rsidR="00C32A77" w:rsidRDefault="00F7258A" w:rsidP="00572353">
      <w:pPr>
        <w:pStyle w:val="ListParagraph"/>
        <w:numPr>
          <w:ilvl w:val="0"/>
          <w:numId w:val="5"/>
        </w:numPr>
      </w:pPr>
      <w:hyperlink r:id="rId10" w:history="1">
        <w:r w:rsidRPr="007E5BBE">
          <w:rPr>
            <w:rStyle w:val="Hyperlink"/>
          </w:rPr>
          <w:t>https://www.liveabout.com/crime-prevention-through-environmental-design-394571</w:t>
        </w:r>
      </w:hyperlink>
    </w:p>
    <w:p w14:paraId="2A2A2107" w14:textId="451D4210" w:rsidR="00A97A74" w:rsidRDefault="000C7351" w:rsidP="00F7258A">
      <w:pPr>
        <w:pStyle w:val="ListParagraph"/>
        <w:numPr>
          <w:ilvl w:val="0"/>
          <w:numId w:val="5"/>
        </w:numPr>
      </w:pPr>
      <w:hyperlink r:id="rId11" w:history="1">
        <w:r w:rsidRPr="007E5BBE">
          <w:rPr>
            <w:rStyle w:val="Hyperlink"/>
          </w:rPr>
          <w:t>https://www.seattle.gov/police/crime-prevention/cpted</w:t>
        </w:r>
      </w:hyperlink>
    </w:p>
    <w:p w14:paraId="17ABBD0B" w14:textId="39F78B1A" w:rsidR="000C7351" w:rsidRDefault="009D1C10" w:rsidP="00F7258A">
      <w:pPr>
        <w:pStyle w:val="ListParagraph"/>
        <w:numPr>
          <w:ilvl w:val="0"/>
          <w:numId w:val="5"/>
        </w:numPr>
      </w:pPr>
      <w:r w:rsidRPr="009D1C10">
        <w:t>https://www.college.police.uk/guidance/neighbourhood-crime/what-situational-crime-prevention#:~:text=Situational%20crime%20prevention%20focuses%20on,occur%20(Clarke%2C%201997).</w:t>
      </w:r>
    </w:p>
    <w:p w14:paraId="4F2DECC7" w14:textId="2FE17F36" w:rsidR="00A97A74" w:rsidRDefault="00A97A74"/>
    <w:p w14:paraId="78DA0A30" w14:textId="5FC5CFE4" w:rsidR="00A97A74" w:rsidRDefault="00A97A74"/>
    <w:p w14:paraId="42C552CB" w14:textId="2705FDFB" w:rsidR="00A97A74" w:rsidRDefault="00A97A74"/>
    <w:p w14:paraId="2BED3D8F" w14:textId="475F5357" w:rsidR="00A97A74" w:rsidRDefault="00A97A74"/>
    <w:p w14:paraId="2F0D19E2" w14:textId="24A6AE72" w:rsidR="00A97A74" w:rsidRDefault="00A97A74"/>
    <w:p w14:paraId="297F1FDC" w14:textId="0CF6099A" w:rsidR="00A97A74" w:rsidRDefault="00A97A74"/>
    <w:p w14:paraId="55DB01C8" w14:textId="4DE02F45" w:rsidR="00A97A74" w:rsidRDefault="00A97A74"/>
    <w:p w14:paraId="2C824D33" w14:textId="1DD85CEB" w:rsidR="00A97A74" w:rsidRDefault="00A97A74"/>
    <w:p w14:paraId="1071707A" w14:textId="6AF4A846" w:rsidR="00A97A74" w:rsidRDefault="00A97A74"/>
    <w:p w14:paraId="46E868DC" w14:textId="5D0B9B42" w:rsidR="00A97A74" w:rsidRDefault="00A97A74"/>
    <w:p w14:paraId="21501CED" w14:textId="77777777" w:rsidR="00A97A74" w:rsidRDefault="00A97A74"/>
    <w:sectPr w:rsidR="00A97A74">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B192D" w14:textId="77777777" w:rsidR="00F82008" w:rsidRDefault="00F82008" w:rsidP="004F0202">
      <w:r>
        <w:separator/>
      </w:r>
    </w:p>
  </w:endnote>
  <w:endnote w:type="continuationSeparator" w:id="0">
    <w:p w14:paraId="0E01C54B" w14:textId="77777777" w:rsidR="00F82008" w:rsidRDefault="00F82008" w:rsidP="004F02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3273A4" w14:textId="77777777" w:rsidR="00F82008" w:rsidRDefault="00F82008" w:rsidP="004F0202">
      <w:r>
        <w:separator/>
      </w:r>
    </w:p>
  </w:footnote>
  <w:footnote w:type="continuationSeparator" w:id="0">
    <w:p w14:paraId="467BB731" w14:textId="77777777" w:rsidR="00F82008" w:rsidRDefault="00F82008" w:rsidP="004F02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B91D8" w14:textId="3D0FD967" w:rsidR="004F0202" w:rsidRDefault="004F0202">
    <w:pPr>
      <w:pStyle w:val="Header"/>
    </w:pPr>
    <w:r>
      <w:t>1805526 – Rohid Hussain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27928"/>
    <w:multiLevelType w:val="hybridMultilevel"/>
    <w:tmpl w:val="7E363B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2D1E9B"/>
    <w:multiLevelType w:val="multilevel"/>
    <w:tmpl w:val="AE186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82B7064"/>
    <w:multiLevelType w:val="multilevel"/>
    <w:tmpl w:val="F8AA4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2B50A9"/>
    <w:multiLevelType w:val="multilevel"/>
    <w:tmpl w:val="72860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57B1790"/>
    <w:multiLevelType w:val="multilevel"/>
    <w:tmpl w:val="681A44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6464D1"/>
    <w:multiLevelType w:val="multilevel"/>
    <w:tmpl w:val="EE909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3433FE"/>
    <w:multiLevelType w:val="multilevel"/>
    <w:tmpl w:val="9DB0F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C7D59E7"/>
    <w:multiLevelType w:val="multilevel"/>
    <w:tmpl w:val="6D3AA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38319FF"/>
    <w:multiLevelType w:val="multilevel"/>
    <w:tmpl w:val="DEECA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C25E27"/>
    <w:multiLevelType w:val="multilevel"/>
    <w:tmpl w:val="8BCCA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285267A"/>
    <w:multiLevelType w:val="hybridMultilevel"/>
    <w:tmpl w:val="A2983786"/>
    <w:lvl w:ilvl="0" w:tplc="639E3384">
      <w:start w:val="1"/>
      <w:numFmt w:val="decimal"/>
      <w:lvlText w:val="%1."/>
      <w:lvlJc w:val="left"/>
      <w:pPr>
        <w:ind w:left="720" w:hanging="360"/>
      </w:pPr>
    </w:lvl>
    <w:lvl w:ilvl="1" w:tplc="9ADC6D40">
      <w:start w:val="1"/>
      <w:numFmt w:val="lowerLetter"/>
      <w:lvlText w:val="%2."/>
      <w:lvlJc w:val="left"/>
      <w:pPr>
        <w:ind w:left="1440" w:hanging="360"/>
      </w:pPr>
    </w:lvl>
    <w:lvl w:ilvl="2" w:tplc="961E68AC">
      <w:start w:val="1"/>
      <w:numFmt w:val="lowerRoman"/>
      <w:lvlText w:val="%3."/>
      <w:lvlJc w:val="right"/>
      <w:pPr>
        <w:ind w:left="2160" w:hanging="180"/>
      </w:pPr>
    </w:lvl>
    <w:lvl w:ilvl="3" w:tplc="E4CE6972">
      <w:start w:val="1"/>
      <w:numFmt w:val="decimal"/>
      <w:lvlText w:val="%4."/>
      <w:lvlJc w:val="left"/>
      <w:pPr>
        <w:ind w:left="2880" w:hanging="360"/>
      </w:pPr>
    </w:lvl>
    <w:lvl w:ilvl="4" w:tplc="CDE45F7C">
      <w:start w:val="1"/>
      <w:numFmt w:val="lowerLetter"/>
      <w:lvlText w:val="%5."/>
      <w:lvlJc w:val="left"/>
      <w:pPr>
        <w:ind w:left="3600" w:hanging="360"/>
      </w:pPr>
    </w:lvl>
    <w:lvl w:ilvl="5" w:tplc="75768986">
      <w:start w:val="1"/>
      <w:numFmt w:val="lowerRoman"/>
      <w:lvlText w:val="%6."/>
      <w:lvlJc w:val="right"/>
      <w:pPr>
        <w:ind w:left="4320" w:hanging="180"/>
      </w:pPr>
    </w:lvl>
    <w:lvl w:ilvl="6" w:tplc="77B24F4A">
      <w:start w:val="1"/>
      <w:numFmt w:val="decimal"/>
      <w:lvlText w:val="%7."/>
      <w:lvlJc w:val="left"/>
      <w:pPr>
        <w:ind w:left="5040" w:hanging="360"/>
      </w:pPr>
    </w:lvl>
    <w:lvl w:ilvl="7" w:tplc="29088604">
      <w:start w:val="1"/>
      <w:numFmt w:val="lowerLetter"/>
      <w:lvlText w:val="%8."/>
      <w:lvlJc w:val="left"/>
      <w:pPr>
        <w:ind w:left="5760" w:hanging="360"/>
      </w:pPr>
    </w:lvl>
    <w:lvl w:ilvl="8" w:tplc="DB68DE88">
      <w:start w:val="1"/>
      <w:numFmt w:val="lowerRoman"/>
      <w:lvlText w:val="%9."/>
      <w:lvlJc w:val="right"/>
      <w:pPr>
        <w:ind w:left="6480" w:hanging="180"/>
      </w:pPr>
    </w:lvl>
  </w:abstractNum>
  <w:abstractNum w:abstractNumId="11" w15:restartNumberingAfterBreak="0">
    <w:nsid w:val="74CE58B2"/>
    <w:multiLevelType w:val="multilevel"/>
    <w:tmpl w:val="DD36E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8133A51"/>
    <w:multiLevelType w:val="multilevel"/>
    <w:tmpl w:val="C6289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9557A1B"/>
    <w:multiLevelType w:val="multilevel"/>
    <w:tmpl w:val="71427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76324982">
    <w:abstractNumId w:val="10"/>
  </w:num>
  <w:num w:numId="2" w16cid:durableId="996879348">
    <w:abstractNumId w:val="6"/>
  </w:num>
  <w:num w:numId="3" w16cid:durableId="1566258665">
    <w:abstractNumId w:val="13"/>
  </w:num>
  <w:num w:numId="4" w16cid:durableId="1476678940">
    <w:abstractNumId w:val="7"/>
  </w:num>
  <w:num w:numId="5" w16cid:durableId="2048672966">
    <w:abstractNumId w:val="0"/>
  </w:num>
  <w:num w:numId="6" w16cid:durableId="338041108">
    <w:abstractNumId w:val="4"/>
  </w:num>
  <w:num w:numId="7" w16cid:durableId="1501697591">
    <w:abstractNumId w:val="5"/>
  </w:num>
  <w:num w:numId="8" w16cid:durableId="2075079062">
    <w:abstractNumId w:val="2"/>
  </w:num>
  <w:num w:numId="9" w16cid:durableId="169225089">
    <w:abstractNumId w:val="8"/>
  </w:num>
  <w:num w:numId="10" w16cid:durableId="494027989">
    <w:abstractNumId w:val="1"/>
  </w:num>
  <w:num w:numId="11" w16cid:durableId="1386105883">
    <w:abstractNumId w:val="3"/>
  </w:num>
  <w:num w:numId="12" w16cid:durableId="2026327325">
    <w:abstractNumId w:val="9"/>
  </w:num>
  <w:num w:numId="13" w16cid:durableId="2016958316">
    <w:abstractNumId w:val="11"/>
  </w:num>
  <w:num w:numId="14" w16cid:durableId="2456547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3CF"/>
    <w:rsid w:val="00014154"/>
    <w:rsid w:val="00015815"/>
    <w:rsid w:val="00043C89"/>
    <w:rsid w:val="00047DCC"/>
    <w:rsid w:val="00083C98"/>
    <w:rsid w:val="000A627C"/>
    <w:rsid w:val="000C7351"/>
    <w:rsid w:val="00127CA4"/>
    <w:rsid w:val="001309C5"/>
    <w:rsid w:val="00130A5C"/>
    <w:rsid w:val="001C4E2A"/>
    <w:rsid w:val="001F2D48"/>
    <w:rsid w:val="00257101"/>
    <w:rsid w:val="00263DE2"/>
    <w:rsid w:val="0029361D"/>
    <w:rsid w:val="002C1A50"/>
    <w:rsid w:val="0031306A"/>
    <w:rsid w:val="00323FFB"/>
    <w:rsid w:val="00373DE1"/>
    <w:rsid w:val="0038173A"/>
    <w:rsid w:val="003959DC"/>
    <w:rsid w:val="003A41A9"/>
    <w:rsid w:val="003D471B"/>
    <w:rsid w:val="003E1B97"/>
    <w:rsid w:val="003E7259"/>
    <w:rsid w:val="003F7737"/>
    <w:rsid w:val="004260F0"/>
    <w:rsid w:val="00476E7D"/>
    <w:rsid w:val="00492569"/>
    <w:rsid w:val="004C5B4C"/>
    <w:rsid w:val="004E3A48"/>
    <w:rsid w:val="004F0202"/>
    <w:rsid w:val="00572353"/>
    <w:rsid w:val="005B4147"/>
    <w:rsid w:val="005C52B8"/>
    <w:rsid w:val="005F685D"/>
    <w:rsid w:val="00655D55"/>
    <w:rsid w:val="006643AC"/>
    <w:rsid w:val="006C3479"/>
    <w:rsid w:val="006C5753"/>
    <w:rsid w:val="006D2BF3"/>
    <w:rsid w:val="006E02C7"/>
    <w:rsid w:val="006F6F58"/>
    <w:rsid w:val="007248F2"/>
    <w:rsid w:val="0078539C"/>
    <w:rsid w:val="007A756D"/>
    <w:rsid w:val="007B2839"/>
    <w:rsid w:val="00810B34"/>
    <w:rsid w:val="00812AB1"/>
    <w:rsid w:val="008403CF"/>
    <w:rsid w:val="00845166"/>
    <w:rsid w:val="008B36EF"/>
    <w:rsid w:val="008F26F7"/>
    <w:rsid w:val="009007D0"/>
    <w:rsid w:val="00900C7E"/>
    <w:rsid w:val="00911B50"/>
    <w:rsid w:val="009859B4"/>
    <w:rsid w:val="00997AE3"/>
    <w:rsid w:val="009D1C10"/>
    <w:rsid w:val="009D3491"/>
    <w:rsid w:val="00A13829"/>
    <w:rsid w:val="00A176E0"/>
    <w:rsid w:val="00A24A1C"/>
    <w:rsid w:val="00A64C18"/>
    <w:rsid w:val="00A86E9F"/>
    <w:rsid w:val="00A97A74"/>
    <w:rsid w:val="00AB312A"/>
    <w:rsid w:val="00AF6827"/>
    <w:rsid w:val="00B256CD"/>
    <w:rsid w:val="00B458C7"/>
    <w:rsid w:val="00B50DAD"/>
    <w:rsid w:val="00B84F7C"/>
    <w:rsid w:val="00B93170"/>
    <w:rsid w:val="00B9706D"/>
    <w:rsid w:val="00BA1337"/>
    <w:rsid w:val="00C32A77"/>
    <w:rsid w:val="00C46115"/>
    <w:rsid w:val="00C54528"/>
    <w:rsid w:val="00C66BDE"/>
    <w:rsid w:val="00C9523A"/>
    <w:rsid w:val="00CB5512"/>
    <w:rsid w:val="00CD6E91"/>
    <w:rsid w:val="00CE5E8B"/>
    <w:rsid w:val="00D21A47"/>
    <w:rsid w:val="00D6208B"/>
    <w:rsid w:val="00D66E4C"/>
    <w:rsid w:val="00DD0B4C"/>
    <w:rsid w:val="00DE40A6"/>
    <w:rsid w:val="00E86C4E"/>
    <w:rsid w:val="00EB1A07"/>
    <w:rsid w:val="00EF6561"/>
    <w:rsid w:val="00F13555"/>
    <w:rsid w:val="00F26A30"/>
    <w:rsid w:val="00F3469E"/>
    <w:rsid w:val="00F7258A"/>
    <w:rsid w:val="00F80C96"/>
    <w:rsid w:val="00F82008"/>
    <w:rsid w:val="00F92259"/>
    <w:rsid w:val="00FD2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4FCFB5"/>
  <w15:chartTrackingRefBased/>
  <w15:docId w15:val="{C3633C6E-9DDC-4045-9F29-DE265EACF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03C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03CF"/>
    <w:pPr>
      <w:ind w:left="720"/>
      <w:contextualSpacing/>
    </w:pPr>
  </w:style>
  <w:style w:type="character" w:styleId="Hyperlink">
    <w:name w:val="Hyperlink"/>
    <w:basedOn w:val="DefaultParagraphFont"/>
    <w:uiPriority w:val="99"/>
    <w:unhideWhenUsed/>
    <w:rsid w:val="00C32A77"/>
    <w:rPr>
      <w:color w:val="0563C1" w:themeColor="hyperlink"/>
      <w:u w:val="single"/>
    </w:rPr>
  </w:style>
  <w:style w:type="character" w:styleId="UnresolvedMention">
    <w:name w:val="Unresolved Mention"/>
    <w:basedOn w:val="DefaultParagraphFont"/>
    <w:uiPriority w:val="99"/>
    <w:semiHidden/>
    <w:unhideWhenUsed/>
    <w:rsid w:val="00C32A77"/>
    <w:rPr>
      <w:color w:val="605E5C"/>
      <w:shd w:val="clear" w:color="auto" w:fill="E1DFDD"/>
    </w:rPr>
  </w:style>
  <w:style w:type="paragraph" w:styleId="Header">
    <w:name w:val="header"/>
    <w:basedOn w:val="Normal"/>
    <w:link w:val="HeaderChar"/>
    <w:uiPriority w:val="99"/>
    <w:unhideWhenUsed/>
    <w:rsid w:val="004F0202"/>
    <w:pPr>
      <w:tabs>
        <w:tab w:val="center" w:pos="4513"/>
        <w:tab w:val="right" w:pos="9026"/>
      </w:tabs>
    </w:pPr>
  </w:style>
  <w:style w:type="character" w:customStyle="1" w:styleId="HeaderChar">
    <w:name w:val="Header Char"/>
    <w:basedOn w:val="DefaultParagraphFont"/>
    <w:link w:val="Header"/>
    <w:uiPriority w:val="99"/>
    <w:rsid w:val="004F0202"/>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F0202"/>
    <w:pPr>
      <w:tabs>
        <w:tab w:val="center" w:pos="4513"/>
        <w:tab w:val="right" w:pos="9026"/>
      </w:tabs>
    </w:pPr>
  </w:style>
  <w:style w:type="character" w:customStyle="1" w:styleId="FooterChar">
    <w:name w:val="Footer Char"/>
    <w:basedOn w:val="DefaultParagraphFont"/>
    <w:link w:val="Footer"/>
    <w:uiPriority w:val="99"/>
    <w:rsid w:val="004F0202"/>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119126">
      <w:bodyDiv w:val="1"/>
      <w:marLeft w:val="0"/>
      <w:marRight w:val="0"/>
      <w:marTop w:val="0"/>
      <w:marBottom w:val="0"/>
      <w:divBdr>
        <w:top w:val="none" w:sz="0" w:space="0" w:color="auto"/>
        <w:left w:val="none" w:sz="0" w:space="0" w:color="auto"/>
        <w:bottom w:val="none" w:sz="0" w:space="0" w:color="auto"/>
        <w:right w:val="none" w:sz="0" w:space="0" w:color="auto"/>
      </w:divBdr>
      <w:divsChild>
        <w:div w:id="1911378689">
          <w:marLeft w:val="-225"/>
          <w:marRight w:val="-225"/>
          <w:marTop w:val="0"/>
          <w:marBottom w:val="0"/>
          <w:divBdr>
            <w:top w:val="none" w:sz="0" w:space="0" w:color="auto"/>
            <w:left w:val="none" w:sz="0" w:space="0" w:color="auto"/>
            <w:bottom w:val="none" w:sz="0" w:space="0" w:color="auto"/>
            <w:right w:val="none" w:sz="0" w:space="0" w:color="auto"/>
          </w:divBdr>
          <w:divsChild>
            <w:div w:id="619261875">
              <w:marLeft w:val="0"/>
              <w:marRight w:val="0"/>
              <w:marTop w:val="0"/>
              <w:marBottom w:val="0"/>
              <w:divBdr>
                <w:top w:val="none" w:sz="0" w:space="0" w:color="auto"/>
                <w:left w:val="none" w:sz="0" w:space="0" w:color="auto"/>
                <w:bottom w:val="none" w:sz="0" w:space="0" w:color="auto"/>
                <w:right w:val="none" w:sz="0" w:space="0" w:color="auto"/>
              </w:divBdr>
              <w:divsChild>
                <w:div w:id="354813359">
                  <w:marLeft w:val="0"/>
                  <w:marRight w:val="0"/>
                  <w:marTop w:val="0"/>
                  <w:marBottom w:val="0"/>
                  <w:divBdr>
                    <w:top w:val="none" w:sz="0" w:space="0" w:color="auto"/>
                    <w:left w:val="none" w:sz="0" w:space="0" w:color="auto"/>
                    <w:bottom w:val="none" w:sz="0" w:space="0" w:color="auto"/>
                    <w:right w:val="none" w:sz="0" w:space="0" w:color="auto"/>
                  </w:divBdr>
                  <w:divsChild>
                    <w:div w:id="469907761">
                      <w:marLeft w:val="0"/>
                      <w:marRight w:val="0"/>
                      <w:marTop w:val="0"/>
                      <w:marBottom w:val="0"/>
                      <w:divBdr>
                        <w:top w:val="none" w:sz="0" w:space="0" w:color="auto"/>
                        <w:left w:val="none" w:sz="0" w:space="0" w:color="auto"/>
                        <w:bottom w:val="none" w:sz="0" w:space="0" w:color="auto"/>
                        <w:right w:val="none" w:sz="0" w:space="0" w:color="auto"/>
                      </w:divBdr>
                      <w:divsChild>
                        <w:div w:id="384568735">
                          <w:marLeft w:val="0"/>
                          <w:marRight w:val="0"/>
                          <w:marTop w:val="0"/>
                          <w:marBottom w:val="525"/>
                          <w:divBdr>
                            <w:top w:val="none" w:sz="0" w:space="0" w:color="auto"/>
                            <w:left w:val="none" w:sz="0" w:space="0" w:color="auto"/>
                            <w:bottom w:val="none" w:sz="0" w:space="0" w:color="auto"/>
                            <w:right w:val="none" w:sz="0" w:space="0" w:color="auto"/>
                          </w:divBdr>
                          <w:divsChild>
                            <w:div w:id="148393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57962103">
          <w:marLeft w:val="-225"/>
          <w:marRight w:val="-225"/>
          <w:marTop w:val="0"/>
          <w:marBottom w:val="0"/>
          <w:divBdr>
            <w:top w:val="none" w:sz="0" w:space="0" w:color="auto"/>
            <w:left w:val="none" w:sz="0" w:space="0" w:color="auto"/>
            <w:bottom w:val="none" w:sz="0" w:space="0" w:color="auto"/>
            <w:right w:val="none" w:sz="0" w:space="0" w:color="auto"/>
          </w:divBdr>
          <w:divsChild>
            <w:div w:id="1173450614">
              <w:marLeft w:val="0"/>
              <w:marRight w:val="0"/>
              <w:marTop w:val="0"/>
              <w:marBottom w:val="0"/>
              <w:divBdr>
                <w:top w:val="none" w:sz="0" w:space="0" w:color="auto"/>
                <w:left w:val="none" w:sz="0" w:space="0" w:color="auto"/>
                <w:bottom w:val="none" w:sz="0" w:space="0" w:color="auto"/>
                <w:right w:val="none" w:sz="0" w:space="0" w:color="auto"/>
              </w:divBdr>
              <w:divsChild>
                <w:div w:id="581378556">
                  <w:marLeft w:val="0"/>
                  <w:marRight w:val="0"/>
                  <w:marTop w:val="0"/>
                  <w:marBottom w:val="0"/>
                  <w:divBdr>
                    <w:top w:val="none" w:sz="0" w:space="0" w:color="auto"/>
                    <w:left w:val="none" w:sz="0" w:space="0" w:color="auto"/>
                    <w:bottom w:val="none" w:sz="0" w:space="0" w:color="auto"/>
                    <w:right w:val="none" w:sz="0" w:space="0" w:color="auto"/>
                  </w:divBdr>
                  <w:divsChild>
                    <w:div w:id="1668315626">
                      <w:marLeft w:val="0"/>
                      <w:marRight w:val="0"/>
                      <w:marTop w:val="0"/>
                      <w:marBottom w:val="0"/>
                      <w:divBdr>
                        <w:top w:val="none" w:sz="0" w:space="0" w:color="auto"/>
                        <w:left w:val="none" w:sz="0" w:space="0" w:color="auto"/>
                        <w:bottom w:val="none" w:sz="0" w:space="0" w:color="auto"/>
                        <w:right w:val="none" w:sz="0" w:space="0" w:color="auto"/>
                      </w:divBdr>
                      <w:divsChild>
                        <w:div w:id="1838567799">
                          <w:marLeft w:val="0"/>
                          <w:marRight w:val="0"/>
                          <w:marTop w:val="0"/>
                          <w:marBottom w:val="525"/>
                          <w:divBdr>
                            <w:top w:val="none" w:sz="0" w:space="0" w:color="auto"/>
                            <w:left w:val="none" w:sz="0" w:space="0" w:color="auto"/>
                            <w:bottom w:val="none" w:sz="0" w:space="0" w:color="auto"/>
                            <w:right w:val="none" w:sz="0" w:space="0" w:color="auto"/>
                          </w:divBdr>
                          <w:divsChild>
                            <w:div w:id="1671639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5563978">
              <w:marLeft w:val="0"/>
              <w:marRight w:val="0"/>
              <w:marTop w:val="0"/>
              <w:marBottom w:val="0"/>
              <w:divBdr>
                <w:top w:val="none" w:sz="0" w:space="0" w:color="auto"/>
                <w:left w:val="none" w:sz="0" w:space="0" w:color="auto"/>
                <w:bottom w:val="none" w:sz="0" w:space="0" w:color="auto"/>
                <w:right w:val="none" w:sz="0" w:space="0" w:color="auto"/>
              </w:divBdr>
              <w:divsChild>
                <w:div w:id="1346009572">
                  <w:marLeft w:val="0"/>
                  <w:marRight w:val="0"/>
                  <w:marTop w:val="0"/>
                  <w:marBottom w:val="0"/>
                  <w:divBdr>
                    <w:top w:val="none" w:sz="0" w:space="0" w:color="auto"/>
                    <w:left w:val="none" w:sz="0" w:space="0" w:color="auto"/>
                    <w:bottom w:val="none" w:sz="0" w:space="0" w:color="auto"/>
                    <w:right w:val="none" w:sz="0" w:space="0" w:color="auto"/>
                  </w:divBdr>
                  <w:divsChild>
                    <w:div w:id="183173252">
                      <w:marLeft w:val="0"/>
                      <w:marRight w:val="0"/>
                      <w:marTop w:val="0"/>
                      <w:marBottom w:val="0"/>
                      <w:divBdr>
                        <w:top w:val="none" w:sz="0" w:space="0" w:color="auto"/>
                        <w:left w:val="none" w:sz="0" w:space="0" w:color="auto"/>
                        <w:bottom w:val="none" w:sz="0" w:space="0" w:color="auto"/>
                        <w:right w:val="none" w:sz="0" w:space="0" w:color="auto"/>
                      </w:divBdr>
                      <w:divsChild>
                        <w:div w:id="1396197785">
                          <w:marLeft w:val="0"/>
                          <w:marRight w:val="0"/>
                          <w:marTop w:val="0"/>
                          <w:marBottom w:val="525"/>
                          <w:divBdr>
                            <w:top w:val="none" w:sz="0" w:space="0" w:color="auto"/>
                            <w:left w:val="none" w:sz="0" w:space="0" w:color="auto"/>
                            <w:bottom w:val="none" w:sz="0" w:space="0" w:color="auto"/>
                            <w:right w:val="none" w:sz="0" w:space="0" w:color="auto"/>
                          </w:divBdr>
                          <w:divsChild>
                            <w:div w:id="937254083">
                              <w:marLeft w:val="0"/>
                              <w:marRight w:val="0"/>
                              <w:marTop w:val="0"/>
                              <w:marBottom w:val="525"/>
                              <w:divBdr>
                                <w:top w:val="none" w:sz="0" w:space="0" w:color="auto"/>
                                <w:left w:val="none" w:sz="0" w:space="0" w:color="auto"/>
                                <w:bottom w:val="none" w:sz="0" w:space="0" w:color="auto"/>
                                <w:right w:val="none" w:sz="0" w:space="0" w:color="auto"/>
                              </w:divBdr>
                            </w:div>
                          </w:divsChild>
                        </w:div>
                      </w:divsChild>
                    </w:div>
                  </w:divsChild>
                </w:div>
              </w:divsChild>
            </w:div>
          </w:divsChild>
        </w:div>
        <w:div w:id="1843548223">
          <w:marLeft w:val="-225"/>
          <w:marRight w:val="-225"/>
          <w:marTop w:val="0"/>
          <w:marBottom w:val="0"/>
          <w:divBdr>
            <w:top w:val="none" w:sz="0" w:space="0" w:color="auto"/>
            <w:left w:val="none" w:sz="0" w:space="0" w:color="auto"/>
            <w:bottom w:val="none" w:sz="0" w:space="0" w:color="auto"/>
            <w:right w:val="none" w:sz="0" w:space="0" w:color="auto"/>
          </w:divBdr>
          <w:divsChild>
            <w:div w:id="758017805">
              <w:marLeft w:val="0"/>
              <w:marRight w:val="0"/>
              <w:marTop w:val="0"/>
              <w:marBottom w:val="0"/>
              <w:divBdr>
                <w:top w:val="none" w:sz="0" w:space="0" w:color="auto"/>
                <w:left w:val="none" w:sz="0" w:space="0" w:color="auto"/>
                <w:bottom w:val="none" w:sz="0" w:space="0" w:color="auto"/>
                <w:right w:val="none" w:sz="0" w:space="0" w:color="auto"/>
              </w:divBdr>
              <w:divsChild>
                <w:div w:id="591013351">
                  <w:marLeft w:val="0"/>
                  <w:marRight w:val="0"/>
                  <w:marTop w:val="0"/>
                  <w:marBottom w:val="0"/>
                  <w:divBdr>
                    <w:top w:val="none" w:sz="0" w:space="0" w:color="auto"/>
                    <w:left w:val="none" w:sz="0" w:space="0" w:color="auto"/>
                    <w:bottom w:val="none" w:sz="0" w:space="0" w:color="auto"/>
                    <w:right w:val="none" w:sz="0" w:space="0" w:color="auto"/>
                  </w:divBdr>
                  <w:divsChild>
                    <w:div w:id="1845053209">
                      <w:marLeft w:val="0"/>
                      <w:marRight w:val="0"/>
                      <w:marTop w:val="0"/>
                      <w:marBottom w:val="0"/>
                      <w:divBdr>
                        <w:top w:val="none" w:sz="0" w:space="0" w:color="auto"/>
                        <w:left w:val="none" w:sz="0" w:space="0" w:color="auto"/>
                        <w:bottom w:val="none" w:sz="0" w:space="0" w:color="auto"/>
                        <w:right w:val="none" w:sz="0" w:space="0" w:color="auto"/>
                      </w:divBdr>
                      <w:divsChild>
                        <w:div w:id="2116515986">
                          <w:marLeft w:val="0"/>
                          <w:marRight w:val="0"/>
                          <w:marTop w:val="0"/>
                          <w:marBottom w:val="525"/>
                          <w:divBdr>
                            <w:top w:val="none" w:sz="0" w:space="0" w:color="auto"/>
                            <w:left w:val="none" w:sz="0" w:space="0" w:color="auto"/>
                            <w:bottom w:val="none" w:sz="0" w:space="0" w:color="auto"/>
                            <w:right w:val="none" w:sz="0" w:space="0" w:color="auto"/>
                          </w:divBdr>
                          <w:divsChild>
                            <w:div w:id="2062509460">
                              <w:marLeft w:val="0"/>
                              <w:marRight w:val="0"/>
                              <w:marTop w:val="0"/>
                              <w:marBottom w:val="0"/>
                              <w:divBdr>
                                <w:top w:val="none" w:sz="0" w:space="0" w:color="auto"/>
                                <w:left w:val="none" w:sz="0" w:space="0" w:color="auto"/>
                                <w:bottom w:val="none" w:sz="0" w:space="0" w:color="auto"/>
                                <w:right w:val="none" w:sz="0" w:space="0" w:color="auto"/>
                              </w:divBdr>
                            </w:div>
                          </w:divsChild>
                        </w:div>
                        <w:div w:id="1034965968">
                          <w:marLeft w:val="-225"/>
                          <w:marRight w:val="-225"/>
                          <w:marTop w:val="0"/>
                          <w:marBottom w:val="525"/>
                          <w:divBdr>
                            <w:top w:val="none" w:sz="0" w:space="0" w:color="auto"/>
                            <w:left w:val="none" w:sz="0" w:space="0" w:color="auto"/>
                            <w:bottom w:val="none" w:sz="0" w:space="0" w:color="auto"/>
                            <w:right w:val="none" w:sz="0" w:space="0" w:color="auto"/>
                          </w:divBdr>
                          <w:divsChild>
                            <w:div w:id="303433330">
                              <w:marLeft w:val="0"/>
                              <w:marRight w:val="0"/>
                              <w:marTop w:val="0"/>
                              <w:marBottom w:val="0"/>
                              <w:divBdr>
                                <w:top w:val="none" w:sz="0" w:space="0" w:color="auto"/>
                                <w:left w:val="none" w:sz="0" w:space="0" w:color="auto"/>
                                <w:bottom w:val="none" w:sz="0" w:space="0" w:color="auto"/>
                                <w:right w:val="none" w:sz="0" w:space="0" w:color="auto"/>
                              </w:divBdr>
                              <w:divsChild>
                                <w:div w:id="1726563426">
                                  <w:marLeft w:val="0"/>
                                  <w:marRight w:val="0"/>
                                  <w:marTop w:val="0"/>
                                  <w:marBottom w:val="0"/>
                                  <w:divBdr>
                                    <w:top w:val="none" w:sz="0" w:space="0" w:color="auto"/>
                                    <w:left w:val="none" w:sz="0" w:space="0" w:color="auto"/>
                                    <w:bottom w:val="none" w:sz="0" w:space="0" w:color="auto"/>
                                    <w:right w:val="none" w:sz="0" w:space="0" w:color="auto"/>
                                  </w:divBdr>
                                  <w:divsChild>
                                    <w:div w:id="2124222251">
                                      <w:marLeft w:val="0"/>
                                      <w:marRight w:val="0"/>
                                      <w:marTop w:val="0"/>
                                      <w:marBottom w:val="0"/>
                                      <w:divBdr>
                                        <w:top w:val="none" w:sz="0" w:space="0" w:color="auto"/>
                                        <w:left w:val="none" w:sz="0" w:space="0" w:color="auto"/>
                                        <w:bottom w:val="none" w:sz="0" w:space="0" w:color="auto"/>
                                        <w:right w:val="none" w:sz="0" w:space="0" w:color="auto"/>
                                      </w:divBdr>
                                      <w:divsChild>
                                        <w:div w:id="917712659">
                                          <w:marLeft w:val="0"/>
                                          <w:marRight w:val="0"/>
                                          <w:marTop w:val="0"/>
                                          <w:marBottom w:val="525"/>
                                          <w:divBdr>
                                            <w:top w:val="none" w:sz="0" w:space="0" w:color="auto"/>
                                            <w:left w:val="none" w:sz="0" w:space="0" w:color="auto"/>
                                            <w:bottom w:val="none" w:sz="0" w:space="0" w:color="auto"/>
                                            <w:right w:val="none" w:sz="0" w:space="0" w:color="auto"/>
                                          </w:divBdr>
                                          <w:divsChild>
                                            <w:div w:id="13041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268351">
                              <w:marLeft w:val="0"/>
                              <w:marRight w:val="0"/>
                              <w:marTop w:val="0"/>
                              <w:marBottom w:val="0"/>
                              <w:divBdr>
                                <w:top w:val="none" w:sz="0" w:space="0" w:color="auto"/>
                                <w:left w:val="none" w:sz="0" w:space="0" w:color="auto"/>
                                <w:bottom w:val="none" w:sz="0" w:space="0" w:color="auto"/>
                                <w:right w:val="none" w:sz="0" w:space="0" w:color="auto"/>
                              </w:divBdr>
                              <w:divsChild>
                                <w:div w:id="82069630">
                                  <w:marLeft w:val="0"/>
                                  <w:marRight w:val="0"/>
                                  <w:marTop w:val="0"/>
                                  <w:marBottom w:val="0"/>
                                  <w:divBdr>
                                    <w:top w:val="none" w:sz="0" w:space="0" w:color="auto"/>
                                    <w:left w:val="none" w:sz="0" w:space="0" w:color="auto"/>
                                    <w:bottom w:val="none" w:sz="0" w:space="0" w:color="auto"/>
                                    <w:right w:val="none" w:sz="0" w:space="0" w:color="auto"/>
                                  </w:divBdr>
                                  <w:divsChild>
                                    <w:div w:id="583883799">
                                      <w:marLeft w:val="0"/>
                                      <w:marRight w:val="0"/>
                                      <w:marTop w:val="0"/>
                                      <w:marBottom w:val="0"/>
                                      <w:divBdr>
                                        <w:top w:val="none" w:sz="0" w:space="0" w:color="auto"/>
                                        <w:left w:val="none" w:sz="0" w:space="0" w:color="auto"/>
                                        <w:bottom w:val="none" w:sz="0" w:space="0" w:color="auto"/>
                                        <w:right w:val="none" w:sz="0" w:space="0" w:color="auto"/>
                                      </w:divBdr>
                                      <w:divsChild>
                                        <w:div w:id="1439375830">
                                          <w:marLeft w:val="0"/>
                                          <w:marRight w:val="0"/>
                                          <w:marTop w:val="0"/>
                                          <w:marBottom w:val="525"/>
                                          <w:divBdr>
                                            <w:top w:val="none" w:sz="0" w:space="0" w:color="auto"/>
                                            <w:left w:val="none" w:sz="0" w:space="0" w:color="auto"/>
                                            <w:bottom w:val="none" w:sz="0" w:space="0" w:color="auto"/>
                                            <w:right w:val="none" w:sz="0" w:space="0" w:color="auto"/>
                                          </w:divBdr>
                                          <w:divsChild>
                                            <w:div w:id="1789617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2485250">
                              <w:marLeft w:val="0"/>
                              <w:marRight w:val="0"/>
                              <w:marTop w:val="0"/>
                              <w:marBottom w:val="0"/>
                              <w:divBdr>
                                <w:top w:val="none" w:sz="0" w:space="0" w:color="auto"/>
                                <w:left w:val="none" w:sz="0" w:space="0" w:color="auto"/>
                                <w:bottom w:val="none" w:sz="0" w:space="0" w:color="auto"/>
                                <w:right w:val="none" w:sz="0" w:space="0" w:color="auto"/>
                              </w:divBdr>
                              <w:divsChild>
                                <w:div w:id="792286633">
                                  <w:marLeft w:val="0"/>
                                  <w:marRight w:val="0"/>
                                  <w:marTop w:val="0"/>
                                  <w:marBottom w:val="0"/>
                                  <w:divBdr>
                                    <w:top w:val="none" w:sz="0" w:space="0" w:color="auto"/>
                                    <w:left w:val="none" w:sz="0" w:space="0" w:color="auto"/>
                                    <w:bottom w:val="none" w:sz="0" w:space="0" w:color="auto"/>
                                    <w:right w:val="none" w:sz="0" w:space="0" w:color="auto"/>
                                  </w:divBdr>
                                  <w:divsChild>
                                    <w:div w:id="1531527297">
                                      <w:marLeft w:val="0"/>
                                      <w:marRight w:val="0"/>
                                      <w:marTop w:val="0"/>
                                      <w:marBottom w:val="0"/>
                                      <w:divBdr>
                                        <w:top w:val="none" w:sz="0" w:space="0" w:color="auto"/>
                                        <w:left w:val="none" w:sz="0" w:space="0" w:color="auto"/>
                                        <w:bottom w:val="none" w:sz="0" w:space="0" w:color="auto"/>
                                        <w:right w:val="none" w:sz="0" w:space="0" w:color="auto"/>
                                      </w:divBdr>
                                      <w:divsChild>
                                        <w:div w:id="1211113780">
                                          <w:marLeft w:val="0"/>
                                          <w:marRight w:val="0"/>
                                          <w:marTop w:val="0"/>
                                          <w:marBottom w:val="525"/>
                                          <w:divBdr>
                                            <w:top w:val="none" w:sz="0" w:space="0" w:color="auto"/>
                                            <w:left w:val="none" w:sz="0" w:space="0" w:color="auto"/>
                                            <w:bottom w:val="none" w:sz="0" w:space="0" w:color="auto"/>
                                            <w:right w:val="none" w:sz="0" w:space="0" w:color="auto"/>
                                          </w:divBdr>
                                          <w:divsChild>
                                            <w:div w:id="674963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23258531">
      <w:bodyDiv w:val="1"/>
      <w:marLeft w:val="0"/>
      <w:marRight w:val="0"/>
      <w:marTop w:val="0"/>
      <w:marBottom w:val="0"/>
      <w:divBdr>
        <w:top w:val="none" w:sz="0" w:space="0" w:color="auto"/>
        <w:left w:val="none" w:sz="0" w:space="0" w:color="auto"/>
        <w:bottom w:val="none" w:sz="0" w:space="0" w:color="auto"/>
        <w:right w:val="none" w:sz="0" w:space="0" w:color="auto"/>
      </w:divBdr>
      <w:divsChild>
        <w:div w:id="1631590599">
          <w:marLeft w:val="0"/>
          <w:marRight w:val="0"/>
          <w:marTop w:val="0"/>
          <w:marBottom w:val="0"/>
          <w:divBdr>
            <w:top w:val="none" w:sz="0" w:space="0" w:color="auto"/>
            <w:left w:val="none" w:sz="0" w:space="0" w:color="auto"/>
            <w:bottom w:val="none" w:sz="0" w:space="0" w:color="auto"/>
            <w:right w:val="none" w:sz="0" w:space="0" w:color="auto"/>
          </w:divBdr>
          <w:divsChild>
            <w:div w:id="1960184728">
              <w:marLeft w:val="0"/>
              <w:marRight w:val="0"/>
              <w:marTop w:val="0"/>
              <w:marBottom w:val="0"/>
              <w:divBdr>
                <w:top w:val="none" w:sz="0" w:space="0" w:color="auto"/>
                <w:left w:val="none" w:sz="0" w:space="0" w:color="auto"/>
                <w:bottom w:val="none" w:sz="0" w:space="0" w:color="auto"/>
                <w:right w:val="none" w:sz="0" w:space="0" w:color="auto"/>
              </w:divBdr>
              <w:divsChild>
                <w:div w:id="68448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899482">
      <w:bodyDiv w:val="1"/>
      <w:marLeft w:val="0"/>
      <w:marRight w:val="0"/>
      <w:marTop w:val="0"/>
      <w:marBottom w:val="0"/>
      <w:divBdr>
        <w:top w:val="none" w:sz="0" w:space="0" w:color="auto"/>
        <w:left w:val="none" w:sz="0" w:space="0" w:color="auto"/>
        <w:bottom w:val="none" w:sz="0" w:space="0" w:color="auto"/>
        <w:right w:val="none" w:sz="0" w:space="0" w:color="auto"/>
      </w:divBdr>
      <w:divsChild>
        <w:div w:id="1297953522">
          <w:marLeft w:val="-225"/>
          <w:marRight w:val="-225"/>
          <w:marTop w:val="0"/>
          <w:marBottom w:val="0"/>
          <w:divBdr>
            <w:top w:val="none" w:sz="0" w:space="0" w:color="auto"/>
            <w:left w:val="none" w:sz="0" w:space="0" w:color="auto"/>
            <w:bottom w:val="none" w:sz="0" w:space="0" w:color="auto"/>
            <w:right w:val="none" w:sz="0" w:space="0" w:color="auto"/>
          </w:divBdr>
          <w:divsChild>
            <w:div w:id="1286079480">
              <w:marLeft w:val="0"/>
              <w:marRight w:val="0"/>
              <w:marTop w:val="0"/>
              <w:marBottom w:val="0"/>
              <w:divBdr>
                <w:top w:val="none" w:sz="0" w:space="0" w:color="auto"/>
                <w:left w:val="none" w:sz="0" w:space="0" w:color="auto"/>
                <w:bottom w:val="none" w:sz="0" w:space="0" w:color="auto"/>
                <w:right w:val="none" w:sz="0" w:space="0" w:color="auto"/>
              </w:divBdr>
              <w:divsChild>
                <w:div w:id="774054079">
                  <w:marLeft w:val="0"/>
                  <w:marRight w:val="0"/>
                  <w:marTop w:val="0"/>
                  <w:marBottom w:val="0"/>
                  <w:divBdr>
                    <w:top w:val="none" w:sz="0" w:space="0" w:color="auto"/>
                    <w:left w:val="none" w:sz="0" w:space="0" w:color="auto"/>
                    <w:bottom w:val="none" w:sz="0" w:space="0" w:color="auto"/>
                    <w:right w:val="none" w:sz="0" w:space="0" w:color="auto"/>
                  </w:divBdr>
                  <w:divsChild>
                    <w:div w:id="1971089367">
                      <w:marLeft w:val="0"/>
                      <w:marRight w:val="0"/>
                      <w:marTop w:val="0"/>
                      <w:marBottom w:val="0"/>
                      <w:divBdr>
                        <w:top w:val="none" w:sz="0" w:space="0" w:color="auto"/>
                        <w:left w:val="none" w:sz="0" w:space="0" w:color="auto"/>
                        <w:bottom w:val="none" w:sz="0" w:space="0" w:color="auto"/>
                        <w:right w:val="none" w:sz="0" w:space="0" w:color="auto"/>
                      </w:divBdr>
                      <w:divsChild>
                        <w:div w:id="1964387364">
                          <w:marLeft w:val="0"/>
                          <w:marRight w:val="0"/>
                          <w:marTop w:val="0"/>
                          <w:marBottom w:val="525"/>
                          <w:divBdr>
                            <w:top w:val="none" w:sz="0" w:space="0" w:color="auto"/>
                            <w:left w:val="none" w:sz="0" w:space="0" w:color="auto"/>
                            <w:bottom w:val="none" w:sz="0" w:space="0" w:color="auto"/>
                            <w:right w:val="none" w:sz="0" w:space="0" w:color="auto"/>
                          </w:divBdr>
                          <w:divsChild>
                            <w:div w:id="952400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1987389">
          <w:marLeft w:val="-225"/>
          <w:marRight w:val="-225"/>
          <w:marTop w:val="0"/>
          <w:marBottom w:val="0"/>
          <w:divBdr>
            <w:top w:val="none" w:sz="0" w:space="0" w:color="auto"/>
            <w:left w:val="none" w:sz="0" w:space="0" w:color="auto"/>
            <w:bottom w:val="none" w:sz="0" w:space="0" w:color="auto"/>
            <w:right w:val="none" w:sz="0" w:space="0" w:color="auto"/>
          </w:divBdr>
          <w:divsChild>
            <w:div w:id="1202866232">
              <w:marLeft w:val="0"/>
              <w:marRight w:val="0"/>
              <w:marTop w:val="0"/>
              <w:marBottom w:val="0"/>
              <w:divBdr>
                <w:top w:val="none" w:sz="0" w:space="0" w:color="auto"/>
                <w:left w:val="none" w:sz="0" w:space="0" w:color="auto"/>
                <w:bottom w:val="none" w:sz="0" w:space="0" w:color="auto"/>
                <w:right w:val="none" w:sz="0" w:space="0" w:color="auto"/>
              </w:divBdr>
              <w:divsChild>
                <w:div w:id="1838382044">
                  <w:marLeft w:val="0"/>
                  <w:marRight w:val="0"/>
                  <w:marTop w:val="0"/>
                  <w:marBottom w:val="0"/>
                  <w:divBdr>
                    <w:top w:val="none" w:sz="0" w:space="0" w:color="auto"/>
                    <w:left w:val="none" w:sz="0" w:space="0" w:color="auto"/>
                    <w:bottom w:val="none" w:sz="0" w:space="0" w:color="auto"/>
                    <w:right w:val="none" w:sz="0" w:space="0" w:color="auto"/>
                  </w:divBdr>
                  <w:divsChild>
                    <w:div w:id="1083407315">
                      <w:marLeft w:val="0"/>
                      <w:marRight w:val="0"/>
                      <w:marTop w:val="0"/>
                      <w:marBottom w:val="0"/>
                      <w:divBdr>
                        <w:top w:val="none" w:sz="0" w:space="0" w:color="auto"/>
                        <w:left w:val="none" w:sz="0" w:space="0" w:color="auto"/>
                        <w:bottom w:val="none" w:sz="0" w:space="0" w:color="auto"/>
                        <w:right w:val="none" w:sz="0" w:space="0" w:color="auto"/>
                      </w:divBdr>
                      <w:divsChild>
                        <w:div w:id="339817864">
                          <w:marLeft w:val="0"/>
                          <w:marRight w:val="0"/>
                          <w:marTop w:val="0"/>
                          <w:marBottom w:val="525"/>
                          <w:divBdr>
                            <w:top w:val="none" w:sz="0" w:space="0" w:color="auto"/>
                            <w:left w:val="none" w:sz="0" w:space="0" w:color="auto"/>
                            <w:bottom w:val="none" w:sz="0" w:space="0" w:color="auto"/>
                            <w:right w:val="none" w:sz="0" w:space="0" w:color="auto"/>
                          </w:divBdr>
                          <w:divsChild>
                            <w:div w:id="19983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4642627">
              <w:marLeft w:val="0"/>
              <w:marRight w:val="0"/>
              <w:marTop w:val="0"/>
              <w:marBottom w:val="0"/>
              <w:divBdr>
                <w:top w:val="none" w:sz="0" w:space="0" w:color="auto"/>
                <w:left w:val="none" w:sz="0" w:space="0" w:color="auto"/>
                <w:bottom w:val="none" w:sz="0" w:space="0" w:color="auto"/>
                <w:right w:val="none" w:sz="0" w:space="0" w:color="auto"/>
              </w:divBdr>
              <w:divsChild>
                <w:div w:id="486169598">
                  <w:marLeft w:val="0"/>
                  <w:marRight w:val="0"/>
                  <w:marTop w:val="0"/>
                  <w:marBottom w:val="0"/>
                  <w:divBdr>
                    <w:top w:val="none" w:sz="0" w:space="0" w:color="auto"/>
                    <w:left w:val="none" w:sz="0" w:space="0" w:color="auto"/>
                    <w:bottom w:val="none" w:sz="0" w:space="0" w:color="auto"/>
                    <w:right w:val="none" w:sz="0" w:space="0" w:color="auto"/>
                  </w:divBdr>
                  <w:divsChild>
                    <w:div w:id="1831359641">
                      <w:marLeft w:val="0"/>
                      <w:marRight w:val="0"/>
                      <w:marTop w:val="0"/>
                      <w:marBottom w:val="0"/>
                      <w:divBdr>
                        <w:top w:val="none" w:sz="0" w:space="0" w:color="auto"/>
                        <w:left w:val="none" w:sz="0" w:space="0" w:color="auto"/>
                        <w:bottom w:val="none" w:sz="0" w:space="0" w:color="auto"/>
                        <w:right w:val="none" w:sz="0" w:space="0" w:color="auto"/>
                      </w:divBdr>
                      <w:divsChild>
                        <w:div w:id="1899586149">
                          <w:marLeft w:val="0"/>
                          <w:marRight w:val="0"/>
                          <w:marTop w:val="0"/>
                          <w:marBottom w:val="525"/>
                          <w:divBdr>
                            <w:top w:val="none" w:sz="0" w:space="0" w:color="auto"/>
                            <w:left w:val="none" w:sz="0" w:space="0" w:color="auto"/>
                            <w:bottom w:val="none" w:sz="0" w:space="0" w:color="auto"/>
                            <w:right w:val="none" w:sz="0" w:space="0" w:color="auto"/>
                          </w:divBdr>
                          <w:divsChild>
                            <w:div w:id="900797121">
                              <w:marLeft w:val="0"/>
                              <w:marRight w:val="0"/>
                              <w:marTop w:val="0"/>
                              <w:marBottom w:val="525"/>
                              <w:divBdr>
                                <w:top w:val="none" w:sz="0" w:space="0" w:color="auto"/>
                                <w:left w:val="none" w:sz="0" w:space="0" w:color="auto"/>
                                <w:bottom w:val="none" w:sz="0" w:space="0" w:color="auto"/>
                                <w:right w:val="none" w:sz="0" w:space="0" w:color="auto"/>
                              </w:divBdr>
                            </w:div>
                          </w:divsChild>
                        </w:div>
                      </w:divsChild>
                    </w:div>
                  </w:divsChild>
                </w:div>
              </w:divsChild>
            </w:div>
          </w:divsChild>
        </w:div>
        <w:div w:id="357850953">
          <w:marLeft w:val="-225"/>
          <w:marRight w:val="-225"/>
          <w:marTop w:val="0"/>
          <w:marBottom w:val="0"/>
          <w:divBdr>
            <w:top w:val="none" w:sz="0" w:space="0" w:color="auto"/>
            <w:left w:val="none" w:sz="0" w:space="0" w:color="auto"/>
            <w:bottom w:val="none" w:sz="0" w:space="0" w:color="auto"/>
            <w:right w:val="none" w:sz="0" w:space="0" w:color="auto"/>
          </w:divBdr>
          <w:divsChild>
            <w:div w:id="203686729">
              <w:marLeft w:val="0"/>
              <w:marRight w:val="0"/>
              <w:marTop w:val="0"/>
              <w:marBottom w:val="0"/>
              <w:divBdr>
                <w:top w:val="none" w:sz="0" w:space="0" w:color="auto"/>
                <w:left w:val="none" w:sz="0" w:space="0" w:color="auto"/>
                <w:bottom w:val="none" w:sz="0" w:space="0" w:color="auto"/>
                <w:right w:val="none" w:sz="0" w:space="0" w:color="auto"/>
              </w:divBdr>
              <w:divsChild>
                <w:div w:id="415252111">
                  <w:marLeft w:val="0"/>
                  <w:marRight w:val="0"/>
                  <w:marTop w:val="0"/>
                  <w:marBottom w:val="0"/>
                  <w:divBdr>
                    <w:top w:val="none" w:sz="0" w:space="0" w:color="auto"/>
                    <w:left w:val="none" w:sz="0" w:space="0" w:color="auto"/>
                    <w:bottom w:val="none" w:sz="0" w:space="0" w:color="auto"/>
                    <w:right w:val="none" w:sz="0" w:space="0" w:color="auto"/>
                  </w:divBdr>
                  <w:divsChild>
                    <w:div w:id="1370107571">
                      <w:marLeft w:val="0"/>
                      <w:marRight w:val="0"/>
                      <w:marTop w:val="0"/>
                      <w:marBottom w:val="0"/>
                      <w:divBdr>
                        <w:top w:val="none" w:sz="0" w:space="0" w:color="auto"/>
                        <w:left w:val="none" w:sz="0" w:space="0" w:color="auto"/>
                        <w:bottom w:val="none" w:sz="0" w:space="0" w:color="auto"/>
                        <w:right w:val="none" w:sz="0" w:space="0" w:color="auto"/>
                      </w:divBdr>
                      <w:divsChild>
                        <w:div w:id="699664678">
                          <w:marLeft w:val="0"/>
                          <w:marRight w:val="0"/>
                          <w:marTop w:val="0"/>
                          <w:marBottom w:val="525"/>
                          <w:divBdr>
                            <w:top w:val="none" w:sz="0" w:space="0" w:color="auto"/>
                            <w:left w:val="none" w:sz="0" w:space="0" w:color="auto"/>
                            <w:bottom w:val="none" w:sz="0" w:space="0" w:color="auto"/>
                            <w:right w:val="none" w:sz="0" w:space="0" w:color="auto"/>
                          </w:divBdr>
                          <w:divsChild>
                            <w:div w:id="2131362624">
                              <w:marLeft w:val="0"/>
                              <w:marRight w:val="0"/>
                              <w:marTop w:val="0"/>
                              <w:marBottom w:val="0"/>
                              <w:divBdr>
                                <w:top w:val="none" w:sz="0" w:space="0" w:color="auto"/>
                                <w:left w:val="none" w:sz="0" w:space="0" w:color="auto"/>
                                <w:bottom w:val="none" w:sz="0" w:space="0" w:color="auto"/>
                                <w:right w:val="none" w:sz="0" w:space="0" w:color="auto"/>
                              </w:divBdr>
                            </w:div>
                          </w:divsChild>
                        </w:div>
                        <w:div w:id="806319201">
                          <w:marLeft w:val="-225"/>
                          <w:marRight w:val="-225"/>
                          <w:marTop w:val="0"/>
                          <w:marBottom w:val="525"/>
                          <w:divBdr>
                            <w:top w:val="none" w:sz="0" w:space="0" w:color="auto"/>
                            <w:left w:val="none" w:sz="0" w:space="0" w:color="auto"/>
                            <w:bottom w:val="none" w:sz="0" w:space="0" w:color="auto"/>
                            <w:right w:val="none" w:sz="0" w:space="0" w:color="auto"/>
                          </w:divBdr>
                          <w:divsChild>
                            <w:div w:id="1816297145">
                              <w:marLeft w:val="0"/>
                              <w:marRight w:val="0"/>
                              <w:marTop w:val="0"/>
                              <w:marBottom w:val="0"/>
                              <w:divBdr>
                                <w:top w:val="none" w:sz="0" w:space="0" w:color="auto"/>
                                <w:left w:val="none" w:sz="0" w:space="0" w:color="auto"/>
                                <w:bottom w:val="none" w:sz="0" w:space="0" w:color="auto"/>
                                <w:right w:val="none" w:sz="0" w:space="0" w:color="auto"/>
                              </w:divBdr>
                              <w:divsChild>
                                <w:div w:id="1834638045">
                                  <w:marLeft w:val="0"/>
                                  <w:marRight w:val="0"/>
                                  <w:marTop w:val="0"/>
                                  <w:marBottom w:val="0"/>
                                  <w:divBdr>
                                    <w:top w:val="none" w:sz="0" w:space="0" w:color="auto"/>
                                    <w:left w:val="none" w:sz="0" w:space="0" w:color="auto"/>
                                    <w:bottom w:val="none" w:sz="0" w:space="0" w:color="auto"/>
                                    <w:right w:val="none" w:sz="0" w:space="0" w:color="auto"/>
                                  </w:divBdr>
                                  <w:divsChild>
                                    <w:div w:id="970130915">
                                      <w:marLeft w:val="0"/>
                                      <w:marRight w:val="0"/>
                                      <w:marTop w:val="0"/>
                                      <w:marBottom w:val="0"/>
                                      <w:divBdr>
                                        <w:top w:val="none" w:sz="0" w:space="0" w:color="auto"/>
                                        <w:left w:val="none" w:sz="0" w:space="0" w:color="auto"/>
                                        <w:bottom w:val="none" w:sz="0" w:space="0" w:color="auto"/>
                                        <w:right w:val="none" w:sz="0" w:space="0" w:color="auto"/>
                                      </w:divBdr>
                                      <w:divsChild>
                                        <w:div w:id="1134903862">
                                          <w:marLeft w:val="0"/>
                                          <w:marRight w:val="0"/>
                                          <w:marTop w:val="0"/>
                                          <w:marBottom w:val="525"/>
                                          <w:divBdr>
                                            <w:top w:val="none" w:sz="0" w:space="0" w:color="auto"/>
                                            <w:left w:val="none" w:sz="0" w:space="0" w:color="auto"/>
                                            <w:bottom w:val="none" w:sz="0" w:space="0" w:color="auto"/>
                                            <w:right w:val="none" w:sz="0" w:space="0" w:color="auto"/>
                                          </w:divBdr>
                                          <w:divsChild>
                                            <w:div w:id="166867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243733">
                              <w:marLeft w:val="0"/>
                              <w:marRight w:val="0"/>
                              <w:marTop w:val="0"/>
                              <w:marBottom w:val="0"/>
                              <w:divBdr>
                                <w:top w:val="none" w:sz="0" w:space="0" w:color="auto"/>
                                <w:left w:val="none" w:sz="0" w:space="0" w:color="auto"/>
                                <w:bottom w:val="none" w:sz="0" w:space="0" w:color="auto"/>
                                <w:right w:val="none" w:sz="0" w:space="0" w:color="auto"/>
                              </w:divBdr>
                              <w:divsChild>
                                <w:div w:id="124855368">
                                  <w:marLeft w:val="0"/>
                                  <w:marRight w:val="0"/>
                                  <w:marTop w:val="0"/>
                                  <w:marBottom w:val="0"/>
                                  <w:divBdr>
                                    <w:top w:val="none" w:sz="0" w:space="0" w:color="auto"/>
                                    <w:left w:val="none" w:sz="0" w:space="0" w:color="auto"/>
                                    <w:bottom w:val="none" w:sz="0" w:space="0" w:color="auto"/>
                                    <w:right w:val="none" w:sz="0" w:space="0" w:color="auto"/>
                                  </w:divBdr>
                                  <w:divsChild>
                                    <w:div w:id="1295673692">
                                      <w:marLeft w:val="0"/>
                                      <w:marRight w:val="0"/>
                                      <w:marTop w:val="0"/>
                                      <w:marBottom w:val="0"/>
                                      <w:divBdr>
                                        <w:top w:val="none" w:sz="0" w:space="0" w:color="auto"/>
                                        <w:left w:val="none" w:sz="0" w:space="0" w:color="auto"/>
                                        <w:bottom w:val="none" w:sz="0" w:space="0" w:color="auto"/>
                                        <w:right w:val="none" w:sz="0" w:space="0" w:color="auto"/>
                                      </w:divBdr>
                                      <w:divsChild>
                                        <w:div w:id="195243660">
                                          <w:marLeft w:val="0"/>
                                          <w:marRight w:val="0"/>
                                          <w:marTop w:val="0"/>
                                          <w:marBottom w:val="525"/>
                                          <w:divBdr>
                                            <w:top w:val="none" w:sz="0" w:space="0" w:color="auto"/>
                                            <w:left w:val="none" w:sz="0" w:space="0" w:color="auto"/>
                                            <w:bottom w:val="none" w:sz="0" w:space="0" w:color="auto"/>
                                            <w:right w:val="none" w:sz="0" w:space="0" w:color="auto"/>
                                          </w:divBdr>
                                          <w:divsChild>
                                            <w:div w:id="1551769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528930">
                              <w:marLeft w:val="0"/>
                              <w:marRight w:val="0"/>
                              <w:marTop w:val="0"/>
                              <w:marBottom w:val="0"/>
                              <w:divBdr>
                                <w:top w:val="none" w:sz="0" w:space="0" w:color="auto"/>
                                <w:left w:val="none" w:sz="0" w:space="0" w:color="auto"/>
                                <w:bottom w:val="none" w:sz="0" w:space="0" w:color="auto"/>
                                <w:right w:val="none" w:sz="0" w:space="0" w:color="auto"/>
                              </w:divBdr>
                              <w:divsChild>
                                <w:div w:id="277101069">
                                  <w:marLeft w:val="0"/>
                                  <w:marRight w:val="0"/>
                                  <w:marTop w:val="0"/>
                                  <w:marBottom w:val="0"/>
                                  <w:divBdr>
                                    <w:top w:val="none" w:sz="0" w:space="0" w:color="auto"/>
                                    <w:left w:val="none" w:sz="0" w:space="0" w:color="auto"/>
                                    <w:bottom w:val="none" w:sz="0" w:space="0" w:color="auto"/>
                                    <w:right w:val="none" w:sz="0" w:space="0" w:color="auto"/>
                                  </w:divBdr>
                                  <w:divsChild>
                                    <w:div w:id="1657689067">
                                      <w:marLeft w:val="0"/>
                                      <w:marRight w:val="0"/>
                                      <w:marTop w:val="0"/>
                                      <w:marBottom w:val="0"/>
                                      <w:divBdr>
                                        <w:top w:val="none" w:sz="0" w:space="0" w:color="auto"/>
                                        <w:left w:val="none" w:sz="0" w:space="0" w:color="auto"/>
                                        <w:bottom w:val="none" w:sz="0" w:space="0" w:color="auto"/>
                                        <w:right w:val="none" w:sz="0" w:space="0" w:color="auto"/>
                                      </w:divBdr>
                                      <w:divsChild>
                                        <w:div w:id="1510369226">
                                          <w:marLeft w:val="0"/>
                                          <w:marRight w:val="0"/>
                                          <w:marTop w:val="0"/>
                                          <w:marBottom w:val="525"/>
                                          <w:divBdr>
                                            <w:top w:val="none" w:sz="0" w:space="0" w:color="auto"/>
                                            <w:left w:val="none" w:sz="0" w:space="0" w:color="auto"/>
                                            <w:bottom w:val="none" w:sz="0" w:space="0" w:color="auto"/>
                                            <w:right w:val="none" w:sz="0" w:space="0" w:color="auto"/>
                                          </w:divBdr>
                                          <w:divsChild>
                                            <w:div w:id="71631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69672592">
      <w:bodyDiv w:val="1"/>
      <w:marLeft w:val="0"/>
      <w:marRight w:val="0"/>
      <w:marTop w:val="0"/>
      <w:marBottom w:val="0"/>
      <w:divBdr>
        <w:top w:val="none" w:sz="0" w:space="0" w:color="auto"/>
        <w:left w:val="none" w:sz="0" w:space="0" w:color="auto"/>
        <w:bottom w:val="none" w:sz="0" w:space="0" w:color="auto"/>
        <w:right w:val="none" w:sz="0" w:space="0" w:color="auto"/>
      </w:divBdr>
    </w:div>
    <w:div w:id="1204248159">
      <w:bodyDiv w:val="1"/>
      <w:marLeft w:val="0"/>
      <w:marRight w:val="0"/>
      <w:marTop w:val="0"/>
      <w:marBottom w:val="0"/>
      <w:divBdr>
        <w:top w:val="none" w:sz="0" w:space="0" w:color="auto"/>
        <w:left w:val="none" w:sz="0" w:space="0" w:color="auto"/>
        <w:bottom w:val="none" w:sz="0" w:space="0" w:color="auto"/>
        <w:right w:val="none" w:sz="0" w:space="0" w:color="auto"/>
      </w:divBdr>
    </w:div>
    <w:div w:id="1350567545">
      <w:bodyDiv w:val="1"/>
      <w:marLeft w:val="0"/>
      <w:marRight w:val="0"/>
      <w:marTop w:val="0"/>
      <w:marBottom w:val="0"/>
      <w:divBdr>
        <w:top w:val="none" w:sz="0" w:space="0" w:color="auto"/>
        <w:left w:val="none" w:sz="0" w:space="0" w:color="auto"/>
        <w:bottom w:val="none" w:sz="0" w:space="0" w:color="auto"/>
        <w:right w:val="none" w:sz="0" w:space="0" w:color="auto"/>
      </w:divBdr>
      <w:divsChild>
        <w:div w:id="1083912291">
          <w:marLeft w:val="-225"/>
          <w:marRight w:val="-225"/>
          <w:marTop w:val="0"/>
          <w:marBottom w:val="0"/>
          <w:divBdr>
            <w:top w:val="none" w:sz="0" w:space="0" w:color="auto"/>
            <w:left w:val="none" w:sz="0" w:space="0" w:color="auto"/>
            <w:bottom w:val="none" w:sz="0" w:space="0" w:color="auto"/>
            <w:right w:val="none" w:sz="0" w:space="0" w:color="auto"/>
          </w:divBdr>
          <w:divsChild>
            <w:div w:id="594441086">
              <w:marLeft w:val="0"/>
              <w:marRight w:val="0"/>
              <w:marTop w:val="0"/>
              <w:marBottom w:val="0"/>
              <w:divBdr>
                <w:top w:val="none" w:sz="0" w:space="0" w:color="auto"/>
                <w:left w:val="none" w:sz="0" w:space="0" w:color="auto"/>
                <w:bottom w:val="none" w:sz="0" w:space="0" w:color="auto"/>
                <w:right w:val="none" w:sz="0" w:space="0" w:color="auto"/>
              </w:divBdr>
              <w:divsChild>
                <w:div w:id="573662079">
                  <w:marLeft w:val="0"/>
                  <w:marRight w:val="0"/>
                  <w:marTop w:val="0"/>
                  <w:marBottom w:val="0"/>
                  <w:divBdr>
                    <w:top w:val="none" w:sz="0" w:space="0" w:color="auto"/>
                    <w:left w:val="none" w:sz="0" w:space="0" w:color="auto"/>
                    <w:bottom w:val="none" w:sz="0" w:space="0" w:color="auto"/>
                    <w:right w:val="none" w:sz="0" w:space="0" w:color="auto"/>
                  </w:divBdr>
                  <w:divsChild>
                    <w:div w:id="162933660">
                      <w:marLeft w:val="0"/>
                      <w:marRight w:val="0"/>
                      <w:marTop w:val="0"/>
                      <w:marBottom w:val="0"/>
                      <w:divBdr>
                        <w:top w:val="none" w:sz="0" w:space="0" w:color="auto"/>
                        <w:left w:val="none" w:sz="0" w:space="0" w:color="auto"/>
                        <w:bottom w:val="none" w:sz="0" w:space="0" w:color="auto"/>
                        <w:right w:val="none" w:sz="0" w:space="0" w:color="auto"/>
                      </w:divBdr>
                      <w:divsChild>
                        <w:div w:id="1797605802">
                          <w:marLeft w:val="0"/>
                          <w:marRight w:val="0"/>
                          <w:marTop w:val="0"/>
                          <w:marBottom w:val="525"/>
                          <w:divBdr>
                            <w:top w:val="none" w:sz="0" w:space="0" w:color="auto"/>
                            <w:left w:val="none" w:sz="0" w:space="0" w:color="auto"/>
                            <w:bottom w:val="none" w:sz="0" w:space="0" w:color="auto"/>
                            <w:right w:val="none" w:sz="0" w:space="0" w:color="auto"/>
                          </w:divBdr>
                          <w:divsChild>
                            <w:div w:id="107243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6239905">
              <w:marLeft w:val="0"/>
              <w:marRight w:val="0"/>
              <w:marTop w:val="0"/>
              <w:marBottom w:val="0"/>
              <w:divBdr>
                <w:top w:val="none" w:sz="0" w:space="0" w:color="auto"/>
                <w:left w:val="none" w:sz="0" w:space="0" w:color="auto"/>
                <w:bottom w:val="none" w:sz="0" w:space="0" w:color="auto"/>
                <w:right w:val="none" w:sz="0" w:space="0" w:color="auto"/>
              </w:divBdr>
              <w:divsChild>
                <w:div w:id="1332221414">
                  <w:marLeft w:val="0"/>
                  <w:marRight w:val="0"/>
                  <w:marTop w:val="0"/>
                  <w:marBottom w:val="0"/>
                  <w:divBdr>
                    <w:top w:val="none" w:sz="0" w:space="0" w:color="auto"/>
                    <w:left w:val="none" w:sz="0" w:space="0" w:color="auto"/>
                    <w:bottom w:val="none" w:sz="0" w:space="0" w:color="auto"/>
                    <w:right w:val="none" w:sz="0" w:space="0" w:color="auto"/>
                  </w:divBdr>
                  <w:divsChild>
                    <w:div w:id="1783063371">
                      <w:marLeft w:val="0"/>
                      <w:marRight w:val="0"/>
                      <w:marTop w:val="0"/>
                      <w:marBottom w:val="0"/>
                      <w:divBdr>
                        <w:top w:val="none" w:sz="0" w:space="0" w:color="auto"/>
                        <w:left w:val="none" w:sz="0" w:space="0" w:color="auto"/>
                        <w:bottom w:val="none" w:sz="0" w:space="0" w:color="auto"/>
                        <w:right w:val="none" w:sz="0" w:space="0" w:color="auto"/>
                      </w:divBdr>
                      <w:divsChild>
                        <w:div w:id="683022984">
                          <w:marLeft w:val="0"/>
                          <w:marRight w:val="0"/>
                          <w:marTop w:val="0"/>
                          <w:marBottom w:val="525"/>
                          <w:divBdr>
                            <w:top w:val="none" w:sz="0" w:space="0" w:color="auto"/>
                            <w:left w:val="none" w:sz="0" w:space="0" w:color="auto"/>
                            <w:bottom w:val="none" w:sz="0" w:space="0" w:color="auto"/>
                            <w:right w:val="none" w:sz="0" w:space="0" w:color="auto"/>
                          </w:divBdr>
                          <w:divsChild>
                            <w:div w:id="1602226351">
                              <w:marLeft w:val="0"/>
                              <w:marRight w:val="0"/>
                              <w:marTop w:val="0"/>
                              <w:marBottom w:val="525"/>
                              <w:divBdr>
                                <w:top w:val="none" w:sz="0" w:space="0" w:color="auto"/>
                                <w:left w:val="none" w:sz="0" w:space="0" w:color="auto"/>
                                <w:bottom w:val="none" w:sz="0" w:space="0" w:color="auto"/>
                                <w:right w:val="none" w:sz="0" w:space="0" w:color="auto"/>
                              </w:divBdr>
                            </w:div>
                          </w:divsChild>
                        </w:div>
                      </w:divsChild>
                    </w:div>
                  </w:divsChild>
                </w:div>
              </w:divsChild>
            </w:div>
          </w:divsChild>
        </w:div>
        <w:div w:id="1732927084">
          <w:marLeft w:val="-225"/>
          <w:marRight w:val="-225"/>
          <w:marTop w:val="0"/>
          <w:marBottom w:val="0"/>
          <w:divBdr>
            <w:top w:val="none" w:sz="0" w:space="0" w:color="auto"/>
            <w:left w:val="none" w:sz="0" w:space="0" w:color="auto"/>
            <w:bottom w:val="none" w:sz="0" w:space="0" w:color="auto"/>
            <w:right w:val="none" w:sz="0" w:space="0" w:color="auto"/>
          </w:divBdr>
          <w:divsChild>
            <w:div w:id="1917788332">
              <w:marLeft w:val="0"/>
              <w:marRight w:val="0"/>
              <w:marTop w:val="0"/>
              <w:marBottom w:val="0"/>
              <w:divBdr>
                <w:top w:val="none" w:sz="0" w:space="0" w:color="auto"/>
                <w:left w:val="none" w:sz="0" w:space="0" w:color="auto"/>
                <w:bottom w:val="none" w:sz="0" w:space="0" w:color="auto"/>
                <w:right w:val="none" w:sz="0" w:space="0" w:color="auto"/>
              </w:divBdr>
              <w:divsChild>
                <w:div w:id="1552418072">
                  <w:marLeft w:val="0"/>
                  <w:marRight w:val="0"/>
                  <w:marTop w:val="0"/>
                  <w:marBottom w:val="0"/>
                  <w:divBdr>
                    <w:top w:val="none" w:sz="0" w:space="0" w:color="auto"/>
                    <w:left w:val="none" w:sz="0" w:space="0" w:color="auto"/>
                    <w:bottom w:val="none" w:sz="0" w:space="0" w:color="auto"/>
                    <w:right w:val="none" w:sz="0" w:space="0" w:color="auto"/>
                  </w:divBdr>
                  <w:divsChild>
                    <w:div w:id="18626293">
                      <w:marLeft w:val="0"/>
                      <w:marRight w:val="0"/>
                      <w:marTop w:val="0"/>
                      <w:marBottom w:val="0"/>
                      <w:divBdr>
                        <w:top w:val="none" w:sz="0" w:space="0" w:color="auto"/>
                        <w:left w:val="none" w:sz="0" w:space="0" w:color="auto"/>
                        <w:bottom w:val="none" w:sz="0" w:space="0" w:color="auto"/>
                        <w:right w:val="none" w:sz="0" w:space="0" w:color="auto"/>
                      </w:divBdr>
                      <w:divsChild>
                        <w:div w:id="254048605">
                          <w:marLeft w:val="0"/>
                          <w:marRight w:val="0"/>
                          <w:marTop w:val="0"/>
                          <w:marBottom w:val="525"/>
                          <w:divBdr>
                            <w:top w:val="none" w:sz="0" w:space="0" w:color="auto"/>
                            <w:left w:val="none" w:sz="0" w:space="0" w:color="auto"/>
                            <w:bottom w:val="none" w:sz="0" w:space="0" w:color="auto"/>
                            <w:right w:val="none" w:sz="0" w:space="0" w:color="auto"/>
                          </w:divBdr>
                          <w:divsChild>
                            <w:div w:id="1810825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8303426">
          <w:marLeft w:val="-225"/>
          <w:marRight w:val="-225"/>
          <w:marTop w:val="0"/>
          <w:marBottom w:val="0"/>
          <w:divBdr>
            <w:top w:val="none" w:sz="0" w:space="0" w:color="auto"/>
            <w:left w:val="none" w:sz="0" w:space="0" w:color="auto"/>
            <w:bottom w:val="none" w:sz="0" w:space="0" w:color="auto"/>
            <w:right w:val="none" w:sz="0" w:space="0" w:color="auto"/>
          </w:divBdr>
          <w:divsChild>
            <w:div w:id="852499364">
              <w:marLeft w:val="0"/>
              <w:marRight w:val="0"/>
              <w:marTop w:val="0"/>
              <w:marBottom w:val="0"/>
              <w:divBdr>
                <w:top w:val="none" w:sz="0" w:space="0" w:color="auto"/>
                <w:left w:val="none" w:sz="0" w:space="0" w:color="auto"/>
                <w:bottom w:val="none" w:sz="0" w:space="0" w:color="auto"/>
                <w:right w:val="none" w:sz="0" w:space="0" w:color="auto"/>
              </w:divBdr>
              <w:divsChild>
                <w:div w:id="1253468679">
                  <w:marLeft w:val="0"/>
                  <w:marRight w:val="0"/>
                  <w:marTop w:val="0"/>
                  <w:marBottom w:val="0"/>
                  <w:divBdr>
                    <w:top w:val="none" w:sz="0" w:space="0" w:color="auto"/>
                    <w:left w:val="none" w:sz="0" w:space="0" w:color="auto"/>
                    <w:bottom w:val="none" w:sz="0" w:space="0" w:color="auto"/>
                    <w:right w:val="none" w:sz="0" w:space="0" w:color="auto"/>
                  </w:divBdr>
                  <w:divsChild>
                    <w:div w:id="624897539">
                      <w:marLeft w:val="0"/>
                      <w:marRight w:val="0"/>
                      <w:marTop w:val="0"/>
                      <w:marBottom w:val="0"/>
                      <w:divBdr>
                        <w:top w:val="none" w:sz="0" w:space="0" w:color="auto"/>
                        <w:left w:val="none" w:sz="0" w:space="0" w:color="auto"/>
                        <w:bottom w:val="none" w:sz="0" w:space="0" w:color="auto"/>
                        <w:right w:val="none" w:sz="0" w:space="0" w:color="auto"/>
                      </w:divBdr>
                      <w:divsChild>
                        <w:div w:id="89739037">
                          <w:marLeft w:val="0"/>
                          <w:marRight w:val="0"/>
                          <w:marTop w:val="0"/>
                          <w:marBottom w:val="525"/>
                          <w:divBdr>
                            <w:top w:val="none" w:sz="0" w:space="0" w:color="auto"/>
                            <w:left w:val="none" w:sz="0" w:space="0" w:color="auto"/>
                            <w:bottom w:val="none" w:sz="0" w:space="0" w:color="auto"/>
                            <w:right w:val="none" w:sz="0" w:space="0" w:color="auto"/>
                          </w:divBdr>
                          <w:divsChild>
                            <w:div w:id="1966809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6633281">
              <w:marLeft w:val="0"/>
              <w:marRight w:val="0"/>
              <w:marTop w:val="0"/>
              <w:marBottom w:val="0"/>
              <w:divBdr>
                <w:top w:val="none" w:sz="0" w:space="0" w:color="auto"/>
                <w:left w:val="none" w:sz="0" w:space="0" w:color="auto"/>
                <w:bottom w:val="none" w:sz="0" w:space="0" w:color="auto"/>
                <w:right w:val="none" w:sz="0" w:space="0" w:color="auto"/>
              </w:divBdr>
              <w:divsChild>
                <w:div w:id="417212024">
                  <w:marLeft w:val="0"/>
                  <w:marRight w:val="0"/>
                  <w:marTop w:val="0"/>
                  <w:marBottom w:val="0"/>
                  <w:divBdr>
                    <w:top w:val="none" w:sz="0" w:space="0" w:color="auto"/>
                    <w:left w:val="none" w:sz="0" w:space="0" w:color="auto"/>
                    <w:bottom w:val="none" w:sz="0" w:space="0" w:color="auto"/>
                    <w:right w:val="none" w:sz="0" w:space="0" w:color="auto"/>
                  </w:divBdr>
                  <w:divsChild>
                    <w:div w:id="755979207">
                      <w:marLeft w:val="0"/>
                      <w:marRight w:val="0"/>
                      <w:marTop w:val="0"/>
                      <w:marBottom w:val="0"/>
                      <w:divBdr>
                        <w:top w:val="none" w:sz="0" w:space="0" w:color="auto"/>
                        <w:left w:val="none" w:sz="0" w:space="0" w:color="auto"/>
                        <w:bottom w:val="none" w:sz="0" w:space="0" w:color="auto"/>
                        <w:right w:val="none" w:sz="0" w:space="0" w:color="auto"/>
                      </w:divBdr>
                      <w:divsChild>
                        <w:div w:id="387803134">
                          <w:marLeft w:val="0"/>
                          <w:marRight w:val="0"/>
                          <w:marTop w:val="0"/>
                          <w:marBottom w:val="525"/>
                          <w:divBdr>
                            <w:top w:val="none" w:sz="0" w:space="0" w:color="auto"/>
                            <w:left w:val="none" w:sz="0" w:space="0" w:color="auto"/>
                            <w:bottom w:val="none" w:sz="0" w:space="0" w:color="auto"/>
                            <w:right w:val="none" w:sz="0" w:space="0" w:color="auto"/>
                          </w:divBdr>
                          <w:divsChild>
                            <w:div w:id="1836144627">
                              <w:marLeft w:val="0"/>
                              <w:marRight w:val="0"/>
                              <w:marTop w:val="0"/>
                              <w:marBottom w:val="525"/>
                              <w:divBdr>
                                <w:top w:val="none" w:sz="0" w:space="0" w:color="auto"/>
                                <w:left w:val="none" w:sz="0" w:space="0" w:color="auto"/>
                                <w:bottom w:val="none" w:sz="0" w:space="0" w:color="auto"/>
                                <w:right w:val="none" w:sz="0" w:space="0" w:color="auto"/>
                              </w:divBdr>
                            </w:div>
                          </w:divsChild>
                        </w:div>
                      </w:divsChild>
                    </w:div>
                  </w:divsChild>
                </w:div>
              </w:divsChild>
            </w:div>
          </w:divsChild>
        </w:div>
        <w:div w:id="724260518">
          <w:marLeft w:val="-225"/>
          <w:marRight w:val="-225"/>
          <w:marTop w:val="0"/>
          <w:marBottom w:val="0"/>
          <w:divBdr>
            <w:top w:val="none" w:sz="0" w:space="0" w:color="auto"/>
            <w:left w:val="none" w:sz="0" w:space="0" w:color="auto"/>
            <w:bottom w:val="none" w:sz="0" w:space="0" w:color="auto"/>
            <w:right w:val="none" w:sz="0" w:space="0" w:color="auto"/>
          </w:divBdr>
          <w:divsChild>
            <w:div w:id="1402365500">
              <w:marLeft w:val="0"/>
              <w:marRight w:val="0"/>
              <w:marTop w:val="0"/>
              <w:marBottom w:val="0"/>
              <w:divBdr>
                <w:top w:val="none" w:sz="0" w:space="0" w:color="auto"/>
                <w:left w:val="none" w:sz="0" w:space="0" w:color="auto"/>
                <w:bottom w:val="none" w:sz="0" w:space="0" w:color="auto"/>
                <w:right w:val="none" w:sz="0" w:space="0" w:color="auto"/>
              </w:divBdr>
              <w:divsChild>
                <w:div w:id="1560478989">
                  <w:marLeft w:val="0"/>
                  <w:marRight w:val="0"/>
                  <w:marTop w:val="0"/>
                  <w:marBottom w:val="0"/>
                  <w:divBdr>
                    <w:top w:val="none" w:sz="0" w:space="0" w:color="auto"/>
                    <w:left w:val="none" w:sz="0" w:space="0" w:color="auto"/>
                    <w:bottom w:val="none" w:sz="0" w:space="0" w:color="auto"/>
                    <w:right w:val="none" w:sz="0" w:space="0" w:color="auto"/>
                  </w:divBdr>
                  <w:divsChild>
                    <w:div w:id="39978347">
                      <w:marLeft w:val="0"/>
                      <w:marRight w:val="0"/>
                      <w:marTop w:val="0"/>
                      <w:marBottom w:val="0"/>
                      <w:divBdr>
                        <w:top w:val="none" w:sz="0" w:space="0" w:color="auto"/>
                        <w:left w:val="none" w:sz="0" w:space="0" w:color="auto"/>
                        <w:bottom w:val="none" w:sz="0" w:space="0" w:color="auto"/>
                        <w:right w:val="none" w:sz="0" w:space="0" w:color="auto"/>
                      </w:divBdr>
                      <w:divsChild>
                        <w:div w:id="881788916">
                          <w:marLeft w:val="0"/>
                          <w:marRight w:val="0"/>
                          <w:marTop w:val="0"/>
                          <w:marBottom w:val="525"/>
                          <w:divBdr>
                            <w:top w:val="none" w:sz="0" w:space="0" w:color="auto"/>
                            <w:left w:val="none" w:sz="0" w:space="0" w:color="auto"/>
                            <w:bottom w:val="none" w:sz="0" w:space="0" w:color="auto"/>
                            <w:right w:val="none" w:sz="0" w:space="0" w:color="auto"/>
                          </w:divBdr>
                          <w:divsChild>
                            <w:div w:id="1308244143">
                              <w:marLeft w:val="0"/>
                              <w:marRight w:val="0"/>
                              <w:marTop w:val="0"/>
                              <w:marBottom w:val="0"/>
                              <w:divBdr>
                                <w:top w:val="none" w:sz="0" w:space="0" w:color="auto"/>
                                <w:left w:val="none" w:sz="0" w:space="0" w:color="auto"/>
                                <w:bottom w:val="none" w:sz="0" w:space="0" w:color="auto"/>
                                <w:right w:val="none" w:sz="0" w:space="0" w:color="auto"/>
                              </w:divBdr>
                            </w:div>
                          </w:divsChild>
                        </w:div>
                        <w:div w:id="1103233044">
                          <w:marLeft w:val="-225"/>
                          <w:marRight w:val="-225"/>
                          <w:marTop w:val="0"/>
                          <w:marBottom w:val="525"/>
                          <w:divBdr>
                            <w:top w:val="none" w:sz="0" w:space="0" w:color="auto"/>
                            <w:left w:val="none" w:sz="0" w:space="0" w:color="auto"/>
                            <w:bottom w:val="none" w:sz="0" w:space="0" w:color="auto"/>
                            <w:right w:val="none" w:sz="0" w:space="0" w:color="auto"/>
                          </w:divBdr>
                          <w:divsChild>
                            <w:div w:id="331300538">
                              <w:marLeft w:val="0"/>
                              <w:marRight w:val="0"/>
                              <w:marTop w:val="0"/>
                              <w:marBottom w:val="0"/>
                              <w:divBdr>
                                <w:top w:val="none" w:sz="0" w:space="0" w:color="auto"/>
                                <w:left w:val="none" w:sz="0" w:space="0" w:color="auto"/>
                                <w:bottom w:val="none" w:sz="0" w:space="0" w:color="auto"/>
                                <w:right w:val="none" w:sz="0" w:space="0" w:color="auto"/>
                              </w:divBdr>
                              <w:divsChild>
                                <w:div w:id="117916664">
                                  <w:marLeft w:val="0"/>
                                  <w:marRight w:val="0"/>
                                  <w:marTop w:val="0"/>
                                  <w:marBottom w:val="0"/>
                                  <w:divBdr>
                                    <w:top w:val="none" w:sz="0" w:space="0" w:color="auto"/>
                                    <w:left w:val="none" w:sz="0" w:space="0" w:color="auto"/>
                                    <w:bottom w:val="none" w:sz="0" w:space="0" w:color="auto"/>
                                    <w:right w:val="none" w:sz="0" w:space="0" w:color="auto"/>
                                  </w:divBdr>
                                  <w:divsChild>
                                    <w:div w:id="1389959820">
                                      <w:marLeft w:val="0"/>
                                      <w:marRight w:val="0"/>
                                      <w:marTop w:val="0"/>
                                      <w:marBottom w:val="0"/>
                                      <w:divBdr>
                                        <w:top w:val="none" w:sz="0" w:space="0" w:color="auto"/>
                                        <w:left w:val="none" w:sz="0" w:space="0" w:color="auto"/>
                                        <w:bottom w:val="none" w:sz="0" w:space="0" w:color="auto"/>
                                        <w:right w:val="none" w:sz="0" w:space="0" w:color="auto"/>
                                      </w:divBdr>
                                      <w:divsChild>
                                        <w:div w:id="770323945">
                                          <w:marLeft w:val="0"/>
                                          <w:marRight w:val="0"/>
                                          <w:marTop w:val="0"/>
                                          <w:marBottom w:val="525"/>
                                          <w:divBdr>
                                            <w:top w:val="none" w:sz="0" w:space="0" w:color="auto"/>
                                            <w:left w:val="none" w:sz="0" w:space="0" w:color="auto"/>
                                            <w:bottom w:val="none" w:sz="0" w:space="0" w:color="auto"/>
                                            <w:right w:val="none" w:sz="0" w:space="0" w:color="auto"/>
                                          </w:divBdr>
                                          <w:divsChild>
                                            <w:div w:id="1462070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2744436">
                              <w:marLeft w:val="0"/>
                              <w:marRight w:val="0"/>
                              <w:marTop w:val="0"/>
                              <w:marBottom w:val="0"/>
                              <w:divBdr>
                                <w:top w:val="none" w:sz="0" w:space="0" w:color="auto"/>
                                <w:left w:val="none" w:sz="0" w:space="0" w:color="auto"/>
                                <w:bottom w:val="none" w:sz="0" w:space="0" w:color="auto"/>
                                <w:right w:val="none" w:sz="0" w:space="0" w:color="auto"/>
                              </w:divBdr>
                              <w:divsChild>
                                <w:div w:id="1352416375">
                                  <w:marLeft w:val="0"/>
                                  <w:marRight w:val="0"/>
                                  <w:marTop w:val="0"/>
                                  <w:marBottom w:val="0"/>
                                  <w:divBdr>
                                    <w:top w:val="none" w:sz="0" w:space="0" w:color="auto"/>
                                    <w:left w:val="none" w:sz="0" w:space="0" w:color="auto"/>
                                    <w:bottom w:val="none" w:sz="0" w:space="0" w:color="auto"/>
                                    <w:right w:val="none" w:sz="0" w:space="0" w:color="auto"/>
                                  </w:divBdr>
                                  <w:divsChild>
                                    <w:div w:id="568080617">
                                      <w:marLeft w:val="0"/>
                                      <w:marRight w:val="0"/>
                                      <w:marTop w:val="0"/>
                                      <w:marBottom w:val="0"/>
                                      <w:divBdr>
                                        <w:top w:val="none" w:sz="0" w:space="0" w:color="auto"/>
                                        <w:left w:val="none" w:sz="0" w:space="0" w:color="auto"/>
                                        <w:bottom w:val="none" w:sz="0" w:space="0" w:color="auto"/>
                                        <w:right w:val="none" w:sz="0" w:space="0" w:color="auto"/>
                                      </w:divBdr>
                                      <w:divsChild>
                                        <w:div w:id="625938491">
                                          <w:marLeft w:val="0"/>
                                          <w:marRight w:val="0"/>
                                          <w:marTop w:val="0"/>
                                          <w:marBottom w:val="525"/>
                                          <w:divBdr>
                                            <w:top w:val="none" w:sz="0" w:space="0" w:color="auto"/>
                                            <w:left w:val="none" w:sz="0" w:space="0" w:color="auto"/>
                                            <w:bottom w:val="none" w:sz="0" w:space="0" w:color="auto"/>
                                            <w:right w:val="none" w:sz="0" w:space="0" w:color="auto"/>
                                          </w:divBdr>
                                          <w:divsChild>
                                            <w:div w:id="742414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9966582">
                              <w:marLeft w:val="0"/>
                              <w:marRight w:val="0"/>
                              <w:marTop w:val="0"/>
                              <w:marBottom w:val="0"/>
                              <w:divBdr>
                                <w:top w:val="none" w:sz="0" w:space="0" w:color="auto"/>
                                <w:left w:val="none" w:sz="0" w:space="0" w:color="auto"/>
                                <w:bottom w:val="none" w:sz="0" w:space="0" w:color="auto"/>
                                <w:right w:val="none" w:sz="0" w:space="0" w:color="auto"/>
                              </w:divBdr>
                              <w:divsChild>
                                <w:div w:id="1607810984">
                                  <w:marLeft w:val="0"/>
                                  <w:marRight w:val="0"/>
                                  <w:marTop w:val="0"/>
                                  <w:marBottom w:val="0"/>
                                  <w:divBdr>
                                    <w:top w:val="none" w:sz="0" w:space="0" w:color="auto"/>
                                    <w:left w:val="none" w:sz="0" w:space="0" w:color="auto"/>
                                    <w:bottom w:val="none" w:sz="0" w:space="0" w:color="auto"/>
                                    <w:right w:val="none" w:sz="0" w:space="0" w:color="auto"/>
                                  </w:divBdr>
                                  <w:divsChild>
                                    <w:div w:id="1496414092">
                                      <w:marLeft w:val="0"/>
                                      <w:marRight w:val="0"/>
                                      <w:marTop w:val="0"/>
                                      <w:marBottom w:val="0"/>
                                      <w:divBdr>
                                        <w:top w:val="none" w:sz="0" w:space="0" w:color="auto"/>
                                        <w:left w:val="none" w:sz="0" w:space="0" w:color="auto"/>
                                        <w:bottom w:val="none" w:sz="0" w:space="0" w:color="auto"/>
                                        <w:right w:val="none" w:sz="0" w:space="0" w:color="auto"/>
                                      </w:divBdr>
                                      <w:divsChild>
                                        <w:div w:id="1521894824">
                                          <w:marLeft w:val="0"/>
                                          <w:marRight w:val="0"/>
                                          <w:marTop w:val="0"/>
                                          <w:marBottom w:val="525"/>
                                          <w:divBdr>
                                            <w:top w:val="none" w:sz="0" w:space="0" w:color="auto"/>
                                            <w:left w:val="none" w:sz="0" w:space="0" w:color="auto"/>
                                            <w:bottom w:val="none" w:sz="0" w:space="0" w:color="auto"/>
                                            <w:right w:val="none" w:sz="0" w:space="0" w:color="auto"/>
                                          </w:divBdr>
                                          <w:divsChild>
                                            <w:div w:id="1441413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88605330">
      <w:bodyDiv w:val="1"/>
      <w:marLeft w:val="0"/>
      <w:marRight w:val="0"/>
      <w:marTop w:val="0"/>
      <w:marBottom w:val="0"/>
      <w:divBdr>
        <w:top w:val="none" w:sz="0" w:space="0" w:color="auto"/>
        <w:left w:val="none" w:sz="0" w:space="0" w:color="auto"/>
        <w:bottom w:val="none" w:sz="0" w:space="0" w:color="auto"/>
        <w:right w:val="none" w:sz="0" w:space="0" w:color="auto"/>
      </w:divBdr>
    </w:div>
    <w:div w:id="19610629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lanetizen.com/node/93900/study-eyes-street-have-real-value-neighborhood-safet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olice1.com/evidence/articles/478243006-How-a-Calif-agencys-theft-deterrent-strategies-led-to-a-40-percent-decline-in-auto-burglarie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eattle.gov/police/crime-prevention/cpted" TargetMode="External"/><Relationship Id="rId5" Type="http://schemas.openxmlformats.org/officeDocument/2006/relationships/footnotes" Target="footnotes.xml"/><Relationship Id="rId10" Type="http://schemas.openxmlformats.org/officeDocument/2006/relationships/hyperlink" Target="https://www.liveabout.com/crime-prevention-through-environmental-design-394571" TargetMode="External"/><Relationship Id="rId4" Type="http://schemas.openxmlformats.org/officeDocument/2006/relationships/webSettings" Target="webSettings.xml"/><Relationship Id="rId9" Type="http://schemas.openxmlformats.org/officeDocument/2006/relationships/hyperlink" Target="https://designforsecurity.org/crime-prevention-through-environmental-design/#:~:text=What%20is%20'Crime%20Prevention%20Through,and%20the%20fear%20of%20crim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TotalTime>
  <Pages>3</Pages>
  <Words>1045</Words>
  <Characters>5960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Rohid Hussain</dc:creator>
  <cp:keywords/>
  <dc:description/>
  <cp:lastModifiedBy>Rohid Hussain</cp:lastModifiedBy>
  <cp:revision>90</cp:revision>
  <dcterms:created xsi:type="dcterms:W3CDTF">2022-12-05T14:15:00Z</dcterms:created>
  <dcterms:modified xsi:type="dcterms:W3CDTF">2022-12-05T22:20:00Z</dcterms:modified>
</cp:coreProperties>
</file>