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1BC87" w14:textId="77777777" w:rsidR="00626713" w:rsidRDefault="00626713"/>
    <w:p w14:paraId="7D2A7CD2" w14:textId="77777777" w:rsidR="00626713" w:rsidRDefault="00626713" w:rsidP="00626713"/>
    <w:p w14:paraId="32CA1408" w14:textId="77777777" w:rsidR="00C221A9" w:rsidRPr="00626713" w:rsidRDefault="00C221A9" w:rsidP="00626713"/>
    <w:p w14:paraId="3BCDC9CB" w14:textId="77777777" w:rsidR="00626713" w:rsidRDefault="00626713" w:rsidP="00626713"/>
    <w:p w14:paraId="4016C265" w14:textId="7C6FD2C4" w:rsidR="00626713" w:rsidRDefault="00626713" w:rsidP="00C221A9">
      <w:pPr>
        <w:tabs>
          <w:tab w:val="left" w:pos="3444"/>
        </w:tabs>
        <w:jc w:val="center"/>
      </w:pPr>
      <w:r>
        <w:t>Cover Page</w:t>
      </w:r>
    </w:p>
    <w:p w14:paraId="053406A2" w14:textId="6B466D6B" w:rsidR="00C221A9" w:rsidRDefault="00C221A9" w:rsidP="00C221A9">
      <w:pPr>
        <w:tabs>
          <w:tab w:val="left" w:pos="3444"/>
        </w:tabs>
        <w:jc w:val="center"/>
      </w:pPr>
      <w:r>
        <w:t>Component 2</w:t>
      </w:r>
    </w:p>
    <w:p w14:paraId="4F940633" w14:textId="1FEEAF39" w:rsidR="00C221A9" w:rsidRDefault="00C221A9" w:rsidP="00C221A9">
      <w:pPr>
        <w:tabs>
          <w:tab w:val="left" w:pos="3444"/>
        </w:tabs>
        <w:jc w:val="center"/>
      </w:pPr>
      <w:r>
        <w:t>BMHP5015</w:t>
      </w:r>
    </w:p>
    <w:p w14:paraId="73AB08F8" w14:textId="5A182544" w:rsidR="00C221A9" w:rsidRDefault="00C221A9" w:rsidP="00C221A9">
      <w:pPr>
        <w:tabs>
          <w:tab w:val="left" w:pos="3444"/>
        </w:tabs>
        <w:jc w:val="center"/>
      </w:pPr>
      <w:r>
        <w:t>By Viktorija Poca</w:t>
      </w:r>
    </w:p>
    <w:p w14:paraId="0D8983E6" w14:textId="3DE919A8" w:rsidR="00C221A9" w:rsidRDefault="00C221A9" w:rsidP="00C221A9">
      <w:pPr>
        <w:tabs>
          <w:tab w:val="left" w:pos="3444"/>
        </w:tabs>
        <w:jc w:val="center"/>
      </w:pPr>
      <w:r>
        <w:t>Student No: 2316025</w:t>
      </w:r>
    </w:p>
    <w:p w14:paraId="750BE652" w14:textId="5772CB99" w:rsidR="00C221A9" w:rsidRDefault="00C221A9" w:rsidP="00C221A9">
      <w:pPr>
        <w:tabs>
          <w:tab w:val="left" w:pos="3444"/>
        </w:tabs>
        <w:jc w:val="center"/>
      </w:pPr>
      <w:r>
        <w:t>Danielle Dunne</w:t>
      </w:r>
    </w:p>
    <w:p w14:paraId="2EA49021" w14:textId="77777777" w:rsidR="00626713" w:rsidRPr="00626713" w:rsidRDefault="00626713" w:rsidP="00626713"/>
    <w:p w14:paraId="0CB0526A" w14:textId="77777777" w:rsidR="00C221A9" w:rsidRDefault="00C221A9" w:rsidP="00C221A9">
      <w:pPr>
        <w:spacing w:line="360" w:lineRule="auto"/>
        <w:jc w:val="center"/>
        <w:rPr>
          <w:rFonts w:ascii="Arial Nova" w:eastAsia="Arial Nova" w:hAnsi="Arial Nova" w:cs="Arial Nova"/>
          <w:sz w:val="44"/>
          <w:szCs w:val="44"/>
        </w:rPr>
      </w:pPr>
    </w:p>
    <w:p w14:paraId="20AC7850" w14:textId="77777777" w:rsidR="00626713" w:rsidRPr="00626713" w:rsidRDefault="00626713" w:rsidP="00626713"/>
    <w:p w14:paraId="23E20949" w14:textId="77777777" w:rsidR="00626713" w:rsidRPr="00626713" w:rsidRDefault="00626713" w:rsidP="00626713"/>
    <w:p w14:paraId="3CC26626" w14:textId="77777777" w:rsidR="00626713" w:rsidRPr="00626713" w:rsidRDefault="00626713" w:rsidP="00626713"/>
    <w:p w14:paraId="054622B0" w14:textId="77777777" w:rsidR="00626713" w:rsidRPr="00626713" w:rsidRDefault="00626713" w:rsidP="00626713"/>
    <w:p w14:paraId="257AA265" w14:textId="256A3194" w:rsidR="00626713" w:rsidRDefault="00626713" w:rsidP="00626713">
      <w:pPr>
        <w:tabs>
          <w:tab w:val="left" w:pos="6492"/>
        </w:tabs>
      </w:pPr>
    </w:p>
    <w:p w14:paraId="6CA03EBA" w14:textId="77777777" w:rsidR="00626713" w:rsidRDefault="00626713" w:rsidP="00626713">
      <w:pPr>
        <w:tabs>
          <w:tab w:val="left" w:pos="6492"/>
        </w:tabs>
      </w:pPr>
    </w:p>
    <w:p w14:paraId="632FF4A0" w14:textId="77777777" w:rsidR="00626713" w:rsidRDefault="00626713" w:rsidP="00626713">
      <w:pPr>
        <w:tabs>
          <w:tab w:val="left" w:pos="6492"/>
        </w:tabs>
      </w:pPr>
    </w:p>
    <w:p w14:paraId="4352E908" w14:textId="77777777" w:rsidR="00626713" w:rsidRDefault="00626713" w:rsidP="00626713">
      <w:pPr>
        <w:tabs>
          <w:tab w:val="left" w:pos="6492"/>
        </w:tabs>
      </w:pPr>
    </w:p>
    <w:p w14:paraId="6D6366FB" w14:textId="77777777" w:rsidR="00626713" w:rsidRDefault="00626713" w:rsidP="00626713">
      <w:pPr>
        <w:tabs>
          <w:tab w:val="left" w:pos="6492"/>
        </w:tabs>
      </w:pPr>
    </w:p>
    <w:p w14:paraId="5BB34E57" w14:textId="77777777" w:rsidR="00626713" w:rsidRDefault="00626713" w:rsidP="00626713">
      <w:pPr>
        <w:tabs>
          <w:tab w:val="left" w:pos="6492"/>
        </w:tabs>
      </w:pPr>
    </w:p>
    <w:p w14:paraId="5D64BE48" w14:textId="77777777" w:rsidR="00626713" w:rsidRDefault="00626713" w:rsidP="00626713">
      <w:pPr>
        <w:tabs>
          <w:tab w:val="left" w:pos="6492"/>
        </w:tabs>
      </w:pPr>
    </w:p>
    <w:p w14:paraId="70091761" w14:textId="77777777" w:rsidR="00626713" w:rsidRDefault="00626713" w:rsidP="00626713">
      <w:pPr>
        <w:tabs>
          <w:tab w:val="left" w:pos="6492"/>
        </w:tabs>
      </w:pPr>
    </w:p>
    <w:p w14:paraId="5BF24A14" w14:textId="77777777" w:rsidR="00626713" w:rsidRDefault="00626713" w:rsidP="00626713">
      <w:pPr>
        <w:tabs>
          <w:tab w:val="left" w:pos="6492"/>
        </w:tabs>
      </w:pPr>
    </w:p>
    <w:p w14:paraId="515C0CB0" w14:textId="77777777" w:rsidR="00626713" w:rsidRDefault="00626713" w:rsidP="00626713">
      <w:pPr>
        <w:tabs>
          <w:tab w:val="left" w:pos="6492"/>
        </w:tabs>
      </w:pPr>
    </w:p>
    <w:p w14:paraId="13E251E7" w14:textId="77777777" w:rsidR="00626713" w:rsidRDefault="00626713" w:rsidP="00626713">
      <w:pPr>
        <w:tabs>
          <w:tab w:val="left" w:pos="6492"/>
        </w:tabs>
      </w:pPr>
    </w:p>
    <w:p w14:paraId="49D04A52" w14:textId="1D7CDBFE" w:rsidR="00626713" w:rsidRDefault="00626713" w:rsidP="00626713">
      <w:pPr>
        <w:tabs>
          <w:tab w:val="left" w:pos="6492"/>
        </w:tabs>
      </w:pPr>
    </w:p>
    <w:p w14:paraId="61B2FD75" w14:textId="174C1EAC" w:rsidR="0024467B" w:rsidRDefault="00626713" w:rsidP="00626713">
      <w:pPr>
        <w:tabs>
          <w:tab w:val="left" w:pos="6492"/>
        </w:tabs>
        <w:rPr>
          <w:rFonts w:ascii="Arial" w:hAnsi="Arial" w:cs="Arial"/>
          <w:b/>
          <w:bCs/>
          <w:sz w:val="22"/>
          <w:szCs w:val="22"/>
        </w:rPr>
      </w:pPr>
      <w:r w:rsidRPr="0024467B">
        <w:rPr>
          <w:rFonts w:ascii="Arial" w:hAnsi="Arial" w:cs="Arial"/>
          <w:b/>
          <w:bCs/>
          <w:sz w:val="22"/>
          <w:szCs w:val="22"/>
        </w:rPr>
        <w:t>Table of Contents</w:t>
      </w:r>
    </w:p>
    <w:p w14:paraId="0FABD3C8" w14:textId="77777777" w:rsidR="0024467B" w:rsidRDefault="0024467B" w:rsidP="00626713">
      <w:pPr>
        <w:tabs>
          <w:tab w:val="left" w:pos="6492"/>
        </w:tabs>
        <w:rPr>
          <w:rFonts w:ascii="Arial" w:hAnsi="Arial" w:cs="Arial"/>
          <w:b/>
          <w:bCs/>
          <w:sz w:val="22"/>
          <w:szCs w:val="22"/>
        </w:rPr>
      </w:pPr>
    </w:p>
    <w:p w14:paraId="63EF9ADA" w14:textId="23D89032" w:rsidR="0024467B" w:rsidRDefault="0024467B" w:rsidP="00626713">
      <w:pPr>
        <w:tabs>
          <w:tab w:val="left" w:pos="6492"/>
        </w:tabs>
        <w:rPr>
          <w:rFonts w:ascii="Arial" w:hAnsi="Arial" w:cs="Arial"/>
          <w:b/>
          <w:bCs/>
          <w:sz w:val="22"/>
          <w:szCs w:val="22"/>
        </w:rPr>
      </w:pPr>
      <w:r>
        <w:rPr>
          <w:rFonts w:ascii="Arial" w:hAnsi="Arial" w:cs="Arial"/>
          <w:b/>
          <w:bCs/>
          <w:sz w:val="22"/>
          <w:szCs w:val="22"/>
        </w:rPr>
        <w:t>Cover Page……………………………………………………………………………..  1</w:t>
      </w:r>
    </w:p>
    <w:p w14:paraId="6AC38399" w14:textId="5DABDF4E" w:rsidR="0024467B" w:rsidRDefault="0024467B" w:rsidP="00626713">
      <w:pPr>
        <w:tabs>
          <w:tab w:val="left" w:pos="6492"/>
        </w:tabs>
        <w:rPr>
          <w:rFonts w:ascii="Arial" w:hAnsi="Arial" w:cs="Arial"/>
          <w:b/>
          <w:bCs/>
          <w:sz w:val="22"/>
          <w:szCs w:val="22"/>
        </w:rPr>
      </w:pPr>
      <w:r>
        <w:rPr>
          <w:rFonts w:ascii="Arial" w:hAnsi="Arial" w:cs="Arial"/>
          <w:b/>
          <w:bCs/>
          <w:sz w:val="22"/>
          <w:szCs w:val="22"/>
        </w:rPr>
        <w:t>Table of Contents……………………………………………………………………... 2</w:t>
      </w:r>
    </w:p>
    <w:p w14:paraId="687EE3F9" w14:textId="05AE3A9D" w:rsidR="0024467B" w:rsidRDefault="0024467B" w:rsidP="00626713">
      <w:pPr>
        <w:tabs>
          <w:tab w:val="left" w:pos="6492"/>
        </w:tabs>
        <w:rPr>
          <w:rFonts w:ascii="Arial" w:hAnsi="Arial" w:cs="Arial"/>
          <w:b/>
          <w:bCs/>
          <w:sz w:val="22"/>
          <w:szCs w:val="22"/>
        </w:rPr>
      </w:pPr>
      <w:r>
        <w:rPr>
          <w:rFonts w:ascii="Arial" w:hAnsi="Arial" w:cs="Arial"/>
          <w:b/>
          <w:bCs/>
          <w:sz w:val="22"/>
          <w:szCs w:val="22"/>
        </w:rPr>
        <w:t>Summary……………………………………………………………………………….. 3</w:t>
      </w:r>
    </w:p>
    <w:p w14:paraId="2E14E7B6" w14:textId="7234E9A7" w:rsidR="0024467B" w:rsidRDefault="0024467B" w:rsidP="0024467B">
      <w:pPr>
        <w:tabs>
          <w:tab w:val="left" w:pos="6492"/>
        </w:tabs>
        <w:spacing w:line="360" w:lineRule="auto"/>
        <w:rPr>
          <w:rFonts w:ascii="Arial" w:hAnsi="Arial" w:cs="Arial"/>
          <w:b/>
          <w:bCs/>
          <w:sz w:val="22"/>
          <w:szCs w:val="22"/>
        </w:rPr>
      </w:pPr>
      <w:r w:rsidRPr="00981B8B">
        <w:rPr>
          <w:rFonts w:ascii="Arial" w:hAnsi="Arial" w:cs="Arial"/>
          <w:b/>
          <w:bCs/>
          <w:sz w:val="22"/>
          <w:szCs w:val="22"/>
        </w:rPr>
        <w:t xml:space="preserve">Job </w:t>
      </w:r>
      <w:r>
        <w:rPr>
          <w:rFonts w:ascii="Arial" w:hAnsi="Arial" w:cs="Arial"/>
          <w:b/>
          <w:bCs/>
          <w:sz w:val="22"/>
          <w:szCs w:val="22"/>
        </w:rPr>
        <w:t>D</w:t>
      </w:r>
      <w:r w:rsidRPr="00981B8B">
        <w:rPr>
          <w:rFonts w:ascii="Arial" w:hAnsi="Arial" w:cs="Arial"/>
          <w:b/>
          <w:bCs/>
          <w:sz w:val="22"/>
          <w:szCs w:val="22"/>
        </w:rPr>
        <w:t xml:space="preserve">escription and </w:t>
      </w:r>
      <w:r>
        <w:rPr>
          <w:rFonts w:ascii="Arial" w:hAnsi="Arial" w:cs="Arial"/>
          <w:b/>
          <w:bCs/>
          <w:sz w:val="22"/>
          <w:szCs w:val="22"/>
        </w:rPr>
        <w:t>P</w:t>
      </w:r>
      <w:r w:rsidRPr="00981B8B">
        <w:rPr>
          <w:rFonts w:ascii="Arial" w:hAnsi="Arial" w:cs="Arial"/>
          <w:b/>
          <w:bCs/>
          <w:sz w:val="22"/>
          <w:szCs w:val="22"/>
        </w:rPr>
        <w:t xml:space="preserve">erson </w:t>
      </w:r>
      <w:r>
        <w:rPr>
          <w:rFonts w:ascii="Arial" w:hAnsi="Arial" w:cs="Arial"/>
          <w:b/>
          <w:bCs/>
          <w:sz w:val="22"/>
          <w:szCs w:val="22"/>
        </w:rPr>
        <w:t>S</w:t>
      </w:r>
      <w:r w:rsidRPr="00981B8B">
        <w:rPr>
          <w:rFonts w:ascii="Arial" w:hAnsi="Arial" w:cs="Arial"/>
          <w:b/>
          <w:bCs/>
          <w:sz w:val="22"/>
          <w:szCs w:val="22"/>
        </w:rPr>
        <w:t>pecification</w:t>
      </w:r>
      <w:r>
        <w:rPr>
          <w:rFonts w:ascii="Arial" w:hAnsi="Arial" w:cs="Arial"/>
          <w:b/>
          <w:bCs/>
          <w:sz w:val="22"/>
          <w:szCs w:val="22"/>
        </w:rPr>
        <w:t>………………………………………..3</w:t>
      </w:r>
    </w:p>
    <w:p w14:paraId="6208C883" w14:textId="336A5635" w:rsidR="0024467B" w:rsidRDefault="0024467B" w:rsidP="0024467B">
      <w:pPr>
        <w:tabs>
          <w:tab w:val="left" w:pos="6492"/>
        </w:tabs>
        <w:spacing w:line="360" w:lineRule="auto"/>
        <w:rPr>
          <w:rFonts w:ascii="Arial" w:hAnsi="Arial" w:cs="Arial"/>
          <w:b/>
          <w:bCs/>
          <w:sz w:val="22"/>
          <w:szCs w:val="22"/>
        </w:rPr>
      </w:pPr>
      <w:r w:rsidRPr="00981B8B">
        <w:rPr>
          <w:rFonts w:ascii="Arial" w:hAnsi="Arial" w:cs="Arial"/>
          <w:b/>
          <w:bCs/>
          <w:sz w:val="22"/>
          <w:szCs w:val="22"/>
        </w:rPr>
        <w:t xml:space="preserve">Job </w:t>
      </w:r>
      <w:r>
        <w:rPr>
          <w:rFonts w:ascii="Arial" w:hAnsi="Arial" w:cs="Arial"/>
          <w:b/>
          <w:bCs/>
          <w:sz w:val="22"/>
          <w:szCs w:val="22"/>
        </w:rPr>
        <w:t>D</w:t>
      </w:r>
      <w:r w:rsidRPr="00981B8B">
        <w:rPr>
          <w:rFonts w:ascii="Arial" w:hAnsi="Arial" w:cs="Arial"/>
          <w:b/>
          <w:bCs/>
          <w:sz w:val="22"/>
          <w:szCs w:val="22"/>
        </w:rPr>
        <w:t xml:space="preserve">escription and </w:t>
      </w:r>
      <w:r>
        <w:rPr>
          <w:rFonts w:ascii="Arial" w:hAnsi="Arial" w:cs="Arial"/>
          <w:b/>
          <w:bCs/>
          <w:sz w:val="22"/>
          <w:szCs w:val="22"/>
        </w:rPr>
        <w:t>P</w:t>
      </w:r>
      <w:r w:rsidRPr="00981B8B">
        <w:rPr>
          <w:rFonts w:ascii="Arial" w:hAnsi="Arial" w:cs="Arial"/>
          <w:b/>
          <w:bCs/>
          <w:sz w:val="22"/>
          <w:szCs w:val="22"/>
        </w:rPr>
        <w:t xml:space="preserve">erson </w:t>
      </w:r>
      <w:r>
        <w:rPr>
          <w:rFonts w:ascii="Arial" w:hAnsi="Arial" w:cs="Arial"/>
          <w:b/>
          <w:bCs/>
          <w:sz w:val="22"/>
          <w:szCs w:val="22"/>
        </w:rPr>
        <w:t>S</w:t>
      </w:r>
      <w:r w:rsidRPr="00981B8B">
        <w:rPr>
          <w:rFonts w:ascii="Arial" w:hAnsi="Arial" w:cs="Arial"/>
          <w:b/>
          <w:bCs/>
          <w:sz w:val="22"/>
          <w:szCs w:val="22"/>
        </w:rPr>
        <w:t>pecification</w:t>
      </w:r>
      <w:r>
        <w:rPr>
          <w:rFonts w:ascii="Arial" w:hAnsi="Arial" w:cs="Arial"/>
          <w:b/>
          <w:bCs/>
          <w:sz w:val="22"/>
          <w:szCs w:val="22"/>
        </w:rPr>
        <w:t>………………………………………..</w:t>
      </w:r>
      <w:r>
        <w:rPr>
          <w:rFonts w:ascii="Arial" w:hAnsi="Arial" w:cs="Arial"/>
          <w:b/>
          <w:bCs/>
          <w:sz w:val="22"/>
          <w:szCs w:val="22"/>
        </w:rPr>
        <w:t>4</w:t>
      </w:r>
    </w:p>
    <w:p w14:paraId="6C1BDD3A" w14:textId="105A1F4D" w:rsidR="0024467B" w:rsidRDefault="0024467B" w:rsidP="0024467B">
      <w:pPr>
        <w:tabs>
          <w:tab w:val="left" w:pos="6492"/>
        </w:tabs>
        <w:spacing w:line="360" w:lineRule="auto"/>
        <w:rPr>
          <w:rFonts w:ascii="Arial" w:hAnsi="Arial" w:cs="Arial"/>
          <w:b/>
          <w:bCs/>
          <w:sz w:val="22"/>
          <w:szCs w:val="22"/>
        </w:rPr>
      </w:pPr>
      <w:r w:rsidRPr="00981B8B">
        <w:rPr>
          <w:rFonts w:ascii="Arial" w:hAnsi="Arial" w:cs="Arial"/>
          <w:b/>
          <w:bCs/>
          <w:sz w:val="22"/>
          <w:szCs w:val="22"/>
        </w:rPr>
        <w:t xml:space="preserve">Job </w:t>
      </w:r>
      <w:r>
        <w:rPr>
          <w:rFonts w:ascii="Arial" w:hAnsi="Arial" w:cs="Arial"/>
          <w:b/>
          <w:bCs/>
          <w:sz w:val="22"/>
          <w:szCs w:val="22"/>
        </w:rPr>
        <w:t>D</w:t>
      </w:r>
      <w:r w:rsidRPr="00981B8B">
        <w:rPr>
          <w:rFonts w:ascii="Arial" w:hAnsi="Arial" w:cs="Arial"/>
          <w:b/>
          <w:bCs/>
          <w:sz w:val="22"/>
          <w:szCs w:val="22"/>
        </w:rPr>
        <w:t xml:space="preserve">escription and </w:t>
      </w:r>
      <w:r>
        <w:rPr>
          <w:rFonts w:ascii="Arial" w:hAnsi="Arial" w:cs="Arial"/>
          <w:b/>
          <w:bCs/>
          <w:sz w:val="22"/>
          <w:szCs w:val="22"/>
        </w:rPr>
        <w:t>P</w:t>
      </w:r>
      <w:r w:rsidRPr="00981B8B">
        <w:rPr>
          <w:rFonts w:ascii="Arial" w:hAnsi="Arial" w:cs="Arial"/>
          <w:b/>
          <w:bCs/>
          <w:sz w:val="22"/>
          <w:szCs w:val="22"/>
        </w:rPr>
        <w:t xml:space="preserve">erson </w:t>
      </w:r>
      <w:r>
        <w:rPr>
          <w:rFonts w:ascii="Arial" w:hAnsi="Arial" w:cs="Arial"/>
          <w:b/>
          <w:bCs/>
          <w:sz w:val="22"/>
          <w:szCs w:val="22"/>
        </w:rPr>
        <w:t>S</w:t>
      </w:r>
      <w:r w:rsidRPr="00981B8B">
        <w:rPr>
          <w:rFonts w:ascii="Arial" w:hAnsi="Arial" w:cs="Arial"/>
          <w:b/>
          <w:bCs/>
          <w:sz w:val="22"/>
          <w:szCs w:val="22"/>
        </w:rPr>
        <w:t>pecification</w:t>
      </w:r>
      <w:r>
        <w:rPr>
          <w:rFonts w:ascii="Arial" w:hAnsi="Arial" w:cs="Arial"/>
          <w:b/>
          <w:bCs/>
          <w:sz w:val="22"/>
          <w:szCs w:val="22"/>
        </w:rPr>
        <w:t>………………………………………..</w:t>
      </w:r>
      <w:r>
        <w:rPr>
          <w:rFonts w:ascii="Arial" w:hAnsi="Arial" w:cs="Arial"/>
          <w:b/>
          <w:bCs/>
          <w:sz w:val="22"/>
          <w:szCs w:val="22"/>
        </w:rPr>
        <w:t>5</w:t>
      </w:r>
    </w:p>
    <w:p w14:paraId="038446B9" w14:textId="1EBF15FC" w:rsidR="0024467B" w:rsidRPr="001461A6" w:rsidRDefault="0024467B" w:rsidP="0024467B">
      <w:pPr>
        <w:tabs>
          <w:tab w:val="left" w:pos="6492"/>
        </w:tabs>
        <w:spacing w:line="360" w:lineRule="auto"/>
        <w:rPr>
          <w:rFonts w:ascii="Arial" w:hAnsi="Arial" w:cs="Arial"/>
          <w:b/>
          <w:bCs/>
          <w:sz w:val="22"/>
          <w:szCs w:val="22"/>
        </w:rPr>
      </w:pPr>
      <w:r w:rsidRPr="001461A6">
        <w:rPr>
          <w:rFonts w:ascii="Arial" w:hAnsi="Arial" w:cs="Arial"/>
          <w:b/>
          <w:bCs/>
          <w:sz w:val="22"/>
          <w:szCs w:val="22"/>
        </w:rPr>
        <w:t xml:space="preserve">Employability Skills Required for This Job Role </w:t>
      </w:r>
      <w:r>
        <w:rPr>
          <w:rFonts w:ascii="Arial" w:hAnsi="Arial" w:cs="Arial"/>
          <w:b/>
          <w:bCs/>
          <w:sz w:val="22"/>
          <w:szCs w:val="22"/>
        </w:rPr>
        <w:t>………………………………..5</w:t>
      </w:r>
    </w:p>
    <w:p w14:paraId="1A1D3DAA" w14:textId="2B7CE150" w:rsidR="0024467B" w:rsidRPr="0006647A" w:rsidRDefault="0024467B" w:rsidP="0024467B">
      <w:pPr>
        <w:tabs>
          <w:tab w:val="left" w:pos="6492"/>
        </w:tabs>
        <w:spacing w:line="360" w:lineRule="auto"/>
        <w:rPr>
          <w:rFonts w:ascii="Arial" w:hAnsi="Arial" w:cs="Arial"/>
          <w:b/>
          <w:bCs/>
          <w:sz w:val="22"/>
          <w:szCs w:val="22"/>
        </w:rPr>
      </w:pPr>
      <w:r w:rsidRPr="0006647A">
        <w:rPr>
          <w:rFonts w:ascii="Arial" w:hAnsi="Arial" w:cs="Arial"/>
          <w:b/>
          <w:bCs/>
          <w:sz w:val="22"/>
          <w:szCs w:val="22"/>
        </w:rPr>
        <w:t>Assessment of My Current Skills</w:t>
      </w:r>
      <w:r>
        <w:rPr>
          <w:rFonts w:ascii="Arial" w:hAnsi="Arial" w:cs="Arial"/>
          <w:b/>
          <w:bCs/>
          <w:sz w:val="22"/>
          <w:szCs w:val="22"/>
        </w:rPr>
        <w:t>…………………………………………………...6</w:t>
      </w:r>
    </w:p>
    <w:p w14:paraId="1E097750" w14:textId="5CE9DE07" w:rsidR="0024467B" w:rsidRDefault="0024467B" w:rsidP="0024467B">
      <w:pPr>
        <w:tabs>
          <w:tab w:val="left" w:pos="6492"/>
        </w:tabs>
        <w:spacing w:line="360" w:lineRule="auto"/>
        <w:rPr>
          <w:rFonts w:ascii="Arial" w:hAnsi="Arial" w:cs="Arial"/>
          <w:b/>
          <w:bCs/>
          <w:sz w:val="22"/>
          <w:szCs w:val="22"/>
        </w:rPr>
      </w:pPr>
      <w:r w:rsidRPr="0006647A">
        <w:rPr>
          <w:rFonts w:ascii="Arial" w:hAnsi="Arial" w:cs="Arial"/>
          <w:b/>
          <w:bCs/>
          <w:sz w:val="22"/>
          <w:szCs w:val="22"/>
        </w:rPr>
        <w:t>Areas of Improvement</w:t>
      </w:r>
      <w:r>
        <w:rPr>
          <w:rFonts w:ascii="Arial" w:hAnsi="Arial" w:cs="Arial"/>
          <w:b/>
          <w:bCs/>
          <w:sz w:val="22"/>
          <w:szCs w:val="22"/>
        </w:rPr>
        <w:t>…………………………………………………………………7</w:t>
      </w:r>
    </w:p>
    <w:p w14:paraId="4A160D07" w14:textId="07827E03" w:rsidR="0024467B" w:rsidRDefault="0024467B" w:rsidP="0024467B">
      <w:pPr>
        <w:tabs>
          <w:tab w:val="left" w:pos="6492"/>
        </w:tabs>
        <w:spacing w:line="360" w:lineRule="auto"/>
        <w:rPr>
          <w:rFonts w:ascii="Arial" w:hAnsi="Arial" w:cs="Arial"/>
          <w:b/>
          <w:bCs/>
          <w:sz w:val="22"/>
          <w:szCs w:val="22"/>
        </w:rPr>
      </w:pPr>
      <w:r>
        <w:rPr>
          <w:rFonts w:ascii="Arial" w:hAnsi="Arial" w:cs="Arial"/>
          <w:b/>
          <w:bCs/>
          <w:sz w:val="22"/>
          <w:szCs w:val="22"/>
        </w:rPr>
        <w:t>Action Plan and Timeline</w:t>
      </w:r>
      <w:r>
        <w:rPr>
          <w:rFonts w:ascii="Arial" w:hAnsi="Arial" w:cs="Arial"/>
          <w:b/>
          <w:bCs/>
          <w:sz w:val="22"/>
          <w:szCs w:val="22"/>
        </w:rPr>
        <w:t>……………………………………………………………..8</w:t>
      </w:r>
      <w:r>
        <w:rPr>
          <w:rFonts w:ascii="Arial" w:hAnsi="Arial" w:cs="Arial"/>
          <w:b/>
          <w:bCs/>
          <w:sz w:val="22"/>
          <w:szCs w:val="22"/>
        </w:rPr>
        <w:t xml:space="preserve"> </w:t>
      </w:r>
    </w:p>
    <w:p w14:paraId="0DB04E2A" w14:textId="16EBA17B" w:rsidR="0024467B" w:rsidRPr="00DC5C55" w:rsidRDefault="0024467B" w:rsidP="0024467B">
      <w:pPr>
        <w:tabs>
          <w:tab w:val="left" w:pos="6492"/>
        </w:tabs>
        <w:spacing w:line="360" w:lineRule="auto"/>
        <w:rPr>
          <w:rFonts w:ascii="Arial" w:hAnsi="Arial" w:cs="Arial"/>
          <w:b/>
          <w:bCs/>
          <w:sz w:val="22"/>
          <w:szCs w:val="22"/>
        </w:rPr>
      </w:pPr>
      <w:r w:rsidRPr="00DC5C55">
        <w:rPr>
          <w:rFonts w:ascii="Arial" w:hAnsi="Arial" w:cs="Arial"/>
          <w:b/>
          <w:bCs/>
          <w:sz w:val="22"/>
          <w:szCs w:val="22"/>
        </w:rPr>
        <w:t>Building my Personal Brand</w:t>
      </w:r>
      <w:r>
        <w:rPr>
          <w:rFonts w:ascii="Arial" w:hAnsi="Arial" w:cs="Arial"/>
          <w:b/>
          <w:bCs/>
          <w:sz w:val="22"/>
          <w:szCs w:val="22"/>
        </w:rPr>
        <w:t>…………………………………………………………9</w:t>
      </w:r>
    </w:p>
    <w:p w14:paraId="1A03F8CA" w14:textId="59990922" w:rsidR="0024467B" w:rsidRPr="0024467B" w:rsidRDefault="0024467B" w:rsidP="0024467B">
      <w:pPr>
        <w:tabs>
          <w:tab w:val="left" w:pos="6492"/>
        </w:tabs>
        <w:spacing w:line="360" w:lineRule="auto"/>
        <w:rPr>
          <w:rFonts w:ascii="Arial" w:eastAsia="Times New Roman" w:hAnsi="Arial" w:cs="Arial"/>
          <w:b/>
          <w:bCs/>
          <w:kern w:val="0"/>
          <w:sz w:val="22"/>
          <w:szCs w:val="22"/>
          <w:lang w:eastAsia="en-GB"/>
          <w14:ligatures w14:val="none"/>
        </w:rPr>
      </w:pPr>
      <w:r w:rsidRPr="0024467B">
        <w:rPr>
          <w:rFonts w:ascii="Arial" w:eastAsia="Times New Roman" w:hAnsi="Arial" w:cs="Arial"/>
          <w:b/>
          <w:bCs/>
          <w:kern w:val="0"/>
          <w:sz w:val="22"/>
          <w:szCs w:val="22"/>
          <w:lang w:eastAsia="en-GB"/>
          <w14:ligatures w14:val="none"/>
        </w:rPr>
        <w:t>Building a professional Network</w:t>
      </w:r>
      <w:r>
        <w:rPr>
          <w:rFonts w:ascii="Arial" w:eastAsia="Times New Roman" w:hAnsi="Arial" w:cs="Arial"/>
          <w:b/>
          <w:bCs/>
          <w:kern w:val="0"/>
          <w:sz w:val="22"/>
          <w:szCs w:val="22"/>
          <w:lang w:eastAsia="en-GB"/>
          <w14:ligatures w14:val="none"/>
        </w:rPr>
        <w:t>……………………………………………………</w:t>
      </w:r>
      <w:r w:rsidR="00C221A9">
        <w:rPr>
          <w:rFonts w:ascii="Arial" w:eastAsia="Times New Roman" w:hAnsi="Arial" w:cs="Arial"/>
          <w:b/>
          <w:bCs/>
          <w:kern w:val="0"/>
          <w:sz w:val="22"/>
          <w:szCs w:val="22"/>
          <w:lang w:eastAsia="en-GB"/>
          <w14:ligatures w14:val="none"/>
        </w:rPr>
        <w:t>10</w:t>
      </w:r>
    </w:p>
    <w:p w14:paraId="1CC7B2EA" w14:textId="1BC900D0" w:rsidR="00C221A9" w:rsidRDefault="00C221A9" w:rsidP="00C221A9">
      <w:pPr>
        <w:tabs>
          <w:tab w:val="left" w:pos="6492"/>
        </w:tabs>
        <w:spacing w:line="360" w:lineRule="auto"/>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………………………………………………………………………….…..10</w:t>
      </w:r>
    </w:p>
    <w:p w14:paraId="1B4F3E4F" w14:textId="348635C1" w:rsidR="0024467B" w:rsidRDefault="00C221A9" w:rsidP="0024467B">
      <w:pPr>
        <w:tabs>
          <w:tab w:val="left" w:pos="6492"/>
        </w:tabs>
        <w:spacing w:line="360" w:lineRule="auto"/>
        <w:rPr>
          <w:rFonts w:ascii="Arial" w:hAnsi="Arial" w:cs="Arial"/>
          <w:b/>
          <w:bCs/>
          <w:sz w:val="22"/>
          <w:szCs w:val="22"/>
        </w:rPr>
      </w:pPr>
      <w:r>
        <w:rPr>
          <w:rFonts w:ascii="Arial" w:hAnsi="Arial" w:cs="Arial"/>
          <w:b/>
          <w:bCs/>
          <w:sz w:val="22"/>
          <w:szCs w:val="22"/>
        </w:rPr>
        <w:t>References………………………………………………………………………………11</w:t>
      </w:r>
    </w:p>
    <w:p w14:paraId="2E6FA766" w14:textId="77777777" w:rsidR="0024467B" w:rsidRDefault="0024467B" w:rsidP="0024467B">
      <w:pPr>
        <w:tabs>
          <w:tab w:val="left" w:pos="6492"/>
        </w:tabs>
        <w:spacing w:line="360" w:lineRule="auto"/>
        <w:rPr>
          <w:rFonts w:ascii="Arial" w:hAnsi="Arial" w:cs="Arial"/>
          <w:b/>
          <w:bCs/>
          <w:sz w:val="22"/>
          <w:szCs w:val="22"/>
        </w:rPr>
      </w:pPr>
    </w:p>
    <w:p w14:paraId="2060536C" w14:textId="77777777" w:rsidR="00626713" w:rsidRDefault="00626713" w:rsidP="00626713">
      <w:pPr>
        <w:tabs>
          <w:tab w:val="left" w:pos="6492"/>
        </w:tabs>
      </w:pPr>
    </w:p>
    <w:p w14:paraId="625AFB79" w14:textId="77777777" w:rsidR="00626713" w:rsidRDefault="00626713" w:rsidP="00626713">
      <w:pPr>
        <w:tabs>
          <w:tab w:val="left" w:pos="6492"/>
        </w:tabs>
      </w:pPr>
    </w:p>
    <w:p w14:paraId="3ACB2A7E" w14:textId="77777777" w:rsidR="00626713" w:rsidRDefault="00626713" w:rsidP="00626713">
      <w:pPr>
        <w:tabs>
          <w:tab w:val="left" w:pos="6492"/>
        </w:tabs>
      </w:pPr>
    </w:p>
    <w:p w14:paraId="2ACD8C5F" w14:textId="77777777" w:rsidR="00626713" w:rsidRDefault="00626713" w:rsidP="00626713">
      <w:pPr>
        <w:tabs>
          <w:tab w:val="left" w:pos="6492"/>
        </w:tabs>
      </w:pPr>
    </w:p>
    <w:p w14:paraId="44B8891F" w14:textId="77777777" w:rsidR="00626713" w:rsidRDefault="00626713" w:rsidP="00626713">
      <w:pPr>
        <w:tabs>
          <w:tab w:val="left" w:pos="6492"/>
        </w:tabs>
      </w:pPr>
    </w:p>
    <w:p w14:paraId="751A2AE9" w14:textId="77777777" w:rsidR="00626713" w:rsidRDefault="00626713" w:rsidP="00626713">
      <w:pPr>
        <w:tabs>
          <w:tab w:val="left" w:pos="6492"/>
        </w:tabs>
      </w:pPr>
    </w:p>
    <w:p w14:paraId="3242C28B" w14:textId="77777777" w:rsidR="00626713" w:rsidRDefault="00626713" w:rsidP="00626713">
      <w:pPr>
        <w:tabs>
          <w:tab w:val="left" w:pos="6492"/>
        </w:tabs>
      </w:pPr>
    </w:p>
    <w:p w14:paraId="72F0E6DF" w14:textId="77777777" w:rsidR="00626713" w:rsidRDefault="00626713" w:rsidP="00626713">
      <w:pPr>
        <w:tabs>
          <w:tab w:val="left" w:pos="6492"/>
        </w:tabs>
      </w:pPr>
    </w:p>
    <w:p w14:paraId="0D8515AC" w14:textId="77777777" w:rsidR="00626713" w:rsidRDefault="00626713" w:rsidP="00626713">
      <w:pPr>
        <w:tabs>
          <w:tab w:val="left" w:pos="6492"/>
        </w:tabs>
      </w:pPr>
    </w:p>
    <w:p w14:paraId="22BA54D2" w14:textId="77777777" w:rsidR="0024467B" w:rsidRDefault="0024467B" w:rsidP="00626713">
      <w:pPr>
        <w:tabs>
          <w:tab w:val="left" w:pos="6492"/>
        </w:tabs>
      </w:pPr>
    </w:p>
    <w:p w14:paraId="2FCD2A9D" w14:textId="4FD616F9" w:rsidR="00626713" w:rsidRPr="00981B8B" w:rsidRDefault="00626713" w:rsidP="00981B8B">
      <w:pPr>
        <w:tabs>
          <w:tab w:val="left" w:pos="6492"/>
        </w:tabs>
        <w:spacing w:line="360" w:lineRule="auto"/>
        <w:rPr>
          <w:rFonts w:ascii="Arial" w:hAnsi="Arial" w:cs="Arial"/>
          <w:b/>
          <w:bCs/>
        </w:rPr>
      </w:pPr>
      <w:r w:rsidRPr="00981B8B">
        <w:rPr>
          <w:rFonts w:ascii="Arial" w:hAnsi="Arial" w:cs="Arial"/>
          <w:b/>
          <w:bCs/>
        </w:rPr>
        <w:t xml:space="preserve">Summary </w:t>
      </w:r>
    </w:p>
    <w:p w14:paraId="167276D1" w14:textId="57B58B51" w:rsidR="00626713" w:rsidRPr="00981B8B" w:rsidRDefault="000310A0" w:rsidP="00981B8B">
      <w:pPr>
        <w:tabs>
          <w:tab w:val="left" w:pos="6492"/>
        </w:tabs>
        <w:spacing w:line="360" w:lineRule="auto"/>
        <w:rPr>
          <w:rFonts w:ascii="Arial" w:hAnsi="Arial" w:cs="Arial"/>
          <w:sz w:val="22"/>
          <w:szCs w:val="22"/>
        </w:rPr>
      </w:pPr>
      <w:r w:rsidRPr="00981B8B">
        <w:rPr>
          <w:rFonts w:ascii="Arial" w:hAnsi="Arial" w:cs="Arial"/>
          <w:sz w:val="22"/>
          <w:szCs w:val="22"/>
        </w:rPr>
        <w:t>This report details the requirements for becoming an Adult Social Worker and explains how to develop the necessary skills for the role. It reviews current job vacancies and highlights key responsibilities, including assessing the needs of adults, safeguarding vulnerable individuals, and collaborating with other professionals. The person specification emphasises the need for a Social Work degree and registration with Social Work England, as well as strong communication skills, empathy, and resilience.</w:t>
      </w:r>
    </w:p>
    <w:p w14:paraId="092F222D" w14:textId="77777777" w:rsidR="00981B8B" w:rsidRDefault="00981B8B" w:rsidP="00981B8B">
      <w:pPr>
        <w:tabs>
          <w:tab w:val="left" w:pos="6492"/>
        </w:tabs>
        <w:spacing w:line="360" w:lineRule="auto"/>
        <w:rPr>
          <w:rFonts w:ascii="Arial" w:hAnsi="Arial" w:cs="Arial"/>
          <w:sz w:val="22"/>
          <w:szCs w:val="22"/>
        </w:rPr>
      </w:pPr>
      <w:r>
        <w:rPr>
          <w:rFonts w:ascii="Arial" w:hAnsi="Arial" w:cs="Arial"/>
          <w:sz w:val="22"/>
          <w:szCs w:val="22"/>
        </w:rPr>
        <w:t>The report will evaluate current strengths and weaknesses, while also identifying areas for improvement. It will take into account relevant experiences in health and social care and how these experiences can support further development in pursuing a career in social work.</w:t>
      </w:r>
    </w:p>
    <w:p w14:paraId="644976B0" w14:textId="6BCC4F42" w:rsidR="000310A0" w:rsidRDefault="00981B8B" w:rsidP="00981B8B">
      <w:pPr>
        <w:tabs>
          <w:tab w:val="left" w:pos="6492"/>
        </w:tabs>
        <w:spacing w:line="360" w:lineRule="auto"/>
        <w:rPr>
          <w:rFonts w:ascii="Arial" w:hAnsi="Arial" w:cs="Arial"/>
          <w:sz w:val="22"/>
          <w:szCs w:val="22"/>
        </w:rPr>
      </w:pPr>
      <w:r>
        <w:rPr>
          <w:rFonts w:ascii="Arial" w:hAnsi="Arial" w:cs="Arial"/>
          <w:sz w:val="22"/>
          <w:szCs w:val="22"/>
        </w:rPr>
        <w:t>Additionally, the report will include a five-year action plan that focuses on obtaining qualifications and developing specialised skills. It will conclude with strategies for effectively presenting these skills to employers through a CV, LinkedIn profile, and professional communication.</w:t>
      </w:r>
    </w:p>
    <w:p w14:paraId="41E59DE0" w14:textId="77777777" w:rsidR="00981B8B" w:rsidRDefault="00981B8B" w:rsidP="00981B8B">
      <w:pPr>
        <w:tabs>
          <w:tab w:val="left" w:pos="6492"/>
        </w:tabs>
        <w:spacing w:line="360" w:lineRule="auto"/>
        <w:rPr>
          <w:rFonts w:ascii="Arial" w:hAnsi="Arial" w:cs="Arial"/>
          <w:sz w:val="22"/>
          <w:szCs w:val="22"/>
        </w:rPr>
      </w:pPr>
    </w:p>
    <w:p w14:paraId="2FC3AB27" w14:textId="013D99A7" w:rsidR="00981B8B" w:rsidRDefault="00981B8B" w:rsidP="00871564">
      <w:pPr>
        <w:tabs>
          <w:tab w:val="left" w:pos="6492"/>
        </w:tabs>
        <w:spacing w:line="360" w:lineRule="auto"/>
        <w:jc w:val="center"/>
        <w:rPr>
          <w:rFonts w:ascii="Arial" w:hAnsi="Arial" w:cs="Arial"/>
          <w:b/>
          <w:bCs/>
          <w:sz w:val="22"/>
          <w:szCs w:val="22"/>
        </w:rPr>
      </w:pPr>
      <w:r w:rsidRPr="00981B8B">
        <w:rPr>
          <w:rFonts w:ascii="Arial" w:hAnsi="Arial" w:cs="Arial"/>
          <w:b/>
          <w:bCs/>
          <w:sz w:val="22"/>
          <w:szCs w:val="22"/>
        </w:rPr>
        <w:t xml:space="preserve">Job </w:t>
      </w:r>
      <w:r>
        <w:rPr>
          <w:rFonts w:ascii="Arial" w:hAnsi="Arial" w:cs="Arial"/>
          <w:b/>
          <w:bCs/>
          <w:sz w:val="22"/>
          <w:szCs w:val="22"/>
        </w:rPr>
        <w:t>D</w:t>
      </w:r>
      <w:r w:rsidRPr="00981B8B">
        <w:rPr>
          <w:rFonts w:ascii="Arial" w:hAnsi="Arial" w:cs="Arial"/>
          <w:b/>
          <w:bCs/>
          <w:sz w:val="22"/>
          <w:szCs w:val="22"/>
        </w:rPr>
        <w:t xml:space="preserve">escription and </w:t>
      </w:r>
      <w:r>
        <w:rPr>
          <w:rFonts w:ascii="Arial" w:hAnsi="Arial" w:cs="Arial"/>
          <w:b/>
          <w:bCs/>
          <w:sz w:val="22"/>
          <w:szCs w:val="22"/>
        </w:rPr>
        <w:t>P</w:t>
      </w:r>
      <w:r w:rsidRPr="00981B8B">
        <w:rPr>
          <w:rFonts w:ascii="Arial" w:hAnsi="Arial" w:cs="Arial"/>
          <w:b/>
          <w:bCs/>
          <w:sz w:val="22"/>
          <w:szCs w:val="22"/>
        </w:rPr>
        <w:t xml:space="preserve">erson </w:t>
      </w:r>
      <w:r>
        <w:rPr>
          <w:rFonts w:ascii="Arial" w:hAnsi="Arial" w:cs="Arial"/>
          <w:b/>
          <w:bCs/>
          <w:sz w:val="22"/>
          <w:szCs w:val="22"/>
        </w:rPr>
        <w:t>S</w:t>
      </w:r>
      <w:r w:rsidRPr="00981B8B">
        <w:rPr>
          <w:rFonts w:ascii="Arial" w:hAnsi="Arial" w:cs="Arial"/>
          <w:b/>
          <w:bCs/>
          <w:sz w:val="22"/>
          <w:szCs w:val="22"/>
        </w:rPr>
        <w:t>pecification</w:t>
      </w:r>
    </w:p>
    <w:p w14:paraId="13FD75D9" w14:textId="77777777" w:rsidR="007705D3" w:rsidRDefault="007705D3" w:rsidP="00871564">
      <w:pPr>
        <w:tabs>
          <w:tab w:val="left" w:pos="6492"/>
        </w:tabs>
        <w:spacing w:line="360" w:lineRule="auto"/>
        <w:jc w:val="center"/>
        <w:rPr>
          <w:rFonts w:ascii="Arial" w:hAnsi="Arial" w:cs="Arial"/>
          <w:b/>
          <w:bCs/>
          <w:sz w:val="22"/>
          <w:szCs w:val="22"/>
        </w:rPr>
      </w:pPr>
    </w:p>
    <w:p w14:paraId="7C217CCF" w14:textId="77777777" w:rsidR="007705D3" w:rsidRDefault="007705D3" w:rsidP="007705D3">
      <w:pPr>
        <w:tabs>
          <w:tab w:val="left" w:pos="6492"/>
        </w:tabs>
        <w:spacing w:line="360" w:lineRule="auto"/>
        <w:rPr>
          <w:rFonts w:ascii="Arial" w:hAnsi="Arial" w:cs="Arial"/>
          <w:sz w:val="22"/>
          <w:szCs w:val="22"/>
        </w:rPr>
      </w:pPr>
      <w:r>
        <w:rPr>
          <w:rFonts w:ascii="Arial" w:hAnsi="Arial" w:cs="Arial"/>
          <w:sz w:val="22"/>
          <w:szCs w:val="22"/>
        </w:rPr>
        <w:t>Nottinghamshire County Council is currently seeking qualified Social Workers to fill available positions. The key responsibilities associated with this role involve identifying the individual goals and aspirations of clients, efficiently managing a diverse caseload, and connecting clients with suitable services to meet their needs.</w:t>
      </w:r>
    </w:p>
    <w:p w14:paraId="2BBE00FE" w14:textId="77777777" w:rsidR="007705D3" w:rsidRDefault="007705D3" w:rsidP="007705D3">
      <w:pPr>
        <w:tabs>
          <w:tab w:val="left" w:pos="6492"/>
        </w:tabs>
        <w:spacing w:line="360" w:lineRule="auto"/>
        <w:rPr>
          <w:rFonts w:ascii="Arial" w:hAnsi="Arial" w:cs="Arial"/>
          <w:sz w:val="22"/>
          <w:szCs w:val="22"/>
        </w:rPr>
      </w:pPr>
    </w:p>
    <w:p w14:paraId="3338EA6A" w14:textId="6E39AB9B" w:rsidR="007705D3" w:rsidRPr="007705D3" w:rsidRDefault="007705D3" w:rsidP="007705D3">
      <w:pPr>
        <w:spacing w:line="360" w:lineRule="auto"/>
        <w:rPr>
          <w:rFonts w:ascii="Arial" w:eastAsia="Times New Roman" w:hAnsi="Arial" w:cs="Arial"/>
          <w:kern w:val="0"/>
          <w:sz w:val="22"/>
          <w:szCs w:val="22"/>
          <w:lang w:eastAsia="en-GB"/>
          <w14:ligatures w14:val="none"/>
        </w:rPr>
      </w:pPr>
      <w:r w:rsidRPr="007705D3">
        <w:rPr>
          <w:rFonts w:ascii="Arial" w:hAnsi="Arial" w:cs="Arial"/>
          <w:sz w:val="22"/>
          <w:szCs w:val="22"/>
        </w:rPr>
        <w:t>To be considered for this position, candidates must possess a Social Work qualification that is recognized by Social Work England. Additionally, applicants are required to be registered with Social Work England or an equivalent regulatory body and must demonstrate evidence of continuous professional development</w:t>
      </w:r>
      <w:r w:rsidRPr="007705D3">
        <w:rPr>
          <w:rFonts w:ascii="Arial" w:hAnsi="Arial" w:cs="Arial"/>
          <w:sz w:val="22"/>
          <w:szCs w:val="22"/>
        </w:rPr>
        <w:t xml:space="preserve"> </w:t>
      </w:r>
      <w:r w:rsidRPr="007705D3">
        <w:rPr>
          <w:rFonts w:ascii="Arial" w:eastAsia="Times New Roman" w:hAnsi="Arial" w:cs="Arial"/>
          <w:kern w:val="0"/>
          <w:sz w:val="22"/>
          <w:szCs w:val="22"/>
          <w:lang w:eastAsia="en-GB"/>
          <w14:ligatures w14:val="none"/>
        </w:rPr>
        <w:t>(</w:t>
      </w:r>
      <w:proofErr w:type="spellStart"/>
      <w:r w:rsidRPr="007705D3">
        <w:rPr>
          <w:rFonts w:ascii="Arial" w:eastAsia="Times New Roman" w:hAnsi="Arial" w:cs="Arial"/>
          <w:kern w:val="0"/>
          <w:sz w:val="22"/>
          <w:szCs w:val="22"/>
          <w:lang w:eastAsia="en-GB"/>
          <w14:ligatures w14:val="none"/>
        </w:rPr>
        <w:t>Oleeo</w:t>
      </w:r>
      <w:proofErr w:type="spellEnd"/>
      <w:r w:rsidRPr="007705D3">
        <w:rPr>
          <w:rFonts w:ascii="Arial" w:eastAsia="Times New Roman" w:hAnsi="Arial" w:cs="Arial"/>
          <w:kern w:val="0"/>
          <w:sz w:val="22"/>
          <w:szCs w:val="22"/>
          <w:lang w:eastAsia="en-GB"/>
          <w14:ligatures w14:val="none"/>
        </w:rPr>
        <w:t>, 2025)</w:t>
      </w:r>
      <w:r w:rsidRPr="007705D3">
        <w:rPr>
          <w:rFonts w:ascii="Arial" w:hAnsi="Arial" w:cs="Arial"/>
          <w:sz w:val="22"/>
          <w:szCs w:val="22"/>
        </w:rPr>
        <w:t>.</w:t>
      </w:r>
    </w:p>
    <w:p w14:paraId="01EDD553" w14:textId="77777777" w:rsidR="00871564" w:rsidRPr="007705D3" w:rsidRDefault="00871564" w:rsidP="00981B8B">
      <w:pPr>
        <w:tabs>
          <w:tab w:val="left" w:pos="6492"/>
        </w:tabs>
        <w:spacing w:line="360" w:lineRule="auto"/>
        <w:rPr>
          <w:rFonts w:ascii="Arial" w:hAnsi="Arial" w:cs="Arial"/>
          <w:b/>
          <w:bCs/>
          <w:sz w:val="22"/>
          <w:szCs w:val="22"/>
        </w:rPr>
      </w:pPr>
    </w:p>
    <w:p w14:paraId="5786AE95" w14:textId="77777777" w:rsidR="00871564" w:rsidRDefault="00871564" w:rsidP="00981B8B">
      <w:pPr>
        <w:tabs>
          <w:tab w:val="left" w:pos="6492"/>
        </w:tabs>
        <w:spacing w:line="360" w:lineRule="auto"/>
        <w:rPr>
          <w:rFonts w:ascii="Arial" w:hAnsi="Arial" w:cs="Arial"/>
          <w:b/>
          <w:bCs/>
          <w:sz w:val="22"/>
          <w:szCs w:val="22"/>
        </w:rPr>
      </w:pPr>
    </w:p>
    <w:p w14:paraId="764251EA" w14:textId="3C01EEC0" w:rsidR="00E01BED" w:rsidRDefault="00871564" w:rsidP="00981B8B">
      <w:pPr>
        <w:tabs>
          <w:tab w:val="left" w:pos="6492"/>
        </w:tabs>
        <w:spacing w:line="360" w:lineRule="auto"/>
        <w:rPr>
          <w:rFonts w:ascii="Arial" w:hAnsi="Arial" w:cs="Arial"/>
          <w:sz w:val="22"/>
          <w:szCs w:val="22"/>
        </w:rPr>
      </w:pPr>
      <w:r w:rsidRPr="00871564">
        <w:rPr>
          <w:rFonts w:ascii="Arial" w:hAnsi="Arial" w:cs="Arial"/>
          <w:sz w:val="22"/>
          <w:szCs w:val="22"/>
        </w:rPr>
        <w:lastRenderedPageBreak/>
        <w:drawing>
          <wp:inline distT="0" distB="0" distL="0" distR="0" wp14:anchorId="31311956" wp14:editId="50ECD61B">
            <wp:extent cx="3934691" cy="2982187"/>
            <wp:effectExtent l="0" t="0" r="8890" b="8890"/>
            <wp:docPr id="7583553"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3553" name="Picture 1" descr="A screenshot of a web page&#10;&#10;AI-generated content may be incorrect."/>
                    <pic:cNvPicPr/>
                  </pic:nvPicPr>
                  <pic:blipFill>
                    <a:blip r:embed="rId6"/>
                    <a:stretch>
                      <a:fillRect/>
                    </a:stretch>
                  </pic:blipFill>
                  <pic:spPr>
                    <a:xfrm>
                      <a:off x="0" y="0"/>
                      <a:ext cx="3991286" cy="3025081"/>
                    </a:xfrm>
                    <a:prstGeom prst="rect">
                      <a:avLst/>
                    </a:prstGeom>
                  </pic:spPr>
                </pic:pic>
              </a:graphicData>
            </a:graphic>
          </wp:inline>
        </w:drawing>
      </w:r>
    </w:p>
    <w:p w14:paraId="79BD74FA" w14:textId="15F38953" w:rsidR="00871564" w:rsidRDefault="00871564" w:rsidP="00981B8B">
      <w:pPr>
        <w:tabs>
          <w:tab w:val="left" w:pos="6492"/>
        </w:tabs>
        <w:spacing w:line="360" w:lineRule="auto"/>
        <w:rPr>
          <w:rFonts w:ascii="Arial" w:hAnsi="Arial" w:cs="Arial"/>
          <w:sz w:val="22"/>
          <w:szCs w:val="22"/>
        </w:rPr>
      </w:pPr>
      <w:r w:rsidRPr="00871564">
        <w:rPr>
          <w:rFonts w:ascii="Arial" w:hAnsi="Arial" w:cs="Arial"/>
          <w:sz w:val="22"/>
          <w:szCs w:val="22"/>
        </w:rPr>
        <w:drawing>
          <wp:inline distT="0" distB="0" distL="0" distR="0" wp14:anchorId="3AE7EB07" wp14:editId="607A5849">
            <wp:extent cx="3969327" cy="3684798"/>
            <wp:effectExtent l="0" t="0" r="0" b="0"/>
            <wp:docPr id="1836455991" name="Picture 1" descr="A screenshot of a job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55991" name="Picture 1" descr="A screenshot of a job description&#10;&#10;AI-generated content may be incorrect."/>
                    <pic:cNvPicPr/>
                  </pic:nvPicPr>
                  <pic:blipFill>
                    <a:blip r:embed="rId7"/>
                    <a:stretch>
                      <a:fillRect/>
                    </a:stretch>
                  </pic:blipFill>
                  <pic:spPr>
                    <a:xfrm>
                      <a:off x="0" y="0"/>
                      <a:ext cx="3988316" cy="3702426"/>
                    </a:xfrm>
                    <a:prstGeom prst="rect">
                      <a:avLst/>
                    </a:prstGeom>
                  </pic:spPr>
                </pic:pic>
              </a:graphicData>
            </a:graphic>
          </wp:inline>
        </w:drawing>
      </w:r>
    </w:p>
    <w:p w14:paraId="171047A4" w14:textId="77777777" w:rsidR="00E07912" w:rsidRPr="00E07912" w:rsidRDefault="00871564" w:rsidP="00E07912">
      <w:pPr>
        <w:rPr>
          <w:rFonts w:ascii="Times New Roman" w:eastAsia="Times New Roman" w:hAnsi="Times New Roman" w:cs="Times New Roman"/>
          <w:kern w:val="0"/>
          <w:lang w:eastAsia="en-GB"/>
          <w14:ligatures w14:val="none"/>
        </w:rPr>
      </w:pPr>
      <w:r w:rsidRPr="00871564">
        <w:rPr>
          <w:rFonts w:ascii="Arial" w:hAnsi="Arial" w:cs="Arial"/>
          <w:sz w:val="22"/>
          <w:szCs w:val="22"/>
        </w:rPr>
        <w:lastRenderedPageBreak/>
        <w:drawing>
          <wp:inline distT="0" distB="0" distL="0" distR="0" wp14:anchorId="2B88EE5F" wp14:editId="46673D65">
            <wp:extent cx="3822581" cy="4017818"/>
            <wp:effectExtent l="0" t="0" r="6985" b="1905"/>
            <wp:docPr id="2010932011" name="Picture 1"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932011" name="Picture 1" descr="A white text on a white background&#10;&#10;AI-generated content may be incorrect."/>
                    <pic:cNvPicPr/>
                  </pic:nvPicPr>
                  <pic:blipFill>
                    <a:blip r:embed="rId8"/>
                    <a:stretch>
                      <a:fillRect/>
                    </a:stretch>
                  </pic:blipFill>
                  <pic:spPr>
                    <a:xfrm>
                      <a:off x="0" y="0"/>
                      <a:ext cx="3844766" cy="4041136"/>
                    </a:xfrm>
                    <a:prstGeom prst="rect">
                      <a:avLst/>
                    </a:prstGeom>
                  </pic:spPr>
                </pic:pic>
              </a:graphicData>
            </a:graphic>
          </wp:inline>
        </w:drawing>
      </w:r>
      <w:r w:rsidR="00E07912" w:rsidRPr="00E07912">
        <w:rPr>
          <w:rFonts w:ascii="Times New Roman" w:eastAsia="Times New Roman" w:hAnsi="Times New Roman" w:cs="Times New Roman"/>
          <w:kern w:val="0"/>
          <w:lang w:eastAsia="en-GB"/>
          <w14:ligatures w14:val="none"/>
        </w:rPr>
        <w:t>(Indeed, n.d.)</w:t>
      </w:r>
    </w:p>
    <w:p w14:paraId="75646F89" w14:textId="7D9EC837" w:rsidR="00871564" w:rsidRDefault="00871564" w:rsidP="00981B8B">
      <w:pPr>
        <w:tabs>
          <w:tab w:val="left" w:pos="6492"/>
        </w:tabs>
        <w:spacing w:line="360" w:lineRule="auto"/>
        <w:rPr>
          <w:rFonts w:ascii="Arial" w:hAnsi="Arial" w:cs="Arial"/>
          <w:sz w:val="22"/>
          <w:szCs w:val="22"/>
        </w:rPr>
      </w:pPr>
    </w:p>
    <w:p w14:paraId="54B08711" w14:textId="1FF5C212" w:rsidR="007705D3" w:rsidRPr="001461A6" w:rsidRDefault="007705D3" w:rsidP="001461A6">
      <w:pPr>
        <w:tabs>
          <w:tab w:val="left" w:pos="6492"/>
        </w:tabs>
        <w:spacing w:line="360" w:lineRule="auto"/>
        <w:rPr>
          <w:rFonts w:ascii="Arial" w:hAnsi="Arial" w:cs="Arial"/>
          <w:b/>
          <w:bCs/>
          <w:sz w:val="22"/>
          <w:szCs w:val="22"/>
        </w:rPr>
      </w:pPr>
      <w:r w:rsidRPr="001461A6">
        <w:rPr>
          <w:rFonts w:ascii="Arial" w:hAnsi="Arial" w:cs="Arial"/>
          <w:b/>
          <w:bCs/>
          <w:sz w:val="22"/>
          <w:szCs w:val="22"/>
        </w:rPr>
        <w:t xml:space="preserve">Employability Skills Required for This Job Role </w:t>
      </w:r>
    </w:p>
    <w:p w14:paraId="0D472818" w14:textId="03D3AA6B" w:rsidR="00B33830" w:rsidRPr="001461A6" w:rsidRDefault="00B33830" w:rsidP="001461A6">
      <w:pPr>
        <w:spacing w:line="360" w:lineRule="auto"/>
        <w:rPr>
          <w:rFonts w:ascii="Arial" w:eastAsia="Times New Roman" w:hAnsi="Arial" w:cs="Arial"/>
          <w:kern w:val="0"/>
          <w:sz w:val="22"/>
          <w:szCs w:val="22"/>
          <w:lang w:eastAsia="en-GB"/>
          <w14:ligatures w14:val="none"/>
        </w:rPr>
      </w:pPr>
      <w:r w:rsidRPr="001461A6">
        <w:rPr>
          <w:rStyle w:val="Strong"/>
          <w:rFonts w:ascii="Arial" w:hAnsi="Arial" w:cs="Arial"/>
          <w:sz w:val="22"/>
          <w:szCs w:val="22"/>
        </w:rPr>
        <w:t>Empathy and Active Listening</w:t>
      </w:r>
      <w:r w:rsidRPr="001461A6">
        <w:rPr>
          <w:rFonts w:ascii="Arial" w:hAnsi="Arial" w:cs="Arial"/>
          <w:sz w:val="22"/>
          <w:szCs w:val="22"/>
        </w:rPr>
        <w:br/>
      </w:r>
      <w:r w:rsidRPr="001461A6">
        <w:rPr>
          <w:rFonts w:ascii="Arial" w:hAnsi="Arial" w:cs="Arial"/>
          <w:sz w:val="22"/>
          <w:szCs w:val="22"/>
        </w:rPr>
        <w:t xml:space="preserve">One of the most essential skills for a social worker is the ability to empathise with clients and practice active listening. Social workers frequently interact with individuals who are facing emotional, social, or psychological challenges, and it is important for clients to feel understood and respected. Empathy fosters trust, which is critical for effective intervention. Active listening helps social workers accurately interpret concerns, identify underlying issues, and provide appropriate support. When clients feel heard, they are more likely to engage in the process, follow through with plans, and work collaboratively toward positive change </w:t>
      </w:r>
      <w:r w:rsidRPr="001461A6">
        <w:rPr>
          <w:rFonts w:ascii="Arial" w:eastAsia="Times New Roman" w:hAnsi="Arial" w:cs="Arial"/>
          <w:kern w:val="0"/>
          <w:sz w:val="22"/>
          <w:szCs w:val="22"/>
          <w:lang w:eastAsia="en-GB"/>
          <w14:ligatures w14:val="none"/>
        </w:rPr>
        <w:t>(</w:t>
      </w:r>
      <w:proofErr w:type="spellStart"/>
      <w:r w:rsidRPr="001461A6">
        <w:rPr>
          <w:rFonts w:ascii="Arial" w:eastAsia="Times New Roman" w:hAnsi="Arial" w:cs="Arial"/>
          <w:kern w:val="0"/>
          <w:sz w:val="22"/>
          <w:szCs w:val="22"/>
          <w:lang w:eastAsia="en-GB"/>
          <w14:ligatures w14:val="none"/>
        </w:rPr>
        <w:t>Rodat</w:t>
      </w:r>
      <w:proofErr w:type="spellEnd"/>
      <w:r w:rsidRPr="001461A6">
        <w:rPr>
          <w:rFonts w:ascii="Arial" w:eastAsia="Times New Roman" w:hAnsi="Arial" w:cs="Arial"/>
          <w:kern w:val="0"/>
          <w:sz w:val="22"/>
          <w:szCs w:val="22"/>
          <w:lang w:eastAsia="en-GB"/>
          <w14:ligatures w14:val="none"/>
        </w:rPr>
        <w:t>, 2020)</w:t>
      </w:r>
      <w:r w:rsidRPr="001461A6">
        <w:rPr>
          <w:rFonts w:ascii="Arial" w:hAnsi="Arial" w:cs="Arial"/>
          <w:sz w:val="22"/>
          <w:szCs w:val="22"/>
        </w:rPr>
        <w:t>.</w:t>
      </w:r>
    </w:p>
    <w:p w14:paraId="7DD9CB0D" w14:textId="201CE271" w:rsidR="00B33830" w:rsidRPr="001461A6" w:rsidRDefault="00B33830" w:rsidP="001461A6">
      <w:pPr>
        <w:spacing w:line="360" w:lineRule="auto"/>
        <w:rPr>
          <w:rFonts w:ascii="Arial" w:eastAsia="Times New Roman" w:hAnsi="Arial" w:cs="Arial"/>
          <w:kern w:val="0"/>
          <w:sz w:val="22"/>
          <w:szCs w:val="22"/>
          <w:lang w:eastAsia="en-GB"/>
          <w14:ligatures w14:val="none"/>
        </w:rPr>
      </w:pPr>
      <w:r w:rsidRPr="001461A6">
        <w:rPr>
          <w:rStyle w:val="Strong"/>
          <w:rFonts w:ascii="Arial" w:hAnsi="Arial" w:cs="Arial"/>
          <w:sz w:val="22"/>
          <w:szCs w:val="22"/>
        </w:rPr>
        <w:t>Communication and Interpersonal Skills</w:t>
      </w:r>
      <w:r w:rsidRPr="001461A6">
        <w:rPr>
          <w:rFonts w:ascii="Arial" w:hAnsi="Arial" w:cs="Arial"/>
          <w:sz w:val="22"/>
          <w:szCs w:val="22"/>
        </w:rPr>
        <w:br/>
      </w:r>
      <w:r w:rsidRPr="001461A6">
        <w:rPr>
          <w:rFonts w:ascii="Arial" w:hAnsi="Arial" w:cs="Arial"/>
          <w:sz w:val="22"/>
          <w:szCs w:val="22"/>
        </w:rPr>
        <w:t xml:space="preserve">Strong communication skills are essential for social workers as they allow them to convey information clearly, ask meaningful questions, and effectively advocate for their clients. This involves both verbal and written communication, as social workers need to prepare reports, coordinate with various agencies, and explain complex information in a simple and supportive manner. Interpersonal skills are also crucial, as they help build positive relationships with clients, colleagues, families, and community partners. Effective </w:t>
      </w:r>
      <w:r w:rsidRPr="001461A6">
        <w:rPr>
          <w:rFonts w:ascii="Arial" w:hAnsi="Arial" w:cs="Arial"/>
          <w:sz w:val="22"/>
          <w:szCs w:val="22"/>
        </w:rPr>
        <w:lastRenderedPageBreak/>
        <w:t>communication ensures that everyone involved understands the goals, responsibilities, and available resources, thereby reducing misunderstandings and enhancing overall service delivery</w:t>
      </w:r>
      <w:r w:rsidR="001461A6" w:rsidRPr="001461A6">
        <w:rPr>
          <w:rFonts w:ascii="Arial" w:eastAsia="Times New Roman" w:hAnsi="Arial" w:cs="Arial"/>
          <w:kern w:val="0"/>
          <w:sz w:val="22"/>
          <w:szCs w:val="22"/>
          <w:lang w:eastAsia="en-GB"/>
          <w14:ligatures w14:val="none"/>
        </w:rPr>
        <w:t>(Koprowska, 2024)</w:t>
      </w:r>
      <w:r w:rsidRPr="001461A6">
        <w:rPr>
          <w:rFonts w:ascii="Arial" w:hAnsi="Arial" w:cs="Arial"/>
          <w:sz w:val="22"/>
          <w:szCs w:val="22"/>
        </w:rPr>
        <w:t>.</w:t>
      </w:r>
    </w:p>
    <w:p w14:paraId="274FA39E" w14:textId="6FE63F33" w:rsidR="00B33830" w:rsidRPr="0006647A" w:rsidRDefault="00B33830" w:rsidP="0006647A">
      <w:pPr>
        <w:spacing w:line="360" w:lineRule="auto"/>
        <w:rPr>
          <w:rFonts w:ascii="Arial" w:eastAsia="Times New Roman" w:hAnsi="Arial" w:cs="Arial"/>
          <w:kern w:val="0"/>
          <w:sz w:val="22"/>
          <w:szCs w:val="22"/>
          <w:lang w:eastAsia="en-GB"/>
          <w14:ligatures w14:val="none"/>
        </w:rPr>
      </w:pPr>
      <w:r w:rsidRPr="001461A6">
        <w:rPr>
          <w:rStyle w:val="Strong"/>
          <w:rFonts w:ascii="Arial" w:hAnsi="Arial" w:cs="Arial"/>
          <w:sz w:val="22"/>
          <w:szCs w:val="22"/>
        </w:rPr>
        <w:t>Problem-Solving and Critical Thinking</w:t>
      </w:r>
      <w:r w:rsidRPr="001461A6">
        <w:rPr>
          <w:rFonts w:ascii="Arial" w:hAnsi="Arial" w:cs="Arial"/>
          <w:sz w:val="22"/>
          <w:szCs w:val="22"/>
        </w:rPr>
        <w:br/>
      </w:r>
      <w:r w:rsidRPr="001461A6">
        <w:rPr>
          <w:rFonts w:ascii="Arial" w:hAnsi="Arial" w:cs="Arial"/>
          <w:sz w:val="22"/>
          <w:szCs w:val="22"/>
        </w:rPr>
        <w:t xml:space="preserve">Social workers often face complex challenges that involve family dynamics, legal issues, financial barriers, and mental health conditions. Strong problem-solving and critical-thinking skills enable them to assess situations objectively, consider multiple perspectives, and develop effective and ethical solutions. These skills are also vital for navigating crises, prioritizing urgent needs, and adjusting plans as circumstances change. By utilizing critical thinking, social workers can evaluate risks, make informed decisions, and ensure that interventions are tailored to each client's unique situation. This approach not only improves outcomes but also promotes long-term stability and empowerment for individuals and </w:t>
      </w:r>
      <w:r w:rsidRPr="0006647A">
        <w:rPr>
          <w:rFonts w:ascii="Arial" w:hAnsi="Arial" w:cs="Arial"/>
          <w:sz w:val="22"/>
          <w:szCs w:val="22"/>
        </w:rPr>
        <w:t>communities</w:t>
      </w:r>
      <w:r w:rsidR="001461A6" w:rsidRPr="0006647A">
        <w:rPr>
          <w:rFonts w:ascii="Arial" w:eastAsia="Times New Roman" w:hAnsi="Arial" w:cs="Arial"/>
          <w:kern w:val="0"/>
          <w:sz w:val="22"/>
          <w:szCs w:val="22"/>
          <w:lang w:eastAsia="en-GB"/>
          <w14:ligatures w14:val="none"/>
        </w:rPr>
        <w:t>(Google Books, 2025)</w:t>
      </w:r>
      <w:r w:rsidRPr="0006647A">
        <w:rPr>
          <w:rFonts w:ascii="Arial" w:hAnsi="Arial" w:cs="Arial"/>
          <w:sz w:val="22"/>
          <w:szCs w:val="22"/>
        </w:rPr>
        <w:t>.</w:t>
      </w:r>
    </w:p>
    <w:p w14:paraId="651BA928" w14:textId="77777777" w:rsidR="00B33830" w:rsidRPr="0006647A" w:rsidRDefault="00B33830" w:rsidP="0006647A">
      <w:pPr>
        <w:tabs>
          <w:tab w:val="left" w:pos="6492"/>
        </w:tabs>
        <w:spacing w:line="360" w:lineRule="auto"/>
        <w:rPr>
          <w:rFonts w:ascii="Arial" w:hAnsi="Arial" w:cs="Arial"/>
          <w:b/>
          <w:bCs/>
          <w:sz w:val="22"/>
          <w:szCs w:val="22"/>
        </w:rPr>
      </w:pPr>
    </w:p>
    <w:p w14:paraId="3E7116AC" w14:textId="77777777" w:rsidR="001461A6" w:rsidRPr="0006647A" w:rsidRDefault="001461A6" w:rsidP="0006647A">
      <w:pPr>
        <w:tabs>
          <w:tab w:val="left" w:pos="6492"/>
        </w:tabs>
        <w:spacing w:line="360" w:lineRule="auto"/>
        <w:rPr>
          <w:rFonts w:ascii="Arial" w:hAnsi="Arial" w:cs="Arial"/>
          <w:b/>
          <w:bCs/>
          <w:sz w:val="22"/>
          <w:szCs w:val="22"/>
        </w:rPr>
      </w:pPr>
    </w:p>
    <w:p w14:paraId="54907D7C" w14:textId="1D902891" w:rsidR="001461A6" w:rsidRPr="0006647A" w:rsidRDefault="001461A6" w:rsidP="0006647A">
      <w:pPr>
        <w:tabs>
          <w:tab w:val="left" w:pos="6492"/>
        </w:tabs>
        <w:spacing w:line="360" w:lineRule="auto"/>
        <w:rPr>
          <w:rFonts w:ascii="Arial" w:hAnsi="Arial" w:cs="Arial"/>
          <w:b/>
          <w:bCs/>
          <w:sz w:val="22"/>
          <w:szCs w:val="22"/>
        </w:rPr>
      </w:pPr>
      <w:r w:rsidRPr="0006647A">
        <w:rPr>
          <w:rFonts w:ascii="Arial" w:hAnsi="Arial" w:cs="Arial"/>
          <w:b/>
          <w:bCs/>
          <w:sz w:val="22"/>
          <w:szCs w:val="22"/>
        </w:rPr>
        <w:t xml:space="preserve">Assessment of My Current Skills </w:t>
      </w:r>
    </w:p>
    <w:p w14:paraId="71D468FC" w14:textId="2F930097" w:rsidR="006E3AB7" w:rsidRPr="0006647A" w:rsidRDefault="00792984" w:rsidP="0006647A">
      <w:pPr>
        <w:tabs>
          <w:tab w:val="left" w:pos="6492"/>
        </w:tabs>
        <w:spacing w:line="360" w:lineRule="auto"/>
        <w:rPr>
          <w:rFonts w:ascii="Arial" w:hAnsi="Arial" w:cs="Arial"/>
          <w:sz w:val="22"/>
          <w:szCs w:val="22"/>
        </w:rPr>
      </w:pPr>
      <w:r w:rsidRPr="0006647A">
        <w:rPr>
          <w:rFonts w:ascii="Arial" w:hAnsi="Arial" w:cs="Arial"/>
          <w:sz w:val="22"/>
          <w:szCs w:val="22"/>
        </w:rPr>
        <w:t>My skills have developed through hands-on experience in the health and social care sector, supported by academic progress and ongoing professional development. Having worked as a Support Worker for individuals with mental health needs, as a Tenancy Sustainment Officer, and with at-risk youth involved in gangs, I have cultivated a diverse skill set that allows me to support vulnerable individuals with confidence, compassion, and professionalism.</w:t>
      </w:r>
    </w:p>
    <w:p w14:paraId="1B1C32C3" w14:textId="3C375F41" w:rsidR="009F2BBF" w:rsidRPr="0006647A" w:rsidRDefault="009F2BBF" w:rsidP="0006647A">
      <w:pPr>
        <w:tabs>
          <w:tab w:val="left" w:pos="6492"/>
        </w:tabs>
        <w:spacing w:line="360" w:lineRule="auto"/>
        <w:rPr>
          <w:rFonts w:ascii="Arial" w:hAnsi="Arial" w:cs="Arial"/>
          <w:sz w:val="22"/>
          <w:szCs w:val="22"/>
        </w:rPr>
      </w:pPr>
      <w:r w:rsidRPr="0006647A">
        <w:rPr>
          <w:rFonts w:ascii="Arial" w:hAnsi="Arial" w:cs="Arial"/>
          <w:sz w:val="22"/>
          <w:szCs w:val="22"/>
        </w:rPr>
        <w:t xml:space="preserve">Through my work in mental health support, I have developed strong skills in de-escalation, risk awareness, emotional support, and person-centred care. I am now able to recognise signs of a crisis, communicate calmly, and provide reassurance while adhering to safeguarding protocols and maintaining professional boundaries. </w:t>
      </w:r>
    </w:p>
    <w:p w14:paraId="4F4B1885" w14:textId="5C91327A" w:rsidR="00792984" w:rsidRPr="0006647A" w:rsidRDefault="009F2BBF" w:rsidP="0006647A">
      <w:pPr>
        <w:spacing w:line="360" w:lineRule="auto"/>
        <w:rPr>
          <w:rFonts w:ascii="Arial" w:eastAsia="Times New Roman" w:hAnsi="Arial" w:cs="Arial"/>
          <w:kern w:val="0"/>
          <w:sz w:val="22"/>
          <w:szCs w:val="22"/>
          <w:lang w:eastAsia="en-GB"/>
          <w14:ligatures w14:val="none"/>
        </w:rPr>
      </w:pPr>
      <w:r w:rsidRPr="0006647A">
        <w:rPr>
          <w:rFonts w:ascii="Arial" w:hAnsi="Arial" w:cs="Arial"/>
          <w:sz w:val="22"/>
          <w:szCs w:val="22"/>
        </w:rPr>
        <w:t>My experience as a Tenancy Sustainment Officer has further strengthened my problem-solving abilities, as I regularly assisted individuals in maintaining housing stability, navigating the benefits system, accessing community services, and developing independent living skills. Additionally, my work with at-risk youth has enhanced my relationship-building, resilience, and engagement skills, enabling me to work effectively with individuals who may be distrustful of services or facing complex social pressures</w:t>
      </w:r>
      <w:r w:rsidR="0006647A" w:rsidRPr="0006647A">
        <w:rPr>
          <w:rFonts w:ascii="Arial" w:eastAsia="Times New Roman" w:hAnsi="Arial" w:cs="Arial"/>
          <w:kern w:val="0"/>
          <w:sz w:val="22"/>
          <w:szCs w:val="22"/>
          <w:lang w:eastAsia="en-GB"/>
          <w14:ligatures w14:val="none"/>
        </w:rPr>
        <w:t>(Work experience and pre-employment activity, 2018)</w:t>
      </w:r>
      <w:r w:rsidRPr="0006647A">
        <w:rPr>
          <w:rFonts w:ascii="Arial" w:hAnsi="Arial" w:cs="Arial"/>
          <w:sz w:val="22"/>
          <w:szCs w:val="22"/>
        </w:rPr>
        <w:t>.</w:t>
      </w:r>
    </w:p>
    <w:p w14:paraId="056FA214" w14:textId="77777777" w:rsidR="003A03B9" w:rsidRPr="0006647A" w:rsidRDefault="003A03B9" w:rsidP="0006647A">
      <w:pPr>
        <w:tabs>
          <w:tab w:val="left" w:pos="6492"/>
        </w:tabs>
        <w:spacing w:line="360" w:lineRule="auto"/>
        <w:rPr>
          <w:rFonts w:ascii="Arial" w:hAnsi="Arial" w:cs="Arial"/>
          <w:sz w:val="22"/>
          <w:szCs w:val="22"/>
        </w:rPr>
      </w:pPr>
      <w:r w:rsidRPr="0006647A">
        <w:rPr>
          <w:rFonts w:ascii="Arial" w:hAnsi="Arial" w:cs="Arial"/>
          <w:sz w:val="22"/>
          <w:szCs w:val="22"/>
        </w:rPr>
        <w:lastRenderedPageBreak/>
        <w:t>I hold Level 3 and 4 Qualifications in Health and Social Care and am currently studying for a Level 5 qualification in the same field. This ongoing education has deepened my understanding of safeguarding, legislation, and ethical practices. Additionally, completing the Care Certificate has reinforced my knowledge of professional standards and safe working practices.</w:t>
      </w:r>
    </w:p>
    <w:p w14:paraId="50A3310A" w14:textId="77777777" w:rsidR="003A03B9" w:rsidRPr="0006647A" w:rsidRDefault="003A03B9" w:rsidP="0006647A">
      <w:pPr>
        <w:tabs>
          <w:tab w:val="left" w:pos="6492"/>
        </w:tabs>
        <w:spacing w:line="360" w:lineRule="auto"/>
        <w:rPr>
          <w:rFonts w:ascii="Arial" w:hAnsi="Arial" w:cs="Arial"/>
          <w:sz w:val="22"/>
          <w:szCs w:val="22"/>
        </w:rPr>
      </w:pPr>
    </w:p>
    <w:p w14:paraId="1CDD5A4C" w14:textId="21BC336D" w:rsidR="003A03B9" w:rsidRPr="0006647A" w:rsidRDefault="003A03B9" w:rsidP="0006647A">
      <w:pPr>
        <w:spacing w:line="360" w:lineRule="auto"/>
        <w:rPr>
          <w:rFonts w:ascii="Arial" w:eastAsia="Times New Roman" w:hAnsi="Arial" w:cs="Arial"/>
          <w:kern w:val="0"/>
          <w:sz w:val="22"/>
          <w:szCs w:val="22"/>
          <w:lang w:eastAsia="en-GB"/>
          <w14:ligatures w14:val="none"/>
        </w:rPr>
      </w:pPr>
      <w:r w:rsidRPr="0006647A">
        <w:rPr>
          <w:rFonts w:ascii="Arial" w:hAnsi="Arial" w:cs="Arial"/>
          <w:sz w:val="22"/>
          <w:szCs w:val="22"/>
        </w:rPr>
        <w:t>One of my significant strengths is my ability to speak three languages: English, Latvian, and Russian. This multilingual skill has enhanced my cultural awareness and improved my ability to communicate effectively with individuals from diverse backgrounds, fostering inclusivity and breaking down barriers to support</w:t>
      </w:r>
      <w:r w:rsidR="00096EC3" w:rsidRPr="0006647A">
        <w:rPr>
          <w:rFonts w:ascii="Arial" w:hAnsi="Arial" w:cs="Arial"/>
          <w:sz w:val="22"/>
          <w:szCs w:val="22"/>
        </w:rPr>
        <w:t xml:space="preserve"> </w:t>
      </w:r>
      <w:r w:rsidR="00096EC3" w:rsidRPr="0006647A">
        <w:rPr>
          <w:rFonts w:ascii="Arial" w:eastAsia="Times New Roman" w:hAnsi="Arial" w:cs="Arial"/>
          <w:kern w:val="0"/>
          <w:sz w:val="22"/>
          <w:szCs w:val="22"/>
          <w:lang w:eastAsia="en-GB"/>
          <w14:ligatures w14:val="none"/>
        </w:rPr>
        <w:t>(Norman, 2019)</w:t>
      </w:r>
      <w:r w:rsidRPr="0006647A">
        <w:rPr>
          <w:rFonts w:ascii="Arial" w:hAnsi="Arial" w:cs="Arial"/>
          <w:sz w:val="22"/>
          <w:szCs w:val="22"/>
        </w:rPr>
        <w:t>.</w:t>
      </w:r>
    </w:p>
    <w:p w14:paraId="44F8FA50" w14:textId="77777777" w:rsidR="003A03B9" w:rsidRPr="0006647A" w:rsidRDefault="003A03B9" w:rsidP="0006647A">
      <w:pPr>
        <w:tabs>
          <w:tab w:val="left" w:pos="6492"/>
        </w:tabs>
        <w:spacing w:line="360" w:lineRule="auto"/>
        <w:rPr>
          <w:rFonts w:ascii="Arial" w:hAnsi="Arial" w:cs="Arial"/>
          <w:sz w:val="22"/>
          <w:szCs w:val="22"/>
        </w:rPr>
      </w:pPr>
    </w:p>
    <w:p w14:paraId="2A6F724C" w14:textId="18412298" w:rsidR="003A03B9" w:rsidRPr="0006647A" w:rsidRDefault="003A03B9" w:rsidP="0006647A">
      <w:pPr>
        <w:tabs>
          <w:tab w:val="left" w:pos="6492"/>
        </w:tabs>
        <w:spacing w:line="360" w:lineRule="auto"/>
        <w:rPr>
          <w:rFonts w:ascii="Arial" w:hAnsi="Arial" w:cs="Arial"/>
          <w:sz w:val="22"/>
          <w:szCs w:val="22"/>
        </w:rPr>
      </w:pPr>
      <w:r w:rsidRPr="0006647A">
        <w:rPr>
          <w:rFonts w:ascii="Arial" w:hAnsi="Arial" w:cs="Arial"/>
          <w:sz w:val="22"/>
          <w:szCs w:val="22"/>
        </w:rPr>
        <w:t>Overall, my combined experience, qualifications, and language skills have equipped me with strong communication, empathy, reliability, critical thinking, and advocacy skills, all of which are essential for effective practice in health and social care.</w:t>
      </w:r>
    </w:p>
    <w:p w14:paraId="74822C3A" w14:textId="77777777" w:rsidR="003A03B9" w:rsidRPr="0006647A" w:rsidRDefault="003A03B9" w:rsidP="0006647A">
      <w:pPr>
        <w:tabs>
          <w:tab w:val="left" w:pos="6492"/>
        </w:tabs>
        <w:spacing w:line="360" w:lineRule="auto"/>
        <w:rPr>
          <w:rFonts w:ascii="Arial" w:hAnsi="Arial" w:cs="Arial"/>
          <w:sz w:val="22"/>
          <w:szCs w:val="22"/>
        </w:rPr>
      </w:pPr>
    </w:p>
    <w:p w14:paraId="10B618B7" w14:textId="770BF05C" w:rsidR="003A03B9" w:rsidRDefault="003A03B9" w:rsidP="0006647A">
      <w:pPr>
        <w:tabs>
          <w:tab w:val="left" w:pos="6492"/>
        </w:tabs>
        <w:spacing w:line="360" w:lineRule="auto"/>
        <w:rPr>
          <w:rFonts w:ascii="Arial" w:hAnsi="Arial" w:cs="Arial"/>
          <w:b/>
          <w:bCs/>
          <w:sz w:val="22"/>
          <w:szCs w:val="22"/>
        </w:rPr>
      </w:pPr>
      <w:r w:rsidRPr="0006647A">
        <w:rPr>
          <w:rFonts w:ascii="Arial" w:hAnsi="Arial" w:cs="Arial"/>
          <w:b/>
          <w:bCs/>
          <w:sz w:val="22"/>
          <w:szCs w:val="22"/>
        </w:rPr>
        <w:t>Areas of Improvement</w:t>
      </w:r>
    </w:p>
    <w:p w14:paraId="3DEEB42B" w14:textId="77777777" w:rsidR="0006647A" w:rsidRPr="0006647A" w:rsidRDefault="0006647A" w:rsidP="0006647A">
      <w:pPr>
        <w:tabs>
          <w:tab w:val="left" w:pos="6492"/>
        </w:tabs>
        <w:spacing w:line="360" w:lineRule="auto"/>
        <w:rPr>
          <w:rFonts w:ascii="Arial" w:hAnsi="Arial" w:cs="Arial"/>
          <w:b/>
          <w:bCs/>
          <w:sz w:val="22"/>
          <w:szCs w:val="22"/>
        </w:rPr>
      </w:pPr>
    </w:p>
    <w:p w14:paraId="2B01E26F" w14:textId="17D7C68B" w:rsidR="00096EC3" w:rsidRPr="0006647A" w:rsidRDefault="00096EC3" w:rsidP="0006647A">
      <w:pPr>
        <w:tabs>
          <w:tab w:val="left" w:pos="6492"/>
        </w:tabs>
        <w:spacing w:line="360" w:lineRule="auto"/>
        <w:rPr>
          <w:rStyle w:val="Strong"/>
          <w:rFonts w:ascii="Arial" w:hAnsi="Arial" w:cs="Arial"/>
          <w:sz w:val="22"/>
          <w:szCs w:val="22"/>
        </w:rPr>
      </w:pPr>
      <w:r w:rsidRPr="0006647A">
        <w:rPr>
          <w:rStyle w:val="Strong"/>
          <w:rFonts w:ascii="Arial" w:hAnsi="Arial" w:cs="Arial"/>
          <w:sz w:val="22"/>
          <w:szCs w:val="22"/>
        </w:rPr>
        <w:t>Enhancing Understanding of Complex Mental Health Conditions</w:t>
      </w:r>
    </w:p>
    <w:p w14:paraId="49936E54" w14:textId="3B42D9D6" w:rsidR="003A03B9" w:rsidRDefault="00096EC3" w:rsidP="0006647A">
      <w:pPr>
        <w:tabs>
          <w:tab w:val="left" w:pos="6492"/>
        </w:tabs>
        <w:spacing w:line="360" w:lineRule="auto"/>
        <w:rPr>
          <w:rStyle w:val="Strong"/>
          <w:rFonts w:ascii="Arial" w:hAnsi="Arial" w:cs="Arial"/>
          <w:b w:val="0"/>
          <w:bCs w:val="0"/>
          <w:sz w:val="22"/>
          <w:szCs w:val="22"/>
        </w:rPr>
      </w:pPr>
      <w:r w:rsidRPr="0006647A">
        <w:rPr>
          <w:rStyle w:val="Strong"/>
          <w:rFonts w:ascii="Arial" w:hAnsi="Arial" w:cs="Arial"/>
          <w:b w:val="0"/>
          <w:bCs w:val="0"/>
          <w:sz w:val="22"/>
          <w:szCs w:val="22"/>
        </w:rPr>
        <w:t>Although I have experience working with individuals who have mental health needs, I aim to deepen my understanding of specific conditions such as personality disorders, trauma-related disorders, and dual diagnoses. By increasing my knowledge in these areas, I will be better equipped to tailor interventions, recognise early warning signs, and support individuals with more specialised approaches in my future role as a social worker.</w:t>
      </w:r>
    </w:p>
    <w:p w14:paraId="095E35C7" w14:textId="77777777" w:rsidR="0006647A" w:rsidRPr="0006647A" w:rsidRDefault="0006647A" w:rsidP="0006647A">
      <w:pPr>
        <w:tabs>
          <w:tab w:val="left" w:pos="6492"/>
        </w:tabs>
        <w:spacing w:line="360" w:lineRule="auto"/>
        <w:rPr>
          <w:rStyle w:val="Strong"/>
          <w:rFonts w:ascii="Arial" w:hAnsi="Arial" w:cs="Arial"/>
          <w:b w:val="0"/>
          <w:bCs w:val="0"/>
          <w:sz w:val="22"/>
          <w:szCs w:val="22"/>
        </w:rPr>
      </w:pPr>
    </w:p>
    <w:p w14:paraId="1439F6DF" w14:textId="73A820D0" w:rsidR="00096EC3" w:rsidRDefault="00096EC3" w:rsidP="0006647A">
      <w:pPr>
        <w:tabs>
          <w:tab w:val="left" w:pos="6492"/>
        </w:tabs>
        <w:spacing w:line="360" w:lineRule="auto"/>
        <w:rPr>
          <w:rFonts w:ascii="Arial" w:hAnsi="Arial" w:cs="Arial"/>
          <w:sz w:val="22"/>
          <w:szCs w:val="22"/>
        </w:rPr>
      </w:pPr>
      <w:r w:rsidRPr="0006647A">
        <w:rPr>
          <w:rStyle w:val="Strong"/>
          <w:rFonts w:ascii="Arial" w:hAnsi="Arial" w:cs="Arial"/>
          <w:sz w:val="22"/>
          <w:szCs w:val="22"/>
        </w:rPr>
        <w:t>Building Confidence in Public Speaking and Group Facilitation</w:t>
      </w:r>
      <w:r w:rsidRPr="0006647A">
        <w:rPr>
          <w:rFonts w:ascii="Arial" w:hAnsi="Arial" w:cs="Arial"/>
          <w:sz w:val="22"/>
          <w:szCs w:val="22"/>
        </w:rPr>
        <w:br/>
      </w:r>
      <w:r w:rsidRPr="0006647A">
        <w:rPr>
          <w:rFonts w:ascii="Arial" w:hAnsi="Arial" w:cs="Arial"/>
          <w:sz w:val="22"/>
          <w:szCs w:val="22"/>
        </w:rPr>
        <w:t>I aim to boost my confidence in leading group sessions, workshops, and community programs. Strengthening my public speaking skills will help me contribute more effectively in multidisciplinary team meetings and enhance my employment opportunities as a social worker.</w:t>
      </w:r>
    </w:p>
    <w:p w14:paraId="52AEDDC8" w14:textId="77777777" w:rsidR="0006647A" w:rsidRDefault="0006647A" w:rsidP="0006647A">
      <w:pPr>
        <w:tabs>
          <w:tab w:val="left" w:pos="6492"/>
        </w:tabs>
        <w:spacing w:line="360" w:lineRule="auto"/>
        <w:rPr>
          <w:rFonts w:ascii="Arial" w:hAnsi="Arial" w:cs="Arial"/>
          <w:sz w:val="22"/>
          <w:szCs w:val="22"/>
        </w:rPr>
      </w:pPr>
    </w:p>
    <w:p w14:paraId="5BF55957" w14:textId="77777777" w:rsidR="0006647A" w:rsidRDefault="0006647A" w:rsidP="0006647A">
      <w:pPr>
        <w:tabs>
          <w:tab w:val="left" w:pos="6492"/>
        </w:tabs>
        <w:spacing w:line="360" w:lineRule="auto"/>
        <w:rPr>
          <w:rFonts w:ascii="Arial" w:hAnsi="Arial" w:cs="Arial"/>
          <w:sz w:val="22"/>
          <w:szCs w:val="22"/>
        </w:rPr>
      </w:pPr>
    </w:p>
    <w:p w14:paraId="306F8A44" w14:textId="72973BE1" w:rsidR="00B30D80" w:rsidRDefault="001D0BE9" w:rsidP="00DC5C55">
      <w:pPr>
        <w:tabs>
          <w:tab w:val="left" w:pos="6492"/>
        </w:tabs>
        <w:spacing w:line="360" w:lineRule="auto"/>
        <w:rPr>
          <w:rFonts w:ascii="Arial" w:hAnsi="Arial" w:cs="Arial"/>
          <w:b/>
          <w:bCs/>
          <w:sz w:val="22"/>
          <w:szCs w:val="22"/>
        </w:rPr>
      </w:pPr>
      <w:r>
        <w:rPr>
          <w:rFonts w:ascii="Arial" w:hAnsi="Arial" w:cs="Arial"/>
          <w:b/>
          <w:bCs/>
          <w:sz w:val="22"/>
          <w:szCs w:val="22"/>
        </w:rPr>
        <w:lastRenderedPageBreak/>
        <w:t xml:space="preserve">Action Plan and Timeline </w:t>
      </w:r>
    </w:p>
    <w:tbl>
      <w:tblPr>
        <w:tblStyle w:val="TableGrid"/>
        <w:tblW w:w="0" w:type="auto"/>
        <w:tblLook w:val="04A0" w:firstRow="1" w:lastRow="0" w:firstColumn="1" w:lastColumn="0" w:noHBand="0" w:noVBand="1"/>
      </w:tblPr>
      <w:tblGrid>
        <w:gridCol w:w="2122"/>
        <w:gridCol w:w="6894"/>
      </w:tblGrid>
      <w:tr w:rsidR="001D0BE9" w14:paraId="7C65AFD2" w14:textId="77777777" w:rsidTr="001D0BE9">
        <w:tc>
          <w:tcPr>
            <w:tcW w:w="2122" w:type="dxa"/>
          </w:tcPr>
          <w:p w14:paraId="48B80E20" w14:textId="4CAD98F5" w:rsidR="001D0BE9" w:rsidRDefault="001D0BE9" w:rsidP="00DC5C55">
            <w:pPr>
              <w:tabs>
                <w:tab w:val="left" w:pos="6492"/>
              </w:tabs>
              <w:spacing w:line="360" w:lineRule="auto"/>
              <w:rPr>
                <w:rFonts w:ascii="Arial" w:hAnsi="Arial" w:cs="Arial"/>
                <w:b/>
                <w:bCs/>
                <w:sz w:val="22"/>
                <w:szCs w:val="22"/>
              </w:rPr>
            </w:pPr>
            <w:r>
              <w:rPr>
                <w:rFonts w:ascii="Arial" w:hAnsi="Arial" w:cs="Arial"/>
                <w:b/>
                <w:bCs/>
                <w:sz w:val="22"/>
                <w:szCs w:val="22"/>
              </w:rPr>
              <w:t>2025 - 2026</w:t>
            </w:r>
          </w:p>
        </w:tc>
        <w:tc>
          <w:tcPr>
            <w:tcW w:w="6894" w:type="dxa"/>
          </w:tcPr>
          <w:p w14:paraId="31D1006E" w14:textId="77777777" w:rsidR="001D0BE9" w:rsidRDefault="001D0BE9" w:rsidP="00DC5C55">
            <w:pPr>
              <w:tabs>
                <w:tab w:val="left" w:pos="6492"/>
              </w:tabs>
              <w:spacing w:line="360" w:lineRule="auto"/>
              <w:rPr>
                <w:rFonts w:ascii="Arial" w:hAnsi="Arial" w:cs="Arial"/>
                <w:b/>
                <w:bCs/>
                <w:sz w:val="22"/>
                <w:szCs w:val="22"/>
              </w:rPr>
            </w:pPr>
            <w:r>
              <w:rPr>
                <w:rFonts w:ascii="Arial" w:hAnsi="Arial" w:cs="Arial"/>
                <w:b/>
                <w:bCs/>
                <w:sz w:val="22"/>
                <w:szCs w:val="22"/>
              </w:rPr>
              <w:t xml:space="preserve">Complete Level 5 Health and Social Care </w:t>
            </w:r>
          </w:p>
          <w:p w14:paraId="5802BEFC" w14:textId="1AB007C2" w:rsidR="00B30D80" w:rsidRDefault="00B30D80" w:rsidP="00DC5C55">
            <w:pPr>
              <w:tabs>
                <w:tab w:val="left" w:pos="6492"/>
              </w:tabs>
              <w:spacing w:line="360" w:lineRule="auto"/>
              <w:rPr>
                <w:rFonts w:ascii="Arial" w:hAnsi="Arial" w:cs="Arial"/>
                <w:b/>
                <w:bCs/>
                <w:sz w:val="22"/>
                <w:szCs w:val="22"/>
              </w:rPr>
            </w:pPr>
          </w:p>
        </w:tc>
      </w:tr>
      <w:tr w:rsidR="001D0BE9" w14:paraId="1DE3C632" w14:textId="77777777" w:rsidTr="001D0BE9">
        <w:tc>
          <w:tcPr>
            <w:tcW w:w="2122" w:type="dxa"/>
          </w:tcPr>
          <w:p w14:paraId="6417092B" w14:textId="16A228CF" w:rsidR="001D0BE9" w:rsidRDefault="001D0BE9" w:rsidP="00DC5C55">
            <w:pPr>
              <w:tabs>
                <w:tab w:val="left" w:pos="6492"/>
              </w:tabs>
              <w:spacing w:line="360" w:lineRule="auto"/>
              <w:rPr>
                <w:rFonts w:ascii="Arial" w:hAnsi="Arial" w:cs="Arial"/>
                <w:b/>
                <w:bCs/>
                <w:sz w:val="22"/>
                <w:szCs w:val="22"/>
              </w:rPr>
            </w:pPr>
            <w:r>
              <w:rPr>
                <w:rFonts w:ascii="Arial" w:hAnsi="Arial" w:cs="Arial"/>
                <w:b/>
                <w:bCs/>
                <w:sz w:val="22"/>
                <w:szCs w:val="22"/>
              </w:rPr>
              <w:t>2026 - 2027</w:t>
            </w:r>
          </w:p>
        </w:tc>
        <w:tc>
          <w:tcPr>
            <w:tcW w:w="6894" w:type="dxa"/>
          </w:tcPr>
          <w:p w14:paraId="3A4262DE" w14:textId="77777777" w:rsidR="001D0BE9" w:rsidRDefault="001D0BE9" w:rsidP="00DC5C55">
            <w:pPr>
              <w:tabs>
                <w:tab w:val="left" w:pos="6492"/>
              </w:tabs>
              <w:spacing w:line="360" w:lineRule="auto"/>
              <w:rPr>
                <w:rFonts w:ascii="Arial" w:hAnsi="Arial" w:cs="Arial"/>
                <w:b/>
                <w:bCs/>
                <w:sz w:val="22"/>
                <w:szCs w:val="22"/>
              </w:rPr>
            </w:pPr>
            <w:r>
              <w:rPr>
                <w:rFonts w:ascii="Arial" w:hAnsi="Arial" w:cs="Arial"/>
                <w:b/>
                <w:bCs/>
                <w:sz w:val="22"/>
                <w:szCs w:val="22"/>
              </w:rPr>
              <w:t xml:space="preserve">Complete Level 6 Health and Social Care </w:t>
            </w:r>
          </w:p>
          <w:p w14:paraId="62C79674" w14:textId="6E01FAA6" w:rsidR="00B30D80" w:rsidRDefault="00B30D80" w:rsidP="00DC5C55">
            <w:pPr>
              <w:tabs>
                <w:tab w:val="left" w:pos="6492"/>
              </w:tabs>
              <w:spacing w:line="360" w:lineRule="auto"/>
              <w:rPr>
                <w:rFonts w:ascii="Arial" w:hAnsi="Arial" w:cs="Arial"/>
                <w:b/>
                <w:bCs/>
                <w:sz w:val="22"/>
                <w:szCs w:val="22"/>
              </w:rPr>
            </w:pPr>
          </w:p>
        </w:tc>
      </w:tr>
      <w:tr w:rsidR="001D0BE9" w14:paraId="7C64068D" w14:textId="77777777" w:rsidTr="001D0BE9">
        <w:tc>
          <w:tcPr>
            <w:tcW w:w="2122" w:type="dxa"/>
          </w:tcPr>
          <w:p w14:paraId="46372EC6" w14:textId="6CA52B5D" w:rsidR="001D0BE9" w:rsidRDefault="001D0BE9" w:rsidP="00DC5C55">
            <w:pPr>
              <w:tabs>
                <w:tab w:val="left" w:pos="6492"/>
              </w:tabs>
              <w:spacing w:line="360" w:lineRule="auto"/>
              <w:rPr>
                <w:rFonts w:ascii="Arial" w:hAnsi="Arial" w:cs="Arial"/>
                <w:b/>
                <w:bCs/>
                <w:sz w:val="22"/>
                <w:szCs w:val="22"/>
              </w:rPr>
            </w:pPr>
            <w:r>
              <w:rPr>
                <w:rFonts w:ascii="Arial" w:hAnsi="Arial" w:cs="Arial"/>
                <w:b/>
                <w:bCs/>
                <w:sz w:val="22"/>
                <w:szCs w:val="22"/>
              </w:rPr>
              <w:t>2027</w:t>
            </w:r>
            <w:r w:rsidR="00531BF3">
              <w:rPr>
                <w:rFonts w:ascii="Arial" w:hAnsi="Arial" w:cs="Arial"/>
                <w:b/>
                <w:bCs/>
                <w:sz w:val="22"/>
                <w:szCs w:val="22"/>
              </w:rPr>
              <w:t>- 2028</w:t>
            </w:r>
          </w:p>
        </w:tc>
        <w:tc>
          <w:tcPr>
            <w:tcW w:w="6894" w:type="dxa"/>
          </w:tcPr>
          <w:p w14:paraId="4E0A4E20" w14:textId="60ED507A"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Apply and complete a Postgraduate degree in Social Work 1</w:t>
            </w:r>
            <w:r w:rsidRPr="00531BF3">
              <w:rPr>
                <w:rFonts w:ascii="Arial" w:hAnsi="Arial" w:cs="Arial"/>
                <w:b/>
                <w:bCs/>
                <w:sz w:val="22"/>
                <w:szCs w:val="22"/>
                <w:vertAlign w:val="superscript"/>
              </w:rPr>
              <w:t>st</w:t>
            </w:r>
            <w:r>
              <w:rPr>
                <w:rFonts w:ascii="Arial" w:hAnsi="Arial" w:cs="Arial"/>
                <w:b/>
                <w:bCs/>
                <w:sz w:val="22"/>
                <w:szCs w:val="22"/>
              </w:rPr>
              <w:t xml:space="preserve"> year</w:t>
            </w:r>
          </w:p>
        </w:tc>
      </w:tr>
      <w:tr w:rsidR="001D0BE9" w14:paraId="1FCF3AAD" w14:textId="77777777" w:rsidTr="001D0BE9">
        <w:tc>
          <w:tcPr>
            <w:tcW w:w="2122" w:type="dxa"/>
          </w:tcPr>
          <w:p w14:paraId="245C42C4" w14:textId="794F644A"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2028-2029</w:t>
            </w:r>
          </w:p>
        </w:tc>
        <w:tc>
          <w:tcPr>
            <w:tcW w:w="6894" w:type="dxa"/>
          </w:tcPr>
          <w:p w14:paraId="32741D95" w14:textId="77777777"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Complete 2</w:t>
            </w:r>
            <w:r w:rsidRPr="00531BF3">
              <w:rPr>
                <w:rFonts w:ascii="Arial" w:hAnsi="Arial" w:cs="Arial"/>
                <w:b/>
                <w:bCs/>
                <w:sz w:val="22"/>
                <w:szCs w:val="22"/>
                <w:vertAlign w:val="superscript"/>
              </w:rPr>
              <w:t>nd</w:t>
            </w:r>
            <w:r>
              <w:rPr>
                <w:rFonts w:ascii="Arial" w:hAnsi="Arial" w:cs="Arial"/>
                <w:b/>
                <w:bCs/>
                <w:sz w:val="22"/>
                <w:szCs w:val="22"/>
              </w:rPr>
              <w:t xml:space="preserve"> year Postgraduate degree in Social Work </w:t>
            </w:r>
          </w:p>
          <w:p w14:paraId="027A1048" w14:textId="3351F079" w:rsidR="00B30D80" w:rsidRDefault="00B30D80" w:rsidP="00DC5C55">
            <w:pPr>
              <w:tabs>
                <w:tab w:val="left" w:pos="6492"/>
              </w:tabs>
              <w:spacing w:line="360" w:lineRule="auto"/>
              <w:rPr>
                <w:rFonts w:ascii="Arial" w:hAnsi="Arial" w:cs="Arial"/>
                <w:b/>
                <w:bCs/>
                <w:sz w:val="22"/>
                <w:szCs w:val="22"/>
              </w:rPr>
            </w:pPr>
          </w:p>
        </w:tc>
      </w:tr>
      <w:tr w:rsidR="001D0BE9" w14:paraId="3F6D84D6" w14:textId="77777777" w:rsidTr="001D0BE9">
        <w:tc>
          <w:tcPr>
            <w:tcW w:w="2122" w:type="dxa"/>
          </w:tcPr>
          <w:p w14:paraId="6C0AD23E" w14:textId="615C9F42"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2029</w:t>
            </w:r>
          </w:p>
        </w:tc>
        <w:tc>
          <w:tcPr>
            <w:tcW w:w="6894" w:type="dxa"/>
          </w:tcPr>
          <w:p w14:paraId="27D6A9CE" w14:textId="77777777"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 xml:space="preserve">Apply for registration at Social Work England </w:t>
            </w:r>
          </w:p>
          <w:p w14:paraId="76308BBB" w14:textId="3D932B46" w:rsidR="00B30D80" w:rsidRDefault="00B30D80" w:rsidP="00DC5C55">
            <w:pPr>
              <w:tabs>
                <w:tab w:val="left" w:pos="6492"/>
              </w:tabs>
              <w:spacing w:line="360" w:lineRule="auto"/>
              <w:rPr>
                <w:rFonts w:ascii="Arial" w:hAnsi="Arial" w:cs="Arial"/>
                <w:b/>
                <w:bCs/>
                <w:sz w:val="22"/>
                <w:szCs w:val="22"/>
              </w:rPr>
            </w:pPr>
          </w:p>
        </w:tc>
      </w:tr>
      <w:tr w:rsidR="001D0BE9" w14:paraId="6442565D" w14:textId="77777777" w:rsidTr="001D0BE9">
        <w:tc>
          <w:tcPr>
            <w:tcW w:w="2122" w:type="dxa"/>
          </w:tcPr>
          <w:p w14:paraId="678DE1FA" w14:textId="05A8945E"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2029 - 2030</w:t>
            </w:r>
          </w:p>
        </w:tc>
        <w:tc>
          <w:tcPr>
            <w:tcW w:w="6894" w:type="dxa"/>
          </w:tcPr>
          <w:p w14:paraId="492324A9" w14:textId="4A33A1F1" w:rsidR="001D0BE9" w:rsidRDefault="00531BF3" w:rsidP="00DC5C55">
            <w:pPr>
              <w:tabs>
                <w:tab w:val="left" w:pos="6492"/>
              </w:tabs>
              <w:spacing w:line="360" w:lineRule="auto"/>
              <w:rPr>
                <w:rFonts w:ascii="Arial" w:hAnsi="Arial" w:cs="Arial"/>
                <w:b/>
                <w:bCs/>
                <w:sz w:val="22"/>
                <w:szCs w:val="22"/>
              </w:rPr>
            </w:pPr>
            <w:r>
              <w:rPr>
                <w:rFonts w:ascii="Arial" w:hAnsi="Arial" w:cs="Arial"/>
                <w:b/>
                <w:bCs/>
                <w:sz w:val="22"/>
                <w:szCs w:val="22"/>
              </w:rPr>
              <w:t>Once registration at SWE is approved, create an updated CV and apply for w</w:t>
            </w:r>
            <w:r w:rsidR="00B30D80">
              <w:rPr>
                <w:rFonts w:ascii="Arial" w:hAnsi="Arial" w:cs="Arial"/>
                <w:b/>
                <w:bCs/>
                <w:sz w:val="22"/>
                <w:szCs w:val="22"/>
              </w:rPr>
              <w:t xml:space="preserve">ork. </w:t>
            </w:r>
          </w:p>
        </w:tc>
      </w:tr>
    </w:tbl>
    <w:p w14:paraId="1875ACAC" w14:textId="2733269E" w:rsidR="001D0BE9" w:rsidRDefault="001D0BE9" w:rsidP="00DC5C55">
      <w:pPr>
        <w:tabs>
          <w:tab w:val="left" w:pos="6492"/>
        </w:tabs>
        <w:spacing w:line="360" w:lineRule="auto"/>
        <w:rPr>
          <w:rFonts w:ascii="Arial" w:hAnsi="Arial" w:cs="Arial"/>
          <w:b/>
          <w:bCs/>
          <w:sz w:val="22"/>
          <w:szCs w:val="22"/>
        </w:rPr>
      </w:pPr>
    </w:p>
    <w:p w14:paraId="66DFA112" w14:textId="0694A79E" w:rsidR="00881685" w:rsidRDefault="00881685" w:rsidP="00DC5C55">
      <w:pPr>
        <w:tabs>
          <w:tab w:val="left" w:pos="6492"/>
        </w:tabs>
        <w:spacing w:line="360" w:lineRule="auto"/>
        <w:rPr>
          <w:rFonts w:ascii="Arial" w:hAnsi="Arial" w:cs="Arial"/>
          <w:sz w:val="22"/>
          <w:szCs w:val="22"/>
        </w:rPr>
      </w:pPr>
      <w:r>
        <w:rPr>
          <w:rFonts w:ascii="Arial" w:hAnsi="Arial" w:cs="Arial"/>
          <w:sz w:val="22"/>
          <w:szCs w:val="22"/>
        </w:rPr>
        <w:t>The plan detailed above outlines a comprehensive pathway to establishing a career in social work. The journey begins with obtaining a Bachelor's degree in Health and Social Care, which serves as the foundational qualification necessary for entry into the field of social work.</w:t>
      </w:r>
    </w:p>
    <w:p w14:paraId="7A6AEC1B" w14:textId="0FEF0A9B" w:rsidR="00881685" w:rsidRDefault="00881685" w:rsidP="00DC5C55">
      <w:pPr>
        <w:tabs>
          <w:tab w:val="left" w:pos="6492"/>
        </w:tabs>
        <w:spacing w:line="360" w:lineRule="auto"/>
        <w:rPr>
          <w:rFonts w:ascii="Arial" w:hAnsi="Arial" w:cs="Arial"/>
          <w:sz w:val="22"/>
          <w:szCs w:val="22"/>
        </w:rPr>
      </w:pPr>
      <w:r>
        <w:rPr>
          <w:rFonts w:ascii="Arial" w:hAnsi="Arial" w:cs="Arial"/>
          <w:sz w:val="22"/>
          <w:szCs w:val="22"/>
        </w:rPr>
        <w:t>Once I have earned my Bachelor's degree, the next critical step is to pursue a postgraduate degree in social work. This advanced degree can be funded through a Social Work Bursary, which aims to support aspiring social workers in their education (Education.gov.uk, 2019). The postgraduate program typically spans two years and combines rigorous academic coursework with hands-on experience. Throughout this period, I will participate in a variety of engaging seminars that cover theoretical aspects of social work, alongside real-life scenarios that simulate practice. Role-playing exercises will allow me to develop practical skills in a safe environment, preparing me to tackle the challenges that social workers face in the field. This course will not only enhance my knowledge but also refine my critical thinking and research skills, which are essential for effective practice (Ntu.ac.uk, 2025).</w:t>
      </w:r>
    </w:p>
    <w:p w14:paraId="3DBC379C" w14:textId="77777777" w:rsidR="00881685" w:rsidRDefault="00881685" w:rsidP="00DC5C55">
      <w:pPr>
        <w:tabs>
          <w:tab w:val="left" w:pos="6492"/>
        </w:tabs>
        <w:spacing w:line="360" w:lineRule="auto"/>
        <w:rPr>
          <w:rFonts w:ascii="Arial" w:hAnsi="Arial" w:cs="Arial"/>
          <w:sz w:val="22"/>
          <w:szCs w:val="22"/>
        </w:rPr>
      </w:pPr>
    </w:p>
    <w:p w14:paraId="400AFEA3" w14:textId="77777777" w:rsidR="00881685" w:rsidRDefault="00881685" w:rsidP="00DC5C55">
      <w:pPr>
        <w:tabs>
          <w:tab w:val="left" w:pos="6492"/>
        </w:tabs>
        <w:spacing w:line="360" w:lineRule="auto"/>
        <w:rPr>
          <w:rFonts w:ascii="Arial" w:hAnsi="Arial" w:cs="Arial"/>
          <w:sz w:val="22"/>
          <w:szCs w:val="22"/>
        </w:rPr>
      </w:pPr>
      <w:r>
        <w:rPr>
          <w:rFonts w:ascii="Arial" w:hAnsi="Arial" w:cs="Arial"/>
          <w:sz w:val="22"/>
          <w:szCs w:val="22"/>
        </w:rPr>
        <w:t xml:space="preserve">Upon successfully completing the postgraduate degree in social work, I will need to apply for registration with Social Work England, a regulatory body overseeing the profession. This registration process is vital and usually takes around five days for my university to verify my qualifications and provide the required documentation. I will then create an online account on the Social Work England website and pay the associated registration fee. This registration </w:t>
      </w:r>
      <w:r>
        <w:rPr>
          <w:rFonts w:ascii="Arial" w:hAnsi="Arial" w:cs="Arial"/>
          <w:sz w:val="22"/>
          <w:szCs w:val="22"/>
        </w:rPr>
        <w:lastRenderedPageBreak/>
        <w:t>requires submission of my social work qualifications, a current DBS check to ensure my suitability for working with vulnerable populations, and a list of any relevant health conditions. Completing this online process is straightforward and should take approximately 30 to 40 minutes (Social Work England, 2024).</w:t>
      </w:r>
    </w:p>
    <w:p w14:paraId="69F4909E" w14:textId="77777777" w:rsidR="00881685" w:rsidRDefault="00881685" w:rsidP="00DC5C55">
      <w:pPr>
        <w:tabs>
          <w:tab w:val="left" w:pos="6492"/>
        </w:tabs>
        <w:spacing w:line="360" w:lineRule="auto"/>
        <w:rPr>
          <w:rFonts w:ascii="Arial" w:hAnsi="Arial" w:cs="Arial"/>
          <w:sz w:val="22"/>
          <w:szCs w:val="22"/>
        </w:rPr>
      </w:pPr>
    </w:p>
    <w:p w14:paraId="14AC889C" w14:textId="78AE2386" w:rsidR="001D0BE9" w:rsidRPr="00881685" w:rsidRDefault="00881685" w:rsidP="00DC5C55">
      <w:pPr>
        <w:tabs>
          <w:tab w:val="left" w:pos="6492"/>
        </w:tabs>
        <w:spacing w:line="360" w:lineRule="auto"/>
        <w:rPr>
          <w:rFonts w:ascii="Arial" w:hAnsi="Arial" w:cs="Arial"/>
          <w:sz w:val="22"/>
          <w:szCs w:val="22"/>
        </w:rPr>
      </w:pPr>
      <w:r>
        <w:rPr>
          <w:rFonts w:ascii="Arial" w:hAnsi="Arial" w:cs="Arial"/>
          <w:sz w:val="22"/>
          <w:szCs w:val="22"/>
        </w:rPr>
        <w:t>Finally, once my registration has been confirmed, I will actively seek employment opportunities in social work. This includes setting up profiles on job platforms such as Indeed and LinkedIn, where I can browse and apply for various job vacancies that align with my qualifications and interests. In preparation for securing a position, I will also focus on refining my interview skills, enabling me to effectively communicate my experiences and passion for social work during job interviews. My ultimate goal is to secure a rewarding position as a social worker, where I can make a positive impact in the lives of individuals and communities.</w:t>
      </w:r>
    </w:p>
    <w:p w14:paraId="6583354B" w14:textId="77777777" w:rsidR="001D0BE9" w:rsidRDefault="001D0BE9" w:rsidP="00DC5C55">
      <w:pPr>
        <w:tabs>
          <w:tab w:val="left" w:pos="6492"/>
        </w:tabs>
        <w:spacing w:line="360" w:lineRule="auto"/>
        <w:rPr>
          <w:rFonts w:ascii="Arial" w:hAnsi="Arial" w:cs="Arial"/>
          <w:b/>
          <w:bCs/>
          <w:sz w:val="22"/>
          <w:szCs w:val="22"/>
        </w:rPr>
      </w:pPr>
    </w:p>
    <w:p w14:paraId="110DB91A" w14:textId="75A077A1" w:rsidR="0006647A" w:rsidRPr="00DC5C55" w:rsidRDefault="0006647A" w:rsidP="00DC5C55">
      <w:pPr>
        <w:tabs>
          <w:tab w:val="left" w:pos="6492"/>
        </w:tabs>
        <w:spacing w:line="360" w:lineRule="auto"/>
        <w:rPr>
          <w:rFonts w:ascii="Arial" w:hAnsi="Arial" w:cs="Arial"/>
          <w:b/>
          <w:bCs/>
          <w:sz w:val="22"/>
          <w:szCs w:val="22"/>
        </w:rPr>
      </w:pPr>
      <w:r w:rsidRPr="00DC5C55">
        <w:rPr>
          <w:rFonts w:ascii="Arial" w:hAnsi="Arial" w:cs="Arial"/>
          <w:b/>
          <w:bCs/>
          <w:sz w:val="22"/>
          <w:szCs w:val="22"/>
        </w:rPr>
        <w:t>Building my Personal Brand</w:t>
      </w:r>
    </w:p>
    <w:p w14:paraId="77D41654" w14:textId="5005D834" w:rsidR="00DC5C55" w:rsidRDefault="00DC5C55" w:rsidP="00DC5C55">
      <w:pPr>
        <w:tabs>
          <w:tab w:val="left" w:pos="6492"/>
        </w:tabs>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Building my personal brand involves presenting myself as a committed, skilled, and compassionate professional in the health and social care sector. My brand is shaped by my experience working with individuals with mental health needs, supporting people in sustaining their tenancies, and engaging with youths involved in gangs. These roles have allowed me to demonstrate strong communication skills, empathy, reliability, and the ability to work effectively with diverse and vulnerable groups.</w:t>
      </w:r>
    </w:p>
    <w:p w14:paraId="6061577A" w14:textId="7FB14DE2" w:rsidR="00DC5C55" w:rsidRDefault="00DC5C55" w:rsidP="00DC5C55">
      <w:pPr>
        <w:tabs>
          <w:tab w:val="left" w:pos="6492"/>
        </w:tabs>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 key part of my personal brand is showcasing my strengths, including my cultural awareness and proficiency in three languages. These skills help me build trust and break down communication barriers. My academic achievements—such as Level 3 and Level 5 Health and Social Care qualifications, a Certificate of Higher Education, and completion of the Care Certificate—highlight my commitment to continuous learning and professional development.</w:t>
      </w:r>
    </w:p>
    <w:p w14:paraId="747E1FF4" w14:textId="4EE105AD" w:rsidR="0006647A" w:rsidRDefault="00DC5C55" w:rsidP="00DC5C55">
      <w:pPr>
        <w:tabs>
          <w:tab w:val="left" w:pos="6492"/>
        </w:tabs>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To further develop my brand, I aim to present myself confidently across professional platforms such as CVs, applications, and LinkedIn, ensuring that my experiences and values are clearly communicated. I also strive to maintain a strong professional presence through building positive relationships, being reliable, and upholding high standards of practice. Overall, my personal brand reflects my dedication, empathy, and focus on growth as a practitioner.</w:t>
      </w:r>
    </w:p>
    <w:p w14:paraId="36CF14E9" w14:textId="7C46A92F" w:rsidR="009C2E81" w:rsidRPr="0024467B" w:rsidRDefault="005901E8" w:rsidP="00DC5C55">
      <w:pPr>
        <w:tabs>
          <w:tab w:val="left" w:pos="6492"/>
        </w:tabs>
        <w:spacing w:line="360" w:lineRule="auto"/>
        <w:rPr>
          <w:rFonts w:ascii="Arial" w:eastAsia="Times New Roman" w:hAnsi="Arial" w:cs="Arial"/>
          <w:b/>
          <w:bCs/>
          <w:kern w:val="0"/>
          <w:sz w:val="22"/>
          <w:szCs w:val="22"/>
          <w:lang w:eastAsia="en-GB"/>
          <w14:ligatures w14:val="none"/>
        </w:rPr>
      </w:pPr>
      <w:r w:rsidRPr="0024467B">
        <w:rPr>
          <w:rFonts w:ascii="Arial" w:eastAsia="Times New Roman" w:hAnsi="Arial" w:cs="Arial"/>
          <w:b/>
          <w:bCs/>
          <w:kern w:val="0"/>
          <w:sz w:val="22"/>
          <w:szCs w:val="22"/>
          <w:lang w:eastAsia="en-GB"/>
          <w14:ligatures w14:val="none"/>
        </w:rPr>
        <w:lastRenderedPageBreak/>
        <w:t xml:space="preserve">Building a professional Network </w:t>
      </w:r>
    </w:p>
    <w:p w14:paraId="39BEFDA3" w14:textId="77777777" w:rsidR="005901E8" w:rsidRDefault="005901E8" w:rsidP="00DC5C55">
      <w:pPr>
        <w:tabs>
          <w:tab w:val="left" w:pos="6492"/>
        </w:tabs>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Building a professional network is crucial for achieving successful employment. Networking can take place both online through platforms like LinkedIn and in person at events. This helps connect with practitioners, employers, and organizations within the health and social care sector. These connections provide access to job opportunities, industry knowledge, and developmental resources that may not be publicly advertised.</w:t>
      </w:r>
    </w:p>
    <w:p w14:paraId="1785E16E" w14:textId="77777777" w:rsidR="005901E8" w:rsidRDefault="005901E8" w:rsidP="00DC5C55">
      <w:pPr>
        <w:tabs>
          <w:tab w:val="left" w:pos="6492"/>
        </w:tabs>
        <w:spacing w:line="360" w:lineRule="auto"/>
        <w:rPr>
          <w:rFonts w:ascii="Arial" w:eastAsia="Times New Roman" w:hAnsi="Arial" w:cs="Arial"/>
          <w:kern w:val="0"/>
          <w:sz w:val="22"/>
          <w:szCs w:val="22"/>
          <w:lang w:eastAsia="en-GB"/>
          <w14:ligatures w14:val="none"/>
        </w:rPr>
      </w:pPr>
    </w:p>
    <w:p w14:paraId="524BD742" w14:textId="49360821" w:rsidR="005901E8" w:rsidRPr="005901E8" w:rsidRDefault="005901E8" w:rsidP="005901E8">
      <w:pPr>
        <w:spacing w:line="360" w:lineRule="auto"/>
        <w:rPr>
          <w:rFonts w:ascii="Arial" w:eastAsia="Times New Roman" w:hAnsi="Arial" w:cs="Arial"/>
          <w:kern w:val="0"/>
          <w:sz w:val="22"/>
          <w:szCs w:val="22"/>
          <w:lang w:eastAsia="en-GB"/>
          <w14:ligatures w14:val="none"/>
        </w:rPr>
      </w:pPr>
      <w:r w:rsidRPr="005901E8">
        <w:rPr>
          <w:rFonts w:ascii="Arial" w:eastAsia="Times New Roman" w:hAnsi="Arial" w:cs="Arial"/>
          <w:kern w:val="0"/>
          <w:sz w:val="22"/>
          <w:szCs w:val="22"/>
          <w:lang w:eastAsia="en-GB"/>
          <w14:ligatures w14:val="none"/>
        </w:rPr>
        <w:t>Identifying potential mentors is an important aspect of networking. A mentor, such as an experienced social worker or team leader, can offer valuable guidance, feedback, and support with career decisions. Their expertise can help me build confidence, navigate challenges, and progress more smoothly in my social work role. Overall, strong networking and mentorship significantly increase my chances of long-term career growth and successful employment</w:t>
      </w:r>
      <w:r w:rsidRPr="005901E8">
        <w:rPr>
          <w:rFonts w:ascii="Arial" w:eastAsia="Times New Roman" w:hAnsi="Arial" w:cs="Arial"/>
          <w:kern w:val="0"/>
          <w:sz w:val="22"/>
          <w:szCs w:val="22"/>
          <w:lang w:eastAsia="en-GB"/>
          <w14:ligatures w14:val="none"/>
        </w:rPr>
        <w:t>(Grow your Professional Identity, n.d.)</w:t>
      </w:r>
      <w:r w:rsidRPr="005901E8">
        <w:rPr>
          <w:rFonts w:ascii="Arial" w:eastAsia="Times New Roman" w:hAnsi="Arial" w:cs="Arial"/>
          <w:kern w:val="0"/>
          <w:sz w:val="22"/>
          <w:szCs w:val="22"/>
          <w:lang w:eastAsia="en-GB"/>
          <w14:ligatures w14:val="none"/>
        </w:rPr>
        <w:t>.</w:t>
      </w:r>
    </w:p>
    <w:p w14:paraId="4DD8021F" w14:textId="6079BBF3" w:rsidR="00881685" w:rsidRDefault="00F935A9" w:rsidP="00DC5C55">
      <w:pPr>
        <w:tabs>
          <w:tab w:val="left" w:pos="6492"/>
        </w:tabs>
        <w:spacing w:line="360" w:lineRule="auto"/>
        <w:rPr>
          <w:rFonts w:ascii="Arial" w:hAnsi="Arial" w:cs="Arial"/>
          <w:b/>
          <w:bCs/>
          <w:sz w:val="22"/>
          <w:szCs w:val="22"/>
        </w:rPr>
      </w:pPr>
      <w:r>
        <w:rPr>
          <w:rFonts w:ascii="Arial" w:hAnsi="Arial" w:cs="Arial"/>
          <w:b/>
          <w:bCs/>
          <w:sz w:val="22"/>
          <w:szCs w:val="22"/>
        </w:rPr>
        <w:t xml:space="preserve"> </w:t>
      </w:r>
    </w:p>
    <w:p w14:paraId="59E86466" w14:textId="47189EB3" w:rsidR="0024467B" w:rsidRDefault="0024467B" w:rsidP="00DC5C55">
      <w:pPr>
        <w:tabs>
          <w:tab w:val="left" w:pos="6492"/>
        </w:tabs>
        <w:spacing w:line="360" w:lineRule="auto"/>
        <w:rPr>
          <w:rFonts w:ascii="Arial" w:hAnsi="Arial" w:cs="Arial"/>
          <w:b/>
          <w:bCs/>
          <w:sz w:val="22"/>
          <w:szCs w:val="22"/>
        </w:rPr>
      </w:pPr>
      <w:r>
        <w:rPr>
          <w:rFonts w:ascii="Arial" w:hAnsi="Arial" w:cs="Arial"/>
          <w:b/>
          <w:bCs/>
          <w:sz w:val="22"/>
          <w:szCs w:val="22"/>
        </w:rPr>
        <w:t xml:space="preserve">Conclusion </w:t>
      </w:r>
    </w:p>
    <w:p w14:paraId="0734F4B8" w14:textId="77777777" w:rsidR="0024467B" w:rsidRPr="0024467B" w:rsidRDefault="0024467B" w:rsidP="00DC5C55">
      <w:pPr>
        <w:tabs>
          <w:tab w:val="left" w:pos="6492"/>
        </w:tabs>
        <w:spacing w:line="360" w:lineRule="auto"/>
        <w:rPr>
          <w:rFonts w:ascii="Arial" w:hAnsi="Arial" w:cs="Arial"/>
          <w:sz w:val="22"/>
          <w:szCs w:val="22"/>
        </w:rPr>
      </w:pPr>
      <w:r w:rsidRPr="0024467B">
        <w:rPr>
          <w:rFonts w:ascii="Arial" w:hAnsi="Arial" w:cs="Arial"/>
          <w:sz w:val="22"/>
          <w:szCs w:val="22"/>
        </w:rPr>
        <w:t xml:space="preserve">In conclusion, the pathway to becoming an Adult Social Worker involves a comprehensive understanding of both the academic and practical requirements of the role. This report has outlined the essential qualifications, including the necessity of a Social Work degree and registration with Social Work England, as well as the critical skills required for effective practice, such as empathy, communication, problem-solving, and critical thinking. </w:t>
      </w:r>
    </w:p>
    <w:p w14:paraId="3E2CB09A" w14:textId="77777777" w:rsidR="0024467B" w:rsidRPr="0024467B" w:rsidRDefault="0024467B" w:rsidP="00DC5C55">
      <w:pPr>
        <w:tabs>
          <w:tab w:val="left" w:pos="6492"/>
        </w:tabs>
        <w:spacing w:line="360" w:lineRule="auto"/>
        <w:rPr>
          <w:rFonts w:ascii="Arial" w:hAnsi="Arial" w:cs="Arial"/>
          <w:sz w:val="22"/>
          <w:szCs w:val="22"/>
        </w:rPr>
      </w:pPr>
    </w:p>
    <w:p w14:paraId="5CA73398" w14:textId="1538197C" w:rsidR="00881685" w:rsidRDefault="0024467B" w:rsidP="00DC5C55">
      <w:pPr>
        <w:tabs>
          <w:tab w:val="left" w:pos="6492"/>
        </w:tabs>
        <w:spacing w:line="360" w:lineRule="auto"/>
        <w:rPr>
          <w:rFonts w:ascii="Arial" w:hAnsi="Arial" w:cs="Arial"/>
          <w:sz w:val="22"/>
          <w:szCs w:val="22"/>
        </w:rPr>
      </w:pPr>
      <w:r w:rsidRPr="0024467B">
        <w:rPr>
          <w:rFonts w:ascii="Arial" w:hAnsi="Arial" w:cs="Arial"/>
          <w:sz w:val="22"/>
          <w:szCs w:val="22"/>
        </w:rPr>
        <w:t xml:space="preserve">My experiences in the health and social care sector have equipped me with a solid foundation of skills that are directly transferable to social work. As I move forward, the five-year action plan will guide my professional development, helping me to enhance my qualifications and </w:t>
      </w:r>
      <w:r>
        <w:rPr>
          <w:rFonts w:ascii="Arial" w:hAnsi="Arial" w:cs="Arial"/>
          <w:sz w:val="22"/>
          <w:szCs w:val="22"/>
        </w:rPr>
        <w:t>specialised</w:t>
      </w:r>
      <w:r w:rsidRPr="0024467B">
        <w:rPr>
          <w:rFonts w:ascii="Arial" w:hAnsi="Arial" w:cs="Arial"/>
          <w:sz w:val="22"/>
          <w:szCs w:val="22"/>
        </w:rPr>
        <w:t xml:space="preserve"> skills. By focusing on continuous improvement and leveraging my background in supporting vulnerable individuals, I am committed to making a meaningful impact in the lives of those I serve. Additionally, developing effective strategies for presenting these skills to potential employers will be crucial in gaining a position that aligns with my career aspirations. With dedication and a clear plan, I am optimistic about achieving my goal of becoming a proficient and compassionate Adult Social Worke</w:t>
      </w:r>
      <w:r w:rsidR="00C221A9">
        <w:rPr>
          <w:rFonts w:ascii="Arial" w:hAnsi="Arial" w:cs="Arial"/>
          <w:sz w:val="22"/>
          <w:szCs w:val="22"/>
        </w:rPr>
        <w:t>r.</w:t>
      </w:r>
    </w:p>
    <w:p w14:paraId="57BF6C0B" w14:textId="77777777" w:rsidR="00C221A9" w:rsidRDefault="00C221A9" w:rsidP="00DC5C55">
      <w:pPr>
        <w:tabs>
          <w:tab w:val="left" w:pos="6492"/>
        </w:tabs>
        <w:spacing w:line="360" w:lineRule="auto"/>
        <w:rPr>
          <w:rFonts w:ascii="Arial" w:hAnsi="Arial" w:cs="Arial"/>
          <w:sz w:val="22"/>
          <w:szCs w:val="22"/>
        </w:rPr>
      </w:pPr>
    </w:p>
    <w:p w14:paraId="66214692" w14:textId="77777777" w:rsidR="00C221A9" w:rsidRDefault="00C221A9" w:rsidP="00DC5C55">
      <w:pPr>
        <w:tabs>
          <w:tab w:val="left" w:pos="6492"/>
        </w:tabs>
        <w:spacing w:line="360" w:lineRule="auto"/>
        <w:rPr>
          <w:rFonts w:ascii="Arial" w:hAnsi="Arial" w:cs="Arial"/>
          <w:sz w:val="22"/>
          <w:szCs w:val="22"/>
        </w:rPr>
      </w:pPr>
    </w:p>
    <w:p w14:paraId="39B114D8" w14:textId="77777777" w:rsidR="00C221A9" w:rsidRPr="00C221A9" w:rsidRDefault="00C221A9" w:rsidP="00C221A9">
      <w:pPr>
        <w:spacing w:after="240" w:line="360" w:lineRule="auto"/>
        <w:outlineLvl w:val="0"/>
        <w:rPr>
          <w:rFonts w:ascii="Arial" w:eastAsia="Times New Roman" w:hAnsi="Arial" w:cs="Arial"/>
          <w:b/>
          <w:bCs/>
          <w:kern w:val="36"/>
          <w:sz w:val="22"/>
          <w:szCs w:val="22"/>
          <w:lang w:eastAsia="en-GB"/>
          <w14:ligatures w14:val="none"/>
        </w:rPr>
      </w:pPr>
      <w:r w:rsidRPr="00C221A9">
        <w:rPr>
          <w:rFonts w:ascii="Arial" w:eastAsia="Times New Roman" w:hAnsi="Arial" w:cs="Arial"/>
          <w:b/>
          <w:bCs/>
          <w:kern w:val="36"/>
          <w:sz w:val="22"/>
          <w:szCs w:val="22"/>
          <w:lang w:eastAsia="en-GB"/>
          <w14:ligatures w14:val="none"/>
        </w:rPr>
        <w:lastRenderedPageBreak/>
        <w:t>Reference list</w:t>
      </w:r>
    </w:p>
    <w:p w14:paraId="597964A1"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Education.gov.uk. (2019). </w:t>
      </w:r>
      <w:r w:rsidRPr="00C221A9">
        <w:rPr>
          <w:rFonts w:ascii="Arial" w:eastAsia="Times New Roman" w:hAnsi="Arial" w:cs="Arial"/>
          <w:i/>
          <w:iCs/>
          <w:kern w:val="0"/>
          <w:sz w:val="22"/>
          <w:szCs w:val="22"/>
          <w:lang w:eastAsia="en-GB"/>
          <w14:ligatures w14:val="none"/>
        </w:rPr>
        <w:t>Support for social workers</w:t>
      </w:r>
      <w:r w:rsidRPr="00C221A9">
        <w:rPr>
          <w:rFonts w:ascii="Arial" w:eastAsia="Times New Roman" w:hAnsi="Arial" w:cs="Arial"/>
          <w:kern w:val="0"/>
          <w:sz w:val="22"/>
          <w:szCs w:val="22"/>
          <w:lang w:eastAsia="en-GB"/>
          <w14:ligatures w14:val="none"/>
        </w:rPr>
        <w:t>. [online] Available at: https://support-for-social-workers.education.gov.uk/become-a-social-worker/postgraduate-university-qualification-course-in-social-work [Accessed 24 Nov. 2025].</w:t>
      </w:r>
    </w:p>
    <w:p w14:paraId="21165D3E"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Google Books. (2025). </w:t>
      </w:r>
      <w:r w:rsidRPr="00C221A9">
        <w:rPr>
          <w:rFonts w:ascii="Arial" w:eastAsia="Times New Roman" w:hAnsi="Arial" w:cs="Arial"/>
          <w:i/>
          <w:iCs/>
          <w:kern w:val="0"/>
          <w:sz w:val="22"/>
          <w:szCs w:val="22"/>
          <w:lang w:eastAsia="en-GB"/>
          <w14:ligatures w14:val="none"/>
        </w:rPr>
        <w:t>Thinking Skills</w:t>
      </w:r>
      <w:r w:rsidRPr="00C221A9">
        <w:rPr>
          <w:rFonts w:ascii="Arial" w:eastAsia="Times New Roman" w:hAnsi="Arial" w:cs="Arial"/>
          <w:kern w:val="0"/>
          <w:sz w:val="22"/>
          <w:szCs w:val="22"/>
          <w:lang w:eastAsia="en-GB"/>
          <w14:ligatures w14:val="none"/>
        </w:rPr>
        <w:t>. [online] Available at: https://books.google.co.uk/books?hl=en&amp;lr=&amp;id=o_NjrgmT_loC&amp;oi=fnd&amp;pg=PA1&amp;dq=problem+solving+and+critical+thinking+skillls+in+social+work&amp;ots=SjH1gBTSTd&amp;sig=XNsKNmrskvCc6uTXuaY_suq_F_c#v=onepage&amp;q=problem%20solving%20and%20critical%20thinking%20skillls%20in%20social%20work&amp;f=false [Accessed 23 Nov. 2025].</w:t>
      </w:r>
    </w:p>
    <w:p w14:paraId="7203C473"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Grow your Professional Identity. (n.d.). Available at: https://socialwork.wayne.edu/career-resources/docs/grow_your_professional_social_work_identity_-_apr_302020.pdf?utm_source=chatgpt.com [Accessed 24 Nov. 2025].</w:t>
      </w:r>
    </w:p>
    <w:p w14:paraId="15946112"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Indeed. (n.d.). </w:t>
      </w:r>
      <w:r w:rsidRPr="00C221A9">
        <w:rPr>
          <w:rFonts w:ascii="Arial" w:eastAsia="Times New Roman" w:hAnsi="Arial" w:cs="Arial"/>
          <w:i/>
          <w:iCs/>
          <w:kern w:val="0"/>
          <w:sz w:val="22"/>
          <w:szCs w:val="22"/>
          <w:lang w:eastAsia="en-GB"/>
          <w14:ligatures w14:val="none"/>
        </w:rPr>
        <w:t>Adult Social Worker</w:t>
      </w:r>
      <w:r w:rsidRPr="00C221A9">
        <w:rPr>
          <w:rFonts w:ascii="Arial" w:eastAsia="Times New Roman" w:hAnsi="Arial" w:cs="Arial"/>
          <w:kern w:val="0"/>
          <w:sz w:val="22"/>
          <w:szCs w:val="22"/>
          <w:lang w:eastAsia="en-GB"/>
          <w14:ligatures w14:val="none"/>
        </w:rPr>
        <w:t>. [online] Available at: https://uk.indeed.com/jobs?q=Adult+Social+Worker&amp;l=Nottingham%2C+Nottinghamshire&amp;from=searchOnHP%2Cwhereautocomplete&amp;vjk=4deb0e854132e6a5&amp;advn=8066939454873127 [Accessed 23 Nov. 2025].</w:t>
      </w:r>
    </w:p>
    <w:p w14:paraId="785CBB97"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Koprowska, J. (2024). </w:t>
      </w:r>
      <w:r w:rsidRPr="00C221A9">
        <w:rPr>
          <w:rFonts w:ascii="Arial" w:eastAsia="Times New Roman" w:hAnsi="Arial" w:cs="Arial"/>
          <w:i/>
          <w:iCs/>
          <w:kern w:val="0"/>
          <w:sz w:val="22"/>
          <w:szCs w:val="22"/>
          <w:lang w:eastAsia="en-GB"/>
          <w14:ligatures w14:val="none"/>
        </w:rPr>
        <w:t>Communication and Interpersonal Skills in Social Work</w:t>
      </w:r>
      <w:r w:rsidRPr="00C221A9">
        <w:rPr>
          <w:rFonts w:ascii="Arial" w:eastAsia="Times New Roman" w:hAnsi="Arial" w:cs="Arial"/>
          <w:kern w:val="0"/>
          <w:sz w:val="22"/>
          <w:szCs w:val="22"/>
          <w:lang w:eastAsia="en-GB"/>
          <w14:ligatures w14:val="none"/>
        </w:rPr>
        <w:t>. 6th ed. Learning Matters.</w:t>
      </w:r>
    </w:p>
    <w:p w14:paraId="189577B5"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Norman, K. (2019). </w:t>
      </w:r>
      <w:r w:rsidRPr="00C221A9">
        <w:rPr>
          <w:rFonts w:ascii="Arial" w:eastAsia="Times New Roman" w:hAnsi="Arial" w:cs="Arial"/>
          <w:i/>
          <w:iCs/>
          <w:kern w:val="0"/>
          <w:sz w:val="22"/>
          <w:szCs w:val="22"/>
          <w:lang w:eastAsia="en-GB"/>
          <w14:ligatures w14:val="none"/>
        </w:rPr>
        <w:t>Communication Skills : for Nursing and Healthcare Students.</w:t>
      </w:r>
      <w:r w:rsidRPr="00C221A9">
        <w:rPr>
          <w:rFonts w:ascii="Arial" w:eastAsia="Times New Roman" w:hAnsi="Arial" w:cs="Arial"/>
          <w:kern w:val="0"/>
          <w:sz w:val="22"/>
          <w:szCs w:val="22"/>
          <w:lang w:eastAsia="en-GB"/>
          <w14:ligatures w14:val="none"/>
        </w:rPr>
        <w:t xml:space="preserve"> S.L.: Reflect Press Ltd.</w:t>
      </w:r>
    </w:p>
    <w:p w14:paraId="391E2B4D"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Ntu.ac.uk. (2025). </w:t>
      </w:r>
      <w:r w:rsidRPr="00C221A9">
        <w:rPr>
          <w:rFonts w:ascii="Arial" w:eastAsia="Times New Roman" w:hAnsi="Arial" w:cs="Arial"/>
          <w:i/>
          <w:iCs/>
          <w:kern w:val="0"/>
          <w:sz w:val="22"/>
          <w:szCs w:val="22"/>
          <w:lang w:eastAsia="en-GB"/>
          <w14:ligatures w14:val="none"/>
        </w:rPr>
        <w:t>Social Work and Care | Nottingham Trent University</w:t>
      </w:r>
      <w:r w:rsidRPr="00C221A9">
        <w:rPr>
          <w:rFonts w:ascii="Arial" w:eastAsia="Times New Roman" w:hAnsi="Arial" w:cs="Arial"/>
          <w:kern w:val="0"/>
          <w:sz w:val="22"/>
          <w:szCs w:val="22"/>
          <w:lang w:eastAsia="en-GB"/>
          <w14:ligatures w14:val="none"/>
        </w:rPr>
        <w:t>. [online] Available at: https://www.ntu.ac.uk/course/social-work-care?gad_source=1&amp;gad_campaignid=1604000822&amp;gbraid=0AAAAADmvb6s05aTl5KTk46Y7bZ0UCxcBo&amp;gclid=Cj0KCQiAoZDJBhC0ARIsAERP-F9Yv1YQ_JUx4h0KreUQyknhyHDxUF7rvD62GQSDlRtyZwpgjz4JzCYaAp2eEALw_wcB#masters [Accessed 24 Nov. 2025].</w:t>
      </w:r>
    </w:p>
    <w:p w14:paraId="55700CED"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proofErr w:type="spellStart"/>
      <w:r w:rsidRPr="00C221A9">
        <w:rPr>
          <w:rFonts w:ascii="Arial" w:eastAsia="Times New Roman" w:hAnsi="Arial" w:cs="Arial"/>
          <w:kern w:val="0"/>
          <w:sz w:val="22"/>
          <w:szCs w:val="22"/>
          <w:lang w:eastAsia="en-GB"/>
          <w14:ligatures w14:val="none"/>
        </w:rPr>
        <w:t>Oleeo</w:t>
      </w:r>
      <w:proofErr w:type="spellEnd"/>
      <w:r w:rsidRPr="00C221A9">
        <w:rPr>
          <w:rFonts w:ascii="Arial" w:eastAsia="Times New Roman" w:hAnsi="Arial" w:cs="Arial"/>
          <w:kern w:val="0"/>
          <w:sz w:val="22"/>
          <w:szCs w:val="22"/>
          <w:lang w:eastAsia="en-GB"/>
          <w14:ligatures w14:val="none"/>
        </w:rPr>
        <w:t xml:space="preserve"> (2025). </w:t>
      </w:r>
      <w:r w:rsidRPr="00C221A9">
        <w:rPr>
          <w:rFonts w:ascii="Arial" w:eastAsia="Times New Roman" w:hAnsi="Arial" w:cs="Arial"/>
          <w:i/>
          <w:iCs/>
          <w:kern w:val="0"/>
          <w:sz w:val="22"/>
          <w:szCs w:val="22"/>
          <w:lang w:eastAsia="en-GB"/>
          <w14:ligatures w14:val="none"/>
        </w:rPr>
        <w:t>Social Worker - Nottinghamshire County Council</w:t>
      </w:r>
      <w:r w:rsidRPr="00C221A9">
        <w:rPr>
          <w:rFonts w:ascii="Arial" w:eastAsia="Times New Roman" w:hAnsi="Arial" w:cs="Arial"/>
          <w:kern w:val="0"/>
          <w:sz w:val="22"/>
          <w:szCs w:val="22"/>
          <w:lang w:eastAsia="en-GB"/>
          <w14:ligatures w14:val="none"/>
        </w:rPr>
        <w:t>. [online] Tal.net. Available at: https://nottinghamshire.tal.net/vx/appcentre-ext/candidate/so/pm/1/pl/5/opp/29587 [Accessed 23 Nov. 2025].</w:t>
      </w:r>
    </w:p>
    <w:p w14:paraId="46ACC5C6"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proofErr w:type="spellStart"/>
      <w:r w:rsidRPr="00C221A9">
        <w:rPr>
          <w:rFonts w:ascii="Arial" w:eastAsia="Times New Roman" w:hAnsi="Arial" w:cs="Arial"/>
          <w:kern w:val="0"/>
          <w:sz w:val="22"/>
          <w:szCs w:val="22"/>
          <w:lang w:eastAsia="en-GB"/>
          <w14:ligatures w14:val="none"/>
        </w:rPr>
        <w:lastRenderedPageBreak/>
        <w:t>Rodat</w:t>
      </w:r>
      <w:proofErr w:type="spellEnd"/>
      <w:r w:rsidRPr="00C221A9">
        <w:rPr>
          <w:rFonts w:ascii="Arial" w:eastAsia="Times New Roman" w:hAnsi="Arial" w:cs="Arial"/>
          <w:kern w:val="0"/>
          <w:sz w:val="22"/>
          <w:szCs w:val="22"/>
          <w:lang w:eastAsia="en-GB"/>
          <w14:ligatures w14:val="none"/>
        </w:rPr>
        <w:t xml:space="preserve">, S. (2020). </w:t>
      </w:r>
      <w:r w:rsidRPr="00C221A9">
        <w:rPr>
          <w:rFonts w:ascii="Arial" w:eastAsia="Times New Roman" w:hAnsi="Arial" w:cs="Arial"/>
          <w:i/>
          <w:iCs/>
          <w:kern w:val="0"/>
          <w:sz w:val="22"/>
          <w:szCs w:val="22"/>
          <w:lang w:eastAsia="en-GB"/>
          <w14:ligatures w14:val="none"/>
        </w:rPr>
        <w:t>EMPATHY AND ACTIVE LISTENING IN THE HUMANISTIC SOCIAL WORK</w:t>
      </w:r>
      <w:r w:rsidRPr="00C221A9">
        <w:rPr>
          <w:rFonts w:ascii="Arial" w:eastAsia="Times New Roman" w:hAnsi="Arial" w:cs="Arial"/>
          <w:kern w:val="0"/>
          <w:sz w:val="22"/>
          <w:szCs w:val="22"/>
          <w:lang w:eastAsia="en-GB"/>
          <w14:ligatures w14:val="none"/>
        </w:rPr>
        <w:t>. [online] Available at: https://cilconference.ro/wp-content/uploads/2020/09/cil_2020_research_terminals.pdf#page=9.</w:t>
      </w:r>
    </w:p>
    <w:p w14:paraId="6D2C296C"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Social Work England (2024). </w:t>
      </w:r>
      <w:r w:rsidRPr="00C221A9">
        <w:rPr>
          <w:rFonts w:ascii="Arial" w:eastAsia="Times New Roman" w:hAnsi="Arial" w:cs="Arial"/>
          <w:i/>
          <w:iCs/>
          <w:kern w:val="0"/>
          <w:sz w:val="22"/>
          <w:szCs w:val="22"/>
          <w:lang w:eastAsia="en-GB"/>
          <w14:ligatures w14:val="none"/>
        </w:rPr>
        <w:t>Apply for registration</w:t>
      </w:r>
      <w:r w:rsidRPr="00C221A9">
        <w:rPr>
          <w:rFonts w:ascii="Arial" w:eastAsia="Times New Roman" w:hAnsi="Arial" w:cs="Arial"/>
          <w:kern w:val="0"/>
          <w:sz w:val="22"/>
          <w:szCs w:val="22"/>
          <w:lang w:eastAsia="en-GB"/>
          <w14:ligatures w14:val="none"/>
        </w:rPr>
        <w:t>. [online] Social Work England. Available at: https://www.socialworkengland.org.uk/registration/apply-for-registration/.</w:t>
      </w:r>
    </w:p>
    <w:p w14:paraId="523E1509" w14:textId="77777777" w:rsidR="00C221A9" w:rsidRPr="00C221A9" w:rsidRDefault="00C221A9" w:rsidP="00C221A9">
      <w:pPr>
        <w:spacing w:after="240" w:line="360" w:lineRule="auto"/>
        <w:rPr>
          <w:rFonts w:ascii="Arial" w:eastAsia="Times New Roman" w:hAnsi="Arial" w:cs="Arial"/>
          <w:kern w:val="0"/>
          <w:sz w:val="22"/>
          <w:szCs w:val="22"/>
          <w:lang w:eastAsia="en-GB"/>
          <w14:ligatures w14:val="none"/>
        </w:rPr>
      </w:pPr>
      <w:r w:rsidRPr="00C221A9">
        <w:rPr>
          <w:rFonts w:ascii="Arial" w:eastAsia="Times New Roman" w:hAnsi="Arial" w:cs="Arial"/>
          <w:kern w:val="0"/>
          <w:sz w:val="22"/>
          <w:szCs w:val="22"/>
          <w:lang w:eastAsia="en-GB"/>
          <w14:ligatures w14:val="none"/>
        </w:rPr>
        <w:t xml:space="preserve">Work experience and pre-employment activity (2018). </w:t>
      </w:r>
      <w:r w:rsidRPr="00C221A9">
        <w:rPr>
          <w:rFonts w:ascii="Arial" w:eastAsia="Times New Roman" w:hAnsi="Arial" w:cs="Arial"/>
          <w:i/>
          <w:iCs/>
          <w:kern w:val="0"/>
          <w:sz w:val="22"/>
          <w:szCs w:val="22"/>
          <w:lang w:eastAsia="en-GB"/>
          <w14:ligatures w14:val="none"/>
        </w:rPr>
        <w:t>Work experience and pre-employment activity</w:t>
      </w:r>
      <w:r w:rsidRPr="00C221A9">
        <w:rPr>
          <w:rFonts w:ascii="Arial" w:eastAsia="Times New Roman" w:hAnsi="Arial" w:cs="Arial"/>
          <w:kern w:val="0"/>
          <w:sz w:val="22"/>
          <w:szCs w:val="22"/>
          <w:lang w:eastAsia="en-GB"/>
          <w14:ligatures w14:val="none"/>
        </w:rPr>
        <w:t>. [online] Health Education England. Available at: https://www.hee.nhs.uk/our-work/work-experience-pre-employment-activity.</w:t>
      </w:r>
    </w:p>
    <w:p w14:paraId="1C804B85" w14:textId="77777777" w:rsidR="00C221A9" w:rsidRPr="00C221A9" w:rsidRDefault="00C221A9" w:rsidP="00DC5C55">
      <w:pPr>
        <w:tabs>
          <w:tab w:val="left" w:pos="6492"/>
        </w:tabs>
        <w:spacing w:line="360" w:lineRule="auto"/>
        <w:rPr>
          <w:rFonts w:ascii="Arial" w:hAnsi="Arial" w:cs="Arial"/>
          <w:sz w:val="22"/>
          <w:szCs w:val="22"/>
        </w:rPr>
      </w:pPr>
    </w:p>
    <w:sectPr w:rsidR="00C221A9" w:rsidRPr="00C221A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18BF9" w14:textId="77777777" w:rsidR="0024467B" w:rsidRDefault="0024467B" w:rsidP="0024467B">
      <w:pPr>
        <w:spacing w:after="0" w:line="240" w:lineRule="auto"/>
      </w:pPr>
      <w:r>
        <w:separator/>
      </w:r>
    </w:p>
  </w:endnote>
  <w:endnote w:type="continuationSeparator" w:id="0">
    <w:p w14:paraId="02AFCD1D" w14:textId="77777777" w:rsidR="0024467B" w:rsidRDefault="0024467B" w:rsidP="00244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4546088"/>
      <w:docPartObj>
        <w:docPartGallery w:val="Page Numbers (Bottom of Page)"/>
        <w:docPartUnique/>
      </w:docPartObj>
    </w:sdtPr>
    <w:sdtEndPr>
      <w:rPr>
        <w:noProof/>
      </w:rPr>
    </w:sdtEndPr>
    <w:sdtContent>
      <w:p w14:paraId="7EFC30FD" w14:textId="3FC65062" w:rsidR="0024467B" w:rsidRDefault="002446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425451" w14:textId="77777777" w:rsidR="0024467B" w:rsidRDefault="00244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D6646" w14:textId="77777777" w:rsidR="0024467B" w:rsidRDefault="0024467B" w:rsidP="0024467B">
      <w:pPr>
        <w:spacing w:after="0" w:line="240" w:lineRule="auto"/>
      </w:pPr>
      <w:r>
        <w:separator/>
      </w:r>
    </w:p>
  </w:footnote>
  <w:footnote w:type="continuationSeparator" w:id="0">
    <w:p w14:paraId="1B62BC9F" w14:textId="77777777" w:rsidR="0024467B" w:rsidRDefault="0024467B" w:rsidP="002446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713"/>
    <w:rsid w:val="000310A0"/>
    <w:rsid w:val="0006647A"/>
    <w:rsid w:val="00096EC3"/>
    <w:rsid w:val="001461A6"/>
    <w:rsid w:val="001D0BE9"/>
    <w:rsid w:val="001D6E44"/>
    <w:rsid w:val="0024467B"/>
    <w:rsid w:val="002B3523"/>
    <w:rsid w:val="003A03B9"/>
    <w:rsid w:val="00414F76"/>
    <w:rsid w:val="00531BF3"/>
    <w:rsid w:val="005901E8"/>
    <w:rsid w:val="00591785"/>
    <w:rsid w:val="00626713"/>
    <w:rsid w:val="006B14F0"/>
    <w:rsid w:val="006E3AB7"/>
    <w:rsid w:val="007705D3"/>
    <w:rsid w:val="00792984"/>
    <w:rsid w:val="00871564"/>
    <w:rsid w:val="00881685"/>
    <w:rsid w:val="008D652C"/>
    <w:rsid w:val="00981B8B"/>
    <w:rsid w:val="009C2E81"/>
    <w:rsid w:val="009F2BBF"/>
    <w:rsid w:val="00B30D80"/>
    <w:rsid w:val="00B33830"/>
    <w:rsid w:val="00C221A9"/>
    <w:rsid w:val="00DC5C55"/>
    <w:rsid w:val="00E01BED"/>
    <w:rsid w:val="00E07912"/>
    <w:rsid w:val="00F9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F5F0C0"/>
  <w15:chartTrackingRefBased/>
  <w15:docId w15:val="{B783A7ED-4505-4E66-A4B0-AFFF73F8B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7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7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7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7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7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7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7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7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7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7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7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713"/>
    <w:rPr>
      <w:rFonts w:eastAsiaTheme="majorEastAsia" w:cstheme="majorBidi"/>
      <w:color w:val="272727" w:themeColor="text1" w:themeTint="D8"/>
    </w:rPr>
  </w:style>
  <w:style w:type="paragraph" w:styleId="Title">
    <w:name w:val="Title"/>
    <w:basedOn w:val="Normal"/>
    <w:next w:val="Normal"/>
    <w:link w:val="TitleChar"/>
    <w:uiPriority w:val="10"/>
    <w:qFormat/>
    <w:rsid w:val="00626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713"/>
    <w:pPr>
      <w:spacing w:before="160"/>
      <w:jc w:val="center"/>
    </w:pPr>
    <w:rPr>
      <w:i/>
      <w:iCs/>
      <w:color w:val="404040" w:themeColor="text1" w:themeTint="BF"/>
    </w:rPr>
  </w:style>
  <w:style w:type="character" w:customStyle="1" w:styleId="QuoteChar">
    <w:name w:val="Quote Char"/>
    <w:basedOn w:val="DefaultParagraphFont"/>
    <w:link w:val="Quote"/>
    <w:uiPriority w:val="29"/>
    <w:rsid w:val="00626713"/>
    <w:rPr>
      <w:i/>
      <w:iCs/>
      <w:color w:val="404040" w:themeColor="text1" w:themeTint="BF"/>
    </w:rPr>
  </w:style>
  <w:style w:type="paragraph" w:styleId="ListParagraph">
    <w:name w:val="List Paragraph"/>
    <w:basedOn w:val="Normal"/>
    <w:uiPriority w:val="34"/>
    <w:qFormat/>
    <w:rsid w:val="00626713"/>
    <w:pPr>
      <w:ind w:left="720"/>
      <w:contextualSpacing/>
    </w:pPr>
  </w:style>
  <w:style w:type="character" w:styleId="IntenseEmphasis">
    <w:name w:val="Intense Emphasis"/>
    <w:basedOn w:val="DefaultParagraphFont"/>
    <w:uiPriority w:val="21"/>
    <w:qFormat/>
    <w:rsid w:val="00626713"/>
    <w:rPr>
      <w:i/>
      <w:iCs/>
      <w:color w:val="0F4761" w:themeColor="accent1" w:themeShade="BF"/>
    </w:rPr>
  </w:style>
  <w:style w:type="paragraph" w:styleId="IntenseQuote">
    <w:name w:val="Intense Quote"/>
    <w:basedOn w:val="Normal"/>
    <w:next w:val="Normal"/>
    <w:link w:val="IntenseQuoteChar"/>
    <w:uiPriority w:val="30"/>
    <w:qFormat/>
    <w:rsid w:val="006267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713"/>
    <w:rPr>
      <w:i/>
      <w:iCs/>
      <w:color w:val="0F4761" w:themeColor="accent1" w:themeShade="BF"/>
    </w:rPr>
  </w:style>
  <w:style w:type="character" w:styleId="IntenseReference">
    <w:name w:val="Intense Reference"/>
    <w:basedOn w:val="DefaultParagraphFont"/>
    <w:uiPriority w:val="32"/>
    <w:qFormat/>
    <w:rsid w:val="00626713"/>
    <w:rPr>
      <w:b/>
      <w:bCs/>
      <w:smallCaps/>
      <w:color w:val="0F4761" w:themeColor="accent1" w:themeShade="BF"/>
      <w:spacing w:val="5"/>
    </w:rPr>
  </w:style>
  <w:style w:type="paragraph" w:styleId="NormalWeb">
    <w:name w:val="Normal (Web)"/>
    <w:basedOn w:val="Normal"/>
    <w:uiPriority w:val="99"/>
    <w:semiHidden/>
    <w:unhideWhenUsed/>
    <w:rsid w:val="00B338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33830"/>
    <w:rPr>
      <w:b/>
      <w:bCs/>
    </w:rPr>
  </w:style>
  <w:style w:type="table" w:styleId="TableGrid">
    <w:name w:val="Table Grid"/>
    <w:basedOn w:val="TableNormal"/>
    <w:uiPriority w:val="39"/>
    <w:rsid w:val="001D0B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4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67B"/>
  </w:style>
  <w:style w:type="paragraph" w:styleId="Footer">
    <w:name w:val="footer"/>
    <w:basedOn w:val="Normal"/>
    <w:link w:val="FooterChar"/>
    <w:uiPriority w:val="99"/>
    <w:unhideWhenUsed/>
    <w:rsid w:val="00244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6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2216</Words>
  <Characters>15013</Characters>
  <Application>Microsoft Office Word</Application>
  <DocSecurity>0</DocSecurity>
  <Lines>319</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Poca (2316025)</dc:creator>
  <cp:keywords/>
  <dc:description/>
  <cp:lastModifiedBy>Viktorija Poca (2316025)</cp:lastModifiedBy>
  <cp:revision>1</cp:revision>
  <dcterms:created xsi:type="dcterms:W3CDTF">2025-11-23T10:03:00Z</dcterms:created>
  <dcterms:modified xsi:type="dcterms:W3CDTF">2025-11-24T19:49:00Z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ac3c7d3a-0aad-4003-88d2-745c8567f9ca</vt:lpwstr>
  </property>
</Properties>
</file>