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5B9BD5" w:themeColor="accent1"/>
        </w:rPr>
        <w:id w:val="-366602746"/>
        <w:docPartObj>
          <w:docPartGallery w:val="Cover Pages"/>
          <w:docPartUnique/>
        </w:docPartObj>
      </w:sdtPr>
      <w:sdtEndPr>
        <w:rPr>
          <w:rFonts w:eastAsiaTheme="minorHAnsi"/>
          <w:color w:val="auto"/>
        </w:rPr>
      </w:sdtEndPr>
      <w:sdtContent>
        <w:p w:rsidR="008C24CE" w:rsidRDefault="008C24CE" w:rsidP="002A14F8">
          <w:pPr>
            <w:pStyle w:val="NoSpacing"/>
            <w:spacing w:before="1540" w:after="240" w:line="360" w:lineRule="auto"/>
            <w:jc w:val="center"/>
            <w:rPr>
              <w:color w:val="5B9BD5" w:themeColor="accent1"/>
            </w:rPr>
          </w:pPr>
          <w:r>
            <w:rPr>
              <w:noProof/>
              <w:color w:val="5B9BD5"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C0159D73B75C4451843389B24155D67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8C24CE" w:rsidRDefault="008C24CE" w:rsidP="002A14F8">
              <w:pPr>
                <w:pStyle w:val="NoSpacing"/>
                <w:pBdr>
                  <w:top w:val="single" w:sz="6" w:space="6" w:color="5B9BD5" w:themeColor="accent1"/>
                  <w:bottom w:val="single" w:sz="6" w:space="6" w:color="5B9BD5" w:themeColor="accent1"/>
                </w:pBdr>
                <w:spacing w:after="240" w:line="360" w:lineRule="auto"/>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 xml:space="preserve">Strategic change and organziations </w:t>
              </w:r>
            </w:p>
          </w:sdtContent>
        </w:sdt>
        <w:sdt>
          <w:sdtPr>
            <w:rPr>
              <w:color w:val="5B9BD5" w:themeColor="accent1"/>
              <w:sz w:val="28"/>
              <w:szCs w:val="28"/>
            </w:rPr>
            <w:alias w:val="Subtitle"/>
            <w:tag w:val=""/>
            <w:id w:val="328029620"/>
            <w:placeholder>
              <w:docPart w:val="0266825870A74A1095B7EF84CF72791E"/>
            </w:placeholder>
            <w:dataBinding w:prefixMappings="xmlns:ns0='http://purl.org/dc/elements/1.1/' xmlns:ns1='http://schemas.openxmlformats.org/package/2006/metadata/core-properties' " w:xpath="/ns1:coreProperties[1]/ns0:subject[1]" w:storeItemID="{6C3C8BC8-F283-45AE-878A-BAB7291924A1}"/>
            <w:text/>
          </w:sdtPr>
          <w:sdtContent>
            <w:p w:rsidR="008C24CE" w:rsidRDefault="008C24CE" w:rsidP="002A14F8">
              <w:pPr>
                <w:pStyle w:val="NoSpacing"/>
                <w:spacing w:line="360" w:lineRule="auto"/>
                <w:jc w:val="center"/>
                <w:rPr>
                  <w:color w:val="5B9BD5" w:themeColor="accent1"/>
                  <w:sz w:val="28"/>
                  <w:szCs w:val="28"/>
                </w:rPr>
              </w:pPr>
              <w:r>
                <w:rPr>
                  <w:color w:val="5B9BD5" w:themeColor="accent1"/>
                  <w:sz w:val="28"/>
                  <w:szCs w:val="28"/>
                </w:rPr>
                <w:t>Assessment 2</w:t>
              </w:r>
            </w:p>
          </w:sdtContent>
        </w:sdt>
        <w:p w:rsidR="008C24CE" w:rsidRDefault="008C24CE" w:rsidP="002A14F8">
          <w:pPr>
            <w:pStyle w:val="NoSpacing"/>
            <w:spacing w:before="480" w:line="360" w:lineRule="auto"/>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113023217"/>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8C24CE" w:rsidRDefault="00A301D7">
                                    <w:pPr>
                                      <w:pStyle w:val="NoSpacing"/>
                                      <w:spacing w:after="40"/>
                                      <w:jc w:val="center"/>
                                      <w:rPr>
                                        <w:caps/>
                                        <w:color w:val="5B9BD5" w:themeColor="accent1"/>
                                        <w:sz w:val="28"/>
                                        <w:szCs w:val="28"/>
                                      </w:rPr>
                                    </w:pPr>
                                    <w:r>
                                      <w:rPr>
                                        <w:caps/>
                                        <w:color w:val="5B9BD5" w:themeColor="accent1"/>
                                        <w:sz w:val="28"/>
                                        <w:szCs w:val="28"/>
                                      </w:rPr>
                                      <w:t xml:space="preserve">     </w:t>
                                    </w:r>
                                  </w:p>
                                </w:sdtContent>
                              </w:sdt>
                              <w:p w:rsidR="008C24CE" w:rsidRDefault="008C24CE">
                                <w:pPr>
                                  <w:pStyle w:val="NoSpacing"/>
                                  <w:jc w:val="center"/>
                                  <w:rPr>
                                    <w:color w:val="5B9BD5" w:themeColor="accent1"/>
                                  </w:rPr>
                                </w:pPr>
                                <w:sdt>
                                  <w:sdtPr>
                                    <w:rPr>
                                      <w:caps/>
                                      <w:color w:val="5B9BD5" w:themeColor="accent1"/>
                                    </w:rPr>
                                    <w:alias w:val="Company"/>
                                    <w:tag w:val=""/>
                                    <w:id w:val="-1906426"/>
                                    <w:dataBinding w:prefixMappings="xmlns:ns0='http://schemas.openxmlformats.org/officeDocument/2006/extended-properties' " w:xpath="/ns0:Properties[1]/ns0:Company[1]" w:storeItemID="{6668398D-A668-4E3E-A5EB-62B293D839F1}"/>
                                    <w:text/>
                                  </w:sdtPr>
                                  <w:sdtContent>
                                    <w:r>
                                      <w:rPr>
                                        <w:caps/>
                                        <w:color w:val="5B9BD5" w:themeColor="accent1"/>
                                      </w:rPr>
                                      <w:t xml:space="preserve">Submitted by </w:t>
                                    </w:r>
                                  </w:sdtContent>
                                </w:sdt>
                              </w:p>
                              <w:p w:rsidR="008C24CE" w:rsidRDefault="008C24CE">
                                <w:pPr>
                                  <w:pStyle w:val="NoSpacing"/>
                                  <w:jc w:val="center"/>
                                  <w:rPr>
                                    <w:color w:val="5B9BD5" w:themeColor="accent1"/>
                                  </w:rPr>
                                </w:pPr>
                                <w:sdt>
                                  <w:sdtPr>
                                    <w:rPr>
                                      <w:color w:val="5B9BD5" w:themeColor="accent1"/>
                                    </w:rPr>
                                    <w:alias w:val="Address"/>
                                    <w:tag w:val=""/>
                                    <w:id w:val="-77907752"/>
                                    <w:dataBinding w:prefixMappings="xmlns:ns0='http://schemas.microsoft.com/office/2006/coverPageProps' " w:xpath="/ns0:CoverPageProperties[1]/ns0:CompanyAddress[1]" w:storeItemID="{55AF091B-3C7A-41E3-B477-F2FDAA23CFDA}"/>
                                    <w:text/>
                                  </w:sdtPr>
                                  <w:sdtContent>
                                    <w:r>
                                      <w:rPr>
                                        <w:color w:val="5B9BD5" w:themeColor="accent1"/>
                                      </w:rPr>
                                      <w:t>1805637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113023217"/>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8C24CE" w:rsidRDefault="00A301D7">
                              <w:pPr>
                                <w:pStyle w:val="NoSpacing"/>
                                <w:spacing w:after="40"/>
                                <w:jc w:val="center"/>
                                <w:rPr>
                                  <w:caps/>
                                  <w:color w:val="5B9BD5" w:themeColor="accent1"/>
                                  <w:sz w:val="28"/>
                                  <w:szCs w:val="28"/>
                                </w:rPr>
                              </w:pPr>
                              <w:r>
                                <w:rPr>
                                  <w:caps/>
                                  <w:color w:val="5B9BD5" w:themeColor="accent1"/>
                                  <w:sz w:val="28"/>
                                  <w:szCs w:val="28"/>
                                </w:rPr>
                                <w:t xml:space="preserve">     </w:t>
                              </w:r>
                            </w:p>
                          </w:sdtContent>
                        </w:sdt>
                        <w:p w:rsidR="008C24CE" w:rsidRDefault="008C24CE">
                          <w:pPr>
                            <w:pStyle w:val="NoSpacing"/>
                            <w:jc w:val="center"/>
                            <w:rPr>
                              <w:color w:val="5B9BD5" w:themeColor="accent1"/>
                            </w:rPr>
                          </w:pPr>
                          <w:sdt>
                            <w:sdtPr>
                              <w:rPr>
                                <w:caps/>
                                <w:color w:val="5B9BD5" w:themeColor="accent1"/>
                              </w:rPr>
                              <w:alias w:val="Company"/>
                              <w:tag w:val=""/>
                              <w:id w:val="-1906426"/>
                              <w:dataBinding w:prefixMappings="xmlns:ns0='http://schemas.openxmlformats.org/officeDocument/2006/extended-properties' " w:xpath="/ns0:Properties[1]/ns0:Company[1]" w:storeItemID="{6668398D-A668-4E3E-A5EB-62B293D839F1}"/>
                              <w:text/>
                            </w:sdtPr>
                            <w:sdtContent>
                              <w:r>
                                <w:rPr>
                                  <w:caps/>
                                  <w:color w:val="5B9BD5" w:themeColor="accent1"/>
                                </w:rPr>
                                <w:t xml:space="preserve">Submitted by </w:t>
                              </w:r>
                            </w:sdtContent>
                          </w:sdt>
                        </w:p>
                        <w:p w:rsidR="008C24CE" w:rsidRDefault="008C24CE">
                          <w:pPr>
                            <w:pStyle w:val="NoSpacing"/>
                            <w:jc w:val="center"/>
                            <w:rPr>
                              <w:color w:val="5B9BD5" w:themeColor="accent1"/>
                            </w:rPr>
                          </w:pPr>
                          <w:sdt>
                            <w:sdtPr>
                              <w:rPr>
                                <w:color w:val="5B9BD5" w:themeColor="accent1"/>
                              </w:rPr>
                              <w:alias w:val="Address"/>
                              <w:tag w:val=""/>
                              <w:id w:val="-77907752"/>
                              <w:dataBinding w:prefixMappings="xmlns:ns0='http://schemas.microsoft.com/office/2006/coverPageProps' " w:xpath="/ns0:CoverPageProperties[1]/ns0:CompanyAddress[1]" w:storeItemID="{55AF091B-3C7A-41E3-B477-F2FDAA23CFDA}"/>
                              <w:text/>
                            </w:sdtPr>
                            <w:sdtContent>
                              <w:r>
                                <w:rPr>
                                  <w:color w:val="5B9BD5" w:themeColor="accent1"/>
                                </w:rPr>
                                <w:t>1805637</w:t>
                              </w:r>
                            </w:sdtContent>
                          </w:sdt>
                        </w:p>
                      </w:txbxContent>
                    </v:textbox>
                    <w10:wrap anchorx="margin" anchory="page"/>
                  </v:shape>
                </w:pict>
              </mc:Fallback>
            </mc:AlternateContent>
          </w:r>
          <w:r>
            <w:rPr>
              <w:noProof/>
              <w:color w:val="5B9BD5"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8C24CE" w:rsidRDefault="008C24CE" w:rsidP="002A14F8">
          <w:pPr>
            <w:spacing w:line="360" w:lineRule="auto"/>
          </w:pPr>
          <w:r>
            <w:br w:type="page"/>
          </w:r>
        </w:p>
      </w:sdtContent>
    </w:sdt>
    <w:p w:rsidR="00A301D7" w:rsidRDefault="00A301D7" w:rsidP="002A14F8">
      <w:pPr>
        <w:pStyle w:val="Heading1"/>
        <w:spacing w:line="360" w:lineRule="auto"/>
      </w:pPr>
      <w:r>
        <w:lastRenderedPageBreak/>
        <w:t>Who is ultimately responsible for organizational change?</w:t>
      </w:r>
    </w:p>
    <w:p w:rsidR="00A301D7" w:rsidRDefault="00A301D7" w:rsidP="002A14F8">
      <w:pPr>
        <w:spacing w:line="360" w:lineRule="auto"/>
        <w:jc w:val="both"/>
      </w:pPr>
    </w:p>
    <w:p w:rsidR="00231B50" w:rsidRDefault="00354E98" w:rsidP="002A14F8">
      <w:pPr>
        <w:spacing w:line="360" w:lineRule="auto"/>
        <w:jc w:val="both"/>
      </w:pPr>
      <w:r>
        <w:t xml:space="preserve">Organizations in all the industries are progressively being challenged to develop the ability and aptitude </w:t>
      </w:r>
      <w:r w:rsidR="00A16C88">
        <w:t xml:space="preserve">for change in response to any technological advancement, competitive reasons and to anticipate any of these changes. In this hyper competitive environment, it is a dire need of the organizations to develop the capacity to embrace change. </w:t>
      </w:r>
      <w:r w:rsidR="00464FE4">
        <w:t xml:space="preserve">Therefore, this topic is being researched consistently in order to develop in depth understanding of the change process and change management. </w:t>
      </w:r>
      <w:r w:rsidR="00A16C88">
        <w:t>Many big consultancy firms have structured extensive change management practices (</w:t>
      </w:r>
      <w:proofErr w:type="spellStart"/>
      <w:r w:rsidR="00A16C88">
        <w:t>Garfoot</w:t>
      </w:r>
      <w:proofErr w:type="spellEnd"/>
      <w:r w:rsidR="00A16C88">
        <w:t xml:space="preserve">, 2003; </w:t>
      </w:r>
      <w:proofErr w:type="spellStart"/>
      <w:r w:rsidR="00A16C88">
        <w:t>Werr</w:t>
      </w:r>
      <w:proofErr w:type="spellEnd"/>
      <w:r w:rsidR="00A16C88">
        <w:t xml:space="preserve"> &amp; Docherty, 1997; Warren, </w:t>
      </w:r>
      <w:proofErr w:type="spellStart"/>
      <w:r w:rsidR="00A16C88">
        <w:t>Ruddle</w:t>
      </w:r>
      <w:proofErr w:type="spellEnd"/>
      <w:r w:rsidR="00A16C88">
        <w:t xml:space="preserve"> &amp;Moore, 1999) and numerous universities have added organizational change management </w:t>
      </w:r>
      <w:r w:rsidR="00464FE4">
        <w:t>courses in the MBA programs (Adams &amp;</w:t>
      </w:r>
      <w:proofErr w:type="spellStart"/>
      <w:r w:rsidR="00464FE4">
        <w:t>Zanzi</w:t>
      </w:r>
      <w:proofErr w:type="spellEnd"/>
      <w:r w:rsidR="00464FE4">
        <w:t xml:space="preserve">, 2001; </w:t>
      </w:r>
      <w:proofErr w:type="spellStart"/>
      <w:r w:rsidR="004C4C03">
        <w:t>Kerber</w:t>
      </w:r>
      <w:proofErr w:type="spellEnd"/>
      <w:r w:rsidR="004C4C03">
        <w:t xml:space="preserve">, 2001). The </w:t>
      </w:r>
      <w:r w:rsidR="00231B50">
        <w:t>literature on managing organizational change is extensive and is still increasing (</w:t>
      </w:r>
      <w:proofErr w:type="spellStart"/>
      <w:r w:rsidR="00231B50">
        <w:t>Beckhard</w:t>
      </w:r>
      <w:proofErr w:type="spellEnd"/>
      <w:r w:rsidR="00231B50">
        <w:t xml:space="preserve"> &amp; Pritchard, 1992; Beer &amp;</w:t>
      </w:r>
      <w:proofErr w:type="spellStart"/>
      <w:r w:rsidR="00231B50">
        <w:t>Nohria</w:t>
      </w:r>
      <w:proofErr w:type="spellEnd"/>
      <w:r w:rsidR="00231B50">
        <w:t xml:space="preserve">, 2000). Many tools and have been identified to administer change process in the organizations. These tools have helped the ability of firms to deal with change process and implement the process smoothly. They are really helpful to overcome the resistance to change process. </w:t>
      </w:r>
    </w:p>
    <w:p w:rsidR="00A301D7" w:rsidRDefault="00A301D7" w:rsidP="002A14F8">
      <w:pPr>
        <w:pStyle w:val="Heading2"/>
        <w:spacing w:line="360" w:lineRule="auto"/>
      </w:pPr>
      <w:r>
        <w:t xml:space="preserve">Organizational Change </w:t>
      </w:r>
    </w:p>
    <w:p w:rsidR="002C7958" w:rsidRDefault="00231B50" w:rsidP="002A14F8">
      <w:pPr>
        <w:spacing w:line="360" w:lineRule="auto"/>
        <w:jc w:val="both"/>
      </w:pPr>
      <w:r>
        <w:t xml:space="preserve">Organizational change management can be defined as ‘the process of continually renewing </w:t>
      </w:r>
      <w:r w:rsidR="00D92FCF">
        <w:t>an organization’s directions</w:t>
      </w:r>
      <w:r>
        <w:t xml:space="preserve">, structure and capabilities to serve the ever-changing needs of internal and external customers (Moran and Brightman, 2001). </w:t>
      </w:r>
      <w:proofErr w:type="spellStart"/>
      <w:r>
        <w:t>Burnes</w:t>
      </w:r>
      <w:proofErr w:type="spellEnd"/>
      <w:r>
        <w:t xml:space="preserve"> (2004) defined </w:t>
      </w:r>
      <w:r w:rsidR="00D92FCF">
        <w:t xml:space="preserve">change as ubiquitous feature of any organization at operational and strategic level. Hence, the organizations should be prepared to embrace change and identify the need to implement the change and how to manage the change process. </w:t>
      </w:r>
      <w:r w:rsidR="00F62E70">
        <w:t>Therefore,</w:t>
      </w:r>
      <w:r w:rsidR="00D92FCF">
        <w:t xml:space="preserve"> organizational change and organizational strategy cannot be isolated (</w:t>
      </w:r>
      <w:proofErr w:type="spellStart"/>
      <w:r w:rsidR="00D92FCF">
        <w:t>Burnes</w:t>
      </w:r>
      <w:proofErr w:type="spellEnd"/>
      <w:r w:rsidR="00D92FCF">
        <w:t xml:space="preserve">, 2004; </w:t>
      </w:r>
      <w:proofErr w:type="spellStart"/>
      <w:r w:rsidR="00D92FCF">
        <w:t>Rieley</w:t>
      </w:r>
      <w:proofErr w:type="spellEnd"/>
      <w:r w:rsidR="00D92FCF">
        <w:t xml:space="preserve"> and Clarkson, 2011). Change is inevitable and hence importance of change management is undeniable. It is the most sough</w:t>
      </w:r>
      <w:r w:rsidR="00F62E70">
        <w:t>t after managerial skill by the organizations (Senior, 2002). Re</w:t>
      </w:r>
      <w:r w:rsidR="003F3CF2">
        <w:t xml:space="preserve">search suggest that due to globalization, the technological advancements, increase in the knowledge of the workforce </w:t>
      </w:r>
      <w:r w:rsidR="002C7958">
        <w:t>deregulation, the rapid pace of technological innovation, a growing knowledge of workforce, changing social and demographic trends the fundamental job for management is to set the leadership of the organizational change (</w:t>
      </w:r>
      <w:proofErr w:type="spellStart"/>
      <w:r w:rsidR="002C7958">
        <w:t>Graetz</w:t>
      </w:r>
      <w:proofErr w:type="spellEnd"/>
      <w:r w:rsidR="002C7958">
        <w:t xml:space="preserve">, 2000). The leadership is the most critical feature to enable any change management process. </w:t>
      </w:r>
    </w:p>
    <w:p w:rsidR="00D41D69" w:rsidRDefault="002C7958" w:rsidP="002A14F8">
      <w:pPr>
        <w:spacing w:line="360" w:lineRule="auto"/>
        <w:jc w:val="both"/>
      </w:pPr>
      <w:r>
        <w:t xml:space="preserve">In simple words, </w:t>
      </w:r>
      <w:r w:rsidR="00D41D69">
        <w:t xml:space="preserve">Organizational change is defined as the actions </w:t>
      </w:r>
      <w:r w:rsidR="00B6247B">
        <w:t xml:space="preserve">that an organization take to alter a major component of its organization like its culture, the technology being used or any change in infrastructure. </w:t>
      </w:r>
      <w:r w:rsidR="00B6247B">
        <w:lastRenderedPageBreak/>
        <w:t xml:space="preserve">Organizational change management is the method of leveraging change or to introduce a solution to the existing problem. </w:t>
      </w:r>
    </w:p>
    <w:p w:rsidR="002C7958" w:rsidRDefault="002C7958" w:rsidP="002A14F8">
      <w:pPr>
        <w:spacing w:line="360" w:lineRule="auto"/>
        <w:jc w:val="both"/>
      </w:pPr>
      <w:r>
        <w:t xml:space="preserve">The need for organizational is not easily </w:t>
      </w:r>
      <w:r w:rsidR="008D0ED1">
        <w:t>predictable</w:t>
      </w:r>
      <w:r>
        <w:t xml:space="preserve">, it can be discontinuous and often </w:t>
      </w:r>
      <w:r w:rsidR="008D0ED1">
        <w:t>prompted</w:t>
      </w:r>
      <w:r>
        <w:t xml:space="preserve"> in response to organizational crisis (</w:t>
      </w:r>
      <w:proofErr w:type="spellStart"/>
      <w:r>
        <w:t>Burnes</w:t>
      </w:r>
      <w:proofErr w:type="spellEnd"/>
      <w:r>
        <w:t xml:space="preserve">, </w:t>
      </w:r>
      <w:r w:rsidR="008D0ED1">
        <w:t xml:space="preserve">2004; </w:t>
      </w:r>
      <w:proofErr w:type="spellStart"/>
      <w:r w:rsidR="008D0ED1">
        <w:t>Luecke</w:t>
      </w:r>
      <w:proofErr w:type="spellEnd"/>
      <w:r>
        <w:t>, 2003)</w:t>
      </w:r>
      <w:r w:rsidR="008D0ED1">
        <w:t>. The successful implementation of change process is considered as a necessity in order to survive in today’s highly competitive and constantly progressing environment (</w:t>
      </w:r>
      <w:proofErr w:type="spellStart"/>
      <w:r w:rsidR="008D0ED1">
        <w:t>Luecke</w:t>
      </w:r>
      <w:proofErr w:type="spellEnd"/>
      <w:r w:rsidR="008D0ED1">
        <w:t xml:space="preserve">, </w:t>
      </w:r>
      <w:r w:rsidR="00B77AB9">
        <w:t xml:space="preserve">2003; </w:t>
      </w:r>
      <w:proofErr w:type="spellStart"/>
      <w:r w:rsidR="00B77AB9">
        <w:t>Okumus</w:t>
      </w:r>
      <w:proofErr w:type="spellEnd"/>
      <w:r w:rsidR="00B77AB9">
        <w:t xml:space="preserve"> and Hemmington,1998). </w:t>
      </w:r>
      <w:proofErr w:type="spellStart"/>
      <w:r w:rsidR="00B77AB9">
        <w:t>Balogun</w:t>
      </w:r>
      <w:proofErr w:type="spellEnd"/>
      <w:r w:rsidR="00B77AB9">
        <w:t xml:space="preserve"> and Hope Hailey (2004) have suggested that 70% of the change programs fail which shows that there is a lack of a consistent and effect</w:t>
      </w:r>
      <w:r w:rsidR="000C20E5">
        <w:t>ive process to implement and administer change. There is a wide-ranging range conflicting theories and approaches (</w:t>
      </w:r>
      <w:proofErr w:type="spellStart"/>
      <w:r w:rsidR="000C20E5">
        <w:t>Burnes</w:t>
      </w:r>
      <w:proofErr w:type="spellEnd"/>
      <w:r w:rsidR="000C20E5">
        <w:t xml:space="preserve">, 2004). </w:t>
      </w:r>
    </w:p>
    <w:p w:rsidR="00A46F1B" w:rsidRDefault="00AF7FAD" w:rsidP="002A14F8">
      <w:pPr>
        <w:spacing w:line="360" w:lineRule="auto"/>
        <w:jc w:val="both"/>
      </w:pPr>
      <w:r>
        <w:t xml:space="preserve">The literature related to organizational is quite comprehensive. </w:t>
      </w:r>
      <w:proofErr w:type="spellStart"/>
      <w:r>
        <w:t>Armenakis</w:t>
      </w:r>
      <w:proofErr w:type="spellEnd"/>
      <w:r>
        <w:t xml:space="preserve"> and </w:t>
      </w:r>
      <w:proofErr w:type="spellStart"/>
      <w:r>
        <w:t>Bedeian</w:t>
      </w:r>
      <w:proofErr w:type="spellEnd"/>
      <w:r>
        <w:t xml:space="preserve"> (1999) categorized four </w:t>
      </w:r>
      <w:r w:rsidR="005A02D1">
        <w:t>research issues in implementing change in organizations. The first one is content iss</w:t>
      </w:r>
      <w:r w:rsidR="00F6512A">
        <w:t xml:space="preserve">ues which are centered on </w:t>
      </w:r>
      <w:r w:rsidR="00B12CE9">
        <w:t xml:space="preserve">the contemporary organizational changes and the second research theme is contextual issues which focuses on external and internal environment of </w:t>
      </w:r>
      <w:r w:rsidR="000834B7">
        <w:t>organizations</w:t>
      </w:r>
      <w:r w:rsidR="00B12CE9">
        <w:t>.</w:t>
      </w:r>
      <w:r w:rsidR="000834B7">
        <w:t xml:space="preserve"> The third is process issues which includes the actions or steps taken to address the change and the last one is criterion issues which deals with o</w:t>
      </w:r>
      <w:r w:rsidR="00A621A4">
        <w:t>utcomes of the change process. Many researches focus on identifying the drivers of organizational change including both internal and external factors. In t</w:t>
      </w:r>
      <w:r w:rsidR="00997D80">
        <w:t xml:space="preserve">his constantly evolving environment organization need to adapt to </w:t>
      </w:r>
      <w:r w:rsidR="00334AA5">
        <w:t xml:space="preserve">change and even transform. The earlier </w:t>
      </w:r>
      <w:r w:rsidR="00A019BB">
        <w:t xml:space="preserve">studies related to organizational change are focused on the changes or actions to take in response to external threats and factors. They are more focused on the environmental factors to inspire the organization to embrace change (Kotter, 1996; Lawrence, 1990; </w:t>
      </w:r>
      <w:proofErr w:type="spellStart"/>
      <w:r w:rsidR="00A019BB">
        <w:t>Hedberg</w:t>
      </w:r>
      <w:proofErr w:type="spellEnd"/>
      <w:r w:rsidR="00A019BB">
        <w:t xml:space="preserve">, Nystrom and Starbuck, 1976).  These </w:t>
      </w:r>
      <w:r w:rsidR="002A14F8">
        <w:t>researchers</w:t>
      </w:r>
      <w:r w:rsidR="00A019BB">
        <w:t xml:space="preserve"> have identified </w:t>
      </w:r>
      <w:r w:rsidR="000E7E71">
        <w:t xml:space="preserve">macro factors like economic, political issues, technological changes, globalization to be the reasons that influence change in organizations (George and Jones, 2002). </w:t>
      </w:r>
    </w:p>
    <w:p w:rsidR="002A14F8" w:rsidRDefault="002A14F8" w:rsidP="002A14F8">
      <w:pPr>
        <w:pStyle w:val="Heading2"/>
        <w:spacing w:line="360" w:lineRule="auto"/>
      </w:pPr>
      <w:r>
        <w:t>Leadership</w:t>
      </w:r>
    </w:p>
    <w:p w:rsidR="00A46F1B" w:rsidRDefault="00A46F1B" w:rsidP="002A14F8">
      <w:pPr>
        <w:spacing w:line="360" w:lineRule="auto"/>
        <w:jc w:val="both"/>
      </w:pPr>
      <w:r>
        <w:t xml:space="preserve">Organizational undergo internal change processes over the normal business life cycle. In internal change process leadership form change drivers within the organizations </w:t>
      </w:r>
      <w:r w:rsidR="00FB210C">
        <w:t>to influence change. Companies initiate the fundamental change that can bring structural transformation in order to survive in the market</w:t>
      </w:r>
      <w:r w:rsidR="005F7C47">
        <w:t xml:space="preserve"> (Chandler, 1962; Child, 1972; Miller and Friesen 1982). The factor</w:t>
      </w:r>
      <w:r w:rsidR="00D33C1F">
        <w:t>s like mergers and acquisitions, change of management, change in company dynamics, reorganization and restructuring need organizations to enable significant changes in the structure and strategy of the company as well as the culture of the organization (</w:t>
      </w:r>
      <w:proofErr w:type="spellStart"/>
      <w:r w:rsidR="00D33C1F">
        <w:t>Keifer</w:t>
      </w:r>
      <w:proofErr w:type="spellEnd"/>
      <w:r w:rsidR="00D33C1F">
        <w:t xml:space="preserve">, 2005). The studies suggest </w:t>
      </w:r>
      <w:r w:rsidR="00896E74">
        <w:t xml:space="preserve">that continuous organizational change has </w:t>
      </w:r>
      <w:r w:rsidR="00D84095">
        <w:t>an</w:t>
      </w:r>
      <w:r w:rsidR="00896E74">
        <w:t xml:space="preserve"> amplified effect on the organizations that are engaged in various internal change processes</w:t>
      </w:r>
      <w:r w:rsidR="00C95CE8">
        <w:t xml:space="preserve">. many </w:t>
      </w:r>
      <w:r w:rsidR="00D84095">
        <w:t>researchers</w:t>
      </w:r>
      <w:r w:rsidR="00C95CE8">
        <w:t xml:space="preserve"> </w:t>
      </w:r>
      <w:r w:rsidR="00C95CE8">
        <w:lastRenderedPageBreak/>
        <w:t>suggest that restructuring to cutback the costs and reengineering involves different attitude and behavior in the organization to instill that change. (</w:t>
      </w:r>
      <w:proofErr w:type="spellStart"/>
      <w:r w:rsidR="00C95CE8">
        <w:t>Keifer</w:t>
      </w:r>
      <w:proofErr w:type="spellEnd"/>
      <w:r w:rsidR="00C95CE8">
        <w:t xml:space="preserve">, 2005; Parker et al., 1997, </w:t>
      </w:r>
      <w:proofErr w:type="spellStart"/>
      <w:r w:rsidR="00C95CE8">
        <w:t>Erakovic</w:t>
      </w:r>
      <w:proofErr w:type="spellEnd"/>
      <w:r w:rsidR="00C95CE8">
        <w:t xml:space="preserve"> &amp;Wilson, 2005). The need for restricting and reorganization usually arise when management fail to anticipate the change or were unable to identify the changes in the environment </w:t>
      </w:r>
      <w:r w:rsidR="00D84095">
        <w:t xml:space="preserve">hence, major restructuring is the only option left. </w:t>
      </w:r>
    </w:p>
    <w:p w:rsidR="00D84095" w:rsidRDefault="00D84095" w:rsidP="002A14F8">
      <w:pPr>
        <w:spacing w:line="360" w:lineRule="auto"/>
        <w:jc w:val="both"/>
      </w:pPr>
      <w:r>
        <w:t xml:space="preserve">Irrespective of the external or internal factors causes the change in the organization, the leadership continuously strive to maintain or seek competitive </w:t>
      </w:r>
      <w:r w:rsidR="0070441D">
        <w:t>advantage</w:t>
      </w:r>
      <w:r>
        <w:t xml:space="preserve"> with the constant changes in external and internal environment. Studies conclude that driving factors of </w:t>
      </w:r>
      <w:r w:rsidR="0070441D">
        <w:t>organizational change are the outcome of the need to increase productivity and efficiency of the company (</w:t>
      </w:r>
      <w:proofErr w:type="spellStart"/>
      <w:r w:rsidR="0070441D">
        <w:t>Arnetz</w:t>
      </w:r>
      <w:proofErr w:type="spellEnd"/>
      <w:r w:rsidR="0070441D">
        <w:t>, 2005).</w:t>
      </w:r>
    </w:p>
    <w:p w:rsidR="004C1DC3" w:rsidRDefault="00DB1733" w:rsidP="002A14F8">
      <w:pPr>
        <w:spacing w:line="360" w:lineRule="auto"/>
        <w:jc w:val="both"/>
      </w:pPr>
      <w:r>
        <w:t xml:space="preserve">Organizational leaders recognize the need to change. It is their job to successfully implement the change initiatives. It is the responsibility of leadership to comprehend the change process for the rest of the staff. The literature on the implementation of change process is also significant. It focuses on the process of implementation of organizational change </w:t>
      </w:r>
      <w:r w:rsidR="00855C4C">
        <w:t>(</w:t>
      </w:r>
      <w:proofErr w:type="spellStart"/>
      <w:r w:rsidR="00855C4C">
        <w:t>Kanter</w:t>
      </w:r>
      <w:proofErr w:type="spellEnd"/>
      <w:r w:rsidR="00855C4C">
        <w:t xml:space="preserve">, 1983; Quinn, 1980) </w:t>
      </w:r>
      <w:r>
        <w:t xml:space="preserve">and the issues encountered during the course </w:t>
      </w:r>
      <w:r w:rsidR="00855C4C">
        <w:t>(</w:t>
      </w:r>
      <w:proofErr w:type="spellStart"/>
      <w:r w:rsidR="00855C4C">
        <w:t>Hambrick</w:t>
      </w:r>
      <w:proofErr w:type="spellEnd"/>
      <w:r w:rsidR="00855C4C">
        <w:t xml:space="preserve">, 1989; Robbins and Duncan, 1988) </w:t>
      </w:r>
      <w:r>
        <w:t xml:space="preserve">and the response to the objectivity of the process. It shows </w:t>
      </w:r>
      <w:r w:rsidR="00855C4C">
        <w:t>whether</w:t>
      </w:r>
      <w:r>
        <w:t xml:space="preserve"> the process of implementation was handled fairly or not (Cobb et al., 1995; </w:t>
      </w:r>
      <w:proofErr w:type="spellStart"/>
      <w:r>
        <w:t>Schweiger</w:t>
      </w:r>
      <w:proofErr w:type="spellEnd"/>
      <w:r>
        <w:t xml:space="preserve"> and </w:t>
      </w:r>
      <w:proofErr w:type="spellStart"/>
      <w:r>
        <w:t>DeNisi</w:t>
      </w:r>
      <w:proofErr w:type="spellEnd"/>
      <w:r>
        <w:t xml:space="preserve">, 1991). </w:t>
      </w:r>
      <w:r w:rsidR="004348C0">
        <w:t>The leadership is the key to successfully implement organizational change. It is the primary job of the management to exercise leadership during the whole change process and be the guideline for the employees. It is their job to motivate employees and instill behavior to endeavor change. the management behavior and attitude is one of the keys to successfully impl</w:t>
      </w:r>
      <w:r w:rsidR="00A31CAB">
        <w:t xml:space="preserve">ement any organizational change. it is constant with the social learning theory that narrates that people learn through observing others (Bandura, 1986, Miller &amp; Dollard, 1981). It is one of the important tasks for the management or leadership </w:t>
      </w:r>
      <w:r w:rsidR="00BB1973">
        <w:t>to familiarize the employees with the change process and the understand the need to change. it is positive reinforcement from the top leadership for the employees</w:t>
      </w:r>
      <w:r w:rsidR="0021326E">
        <w:t xml:space="preserve"> if they can make them understand that why the</w:t>
      </w:r>
      <w:r w:rsidR="00BB1973">
        <w:t xml:space="preserve"> change is required and favorable for the organization</w:t>
      </w:r>
      <w:r w:rsidR="0021326E">
        <w:t xml:space="preserve">. In this way the employees can be motivated and it will help unite the forces in order to achieve the desired results. It will also impact the </w:t>
      </w:r>
      <w:r w:rsidR="00A94C39">
        <w:t>employees’</w:t>
      </w:r>
      <w:r w:rsidR="0021326E">
        <w:t xml:space="preserve"> willingness to change and hence mitigate the resistance from employees. </w:t>
      </w:r>
      <w:r w:rsidR="00A94C39">
        <w:t xml:space="preserve">It is crucial to motivate employees for the change implementation. In order to simplify the implementation </w:t>
      </w:r>
      <w:r w:rsidR="006C757A">
        <w:t>process,</w:t>
      </w:r>
      <w:r w:rsidR="00A94C39">
        <w:t xml:space="preserve"> it vital for the management to keep them motivated and </w:t>
      </w:r>
      <w:r w:rsidR="006C757A">
        <w:t xml:space="preserve">to instill the learning changes in the people. The importance of reinforcement has been highlighted in the literature as well (Robbins, 2005). The verbal reinforcement from the leadership is essential to implement the required changes. The management is required to communicate with </w:t>
      </w:r>
      <w:r w:rsidR="006A240E">
        <w:t xml:space="preserve">the employees at all levels to produce necessary changes in behavior. The leadership or top management has to be actively involved in the change implementation </w:t>
      </w:r>
      <w:r w:rsidR="006A240E">
        <w:lastRenderedPageBreak/>
        <w:t xml:space="preserve">process to decrease the resistance from the participants involved in the process. The verbal reinforcement is the inexpensive method to make the organization ready to implement change. the verbal reinforcement of behavior required for the implementation of organizational </w:t>
      </w:r>
      <w:r w:rsidR="00366FCC">
        <w:t xml:space="preserve">change is helpful to replicate those behaviors throughout the organization. They will help the employees to repeat the behavior necessary for the change implementation process. (Robbins, 2005). Because of this practice the new learned behavior will replace the old practices and behavior. Although </w:t>
      </w:r>
      <w:r w:rsidR="00D01F30">
        <w:t>it</w:t>
      </w:r>
      <w:r w:rsidR="00366FCC">
        <w:t xml:space="preserve"> depends on the extent of organizational change being taken place. </w:t>
      </w:r>
      <w:r w:rsidR="00D01F30">
        <w:t xml:space="preserve">The reinforcement intensity and the method rests on the type and magnitude of organizational change being implemented. This type of reinforcement from the leadership to the employees is the driver to initiate the process and successfully implement the change. the verbal reinforcement coheres the whole team to implement the change process. It is easier for an organization to add the new structural or cultural changes in the rules and regulations of the organization but the employees would not adhere to those changes as quickly as required. </w:t>
      </w:r>
      <w:r w:rsidR="004C1DC3">
        <w:t xml:space="preserve">Therefore, verbal reinforcement is vital to combine the theory and practice of the organizational change. it is reassuring for the employees to look towards the leadership practicing the organizational change as well as they expect from the employees. The reinforcement can be positive or negative to implement the organizational change successfully (Robbins, 2005). </w:t>
      </w:r>
    </w:p>
    <w:p w:rsidR="00F36857" w:rsidRDefault="004C1DC3" w:rsidP="00F36857">
      <w:pPr>
        <w:spacing w:line="360" w:lineRule="auto"/>
        <w:jc w:val="both"/>
      </w:pPr>
      <w:r>
        <w:t xml:space="preserve">Some of the studies </w:t>
      </w:r>
      <w:r w:rsidR="004A79F8">
        <w:t xml:space="preserve">have identified the reasons behind the successful the implementation of organizational change based on the real life cases. There is three step process identified to improve the implementation of organizational </w:t>
      </w:r>
      <w:r w:rsidR="00DE0E69">
        <w:t>change. the process involves continuous improvement, reengineering and benchmarking. The executive commitment is necessary to ensure reengineering along with strategic alignment. The leadership plays a crucial role for this alignment and also to empower employees to work effectively (</w:t>
      </w:r>
      <w:proofErr w:type="spellStart"/>
      <w:r w:rsidR="00DE0E69">
        <w:t>Lok</w:t>
      </w:r>
      <w:proofErr w:type="spellEnd"/>
      <w:r w:rsidR="00DE0E69">
        <w:t>, Walsh, Wang &amp; Crawford, 2005). Non tangible factors like strategy and culture plays a long lasting and important role in organizational change. the leadership and ma</w:t>
      </w:r>
      <w:r w:rsidR="005D72EA">
        <w:t>na</w:t>
      </w:r>
      <w:r w:rsidR="00DE0E69">
        <w:t xml:space="preserve">gement job is to strategize the change process and create </w:t>
      </w:r>
      <w:r w:rsidR="005D72EA">
        <w:t xml:space="preserve">a culture in which employees feel motivated and well communicated (Caldwell, Herold and </w:t>
      </w:r>
      <w:proofErr w:type="spellStart"/>
      <w:r w:rsidR="005D72EA">
        <w:t>Fedor</w:t>
      </w:r>
      <w:proofErr w:type="spellEnd"/>
      <w:r w:rsidR="005D72EA">
        <w:t xml:space="preserve">, 2004). These factors are essential to bring long term positive results. </w:t>
      </w:r>
      <w:r w:rsidR="003D32A0">
        <w:t xml:space="preserve">Change programs are frequently unsuccessful due to poor management of the change process. The change management process involves planning, monitoring and controlling the process. Because of the poor planning, lack of control and monitoring the changes process. The other factors also include lack of resources, unrealistic goals and dissenting policies that hinders the </w:t>
      </w:r>
      <w:r w:rsidR="0013212A">
        <w:t>successful</w:t>
      </w:r>
      <w:r w:rsidR="003D32A0">
        <w:t xml:space="preserve"> organizational change. thus change management is important but right leadership is </w:t>
      </w:r>
      <w:r w:rsidR="0013212A">
        <w:t>crucial to ensure the successful implementation of organizational change. Good Management of change is a sine qua non (Gill, 2003).</w:t>
      </w:r>
    </w:p>
    <w:p w:rsidR="00F36857" w:rsidRPr="00F36857" w:rsidRDefault="00F36857" w:rsidP="00F36857">
      <w:pPr>
        <w:pStyle w:val="Heading1"/>
      </w:pPr>
      <w:r>
        <w:lastRenderedPageBreak/>
        <w:t>Models and theories of Organizational change</w:t>
      </w:r>
    </w:p>
    <w:p w:rsidR="00064715" w:rsidRDefault="00064715" w:rsidP="002A14F8">
      <w:pPr>
        <w:pStyle w:val="Heading2"/>
        <w:spacing w:line="360" w:lineRule="auto"/>
      </w:pPr>
      <w:r>
        <w:rPr>
          <w:noProof/>
        </w:rPr>
        <w:drawing>
          <wp:inline distT="0" distB="0" distL="0" distR="0">
            <wp:extent cx="5801535" cy="7678222"/>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odel.PNG"/>
                    <pic:cNvPicPr/>
                  </pic:nvPicPr>
                  <pic:blipFill>
                    <a:blip r:embed="rId9">
                      <a:extLst>
                        <a:ext uri="{28A0092B-C50C-407E-A947-70E740481C1C}">
                          <a14:useLocalDpi xmlns:a14="http://schemas.microsoft.com/office/drawing/2010/main" val="0"/>
                        </a:ext>
                      </a:extLst>
                    </a:blip>
                    <a:stretch>
                      <a:fillRect/>
                    </a:stretch>
                  </pic:blipFill>
                  <pic:spPr>
                    <a:xfrm>
                      <a:off x="0" y="0"/>
                      <a:ext cx="5801535" cy="7678222"/>
                    </a:xfrm>
                    <a:prstGeom prst="rect">
                      <a:avLst/>
                    </a:prstGeom>
                  </pic:spPr>
                </pic:pic>
              </a:graphicData>
            </a:graphic>
          </wp:inline>
        </w:drawing>
      </w:r>
    </w:p>
    <w:p w:rsidR="005D72EA" w:rsidRDefault="00064715" w:rsidP="00F36857">
      <w:r>
        <w:lastRenderedPageBreak/>
        <w:t xml:space="preserve">Source: </w:t>
      </w:r>
      <w:r>
        <w:t>Pryor</w:t>
      </w:r>
      <w:r>
        <w:t xml:space="preserve"> et al., (2008)</w:t>
      </w:r>
    </w:p>
    <w:p w:rsidR="005D72EA" w:rsidRDefault="005D72EA" w:rsidP="002A14F8">
      <w:pPr>
        <w:spacing w:line="360" w:lineRule="auto"/>
        <w:jc w:val="both"/>
      </w:pPr>
      <w:r>
        <w:t xml:space="preserve">The different theories and models have many similar characteristics. Almost every model is based on the first primary step that is the leadership of the organization need to identify the requirement and purpose of change. This identification has to start from the leadership. Henceforth leaders are held responsible for organizational change. </w:t>
      </w:r>
      <w:r w:rsidR="00B177B5">
        <w:t xml:space="preserve">the organizational leadership has to be the best fit. They should create the competitive and collaborative environment for the employees to participate and work towards the mutual goal. Employees resist to change when they are not aware of the aim of change; they need to be made aware of the rationale behind the organizational change. </w:t>
      </w:r>
      <w:r w:rsidR="0013212A">
        <w:t>organizational leaders mostly react when there is gap in the performance in comparison to the external or internal pre-defined standard</w:t>
      </w:r>
      <w:r w:rsidR="00750B9B">
        <w:t xml:space="preserve"> (</w:t>
      </w:r>
      <w:proofErr w:type="spellStart"/>
      <w:r w:rsidR="00750B9B">
        <w:t>Wischnevsky</w:t>
      </w:r>
      <w:proofErr w:type="spellEnd"/>
      <w:r w:rsidR="00750B9B">
        <w:t xml:space="preserve">, 2004). </w:t>
      </w:r>
      <w:r w:rsidR="0013212A">
        <w:t xml:space="preserve">The literature suggest that leaders are more likely to </w:t>
      </w:r>
      <w:r w:rsidR="00750B9B">
        <w:t>involve</w:t>
      </w:r>
      <w:r w:rsidR="0013212A">
        <w:t xml:space="preserve"> in organizational change process </w:t>
      </w:r>
      <w:r w:rsidR="00750B9B">
        <w:t xml:space="preserve">when there are frequent top management changes, frequent environmental changes and decrease in performance </w:t>
      </w:r>
    </w:p>
    <w:p w:rsidR="00A301D7" w:rsidRDefault="00A301D7" w:rsidP="002A14F8">
      <w:pPr>
        <w:pStyle w:val="Heading3"/>
        <w:spacing w:line="360" w:lineRule="auto"/>
      </w:pPr>
      <w:r>
        <w:t xml:space="preserve">Vision </w:t>
      </w:r>
    </w:p>
    <w:p w:rsidR="004D0F34" w:rsidRDefault="00750B9B" w:rsidP="002A14F8">
      <w:pPr>
        <w:spacing w:line="360" w:lineRule="auto"/>
        <w:jc w:val="both"/>
      </w:pPr>
      <w:r>
        <w:t xml:space="preserve">Most of organizational change models requires the vision or specific objective from the current business state to the desired future state. Vision for the required change is essential. </w:t>
      </w:r>
      <w:r w:rsidR="00266B98">
        <w:t xml:space="preserve">It is a fundamental stage of the organization change process. The clear vision for organizational change is crucial to set the process clear and communicate with the employees. It helps them understand the need to change. almost all the organization have set vision for the business which is written and posted everywhere but it is primary job of the leadership to incorporate the vision in their activities and decisions they make. They should be able to communicate those values and reason to the people and lead them by example (Pryor et al., 2008). </w:t>
      </w:r>
      <w:r w:rsidR="00107769">
        <w:t xml:space="preserve">So if the vision is not reflected in the activities of the business then it sends the message that vision is not of any value. For </w:t>
      </w:r>
      <w:r w:rsidR="00327104">
        <w:t>example,</w:t>
      </w:r>
      <w:r w:rsidR="00107769">
        <w:t xml:space="preserve"> if the vision is to develop the best workforce in the industry but the leaders does not value employee feedback </w:t>
      </w:r>
      <w:r w:rsidR="00E63C45">
        <w:t xml:space="preserve">or </w:t>
      </w:r>
      <w:r w:rsidR="00D70B77">
        <w:t>does not spend on employee training.</w:t>
      </w:r>
      <w:r w:rsidR="00107769">
        <w:t xml:space="preserve"> (Simonson, 2005). </w:t>
      </w:r>
      <w:r w:rsidR="004D0F34">
        <w:t xml:space="preserve">Kotter highlights the importance of vision for the change process as it gives clear the direction of the team, motivate people and help them align towards the common goal. Thus right leadership and clear vision is important to initiate the organizational change. </w:t>
      </w:r>
    </w:p>
    <w:p w:rsidR="00A301D7" w:rsidRDefault="00A301D7" w:rsidP="002A14F8">
      <w:pPr>
        <w:pStyle w:val="Heading3"/>
        <w:spacing w:line="360" w:lineRule="auto"/>
      </w:pPr>
      <w:r>
        <w:t xml:space="preserve">Values and Culture </w:t>
      </w:r>
    </w:p>
    <w:p w:rsidR="004D0F34" w:rsidRDefault="004D0F34" w:rsidP="002A14F8">
      <w:pPr>
        <w:spacing w:line="360" w:lineRule="auto"/>
        <w:jc w:val="both"/>
      </w:pPr>
      <w:r>
        <w:t xml:space="preserve">The next step for the leadership is to instill strong and shred values in the workforce to unite them. </w:t>
      </w:r>
      <w:r w:rsidR="000A2E52">
        <w:t xml:space="preserve">The leaders have to create strong shared values to unify people (O’Toole, 1995). They should instill these values in culture as leaders reinforce culture through their behavior.  As said Leaders walk their talk (Ben &amp;Goldsmith, 1997); there should be no discrepancies in their words and actions. Effective leaders are role </w:t>
      </w:r>
      <w:r w:rsidR="000A2E52">
        <w:lastRenderedPageBreak/>
        <w:t>models for their employees, they can reinforce the organization values. They lead by example. The corporate values should not be compromised for short term gains</w:t>
      </w:r>
      <w:r w:rsidR="006D0793">
        <w:t xml:space="preserve"> (Collins &amp; Porras, 1998). The real leadership style demands both finding and encouraging shared values. Shared values are the prominent feature of any strong cultured organization. If the values are not part of the culture then they are not functional (Drucker, 1999). </w:t>
      </w:r>
      <w:r w:rsidR="00784879">
        <w:t xml:space="preserve">Shared values are an indication of a strong culture. </w:t>
      </w:r>
      <w:r w:rsidR="00573052">
        <w:t>Organizations</w:t>
      </w:r>
      <w:r w:rsidR="00784879">
        <w:t xml:space="preserve"> with shared values have more sense of belonging for the team (Deetz et al., 2000). So the task for leadership is to incorporate the behavior of change in the workforce, create a culture of change </w:t>
      </w:r>
      <w:r w:rsidR="00573052">
        <w:t>(</w:t>
      </w:r>
      <w:proofErr w:type="spellStart"/>
      <w:r w:rsidR="00573052">
        <w:t>Kets</w:t>
      </w:r>
      <w:proofErr w:type="spellEnd"/>
      <w:r w:rsidR="00573052">
        <w:t xml:space="preserve"> de </w:t>
      </w:r>
      <w:proofErr w:type="spellStart"/>
      <w:r w:rsidR="00573052">
        <w:t>Vries</w:t>
      </w:r>
      <w:proofErr w:type="spellEnd"/>
      <w:r w:rsidR="00573052">
        <w:t xml:space="preserve">, 2000). </w:t>
      </w:r>
    </w:p>
    <w:p w:rsidR="002A14F8" w:rsidRDefault="002A14F8" w:rsidP="002A14F8">
      <w:pPr>
        <w:pStyle w:val="Heading2"/>
        <w:spacing w:line="360" w:lineRule="auto"/>
      </w:pPr>
      <w:r>
        <w:t xml:space="preserve">Strategy </w:t>
      </w:r>
    </w:p>
    <w:p w:rsidR="00A301D7" w:rsidRDefault="00A301D7" w:rsidP="002A14F8">
      <w:pPr>
        <w:spacing w:line="360" w:lineRule="auto"/>
        <w:jc w:val="both"/>
      </w:pPr>
      <w:r>
        <w:t>The efficient leadership devise a strategy to achieve the vision. The complete and clear strategy</w:t>
      </w:r>
      <w:r w:rsidR="00BE31E4">
        <w:t xml:space="preserve"> is necessary</w:t>
      </w:r>
      <w:r>
        <w:t xml:space="preserve"> to </w:t>
      </w:r>
      <w:r w:rsidR="00BE31E4">
        <w:t xml:space="preserve">attain the goals or the desired change. As described by Covey (1992) strategies are the road map of the change map in which a vision acts as a compass. The true leadership involves developing committed, detail strategies for possible future changes in the organization. </w:t>
      </w:r>
      <w:r w:rsidR="002A14F8">
        <w:t xml:space="preserve">They key to effective strategy is to involve the whole team in the strategy development (Eden, 1993). Although group thinking could be the danger but it is important to trust employees and team you are working with. </w:t>
      </w:r>
    </w:p>
    <w:p w:rsidR="00A301D7" w:rsidRDefault="00A301D7" w:rsidP="002A14F8">
      <w:pPr>
        <w:pStyle w:val="Heading3"/>
        <w:spacing w:line="360" w:lineRule="auto"/>
      </w:pPr>
      <w:r>
        <w:t xml:space="preserve">Employee Empowerment </w:t>
      </w:r>
    </w:p>
    <w:p w:rsidR="00327104" w:rsidRDefault="00327104" w:rsidP="002A14F8">
      <w:pPr>
        <w:spacing w:line="360" w:lineRule="auto"/>
        <w:jc w:val="both"/>
      </w:pPr>
      <w:r>
        <w:t xml:space="preserve">Moreover, some of the models focus on the employee empowerment to successfully implement change in any organization. Again, this is the job of leadership </w:t>
      </w:r>
      <w:r w:rsidR="0052056B">
        <w:t>to make employees part of the solution; use the knowledge and expertise of the workforce (Herrick, 2005). Leadership has to create a health and o</w:t>
      </w:r>
      <w:r w:rsidR="00C538E1">
        <w:t xml:space="preserve">pen door culture to provide them the opportunity to be a part of change. </w:t>
      </w:r>
    </w:p>
    <w:p w:rsidR="004414E6" w:rsidRDefault="004414E6" w:rsidP="002A14F8">
      <w:pPr>
        <w:spacing w:line="360" w:lineRule="auto"/>
        <w:jc w:val="both"/>
      </w:pPr>
      <w:r>
        <w:t xml:space="preserve">As discussed above all the models </w:t>
      </w:r>
      <w:r w:rsidR="0095752E">
        <w:t xml:space="preserve">favor the concept of making small changes to bring in the required amount of change. organizations have models for change and improvement. As designed by Deming (1986) Shewhart cycle, it states that every step of change process can be improved and when the leadership pay attention to the continuous improvement and rewards the small </w:t>
      </w:r>
      <w:r w:rsidR="003309E1">
        <w:t xml:space="preserve">attainments </w:t>
      </w:r>
      <w:r w:rsidR="001F3F33">
        <w:t>(Pryor</w:t>
      </w:r>
      <w:r w:rsidR="003309E1">
        <w:t xml:space="preserve">, White and Toombs, 1998). As resistance is natural to change so, </w:t>
      </w:r>
      <w:r w:rsidR="001F3F33">
        <w:t xml:space="preserve">this is the responsibility of the leaders to understand the reaction and response of the workforce throughout the change process (white and Toombs, 1998). </w:t>
      </w:r>
    </w:p>
    <w:p w:rsidR="00844581" w:rsidRDefault="00362A87" w:rsidP="002A14F8">
      <w:pPr>
        <w:spacing w:line="360" w:lineRule="auto"/>
        <w:jc w:val="both"/>
      </w:pPr>
      <w:r>
        <w:t xml:space="preserve">Shields (1999) in the model stated that the change process should involve all the staff along with the top management. The process should not be decided </w:t>
      </w:r>
      <w:r w:rsidR="002E10D6">
        <w:t>separately</w:t>
      </w:r>
      <w:r>
        <w:t xml:space="preserve"> and then implemented on </w:t>
      </w:r>
      <w:r w:rsidR="002E10D6">
        <w:t xml:space="preserve">the team. The whole team should be part of that plan so they feel the part of the change </w:t>
      </w:r>
      <w:r w:rsidR="00942A15">
        <w:t xml:space="preserve">so they can easily embrace change upon implementation rather change being forced on them by the leaders. Making employees part </w:t>
      </w:r>
      <w:r w:rsidR="00942A15">
        <w:lastRenderedPageBreak/>
        <w:t>of the change plan will empower them (Collins, 2001). All these factors are directing towards the leadership of an organization. The leadership is cr</w:t>
      </w:r>
      <w:r w:rsidR="005E0A92">
        <w:t xml:space="preserve">ucial to organizational change; as they can make employees and staff to prepare and direct towards change. positive reinforcement is helpful to keep the employees motivated throughout the process. Shields (1999) has also emphasized on the importance of </w:t>
      </w:r>
      <w:r w:rsidR="00DA0A1E">
        <w:t>communication among the leadership and employees. The employees should be made aware where the organization is and why the change is necessary and where the organization is going</w:t>
      </w:r>
      <w:r w:rsidR="00F75E5E">
        <w:t xml:space="preserve"> to be in the future (Dawson and West, 2005). </w:t>
      </w:r>
      <w:r w:rsidR="00A24D34">
        <w:t>Similarly, t</w:t>
      </w:r>
      <w:r w:rsidR="00F75E5E">
        <w:t xml:space="preserve">he organizational change models presented by </w:t>
      </w:r>
      <w:r w:rsidR="00A24D34">
        <w:t xml:space="preserve">Mento’s </w:t>
      </w:r>
      <w:r w:rsidR="00F75E5E">
        <w:t xml:space="preserve">(2002) and </w:t>
      </w:r>
      <w:proofErr w:type="spellStart"/>
      <w:r w:rsidR="00F75E5E">
        <w:t>Jick</w:t>
      </w:r>
      <w:proofErr w:type="spellEnd"/>
      <w:r w:rsidR="00F75E5E">
        <w:t xml:space="preserve"> (2003) focus on the </w:t>
      </w:r>
      <w:r w:rsidR="00A24D34">
        <w:t xml:space="preserve">strong leadership styles and encouraging leadership behavior. </w:t>
      </w:r>
      <w:r w:rsidR="00EF0A2A">
        <w:t xml:space="preserve">Whereas Kotter and Shields emphasized on the inclusion of whole team in the change process. </w:t>
      </w:r>
      <w:r w:rsidR="00CC7534">
        <w:t>The mento’s model involves monitoring and assessing every stage of the process. For this, the leadership has to assess the success of each and every step of the process. The leaders should be hel</w:t>
      </w:r>
      <w:r w:rsidR="00844581">
        <w:t>d accountable for their strategic change plan and the results that they achieved (Newcomb, 2005). Kotter suggest that the urgency of change should be highlighted in order to motivate people for change, i</w:t>
      </w:r>
      <w:r w:rsidR="004D0F34">
        <w:t xml:space="preserve">n order to expedite the process. It is necessary to create importance of change and the understanding of the need to change (Kotter, 1995). </w:t>
      </w:r>
    </w:p>
    <w:p w:rsidR="00921C67" w:rsidRDefault="002A14F8" w:rsidP="002A14F8">
      <w:pPr>
        <w:spacing w:line="360" w:lineRule="auto"/>
        <w:jc w:val="both"/>
      </w:pPr>
      <w:r>
        <w:t>All the highlighted features are important to implement change in any organization.</w:t>
      </w:r>
      <w:r w:rsidR="00921C67">
        <w:t xml:space="preserve"> As evident from the abovementioned literature that leadership is crucial to implement organizational change. the leadership is the one to initiate the change process and prepare the employees to embrace the change. The features that are part of the change models and are crucial for organizational change coincide with the characteristics of transformational leadership. Transformational leadership consists of four dimensions Charisma, inspire the workforce, individual consideration and intellectual stimulation</w:t>
      </w:r>
      <w:r w:rsidR="008649C4">
        <w:t xml:space="preserve">. There are few studies that focus on the impact of the CEO on the functioning of the top management team </w:t>
      </w:r>
      <w:r w:rsidR="00921C67">
        <w:t xml:space="preserve">(Farrell, Flood, Curtain et al., 2005). </w:t>
      </w:r>
      <w:r w:rsidR="008649C4">
        <w:t xml:space="preserve">The literature suggest that transformational leaders challenge the team and inspire them to change. they drive the organization towards change (Newcomb, 2005). Newcomb has described the qualities and </w:t>
      </w:r>
      <w:r w:rsidR="00E73DBA">
        <w:t>characteristics</w:t>
      </w:r>
      <w:r w:rsidR="008649C4">
        <w:t xml:space="preserve"> of </w:t>
      </w:r>
      <w:r w:rsidR="00E73DBA">
        <w:t>successful</w:t>
      </w:r>
      <w:r w:rsidR="008649C4">
        <w:t xml:space="preserve"> leader which are as follows:</w:t>
      </w:r>
    </w:p>
    <w:p w:rsidR="008649C4" w:rsidRDefault="008649C4" w:rsidP="002A14F8">
      <w:pPr>
        <w:spacing w:line="360" w:lineRule="auto"/>
        <w:jc w:val="both"/>
      </w:pPr>
      <w:r>
        <w:t xml:space="preserve">They should be able to assess the environment </w:t>
      </w:r>
    </w:p>
    <w:p w:rsidR="008649C4" w:rsidRDefault="008649C4" w:rsidP="002A14F8">
      <w:pPr>
        <w:spacing w:line="360" w:lineRule="auto"/>
        <w:jc w:val="both"/>
      </w:pPr>
      <w:r>
        <w:t>Leaders must have clear vision and inspire people to their vision</w:t>
      </w:r>
    </w:p>
    <w:p w:rsidR="008649C4" w:rsidRDefault="008649C4" w:rsidP="002A14F8">
      <w:pPr>
        <w:spacing w:line="360" w:lineRule="auto"/>
        <w:jc w:val="both"/>
      </w:pPr>
      <w:r>
        <w:t xml:space="preserve">They must have a clear strategy to execute the change plan </w:t>
      </w:r>
    </w:p>
    <w:p w:rsidR="008649C4" w:rsidRDefault="008649C4" w:rsidP="002A14F8">
      <w:pPr>
        <w:spacing w:line="360" w:lineRule="auto"/>
        <w:jc w:val="both"/>
      </w:pPr>
      <w:r>
        <w:t>These leaders are depicting the same characteristics as transformational leaders</w:t>
      </w:r>
      <w:r w:rsidR="001B2A1E">
        <w:t xml:space="preserve"> (Carless, 1998). Transformational leadership is being studied widely and has become the popular type of leadership in the organization. Leadership is ultimately responsible for the organizational change.</w:t>
      </w:r>
    </w:p>
    <w:p w:rsidR="008649C4" w:rsidRDefault="00817DEF" w:rsidP="002A14F8">
      <w:pPr>
        <w:spacing w:line="360" w:lineRule="auto"/>
        <w:jc w:val="both"/>
      </w:pPr>
      <w:r>
        <w:lastRenderedPageBreak/>
        <w:t xml:space="preserve">In this modern world of hyper competition, change is constant and the leaders who are strategic and proactive can be successful. The leadership should be able to anticipate the change and predict it beforehand. Such leaders are successful in the industry. The people who fail to anticipate change or adapt to change lead their organizations to failure. </w:t>
      </w:r>
    </w:p>
    <w:p w:rsidR="00E73DBA" w:rsidRDefault="00E73DBA" w:rsidP="002A14F8">
      <w:pPr>
        <w:spacing w:line="360" w:lineRule="auto"/>
        <w:jc w:val="both"/>
      </w:pPr>
    </w:p>
    <w:p w:rsidR="00E73DBA" w:rsidRDefault="00E73DBA" w:rsidP="002A14F8">
      <w:pPr>
        <w:spacing w:line="360" w:lineRule="auto"/>
        <w:jc w:val="both"/>
      </w:pPr>
    </w:p>
    <w:p w:rsidR="00E73DBA" w:rsidRDefault="00E73DBA" w:rsidP="002A14F8">
      <w:pPr>
        <w:spacing w:line="360" w:lineRule="auto"/>
        <w:jc w:val="both"/>
      </w:pPr>
    </w:p>
    <w:p w:rsidR="00E73DBA" w:rsidRDefault="00E73DBA" w:rsidP="002A14F8">
      <w:pPr>
        <w:spacing w:line="360" w:lineRule="auto"/>
        <w:jc w:val="both"/>
      </w:pPr>
    </w:p>
    <w:p w:rsidR="00E73DBA" w:rsidRDefault="00E73DBA" w:rsidP="002A14F8">
      <w:pPr>
        <w:spacing w:line="360" w:lineRule="auto"/>
        <w:jc w:val="both"/>
      </w:pPr>
    </w:p>
    <w:p w:rsidR="00E73DBA" w:rsidRDefault="00E73DBA" w:rsidP="002A14F8">
      <w:pPr>
        <w:spacing w:line="360" w:lineRule="auto"/>
        <w:jc w:val="both"/>
      </w:pPr>
    </w:p>
    <w:p w:rsidR="00E73DBA" w:rsidRDefault="00E73DBA" w:rsidP="002A14F8">
      <w:pPr>
        <w:spacing w:line="360" w:lineRule="auto"/>
        <w:jc w:val="both"/>
      </w:pPr>
    </w:p>
    <w:p w:rsidR="00E73DBA" w:rsidRDefault="00E73DBA" w:rsidP="002A14F8">
      <w:pPr>
        <w:spacing w:line="360" w:lineRule="auto"/>
        <w:jc w:val="both"/>
      </w:pPr>
    </w:p>
    <w:p w:rsidR="00E73DBA" w:rsidRDefault="00E73DBA" w:rsidP="002A14F8">
      <w:pPr>
        <w:spacing w:line="360" w:lineRule="auto"/>
        <w:jc w:val="both"/>
      </w:pPr>
    </w:p>
    <w:p w:rsidR="00E73DBA" w:rsidRDefault="00E73DBA" w:rsidP="002A14F8">
      <w:pPr>
        <w:spacing w:line="360" w:lineRule="auto"/>
        <w:jc w:val="both"/>
      </w:pPr>
    </w:p>
    <w:p w:rsidR="00E73DBA" w:rsidRDefault="00E73DBA" w:rsidP="002A14F8">
      <w:pPr>
        <w:spacing w:line="360" w:lineRule="auto"/>
        <w:jc w:val="both"/>
      </w:pPr>
    </w:p>
    <w:p w:rsidR="00E73DBA" w:rsidRDefault="00E73DBA" w:rsidP="002A14F8">
      <w:pPr>
        <w:spacing w:line="360" w:lineRule="auto"/>
        <w:jc w:val="both"/>
      </w:pPr>
    </w:p>
    <w:p w:rsidR="00E73DBA" w:rsidRDefault="00E73DBA" w:rsidP="002A14F8">
      <w:pPr>
        <w:spacing w:line="360" w:lineRule="auto"/>
        <w:jc w:val="both"/>
      </w:pPr>
    </w:p>
    <w:p w:rsidR="00E73DBA" w:rsidRDefault="00E73DBA" w:rsidP="002A14F8">
      <w:pPr>
        <w:spacing w:line="360" w:lineRule="auto"/>
        <w:jc w:val="both"/>
      </w:pPr>
    </w:p>
    <w:p w:rsidR="00E73DBA" w:rsidRDefault="00E73DBA" w:rsidP="002A14F8">
      <w:pPr>
        <w:spacing w:line="360" w:lineRule="auto"/>
        <w:jc w:val="both"/>
      </w:pPr>
    </w:p>
    <w:p w:rsidR="00E73DBA" w:rsidRDefault="00E73DBA" w:rsidP="002A14F8">
      <w:pPr>
        <w:spacing w:line="360" w:lineRule="auto"/>
        <w:jc w:val="both"/>
      </w:pPr>
    </w:p>
    <w:p w:rsidR="00E73DBA" w:rsidRDefault="00E73DBA" w:rsidP="002A14F8">
      <w:pPr>
        <w:spacing w:line="360" w:lineRule="auto"/>
        <w:jc w:val="both"/>
      </w:pPr>
    </w:p>
    <w:p w:rsidR="00E73DBA" w:rsidRDefault="00E73DBA" w:rsidP="002A14F8">
      <w:pPr>
        <w:spacing w:line="360" w:lineRule="auto"/>
        <w:jc w:val="both"/>
      </w:pPr>
    </w:p>
    <w:p w:rsidR="00E73DBA" w:rsidRDefault="00E73DBA" w:rsidP="002A14F8">
      <w:pPr>
        <w:spacing w:line="360" w:lineRule="auto"/>
        <w:jc w:val="both"/>
      </w:pPr>
    </w:p>
    <w:p w:rsidR="00E73DBA" w:rsidRDefault="00E73DBA" w:rsidP="00E73DBA">
      <w:pPr>
        <w:spacing w:line="360" w:lineRule="auto"/>
      </w:pPr>
    </w:p>
    <w:p w:rsidR="001C1235" w:rsidRDefault="001C1235" w:rsidP="001C1235">
      <w:pPr>
        <w:pStyle w:val="Heading1"/>
      </w:pPr>
      <w:r>
        <w:lastRenderedPageBreak/>
        <w:t xml:space="preserve">References </w:t>
      </w:r>
    </w:p>
    <w:p w:rsidR="00E73DBA" w:rsidRDefault="00E73DBA" w:rsidP="00E73DBA">
      <w:pPr>
        <w:spacing w:line="360" w:lineRule="auto"/>
      </w:pPr>
      <w:proofErr w:type="spellStart"/>
      <w:r>
        <w:t>Armenakis</w:t>
      </w:r>
      <w:proofErr w:type="spellEnd"/>
      <w:r>
        <w:t xml:space="preserve">, A.A. and </w:t>
      </w:r>
      <w:proofErr w:type="spellStart"/>
      <w:r>
        <w:t>Bedeian</w:t>
      </w:r>
      <w:proofErr w:type="spellEnd"/>
      <w:r>
        <w:t xml:space="preserve">, A.G. (1999), “Organizational Change: </w:t>
      </w:r>
      <w:proofErr w:type="gramStart"/>
      <w:r>
        <w:t>a</w:t>
      </w:r>
      <w:proofErr w:type="gramEnd"/>
      <w:r>
        <w:t xml:space="preserve"> Review of Theory and Research in the 1990s”, Journal of Management,” Vol.25, No.3, pp.293-315. </w:t>
      </w:r>
    </w:p>
    <w:p w:rsidR="00E73DBA" w:rsidRDefault="00E73DBA" w:rsidP="00E73DBA">
      <w:pPr>
        <w:spacing w:line="360" w:lineRule="auto"/>
      </w:pPr>
      <w:proofErr w:type="spellStart"/>
      <w:r>
        <w:t>Argyris</w:t>
      </w:r>
      <w:proofErr w:type="spellEnd"/>
      <w:r>
        <w:t xml:space="preserve">, C. (1970), Intervention Theory and Method, Reading, Mass: Addison-Wesley. </w:t>
      </w:r>
      <w:proofErr w:type="spellStart"/>
      <w:r>
        <w:t>Argyris</w:t>
      </w:r>
      <w:proofErr w:type="spellEnd"/>
      <w:r>
        <w:t xml:space="preserve">, C. (1968), “Some Unintended Consequences of Rigorous Research,” Psychological Bulletin, Vol.7, pp.185-97. </w:t>
      </w:r>
      <w:proofErr w:type="spellStart"/>
      <w:r>
        <w:t>Arnetz</w:t>
      </w:r>
      <w:proofErr w:type="spellEnd"/>
      <w:r>
        <w:t xml:space="preserve">, B.B. (2005), “Subjective Indicators as a Gauge for Improving Organizational Well-Being, An Attempt to Apply the Cognitive Activation </w:t>
      </w:r>
      <w:bookmarkStart w:id="0" w:name="_GoBack"/>
      <w:bookmarkEnd w:id="0"/>
      <w:r>
        <w:t xml:space="preserve">Theory to Organizations,” </w:t>
      </w:r>
      <w:proofErr w:type="spellStart"/>
      <w:r>
        <w:t>Psychoneuroendocrinology</w:t>
      </w:r>
      <w:proofErr w:type="spellEnd"/>
      <w:r>
        <w:t xml:space="preserve">, Vol.30, pp,1022-1026. </w:t>
      </w:r>
    </w:p>
    <w:p w:rsidR="00E73DBA" w:rsidRDefault="00E73DBA" w:rsidP="00E73DBA">
      <w:pPr>
        <w:spacing w:line="360" w:lineRule="auto"/>
      </w:pPr>
      <w:r>
        <w:t xml:space="preserve">Bailey, J. (2007), Stock bonuses at American Anger Pilots, The New York Times, March 27, Retrieved Sept. 11, 2007, from </w:t>
      </w:r>
      <w:hyperlink r:id="rId10" w:history="1">
        <w:r w:rsidRPr="00A85556">
          <w:rPr>
            <w:rStyle w:val="Hyperlink"/>
          </w:rPr>
          <w:t>http://www.nytimes.com/2007/03/27/business/27air.html</w:t>
        </w:r>
      </w:hyperlink>
      <w:r>
        <w:t xml:space="preserve">. </w:t>
      </w:r>
    </w:p>
    <w:p w:rsidR="00E73DBA" w:rsidRDefault="00E73DBA" w:rsidP="00E73DBA">
      <w:pPr>
        <w:spacing w:line="360" w:lineRule="auto"/>
      </w:pPr>
      <w:r>
        <w:t xml:space="preserve">Bandura A. (1986), Social Foundations of Thought and Action: A Social Cognitive Theory, Englewood Cliffs, NJ: Prentice Hall. </w:t>
      </w:r>
    </w:p>
    <w:p w:rsidR="00D77938" w:rsidRDefault="00E73DBA" w:rsidP="00E73DBA">
      <w:pPr>
        <w:spacing w:line="360" w:lineRule="auto"/>
      </w:pPr>
      <w:proofErr w:type="spellStart"/>
      <w:r>
        <w:t>Beckhard</w:t>
      </w:r>
      <w:proofErr w:type="spellEnd"/>
      <w:r>
        <w:t xml:space="preserve">, R. (1969), Organization Development: Strategies and Models, Reading, Mass: Addison-Wesley. </w:t>
      </w:r>
      <w:proofErr w:type="spellStart"/>
      <w:r>
        <w:t>Beckhard</w:t>
      </w:r>
      <w:proofErr w:type="spellEnd"/>
      <w:r>
        <w:t xml:space="preserve">, R. (1997), “The Healthy Organization,” The Organization of the Future, (The Drucker Foundation, Frances </w:t>
      </w:r>
      <w:proofErr w:type="spellStart"/>
      <w:r>
        <w:t>Hesselbein</w:t>
      </w:r>
      <w:proofErr w:type="spellEnd"/>
      <w:r>
        <w:t xml:space="preserve">, Marshall Goldsmith, and Richard </w:t>
      </w:r>
      <w:proofErr w:type="spellStart"/>
      <w:r>
        <w:t>Beckhard</w:t>
      </w:r>
      <w:proofErr w:type="spellEnd"/>
      <w:r>
        <w:t xml:space="preserve">, Editors), San Francisco: </w:t>
      </w:r>
      <w:proofErr w:type="spellStart"/>
      <w:r>
        <w:t>Jossey</w:t>
      </w:r>
      <w:proofErr w:type="spellEnd"/>
      <w:r>
        <w:t xml:space="preserve"> Bass Publishers, pp.325-328.</w:t>
      </w:r>
    </w:p>
    <w:p w:rsidR="00E73DBA" w:rsidRDefault="00E73DBA" w:rsidP="00E73DBA">
      <w:pPr>
        <w:spacing w:line="360" w:lineRule="auto"/>
      </w:pPr>
      <w:r>
        <w:t xml:space="preserve"> </w:t>
      </w:r>
      <w:proofErr w:type="spellStart"/>
      <w:r>
        <w:t>Beckhard</w:t>
      </w:r>
      <w:proofErr w:type="spellEnd"/>
      <w:r>
        <w:t>, R. and Harris, R.T. (1987), Organizational Transitions: Managing Complex Change, 2nd Ed. Reading, Mass: Addison-Wesley.</w:t>
      </w:r>
    </w:p>
    <w:p w:rsidR="00D77938" w:rsidRDefault="00D77938" w:rsidP="00D77938">
      <w:pPr>
        <w:spacing w:line="360" w:lineRule="auto"/>
      </w:pPr>
      <w:r>
        <w:t>Carless, S.A. (1998), “Gender Differences in Transformational Leadership: An Examination of Superior, Leader, and Subordinate Perspectives,” Sex Roles: A Journal of Research, Vol.39, No. 11-12, (Dec.), pp.887-902.</w:t>
      </w:r>
    </w:p>
    <w:p w:rsidR="00944A83" w:rsidRDefault="00D77938" w:rsidP="00D77938">
      <w:pPr>
        <w:spacing w:line="360" w:lineRule="auto"/>
        <w:jc w:val="both"/>
      </w:pPr>
      <w:r>
        <w:t xml:space="preserve">Deming, W. Edwards (1986), Out of the Crises, 2nd, Ed. Cambridge, Massachusetts: MIT Center for Advanced Engineering Study. Dougherty, C. (2007), Prosecutions of Business Corruption Soar in Germany, International Herald Tribune, Retrieved October 23, 2007 from http://www.iht.com/articles/2007/02/15/business/deutsch.php </w:t>
      </w:r>
    </w:p>
    <w:p w:rsidR="00944A83" w:rsidRDefault="00D77938" w:rsidP="00D77938">
      <w:pPr>
        <w:spacing w:line="360" w:lineRule="auto"/>
        <w:jc w:val="both"/>
      </w:pPr>
      <w:proofErr w:type="spellStart"/>
      <w:r>
        <w:t>Erakovic</w:t>
      </w:r>
      <w:proofErr w:type="spellEnd"/>
      <w:r>
        <w:t>, L. and Wilson, M. (2005), “Conditions of Radical Transformation in State-Owned Enterprises,” British Journal of Management, Vol.16, pp.293-313.</w:t>
      </w:r>
    </w:p>
    <w:p w:rsidR="00944A83" w:rsidRDefault="00D77938" w:rsidP="00D77938">
      <w:pPr>
        <w:spacing w:line="360" w:lineRule="auto"/>
        <w:jc w:val="both"/>
      </w:pPr>
      <w:r>
        <w:lastRenderedPageBreak/>
        <w:t xml:space="preserve"> Farrell, J.B., Flood, P.C., Mac Curtain, S.M., Hannigan, A., Dawson, J., and West, M. (2005), “CEO Leadership, Top Team Trust and the Combination and Exchange of Information,” The Irish Journal of Management, Vol.26, pp.22-40. </w:t>
      </w:r>
    </w:p>
    <w:p w:rsidR="00A301D7" w:rsidRPr="003C3042" w:rsidRDefault="00D77938" w:rsidP="00D77938">
      <w:pPr>
        <w:spacing w:line="360" w:lineRule="auto"/>
        <w:jc w:val="both"/>
        <w:rPr>
          <w:rFonts w:cstheme="minorHAnsi"/>
        </w:rPr>
      </w:pPr>
      <w:r>
        <w:t xml:space="preserve">French, W.L. (1969), “Organization Development: Objectives, Assumptions, and Strategies” California </w:t>
      </w:r>
      <w:r w:rsidRPr="003C3042">
        <w:rPr>
          <w:rFonts w:cstheme="minorHAnsi"/>
        </w:rPr>
        <w:t>Management Review, Vol.12, pp.23-24.</w:t>
      </w:r>
    </w:p>
    <w:p w:rsidR="003C3042" w:rsidRPr="003C3042" w:rsidRDefault="003C3042" w:rsidP="00D77938">
      <w:pPr>
        <w:spacing w:line="360" w:lineRule="auto"/>
        <w:jc w:val="both"/>
        <w:rPr>
          <w:rFonts w:cstheme="minorHAnsi"/>
        </w:rPr>
      </w:pPr>
      <w:proofErr w:type="spellStart"/>
      <w:r w:rsidRPr="003C3042">
        <w:rPr>
          <w:rFonts w:cstheme="minorHAnsi"/>
        </w:rPr>
        <w:t>Jick</w:t>
      </w:r>
      <w:proofErr w:type="spellEnd"/>
      <w:r w:rsidRPr="003C3042">
        <w:rPr>
          <w:rFonts w:cstheme="minorHAnsi"/>
        </w:rPr>
        <w:t>, Todd D. (2001), Vision Is 10%, “Implementation The Rest,” Business Strategy Review, Vol.12, No.4, pp.36-38</w:t>
      </w:r>
    </w:p>
    <w:p w:rsidR="003C3042" w:rsidRPr="003C3042" w:rsidRDefault="003C3042" w:rsidP="00D77938">
      <w:pPr>
        <w:spacing w:line="360" w:lineRule="auto"/>
        <w:jc w:val="both"/>
        <w:rPr>
          <w:rFonts w:cstheme="minorHAnsi"/>
        </w:rPr>
      </w:pPr>
      <w:r w:rsidRPr="003C3042">
        <w:rPr>
          <w:rFonts w:cstheme="minorHAnsi"/>
          <w:color w:val="222222"/>
          <w:shd w:val="clear" w:color="auto" w:fill="FFFFFF"/>
        </w:rPr>
        <w:t xml:space="preserve">Pryor, M.G., </w:t>
      </w:r>
      <w:proofErr w:type="spellStart"/>
      <w:r w:rsidRPr="003C3042">
        <w:rPr>
          <w:rFonts w:cstheme="minorHAnsi"/>
          <w:color w:val="222222"/>
          <w:shd w:val="clear" w:color="auto" w:fill="FFFFFF"/>
        </w:rPr>
        <w:t>Taneja</w:t>
      </w:r>
      <w:proofErr w:type="spellEnd"/>
      <w:r w:rsidRPr="003C3042">
        <w:rPr>
          <w:rFonts w:cstheme="minorHAnsi"/>
          <w:color w:val="222222"/>
          <w:shd w:val="clear" w:color="auto" w:fill="FFFFFF"/>
        </w:rPr>
        <w:t>, S., Humphreys, J., Anderson, D. and Singleton, L., 2008. Challenges facing change management theories and research. </w:t>
      </w:r>
      <w:r w:rsidRPr="003C3042">
        <w:rPr>
          <w:rFonts w:cstheme="minorHAnsi"/>
          <w:i/>
          <w:iCs/>
          <w:color w:val="222222"/>
          <w:shd w:val="clear" w:color="auto" w:fill="FFFFFF"/>
        </w:rPr>
        <w:t>Delhi Business Review</w:t>
      </w:r>
      <w:r w:rsidRPr="003C3042">
        <w:rPr>
          <w:rFonts w:cstheme="minorHAnsi"/>
          <w:color w:val="222222"/>
          <w:shd w:val="clear" w:color="auto" w:fill="FFFFFF"/>
        </w:rPr>
        <w:t>, </w:t>
      </w:r>
      <w:r w:rsidRPr="003C3042">
        <w:rPr>
          <w:rFonts w:cstheme="minorHAnsi"/>
          <w:i/>
          <w:iCs/>
          <w:color w:val="222222"/>
          <w:shd w:val="clear" w:color="auto" w:fill="FFFFFF"/>
        </w:rPr>
        <w:t>9</w:t>
      </w:r>
      <w:r w:rsidRPr="003C3042">
        <w:rPr>
          <w:rFonts w:cstheme="minorHAnsi"/>
          <w:color w:val="222222"/>
          <w:shd w:val="clear" w:color="auto" w:fill="FFFFFF"/>
        </w:rPr>
        <w:t>(1), pp.1-20.</w:t>
      </w:r>
    </w:p>
    <w:p w:rsidR="006D0793" w:rsidRDefault="006D0793" w:rsidP="002A14F8">
      <w:pPr>
        <w:spacing w:line="360" w:lineRule="auto"/>
        <w:jc w:val="both"/>
      </w:pPr>
    </w:p>
    <w:p w:rsidR="00362A87" w:rsidRDefault="00DA0A1E" w:rsidP="002A14F8">
      <w:pPr>
        <w:spacing w:line="360" w:lineRule="auto"/>
        <w:jc w:val="both"/>
      </w:pPr>
      <w:r>
        <w:t xml:space="preserve"> </w:t>
      </w:r>
    </w:p>
    <w:p w:rsidR="005E0A92" w:rsidRDefault="005E0A92" w:rsidP="002A14F8">
      <w:pPr>
        <w:spacing w:line="360" w:lineRule="auto"/>
        <w:jc w:val="both"/>
      </w:pPr>
    </w:p>
    <w:p w:rsidR="005D72EA" w:rsidRDefault="005D72EA" w:rsidP="002A14F8">
      <w:pPr>
        <w:spacing w:line="360" w:lineRule="auto"/>
        <w:jc w:val="both"/>
      </w:pPr>
    </w:p>
    <w:sectPr w:rsidR="005D72EA" w:rsidSect="008C24CE">
      <w:headerReference w:type="default" r:id="rId11"/>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D2C25" w:rsidRDefault="008D2C25" w:rsidP="00381D20">
      <w:pPr>
        <w:spacing w:after="0" w:line="240" w:lineRule="auto"/>
      </w:pPr>
      <w:r>
        <w:separator/>
      </w:r>
    </w:p>
  </w:endnote>
  <w:endnote w:type="continuationSeparator" w:id="0">
    <w:p w:rsidR="008D2C25" w:rsidRDefault="008D2C25" w:rsidP="00381D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81133022"/>
      <w:docPartObj>
        <w:docPartGallery w:val="Page Numbers (Bottom of Page)"/>
        <w:docPartUnique/>
      </w:docPartObj>
    </w:sdtPr>
    <w:sdtEndPr>
      <w:rPr>
        <w:noProof/>
      </w:rPr>
    </w:sdtEndPr>
    <w:sdtContent>
      <w:p w:rsidR="00381D20" w:rsidRDefault="00381D20">
        <w:pPr>
          <w:pStyle w:val="Footer"/>
          <w:jc w:val="right"/>
        </w:pPr>
        <w:r>
          <w:fldChar w:fldCharType="begin"/>
        </w:r>
        <w:r>
          <w:instrText xml:space="preserve"> PAGE   \* MERGEFORMAT </w:instrText>
        </w:r>
        <w:r>
          <w:fldChar w:fldCharType="separate"/>
        </w:r>
        <w:r w:rsidR="001C1235">
          <w:rPr>
            <w:noProof/>
          </w:rPr>
          <w:t>11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D2C25" w:rsidRDefault="008D2C25" w:rsidP="00381D20">
      <w:pPr>
        <w:spacing w:after="0" w:line="240" w:lineRule="auto"/>
      </w:pPr>
      <w:r>
        <w:separator/>
      </w:r>
    </w:p>
  </w:footnote>
  <w:footnote w:type="continuationSeparator" w:id="0">
    <w:p w:rsidR="008D2C25" w:rsidRDefault="008D2C25" w:rsidP="00381D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24CE" w:rsidRDefault="008C24CE" w:rsidP="008C24CE">
    <w:pPr>
      <w:pStyle w:val="Footer"/>
    </w:pPr>
    <w:r>
      <w:t>Student ID: 1805637</w:t>
    </w:r>
  </w:p>
  <w:p w:rsidR="008C24CE" w:rsidRDefault="008C24C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40DB"/>
    <w:rsid w:val="000536B9"/>
    <w:rsid w:val="00060F7F"/>
    <w:rsid w:val="00064715"/>
    <w:rsid w:val="000834B7"/>
    <w:rsid w:val="000840DB"/>
    <w:rsid w:val="000A2E52"/>
    <w:rsid w:val="000C20E5"/>
    <w:rsid w:val="000E7E71"/>
    <w:rsid w:val="00107769"/>
    <w:rsid w:val="0013212A"/>
    <w:rsid w:val="001B2A1E"/>
    <w:rsid w:val="001C1235"/>
    <w:rsid w:val="001F3F33"/>
    <w:rsid w:val="0021326E"/>
    <w:rsid w:val="00231B50"/>
    <w:rsid w:val="00233837"/>
    <w:rsid w:val="00266B98"/>
    <w:rsid w:val="002A14F8"/>
    <w:rsid w:val="002C7958"/>
    <w:rsid w:val="002E10D6"/>
    <w:rsid w:val="00327104"/>
    <w:rsid w:val="003309E1"/>
    <w:rsid w:val="00334AA5"/>
    <w:rsid w:val="00354E98"/>
    <w:rsid w:val="00362A87"/>
    <w:rsid w:val="00366FCC"/>
    <w:rsid w:val="00381D20"/>
    <w:rsid w:val="003C3042"/>
    <w:rsid w:val="003D32A0"/>
    <w:rsid w:val="003F3CF2"/>
    <w:rsid w:val="004348C0"/>
    <w:rsid w:val="004414E6"/>
    <w:rsid w:val="004557FA"/>
    <w:rsid w:val="00464FE4"/>
    <w:rsid w:val="004A79F8"/>
    <w:rsid w:val="004C1DC3"/>
    <w:rsid w:val="004C4C03"/>
    <w:rsid w:val="004D0F34"/>
    <w:rsid w:val="0052056B"/>
    <w:rsid w:val="00573052"/>
    <w:rsid w:val="0057558D"/>
    <w:rsid w:val="005A02D1"/>
    <w:rsid w:val="005D72EA"/>
    <w:rsid w:val="005E0A92"/>
    <w:rsid w:val="005F7C47"/>
    <w:rsid w:val="006A240E"/>
    <w:rsid w:val="006C757A"/>
    <w:rsid w:val="006D0793"/>
    <w:rsid w:val="0070441D"/>
    <w:rsid w:val="007057C9"/>
    <w:rsid w:val="00750B9B"/>
    <w:rsid w:val="007770E7"/>
    <w:rsid w:val="00784879"/>
    <w:rsid w:val="008043B2"/>
    <w:rsid w:val="00817DEF"/>
    <w:rsid w:val="00844581"/>
    <w:rsid w:val="00855C4C"/>
    <w:rsid w:val="008649C4"/>
    <w:rsid w:val="00896E74"/>
    <w:rsid w:val="008C24CE"/>
    <w:rsid w:val="008D0ED1"/>
    <w:rsid w:val="008D2C25"/>
    <w:rsid w:val="00921C67"/>
    <w:rsid w:val="00942A15"/>
    <w:rsid w:val="00944A83"/>
    <w:rsid w:val="0095752E"/>
    <w:rsid w:val="00982158"/>
    <w:rsid w:val="00997D80"/>
    <w:rsid w:val="00A019BB"/>
    <w:rsid w:val="00A16C88"/>
    <w:rsid w:val="00A24D34"/>
    <w:rsid w:val="00A301D7"/>
    <w:rsid w:val="00A31CAB"/>
    <w:rsid w:val="00A46F1B"/>
    <w:rsid w:val="00A621A4"/>
    <w:rsid w:val="00A94C39"/>
    <w:rsid w:val="00AB10E7"/>
    <w:rsid w:val="00AF7FAD"/>
    <w:rsid w:val="00B12CE9"/>
    <w:rsid w:val="00B177B5"/>
    <w:rsid w:val="00B6247B"/>
    <w:rsid w:val="00B77AB9"/>
    <w:rsid w:val="00BB1973"/>
    <w:rsid w:val="00BE31E4"/>
    <w:rsid w:val="00BF163C"/>
    <w:rsid w:val="00BF71E0"/>
    <w:rsid w:val="00C538E1"/>
    <w:rsid w:val="00C95CE8"/>
    <w:rsid w:val="00CC7534"/>
    <w:rsid w:val="00D01F30"/>
    <w:rsid w:val="00D33C1F"/>
    <w:rsid w:val="00D41D69"/>
    <w:rsid w:val="00D70B77"/>
    <w:rsid w:val="00D77938"/>
    <w:rsid w:val="00D84095"/>
    <w:rsid w:val="00D92FCF"/>
    <w:rsid w:val="00DA0A1E"/>
    <w:rsid w:val="00DB1733"/>
    <w:rsid w:val="00DE0E69"/>
    <w:rsid w:val="00E63C45"/>
    <w:rsid w:val="00E73DBA"/>
    <w:rsid w:val="00EF0A2A"/>
    <w:rsid w:val="00F2189C"/>
    <w:rsid w:val="00F36857"/>
    <w:rsid w:val="00F62E70"/>
    <w:rsid w:val="00F6512A"/>
    <w:rsid w:val="00F75E5E"/>
    <w:rsid w:val="00FB21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47106"/>
  <w15:chartTrackingRefBased/>
  <w15:docId w15:val="{AE709EB5-F4A4-4062-A5F9-B8A31AD8F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301D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301D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301D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41D69"/>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381D2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1D20"/>
  </w:style>
  <w:style w:type="paragraph" w:styleId="Footer">
    <w:name w:val="footer"/>
    <w:basedOn w:val="Normal"/>
    <w:link w:val="FooterChar"/>
    <w:uiPriority w:val="99"/>
    <w:unhideWhenUsed/>
    <w:rsid w:val="00381D2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1D20"/>
  </w:style>
  <w:style w:type="paragraph" w:styleId="NoSpacing">
    <w:name w:val="No Spacing"/>
    <w:link w:val="NoSpacingChar"/>
    <w:uiPriority w:val="1"/>
    <w:qFormat/>
    <w:rsid w:val="008C24CE"/>
    <w:pPr>
      <w:spacing w:after="0" w:line="240" w:lineRule="auto"/>
    </w:pPr>
    <w:rPr>
      <w:rFonts w:eastAsiaTheme="minorEastAsia"/>
    </w:rPr>
  </w:style>
  <w:style w:type="character" w:customStyle="1" w:styleId="NoSpacingChar">
    <w:name w:val="No Spacing Char"/>
    <w:basedOn w:val="DefaultParagraphFont"/>
    <w:link w:val="NoSpacing"/>
    <w:uiPriority w:val="1"/>
    <w:rsid w:val="008C24CE"/>
    <w:rPr>
      <w:rFonts w:eastAsiaTheme="minorEastAsia"/>
    </w:rPr>
  </w:style>
  <w:style w:type="character" w:customStyle="1" w:styleId="Heading1Char">
    <w:name w:val="Heading 1 Char"/>
    <w:basedOn w:val="DefaultParagraphFont"/>
    <w:link w:val="Heading1"/>
    <w:uiPriority w:val="9"/>
    <w:rsid w:val="00A301D7"/>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A301D7"/>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A301D7"/>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sid w:val="00E73DB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84739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nytimes.com/2007/03/27/business/27air.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C0159D73B75C4451843389B24155D678"/>
        <w:category>
          <w:name w:val="General"/>
          <w:gallery w:val="placeholder"/>
        </w:category>
        <w:types>
          <w:type w:val="bbPlcHdr"/>
        </w:types>
        <w:behaviors>
          <w:behavior w:val="content"/>
        </w:behaviors>
        <w:guid w:val="{FDEBFFC2-7062-4AA1-B894-D3656E463B8C}"/>
      </w:docPartPr>
      <w:docPartBody>
        <w:p w:rsidR="00000000" w:rsidRDefault="008C60A7" w:rsidP="008C60A7">
          <w:pPr>
            <w:pStyle w:val="C0159D73B75C4451843389B24155D678"/>
          </w:pPr>
          <w:r>
            <w:rPr>
              <w:rFonts w:asciiTheme="majorHAnsi" w:eastAsiaTheme="majorEastAsia" w:hAnsiTheme="majorHAnsi" w:cstheme="majorBidi"/>
              <w:caps/>
              <w:color w:val="5B9BD5" w:themeColor="accent1"/>
              <w:sz w:val="80"/>
              <w:szCs w:val="80"/>
            </w:rPr>
            <w:t>[Document title]</w:t>
          </w:r>
        </w:p>
      </w:docPartBody>
    </w:docPart>
    <w:docPart>
      <w:docPartPr>
        <w:name w:val="0266825870A74A1095B7EF84CF72791E"/>
        <w:category>
          <w:name w:val="General"/>
          <w:gallery w:val="placeholder"/>
        </w:category>
        <w:types>
          <w:type w:val="bbPlcHdr"/>
        </w:types>
        <w:behaviors>
          <w:behavior w:val="content"/>
        </w:behaviors>
        <w:guid w:val="{64A686E7-C202-4E9A-942B-C1A2F28DCC6B}"/>
      </w:docPartPr>
      <w:docPartBody>
        <w:p w:rsidR="00000000" w:rsidRDefault="008C60A7" w:rsidP="008C60A7">
          <w:pPr>
            <w:pStyle w:val="0266825870A74A1095B7EF84CF72791E"/>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60A7"/>
    <w:rsid w:val="00577779"/>
    <w:rsid w:val="008C60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0159D73B75C4451843389B24155D678">
    <w:name w:val="C0159D73B75C4451843389B24155D678"/>
    <w:rsid w:val="008C60A7"/>
  </w:style>
  <w:style w:type="paragraph" w:customStyle="1" w:styleId="0266825870A74A1095B7EF84CF72791E">
    <w:name w:val="0266825870A74A1095B7EF84CF72791E"/>
    <w:rsid w:val="008C60A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1805637</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6008</TotalTime>
  <Pages>12</Pages>
  <Words>3511</Words>
  <Characters>20016</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Submitted by</Company>
  <LinksUpToDate>false</LinksUpToDate>
  <CharactersWithSpaces>23481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change and organziations</dc:title>
  <dc:subject>Assessment 2</dc:subject>
  <dc:creator>Abdul Wahab Shaikh</dc:creator>
  <cp:keywords/>
  <dc:description/>
  <cp:lastModifiedBy>Abdul Wahab Shaikh</cp:lastModifiedBy>
  <cp:revision>24</cp:revision>
  <dcterms:created xsi:type="dcterms:W3CDTF">2020-08-30T08:22:00Z</dcterms:created>
  <dcterms:modified xsi:type="dcterms:W3CDTF">2020-09-03T22:53:00Z</dcterms:modified>
</cp:coreProperties>
</file>