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C09B6" w14:textId="77777777" w:rsidR="00DF6569" w:rsidRDefault="00DF6569" w:rsidP="00DF6569">
      <w:pPr>
        <w:spacing w:line="360" w:lineRule="auto"/>
        <w:rPr>
          <w:b/>
          <w:sz w:val="32"/>
          <w:szCs w:val="32"/>
        </w:rPr>
      </w:pPr>
    </w:p>
    <w:p w14:paraId="5EB2D085" w14:textId="03318FF3" w:rsidR="001C20EA" w:rsidRDefault="00DF6569" w:rsidP="00DF6569">
      <w:pPr>
        <w:spacing w:line="360" w:lineRule="auto"/>
        <w:rPr>
          <w:b/>
          <w:color w:val="535C69"/>
          <w:sz w:val="32"/>
          <w:szCs w:val="32"/>
          <w:shd w:val="clear" w:color="auto" w:fill="FFFFFF"/>
        </w:rPr>
      </w:pPr>
      <w:r>
        <w:rPr>
          <w:b/>
          <w:sz w:val="32"/>
          <w:szCs w:val="32"/>
        </w:rPr>
        <w:t>Cristina Valentina Solomon ( 2025748 )</w:t>
      </w:r>
    </w:p>
    <w:p w14:paraId="0CF66A71" w14:textId="77777777" w:rsidR="001C20EA" w:rsidRDefault="001C20EA" w:rsidP="001C20EA">
      <w:pPr>
        <w:spacing w:line="360" w:lineRule="auto"/>
        <w:jc w:val="center"/>
        <w:rPr>
          <w:b/>
          <w:color w:val="535C69"/>
          <w:sz w:val="32"/>
          <w:szCs w:val="32"/>
          <w:shd w:val="clear" w:color="auto" w:fill="FFFFFF"/>
        </w:rPr>
      </w:pPr>
    </w:p>
    <w:p w14:paraId="645E28A5" w14:textId="77777777" w:rsidR="001C20EA" w:rsidRDefault="001C20EA" w:rsidP="001C20EA">
      <w:pPr>
        <w:spacing w:line="360" w:lineRule="auto"/>
        <w:jc w:val="center"/>
        <w:rPr>
          <w:b/>
          <w:color w:val="535C69"/>
          <w:sz w:val="32"/>
          <w:szCs w:val="32"/>
          <w:shd w:val="clear" w:color="auto" w:fill="FFFFFF"/>
        </w:rPr>
      </w:pPr>
    </w:p>
    <w:p w14:paraId="0B4A399B" w14:textId="77777777" w:rsidR="001C20EA" w:rsidRDefault="001C20EA" w:rsidP="001C20EA">
      <w:pPr>
        <w:spacing w:line="360" w:lineRule="auto"/>
        <w:jc w:val="center"/>
        <w:rPr>
          <w:b/>
          <w:color w:val="535C69"/>
          <w:sz w:val="32"/>
          <w:szCs w:val="32"/>
          <w:shd w:val="clear" w:color="auto" w:fill="FFFFFF"/>
        </w:rPr>
      </w:pPr>
    </w:p>
    <w:p w14:paraId="3990A5DB" w14:textId="77777777" w:rsidR="001C20EA" w:rsidRDefault="001C20EA" w:rsidP="001C20EA">
      <w:pPr>
        <w:spacing w:line="360" w:lineRule="auto"/>
        <w:jc w:val="center"/>
        <w:rPr>
          <w:b/>
          <w:color w:val="535C69"/>
          <w:sz w:val="32"/>
          <w:szCs w:val="32"/>
          <w:shd w:val="clear" w:color="auto" w:fill="FFFFFF"/>
        </w:rPr>
      </w:pPr>
    </w:p>
    <w:p w14:paraId="7D37A563" w14:textId="77777777" w:rsidR="001C20EA" w:rsidRDefault="001C20EA" w:rsidP="001C20EA">
      <w:pPr>
        <w:spacing w:line="360" w:lineRule="auto"/>
        <w:jc w:val="center"/>
        <w:rPr>
          <w:b/>
          <w:color w:val="535C69"/>
          <w:sz w:val="32"/>
          <w:szCs w:val="32"/>
          <w:shd w:val="clear" w:color="auto" w:fill="FFFFFF"/>
        </w:rPr>
      </w:pPr>
    </w:p>
    <w:p w14:paraId="5AD0B735" w14:textId="77777777" w:rsidR="001C20EA" w:rsidRDefault="001C20EA" w:rsidP="001C20EA">
      <w:pPr>
        <w:spacing w:line="360" w:lineRule="auto"/>
        <w:jc w:val="center"/>
        <w:rPr>
          <w:b/>
          <w:color w:val="535C69"/>
          <w:sz w:val="32"/>
          <w:szCs w:val="32"/>
          <w:shd w:val="clear" w:color="auto" w:fill="FFFFFF"/>
        </w:rPr>
      </w:pPr>
    </w:p>
    <w:p w14:paraId="141149FE" w14:textId="77777777" w:rsidR="001C20EA" w:rsidRDefault="001C20EA" w:rsidP="001C20EA">
      <w:pPr>
        <w:spacing w:line="360" w:lineRule="auto"/>
        <w:jc w:val="center"/>
        <w:rPr>
          <w:b/>
          <w:color w:val="535C69"/>
          <w:sz w:val="32"/>
          <w:szCs w:val="32"/>
          <w:shd w:val="clear" w:color="auto" w:fill="FFFFFF"/>
        </w:rPr>
      </w:pPr>
    </w:p>
    <w:p w14:paraId="765051AA" w14:textId="77777777" w:rsidR="001C20EA" w:rsidRDefault="001C20EA" w:rsidP="001C20EA">
      <w:pPr>
        <w:spacing w:line="360" w:lineRule="auto"/>
        <w:jc w:val="center"/>
        <w:rPr>
          <w:b/>
          <w:color w:val="535C69"/>
          <w:sz w:val="32"/>
          <w:szCs w:val="32"/>
          <w:shd w:val="clear" w:color="auto" w:fill="FFFFFF"/>
        </w:rPr>
      </w:pPr>
    </w:p>
    <w:p w14:paraId="224D8B04" w14:textId="7247C970" w:rsidR="00DF6569" w:rsidRPr="00A50842" w:rsidRDefault="001C20EA" w:rsidP="00DF6569">
      <w:pPr>
        <w:spacing w:after="200"/>
        <w:jc w:val="center"/>
        <w:rPr>
          <w:i/>
          <w:iCs/>
        </w:rPr>
      </w:pPr>
      <w:r w:rsidRPr="001C20EA">
        <w:rPr>
          <w:b/>
          <w:color w:val="000000" w:themeColor="text1"/>
          <w:sz w:val="32"/>
          <w:szCs w:val="32"/>
          <w:shd w:val="clear" w:color="auto" w:fill="FFFFFF"/>
        </w:rPr>
        <w:t>ACCOUNTING   FUNDAMENTALS</w:t>
      </w:r>
      <w:r w:rsidR="00DF6569">
        <w:rPr>
          <w:b/>
          <w:color w:val="000000" w:themeColor="text1"/>
          <w:sz w:val="32"/>
          <w:szCs w:val="32"/>
          <w:shd w:val="clear" w:color="auto" w:fill="FFFFFF"/>
        </w:rPr>
        <w:br/>
      </w:r>
      <w:r w:rsidR="00DF6569" w:rsidRPr="00A50842">
        <w:rPr>
          <w:b/>
          <w:i/>
          <w:iCs/>
          <w:sz w:val="32"/>
          <w:szCs w:val="32"/>
        </w:rPr>
        <w:t>(LCBB400</w:t>
      </w:r>
      <w:r w:rsidR="00DF6569">
        <w:rPr>
          <w:b/>
          <w:i/>
          <w:iCs/>
          <w:sz w:val="32"/>
          <w:szCs w:val="32"/>
        </w:rPr>
        <w:t>1</w:t>
      </w:r>
      <w:r w:rsidR="00DF6569" w:rsidRPr="00A50842">
        <w:rPr>
          <w:b/>
          <w:i/>
          <w:iCs/>
          <w:sz w:val="32"/>
          <w:szCs w:val="32"/>
        </w:rPr>
        <w:t>_BIRM)</w:t>
      </w:r>
    </w:p>
    <w:p w14:paraId="58CE39FE" w14:textId="7A93B177" w:rsidR="00DF6569" w:rsidRPr="00DF6569" w:rsidRDefault="00DF6569" w:rsidP="00DF6569">
      <w:pPr>
        <w:spacing w:before="120" w:after="120"/>
        <w:jc w:val="center"/>
        <w:rPr>
          <w:b/>
          <w:sz w:val="32"/>
          <w:szCs w:val="32"/>
          <w:lang w:eastAsia="en-US"/>
        </w:rPr>
      </w:pPr>
      <w:r>
        <w:rPr>
          <w:b/>
          <w:color w:val="000000" w:themeColor="text1"/>
          <w:sz w:val="32"/>
          <w:szCs w:val="32"/>
        </w:rPr>
        <w:br/>
      </w:r>
      <w:r w:rsidRPr="00DF6569">
        <w:rPr>
          <w:rStyle w:val="normaltextrun"/>
          <w:b/>
          <w:bCs/>
          <w:color w:val="000000"/>
          <w:sz w:val="32"/>
          <w:szCs w:val="32"/>
          <w:shd w:val="clear" w:color="auto" w:fill="FFFFFF"/>
          <w:lang w:eastAsia="en-US"/>
        </w:rPr>
        <w:t>Essay on Accounting fundamentals</w:t>
      </w:r>
    </w:p>
    <w:p w14:paraId="1EED5CBE" w14:textId="77777777" w:rsidR="00DF6569" w:rsidRDefault="00DF6569" w:rsidP="00DF6569">
      <w:pPr>
        <w:spacing w:line="360" w:lineRule="auto"/>
        <w:jc w:val="center"/>
        <w:rPr>
          <w:b/>
        </w:rPr>
      </w:pPr>
    </w:p>
    <w:p w14:paraId="43B1A0F3" w14:textId="77777777" w:rsidR="00DF6569" w:rsidRDefault="00DF6569" w:rsidP="00DF6569">
      <w:pPr>
        <w:spacing w:line="360" w:lineRule="auto"/>
        <w:jc w:val="center"/>
        <w:rPr>
          <w:b/>
        </w:rPr>
      </w:pPr>
    </w:p>
    <w:p w14:paraId="7654FCAE" w14:textId="77777777" w:rsidR="00DF6569" w:rsidRDefault="00DF6569" w:rsidP="00DF6569">
      <w:pPr>
        <w:spacing w:line="360" w:lineRule="auto"/>
        <w:jc w:val="center"/>
        <w:rPr>
          <w:b/>
        </w:rPr>
      </w:pPr>
    </w:p>
    <w:p w14:paraId="6CA7BCB4" w14:textId="77777777" w:rsidR="00DF6569" w:rsidRDefault="00DF6569" w:rsidP="00DF6569">
      <w:pPr>
        <w:spacing w:line="360" w:lineRule="auto"/>
        <w:jc w:val="center"/>
        <w:rPr>
          <w:b/>
        </w:rPr>
      </w:pPr>
    </w:p>
    <w:p w14:paraId="4DA57200" w14:textId="77777777" w:rsidR="00DF6569" w:rsidRDefault="00DF6569" w:rsidP="00DF6569">
      <w:pPr>
        <w:spacing w:line="360" w:lineRule="auto"/>
        <w:jc w:val="center"/>
        <w:rPr>
          <w:b/>
        </w:rPr>
      </w:pPr>
    </w:p>
    <w:p w14:paraId="04433C92" w14:textId="77777777" w:rsidR="00DF6569" w:rsidRDefault="00DF6569" w:rsidP="00DF6569">
      <w:pPr>
        <w:spacing w:line="360" w:lineRule="auto"/>
        <w:jc w:val="center"/>
        <w:rPr>
          <w:b/>
        </w:rPr>
      </w:pPr>
    </w:p>
    <w:p w14:paraId="0C193997" w14:textId="77777777" w:rsidR="00DF6569" w:rsidRDefault="00DF6569" w:rsidP="00DF6569">
      <w:pPr>
        <w:spacing w:line="360" w:lineRule="auto"/>
        <w:jc w:val="center"/>
        <w:rPr>
          <w:b/>
        </w:rPr>
      </w:pPr>
    </w:p>
    <w:p w14:paraId="5BF92BA9" w14:textId="77777777" w:rsidR="00DF6569" w:rsidRDefault="00DF6569" w:rsidP="00DF6569">
      <w:pPr>
        <w:spacing w:line="360" w:lineRule="auto"/>
        <w:rPr>
          <w:b/>
        </w:rPr>
      </w:pPr>
    </w:p>
    <w:p w14:paraId="6584EEA1" w14:textId="77777777" w:rsidR="00DF6569" w:rsidRDefault="00DF6569" w:rsidP="00DF6569">
      <w:pPr>
        <w:spacing w:line="360" w:lineRule="auto"/>
        <w:rPr>
          <w:b/>
        </w:rPr>
      </w:pPr>
    </w:p>
    <w:p w14:paraId="5FEA0174" w14:textId="77777777" w:rsidR="00DF6569" w:rsidRDefault="00DF6569" w:rsidP="00DF6569">
      <w:pPr>
        <w:spacing w:line="360" w:lineRule="auto"/>
        <w:rPr>
          <w:b/>
        </w:rPr>
      </w:pPr>
    </w:p>
    <w:p w14:paraId="0DB540B8" w14:textId="46DF0B92" w:rsidR="00DF6569" w:rsidRPr="00DF6569" w:rsidRDefault="00DF6569" w:rsidP="00DF6569">
      <w:pPr>
        <w:spacing w:line="360" w:lineRule="auto"/>
        <w:rPr>
          <w:b/>
          <w:color w:val="000000" w:themeColor="text1"/>
          <w:sz w:val="32"/>
          <w:szCs w:val="32"/>
        </w:rPr>
      </w:pPr>
      <w:r w:rsidRPr="00DF6569">
        <w:rPr>
          <w:b/>
          <w:sz w:val="32"/>
          <w:szCs w:val="32"/>
        </w:rPr>
        <w:t>Lecturer: Ernest Ovia</w:t>
      </w:r>
      <w:r w:rsidR="00A33C64" w:rsidRPr="00DF6569">
        <w:rPr>
          <w:b/>
          <w:color w:val="000000" w:themeColor="text1"/>
          <w:sz w:val="32"/>
          <w:szCs w:val="32"/>
        </w:rPr>
        <w:br w:type="page"/>
      </w:r>
    </w:p>
    <w:p w14:paraId="376A9C72" w14:textId="77777777" w:rsidR="00DF6569" w:rsidRPr="001C20EA" w:rsidRDefault="00DF6569" w:rsidP="00DF6569">
      <w:pPr>
        <w:spacing w:line="360" w:lineRule="auto"/>
        <w:jc w:val="center"/>
        <w:rPr>
          <w:b/>
          <w:color w:val="000000" w:themeColor="text1"/>
          <w:sz w:val="32"/>
          <w:szCs w:val="32"/>
        </w:rPr>
      </w:pPr>
    </w:p>
    <w:p w14:paraId="4A8EA4B0" w14:textId="77777777" w:rsidR="00DC65CA" w:rsidRDefault="00DC65CA" w:rsidP="00DC65CA">
      <w:pPr>
        <w:spacing w:line="360" w:lineRule="auto"/>
        <w:jc w:val="center"/>
        <w:rPr>
          <w:b/>
        </w:rPr>
      </w:pPr>
      <w:r>
        <w:rPr>
          <w:b/>
        </w:rPr>
        <w:t xml:space="preserve">Executive Summary </w:t>
      </w:r>
    </w:p>
    <w:p w14:paraId="5D50CF5A" w14:textId="77777777" w:rsidR="006E6834" w:rsidRPr="00053036" w:rsidRDefault="00DC65CA" w:rsidP="006E6834">
      <w:pPr>
        <w:pStyle w:val="Normal1"/>
        <w:spacing w:line="360" w:lineRule="auto"/>
        <w:jc w:val="both"/>
      </w:pPr>
      <w:r>
        <w:t>The report helps to know about the importance of financial statements</w:t>
      </w:r>
      <w:r w:rsidR="005B63BB">
        <w:t xml:space="preserve"> for the Michael’s business.</w:t>
      </w:r>
      <w:r w:rsidR="000C5AC6">
        <w:t xml:space="preserve"> </w:t>
      </w:r>
      <w:r w:rsidR="004A446E" w:rsidRPr="00053036">
        <w:t xml:space="preserve">In the journal entries not only transactions are recorded by details information about the transaction can also be mentioned there so the auditors and owners can cross-check all the information. </w:t>
      </w:r>
      <w:r w:rsidR="007C07B0" w:rsidRPr="00053036">
        <w:t xml:space="preserve">The total value both debit and credit side of the trial balance shows £351602 after adding both </w:t>
      </w:r>
      <w:r w:rsidR="006E6834" w:rsidRPr="00053036">
        <w:t>sides’</w:t>
      </w:r>
      <w:r w:rsidR="007C07B0" w:rsidRPr="00053036">
        <w:t xml:space="preserve"> figures. </w:t>
      </w:r>
      <w:r w:rsidR="006E6834" w:rsidRPr="00053036">
        <w:t xml:space="preserve">The actual net profit earned by the business is £19148. </w:t>
      </w:r>
      <w:r w:rsidR="00474840" w:rsidRPr="00053036">
        <w:t>The balance</w:t>
      </w:r>
      <w:r w:rsidR="00474840">
        <w:t xml:space="preserve"> sheet</w:t>
      </w:r>
      <w:r w:rsidR="00474840" w:rsidRPr="00053036">
        <w:t xml:space="preserve"> will help the firm to maintain a balance between the assets and liabilities of the business. It helps to measure the growth of the business by comparing the previous year’s balance sheets</w:t>
      </w:r>
      <w:r w:rsidR="00535EB0">
        <w:t>.</w:t>
      </w:r>
    </w:p>
    <w:p w14:paraId="002F9142" w14:textId="77777777" w:rsidR="007C07B0" w:rsidRPr="00053036" w:rsidRDefault="007C07B0" w:rsidP="007C07B0">
      <w:pPr>
        <w:pStyle w:val="Normal1"/>
        <w:spacing w:line="360" w:lineRule="auto"/>
        <w:jc w:val="both"/>
      </w:pPr>
    </w:p>
    <w:p w14:paraId="3BE4311F" w14:textId="77777777" w:rsidR="00A33C64" w:rsidRPr="00053036" w:rsidRDefault="00A33C64" w:rsidP="00DC65CA">
      <w:pPr>
        <w:spacing w:line="360" w:lineRule="auto"/>
        <w:jc w:val="both"/>
        <w:rPr>
          <w:b/>
        </w:rPr>
      </w:pPr>
      <w:r w:rsidRPr="00053036">
        <w:rPr>
          <w:b/>
        </w:rPr>
        <w:br w:type="page"/>
      </w:r>
    </w:p>
    <w:sdt>
      <w:sdtPr>
        <w:rPr>
          <w:rFonts w:ascii="Arial" w:eastAsia="Arial" w:hAnsi="Arial" w:cs="Arial"/>
          <w:b w:val="0"/>
          <w:bCs w:val="0"/>
          <w:color w:val="000000" w:themeColor="text1"/>
          <w:sz w:val="22"/>
          <w:szCs w:val="22"/>
          <w:lang w:val="en-GB" w:eastAsia="en-IN"/>
        </w:rPr>
        <w:id w:val="923027"/>
        <w:docPartObj>
          <w:docPartGallery w:val="Table of Contents"/>
          <w:docPartUnique/>
        </w:docPartObj>
      </w:sdtPr>
      <w:sdtEndPr>
        <w:rPr>
          <w:color w:val="auto"/>
        </w:rPr>
      </w:sdtEndPr>
      <w:sdtContent>
        <w:p w14:paraId="3C3D492E" w14:textId="77777777" w:rsidR="00AA583A" w:rsidRPr="00053036" w:rsidRDefault="00AA583A" w:rsidP="00AA583A">
          <w:pPr>
            <w:pStyle w:val="TOCHeading"/>
            <w:spacing w:line="360" w:lineRule="auto"/>
            <w:jc w:val="center"/>
            <w:rPr>
              <w:rFonts w:ascii="Arial" w:hAnsi="Arial" w:cs="Arial"/>
              <w:color w:val="000000" w:themeColor="text1"/>
              <w:sz w:val="22"/>
              <w:szCs w:val="22"/>
            </w:rPr>
          </w:pPr>
          <w:r w:rsidRPr="00053036">
            <w:rPr>
              <w:rFonts w:ascii="Arial" w:hAnsi="Arial" w:cs="Arial"/>
              <w:color w:val="000000" w:themeColor="text1"/>
              <w:sz w:val="22"/>
              <w:szCs w:val="22"/>
            </w:rPr>
            <w:t>Table of Contents</w:t>
          </w:r>
        </w:p>
        <w:p w14:paraId="162D468D" w14:textId="77777777" w:rsidR="00AA583A" w:rsidRPr="00053036" w:rsidRDefault="00AA583A" w:rsidP="00AA583A">
          <w:pPr>
            <w:pStyle w:val="TOC1"/>
            <w:tabs>
              <w:tab w:val="right" w:leader="dot" w:pos="9350"/>
            </w:tabs>
            <w:spacing w:line="360" w:lineRule="auto"/>
            <w:jc w:val="center"/>
            <w:rPr>
              <w:noProof/>
              <w:color w:val="000000" w:themeColor="text1"/>
            </w:rPr>
          </w:pPr>
          <w:r w:rsidRPr="00053036">
            <w:rPr>
              <w:color w:val="000000" w:themeColor="text1"/>
            </w:rPr>
            <w:fldChar w:fldCharType="begin"/>
          </w:r>
          <w:r w:rsidRPr="00053036">
            <w:rPr>
              <w:color w:val="000000" w:themeColor="text1"/>
            </w:rPr>
            <w:instrText xml:space="preserve"> TOC \o "1-3" \h \z \u </w:instrText>
          </w:r>
          <w:r w:rsidRPr="00053036">
            <w:rPr>
              <w:color w:val="000000" w:themeColor="text1"/>
            </w:rPr>
            <w:fldChar w:fldCharType="separate"/>
          </w:r>
          <w:hyperlink w:anchor="_Toc75948989" w:history="1">
            <w:r w:rsidRPr="00053036">
              <w:rPr>
                <w:rStyle w:val="Hyperlink"/>
                <w:noProof/>
                <w:color w:val="000000" w:themeColor="text1"/>
              </w:rPr>
              <w:t>Introduction</w:t>
            </w:r>
            <w:r w:rsidRPr="00053036">
              <w:rPr>
                <w:noProof/>
                <w:webHidden/>
                <w:color w:val="000000" w:themeColor="text1"/>
              </w:rPr>
              <w:tab/>
            </w:r>
            <w:r w:rsidRPr="00053036">
              <w:rPr>
                <w:noProof/>
                <w:webHidden/>
                <w:color w:val="000000" w:themeColor="text1"/>
              </w:rPr>
              <w:fldChar w:fldCharType="begin"/>
            </w:r>
            <w:r w:rsidRPr="00053036">
              <w:rPr>
                <w:noProof/>
                <w:webHidden/>
                <w:color w:val="000000" w:themeColor="text1"/>
              </w:rPr>
              <w:instrText xml:space="preserve"> PAGEREF _Toc75948989 \h </w:instrText>
            </w:r>
            <w:r w:rsidRPr="00053036">
              <w:rPr>
                <w:noProof/>
                <w:webHidden/>
                <w:color w:val="000000" w:themeColor="text1"/>
              </w:rPr>
            </w:r>
            <w:r w:rsidRPr="00053036">
              <w:rPr>
                <w:noProof/>
                <w:webHidden/>
                <w:color w:val="000000" w:themeColor="text1"/>
              </w:rPr>
              <w:fldChar w:fldCharType="separate"/>
            </w:r>
            <w:r w:rsidRPr="00053036">
              <w:rPr>
                <w:noProof/>
                <w:webHidden/>
                <w:color w:val="000000" w:themeColor="text1"/>
              </w:rPr>
              <w:t>4</w:t>
            </w:r>
            <w:r w:rsidRPr="00053036">
              <w:rPr>
                <w:noProof/>
                <w:webHidden/>
                <w:color w:val="000000" w:themeColor="text1"/>
              </w:rPr>
              <w:fldChar w:fldCharType="end"/>
            </w:r>
          </w:hyperlink>
        </w:p>
        <w:p w14:paraId="61F844B8" w14:textId="77777777" w:rsidR="00AA583A" w:rsidRPr="00053036" w:rsidRDefault="00A84B2A" w:rsidP="00AA583A">
          <w:pPr>
            <w:pStyle w:val="TOC1"/>
            <w:tabs>
              <w:tab w:val="right" w:leader="dot" w:pos="9350"/>
            </w:tabs>
            <w:spacing w:line="360" w:lineRule="auto"/>
            <w:jc w:val="center"/>
            <w:rPr>
              <w:noProof/>
              <w:color w:val="000000" w:themeColor="text1"/>
            </w:rPr>
          </w:pPr>
          <w:hyperlink w:anchor="_Toc75948990" w:history="1">
            <w:r w:rsidR="00AA583A" w:rsidRPr="00053036">
              <w:rPr>
                <w:rStyle w:val="Hyperlink"/>
                <w:noProof/>
                <w:color w:val="000000" w:themeColor="text1"/>
              </w:rPr>
              <w:t>Task 2</w:t>
            </w:r>
            <w:r w:rsidR="00AA583A" w:rsidRPr="00053036">
              <w:rPr>
                <w:noProof/>
                <w:webHidden/>
                <w:color w:val="000000" w:themeColor="text1"/>
              </w:rPr>
              <w:tab/>
            </w:r>
            <w:r w:rsidR="00AA583A" w:rsidRPr="00053036">
              <w:rPr>
                <w:noProof/>
                <w:webHidden/>
                <w:color w:val="000000" w:themeColor="text1"/>
              </w:rPr>
              <w:fldChar w:fldCharType="begin"/>
            </w:r>
            <w:r w:rsidR="00AA583A" w:rsidRPr="00053036">
              <w:rPr>
                <w:noProof/>
                <w:webHidden/>
                <w:color w:val="000000" w:themeColor="text1"/>
              </w:rPr>
              <w:instrText xml:space="preserve"> PAGEREF _Toc75948990 \h </w:instrText>
            </w:r>
            <w:r w:rsidR="00AA583A" w:rsidRPr="00053036">
              <w:rPr>
                <w:noProof/>
                <w:webHidden/>
                <w:color w:val="000000" w:themeColor="text1"/>
              </w:rPr>
            </w:r>
            <w:r w:rsidR="00AA583A" w:rsidRPr="00053036">
              <w:rPr>
                <w:noProof/>
                <w:webHidden/>
                <w:color w:val="000000" w:themeColor="text1"/>
              </w:rPr>
              <w:fldChar w:fldCharType="separate"/>
            </w:r>
            <w:r w:rsidR="00AA583A" w:rsidRPr="00053036">
              <w:rPr>
                <w:noProof/>
                <w:webHidden/>
                <w:color w:val="000000" w:themeColor="text1"/>
              </w:rPr>
              <w:t>4</w:t>
            </w:r>
            <w:r w:rsidR="00AA583A" w:rsidRPr="00053036">
              <w:rPr>
                <w:noProof/>
                <w:webHidden/>
                <w:color w:val="000000" w:themeColor="text1"/>
              </w:rPr>
              <w:fldChar w:fldCharType="end"/>
            </w:r>
          </w:hyperlink>
        </w:p>
        <w:p w14:paraId="0C713B36" w14:textId="77777777" w:rsidR="00AA583A" w:rsidRPr="00053036" w:rsidRDefault="00A84B2A" w:rsidP="00AA583A">
          <w:pPr>
            <w:pStyle w:val="TOC2"/>
            <w:tabs>
              <w:tab w:val="right" w:leader="dot" w:pos="9350"/>
            </w:tabs>
            <w:spacing w:line="360" w:lineRule="auto"/>
            <w:jc w:val="center"/>
            <w:rPr>
              <w:noProof/>
              <w:color w:val="000000" w:themeColor="text1"/>
            </w:rPr>
          </w:pPr>
          <w:hyperlink w:anchor="_Toc75948991" w:history="1">
            <w:r w:rsidR="00AA583A" w:rsidRPr="00053036">
              <w:rPr>
                <w:rStyle w:val="Hyperlink"/>
                <w:noProof/>
                <w:color w:val="000000" w:themeColor="text1"/>
              </w:rPr>
              <w:t>1. a. Journal entries</w:t>
            </w:r>
            <w:r w:rsidR="00AA583A" w:rsidRPr="00053036">
              <w:rPr>
                <w:noProof/>
                <w:webHidden/>
                <w:color w:val="000000" w:themeColor="text1"/>
              </w:rPr>
              <w:tab/>
            </w:r>
            <w:r w:rsidR="00AA583A" w:rsidRPr="00053036">
              <w:rPr>
                <w:noProof/>
                <w:webHidden/>
                <w:color w:val="000000" w:themeColor="text1"/>
              </w:rPr>
              <w:fldChar w:fldCharType="begin"/>
            </w:r>
            <w:r w:rsidR="00AA583A" w:rsidRPr="00053036">
              <w:rPr>
                <w:noProof/>
                <w:webHidden/>
                <w:color w:val="000000" w:themeColor="text1"/>
              </w:rPr>
              <w:instrText xml:space="preserve"> PAGEREF _Toc75948991 \h </w:instrText>
            </w:r>
            <w:r w:rsidR="00AA583A" w:rsidRPr="00053036">
              <w:rPr>
                <w:noProof/>
                <w:webHidden/>
                <w:color w:val="000000" w:themeColor="text1"/>
              </w:rPr>
            </w:r>
            <w:r w:rsidR="00AA583A" w:rsidRPr="00053036">
              <w:rPr>
                <w:noProof/>
                <w:webHidden/>
                <w:color w:val="000000" w:themeColor="text1"/>
              </w:rPr>
              <w:fldChar w:fldCharType="separate"/>
            </w:r>
            <w:r w:rsidR="00AA583A" w:rsidRPr="00053036">
              <w:rPr>
                <w:noProof/>
                <w:webHidden/>
                <w:color w:val="000000" w:themeColor="text1"/>
              </w:rPr>
              <w:t>4</w:t>
            </w:r>
            <w:r w:rsidR="00AA583A" w:rsidRPr="00053036">
              <w:rPr>
                <w:noProof/>
                <w:webHidden/>
                <w:color w:val="000000" w:themeColor="text1"/>
              </w:rPr>
              <w:fldChar w:fldCharType="end"/>
            </w:r>
          </w:hyperlink>
        </w:p>
        <w:p w14:paraId="6EF93D76" w14:textId="77777777" w:rsidR="00AA583A" w:rsidRPr="00053036" w:rsidRDefault="00A84B2A" w:rsidP="00AA583A">
          <w:pPr>
            <w:pStyle w:val="TOC2"/>
            <w:tabs>
              <w:tab w:val="right" w:leader="dot" w:pos="9350"/>
            </w:tabs>
            <w:spacing w:line="360" w:lineRule="auto"/>
            <w:jc w:val="center"/>
            <w:rPr>
              <w:noProof/>
              <w:color w:val="000000" w:themeColor="text1"/>
            </w:rPr>
          </w:pPr>
          <w:hyperlink w:anchor="_Toc75948992" w:history="1">
            <w:r w:rsidR="00AA583A" w:rsidRPr="00053036">
              <w:rPr>
                <w:rStyle w:val="Hyperlink"/>
                <w:noProof/>
                <w:color w:val="000000" w:themeColor="text1"/>
              </w:rPr>
              <w:t>1. b. Trial Balance</w:t>
            </w:r>
            <w:r w:rsidR="00AA583A" w:rsidRPr="00053036">
              <w:rPr>
                <w:noProof/>
                <w:webHidden/>
                <w:color w:val="000000" w:themeColor="text1"/>
              </w:rPr>
              <w:tab/>
            </w:r>
            <w:r w:rsidR="00AA583A" w:rsidRPr="00053036">
              <w:rPr>
                <w:noProof/>
                <w:webHidden/>
                <w:color w:val="000000" w:themeColor="text1"/>
              </w:rPr>
              <w:fldChar w:fldCharType="begin"/>
            </w:r>
            <w:r w:rsidR="00AA583A" w:rsidRPr="00053036">
              <w:rPr>
                <w:noProof/>
                <w:webHidden/>
                <w:color w:val="000000" w:themeColor="text1"/>
              </w:rPr>
              <w:instrText xml:space="preserve"> PAGEREF _Toc75948992 \h </w:instrText>
            </w:r>
            <w:r w:rsidR="00AA583A" w:rsidRPr="00053036">
              <w:rPr>
                <w:noProof/>
                <w:webHidden/>
                <w:color w:val="000000" w:themeColor="text1"/>
              </w:rPr>
            </w:r>
            <w:r w:rsidR="00AA583A" w:rsidRPr="00053036">
              <w:rPr>
                <w:noProof/>
                <w:webHidden/>
                <w:color w:val="000000" w:themeColor="text1"/>
              </w:rPr>
              <w:fldChar w:fldCharType="separate"/>
            </w:r>
            <w:r w:rsidR="00AA583A" w:rsidRPr="00053036">
              <w:rPr>
                <w:noProof/>
                <w:webHidden/>
                <w:color w:val="000000" w:themeColor="text1"/>
              </w:rPr>
              <w:t>6</w:t>
            </w:r>
            <w:r w:rsidR="00AA583A" w:rsidRPr="00053036">
              <w:rPr>
                <w:noProof/>
                <w:webHidden/>
                <w:color w:val="000000" w:themeColor="text1"/>
              </w:rPr>
              <w:fldChar w:fldCharType="end"/>
            </w:r>
          </w:hyperlink>
        </w:p>
        <w:p w14:paraId="6AB7D692" w14:textId="77777777" w:rsidR="00AA583A" w:rsidRPr="00053036" w:rsidRDefault="00A84B2A" w:rsidP="00AA583A">
          <w:pPr>
            <w:pStyle w:val="TOC2"/>
            <w:tabs>
              <w:tab w:val="right" w:leader="dot" w:pos="9350"/>
            </w:tabs>
            <w:spacing w:line="360" w:lineRule="auto"/>
            <w:jc w:val="center"/>
            <w:rPr>
              <w:noProof/>
              <w:color w:val="000000" w:themeColor="text1"/>
            </w:rPr>
          </w:pPr>
          <w:hyperlink w:anchor="_Toc75948993" w:history="1">
            <w:r w:rsidR="00AA583A" w:rsidRPr="00053036">
              <w:rPr>
                <w:rStyle w:val="Hyperlink"/>
                <w:noProof/>
                <w:color w:val="000000" w:themeColor="text1"/>
              </w:rPr>
              <w:t>1. c. financial statements</w:t>
            </w:r>
            <w:r w:rsidR="00AA583A" w:rsidRPr="00053036">
              <w:rPr>
                <w:noProof/>
                <w:webHidden/>
                <w:color w:val="000000" w:themeColor="text1"/>
              </w:rPr>
              <w:tab/>
            </w:r>
            <w:r w:rsidR="00AA583A" w:rsidRPr="00053036">
              <w:rPr>
                <w:noProof/>
                <w:webHidden/>
                <w:color w:val="000000" w:themeColor="text1"/>
              </w:rPr>
              <w:fldChar w:fldCharType="begin"/>
            </w:r>
            <w:r w:rsidR="00AA583A" w:rsidRPr="00053036">
              <w:rPr>
                <w:noProof/>
                <w:webHidden/>
                <w:color w:val="000000" w:themeColor="text1"/>
              </w:rPr>
              <w:instrText xml:space="preserve"> PAGEREF _Toc75948993 \h </w:instrText>
            </w:r>
            <w:r w:rsidR="00AA583A" w:rsidRPr="00053036">
              <w:rPr>
                <w:noProof/>
                <w:webHidden/>
                <w:color w:val="000000" w:themeColor="text1"/>
              </w:rPr>
            </w:r>
            <w:r w:rsidR="00AA583A" w:rsidRPr="00053036">
              <w:rPr>
                <w:noProof/>
                <w:webHidden/>
                <w:color w:val="000000" w:themeColor="text1"/>
              </w:rPr>
              <w:fldChar w:fldCharType="separate"/>
            </w:r>
            <w:r w:rsidR="00AA583A" w:rsidRPr="00053036">
              <w:rPr>
                <w:noProof/>
                <w:webHidden/>
                <w:color w:val="000000" w:themeColor="text1"/>
              </w:rPr>
              <w:t>8</w:t>
            </w:r>
            <w:r w:rsidR="00AA583A" w:rsidRPr="00053036">
              <w:rPr>
                <w:noProof/>
                <w:webHidden/>
                <w:color w:val="000000" w:themeColor="text1"/>
              </w:rPr>
              <w:fldChar w:fldCharType="end"/>
            </w:r>
          </w:hyperlink>
        </w:p>
        <w:p w14:paraId="29AF7EE0" w14:textId="77777777" w:rsidR="00AA583A" w:rsidRPr="00053036" w:rsidRDefault="00A84B2A" w:rsidP="00AA583A">
          <w:pPr>
            <w:pStyle w:val="TOC2"/>
            <w:tabs>
              <w:tab w:val="right" w:leader="dot" w:pos="9350"/>
            </w:tabs>
            <w:spacing w:line="360" w:lineRule="auto"/>
            <w:jc w:val="center"/>
            <w:rPr>
              <w:noProof/>
              <w:color w:val="000000" w:themeColor="text1"/>
            </w:rPr>
          </w:pPr>
          <w:hyperlink w:anchor="_Toc75948994" w:history="1">
            <w:r w:rsidR="00AA583A" w:rsidRPr="00053036">
              <w:rPr>
                <w:rStyle w:val="Hyperlink"/>
                <w:noProof/>
                <w:color w:val="000000" w:themeColor="text1"/>
              </w:rPr>
              <w:t>2. Primary objectives of financial reporting</w:t>
            </w:r>
            <w:r w:rsidR="00AA583A" w:rsidRPr="00053036">
              <w:rPr>
                <w:noProof/>
                <w:webHidden/>
                <w:color w:val="000000" w:themeColor="text1"/>
              </w:rPr>
              <w:tab/>
            </w:r>
            <w:r w:rsidR="00AA583A" w:rsidRPr="00053036">
              <w:rPr>
                <w:noProof/>
                <w:webHidden/>
                <w:color w:val="000000" w:themeColor="text1"/>
              </w:rPr>
              <w:fldChar w:fldCharType="begin"/>
            </w:r>
            <w:r w:rsidR="00AA583A" w:rsidRPr="00053036">
              <w:rPr>
                <w:noProof/>
                <w:webHidden/>
                <w:color w:val="000000" w:themeColor="text1"/>
              </w:rPr>
              <w:instrText xml:space="preserve"> PAGEREF _Toc75948994 \h </w:instrText>
            </w:r>
            <w:r w:rsidR="00AA583A" w:rsidRPr="00053036">
              <w:rPr>
                <w:noProof/>
                <w:webHidden/>
                <w:color w:val="000000" w:themeColor="text1"/>
              </w:rPr>
            </w:r>
            <w:r w:rsidR="00AA583A" w:rsidRPr="00053036">
              <w:rPr>
                <w:noProof/>
                <w:webHidden/>
                <w:color w:val="000000" w:themeColor="text1"/>
              </w:rPr>
              <w:fldChar w:fldCharType="separate"/>
            </w:r>
            <w:r w:rsidR="00AA583A" w:rsidRPr="00053036">
              <w:rPr>
                <w:noProof/>
                <w:webHidden/>
                <w:color w:val="000000" w:themeColor="text1"/>
              </w:rPr>
              <w:t>12</w:t>
            </w:r>
            <w:r w:rsidR="00AA583A" w:rsidRPr="00053036">
              <w:rPr>
                <w:noProof/>
                <w:webHidden/>
                <w:color w:val="000000" w:themeColor="text1"/>
              </w:rPr>
              <w:fldChar w:fldCharType="end"/>
            </w:r>
          </w:hyperlink>
        </w:p>
        <w:p w14:paraId="4CA31710" w14:textId="77777777" w:rsidR="00AA583A" w:rsidRPr="00053036" w:rsidRDefault="00A84B2A" w:rsidP="00AA583A">
          <w:pPr>
            <w:pStyle w:val="TOC1"/>
            <w:tabs>
              <w:tab w:val="right" w:leader="dot" w:pos="9350"/>
            </w:tabs>
            <w:spacing w:line="360" w:lineRule="auto"/>
            <w:jc w:val="center"/>
            <w:rPr>
              <w:noProof/>
              <w:color w:val="000000" w:themeColor="text1"/>
            </w:rPr>
          </w:pPr>
          <w:hyperlink w:anchor="_Toc75948995" w:history="1">
            <w:r w:rsidR="00AA583A" w:rsidRPr="00053036">
              <w:rPr>
                <w:rStyle w:val="Hyperlink"/>
                <w:noProof/>
                <w:color w:val="000000" w:themeColor="text1"/>
              </w:rPr>
              <w:t>Conclusion</w:t>
            </w:r>
            <w:r w:rsidR="00AA583A" w:rsidRPr="00053036">
              <w:rPr>
                <w:noProof/>
                <w:webHidden/>
                <w:color w:val="000000" w:themeColor="text1"/>
              </w:rPr>
              <w:tab/>
            </w:r>
            <w:r w:rsidR="00AA583A" w:rsidRPr="00053036">
              <w:rPr>
                <w:noProof/>
                <w:webHidden/>
                <w:color w:val="000000" w:themeColor="text1"/>
              </w:rPr>
              <w:fldChar w:fldCharType="begin"/>
            </w:r>
            <w:r w:rsidR="00AA583A" w:rsidRPr="00053036">
              <w:rPr>
                <w:noProof/>
                <w:webHidden/>
                <w:color w:val="000000" w:themeColor="text1"/>
              </w:rPr>
              <w:instrText xml:space="preserve"> PAGEREF _Toc75948995 \h </w:instrText>
            </w:r>
            <w:r w:rsidR="00AA583A" w:rsidRPr="00053036">
              <w:rPr>
                <w:noProof/>
                <w:webHidden/>
                <w:color w:val="000000" w:themeColor="text1"/>
              </w:rPr>
            </w:r>
            <w:r w:rsidR="00AA583A" w:rsidRPr="00053036">
              <w:rPr>
                <w:noProof/>
                <w:webHidden/>
                <w:color w:val="000000" w:themeColor="text1"/>
              </w:rPr>
              <w:fldChar w:fldCharType="separate"/>
            </w:r>
            <w:r w:rsidR="00AA583A" w:rsidRPr="00053036">
              <w:rPr>
                <w:noProof/>
                <w:webHidden/>
                <w:color w:val="000000" w:themeColor="text1"/>
              </w:rPr>
              <w:t>13</w:t>
            </w:r>
            <w:r w:rsidR="00AA583A" w:rsidRPr="00053036">
              <w:rPr>
                <w:noProof/>
                <w:webHidden/>
                <w:color w:val="000000" w:themeColor="text1"/>
              </w:rPr>
              <w:fldChar w:fldCharType="end"/>
            </w:r>
          </w:hyperlink>
        </w:p>
        <w:p w14:paraId="27B8A9CA" w14:textId="77777777" w:rsidR="00AA583A" w:rsidRPr="00053036" w:rsidRDefault="00A84B2A" w:rsidP="00AA583A">
          <w:pPr>
            <w:pStyle w:val="TOC1"/>
            <w:tabs>
              <w:tab w:val="right" w:leader="dot" w:pos="9350"/>
            </w:tabs>
            <w:spacing w:line="360" w:lineRule="auto"/>
            <w:jc w:val="center"/>
            <w:rPr>
              <w:noProof/>
              <w:color w:val="000000" w:themeColor="text1"/>
            </w:rPr>
          </w:pPr>
          <w:hyperlink w:anchor="_Toc75948996" w:history="1">
            <w:r w:rsidR="00AA583A" w:rsidRPr="00053036">
              <w:rPr>
                <w:rStyle w:val="Hyperlink"/>
                <w:noProof/>
                <w:color w:val="000000" w:themeColor="text1"/>
              </w:rPr>
              <w:t>References</w:t>
            </w:r>
            <w:r w:rsidR="00AA583A" w:rsidRPr="00053036">
              <w:rPr>
                <w:noProof/>
                <w:webHidden/>
                <w:color w:val="000000" w:themeColor="text1"/>
              </w:rPr>
              <w:tab/>
            </w:r>
            <w:r w:rsidR="00AA583A" w:rsidRPr="00053036">
              <w:rPr>
                <w:noProof/>
                <w:webHidden/>
                <w:color w:val="000000" w:themeColor="text1"/>
              </w:rPr>
              <w:fldChar w:fldCharType="begin"/>
            </w:r>
            <w:r w:rsidR="00AA583A" w:rsidRPr="00053036">
              <w:rPr>
                <w:noProof/>
                <w:webHidden/>
                <w:color w:val="000000" w:themeColor="text1"/>
              </w:rPr>
              <w:instrText xml:space="preserve"> PAGEREF _Toc75948996 \h </w:instrText>
            </w:r>
            <w:r w:rsidR="00AA583A" w:rsidRPr="00053036">
              <w:rPr>
                <w:noProof/>
                <w:webHidden/>
                <w:color w:val="000000" w:themeColor="text1"/>
              </w:rPr>
            </w:r>
            <w:r w:rsidR="00AA583A" w:rsidRPr="00053036">
              <w:rPr>
                <w:noProof/>
                <w:webHidden/>
                <w:color w:val="000000" w:themeColor="text1"/>
              </w:rPr>
              <w:fldChar w:fldCharType="separate"/>
            </w:r>
            <w:r w:rsidR="00AA583A" w:rsidRPr="00053036">
              <w:rPr>
                <w:noProof/>
                <w:webHidden/>
                <w:color w:val="000000" w:themeColor="text1"/>
              </w:rPr>
              <w:t>14</w:t>
            </w:r>
            <w:r w:rsidR="00AA583A" w:rsidRPr="00053036">
              <w:rPr>
                <w:noProof/>
                <w:webHidden/>
                <w:color w:val="000000" w:themeColor="text1"/>
              </w:rPr>
              <w:fldChar w:fldCharType="end"/>
            </w:r>
          </w:hyperlink>
        </w:p>
        <w:p w14:paraId="72567037" w14:textId="77777777" w:rsidR="00AA583A" w:rsidRPr="00053036" w:rsidRDefault="00AA583A" w:rsidP="00AA583A">
          <w:pPr>
            <w:spacing w:line="360" w:lineRule="auto"/>
            <w:jc w:val="center"/>
          </w:pPr>
          <w:r w:rsidRPr="00053036">
            <w:rPr>
              <w:color w:val="000000" w:themeColor="text1"/>
            </w:rPr>
            <w:fldChar w:fldCharType="end"/>
          </w:r>
        </w:p>
      </w:sdtContent>
    </w:sdt>
    <w:p w14:paraId="791BD2E8" w14:textId="77777777" w:rsidR="00A33C64" w:rsidRPr="00053036" w:rsidRDefault="00A33C64">
      <w:pPr>
        <w:rPr>
          <w:b/>
        </w:rPr>
      </w:pPr>
      <w:r w:rsidRPr="00053036">
        <w:rPr>
          <w:b/>
        </w:rPr>
        <w:br w:type="page"/>
      </w:r>
    </w:p>
    <w:p w14:paraId="3B7701E5" w14:textId="77777777" w:rsidR="002F04F9" w:rsidRPr="00053036" w:rsidRDefault="003469D3" w:rsidP="00A33C64">
      <w:pPr>
        <w:pStyle w:val="Heading1"/>
        <w:rPr>
          <w:sz w:val="22"/>
          <w:szCs w:val="22"/>
        </w:rPr>
      </w:pPr>
      <w:bookmarkStart w:id="0" w:name="_Toc75948989"/>
      <w:r w:rsidRPr="00053036">
        <w:rPr>
          <w:sz w:val="22"/>
          <w:szCs w:val="22"/>
        </w:rPr>
        <w:lastRenderedPageBreak/>
        <w:t>Introduction</w:t>
      </w:r>
      <w:bookmarkEnd w:id="0"/>
      <w:r w:rsidRPr="00053036">
        <w:rPr>
          <w:sz w:val="22"/>
          <w:szCs w:val="22"/>
        </w:rPr>
        <w:t xml:space="preserve"> </w:t>
      </w:r>
    </w:p>
    <w:p w14:paraId="5F909285" w14:textId="095E8757" w:rsidR="002F04F9" w:rsidRPr="00053036" w:rsidRDefault="003469D3">
      <w:pPr>
        <w:pStyle w:val="Normal1"/>
        <w:spacing w:line="360" w:lineRule="auto"/>
        <w:jc w:val="both"/>
      </w:pPr>
      <w:r w:rsidRPr="00053036">
        <w:t xml:space="preserve">Accounting in a business plays an important role and takes the business towards its desired goal. With the help of accounting the profitability, expenditure of the business can be determined. It provides all information related to the investors, creditors of the firm. The accounting fundamentals help in recording transactions, </w:t>
      </w:r>
      <w:r w:rsidR="00DF6569" w:rsidRPr="00053036">
        <w:t>analysing</w:t>
      </w:r>
      <w:r w:rsidRPr="00053036">
        <w:t xml:space="preserve">, summarizing, and reporting.  In this study, the additional journal entries are made according to Michael’s business transactions. The trial balance, profit &amp; loss account, and balance sheet of the firm have been presented here.  </w:t>
      </w:r>
    </w:p>
    <w:p w14:paraId="4851DA79" w14:textId="77777777" w:rsidR="002F04F9" w:rsidRPr="00053036" w:rsidRDefault="003469D3" w:rsidP="00A33C64">
      <w:pPr>
        <w:pStyle w:val="Heading1"/>
        <w:rPr>
          <w:sz w:val="22"/>
          <w:szCs w:val="22"/>
        </w:rPr>
      </w:pPr>
      <w:bookmarkStart w:id="1" w:name="_Toc75948990"/>
      <w:r w:rsidRPr="00053036">
        <w:rPr>
          <w:sz w:val="22"/>
          <w:szCs w:val="22"/>
        </w:rPr>
        <w:t>Task 2</w:t>
      </w:r>
      <w:bookmarkEnd w:id="1"/>
    </w:p>
    <w:p w14:paraId="07372BDA" w14:textId="77777777" w:rsidR="002F04F9" w:rsidRPr="00053036" w:rsidRDefault="006D69FF" w:rsidP="00A33C64">
      <w:pPr>
        <w:pStyle w:val="Heading2"/>
        <w:rPr>
          <w:sz w:val="22"/>
          <w:szCs w:val="22"/>
        </w:rPr>
      </w:pPr>
      <w:bookmarkStart w:id="2" w:name="_Toc75948991"/>
      <w:r w:rsidRPr="00053036">
        <w:rPr>
          <w:sz w:val="22"/>
          <w:szCs w:val="22"/>
        </w:rPr>
        <w:t>1. a</w:t>
      </w:r>
      <w:r w:rsidR="003469D3" w:rsidRPr="00053036">
        <w:rPr>
          <w:sz w:val="22"/>
          <w:szCs w:val="22"/>
        </w:rPr>
        <w:t>. Journal entries</w:t>
      </w:r>
      <w:bookmarkEnd w:id="2"/>
      <w:r w:rsidR="003469D3" w:rsidRPr="00053036">
        <w:rPr>
          <w:sz w:val="22"/>
          <w:szCs w:val="22"/>
        </w:rPr>
        <w:t xml:space="preserve"> </w:t>
      </w:r>
    </w:p>
    <w:p w14:paraId="6A9A0024" w14:textId="216C358C" w:rsidR="002F04F9" w:rsidRPr="00053036" w:rsidRDefault="003469D3">
      <w:pPr>
        <w:pStyle w:val="Normal1"/>
        <w:spacing w:line="360" w:lineRule="auto"/>
        <w:jc w:val="both"/>
        <w:rPr>
          <w:color w:val="222222"/>
          <w:highlight w:val="white"/>
        </w:rPr>
      </w:pPr>
      <w:r w:rsidRPr="00053036">
        <w:t xml:space="preserve">In accounting journal entries are considered as the foundation of preparing financial reports. The auditor of Michael’s business gets important information about the business transaction by </w:t>
      </w:r>
      <w:r w:rsidR="00DF6569" w:rsidRPr="00053036">
        <w:t>analysing</w:t>
      </w:r>
      <w:r w:rsidRPr="00053036">
        <w:t xml:space="preserve"> the financial reports </w:t>
      </w:r>
      <w:r w:rsidR="00971C52" w:rsidRPr="00053036">
        <w:t>better</w:t>
      </w:r>
      <w:r w:rsidR="00971C52" w:rsidRPr="00053036">
        <w:rPr>
          <w:color w:val="222222"/>
          <w:highlight w:val="white"/>
        </w:rPr>
        <w:t xml:space="preserve"> (Schultz and </w:t>
      </w:r>
      <w:proofErr w:type="spellStart"/>
      <w:r w:rsidR="00971C52" w:rsidRPr="00053036">
        <w:rPr>
          <w:color w:val="222222"/>
          <w:highlight w:val="white"/>
        </w:rPr>
        <w:t>Tropmann</w:t>
      </w:r>
      <w:proofErr w:type="spellEnd"/>
      <w:r w:rsidR="00971C52" w:rsidRPr="00053036">
        <w:rPr>
          <w:color w:val="222222"/>
          <w:highlight w:val="white"/>
        </w:rPr>
        <w:t>-Frick, 2020, p.57)</w:t>
      </w:r>
      <w:r w:rsidRPr="00053036">
        <w:t xml:space="preserve">. All the daily transactions in the business are recorded by the journal entries so no transactions get missed while recording. It reduces the chances of error in recording transactions and prepares a book that records all the transactions with the specified dates. In the journal entries not only transactions are recorded by details information about the transaction can also be mentioned there so the auditors and owners can cross-check all the information. All the transactions are entire as debit and credit nature so it provides a mathematical accuracy in recording transactions. It is useful to keep the ledger accounts small and tidy because it records all important details while </w:t>
      </w:r>
      <w:r w:rsidR="00971C52" w:rsidRPr="00053036">
        <w:t>recording</w:t>
      </w:r>
      <w:r w:rsidR="00971C52" w:rsidRPr="00053036">
        <w:rPr>
          <w:color w:val="222222"/>
          <w:highlight w:val="white"/>
        </w:rPr>
        <w:t xml:space="preserve"> (Župan </w:t>
      </w:r>
      <w:r w:rsidR="00971C52" w:rsidRPr="00053036">
        <w:rPr>
          <w:i/>
          <w:color w:val="222222"/>
          <w:highlight w:val="white"/>
        </w:rPr>
        <w:t>et al.</w:t>
      </w:r>
      <w:r w:rsidR="00971C52" w:rsidRPr="00053036">
        <w:rPr>
          <w:color w:val="222222"/>
          <w:highlight w:val="white"/>
        </w:rPr>
        <w:t xml:space="preserve"> 2018, p.55)</w:t>
      </w:r>
      <w:r w:rsidRPr="00053036">
        <w:t xml:space="preserve">. Meanwhile, if the trial balance is not matching then the owners can go back to the journal entries and cross-check all the transactions again. </w:t>
      </w:r>
    </w:p>
    <w:p w14:paraId="31045CE4" w14:textId="77777777" w:rsidR="002F04F9" w:rsidRPr="00053036" w:rsidRDefault="003469D3">
      <w:pPr>
        <w:pStyle w:val="Normal1"/>
        <w:spacing w:line="360" w:lineRule="auto"/>
        <w:jc w:val="center"/>
        <w:rPr>
          <w:b/>
        </w:rPr>
      </w:pPr>
      <w:r w:rsidRPr="00053036">
        <w:rPr>
          <w:b/>
          <w:noProof/>
          <w:lang w:val="en-IN"/>
        </w:rPr>
        <w:lastRenderedPageBreak/>
        <w:drawing>
          <wp:inline distT="114300" distB="114300" distL="114300" distR="114300" wp14:anchorId="3DAED873" wp14:editId="77B284FF">
            <wp:extent cx="5838825" cy="4505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838825" cy="4505325"/>
                    </a:xfrm>
                    <a:prstGeom prst="rect">
                      <a:avLst/>
                    </a:prstGeom>
                    <a:ln/>
                  </pic:spPr>
                </pic:pic>
              </a:graphicData>
            </a:graphic>
          </wp:inline>
        </w:drawing>
      </w:r>
    </w:p>
    <w:p w14:paraId="0F6C5B51" w14:textId="77777777" w:rsidR="002F04F9" w:rsidRPr="00053036" w:rsidRDefault="003469D3">
      <w:pPr>
        <w:pStyle w:val="Normal1"/>
        <w:spacing w:line="360" w:lineRule="auto"/>
        <w:jc w:val="center"/>
        <w:rPr>
          <w:b/>
        </w:rPr>
      </w:pPr>
      <w:r w:rsidRPr="00053036">
        <w:rPr>
          <w:b/>
        </w:rPr>
        <w:t xml:space="preserve">Table 1: Journal Entries </w:t>
      </w:r>
    </w:p>
    <w:p w14:paraId="4AF7E6A7" w14:textId="77777777" w:rsidR="002F04F9" w:rsidRPr="00053036" w:rsidRDefault="003469D3">
      <w:pPr>
        <w:pStyle w:val="Normal1"/>
        <w:spacing w:line="360" w:lineRule="auto"/>
        <w:jc w:val="center"/>
      </w:pPr>
      <w:r w:rsidRPr="00053036">
        <w:t>(</w:t>
      </w:r>
      <w:proofErr w:type="spellStart"/>
      <w:r w:rsidRPr="00053036">
        <w:t>Source:self-developed</w:t>
      </w:r>
      <w:proofErr w:type="spellEnd"/>
      <w:r w:rsidRPr="00053036">
        <w:t>)</w:t>
      </w:r>
    </w:p>
    <w:p w14:paraId="23585F4C" w14:textId="24ECA923" w:rsidR="002F04F9" w:rsidRPr="00053036" w:rsidRDefault="00DF6569">
      <w:pPr>
        <w:pStyle w:val="Normal1"/>
        <w:spacing w:line="360" w:lineRule="auto"/>
        <w:jc w:val="both"/>
      </w:pPr>
      <w:r w:rsidRPr="00053036">
        <w:t>Analysing</w:t>
      </w:r>
      <w:r w:rsidR="003469D3" w:rsidRPr="00053036">
        <w:t xml:space="preserve"> the above table helps to summarize the journal entries with the additional information for Michael’s business. The firm purchased a computer for the business that cost £14600 and the accumulated depreciation charged on the computer is £1752 that is 12 percent of the total computer value. The amount spent by the firm for purchasing new plants and machinery was £60000 and the depreciation charged on it is £2000 that is 12 percent of the total plant and machinery value. The amount of bad debt recovered by the business that is credited in the receivable account is £1500 respectively. The firm also makes a provision for paying their bad debts of £1000 that is 5 percent of the trade receivable amount. Mr. Michael also withdraws £750 amount for any personal use therefore, the amount has been cleared by bank account. </w:t>
      </w:r>
    </w:p>
    <w:p w14:paraId="104CBD28" w14:textId="77777777" w:rsidR="002F04F9" w:rsidRPr="00053036" w:rsidRDefault="00D80F89" w:rsidP="00D73014">
      <w:pPr>
        <w:pStyle w:val="Heading2"/>
        <w:rPr>
          <w:sz w:val="22"/>
          <w:szCs w:val="22"/>
        </w:rPr>
      </w:pPr>
      <w:bookmarkStart w:id="3" w:name="_Toc75948992"/>
      <w:r w:rsidRPr="00053036">
        <w:rPr>
          <w:sz w:val="22"/>
          <w:szCs w:val="22"/>
        </w:rPr>
        <w:t>1. b</w:t>
      </w:r>
      <w:r w:rsidR="003469D3" w:rsidRPr="00053036">
        <w:rPr>
          <w:sz w:val="22"/>
          <w:szCs w:val="22"/>
        </w:rPr>
        <w:t>. Trial Balance</w:t>
      </w:r>
      <w:bookmarkEnd w:id="3"/>
      <w:r w:rsidR="003469D3" w:rsidRPr="00053036">
        <w:rPr>
          <w:sz w:val="22"/>
          <w:szCs w:val="22"/>
        </w:rPr>
        <w:t xml:space="preserve"> </w:t>
      </w:r>
    </w:p>
    <w:p w14:paraId="6B015323" w14:textId="77777777" w:rsidR="002F04F9" w:rsidRPr="00053036" w:rsidRDefault="003469D3">
      <w:pPr>
        <w:pStyle w:val="Normal1"/>
        <w:spacing w:line="360" w:lineRule="auto"/>
        <w:jc w:val="both"/>
        <w:rPr>
          <w:color w:val="222222"/>
          <w:highlight w:val="white"/>
        </w:rPr>
      </w:pPr>
      <w:r w:rsidRPr="00053036">
        <w:t xml:space="preserve">Trial balance helps to locate errors from the starting of the financial reports. This is an effective tool for checking arithmetic accuracy while posting the ledger. It ensures that the correct amount </w:t>
      </w:r>
      <w:r w:rsidRPr="00053036">
        <w:lastRenderedPageBreak/>
        <w:t>is recorded in the books so while preparing the balance sheet the owners can get details about the actual financial condition</w:t>
      </w:r>
      <w:r w:rsidR="006D69FF" w:rsidRPr="00053036">
        <w:t xml:space="preserve"> </w:t>
      </w:r>
      <w:r w:rsidR="006D69FF" w:rsidRPr="00053036">
        <w:rPr>
          <w:color w:val="222222"/>
          <w:highlight w:val="white"/>
        </w:rPr>
        <w:t>(UDEH, 2017, p.57)</w:t>
      </w:r>
      <w:r w:rsidRPr="00053036">
        <w:t xml:space="preserve">. This helps to assist in the making further important accounts like P&amp;L, balance sheet, and cash flow for every accounting period. It also helps to rectify errors by balancing the debit side and the credit side of the trial balance. It is useful for competitive analysis the </w:t>
      </w:r>
      <w:r w:rsidR="005B63BB">
        <w:t>Michael</w:t>
      </w:r>
      <w:r w:rsidRPr="00053036">
        <w:t xml:space="preserve"> firm can compare their performance with the current year and previous year trial balance. Therefore, it will help them to rectify their errors and improving their business. The auditors also get help for the trial balance to locate the entries in the original books of account</w:t>
      </w:r>
      <w:r w:rsidR="00A60726" w:rsidRPr="00053036">
        <w:t xml:space="preserve"> </w:t>
      </w:r>
      <w:r w:rsidR="00A60726" w:rsidRPr="00053036">
        <w:rPr>
          <w:color w:val="222222"/>
          <w:highlight w:val="white"/>
        </w:rPr>
        <w:t xml:space="preserve">(Ioachim </w:t>
      </w:r>
      <w:r w:rsidR="00A60726" w:rsidRPr="00053036">
        <w:rPr>
          <w:i/>
          <w:color w:val="222222"/>
          <w:highlight w:val="white"/>
        </w:rPr>
        <w:t>et al.</w:t>
      </w:r>
      <w:r w:rsidR="00A60726" w:rsidRPr="00053036">
        <w:rPr>
          <w:color w:val="222222"/>
          <w:highlight w:val="white"/>
        </w:rPr>
        <w:t xml:space="preserve"> 2017, p.372)</w:t>
      </w:r>
      <w:r w:rsidRPr="00053036">
        <w:t xml:space="preserve">. After making a comparison the managers can prepare their budget according to the financial needs and improve their profitability in the business. </w:t>
      </w:r>
    </w:p>
    <w:p w14:paraId="2CDF5AFB" w14:textId="77777777" w:rsidR="002F04F9" w:rsidRPr="00053036" w:rsidRDefault="003469D3">
      <w:pPr>
        <w:pStyle w:val="Normal1"/>
        <w:spacing w:line="360" w:lineRule="auto"/>
        <w:jc w:val="both"/>
      </w:pPr>
      <w:r w:rsidRPr="00053036">
        <w:rPr>
          <w:noProof/>
          <w:lang w:val="en-IN"/>
        </w:rPr>
        <w:drawing>
          <wp:inline distT="114300" distB="114300" distL="114300" distR="114300" wp14:anchorId="16A526F2" wp14:editId="58D3D293">
            <wp:extent cx="5943600" cy="4749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749800"/>
                    </a:xfrm>
                    <a:prstGeom prst="rect">
                      <a:avLst/>
                    </a:prstGeom>
                    <a:ln/>
                  </pic:spPr>
                </pic:pic>
              </a:graphicData>
            </a:graphic>
          </wp:inline>
        </w:drawing>
      </w:r>
    </w:p>
    <w:p w14:paraId="0FB20D01" w14:textId="77777777" w:rsidR="002F04F9" w:rsidRPr="00053036" w:rsidRDefault="003469D3">
      <w:pPr>
        <w:pStyle w:val="Normal1"/>
        <w:spacing w:line="360" w:lineRule="auto"/>
        <w:jc w:val="center"/>
        <w:rPr>
          <w:b/>
        </w:rPr>
      </w:pPr>
      <w:r w:rsidRPr="00053036">
        <w:rPr>
          <w:b/>
        </w:rPr>
        <w:t xml:space="preserve">Table 2: Trial Balance </w:t>
      </w:r>
    </w:p>
    <w:p w14:paraId="3CA98D38" w14:textId="77777777" w:rsidR="002F04F9" w:rsidRPr="00053036" w:rsidRDefault="003469D3">
      <w:pPr>
        <w:pStyle w:val="Normal1"/>
        <w:spacing w:line="360" w:lineRule="auto"/>
        <w:jc w:val="center"/>
      </w:pPr>
      <w:r w:rsidRPr="00053036">
        <w:t>(</w:t>
      </w:r>
      <w:proofErr w:type="spellStart"/>
      <w:r w:rsidRPr="00053036">
        <w:t>Source:self-developed</w:t>
      </w:r>
      <w:proofErr w:type="spellEnd"/>
      <w:r w:rsidRPr="00053036">
        <w:t>)</w:t>
      </w:r>
    </w:p>
    <w:p w14:paraId="4F9B7D7A" w14:textId="6A87A889" w:rsidR="002F04F9" w:rsidRPr="00053036" w:rsidRDefault="00DF6569">
      <w:pPr>
        <w:pStyle w:val="Normal1"/>
        <w:spacing w:line="360" w:lineRule="auto"/>
        <w:jc w:val="both"/>
      </w:pPr>
      <w:r w:rsidRPr="00053036">
        <w:t>Analysing</w:t>
      </w:r>
      <w:r w:rsidR="003469D3" w:rsidRPr="00053036">
        <w:t xml:space="preserve"> the above table helps to summarize the trial balance with the business information. The retain earnings earned by Michael’s business is £10100 on 01.01.19. </w:t>
      </w:r>
      <w:r w:rsidR="00D73014" w:rsidRPr="00053036">
        <w:t>Computer</w:t>
      </w:r>
      <w:r w:rsidR="003469D3" w:rsidRPr="00053036">
        <w:t xml:space="preserve"> purchase </w:t>
      </w:r>
      <w:r w:rsidR="003469D3" w:rsidRPr="00053036">
        <w:lastRenderedPageBreak/>
        <w:t xml:space="preserve">by the firm of a total amount of £14600 and depreciation charred on it is £6752 respectively. The firm needs some extra plant and machinery for that they have paid £60000 and depreciation charged on it is £14000 respectively that is total 12 percent. The inventory amount recorded by the business is £30000. An amount of £20000 was resided by the business from their debtors. From this trade receivable amount, a provision has been made of £2600 for facing the bad debts in business. The actual amount of bad debt record by the business is £1500. The amount of cash in hand record in the firm is £100 and the amount of cash at the bank was £2500 respectively. While doing the business the total amount of trade payable recorded by the firm was £36000. The capital invested by the owner at the string was £28000 respectively. The total </w:t>
      </w:r>
      <w:r w:rsidR="00D73014" w:rsidRPr="00053036">
        <w:t>drawings made by the business for its officials as well as personal use are</w:t>
      </w:r>
      <w:r w:rsidR="003469D3" w:rsidRPr="00053036">
        <w:t xml:space="preserve"> £10250. The total amount of purchase made by the business was £160000 and the total amount of revenue earned by the firm while doing its business was £240000 respectively. The total amount of payment rates paid by Mr. Michael is £650 and wages paid to the workers is £24000. The firm also paid an advertising expense of £8000 for selling their products and getting competitive advantages. The total amount of rates and bank charges paid by the firm is £3600 and £400 respectively. The total value of closing stocks recorded in the business is £30000 and both debit and credit side of the trial balance shows £351602 after adding both sides figures. </w:t>
      </w:r>
    </w:p>
    <w:p w14:paraId="1B298CE3" w14:textId="77777777" w:rsidR="002F04F9" w:rsidRPr="00053036" w:rsidRDefault="00CA4595" w:rsidP="00452F9B">
      <w:pPr>
        <w:pStyle w:val="Heading2"/>
        <w:rPr>
          <w:sz w:val="22"/>
          <w:szCs w:val="22"/>
        </w:rPr>
      </w:pPr>
      <w:bookmarkStart w:id="4" w:name="_Toc75948993"/>
      <w:r w:rsidRPr="00053036">
        <w:rPr>
          <w:sz w:val="22"/>
          <w:szCs w:val="22"/>
        </w:rPr>
        <w:t>1. c</w:t>
      </w:r>
      <w:r w:rsidR="00452F9B" w:rsidRPr="00053036">
        <w:rPr>
          <w:sz w:val="22"/>
          <w:szCs w:val="22"/>
        </w:rPr>
        <w:t>.</w:t>
      </w:r>
      <w:r w:rsidR="003469D3" w:rsidRPr="00053036">
        <w:rPr>
          <w:sz w:val="22"/>
          <w:szCs w:val="22"/>
        </w:rPr>
        <w:t xml:space="preserve"> </w:t>
      </w:r>
      <w:r w:rsidRPr="00053036">
        <w:rPr>
          <w:sz w:val="22"/>
          <w:szCs w:val="22"/>
        </w:rPr>
        <w:t>financial</w:t>
      </w:r>
      <w:r w:rsidR="003469D3" w:rsidRPr="00053036">
        <w:rPr>
          <w:sz w:val="22"/>
          <w:szCs w:val="22"/>
        </w:rPr>
        <w:t xml:space="preserve"> statements</w:t>
      </w:r>
      <w:bookmarkEnd w:id="4"/>
    </w:p>
    <w:p w14:paraId="240E9298" w14:textId="77777777" w:rsidR="002F04F9" w:rsidRPr="00053036" w:rsidRDefault="003469D3">
      <w:pPr>
        <w:pStyle w:val="Normal1"/>
        <w:spacing w:line="360" w:lineRule="auto"/>
        <w:jc w:val="both"/>
        <w:rPr>
          <w:b/>
        </w:rPr>
      </w:pPr>
      <w:r w:rsidRPr="00053036">
        <w:rPr>
          <w:b/>
        </w:rPr>
        <w:t xml:space="preserve">Profit and loss account </w:t>
      </w:r>
    </w:p>
    <w:p w14:paraId="5E1A988D" w14:textId="12B8E35C" w:rsidR="002F04F9" w:rsidRPr="00053036" w:rsidRDefault="003469D3">
      <w:pPr>
        <w:pStyle w:val="Normal1"/>
        <w:spacing w:line="360" w:lineRule="auto"/>
        <w:jc w:val="both"/>
        <w:rPr>
          <w:color w:val="222222"/>
          <w:highlight w:val="white"/>
        </w:rPr>
      </w:pPr>
      <w:r w:rsidRPr="00053036">
        <w:t>P&amp;</w:t>
      </w:r>
      <w:r w:rsidR="00452F9B" w:rsidRPr="00053036">
        <w:t>L statement</w:t>
      </w:r>
      <w:r w:rsidRPr="00053036">
        <w:t xml:space="preserve"> shows the real strength of the </w:t>
      </w:r>
      <w:r w:rsidR="005B63BB">
        <w:t>Michael</w:t>
      </w:r>
      <w:r w:rsidRPr="00053036">
        <w:t xml:space="preserve"> business and shows its earning power for a particular time period. This is very important in the decision-making process and shows a clear picture of the profitability of the business. The actual income earns by the firm by selling its products can be determined with the help of this account</w:t>
      </w:r>
      <w:r w:rsidR="00CA4595" w:rsidRPr="00053036">
        <w:rPr>
          <w:color w:val="222222"/>
          <w:highlight w:val="white"/>
        </w:rPr>
        <w:t xml:space="preserve"> (GUŢĂ, 2017, p.56)</w:t>
      </w:r>
      <w:r w:rsidRPr="00053036">
        <w:t xml:space="preserve">. The investors can make their investment decision by </w:t>
      </w:r>
      <w:r w:rsidR="00DF6569" w:rsidRPr="00053036">
        <w:t>analysing</w:t>
      </w:r>
      <w:r w:rsidRPr="00053036">
        <w:t xml:space="preserve"> the P&amp;</w:t>
      </w:r>
      <w:r w:rsidR="0010346E" w:rsidRPr="00053036">
        <w:t>L account</w:t>
      </w:r>
      <w:r w:rsidRPr="00053036">
        <w:t xml:space="preserve"> because it shows the accurate financial health of the organization. The ability to earn profit by using its resources can be determined with the help of this account. It is very effective for calculating the actual cost of sales for any product so the managers can find ways of reducing costs and maximize their profit percentage. </w:t>
      </w:r>
    </w:p>
    <w:p w14:paraId="3D5B3011" w14:textId="77777777" w:rsidR="002F04F9" w:rsidRPr="00053036" w:rsidRDefault="003469D3">
      <w:pPr>
        <w:pStyle w:val="Normal1"/>
        <w:spacing w:line="360" w:lineRule="auto"/>
        <w:jc w:val="center"/>
      </w:pPr>
      <w:r w:rsidRPr="00053036">
        <w:rPr>
          <w:noProof/>
          <w:lang w:val="en-IN"/>
        </w:rPr>
        <w:lastRenderedPageBreak/>
        <w:drawing>
          <wp:inline distT="114300" distB="114300" distL="114300" distR="114300" wp14:anchorId="5142483D" wp14:editId="76DA2925">
            <wp:extent cx="5743575" cy="44005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43575" cy="4400550"/>
                    </a:xfrm>
                    <a:prstGeom prst="rect">
                      <a:avLst/>
                    </a:prstGeom>
                    <a:ln/>
                  </pic:spPr>
                </pic:pic>
              </a:graphicData>
            </a:graphic>
          </wp:inline>
        </w:drawing>
      </w:r>
    </w:p>
    <w:p w14:paraId="6E4FC3A8" w14:textId="77777777" w:rsidR="002F04F9" w:rsidRPr="00053036" w:rsidRDefault="003469D3">
      <w:pPr>
        <w:pStyle w:val="Normal1"/>
        <w:spacing w:line="360" w:lineRule="auto"/>
        <w:jc w:val="center"/>
        <w:rPr>
          <w:b/>
        </w:rPr>
      </w:pPr>
      <w:r w:rsidRPr="00053036">
        <w:rPr>
          <w:b/>
        </w:rPr>
        <w:t>Table 3: P&amp;L account</w:t>
      </w:r>
    </w:p>
    <w:p w14:paraId="0511E8D0" w14:textId="77777777" w:rsidR="002F04F9" w:rsidRPr="00053036" w:rsidRDefault="003469D3">
      <w:pPr>
        <w:pStyle w:val="Normal1"/>
        <w:spacing w:line="360" w:lineRule="auto"/>
        <w:jc w:val="center"/>
      </w:pPr>
      <w:r w:rsidRPr="00053036">
        <w:t>(</w:t>
      </w:r>
      <w:proofErr w:type="spellStart"/>
      <w:r w:rsidRPr="00053036">
        <w:t>Source:self-developed</w:t>
      </w:r>
      <w:proofErr w:type="spellEnd"/>
      <w:r w:rsidRPr="00053036">
        <w:t>)</w:t>
      </w:r>
    </w:p>
    <w:p w14:paraId="1B1D32E1" w14:textId="70D81D28" w:rsidR="002F04F9" w:rsidRPr="00053036" w:rsidRDefault="00DF6569">
      <w:pPr>
        <w:pStyle w:val="Normal1"/>
        <w:spacing w:line="360" w:lineRule="auto"/>
        <w:jc w:val="both"/>
      </w:pPr>
      <w:r w:rsidRPr="00053036">
        <w:t>Analysing</w:t>
      </w:r>
      <w:r w:rsidR="003469D3" w:rsidRPr="00053036">
        <w:t xml:space="preserve"> the above table helps to summarize the P&amp;L account of </w:t>
      </w:r>
      <w:r w:rsidR="005B63BB">
        <w:t>Michael</w:t>
      </w:r>
      <w:r w:rsidR="003469D3" w:rsidRPr="00053036">
        <w:t xml:space="preserve">’s business.  The statement is prepared on 31st December 2019 and total sales were recorded by the firm £240000 respectively. The cost of sales is subtracted from the sales amount after the gross profit of the business received. The opening amount of inventory recorded in the business </w:t>
      </w:r>
      <w:r w:rsidR="0010346E" w:rsidRPr="00053036">
        <w:t>is £</w:t>
      </w:r>
      <w:r w:rsidR="003469D3" w:rsidRPr="00053036">
        <w:t xml:space="preserve">30000 and the total purchase amount of £160000 is added with it. The closing inventory is subtracted </w:t>
      </w:r>
      <w:r w:rsidR="0010346E" w:rsidRPr="00053036">
        <w:t>of £</w:t>
      </w:r>
      <w:r w:rsidR="003469D3" w:rsidRPr="00053036">
        <w:t xml:space="preserve">30000 and the total cost of sales </w:t>
      </w:r>
      <w:r w:rsidR="00EF12BE" w:rsidRPr="00053036">
        <w:t>shows £</w:t>
      </w:r>
      <w:r w:rsidR="003469D3" w:rsidRPr="00053036">
        <w:t xml:space="preserve">160000 respectively. The gross profit revealed after the deduction </w:t>
      </w:r>
      <w:r w:rsidR="0010346E" w:rsidRPr="00053036">
        <w:t>is £</w:t>
      </w:r>
      <w:r w:rsidR="003469D3" w:rsidRPr="00053036">
        <w:t xml:space="preserve">80000. After that, all expenses need to be subtracted from the gross profit. The total amount paid by the business for its advertisement expense </w:t>
      </w:r>
      <w:r w:rsidR="0010346E" w:rsidRPr="00053036">
        <w:t>is £</w:t>
      </w:r>
      <w:r w:rsidR="003469D3" w:rsidRPr="00053036">
        <w:t xml:space="preserve">8000. The amount of rates provided by the firm during this period </w:t>
      </w:r>
      <w:r w:rsidR="0010346E" w:rsidRPr="00053036">
        <w:t>is £</w:t>
      </w:r>
      <w:r w:rsidR="003469D3" w:rsidRPr="00053036">
        <w:t xml:space="preserve">3600 and bank charge </w:t>
      </w:r>
      <w:r w:rsidR="0010346E" w:rsidRPr="00053036">
        <w:t>shows £</w:t>
      </w:r>
      <w:r w:rsidR="003469D3" w:rsidRPr="00053036">
        <w:t xml:space="preserve">400 respectively. The total amount of accumulated depreciation paid by the firm on the computer </w:t>
      </w:r>
      <w:r w:rsidR="0010346E" w:rsidRPr="00053036">
        <w:t>is £</w:t>
      </w:r>
      <w:r w:rsidR="003469D3" w:rsidRPr="00053036">
        <w:t xml:space="preserve">6752. The total amount of accumulated depreciation paid by the firm on the plant and machinery shows £14000. The firm also creates a provision for its bad debt for the amount of £2600. The actual bad debt record by the business is £1500 and the total amount of wages paid </w:t>
      </w:r>
      <w:r w:rsidR="003469D3" w:rsidRPr="00053036">
        <w:lastRenderedPageBreak/>
        <w:t xml:space="preserve">by the firm during this period is £24000 respectively. The total cost of the expenses shows £60852 respectively. After deducting all these expenses from the gross profit the actual net profit earned by the business is £19148. </w:t>
      </w:r>
    </w:p>
    <w:p w14:paraId="4A35A7DF" w14:textId="77777777" w:rsidR="002F04F9" w:rsidRPr="00053036" w:rsidRDefault="003469D3">
      <w:pPr>
        <w:pStyle w:val="Normal1"/>
        <w:spacing w:line="360" w:lineRule="auto"/>
        <w:jc w:val="both"/>
        <w:rPr>
          <w:b/>
        </w:rPr>
      </w:pPr>
      <w:r w:rsidRPr="00053036">
        <w:rPr>
          <w:b/>
        </w:rPr>
        <w:t xml:space="preserve">Balance sheet </w:t>
      </w:r>
    </w:p>
    <w:p w14:paraId="0775F074" w14:textId="0B4E5AE5" w:rsidR="002F04F9" w:rsidRPr="00053036" w:rsidRDefault="003469D3">
      <w:pPr>
        <w:pStyle w:val="Normal1"/>
        <w:spacing w:line="360" w:lineRule="auto"/>
        <w:jc w:val="both"/>
      </w:pPr>
      <w:r w:rsidRPr="00053036">
        <w:t xml:space="preserve">The balance sheet is an important statement for the stakeholders, inventors, and creditors to </w:t>
      </w:r>
      <w:r w:rsidR="00DF6569" w:rsidRPr="00053036">
        <w:t>analyse</w:t>
      </w:r>
      <w:r w:rsidRPr="00053036">
        <w:t xml:space="preserve"> the financial health of the </w:t>
      </w:r>
      <w:r w:rsidR="005B63BB">
        <w:t>Michael</w:t>
      </w:r>
      <w:r w:rsidRPr="00053036">
        <w:t xml:space="preserve"> business. It helps to measure the growth of the business by comparing the previous year’s balance sheets. The owner can take a loan from the bank by showing the balance sheet of the business. It will help them to collect more investments for their business. Therefore, they can use that money for different purposes of its business. It is a useful statement to create a sustainable balance between the assets and liabilities of the firm. It shows how effectively the firm controls its liabilities and </w:t>
      </w:r>
      <w:r w:rsidR="00B01F74" w:rsidRPr="00053036">
        <w:t>increases</w:t>
      </w:r>
      <w:r w:rsidRPr="00053036">
        <w:t xml:space="preserve"> their assets while doing business.</w:t>
      </w:r>
    </w:p>
    <w:p w14:paraId="52964ED5" w14:textId="77777777" w:rsidR="002F04F9" w:rsidRPr="00053036" w:rsidRDefault="003469D3">
      <w:pPr>
        <w:pStyle w:val="Normal1"/>
        <w:spacing w:line="360" w:lineRule="auto"/>
        <w:jc w:val="center"/>
        <w:rPr>
          <w:b/>
        </w:rPr>
      </w:pPr>
      <w:r w:rsidRPr="00053036">
        <w:rPr>
          <w:b/>
          <w:noProof/>
          <w:lang w:val="en-IN"/>
        </w:rPr>
        <w:drawing>
          <wp:inline distT="114300" distB="114300" distL="114300" distR="114300" wp14:anchorId="2A695A3E" wp14:editId="26B7C249">
            <wp:extent cx="5943600" cy="4889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4889500"/>
                    </a:xfrm>
                    <a:prstGeom prst="rect">
                      <a:avLst/>
                    </a:prstGeom>
                    <a:ln/>
                  </pic:spPr>
                </pic:pic>
              </a:graphicData>
            </a:graphic>
          </wp:inline>
        </w:drawing>
      </w:r>
    </w:p>
    <w:p w14:paraId="6B5B2029" w14:textId="77777777" w:rsidR="002F04F9" w:rsidRPr="00053036" w:rsidRDefault="003469D3">
      <w:pPr>
        <w:pStyle w:val="Normal1"/>
        <w:spacing w:line="360" w:lineRule="auto"/>
        <w:jc w:val="center"/>
        <w:rPr>
          <w:b/>
        </w:rPr>
      </w:pPr>
      <w:r w:rsidRPr="00053036">
        <w:rPr>
          <w:b/>
        </w:rPr>
        <w:t>Table 4</w:t>
      </w:r>
      <w:r w:rsidR="0010346E" w:rsidRPr="00053036">
        <w:rPr>
          <w:b/>
        </w:rPr>
        <w:t>: Balance</w:t>
      </w:r>
      <w:r w:rsidRPr="00053036">
        <w:rPr>
          <w:b/>
        </w:rPr>
        <w:t xml:space="preserve"> sheet</w:t>
      </w:r>
    </w:p>
    <w:p w14:paraId="21EDBC7B" w14:textId="77777777" w:rsidR="002F04F9" w:rsidRPr="00053036" w:rsidRDefault="003469D3">
      <w:pPr>
        <w:pStyle w:val="Normal1"/>
        <w:spacing w:line="360" w:lineRule="auto"/>
        <w:jc w:val="center"/>
      </w:pPr>
      <w:r w:rsidRPr="00053036">
        <w:lastRenderedPageBreak/>
        <w:t>(</w:t>
      </w:r>
      <w:proofErr w:type="spellStart"/>
      <w:r w:rsidRPr="00053036">
        <w:t>Source:self-developed</w:t>
      </w:r>
      <w:proofErr w:type="spellEnd"/>
      <w:r w:rsidRPr="00053036">
        <w:t>)</w:t>
      </w:r>
    </w:p>
    <w:p w14:paraId="386490A1" w14:textId="54C0F02E" w:rsidR="002F04F9" w:rsidRPr="00053036" w:rsidRDefault="00DF6569">
      <w:pPr>
        <w:pStyle w:val="Normal1"/>
        <w:spacing w:line="360" w:lineRule="auto"/>
        <w:jc w:val="both"/>
      </w:pPr>
      <w:r w:rsidRPr="00053036">
        <w:t>Analysing</w:t>
      </w:r>
      <w:r w:rsidR="003469D3" w:rsidRPr="00053036">
        <w:t xml:space="preserve"> the above table helps to summarize the balance sheet of </w:t>
      </w:r>
      <w:r w:rsidR="005B63BB">
        <w:t>Michael</w:t>
      </w:r>
      <w:r w:rsidR="003469D3" w:rsidRPr="00053036">
        <w:t xml:space="preserve">’s business. A balance sheet was produced </w:t>
      </w:r>
      <w:r w:rsidR="0010346E" w:rsidRPr="00053036">
        <w:t>on 31st</w:t>
      </w:r>
      <w:r w:rsidR="003469D3" w:rsidRPr="00053036">
        <w:t xml:space="preserve"> December 2019. In the noncurrent assets the firm has recorded cost of computer £14600 and after deducting depreciation of  £6752 on it total amount of computer shows  £7848 respectively. The plant and machinery purchased with the amount </w:t>
      </w:r>
      <w:r w:rsidR="0010346E" w:rsidRPr="00053036">
        <w:t>of £</w:t>
      </w:r>
      <w:r w:rsidR="003469D3" w:rsidRPr="00053036">
        <w:t xml:space="preserve">60000 and after paying depreciation </w:t>
      </w:r>
      <w:r w:rsidR="00B01F74" w:rsidRPr="00053036">
        <w:t>of £</w:t>
      </w:r>
      <w:r w:rsidR="003469D3" w:rsidRPr="00053036">
        <w:t xml:space="preserve">14000 total amount shows for plant and machinery are £46000 respectively. In the current asset part, the total amount of receivable amount recorded by the business is £20000. A provision is made of £2600 for handling the bad debt. The actual amount of bad debt faced by the firm is £1500 respectively. The amount of cash in hand and cash at a bank in the business are £100 and £2500 respectively. The amount of closing stock present in the business </w:t>
      </w:r>
      <w:r w:rsidR="00766A8B" w:rsidRPr="00053036">
        <w:t>is £</w:t>
      </w:r>
      <w:r w:rsidR="003469D3" w:rsidRPr="00053036">
        <w:t>30000. After adding all these values total asset of the business shows £102348 respectively. In the capital and liability portion, the total capital of the firm shows £28000. The amount of net profit earned in the last period is £19148 and from that total drawings in the business are subtracted and the total amount shows £36898 respectively. In the current liability, the part trade payable recorded by the business is £36000 and £29450 added with it. After adding all these values the total liability of the business shows £102348 respectively.</w:t>
      </w:r>
    </w:p>
    <w:p w14:paraId="050D3115" w14:textId="77777777" w:rsidR="002F04F9" w:rsidRPr="00053036" w:rsidRDefault="003469D3" w:rsidP="00766A8B">
      <w:pPr>
        <w:pStyle w:val="Heading2"/>
        <w:rPr>
          <w:sz w:val="22"/>
          <w:szCs w:val="22"/>
        </w:rPr>
      </w:pPr>
      <w:bookmarkStart w:id="5" w:name="_Toc75948994"/>
      <w:r w:rsidRPr="00053036">
        <w:rPr>
          <w:sz w:val="22"/>
          <w:szCs w:val="22"/>
        </w:rPr>
        <w:t>2. Primary objectives of financial reporting</w:t>
      </w:r>
      <w:bookmarkEnd w:id="5"/>
    </w:p>
    <w:p w14:paraId="662095C5" w14:textId="531EDC98" w:rsidR="002F04F9" w:rsidRPr="00053036" w:rsidRDefault="003469D3">
      <w:pPr>
        <w:pStyle w:val="Normal1"/>
        <w:spacing w:line="360" w:lineRule="auto"/>
        <w:jc w:val="both"/>
        <w:rPr>
          <w:color w:val="222222"/>
          <w:highlight w:val="white"/>
        </w:rPr>
      </w:pPr>
      <w:r w:rsidRPr="00053036">
        <w:t xml:space="preserve">The financial reports play an important part in </w:t>
      </w:r>
      <w:r w:rsidR="00DF6569" w:rsidRPr="00053036">
        <w:t>analysing</w:t>
      </w:r>
      <w:r w:rsidRPr="00053036">
        <w:t xml:space="preserve"> the financial growth of the </w:t>
      </w:r>
      <w:r w:rsidR="005B63BB">
        <w:t>Michael</w:t>
      </w:r>
      <w:r w:rsidRPr="00053036">
        <w:t xml:space="preserve"> business. In the initial stage, all the transactions are recorded through the journal entries. The auditor of Michael’s business gets important information about the business transaction by </w:t>
      </w:r>
      <w:r w:rsidR="00DF6569" w:rsidRPr="00053036">
        <w:t>analysing</w:t>
      </w:r>
      <w:r w:rsidRPr="00053036">
        <w:t xml:space="preserve"> the financial reports better</w:t>
      </w:r>
      <w:r w:rsidR="00FA2FFE" w:rsidRPr="00053036">
        <w:t xml:space="preserve"> </w:t>
      </w:r>
      <w:r w:rsidR="00FA2FFE" w:rsidRPr="00053036">
        <w:rPr>
          <w:color w:val="222222"/>
          <w:highlight w:val="white"/>
        </w:rPr>
        <w:t>(</w:t>
      </w:r>
      <w:proofErr w:type="spellStart"/>
      <w:r w:rsidR="00FA2FFE" w:rsidRPr="00053036">
        <w:rPr>
          <w:color w:val="222222"/>
          <w:highlight w:val="white"/>
        </w:rPr>
        <w:t>Calotă</w:t>
      </w:r>
      <w:proofErr w:type="spellEnd"/>
      <w:r w:rsidR="00FA2FFE" w:rsidRPr="00053036">
        <w:rPr>
          <w:color w:val="222222"/>
          <w:highlight w:val="white"/>
        </w:rPr>
        <w:t xml:space="preserve"> </w:t>
      </w:r>
      <w:r w:rsidR="00FA2FFE" w:rsidRPr="00053036">
        <w:rPr>
          <w:i/>
          <w:color w:val="222222"/>
          <w:highlight w:val="white"/>
        </w:rPr>
        <w:t xml:space="preserve">et al. </w:t>
      </w:r>
      <w:r w:rsidR="00FA2FFE" w:rsidRPr="00053036">
        <w:rPr>
          <w:color w:val="222222"/>
          <w:highlight w:val="white"/>
        </w:rPr>
        <w:t>2020, p.80)</w:t>
      </w:r>
      <w:r w:rsidRPr="00053036">
        <w:t>. It ensures that all the transactions are recorded correctly and reduces the chances of missing transactions. In the journal entries not only transactions are recorded but detailed information about the transaction can also be mentioned there so the auditors and owners can cross-check all the information. The trial balance is also important for mitigating the chances of wrong calculation. It ensures that the correct amount is recorded in the books so while preparing the balance sheet the owners can get details about the actual financial condition. This helps to assist in the making of further important accounts like P&amp;L, balance sheet, and cash flow for every accounting period. The balance</w:t>
      </w:r>
      <w:r w:rsidR="00474840">
        <w:t xml:space="preserve"> sheet</w:t>
      </w:r>
      <w:r w:rsidRPr="00053036">
        <w:t xml:space="preserve"> will help the firm to maintain a balance between the assets and liabilities of the business</w:t>
      </w:r>
      <w:r w:rsidR="007446D7" w:rsidRPr="00053036">
        <w:t xml:space="preserve"> </w:t>
      </w:r>
      <w:r w:rsidR="007446D7" w:rsidRPr="00053036">
        <w:rPr>
          <w:color w:val="222222"/>
          <w:highlight w:val="white"/>
        </w:rPr>
        <w:t xml:space="preserve">(Gurskaya </w:t>
      </w:r>
      <w:r w:rsidR="007446D7" w:rsidRPr="00053036">
        <w:rPr>
          <w:i/>
          <w:color w:val="222222"/>
          <w:highlight w:val="white"/>
        </w:rPr>
        <w:t>et al.</w:t>
      </w:r>
      <w:r w:rsidR="007446D7" w:rsidRPr="00053036">
        <w:rPr>
          <w:color w:val="222222"/>
          <w:highlight w:val="white"/>
        </w:rPr>
        <w:t xml:space="preserve"> 2017, p.185)</w:t>
      </w:r>
      <w:r w:rsidRPr="00053036">
        <w:t xml:space="preserve">. It helps to measure the growth of the business by comparing the previous year’s balance sheets. The owner can take a loan from the bank by showing the balance sheet of the business. The P&amp;L account helps to get the actual income of </w:t>
      </w:r>
      <w:r w:rsidRPr="00053036">
        <w:lastRenderedPageBreak/>
        <w:t>the business so the owner and investors can get a clear view of the organization.  It shows how effectively the firm generates profit in their business and reduces their expenses.</w:t>
      </w:r>
    </w:p>
    <w:p w14:paraId="0B1E87AD" w14:textId="77777777" w:rsidR="002F04F9" w:rsidRPr="00053036" w:rsidRDefault="003469D3" w:rsidP="00FA2FFE">
      <w:pPr>
        <w:pStyle w:val="Heading1"/>
        <w:rPr>
          <w:sz w:val="22"/>
          <w:szCs w:val="22"/>
        </w:rPr>
      </w:pPr>
      <w:bookmarkStart w:id="6" w:name="_Toc75948995"/>
      <w:r w:rsidRPr="00053036">
        <w:rPr>
          <w:sz w:val="22"/>
          <w:szCs w:val="22"/>
        </w:rPr>
        <w:t>Conclusion</w:t>
      </w:r>
      <w:bookmarkEnd w:id="6"/>
    </w:p>
    <w:p w14:paraId="2D47BAE9" w14:textId="77777777" w:rsidR="002F04F9" w:rsidRPr="00053036" w:rsidRDefault="003469D3">
      <w:pPr>
        <w:pStyle w:val="Normal1"/>
        <w:spacing w:line="360" w:lineRule="auto"/>
        <w:jc w:val="both"/>
      </w:pPr>
      <w:r w:rsidRPr="00053036">
        <w:t xml:space="preserve">The study can be concluded that financial reports play an important role for running a successful business. The journal entries can be helpful for the </w:t>
      </w:r>
      <w:r w:rsidR="005B63BB">
        <w:t>Michael</w:t>
      </w:r>
      <w:r w:rsidRPr="00053036">
        <w:t xml:space="preserve"> business for recording their daily transactions. The trial balance helps to maintain arithmetic accuracy in their business so it reduces the chances of miscalculation. The gross profit earned by the business is £80000 and after deducting all the expenses net profit earned by the business shows £19148. It helps to </w:t>
      </w:r>
      <w:proofErr w:type="spellStart"/>
      <w:r w:rsidRPr="00053036">
        <w:t>analyze</w:t>
      </w:r>
      <w:proofErr w:type="spellEnd"/>
      <w:r w:rsidRPr="00053036">
        <w:t xml:space="preserve"> how effectively the firm generates profit in its business. The balance sheet of the firm shows how much the firm owns and owes from the business. The total assets and liabilities of the business show £102348 respectively. Therefore the investors and creditors can create their minds resending their investments in this company.</w:t>
      </w:r>
      <w:r w:rsidRPr="00053036">
        <w:br w:type="page"/>
      </w:r>
    </w:p>
    <w:p w14:paraId="33DA45ED" w14:textId="77777777" w:rsidR="002F04F9" w:rsidRPr="00053036" w:rsidRDefault="003469D3" w:rsidP="00FA2FFE">
      <w:pPr>
        <w:pStyle w:val="Heading1"/>
        <w:rPr>
          <w:sz w:val="22"/>
          <w:szCs w:val="22"/>
        </w:rPr>
      </w:pPr>
      <w:bookmarkStart w:id="7" w:name="_Toc75948996"/>
      <w:r w:rsidRPr="00053036">
        <w:rPr>
          <w:sz w:val="22"/>
          <w:szCs w:val="22"/>
        </w:rPr>
        <w:lastRenderedPageBreak/>
        <w:t>References</w:t>
      </w:r>
      <w:bookmarkEnd w:id="7"/>
      <w:r w:rsidRPr="00053036">
        <w:rPr>
          <w:sz w:val="22"/>
          <w:szCs w:val="22"/>
        </w:rPr>
        <w:t xml:space="preserve"> </w:t>
      </w:r>
    </w:p>
    <w:p w14:paraId="57B9614C" w14:textId="77777777" w:rsidR="00FA2FFE" w:rsidRPr="00053036" w:rsidRDefault="00FA2FFE">
      <w:pPr>
        <w:pStyle w:val="Normal1"/>
        <w:spacing w:line="360" w:lineRule="auto"/>
        <w:jc w:val="both"/>
        <w:rPr>
          <w:color w:val="222222"/>
          <w:highlight w:val="white"/>
        </w:rPr>
      </w:pPr>
      <w:proofErr w:type="spellStart"/>
      <w:r w:rsidRPr="00053036">
        <w:rPr>
          <w:color w:val="222222"/>
          <w:highlight w:val="white"/>
        </w:rPr>
        <w:t>Calotă</w:t>
      </w:r>
      <w:proofErr w:type="spellEnd"/>
      <w:r w:rsidRPr="00053036">
        <w:rPr>
          <w:color w:val="222222"/>
          <w:highlight w:val="white"/>
        </w:rPr>
        <w:t xml:space="preserve">, T.O., Robu, S.A., </w:t>
      </w:r>
      <w:proofErr w:type="spellStart"/>
      <w:r w:rsidRPr="00053036">
        <w:rPr>
          <w:color w:val="222222"/>
          <w:highlight w:val="white"/>
        </w:rPr>
        <w:t>Oncioiu</w:t>
      </w:r>
      <w:proofErr w:type="spellEnd"/>
      <w:r w:rsidRPr="00053036">
        <w:rPr>
          <w:color w:val="222222"/>
          <w:highlight w:val="white"/>
        </w:rPr>
        <w:t xml:space="preserve">, I. and Burlacu, G., 2020. The Informational Value of the Profit and Loss Account in Line With International Accounting Standards. In </w:t>
      </w:r>
      <w:r w:rsidRPr="00053036">
        <w:rPr>
          <w:i/>
          <w:color w:val="222222"/>
          <w:highlight w:val="white"/>
        </w:rPr>
        <w:t>Management Accounting Standards for Sustainable Business Practices</w:t>
      </w:r>
      <w:r w:rsidRPr="00053036">
        <w:rPr>
          <w:color w:val="222222"/>
          <w:highlight w:val="white"/>
        </w:rPr>
        <w:t xml:space="preserve"> (pp. 80-91). IGI Global.</w:t>
      </w:r>
    </w:p>
    <w:p w14:paraId="7DD69665" w14:textId="77777777" w:rsidR="00FA2FFE" w:rsidRPr="00053036" w:rsidRDefault="00FA2FFE">
      <w:pPr>
        <w:pStyle w:val="Normal1"/>
        <w:spacing w:line="360" w:lineRule="auto"/>
        <w:jc w:val="both"/>
        <w:rPr>
          <w:color w:val="222222"/>
          <w:highlight w:val="white"/>
        </w:rPr>
      </w:pPr>
      <w:r w:rsidRPr="00053036">
        <w:rPr>
          <w:color w:val="222222"/>
          <w:highlight w:val="white"/>
        </w:rPr>
        <w:t xml:space="preserve">Fleckenstein, M. and Longstaff, F.A., 2020. Renting balance sheet space: Intermediary balance sheet rental costs and the valuation of derivatives. </w:t>
      </w:r>
      <w:r w:rsidRPr="00053036">
        <w:rPr>
          <w:i/>
          <w:color w:val="222222"/>
          <w:highlight w:val="white"/>
        </w:rPr>
        <w:t>The Review of Financial Studies</w:t>
      </w:r>
      <w:r w:rsidRPr="00053036">
        <w:rPr>
          <w:color w:val="222222"/>
          <w:highlight w:val="white"/>
        </w:rPr>
        <w:t xml:space="preserve">, </w:t>
      </w:r>
      <w:r w:rsidRPr="00053036">
        <w:rPr>
          <w:i/>
          <w:color w:val="222222"/>
          <w:highlight w:val="white"/>
        </w:rPr>
        <w:t>33</w:t>
      </w:r>
      <w:r w:rsidRPr="00053036">
        <w:rPr>
          <w:color w:val="222222"/>
          <w:highlight w:val="white"/>
        </w:rPr>
        <w:t>(11), pp.5051-5091.</w:t>
      </w:r>
    </w:p>
    <w:p w14:paraId="2C548F36" w14:textId="77777777" w:rsidR="00FA2FFE" w:rsidRPr="00053036" w:rsidRDefault="00FA2FFE">
      <w:pPr>
        <w:pStyle w:val="Normal1"/>
        <w:spacing w:line="360" w:lineRule="auto"/>
        <w:jc w:val="both"/>
        <w:rPr>
          <w:color w:val="222222"/>
          <w:highlight w:val="white"/>
        </w:rPr>
      </w:pPr>
      <w:r w:rsidRPr="00053036">
        <w:rPr>
          <w:color w:val="222222"/>
          <w:highlight w:val="white"/>
        </w:rPr>
        <w:t xml:space="preserve">Gurskaya, M., Kuter, M. and </w:t>
      </w:r>
      <w:proofErr w:type="spellStart"/>
      <w:r w:rsidRPr="00053036">
        <w:rPr>
          <w:color w:val="222222"/>
          <w:highlight w:val="white"/>
        </w:rPr>
        <w:t>Andreenkova</w:t>
      </w:r>
      <w:proofErr w:type="spellEnd"/>
      <w:r w:rsidRPr="00053036">
        <w:rPr>
          <w:color w:val="222222"/>
          <w:highlight w:val="white"/>
        </w:rPr>
        <w:t xml:space="preserve">, A., 2017, December. The Analysis of the Final “Debtors” Section Page Preparation in the Trial Balance of Giovanni </w:t>
      </w:r>
      <w:proofErr w:type="spellStart"/>
      <w:r w:rsidRPr="00053036">
        <w:rPr>
          <w:color w:val="222222"/>
          <w:highlight w:val="white"/>
        </w:rPr>
        <w:t>Farolfi’s</w:t>
      </w:r>
      <w:proofErr w:type="spellEnd"/>
      <w:r w:rsidRPr="00053036">
        <w:rPr>
          <w:color w:val="222222"/>
          <w:highlight w:val="white"/>
        </w:rPr>
        <w:t xml:space="preserve"> Company Branch Office. In </w:t>
      </w:r>
      <w:r w:rsidRPr="00053036">
        <w:rPr>
          <w:i/>
          <w:color w:val="222222"/>
          <w:highlight w:val="white"/>
        </w:rPr>
        <w:t>International Conference on Information Technology Science</w:t>
      </w:r>
      <w:r w:rsidRPr="00053036">
        <w:rPr>
          <w:color w:val="222222"/>
          <w:highlight w:val="white"/>
        </w:rPr>
        <w:t xml:space="preserve"> (pp. 185-194). Springer, Cham.</w:t>
      </w:r>
    </w:p>
    <w:p w14:paraId="4306E176" w14:textId="77777777" w:rsidR="00FA2FFE" w:rsidRPr="00053036" w:rsidRDefault="00FA2FFE">
      <w:pPr>
        <w:pStyle w:val="Normal1"/>
        <w:spacing w:line="360" w:lineRule="auto"/>
        <w:jc w:val="both"/>
        <w:rPr>
          <w:color w:val="222222"/>
          <w:highlight w:val="white"/>
        </w:rPr>
      </w:pPr>
      <w:r w:rsidRPr="00053036">
        <w:rPr>
          <w:color w:val="222222"/>
          <w:highlight w:val="white"/>
        </w:rPr>
        <w:t xml:space="preserve">GUŢĂ, A.J., 2017. The Financial Performance in a Company Illustrated with the Profit and Loss Account. </w:t>
      </w:r>
      <w:r w:rsidRPr="00053036">
        <w:rPr>
          <w:i/>
          <w:color w:val="222222"/>
          <w:highlight w:val="white"/>
        </w:rPr>
        <w:t xml:space="preserve">Annals of the University </w:t>
      </w:r>
      <w:proofErr w:type="spellStart"/>
      <w:r w:rsidRPr="00053036">
        <w:rPr>
          <w:i/>
          <w:color w:val="222222"/>
          <w:highlight w:val="white"/>
        </w:rPr>
        <w:t>Dunarea</w:t>
      </w:r>
      <w:proofErr w:type="spellEnd"/>
      <w:r w:rsidRPr="00053036">
        <w:rPr>
          <w:i/>
          <w:color w:val="222222"/>
          <w:highlight w:val="white"/>
        </w:rPr>
        <w:t xml:space="preserve"> de Jos of Galati: Fascicle: I, Economics &amp; Applied Informatics</w:t>
      </w:r>
      <w:r w:rsidRPr="00053036">
        <w:rPr>
          <w:color w:val="222222"/>
          <w:highlight w:val="white"/>
        </w:rPr>
        <w:t xml:space="preserve">, </w:t>
      </w:r>
      <w:r w:rsidRPr="00053036">
        <w:rPr>
          <w:i/>
          <w:color w:val="222222"/>
          <w:highlight w:val="white"/>
        </w:rPr>
        <w:t>23</w:t>
      </w:r>
      <w:r w:rsidRPr="00053036">
        <w:rPr>
          <w:color w:val="222222"/>
          <w:highlight w:val="white"/>
        </w:rPr>
        <w:t>(3).</w:t>
      </w:r>
    </w:p>
    <w:p w14:paraId="7A043358" w14:textId="77777777" w:rsidR="00FA2FFE" w:rsidRPr="00053036" w:rsidRDefault="00FA2FFE">
      <w:pPr>
        <w:pStyle w:val="Normal1"/>
        <w:spacing w:line="360" w:lineRule="auto"/>
        <w:jc w:val="both"/>
        <w:rPr>
          <w:color w:val="222222"/>
          <w:highlight w:val="white"/>
        </w:rPr>
      </w:pPr>
      <w:r w:rsidRPr="00053036">
        <w:rPr>
          <w:color w:val="222222"/>
          <w:highlight w:val="white"/>
        </w:rPr>
        <w:t xml:space="preserve">Ioachim, M.V.C., Camelia, A.B. and Maria, M.M., 2017. Profit And Loss Account–Synthetic Expression Of Absolute Return. </w:t>
      </w:r>
      <w:r w:rsidRPr="00053036">
        <w:rPr>
          <w:i/>
          <w:color w:val="222222"/>
          <w:highlight w:val="white"/>
        </w:rPr>
        <w:t>CLEANER PRODUCTION AND GREEN ECONOMY</w:t>
      </w:r>
      <w:r w:rsidRPr="00053036">
        <w:rPr>
          <w:color w:val="222222"/>
          <w:highlight w:val="white"/>
        </w:rPr>
        <w:t>, p.372.</w:t>
      </w:r>
    </w:p>
    <w:p w14:paraId="0E32C21D" w14:textId="77777777" w:rsidR="00FA2FFE" w:rsidRPr="00053036" w:rsidRDefault="00FA2FFE">
      <w:pPr>
        <w:pStyle w:val="Normal1"/>
        <w:spacing w:line="360" w:lineRule="auto"/>
        <w:jc w:val="both"/>
        <w:rPr>
          <w:color w:val="222222"/>
          <w:highlight w:val="white"/>
        </w:rPr>
      </w:pPr>
      <w:r w:rsidRPr="00053036">
        <w:rPr>
          <w:color w:val="222222"/>
          <w:highlight w:val="white"/>
        </w:rPr>
        <w:t xml:space="preserve">Schultz, M. and </w:t>
      </w:r>
      <w:proofErr w:type="spellStart"/>
      <w:r w:rsidRPr="00053036">
        <w:rPr>
          <w:color w:val="222222"/>
          <w:highlight w:val="white"/>
        </w:rPr>
        <w:t>Tropmann</w:t>
      </w:r>
      <w:proofErr w:type="spellEnd"/>
      <w:r w:rsidRPr="00053036">
        <w:rPr>
          <w:color w:val="222222"/>
          <w:highlight w:val="white"/>
        </w:rPr>
        <w:t>-Frick, M., 2020. Autoencoder neural networks versus external auditors: Detecting unusual journal entries in financial statement audits.</w:t>
      </w:r>
    </w:p>
    <w:p w14:paraId="4C4D91D9" w14:textId="77777777" w:rsidR="00FA2FFE" w:rsidRPr="00053036" w:rsidRDefault="00FA2FFE">
      <w:pPr>
        <w:pStyle w:val="Normal1"/>
        <w:spacing w:line="360" w:lineRule="auto"/>
        <w:jc w:val="both"/>
        <w:rPr>
          <w:color w:val="222222"/>
          <w:highlight w:val="white"/>
        </w:rPr>
      </w:pPr>
      <w:r w:rsidRPr="00053036">
        <w:rPr>
          <w:color w:val="222222"/>
          <w:highlight w:val="white"/>
        </w:rPr>
        <w:t>UDEH, S.N., 2017. THE TRIAL BALANCE.</w:t>
      </w:r>
    </w:p>
    <w:p w14:paraId="56E11E54" w14:textId="77777777" w:rsidR="00FA2FFE" w:rsidRPr="00053036" w:rsidRDefault="00FA2FFE">
      <w:pPr>
        <w:pStyle w:val="Normal1"/>
        <w:spacing w:line="360" w:lineRule="auto"/>
        <w:jc w:val="both"/>
        <w:rPr>
          <w:color w:val="222222"/>
          <w:highlight w:val="white"/>
        </w:rPr>
      </w:pPr>
      <w:r w:rsidRPr="00053036">
        <w:rPr>
          <w:color w:val="222222"/>
          <w:highlight w:val="white"/>
        </w:rPr>
        <w:t xml:space="preserve">Župan, M., </w:t>
      </w:r>
      <w:proofErr w:type="spellStart"/>
      <w:r w:rsidRPr="00053036">
        <w:rPr>
          <w:color w:val="222222"/>
          <w:highlight w:val="white"/>
        </w:rPr>
        <w:t>Letinić</w:t>
      </w:r>
      <w:proofErr w:type="spellEnd"/>
      <w:r w:rsidRPr="00053036">
        <w:rPr>
          <w:color w:val="222222"/>
          <w:highlight w:val="white"/>
        </w:rPr>
        <w:t xml:space="preserve">, S. and Budimir, V., 2018. Journal entries with deep learning model. </w:t>
      </w:r>
      <w:r w:rsidRPr="00053036">
        <w:rPr>
          <w:i/>
          <w:color w:val="222222"/>
          <w:highlight w:val="white"/>
        </w:rPr>
        <w:t>International Journal of Advance Computational Engineering and Networking (IJACEN)</w:t>
      </w:r>
      <w:r w:rsidRPr="00053036">
        <w:rPr>
          <w:color w:val="222222"/>
          <w:highlight w:val="white"/>
        </w:rPr>
        <w:t xml:space="preserve">, </w:t>
      </w:r>
      <w:r w:rsidRPr="00053036">
        <w:rPr>
          <w:i/>
          <w:color w:val="222222"/>
          <w:highlight w:val="white"/>
        </w:rPr>
        <w:t>6</w:t>
      </w:r>
      <w:r w:rsidRPr="00053036">
        <w:rPr>
          <w:color w:val="222222"/>
          <w:highlight w:val="white"/>
        </w:rPr>
        <w:t>(10), pp.55-58.</w:t>
      </w:r>
    </w:p>
    <w:p w14:paraId="155556F5" w14:textId="77777777" w:rsidR="002F04F9" w:rsidRPr="00053036" w:rsidRDefault="003469D3">
      <w:pPr>
        <w:pStyle w:val="Normal1"/>
        <w:spacing w:line="360" w:lineRule="auto"/>
        <w:jc w:val="both"/>
        <w:rPr>
          <w:color w:val="222222"/>
          <w:highlight w:val="white"/>
        </w:rPr>
      </w:pPr>
      <w:r w:rsidRPr="00053036">
        <w:rPr>
          <w:color w:val="222222"/>
          <w:highlight w:val="white"/>
        </w:rPr>
        <w:t>(Fleckenstein and Longstaff, 2020, p.5052)</w:t>
      </w:r>
    </w:p>
    <w:p w14:paraId="05F5B1B3" w14:textId="77777777" w:rsidR="002F04F9" w:rsidRPr="00053036" w:rsidRDefault="002F04F9">
      <w:pPr>
        <w:pStyle w:val="Normal1"/>
        <w:spacing w:line="360" w:lineRule="auto"/>
        <w:jc w:val="both"/>
        <w:rPr>
          <w:b/>
          <w:color w:val="222222"/>
          <w:highlight w:val="white"/>
        </w:rPr>
      </w:pPr>
    </w:p>
    <w:sectPr w:rsidR="002F04F9" w:rsidRPr="00053036" w:rsidSect="00DB3AF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2FE1A" w14:textId="77777777" w:rsidR="00A84B2A" w:rsidRDefault="00A84B2A" w:rsidP="00DB3AFD">
      <w:pPr>
        <w:spacing w:line="240" w:lineRule="auto"/>
      </w:pPr>
      <w:r>
        <w:separator/>
      </w:r>
    </w:p>
  </w:endnote>
  <w:endnote w:type="continuationSeparator" w:id="0">
    <w:p w14:paraId="7628CF7F" w14:textId="77777777" w:rsidR="00A84B2A" w:rsidRDefault="00A84B2A" w:rsidP="00DB3A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034"/>
      <w:docPartObj>
        <w:docPartGallery w:val="Page Numbers (Bottom of Page)"/>
        <w:docPartUnique/>
      </w:docPartObj>
    </w:sdtPr>
    <w:sdtEndPr/>
    <w:sdtContent>
      <w:p w14:paraId="6234F8C6" w14:textId="77777777" w:rsidR="00DB3AFD" w:rsidRDefault="00A84B2A">
        <w:pPr>
          <w:pStyle w:val="Footer"/>
          <w:jc w:val="right"/>
        </w:pPr>
        <w:r>
          <w:fldChar w:fldCharType="begin"/>
        </w:r>
        <w:r>
          <w:instrText xml:space="preserve"> PAGE   \* MERGEFORMAT </w:instrText>
        </w:r>
        <w:r>
          <w:fldChar w:fldCharType="separate"/>
        </w:r>
        <w:r w:rsidR="00BE5DB6">
          <w:rPr>
            <w:noProof/>
          </w:rPr>
          <w:t>1</w:t>
        </w:r>
        <w:r>
          <w:rPr>
            <w:noProof/>
          </w:rPr>
          <w:fldChar w:fldCharType="end"/>
        </w:r>
      </w:p>
    </w:sdtContent>
  </w:sdt>
  <w:p w14:paraId="2538A869" w14:textId="77777777" w:rsidR="00DB3AFD" w:rsidRDefault="00DB3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B41A5" w14:textId="77777777" w:rsidR="00A84B2A" w:rsidRDefault="00A84B2A" w:rsidP="00DB3AFD">
      <w:pPr>
        <w:spacing w:line="240" w:lineRule="auto"/>
      </w:pPr>
      <w:r>
        <w:separator/>
      </w:r>
    </w:p>
  </w:footnote>
  <w:footnote w:type="continuationSeparator" w:id="0">
    <w:p w14:paraId="0A253105" w14:textId="77777777" w:rsidR="00A84B2A" w:rsidRDefault="00A84B2A" w:rsidP="00DB3A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04F9"/>
    <w:rsid w:val="00053036"/>
    <w:rsid w:val="000C5AC6"/>
    <w:rsid w:val="0010346E"/>
    <w:rsid w:val="001C20EA"/>
    <w:rsid w:val="002F04F9"/>
    <w:rsid w:val="003469D3"/>
    <w:rsid w:val="00452F9B"/>
    <w:rsid w:val="00474840"/>
    <w:rsid w:val="004A446E"/>
    <w:rsid w:val="00535EB0"/>
    <w:rsid w:val="005B63BB"/>
    <w:rsid w:val="006D69FF"/>
    <w:rsid w:val="006E6834"/>
    <w:rsid w:val="007446D7"/>
    <w:rsid w:val="00766A8B"/>
    <w:rsid w:val="007C07B0"/>
    <w:rsid w:val="00971C52"/>
    <w:rsid w:val="00A33C64"/>
    <w:rsid w:val="00A60726"/>
    <w:rsid w:val="00A84B2A"/>
    <w:rsid w:val="00AA583A"/>
    <w:rsid w:val="00B01F74"/>
    <w:rsid w:val="00BE5DB6"/>
    <w:rsid w:val="00CA4595"/>
    <w:rsid w:val="00D73014"/>
    <w:rsid w:val="00D80F89"/>
    <w:rsid w:val="00DB3AFD"/>
    <w:rsid w:val="00DC65CA"/>
    <w:rsid w:val="00DF6569"/>
    <w:rsid w:val="00EF12BE"/>
    <w:rsid w:val="00FA2F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ED5EE"/>
  <w15:docId w15:val="{1E6683A2-5D1F-4122-ACBA-06DCD7859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33C64"/>
    <w:pPr>
      <w:keepNext/>
      <w:keepLines/>
      <w:spacing w:before="400" w:after="120" w:line="360" w:lineRule="auto"/>
      <w:jc w:val="both"/>
      <w:outlineLvl w:val="0"/>
    </w:pPr>
    <w:rPr>
      <w:b/>
      <w:color w:val="000000" w:themeColor="text1"/>
      <w:sz w:val="24"/>
      <w:szCs w:val="40"/>
    </w:rPr>
  </w:style>
  <w:style w:type="paragraph" w:styleId="Heading2">
    <w:name w:val="heading 2"/>
    <w:basedOn w:val="Normal1"/>
    <w:next w:val="Normal1"/>
    <w:rsid w:val="00A33C64"/>
    <w:pPr>
      <w:keepNext/>
      <w:keepLines/>
      <w:spacing w:before="360" w:after="120" w:line="360" w:lineRule="auto"/>
      <w:jc w:val="both"/>
      <w:outlineLvl w:val="1"/>
    </w:pPr>
    <w:rPr>
      <w:b/>
      <w:color w:val="000000" w:themeColor="text1"/>
      <w:sz w:val="24"/>
      <w:szCs w:val="32"/>
    </w:rPr>
  </w:style>
  <w:style w:type="paragraph" w:styleId="Heading3">
    <w:name w:val="heading 3"/>
    <w:basedOn w:val="Normal1"/>
    <w:next w:val="Normal1"/>
    <w:rsid w:val="002F04F9"/>
    <w:pPr>
      <w:keepNext/>
      <w:keepLines/>
      <w:spacing w:before="320" w:after="80"/>
      <w:outlineLvl w:val="2"/>
    </w:pPr>
    <w:rPr>
      <w:color w:val="434343"/>
      <w:sz w:val="28"/>
      <w:szCs w:val="28"/>
    </w:rPr>
  </w:style>
  <w:style w:type="paragraph" w:styleId="Heading4">
    <w:name w:val="heading 4"/>
    <w:basedOn w:val="Normal1"/>
    <w:next w:val="Normal1"/>
    <w:rsid w:val="002F04F9"/>
    <w:pPr>
      <w:keepNext/>
      <w:keepLines/>
      <w:spacing w:before="280" w:after="80"/>
      <w:outlineLvl w:val="3"/>
    </w:pPr>
    <w:rPr>
      <w:color w:val="666666"/>
      <w:sz w:val="24"/>
      <w:szCs w:val="24"/>
    </w:rPr>
  </w:style>
  <w:style w:type="paragraph" w:styleId="Heading5">
    <w:name w:val="heading 5"/>
    <w:basedOn w:val="Normal1"/>
    <w:next w:val="Normal1"/>
    <w:rsid w:val="002F04F9"/>
    <w:pPr>
      <w:keepNext/>
      <w:keepLines/>
      <w:spacing w:before="240" w:after="80"/>
      <w:outlineLvl w:val="4"/>
    </w:pPr>
    <w:rPr>
      <w:color w:val="666666"/>
    </w:rPr>
  </w:style>
  <w:style w:type="paragraph" w:styleId="Heading6">
    <w:name w:val="heading 6"/>
    <w:basedOn w:val="Normal1"/>
    <w:next w:val="Normal1"/>
    <w:rsid w:val="002F04F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04F9"/>
  </w:style>
  <w:style w:type="paragraph" w:styleId="Title">
    <w:name w:val="Title"/>
    <w:basedOn w:val="Normal1"/>
    <w:next w:val="Normal1"/>
    <w:rsid w:val="002F04F9"/>
    <w:pPr>
      <w:keepNext/>
      <w:keepLines/>
      <w:spacing w:after="60"/>
    </w:pPr>
    <w:rPr>
      <w:sz w:val="52"/>
      <w:szCs w:val="52"/>
    </w:rPr>
  </w:style>
  <w:style w:type="paragraph" w:styleId="Subtitle">
    <w:name w:val="Subtitle"/>
    <w:basedOn w:val="Normal1"/>
    <w:next w:val="Normal1"/>
    <w:rsid w:val="002F04F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7301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3014"/>
    <w:rPr>
      <w:rFonts w:ascii="Tahoma" w:hAnsi="Tahoma" w:cs="Tahoma"/>
      <w:sz w:val="16"/>
      <w:szCs w:val="16"/>
    </w:rPr>
  </w:style>
  <w:style w:type="paragraph" w:styleId="TOCHeading">
    <w:name w:val="TOC Heading"/>
    <w:basedOn w:val="Heading1"/>
    <w:next w:val="Normal"/>
    <w:uiPriority w:val="39"/>
    <w:semiHidden/>
    <w:unhideWhenUsed/>
    <w:qFormat/>
    <w:rsid w:val="00AA583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AA583A"/>
    <w:pPr>
      <w:spacing w:after="100"/>
    </w:pPr>
  </w:style>
  <w:style w:type="paragraph" w:styleId="TOC2">
    <w:name w:val="toc 2"/>
    <w:basedOn w:val="Normal"/>
    <w:next w:val="Normal"/>
    <w:autoRedefine/>
    <w:uiPriority w:val="39"/>
    <w:unhideWhenUsed/>
    <w:rsid w:val="00AA583A"/>
    <w:pPr>
      <w:spacing w:after="100"/>
      <w:ind w:left="220"/>
    </w:pPr>
  </w:style>
  <w:style w:type="character" w:styleId="Hyperlink">
    <w:name w:val="Hyperlink"/>
    <w:basedOn w:val="DefaultParagraphFont"/>
    <w:uiPriority w:val="99"/>
    <w:unhideWhenUsed/>
    <w:rsid w:val="00AA583A"/>
    <w:rPr>
      <w:color w:val="0000FF" w:themeColor="hyperlink"/>
      <w:u w:val="single"/>
    </w:rPr>
  </w:style>
  <w:style w:type="paragraph" w:styleId="Header">
    <w:name w:val="header"/>
    <w:basedOn w:val="Normal"/>
    <w:link w:val="HeaderChar"/>
    <w:uiPriority w:val="99"/>
    <w:semiHidden/>
    <w:unhideWhenUsed/>
    <w:rsid w:val="00DB3AF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B3AFD"/>
  </w:style>
  <w:style w:type="paragraph" w:styleId="Footer">
    <w:name w:val="footer"/>
    <w:basedOn w:val="Normal"/>
    <w:link w:val="FooterChar"/>
    <w:uiPriority w:val="99"/>
    <w:unhideWhenUsed/>
    <w:rsid w:val="00DB3AFD"/>
    <w:pPr>
      <w:tabs>
        <w:tab w:val="center" w:pos="4513"/>
        <w:tab w:val="right" w:pos="9026"/>
      </w:tabs>
      <w:spacing w:line="240" w:lineRule="auto"/>
    </w:pPr>
  </w:style>
  <w:style w:type="character" w:customStyle="1" w:styleId="FooterChar">
    <w:name w:val="Footer Char"/>
    <w:basedOn w:val="DefaultParagraphFont"/>
    <w:link w:val="Footer"/>
    <w:uiPriority w:val="99"/>
    <w:rsid w:val="00DB3AFD"/>
  </w:style>
  <w:style w:type="character" w:customStyle="1" w:styleId="normaltextrun">
    <w:name w:val="normaltextrun"/>
    <w:basedOn w:val="DefaultParagraphFont"/>
    <w:rsid w:val="00DF6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6721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4EC775-5987-4F75-A7E5-60E0DF72B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2322</Words>
  <Characters>13240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Cristina Solomon</cp:lastModifiedBy>
  <cp:revision>3</cp:revision>
  <dcterms:created xsi:type="dcterms:W3CDTF">2021-06-30T07:13:00Z</dcterms:created>
  <dcterms:modified xsi:type="dcterms:W3CDTF">2021-06-30T13:43:00Z</dcterms:modified>
</cp:coreProperties>
</file>