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4BB" w:rsidRPr="00F53891" w:rsidRDefault="00DD34BB" w:rsidP="00DD34BB">
      <w:pPr>
        <w:jc w:val="center"/>
        <w:rPr>
          <w:u w:val="single"/>
        </w:rPr>
      </w:pPr>
      <w:r w:rsidRPr="00F53891">
        <w:rPr>
          <w:u w:val="single"/>
        </w:rPr>
        <w:t>A choreographic process that investigates the creation and development of new choreography, derived from the scientific research of neuromusicology.</w:t>
      </w:r>
    </w:p>
    <w:p w:rsidR="00563E15" w:rsidRPr="00DD34BB" w:rsidRDefault="00DD34BB">
      <w:r>
        <w:t>This evaluation aims to explain the process that took place to create ‘</w:t>
      </w:r>
      <w:r w:rsidRPr="00DD34BB">
        <w:rPr>
          <w:i/>
        </w:rPr>
        <w:t>Into the Groove’</w:t>
      </w:r>
      <w:r>
        <w:t xml:space="preserve"> which is a 25 minute extended dance</w:t>
      </w:r>
      <w:r w:rsidR="00F53891">
        <w:t xml:space="preserve"> work</w:t>
      </w:r>
      <w:r>
        <w:t>. I will be introducing my research into neuromusicology, discussing how I used this research to create new choreography and how it developed my choreographic skills. I will also be talking about</w:t>
      </w:r>
      <w:r w:rsidR="0070594C">
        <w:t xml:space="preserve"> my choreographic approach and</w:t>
      </w:r>
      <w:r>
        <w:t xml:space="preserve"> the strengths and weaknesses of </w:t>
      </w:r>
      <w:r w:rsidR="0070594C">
        <w:t>the process.</w:t>
      </w:r>
      <w:r>
        <w:t xml:space="preserve"> </w:t>
      </w:r>
    </w:p>
    <w:p w:rsidR="00387CA4" w:rsidRDefault="007736C2">
      <w:r>
        <w:t xml:space="preserve">Neuromusicology is the scientific study that investigates the affect </w:t>
      </w:r>
      <w:r w:rsidR="009E13CA">
        <w:t xml:space="preserve">that music has on the brain, and </w:t>
      </w:r>
      <w:r>
        <w:t>explores the brain’s function to process sounds and music</w:t>
      </w:r>
      <w:r w:rsidR="00387CA4">
        <w:t xml:space="preserve"> (Thaut, 2019)</w:t>
      </w:r>
      <w:r w:rsidR="00C139CE">
        <w:rPr>
          <w:rFonts w:ascii="Verdana" w:hAnsi="Verdana"/>
          <w:color w:val="000000"/>
          <w:sz w:val="18"/>
          <w:szCs w:val="18"/>
        </w:rPr>
        <w:t>.</w:t>
      </w:r>
    </w:p>
    <w:p w:rsidR="006A503A" w:rsidRDefault="00B0544F">
      <w:r w:rsidRPr="00387CA4">
        <w:t>Dopamine is</w:t>
      </w:r>
      <w:r>
        <w:t xml:space="preserve"> the brain’s neurotransmitter that is responsible for sending signals between nerve cells in your brain. It is often known as the ‘feel good’ chemical. Dopami</w:t>
      </w:r>
      <w:r w:rsidR="005B3B00">
        <w:t>ne is released during certain activities, e.g. eating your favourite food or the accomplishment feeling</w:t>
      </w:r>
      <w:r w:rsidR="006A503A">
        <w:t xml:space="preserve"> you can get after going for a</w:t>
      </w:r>
      <w:r w:rsidR="005B3B00">
        <w:t xml:space="preserve"> run.</w:t>
      </w:r>
      <w:r w:rsidR="006A503A">
        <w:t xml:space="preserve"> </w:t>
      </w:r>
      <w:r>
        <w:t>L</w:t>
      </w:r>
      <w:r w:rsidR="006A503A">
        <w:t>istening to music that you like,</w:t>
      </w:r>
      <w:r>
        <w:t xml:space="preserve"> also releases this chemical.</w:t>
      </w:r>
      <w:r w:rsidR="004719B5">
        <w:t xml:space="preserve"> </w:t>
      </w:r>
      <w:r w:rsidR="00387CA4" w:rsidRPr="00387CA4">
        <w:t>“Music affects your mood by stimulating the forma</w:t>
      </w:r>
      <w:r w:rsidR="00524222">
        <w:t>tion of certain brain chemicals”</w:t>
      </w:r>
      <w:r w:rsidR="00387CA4" w:rsidRPr="00387CA4">
        <w:t xml:space="preserve"> </w:t>
      </w:r>
      <w:r w:rsidR="004719B5">
        <w:t>(</w:t>
      </w:r>
      <w:r w:rsidR="00387CA4">
        <w:t>Alban, 2020)</w:t>
      </w:r>
      <w:r w:rsidR="00C139CE">
        <w:t>.</w:t>
      </w:r>
    </w:p>
    <w:p w:rsidR="00F02073" w:rsidRDefault="006A503A">
      <w:r>
        <w:t xml:space="preserve">I was </w:t>
      </w:r>
      <w:r w:rsidR="004719B5">
        <w:t>wanted to use</w:t>
      </w:r>
      <w:r>
        <w:t xml:space="preserve"> this</w:t>
      </w:r>
      <w:r w:rsidR="004719B5">
        <w:t xml:space="preserve"> research</w:t>
      </w:r>
      <w:r>
        <w:t xml:space="preserve"> </w:t>
      </w:r>
      <w:r w:rsidR="004719B5">
        <w:t>idea</w:t>
      </w:r>
      <w:r w:rsidR="00387CA4">
        <w:t xml:space="preserve"> as a way to </w:t>
      </w:r>
      <w:r>
        <w:t xml:space="preserve">create movement </w:t>
      </w:r>
      <w:r w:rsidR="004719B5">
        <w:t>as I was interested in the body’s natural reactions</w:t>
      </w:r>
      <w:r w:rsidR="00387CA4">
        <w:t xml:space="preserve"> to music. F</w:t>
      </w:r>
      <w:r w:rsidR="004719B5">
        <w:t>or example</w:t>
      </w:r>
      <w:r w:rsidR="004C771E">
        <w:t>,</w:t>
      </w:r>
      <w:r w:rsidR="004719B5">
        <w:t xml:space="preserve"> tapping our feet or bopping our head to the beat of a song. The reason for these involuntary movements is our brain is trying to understand the sound by creating a physical reaction. </w:t>
      </w:r>
      <w:r w:rsidR="004C771E">
        <w:t>Our brains recognise the rhythm patterns which resul</w:t>
      </w:r>
      <w:r w:rsidR="00387CA4">
        <w:t>ts in strong urges for movement (Brown, 2016)</w:t>
      </w:r>
      <w:r w:rsidR="00F02073">
        <w:t>.</w:t>
      </w:r>
      <w:r w:rsidR="00BA139B">
        <w:t xml:space="preserve"> I wanted to see how I could use this idea of natural impulses to music, to find movement. I chose a piece of music, specifically one that I always listen to and knowing it always makes me want to move, and started improvising. I then watched myself back on video to see what type of movemen</w:t>
      </w:r>
      <w:r w:rsidR="00C012CC">
        <w:t>t I did naturally, to the music, and try and recreate that movement and develop it into a phrase</w:t>
      </w:r>
      <w:r w:rsidR="00B56F84">
        <w:t xml:space="preserve">. “The freedom to allow impulse and the intelligence of the moment” </w:t>
      </w:r>
      <w:r w:rsidR="00432BAC">
        <w:t>– (</w:t>
      </w:r>
      <w:r w:rsidR="00B56F84">
        <w:t>Burrows, 2010</w:t>
      </w:r>
      <w:r w:rsidR="00785F27">
        <w:t>, p. 24</w:t>
      </w:r>
      <w:r w:rsidR="00C139CE">
        <w:t>).</w:t>
      </w:r>
    </w:p>
    <w:p w:rsidR="001376A8" w:rsidRDefault="001376A8">
      <w:r>
        <w:t>Using this idea, the dancers and I spoke about non-dancer’s natural reactions to music.</w:t>
      </w:r>
      <w:r w:rsidR="00F64DA1">
        <w:t xml:space="preserve"> We discussed that there were the 4 specific body parts that people feel the urge to move when listening to music. Feet, hips, shoulders and head. </w:t>
      </w:r>
      <w:r w:rsidR="00EB5B89">
        <w:t>We explored how we naturally move these body parts are where else we could take these movements. For example, showing the contrast between really small and detailed or really big and wild movements. I would consider this to be a</w:t>
      </w:r>
      <w:r w:rsidR="00897F68">
        <w:t xml:space="preserve"> fun,</w:t>
      </w:r>
      <w:r w:rsidR="00EB5B89">
        <w:t xml:space="preserve"> comedic section as it is an exaggeration of something that the audience can relate to.</w:t>
      </w:r>
    </w:p>
    <w:p w:rsidR="00563E15" w:rsidRDefault="003D691C">
      <w:r>
        <w:t xml:space="preserve">I discovered a task to visualize sounds in order to create movement. Through my research, I </w:t>
      </w:r>
      <w:r w:rsidR="00C35555">
        <w:t>found studies</w:t>
      </w:r>
      <w:r>
        <w:t xml:space="preserve"> into sound tra</w:t>
      </w:r>
      <w:r w:rsidR="008246ED">
        <w:t>cing. This involves</w:t>
      </w:r>
      <w:r w:rsidR="00C35555">
        <w:t xml:space="preserve"> </w:t>
      </w:r>
      <w:r w:rsidR="00C35555" w:rsidRPr="000148F2">
        <w:t xml:space="preserve">listening to </w:t>
      </w:r>
      <w:r w:rsidR="00C35555" w:rsidRPr="000148F2">
        <w:rPr>
          <w:rFonts w:cstheme="minorHAnsi"/>
        </w:rPr>
        <w:t xml:space="preserve">specific sounds, then </w:t>
      </w:r>
      <w:r w:rsidRPr="000148F2">
        <w:rPr>
          <w:rFonts w:cstheme="minorHAnsi"/>
        </w:rPr>
        <w:t xml:space="preserve">tracing the path </w:t>
      </w:r>
      <w:r w:rsidR="00C35555" w:rsidRPr="000148F2">
        <w:rPr>
          <w:rFonts w:cstheme="minorHAnsi"/>
        </w:rPr>
        <w:t xml:space="preserve">of the sounds, </w:t>
      </w:r>
      <w:r w:rsidR="00927A95" w:rsidRPr="000148F2">
        <w:rPr>
          <w:rFonts w:cstheme="minorHAnsi"/>
        </w:rPr>
        <w:t>freely moving i</w:t>
      </w:r>
      <w:r w:rsidR="008246ED" w:rsidRPr="000148F2">
        <w:rPr>
          <w:rFonts w:cstheme="minorHAnsi"/>
        </w:rPr>
        <w:t>n the air or digitally recording</w:t>
      </w:r>
      <w:r w:rsidR="00927A95" w:rsidRPr="000148F2">
        <w:rPr>
          <w:rFonts w:cstheme="minorHAnsi"/>
        </w:rPr>
        <w:t xml:space="preserve"> it</w:t>
      </w:r>
      <w:r w:rsidR="008E028A" w:rsidRPr="000148F2">
        <w:rPr>
          <w:rFonts w:cstheme="minorHAnsi"/>
        </w:rPr>
        <w:t xml:space="preserve"> </w:t>
      </w:r>
      <w:r w:rsidR="000148F2" w:rsidRPr="000148F2">
        <w:rPr>
          <w:rFonts w:cstheme="minorHAnsi"/>
        </w:rPr>
        <w:t>(</w:t>
      </w:r>
      <w:r w:rsidR="000148F2" w:rsidRPr="000148F2">
        <w:rPr>
          <w:rFonts w:cstheme="minorHAnsi"/>
          <w:color w:val="000000"/>
        </w:rPr>
        <w:t>Haga, 2008)</w:t>
      </w:r>
      <w:r w:rsidR="000148F2">
        <w:rPr>
          <w:rFonts w:cstheme="minorHAnsi"/>
          <w:color w:val="000000"/>
        </w:rPr>
        <w:t>.</w:t>
      </w:r>
      <w:r w:rsidR="000148F2" w:rsidRPr="000148F2">
        <w:rPr>
          <w:rFonts w:cstheme="minorHAnsi"/>
          <w:color w:val="000000"/>
        </w:rPr>
        <w:t xml:space="preserve"> </w:t>
      </w:r>
      <w:r w:rsidR="00C35555" w:rsidRPr="000148F2">
        <w:rPr>
          <w:rFonts w:cstheme="minorHAnsi"/>
        </w:rPr>
        <w:t xml:space="preserve">I </w:t>
      </w:r>
      <w:r w:rsidR="00927A95" w:rsidRPr="000148F2">
        <w:rPr>
          <w:rFonts w:cstheme="minorHAnsi"/>
        </w:rPr>
        <w:t>developed</w:t>
      </w:r>
      <w:r w:rsidR="00C35555" w:rsidRPr="000148F2">
        <w:rPr>
          <w:rFonts w:cstheme="minorHAnsi"/>
        </w:rPr>
        <w:t xml:space="preserve"> this idea and created a new task which consisted of listening to </w:t>
      </w:r>
      <w:r w:rsidR="00B2011C" w:rsidRPr="000148F2">
        <w:rPr>
          <w:rFonts w:cstheme="minorHAnsi"/>
        </w:rPr>
        <w:t xml:space="preserve">a collection of </w:t>
      </w:r>
      <w:r w:rsidR="00C35555" w:rsidRPr="000148F2">
        <w:rPr>
          <w:rFonts w:cstheme="minorHAnsi"/>
        </w:rPr>
        <w:t>8 different</w:t>
      </w:r>
      <w:r w:rsidR="00C35555" w:rsidRPr="000148F2">
        <w:t xml:space="preserve"> sounds</w:t>
      </w:r>
      <w:r w:rsidR="00B2011C">
        <w:t>,</w:t>
      </w:r>
      <w:r w:rsidR="00C35555">
        <w:t xml:space="preserve"> and recording each of their reactions to the paths</w:t>
      </w:r>
      <w:r w:rsidR="00B2011C">
        <w:t>, o</w:t>
      </w:r>
      <w:r w:rsidR="00C35555">
        <w:t>n paper. Th</w:t>
      </w:r>
      <w:r w:rsidR="00563E15">
        <w:t xml:space="preserve">is way, </w:t>
      </w:r>
      <w:r w:rsidR="00C35555">
        <w:t>we visualised the</w:t>
      </w:r>
      <w:r w:rsidR="00563E15">
        <w:t xml:space="preserve"> sound </w:t>
      </w:r>
      <w:r w:rsidR="00C35555">
        <w:t xml:space="preserve">as well as being able to hear it. Using these images, we created movement that we believed showed the same paths, but though our </w:t>
      </w:r>
      <w:r w:rsidR="009A6CD9">
        <w:t xml:space="preserve">bodies. </w:t>
      </w:r>
    </w:p>
    <w:p w:rsidR="00563E15" w:rsidRDefault="009A6CD9">
      <w:r>
        <w:t xml:space="preserve">The results of the drawings were </w:t>
      </w:r>
      <w:r w:rsidR="00973659">
        <w:t>amusing</w:t>
      </w:r>
      <w:r w:rsidR="00563E15">
        <w:t xml:space="preserve"> to me</w:t>
      </w:r>
      <w:r>
        <w:t xml:space="preserve"> because of the way each of the dancers perceived the sounds. The drawings were </w:t>
      </w:r>
      <w:r w:rsidR="00973659">
        <w:t>very</w:t>
      </w:r>
      <w:r>
        <w:t xml:space="preserve"> different, although some were exactly the same. </w:t>
      </w:r>
      <w:r w:rsidR="00973659">
        <w:t xml:space="preserve">Watching what the dancers created from these drawings was surprising, as I personally couldn’t relate their </w:t>
      </w:r>
      <w:r w:rsidR="00973659">
        <w:lastRenderedPageBreak/>
        <w:t xml:space="preserve">drawings to the movement, yet they were confident they portrayed it exactly. I also found it interesting the fact that they could only understand and relate to their own movements, but no-one else’s. </w:t>
      </w:r>
    </w:p>
    <w:p w:rsidR="00563E15" w:rsidRDefault="00032774">
      <w:pPr>
        <w:rPr>
          <w:rFonts w:ascii="Verdana" w:hAnsi="Verdana"/>
          <w:color w:val="000000"/>
          <w:sz w:val="17"/>
          <w:szCs w:val="17"/>
        </w:rPr>
      </w:pPr>
      <w:r>
        <w:t xml:space="preserve">There are 5 types of brain waves; </w:t>
      </w:r>
      <w:r w:rsidR="00AD7E75">
        <w:t>Delta, Theta, Alpha, Beta and Gamma. They all have different frequencies when they are active and all resemble different states of mind. E.g. Delta waves are active when you are in a deep sleep, Beta waves are active the most as it is our normal, active state and Gamma waves are activ</w:t>
      </w:r>
      <w:r w:rsidR="00C139CE">
        <w:t>e during a high mental activity</w:t>
      </w:r>
      <w:r w:rsidR="00563E15">
        <w:t xml:space="preserve"> (Itsu Sync, 2015)</w:t>
      </w:r>
      <w:r w:rsidR="00563E15">
        <w:rPr>
          <w:rFonts w:ascii="Verdana" w:hAnsi="Verdana"/>
          <w:color w:val="000000"/>
          <w:sz w:val="17"/>
          <w:szCs w:val="17"/>
        </w:rPr>
        <w:t>.</w:t>
      </w:r>
    </w:p>
    <w:p w:rsidR="006F1DD4" w:rsidRDefault="00640FBD">
      <w:r>
        <w:t xml:space="preserve">The reason I researched into </w:t>
      </w:r>
      <w:r w:rsidR="008246ED">
        <w:t>brain waves is because I have a personal</w:t>
      </w:r>
      <w:r>
        <w:t xml:space="preserve"> interest in Tibetan singing bowls.</w:t>
      </w:r>
      <w:r w:rsidR="00752DE6">
        <w:t xml:space="preserve"> </w:t>
      </w:r>
      <w:r>
        <w:t>Sound waves produced by singing bowls resemble the alpha waves produced by our brain, which is a state of relaxation.</w:t>
      </w:r>
      <w:r w:rsidR="00752DE6">
        <w:t xml:space="preserve"> This made me aware of the link between the two. </w:t>
      </w:r>
      <w:r w:rsidR="008E7055">
        <w:t>Singing bowls are used as a meditation therapy and is aimed at bringing the body into different states of consciousness</w:t>
      </w:r>
      <w:r w:rsidR="00C139CE">
        <w:t xml:space="preserve"> </w:t>
      </w:r>
      <w:r w:rsidR="00FE7803">
        <w:t xml:space="preserve">(Hotel Bernardin, 2018). </w:t>
      </w:r>
      <w:r w:rsidR="00752DE6">
        <w:t xml:space="preserve">I created movement from my attempt to synchronise myself with the sound frequencies coming from the singing bowl. </w:t>
      </w:r>
    </w:p>
    <w:p w:rsidR="00752DE6" w:rsidRDefault="006F1DD4">
      <w:r>
        <w:t>Using the idea of calm, relaxed waves and meditation, I found myself:</w:t>
      </w:r>
    </w:p>
    <w:p w:rsidR="00752DE6" w:rsidRDefault="006F1DD4" w:rsidP="00752DE6">
      <w:pPr>
        <w:pStyle w:val="ListParagraph"/>
        <w:numPr>
          <w:ilvl w:val="0"/>
          <w:numId w:val="2"/>
        </w:numPr>
      </w:pPr>
      <w:r>
        <w:t>Moving with/</w:t>
      </w:r>
      <w:r w:rsidR="00752DE6">
        <w:t>at the s</w:t>
      </w:r>
      <w:r>
        <w:t>ame pace as the sounds.</w:t>
      </w:r>
    </w:p>
    <w:p w:rsidR="00752DE6" w:rsidRDefault="00752DE6" w:rsidP="00752DE6">
      <w:pPr>
        <w:pStyle w:val="ListParagraph"/>
        <w:numPr>
          <w:ilvl w:val="0"/>
          <w:numId w:val="2"/>
        </w:numPr>
      </w:pPr>
      <w:r>
        <w:t xml:space="preserve">Playing with the relationship of length of the sound and </w:t>
      </w:r>
      <w:r w:rsidR="006F1DD4">
        <w:t xml:space="preserve">the </w:t>
      </w:r>
      <w:r>
        <w:t>length of movement</w:t>
      </w:r>
      <w:r w:rsidR="006F1DD4">
        <w:t>.</w:t>
      </w:r>
    </w:p>
    <w:p w:rsidR="00640FBD" w:rsidRDefault="00752DE6" w:rsidP="00752DE6">
      <w:pPr>
        <w:pStyle w:val="ListParagraph"/>
        <w:numPr>
          <w:ilvl w:val="0"/>
          <w:numId w:val="2"/>
        </w:numPr>
      </w:pPr>
      <w:r>
        <w:t>How the movement shifted in relation to how the bowl was striked, e.g. soft or hard.</w:t>
      </w:r>
    </w:p>
    <w:p w:rsidR="00AD7E75" w:rsidRDefault="00A71044">
      <w:r>
        <w:t>These were then used as instructions to a task to find solo movement from each of the dancers.</w:t>
      </w:r>
    </w:p>
    <w:p w:rsidR="00032774" w:rsidRPr="009E13CA" w:rsidRDefault="00B76720" w:rsidP="006A09D0">
      <w:r>
        <w:t>Finding new ways to create</w:t>
      </w:r>
      <w:r w:rsidR="006A09D0">
        <w:t xml:space="preserve"> choreography</w:t>
      </w:r>
      <w:r>
        <w:t xml:space="preserve"> through thorough research and creative tasks has made me realise that breaking my choreographic habits is a positive and helpful thing to do, as it allows me to think and approach the process of making, differently. For example, trying to be more in the moment when improvising for the impulse task to really discover how I move naturall</w:t>
      </w:r>
      <w:r w:rsidR="00730E0B">
        <w:t>y, r</w:t>
      </w:r>
      <w:r>
        <w:t>ather than being</w:t>
      </w:r>
      <w:r w:rsidR="00730E0B">
        <w:t xml:space="preserve"> too </w:t>
      </w:r>
      <w:r w:rsidR="00C94E87">
        <w:t>aw</w:t>
      </w:r>
      <w:r w:rsidR="00730E0B">
        <w:t xml:space="preserve">are of myself/my movement and </w:t>
      </w:r>
      <w:r w:rsidR="00C94E87">
        <w:t xml:space="preserve">to stop </w:t>
      </w:r>
      <w:r>
        <w:t>looking at myself</w:t>
      </w:r>
      <w:r w:rsidR="00730E0B">
        <w:t xml:space="preserve"> through</w:t>
      </w:r>
      <w:r w:rsidR="00C94E87">
        <w:t xml:space="preserve"> a mirror</w:t>
      </w:r>
      <w:r>
        <w:t xml:space="preserve"> whilst </w:t>
      </w:r>
      <w:r w:rsidR="00C94E87">
        <w:t>moving</w:t>
      </w:r>
      <w:r w:rsidR="00730E0B">
        <w:t>, therefore judging the</w:t>
      </w:r>
      <w:r w:rsidR="00C94E87">
        <w:t xml:space="preserve"> movement. </w:t>
      </w:r>
      <w:r w:rsidR="00730E0B" w:rsidRPr="006A09D0">
        <w:t xml:space="preserve">Trying to break these habits made me more aware of the way that I </w:t>
      </w:r>
      <w:r w:rsidR="006A09D0">
        <w:t>normally</w:t>
      </w:r>
      <w:r w:rsidR="00730E0B" w:rsidRPr="006A09D0">
        <w:t xml:space="preserve"> approach tasks and the type of movement that I create</w:t>
      </w:r>
      <w:r w:rsidR="006A09D0">
        <w:t>. The same type of approach results in the same type of movement.</w:t>
      </w:r>
    </w:p>
    <w:p w:rsidR="00871F20" w:rsidRDefault="00730E0B">
      <w:r>
        <w:t xml:space="preserve">During the process, I found it very difficult to arrange all </w:t>
      </w:r>
      <w:r w:rsidR="002B27C8">
        <w:t xml:space="preserve">of </w:t>
      </w:r>
      <w:r>
        <w:t xml:space="preserve">the dancers to meet at the same time. This was because </w:t>
      </w:r>
      <w:r w:rsidR="002B27C8">
        <w:t>of other commitments and clashing of free</w:t>
      </w:r>
      <w:r>
        <w:t xml:space="preserve"> time.</w:t>
      </w:r>
      <w:r w:rsidR="002B27C8">
        <w:t xml:space="preserve"> As this happened, I needed to approach the rehearsal process differently</w:t>
      </w:r>
      <w:r w:rsidR="000D18AF">
        <w:t xml:space="preserve"> by meeting with the dancers separately or in smaller groups.</w:t>
      </w:r>
      <w:r w:rsidR="002B27C8">
        <w:t xml:space="preserve"> </w:t>
      </w:r>
      <w:r w:rsidR="00871F20">
        <w:t>This meant they didn’t rehearse together as a group as much, until towards the end of the process. I was aware that they may potentially look disconnected in the work so this was something I specifically chose to work on when we were all together.</w:t>
      </w:r>
    </w:p>
    <w:p w:rsidR="00694228" w:rsidRDefault="002B27C8">
      <w:r>
        <w:t>Originally, I would have liked to explain my research more thoroughly to the dancers so that we could create in-depth material together. But</w:t>
      </w:r>
      <w:r w:rsidR="00177FB4">
        <w:t xml:space="preserve"> instead, </w:t>
      </w:r>
      <w:r>
        <w:t xml:space="preserve">I ended up creating </w:t>
      </w:r>
      <w:r w:rsidR="00177FB4">
        <w:t>the majority</w:t>
      </w:r>
      <w:r>
        <w:t xml:space="preserve"> of the material </w:t>
      </w:r>
      <w:r w:rsidR="00177FB4">
        <w:t>myself and then teaching it to the dancers</w:t>
      </w:r>
      <w:r>
        <w:t xml:space="preserve">. I wanted the dancer’s input on my research as it may have </w:t>
      </w:r>
      <w:r w:rsidR="007027C9">
        <w:t>triggered</w:t>
      </w:r>
      <w:r>
        <w:t xml:space="preserve"> ideas that I potentially didn’t think of or helped develop the ideas that were already there.</w:t>
      </w:r>
      <w:r w:rsidR="007027C9">
        <w:t xml:space="preserve"> Watching the dancers learn the choreography I created made me curious about the way they executed</w:t>
      </w:r>
      <w:r w:rsidR="005A41FB">
        <w:t xml:space="preserve"> specific</w:t>
      </w:r>
      <w:r w:rsidR="007027C9">
        <w:t xml:space="preserve"> movement</w:t>
      </w:r>
      <w:r w:rsidR="005A41FB">
        <w:t>s</w:t>
      </w:r>
      <w:r w:rsidR="007027C9">
        <w:t>.</w:t>
      </w:r>
      <w:r w:rsidR="0057438D">
        <w:t xml:space="preserve"> Having to come to terms with the fact they will not look like me when performing the movement</w:t>
      </w:r>
      <w:r w:rsidR="005A41FB">
        <w:t>s is difficult. W</w:t>
      </w:r>
      <w:r w:rsidR="0057438D">
        <w:t>e are different people and move different</w:t>
      </w:r>
      <w:r w:rsidR="005A41FB">
        <w:t>ly</w:t>
      </w:r>
      <w:r w:rsidR="008F3419">
        <w:t xml:space="preserve">. </w:t>
      </w:r>
    </w:p>
    <w:p w:rsidR="008F3419" w:rsidRDefault="008F3419">
      <w:r>
        <w:lastRenderedPageBreak/>
        <w:t>Visualising my research into movement was an interesting part of the process because I naturally had ideas of how certain sections would appear. Sometimes they would be exactly what I imagined, and sometimes they would be the opposite. This definitely challenged me as my ideas would not always work which meant I would have to rethink the way I am possibly explaining the tasks to get my ideas across or that my thoughts were not realistic. For example, when the dancers created movement during the sound tracing task, it was hard to see how they got the movements they chose from the drawings. I had imagined a different type of movement in mind but the results of the task were different. Coming to terms with not seeing what I expected to see was challenging because I had to then think of other ways I could use and develop that material.</w:t>
      </w:r>
      <w:r w:rsidR="00694228">
        <w:t xml:space="preserve"> </w:t>
      </w:r>
    </w:p>
    <w:p w:rsidR="00402FEC" w:rsidRDefault="0095289D" w:rsidP="00402FEC">
      <w:r>
        <w:t xml:space="preserve">Initially, </w:t>
      </w:r>
      <w:r w:rsidR="00D15D9B" w:rsidRPr="0095289D">
        <w:t xml:space="preserve">I had </w:t>
      </w:r>
      <w:r>
        <w:t xml:space="preserve">prepared </w:t>
      </w:r>
      <w:r w:rsidRPr="0095289D">
        <w:t xml:space="preserve">a rough </w:t>
      </w:r>
      <w:r>
        <w:t xml:space="preserve">time plan but could not abide by it because I have never created an extended work before so I was unsure about how to form the process. </w:t>
      </w:r>
      <w:r w:rsidR="00402FEC" w:rsidRPr="0095289D">
        <w:t>Towards</w:t>
      </w:r>
      <w:r w:rsidR="00402FEC">
        <w:t xml:space="preserve"> the start, I found it hard to see a structure when there was hardly any material which meant I could not see where the piece was going and what it was going to look like. As I was worried about not having enough time to finish it, this impacted the process. The aim of this</w:t>
      </w:r>
      <w:r w:rsidR="00AB0816">
        <w:t xml:space="preserve"> module specifically looks at the process of creating and developing new choreography</w:t>
      </w:r>
      <w:r w:rsidR="000D18AF">
        <w:t xml:space="preserve"> and not the finished piece. This was something I often had to remind myself.</w:t>
      </w:r>
    </w:p>
    <w:p w:rsidR="008F3419" w:rsidRDefault="008F3419" w:rsidP="00402FEC">
      <w:r>
        <w:t>During the process, I thought about having 3 abstract sections that showed my research into music affecting the brain in different ways.</w:t>
      </w:r>
    </w:p>
    <w:p w:rsidR="008F3419" w:rsidRDefault="008F3419" w:rsidP="008F3419">
      <w:pPr>
        <w:pStyle w:val="ListParagraph"/>
        <w:numPr>
          <w:ilvl w:val="0"/>
          <w:numId w:val="3"/>
        </w:numPr>
      </w:pPr>
      <w:r>
        <w:t>Sound tracing</w:t>
      </w:r>
    </w:p>
    <w:p w:rsidR="008F3419" w:rsidRDefault="008F3419" w:rsidP="008F3419">
      <w:pPr>
        <w:pStyle w:val="ListParagraph"/>
        <w:numPr>
          <w:ilvl w:val="0"/>
          <w:numId w:val="3"/>
        </w:numPr>
      </w:pPr>
      <w:r>
        <w:t>Singing bowls/brain waves</w:t>
      </w:r>
    </w:p>
    <w:p w:rsidR="008F3419" w:rsidRDefault="008F3419" w:rsidP="008F3419">
      <w:pPr>
        <w:pStyle w:val="ListParagraph"/>
        <w:numPr>
          <w:ilvl w:val="0"/>
          <w:numId w:val="3"/>
        </w:numPr>
      </w:pPr>
      <w:r>
        <w:t>Natural impulses</w:t>
      </w:r>
    </w:p>
    <w:p w:rsidR="008F3419" w:rsidRDefault="008F3419" w:rsidP="008F3419">
      <w:r>
        <w:t>Once we had created and developed movement from the sound tracing task, I found it difficult to see where else this idea could go and think of ways to use what we had created. As I felt pressed for time, I decided to</w:t>
      </w:r>
      <w:r w:rsidR="008E3CB0">
        <w:t xml:space="preserve"> merge section 1 and 2 together as the type of movement created was at a similar pace and quality.</w:t>
      </w:r>
    </w:p>
    <w:p w:rsidR="008F3419" w:rsidRDefault="008F3419" w:rsidP="008F3419">
      <w:r>
        <w:t>Reflecting back on the process, I began to think of ways where I could have taken the sound tracing idea.</w:t>
      </w:r>
      <w:r w:rsidR="008E3CB0">
        <w:t xml:space="preserve"> For example, we could have used the drawings as directional paths in the space or the dancers could have re-drawn the sounds using their bodies either around their kinesphere or on the floor.</w:t>
      </w:r>
    </w:p>
    <w:p w:rsidR="00F54F0C" w:rsidRDefault="00F54F0C">
      <w:pPr>
        <w:rPr>
          <w:b/>
        </w:rPr>
      </w:pPr>
    </w:p>
    <w:p w:rsidR="00466403" w:rsidRDefault="00466403">
      <w:pPr>
        <w:rPr>
          <w:b/>
        </w:rPr>
      </w:pPr>
    </w:p>
    <w:p w:rsidR="00466403" w:rsidRDefault="00466403">
      <w:pPr>
        <w:rPr>
          <w:b/>
        </w:rPr>
      </w:pPr>
    </w:p>
    <w:p w:rsidR="00466403" w:rsidRDefault="00466403">
      <w:pPr>
        <w:rPr>
          <w:b/>
        </w:rPr>
      </w:pPr>
    </w:p>
    <w:p w:rsidR="00F54F0C" w:rsidRDefault="00F54F0C">
      <w:pPr>
        <w:rPr>
          <w:b/>
        </w:rPr>
      </w:pPr>
    </w:p>
    <w:p w:rsidR="00F54F0C" w:rsidRDefault="00F54F0C">
      <w:pPr>
        <w:rPr>
          <w:b/>
        </w:rPr>
      </w:pPr>
    </w:p>
    <w:p w:rsidR="00F54F0C" w:rsidRDefault="00F54F0C">
      <w:pPr>
        <w:rPr>
          <w:b/>
        </w:rPr>
      </w:pPr>
    </w:p>
    <w:p w:rsidR="00F54F0C" w:rsidRDefault="00F54F0C">
      <w:pPr>
        <w:rPr>
          <w:b/>
        </w:rPr>
      </w:pPr>
    </w:p>
    <w:p w:rsidR="00760789" w:rsidRPr="00760789" w:rsidRDefault="00760789" w:rsidP="00760789">
      <w:pPr>
        <w:rPr>
          <w:rFonts w:cstheme="minorHAnsi"/>
          <w:u w:val="single"/>
        </w:rPr>
      </w:pPr>
      <w:r w:rsidRPr="00760789">
        <w:rPr>
          <w:rFonts w:cstheme="minorHAnsi"/>
          <w:u w:val="single"/>
        </w:rPr>
        <w:lastRenderedPageBreak/>
        <w:t>Reference List</w:t>
      </w:r>
    </w:p>
    <w:p w:rsidR="00466403" w:rsidRPr="00760789" w:rsidRDefault="00466403" w:rsidP="00466403">
      <w:pPr>
        <w:rPr>
          <w:rFonts w:cstheme="minorHAnsi"/>
          <w:color w:val="000000"/>
        </w:rPr>
      </w:pPr>
      <w:r w:rsidRPr="00760789">
        <w:rPr>
          <w:rFonts w:cstheme="minorHAnsi"/>
          <w:color w:val="000000"/>
        </w:rPr>
        <w:t>Alban, D. (2020). </w:t>
      </w:r>
      <w:r w:rsidRPr="00760789">
        <w:rPr>
          <w:rFonts w:cstheme="minorHAnsi"/>
          <w:i/>
          <w:iCs/>
          <w:color w:val="000000"/>
        </w:rPr>
        <w:t>How Music Affects Your Brain.</w:t>
      </w:r>
      <w:r w:rsidRPr="00760789">
        <w:rPr>
          <w:rFonts w:cstheme="minorHAnsi"/>
          <w:color w:val="000000"/>
        </w:rPr>
        <w:t> Available: https://bebrainfit.com/music-brain/. Last accessed 24th February 2020.</w:t>
      </w:r>
    </w:p>
    <w:p w:rsidR="00466403" w:rsidRPr="00760789" w:rsidRDefault="00466403" w:rsidP="00466403">
      <w:pPr>
        <w:pStyle w:val="NormalWeb"/>
        <w:rPr>
          <w:rFonts w:asciiTheme="minorHAnsi" w:hAnsiTheme="minorHAnsi" w:cstheme="minorHAnsi"/>
          <w:color w:val="000000"/>
          <w:sz w:val="22"/>
          <w:szCs w:val="22"/>
        </w:rPr>
      </w:pPr>
      <w:r w:rsidRPr="00760789">
        <w:rPr>
          <w:rFonts w:asciiTheme="minorHAnsi" w:hAnsiTheme="minorHAnsi" w:cstheme="minorHAnsi"/>
          <w:color w:val="000000"/>
          <w:sz w:val="22"/>
          <w:szCs w:val="22"/>
        </w:rPr>
        <w:t>Brown, N. (2016). </w:t>
      </w:r>
      <w:r w:rsidRPr="00760789">
        <w:rPr>
          <w:rFonts w:asciiTheme="minorHAnsi" w:hAnsiTheme="minorHAnsi" w:cstheme="minorHAnsi"/>
          <w:i/>
          <w:iCs/>
          <w:color w:val="000000"/>
          <w:sz w:val="22"/>
          <w:szCs w:val="22"/>
        </w:rPr>
        <w:t>Why We Tap Our Feet to Music: The Science Behind Sound in Content Creation.</w:t>
      </w:r>
      <w:r w:rsidRPr="00760789">
        <w:rPr>
          <w:rFonts w:asciiTheme="minorHAnsi" w:hAnsiTheme="minorHAnsi" w:cstheme="minorHAnsi"/>
          <w:color w:val="000000"/>
          <w:sz w:val="22"/>
          <w:szCs w:val="22"/>
        </w:rPr>
        <w:t> Available: https://www.skyword.com/contentstandard/tap-feet-music-science-behind-sound-content-creation/. Last accessed 24th February 2020.</w:t>
      </w:r>
    </w:p>
    <w:p w:rsidR="00466403" w:rsidRPr="00760789" w:rsidRDefault="00466403" w:rsidP="00466403">
      <w:pPr>
        <w:rPr>
          <w:rFonts w:cstheme="minorHAnsi"/>
          <w:color w:val="000000"/>
        </w:rPr>
      </w:pPr>
      <w:r w:rsidRPr="00760789">
        <w:rPr>
          <w:rFonts w:cstheme="minorHAnsi"/>
          <w:color w:val="000000"/>
        </w:rPr>
        <w:t>Burrows, J. (2010). Improvisation/Cut and paste/Choreography. </w:t>
      </w:r>
      <w:r w:rsidRPr="00760789">
        <w:rPr>
          <w:rFonts w:cstheme="minorHAnsi"/>
          <w:i/>
          <w:iCs/>
          <w:color w:val="000000"/>
        </w:rPr>
        <w:t>A Choreographers Handbook</w:t>
      </w:r>
      <w:r w:rsidRPr="00760789">
        <w:rPr>
          <w:rFonts w:cstheme="minorHAnsi"/>
          <w:color w:val="000000"/>
        </w:rPr>
        <w:t>. Oxford: Taylor &amp; Francis. p.24.</w:t>
      </w:r>
    </w:p>
    <w:p w:rsidR="00466403" w:rsidRPr="00760789" w:rsidRDefault="00466403" w:rsidP="00466403">
      <w:pPr>
        <w:rPr>
          <w:rFonts w:cstheme="minorHAnsi"/>
          <w:color w:val="000000"/>
        </w:rPr>
      </w:pPr>
      <w:r w:rsidRPr="00760789">
        <w:rPr>
          <w:rFonts w:cstheme="minorHAnsi"/>
          <w:color w:val="000000"/>
        </w:rPr>
        <w:t xml:space="preserve">Haga, E. (2008) </w:t>
      </w:r>
      <w:r w:rsidRPr="00760789">
        <w:rPr>
          <w:rFonts w:cstheme="minorHAnsi"/>
          <w:i/>
          <w:color w:val="000000"/>
        </w:rPr>
        <w:t xml:space="preserve">Correspondences between Music and Body Movement. </w:t>
      </w:r>
      <w:r w:rsidRPr="00760789">
        <w:rPr>
          <w:rFonts w:cstheme="minorHAnsi"/>
        </w:rPr>
        <w:t>Faculty of Humanities University of Oslo. Available at: https://core.ac.uk/download/pdf/30892018.pdf. Last Accessed 7th March 2020.</w:t>
      </w:r>
    </w:p>
    <w:p w:rsidR="00466403" w:rsidRPr="00760789" w:rsidRDefault="00466403" w:rsidP="00466403">
      <w:pPr>
        <w:rPr>
          <w:rFonts w:cstheme="minorHAnsi"/>
          <w:color w:val="000000"/>
        </w:rPr>
      </w:pPr>
      <w:r w:rsidRPr="00760789">
        <w:rPr>
          <w:rFonts w:cstheme="minorHAnsi"/>
          <w:color w:val="000000"/>
        </w:rPr>
        <w:t>Hoteli Bernardin. (2018). </w:t>
      </w:r>
      <w:r w:rsidRPr="00760789">
        <w:rPr>
          <w:rFonts w:cstheme="minorHAnsi"/>
          <w:i/>
          <w:iCs/>
          <w:color w:val="000000"/>
        </w:rPr>
        <w:t>How Tibetan singing bowls affect our body?.</w:t>
      </w:r>
      <w:r w:rsidRPr="00760789">
        <w:rPr>
          <w:rFonts w:cstheme="minorHAnsi"/>
          <w:color w:val="000000"/>
        </w:rPr>
        <w:t> Available: https://www.hoteli-bernardin.si/en/blog/wellness/2334-How-Tibetan-singing-bowls-affect-our-body. Last accessed 24th February 2020.</w:t>
      </w:r>
    </w:p>
    <w:p w:rsidR="00466403" w:rsidRPr="00760789" w:rsidRDefault="00466403" w:rsidP="00466403">
      <w:pPr>
        <w:rPr>
          <w:rFonts w:cstheme="minorHAnsi"/>
          <w:color w:val="000000"/>
        </w:rPr>
      </w:pPr>
      <w:r w:rsidRPr="00760789">
        <w:rPr>
          <w:rFonts w:cstheme="minorHAnsi"/>
          <w:color w:val="000000"/>
        </w:rPr>
        <w:t>Itsu Sync. (2015). </w:t>
      </w:r>
      <w:r w:rsidRPr="00760789">
        <w:rPr>
          <w:rFonts w:cstheme="minorHAnsi"/>
          <w:i/>
          <w:iCs/>
          <w:color w:val="000000"/>
        </w:rPr>
        <w:t>Different Types of Brain Waves: Delta, Theta, Alpha, Beta, Gamma.</w:t>
      </w:r>
      <w:r w:rsidRPr="00760789">
        <w:rPr>
          <w:rFonts w:cstheme="minorHAnsi"/>
          <w:color w:val="000000"/>
        </w:rPr>
        <w:t> Available: https://itsusync.com/different-types-of-brain-waves-delta-theta-alpha-beta-gamma. Last accessed 24th February 2020.</w:t>
      </w:r>
    </w:p>
    <w:p w:rsidR="00760789" w:rsidRPr="00760789" w:rsidRDefault="00760789" w:rsidP="00760789">
      <w:pPr>
        <w:rPr>
          <w:rFonts w:cstheme="minorHAnsi"/>
          <w:color w:val="000000"/>
        </w:rPr>
      </w:pPr>
      <w:r w:rsidRPr="00760789">
        <w:rPr>
          <w:rFonts w:cstheme="minorHAnsi"/>
          <w:color w:val="000000"/>
        </w:rPr>
        <w:t>Thaut, M. (2019). </w:t>
      </w:r>
      <w:r w:rsidRPr="00760789">
        <w:rPr>
          <w:rFonts w:cstheme="minorHAnsi"/>
          <w:i/>
          <w:iCs/>
          <w:color w:val="000000"/>
        </w:rPr>
        <w:t>Neuromusicology.</w:t>
      </w:r>
      <w:r w:rsidRPr="00760789">
        <w:rPr>
          <w:rFonts w:cstheme="minorHAnsi"/>
          <w:color w:val="000000"/>
        </w:rPr>
        <w:t> Available: https://www.accessscience.com/content/neuromusicology/449970. Last accessed 24th February 2020.</w:t>
      </w:r>
    </w:p>
    <w:p w:rsidR="00760789" w:rsidRPr="00262FB0" w:rsidRDefault="00760789">
      <w:pPr>
        <w:rPr>
          <w:b/>
        </w:rPr>
      </w:pPr>
    </w:p>
    <w:sectPr w:rsidR="00760789" w:rsidRPr="00262FB0" w:rsidSect="004A5F2E">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3A3D" w:rsidRDefault="00423A3D" w:rsidP="00DD34BB">
      <w:pPr>
        <w:spacing w:after="0" w:line="240" w:lineRule="auto"/>
      </w:pPr>
      <w:r>
        <w:separator/>
      </w:r>
    </w:p>
  </w:endnote>
  <w:endnote w:type="continuationSeparator" w:id="1">
    <w:p w:rsidR="00423A3D" w:rsidRDefault="00423A3D" w:rsidP="00DD34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3A3D" w:rsidRDefault="00423A3D" w:rsidP="00DD34BB">
      <w:pPr>
        <w:spacing w:after="0" w:line="240" w:lineRule="auto"/>
      </w:pPr>
      <w:r>
        <w:separator/>
      </w:r>
    </w:p>
  </w:footnote>
  <w:footnote w:type="continuationSeparator" w:id="1">
    <w:p w:rsidR="00423A3D" w:rsidRDefault="00423A3D" w:rsidP="00DD34B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4BB" w:rsidRDefault="00DD34BB">
    <w:pPr>
      <w:pStyle w:val="Header"/>
    </w:pPr>
    <w:r>
      <w:t>Robyn Elias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E477F"/>
    <w:multiLevelType w:val="hybridMultilevel"/>
    <w:tmpl w:val="8A288BC8"/>
    <w:lvl w:ilvl="0" w:tplc="B298DF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973455"/>
    <w:multiLevelType w:val="hybridMultilevel"/>
    <w:tmpl w:val="DF22C3E6"/>
    <w:lvl w:ilvl="0" w:tplc="334C5D9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7916255"/>
    <w:multiLevelType w:val="hybridMultilevel"/>
    <w:tmpl w:val="3AF8CC2C"/>
    <w:lvl w:ilvl="0" w:tplc="71C8731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CB1075E"/>
    <w:multiLevelType w:val="hybridMultilevel"/>
    <w:tmpl w:val="81366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93715"/>
    <w:rsid w:val="000148F2"/>
    <w:rsid w:val="00032774"/>
    <w:rsid w:val="00070CCA"/>
    <w:rsid w:val="000B4901"/>
    <w:rsid w:val="000D18AF"/>
    <w:rsid w:val="00104AA5"/>
    <w:rsid w:val="001376A8"/>
    <w:rsid w:val="00177FB4"/>
    <w:rsid w:val="002026C2"/>
    <w:rsid w:val="002247ED"/>
    <w:rsid w:val="00226C51"/>
    <w:rsid w:val="00262FB0"/>
    <w:rsid w:val="002B27C8"/>
    <w:rsid w:val="00387CA4"/>
    <w:rsid w:val="003C3B90"/>
    <w:rsid w:val="003D691C"/>
    <w:rsid w:val="00402FEC"/>
    <w:rsid w:val="00423A3D"/>
    <w:rsid w:val="00432BAC"/>
    <w:rsid w:val="00466403"/>
    <w:rsid w:val="004719B5"/>
    <w:rsid w:val="004726F8"/>
    <w:rsid w:val="00496B36"/>
    <w:rsid w:val="004A5F2E"/>
    <w:rsid w:val="004C771E"/>
    <w:rsid w:val="00524222"/>
    <w:rsid w:val="00546947"/>
    <w:rsid w:val="00563E15"/>
    <w:rsid w:val="0057438D"/>
    <w:rsid w:val="005A41FB"/>
    <w:rsid w:val="005B3B00"/>
    <w:rsid w:val="005D673A"/>
    <w:rsid w:val="006049A0"/>
    <w:rsid w:val="00640FBD"/>
    <w:rsid w:val="00693715"/>
    <w:rsid w:val="00694228"/>
    <w:rsid w:val="006A09D0"/>
    <w:rsid w:val="006A503A"/>
    <w:rsid w:val="006E0A70"/>
    <w:rsid w:val="006F1DD4"/>
    <w:rsid w:val="007027C9"/>
    <w:rsid w:val="0070594C"/>
    <w:rsid w:val="00730E0B"/>
    <w:rsid w:val="00752DE6"/>
    <w:rsid w:val="00760789"/>
    <w:rsid w:val="007736C2"/>
    <w:rsid w:val="00785F27"/>
    <w:rsid w:val="008040C3"/>
    <w:rsid w:val="008246ED"/>
    <w:rsid w:val="008519A7"/>
    <w:rsid w:val="00871F20"/>
    <w:rsid w:val="00897F68"/>
    <w:rsid w:val="008E028A"/>
    <w:rsid w:val="008E3CB0"/>
    <w:rsid w:val="008E7055"/>
    <w:rsid w:val="008F3419"/>
    <w:rsid w:val="00927A95"/>
    <w:rsid w:val="0095289D"/>
    <w:rsid w:val="00952BE6"/>
    <w:rsid w:val="00973659"/>
    <w:rsid w:val="009A6CD9"/>
    <w:rsid w:val="009A7BCB"/>
    <w:rsid w:val="009E13CA"/>
    <w:rsid w:val="009E30A3"/>
    <w:rsid w:val="00A553BD"/>
    <w:rsid w:val="00A71044"/>
    <w:rsid w:val="00AB0816"/>
    <w:rsid w:val="00AD7E75"/>
    <w:rsid w:val="00AE13B2"/>
    <w:rsid w:val="00AF2424"/>
    <w:rsid w:val="00B0544F"/>
    <w:rsid w:val="00B2011C"/>
    <w:rsid w:val="00B30AF3"/>
    <w:rsid w:val="00B56F84"/>
    <w:rsid w:val="00B76720"/>
    <w:rsid w:val="00BA139B"/>
    <w:rsid w:val="00BD3B78"/>
    <w:rsid w:val="00C012CC"/>
    <w:rsid w:val="00C139CE"/>
    <w:rsid w:val="00C35555"/>
    <w:rsid w:val="00C94E87"/>
    <w:rsid w:val="00CE77E8"/>
    <w:rsid w:val="00D15D9B"/>
    <w:rsid w:val="00D229BE"/>
    <w:rsid w:val="00DB6E17"/>
    <w:rsid w:val="00DD34BB"/>
    <w:rsid w:val="00DD38E9"/>
    <w:rsid w:val="00EB5B89"/>
    <w:rsid w:val="00F02073"/>
    <w:rsid w:val="00F53891"/>
    <w:rsid w:val="00F54F0C"/>
    <w:rsid w:val="00F64DA1"/>
    <w:rsid w:val="00FA58D5"/>
    <w:rsid w:val="00FC1D14"/>
    <w:rsid w:val="00FE780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F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19B5"/>
    <w:rPr>
      <w:color w:val="0000FF" w:themeColor="hyperlink"/>
      <w:u w:val="single"/>
    </w:rPr>
  </w:style>
  <w:style w:type="paragraph" w:styleId="ListParagraph">
    <w:name w:val="List Paragraph"/>
    <w:basedOn w:val="Normal"/>
    <w:uiPriority w:val="34"/>
    <w:qFormat/>
    <w:rsid w:val="00752DE6"/>
    <w:pPr>
      <w:ind w:left="720"/>
      <w:contextualSpacing/>
    </w:pPr>
  </w:style>
  <w:style w:type="paragraph" w:styleId="Header">
    <w:name w:val="header"/>
    <w:basedOn w:val="Normal"/>
    <w:link w:val="HeaderChar"/>
    <w:uiPriority w:val="99"/>
    <w:semiHidden/>
    <w:unhideWhenUsed/>
    <w:rsid w:val="00DD34B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D34BB"/>
  </w:style>
  <w:style w:type="paragraph" w:styleId="Footer">
    <w:name w:val="footer"/>
    <w:basedOn w:val="Normal"/>
    <w:link w:val="FooterChar"/>
    <w:uiPriority w:val="99"/>
    <w:semiHidden/>
    <w:unhideWhenUsed/>
    <w:rsid w:val="00DD34B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D34BB"/>
  </w:style>
  <w:style w:type="paragraph" w:styleId="NormalWeb">
    <w:name w:val="Normal (Web)"/>
    <w:basedOn w:val="Normal"/>
    <w:uiPriority w:val="99"/>
    <w:semiHidden/>
    <w:unhideWhenUsed/>
    <w:rsid w:val="0076078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1569</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Robyn Elias</dc:creator>
  <cp:lastModifiedBy>Robyn Elias</cp:lastModifiedBy>
  <cp:revision>3</cp:revision>
  <dcterms:created xsi:type="dcterms:W3CDTF">2020-03-13T12:29:00Z</dcterms:created>
  <dcterms:modified xsi:type="dcterms:W3CDTF">2020-03-13T12:32:00Z</dcterms:modified>
</cp:coreProperties>
</file>