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4E7C1" w14:textId="77777777" w:rsidR="004C4FE5" w:rsidRDefault="004C4FE5">
      <w:pPr>
        <w:pStyle w:val="Title"/>
      </w:pPr>
      <w:bookmarkStart w:id="0" w:name="_fbw6jnw5av27" w:colFirst="0" w:colLast="0"/>
      <w:bookmarkEnd w:id="0"/>
    </w:p>
    <w:p w14:paraId="04AB9AC7" w14:textId="77777777" w:rsidR="004C4FE5" w:rsidRDefault="004C4FE5">
      <w:pPr>
        <w:pStyle w:val="Title"/>
      </w:pPr>
      <w:bookmarkStart w:id="1" w:name="_o54k4np44c2d" w:colFirst="0" w:colLast="0"/>
      <w:bookmarkEnd w:id="1"/>
    </w:p>
    <w:p w14:paraId="465D7898" w14:textId="77777777" w:rsidR="004C4FE5" w:rsidRDefault="004C4FE5">
      <w:pPr>
        <w:pStyle w:val="Title"/>
      </w:pPr>
      <w:bookmarkStart w:id="2" w:name="_fut3kl3je1xc" w:colFirst="0" w:colLast="0"/>
      <w:bookmarkEnd w:id="2"/>
    </w:p>
    <w:p w14:paraId="0AE830D2" w14:textId="77777777" w:rsidR="004C4FE5" w:rsidRDefault="004C4FE5">
      <w:pPr>
        <w:pStyle w:val="Title"/>
      </w:pPr>
      <w:bookmarkStart w:id="3" w:name="_hrjaumbgurqn" w:colFirst="0" w:colLast="0"/>
      <w:bookmarkEnd w:id="3"/>
    </w:p>
    <w:p w14:paraId="08A5945A" w14:textId="77777777" w:rsidR="004C4FE5" w:rsidRDefault="004C4FE5">
      <w:pPr>
        <w:pStyle w:val="Title"/>
      </w:pPr>
      <w:bookmarkStart w:id="4" w:name="_ni2n7df0znvr" w:colFirst="0" w:colLast="0"/>
      <w:bookmarkEnd w:id="4"/>
    </w:p>
    <w:p w14:paraId="39C0787F" w14:textId="77777777" w:rsidR="00A55E2C" w:rsidRDefault="00A55E2C" w:rsidP="00A55E2C">
      <w:pPr>
        <w:pStyle w:val="Title"/>
        <w:jc w:val="both"/>
      </w:pPr>
      <w:bookmarkStart w:id="5" w:name="_ryomdcm3iunq" w:colFirst="0" w:colLast="0"/>
      <w:bookmarkStart w:id="6" w:name="_s7i2h9wsmgnh" w:colFirst="0" w:colLast="0"/>
      <w:bookmarkStart w:id="7" w:name="_ileuf4tf2ixg" w:colFirst="0" w:colLast="0"/>
      <w:bookmarkStart w:id="8" w:name="_gq9gvk2lkye4" w:colFirst="0" w:colLast="0"/>
      <w:bookmarkStart w:id="9" w:name="_83rdqxl0ien0" w:colFirst="0" w:colLast="0"/>
      <w:bookmarkEnd w:id="5"/>
      <w:bookmarkEnd w:id="6"/>
      <w:bookmarkEnd w:id="7"/>
      <w:bookmarkEnd w:id="8"/>
      <w:bookmarkEnd w:id="9"/>
      <w:r>
        <w:t xml:space="preserve">     </w:t>
      </w:r>
      <w:r w:rsidR="00D20481">
        <w:t>Strategic Management for SMEs (BMSW6104)</w:t>
      </w:r>
    </w:p>
    <w:p w14:paraId="29E8FD3C" w14:textId="77777777" w:rsidR="00A55E2C" w:rsidRDefault="00A55E2C" w:rsidP="00A55E2C">
      <w:pPr>
        <w:pStyle w:val="Title"/>
        <w:jc w:val="both"/>
      </w:pPr>
    </w:p>
    <w:p w14:paraId="5C688DE3" w14:textId="77777777" w:rsidR="00A55E2C" w:rsidRDefault="00A55E2C" w:rsidP="00A55E2C">
      <w:pPr>
        <w:pStyle w:val="Title"/>
        <w:jc w:val="both"/>
      </w:pPr>
    </w:p>
    <w:p w14:paraId="63D7FF43" w14:textId="77777777" w:rsidR="00A55E2C" w:rsidRPr="00A55E2C" w:rsidRDefault="00A55E2C" w:rsidP="00A55E2C">
      <w:pPr>
        <w:pStyle w:val="Title"/>
        <w:jc w:val="both"/>
        <w:rPr>
          <w:sz w:val="32"/>
          <w:szCs w:val="32"/>
        </w:rPr>
      </w:pPr>
    </w:p>
    <w:p w14:paraId="12C662EF" w14:textId="2F0286AE" w:rsidR="00A55E2C" w:rsidRPr="00A55E2C" w:rsidRDefault="00A55E2C" w:rsidP="00A55E2C">
      <w:pPr>
        <w:jc w:val="left"/>
        <w:rPr>
          <w:bCs/>
          <w:sz w:val="32"/>
          <w:szCs w:val="32"/>
        </w:rPr>
      </w:pPr>
      <w:r w:rsidRPr="00A55E2C">
        <w:rPr>
          <w:sz w:val="32"/>
          <w:szCs w:val="32"/>
        </w:rPr>
        <w:t xml:space="preserve">  </w:t>
      </w:r>
      <w:r w:rsidRPr="00A55E2C">
        <w:rPr>
          <w:b/>
          <w:sz w:val="32"/>
          <w:szCs w:val="32"/>
        </w:rPr>
        <w:t>Student Name:</w:t>
      </w:r>
      <w:r w:rsidRPr="00A55E2C">
        <w:rPr>
          <w:bCs/>
          <w:sz w:val="32"/>
          <w:szCs w:val="32"/>
        </w:rPr>
        <w:t xml:space="preserve"> </w:t>
      </w:r>
      <w:r w:rsidR="00FD517A">
        <w:rPr>
          <w:bCs/>
          <w:sz w:val="32"/>
          <w:szCs w:val="32"/>
        </w:rPr>
        <w:t xml:space="preserve">Ionut </w:t>
      </w:r>
      <w:r w:rsidRPr="00A55E2C">
        <w:rPr>
          <w:bCs/>
          <w:sz w:val="32"/>
          <w:szCs w:val="32"/>
        </w:rPr>
        <w:t>Cojan</w:t>
      </w:r>
    </w:p>
    <w:p w14:paraId="5FCE360D" w14:textId="7FD3651E" w:rsidR="00A55E2C" w:rsidRPr="00A55E2C" w:rsidRDefault="00A55E2C" w:rsidP="00A55E2C">
      <w:pPr>
        <w:jc w:val="left"/>
        <w:rPr>
          <w:bCs/>
          <w:sz w:val="32"/>
          <w:szCs w:val="32"/>
        </w:rPr>
      </w:pPr>
      <w:r w:rsidRPr="00A55E2C">
        <w:rPr>
          <w:b/>
          <w:sz w:val="32"/>
          <w:szCs w:val="32"/>
        </w:rPr>
        <w:t>Student Number:</w:t>
      </w:r>
      <w:r w:rsidRPr="00A55E2C">
        <w:rPr>
          <w:bCs/>
          <w:sz w:val="32"/>
          <w:szCs w:val="32"/>
        </w:rPr>
        <w:t xml:space="preserve"> 21096</w:t>
      </w:r>
      <w:r w:rsidR="00FD517A">
        <w:rPr>
          <w:bCs/>
          <w:sz w:val="32"/>
          <w:szCs w:val="32"/>
        </w:rPr>
        <w:t>52</w:t>
      </w:r>
    </w:p>
    <w:p w14:paraId="04FC78A7" w14:textId="381E0CFD" w:rsidR="00A55E2C" w:rsidRPr="00A55E2C" w:rsidRDefault="00A55E2C" w:rsidP="00A55E2C">
      <w:pPr>
        <w:rPr>
          <w:bCs/>
          <w:sz w:val="32"/>
          <w:szCs w:val="32"/>
          <w:lang w:val="en-IN"/>
        </w:rPr>
      </w:pPr>
      <w:r w:rsidRPr="00A55E2C">
        <w:rPr>
          <w:b/>
          <w:sz w:val="32"/>
          <w:szCs w:val="32"/>
        </w:rPr>
        <w:t>Lecturer Name:</w:t>
      </w:r>
      <w:r w:rsidRPr="00A55E2C">
        <w:rPr>
          <w:bCs/>
          <w:sz w:val="32"/>
          <w:szCs w:val="32"/>
        </w:rPr>
        <w:t xml:space="preserve"> Ejiro </w:t>
      </w:r>
      <w:proofErr w:type="spellStart"/>
      <w:r w:rsidRPr="00A55E2C">
        <w:rPr>
          <w:bCs/>
          <w:sz w:val="32"/>
          <w:szCs w:val="32"/>
        </w:rPr>
        <w:t>Esohwode</w:t>
      </w:r>
      <w:proofErr w:type="spellEnd"/>
    </w:p>
    <w:p w14:paraId="20BD39B9" w14:textId="64AD4FAB" w:rsidR="004C4FE5" w:rsidRDefault="00D20481" w:rsidP="00A55E2C">
      <w:pPr>
        <w:pStyle w:val="Title"/>
        <w:jc w:val="both"/>
      </w:pPr>
      <w:r>
        <w:br w:type="page"/>
      </w:r>
    </w:p>
    <w:p w14:paraId="165C2F2C" w14:textId="77777777" w:rsidR="004C4FE5" w:rsidRDefault="00D20481">
      <w:pPr>
        <w:jc w:val="center"/>
        <w:rPr>
          <w:b/>
          <w:sz w:val="28"/>
          <w:szCs w:val="28"/>
        </w:rPr>
      </w:pPr>
      <w:r>
        <w:rPr>
          <w:b/>
          <w:sz w:val="28"/>
          <w:szCs w:val="28"/>
        </w:rPr>
        <w:lastRenderedPageBreak/>
        <w:t>Table of Contents</w:t>
      </w:r>
    </w:p>
    <w:sdt>
      <w:sdtPr>
        <w:id w:val="-1639951806"/>
        <w:docPartObj>
          <w:docPartGallery w:val="Table of Contents"/>
          <w:docPartUnique/>
        </w:docPartObj>
      </w:sdtPr>
      <w:sdtContent>
        <w:p w14:paraId="698A70F7" w14:textId="77777777" w:rsidR="004C4FE5" w:rsidRDefault="00D20481">
          <w:pPr>
            <w:widowControl w:val="0"/>
            <w:tabs>
              <w:tab w:val="right" w:leader="dot" w:pos="9025"/>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x8hvki7808wj">
            <w:r>
              <w:rPr>
                <w:b/>
                <w:color w:val="000000"/>
              </w:rPr>
              <w:t>Introduction</w:t>
            </w:r>
            <w:r>
              <w:rPr>
                <w:b/>
                <w:color w:val="000000"/>
              </w:rPr>
              <w:tab/>
            </w:r>
          </w:hyperlink>
          <w:r>
            <w:fldChar w:fldCharType="begin"/>
          </w:r>
          <w:r>
            <w:instrText xml:space="preserve"> PAGEREF _x8hvki7808wj \h </w:instrText>
          </w:r>
          <w:r>
            <w:fldChar w:fldCharType="separate"/>
          </w:r>
          <w:r>
            <w:rPr>
              <w:b/>
            </w:rPr>
            <w:t>3</w:t>
          </w:r>
          <w:r>
            <w:fldChar w:fldCharType="end"/>
          </w:r>
        </w:p>
        <w:p w14:paraId="7F1CA698" w14:textId="77777777" w:rsidR="004C4FE5" w:rsidRDefault="00000000">
          <w:pPr>
            <w:widowControl w:val="0"/>
            <w:tabs>
              <w:tab w:val="right" w:leader="dot" w:pos="9025"/>
            </w:tabs>
            <w:spacing w:before="60" w:line="240" w:lineRule="auto"/>
            <w:jc w:val="left"/>
            <w:rPr>
              <w:b/>
              <w:color w:val="000000"/>
            </w:rPr>
          </w:pPr>
          <w:hyperlink w:anchor="_1ufz24n6r942">
            <w:r w:rsidR="00D20481">
              <w:rPr>
                <w:b/>
                <w:color w:val="000000"/>
              </w:rPr>
              <w:t>Current Strategic Direction of SmartHome Hub</w:t>
            </w:r>
            <w:r w:rsidR="00D20481">
              <w:rPr>
                <w:b/>
                <w:color w:val="000000"/>
              </w:rPr>
              <w:tab/>
            </w:r>
          </w:hyperlink>
          <w:r w:rsidR="00D20481">
            <w:fldChar w:fldCharType="begin"/>
          </w:r>
          <w:r w:rsidR="00D20481">
            <w:instrText xml:space="preserve"> PAGEREF _1ufz24n6r942 \h </w:instrText>
          </w:r>
          <w:r w:rsidR="00D20481">
            <w:fldChar w:fldCharType="separate"/>
          </w:r>
          <w:r w:rsidR="00D20481">
            <w:rPr>
              <w:b/>
            </w:rPr>
            <w:t>3</w:t>
          </w:r>
          <w:r w:rsidR="00D20481">
            <w:fldChar w:fldCharType="end"/>
          </w:r>
        </w:p>
        <w:p w14:paraId="09300085" w14:textId="77777777" w:rsidR="004C4FE5" w:rsidRDefault="00000000">
          <w:pPr>
            <w:widowControl w:val="0"/>
            <w:tabs>
              <w:tab w:val="right" w:leader="dot" w:pos="9025"/>
            </w:tabs>
            <w:spacing w:before="60" w:line="240" w:lineRule="auto"/>
            <w:ind w:left="360"/>
            <w:jc w:val="left"/>
            <w:rPr>
              <w:color w:val="000000"/>
            </w:rPr>
          </w:pPr>
          <w:hyperlink w:anchor="_kzsciogn18b">
            <w:r w:rsidR="00D20481">
              <w:rPr>
                <w:color w:val="000000"/>
              </w:rPr>
              <w:t>Goals and Objectives</w:t>
            </w:r>
            <w:r w:rsidR="00D20481">
              <w:rPr>
                <w:color w:val="000000"/>
              </w:rPr>
              <w:tab/>
            </w:r>
          </w:hyperlink>
          <w:r w:rsidR="00D20481">
            <w:fldChar w:fldCharType="begin"/>
          </w:r>
          <w:r w:rsidR="00D20481">
            <w:instrText xml:space="preserve"> PAGEREF _kzsciogn18b \h </w:instrText>
          </w:r>
          <w:r w:rsidR="00D20481">
            <w:fldChar w:fldCharType="separate"/>
          </w:r>
          <w:r w:rsidR="00D20481">
            <w:t>4</w:t>
          </w:r>
          <w:r w:rsidR="00D20481">
            <w:fldChar w:fldCharType="end"/>
          </w:r>
        </w:p>
        <w:p w14:paraId="1190A5FE" w14:textId="77777777" w:rsidR="004C4FE5" w:rsidRDefault="00000000">
          <w:pPr>
            <w:widowControl w:val="0"/>
            <w:tabs>
              <w:tab w:val="right" w:leader="dot" w:pos="9025"/>
            </w:tabs>
            <w:spacing w:before="60" w:line="240" w:lineRule="auto"/>
            <w:ind w:left="360"/>
            <w:jc w:val="left"/>
            <w:rPr>
              <w:color w:val="000000"/>
            </w:rPr>
          </w:pPr>
          <w:hyperlink w:anchor="_462xtks6glk6">
            <w:r w:rsidR="00D20481">
              <w:rPr>
                <w:color w:val="000000"/>
              </w:rPr>
              <w:t>Critical Appraisal of the Current Strategic Direction:</w:t>
            </w:r>
            <w:r w:rsidR="00D20481">
              <w:rPr>
                <w:color w:val="000000"/>
              </w:rPr>
              <w:tab/>
            </w:r>
          </w:hyperlink>
          <w:r w:rsidR="00D20481">
            <w:fldChar w:fldCharType="begin"/>
          </w:r>
          <w:r w:rsidR="00D20481">
            <w:instrText xml:space="preserve"> PAGEREF _462xtks6glk6 \h </w:instrText>
          </w:r>
          <w:r w:rsidR="00D20481">
            <w:fldChar w:fldCharType="separate"/>
          </w:r>
          <w:r w:rsidR="00D20481">
            <w:t>4</w:t>
          </w:r>
          <w:r w:rsidR="00D20481">
            <w:fldChar w:fldCharType="end"/>
          </w:r>
        </w:p>
        <w:p w14:paraId="753CB32C" w14:textId="77777777" w:rsidR="004C4FE5" w:rsidRDefault="00000000">
          <w:pPr>
            <w:widowControl w:val="0"/>
            <w:tabs>
              <w:tab w:val="right" w:leader="dot" w:pos="9025"/>
            </w:tabs>
            <w:spacing w:before="60" w:line="240" w:lineRule="auto"/>
            <w:ind w:left="360"/>
            <w:jc w:val="left"/>
            <w:rPr>
              <w:color w:val="000000"/>
            </w:rPr>
          </w:pPr>
          <w:hyperlink w:anchor="_fm4qh1ahq1bo">
            <w:r w:rsidR="00D20481">
              <w:rPr>
                <w:color w:val="000000"/>
              </w:rPr>
              <w:t>Alignment with the Company's Current State:</w:t>
            </w:r>
            <w:r w:rsidR="00D20481">
              <w:rPr>
                <w:color w:val="000000"/>
              </w:rPr>
              <w:tab/>
            </w:r>
          </w:hyperlink>
          <w:r w:rsidR="00D20481">
            <w:fldChar w:fldCharType="begin"/>
          </w:r>
          <w:r w:rsidR="00D20481">
            <w:instrText xml:space="preserve"> PAGEREF _fm4qh1ahq1bo \h </w:instrText>
          </w:r>
          <w:r w:rsidR="00D20481">
            <w:fldChar w:fldCharType="separate"/>
          </w:r>
          <w:r w:rsidR="00D20481">
            <w:t>5</w:t>
          </w:r>
          <w:r w:rsidR="00D20481">
            <w:fldChar w:fldCharType="end"/>
          </w:r>
        </w:p>
        <w:p w14:paraId="34B29E24" w14:textId="77777777" w:rsidR="004C4FE5" w:rsidRDefault="00000000">
          <w:pPr>
            <w:widowControl w:val="0"/>
            <w:tabs>
              <w:tab w:val="right" w:leader="dot" w:pos="9025"/>
            </w:tabs>
            <w:spacing w:before="60" w:line="240" w:lineRule="auto"/>
            <w:jc w:val="left"/>
            <w:rPr>
              <w:b/>
              <w:color w:val="000000"/>
            </w:rPr>
          </w:pPr>
          <w:hyperlink w:anchor="_2zubmdkob0q">
            <w:r w:rsidR="00D20481">
              <w:rPr>
                <w:b/>
                <w:color w:val="000000"/>
              </w:rPr>
              <w:t>Environmental Analysis for SmartHome Hub</w:t>
            </w:r>
            <w:r w:rsidR="00D20481">
              <w:rPr>
                <w:b/>
                <w:color w:val="000000"/>
              </w:rPr>
              <w:tab/>
            </w:r>
          </w:hyperlink>
          <w:r w:rsidR="00D20481">
            <w:fldChar w:fldCharType="begin"/>
          </w:r>
          <w:r w:rsidR="00D20481">
            <w:instrText xml:space="preserve"> PAGEREF _2zubmdkob0q \h </w:instrText>
          </w:r>
          <w:r w:rsidR="00D20481">
            <w:fldChar w:fldCharType="separate"/>
          </w:r>
          <w:r w:rsidR="00D20481">
            <w:rPr>
              <w:b/>
            </w:rPr>
            <w:t>5</w:t>
          </w:r>
          <w:r w:rsidR="00D20481">
            <w:fldChar w:fldCharType="end"/>
          </w:r>
        </w:p>
        <w:p w14:paraId="436987FF" w14:textId="77777777" w:rsidR="004C4FE5" w:rsidRDefault="00000000">
          <w:pPr>
            <w:widowControl w:val="0"/>
            <w:tabs>
              <w:tab w:val="right" w:leader="dot" w:pos="9025"/>
            </w:tabs>
            <w:spacing w:before="60" w:line="240" w:lineRule="auto"/>
            <w:ind w:left="360"/>
            <w:jc w:val="left"/>
            <w:rPr>
              <w:color w:val="000000"/>
            </w:rPr>
          </w:pPr>
          <w:hyperlink w:anchor="_z248fctmohvr">
            <w:r w:rsidR="00D20481">
              <w:rPr>
                <w:color w:val="000000"/>
              </w:rPr>
              <w:t>External Environment Analysis</w:t>
            </w:r>
            <w:r w:rsidR="00D20481">
              <w:rPr>
                <w:color w:val="000000"/>
              </w:rPr>
              <w:tab/>
            </w:r>
          </w:hyperlink>
          <w:r w:rsidR="00D20481">
            <w:fldChar w:fldCharType="begin"/>
          </w:r>
          <w:r w:rsidR="00D20481">
            <w:instrText xml:space="preserve"> PAGEREF _z248fctmohvr \h </w:instrText>
          </w:r>
          <w:r w:rsidR="00D20481">
            <w:fldChar w:fldCharType="separate"/>
          </w:r>
          <w:r w:rsidR="00D20481">
            <w:t>5</w:t>
          </w:r>
          <w:r w:rsidR="00D20481">
            <w:fldChar w:fldCharType="end"/>
          </w:r>
        </w:p>
        <w:p w14:paraId="42930EF6" w14:textId="77777777" w:rsidR="004C4FE5" w:rsidRDefault="00000000">
          <w:pPr>
            <w:widowControl w:val="0"/>
            <w:tabs>
              <w:tab w:val="right" w:leader="dot" w:pos="9025"/>
            </w:tabs>
            <w:spacing w:before="60" w:line="240" w:lineRule="auto"/>
            <w:ind w:left="720"/>
            <w:jc w:val="left"/>
            <w:rPr>
              <w:color w:val="000000"/>
            </w:rPr>
          </w:pPr>
          <w:hyperlink w:anchor="_xerln3nx644l">
            <w:r w:rsidR="00D20481">
              <w:rPr>
                <w:color w:val="000000"/>
              </w:rPr>
              <w:t>PESTEL Analysis:</w:t>
            </w:r>
            <w:r w:rsidR="00D20481">
              <w:rPr>
                <w:color w:val="000000"/>
              </w:rPr>
              <w:tab/>
            </w:r>
          </w:hyperlink>
          <w:r w:rsidR="00D20481">
            <w:fldChar w:fldCharType="begin"/>
          </w:r>
          <w:r w:rsidR="00D20481">
            <w:instrText xml:space="preserve"> PAGEREF _xerln3nx644l \h </w:instrText>
          </w:r>
          <w:r w:rsidR="00D20481">
            <w:fldChar w:fldCharType="separate"/>
          </w:r>
          <w:r w:rsidR="00D20481">
            <w:t>5</w:t>
          </w:r>
          <w:r w:rsidR="00D20481">
            <w:fldChar w:fldCharType="end"/>
          </w:r>
        </w:p>
        <w:p w14:paraId="1EB1DE98" w14:textId="77777777" w:rsidR="004C4FE5" w:rsidRDefault="00000000">
          <w:pPr>
            <w:widowControl w:val="0"/>
            <w:tabs>
              <w:tab w:val="right" w:leader="dot" w:pos="9025"/>
            </w:tabs>
            <w:spacing w:before="60" w:line="240" w:lineRule="auto"/>
            <w:ind w:left="360"/>
            <w:jc w:val="left"/>
            <w:rPr>
              <w:color w:val="000000"/>
            </w:rPr>
          </w:pPr>
          <w:hyperlink w:anchor="_gnh05pya2dnt">
            <w:r w:rsidR="00D20481">
              <w:rPr>
                <w:color w:val="000000"/>
              </w:rPr>
              <w:t>VRIN Analysis:</w:t>
            </w:r>
            <w:r w:rsidR="00D20481">
              <w:rPr>
                <w:color w:val="000000"/>
              </w:rPr>
              <w:tab/>
            </w:r>
          </w:hyperlink>
          <w:r w:rsidR="00D20481">
            <w:fldChar w:fldCharType="begin"/>
          </w:r>
          <w:r w:rsidR="00D20481">
            <w:instrText xml:space="preserve"> PAGEREF _gnh05pya2dnt \h </w:instrText>
          </w:r>
          <w:r w:rsidR="00D20481">
            <w:fldChar w:fldCharType="separate"/>
          </w:r>
          <w:r w:rsidR="00D20481">
            <w:t>6</w:t>
          </w:r>
          <w:r w:rsidR="00D20481">
            <w:fldChar w:fldCharType="end"/>
          </w:r>
        </w:p>
        <w:p w14:paraId="28B51DED" w14:textId="77777777" w:rsidR="004C4FE5" w:rsidRDefault="00000000">
          <w:pPr>
            <w:widowControl w:val="0"/>
            <w:tabs>
              <w:tab w:val="right" w:leader="dot" w:pos="9025"/>
            </w:tabs>
            <w:spacing w:before="60" w:line="240" w:lineRule="auto"/>
            <w:ind w:left="360"/>
            <w:jc w:val="left"/>
            <w:rPr>
              <w:color w:val="000000"/>
            </w:rPr>
          </w:pPr>
          <w:hyperlink w:anchor="_qkzhffeg4gl8">
            <w:r w:rsidR="00D20481">
              <w:rPr>
                <w:color w:val="000000"/>
              </w:rPr>
              <w:t>Internal Environment Analysis</w:t>
            </w:r>
            <w:r w:rsidR="00D20481">
              <w:rPr>
                <w:color w:val="000000"/>
              </w:rPr>
              <w:tab/>
            </w:r>
          </w:hyperlink>
          <w:r w:rsidR="00D20481">
            <w:fldChar w:fldCharType="begin"/>
          </w:r>
          <w:r w:rsidR="00D20481">
            <w:instrText xml:space="preserve"> PAGEREF _qkzhffeg4gl8 \h </w:instrText>
          </w:r>
          <w:r w:rsidR="00D20481">
            <w:fldChar w:fldCharType="separate"/>
          </w:r>
          <w:r w:rsidR="00D20481">
            <w:t>7</w:t>
          </w:r>
          <w:r w:rsidR="00D20481">
            <w:fldChar w:fldCharType="end"/>
          </w:r>
        </w:p>
        <w:p w14:paraId="4749C31F" w14:textId="77777777" w:rsidR="004C4FE5" w:rsidRDefault="00000000">
          <w:pPr>
            <w:widowControl w:val="0"/>
            <w:tabs>
              <w:tab w:val="right" w:leader="dot" w:pos="9025"/>
            </w:tabs>
            <w:spacing w:before="60" w:line="240" w:lineRule="auto"/>
            <w:ind w:left="720"/>
            <w:jc w:val="left"/>
            <w:rPr>
              <w:color w:val="000000"/>
            </w:rPr>
          </w:pPr>
          <w:hyperlink w:anchor="_f6koszb2cdr">
            <w:r w:rsidR="00D20481">
              <w:rPr>
                <w:color w:val="000000"/>
              </w:rPr>
              <w:t>SWOT Analysis:</w:t>
            </w:r>
            <w:r w:rsidR="00D20481">
              <w:rPr>
                <w:color w:val="000000"/>
              </w:rPr>
              <w:tab/>
            </w:r>
          </w:hyperlink>
          <w:r w:rsidR="00D20481">
            <w:fldChar w:fldCharType="begin"/>
          </w:r>
          <w:r w:rsidR="00D20481">
            <w:instrText xml:space="preserve"> PAGEREF _f6koszb2cdr \h </w:instrText>
          </w:r>
          <w:r w:rsidR="00D20481">
            <w:fldChar w:fldCharType="separate"/>
          </w:r>
          <w:r w:rsidR="00D20481">
            <w:t>7</w:t>
          </w:r>
          <w:r w:rsidR="00D20481">
            <w:fldChar w:fldCharType="end"/>
          </w:r>
        </w:p>
        <w:p w14:paraId="73CF54AD" w14:textId="77777777" w:rsidR="004C4FE5" w:rsidRDefault="00000000">
          <w:pPr>
            <w:widowControl w:val="0"/>
            <w:tabs>
              <w:tab w:val="right" w:leader="dot" w:pos="9025"/>
            </w:tabs>
            <w:spacing w:before="60" w:line="240" w:lineRule="auto"/>
            <w:ind w:left="360"/>
            <w:jc w:val="left"/>
            <w:rPr>
              <w:color w:val="000000"/>
            </w:rPr>
          </w:pPr>
          <w:hyperlink w:anchor="_qxeiebpyyjv1">
            <w:r w:rsidR="00D20481">
              <w:rPr>
                <w:color w:val="000000"/>
              </w:rPr>
              <w:t>Overarching View of Impact:</w:t>
            </w:r>
            <w:r w:rsidR="00D20481">
              <w:rPr>
                <w:color w:val="000000"/>
              </w:rPr>
              <w:tab/>
            </w:r>
          </w:hyperlink>
          <w:r w:rsidR="00D20481">
            <w:fldChar w:fldCharType="begin"/>
          </w:r>
          <w:r w:rsidR="00D20481">
            <w:instrText xml:space="preserve"> PAGEREF _qxeiebpyyjv1 \h </w:instrText>
          </w:r>
          <w:r w:rsidR="00D20481">
            <w:fldChar w:fldCharType="separate"/>
          </w:r>
          <w:r w:rsidR="00D20481">
            <w:t>7</w:t>
          </w:r>
          <w:r w:rsidR="00D20481">
            <w:fldChar w:fldCharType="end"/>
          </w:r>
        </w:p>
        <w:p w14:paraId="73F05792" w14:textId="77777777" w:rsidR="004C4FE5" w:rsidRDefault="00000000">
          <w:pPr>
            <w:widowControl w:val="0"/>
            <w:tabs>
              <w:tab w:val="right" w:leader="dot" w:pos="9025"/>
            </w:tabs>
            <w:spacing w:before="60" w:line="240" w:lineRule="auto"/>
            <w:jc w:val="left"/>
            <w:rPr>
              <w:b/>
              <w:color w:val="000000"/>
            </w:rPr>
          </w:pPr>
          <w:hyperlink w:anchor="_gci6xa1on3es">
            <w:r w:rsidR="00D20481">
              <w:rPr>
                <w:b/>
                <w:color w:val="000000"/>
              </w:rPr>
              <w:t>Strategic Growth Choices for SmartHome Hub</w:t>
            </w:r>
            <w:r w:rsidR="00D20481">
              <w:rPr>
                <w:b/>
                <w:color w:val="000000"/>
              </w:rPr>
              <w:tab/>
            </w:r>
          </w:hyperlink>
          <w:r w:rsidR="00D20481">
            <w:fldChar w:fldCharType="begin"/>
          </w:r>
          <w:r w:rsidR="00D20481">
            <w:instrText xml:space="preserve"> PAGEREF _gci6xa1on3es \h </w:instrText>
          </w:r>
          <w:r w:rsidR="00D20481">
            <w:fldChar w:fldCharType="separate"/>
          </w:r>
          <w:r w:rsidR="00D20481">
            <w:rPr>
              <w:b/>
            </w:rPr>
            <w:t>8</w:t>
          </w:r>
          <w:r w:rsidR="00D20481">
            <w:fldChar w:fldCharType="end"/>
          </w:r>
        </w:p>
        <w:p w14:paraId="665C7D70" w14:textId="77777777" w:rsidR="004C4FE5" w:rsidRDefault="00000000">
          <w:pPr>
            <w:widowControl w:val="0"/>
            <w:tabs>
              <w:tab w:val="right" w:leader="dot" w:pos="9025"/>
            </w:tabs>
            <w:spacing w:before="60" w:line="240" w:lineRule="auto"/>
            <w:ind w:left="360"/>
            <w:jc w:val="left"/>
            <w:rPr>
              <w:color w:val="000000"/>
            </w:rPr>
          </w:pPr>
          <w:hyperlink w:anchor="_snl8nq1l8l7u">
            <w:r w:rsidR="00D20481">
              <w:rPr>
                <w:color w:val="000000"/>
              </w:rPr>
              <w:t>Porter's Generic Strategies:</w:t>
            </w:r>
            <w:r w:rsidR="00D20481">
              <w:rPr>
                <w:color w:val="000000"/>
              </w:rPr>
              <w:tab/>
            </w:r>
          </w:hyperlink>
          <w:r w:rsidR="00D20481">
            <w:fldChar w:fldCharType="begin"/>
          </w:r>
          <w:r w:rsidR="00D20481">
            <w:instrText xml:space="preserve"> PAGEREF _snl8nq1l8l7u \h </w:instrText>
          </w:r>
          <w:r w:rsidR="00D20481">
            <w:fldChar w:fldCharType="separate"/>
          </w:r>
          <w:r w:rsidR="00D20481">
            <w:t>8</w:t>
          </w:r>
          <w:r w:rsidR="00D20481">
            <w:fldChar w:fldCharType="end"/>
          </w:r>
        </w:p>
        <w:p w14:paraId="05452634" w14:textId="77777777" w:rsidR="004C4FE5" w:rsidRDefault="00000000">
          <w:pPr>
            <w:widowControl w:val="0"/>
            <w:tabs>
              <w:tab w:val="right" w:leader="dot" w:pos="9025"/>
            </w:tabs>
            <w:spacing w:before="60" w:line="240" w:lineRule="auto"/>
            <w:ind w:left="360"/>
            <w:jc w:val="left"/>
            <w:rPr>
              <w:color w:val="000000"/>
            </w:rPr>
          </w:pPr>
          <w:hyperlink w:anchor="_46452gszyurm">
            <w:r w:rsidR="00D20481">
              <w:rPr>
                <w:color w:val="000000"/>
              </w:rPr>
              <w:t>Ansoff Matrix:</w:t>
            </w:r>
            <w:r w:rsidR="00D20481">
              <w:rPr>
                <w:color w:val="000000"/>
              </w:rPr>
              <w:tab/>
            </w:r>
          </w:hyperlink>
          <w:r w:rsidR="00D20481">
            <w:fldChar w:fldCharType="begin"/>
          </w:r>
          <w:r w:rsidR="00D20481">
            <w:instrText xml:space="preserve"> PAGEREF _46452gszyurm \h </w:instrText>
          </w:r>
          <w:r w:rsidR="00D20481">
            <w:fldChar w:fldCharType="separate"/>
          </w:r>
          <w:r w:rsidR="00D20481">
            <w:t>9</w:t>
          </w:r>
          <w:r w:rsidR="00D20481">
            <w:fldChar w:fldCharType="end"/>
          </w:r>
        </w:p>
        <w:p w14:paraId="48D75DAD" w14:textId="77777777" w:rsidR="004C4FE5" w:rsidRDefault="00000000">
          <w:pPr>
            <w:widowControl w:val="0"/>
            <w:tabs>
              <w:tab w:val="right" w:leader="dot" w:pos="9025"/>
            </w:tabs>
            <w:spacing w:before="60" w:line="240" w:lineRule="auto"/>
            <w:ind w:left="360"/>
            <w:jc w:val="left"/>
            <w:rPr>
              <w:color w:val="000000"/>
            </w:rPr>
          </w:pPr>
          <w:hyperlink w:anchor="_fqetufp9ec8n">
            <w:r w:rsidR="00D20481">
              <w:rPr>
                <w:color w:val="000000"/>
              </w:rPr>
              <w:t>Proposed Strategy:</w:t>
            </w:r>
            <w:r w:rsidR="00D20481">
              <w:rPr>
                <w:color w:val="000000"/>
              </w:rPr>
              <w:tab/>
            </w:r>
          </w:hyperlink>
          <w:r w:rsidR="00D20481">
            <w:fldChar w:fldCharType="begin"/>
          </w:r>
          <w:r w:rsidR="00D20481">
            <w:instrText xml:space="preserve"> PAGEREF _fqetufp9ec8n \h </w:instrText>
          </w:r>
          <w:r w:rsidR="00D20481">
            <w:fldChar w:fldCharType="separate"/>
          </w:r>
          <w:r w:rsidR="00D20481">
            <w:t>9</w:t>
          </w:r>
          <w:r w:rsidR="00D20481">
            <w:fldChar w:fldCharType="end"/>
          </w:r>
        </w:p>
        <w:p w14:paraId="093185F3" w14:textId="77777777" w:rsidR="004C4FE5" w:rsidRDefault="00000000">
          <w:pPr>
            <w:widowControl w:val="0"/>
            <w:tabs>
              <w:tab w:val="right" w:leader="dot" w:pos="9025"/>
            </w:tabs>
            <w:spacing w:before="60" w:line="240" w:lineRule="auto"/>
            <w:ind w:left="360"/>
            <w:jc w:val="left"/>
            <w:rPr>
              <w:color w:val="000000"/>
            </w:rPr>
          </w:pPr>
          <w:hyperlink w:anchor="_z4izp3qblflo">
            <w:r w:rsidR="00D20481">
              <w:rPr>
                <w:color w:val="000000"/>
              </w:rPr>
              <w:t>Rationale for the Proposed Strategy:</w:t>
            </w:r>
            <w:r w:rsidR="00D20481">
              <w:rPr>
                <w:color w:val="000000"/>
              </w:rPr>
              <w:tab/>
            </w:r>
          </w:hyperlink>
          <w:r w:rsidR="00D20481">
            <w:fldChar w:fldCharType="begin"/>
          </w:r>
          <w:r w:rsidR="00D20481">
            <w:instrText xml:space="preserve"> PAGEREF _z4izp3qblflo \h </w:instrText>
          </w:r>
          <w:r w:rsidR="00D20481">
            <w:fldChar w:fldCharType="separate"/>
          </w:r>
          <w:r w:rsidR="00D20481">
            <w:t>10</w:t>
          </w:r>
          <w:r w:rsidR="00D20481">
            <w:fldChar w:fldCharType="end"/>
          </w:r>
        </w:p>
        <w:p w14:paraId="4BEC756C" w14:textId="77777777" w:rsidR="004C4FE5" w:rsidRDefault="00000000">
          <w:pPr>
            <w:widowControl w:val="0"/>
            <w:tabs>
              <w:tab w:val="right" w:leader="dot" w:pos="9025"/>
            </w:tabs>
            <w:spacing w:before="60" w:line="240" w:lineRule="auto"/>
            <w:jc w:val="left"/>
            <w:rPr>
              <w:b/>
              <w:color w:val="000000"/>
            </w:rPr>
          </w:pPr>
          <w:hyperlink w:anchor="_8m1fvxhyxuj3">
            <w:r w:rsidR="00D20481">
              <w:rPr>
                <w:b/>
                <w:color w:val="000000"/>
              </w:rPr>
              <w:t>Stakeholder Analysis for SmartHome Hub</w:t>
            </w:r>
            <w:r w:rsidR="00D20481">
              <w:rPr>
                <w:b/>
                <w:color w:val="000000"/>
              </w:rPr>
              <w:tab/>
            </w:r>
          </w:hyperlink>
          <w:r w:rsidR="00D20481">
            <w:fldChar w:fldCharType="begin"/>
          </w:r>
          <w:r w:rsidR="00D20481">
            <w:instrText xml:space="preserve"> PAGEREF _8m1fvxhyxuj3 \h </w:instrText>
          </w:r>
          <w:r w:rsidR="00D20481">
            <w:fldChar w:fldCharType="separate"/>
          </w:r>
          <w:r w:rsidR="00D20481">
            <w:rPr>
              <w:b/>
            </w:rPr>
            <w:t>10</w:t>
          </w:r>
          <w:r w:rsidR="00D20481">
            <w:fldChar w:fldCharType="end"/>
          </w:r>
        </w:p>
        <w:p w14:paraId="49618846" w14:textId="77777777" w:rsidR="004C4FE5" w:rsidRDefault="00000000">
          <w:pPr>
            <w:widowControl w:val="0"/>
            <w:tabs>
              <w:tab w:val="right" w:leader="dot" w:pos="9025"/>
            </w:tabs>
            <w:spacing w:before="60" w:line="240" w:lineRule="auto"/>
            <w:ind w:left="360"/>
            <w:jc w:val="left"/>
            <w:rPr>
              <w:color w:val="000000"/>
            </w:rPr>
          </w:pPr>
          <w:hyperlink w:anchor="_71yao7eb6emu">
            <w:r w:rsidR="00D20481">
              <w:rPr>
                <w:color w:val="000000"/>
              </w:rPr>
              <w:t>Strategic Options Based on Stakeholder Analysis:</w:t>
            </w:r>
            <w:r w:rsidR="00D20481">
              <w:rPr>
                <w:color w:val="000000"/>
              </w:rPr>
              <w:tab/>
            </w:r>
          </w:hyperlink>
          <w:r w:rsidR="00D20481">
            <w:fldChar w:fldCharType="begin"/>
          </w:r>
          <w:r w:rsidR="00D20481">
            <w:instrText xml:space="preserve"> PAGEREF _71yao7eb6emu \h </w:instrText>
          </w:r>
          <w:r w:rsidR="00D20481">
            <w:fldChar w:fldCharType="separate"/>
          </w:r>
          <w:r w:rsidR="00D20481">
            <w:t>11</w:t>
          </w:r>
          <w:r w:rsidR="00D20481">
            <w:fldChar w:fldCharType="end"/>
          </w:r>
        </w:p>
        <w:p w14:paraId="3DB5CFAE" w14:textId="77777777" w:rsidR="004C4FE5" w:rsidRDefault="00000000">
          <w:pPr>
            <w:widowControl w:val="0"/>
            <w:tabs>
              <w:tab w:val="right" w:leader="dot" w:pos="9025"/>
            </w:tabs>
            <w:spacing w:before="60" w:line="240" w:lineRule="auto"/>
            <w:jc w:val="left"/>
            <w:rPr>
              <w:b/>
              <w:color w:val="000000"/>
            </w:rPr>
          </w:pPr>
          <w:hyperlink w:anchor="_o0zpx4s8vpnf">
            <w:r w:rsidR="00D20481">
              <w:rPr>
                <w:b/>
                <w:color w:val="000000"/>
              </w:rPr>
              <w:t>Strategic Recommendations for SmartHome Hub</w:t>
            </w:r>
            <w:r w:rsidR="00D20481">
              <w:rPr>
                <w:b/>
                <w:color w:val="000000"/>
              </w:rPr>
              <w:tab/>
            </w:r>
          </w:hyperlink>
          <w:r w:rsidR="00D20481">
            <w:fldChar w:fldCharType="begin"/>
          </w:r>
          <w:r w:rsidR="00D20481">
            <w:instrText xml:space="preserve"> PAGEREF _o0zpx4s8vpnf \h </w:instrText>
          </w:r>
          <w:r w:rsidR="00D20481">
            <w:fldChar w:fldCharType="separate"/>
          </w:r>
          <w:r w:rsidR="00D20481">
            <w:rPr>
              <w:b/>
            </w:rPr>
            <w:t>12</w:t>
          </w:r>
          <w:r w:rsidR="00D20481">
            <w:fldChar w:fldCharType="end"/>
          </w:r>
        </w:p>
        <w:p w14:paraId="02ED0F6C" w14:textId="77777777" w:rsidR="004C4FE5" w:rsidRDefault="00000000">
          <w:pPr>
            <w:widowControl w:val="0"/>
            <w:tabs>
              <w:tab w:val="right" w:leader="dot" w:pos="9025"/>
            </w:tabs>
            <w:spacing w:before="60" w:line="240" w:lineRule="auto"/>
            <w:jc w:val="left"/>
            <w:rPr>
              <w:b/>
              <w:color w:val="000000"/>
            </w:rPr>
          </w:pPr>
          <w:hyperlink w:anchor="_w6siuc59z2wq">
            <w:r w:rsidR="00D20481">
              <w:rPr>
                <w:b/>
                <w:color w:val="000000"/>
              </w:rPr>
              <w:t>Implementation Challenges for SmartHome Hub</w:t>
            </w:r>
            <w:r w:rsidR="00D20481">
              <w:rPr>
                <w:b/>
                <w:color w:val="000000"/>
              </w:rPr>
              <w:tab/>
            </w:r>
          </w:hyperlink>
          <w:r w:rsidR="00D20481">
            <w:fldChar w:fldCharType="begin"/>
          </w:r>
          <w:r w:rsidR="00D20481">
            <w:instrText xml:space="preserve"> PAGEREF _w6siuc59z2wq \h </w:instrText>
          </w:r>
          <w:r w:rsidR="00D20481">
            <w:fldChar w:fldCharType="separate"/>
          </w:r>
          <w:r w:rsidR="00D20481">
            <w:rPr>
              <w:b/>
            </w:rPr>
            <w:t>13</w:t>
          </w:r>
          <w:r w:rsidR="00D20481">
            <w:fldChar w:fldCharType="end"/>
          </w:r>
        </w:p>
        <w:p w14:paraId="5B75411A" w14:textId="77777777" w:rsidR="004C4FE5" w:rsidRDefault="00000000">
          <w:pPr>
            <w:widowControl w:val="0"/>
            <w:tabs>
              <w:tab w:val="right" w:leader="dot" w:pos="9025"/>
            </w:tabs>
            <w:spacing w:before="60" w:line="240" w:lineRule="auto"/>
            <w:ind w:left="360"/>
            <w:jc w:val="left"/>
            <w:rPr>
              <w:color w:val="000000"/>
            </w:rPr>
          </w:pPr>
          <w:hyperlink w:anchor="_p6qikerbnxeu">
            <w:r w:rsidR="00D20481">
              <w:rPr>
                <w:color w:val="000000"/>
              </w:rPr>
              <w:t>Strategies for Overcoming Implementation Challenges:</w:t>
            </w:r>
            <w:r w:rsidR="00D20481">
              <w:rPr>
                <w:color w:val="000000"/>
              </w:rPr>
              <w:tab/>
            </w:r>
          </w:hyperlink>
          <w:r w:rsidR="00D20481">
            <w:fldChar w:fldCharType="begin"/>
          </w:r>
          <w:r w:rsidR="00D20481">
            <w:instrText xml:space="preserve"> PAGEREF _p6qikerbnxeu \h </w:instrText>
          </w:r>
          <w:r w:rsidR="00D20481">
            <w:fldChar w:fldCharType="separate"/>
          </w:r>
          <w:r w:rsidR="00D20481">
            <w:t>14</w:t>
          </w:r>
          <w:r w:rsidR="00D20481">
            <w:fldChar w:fldCharType="end"/>
          </w:r>
        </w:p>
        <w:p w14:paraId="3C4F7C5B" w14:textId="77777777" w:rsidR="004C4FE5" w:rsidRDefault="00000000">
          <w:pPr>
            <w:widowControl w:val="0"/>
            <w:tabs>
              <w:tab w:val="right" w:leader="dot" w:pos="9025"/>
            </w:tabs>
            <w:spacing w:before="60" w:line="240" w:lineRule="auto"/>
            <w:jc w:val="left"/>
            <w:rPr>
              <w:b/>
              <w:color w:val="000000"/>
            </w:rPr>
          </w:pPr>
          <w:hyperlink w:anchor="_4j3abo74hx6y">
            <w:r w:rsidR="00D20481">
              <w:rPr>
                <w:b/>
                <w:color w:val="000000"/>
              </w:rPr>
              <w:t>Conclusion</w:t>
            </w:r>
            <w:r w:rsidR="00D20481">
              <w:rPr>
                <w:b/>
                <w:color w:val="000000"/>
              </w:rPr>
              <w:tab/>
            </w:r>
          </w:hyperlink>
          <w:r w:rsidR="00D20481">
            <w:fldChar w:fldCharType="begin"/>
          </w:r>
          <w:r w:rsidR="00D20481">
            <w:instrText xml:space="preserve"> PAGEREF _4j3abo74hx6y \h </w:instrText>
          </w:r>
          <w:r w:rsidR="00D20481">
            <w:fldChar w:fldCharType="separate"/>
          </w:r>
          <w:r w:rsidR="00D20481">
            <w:rPr>
              <w:b/>
            </w:rPr>
            <w:t>14</w:t>
          </w:r>
          <w:r w:rsidR="00D20481">
            <w:fldChar w:fldCharType="end"/>
          </w:r>
        </w:p>
        <w:p w14:paraId="50628DD8" w14:textId="77777777" w:rsidR="004C4FE5" w:rsidRDefault="00000000">
          <w:pPr>
            <w:widowControl w:val="0"/>
            <w:tabs>
              <w:tab w:val="right" w:leader="dot" w:pos="9025"/>
            </w:tabs>
            <w:spacing w:before="60" w:line="240" w:lineRule="auto"/>
            <w:jc w:val="left"/>
            <w:rPr>
              <w:b/>
              <w:color w:val="000000"/>
            </w:rPr>
          </w:pPr>
          <w:hyperlink w:anchor="_5c5plr9y3xgq">
            <w:r w:rsidR="00D20481">
              <w:rPr>
                <w:b/>
                <w:color w:val="000000"/>
              </w:rPr>
              <w:t>References</w:t>
            </w:r>
            <w:r w:rsidR="00D20481">
              <w:rPr>
                <w:b/>
                <w:color w:val="000000"/>
              </w:rPr>
              <w:tab/>
            </w:r>
          </w:hyperlink>
          <w:r w:rsidR="00D20481">
            <w:fldChar w:fldCharType="begin"/>
          </w:r>
          <w:r w:rsidR="00D20481">
            <w:instrText xml:space="preserve"> PAGEREF _5c5plr9y3xgq \h </w:instrText>
          </w:r>
          <w:r w:rsidR="00D20481">
            <w:fldChar w:fldCharType="separate"/>
          </w:r>
          <w:r w:rsidR="00D20481">
            <w:rPr>
              <w:b/>
            </w:rPr>
            <w:t>16</w:t>
          </w:r>
          <w:r w:rsidR="00D20481">
            <w:fldChar w:fldCharType="end"/>
          </w:r>
          <w:r w:rsidR="00D20481">
            <w:fldChar w:fldCharType="end"/>
          </w:r>
        </w:p>
      </w:sdtContent>
    </w:sdt>
    <w:p w14:paraId="6FE868B0" w14:textId="77777777" w:rsidR="004C4FE5" w:rsidRDefault="00D20481">
      <w:pPr>
        <w:jc w:val="center"/>
      </w:pPr>
      <w:r>
        <w:br w:type="page"/>
      </w:r>
    </w:p>
    <w:p w14:paraId="4205243E" w14:textId="77777777" w:rsidR="004C4FE5" w:rsidRDefault="00D20481">
      <w:pPr>
        <w:pStyle w:val="Heading1"/>
      </w:pPr>
      <w:bookmarkStart w:id="10" w:name="_x8hvki7808wj" w:colFirst="0" w:colLast="0"/>
      <w:bookmarkEnd w:id="10"/>
      <w:r>
        <w:t xml:space="preserve">Introduction </w:t>
      </w:r>
    </w:p>
    <w:p w14:paraId="5A4C458C" w14:textId="77777777" w:rsidR="004C4FE5" w:rsidRDefault="00D20481">
      <w:r>
        <w:t xml:space="preserve">It is possible that the technology company </w:t>
      </w:r>
      <w:proofErr w:type="spellStart"/>
      <w:r>
        <w:t>SmartHome</w:t>
      </w:r>
      <w:proofErr w:type="spellEnd"/>
      <w:r>
        <w:t xml:space="preserve"> Hub may completely alter how people interact with their homes. </w:t>
      </w:r>
      <w:proofErr w:type="spellStart"/>
      <w:r>
        <w:t>SmartHome</w:t>
      </w:r>
      <w:proofErr w:type="spellEnd"/>
      <w:r>
        <w:t xml:space="preserve"> Hub's mission is to simplify and improve the smart home experience in today's world, which is marked by an increasing prevalence of automation and connection. Lighting, climate control, security, and entertainment systems are just some of the smart gadgets that may be connected to and managed via the company's state-of-the-art central hub and accompanying mobile application. The purpose is to provide homeowners with a complete, conveniently accessible, and secure smart home solution that augments security, convenience, and energy efficiency. This paper's goal is to serve as a blueprint for </w:t>
      </w:r>
      <w:proofErr w:type="spellStart"/>
      <w:r>
        <w:t>SmartHome</w:t>
      </w:r>
      <w:proofErr w:type="spellEnd"/>
      <w:r>
        <w:t xml:space="preserve"> Hub's future growth and development. Focusing on the importance of a company's strategy being in sync with the expectations of various stakeholders like employees, consumers, suppliers, investors, and regulatory agencies, this paper analyses the challenges and opportunities of the rapidly developing smart home market. The study encompasses an evaluation of the prevailing strategic trajectory, an assessment of both the external and internal milieu, an exploration of potential avenues for strategic expansion, an analysis of stakeholders, strategic recommendations, and insights into surmounting obstacles during implementation. The study's goal is to provide </w:t>
      </w:r>
      <w:proofErr w:type="spellStart"/>
      <w:r>
        <w:t>SmartHome</w:t>
      </w:r>
      <w:proofErr w:type="spellEnd"/>
      <w:r>
        <w:t xml:space="preserve"> Hub with actionable advice that will help it consolidate its position as a leader in the smart home industry. </w:t>
      </w:r>
    </w:p>
    <w:p w14:paraId="3B1502B2" w14:textId="77777777" w:rsidR="004C4FE5" w:rsidRDefault="00D20481">
      <w:pPr>
        <w:pStyle w:val="Heading1"/>
      </w:pPr>
      <w:bookmarkStart w:id="11" w:name="_1ufz24n6r942" w:colFirst="0" w:colLast="0"/>
      <w:bookmarkEnd w:id="11"/>
      <w:r>
        <w:t xml:space="preserve">Current Strategic Direction of </w:t>
      </w:r>
      <w:proofErr w:type="spellStart"/>
      <w:r>
        <w:t>SmartHome</w:t>
      </w:r>
      <w:proofErr w:type="spellEnd"/>
      <w:r>
        <w:t xml:space="preserve"> Hub</w:t>
      </w:r>
    </w:p>
    <w:p w14:paraId="301543A7" w14:textId="77777777" w:rsidR="004C4FE5" w:rsidRDefault="00D20481">
      <w:r>
        <w:rPr>
          <w:b/>
        </w:rPr>
        <w:t>Vision:</w:t>
      </w:r>
      <w:r>
        <w:t xml:space="preserve"> The goal of </w:t>
      </w:r>
      <w:proofErr w:type="spellStart"/>
      <w:r>
        <w:t>SmartHome</w:t>
      </w:r>
      <w:proofErr w:type="spellEnd"/>
      <w:r>
        <w:t xml:space="preserve"> Hub is to let people more easily take advantage of home automation technologies that will make their lives easier and save them money.</w:t>
      </w:r>
    </w:p>
    <w:p w14:paraId="3AD1211B" w14:textId="77777777" w:rsidR="004C4FE5" w:rsidRDefault="00D20481">
      <w:r>
        <w:rPr>
          <w:b/>
        </w:rPr>
        <w:t>Mission:</w:t>
      </w:r>
      <w:r>
        <w:t xml:space="preserve"> A comprehensive smart home solution that prioritises the needs of the individual homeowner and improves the property's security, comfort, and efficiency is what </w:t>
      </w:r>
      <w:proofErr w:type="spellStart"/>
      <w:r>
        <w:t>SmartHome</w:t>
      </w:r>
      <w:proofErr w:type="spellEnd"/>
      <w:r>
        <w:t xml:space="preserve"> Hub strives to create and provide to its customers.</w:t>
      </w:r>
    </w:p>
    <w:p w14:paraId="03EFCE92" w14:textId="5294C9FB" w:rsidR="004C4FE5" w:rsidRDefault="00D20481">
      <w:r>
        <w:rPr>
          <w:b/>
        </w:rPr>
        <w:t>Values:</w:t>
      </w:r>
      <w:r>
        <w:t xml:space="preserve"> To be effective, </w:t>
      </w:r>
      <w:proofErr w:type="spellStart"/>
      <w:r>
        <w:t>SmartHome</w:t>
      </w:r>
      <w:proofErr w:type="spellEnd"/>
      <w:r>
        <w:t xml:space="preserve"> Hub </w:t>
      </w:r>
      <w:r w:rsidR="00FD517A">
        <w:t>must</w:t>
      </w:r>
      <w:r>
        <w:t xml:space="preserve"> be state-of-the-art, user-centric, safe, and environmentally sustainable. The company's goal is to provide products that are risk-free, environmentally friendly, and easy to use.</w:t>
      </w:r>
    </w:p>
    <w:p w14:paraId="21D46EA3" w14:textId="77777777" w:rsidR="004C4FE5" w:rsidRDefault="00D20481">
      <w:pPr>
        <w:pStyle w:val="Heading2"/>
      </w:pPr>
      <w:bookmarkStart w:id="12" w:name="_kzsciogn18b" w:colFirst="0" w:colLast="0"/>
      <w:bookmarkEnd w:id="12"/>
      <w:r>
        <w:t>Goals and Objectives</w:t>
      </w:r>
    </w:p>
    <w:p w14:paraId="6DA53482" w14:textId="77777777" w:rsidR="004C4FE5" w:rsidRDefault="00D20481">
      <w:pPr>
        <w:numPr>
          <w:ilvl w:val="0"/>
          <w:numId w:val="1"/>
        </w:numPr>
      </w:pPr>
      <w:r>
        <w:t>Expanding its product offerings to embrace a wide range of compatible smart devices and systems.</w:t>
      </w:r>
    </w:p>
    <w:p w14:paraId="75DC627F" w14:textId="77777777" w:rsidR="004C4FE5" w:rsidRDefault="00D20481">
      <w:pPr>
        <w:numPr>
          <w:ilvl w:val="0"/>
          <w:numId w:val="1"/>
        </w:numPr>
      </w:pPr>
      <w:r>
        <w:t>Building a powerful and intuitive mobile app for hands-free management and tracking.</w:t>
      </w:r>
    </w:p>
    <w:p w14:paraId="22BBAB55" w14:textId="77777777" w:rsidR="004C4FE5" w:rsidRDefault="00D20481">
      <w:pPr>
        <w:numPr>
          <w:ilvl w:val="0"/>
          <w:numId w:val="1"/>
        </w:numPr>
      </w:pPr>
      <w:r>
        <w:t>Protecting users' personal information and data.</w:t>
      </w:r>
    </w:p>
    <w:p w14:paraId="14A8A5D6" w14:textId="77777777" w:rsidR="004C4FE5" w:rsidRDefault="00D20481">
      <w:pPr>
        <w:numPr>
          <w:ilvl w:val="0"/>
          <w:numId w:val="1"/>
        </w:numPr>
      </w:pPr>
      <w:r>
        <w:t>Strengthening compatibility by forming strategic alliances with makers of smart devices.</w:t>
      </w:r>
    </w:p>
    <w:p w14:paraId="24EEC0EF" w14:textId="77777777" w:rsidR="004C4FE5" w:rsidRDefault="00D20481">
      <w:pPr>
        <w:numPr>
          <w:ilvl w:val="0"/>
          <w:numId w:val="1"/>
        </w:numPr>
      </w:pPr>
      <w:r>
        <w:t>Marketing and selling more effectively to expand one's market share and clientele.</w:t>
      </w:r>
    </w:p>
    <w:p w14:paraId="766C6185" w14:textId="77777777" w:rsidR="004C4FE5" w:rsidRDefault="00D20481">
      <w:pPr>
        <w:pStyle w:val="Heading2"/>
      </w:pPr>
      <w:bookmarkStart w:id="13" w:name="_462xtks6glk6" w:colFirst="0" w:colLast="0"/>
      <w:bookmarkEnd w:id="13"/>
      <w:r>
        <w:t>Critical Appraisal of the Current Strategic Direction:</w:t>
      </w:r>
    </w:p>
    <w:p w14:paraId="36E61D35" w14:textId="77777777" w:rsidR="004C4FE5" w:rsidRDefault="00D20481">
      <w:r>
        <w:t xml:space="preserve">The current strategic objective of </w:t>
      </w:r>
      <w:proofErr w:type="spellStart"/>
      <w:r>
        <w:t>SmartHome</w:t>
      </w:r>
      <w:proofErr w:type="spellEnd"/>
      <w:r>
        <w:t xml:space="preserve"> Hub and the rapidly growing market for smart homes are complementary to one another. The company's objective and its dedication to developing innovative solutions for the smart home industry are articulated rather plainly in its vision, mission, and values statements (Mirvis, and Googins, 2022). The strategic orientation of </w:t>
      </w:r>
      <w:proofErr w:type="spellStart"/>
      <w:r>
        <w:t>SmartHome</w:t>
      </w:r>
      <w:proofErr w:type="spellEnd"/>
      <w:r>
        <w:t xml:space="preserve"> Hub is supported by the fact that it places an emphasis on user-centric design. In the statement of purpose, the company's stated goal of "empowering homeowners with an integrated smart home solution" is highlighted. The fact that </w:t>
      </w:r>
      <w:proofErr w:type="spellStart"/>
      <w:r>
        <w:t>SmartHome</w:t>
      </w:r>
      <w:proofErr w:type="spellEnd"/>
      <w:r>
        <w:t xml:space="preserve"> Hub places such a strong emphasis on the quality of the user experience is a recognition of the significance of making technological products easily understandable and accessible to all people. The company's goal of growing its product offerings and creating strategic collaborations with smart device makers also coincides well with the smart home industry's tendencies. In a dynamic market, the ability to adapt to new circumstances and cooperate with a diverse range of technologies is essential (NI Business, 2022). The dedication of the company to protecting customers' data and privacy demonstrates that it understands and acknowledges the concerns that many customers have over the potential dangers linked with the technology used in smart homes. </w:t>
      </w:r>
      <w:proofErr w:type="gramStart"/>
      <w:r>
        <w:t>In order to</w:t>
      </w:r>
      <w:proofErr w:type="gramEnd"/>
      <w:r>
        <w:t xml:space="preserve"> foster trust and increase adoptions, it is necessary to address these concerns. Nevertheless, the fierce competition that exists in the market for smart homes is a serious concern that must be </w:t>
      </w:r>
      <w:proofErr w:type="gramStart"/>
      <w:r>
        <w:t>taken into account</w:t>
      </w:r>
      <w:proofErr w:type="gramEnd"/>
      <w:r>
        <w:t xml:space="preserve"> (</w:t>
      </w:r>
      <w:proofErr w:type="spellStart"/>
      <w:r>
        <w:t>Sovacool</w:t>
      </w:r>
      <w:proofErr w:type="spellEnd"/>
      <w:r>
        <w:t xml:space="preserve">, and Del Rio, 2020). As </w:t>
      </w:r>
      <w:proofErr w:type="spellStart"/>
      <w:r>
        <w:t>SmartHome</w:t>
      </w:r>
      <w:proofErr w:type="spellEnd"/>
      <w:r>
        <w:t xml:space="preserve"> Hub grows, it will encounter competition from both well-established companies and innovative newcomers. The company needs to differentiate itself from its rivals by providing distinctive features, ensuring seamless integration, and making aggressive promotional efforts. Additionally, the company's objectives connected to increasing market share and customer base may demand large investments in marketing and client acquisition, which should be properly managed to assure profitability.</w:t>
      </w:r>
    </w:p>
    <w:p w14:paraId="34FB57B1" w14:textId="77777777" w:rsidR="004C4FE5" w:rsidRDefault="00D20481">
      <w:pPr>
        <w:pStyle w:val="Heading2"/>
      </w:pPr>
      <w:bookmarkStart w:id="14" w:name="_fm4qh1ahq1bo" w:colFirst="0" w:colLast="0"/>
      <w:bookmarkEnd w:id="14"/>
      <w:r>
        <w:t>Alignment with the Company's Current State:</w:t>
      </w:r>
    </w:p>
    <w:p w14:paraId="295FE82F" w14:textId="77777777" w:rsidR="004C4FE5" w:rsidRDefault="00D20481">
      <w:r>
        <w:t xml:space="preserve">The present strategy path of </w:t>
      </w:r>
      <w:proofErr w:type="spellStart"/>
      <w:r>
        <w:t>SmartHome</w:t>
      </w:r>
      <w:proofErr w:type="spellEnd"/>
      <w:r>
        <w:t xml:space="preserve"> Hub is appropriate given the </w:t>
      </w:r>
      <w:proofErr w:type="gramStart"/>
      <w:r>
        <w:t>current status</w:t>
      </w:r>
      <w:proofErr w:type="gramEnd"/>
      <w:r>
        <w:t xml:space="preserve"> of the business. As a fledgling software company, it has shown promise by creating a hub and mobile app for managing smart homes. However successful implementation and adjusting to changing market conditions are essential to accomplishing its goals and objectives (McKinsey, 2022).</w:t>
      </w:r>
    </w:p>
    <w:p w14:paraId="5F5B2678" w14:textId="77777777" w:rsidR="004C4FE5" w:rsidRDefault="00D20481">
      <w:pPr>
        <w:pStyle w:val="Heading1"/>
      </w:pPr>
      <w:bookmarkStart w:id="15" w:name="_2zubmdkob0q" w:colFirst="0" w:colLast="0"/>
      <w:bookmarkEnd w:id="15"/>
      <w:r>
        <w:t xml:space="preserve">Environmental Analysis for </w:t>
      </w:r>
      <w:proofErr w:type="spellStart"/>
      <w:r>
        <w:t>SmartHome</w:t>
      </w:r>
      <w:proofErr w:type="spellEnd"/>
      <w:r>
        <w:t xml:space="preserve"> Hub </w:t>
      </w:r>
    </w:p>
    <w:p w14:paraId="46DFA9CD" w14:textId="77777777" w:rsidR="004C4FE5" w:rsidRDefault="00D20481">
      <w:r>
        <w:t xml:space="preserve">The tech-innovation-lifestyle sector, in which </w:t>
      </w:r>
      <w:proofErr w:type="spellStart"/>
      <w:r>
        <w:t>SmartHome</w:t>
      </w:r>
      <w:proofErr w:type="spellEnd"/>
      <w:r>
        <w:t xml:space="preserve"> Hub operates, is always changing and growing. It is vital to undertake a thorough environmental analysis that </w:t>
      </w:r>
      <w:proofErr w:type="gramStart"/>
      <w:r>
        <w:t>takes into account</w:t>
      </w:r>
      <w:proofErr w:type="gramEnd"/>
      <w:r>
        <w:t xml:space="preserve"> both external and internal elements to guarantee the company's strategic direction is well-informed and responsive to market conditions. The existing environment and its possible effect on </w:t>
      </w:r>
      <w:proofErr w:type="spellStart"/>
      <w:r>
        <w:t>SmartHome</w:t>
      </w:r>
      <w:proofErr w:type="spellEnd"/>
      <w:r>
        <w:t xml:space="preserve"> Hub will be analysed using tools like PESTEL, VRIN, and SWOT.</w:t>
      </w:r>
    </w:p>
    <w:p w14:paraId="0D820002" w14:textId="77777777" w:rsidR="004C4FE5" w:rsidRDefault="00D20481">
      <w:pPr>
        <w:pStyle w:val="Heading2"/>
      </w:pPr>
      <w:bookmarkStart w:id="16" w:name="_z248fctmohvr" w:colFirst="0" w:colLast="0"/>
      <w:bookmarkEnd w:id="16"/>
      <w:r>
        <w:t>External Environment Analysis</w:t>
      </w:r>
    </w:p>
    <w:p w14:paraId="4F46FABB" w14:textId="77777777" w:rsidR="004C4FE5" w:rsidRDefault="00D20481">
      <w:pPr>
        <w:pStyle w:val="Heading3"/>
      </w:pPr>
      <w:bookmarkStart w:id="17" w:name="_xerln3nx644l" w:colFirst="0" w:colLast="0"/>
      <w:bookmarkEnd w:id="17"/>
      <w:r>
        <w:t>PESTEL Analysis:</w:t>
      </w:r>
    </w:p>
    <w:p w14:paraId="710DC600" w14:textId="77777777" w:rsidR="004C4FE5" w:rsidRDefault="00D20481">
      <w:pPr>
        <w:rPr>
          <w:b/>
        </w:rPr>
      </w:pPr>
      <w:r>
        <w:rPr>
          <w:b/>
        </w:rPr>
        <w:t>Political Factors:</w:t>
      </w:r>
    </w:p>
    <w:p w14:paraId="3871E7AF" w14:textId="77777777" w:rsidR="004C4FE5" w:rsidRDefault="00D20481">
      <w:pPr>
        <w:numPr>
          <w:ilvl w:val="0"/>
          <w:numId w:val="6"/>
        </w:numPr>
      </w:pPr>
      <w:r>
        <w:rPr>
          <w:b/>
        </w:rPr>
        <w:t xml:space="preserve">Opportunities: </w:t>
      </w:r>
      <w:r>
        <w:t>Governments are often on the side of technology and innovation. Energy-efficient technologies, smart city projects, and safety measures may all benefit from collaboration with municipal administrations.</w:t>
      </w:r>
    </w:p>
    <w:p w14:paraId="04D1FDD1" w14:textId="77777777" w:rsidR="004C4FE5" w:rsidRDefault="00D20481">
      <w:pPr>
        <w:numPr>
          <w:ilvl w:val="0"/>
          <w:numId w:val="6"/>
        </w:numPr>
      </w:pPr>
      <w:r>
        <w:rPr>
          <w:b/>
        </w:rPr>
        <w:t xml:space="preserve">Threats: </w:t>
      </w:r>
      <w:r>
        <w:t>Business operations may be impacted by political instability or shifts in policy (Al-</w:t>
      </w:r>
      <w:proofErr w:type="spellStart"/>
      <w:r>
        <w:t>Thaqeb</w:t>
      </w:r>
      <w:proofErr w:type="spellEnd"/>
      <w:r>
        <w:t xml:space="preserve">, and </w:t>
      </w:r>
      <w:proofErr w:type="spellStart"/>
      <w:r>
        <w:t>Algharabali</w:t>
      </w:r>
      <w:proofErr w:type="spellEnd"/>
      <w:r>
        <w:t>, 2019). Challenges in complying with data privacy and cybersecurity regulations are possible.</w:t>
      </w:r>
    </w:p>
    <w:p w14:paraId="0702FB38" w14:textId="77777777" w:rsidR="004C4FE5" w:rsidRDefault="00D20481">
      <w:pPr>
        <w:rPr>
          <w:b/>
        </w:rPr>
      </w:pPr>
      <w:r>
        <w:rPr>
          <w:b/>
        </w:rPr>
        <w:t>Economic Factors:</w:t>
      </w:r>
    </w:p>
    <w:p w14:paraId="186C40FA" w14:textId="77777777" w:rsidR="004C4FE5" w:rsidRDefault="00D20481">
      <w:pPr>
        <w:numPr>
          <w:ilvl w:val="0"/>
          <w:numId w:val="10"/>
        </w:numPr>
      </w:pPr>
      <w:r>
        <w:rPr>
          <w:b/>
        </w:rPr>
        <w:t xml:space="preserve">Opportunities: </w:t>
      </w:r>
      <w:r>
        <w:t>A stronger economy equals increasing disposable cash, perhaps driving consumer spending on smart home equipment.</w:t>
      </w:r>
    </w:p>
    <w:p w14:paraId="0C05820D" w14:textId="77777777" w:rsidR="004C4FE5" w:rsidRDefault="00D20481">
      <w:pPr>
        <w:numPr>
          <w:ilvl w:val="0"/>
          <w:numId w:val="10"/>
        </w:numPr>
      </w:pPr>
      <w:r>
        <w:rPr>
          <w:b/>
        </w:rPr>
        <w:t xml:space="preserve">Threats: </w:t>
      </w:r>
      <w:r>
        <w:t>When the economy is struggling, people tend to cut back on their expenditures. Price increases and decreased profits could result from inflation.</w:t>
      </w:r>
    </w:p>
    <w:p w14:paraId="4A5AEE49" w14:textId="77777777" w:rsidR="004C4FE5" w:rsidRDefault="00D20481">
      <w:pPr>
        <w:rPr>
          <w:b/>
        </w:rPr>
      </w:pPr>
      <w:r>
        <w:rPr>
          <w:b/>
        </w:rPr>
        <w:t>Sociocultural Factors:</w:t>
      </w:r>
    </w:p>
    <w:p w14:paraId="1D743DE3" w14:textId="77777777" w:rsidR="004C4FE5" w:rsidRDefault="00D20481">
      <w:pPr>
        <w:numPr>
          <w:ilvl w:val="0"/>
          <w:numId w:val="4"/>
        </w:numPr>
      </w:pPr>
      <w:r>
        <w:rPr>
          <w:b/>
        </w:rPr>
        <w:t xml:space="preserve">Opportunities: </w:t>
      </w:r>
      <w:r>
        <w:t>The growing number of tech-savvy and convenience-seeking consumers bodes well for the proliferation of smart home technologies.</w:t>
      </w:r>
    </w:p>
    <w:p w14:paraId="0F76FF5D" w14:textId="77777777" w:rsidR="004C4FE5" w:rsidRDefault="00D20481">
      <w:pPr>
        <w:numPr>
          <w:ilvl w:val="0"/>
          <w:numId w:val="4"/>
        </w:numPr>
      </w:pPr>
      <w:r>
        <w:rPr>
          <w:b/>
        </w:rPr>
        <w:t>Threats:</w:t>
      </w:r>
      <w:r>
        <w:t xml:space="preserve"> Issues of data privacy and security have the potential to undermine consumers' faith in businesses (Martin, Shilton, and Smith, 2022). Smart home technology has a potentially wide range of user acceptance and familiarity.</w:t>
      </w:r>
    </w:p>
    <w:p w14:paraId="632F5AB7" w14:textId="77777777" w:rsidR="004C4FE5" w:rsidRDefault="00D20481">
      <w:pPr>
        <w:rPr>
          <w:b/>
        </w:rPr>
      </w:pPr>
      <w:r>
        <w:rPr>
          <w:b/>
        </w:rPr>
        <w:t>Technological Factors:</w:t>
      </w:r>
    </w:p>
    <w:p w14:paraId="2AB806B5" w14:textId="77777777" w:rsidR="004C4FE5" w:rsidRDefault="00D20481">
      <w:pPr>
        <w:numPr>
          <w:ilvl w:val="0"/>
          <w:numId w:val="8"/>
        </w:numPr>
      </w:pPr>
      <w:r>
        <w:rPr>
          <w:b/>
        </w:rPr>
        <w:t xml:space="preserve">Opportunities: </w:t>
      </w:r>
      <w:r>
        <w:t>Rapid technical progress allows for the introduction of novel items and functions.</w:t>
      </w:r>
    </w:p>
    <w:p w14:paraId="70E61AA1" w14:textId="77777777" w:rsidR="004C4FE5" w:rsidRDefault="00D20481">
      <w:pPr>
        <w:numPr>
          <w:ilvl w:val="0"/>
          <w:numId w:val="8"/>
        </w:numPr>
      </w:pPr>
      <w:r>
        <w:rPr>
          <w:b/>
        </w:rPr>
        <w:t>Threats:</w:t>
      </w:r>
      <w:r>
        <w:t xml:space="preserve"> If the company can't keep up with the rapid development of technology, it risks becoming irrelevant. The level of competition is high in this dynamic industry.</w:t>
      </w:r>
    </w:p>
    <w:p w14:paraId="46987A44" w14:textId="77777777" w:rsidR="004C4FE5" w:rsidRDefault="00D20481">
      <w:pPr>
        <w:rPr>
          <w:b/>
        </w:rPr>
      </w:pPr>
      <w:r>
        <w:rPr>
          <w:b/>
        </w:rPr>
        <w:t>Environmental Factors:</w:t>
      </w:r>
    </w:p>
    <w:p w14:paraId="62974C35" w14:textId="77777777" w:rsidR="004C4FE5" w:rsidRDefault="00D20481">
      <w:pPr>
        <w:numPr>
          <w:ilvl w:val="0"/>
          <w:numId w:val="19"/>
        </w:numPr>
      </w:pPr>
      <w:r>
        <w:rPr>
          <w:b/>
        </w:rPr>
        <w:t>Opportunities:</w:t>
      </w:r>
      <w:r>
        <w:t xml:space="preserve"> More people paying attention to environmental issues could inspire the creation of more sustainable goods.</w:t>
      </w:r>
    </w:p>
    <w:p w14:paraId="61536E5C" w14:textId="77777777" w:rsidR="004C4FE5" w:rsidRDefault="00D20481">
      <w:pPr>
        <w:numPr>
          <w:ilvl w:val="0"/>
          <w:numId w:val="19"/>
        </w:numPr>
      </w:pPr>
      <w:r>
        <w:rPr>
          <w:b/>
        </w:rPr>
        <w:t xml:space="preserve">Threats: </w:t>
      </w:r>
      <w:r>
        <w:t>The design and production of products may be impacted by stringent environmental restrictions.</w:t>
      </w:r>
    </w:p>
    <w:p w14:paraId="58BDA8D8" w14:textId="77777777" w:rsidR="004C4FE5" w:rsidRDefault="00D20481">
      <w:pPr>
        <w:rPr>
          <w:b/>
        </w:rPr>
      </w:pPr>
      <w:r>
        <w:rPr>
          <w:b/>
        </w:rPr>
        <w:t>Legal Factors:</w:t>
      </w:r>
    </w:p>
    <w:p w14:paraId="7F03561C" w14:textId="23C49B81" w:rsidR="004C4FE5" w:rsidRDefault="00D20481">
      <w:pPr>
        <w:numPr>
          <w:ilvl w:val="0"/>
          <w:numId w:val="27"/>
        </w:numPr>
      </w:pPr>
      <w:r>
        <w:rPr>
          <w:b/>
        </w:rPr>
        <w:t xml:space="preserve">Opportunities: </w:t>
      </w:r>
      <w:r>
        <w:t xml:space="preserve">Because it ensures consumer trust and data protection, </w:t>
      </w:r>
      <w:r w:rsidR="00FD517A">
        <w:t>following</w:t>
      </w:r>
      <w:r>
        <w:t xml:space="preserve"> applicable rules and regulations can be a competitive advantage.</w:t>
      </w:r>
    </w:p>
    <w:p w14:paraId="3E0B62BD" w14:textId="77777777" w:rsidR="004C4FE5" w:rsidRDefault="00D20481">
      <w:pPr>
        <w:numPr>
          <w:ilvl w:val="0"/>
          <w:numId w:val="27"/>
        </w:numPr>
      </w:pPr>
      <w:r>
        <w:rPr>
          <w:b/>
        </w:rPr>
        <w:t>Threats:</w:t>
      </w:r>
      <w:r>
        <w:t xml:space="preserve"> Challenges in the court system and dwindling resources could result from patent and intellectual property disputes (NI Business, 2021).</w:t>
      </w:r>
    </w:p>
    <w:p w14:paraId="55D7BC28" w14:textId="77777777" w:rsidR="004C4FE5" w:rsidRDefault="00D20481">
      <w:pPr>
        <w:jc w:val="center"/>
      </w:pPr>
      <w:r>
        <w:rPr>
          <w:noProof/>
        </w:rPr>
        <w:drawing>
          <wp:inline distT="114300" distB="114300" distL="114300" distR="114300" wp14:anchorId="17EE121C" wp14:editId="23396E14">
            <wp:extent cx="3938588" cy="2950669"/>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3938588" cy="2950669"/>
                    </a:xfrm>
                    <a:prstGeom prst="rect">
                      <a:avLst/>
                    </a:prstGeom>
                    <a:ln/>
                  </pic:spPr>
                </pic:pic>
              </a:graphicData>
            </a:graphic>
          </wp:inline>
        </w:drawing>
      </w:r>
    </w:p>
    <w:p w14:paraId="505A4005" w14:textId="77777777" w:rsidR="004C4FE5" w:rsidRDefault="00D20481">
      <w:pPr>
        <w:jc w:val="center"/>
        <w:rPr>
          <w:b/>
        </w:rPr>
      </w:pPr>
      <w:r>
        <w:rPr>
          <w:b/>
        </w:rPr>
        <w:t>Figure: PESTEL Analysis</w:t>
      </w:r>
    </w:p>
    <w:p w14:paraId="3156D277" w14:textId="77777777" w:rsidR="004C4FE5" w:rsidRDefault="00D20481">
      <w:pPr>
        <w:jc w:val="center"/>
        <w:rPr>
          <w:b/>
        </w:rPr>
      </w:pPr>
      <w:r>
        <w:rPr>
          <w:b/>
        </w:rPr>
        <w:t>(Source: NI Business, 2021)</w:t>
      </w:r>
    </w:p>
    <w:p w14:paraId="6AD4E01E" w14:textId="77777777" w:rsidR="004C4FE5" w:rsidRDefault="00D20481">
      <w:pPr>
        <w:pStyle w:val="Heading2"/>
      </w:pPr>
      <w:bookmarkStart w:id="18" w:name="_gnh05pya2dnt" w:colFirst="0" w:colLast="0"/>
      <w:bookmarkEnd w:id="18"/>
      <w:r>
        <w:t>VRIN Analysis:</w:t>
      </w:r>
    </w:p>
    <w:p w14:paraId="03A6C448" w14:textId="77777777" w:rsidR="004C4FE5" w:rsidRDefault="00D20481">
      <w:r>
        <w:t>Using a VRIN study, businesses can see if their internal strengths and advantages are indeed sustainable.</w:t>
      </w:r>
    </w:p>
    <w:p w14:paraId="2FC4A87E" w14:textId="77777777" w:rsidR="004C4FE5" w:rsidRDefault="00D20481">
      <w:pPr>
        <w:numPr>
          <w:ilvl w:val="0"/>
          <w:numId w:val="17"/>
        </w:numPr>
      </w:pPr>
      <w:r>
        <w:rPr>
          <w:b/>
        </w:rPr>
        <w:t xml:space="preserve">Value: </w:t>
      </w:r>
      <w:r>
        <w:t xml:space="preserve">Consumers benefit greatly from </w:t>
      </w:r>
      <w:proofErr w:type="spellStart"/>
      <w:r>
        <w:t>SmartHome</w:t>
      </w:r>
      <w:proofErr w:type="spellEnd"/>
      <w:r>
        <w:t xml:space="preserve"> Hub's comprehensive solution since it streamlines the management of smart devices, improves security, and maximises energy efficiency. Gaining a competitive edge through this value is possible.</w:t>
      </w:r>
    </w:p>
    <w:p w14:paraId="2680B54E" w14:textId="77777777" w:rsidR="004C4FE5" w:rsidRDefault="00D20481">
      <w:pPr>
        <w:numPr>
          <w:ilvl w:val="0"/>
          <w:numId w:val="17"/>
        </w:numPr>
      </w:pPr>
      <w:r>
        <w:rPr>
          <w:b/>
        </w:rPr>
        <w:t>Rarity:</w:t>
      </w:r>
      <w:r>
        <w:t xml:space="preserve"> The technologies and solutions offered by </w:t>
      </w:r>
      <w:proofErr w:type="spellStart"/>
      <w:r>
        <w:t>SmartHome</w:t>
      </w:r>
      <w:proofErr w:type="spellEnd"/>
      <w:r>
        <w:t xml:space="preserve"> Hub may be rare in the industry, particularly if they include unique features or are very user-friendly.</w:t>
      </w:r>
    </w:p>
    <w:p w14:paraId="32B82869" w14:textId="77777777" w:rsidR="004C4FE5" w:rsidRDefault="00D20481">
      <w:pPr>
        <w:numPr>
          <w:ilvl w:val="0"/>
          <w:numId w:val="17"/>
        </w:numPr>
      </w:pPr>
      <w:r>
        <w:rPr>
          <w:b/>
        </w:rPr>
        <w:t xml:space="preserve">Inimitability: </w:t>
      </w:r>
      <w:r>
        <w:t xml:space="preserve">The degree to which rivals can copy or imitate </w:t>
      </w:r>
      <w:proofErr w:type="spellStart"/>
      <w:r>
        <w:t>SmartHome</w:t>
      </w:r>
      <w:proofErr w:type="spellEnd"/>
      <w:r>
        <w:t xml:space="preserve"> Hub's technology and skills is a major consideration. Strengthening inimitability might be a </w:t>
      </w:r>
      <w:proofErr w:type="spellStart"/>
      <w:r>
        <w:t>by product</w:t>
      </w:r>
      <w:proofErr w:type="spellEnd"/>
      <w:r>
        <w:t xml:space="preserve"> of protecting intellectual property and maintaining innovation (Hussain, and </w:t>
      </w:r>
      <w:proofErr w:type="spellStart"/>
      <w:r>
        <w:t>Terziovski</w:t>
      </w:r>
      <w:proofErr w:type="spellEnd"/>
      <w:r>
        <w:t>, 2019).</w:t>
      </w:r>
    </w:p>
    <w:p w14:paraId="5DF30B06" w14:textId="77777777" w:rsidR="004C4FE5" w:rsidRDefault="00D20481">
      <w:pPr>
        <w:numPr>
          <w:ilvl w:val="0"/>
          <w:numId w:val="17"/>
        </w:numPr>
      </w:pPr>
      <w:r>
        <w:rPr>
          <w:b/>
        </w:rPr>
        <w:t xml:space="preserve">Non-Substitutability: </w:t>
      </w:r>
      <w:r>
        <w:t xml:space="preserve">If </w:t>
      </w:r>
      <w:proofErr w:type="spellStart"/>
      <w:r>
        <w:t>SmartHome</w:t>
      </w:r>
      <w:proofErr w:type="spellEnd"/>
      <w:r>
        <w:t xml:space="preserve"> Hub's solutions aren't simply replaced, that works in their favour in the marketplace. Creating a devoted following of customers can help with this.</w:t>
      </w:r>
    </w:p>
    <w:p w14:paraId="4FFADEF0" w14:textId="77777777" w:rsidR="004C4FE5" w:rsidRDefault="00D20481">
      <w:pPr>
        <w:jc w:val="center"/>
      </w:pPr>
      <w:r>
        <w:rPr>
          <w:noProof/>
        </w:rPr>
        <w:drawing>
          <wp:inline distT="114300" distB="114300" distL="114300" distR="114300" wp14:anchorId="6D40A7B1" wp14:editId="646E1481">
            <wp:extent cx="3723837" cy="37671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723837" cy="3767138"/>
                    </a:xfrm>
                    <a:prstGeom prst="rect">
                      <a:avLst/>
                    </a:prstGeom>
                    <a:ln/>
                  </pic:spPr>
                </pic:pic>
              </a:graphicData>
            </a:graphic>
          </wp:inline>
        </w:drawing>
      </w:r>
    </w:p>
    <w:p w14:paraId="66477D65" w14:textId="77777777" w:rsidR="004C4FE5" w:rsidRDefault="00D20481">
      <w:pPr>
        <w:jc w:val="center"/>
        <w:rPr>
          <w:b/>
        </w:rPr>
      </w:pPr>
      <w:r>
        <w:rPr>
          <w:b/>
        </w:rPr>
        <w:t>Figure: VRIN Analysis</w:t>
      </w:r>
    </w:p>
    <w:p w14:paraId="5FA26E38" w14:textId="1A7116FC" w:rsidR="004C4FE5" w:rsidRDefault="00D20481">
      <w:pPr>
        <w:jc w:val="center"/>
      </w:pPr>
      <w:r>
        <w:rPr>
          <w:b/>
        </w:rPr>
        <w:t>(Source</w:t>
      </w:r>
      <w:r w:rsidR="00FD517A">
        <w:rPr>
          <w:b/>
        </w:rPr>
        <w:t>:)</w:t>
      </w:r>
    </w:p>
    <w:p w14:paraId="756B5513" w14:textId="77777777" w:rsidR="004C4FE5" w:rsidRDefault="00D20481">
      <w:pPr>
        <w:pStyle w:val="Heading2"/>
      </w:pPr>
      <w:bookmarkStart w:id="19" w:name="_qkzhffeg4gl8" w:colFirst="0" w:colLast="0"/>
      <w:bookmarkEnd w:id="19"/>
      <w:r>
        <w:t>Internal Environment Analysis</w:t>
      </w:r>
    </w:p>
    <w:p w14:paraId="31ABA7F9" w14:textId="77777777" w:rsidR="004C4FE5" w:rsidRDefault="00D20481">
      <w:pPr>
        <w:pStyle w:val="Heading3"/>
      </w:pPr>
      <w:bookmarkStart w:id="20" w:name="_f6koszb2cdr" w:colFirst="0" w:colLast="0"/>
      <w:bookmarkEnd w:id="20"/>
      <w:r>
        <w:t>SWOT Analysis:</w:t>
      </w:r>
    </w:p>
    <w:p w14:paraId="2157CEDB" w14:textId="77777777" w:rsidR="004C4FE5" w:rsidRDefault="00D20481">
      <w:pPr>
        <w:rPr>
          <w:b/>
        </w:rPr>
      </w:pPr>
      <w:r>
        <w:rPr>
          <w:b/>
        </w:rPr>
        <w:t>Strengths:</w:t>
      </w:r>
    </w:p>
    <w:p w14:paraId="40A76167" w14:textId="77777777" w:rsidR="004C4FE5" w:rsidRDefault="00D20481">
      <w:pPr>
        <w:numPr>
          <w:ilvl w:val="0"/>
          <w:numId w:val="25"/>
        </w:numPr>
      </w:pPr>
      <w:proofErr w:type="spellStart"/>
      <w:r>
        <w:t>SmartHome</w:t>
      </w:r>
      <w:proofErr w:type="spellEnd"/>
      <w:r>
        <w:t xml:space="preserve"> Hub is equipped with state-of-the-art features and intuitive controls.</w:t>
      </w:r>
    </w:p>
    <w:p w14:paraId="70508EF2" w14:textId="77777777" w:rsidR="004C4FE5" w:rsidRDefault="00D20481">
      <w:pPr>
        <w:numPr>
          <w:ilvl w:val="0"/>
          <w:numId w:val="25"/>
        </w:numPr>
      </w:pPr>
      <w:r>
        <w:t>Credibility and trust in a brand are bolstered by a strong brand image.</w:t>
      </w:r>
    </w:p>
    <w:p w14:paraId="5D88D4A5" w14:textId="77777777" w:rsidR="004C4FE5" w:rsidRDefault="00D20481">
      <w:pPr>
        <w:numPr>
          <w:ilvl w:val="0"/>
          <w:numId w:val="25"/>
        </w:numPr>
      </w:pPr>
      <w:r>
        <w:t>Working together with makers of smart devices can improve interoperability and increase availability (NI Business, 2022).</w:t>
      </w:r>
    </w:p>
    <w:p w14:paraId="6552AC29" w14:textId="77777777" w:rsidR="004C4FE5" w:rsidRDefault="00D20481">
      <w:pPr>
        <w:numPr>
          <w:ilvl w:val="0"/>
          <w:numId w:val="25"/>
        </w:numPr>
      </w:pPr>
      <w:r>
        <w:t>An approach that puts the needs of its customers first is more likely to succeed.</w:t>
      </w:r>
    </w:p>
    <w:p w14:paraId="2FA38227" w14:textId="77777777" w:rsidR="004C4FE5" w:rsidRDefault="00D20481">
      <w:pPr>
        <w:rPr>
          <w:b/>
        </w:rPr>
      </w:pPr>
      <w:r>
        <w:rPr>
          <w:b/>
        </w:rPr>
        <w:t>Weaknesses:</w:t>
      </w:r>
    </w:p>
    <w:p w14:paraId="2EC4E32B" w14:textId="77777777" w:rsidR="004C4FE5" w:rsidRDefault="00D20481">
      <w:pPr>
        <w:numPr>
          <w:ilvl w:val="0"/>
          <w:numId w:val="20"/>
        </w:numPr>
      </w:pPr>
      <w:r>
        <w:t xml:space="preserve">Competing with larger, more established companies could be difficult for a startup like </w:t>
      </w:r>
      <w:proofErr w:type="spellStart"/>
      <w:r>
        <w:t>SmartHome</w:t>
      </w:r>
      <w:proofErr w:type="spellEnd"/>
      <w:r>
        <w:t xml:space="preserve"> Hub due to a lack of resources.</w:t>
      </w:r>
    </w:p>
    <w:p w14:paraId="524BA9A8" w14:textId="77777777" w:rsidR="004C4FE5" w:rsidRDefault="00D20481">
      <w:pPr>
        <w:numPr>
          <w:ilvl w:val="0"/>
          <w:numId w:val="20"/>
        </w:numPr>
      </w:pPr>
      <w:r>
        <w:t>To stand out in the crowded smart home marketplace, they'll need a solid marketing plan.</w:t>
      </w:r>
    </w:p>
    <w:p w14:paraId="3BB88559" w14:textId="77777777" w:rsidR="004C4FE5" w:rsidRDefault="00D20481">
      <w:pPr>
        <w:numPr>
          <w:ilvl w:val="0"/>
          <w:numId w:val="20"/>
        </w:numPr>
      </w:pPr>
      <w:r>
        <w:t>It might be difficult to scale up to meet growing demand and maintain quality of service.</w:t>
      </w:r>
    </w:p>
    <w:p w14:paraId="30E06FB7" w14:textId="77777777" w:rsidR="004C4FE5" w:rsidRDefault="00D20481">
      <w:pPr>
        <w:rPr>
          <w:b/>
        </w:rPr>
      </w:pPr>
      <w:r>
        <w:rPr>
          <w:b/>
        </w:rPr>
        <w:t>Opportunities:</w:t>
      </w:r>
    </w:p>
    <w:p w14:paraId="2D2A84CA" w14:textId="77777777" w:rsidR="004C4FE5" w:rsidRDefault="00D20481">
      <w:pPr>
        <w:numPr>
          <w:ilvl w:val="0"/>
          <w:numId w:val="16"/>
        </w:numPr>
      </w:pPr>
      <w:r>
        <w:t xml:space="preserve">Consumer demand for enhanced comfort and safety is </w:t>
      </w:r>
      <w:proofErr w:type="spellStart"/>
      <w:r>
        <w:t>fueling</w:t>
      </w:r>
      <w:proofErr w:type="spellEnd"/>
      <w:r>
        <w:t xml:space="preserve"> the expansion of the smart home market.</w:t>
      </w:r>
    </w:p>
    <w:p w14:paraId="533513E5" w14:textId="77777777" w:rsidR="004C4FE5" w:rsidRDefault="00D20481">
      <w:pPr>
        <w:numPr>
          <w:ilvl w:val="0"/>
          <w:numId w:val="16"/>
        </w:numPr>
      </w:pPr>
      <w:r>
        <w:t xml:space="preserve">The expansion of the Internet of Things (IoT) gives the potential for integrating more devices into the smart home ecosystem (Domb, 2019). </w:t>
      </w:r>
    </w:p>
    <w:p w14:paraId="36492237" w14:textId="2409B95F" w:rsidR="004C4FE5" w:rsidRDefault="00D20481">
      <w:pPr>
        <w:numPr>
          <w:ilvl w:val="0"/>
          <w:numId w:val="16"/>
        </w:numPr>
      </w:pPr>
      <w:r>
        <w:t xml:space="preserve">Making Money Off Data Using user data to gain insights can </w:t>
      </w:r>
      <w:r w:rsidR="00FD517A">
        <w:t>open</w:t>
      </w:r>
      <w:r>
        <w:t xml:space="preserve"> new revenue channels.</w:t>
      </w:r>
    </w:p>
    <w:p w14:paraId="2EB272A5" w14:textId="77777777" w:rsidR="004C4FE5" w:rsidRDefault="00D20481">
      <w:pPr>
        <w:rPr>
          <w:b/>
        </w:rPr>
      </w:pPr>
      <w:r>
        <w:rPr>
          <w:b/>
        </w:rPr>
        <w:t>Threats:</w:t>
      </w:r>
    </w:p>
    <w:p w14:paraId="0EE4F58B" w14:textId="77777777" w:rsidR="004C4FE5" w:rsidRDefault="00D20481">
      <w:pPr>
        <w:numPr>
          <w:ilvl w:val="0"/>
          <w:numId w:val="26"/>
        </w:numPr>
      </w:pPr>
      <w:r>
        <w:t xml:space="preserve">Established enterprises with sufficient resources and market share can pose a challenge to </w:t>
      </w:r>
      <w:proofErr w:type="spellStart"/>
      <w:r>
        <w:t>SmartHome</w:t>
      </w:r>
      <w:proofErr w:type="spellEnd"/>
      <w:r>
        <w:t xml:space="preserve"> Hub.</w:t>
      </w:r>
    </w:p>
    <w:p w14:paraId="00AC818F" w14:textId="77777777" w:rsidR="004C4FE5" w:rsidRDefault="00D20481">
      <w:pPr>
        <w:numPr>
          <w:ilvl w:val="0"/>
          <w:numId w:val="26"/>
        </w:numPr>
      </w:pPr>
      <w:r>
        <w:t>Rapid technological progress could eventually render certain products obsolete (Sparrow, 2019).</w:t>
      </w:r>
    </w:p>
    <w:p w14:paraId="74F2F6EE" w14:textId="77777777" w:rsidR="004C4FE5" w:rsidRDefault="00D20481">
      <w:pPr>
        <w:numPr>
          <w:ilvl w:val="0"/>
          <w:numId w:val="26"/>
        </w:numPr>
      </w:pPr>
      <w:r>
        <w:t>Users may be less likely to trust a company if they have reason to worry about the security of their personal information.</w:t>
      </w:r>
    </w:p>
    <w:p w14:paraId="27F7FA34" w14:textId="77777777" w:rsidR="004C4FE5" w:rsidRDefault="00D20481">
      <w:pPr>
        <w:jc w:val="center"/>
      </w:pPr>
      <w:r>
        <w:rPr>
          <w:noProof/>
        </w:rPr>
        <w:drawing>
          <wp:inline distT="114300" distB="114300" distL="114300" distR="114300" wp14:anchorId="6E158595" wp14:editId="4AB29479">
            <wp:extent cx="4033838" cy="231175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033838" cy="2311751"/>
                    </a:xfrm>
                    <a:prstGeom prst="rect">
                      <a:avLst/>
                    </a:prstGeom>
                    <a:ln/>
                  </pic:spPr>
                </pic:pic>
              </a:graphicData>
            </a:graphic>
          </wp:inline>
        </w:drawing>
      </w:r>
    </w:p>
    <w:p w14:paraId="6F4677ED" w14:textId="77777777" w:rsidR="004C4FE5" w:rsidRDefault="00D20481">
      <w:pPr>
        <w:jc w:val="center"/>
        <w:rPr>
          <w:b/>
        </w:rPr>
      </w:pPr>
      <w:r>
        <w:rPr>
          <w:b/>
        </w:rPr>
        <w:t>Figure: SWOT Analysis</w:t>
      </w:r>
    </w:p>
    <w:p w14:paraId="7D73B388" w14:textId="77777777" w:rsidR="004C4FE5" w:rsidRDefault="00D20481">
      <w:pPr>
        <w:jc w:val="center"/>
        <w:rPr>
          <w:b/>
        </w:rPr>
      </w:pPr>
      <w:r>
        <w:rPr>
          <w:b/>
        </w:rPr>
        <w:t>(Source: NI Business, 2021)</w:t>
      </w:r>
    </w:p>
    <w:p w14:paraId="5ABB7319" w14:textId="77777777" w:rsidR="004C4FE5" w:rsidRDefault="00D20481">
      <w:pPr>
        <w:pStyle w:val="Heading2"/>
      </w:pPr>
      <w:bookmarkStart w:id="21" w:name="_qxeiebpyyjv1" w:colFirst="0" w:colLast="0"/>
      <w:bookmarkEnd w:id="21"/>
      <w:r>
        <w:t>Overarching View of Impact:</w:t>
      </w:r>
    </w:p>
    <w:p w14:paraId="643B6850" w14:textId="77777777" w:rsidR="004C4FE5" w:rsidRDefault="00D20481">
      <w:r>
        <w:t xml:space="preserve">Although there is a lot of competition, it looks like the future will be good for </w:t>
      </w:r>
      <w:proofErr w:type="spellStart"/>
      <w:r>
        <w:t>SmartHome</w:t>
      </w:r>
      <w:proofErr w:type="spellEnd"/>
      <w:r>
        <w:t xml:space="preserve"> Hub. Company strengths include its focus on the customer, its well-known brand name, and its strategic alliances. The objectives of the business and the opportunities afforded by the maturing market and the Internet of Things (IoT) are aligned with one another and are complementary to one another (</w:t>
      </w:r>
      <w:proofErr w:type="spellStart"/>
      <w:r>
        <w:t>Matthyssens</w:t>
      </w:r>
      <w:proofErr w:type="spellEnd"/>
      <w:r>
        <w:t xml:space="preserve">, 2019). Despite this, </w:t>
      </w:r>
      <w:proofErr w:type="spellStart"/>
      <w:r>
        <w:t>SmartHome</w:t>
      </w:r>
      <w:proofErr w:type="spellEnd"/>
      <w:r>
        <w:t xml:space="preserve"> Hub must remain vigilant regarding issues such as limited resources and potential threats such as emerging competitors and ageing technology. It is increasingly crucial now that the organisation is dedicated to protecting the information of its customers and the privacy of individuals. </w:t>
      </w:r>
      <w:proofErr w:type="gramStart"/>
      <w:r>
        <w:t>In order to</w:t>
      </w:r>
      <w:proofErr w:type="gramEnd"/>
      <w:r>
        <w:t xml:space="preserve"> be successful in this rapidly evolving sector, </w:t>
      </w:r>
      <w:proofErr w:type="spellStart"/>
      <w:r>
        <w:t>SmartHome</w:t>
      </w:r>
      <w:proofErr w:type="spellEnd"/>
      <w:r>
        <w:t xml:space="preserve"> Hub needs to continually amaze and please its customers while also remaining one step ahead of the competition in terms of the features it offers, the ease with which it can be used, and the level of safety it provides. The company's strategy suggestions should </w:t>
      </w:r>
      <w:proofErr w:type="gramStart"/>
      <w:r>
        <w:t>take into account</w:t>
      </w:r>
      <w:proofErr w:type="gramEnd"/>
      <w:r>
        <w:t xml:space="preserve"> the opportunities and dangers shown by this study and reflect these major findings.</w:t>
      </w:r>
    </w:p>
    <w:p w14:paraId="561DA3EC" w14:textId="77777777" w:rsidR="004C4FE5" w:rsidRDefault="00D20481">
      <w:pPr>
        <w:pStyle w:val="Heading1"/>
      </w:pPr>
      <w:bookmarkStart w:id="22" w:name="_gci6xa1on3es" w:colFirst="0" w:colLast="0"/>
      <w:bookmarkEnd w:id="22"/>
      <w:r>
        <w:t xml:space="preserve">Strategic Growth Choices for </w:t>
      </w:r>
      <w:proofErr w:type="spellStart"/>
      <w:r>
        <w:t>SmartHome</w:t>
      </w:r>
      <w:proofErr w:type="spellEnd"/>
      <w:r>
        <w:t xml:space="preserve"> Hub</w:t>
      </w:r>
    </w:p>
    <w:p w14:paraId="4A266CED" w14:textId="77777777" w:rsidR="004C4FE5" w:rsidRDefault="00D20481">
      <w:r>
        <w:t xml:space="preserve">As more people seek out more convenient, secure, and energy-efficient homes, the smart home business has become increasingly competitive. </w:t>
      </w:r>
      <w:proofErr w:type="spellStart"/>
      <w:r>
        <w:t>SmartHome</w:t>
      </w:r>
      <w:proofErr w:type="spellEnd"/>
      <w:r>
        <w:t xml:space="preserve"> Hub needs to give serious thought to its options for strategic growth if it is to succeed in this fast-paced industry. This section will talk about the different ways in which the startup could expand, present a new growth strategy, and justify why they think it would be successful in the long run (</w:t>
      </w:r>
      <w:proofErr w:type="spellStart"/>
      <w:r>
        <w:t>Kurve</w:t>
      </w:r>
      <w:proofErr w:type="spellEnd"/>
      <w:r>
        <w:t>, 2023). The Ansoff Matrix and Michael E. Porter's Generic Strategies will be used to help us zero in on the most promising opportunities for expansion.</w:t>
      </w:r>
    </w:p>
    <w:p w14:paraId="3F2D91EB" w14:textId="77777777" w:rsidR="004C4FE5" w:rsidRDefault="00D20481">
      <w:pPr>
        <w:pStyle w:val="Heading2"/>
      </w:pPr>
      <w:bookmarkStart w:id="23" w:name="_snl8nq1l8l7u" w:colFirst="0" w:colLast="0"/>
      <w:bookmarkEnd w:id="23"/>
      <w:r>
        <w:t>Porter's Generic Strategies:</w:t>
      </w:r>
    </w:p>
    <w:p w14:paraId="5243CBB2" w14:textId="77777777" w:rsidR="004C4FE5" w:rsidRDefault="00D20481">
      <w:r>
        <w:t>Achieving a lasting competitive edge in a market can be done in three main ways, according to Porter's Generic Strategies:</w:t>
      </w:r>
    </w:p>
    <w:p w14:paraId="0DEA5804" w14:textId="77777777" w:rsidR="004C4FE5" w:rsidRDefault="00D20481">
      <w:pPr>
        <w:numPr>
          <w:ilvl w:val="0"/>
          <w:numId w:val="12"/>
        </w:numPr>
      </w:pPr>
      <w:r>
        <w:rPr>
          <w:b/>
        </w:rPr>
        <w:t xml:space="preserve">Cost Leadership: </w:t>
      </w:r>
      <w:proofErr w:type="spellStart"/>
      <w:r>
        <w:t>SmartHome</w:t>
      </w:r>
      <w:proofErr w:type="spellEnd"/>
      <w:r>
        <w:t xml:space="preserve"> Hub may compete on price with established market leaders. The company would have to reduce its manufacturing and operating costs </w:t>
      </w:r>
      <w:proofErr w:type="gramStart"/>
      <w:r>
        <w:t>in order to</w:t>
      </w:r>
      <w:proofErr w:type="gramEnd"/>
      <w:r>
        <w:t xml:space="preserve"> undercut rivals on pricing. As per Khan, and Fazili, (2019), attracting price-conscious consumers and reaching economies of scale can be accomplished with a cost leadership approach.</w:t>
      </w:r>
    </w:p>
    <w:p w14:paraId="723F3797" w14:textId="77777777" w:rsidR="004C4FE5" w:rsidRDefault="00D20481">
      <w:pPr>
        <w:numPr>
          <w:ilvl w:val="0"/>
          <w:numId w:val="12"/>
        </w:numPr>
      </w:pPr>
      <w:r>
        <w:rPr>
          <w:b/>
        </w:rPr>
        <w:t xml:space="preserve">Differentiation: </w:t>
      </w:r>
      <w:r>
        <w:t xml:space="preserve">Another method is differentiation, where </w:t>
      </w:r>
      <w:proofErr w:type="spellStart"/>
      <w:r>
        <w:t>SmartHome</w:t>
      </w:r>
      <w:proofErr w:type="spellEnd"/>
      <w:r>
        <w:t xml:space="preserve"> Hub attempts to offer unique and high-quality smart home solutions. This may include novel functions, a user-focused layout, and an improved user experience. The ability to charge higher prices and increase brand loyalty are both benefits of adopting a differentiated strategy.</w:t>
      </w:r>
    </w:p>
    <w:p w14:paraId="7E448726" w14:textId="77777777" w:rsidR="004C4FE5" w:rsidRDefault="00D20481">
      <w:pPr>
        <w:numPr>
          <w:ilvl w:val="0"/>
          <w:numId w:val="12"/>
        </w:numPr>
      </w:pPr>
      <w:r>
        <w:rPr>
          <w:b/>
        </w:rPr>
        <w:t>Focus:</w:t>
      </w:r>
      <w:r>
        <w:t xml:space="preserve"> One marketing tactic is known as "focus," and it entails narrowing one's attention to a certain subset of consumers or geographical area (</w:t>
      </w:r>
      <w:proofErr w:type="spellStart"/>
      <w:r>
        <w:t>Sibinovski</w:t>
      </w:r>
      <w:proofErr w:type="spellEnd"/>
      <w:r>
        <w:t xml:space="preserve">, </w:t>
      </w:r>
      <w:proofErr w:type="spellStart"/>
      <w:r>
        <w:t>Tripunoska</w:t>
      </w:r>
      <w:proofErr w:type="spellEnd"/>
      <w:r>
        <w:t xml:space="preserve">, and </w:t>
      </w:r>
      <w:proofErr w:type="spellStart"/>
      <w:r>
        <w:t>Tripunoski</w:t>
      </w:r>
      <w:proofErr w:type="spellEnd"/>
      <w:r>
        <w:t xml:space="preserve">, 2021). </w:t>
      </w:r>
      <w:proofErr w:type="spellStart"/>
      <w:r>
        <w:t>SmartHome</w:t>
      </w:r>
      <w:proofErr w:type="spellEnd"/>
      <w:r>
        <w:t xml:space="preserve"> Hub might zero in on a specific subset of consumers and cater to their specialised requirements and preferences.</w:t>
      </w:r>
    </w:p>
    <w:p w14:paraId="2601C134" w14:textId="77777777" w:rsidR="004C4FE5" w:rsidRDefault="00D20481">
      <w:pPr>
        <w:pStyle w:val="Heading2"/>
      </w:pPr>
      <w:bookmarkStart w:id="24" w:name="_46452gszyurm" w:colFirst="0" w:colLast="0"/>
      <w:bookmarkEnd w:id="24"/>
      <w:r>
        <w:t>Ansoff Matrix:</w:t>
      </w:r>
    </w:p>
    <w:p w14:paraId="2C5DC03C" w14:textId="77777777" w:rsidR="004C4FE5" w:rsidRDefault="00D20481">
      <w:r>
        <w:t>The Ansoff Matrix is a framework that helps find growth prospects by examining both existing and future products and markets. There are four methods of expansion provided:</w:t>
      </w:r>
    </w:p>
    <w:p w14:paraId="23A47732" w14:textId="77777777" w:rsidR="004C4FE5" w:rsidRDefault="00D20481">
      <w:pPr>
        <w:numPr>
          <w:ilvl w:val="0"/>
          <w:numId w:val="13"/>
        </w:numPr>
      </w:pPr>
      <w:r>
        <w:rPr>
          <w:b/>
        </w:rPr>
        <w:t xml:space="preserve">Market Penetration: </w:t>
      </w:r>
      <w:proofErr w:type="spellStart"/>
      <w:r>
        <w:t>SmartHome</w:t>
      </w:r>
      <w:proofErr w:type="spellEnd"/>
      <w:r>
        <w:t xml:space="preserve"> Hub might try to gain more of the present market by expanding its reach. For example, people could increase their marketing efforts, work to get their consumers more involved or provide them with related goods and services.</w:t>
      </w:r>
    </w:p>
    <w:p w14:paraId="777D71E2" w14:textId="77777777" w:rsidR="004C4FE5" w:rsidRDefault="00D20481">
      <w:pPr>
        <w:numPr>
          <w:ilvl w:val="0"/>
          <w:numId w:val="13"/>
        </w:numPr>
      </w:pPr>
      <w:r>
        <w:rPr>
          <w:b/>
        </w:rPr>
        <w:t xml:space="preserve">Product Development: </w:t>
      </w:r>
      <w:r>
        <w:t xml:space="preserve">One alternative is to create brand-new items to fill gaps in the current market (Bionic, 2022). To keep up with the ever-changing needs of its clientele, </w:t>
      </w:r>
      <w:proofErr w:type="spellStart"/>
      <w:r>
        <w:t>SmartHome</w:t>
      </w:r>
      <w:proofErr w:type="spellEnd"/>
      <w:r>
        <w:t xml:space="preserve"> Hub </w:t>
      </w:r>
      <w:proofErr w:type="gramStart"/>
      <w:r>
        <w:t>is able to</w:t>
      </w:r>
      <w:proofErr w:type="gramEnd"/>
      <w:r>
        <w:t xml:space="preserve"> constantly develop and introduce new products. This strategy can leverage the startup's connections to its target audience and its established reputation.</w:t>
      </w:r>
    </w:p>
    <w:p w14:paraId="2286D833" w14:textId="77777777" w:rsidR="004C4FE5" w:rsidRDefault="00D20481">
      <w:pPr>
        <w:numPr>
          <w:ilvl w:val="0"/>
          <w:numId w:val="13"/>
        </w:numPr>
      </w:pPr>
      <w:r>
        <w:rPr>
          <w:b/>
        </w:rPr>
        <w:t>Market Development:</w:t>
      </w:r>
      <w:r>
        <w:t xml:space="preserve"> </w:t>
      </w:r>
      <w:proofErr w:type="spellStart"/>
      <w:r>
        <w:t>SmartHome</w:t>
      </w:r>
      <w:proofErr w:type="spellEnd"/>
      <w:r>
        <w:t xml:space="preserve"> Hub can extend its customer base by entering new markets or expanding to different parts of the world. In regions where demand is increasing for smart home products, expanding into new markets might create growth prospects.</w:t>
      </w:r>
    </w:p>
    <w:p w14:paraId="2A20E1FD" w14:textId="77777777" w:rsidR="004C4FE5" w:rsidRDefault="00D20481">
      <w:pPr>
        <w:numPr>
          <w:ilvl w:val="0"/>
          <w:numId w:val="13"/>
        </w:numPr>
      </w:pPr>
      <w:r>
        <w:rPr>
          <w:b/>
        </w:rPr>
        <w:t>Diversification:</w:t>
      </w:r>
      <w:r>
        <w:t xml:space="preserve"> To diversify, a company must explore untapped markets and develop novel goods. In this situation, </w:t>
      </w:r>
      <w:proofErr w:type="spellStart"/>
      <w:r>
        <w:t>SmartHome</w:t>
      </w:r>
      <w:proofErr w:type="spellEnd"/>
      <w:r>
        <w:t xml:space="preserve"> Hub might broaden its product offerings to include smart home solutions for companies, in addition to residential clients.</w:t>
      </w:r>
    </w:p>
    <w:p w14:paraId="4A8A68FF" w14:textId="77777777" w:rsidR="004C4FE5" w:rsidRDefault="00D20481">
      <w:pPr>
        <w:pStyle w:val="Heading2"/>
      </w:pPr>
      <w:bookmarkStart w:id="25" w:name="_fqetufp9ec8n" w:colFirst="0" w:colLast="0"/>
      <w:bookmarkEnd w:id="25"/>
      <w:r>
        <w:t>Proposed Strategy:</w:t>
      </w:r>
    </w:p>
    <w:p w14:paraId="3AEAE06B" w14:textId="77777777" w:rsidR="004C4FE5" w:rsidRDefault="00D20481">
      <w:r>
        <w:t xml:space="preserve">A hybrid approach combining distinctiveness and market development seems to be the most promising for sustainable, long-term growth for </w:t>
      </w:r>
      <w:proofErr w:type="spellStart"/>
      <w:r>
        <w:t>SmartHome</w:t>
      </w:r>
      <w:proofErr w:type="spellEnd"/>
      <w:r>
        <w:t xml:space="preserve"> Hub, given the competitive nature of the smart home business and the company's current strengths.</w:t>
      </w:r>
    </w:p>
    <w:p w14:paraId="5FB04448" w14:textId="77777777" w:rsidR="004C4FE5" w:rsidRDefault="00D20481">
      <w:pPr>
        <w:numPr>
          <w:ilvl w:val="0"/>
          <w:numId w:val="7"/>
        </w:numPr>
      </w:pPr>
      <w:r>
        <w:rPr>
          <w:b/>
        </w:rPr>
        <w:t>Differentiation:</w:t>
      </w:r>
      <w:r>
        <w:t xml:space="preserve"> </w:t>
      </w:r>
      <w:proofErr w:type="spellStart"/>
      <w:r>
        <w:t>SmartHome</w:t>
      </w:r>
      <w:proofErr w:type="spellEnd"/>
      <w:r>
        <w:t xml:space="preserve"> Hub has the potential to distinguish itself from its competitors by prioritising not only innovative design but also customer service and the security of its smart home products. </w:t>
      </w:r>
      <w:proofErr w:type="gramStart"/>
      <w:r>
        <w:t>In order to</w:t>
      </w:r>
      <w:proofErr w:type="gramEnd"/>
      <w:r>
        <w:t xml:space="preserve"> differentiate itself from competitors within its industry and enhance the overall user experience, the company must allocate a substantial financial investment towards research and development (R&amp;D) initiatives (Khalil, and </w:t>
      </w:r>
      <w:proofErr w:type="spellStart"/>
      <w:r>
        <w:t>Nimmanunta</w:t>
      </w:r>
      <w:proofErr w:type="spellEnd"/>
      <w:r>
        <w:t>, 2023). This entails a continuous effort to generate novel features and innovations. This strategy has the potential to facilitate the establishment of brand recognition, enable the company to secure premium pricing and maintain its dominant position within the industry.</w:t>
      </w:r>
    </w:p>
    <w:p w14:paraId="08386F14" w14:textId="77777777" w:rsidR="004C4FE5" w:rsidRDefault="00D20481">
      <w:pPr>
        <w:numPr>
          <w:ilvl w:val="0"/>
          <w:numId w:val="7"/>
        </w:numPr>
      </w:pPr>
      <w:r>
        <w:rPr>
          <w:b/>
        </w:rPr>
        <w:t xml:space="preserve">Market Development: </w:t>
      </w:r>
      <w:r>
        <w:t xml:space="preserve">The strategic expansion into emerging geographic regions, particularly those experiencing a surge in the adoption of smart home technology, would enable </w:t>
      </w:r>
      <w:proofErr w:type="spellStart"/>
      <w:r>
        <w:t>SmartHome</w:t>
      </w:r>
      <w:proofErr w:type="spellEnd"/>
      <w:r>
        <w:t xml:space="preserve"> Hub to effectively diversify its customer base and achieve sustainable growth. Two potential examples of target markets for intelligent solutions are countries experiencing economic growth and regions undergoing fast urbanisation, which is boosting the need for products (GPM, 2022). Through the strategic pursuit of market expansion, a corporation can mitigate the inherent risks associated with market saturation in established locations, while simultaneously gaining access to a larger client base for their offerings.</w:t>
      </w:r>
    </w:p>
    <w:p w14:paraId="7809FB79" w14:textId="77777777" w:rsidR="004C4FE5" w:rsidRDefault="00D20481">
      <w:r>
        <w:t xml:space="preserve">Combining efforts to differentiate itself from competitors with those to expand its target market enables </w:t>
      </w:r>
      <w:proofErr w:type="spellStart"/>
      <w:r>
        <w:t>SmartHome</w:t>
      </w:r>
      <w:proofErr w:type="spellEnd"/>
      <w:r>
        <w:t xml:space="preserve"> Hub to create a strong and identifiable brand that appeals to customers searching for innovative and safe smart home solutions. Taking advantage of new markets is essential to the long-term development of the company, and it is in line with the company's mission of providing user-centric, integrated solutions for smart homes.</w:t>
      </w:r>
    </w:p>
    <w:p w14:paraId="32014D6A" w14:textId="77777777" w:rsidR="004C4FE5" w:rsidRDefault="00D20481">
      <w:pPr>
        <w:pStyle w:val="Heading2"/>
      </w:pPr>
      <w:bookmarkStart w:id="26" w:name="_z4izp3qblflo" w:colFirst="0" w:colLast="0"/>
      <w:bookmarkEnd w:id="26"/>
      <w:r>
        <w:t>Rationale for the Proposed Strategy:</w:t>
      </w:r>
    </w:p>
    <w:p w14:paraId="7703AA1B" w14:textId="77777777" w:rsidR="004C4FE5" w:rsidRDefault="00D20481">
      <w:pPr>
        <w:numPr>
          <w:ilvl w:val="0"/>
          <w:numId w:val="24"/>
        </w:numPr>
      </w:pPr>
      <w:r>
        <w:rPr>
          <w:b/>
        </w:rPr>
        <w:t>User-Centric Innovation:</w:t>
      </w:r>
      <w:r>
        <w:t xml:space="preserve"> The strategy's focus on distinction supports </w:t>
      </w:r>
      <w:proofErr w:type="spellStart"/>
      <w:r>
        <w:t>SmartHome</w:t>
      </w:r>
      <w:proofErr w:type="spellEnd"/>
      <w:r>
        <w:t xml:space="preserve"> Hub's dedication to customer-focused innovation. The company can stay ahead of the competition and increase brand loyalty by constantly releasing new features and refining the user experience.</w:t>
      </w:r>
    </w:p>
    <w:p w14:paraId="62A1BC67" w14:textId="77777777" w:rsidR="004C4FE5" w:rsidRDefault="00D20481">
      <w:pPr>
        <w:numPr>
          <w:ilvl w:val="0"/>
          <w:numId w:val="24"/>
        </w:numPr>
      </w:pPr>
      <w:r>
        <w:rPr>
          <w:b/>
        </w:rPr>
        <w:t xml:space="preserve">Geographic Expansion: </w:t>
      </w:r>
      <w:r>
        <w:t>By expanding into other markets, businesses can reach more potential buyers and lessen their reliance on any one sector for revenue (Chen, Kumara, and Sivakumar, 2021). It lessens the chances of disaster brought on by oversaturation and increasing competitiveness.</w:t>
      </w:r>
    </w:p>
    <w:p w14:paraId="71C59927" w14:textId="77777777" w:rsidR="004C4FE5" w:rsidRDefault="00D20481">
      <w:pPr>
        <w:numPr>
          <w:ilvl w:val="0"/>
          <w:numId w:val="24"/>
        </w:numPr>
      </w:pPr>
      <w:r>
        <w:rPr>
          <w:b/>
        </w:rPr>
        <w:t xml:space="preserve">Brand Recognition: </w:t>
      </w:r>
      <w:proofErr w:type="spellStart"/>
      <w:r>
        <w:t>SmartHome</w:t>
      </w:r>
      <w:proofErr w:type="spellEnd"/>
      <w:r>
        <w:t xml:space="preserve"> Hub can maintain its relevance and credibility in the rapidly developing smart home business by continuously releasing new and improved products that are also highly safe.</w:t>
      </w:r>
    </w:p>
    <w:p w14:paraId="44914FEC" w14:textId="77777777" w:rsidR="004C4FE5" w:rsidRDefault="00D20481">
      <w:pPr>
        <w:pStyle w:val="Heading1"/>
      </w:pPr>
      <w:bookmarkStart w:id="27" w:name="_8m1fvxhyxuj3" w:colFirst="0" w:colLast="0"/>
      <w:bookmarkEnd w:id="27"/>
      <w:r>
        <w:t xml:space="preserve">Stakeholder Analysis for </w:t>
      </w:r>
      <w:proofErr w:type="spellStart"/>
      <w:r>
        <w:t>SmartHome</w:t>
      </w:r>
      <w:proofErr w:type="spellEnd"/>
      <w:r>
        <w:t xml:space="preserve"> Hub</w:t>
      </w:r>
    </w:p>
    <w:p w14:paraId="15B3FA29" w14:textId="77777777" w:rsidR="004C4FE5" w:rsidRDefault="00D20481">
      <w:r>
        <w:t xml:space="preserve">Understanding how stakeholders affect </w:t>
      </w:r>
      <w:proofErr w:type="spellStart"/>
      <w:r>
        <w:t>SmartHome</w:t>
      </w:r>
      <w:proofErr w:type="spellEnd"/>
      <w:r>
        <w:t xml:space="preserve"> Hub's strategic decisions requires stakeholder analysis. Employees, customers, suppliers, investors, and regulators' expectations and power will be assessed.</w:t>
      </w:r>
    </w:p>
    <w:p w14:paraId="3490C02D" w14:textId="77777777" w:rsidR="004C4FE5" w:rsidRDefault="00D20481">
      <w:pPr>
        <w:rPr>
          <w:b/>
        </w:rPr>
      </w:pPr>
      <w:r>
        <w:rPr>
          <w:b/>
        </w:rPr>
        <w:t>1. Employees:</w:t>
      </w:r>
    </w:p>
    <w:p w14:paraId="30294A8D" w14:textId="77777777" w:rsidR="004C4FE5" w:rsidRDefault="00D20481">
      <w:r>
        <w:t xml:space="preserve">Key internal stakeholders are employees. Their roles in product development, customer service, and operations provide them significant influence (Saffar, and Obeidat, 2020). They value job security, fair pay, professional growth, and workplace assistance. For staff motivation and productivity, </w:t>
      </w:r>
      <w:proofErr w:type="spellStart"/>
      <w:r>
        <w:t>SmartHome</w:t>
      </w:r>
      <w:proofErr w:type="spellEnd"/>
      <w:r>
        <w:t xml:space="preserve"> Hub must align its strategic decisions with these objectives.</w:t>
      </w:r>
    </w:p>
    <w:p w14:paraId="3B1DD2A6" w14:textId="77777777" w:rsidR="004C4FE5" w:rsidRDefault="00D20481">
      <w:pPr>
        <w:rPr>
          <w:b/>
        </w:rPr>
      </w:pPr>
      <w:r>
        <w:rPr>
          <w:b/>
        </w:rPr>
        <w:t>2. Customers:</w:t>
      </w:r>
    </w:p>
    <w:p w14:paraId="0226F277" w14:textId="77777777" w:rsidR="004C4FE5" w:rsidRDefault="00D20481">
      <w:r>
        <w:t>In smart homes, customers rule. Their expectations are innovative, trustworthy, and secure smart home solutions that boost convenience and security. Client responsiveness is required. Client retention and recruitment involve achieving these expectations (HST, 2021). Customising and helping customers should be priorities.</w:t>
      </w:r>
    </w:p>
    <w:p w14:paraId="2B306FA3" w14:textId="77777777" w:rsidR="004C4FE5" w:rsidRDefault="00D20481">
      <w:pPr>
        <w:rPr>
          <w:b/>
        </w:rPr>
      </w:pPr>
      <w:r>
        <w:rPr>
          <w:b/>
        </w:rPr>
        <w:t>3. Suppliers:</w:t>
      </w:r>
    </w:p>
    <w:p w14:paraId="7C3780BA" w14:textId="77777777" w:rsidR="004C4FE5" w:rsidRDefault="00D20481">
      <w:r>
        <w:t xml:space="preserve">Suppliers provide </w:t>
      </w:r>
      <w:proofErr w:type="spellStart"/>
      <w:r>
        <w:t>SmartHome</w:t>
      </w:r>
      <w:proofErr w:type="spellEnd"/>
      <w:r>
        <w:t xml:space="preserve"> Hub's essential parts. Though unrelated to strategy, their reliability, quality, and cost-effectiveness impact product development and profitability. Expect timely payments, open communication, and long-term partnership. A smooth supply chain requires good supplier relationships.</w:t>
      </w:r>
    </w:p>
    <w:p w14:paraId="78525F78" w14:textId="77777777" w:rsidR="004C4FE5" w:rsidRDefault="00D20481">
      <w:pPr>
        <w:rPr>
          <w:b/>
        </w:rPr>
      </w:pPr>
      <w:r>
        <w:rPr>
          <w:b/>
        </w:rPr>
        <w:t>4. Investors:</w:t>
      </w:r>
    </w:p>
    <w:p w14:paraId="0B258133" w14:textId="77777777" w:rsidR="004C4FE5" w:rsidRDefault="00D20481">
      <w:r>
        <w:t xml:space="preserve">Investors and venture capitalists demand returns. Funding and expected growth affect the company's strategy. </w:t>
      </w:r>
      <w:proofErr w:type="spellStart"/>
      <w:r>
        <w:t>SmartHome</w:t>
      </w:r>
      <w:proofErr w:type="spellEnd"/>
      <w:r>
        <w:t xml:space="preserve"> Hub needs growth and ROI to impress investors. Maintaining money requires a sustainable plan that matches investor expectations.</w:t>
      </w:r>
    </w:p>
    <w:p w14:paraId="38DA25B8" w14:textId="77777777" w:rsidR="004C4FE5" w:rsidRDefault="00D20481">
      <w:pPr>
        <w:rPr>
          <w:b/>
        </w:rPr>
      </w:pPr>
      <w:r>
        <w:rPr>
          <w:b/>
        </w:rPr>
        <w:t>5. Regulatory Bodies:</w:t>
      </w:r>
    </w:p>
    <w:p w14:paraId="23E5D36B" w14:textId="77777777" w:rsidR="004C4FE5" w:rsidRDefault="00D20481">
      <w:r>
        <w:t xml:space="preserve">Data protection authorities and industry regulators regulate smart homes. Data security and regulations are required for </w:t>
      </w:r>
      <w:proofErr w:type="spellStart"/>
      <w:r>
        <w:t>SmartHome</w:t>
      </w:r>
      <w:proofErr w:type="spellEnd"/>
      <w:r>
        <w:t xml:space="preserve"> Hub. Data privacy, legal compliance, and industry standards are expected (Rustad, and Koenig, 2019). These criteria are needed for legal and regulatory approval.</w:t>
      </w:r>
    </w:p>
    <w:p w14:paraId="42EC85F7" w14:textId="77777777" w:rsidR="004C4FE5" w:rsidRDefault="00D20481">
      <w:pPr>
        <w:pStyle w:val="Heading2"/>
      </w:pPr>
      <w:bookmarkStart w:id="28" w:name="_71yao7eb6emu" w:colFirst="0" w:colLast="0"/>
      <w:bookmarkEnd w:id="28"/>
      <w:r>
        <w:t>Strategic Options Based on Stakeholder Analysis:</w:t>
      </w:r>
    </w:p>
    <w:p w14:paraId="06DC2342" w14:textId="77777777" w:rsidR="004C4FE5" w:rsidRDefault="00D20481">
      <w:r>
        <w:t xml:space="preserve">Stakeholder analysis suggests </w:t>
      </w:r>
      <w:proofErr w:type="spellStart"/>
      <w:r>
        <w:t>SmartHome</w:t>
      </w:r>
      <w:proofErr w:type="spellEnd"/>
      <w:r>
        <w:t xml:space="preserve"> Hub's best strategic options to prioritise:</w:t>
      </w:r>
    </w:p>
    <w:p w14:paraId="46415C3D" w14:textId="77777777" w:rsidR="004C4FE5" w:rsidRDefault="00D20481">
      <w:pPr>
        <w:numPr>
          <w:ilvl w:val="0"/>
          <w:numId w:val="21"/>
        </w:numPr>
      </w:pPr>
      <w:r>
        <w:rPr>
          <w:b/>
        </w:rPr>
        <w:t xml:space="preserve">Employee Satisfaction: </w:t>
      </w:r>
      <w:r>
        <w:t>To satisfy employees, the company should offer fair pay, professional growth, and a pleasant workplace. Employee loyalty and motivation are ensured.</w:t>
      </w:r>
    </w:p>
    <w:p w14:paraId="547C7204" w14:textId="77777777" w:rsidR="004C4FE5" w:rsidRDefault="00D20481">
      <w:pPr>
        <w:numPr>
          <w:ilvl w:val="0"/>
          <w:numId w:val="21"/>
        </w:numPr>
      </w:pPr>
      <w:r>
        <w:rPr>
          <w:b/>
        </w:rPr>
        <w:t>Customer-Centric Innovation:</w:t>
      </w:r>
      <w:r>
        <w:t xml:space="preserve"> </w:t>
      </w:r>
      <w:proofErr w:type="spellStart"/>
      <w:r>
        <w:t>SmartHome</w:t>
      </w:r>
      <w:proofErr w:type="spellEnd"/>
      <w:r>
        <w:t xml:space="preserve"> Hub should focus on customer feedback and create problem-solving products. Company strategy must prioritise creative, trustworthy, and secure solutions.</w:t>
      </w:r>
    </w:p>
    <w:p w14:paraId="452EE5D5" w14:textId="77777777" w:rsidR="004C4FE5" w:rsidRDefault="00D20481">
      <w:pPr>
        <w:numPr>
          <w:ilvl w:val="0"/>
          <w:numId w:val="21"/>
        </w:numPr>
      </w:pPr>
      <w:r>
        <w:rPr>
          <w:b/>
        </w:rPr>
        <w:t>Supply Chain Efficiency</w:t>
      </w:r>
      <w:r>
        <w:t>: Supplier relationships must be transparent and reliable. As per Emenike, and Falcone, (2020), supply chain optimisation should provide inexpensive and reliable component sourcing.</w:t>
      </w:r>
    </w:p>
    <w:p w14:paraId="3334092D" w14:textId="77777777" w:rsidR="004C4FE5" w:rsidRDefault="00D20481">
      <w:pPr>
        <w:numPr>
          <w:ilvl w:val="0"/>
          <w:numId w:val="21"/>
        </w:numPr>
      </w:pPr>
      <w:r>
        <w:rPr>
          <w:b/>
        </w:rPr>
        <w:t xml:space="preserve">Investor Confidence: </w:t>
      </w:r>
      <w:proofErr w:type="spellStart"/>
      <w:r>
        <w:t>SmartHome</w:t>
      </w:r>
      <w:proofErr w:type="spellEnd"/>
      <w:r>
        <w:t xml:space="preserve"> Hub should disclose its growth plan and ROI to investors. Company profits must be stable to satisfy investors.</w:t>
      </w:r>
    </w:p>
    <w:p w14:paraId="6E50D34B" w14:textId="77777777" w:rsidR="004C4FE5" w:rsidRDefault="00D20481">
      <w:pPr>
        <w:numPr>
          <w:ilvl w:val="0"/>
          <w:numId w:val="21"/>
        </w:numPr>
      </w:pPr>
      <w:r>
        <w:rPr>
          <w:b/>
        </w:rPr>
        <w:t xml:space="preserve">Regulatory Compliance: </w:t>
      </w:r>
      <w:r>
        <w:t xml:space="preserve">To avoid legal concerns, </w:t>
      </w:r>
      <w:proofErr w:type="spellStart"/>
      <w:r>
        <w:t>SmartHome</w:t>
      </w:r>
      <w:proofErr w:type="spellEnd"/>
      <w:r>
        <w:t xml:space="preserve"> Hub should prioritise data privacy and industry laws. Participating in industry standards-setting groups and data protection are examples.</w:t>
      </w:r>
    </w:p>
    <w:p w14:paraId="2DC6DD2F" w14:textId="77777777" w:rsidR="004C4FE5" w:rsidRDefault="00D20481">
      <w:pPr>
        <w:pStyle w:val="Heading1"/>
      </w:pPr>
      <w:bookmarkStart w:id="29" w:name="_o0zpx4s8vpnf" w:colFirst="0" w:colLast="0"/>
      <w:bookmarkEnd w:id="29"/>
      <w:r>
        <w:t xml:space="preserve">Strategic Recommendations for </w:t>
      </w:r>
      <w:proofErr w:type="spellStart"/>
      <w:r>
        <w:t>SmartHome</w:t>
      </w:r>
      <w:proofErr w:type="spellEnd"/>
      <w:r>
        <w:t xml:space="preserve"> Hub</w:t>
      </w:r>
    </w:p>
    <w:p w14:paraId="41200E25" w14:textId="77777777" w:rsidR="004C4FE5" w:rsidRDefault="00D20481">
      <w:proofErr w:type="spellStart"/>
      <w:r>
        <w:t>SmartHome</w:t>
      </w:r>
      <w:proofErr w:type="spellEnd"/>
      <w:r>
        <w:t xml:space="preserve"> Hub, a smart home technology firm, must overcome obstacles and seize chances to grow sustainably. The following strategic recommendations address technology startups' unique issues and guide </w:t>
      </w:r>
      <w:proofErr w:type="spellStart"/>
      <w:r>
        <w:t>SmartHome</w:t>
      </w:r>
      <w:proofErr w:type="spellEnd"/>
      <w:r>
        <w:t xml:space="preserve"> Hub's future development and implementation.</w:t>
      </w:r>
    </w:p>
    <w:p w14:paraId="05CB7285" w14:textId="77777777" w:rsidR="004C4FE5" w:rsidRDefault="00D20481">
      <w:r>
        <w:rPr>
          <w:b/>
        </w:rPr>
        <w:t>1. Continuous Innovation:</w:t>
      </w:r>
    </w:p>
    <w:p w14:paraId="68F4F9F5" w14:textId="77777777" w:rsidR="004C4FE5" w:rsidRDefault="00D20481">
      <w:proofErr w:type="spellStart"/>
      <w:r>
        <w:t>SmartHome</w:t>
      </w:r>
      <w:proofErr w:type="spellEnd"/>
      <w:r>
        <w:t xml:space="preserve"> Hub should base its strategy on ongoing innovation. This involves:</w:t>
      </w:r>
    </w:p>
    <w:p w14:paraId="19261B33" w14:textId="77777777" w:rsidR="004C4FE5" w:rsidRDefault="00D20481">
      <w:pPr>
        <w:numPr>
          <w:ilvl w:val="0"/>
          <w:numId w:val="23"/>
        </w:numPr>
      </w:pPr>
      <w:r>
        <w:t>Launching new features and updates regularly to remain ahead of technology and rivals.</w:t>
      </w:r>
    </w:p>
    <w:p w14:paraId="65EE3C48" w14:textId="77777777" w:rsidR="004C4FE5" w:rsidRDefault="00D20481">
      <w:pPr>
        <w:numPr>
          <w:ilvl w:val="0"/>
          <w:numId w:val="23"/>
        </w:numPr>
      </w:pPr>
      <w:r>
        <w:t xml:space="preserve">Improving product design and functionality with customer feedback (Shahbazi, and </w:t>
      </w:r>
      <w:proofErr w:type="spellStart"/>
      <w:r>
        <w:t>Jönbrink</w:t>
      </w:r>
      <w:proofErr w:type="spellEnd"/>
      <w:r>
        <w:t>, 2020).</w:t>
      </w:r>
    </w:p>
    <w:p w14:paraId="7F8B7E4E" w14:textId="77777777" w:rsidR="004C4FE5" w:rsidRDefault="00D20481">
      <w:pPr>
        <w:numPr>
          <w:ilvl w:val="0"/>
          <w:numId w:val="23"/>
        </w:numPr>
      </w:pPr>
      <w:r>
        <w:t>Developing predictive and adaptive smart home solutions using AI and machine learning.</w:t>
      </w:r>
    </w:p>
    <w:p w14:paraId="2579629C" w14:textId="77777777" w:rsidR="004C4FE5" w:rsidRDefault="00D20481">
      <w:r>
        <w:rPr>
          <w:b/>
        </w:rPr>
        <w:t>2. User-Centric Focus:</w:t>
      </w:r>
    </w:p>
    <w:p w14:paraId="3CC8C048" w14:textId="77777777" w:rsidR="004C4FE5" w:rsidRDefault="00D20481">
      <w:r>
        <w:t xml:space="preserve">To be competitive, </w:t>
      </w:r>
      <w:proofErr w:type="spellStart"/>
      <w:r>
        <w:t>SmartHome</w:t>
      </w:r>
      <w:proofErr w:type="spellEnd"/>
      <w:r>
        <w:t xml:space="preserve"> Hub should focus on users:</w:t>
      </w:r>
    </w:p>
    <w:p w14:paraId="7C855A2D" w14:textId="77777777" w:rsidR="004C4FE5" w:rsidRDefault="00D20481">
      <w:pPr>
        <w:numPr>
          <w:ilvl w:val="0"/>
          <w:numId w:val="9"/>
        </w:numPr>
      </w:pPr>
      <w:r>
        <w:t>Understanding customer preferences and pain points through surveys, interviews, and usability testing.</w:t>
      </w:r>
    </w:p>
    <w:p w14:paraId="22E17041" w14:textId="77777777" w:rsidR="004C4FE5" w:rsidRDefault="00D20481">
      <w:pPr>
        <w:numPr>
          <w:ilvl w:val="0"/>
          <w:numId w:val="9"/>
        </w:numPr>
      </w:pPr>
      <w:r>
        <w:t>Investing in UX design for simple interfaces and setup.</w:t>
      </w:r>
    </w:p>
    <w:p w14:paraId="3D9C237D" w14:textId="77777777" w:rsidR="004C4FE5" w:rsidRDefault="00D20481">
      <w:pPr>
        <w:numPr>
          <w:ilvl w:val="0"/>
          <w:numId w:val="9"/>
        </w:numPr>
      </w:pPr>
      <w:r>
        <w:t xml:space="preserve">Promoting data privacy and security to sustain user trust (Rathore </w:t>
      </w:r>
      <w:r>
        <w:rPr>
          <w:i/>
        </w:rPr>
        <w:t>et al</w:t>
      </w:r>
      <w:r>
        <w:t>., 2022).</w:t>
      </w:r>
    </w:p>
    <w:p w14:paraId="2A0A3CE4" w14:textId="77777777" w:rsidR="004C4FE5" w:rsidRDefault="00D20481">
      <w:pPr>
        <w:rPr>
          <w:b/>
        </w:rPr>
      </w:pPr>
      <w:r>
        <w:rPr>
          <w:b/>
        </w:rPr>
        <w:t>3. Strategic Partnerships:</w:t>
      </w:r>
    </w:p>
    <w:p w14:paraId="65CEBF6F" w14:textId="77777777" w:rsidR="004C4FE5" w:rsidRDefault="00D20481">
      <w:proofErr w:type="spellStart"/>
      <w:r>
        <w:t>SmartHome</w:t>
      </w:r>
      <w:proofErr w:type="spellEnd"/>
      <w:r>
        <w:t xml:space="preserve"> Hub's ecosystem can grow via smart devices, IoT, and house-building partnerships. The strategy includes:</w:t>
      </w:r>
    </w:p>
    <w:p w14:paraId="4792DF8A" w14:textId="77777777" w:rsidR="004C4FE5" w:rsidRDefault="00D20481">
      <w:pPr>
        <w:numPr>
          <w:ilvl w:val="0"/>
          <w:numId w:val="11"/>
        </w:numPr>
      </w:pPr>
      <w:r>
        <w:t>Integrating smoothly with several third-party smart devices to offer complete user solutions.</w:t>
      </w:r>
    </w:p>
    <w:p w14:paraId="68967F48" w14:textId="77777777" w:rsidR="004C4FE5" w:rsidRDefault="00D20481">
      <w:pPr>
        <w:numPr>
          <w:ilvl w:val="0"/>
          <w:numId w:val="11"/>
        </w:numPr>
      </w:pPr>
      <w:r>
        <w:t>Partnering with builders and developers to offer smart home packages in new builds.</w:t>
      </w:r>
    </w:p>
    <w:p w14:paraId="709DD84D" w14:textId="77777777" w:rsidR="004C4FE5" w:rsidRDefault="00D20481">
      <w:r>
        <w:rPr>
          <w:b/>
        </w:rPr>
        <w:t>4. Market Diversification:</w:t>
      </w:r>
    </w:p>
    <w:p w14:paraId="727FF86E" w14:textId="77777777" w:rsidR="004C4FE5" w:rsidRDefault="00D20481">
      <w:proofErr w:type="spellStart"/>
      <w:r>
        <w:t>SmartHome</w:t>
      </w:r>
      <w:proofErr w:type="spellEnd"/>
      <w:r>
        <w:t xml:space="preserve"> Hub could consider expanding into new areas and commercial prospects. This method includes:</w:t>
      </w:r>
    </w:p>
    <w:p w14:paraId="326A9AE8" w14:textId="77777777" w:rsidR="004C4FE5" w:rsidRDefault="00D20481">
      <w:pPr>
        <w:numPr>
          <w:ilvl w:val="0"/>
          <w:numId w:val="14"/>
        </w:numPr>
      </w:pPr>
      <w:r>
        <w:t>Market research to discover regions with growing smart home technology interest and customising solutions (McKinsey, 2022).</w:t>
      </w:r>
    </w:p>
    <w:p w14:paraId="3EC5955E" w14:textId="77777777" w:rsidR="004C4FE5" w:rsidRDefault="00D20481">
      <w:pPr>
        <w:numPr>
          <w:ilvl w:val="0"/>
          <w:numId w:val="14"/>
        </w:numPr>
      </w:pPr>
      <w:r>
        <w:t>Creating smart office and commercial building solutions to diversify revenue streams.</w:t>
      </w:r>
    </w:p>
    <w:p w14:paraId="3CFFFDE2" w14:textId="77777777" w:rsidR="004C4FE5" w:rsidRDefault="00D20481">
      <w:r>
        <w:rPr>
          <w:b/>
        </w:rPr>
        <w:t>5. Agile Marketing and Customer Education:</w:t>
      </w:r>
    </w:p>
    <w:p w14:paraId="43BB8C8F" w14:textId="77777777" w:rsidR="004C4FE5" w:rsidRDefault="00D20481">
      <w:proofErr w:type="spellStart"/>
      <w:r>
        <w:t>SmartHome</w:t>
      </w:r>
      <w:proofErr w:type="spellEnd"/>
      <w:r>
        <w:t xml:space="preserve"> Hub needs agile marketing to keep up with the fast-paced business and educate customers. The strategy includes:</w:t>
      </w:r>
    </w:p>
    <w:p w14:paraId="0D0C3267" w14:textId="77777777" w:rsidR="004C4FE5" w:rsidRDefault="00D20481">
      <w:pPr>
        <w:numPr>
          <w:ilvl w:val="0"/>
          <w:numId w:val="3"/>
        </w:numPr>
      </w:pPr>
      <w:r>
        <w:t>Create flexible marketing programmes that adjust fast to market shifts.</w:t>
      </w:r>
    </w:p>
    <w:p w14:paraId="27F654D7" w14:textId="77777777" w:rsidR="004C4FE5" w:rsidRDefault="00D20481">
      <w:pPr>
        <w:numPr>
          <w:ilvl w:val="0"/>
          <w:numId w:val="3"/>
        </w:numPr>
      </w:pPr>
      <w:r>
        <w:t>Educational content, tutorials, and customer support to maximise smart home solutions.</w:t>
      </w:r>
    </w:p>
    <w:p w14:paraId="30217128" w14:textId="77777777" w:rsidR="004C4FE5" w:rsidRDefault="00D20481">
      <w:r>
        <w:rPr>
          <w:b/>
        </w:rPr>
        <w:t>6. Scalability and Resource Management:</w:t>
      </w:r>
    </w:p>
    <w:p w14:paraId="0DFED617" w14:textId="77777777" w:rsidR="004C4FE5" w:rsidRDefault="00D20481">
      <w:proofErr w:type="spellStart"/>
      <w:r>
        <w:t>SmartHome</w:t>
      </w:r>
      <w:proofErr w:type="spellEnd"/>
      <w:r>
        <w:t xml:space="preserve"> Hub should prioritise scalability and resource management as it grows:</w:t>
      </w:r>
    </w:p>
    <w:p w14:paraId="0467D992" w14:textId="77777777" w:rsidR="004C4FE5" w:rsidRDefault="00D20481">
      <w:pPr>
        <w:numPr>
          <w:ilvl w:val="0"/>
          <w:numId w:val="18"/>
        </w:numPr>
      </w:pPr>
      <w:r>
        <w:t>Investing in infrastructure and technology to support more users and products.</w:t>
      </w:r>
    </w:p>
    <w:p w14:paraId="1F1265C5" w14:textId="77777777" w:rsidR="004C4FE5" w:rsidRDefault="00D20481">
      <w:pPr>
        <w:numPr>
          <w:ilvl w:val="0"/>
          <w:numId w:val="18"/>
        </w:numPr>
      </w:pPr>
      <w:r>
        <w:t>Profitability through operational cost and revenue monitoring.</w:t>
      </w:r>
    </w:p>
    <w:p w14:paraId="1FD70518" w14:textId="77777777" w:rsidR="004C4FE5" w:rsidRDefault="00D20481">
      <w:pPr>
        <w:rPr>
          <w:b/>
        </w:rPr>
      </w:pPr>
      <w:r>
        <w:rPr>
          <w:b/>
        </w:rPr>
        <w:t>7. Data Monetization and Insights:</w:t>
      </w:r>
    </w:p>
    <w:p w14:paraId="16EB2AFC" w14:textId="77777777" w:rsidR="004C4FE5" w:rsidRDefault="00D20481">
      <w:r>
        <w:t xml:space="preserve">Using user data for insights can generate cash. </w:t>
      </w:r>
      <w:proofErr w:type="spellStart"/>
      <w:r>
        <w:t>SmartHome</w:t>
      </w:r>
      <w:proofErr w:type="spellEnd"/>
      <w:r>
        <w:t xml:space="preserve"> Hub must consider:</w:t>
      </w:r>
    </w:p>
    <w:p w14:paraId="56DCC10A" w14:textId="77777777" w:rsidR="004C4FE5" w:rsidRDefault="00D20481">
      <w:pPr>
        <w:numPr>
          <w:ilvl w:val="0"/>
          <w:numId w:val="22"/>
        </w:numPr>
      </w:pPr>
      <w:r>
        <w:t>Utility firms, urban planners, and advertisers benefit from aggregating and anonymizing user data (Martens, 2021).</w:t>
      </w:r>
    </w:p>
    <w:p w14:paraId="6DE67F03" w14:textId="77777777" w:rsidR="004C4FE5" w:rsidRDefault="00D20481">
      <w:pPr>
        <w:numPr>
          <w:ilvl w:val="0"/>
          <w:numId w:val="22"/>
        </w:numPr>
      </w:pPr>
      <w:r>
        <w:t>Ensuring data transparency and user consent in accordance with data protection laws.</w:t>
      </w:r>
    </w:p>
    <w:p w14:paraId="3EA382E3" w14:textId="77777777" w:rsidR="004C4FE5" w:rsidRDefault="00D20481">
      <w:pPr>
        <w:rPr>
          <w:b/>
        </w:rPr>
      </w:pPr>
      <w:r>
        <w:rPr>
          <w:b/>
        </w:rPr>
        <w:t>8. Proactive Regulatory Compliance:</w:t>
      </w:r>
    </w:p>
    <w:p w14:paraId="21E10E6A" w14:textId="77777777" w:rsidR="004C4FE5" w:rsidRDefault="00D20481">
      <w:proofErr w:type="spellStart"/>
      <w:r>
        <w:t>SmartHome</w:t>
      </w:r>
      <w:proofErr w:type="spellEnd"/>
      <w:r>
        <w:t xml:space="preserve"> Hub should: Avoid legal difficulties and acquire user trust.</w:t>
      </w:r>
    </w:p>
    <w:p w14:paraId="51F2CB14" w14:textId="77777777" w:rsidR="004C4FE5" w:rsidRDefault="00D20481">
      <w:pPr>
        <w:numPr>
          <w:ilvl w:val="0"/>
          <w:numId w:val="5"/>
        </w:numPr>
      </w:pPr>
      <w:r>
        <w:t>Keep up with data privacy and industry regulations.</w:t>
      </w:r>
    </w:p>
    <w:p w14:paraId="6A659E8C" w14:textId="77777777" w:rsidR="004C4FE5" w:rsidRDefault="00D20481">
      <w:pPr>
        <w:numPr>
          <w:ilvl w:val="0"/>
          <w:numId w:val="5"/>
        </w:numPr>
      </w:pPr>
      <w:r>
        <w:t>Actively participate in standards-setting bodies to improve industry compliance.</w:t>
      </w:r>
    </w:p>
    <w:p w14:paraId="57804A5B" w14:textId="77777777" w:rsidR="004C4FE5" w:rsidRDefault="00D20481">
      <w:pPr>
        <w:pStyle w:val="Heading1"/>
      </w:pPr>
      <w:bookmarkStart w:id="30" w:name="_w6siuc59z2wq" w:colFirst="0" w:colLast="0"/>
      <w:bookmarkEnd w:id="30"/>
      <w:r>
        <w:t xml:space="preserve">Implementation Challenges for </w:t>
      </w:r>
      <w:proofErr w:type="spellStart"/>
      <w:r>
        <w:t>SmartHome</w:t>
      </w:r>
      <w:proofErr w:type="spellEnd"/>
      <w:r>
        <w:t xml:space="preserve"> Hub</w:t>
      </w:r>
    </w:p>
    <w:p w14:paraId="6FB17BAB" w14:textId="77777777" w:rsidR="004C4FE5" w:rsidRDefault="00D20481">
      <w:r>
        <w:t xml:space="preserve">Technology firms like </w:t>
      </w:r>
      <w:proofErr w:type="spellStart"/>
      <w:r>
        <w:t>SmartHome</w:t>
      </w:r>
      <w:proofErr w:type="spellEnd"/>
      <w:r>
        <w:t xml:space="preserve"> Hub face challenges when implementing new strategic directions, especially in the competitive smart home industry. Common implementation issues:</w:t>
      </w:r>
    </w:p>
    <w:p w14:paraId="06E23D92" w14:textId="77777777" w:rsidR="004C4FE5" w:rsidRDefault="00D20481">
      <w:pPr>
        <w:numPr>
          <w:ilvl w:val="0"/>
          <w:numId w:val="15"/>
        </w:numPr>
      </w:pPr>
      <w:r>
        <w:rPr>
          <w:b/>
        </w:rPr>
        <w:t xml:space="preserve">Resource Constraints: </w:t>
      </w:r>
      <w:r>
        <w:t>Startups often lack funds and staff. A new strategy may need R&amp;D, marketing, and operational infrastructure investments. Execution speed and scale might be limited by resources.</w:t>
      </w:r>
    </w:p>
    <w:p w14:paraId="3060B3A0" w14:textId="77777777" w:rsidR="004C4FE5" w:rsidRDefault="00D20481">
      <w:pPr>
        <w:numPr>
          <w:ilvl w:val="0"/>
          <w:numId w:val="15"/>
        </w:numPr>
      </w:pPr>
      <w:r>
        <w:rPr>
          <w:b/>
        </w:rPr>
        <w:t xml:space="preserve">Competitive Pressure: </w:t>
      </w:r>
      <w:r>
        <w:t>Existing smart home competitors have large market shares and brand recognition (Hou, Su, and Ye, 2023). Overcoming competitive pressure to differentiate and win market share is difficult.</w:t>
      </w:r>
    </w:p>
    <w:p w14:paraId="08D7D3B3" w14:textId="77777777" w:rsidR="004C4FE5" w:rsidRDefault="00D20481">
      <w:pPr>
        <w:numPr>
          <w:ilvl w:val="0"/>
          <w:numId w:val="15"/>
        </w:numPr>
      </w:pPr>
      <w:r>
        <w:rPr>
          <w:b/>
        </w:rPr>
        <w:t xml:space="preserve">Technological Adaptation: </w:t>
      </w:r>
      <w:r>
        <w:t>Startups must adapt to new technology and standards in the fast-changing smart home business. Technical hurdles may arise when integrating these advances with existing goods and services.</w:t>
      </w:r>
    </w:p>
    <w:p w14:paraId="5AE133F2" w14:textId="77777777" w:rsidR="004C4FE5" w:rsidRDefault="00D20481">
      <w:pPr>
        <w:numPr>
          <w:ilvl w:val="0"/>
          <w:numId w:val="15"/>
        </w:numPr>
      </w:pPr>
      <w:r>
        <w:rPr>
          <w:b/>
        </w:rPr>
        <w:t>Market Acceptance:</w:t>
      </w:r>
      <w:r>
        <w:t xml:space="preserve"> Convincing clients to migrate to smart home systems and gadgets is difficult. To overcome resistance and develop market acceptance, use strategic marketing and education.</w:t>
      </w:r>
    </w:p>
    <w:p w14:paraId="0C92B46B" w14:textId="7619B3A5" w:rsidR="004C4FE5" w:rsidRDefault="00D20481">
      <w:pPr>
        <w:numPr>
          <w:ilvl w:val="0"/>
          <w:numId w:val="15"/>
        </w:numPr>
      </w:pPr>
      <w:r>
        <w:rPr>
          <w:b/>
        </w:rPr>
        <w:t xml:space="preserve">Data Privacy and Security: </w:t>
      </w:r>
      <w:r>
        <w:t xml:space="preserve">The industry handles sensitive user </w:t>
      </w:r>
      <w:r w:rsidR="00FD517A">
        <w:t>data;</w:t>
      </w:r>
      <w:r>
        <w:t xml:space="preserve"> hence data privacy and security are crucial (</w:t>
      </w:r>
      <w:proofErr w:type="spellStart"/>
      <w:r>
        <w:t>Dataguard</w:t>
      </w:r>
      <w:proofErr w:type="spellEnd"/>
      <w:r>
        <w:t>, 2021). Keeping up with changing legislation and user concerns is difficult.</w:t>
      </w:r>
    </w:p>
    <w:p w14:paraId="732016C1" w14:textId="77777777" w:rsidR="004C4FE5" w:rsidRDefault="00D20481">
      <w:pPr>
        <w:pStyle w:val="Heading2"/>
      </w:pPr>
      <w:bookmarkStart w:id="31" w:name="_p6qikerbnxeu" w:colFirst="0" w:colLast="0"/>
      <w:bookmarkEnd w:id="31"/>
      <w:r>
        <w:t>Strategies for Overcoming Implementation Challenges:</w:t>
      </w:r>
    </w:p>
    <w:p w14:paraId="3115D88F" w14:textId="77777777" w:rsidR="004C4FE5" w:rsidRDefault="00D20481">
      <w:pPr>
        <w:numPr>
          <w:ilvl w:val="0"/>
          <w:numId w:val="2"/>
        </w:numPr>
      </w:pPr>
      <w:r>
        <w:rPr>
          <w:b/>
        </w:rPr>
        <w:t>A Lean Approach:</w:t>
      </w:r>
      <w:r>
        <w:t xml:space="preserve"> </w:t>
      </w:r>
      <w:proofErr w:type="spellStart"/>
      <w:r>
        <w:t>SmartHome</w:t>
      </w:r>
      <w:proofErr w:type="spellEnd"/>
      <w:r>
        <w:t xml:space="preserve"> Hub should prioritise critical efforts and manage resources leanly. Outsourcing non-core services and growing as income rises may be necessary.</w:t>
      </w:r>
    </w:p>
    <w:p w14:paraId="2E21B5E6" w14:textId="77777777" w:rsidR="004C4FE5" w:rsidRDefault="00D20481">
      <w:pPr>
        <w:numPr>
          <w:ilvl w:val="0"/>
          <w:numId w:val="2"/>
        </w:numPr>
      </w:pPr>
      <w:r>
        <w:rPr>
          <w:b/>
        </w:rPr>
        <w:t xml:space="preserve">Differentiation: </w:t>
      </w:r>
      <w:proofErr w:type="spellStart"/>
      <w:r>
        <w:t>SmartHome</w:t>
      </w:r>
      <w:proofErr w:type="spellEnd"/>
      <w:r>
        <w:t xml:space="preserve"> Hub should differentiate through novel features, excellent user experience, and user-focused design to compete. Highlighting company differentiation helps attract early adopters.</w:t>
      </w:r>
    </w:p>
    <w:p w14:paraId="5E4C0B20" w14:textId="77777777" w:rsidR="004C4FE5" w:rsidRDefault="00D20481">
      <w:pPr>
        <w:numPr>
          <w:ilvl w:val="0"/>
          <w:numId w:val="2"/>
        </w:numPr>
      </w:pPr>
      <w:r>
        <w:rPr>
          <w:b/>
        </w:rPr>
        <w:t>Agile Development:</w:t>
      </w:r>
      <w:r>
        <w:t xml:space="preserve"> Agile development helps </w:t>
      </w:r>
      <w:proofErr w:type="spellStart"/>
      <w:r>
        <w:t>SmartHome</w:t>
      </w:r>
      <w:proofErr w:type="spellEnd"/>
      <w:r>
        <w:t xml:space="preserve"> Hub react fast to technological developments. The organisation effectively integrates new technology thanks to short development cycles and iterative updates.</w:t>
      </w:r>
    </w:p>
    <w:p w14:paraId="2653AAE9" w14:textId="77777777" w:rsidR="004C4FE5" w:rsidRDefault="00D20481">
      <w:pPr>
        <w:numPr>
          <w:ilvl w:val="0"/>
          <w:numId w:val="2"/>
        </w:numPr>
      </w:pPr>
      <w:r>
        <w:rPr>
          <w:b/>
        </w:rPr>
        <w:t>Education, Marketing:</w:t>
      </w:r>
      <w:r>
        <w:t xml:space="preserve"> Marketing and user education are needed to overcome market acceptability issues (Schiavone, and Simoni, 2019). To help users comprehend and maximise smart home solutions, </w:t>
      </w:r>
      <w:proofErr w:type="spellStart"/>
      <w:r>
        <w:t>SmartHome</w:t>
      </w:r>
      <w:proofErr w:type="spellEnd"/>
      <w:r>
        <w:t xml:space="preserve"> Hub should invest in user-friendly manuals, tutorials, and customer support.</w:t>
      </w:r>
    </w:p>
    <w:p w14:paraId="72D06FC7" w14:textId="77777777" w:rsidR="004C4FE5" w:rsidRDefault="00D20481">
      <w:pPr>
        <w:numPr>
          <w:ilvl w:val="0"/>
          <w:numId w:val="2"/>
        </w:numPr>
      </w:pPr>
      <w:r>
        <w:rPr>
          <w:b/>
        </w:rPr>
        <w:t xml:space="preserve">Privacy and Security: </w:t>
      </w:r>
      <w:proofErr w:type="spellStart"/>
      <w:r>
        <w:t>SmartHome</w:t>
      </w:r>
      <w:proofErr w:type="spellEnd"/>
      <w:r>
        <w:t xml:space="preserve"> Hub's approach should prioritise data privacy and security. User trust requires regular security assessments, accessible privacy policies, and easy consent processes.</w:t>
      </w:r>
    </w:p>
    <w:p w14:paraId="415D1BE8" w14:textId="77777777" w:rsidR="004C4FE5" w:rsidRDefault="00D20481">
      <w:pPr>
        <w:pStyle w:val="Heading1"/>
      </w:pPr>
      <w:bookmarkStart w:id="32" w:name="_4j3abo74hx6y" w:colFirst="0" w:colLast="0"/>
      <w:bookmarkEnd w:id="32"/>
      <w:r>
        <w:t xml:space="preserve">Conclusion </w:t>
      </w:r>
    </w:p>
    <w:p w14:paraId="2C045B70" w14:textId="507B486A" w:rsidR="004C4FE5" w:rsidRDefault="00D20481">
      <w:r>
        <w:t xml:space="preserve">This report has conducted a thorough investigation of </w:t>
      </w:r>
      <w:proofErr w:type="spellStart"/>
      <w:r>
        <w:t>SmartHome</w:t>
      </w:r>
      <w:proofErr w:type="spellEnd"/>
      <w:r>
        <w:t xml:space="preserve"> Hub, a technology startup operating inside the highly competitive smart home business. The company's current strategic orientation has been subject to critical appraisal, with an evaluation of both its external and internal environment. Potential growth options have been identified, and a comprehensive stakeholder analysis has been undertaken. Based on these assessments, strategic recommendations have been offered. The primary findings underscore the significance of ongoing innovation, a strong emphasis on user needs, strategic collaborations, diversification of market presence, flexible marketing practises, scalability, the monetization of data, and proactive adherence to regulatory requirements within </w:t>
      </w:r>
      <w:proofErr w:type="spellStart"/>
      <w:r>
        <w:t>SmartHome</w:t>
      </w:r>
      <w:proofErr w:type="spellEnd"/>
      <w:r>
        <w:t xml:space="preserve"> Hub's strategy for achieving growth. The </w:t>
      </w:r>
      <w:r w:rsidR="00FD517A">
        <w:t>recommendations</w:t>
      </w:r>
      <w:r>
        <w:t xml:space="preserve"> are in accordance with the company's mission and requirements, while also effectively tackling the obstacles encountered by technology companies in this swiftly developing sector. The strategy being presented not only aims to position </w:t>
      </w:r>
      <w:proofErr w:type="spellStart"/>
      <w:r>
        <w:t>SmartHome</w:t>
      </w:r>
      <w:proofErr w:type="spellEnd"/>
      <w:r>
        <w:t xml:space="preserve"> Hub for long-term growth but also seeks to guarantee its continued relevance and competitiveness within the smart home market. The significance of these adjustments lies in their ability to align with stakeholder expectations, establish a unique market position, and preserve a robust brand identity. In conclusion, these ideas provide a strategic </w:t>
      </w:r>
      <w:proofErr w:type="gramStart"/>
      <w:r>
        <w:t>plan for the future</w:t>
      </w:r>
      <w:proofErr w:type="gramEnd"/>
      <w:r>
        <w:t xml:space="preserve"> development of </w:t>
      </w:r>
      <w:proofErr w:type="spellStart"/>
      <w:r>
        <w:t>SmartHome</w:t>
      </w:r>
      <w:proofErr w:type="spellEnd"/>
      <w:r>
        <w:t xml:space="preserve"> Hub, enabling the company to flourish in the ever-evolving realm of smart home technology.</w:t>
      </w:r>
    </w:p>
    <w:p w14:paraId="3E34AE74" w14:textId="77777777" w:rsidR="004C4FE5" w:rsidRDefault="00D20481">
      <w:pPr>
        <w:pStyle w:val="Heading1"/>
      </w:pPr>
      <w:bookmarkStart w:id="33" w:name="_yvn5vqczf25" w:colFirst="0" w:colLast="0"/>
      <w:bookmarkEnd w:id="33"/>
      <w:r>
        <w:br w:type="page"/>
      </w:r>
    </w:p>
    <w:p w14:paraId="06157F05" w14:textId="77777777" w:rsidR="004C4FE5" w:rsidRDefault="00D20481">
      <w:pPr>
        <w:pStyle w:val="Heading1"/>
      </w:pPr>
      <w:bookmarkStart w:id="34" w:name="_5c5plr9y3xgq" w:colFirst="0" w:colLast="0"/>
      <w:bookmarkEnd w:id="34"/>
      <w:r>
        <w:t>References</w:t>
      </w:r>
    </w:p>
    <w:p w14:paraId="01B6A55B" w14:textId="77777777" w:rsidR="004C4FE5" w:rsidRDefault="00D20481">
      <w:pPr>
        <w:spacing w:before="240" w:line="276" w:lineRule="auto"/>
        <w:rPr>
          <w:color w:val="222222"/>
          <w:highlight w:val="white"/>
        </w:rPr>
      </w:pPr>
      <w:r>
        <w:rPr>
          <w:color w:val="222222"/>
          <w:highlight w:val="white"/>
        </w:rPr>
        <w:t>Al-</w:t>
      </w:r>
      <w:proofErr w:type="spellStart"/>
      <w:r>
        <w:rPr>
          <w:color w:val="222222"/>
          <w:highlight w:val="white"/>
        </w:rPr>
        <w:t>Thaqeb</w:t>
      </w:r>
      <w:proofErr w:type="spellEnd"/>
      <w:r>
        <w:rPr>
          <w:color w:val="222222"/>
          <w:highlight w:val="white"/>
        </w:rPr>
        <w:t xml:space="preserve">, S.A. and </w:t>
      </w:r>
      <w:proofErr w:type="spellStart"/>
      <w:r>
        <w:rPr>
          <w:color w:val="222222"/>
          <w:highlight w:val="white"/>
        </w:rPr>
        <w:t>Algharabali</w:t>
      </w:r>
      <w:proofErr w:type="spellEnd"/>
      <w:r>
        <w:rPr>
          <w:color w:val="222222"/>
          <w:highlight w:val="white"/>
        </w:rPr>
        <w:t xml:space="preserve">, B.G., 2019. Economic policy uncertainty: A literature review. </w:t>
      </w:r>
      <w:r>
        <w:rPr>
          <w:i/>
          <w:color w:val="222222"/>
          <w:highlight w:val="white"/>
        </w:rPr>
        <w:t>The Journal of Economic Asymmetries</w:t>
      </w:r>
      <w:r>
        <w:rPr>
          <w:color w:val="222222"/>
          <w:highlight w:val="white"/>
        </w:rPr>
        <w:t xml:space="preserve">, </w:t>
      </w:r>
      <w:r>
        <w:rPr>
          <w:i/>
          <w:color w:val="222222"/>
          <w:highlight w:val="white"/>
        </w:rPr>
        <w:t>20</w:t>
      </w:r>
      <w:r>
        <w:rPr>
          <w:color w:val="222222"/>
          <w:highlight w:val="white"/>
        </w:rPr>
        <w:t>, p.e00133.</w:t>
      </w:r>
    </w:p>
    <w:p w14:paraId="56F252EC" w14:textId="77777777" w:rsidR="004C4FE5" w:rsidRDefault="00D20481">
      <w:pPr>
        <w:spacing w:before="240" w:line="276" w:lineRule="auto"/>
        <w:rPr>
          <w:color w:val="222222"/>
          <w:highlight w:val="white"/>
        </w:rPr>
      </w:pPr>
      <w:r>
        <w:rPr>
          <w:color w:val="222222"/>
          <w:highlight w:val="white"/>
        </w:rPr>
        <w:t>Bionic, 2022, “</w:t>
      </w:r>
      <w:r>
        <w:rPr>
          <w:i/>
          <w:color w:val="222222"/>
          <w:highlight w:val="white"/>
        </w:rPr>
        <w:t>How to choose a great product or service to sell: An essential guide</w:t>
      </w:r>
      <w:r>
        <w:rPr>
          <w:color w:val="222222"/>
          <w:highlight w:val="white"/>
        </w:rPr>
        <w:t>”, Available at:</w:t>
      </w:r>
      <w:hyperlink r:id="rId8">
        <w:r>
          <w:rPr>
            <w:color w:val="222222"/>
            <w:highlight w:val="white"/>
          </w:rPr>
          <w:t xml:space="preserve"> </w:t>
        </w:r>
      </w:hyperlink>
      <w:hyperlink r:id="rId9">
        <w:r>
          <w:rPr>
            <w:color w:val="1155CC"/>
            <w:highlight w:val="white"/>
            <w:u w:val="single"/>
          </w:rPr>
          <w:t>https://bionic.co.uk/business-essentials/guides/how-to-choose-a-product-or-service-to-sell/</w:t>
        </w:r>
      </w:hyperlink>
      <w:r>
        <w:rPr>
          <w:color w:val="222222"/>
          <w:highlight w:val="white"/>
        </w:rPr>
        <w:t xml:space="preserve"> [Accessed on 30th October 2023]</w:t>
      </w:r>
    </w:p>
    <w:p w14:paraId="296410CA" w14:textId="77777777" w:rsidR="004C4FE5" w:rsidRDefault="00D20481">
      <w:pPr>
        <w:spacing w:before="240" w:line="276" w:lineRule="auto"/>
        <w:rPr>
          <w:color w:val="222222"/>
          <w:highlight w:val="white"/>
        </w:rPr>
      </w:pPr>
      <w:r>
        <w:rPr>
          <w:color w:val="222222"/>
          <w:highlight w:val="white"/>
        </w:rPr>
        <w:t xml:space="preserve">Chen, Y., Kumara, E.K. and Sivakumar, V., 2021. Investigation of finance industry on risk awareness model and digital economic growth. </w:t>
      </w:r>
      <w:r>
        <w:rPr>
          <w:i/>
          <w:color w:val="222222"/>
          <w:highlight w:val="white"/>
        </w:rPr>
        <w:t>Annals of Operations Research</w:t>
      </w:r>
      <w:r>
        <w:rPr>
          <w:color w:val="222222"/>
          <w:highlight w:val="white"/>
        </w:rPr>
        <w:t>, pp.1-22.</w:t>
      </w:r>
    </w:p>
    <w:p w14:paraId="7EE4D2D2" w14:textId="77777777" w:rsidR="004C4FE5" w:rsidRDefault="00D20481">
      <w:pPr>
        <w:spacing w:before="240" w:line="276" w:lineRule="auto"/>
        <w:rPr>
          <w:color w:val="222222"/>
          <w:highlight w:val="white"/>
        </w:rPr>
      </w:pPr>
      <w:proofErr w:type="spellStart"/>
      <w:r>
        <w:rPr>
          <w:color w:val="222222"/>
          <w:highlight w:val="white"/>
        </w:rPr>
        <w:t>Dataguard</w:t>
      </w:r>
      <w:proofErr w:type="spellEnd"/>
      <w:r>
        <w:rPr>
          <w:color w:val="222222"/>
          <w:highlight w:val="white"/>
        </w:rPr>
        <w:t>, 2021, “</w:t>
      </w:r>
      <w:r>
        <w:rPr>
          <w:i/>
          <w:color w:val="222222"/>
          <w:highlight w:val="white"/>
        </w:rPr>
        <w:t>Why is data privacy important in the UK?</w:t>
      </w:r>
      <w:r>
        <w:rPr>
          <w:color w:val="222222"/>
          <w:highlight w:val="white"/>
        </w:rPr>
        <w:t>”, Available at:</w:t>
      </w:r>
      <w:hyperlink r:id="rId10">
        <w:r>
          <w:rPr>
            <w:color w:val="222222"/>
            <w:highlight w:val="white"/>
          </w:rPr>
          <w:t xml:space="preserve"> </w:t>
        </w:r>
      </w:hyperlink>
      <w:hyperlink r:id="rId11">
        <w:r>
          <w:rPr>
            <w:color w:val="1155CC"/>
            <w:highlight w:val="white"/>
            <w:u w:val="single"/>
          </w:rPr>
          <w:t>https://www.dataguard.co.uk/blog/why-is-data-privacy-important-in-the-uk</w:t>
        </w:r>
      </w:hyperlink>
      <w:r>
        <w:rPr>
          <w:color w:val="222222"/>
          <w:highlight w:val="white"/>
        </w:rPr>
        <w:t xml:space="preserve"> [Accessed on 30th October 2023]</w:t>
      </w:r>
    </w:p>
    <w:p w14:paraId="2B78C065" w14:textId="77777777" w:rsidR="004C4FE5" w:rsidRDefault="00D20481">
      <w:pPr>
        <w:spacing w:before="240" w:line="276" w:lineRule="auto"/>
        <w:rPr>
          <w:color w:val="222222"/>
          <w:highlight w:val="white"/>
        </w:rPr>
      </w:pPr>
      <w:r>
        <w:rPr>
          <w:color w:val="222222"/>
          <w:highlight w:val="white"/>
        </w:rPr>
        <w:t xml:space="preserve">Domb, M., 2019. Smart home systems based on internet of things. In </w:t>
      </w:r>
      <w:r>
        <w:rPr>
          <w:i/>
          <w:color w:val="222222"/>
          <w:highlight w:val="white"/>
        </w:rPr>
        <w:t>Internet of Things (IoT) for automated and smart applications</w:t>
      </w:r>
      <w:r>
        <w:rPr>
          <w:color w:val="222222"/>
          <w:highlight w:val="white"/>
        </w:rPr>
        <w:t xml:space="preserve">. </w:t>
      </w:r>
      <w:proofErr w:type="spellStart"/>
      <w:r>
        <w:rPr>
          <w:color w:val="222222"/>
          <w:highlight w:val="white"/>
        </w:rPr>
        <w:t>IntechOpen</w:t>
      </w:r>
      <w:proofErr w:type="spellEnd"/>
      <w:r>
        <w:rPr>
          <w:color w:val="222222"/>
          <w:highlight w:val="white"/>
        </w:rPr>
        <w:t>.</w:t>
      </w:r>
    </w:p>
    <w:p w14:paraId="5279B124" w14:textId="77777777" w:rsidR="004C4FE5" w:rsidRDefault="00D20481">
      <w:pPr>
        <w:spacing w:before="240" w:line="276" w:lineRule="auto"/>
        <w:rPr>
          <w:color w:val="222222"/>
          <w:highlight w:val="white"/>
        </w:rPr>
      </w:pPr>
      <w:r>
        <w:rPr>
          <w:color w:val="222222"/>
          <w:highlight w:val="white"/>
        </w:rPr>
        <w:t xml:space="preserve">Emenike, S.N. and Falcone, G., 2020. A review on energy supply chain resilience through optimization. </w:t>
      </w:r>
      <w:r>
        <w:rPr>
          <w:i/>
          <w:color w:val="222222"/>
          <w:highlight w:val="white"/>
        </w:rPr>
        <w:t>Renewable and Sustainable Energy Reviews</w:t>
      </w:r>
      <w:r>
        <w:rPr>
          <w:color w:val="222222"/>
          <w:highlight w:val="white"/>
        </w:rPr>
        <w:t xml:space="preserve">, </w:t>
      </w:r>
      <w:r>
        <w:rPr>
          <w:i/>
          <w:color w:val="222222"/>
          <w:highlight w:val="white"/>
        </w:rPr>
        <w:t>134</w:t>
      </w:r>
      <w:r>
        <w:rPr>
          <w:color w:val="222222"/>
          <w:highlight w:val="white"/>
        </w:rPr>
        <w:t>, p.110088.</w:t>
      </w:r>
    </w:p>
    <w:p w14:paraId="218D92BD" w14:textId="77777777" w:rsidR="004C4FE5" w:rsidRDefault="00D20481">
      <w:pPr>
        <w:spacing w:before="240" w:line="276" w:lineRule="auto"/>
        <w:rPr>
          <w:color w:val="222222"/>
          <w:highlight w:val="white"/>
        </w:rPr>
      </w:pPr>
      <w:r>
        <w:rPr>
          <w:color w:val="222222"/>
          <w:highlight w:val="white"/>
        </w:rPr>
        <w:t>GPM, 2022, “</w:t>
      </w:r>
      <w:r>
        <w:rPr>
          <w:i/>
          <w:color w:val="222222"/>
          <w:highlight w:val="white"/>
        </w:rPr>
        <w:t>How to Identify Market Segments and Select Target Markets</w:t>
      </w:r>
      <w:r>
        <w:rPr>
          <w:color w:val="222222"/>
          <w:highlight w:val="white"/>
        </w:rPr>
        <w:t>”, Available at:</w:t>
      </w:r>
      <w:hyperlink r:id="rId12">
        <w:r>
          <w:rPr>
            <w:color w:val="222222"/>
            <w:highlight w:val="white"/>
          </w:rPr>
          <w:t xml:space="preserve"> </w:t>
        </w:r>
      </w:hyperlink>
      <w:hyperlink r:id="rId13">
        <w:r>
          <w:rPr>
            <w:color w:val="1155CC"/>
            <w:highlight w:val="white"/>
            <w:u w:val="single"/>
          </w:rPr>
          <w:t>https://www.gopromotional.co.uk/blog/how-to-identify-market-segments-and-select-target-markets/</w:t>
        </w:r>
      </w:hyperlink>
      <w:r>
        <w:rPr>
          <w:color w:val="222222"/>
          <w:highlight w:val="white"/>
        </w:rPr>
        <w:t xml:space="preserve"> [Accessed on 30th October 2023]</w:t>
      </w:r>
    </w:p>
    <w:p w14:paraId="4F431C46" w14:textId="77777777" w:rsidR="004C4FE5" w:rsidRDefault="00D20481">
      <w:pPr>
        <w:spacing w:before="240" w:line="276" w:lineRule="auto"/>
        <w:rPr>
          <w:color w:val="222222"/>
          <w:highlight w:val="white"/>
        </w:rPr>
      </w:pPr>
      <w:r>
        <w:rPr>
          <w:color w:val="222222"/>
          <w:highlight w:val="white"/>
        </w:rPr>
        <w:t xml:space="preserve">Hou, L., Su, J. and Ye, Y., 2023. Exploring the Influence of Smart Product Service Systems on Enterprise Competitive Advantage from the Perspective of Value Creation. </w:t>
      </w:r>
      <w:r>
        <w:rPr>
          <w:i/>
          <w:color w:val="222222"/>
          <w:highlight w:val="white"/>
        </w:rPr>
        <w:t>Sustainability</w:t>
      </w:r>
      <w:r>
        <w:rPr>
          <w:color w:val="222222"/>
          <w:highlight w:val="white"/>
        </w:rPr>
        <w:t xml:space="preserve">, </w:t>
      </w:r>
      <w:r>
        <w:rPr>
          <w:i/>
          <w:color w:val="222222"/>
          <w:highlight w:val="white"/>
        </w:rPr>
        <w:t>15</w:t>
      </w:r>
      <w:r>
        <w:rPr>
          <w:color w:val="222222"/>
          <w:highlight w:val="white"/>
        </w:rPr>
        <w:t>(18), p.13828.</w:t>
      </w:r>
    </w:p>
    <w:p w14:paraId="5CA08B6F" w14:textId="77777777" w:rsidR="004C4FE5" w:rsidRDefault="00D20481">
      <w:pPr>
        <w:spacing w:before="240" w:line="276" w:lineRule="auto"/>
        <w:rPr>
          <w:color w:val="222222"/>
          <w:highlight w:val="white"/>
        </w:rPr>
      </w:pPr>
      <w:r>
        <w:rPr>
          <w:color w:val="222222"/>
          <w:highlight w:val="white"/>
        </w:rPr>
        <w:t>HST, 2021, “</w:t>
      </w:r>
      <w:r>
        <w:rPr>
          <w:i/>
          <w:color w:val="222222"/>
          <w:highlight w:val="white"/>
        </w:rPr>
        <w:t>Employee Turnover in Hospitality: Causes and Retention Strategies</w:t>
      </w:r>
      <w:r>
        <w:rPr>
          <w:color w:val="222222"/>
          <w:highlight w:val="white"/>
        </w:rPr>
        <w:t>”, Available at:</w:t>
      </w:r>
      <w:hyperlink r:id="rId14">
        <w:r>
          <w:rPr>
            <w:color w:val="222222"/>
            <w:highlight w:val="white"/>
          </w:rPr>
          <w:t xml:space="preserve"> </w:t>
        </w:r>
      </w:hyperlink>
      <w:hyperlink r:id="rId15">
        <w:r>
          <w:rPr>
            <w:color w:val="1155CC"/>
            <w:highlight w:val="white"/>
            <w:u w:val="single"/>
          </w:rPr>
          <w:t>https://www.highspeedtraining.co.uk/hub/employee-retention-in-hospitality/</w:t>
        </w:r>
      </w:hyperlink>
      <w:r>
        <w:rPr>
          <w:color w:val="222222"/>
          <w:highlight w:val="white"/>
        </w:rPr>
        <w:t xml:space="preserve"> [Accessed on 30th October 2023]</w:t>
      </w:r>
    </w:p>
    <w:p w14:paraId="161211A5" w14:textId="77777777" w:rsidR="004C4FE5" w:rsidRDefault="00D20481">
      <w:pPr>
        <w:spacing w:before="240" w:line="276" w:lineRule="auto"/>
        <w:rPr>
          <w:color w:val="222222"/>
          <w:highlight w:val="white"/>
        </w:rPr>
      </w:pPr>
      <w:r>
        <w:rPr>
          <w:color w:val="222222"/>
          <w:highlight w:val="white"/>
        </w:rPr>
        <w:t xml:space="preserve">Hussain, S. and </w:t>
      </w:r>
      <w:proofErr w:type="spellStart"/>
      <w:r>
        <w:rPr>
          <w:color w:val="222222"/>
          <w:highlight w:val="white"/>
        </w:rPr>
        <w:t>Terziovski</w:t>
      </w:r>
      <w:proofErr w:type="spellEnd"/>
      <w:r>
        <w:rPr>
          <w:color w:val="222222"/>
          <w:highlight w:val="white"/>
        </w:rPr>
        <w:t xml:space="preserve">, M., 2019. Appropriation of intellectual property: a multiple cross-case analysis of SME practices in technology-intensive industries. </w:t>
      </w:r>
      <w:r>
        <w:rPr>
          <w:i/>
          <w:color w:val="222222"/>
          <w:highlight w:val="white"/>
        </w:rPr>
        <w:t>Journal of Management Policy and Practice</w:t>
      </w:r>
      <w:r>
        <w:rPr>
          <w:color w:val="222222"/>
          <w:highlight w:val="white"/>
        </w:rPr>
        <w:t xml:space="preserve">, </w:t>
      </w:r>
      <w:r>
        <w:rPr>
          <w:i/>
          <w:color w:val="222222"/>
          <w:highlight w:val="white"/>
        </w:rPr>
        <w:t>20</w:t>
      </w:r>
      <w:r>
        <w:rPr>
          <w:color w:val="222222"/>
          <w:highlight w:val="white"/>
        </w:rPr>
        <w:t>(2), pp.121-134.</w:t>
      </w:r>
    </w:p>
    <w:p w14:paraId="4E3BA522" w14:textId="77777777" w:rsidR="004C4FE5" w:rsidRDefault="00D20481">
      <w:pPr>
        <w:spacing w:before="240" w:line="276" w:lineRule="auto"/>
        <w:rPr>
          <w:color w:val="222222"/>
          <w:highlight w:val="white"/>
        </w:rPr>
      </w:pPr>
      <w:r>
        <w:rPr>
          <w:color w:val="222222"/>
          <w:highlight w:val="white"/>
        </w:rPr>
        <w:t xml:space="preserve">Khalil, M.A. and </w:t>
      </w:r>
      <w:proofErr w:type="spellStart"/>
      <w:r>
        <w:rPr>
          <w:color w:val="222222"/>
          <w:highlight w:val="white"/>
        </w:rPr>
        <w:t>Nimmanunta</w:t>
      </w:r>
      <w:proofErr w:type="spellEnd"/>
      <w:r>
        <w:rPr>
          <w:color w:val="222222"/>
          <w:highlight w:val="white"/>
        </w:rPr>
        <w:t xml:space="preserve">, K., 2023. Conventional versus green investments: Advancing innovation for better financial and environmental prospects. </w:t>
      </w:r>
      <w:r>
        <w:rPr>
          <w:i/>
          <w:color w:val="222222"/>
          <w:highlight w:val="white"/>
        </w:rPr>
        <w:t>Journal of Sustainable Finance &amp; Investment</w:t>
      </w:r>
      <w:r>
        <w:rPr>
          <w:color w:val="222222"/>
          <w:highlight w:val="white"/>
        </w:rPr>
        <w:t xml:space="preserve">, </w:t>
      </w:r>
      <w:r>
        <w:rPr>
          <w:i/>
          <w:color w:val="222222"/>
          <w:highlight w:val="white"/>
        </w:rPr>
        <w:t>13</w:t>
      </w:r>
      <w:r>
        <w:rPr>
          <w:color w:val="222222"/>
          <w:highlight w:val="white"/>
        </w:rPr>
        <w:t>(3), pp.1153-1180.</w:t>
      </w:r>
    </w:p>
    <w:p w14:paraId="613ADA0C" w14:textId="77777777" w:rsidR="004C4FE5" w:rsidRDefault="00D20481">
      <w:pPr>
        <w:spacing w:before="240" w:line="276" w:lineRule="auto"/>
        <w:rPr>
          <w:color w:val="222222"/>
          <w:highlight w:val="white"/>
        </w:rPr>
      </w:pPr>
      <w:r>
        <w:rPr>
          <w:color w:val="222222"/>
          <w:highlight w:val="white"/>
        </w:rPr>
        <w:t xml:space="preserve">Khan, S. and Fazili, A.I., 2019. Does the need for social status among price conscious consumers induces consumption of counterfeit luxury </w:t>
      </w:r>
      <w:proofErr w:type="gramStart"/>
      <w:r>
        <w:rPr>
          <w:color w:val="222222"/>
          <w:highlight w:val="white"/>
        </w:rPr>
        <w:t>brands?.</w:t>
      </w:r>
      <w:proofErr w:type="gramEnd"/>
      <w:r>
        <w:rPr>
          <w:color w:val="222222"/>
          <w:highlight w:val="white"/>
        </w:rPr>
        <w:t xml:space="preserve"> </w:t>
      </w:r>
      <w:r>
        <w:rPr>
          <w:i/>
          <w:color w:val="222222"/>
          <w:highlight w:val="white"/>
        </w:rPr>
        <w:t>Journal of Business &amp; Management</w:t>
      </w:r>
      <w:r>
        <w:rPr>
          <w:color w:val="222222"/>
          <w:highlight w:val="white"/>
        </w:rPr>
        <w:t xml:space="preserve">, </w:t>
      </w:r>
      <w:r>
        <w:rPr>
          <w:i/>
          <w:color w:val="222222"/>
          <w:highlight w:val="white"/>
        </w:rPr>
        <w:t>25</w:t>
      </w:r>
      <w:r>
        <w:rPr>
          <w:color w:val="222222"/>
          <w:highlight w:val="white"/>
        </w:rPr>
        <w:t>(2).</w:t>
      </w:r>
    </w:p>
    <w:p w14:paraId="29CBF041" w14:textId="77777777" w:rsidR="004C4FE5" w:rsidRDefault="00D20481">
      <w:pPr>
        <w:spacing w:before="240" w:line="276" w:lineRule="auto"/>
        <w:rPr>
          <w:color w:val="222222"/>
          <w:highlight w:val="white"/>
        </w:rPr>
      </w:pPr>
      <w:proofErr w:type="spellStart"/>
      <w:r>
        <w:rPr>
          <w:color w:val="222222"/>
          <w:highlight w:val="white"/>
        </w:rPr>
        <w:t>Kurve</w:t>
      </w:r>
      <w:proofErr w:type="spellEnd"/>
      <w:r>
        <w:rPr>
          <w:color w:val="222222"/>
          <w:highlight w:val="white"/>
        </w:rPr>
        <w:t>, 2023, “</w:t>
      </w:r>
      <w:r>
        <w:rPr>
          <w:i/>
          <w:color w:val="222222"/>
          <w:highlight w:val="white"/>
        </w:rPr>
        <w:t>What are the 4 Growth Strategies?</w:t>
      </w:r>
      <w:r>
        <w:rPr>
          <w:color w:val="222222"/>
          <w:highlight w:val="white"/>
        </w:rPr>
        <w:t>”, Available at:</w:t>
      </w:r>
      <w:hyperlink r:id="rId16">
        <w:r>
          <w:rPr>
            <w:color w:val="222222"/>
            <w:highlight w:val="white"/>
          </w:rPr>
          <w:t xml:space="preserve"> </w:t>
        </w:r>
      </w:hyperlink>
      <w:hyperlink r:id="rId17">
        <w:r>
          <w:rPr>
            <w:color w:val="1155CC"/>
            <w:highlight w:val="white"/>
            <w:u w:val="single"/>
          </w:rPr>
          <w:t>https://kurve.co.uk/blog/what-are-the-4-growth-strategies/</w:t>
        </w:r>
      </w:hyperlink>
      <w:r>
        <w:rPr>
          <w:color w:val="222222"/>
          <w:highlight w:val="white"/>
        </w:rPr>
        <w:t xml:space="preserve"> [Accessed on 30th October 2023]</w:t>
      </w:r>
    </w:p>
    <w:p w14:paraId="0FCCA4B0" w14:textId="77777777" w:rsidR="004C4FE5" w:rsidRDefault="00D20481">
      <w:pPr>
        <w:spacing w:before="240" w:line="276" w:lineRule="auto"/>
        <w:rPr>
          <w:color w:val="222222"/>
          <w:highlight w:val="white"/>
        </w:rPr>
      </w:pPr>
      <w:r>
        <w:rPr>
          <w:color w:val="222222"/>
          <w:highlight w:val="white"/>
        </w:rPr>
        <w:t xml:space="preserve">Martens, B., 2021. An economic perspective on data and platform market power. </w:t>
      </w:r>
      <w:r>
        <w:rPr>
          <w:i/>
          <w:color w:val="222222"/>
          <w:highlight w:val="white"/>
        </w:rPr>
        <w:t>Available at SSRN 3783297</w:t>
      </w:r>
      <w:r>
        <w:rPr>
          <w:color w:val="222222"/>
          <w:highlight w:val="white"/>
        </w:rPr>
        <w:t>.</w:t>
      </w:r>
    </w:p>
    <w:p w14:paraId="38D6BAD2" w14:textId="77777777" w:rsidR="004C4FE5" w:rsidRDefault="00D20481">
      <w:pPr>
        <w:spacing w:before="240" w:line="276" w:lineRule="auto"/>
        <w:rPr>
          <w:color w:val="222222"/>
          <w:highlight w:val="white"/>
        </w:rPr>
      </w:pPr>
      <w:r>
        <w:rPr>
          <w:color w:val="222222"/>
          <w:highlight w:val="white"/>
        </w:rPr>
        <w:t xml:space="preserve">Martin, K., Shilton, K. and Smith, J.E., 2022. Business and the ethical implications of technology: Introduction to the symposium. In </w:t>
      </w:r>
      <w:r>
        <w:rPr>
          <w:i/>
          <w:color w:val="222222"/>
          <w:highlight w:val="white"/>
        </w:rPr>
        <w:t>Business and the Ethical Implications of Technology</w:t>
      </w:r>
      <w:r>
        <w:rPr>
          <w:color w:val="222222"/>
          <w:highlight w:val="white"/>
        </w:rPr>
        <w:t xml:space="preserve"> (pp. 1-11). Cham: Springer Nature Switzerland.</w:t>
      </w:r>
    </w:p>
    <w:p w14:paraId="20C9DDB0" w14:textId="77777777" w:rsidR="004C4FE5" w:rsidRDefault="00D20481">
      <w:pPr>
        <w:spacing w:before="240" w:line="276" w:lineRule="auto"/>
        <w:rPr>
          <w:color w:val="222222"/>
          <w:highlight w:val="white"/>
        </w:rPr>
      </w:pPr>
      <w:proofErr w:type="spellStart"/>
      <w:r>
        <w:rPr>
          <w:color w:val="222222"/>
          <w:highlight w:val="white"/>
        </w:rPr>
        <w:t>Matthyssens</w:t>
      </w:r>
      <w:proofErr w:type="spellEnd"/>
      <w:r>
        <w:rPr>
          <w:color w:val="222222"/>
          <w:highlight w:val="white"/>
        </w:rPr>
        <w:t xml:space="preserve">, P., 2019. Reconceptualizing value innovation for Industry 4.0 and the Industrial Internet of Things. </w:t>
      </w:r>
      <w:r>
        <w:rPr>
          <w:i/>
          <w:color w:val="222222"/>
          <w:highlight w:val="white"/>
        </w:rPr>
        <w:t>Journal of Business &amp; Industrial Marketing</w:t>
      </w:r>
      <w:r>
        <w:rPr>
          <w:color w:val="222222"/>
          <w:highlight w:val="white"/>
        </w:rPr>
        <w:t xml:space="preserve">, </w:t>
      </w:r>
      <w:r>
        <w:rPr>
          <w:i/>
          <w:color w:val="222222"/>
          <w:highlight w:val="white"/>
        </w:rPr>
        <w:t>34</w:t>
      </w:r>
      <w:r>
        <w:rPr>
          <w:color w:val="222222"/>
          <w:highlight w:val="white"/>
        </w:rPr>
        <w:t>(6), pp.1203-1209.</w:t>
      </w:r>
    </w:p>
    <w:p w14:paraId="7B4A62C7" w14:textId="77777777" w:rsidR="004C4FE5" w:rsidRDefault="00D20481">
      <w:pPr>
        <w:spacing w:before="240" w:line="276" w:lineRule="auto"/>
        <w:rPr>
          <w:color w:val="222222"/>
          <w:highlight w:val="white"/>
        </w:rPr>
      </w:pPr>
      <w:r>
        <w:rPr>
          <w:color w:val="222222"/>
          <w:highlight w:val="white"/>
        </w:rPr>
        <w:t>McKinsey, 2022, “</w:t>
      </w:r>
      <w:r>
        <w:rPr>
          <w:i/>
          <w:color w:val="222222"/>
          <w:highlight w:val="white"/>
        </w:rPr>
        <w:t>Losing from day one: Why even successful transformations fall short</w:t>
      </w:r>
      <w:r>
        <w:rPr>
          <w:color w:val="222222"/>
          <w:highlight w:val="white"/>
        </w:rPr>
        <w:t>”, Available at:</w:t>
      </w:r>
      <w:hyperlink r:id="rId18">
        <w:r>
          <w:rPr>
            <w:color w:val="222222"/>
            <w:highlight w:val="white"/>
          </w:rPr>
          <w:t xml:space="preserve"> </w:t>
        </w:r>
      </w:hyperlink>
      <w:hyperlink r:id="rId19">
        <w:r>
          <w:rPr>
            <w:color w:val="1155CC"/>
            <w:highlight w:val="white"/>
            <w:u w:val="single"/>
          </w:rPr>
          <w:t>https://www.mckinsey.com/capabilities/people-and-organizational-performance/our-insights/successful-transformations</w:t>
        </w:r>
      </w:hyperlink>
      <w:r>
        <w:rPr>
          <w:color w:val="222222"/>
          <w:highlight w:val="white"/>
        </w:rPr>
        <w:t xml:space="preserve"> [Accessed on 30th October 2023]</w:t>
      </w:r>
    </w:p>
    <w:p w14:paraId="6FBC752F" w14:textId="77777777" w:rsidR="004C4FE5" w:rsidRDefault="00D20481">
      <w:pPr>
        <w:spacing w:before="240" w:line="276" w:lineRule="auto"/>
        <w:rPr>
          <w:color w:val="222222"/>
          <w:highlight w:val="white"/>
        </w:rPr>
      </w:pPr>
      <w:r>
        <w:rPr>
          <w:color w:val="222222"/>
          <w:highlight w:val="white"/>
        </w:rPr>
        <w:t>McKinsey, 2022, “</w:t>
      </w:r>
      <w:r>
        <w:rPr>
          <w:i/>
          <w:color w:val="222222"/>
          <w:highlight w:val="white"/>
        </w:rPr>
        <w:t>McKinsey Technology Trends Outlook 2022</w:t>
      </w:r>
      <w:r>
        <w:rPr>
          <w:color w:val="222222"/>
          <w:highlight w:val="white"/>
        </w:rPr>
        <w:t>”, Available at:</w:t>
      </w:r>
      <w:hyperlink r:id="rId20">
        <w:r>
          <w:rPr>
            <w:color w:val="222222"/>
            <w:highlight w:val="white"/>
          </w:rPr>
          <w:t xml:space="preserve"> </w:t>
        </w:r>
      </w:hyperlink>
      <w:hyperlink r:id="rId21">
        <w:r>
          <w:rPr>
            <w:color w:val="1155CC"/>
            <w:highlight w:val="white"/>
            <w:u w:val="single"/>
          </w:rPr>
          <w:t>https://www.mckinsey.com/~/media/mckinsey/business%20functions/mckinsey%20digital/our%20insights/the%20top%20trends%20in%20tech%202022/mckinsey-tech-trends-outlook-2022-full-report.pdf</w:t>
        </w:r>
      </w:hyperlink>
      <w:r>
        <w:rPr>
          <w:color w:val="222222"/>
          <w:highlight w:val="white"/>
        </w:rPr>
        <w:t xml:space="preserve"> [Accessed on 30th October 2023]</w:t>
      </w:r>
    </w:p>
    <w:p w14:paraId="2BE886E2" w14:textId="77777777" w:rsidR="004C4FE5" w:rsidRDefault="00D20481">
      <w:pPr>
        <w:spacing w:before="240" w:line="276" w:lineRule="auto"/>
        <w:rPr>
          <w:color w:val="222222"/>
          <w:highlight w:val="white"/>
        </w:rPr>
      </w:pPr>
      <w:r>
        <w:rPr>
          <w:color w:val="222222"/>
          <w:highlight w:val="white"/>
        </w:rPr>
        <w:t xml:space="preserve">Mirvis, P. and Googins, B., 2022. </w:t>
      </w:r>
      <w:r>
        <w:rPr>
          <w:i/>
          <w:color w:val="222222"/>
          <w:highlight w:val="white"/>
        </w:rPr>
        <w:t>Sustainability to social change: Lead your company from managing risks to creating social value</w:t>
      </w:r>
      <w:r>
        <w:rPr>
          <w:color w:val="222222"/>
          <w:highlight w:val="white"/>
        </w:rPr>
        <w:t>. Kogan Page Publishers.</w:t>
      </w:r>
    </w:p>
    <w:p w14:paraId="128B5ADB" w14:textId="77777777" w:rsidR="004C4FE5" w:rsidRDefault="00D20481">
      <w:pPr>
        <w:spacing w:before="240" w:line="276" w:lineRule="auto"/>
        <w:rPr>
          <w:color w:val="222222"/>
          <w:highlight w:val="white"/>
        </w:rPr>
      </w:pPr>
      <w:r>
        <w:rPr>
          <w:color w:val="222222"/>
          <w:highlight w:val="white"/>
        </w:rPr>
        <w:t>NI Business, 2021, “</w:t>
      </w:r>
      <w:r>
        <w:rPr>
          <w:i/>
          <w:color w:val="222222"/>
          <w:highlight w:val="white"/>
        </w:rPr>
        <w:t>Get patent protection for your business</w:t>
      </w:r>
      <w:r>
        <w:rPr>
          <w:color w:val="222222"/>
          <w:highlight w:val="white"/>
        </w:rPr>
        <w:t>”, Available at:</w:t>
      </w:r>
      <w:hyperlink r:id="rId22">
        <w:r>
          <w:rPr>
            <w:color w:val="222222"/>
            <w:highlight w:val="white"/>
          </w:rPr>
          <w:t xml:space="preserve"> </w:t>
        </w:r>
      </w:hyperlink>
      <w:hyperlink r:id="rId23">
        <w:r>
          <w:rPr>
            <w:color w:val="1155CC"/>
            <w:highlight w:val="white"/>
            <w:u w:val="single"/>
          </w:rPr>
          <w:t>https://www.nibusinessinfo.co.uk/content/advantages-and-disadvantages-getting-patent</w:t>
        </w:r>
      </w:hyperlink>
      <w:r>
        <w:rPr>
          <w:color w:val="222222"/>
          <w:highlight w:val="white"/>
        </w:rPr>
        <w:t xml:space="preserve"> [Accessed on 30th October 2023]</w:t>
      </w:r>
    </w:p>
    <w:p w14:paraId="0729335E" w14:textId="77777777" w:rsidR="004C4FE5" w:rsidRDefault="00D20481">
      <w:pPr>
        <w:spacing w:before="240" w:line="276" w:lineRule="auto"/>
        <w:rPr>
          <w:color w:val="222222"/>
          <w:highlight w:val="white"/>
        </w:rPr>
      </w:pPr>
      <w:r>
        <w:rPr>
          <w:color w:val="222222"/>
          <w:highlight w:val="white"/>
        </w:rPr>
        <w:t>NI Business, 2022, “</w:t>
      </w:r>
      <w:r>
        <w:rPr>
          <w:i/>
          <w:color w:val="222222"/>
          <w:highlight w:val="white"/>
        </w:rPr>
        <w:t>Artificial intelligence in business</w:t>
      </w:r>
      <w:r>
        <w:rPr>
          <w:color w:val="222222"/>
          <w:highlight w:val="white"/>
        </w:rPr>
        <w:t>”, Available at:</w:t>
      </w:r>
      <w:hyperlink r:id="rId24">
        <w:r>
          <w:rPr>
            <w:color w:val="222222"/>
            <w:highlight w:val="white"/>
          </w:rPr>
          <w:t xml:space="preserve"> </w:t>
        </w:r>
      </w:hyperlink>
      <w:hyperlink r:id="rId25">
        <w:r>
          <w:rPr>
            <w:color w:val="1155CC"/>
            <w:highlight w:val="white"/>
            <w:u w:val="single"/>
          </w:rPr>
          <w:t>https://www.nibusinessinfo.co.uk/content/risks-and-limitations-artificial-intelligence-business</w:t>
        </w:r>
      </w:hyperlink>
      <w:r>
        <w:rPr>
          <w:color w:val="222222"/>
          <w:highlight w:val="white"/>
        </w:rPr>
        <w:t xml:space="preserve"> [Accessed on 30th October 2023]</w:t>
      </w:r>
    </w:p>
    <w:p w14:paraId="52A44C47" w14:textId="77777777" w:rsidR="004C4FE5" w:rsidRDefault="00D20481">
      <w:pPr>
        <w:spacing w:before="240" w:line="276" w:lineRule="auto"/>
        <w:rPr>
          <w:color w:val="222222"/>
          <w:highlight w:val="white"/>
        </w:rPr>
      </w:pPr>
      <w:r>
        <w:rPr>
          <w:color w:val="222222"/>
          <w:highlight w:val="white"/>
        </w:rPr>
        <w:t>NI Business, 2022, “</w:t>
      </w:r>
      <w:r>
        <w:rPr>
          <w:i/>
          <w:color w:val="222222"/>
          <w:highlight w:val="white"/>
        </w:rPr>
        <w:t>Assess your options for business growth</w:t>
      </w:r>
      <w:r>
        <w:rPr>
          <w:color w:val="222222"/>
          <w:highlight w:val="white"/>
        </w:rPr>
        <w:t>”, Available at:</w:t>
      </w:r>
      <w:hyperlink r:id="rId26">
        <w:r>
          <w:rPr>
            <w:color w:val="222222"/>
            <w:highlight w:val="white"/>
          </w:rPr>
          <w:t xml:space="preserve"> </w:t>
        </w:r>
      </w:hyperlink>
      <w:hyperlink r:id="rId27">
        <w:r>
          <w:rPr>
            <w:color w:val="1155CC"/>
            <w:highlight w:val="white"/>
            <w:u w:val="single"/>
          </w:rPr>
          <w:t>https://www.nibusinessinfo.co.uk/content/business-growth-through-diversification</w:t>
        </w:r>
      </w:hyperlink>
      <w:r>
        <w:rPr>
          <w:color w:val="222222"/>
          <w:highlight w:val="white"/>
        </w:rPr>
        <w:t xml:space="preserve"> [Accessed on 30th October 2023]</w:t>
      </w:r>
    </w:p>
    <w:p w14:paraId="040F234D" w14:textId="77777777" w:rsidR="004C4FE5" w:rsidRDefault="00D20481">
      <w:pPr>
        <w:spacing w:before="240" w:line="276" w:lineRule="auto"/>
        <w:rPr>
          <w:color w:val="222222"/>
          <w:highlight w:val="white"/>
        </w:rPr>
      </w:pPr>
      <w:r>
        <w:rPr>
          <w:color w:val="222222"/>
          <w:highlight w:val="white"/>
        </w:rPr>
        <w:t xml:space="preserve">Rathore, M.S., Poongodi, M., Saurabh, P., </w:t>
      </w:r>
      <w:proofErr w:type="spellStart"/>
      <w:r>
        <w:rPr>
          <w:color w:val="222222"/>
          <w:highlight w:val="white"/>
        </w:rPr>
        <w:t>Lilhore</w:t>
      </w:r>
      <w:proofErr w:type="spellEnd"/>
      <w:r>
        <w:rPr>
          <w:color w:val="222222"/>
          <w:highlight w:val="white"/>
        </w:rPr>
        <w:t xml:space="preserve">, U.K., Bourouis, S., </w:t>
      </w:r>
      <w:proofErr w:type="spellStart"/>
      <w:r>
        <w:rPr>
          <w:color w:val="222222"/>
          <w:highlight w:val="white"/>
        </w:rPr>
        <w:t>Alhakami</w:t>
      </w:r>
      <w:proofErr w:type="spellEnd"/>
      <w:r>
        <w:rPr>
          <w:color w:val="222222"/>
          <w:highlight w:val="white"/>
        </w:rPr>
        <w:t xml:space="preserve">, W., </w:t>
      </w:r>
      <w:proofErr w:type="spellStart"/>
      <w:r>
        <w:rPr>
          <w:color w:val="222222"/>
          <w:highlight w:val="white"/>
        </w:rPr>
        <w:t>Osamor</w:t>
      </w:r>
      <w:proofErr w:type="spellEnd"/>
      <w:r>
        <w:rPr>
          <w:color w:val="222222"/>
          <w:highlight w:val="white"/>
        </w:rPr>
        <w:t xml:space="preserve">, J. and Hamdi, M., 2022. A novel trust-based security and privacy model for internet of vehicles using encryption and steganography. </w:t>
      </w:r>
      <w:r>
        <w:rPr>
          <w:i/>
          <w:color w:val="222222"/>
          <w:highlight w:val="white"/>
        </w:rPr>
        <w:t>Computers and Electrical Engineering</w:t>
      </w:r>
      <w:r>
        <w:rPr>
          <w:color w:val="222222"/>
          <w:highlight w:val="white"/>
        </w:rPr>
        <w:t xml:space="preserve">, </w:t>
      </w:r>
      <w:r>
        <w:rPr>
          <w:i/>
          <w:color w:val="222222"/>
          <w:highlight w:val="white"/>
        </w:rPr>
        <w:t>102</w:t>
      </w:r>
      <w:r>
        <w:rPr>
          <w:color w:val="222222"/>
          <w:highlight w:val="white"/>
        </w:rPr>
        <w:t>, p.108205.</w:t>
      </w:r>
    </w:p>
    <w:p w14:paraId="53C9FCD7" w14:textId="77777777" w:rsidR="004C4FE5" w:rsidRDefault="00D20481">
      <w:pPr>
        <w:spacing w:before="240" w:line="276" w:lineRule="auto"/>
        <w:rPr>
          <w:color w:val="222222"/>
          <w:highlight w:val="white"/>
        </w:rPr>
      </w:pPr>
      <w:r>
        <w:rPr>
          <w:color w:val="222222"/>
          <w:highlight w:val="white"/>
        </w:rPr>
        <w:t xml:space="preserve">Rustad, M.L. and Koenig, T.H., 2019. Towards a global data privacy standard. </w:t>
      </w:r>
      <w:r>
        <w:rPr>
          <w:i/>
          <w:color w:val="222222"/>
          <w:highlight w:val="white"/>
        </w:rPr>
        <w:t>Fla. L. Rev.</w:t>
      </w:r>
      <w:r>
        <w:rPr>
          <w:color w:val="222222"/>
          <w:highlight w:val="white"/>
        </w:rPr>
        <w:t xml:space="preserve">, </w:t>
      </w:r>
      <w:r>
        <w:rPr>
          <w:i/>
          <w:color w:val="222222"/>
          <w:highlight w:val="white"/>
        </w:rPr>
        <w:t>71</w:t>
      </w:r>
      <w:r>
        <w:rPr>
          <w:color w:val="222222"/>
          <w:highlight w:val="white"/>
        </w:rPr>
        <w:t>, p.365.</w:t>
      </w:r>
    </w:p>
    <w:p w14:paraId="06F5A2F8" w14:textId="77777777" w:rsidR="004C4FE5" w:rsidRDefault="00D20481">
      <w:pPr>
        <w:spacing w:before="240" w:line="276" w:lineRule="auto"/>
        <w:rPr>
          <w:color w:val="222222"/>
          <w:highlight w:val="white"/>
        </w:rPr>
      </w:pPr>
      <w:r>
        <w:rPr>
          <w:color w:val="222222"/>
          <w:highlight w:val="white"/>
        </w:rPr>
        <w:t xml:space="preserve">Saffar, N.A.G.A. and Obeidat, A., 2020. The effect of total quality management practices on employee performance: The moderating role of knowledge sharing. </w:t>
      </w:r>
      <w:r>
        <w:rPr>
          <w:i/>
          <w:color w:val="222222"/>
          <w:highlight w:val="white"/>
        </w:rPr>
        <w:t>Management Science Letters</w:t>
      </w:r>
      <w:r>
        <w:rPr>
          <w:color w:val="222222"/>
          <w:highlight w:val="white"/>
        </w:rPr>
        <w:t xml:space="preserve">, </w:t>
      </w:r>
      <w:r>
        <w:rPr>
          <w:i/>
          <w:color w:val="222222"/>
          <w:highlight w:val="white"/>
        </w:rPr>
        <w:t>10</w:t>
      </w:r>
      <w:r>
        <w:rPr>
          <w:color w:val="222222"/>
          <w:highlight w:val="white"/>
        </w:rPr>
        <w:t>(1), pp.77-90.</w:t>
      </w:r>
    </w:p>
    <w:p w14:paraId="1879B5EC" w14:textId="77777777" w:rsidR="004C4FE5" w:rsidRDefault="00D20481">
      <w:pPr>
        <w:spacing w:before="240" w:after="240"/>
        <w:rPr>
          <w:color w:val="222222"/>
          <w:highlight w:val="white"/>
        </w:rPr>
      </w:pPr>
      <w:r>
        <w:rPr>
          <w:color w:val="222222"/>
          <w:highlight w:val="white"/>
        </w:rPr>
        <w:t xml:space="preserve">Schiavone, F. and Simoni, M., 2019. Strategic marketing approaches for the diffusion of innovation in highly regulated industrial markets: the value of market access. </w:t>
      </w:r>
      <w:r>
        <w:rPr>
          <w:i/>
          <w:color w:val="222222"/>
          <w:highlight w:val="white"/>
        </w:rPr>
        <w:t>Journal of Business &amp; Industrial Marketing</w:t>
      </w:r>
      <w:r>
        <w:rPr>
          <w:color w:val="222222"/>
          <w:highlight w:val="white"/>
        </w:rPr>
        <w:t xml:space="preserve">, </w:t>
      </w:r>
      <w:r>
        <w:rPr>
          <w:i/>
          <w:color w:val="222222"/>
          <w:highlight w:val="white"/>
        </w:rPr>
        <w:t>34</w:t>
      </w:r>
      <w:r>
        <w:rPr>
          <w:color w:val="222222"/>
          <w:highlight w:val="white"/>
        </w:rPr>
        <w:t>(7), pp.1606-1618.</w:t>
      </w:r>
    </w:p>
    <w:p w14:paraId="1044F08F" w14:textId="77777777" w:rsidR="004C4FE5" w:rsidRDefault="00D20481">
      <w:pPr>
        <w:spacing w:before="240" w:line="276" w:lineRule="auto"/>
        <w:rPr>
          <w:color w:val="222222"/>
          <w:highlight w:val="white"/>
        </w:rPr>
      </w:pPr>
      <w:r>
        <w:rPr>
          <w:color w:val="222222"/>
          <w:highlight w:val="white"/>
        </w:rPr>
        <w:t xml:space="preserve">Shahbazi, S. and </w:t>
      </w:r>
      <w:proofErr w:type="spellStart"/>
      <w:r>
        <w:rPr>
          <w:color w:val="222222"/>
          <w:highlight w:val="white"/>
        </w:rPr>
        <w:t>Jönbrink</w:t>
      </w:r>
      <w:proofErr w:type="spellEnd"/>
      <w:r>
        <w:rPr>
          <w:color w:val="222222"/>
          <w:highlight w:val="white"/>
        </w:rPr>
        <w:t xml:space="preserve">, A.K., 2020. Design guidelines to develop circular products: Action research on </w:t>
      </w:r>
      <w:proofErr w:type="spellStart"/>
      <w:r>
        <w:rPr>
          <w:color w:val="222222"/>
          <w:highlight w:val="white"/>
        </w:rPr>
        <w:t>nordic</w:t>
      </w:r>
      <w:proofErr w:type="spellEnd"/>
      <w:r>
        <w:rPr>
          <w:color w:val="222222"/>
          <w:highlight w:val="white"/>
        </w:rPr>
        <w:t xml:space="preserve"> industry.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(9), p.3679.</w:t>
      </w:r>
    </w:p>
    <w:p w14:paraId="3FCD5EEA" w14:textId="77777777" w:rsidR="004C4FE5" w:rsidRDefault="00D20481">
      <w:pPr>
        <w:spacing w:before="240" w:line="276" w:lineRule="auto"/>
        <w:rPr>
          <w:color w:val="222222"/>
          <w:highlight w:val="white"/>
        </w:rPr>
      </w:pPr>
      <w:proofErr w:type="spellStart"/>
      <w:r>
        <w:rPr>
          <w:color w:val="222222"/>
          <w:highlight w:val="white"/>
        </w:rPr>
        <w:t>Sibinovski</w:t>
      </w:r>
      <w:proofErr w:type="spellEnd"/>
      <w:r>
        <w:rPr>
          <w:color w:val="222222"/>
          <w:highlight w:val="white"/>
        </w:rPr>
        <w:t xml:space="preserve">, B., </w:t>
      </w:r>
      <w:proofErr w:type="spellStart"/>
      <w:r>
        <w:rPr>
          <w:color w:val="222222"/>
          <w:highlight w:val="white"/>
        </w:rPr>
        <w:t>Tripunoska</w:t>
      </w:r>
      <w:proofErr w:type="spellEnd"/>
      <w:r>
        <w:rPr>
          <w:color w:val="222222"/>
          <w:highlight w:val="white"/>
        </w:rPr>
        <w:t xml:space="preserve">, M. and </w:t>
      </w:r>
      <w:proofErr w:type="spellStart"/>
      <w:r>
        <w:rPr>
          <w:color w:val="222222"/>
          <w:highlight w:val="white"/>
        </w:rPr>
        <w:t>Tripunoski</w:t>
      </w:r>
      <w:proofErr w:type="spellEnd"/>
      <w:r>
        <w:rPr>
          <w:color w:val="222222"/>
          <w:highlight w:val="white"/>
        </w:rPr>
        <w:t xml:space="preserve">, M., 2021. Marketing Communications in the Environment and Awareness of Sustainable Development. </w:t>
      </w:r>
      <w:proofErr w:type="spellStart"/>
      <w:r>
        <w:rPr>
          <w:i/>
          <w:color w:val="222222"/>
          <w:highlight w:val="white"/>
        </w:rPr>
        <w:t>Nauchni</w:t>
      </w:r>
      <w:proofErr w:type="spellEnd"/>
      <w:r>
        <w:rPr>
          <w:i/>
          <w:color w:val="222222"/>
          <w:highlight w:val="white"/>
        </w:rPr>
        <w:t xml:space="preserve"> </w:t>
      </w:r>
      <w:proofErr w:type="spellStart"/>
      <w:r>
        <w:rPr>
          <w:i/>
          <w:color w:val="222222"/>
          <w:highlight w:val="white"/>
        </w:rPr>
        <w:t>trudove</w:t>
      </w:r>
      <w:proofErr w:type="spellEnd"/>
      <w:r>
        <w:rPr>
          <w:color w:val="222222"/>
          <w:highlight w:val="white"/>
        </w:rPr>
        <w:t>, (1), pp.233-243.</w:t>
      </w:r>
    </w:p>
    <w:p w14:paraId="44BEFCFE" w14:textId="77777777" w:rsidR="004C4FE5" w:rsidRDefault="00D20481">
      <w:pPr>
        <w:spacing w:before="240" w:line="276" w:lineRule="auto"/>
        <w:rPr>
          <w:color w:val="222222"/>
          <w:highlight w:val="white"/>
        </w:rPr>
      </w:pPr>
      <w:proofErr w:type="spellStart"/>
      <w:r>
        <w:rPr>
          <w:color w:val="222222"/>
          <w:highlight w:val="white"/>
        </w:rPr>
        <w:t>Sovacool</w:t>
      </w:r>
      <w:proofErr w:type="spellEnd"/>
      <w:r>
        <w:rPr>
          <w:color w:val="222222"/>
          <w:highlight w:val="white"/>
        </w:rPr>
        <w:t xml:space="preserve">, B.K. and Del Rio, D.D.F., 2020. Smart home technologies in Europe: A critical review of concepts, benefits, </w:t>
      </w:r>
      <w:proofErr w:type="gramStart"/>
      <w:r>
        <w:rPr>
          <w:color w:val="222222"/>
          <w:highlight w:val="white"/>
        </w:rPr>
        <w:t>risks</w:t>
      </w:r>
      <w:proofErr w:type="gramEnd"/>
      <w:r>
        <w:rPr>
          <w:color w:val="222222"/>
          <w:highlight w:val="white"/>
        </w:rPr>
        <w:t xml:space="preserve"> and policies. </w:t>
      </w:r>
      <w:r>
        <w:rPr>
          <w:i/>
          <w:color w:val="222222"/>
          <w:highlight w:val="white"/>
        </w:rPr>
        <w:t>Renewable and sustainable energy reviews</w:t>
      </w:r>
      <w:r>
        <w:rPr>
          <w:color w:val="222222"/>
          <w:highlight w:val="white"/>
        </w:rPr>
        <w:t xml:space="preserve">, </w:t>
      </w:r>
      <w:r>
        <w:rPr>
          <w:i/>
          <w:color w:val="222222"/>
          <w:highlight w:val="white"/>
        </w:rPr>
        <w:t>120</w:t>
      </w:r>
      <w:r>
        <w:rPr>
          <w:color w:val="222222"/>
          <w:highlight w:val="white"/>
        </w:rPr>
        <w:t>, p.109663.</w:t>
      </w:r>
    </w:p>
    <w:p w14:paraId="6DFC68C6" w14:textId="77777777" w:rsidR="004C4FE5" w:rsidRDefault="00D20481">
      <w:pPr>
        <w:spacing w:before="240" w:line="276" w:lineRule="auto"/>
        <w:rPr>
          <w:color w:val="222222"/>
          <w:highlight w:val="white"/>
        </w:rPr>
      </w:pPr>
      <w:r>
        <w:rPr>
          <w:color w:val="222222"/>
          <w:highlight w:val="white"/>
        </w:rPr>
        <w:t xml:space="preserve">Sparrow, R., 2019. Yesterday’s child: How gene editing for enhancement will produce obsolescence—and why it matters. </w:t>
      </w:r>
      <w:r>
        <w:rPr>
          <w:i/>
          <w:color w:val="222222"/>
          <w:highlight w:val="white"/>
        </w:rPr>
        <w:t>The American Journal of Bioethics</w:t>
      </w:r>
      <w:r>
        <w:rPr>
          <w:color w:val="222222"/>
          <w:highlight w:val="white"/>
        </w:rPr>
        <w:t xml:space="preserve">, </w:t>
      </w:r>
      <w:r>
        <w:rPr>
          <w:i/>
          <w:color w:val="222222"/>
          <w:highlight w:val="white"/>
        </w:rPr>
        <w:t>19</w:t>
      </w:r>
      <w:r>
        <w:rPr>
          <w:color w:val="222222"/>
          <w:highlight w:val="white"/>
        </w:rPr>
        <w:t>(7), pp.6-15.</w:t>
      </w:r>
    </w:p>
    <w:p w14:paraId="074C5F3B" w14:textId="77777777" w:rsidR="004C4FE5" w:rsidRDefault="004C4FE5">
      <w:pPr>
        <w:rPr>
          <w:color w:val="222222"/>
          <w:highlight w:val="white"/>
        </w:rPr>
      </w:pPr>
    </w:p>
    <w:sectPr w:rsidR="004C4FE5" w:rsidSect="00D20481">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13AE"/>
    <w:multiLevelType w:val="multilevel"/>
    <w:tmpl w:val="7B328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542C30"/>
    <w:multiLevelType w:val="multilevel"/>
    <w:tmpl w:val="B1407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F57F69"/>
    <w:multiLevelType w:val="multilevel"/>
    <w:tmpl w:val="796A6E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D84D9F"/>
    <w:multiLevelType w:val="multilevel"/>
    <w:tmpl w:val="0058AF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CB45FC"/>
    <w:multiLevelType w:val="multilevel"/>
    <w:tmpl w:val="49B07A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10D1EA1"/>
    <w:multiLevelType w:val="multilevel"/>
    <w:tmpl w:val="A050AB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9F66DAB"/>
    <w:multiLevelType w:val="multilevel"/>
    <w:tmpl w:val="0C7A24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A513377"/>
    <w:multiLevelType w:val="multilevel"/>
    <w:tmpl w:val="43B86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137459D"/>
    <w:multiLevelType w:val="multilevel"/>
    <w:tmpl w:val="A57C3A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3644469"/>
    <w:multiLevelType w:val="multilevel"/>
    <w:tmpl w:val="802C8C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554078B"/>
    <w:multiLevelType w:val="multilevel"/>
    <w:tmpl w:val="FD30A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AFD207C"/>
    <w:multiLevelType w:val="multilevel"/>
    <w:tmpl w:val="BCD23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C1C1B15"/>
    <w:multiLevelType w:val="multilevel"/>
    <w:tmpl w:val="5CEE69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3E957A8"/>
    <w:multiLevelType w:val="multilevel"/>
    <w:tmpl w:val="33302B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80D35E6"/>
    <w:multiLevelType w:val="multilevel"/>
    <w:tmpl w:val="CBAE6A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E273F65"/>
    <w:multiLevelType w:val="multilevel"/>
    <w:tmpl w:val="7272ED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FF61E83"/>
    <w:multiLevelType w:val="multilevel"/>
    <w:tmpl w:val="9D487F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37A0B17"/>
    <w:multiLevelType w:val="multilevel"/>
    <w:tmpl w:val="43EE56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58157F0"/>
    <w:multiLevelType w:val="multilevel"/>
    <w:tmpl w:val="DA86B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9BF15E8"/>
    <w:multiLevelType w:val="multilevel"/>
    <w:tmpl w:val="44F01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A1A2B1B"/>
    <w:multiLevelType w:val="multilevel"/>
    <w:tmpl w:val="BCEC44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0872C7D"/>
    <w:multiLevelType w:val="multilevel"/>
    <w:tmpl w:val="C9EAD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42E58C1"/>
    <w:multiLevelType w:val="multilevel"/>
    <w:tmpl w:val="3490F4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49D0F1B"/>
    <w:multiLevelType w:val="multilevel"/>
    <w:tmpl w:val="88D0F3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A0E4D34"/>
    <w:multiLevelType w:val="multilevel"/>
    <w:tmpl w:val="2E9A3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A625B69"/>
    <w:multiLevelType w:val="multilevel"/>
    <w:tmpl w:val="2CCE3F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D69063F"/>
    <w:multiLevelType w:val="multilevel"/>
    <w:tmpl w:val="C242D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6660713">
    <w:abstractNumId w:val="8"/>
  </w:num>
  <w:num w:numId="2" w16cid:durableId="223756146">
    <w:abstractNumId w:val="2"/>
  </w:num>
  <w:num w:numId="3" w16cid:durableId="166135345">
    <w:abstractNumId w:val="25"/>
  </w:num>
  <w:num w:numId="4" w16cid:durableId="2123452998">
    <w:abstractNumId w:val="5"/>
  </w:num>
  <w:num w:numId="5" w16cid:durableId="465700915">
    <w:abstractNumId w:val="17"/>
  </w:num>
  <w:num w:numId="6" w16cid:durableId="1911038655">
    <w:abstractNumId w:val="19"/>
  </w:num>
  <w:num w:numId="7" w16cid:durableId="221722099">
    <w:abstractNumId w:val="15"/>
  </w:num>
  <w:num w:numId="8" w16cid:durableId="1411151541">
    <w:abstractNumId w:val="14"/>
  </w:num>
  <w:num w:numId="9" w16cid:durableId="2074574200">
    <w:abstractNumId w:val="16"/>
  </w:num>
  <w:num w:numId="10" w16cid:durableId="1247612874">
    <w:abstractNumId w:val="12"/>
  </w:num>
  <w:num w:numId="11" w16cid:durableId="460542627">
    <w:abstractNumId w:val="26"/>
  </w:num>
  <w:num w:numId="12" w16cid:durableId="839663791">
    <w:abstractNumId w:val="13"/>
  </w:num>
  <w:num w:numId="13" w16cid:durableId="41177638">
    <w:abstractNumId w:val="0"/>
  </w:num>
  <w:num w:numId="14" w16cid:durableId="1846093339">
    <w:abstractNumId w:val="18"/>
  </w:num>
  <w:num w:numId="15" w16cid:durableId="683048027">
    <w:abstractNumId w:val="4"/>
  </w:num>
  <w:num w:numId="16" w16cid:durableId="254754028">
    <w:abstractNumId w:val="11"/>
  </w:num>
  <w:num w:numId="17" w16cid:durableId="288778941">
    <w:abstractNumId w:val="1"/>
  </w:num>
  <w:num w:numId="18" w16cid:durableId="1767648813">
    <w:abstractNumId w:val="9"/>
  </w:num>
  <w:num w:numId="19" w16cid:durableId="1259486367">
    <w:abstractNumId w:val="22"/>
  </w:num>
  <w:num w:numId="20" w16cid:durableId="310671601">
    <w:abstractNumId w:val="7"/>
  </w:num>
  <w:num w:numId="21" w16cid:durableId="1617984440">
    <w:abstractNumId w:val="3"/>
  </w:num>
  <w:num w:numId="22" w16cid:durableId="904150200">
    <w:abstractNumId w:val="6"/>
  </w:num>
  <w:num w:numId="23" w16cid:durableId="320740503">
    <w:abstractNumId w:val="20"/>
  </w:num>
  <w:num w:numId="24" w16cid:durableId="1525896154">
    <w:abstractNumId w:val="21"/>
  </w:num>
  <w:num w:numId="25" w16cid:durableId="133912542">
    <w:abstractNumId w:val="24"/>
  </w:num>
  <w:num w:numId="26" w16cid:durableId="119493578">
    <w:abstractNumId w:val="23"/>
  </w:num>
  <w:num w:numId="27" w16cid:durableId="59409596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4FE5"/>
    <w:rsid w:val="004C4FE5"/>
    <w:rsid w:val="00A55E2C"/>
    <w:rsid w:val="00D20481"/>
    <w:rsid w:val="00FD517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5CBF4"/>
  <w15:docId w15:val="{93CD0ECC-FE0D-4F1E-BAF3-DB829ED4D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4071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onic.co.uk/business-essentials/guides/how-to-choose-a-product-or-service-to-sell/" TargetMode="External"/><Relationship Id="rId13" Type="http://schemas.openxmlformats.org/officeDocument/2006/relationships/hyperlink" Target="https://www.gopromotional.co.uk/blog/how-to-identify-market-segments-and-select-target-markets/" TargetMode="External"/><Relationship Id="rId18" Type="http://schemas.openxmlformats.org/officeDocument/2006/relationships/hyperlink" Target="https://www.mckinsey.com/capabilities/people-and-organizational-performance/our-insights/successful-transformations" TargetMode="External"/><Relationship Id="rId26" Type="http://schemas.openxmlformats.org/officeDocument/2006/relationships/hyperlink" Target="https://www.nibusinessinfo.co.uk/content/business-growth-through-diversification" TargetMode="External"/><Relationship Id="rId3" Type="http://schemas.openxmlformats.org/officeDocument/2006/relationships/settings" Target="settings.xml"/><Relationship Id="rId21" Type="http://schemas.openxmlformats.org/officeDocument/2006/relationships/hyperlink" Target="https://www.mckinsey.com/~/media/mckinsey/business%20functions/mckinsey%20digital/our%20insights/the%20top%20trends%20in%20tech%202022/mckinsey-tech-trends-outlook-2022-full-report.pdf" TargetMode="External"/><Relationship Id="rId7" Type="http://schemas.openxmlformats.org/officeDocument/2006/relationships/image" Target="media/image3.png"/><Relationship Id="rId12" Type="http://schemas.openxmlformats.org/officeDocument/2006/relationships/hyperlink" Target="https://www.gopromotional.co.uk/blog/how-to-identify-market-segments-and-select-target-markets/" TargetMode="External"/><Relationship Id="rId17" Type="http://schemas.openxmlformats.org/officeDocument/2006/relationships/hyperlink" Target="https://kurve.co.uk/blog/what-are-the-4-growth-strategies/" TargetMode="External"/><Relationship Id="rId25" Type="http://schemas.openxmlformats.org/officeDocument/2006/relationships/hyperlink" Target="https://www.nibusinessinfo.co.uk/content/risks-and-limitations-artificial-intelligence-business" TargetMode="External"/><Relationship Id="rId2" Type="http://schemas.openxmlformats.org/officeDocument/2006/relationships/styles" Target="styles.xml"/><Relationship Id="rId16" Type="http://schemas.openxmlformats.org/officeDocument/2006/relationships/hyperlink" Target="https://kurve.co.uk/blog/what-are-the-4-growth-strategies/" TargetMode="External"/><Relationship Id="rId20" Type="http://schemas.openxmlformats.org/officeDocument/2006/relationships/hyperlink" Target="https://www.mckinsey.com/~/media/mckinsey/business%20functions/mckinsey%20digital/our%20insights/the%20top%20trends%20in%20tech%202022/mckinsey-tech-trends-outlook-2022-full-report.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dataguard.co.uk/blog/why-is-data-privacy-important-in-the-uk" TargetMode="External"/><Relationship Id="rId24" Type="http://schemas.openxmlformats.org/officeDocument/2006/relationships/hyperlink" Target="https://www.nibusinessinfo.co.uk/content/risks-and-limitations-artificial-intelligence-business" TargetMode="External"/><Relationship Id="rId5" Type="http://schemas.openxmlformats.org/officeDocument/2006/relationships/image" Target="media/image1.png"/><Relationship Id="rId15" Type="http://schemas.openxmlformats.org/officeDocument/2006/relationships/hyperlink" Target="https://www.highspeedtraining.co.uk/hub/employee-retention-in-hospitality/" TargetMode="External"/><Relationship Id="rId23" Type="http://schemas.openxmlformats.org/officeDocument/2006/relationships/hyperlink" Target="https://www.nibusinessinfo.co.uk/content/advantages-and-disadvantages-getting-patent" TargetMode="External"/><Relationship Id="rId28" Type="http://schemas.openxmlformats.org/officeDocument/2006/relationships/fontTable" Target="fontTable.xml"/><Relationship Id="rId10" Type="http://schemas.openxmlformats.org/officeDocument/2006/relationships/hyperlink" Target="https://www.dataguard.co.uk/blog/why-is-data-privacy-important-in-the-uk" TargetMode="External"/><Relationship Id="rId19" Type="http://schemas.openxmlformats.org/officeDocument/2006/relationships/hyperlink" Target="https://www.mckinsey.com/capabilities/people-and-organizational-performance/our-insights/successful-transformations" TargetMode="External"/><Relationship Id="rId4" Type="http://schemas.openxmlformats.org/officeDocument/2006/relationships/webSettings" Target="webSettings.xml"/><Relationship Id="rId9" Type="http://schemas.openxmlformats.org/officeDocument/2006/relationships/hyperlink" Target="https://bionic.co.uk/business-essentials/guides/how-to-choose-a-product-or-service-to-sell/" TargetMode="External"/><Relationship Id="rId14" Type="http://schemas.openxmlformats.org/officeDocument/2006/relationships/hyperlink" Target="https://www.highspeedtraining.co.uk/hub/employee-retention-in-hospitality/" TargetMode="External"/><Relationship Id="rId22" Type="http://schemas.openxmlformats.org/officeDocument/2006/relationships/hyperlink" Target="https://www.nibusinessinfo.co.uk/content/advantages-and-disadvantages-getting-patent" TargetMode="External"/><Relationship Id="rId27" Type="http://schemas.openxmlformats.org/officeDocument/2006/relationships/hyperlink" Target="https://www.nibusinessinfo.co.uk/content/business-growth-through-diversif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5637</Words>
  <Characters>32133</Characters>
  <Application>Microsoft Office Word</Application>
  <DocSecurity>0</DocSecurity>
  <Lines>267</Lines>
  <Paragraphs>75</Paragraphs>
  <ScaleCrop>false</ScaleCrop>
  <Company/>
  <LinksUpToDate>false</LinksUpToDate>
  <CharactersWithSpaces>37695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Cojan</cp:lastModifiedBy>
  <cp:revision>6</cp:revision>
  <dcterms:created xsi:type="dcterms:W3CDTF">2023-11-01T16:01:00Z</dcterms:created>
  <dcterms:modified xsi:type="dcterms:W3CDTF">2023-12-13T15:06:00Z</dcterms:modified>
</cp:coreProperties>
</file>