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69379169"/>
        <w:docPartObj>
          <w:docPartGallery w:val="Cover Pages"/>
          <w:docPartUnique/>
        </w:docPartObj>
      </w:sdtPr>
      <w:sdtEndPr/>
      <w:sdtContent>
        <w:p w14:paraId="10F3BA0B" w14:textId="77777777" w:rsidR="00B76E80" w:rsidRDefault="00B76E80">
          <w:r>
            <w:rPr>
              <w:noProof/>
            </w:rPr>
            <mc:AlternateContent>
              <mc:Choice Requires="wps">
                <w:drawing>
                  <wp:anchor distT="0" distB="0" distL="114300" distR="114300" simplePos="0" relativeHeight="251659264" behindDoc="0" locked="0" layoutInCell="1" allowOverlap="1" wp14:anchorId="2B957F23" wp14:editId="213B2EB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76E80" w14:paraId="49F60EF1" w14:textId="77777777">
                                  <w:trPr>
                                    <w:jc w:val="center"/>
                                  </w:trPr>
                                  <w:tc>
                                    <w:tcPr>
                                      <w:tcW w:w="2568" w:type="pct"/>
                                      <w:vAlign w:val="center"/>
                                    </w:tcPr>
                                    <w:p w14:paraId="767CFE5F" w14:textId="77777777" w:rsidR="00B76E80" w:rsidRDefault="00B76E80">
                                      <w:pPr>
                                        <w:jc w:val="right"/>
                                      </w:pPr>
                                      <w:r>
                                        <w:rPr>
                                          <w:noProof/>
                                        </w:rPr>
                                        <w:drawing>
                                          <wp:inline distT="0" distB="0" distL="0" distR="0" wp14:anchorId="2784E33D" wp14:editId="300E5DEC">
                                            <wp:extent cx="2144395" cy="2144395"/>
                                            <wp:effectExtent l="0" t="0" r="8255" b="8255"/>
                                            <wp:docPr id="2" name="Picture 2" descr="C:\Users\Ian\AppData\Local\Microsoft\Windows\INetCache\Content.MSO\509B7B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an\AppData\Local\Microsoft\Windows\INetCache\Content.MSO\509B7B33.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4395" cy="214439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4376A10" w14:textId="4A547568" w:rsidR="00B76E80" w:rsidRDefault="00393A78">
                                          <w:pPr>
                                            <w:pStyle w:val="NoSpacing"/>
                                            <w:spacing w:line="312" w:lineRule="auto"/>
                                            <w:jc w:val="right"/>
                                            <w:rPr>
                                              <w:caps/>
                                              <w:color w:val="191919" w:themeColor="text1" w:themeTint="E6"/>
                                              <w:sz w:val="72"/>
                                              <w:szCs w:val="72"/>
                                            </w:rPr>
                                          </w:pPr>
                                          <w:r>
                                            <w:rPr>
                                              <w:caps/>
                                              <w:color w:val="191919" w:themeColor="text1" w:themeTint="E6"/>
                                              <w:sz w:val="72"/>
                                              <w:szCs w:val="72"/>
                                            </w:rPr>
                                            <w:t>STATISTICS IN MOTORSPORT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CECC2DA" w14:textId="68D8E84F" w:rsidR="00B76E80" w:rsidRDefault="00393A78">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1FBF346" w14:textId="2DD7BE9E" w:rsidR="00B76E80" w:rsidRDefault="00393A78">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B0823F" w14:textId="77777777" w:rsidR="00B76E80" w:rsidRDefault="00B76E80">
                                          <w:pPr>
                                            <w:pStyle w:val="NoSpacing"/>
                                            <w:rPr>
                                              <w:color w:val="ED7D31" w:themeColor="accent2"/>
                                              <w:sz w:val="26"/>
                                              <w:szCs w:val="26"/>
                                            </w:rPr>
                                          </w:pPr>
                                          <w:r>
                                            <w:rPr>
                                              <w:color w:val="ED7D31" w:themeColor="accent2"/>
                                              <w:sz w:val="26"/>
                                              <w:szCs w:val="26"/>
                                            </w:rPr>
                                            <w:t>Ian Newberry</w:t>
                                          </w:r>
                                        </w:p>
                                      </w:sdtContent>
                                    </w:sdt>
                                    <w:p w14:paraId="73817F1A" w14:textId="77777777" w:rsidR="00B76E80" w:rsidRDefault="00393A78">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0559" w:rsidRPr="00990559">
                                            <w:rPr>
                                              <w:rFonts w:ascii="Arial" w:hAnsi="Arial" w:cs="Arial"/>
                                              <w:b/>
                                            </w:rPr>
                                            <w:t>M4X02295</w:t>
                                          </w:r>
                                        </w:sdtContent>
                                      </w:sdt>
                                    </w:p>
                                  </w:tc>
                                </w:tr>
                              </w:tbl>
                              <w:p w14:paraId="7FA80F2F" w14:textId="77777777" w:rsidR="00B76E80" w:rsidRDefault="00B76E8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B957F2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76E80" w14:paraId="49F60EF1" w14:textId="77777777">
                            <w:trPr>
                              <w:jc w:val="center"/>
                            </w:trPr>
                            <w:tc>
                              <w:tcPr>
                                <w:tcW w:w="2568" w:type="pct"/>
                                <w:vAlign w:val="center"/>
                              </w:tcPr>
                              <w:p w14:paraId="767CFE5F" w14:textId="77777777" w:rsidR="00B76E80" w:rsidRDefault="00B76E80">
                                <w:pPr>
                                  <w:jc w:val="right"/>
                                </w:pPr>
                                <w:r>
                                  <w:rPr>
                                    <w:noProof/>
                                  </w:rPr>
                                  <w:drawing>
                                    <wp:inline distT="0" distB="0" distL="0" distR="0" wp14:anchorId="2784E33D" wp14:editId="300E5DEC">
                                      <wp:extent cx="2144395" cy="2144395"/>
                                      <wp:effectExtent l="0" t="0" r="8255" b="8255"/>
                                      <wp:docPr id="2" name="Picture 2" descr="C:\Users\Ian\AppData\Local\Microsoft\Windows\INetCache\Content.MSO\509B7B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an\AppData\Local\Microsoft\Windows\INetCache\Content.MSO\509B7B33.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4395" cy="214439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4376A10" w14:textId="4A547568" w:rsidR="00B76E80" w:rsidRDefault="00393A78">
                                    <w:pPr>
                                      <w:pStyle w:val="NoSpacing"/>
                                      <w:spacing w:line="312" w:lineRule="auto"/>
                                      <w:jc w:val="right"/>
                                      <w:rPr>
                                        <w:caps/>
                                        <w:color w:val="191919" w:themeColor="text1" w:themeTint="E6"/>
                                        <w:sz w:val="72"/>
                                        <w:szCs w:val="72"/>
                                      </w:rPr>
                                    </w:pPr>
                                    <w:r>
                                      <w:rPr>
                                        <w:caps/>
                                        <w:color w:val="191919" w:themeColor="text1" w:themeTint="E6"/>
                                        <w:sz w:val="72"/>
                                        <w:szCs w:val="72"/>
                                      </w:rPr>
                                      <w:t>STATISTICS IN MOTORSPORT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CECC2DA" w14:textId="68D8E84F" w:rsidR="00B76E80" w:rsidRDefault="00393A78">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1FBF346" w14:textId="2DD7BE9E" w:rsidR="00B76E80" w:rsidRDefault="00393A78">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B0823F" w14:textId="77777777" w:rsidR="00B76E80" w:rsidRDefault="00B76E80">
                                    <w:pPr>
                                      <w:pStyle w:val="NoSpacing"/>
                                      <w:rPr>
                                        <w:color w:val="ED7D31" w:themeColor="accent2"/>
                                        <w:sz w:val="26"/>
                                        <w:szCs w:val="26"/>
                                      </w:rPr>
                                    </w:pPr>
                                    <w:r>
                                      <w:rPr>
                                        <w:color w:val="ED7D31" w:themeColor="accent2"/>
                                        <w:sz w:val="26"/>
                                        <w:szCs w:val="26"/>
                                      </w:rPr>
                                      <w:t>Ian Newberry</w:t>
                                    </w:r>
                                  </w:p>
                                </w:sdtContent>
                              </w:sdt>
                              <w:p w14:paraId="73817F1A" w14:textId="77777777" w:rsidR="00B76E80" w:rsidRDefault="00393A78">
                                <w:pPr>
                                  <w:pStyle w:val="NoSpacing"/>
                                </w:pPr>
                                <w:sdt>
                                  <w:sdtPr>
                                    <w:rPr>
                                      <w:rFonts w:ascii="Arial" w:hAnsi="Arial" w:cs="Arial"/>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90559" w:rsidRPr="00990559">
                                      <w:rPr>
                                        <w:rFonts w:ascii="Arial" w:hAnsi="Arial" w:cs="Arial"/>
                                        <w:b/>
                                      </w:rPr>
                                      <w:t>M4X02295</w:t>
                                    </w:r>
                                  </w:sdtContent>
                                </w:sdt>
                              </w:p>
                            </w:tc>
                          </w:tr>
                        </w:tbl>
                        <w:p w14:paraId="7FA80F2F" w14:textId="77777777" w:rsidR="00B76E80" w:rsidRDefault="00B76E80"/>
                      </w:txbxContent>
                    </v:textbox>
                    <w10:wrap anchorx="page" anchory="page"/>
                  </v:shape>
                </w:pict>
              </mc:Fallback>
            </mc:AlternateContent>
          </w:r>
          <w:r>
            <w:br w:type="page"/>
          </w:r>
        </w:p>
        <w:bookmarkStart w:id="0" w:name="_GoBack" w:displacedByCustomXml="next"/>
        <w:bookmarkEnd w:id="0" w:displacedByCustomXml="next"/>
      </w:sdtContent>
    </w:sdt>
    <w:sdt>
      <w:sdtPr>
        <w:id w:val="-16621558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EA09788" w14:textId="7DFABBCD" w:rsidR="0068451C" w:rsidRDefault="0068451C">
          <w:pPr>
            <w:pStyle w:val="TOCHeading"/>
          </w:pPr>
          <w:r>
            <w:t>Contents</w:t>
          </w:r>
        </w:p>
        <w:p w14:paraId="1C592CA8" w14:textId="6373F610" w:rsidR="008217D3" w:rsidRDefault="006845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57740" w:history="1">
            <w:r w:rsidR="008217D3" w:rsidRPr="003B002E">
              <w:rPr>
                <w:rStyle w:val="Hyperlink"/>
                <w:noProof/>
              </w:rPr>
              <w:t>Introduction</w:t>
            </w:r>
            <w:r w:rsidR="008217D3">
              <w:rPr>
                <w:noProof/>
                <w:webHidden/>
              </w:rPr>
              <w:tab/>
            </w:r>
            <w:r w:rsidR="008217D3">
              <w:rPr>
                <w:noProof/>
                <w:webHidden/>
              </w:rPr>
              <w:fldChar w:fldCharType="begin"/>
            </w:r>
            <w:r w:rsidR="008217D3">
              <w:rPr>
                <w:noProof/>
                <w:webHidden/>
              </w:rPr>
              <w:instrText xml:space="preserve"> PAGEREF _Toc1757740 \h </w:instrText>
            </w:r>
            <w:r w:rsidR="008217D3">
              <w:rPr>
                <w:noProof/>
                <w:webHidden/>
              </w:rPr>
            </w:r>
            <w:r w:rsidR="008217D3">
              <w:rPr>
                <w:noProof/>
                <w:webHidden/>
              </w:rPr>
              <w:fldChar w:fldCharType="separate"/>
            </w:r>
            <w:r w:rsidR="008217D3">
              <w:rPr>
                <w:noProof/>
                <w:webHidden/>
              </w:rPr>
              <w:t>2</w:t>
            </w:r>
            <w:r w:rsidR="008217D3">
              <w:rPr>
                <w:noProof/>
                <w:webHidden/>
              </w:rPr>
              <w:fldChar w:fldCharType="end"/>
            </w:r>
          </w:hyperlink>
        </w:p>
        <w:p w14:paraId="2412E55A" w14:textId="368AA3BC" w:rsidR="008217D3" w:rsidRDefault="008217D3">
          <w:pPr>
            <w:pStyle w:val="TOC1"/>
            <w:tabs>
              <w:tab w:val="right" w:leader="dot" w:pos="9016"/>
            </w:tabs>
            <w:rPr>
              <w:rFonts w:eastAsiaTheme="minorEastAsia"/>
              <w:noProof/>
              <w:lang w:eastAsia="en-GB"/>
            </w:rPr>
          </w:pPr>
          <w:hyperlink w:anchor="_Toc1757741" w:history="1">
            <w:r w:rsidRPr="003B002E">
              <w:rPr>
                <w:rStyle w:val="Hyperlink"/>
                <w:noProof/>
              </w:rPr>
              <w:t>Statistics</w:t>
            </w:r>
            <w:r>
              <w:rPr>
                <w:noProof/>
                <w:webHidden/>
              </w:rPr>
              <w:tab/>
            </w:r>
            <w:r>
              <w:rPr>
                <w:noProof/>
                <w:webHidden/>
              </w:rPr>
              <w:fldChar w:fldCharType="begin"/>
            </w:r>
            <w:r>
              <w:rPr>
                <w:noProof/>
                <w:webHidden/>
              </w:rPr>
              <w:instrText xml:space="preserve"> PAGEREF _Toc1757741 \h </w:instrText>
            </w:r>
            <w:r>
              <w:rPr>
                <w:noProof/>
                <w:webHidden/>
              </w:rPr>
            </w:r>
            <w:r>
              <w:rPr>
                <w:noProof/>
                <w:webHidden/>
              </w:rPr>
              <w:fldChar w:fldCharType="separate"/>
            </w:r>
            <w:r>
              <w:rPr>
                <w:noProof/>
                <w:webHidden/>
              </w:rPr>
              <w:t>3</w:t>
            </w:r>
            <w:r>
              <w:rPr>
                <w:noProof/>
                <w:webHidden/>
              </w:rPr>
              <w:fldChar w:fldCharType="end"/>
            </w:r>
          </w:hyperlink>
        </w:p>
        <w:p w14:paraId="03F569A4" w14:textId="152838BD" w:rsidR="008217D3" w:rsidRDefault="008217D3">
          <w:pPr>
            <w:pStyle w:val="TOC1"/>
            <w:tabs>
              <w:tab w:val="right" w:leader="dot" w:pos="9016"/>
            </w:tabs>
            <w:rPr>
              <w:rFonts w:eastAsiaTheme="minorEastAsia"/>
              <w:noProof/>
              <w:lang w:eastAsia="en-GB"/>
            </w:rPr>
          </w:pPr>
          <w:hyperlink w:anchor="_Toc1757742" w:history="1">
            <w:r w:rsidRPr="003B002E">
              <w:rPr>
                <w:rStyle w:val="Hyperlink"/>
                <w:noProof/>
                <w:shd w:val="clear" w:color="auto" w:fill="FFFFFF"/>
              </w:rPr>
              <w:t>Quantitative</w:t>
            </w:r>
            <w:r>
              <w:rPr>
                <w:noProof/>
                <w:webHidden/>
              </w:rPr>
              <w:tab/>
            </w:r>
            <w:r>
              <w:rPr>
                <w:noProof/>
                <w:webHidden/>
              </w:rPr>
              <w:fldChar w:fldCharType="begin"/>
            </w:r>
            <w:r>
              <w:rPr>
                <w:noProof/>
                <w:webHidden/>
              </w:rPr>
              <w:instrText xml:space="preserve"> PAGEREF _Toc1757742 \h </w:instrText>
            </w:r>
            <w:r>
              <w:rPr>
                <w:noProof/>
                <w:webHidden/>
              </w:rPr>
            </w:r>
            <w:r>
              <w:rPr>
                <w:noProof/>
                <w:webHidden/>
              </w:rPr>
              <w:fldChar w:fldCharType="separate"/>
            </w:r>
            <w:r>
              <w:rPr>
                <w:noProof/>
                <w:webHidden/>
              </w:rPr>
              <w:t>3</w:t>
            </w:r>
            <w:r>
              <w:rPr>
                <w:noProof/>
                <w:webHidden/>
              </w:rPr>
              <w:fldChar w:fldCharType="end"/>
            </w:r>
          </w:hyperlink>
        </w:p>
        <w:p w14:paraId="78E2780A" w14:textId="1B3967E4" w:rsidR="008217D3" w:rsidRDefault="008217D3">
          <w:pPr>
            <w:pStyle w:val="TOC1"/>
            <w:tabs>
              <w:tab w:val="right" w:leader="dot" w:pos="9016"/>
            </w:tabs>
            <w:rPr>
              <w:rFonts w:eastAsiaTheme="minorEastAsia"/>
              <w:noProof/>
              <w:lang w:eastAsia="en-GB"/>
            </w:rPr>
          </w:pPr>
          <w:hyperlink w:anchor="_Toc1757743" w:history="1">
            <w:r w:rsidRPr="003B002E">
              <w:rPr>
                <w:rStyle w:val="Hyperlink"/>
                <w:noProof/>
              </w:rPr>
              <w:t>Qualitative</w:t>
            </w:r>
            <w:r>
              <w:rPr>
                <w:noProof/>
                <w:webHidden/>
              </w:rPr>
              <w:tab/>
            </w:r>
            <w:r>
              <w:rPr>
                <w:noProof/>
                <w:webHidden/>
              </w:rPr>
              <w:fldChar w:fldCharType="begin"/>
            </w:r>
            <w:r>
              <w:rPr>
                <w:noProof/>
                <w:webHidden/>
              </w:rPr>
              <w:instrText xml:space="preserve"> PAGEREF _Toc1757743 \h </w:instrText>
            </w:r>
            <w:r>
              <w:rPr>
                <w:noProof/>
                <w:webHidden/>
              </w:rPr>
            </w:r>
            <w:r>
              <w:rPr>
                <w:noProof/>
                <w:webHidden/>
              </w:rPr>
              <w:fldChar w:fldCharType="separate"/>
            </w:r>
            <w:r>
              <w:rPr>
                <w:noProof/>
                <w:webHidden/>
              </w:rPr>
              <w:t>4</w:t>
            </w:r>
            <w:r>
              <w:rPr>
                <w:noProof/>
                <w:webHidden/>
              </w:rPr>
              <w:fldChar w:fldCharType="end"/>
            </w:r>
          </w:hyperlink>
        </w:p>
        <w:p w14:paraId="23241211" w14:textId="38B48F18" w:rsidR="008217D3" w:rsidRDefault="008217D3">
          <w:pPr>
            <w:pStyle w:val="TOC1"/>
            <w:tabs>
              <w:tab w:val="right" w:leader="dot" w:pos="9016"/>
            </w:tabs>
            <w:rPr>
              <w:rFonts w:eastAsiaTheme="minorEastAsia"/>
              <w:noProof/>
              <w:lang w:eastAsia="en-GB"/>
            </w:rPr>
          </w:pPr>
          <w:hyperlink w:anchor="_Toc1757744" w:history="1">
            <w:r w:rsidRPr="003B002E">
              <w:rPr>
                <w:rStyle w:val="Hyperlink"/>
                <w:noProof/>
              </w:rPr>
              <w:t>Conclusion</w:t>
            </w:r>
            <w:r>
              <w:rPr>
                <w:noProof/>
                <w:webHidden/>
              </w:rPr>
              <w:tab/>
            </w:r>
            <w:r>
              <w:rPr>
                <w:noProof/>
                <w:webHidden/>
              </w:rPr>
              <w:fldChar w:fldCharType="begin"/>
            </w:r>
            <w:r>
              <w:rPr>
                <w:noProof/>
                <w:webHidden/>
              </w:rPr>
              <w:instrText xml:space="preserve"> PAGEREF _Toc1757744 \h </w:instrText>
            </w:r>
            <w:r>
              <w:rPr>
                <w:noProof/>
                <w:webHidden/>
              </w:rPr>
            </w:r>
            <w:r>
              <w:rPr>
                <w:noProof/>
                <w:webHidden/>
              </w:rPr>
              <w:fldChar w:fldCharType="separate"/>
            </w:r>
            <w:r>
              <w:rPr>
                <w:noProof/>
                <w:webHidden/>
              </w:rPr>
              <w:t>5</w:t>
            </w:r>
            <w:r>
              <w:rPr>
                <w:noProof/>
                <w:webHidden/>
              </w:rPr>
              <w:fldChar w:fldCharType="end"/>
            </w:r>
          </w:hyperlink>
        </w:p>
        <w:p w14:paraId="39D5E886" w14:textId="562B1F9D" w:rsidR="008217D3" w:rsidRDefault="008217D3">
          <w:pPr>
            <w:pStyle w:val="TOC1"/>
            <w:tabs>
              <w:tab w:val="right" w:leader="dot" w:pos="9016"/>
            </w:tabs>
            <w:rPr>
              <w:rFonts w:eastAsiaTheme="minorEastAsia"/>
              <w:noProof/>
              <w:lang w:eastAsia="en-GB"/>
            </w:rPr>
          </w:pPr>
          <w:hyperlink w:anchor="_Toc1757745" w:history="1">
            <w:r w:rsidRPr="003B002E">
              <w:rPr>
                <w:rStyle w:val="Hyperlink"/>
                <w:noProof/>
              </w:rPr>
              <w:t>References</w:t>
            </w:r>
            <w:r>
              <w:rPr>
                <w:noProof/>
                <w:webHidden/>
              </w:rPr>
              <w:tab/>
            </w:r>
            <w:r>
              <w:rPr>
                <w:noProof/>
                <w:webHidden/>
              </w:rPr>
              <w:fldChar w:fldCharType="begin"/>
            </w:r>
            <w:r>
              <w:rPr>
                <w:noProof/>
                <w:webHidden/>
              </w:rPr>
              <w:instrText xml:space="preserve"> PAGEREF _Toc1757745 \h </w:instrText>
            </w:r>
            <w:r>
              <w:rPr>
                <w:noProof/>
                <w:webHidden/>
              </w:rPr>
            </w:r>
            <w:r>
              <w:rPr>
                <w:noProof/>
                <w:webHidden/>
              </w:rPr>
              <w:fldChar w:fldCharType="separate"/>
            </w:r>
            <w:r>
              <w:rPr>
                <w:noProof/>
                <w:webHidden/>
              </w:rPr>
              <w:t>6</w:t>
            </w:r>
            <w:r>
              <w:rPr>
                <w:noProof/>
                <w:webHidden/>
              </w:rPr>
              <w:fldChar w:fldCharType="end"/>
            </w:r>
          </w:hyperlink>
        </w:p>
        <w:p w14:paraId="51E23770" w14:textId="088974F9" w:rsidR="0068451C" w:rsidRDefault="0068451C">
          <w:r>
            <w:rPr>
              <w:b/>
              <w:bCs/>
              <w:noProof/>
            </w:rPr>
            <w:fldChar w:fldCharType="end"/>
          </w:r>
        </w:p>
      </w:sdtContent>
    </w:sdt>
    <w:p w14:paraId="6C273F38" w14:textId="67E05B99" w:rsidR="00990559" w:rsidRDefault="00990559"/>
    <w:p w14:paraId="38B13E2E" w14:textId="77777777" w:rsidR="00990559" w:rsidRDefault="00990559"/>
    <w:p w14:paraId="02AB47DA" w14:textId="77777777" w:rsidR="00990559" w:rsidRDefault="00990559">
      <w:r>
        <w:br w:type="page"/>
      </w:r>
    </w:p>
    <w:p w14:paraId="7FF02133" w14:textId="175FEBA0" w:rsidR="00990559" w:rsidRDefault="00990559" w:rsidP="0068451C">
      <w:pPr>
        <w:pStyle w:val="Heading1"/>
      </w:pPr>
      <w:bookmarkStart w:id="1" w:name="_Toc1757740"/>
      <w:r>
        <w:lastRenderedPageBreak/>
        <w:t>Intro</w:t>
      </w:r>
      <w:r w:rsidR="0068451C">
        <w:t>duction</w:t>
      </w:r>
      <w:bookmarkEnd w:id="1"/>
    </w:p>
    <w:p w14:paraId="55DF1D4F" w14:textId="7031F7E7" w:rsidR="0068451C" w:rsidRDefault="0068451C">
      <w:r>
        <w:t xml:space="preserve">This report is going to </w:t>
      </w:r>
      <w:proofErr w:type="gramStart"/>
      <w:r>
        <w:t>look into</w:t>
      </w:r>
      <w:proofErr w:type="gramEnd"/>
      <w:r>
        <w:t xml:space="preserve"> statistics in motorsport and how they can be used to improve performance and fanbase.</w:t>
      </w:r>
    </w:p>
    <w:p w14:paraId="3A36ABC6" w14:textId="77777777" w:rsidR="00990559" w:rsidRDefault="00990559">
      <w:r>
        <w:br w:type="page"/>
      </w:r>
    </w:p>
    <w:p w14:paraId="5E689A47" w14:textId="76361185" w:rsidR="00990559" w:rsidRDefault="0055517A" w:rsidP="0068451C">
      <w:pPr>
        <w:pStyle w:val="Heading1"/>
      </w:pPr>
      <w:bookmarkStart w:id="2" w:name="_Toc1757741"/>
      <w:r>
        <w:lastRenderedPageBreak/>
        <w:t>Statistics</w:t>
      </w:r>
      <w:bookmarkEnd w:id="2"/>
    </w:p>
    <w:p w14:paraId="134B1D05" w14:textId="77777777" w:rsidR="0068451C" w:rsidRPr="0068451C" w:rsidRDefault="0068451C" w:rsidP="0068451C"/>
    <w:p w14:paraId="725EBA16" w14:textId="7724ADFB" w:rsidR="003E072A" w:rsidRDefault="008918EF" w:rsidP="008918EF">
      <w:pPr>
        <w:ind w:left="720"/>
        <w:jc w:val="both"/>
        <w:rPr>
          <w:rFonts w:ascii="Arial" w:hAnsi="Arial" w:cs="Arial"/>
          <w:i/>
          <w:color w:val="222222"/>
          <w:shd w:val="clear" w:color="auto" w:fill="FFFFFF"/>
        </w:rPr>
      </w:pPr>
      <w:r>
        <w:rPr>
          <w:rFonts w:ascii="Arial" w:hAnsi="Arial" w:cs="Arial"/>
          <w:color w:val="222222"/>
          <w:shd w:val="clear" w:color="auto" w:fill="FFFFFF"/>
        </w:rPr>
        <w:t>‘’</w:t>
      </w:r>
      <w:r w:rsidR="003E072A">
        <w:rPr>
          <w:rFonts w:ascii="Arial" w:hAnsi="Arial" w:cs="Arial"/>
          <w:color w:val="222222"/>
          <w:shd w:val="clear" w:color="auto" w:fill="FFFFFF"/>
        </w:rPr>
        <w:t>The practice or science of collecting and analysing numerical data in large quantities, especially for the purpose of inferring proportions in a whole from those in a representative sample. ... 'Data can be stored and interpreted using wavelets, probability and </w:t>
      </w:r>
      <w:r w:rsidR="003E072A" w:rsidRPr="008918EF">
        <w:rPr>
          <w:rFonts w:ascii="Arial" w:hAnsi="Arial" w:cs="Arial"/>
          <w:bCs/>
          <w:color w:val="222222"/>
          <w:shd w:val="clear" w:color="auto" w:fill="FFFFFF"/>
        </w:rPr>
        <w:t>statistics</w:t>
      </w:r>
      <w:r w:rsidR="003E072A">
        <w:rPr>
          <w:rFonts w:ascii="Arial" w:hAnsi="Arial" w:cs="Arial"/>
          <w:color w:val="222222"/>
          <w:shd w:val="clear" w:color="auto" w:fill="FFFFFF"/>
        </w:rPr>
        <w:t>.</w:t>
      </w:r>
      <w:r>
        <w:rPr>
          <w:rFonts w:ascii="Arial" w:hAnsi="Arial" w:cs="Arial"/>
          <w:color w:val="222222"/>
          <w:shd w:val="clear" w:color="auto" w:fill="FFFFFF"/>
        </w:rPr>
        <w:t xml:space="preserve">’’ </w:t>
      </w:r>
      <w:r w:rsidR="00306E5E">
        <w:rPr>
          <w:rFonts w:ascii="Arial" w:hAnsi="Arial" w:cs="Arial"/>
          <w:i/>
          <w:color w:val="222222"/>
          <w:shd w:val="clear" w:color="auto" w:fill="FFFFFF"/>
        </w:rPr>
        <w:t>(</w:t>
      </w:r>
      <w:r w:rsidR="00AC34AE">
        <w:rPr>
          <w:rFonts w:ascii="Arial" w:hAnsi="Arial" w:cs="Arial"/>
          <w:i/>
          <w:color w:val="222222"/>
          <w:shd w:val="clear" w:color="auto" w:fill="FFFFFF"/>
        </w:rPr>
        <w:t>Fowler 2012</w:t>
      </w:r>
      <w:r w:rsidR="00306E5E">
        <w:rPr>
          <w:rFonts w:ascii="Arial" w:hAnsi="Arial" w:cs="Arial"/>
          <w:i/>
          <w:color w:val="222222"/>
          <w:shd w:val="clear" w:color="auto" w:fill="FFFFFF"/>
        </w:rPr>
        <w:t>)</w:t>
      </w:r>
    </w:p>
    <w:p w14:paraId="311C73DC" w14:textId="2CBB8A3D" w:rsidR="0055517A" w:rsidRDefault="000B1699">
      <w:pPr>
        <w:rPr>
          <w:rFonts w:ascii="Arial" w:hAnsi="Arial" w:cs="Arial"/>
          <w:i/>
          <w:color w:val="222222"/>
          <w:shd w:val="clear" w:color="auto" w:fill="FFFFFF"/>
        </w:rPr>
      </w:pPr>
      <w:r>
        <w:rPr>
          <w:rFonts w:ascii="Arial" w:hAnsi="Arial" w:cs="Arial"/>
          <w:color w:val="222222"/>
          <w:shd w:val="clear" w:color="auto" w:fill="FFFFFF"/>
        </w:rPr>
        <w:t xml:space="preserve">Statistics come in two main forms, </w:t>
      </w:r>
      <w:r w:rsidR="002B31C2">
        <w:rPr>
          <w:rFonts w:ascii="Arial" w:hAnsi="Arial" w:cs="Arial"/>
          <w:color w:val="222222"/>
          <w:shd w:val="clear" w:color="auto" w:fill="FFFFFF"/>
        </w:rPr>
        <w:t xml:space="preserve">Quantitative </w:t>
      </w:r>
      <w:r w:rsidR="00306E5E">
        <w:rPr>
          <w:rFonts w:ascii="Arial" w:hAnsi="Arial" w:cs="Arial"/>
          <w:color w:val="222222"/>
          <w:shd w:val="clear" w:color="auto" w:fill="FFFFFF"/>
        </w:rPr>
        <w:t>which is a measure of a quantifiable characteristic. In motorsport this could be a lap time. This variable quantity, or count</w:t>
      </w:r>
      <w:r w:rsidR="00526EB4">
        <w:rPr>
          <w:rFonts w:ascii="Arial" w:hAnsi="Arial" w:cs="Arial"/>
          <w:color w:val="222222"/>
          <w:shd w:val="clear" w:color="auto" w:fill="FFFFFF"/>
        </w:rPr>
        <w:t xml:space="preserve"> is a numerical value, meaning it can be the basis of a sum, being added, subtracted, multiplied or divided by other factors </w:t>
      </w:r>
      <w:r w:rsidR="00526EB4" w:rsidRPr="00526EB4">
        <w:rPr>
          <w:rFonts w:ascii="Arial" w:hAnsi="Arial" w:cs="Arial"/>
          <w:i/>
          <w:color w:val="222222"/>
          <w:shd w:val="clear" w:color="auto" w:fill="FFFFFF"/>
        </w:rPr>
        <w:t>(Rumsey, 2009)</w:t>
      </w:r>
    </w:p>
    <w:p w14:paraId="7321E409" w14:textId="5E60C7B8" w:rsidR="0068451C" w:rsidRDefault="0068451C" w:rsidP="0068451C">
      <w:pPr>
        <w:pStyle w:val="Heading1"/>
        <w:rPr>
          <w:shd w:val="clear" w:color="auto" w:fill="FFFFFF"/>
        </w:rPr>
      </w:pPr>
      <w:bookmarkStart w:id="3" w:name="_Toc1757742"/>
      <w:r>
        <w:rPr>
          <w:shd w:val="clear" w:color="auto" w:fill="FFFFFF"/>
        </w:rPr>
        <w:t>Quantitative</w:t>
      </w:r>
      <w:bookmarkEnd w:id="3"/>
    </w:p>
    <w:p w14:paraId="31B31104" w14:textId="3283535D" w:rsidR="00526EB4" w:rsidRDefault="00526EB4">
      <w:pPr>
        <w:rPr>
          <w:rFonts w:ascii="Arial" w:hAnsi="Arial" w:cs="Arial"/>
          <w:i/>
          <w:color w:val="222222"/>
          <w:shd w:val="clear" w:color="auto" w:fill="FFFFFF"/>
        </w:rPr>
      </w:pPr>
      <w:r>
        <w:rPr>
          <w:rFonts w:ascii="Arial" w:hAnsi="Arial" w:cs="Arial"/>
          <w:color w:val="222222"/>
          <w:shd w:val="clear" w:color="auto" w:fill="FFFFFF"/>
        </w:rPr>
        <w:t xml:space="preserve">An example of using a quantitative statistic such as a lap could be to calculate the average lap time of a specific driver at a specific race track. </w:t>
      </w:r>
      <w:r w:rsidR="00C57F03">
        <w:rPr>
          <w:rFonts w:ascii="Arial" w:hAnsi="Arial" w:cs="Arial"/>
          <w:color w:val="222222"/>
          <w:shd w:val="clear" w:color="auto" w:fill="FFFFFF"/>
        </w:rPr>
        <w:t xml:space="preserve">The best method to use to do this would be by mean. This involves adding </w:t>
      </w:r>
      <w:proofErr w:type="gramStart"/>
      <w:r w:rsidR="00C57F03">
        <w:rPr>
          <w:rFonts w:ascii="Arial" w:hAnsi="Arial" w:cs="Arial"/>
          <w:color w:val="222222"/>
          <w:shd w:val="clear" w:color="auto" w:fill="FFFFFF"/>
        </w:rPr>
        <w:t>all of</w:t>
      </w:r>
      <w:proofErr w:type="gramEnd"/>
      <w:r w:rsidR="00C57F03">
        <w:rPr>
          <w:rFonts w:ascii="Arial" w:hAnsi="Arial" w:cs="Arial"/>
          <w:color w:val="222222"/>
          <w:shd w:val="clear" w:color="auto" w:fill="FFFFFF"/>
        </w:rPr>
        <w:t xml:space="preserve"> the lap times together, then divide the answer by the total number of laps </w:t>
      </w:r>
      <w:r w:rsidR="00C57F03">
        <w:rPr>
          <w:rFonts w:ascii="Arial" w:hAnsi="Arial" w:cs="Arial"/>
          <w:i/>
          <w:color w:val="222222"/>
          <w:shd w:val="clear" w:color="auto" w:fill="FFFFFF"/>
        </w:rPr>
        <w:t>(Rumsey, 2010)</w:t>
      </w:r>
    </w:p>
    <w:p w14:paraId="2A7136D0" w14:textId="03AE6851" w:rsidR="00B075B1" w:rsidRDefault="00B075B1">
      <w:r>
        <w:t xml:space="preserve">As an example, we can use Lewis Hamilton’s 2018 British GP lap times, as per </w:t>
      </w:r>
      <w:r w:rsidRPr="00961880">
        <w:rPr>
          <w:i/>
        </w:rPr>
        <w:t>Racefans.net</w:t>
      </w:r>
      <w:r w:rsidR="00961880">
        <w:rPr>
          <w:i/>
        </w:rPr>
        <w:t>, 2018.</w:t>
      </w:r>
    </w:p>
    <w:p w14:paraId="5609EDEB" w14:textId="77777777" w:rsidR="00773976" w:rsidRPr="00791346" w:rsidRDefault="00B075B1">
      <w:r>
        <w:t xml:space="preserve"> </w:t>
      </w:r>
    </w:p>
    <w:tbl>
      <w:tblPr>
        <w:tblStyle w:val="TableGrid"/>
        <w:tblW w:w="0" w:type="auto"/>
        <w:tblLook w:val="04A0" w:firstRow="1" w:lastRow="0" w:firstColumn="1" w:lastColumn="0" w:noHBand="0" w:noVBand="1"/>
      </w:tblPr>
      <w:tblGrid>
        <w:gridCol w:w="988"/>
        <w:gridCol w:w="1842"/>
        <w:gridCol w:w="993"/>
        <w:gridCol w:w="1842"/>
      </w:tblGrid>
      <w:tr w:rsidR="00773976" w14:paraId="443A0CBF" w14:textId="77777777" w:rsidTr="00773976">
        <w:trPr>
          <w:trHeight w:val="417"/>
        </w:trPr>
        <w:tc>
          <w:tcPr>
            <w:tcW w:w="988" w:type="dxa"/>
          </w:tcPr>
          <w:p w14:paraId="350288E3" w14:textId="57C49FE1" w:rsidR="00773976" w:rsidRPr="00773976" w:rsidRDefault="00773976" w:rsidP="005178D1">
            <w:pPr>
              <w:jc w:val="center"/>
              <w:rPr>
                <w:b/>
              </w:rPr>
            </w:pPr>
            <w:r>
              <w:rPr>
                <w:b/>
              </w:rPr>
              <w:t>Lap No.</w:t>
            </w:r>
          </w:p>
        </w:tc>
        <w:tc>
          <w:tcPr>
            <w:tcW w:w="1842" w:type="dxa"/>
          </w:tcPr>
          <w:p w14:paraId="3D4A46E7" w14:textId="5487D4D5" w:rsidR="00773976" w:rsidRPr="00773976" w:rsidRDefault="00773976" w:rsidP="005178D1">
            <w:pPr>
              <w:jc w:val="center"/>
            </w:pPr>
            <w:r>
              <w:rPr>
                <w:b/>
              </w:rPr>
              <w:t xml:space="preserve">Time </w:t>
            </w:r>
            <w:r>
              <w:t>(In seconds)</w:t>
            </w:r>
          </w:p>
        </w:tc>
        <w:tc>
          <w:tcPr>
            <w:tcW w:w="993" w:type="dxa"/>
          </w:tcPr>
          <w:p w14:paraId="658EEEF9" w14:textId="54944498" w:rsidR="00773976" w:rsidRPr="00773976" w:rsidRDefault="00773976" w:rsidP="005178D1">
            <w:pPr>
              <w:jc w:val="center"/>
              <w:rPr>
                <w:b/>
              </w:rPr>
            </w:pPr>
            <w:r>
              <w:rPr>
                <w:b/>
              </w:rPr>
              <w:t>Lap No.</w:t>
            </w:r>
          </w:p>
        </w:tc>
        <w:tc>
          <w:tcPr>
            <w:tcW w:w="1842" w:type="dxa"/>
          </w:tcPr>
          <w:p w14:paraId="3772A53E" w14:textId="16AD5D3B" w:rsidR="00773976" w:rsidRPr="00773976" w:rsidRDefault="00773976" w:rsidP="005178D1">
            <w:pPr>
              <w:jc w:val="center"/>
            </w:pPr>
            <w:r>
              <w:rPr>
                <w:b/>
              </w:rPr>
              <w:t xml:space="preserve">Time </w:t>
            </w:r>
            <w:r>
              <w:t>(In seconds)</w:t>
            </w:r>
          </w:p>
        </w:tc>
      </w:tr>
      <w:tr w:rsidR="00773976" w14:paraId="4E8A38AB" w14:textId="77777777" w:rsidTr="00773976">
        <w:tc>
          <w:tcPr>
            <w:tcW w:w="988" w:type="dxa"/>
          </w:tcPr>
          <w:p w14:paraId="0207D155" w14:textId="26959CE7" w:rsidR="00773976" w:rsidRDefault="00580E3B" w:rsidP="005178D1">
            <w:pPr>
              <w:jc w:val="center"/>
            </w:pPr>
            <w:r>
              <w:t>1</w:t>
            </w:r>
          </w:p>
        </w:tc>
        <w:tc>
          <w:tcPr>
            <w:tcW w:w="1842" w:type="dxa"/>
          </w:tcPr>
          <w:p w14:paraId="00F66A79" w14:textId="6FF52809" w:rsidR="00773976" w:rsidRDefault="005178D1" w:rsidP="005178D1">
            <w:pPr>
              <w:jc w:val="center"/>
            </w:pPr>
            <w:r>
              <w:t>108.60</w:t>
            </w:r>
          </w:p>
        </w:tc>
        <w:tc>
          <w:tcPr>
            <w:tcW w:w="993" w:type="dxa"/>
          </w:tcPr>
          <w:p w14:paraId="085F471B" w14:textId="41E2A01A" w:rsidR="00773976" w:rsidRDefault="005178D1" w:rsidP="005178D1">
            <w:pPr>
              <w:jc w:val="center"/>
            </w:pPr>
            <w:r>
              <w:t>27</w:t>
            </w:r>
          </w:p>
        </w:tc>
        <w:tc>
          <w:tcPr>
            <w:tcW w:w="1842" w:type="dxa"/>
          </w:tcPr>
          <w:p w14:paraId="4A378230" w14:textId="36692206" w:rsidR="00773976" w:rsidRDefault="00085FD7" w:rsidP="005178D1">
            <w:pPr>
              <w:jc w:val="center"/>
            </w:pPr>
            <w:r>
              <w:t>92.48</w:t>
            </w:r>
          </w:p>
        </w:tc>
      </w:tr>
      <w:tr w:rsidR="00773976" w14:paraId="27F2F892" w14:textId="77777777" w:rsidTr="00773976">
        <w:tc>
          <w:tcPr>
            <w:tcW w:w="988" w:type="dxa"/>
          </w:tcPr>
          <w:p w14:paraId="27ACE43F" w14:textId="54B122DB" w:rsidR="00773976" w:rsidRDefault="00580E3B" w:rsidP="005178D1">
            <w:pPr>
              <w:jc w:val="center"/>
            </w:pPr>
            <w:r>
              <w:t>2</w:t>
            </w:r>
          </w:p>
        </w:tc>
        <w:tc>
          <w:tcPr>
            <w:tcW w:w="1842" w:type="dxa"/>
          </w:tcPr>
          <w:p w14:paraId="2EBCFC7C" w14:textId="56302DB8" w:rsidR="00773976" w:rsidRDefault="005178D1" w:rsidP="005178D1">
            <w:pPr>
              <w:jc w:val="center"/>
            </w:pPr>
            <w:r>
              <w:t>97.76</w:t>
            </w:r>
          </w:p>
        </w:tc>
        <w:tc>
          <w:tcPr>
            <w:tcW w:w="993" w:type="dxa"/>
          </w:tcPr>
          <w:p w14:paraId="232EF259" w14:textId="574EE86C" w:rsidR="00773976" w:rsidRDefault="005178D1" w:rsidP="005178D1">
            <w:pPr>
              <w:jc w:val="center"/>
            </w:pPr>
            <w:r>
              <w:t>28</w:t>
            </w:r>
          </w:p>
        </w:tc>
        <w:tc>
          <w:tcPr>
            <w:tcW w:w="1842" w:type="dxa"/>
          </w:tcPr>
          <w:p w14:paraId="5B13F6E1" w14:textId="7D06BA6E" w:rsidR="00773976" w:rsidRDefault="00085FD7" w:rsidP="005178D1">
            <w:pPr>
              <w:jc w:val="center"/>
            </w:pPr>
            <w:r>
              <w:t>91.68</w:t>
            </w:r>
          </w:p>
        </w:tc>
      </w:tr>
      <w:tr w:rsidR="00773976" w14:paraId="1BBBCDCC" w14:textId="77777777" w:rsidTr="00773976">
        <w:tc>
          <w:tcPr>
            <w:tcW w:w="988" w:type="dxa"/>
          </w:tcPr>
          <w:p w14:paraId="2F36C2EB" w14:textId="2A931CB4" w:rsidR="00773976" w:rsidRDefault="00580E3B" w:rsidP="005178D1">
            <w:pPr>
              <w:jc w:val="center"/>
            </w:pPr>
            <w:r>
              <w:t>3</w:t>
            </w:r>
          </w:p>
        </w:tc>
        <w:tc>
          <w:tcPr>
            <w:tcW w:w="1842" w:type="dxa"/>
          </w:tcPr>
          <w:p w14:paraId="62E08EF4" w14:textId="3F7FEAA4" w:rsidR="00773976" w:rsidRDefault="005178D1" w:rsidP="005178D1">
            <w:pPr>
              <w:jc w:val="center"/>
            </w:pPr>
            <w:r>
              <w:t>95.49</w:t>
            </w:r>
          </w:p>
        </w:tc>
        <w:tc>
          <w:tcPr>
            <w:tcW w:w="993" w:type="dxa"/>
          </w:tcPr>
          <w:p w14:paraId="5BD921D2" w14:textId="2E0DCAF5" w:rsidR="00773976" w:rsidRDefault="005178D1" w:rsidP="005178D1">
            <w:pPr>
              <w:jc w:val="center"/>
            </w:pPr>
            <w:r>
              <w:t>29</w:t>
            </w:r>
          </w:p>
        </w:tc>
        <w:tc>
          <w:tcPr>
            <w:tcW w:w="1842" w:type="dxa"/>
          </w:tcPr>
          <w:p w14:paraId="33F366CE" w14:textId="7C4DDFC7" w:rsidR="00773976" w:rsidRDefault="00085FD7" w:rsidP="005178D1">
            <w:pPr>
              <w:jc w:val="center"/>
            </w:pPr>
            <w:r>
              <w:t>91.55</w:t>
            </w:r>
          </w:p>
        </w:tc>
      </w:tr>
      <w:tr w:rsidR="00773976" w14:paraId="44A2C347" w14:textId="77777777" w:rsidTr="00773976">
        <w:tc>
          <w:tcPr>
            <w:tcW w:w="988" w:type="dxa"/>
          </w:tcPr>
          <w:p w14:paraId="0ED2C03D" w14:textId="68C0E381" w:rsidR="00773976" w:rsidRDefault="00580E3B" w:rsidP="005178D1">
            <w:pPr>
              <w:jc w:val="center"/>
            </w:pPr>
            <w:r>
              <w:t>4</w:t>
            </w:r>
          </w:p>
        </w:tc>
        <w:tc>
          <w:tcPr>
            <w:tcW w:w="1842" w:type="dxa"/>
          </w:tcPr>
          <w:p w14:paraId="46258F52" w14:textId="1077AF04" w:rsidR="00773976" w:rsidRDefault="005178D1" w:rsidP="005178D1">
            <w:pPr>
              <w:jc w:val="center"/>
            </w:pPr>
            <w:r>
              <w:t>95.17</w:t>
            </w:r>
          </w:p>
        </w:tc>
        <w:tc>
          <w:tcPr>
            <w:tcW w:w="993" w:type="dxa"/>
          </w:tcPr>
          <w:p w14:paraId="29F8083E" w14:textId="6419BEEC" w:rsidR="00773976" w:rsidRDefault="005178D1" w:rsidP="005178D1">
            <w:pPr>
              <w:jc w:val="center"/>
            </w:pPr>
            <w:r>
              <w:t>30</w:t>
            </w:r>
          </w:p>
        </w:tc>
        <w:tc>
          <w:tcPr>
            <w:tcW w:w="1842" w:type="dxa"/>
          </w:tcPr>
          <w:p w14:paraId="2B6108FE" w14:textId="457C8988" w:rsidR="00773976" w:rsidRDefault="00085FD7" w:rsidP="005178D1">
            <w:pPr>
              <w:jc w:val="center"/>
            </w:pPr>
            <w:r>
              <w:t>92.16</w:t>
            </w:r>
          </w:p>
        </w:tc>
      </w:tr>
      <w:tr w:rsidR="00773976" w14:paraId="2809C61F" w14:textId="77777777" w:rsidTr="00773976">
        <w:tc>
          <w:tcPr>
            <w:tcW w:w="988" w:type="dxa"/>
          </w:tcPr>
          <w:p w14:paraId="332A4DD1" w14:textId="4AE4BBF5" w:rsidR="00773976" w:rsidRDefault="00580E3B" w:rsidP="005178D1">
            <w:pPr>
              <w:jc w:val="center"/>
            </w:pPr>
            <w:r>
              <w:t>5</w:t>
            </w:r>
          </w:p>
        </w:tc>
        <w:tc>
          <w:tcPr>
            <w:tcW w:w="1842" w:type="dxa"/>
          </w:tcPr>
          <w:p w14:paraId="78F8084A" w14:textId="7119A96E" w:rsidR="00773976" w:rsidRDefault="005178D1" w:rsidP="005178D1">
            <w:pPr>
              <w:jc w:val="center"/>
            </w:pPr>
            <w:r>
              <w:t>94.98</w:t>
            </w:r>
          </w:p>
        </w:tc>
        <w:tc>
          <w:tcPr>
            <w:tcW w:w="993" w:type="dxa"/>
          </w:tcPr>
          <w:p w14:paraId="5E62F604" w14:textId="04D62252" w:rsidR="00773976" w:rsidRDefault="005178D1" w:rsidP="005178D1">
            <w:pPr>
              <w:jc w:val="center"/>
            </w:pPr>
            <w:r>
              <w:t>31</w:t>
            </w:r>
          </w:p>
        </w:tc>
        <w:tc>
          <w:tcPr>
            <w:tcW w:w="1842" w:type="dxa"/>
          </w:tcPr>
          <w:p w14:paraId="1584F077" w14:textId="65858D63" w:rsidR="00773976" w:rsidRDefault="00085FD7" w:rsidP="005178D1">
            <w:pPr>
              <w:jc w:val="center"/>
            </w:pPr>
            <w:r>
              <w:t>91.81</w:t>
            </w:r>
          </w:p>
        </w:tc>
      </w:tr>
      <w:tr w:rsidR="00773976" w14:paraId="3187A8D3" w14:textId="77777777" w:rsidTr="00773976">
        <w:tc>
          <w:tcPr>
            <w:tcW w:w="988" w:type="dxa"/>
          </w:tcPr>
          <w:p w14:paraId="1A025247" w14:textId="440B75A7" w:rsidR="00773976" w:rsidRDefault="00580E3B" w:rsidP="005178D1">
            <w:pPr>
              <w:jc w:val="center"/>
            </w:pPr>
            <w:r>
              <w:t>6</w:t>
            </w:r>
          </w:p>
        </w:tc>
        <w:tc>
          <w:tcPr>
            <w:tcW w:w="1842" w:type="dxa"/>
          </w:tcPr>
          <w:p w14:paraId="661B3E6A" w14:textId="4E32ED1F" w:rsidR="00773976" w:rsidRDefault="005178D1" w:rsidP="005178D1">
            <w:pPr>
              <w:jc w:val="center"/>
            </w:pPr>
            <w:r>
              <w:t>93.77</w:t>
            </w:r>
          </w:p>
        </w:tc>
        <w:tc>
          <w:tcPr>
            <w:tcW w:w="993" w:type="dxa"/>
          </w:tcPr>
          <w:p w14:paraId="3E36536E" w14:textId="6A1EBB6F" w:rsidR="00773976" w:rsidRDefault="005178D1" w:rsidP="005178D1">
            <w:pPr>
              <w:jc w:val="center"/>
            </w:pPr>
            <w:r>
              <w:t>32</w:t>
            </w:r>
          </w:p>
        </w:tc>
        <w:tc>
          <w:tcPr>
            <w:tcW w:w="1842" w:type="dxa"/>
          </w:tcPr>
          <w:p w14:paraId="452B8485" w14:textId="6A86D371" w:rsidR="00773976" w:rsidRDefault="00085FD7" w:rsidP="005178D1">
            <w:pPr>
              <w:jc w:val="center"/>
            </w:pPr>
            <w:r>
              <w:t>93.27</w:t>
            </w:r>
          </w:p>
        </w:tc>
      </w:tr>
      <w:tr w:rsidR="00773976" w14:paraId="7A58D7FD" w14:textId="77777777" w:rsidTr="00773976">
        <w:tc>
          <w:tcPr>
            <w:tcW w:w="988" w:type="dxa"/>
          </w:tcPr>
          <w:p w14:paraId="3C647D92" w14:textId="06AD64BC" w:rsidR="00773976" w:rsidRDefault="00580E3B" w:rsidP="005178D1">
            <w:pPr>
              <w:jc w:val="center"/>
            </w:pPr>
            <w:r>
              <w:t>7</w:t>
            </w:r>
          </w:p>
        </w:tc>
        <w:tc>
          <w:tcPr>
            <w:tcW w:w="1842" w:type="dxa"/>
          </w:tcPr>
          <w:p w14:paraId="7632187C" w14:textId="6FBA3562" w:rsidR="00773976" w:rsidRDefault="005178D1" w:rsidP="005178D1">
            <w:pPr>
              <w:jc w:val="center"/>
            </w:pPr>
            <w:r>
              <w:t>94.13</w:t>
            </w:r>
          </w:p>
        </w:tc>
        <w:tc>
          <w:tcPr>
            <w:tcW w:w="993" w:type="dxa"/>
          </w:tcPr>
          <w:p w14:paraId="7AE25410" w14:textId="5E8BC2F8" w:rsidR="00773976" w:rsidRDefault="005178D1" w:rsidP="005178D1">
            <w:pPr>
              <w:jc w:val="center"/>
            </w:pPr>
            <w:r>
              <w:t>33</w:t>
            </w:r>
          </w:p>
        </w:tc>
        <w:tc>
          <w:tcPr>
            <w:tcW w:w="1842" w:type="dxa"/>
          </w:tcPr>
          <w:p w14:paraId="57BFF64D" w14:textId="71AB79EF" w:rsidR="00773976" w:rsidRDefault="00085FD7" w:rsidP="005178D1">
            <w:pPr>
              <w:jc w:val="center"/>
            </w:pPr>
            <w:r>
              <w:t>124.71</w:t>
            </w:r>
          </w:p>
        </w:tc>
      </w:tr>
      <w:tr w:rsidR="00773976" w14:paraId="18121F48" w14:textId="77777777" w:rsidTr="00773976">
        <w:tc>
          <w:tcPr>
            <w:tcW w:w="988" w:type="dxa"/>
          </w:tcPr>
          <w:p w14:paraId="3D62F3F4" w14:textId="44FE2456" w:rsidR="00773976" w:rsidRDefault="00580E3B" w:rsidP="005178D1">
            <w:pPr>
              <w:jc w:val="center"/>
            </w:pPr>
            <w:r>
              <w:t>8</w:t>
            </w:r>
          </w:p>
        </w:tc>
        <w:tc>
          <w:tcPr>
            <w:tcW w:w="1842" w:type="dxa"/>
          </w:tcPr>
          <w:p w14:paraId="1835B8FA" w14:textId="5A4EB184" w:rsidR="00773976" w:rsidRDefault="00085FD7" w:rsidP="005178D1">
            <w:pPr>
              <w:jc w:val="center"/>
            </w:pPr>
            <w:r>
              <w:t>94.46</w:t>
            </w:r>
          </w:p>
        </w:tc>
        <w:tc>
          <w:tcPr>
            <w:tcW w:w="993" w:type="dxa"/>
          </w:tcPr>
          <w:p w14:paraId="6006006C" w14:textId="123B9A8F" w:rsidR="00773976" w:rsidRDefault="005178D1" w:rsidP="005178D1">
            <w:pPr>
              <w:jc w:val="center"/>
            </w:pPr>
            <w:r>
              <w:t>34</w:t>
            </w:r>
          </w:p>
        </w:tc>
        <w:tc>
          <w:tcPr>
            <w:tcW w:w="1842" w:type="dxa"/>
          </w:tcPr>
          <w:p w14:paraId="614B1283" w14:textId="73B69475" w:rsidR="00773976" w:rsidRDefault="005C68B8" w:rsidP="005178D1">
            <w:pPr>
              <w:jc w:val="center"/>
            </w:pPr>
            <w:r>
              <w:t>128.22</w:t>
            </w:r>
          </w:p>
        </w:tc>
      </w:tr>
      <w:tr w:rsidR="00773976" w14:paraId="129BEE91" w14:textId="77777777" w:rsidTr="00773976">
        <w:tc>
          <w:tcPr>
            <w:tcW w:w="988" w:type="dxa"/>
          </w:tcPr>
          <w:p w14:paraId="0A46D205" w14:textId="64C4DF3E" w:rsidR="00773976" w:rsidRDefault="00580E3B" w:rsidP="005178D1">
            <w:pPr>
              <w:jc w:val="center"/>
            </w:pPr>
            <w:r>
              <w:t>9</w:t>
            </w:r>
          </w:p>
        </w:tc>
        <w:tc>
          <w:tcPr>
            <w:tcW w:w="1842" w:type="dxa"/>
          </w:tcPr>
          <w:p w14:paraId="59F3BA85" w14:textId="59CF0956" w:rsidR="00773976" w:rsidRDefault="00085FD7" w:rsidP="005178D1">
            <w:pPr>
              <w:jc w:val="center"/>
            </w:pPr>
            <w:r>
              <w:t>93.65</w:t>
            </w:r>
          </w:p>
        </w:tc>
        <w:tc>
          <w:tcPr>
            <w:tcW w:w="993" w:type="dxa"/>
          </w:tcPr>
          <w:p w14:paraId="76475CB3" w14:textId="3E6B73D5" w:rsidR="00773976" w:rsidRDefault="005178D1" w:rsidP="005178D1">
            <w:pPr>
              <w:jc w:val="center"/>
            </w:pPr>
            <w:r>
              <w:t>35</w:t>
            </w:r>
          </w:p>
        </w:tc>
        <w:tc>
          <w:tcPr>
            <w:tcW w:w="1842" w:type="dxa"/>
          </w:tcPr>
          <w:p w14:paraId="2ABC3DCF" w14:textId="00C21EE1" w:rsidR="00773976" w:rsidRDefault="005C68B8" w:rsidP="005178D1">
            <w:pPr>
              <w:jc w:val="center"/>
            </w:pPr>
            <w:r>
              <w:t>144.85</w:t>
            </w:r>
          </w:p>
        </w:tc>
      </w:tr>
      <w:tr w:rsidR="00773976" w14:paraId="0A245A60" w14:textId="77777777" w:rsidTr="00773976">
        <w:tc>
          <w:tcPr>
            <w:tcW w:w="988" w:type="dxa"/>
          </w:tcPr>
          <w:p w14:paraId="031BE548" w14:textId="146064B3" w:rsidR="00773976" w:rsidRDefault="00580E3B" w:rsidP="005178D1">
            <w:pPr>
              <w:jc w:val="center"/>
            </w:pPr>
            <w:r>
              <w:t>10</w:t>
            </w:r>
          </w:p>
        </w:tc>
        <w:tc>
          <w:tcPr>
            <w:tcW w:w="1842" w:type="dxa"/>
          </w:tcPr>
          <w:p w14:paraId="60379BE6" w14:textId="2F806119" w:rsidR="00773976" w:rsidRDefault="00085FD7" w:rsidP="005178D1">
            <w:pPr>
              <w:jc w:val="center"/>
            </w:pPr>
            <w:r>
              <w:t>94.52</w:t>
            </w:r>
          </w:p>
        </w:tc>
        <w:tc>
          <w:tcPr>
            <w:tcW w:w="993" w:type="dxa"/>
          </w:tcPr>
          <w:p w14:paraId="5064AEDB" w14:textId="40994C03" w:rsidR="00773976" w:rsidRDefault="005178D1" w:rsidP="005178D1">
            <w:pPr>
              <w:jc w:val="center"/>
            </w:pPr>
            <w:r>
              <w:t>36</w:t>
            </w:r>
          </w:p>
        </w:tc>
        <w:tc>
          <w:tcPr>
            <w:tcW w:w="1842" w:type="dxa"/>
          </w:tcPr>
          <w:p w14:paraId="4194F268" w14:textId="78673B67" w:rsidR="00773976" w:rsidRDefault="005C68B8" w:rsidP="005178D1">
            <w:pPr>
              <w:jc w:val="center"/>
            </w:pPr>
            <w:r>
              <w:t>143.02</w:t>
            </w:r>
          </w:p>
        </w:tc>
      </w:tr>
      <w:tr w:rsidR="00773976" w14:paraId="0FE44E46" w14:textId="77777777" w:rsidTr="00773976">
        <w:tc>
          <w:tcPr>
            <w:tcW w:w="988" w:type="dxa"/>
          </w:tcPr>
          <w:p w14:paraId="2FABB924" w14:textId="1F073454" w:rsidR="00773976" w:rsidRDefault="00580E3B" w:rsidP="005178D1">
            <w:pPr>
              <w:jc w:val="center"/>
            </w:pPr>
            <w:r>
              <w:t>11</w:t>
            </w:r>
          </w:p>
        </w:tc>
        <w:tc>
          <w:tcPr>
            <w:tcW w:w="1842" w:type="dxa"/>
          </w:tcPr>
          <w:p w14:paraId="69EA709E" w14:textId="2361CC4E" w:rsidR="00773976" w:rsidRDefault="00085FD7" w:rsidP="005178D1">
            <w:pPr>
              <w:jc w:val="center"/>
            </w:pPr>
            <w:r>
              <w:t>93.40</w:t>
            </w:r>
          </w:p>
        </w:tc>
        <w:tc>
          <w:tcPr>
            <w:tcW w:w="993" w:type="dxa"/>
          </w:tcPr>
          <w:p w14:paraId="61EF55BB" w14:textId="7F5BBFEF" w:rsidR="00773976" w:rsidRDefault="005178D1" w:rsidP="005178D1">
            <w:pPr>
              <w:jc w:val="center"/>
            </w:pPr>
            <w:r>
              <w:t>37</w:t>
            </w:r>
          </w:p>
        </w:tc>
        <w:tc>
          <w:tcPr>
            <w:tcW w:w="1842" w:type="dxa"/>
          </w:tcPr>
          <w:p w14:paraId="35B8DC33" w14:textId="7BD5F537" w:rsidR="00773976" w:rsidRDefault="005C68B8" w:rsidP="005178D1">
            <w:pPr>
              <w:jc w:val="center"/>
            </w:pPr>
            <w:r>
              <w:t>140.12</w:t>
            </w:r>
          </w:p>
        </w:tc>
      </w:tr>
      <w:tr w:rsidR="00773976" w14:paraId="6E07741C" w14:textId="77777777" w:rsidTr="00773976">
        <w:tc>
          <w:tcPr>
            <w:tcW w:w="988" w:type="dxa"/>
          </w:tcPr>
          <w:p w14:paraId="449B7A51" w14:textId="2DC000E5" w:rsidR="00773976" w:rsidRDefault="00580E3B" w:rsidP="005178D1">
            <w:pPr>
              <w:jc w:val="center"/>
            </w:pPr>
            <w:r>
              <w:t>12</w:t>
            </w:r>
          </w:p>
        </w:tc>
        <w:tc>
          <w:tcPr>
            <w:tcW w:w="1842" w:type="dxa"/>
          </w:tcPr>
          <w:p w14:paraId="1BB059AF" w14:textId="7902D07F" w:rsidR="00773976" w:rsidRDefault="00085FD7" w:rsidP="005178D1">
            <w:pPr>
              <w:jc w:val="center"/>
            </w:pPr>
            <w:r>
              <w:t>93.11</w:t>
            </w:r>
          </w:p>
        </w:tc>
        <w:tc>
          <w:tcPr>
            <w:tcW w:w="993" w:type="dxa"/>
          </w:tcPr>
          <w:p w14:paraId="576D4366" w14:textId="77575CCD" w:rsidR="00773976" w:rsidRDefault="005178D1" w:rsidP="005178D1">
            <w:pPr>
              <w:jc w:val="center"/>
            </w:pPr>
            <w:r>
              <w:t>38</w:t>
            </w:r>
          </w:p>
        </w:tc>
        <w:tc>
          <w:tcPr>
            <w:tcW w:w="1842" w:type="dxa"/>
          </w:tcPr>
          <w:p w14:paraId="15BF7C12" w14:textId="7871D44E" w:rsidR="00773976" w:rsidRDefault="005C68B8" w:rsidP="005178D1">
            <w:pPr>
              <w:jc w:val="center"/>
            </w:pPr>
            <w:r>
              <w:t>92.99</w:t>
            </w:r>
          </w:p>
        </w:tc>
      </w:tr>
      <w:tr w:rsidR="00773976" w14:paraId="2681243D" w14:textId="77777777" w:rsidTr="00773976">
        <w:tc>
          <w:tcPr>
            <w:tcW w:w="988" w:type="dxa"/>
          </w:tcPr>
          <w:p w14:paraId="2EFE5181" w14:textId="26EB283C" w:rsidR="00773976" w:rsidRDefault="00580E3B" w:rsidP="005178D1">
            <w:pPr>
              <w:jc w:val="center"/>
            </w:pPr>
            <w:r>
              <w:t>13</w:t>
            </w:r>
          </w:p>
        </w:tc>
        <w:tc>
          <w:tcPr>
            <w:tcW w:w="1842" w:type="dxa"/>
          </w:tcPr>
          <w:p w14:paraId="6D899B1A" w14:textId="2920991C" w:rsidR="00773976" w:rsidRDefault="00085FD7" w:rsidP="005178D1">
            <w:pPr>
              <w:jc w:val="center"/>
            </w:pPr>
            <w:r>
              <w:t>94.23</w:t>
            </w:r>
          </w:p>
        </w:tc>
        <w:tc>
          <w:tcPr>
            <w:tcW w:w="993" w:type="dxa"/>
          </w:tcPr>
          <w:p w14:paraId="53101B19" w14:textId="4C54E42F" w:rsidR="00773976" w:rsidRDefault="005178D1" w:rsidP="005178D1">
            <w:pPr>
              <w:jc w:val="center"/>
            </w:pPr>
            <w:r>
              <w:t>39</w:t>
            </w:r>
          </w:p>
        </w:tc>
        <w:tc>
          <w:tcPr>
            <w:tcW w:w="1842" w:type="dxa"/>
          </w:tcPr>
          <w:p w14:paraId="2BEC623A" w14:textId="2D2CBD17" w:rsidR="00773976" w:rsidRDefault="005C68B8" w:rsidP="005178D1">
            <w:pPr>
              <w:jc w:val="center"/>
            </w:pPr>
            <w:r>
              <w:t>149.10</w:t>
            </w:r>
          </w:p>
        </w:tc>
      </w:tr>
      <w:tr w:rsidR="00773976" w14:paraId="0DCBE28F" w14:textId="77777777" w:rsidTr="00773976">
        <w:tc>
          <w:tcPr>
            <w:tcW w:w="988" w:type="dxa"/>
          </w:tcPr>
          <w:p w14:paraId="4357F17B" w14:textId="32540B75" w:rsidR="00773976" w:rsidRDefault="00580E3B" w:rsidP="005178D1">
            <w:pPr>
              <w:jc w:val="center"/>
            </w:pPr>
            <w:r>
              <w:t>14</w:t>
            </w:r>
          </w:p>
        </w:tc>
        <w:tc>
          <w:tcPr>
            <w:tcW w:w="1842" w:type="dxa"/>
          </w:tcPr>
          <w:p w14:paraId="1FD7D3CD" w14:textId="31863317" w:rsidR="00773976" w:rsidRDefault="00085FD7" w:rsidP="005178D1">
            <w:pPr>
              <w:jc w:val="center"/>
            </w:pPr>
            <w:r>
              <w:t>94.73</w:t>
            </w:r>
          </w:p>
        </w:tc>
        <w:tc>
          <w:tcPr>
            <w:tcW w:w="993" w:type="dxa"/>
          </w:tcPr>
          <w:p w14:paraId="35E52A54" w14:textId="1AFAC92B" w:rsidR="00773976" w:rsidRDefault="005178D1" w:rsidP="005178D1">
            <w:pPr>
              <w:jc w:val="center"/>
            </w:pPr>
            <w:r>
              <w:t>40</w:t>
            </w:r>
          </w:p>
        </w:tc>
        <w:tc>
          <w:tcPr>
            <w:tcW w:w="1842" w:type="dxa"/>
          </w:tcPr>
          <w:p w14:paraId="33959D9A" w14:textId="2FCCBB3C" w:rsidR="00773976" w:rsidRDefault="005C68B8" w:rsidP="005178D1">
            <w:pPr>
              <w:jc w:val="center"/>
            </w:pPr>
            <w:r>
              <w:t>145.34</w:t>
            </w:r>
          </w:p>
        </w:tc>
      </w:tr>
      <w:tr w:rsidR="00773976" w14:paraId="56343817" w14:textId="77777777" w:rsidTr="00773976">
        <w:tc>
          <w:tcPr>
            <w:tcW w:w="988" w:type="dxa"/>
          </w:tcPr>
          <w:p w14:paraId="61BF319C" w14:textId="3C6F42C8" w:rsidR="00773976" w:rsidRDefault="00580E3B" w:rsidP="005178D1">
            <w:pPr>
              <w:jc w:val="center"/>
            </w:pPr>
            <w:r>
              <w:t>15</w:t>
            </w:r>
          </w:p>
        </w:tc>
        <w:tc>
          <w:tcPr>
            <w:tcW w:w="1842" w:type="dxa"/>
          </w:tcPr>
          <w:p w14:paraId="7EDF0735" w14:textId="3DEC0466" w:rsidR="00773976" w:rsidRDefault="00085FD7" w:rsidP="005178D1">
            <w:pPr>
              <w:jc w:val="center"/>
            </w:pPr>
            <w:r>
              <w:t>93.71</w:t>
            </w:r>
          </w:p>
        </w:tc>
        <w:tc>
          <w:tcPr>
            <w:tcW w:w="993" w:type="dxa"/>
          </w:tcPr>
          <w:p w14:paraId="4D247EC7" w14:textId="14F25134" w:rsidR="00773976" w:rsidRDefault="005178D1" w:rsidP="005178D1">
            <w:pPr>
              <w:jc w:val="center"/>
            </w:pPr>
            <w:r>
              <w:t>41</w:t>
            </w:r>
          </w:p>
        </w:tc>
        <w:tc>
          <w:tcPr>
            <w:tcW w:w="1842" w:type="dxa"/>
          </w:tcPr>
          <w:p w14:paraId="0C208252" w14:textId="4DE2454E" w:rsidR="00773976" w:rsidRDefault="005C68B8" w:rsidP="005178D1">
            <w:pPr>
              <w:jc w:val="center"/>
            </w:pPr>
            <w:r>
              <w:t>142.03</w:t>
            </w:r>
          </w:p>
        </w:tc>
      </w:tr>
      <w:tr w:rsidR="00773976" w14:paraId="74E5EEED" w14:textId="77777777" w:rsidTr="00773976">
        <w:tc>
          <w:tcPr>
            <w:tcW w:w="988" w:type="dxa"/>
          </w:tcPr>
          <w:p w14:paraId="2C589BF4" w14:textId="26A1DBD5" w:rsidR="00773976" w:rsidRDefault="00580E3B" w:rsidP="005178D1">
            <w:pPr>
              <w:jc w:val="center"/>
            </w:pPr>
            <w:r>
              <w:t>16</w:t>
            </w:r>
          </w:p>
        </w:tc>
        <w:tc>
          <w:tcPr>
            <w:tcW w:w="1842" w:type="dxa"/>
          </w:tcPr>
          <w:p w14:paraId="5E63B20F" w14:textId="53FC1499" w:rsidR="00773976" w:rsidRDefault="00085FD7" w:rsidP="005178D1">
            <w:pPr>
              <w:jc w:val="center"/>
            </w:pPr>
            <w:r>
              <w:t>93.29</w:t>
            </w:r>
          </w:p>
        </w:tc>
        <w:tc>
          <w:tcPr>
            <w:tcW w:w="993" w:type="dxa"/>
          </w:tcPr>
          <w:p w14:paraId="31B2E229" w14:textId="47545886" w:rsidR="00773976" w:rsidRDefault="005178D1" w:rsidP="005178D1">
            <w:pPr>
              <w:jc w:val="center"/>
            </w:pPr>
            <w:r>
              <w:t>42</w:t>
            </w:r>
          </w:p>
        </w:tc>
        <w:tc>
          <w:tcPr>
            <w:tcW w:w="1842" w:type="dxa"/>
          </w:tcPr>
          <w:p w14:paraId="369B0A46" w14:textId="52B18F4B" w:rsidR="00773976" w:rsidRDefault="005C68B8" w:rsidP="005178D1">
            <w:pPr>
              <w:jc w:val="center"/>
            </w:pPr>
            <w:r>
              <w:t>91.86</w:t>
            </w:r>
          </w:p>
        </w:tc>
      </w:tr>
      <w:tr w:rsidR="00773976" w14:paraId="641854CB" w14:textId="77777777" w:rsidTr="00773976">
        <w:tc>
          <w:tcPr>
            <w:tcW w:w="988" w:type="dxa"/>
          </w:tcPr>
          <w:p w14:paraId="340BEF96" w14:textId="55E25677" w:rsidR="00773976" w:rsidRDefault="00580E3B" w:rsidP="005178D1">
            <w:pPr>
              <w:jc w:val="center"/>
            </w:pPr>
            <w:r>
              <w:t>17</w:t>
            </w:r>
          </w:p>
        </w:tc>
        <w:tc>
          <w:tcPr>
            <w:tcW w:w="1842" w:type="dxa"/>
          </w:tcPr>
          <w:p w14:paraId="48F32023" w14:textId="007B98FB" w:rsidR="00773976" w:rsidRDefault="00085FD7" w:rsidP="005178D1">
            <w:pPr>
              <w:jc w:val="center"/>
            </w:pPr>
            <w:r>
              <w:t>92.53</w:t>
            </w:r>
          </w:p>
        </w:tc>
        <w:tc>
          <w:tcPr>
            <w:tcW w:w="993" w:type="dxa"/>
          </w:tcPr>
          <w:p w14:paraId="3224C5F8" w14:textId="44EA6D07" w:rsidR="00773976" w:rsidRDefault="005178D1" w:rsidP="005178D1">
            <w:pPr>
              <w:jc w:val="center"/>
            </w:pPr>
            <w:r>
              <w:t>43</w:t>
            </w:r>
          </w:p>
        </w:tc>
        <w:tc>
          <w:tcPr>
            <w:tcW w:w="1842" w:type="dxa"/>
          </w:tcPr>
          <w:p w14:paraId="47CB7A1C" w14:textId="5E9C2844" w:rsidR="00773976" w:rsidRDefault="005C68B8" w:rsidP="005178D1">
            <w:pPr>
              <w:jc w:val="center"/>
            </w:pPr>
            <w:r>
              <w:t>91.87</w:t>
            </w:r>
          </w:p>
        </w:tc>
      </w:tr>
      <w:tr w:rsidR="00773976" w14:paraId="4CDD0C4A" w14:textId="77777777" w:rsidTr="00773976">
        <w:tc>
          <w:tcPr>
            <w:tcW w:w="988" w:type="dxa"/>
          </w:tcPr>
          <w:p w14:paraId="1479DAAC" w14:textId="38F4B416" w:rsidR="00773976" w:rsidRDefault="00580E3B" w:rsidP="005178D1">
            <w:pPr>
              <w:jc w:val="center"/>
            </w:pPr>
            <w:r>
              <w:t>18</w:t>
            </w:r>
          </w:p>
        </w:tc>
        <w:tc>
          <w:tcPr>
            <w:tcW w:w="1842" w:type="dxa"/>
          </w:tcPr>
          <w:p w14:paraId="21C6B3AE" w14:textId="757DD0E6" w:rsidR="00773976" w:rsidRDefault="00085FD7" w:rsidP="005178D1">
            <w:pPr>
              <w:jc w:val="center"/>
            </w:pPr>
            <w:r>
              <w:t>92.93</w:t>
            </w:r>
          </w:p>
        </w:tc>
        <w:tc>
          <w:tcPr>
            <w:tcW w:w="993" w:type="dxa"/>
          </w:tcPr>
          <w:p w14:paraId="5EE7E0B8" w14:textId="644650A9" w:rsidR="00773976" w:rsidRDefault="005178D1" w:rsidP="005178D1">
            <w:pPr>
              <w:jc w:val="center"/>
            </w:pPr>
            <w:r>
              <w:t>44</w:t>
            </w:r>
          </w:p>
        </w:tc>
        <w:tc>
          <w:tcPr>
            <w:tcW w:w="1842" w:type="dxa"/>
          </w:tcPr>
          <w:p w14:paraId="00A4C9C4" w14:textId="66C2836D" w:rsidR="00773976" w:rsidRDefault="005C68B8" w:rsidP="005178D1">
            <w:pPr>
              <w:jc w:val="center"/>
            </w:pPr>
            <w:r>
              <w:t>92.56</w:t>
            </w:r>
          </w:p>
        </w:tc>
      </w:tr>
      <w:tr w:rsidR="00773976" w14:paraId="2596E9CD" w14:textId="77777777" w:rsidTr="00773976">
        <w:tc>
          <w:tcPr>
            <w:tcW w:w="988" w:type="dxa"/>
          </w:tcPr>
          <w:p w14:paraId="572D538A" w14:textId="01908D70" w:rsidR="00773976" w:rsidRDefault="00580E3B" w:rsidP="005178D1">
            <w:pPr>
              <w:jc w:val="center"/>
            </w:pPr>
            <w:r>
              <w:t>19</w:t>
            </w:r>
          </w:p>
        </w:tc>
        <w:tc>
          <w:tcPr>
            <w:tcW w:w="1842" w:type="dxa"/>
          </w:tcPr>
          <w:p w14:paraId="00EAC694" w14:textId="5C8FCBF6" w:rsidR="00773976" w:rsidRDefault="00085FD7" w:rsidP="005178D1">
            <w:pPr>
              <w:jc w:val="center"/>
            </w:pPr>
            <w:r>
              <w:t>92.82</w:t>
            </w:r>
          </w:p>
        </w:tc>
        <w:tc>
          <w:tcPr>
            <w:tcW w:w="993" w:type="dxa"/>
          </w:tcPr>
          <w:p w14:paraId="49D0CF64" w14:textId="7A9E6DA9" w:rsidR="00773976" w:rsidRDefault="005178D1" w:rsidP="005178D1">
            <w:pPr>
              <w:jc w:val="center"/>
            </w:pPr>
            <w:r>
              <w:t>45</w:t>
            </w:r>
          </w:p>
        </w:tc>
        <w:tc>
          <w:tcPr>
            <w:tcW w:w="1842" w:type="dxa"/>
          </w:tcPr>
          <w:p w14:paraId="6AB10EEF" w14:textId="6412764D" w:rsidR="00773976" w:rsidRDefault="005C68B8" w:rsidP="005178D1">
            <w:pPr>
              <w:jc w:val="center"/>
            </w:pPr>
            <w:r>
              <w:t>92.30</w:t>
            </w:r>
          </w:p>
        </w:tc>
      </w:tr>
      <w:tr w:rsidR="00773976" w14:paraId="4042A606" w14:textId="77777777" w:rsidTr="00773976">
        <w:tc>
          <w:tcPr>
            <w:tcW w:w="988" w:type="dxa"/>
          </w:tcPr>
          <w:p w14:paraId="2994246E" w14:textId="057D7B9C" w:rsidR="00773976" w:rsidRDefault="00580E3B" w:rsidP="005178D1">
            <w:pPr>
              <w:jc w:val="center"/>
            </w:pPr>
            <w:r>
              <w:t>20</w:t>
            </w:r>
          </w:p>
        </w:tc>
        <w:tc>
          <w:tcPr>
            <w:tcW w:w="1842" w:type="dxa"/>
          </w:tcPr>
          <w:p w14:paraId="33466A53" w14:textId="054A4CF7" w:rsidR="00773976" w:rsidRDefault="00085FD7" w:rsidP="005178D1">
            <w:pPr>
              <w:jc w:val="center"/>
            </w:pPr>
            <w:r>
              <w:t>93.15</w:t>
            </w:r>
          </w:p>
        </w:tc>
        <w:tc>
          <w:tcPr>
            <w:tcW w:w="993" w:type="dxa"/>
          </w:tcPr>
          <w:p w14:paraId="2F69CE3E" w14:textId="34FCE0D6" w:rsidR="00773976" w:rsidRDefault="005178D1" w:rsidP="005178D1">
            <w:pPr>
              <w:jc w:val="center"/>
            </w:pPr>
            <w:r>
              <w:t>46</w:t>
            </w:r>
          </w:p>
        </w:tc>
        <w:tc>
          <w:tcPr>
            <w:tcW w:w="1842" w:type="dxa"/>
          </w:tcPr>
          <w:p w14:paraId="0919DD12" w14:textId="6D9D0009" w:rsidR="00773976" w:rsidRDefault="005C68B8" w:rsidP="005178D1">
            <w:pPr>
              <w:jc w:val="center"/>
            </w:pPr>
            <w:r>
              <w:t>91.99</w:t>
            </w:r>
          </w:p>
        </w:tc>
      </w:tr>
      <w:tr w:rsidR="00773976" w14:paraId="5C678EEF" w14:textId="77777777" w:rsidTr="00773976">
        <w:tc>
          <w:tcPr>
            <w:tcW w:w="988" w:type="dxa"/>
          </w:tcPr>
          <w:p w14:paraId="57E80DA5" w14:textId="0B4C310A" w:rsidR="00773976" w:rsidRDefault="00580E3B" w:rsidP="005178D1">
            <w:pPr>
              <w:jc w:val="center"/>
            </w:pPr>
            <w:r>
              <w:t>21</w:t>
            </w:r>
          </w:p>
        </w:tc>
        <w:tc>
          <w:tcPr>
            <w:tcW w:w="1842" w:type="dxa"/>
          </w:tcPr>
          <w:p w14:paraId="7C604822" w14:textId="6867F52C" w:rsidR="00773976" w:rsidRDefault="00085FD7" w:rsidP="005178D1">
            <w:pPr>
              <w:jc w:val="center"/>
            </w:pPr>
            <w:r>
              <w:t>93.74</w:t>
            </w:r>
          </w:p>
        </w:tc>
        <w:tc>
          <w:tcPr>
            <w:tcW w:w="993" w:type="dxa"/>
          </w:tcPr>
          <w:p w14:paraId="14BC2E59" w14:textId="260B6727" w:rsidR="00773976" w:rsidRDefault="005178D1" w:rsidP="005178D1">
            <w:pPr>
              <w:jc w:val="center"/>
            </w:pPr>
            <w:r>
              <w:t>47</w:t>
            </w:r>
          </w:p>
        </w:tc>
        <w:tc>
          <w:tcPr>
            <w:tcW w:w="1842" w:type="dxa"/>
          </w:tcPr>
          <w:p w14:paraId="124AD8B0" w14:textId="4F7C7F24" w:rsidR="00773976" w:rsidRDefault="005C68B8" w:rsidP="005178D1">
            <w:pPr>
              <w:jc w:val="center"/>
            </w:pPr>
            <w:r>
              <w:t>92.37</w:t>
            </w:r>
          </w:p>
        </w:tc>
      </w:tr>
      <w:tr w:rsidR="00773976" w14:paraId="6A6C26BD" w14:textId="77777777" w:rsidTr="00773976">
        <w:tc>
          <w:tcPr>
            <w:tcW w:w="988" w:type="dxa"/>
          </w:tcPr>
          <w:p w14:paraId="0BE34D1B" w14:textId="39A29A25" w:rsidR="00773976" w:rsidRDefault="00580E3B" w:rsidP="005178D1">
            <w:pPr>
              <w:jc w:val="center"/>
            </w:pPr>
            <w:r>
              <w:t>22</w:t>
            </w:r>
          </w:p>
        </w:tc>
        <w:tc>
          <w:tcPr>
            <w:tcW w:w="1842" w:type="dxa"/>
          </w:tcPr>
          <w:p w14:paraId="2A11B5F7" w14:textId="4987F371" w:rsidR="00773976" w:rsidRDefault="00085FD7" w:rsidP="005178D1">
            <w:pPr>
              <w:jc w:val="center"/>
            </w:pPr>
            <w:r>
              <w:t>93.91</w:t>
            </w:r>
          </w:p>
        </w:tc>
        <w:tc>
          <w:tcPr>
            <w:tcW w:w="993" w:type="dxa"/>
          </w:tcPr>
          <w:p w14:paraId="047E7E34" w14:textId="574EA969" w:rsidR="00773976" w:rsidRDefault="005178D1" w:rsidP="005178D1">
            <w:pPr>
              <w:jc w:val="center"/>
            </w:pPr>
            <w:r>
              <w:t>48</w:t>
            </w:r>
          </w:p>
        </w:tc>
        <w:tc>
          <w:tcPr>
            <w:tcW w:w="1842" w:type="dxa"/>
          </w:tcPr>
          <w:p w14:paraId="03BC5095" w14:textId="10CA2633" w:rsidR="00773976" w:rsidRDefault="005C68B8" w:rsidP="005178D1">
            <w:pPr>
              <w:jc w:val="center"/>
            </w:pPr>
            <w:r>
              <w:t>92.29</w:t>
            </w:r>
          </w:p>
        </w:tc>
      </w:tr>
      <w:tr w:rsidR="00773976" w14:paraId="4BCE6E9A" w14:textId="77777777" w:rsidTr="00773976">
        <w:tc>
          <w:tcPr>
            <w:tcW w:w="988" w:type="dxa"/>
          </w:tcPr>
          <w:p w14:paraId="52170CDB" w14:textId="5DBC9B5A" w:rsidR="00773976" w:rsidRDefault="00580E3B" w:rsidP="005178D1">
            <w:pPr>
              <w:jc w:val="center"/>
            </w:pPr>
            <w:r>
              <w:t>23</w:t>
            </w:r>
          </w:p>
        </w:tc>
        <w:tc>
          <w:tcPr>
            <w:tcW w:w="1842" w:type="dxa"/>
          </w:tcPr>
          <w:p w14:paraId="5955127C" w14:textId="69B0B378" w:rsidR="00773976" w:rsidRDefault="00085FD7" w:rsidP="005178D1">
            <w:pPr>
              <w:jc w:val="center"/>
            </w:pPr>
            <w:r>
              <w:t>95.23</w:t>
            </w:r>
          </w:p>
        </w:tc>
        <w:tc>
          <w:tcPr>
            <w:tcW w:w="993" w:type="dxa"/>
          </w:tcPr>
          <w:p w14:paraId="2FB31296" w14:textId="6A9BF74F" w:rsidR="00773976" w:rsidRDefault="005178D1" w:rsidP="005178D1">
            <w:pPr>
              <w:jc w:val="center"/>
            </w:pPr>
            <w:r>
              <w:t>49</w:t>
            </w:r>
          </w:p>
        </w:tc>
        <w:tc>
          <w:tcPr>
            <w:tcW w:w="1842" w:type="dxa"/>
          </w:tcPr>
          <w:p w14:paraId="03DCE1C8" w14:textId="4FF419D1" w:rsidR="00773976" w:rsidRDefault="005C68B8" w:rsidP="005178D1">
            <w:pPr>
              <w:jc w:val="center"/>
            </w:pPr>
            <w:r>
              <w:t>91.27</w:t>
            </w:r>
          </w:p>
        </w:tc>
      </w:tr>
      <w:tr w:rsidR="00773976" w14:paraId="5CED55A6" w14:textId="77777777" w:rsidTr="00773976">
        <w:tc>
          <w:tcPr>
            <w:tcW w:w="988" w:type="dxa"/>
          </w:tcPr>
          <w:p w14:paraId="4975E595" w14:textId="5D4838E8" w:rsidR="00773976" w:rsidRDefault="00580E3B" w:rsidP="005178D1">
            <w:pPr>
              <w:jc w:val="center"/>
            </w:pPr>
            <w:r>
              <w:t>24</w:t>
            </w:r>
          </w:p>
        </w:tc>
        <w:tc>
          <w:tcPr>
            <w:tcW w:w="1842" w:type="dxa"/>
          </w:tcPr>
          <w:p w14:paraId="4AF56496" w14:textId="5F021431" w:rsidR="00773976" w:rsidRDefault="00085FD7" w:rsidP="005178D1">
            <w:pPr>
              <w:jc w:val="center"/>
            </w:pPr>
            <w:r>
              <w:t>94.62</w:t>
            </w:r>
          </w:p>
        </w:tc>
        <w:tc>
          <w:tcPr>
            <w:tcW w:w="993" w:type="dxa"/>
          </w:tcPr>
          <w:p w14:paraId="4320B811" w14:textId="44816B55" w:rsidR="00773976" w:rsidRDefault="005178D1" w:rsidP="005178D1">
            <w:pPr>
              <w:jc w:val="center"/>
            </w:pPr>
            <w:r>
              <w:t>50</w:t>
            </w:r>
          </w:p>
        </w:tc>
        <w:tc>
          <w:tcPr>
            <w:tcW w:w="1842" w:type="dxa"/>
          </w:tcPr>
          <w:p w14:paraId="59423B64" w14:textId="56D29E05" w:rsidR="00773976" w:rsidRDefault="005C68B8" w:rsidP="005178D1">
            <w:pPr>
              <w:jc w:val="center"/>
            </w:pPr>
            <w:r>
              <w:t>91.51</w:t>
            </w:r>
          </w:p>
        </w:tc>
      </w:tr>
      <w:tr w:rsidR="00773976" w14:paraId="49EC113B" w14:textId="77777777" w:rsidTr="00773976">
        <w:tc>
          <w:tcPr>
            <w:tcW w:w="988" w:type="dxa"/>
          </w:tcPr>
          <w:p w14:paraId="17FBB7D8" w14:textId="68BA7CEF" w:rsidR="00773976" w:rsidRDefault="00580E3B" w:rsidP="005178D1">
            <w:pPr>
              <w:jc w:val="center"/>
            </w:pPr>
            <w:r>
              <w:t>25</w:t>
            </w:r>
          </w:p>
        </w:tc>
        <w:tc>
          <w:tcPr>
            <w:tcW w:w="1842" w:type="dxa"/>
          </w:tcPr>
          <w:p w14:paraId="2EC89A95" w14:textId="0DC3C3F7" w:rsidR="00773976" w:rsidRDefault="00085FD7" w:rsidP="005178D1">
            <w:pPr>
              <w:jc w:val="center"/>
            </w:pPr>
            <w:r>
              <w:t>93.92</w:t>
            </w:r>
          </w:p>
        </w:tc>
        <w:tc>
          <w:tcPr>
            <w:tcW w:w="993" w:type="dxa"/>
          </w:tcPr>
          <w:p w14:paraId="60DF1A0C" w14:textId="6BACD5FF" w:rsidR="00773976" w:rsidRDefault="005178D1" w:rsidP="005178D1">
            <w:pPr>
              <w:jc w:val="center"/>
            </w:pPr>
            <w:r>
              <w:t>51</w:t>
            </w:r>
          </w:p>
        </w:tc>
        <w:tc>
          <w:tcPr>
            <w:tcW w:w="1842" w:type="dxa"/>
          </w:tcPr>
          <w:p w14:paraId="69F728FB" w14:textId="6B08E389" w:rsidR="00773976" w:rsidRDefault="005C68B8" w:rsidP="005178D1">
            <w:pPr>
              <w:jc w:val="center"/>
            </w:pPr>
            <w:r>
              <w:t>91.41</w:t>
            </w:r>
          </w:p>
        </w:tc>
      </w:tr>
      <w:tr w:rsidR="00773976" w14:paraId="336CDEFF" w14:textId="77777777" w:rsidTr="00773976">
        <w:tc>
          <w:tcPr>
            <w:tcW w:w="988" w:type="dxa"/>
          </w:tcPr>
          <w:p w14:paraId="005DDB6E" w14:textId="23C1EA01" w:rsidR="00773976" w:rsidRDefault="00580E3B" w:rsidP="005178D1">
            <w:pPr>
              <w:jc w:val="center"/>
            </w:pPr>
            <w:r>
              <w:t>26</w:t>
            </w:r>
          </w:p>
        </w:tc>
        <w:tc>
          <w:tcPr>
            <w:tcW w:w="1842" w:type="dxa"/>
          </w:tcPr>
          <w:p w14:paraId="2BB7BA04" w14:textId="42419377" w:rsidR="00773976" w:rsidRDefault="00085FD7" w:rsidP="005178D1">
            <w:pPr>
              <w:jc w:val="center"/>
            </w:pPr>
            <w:r>
              <w:t>113.21</w:t>
            </w:r>
          </w:p>
        </w:tc>
        <w:tc>
          <w:tcPr>
            <w:tcW w:w="993" w:type="dxa"/>
          </w:tcPr>
          <w:p w14:paraId="426807FE" w14:textId="208FE09A" w:rsidR="00773976" w:rsidRDefault="005178D1" w:rsidP="005178D1">
            <w:pPr>
              <w:jc w:val="center"/>
            </w:pPr>
            <w:r>
              <w:t>52</w:t>
            </w:r>
          </w:p>
        </w:tc>
        <w:tc>
          <w:tcPr>
            <w:tcW w:w="1842" w:type="dxa"/>
          </w:tcPr>
          <w:p w14:paraId="2C0769A6" w14:textId="30655798" w:rsidR="00773976" w:rsidRDefault="005C68B8" w:rsidP="005178D1">
            <w:pPr>
              <w:jc w:val="center"/>
            </w:pPr>
            <w:r>
              <w:t>91.25</w:t>
            </w:r>
          </w:p>
        </w:tc>
      </w:tr>
    </w:tbl>
    <w:p w14:paraId="4CE55E2C" w14:textId="2DA1B7BB" w:rsidR="00151B37" w:rsidRDefault="00151B37"/>
    <w:p w14:paraId="630ABFF6" w14:textId="77777777" w:rsidR="00961880" w:rsidRDefault="00961880" w:rsidP="00961880"/>
    <w:p w14:paraId="3012396E" w14:textId="1F1A557C" w:rsidR="00F2165D" w:rsidRDefault="00F2165D" w:rsidP="00961880">
      <w:pPr>
        <w:rPr>
          <w:i/>
        </w:rPr>
      </w:pPr>
      <w:r>
        <w:t xml:space="preserve">By using the mean method, as stated, </w:t>
      </w:r>
      <w:proofErr w:type="gramStart"/>
      <w:r>
        <w:t>all of</w:t>
      </w:r>
      <w:proofErr w:type="gramEnd"/>
      <w:r>
        <w:t xml:space="preserve"> the lap times need to be added together, to give the total race time, this is 6068.84 seconds. This figure then needs to be divided by the total number of laps, in this case 52, giving an average lap time of 116.71. </w:t>
      </w:r>
      <w:r w:rsidR="00B05094">
        <w:t xml:space="preserve">Using the lap times also gives other information, look to laps, </w:t>
      </w:r>
      <w:r w:rsidR="00FB0324">
        <w:t xml:space="preserve">1, </w:t>
      </w:r>
      <w:r w:rsidR="00B05094">
        <w:t xml:space="preserve">26, 33, 34, 35, 36, 37, 39, 40 and 41 these laps all have significantly higher lap times. This would suggest that Hamilton had </w:t>
      </w:r>
      <w:proofErr w:type="gramStart"/>
      <w:r w:rsidR="00B05094">
        <w:t>some kind of issues</w:t>
      </w:r>
      <w:proofErr w:type="gramEnd"/>
      <w:r w:rsidR="00B05094">
        <w:t xml:space="preserve"> on these laps and for the team would warrant looking into further, especially if the issues are related to car performance and mechanical reliability. With these high times being isolated to nine, out of fifty-two laps, they would be considered outliers. Outliers are a small set of results in the data pool that are much higher, or much lower than the other results, these outliers can drive the results of a mean calculation up or down. The result of this is that the mean average doesn’t give an accurate average</w:t>
      </w:r>
      <w:r w:rsidR="000D6E7F">
        <w:t xml:space="preserve">. </w:t>
      </w:r>
      <w:r w:rsidR="00FB0324">
        <w:t xml:space="preserve">If these ten outliers are removed and the mean is recalculated the new average is 93.21 seconds, which seems to be a more likely result. Which is corroborated by using the median system. In this system, all </w:t>
      </w:r>
      <w:proofErr w:type="spellStart"/>
      <w:r w:rsidR="00961880">
        <w:t>nd</w:t>
      </w:r>
      <w:proofErr w:type="spellEnd"/>
      <w:r w:rsidR="00961880">
        <w:t xml:space="preserve"> the central figures are used as the average, in this case, the twenty-sixth and twenty-seventh figures are </w:t>
      </w:r>
      <w:r w:rsidR="00961880">
        <w:t>93.4</w:t>
      </w:r>
      <w:r w:rsidR="00961880">
        <w:t xml:space="preserve">0 and </w:t>
      </w:r>
      <w:r w:rsidR="00961880">
        <w:t>93.65</w:t>
      </w:r>
      <w:r w:rsidR="00961880">
        <w:t xml:space="preserve">, much closer to the mean having removed the outliers </w:t>
      </w:r>
      <w:r w:rsidR="00961880">
        <w:rPr>
          <w:i/>
        </w:rPr>
        <w:t>(Rumsey, 2010)</w:t>
      </w:r>
    </w:p>
    <w:p w14:paraId="00DD4971" w14:textId="44572A60" w:rsidR="0068451C" w:rsidRPr="0068451C" w:rsidRDefault="0068451C" w:rsidP="0068451C">
      <w:pPr>
        <w:pStyle w:val="Heading1"/>
      </w:pPr>
      <w:bookmarkStart w:id="4" w:name="_Toc1757743"/>
      <w:r>
        <w:t>Qualitative</w:t>
      </w:r>
      <w:bookmarkEnd w:id="4"/>
    </w:p>
    <w:p w14:paraId="6F3E51EA" w14:textId="31724759" w:rsidR="00AD58DD" w:rsidRDefault="00AD58DD" w:rsidP="00961880">
      <w:r>
        <w:t>This is just one of the numerous ways in which motorsports teams can</w:t>
      </w:r>
      <w:r>
        <w:rPr>
          <w:i/>
        </w:rPr>
        <w:t xml:space="preserve"> </w:t>
      </w:r>
      <w:r>
        <w:t xml:space="preserve">use quantitative statistics. The other main type of statistics in use is qualitative. This is where data is gathered regarding a specific trait or characteristic, usually relating to some sort of demographic, such as age, height or gender. </w:t>
      </w:r>
      <w:r w:rsidR="00A46D84">
        <w:t xml:space="preserve">This information is usually taken from a sample pool of candidates and used to predict a forecast for the total population that the information relates to. One method </w:t>
      </w:r>
      <w:r w:rsidR="00B31DEC">
        <w:t xml:space="preserve">used to gather this information is to put out a survey with specific questions that will directly relate to the information you wish to gather. An example of this is the survey that was put out by </w:t>
      </w:r>
      <w:bookmarkStart w:id="5" w:name="_Hlk1729196"/>
      <w:r w:rsidR="00B31DEC" w:rsidRPr="00B31DEC">
        <w:t xml:space="preserve">Prof. </w:t>
      </w:r>
      <w:proofErr w:type="spellStart"/>
      <w:r w:rsidR="00B31DEC" w:rsidRPr="00B31DEC">
        <w:t>Dr.</w:t>
      </w:r>
      <w:proofErr w:type="spellEnd"/>
      <w:r w:rsidR="00B31DEC" w:rsidRPr="00B31DEC">
        <w:t xml:space="preserve"> David M. </w:t>
      </w:r>
      <w:proofErr w:type="spellStart"/>
      <w:r w:rsidR="00B31DEC" w:rsidRPr="00B31DEC">
        <w:t>Woisetschläger</w:t>
      </w:r>
      <w:proofErr w:type="spellEnd"/>
      <w:r w:rsidR="00B31DEC">
        <w:t xml:space="preserve"> </w:t>
      </w:r>
      <w:bookmarkEnd w:id="5"/>
      <w:r w:rsidR="00B31DEC">
        <w:t xml:space="preserve">on behalf of </w:t>
      </w:r>
      <w:r w:rsidR="00B31DEC">
        <w:t xml:space="preserve">Technical University of Braunschweig </w:t>
      </w:r>
      <w:proofErr w:type="spellStart"/>
      <w:r w:rsidR="00B31DEC">
        <w:t>Institut</w:t>
      </w:r>
      <w:proofErr w:type="spellEnd"/>
      <w:r w:rsidR="00B31DEC">
        <w:t xml:space="preserve"> of Automotive Management and Industrial Production</w:t>
      </w:r>
      <w:r w:rsidR="00B31DEC">
        <w:t xml:space="preserve">. This survey took a sample of six hundred and twenty motorsport fans, focussing on German and English fans. One of the questions focused </w:t>
      </w:r>
      <w:r w:rsidR="00AC25E8">
        <w:t xml:space="preserve">put to the survey participants was: </w:t>
      </w:r>
    </w:p>
    <w:p w14:paraId="2D8DAA60" w14:textId="300FF6B3" w:rsidR="00AC25E8" w:rsidRDefault="00AC25E8" w:rsidP="00AC25E8">
      <w:pPr>
        <w:ind w:left="720"/>
      </w:pPr>
      <w:r>
        <w:t>‘’</w:t>
      </w:r>
      <w:r>
        <w:t>Which of the following motorsport championships do you know or have at least heard of? | How interested are you in motorsports? Please rate the following statement (" I am very much interested in ...") by using a scale from 1 = "does not apply at all" to 5 = "applies totally".</w:t>
      </w:r>
      <w:r>
        <w:t>’’</w:t>
      </w:r>
    </w:p>
    <w:p w14:paraId="6F780671" w14:textId="42879487" w:rsidR="00AC0F3B" w:rsidRDefault="00AC0F3B" w:rsidP="00AC0F3B">
      <w:pPr>
        <w:jc w:val="both"/>
      </w:pPr>
      <w:r>
        <w:t>This information</w:t>
      </w:r>
      <w:r w:rsidR="00F067B8">
        <w:t xml:space="preserve"> is then displayed as a graph (as seen below) which is a popular option for displaying surveyed data. There are other options to display the collated information, such as pie charts, bar graphs and tables.</w:t>
      </w:r>
    </w:p>
    <w:p w14:paraId="6659DDD3" w14:textId="20F14B39" w:rsidR="00F067B8" w:rsidRDefault="00F067B8" w:rsidP="00AC0F3B">
      <w:pPr>
        <w:jc w:val="both"/>
      </w:pPr>
      <w:r>
        <w:rPr>
          <w:noProof/>
        </w:rPr>
        <w:lastRenderedPageBreak/>
        <w:drawing>
          <wp:inline distT="0" distB="0" distL="0" distR="0" wp14:anchorId="3B51B566" wp14:editId="5A58EFB8">
            <wp:extent cx="5731510" cy="3073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073400"/>
                    </a:xfrm>
                    <a:prstGeom prst="rect">
                      <a:avLst/>
                    </a:prstGeom>
                    <a:noFill/>
                    <a:ln>
                      <a:noFill/>
                    </a:ln>
                  </pic:spPr>
                </pic:pic>
              </a:graphicData>
            </a:graphic>
          </wp:inline>
        </w:drawing>
      </w:r>
    </w:p>
    <w:p w14:paraId="41EEF0ED" w14:textId="14485893" w:rsidR="00F067B8" w:rsidRPr="00671935" w:rsidRDefault="00F067B8" w:rsidP="00AC0F3B">
      <w:pPr>
        <w:jc w:val="both"/>
        <w:rPr>
          <w:i/>
        </w:rPr>
      </w:pPr>
      <w:r>
        <w:t xml:space="preserve">What the graph shows it two-fold one, that almost </w:t>
      </w:r>
      <w:proofErr w:type="gramStart"/>
      <w:r>
        <w:t>all of</w:t>
      </w:r>
      <w:proofErr w:type="gramEnd"/>
      <w:r>
        <w:t xml:space="preserve"> the motorsport fans had heard of Formula 1. While the motorsport with the least awareness was </w:t>
      </w:r>
      <w:r w:rsidR="008B28F6">
        <w:t>the FIA World Rally Championships (WRC) even though 89.7% of fans is still a significantly high figure.</w:t>
      </w:r>
      <w:r w:rsidR="00671935">
        <w:t xml:space="preserve"> </w:t>
      </w:r>
      <w:r w:rsidR="00133EAE">
        <w:rPr>
          <w:i/>
        </w:rPr>
        <w:t>(Rumsey, 2009)</w:t>
      </w:r>
    </w:p>
    <w:p w14:paraId="63791DA1" w14:textId="42E80666" w:rsidR="008B28F6" w:rsidRDefault="008B28F6" w:rsidP="00AC0F3B">
      <w:pPr>
        <w:jc w:val="both"/>
        <w:rPr>
          <w:i/>
        </w:rPr>
      </w:pPr>
      <w:r>
        <w:t xml:space="preserve">The second piece of information that can be taken from this chart is related to popularity, the more someone interacts with a motorsport suggests it is more popular with them. It shows that Formula 1 is by far the most popular motorsport and the World Rally Championship the least popular, by a significant margin. This information could be useful to the marketing team for the World Rally Championship. Since it shows that their sport is the least </w:t>
      </w:r>
      <w:proofErr w:type="gramStart"/>
      <w:r>
        <w:t>popular</w:t>
      </w:r>
      <w:proofErr w:type="gramEnd"/>
      <w:r>
        <w:t xml:space="preserve"> they may now use more market research to establish why and what they can do to raise the awareness and popularity of the sport.</w:t>
      </w:r>
      <w:r w:rsidR="00133EAE">
        <w:t xml:space="preserve"> </w:t>
      </w:r>
      <w:r w:rsidR="00133EAE">
        <w:rPr>
          <w:i/>
        </w:rPr>
        <w:t>(Rumsey, 2010)</w:t>
      </w:r>
    </w:p>
    <w:p w14:paraId="5A4A5670" w14:textId="3278F635" w:rsidR="00E403E3" w:rsidRDefault="00E403E3" w:rsidP="00AC0F3B">
      <w:pPr>
        <w:jc w:val="both"/>
        <w:rPr>
          <w:i/>
        </w:rPr>
      </w:pPr>
      <w:r>
        <w:t xml:space="preserve">One of the </w:t>
      </w:r>
      <w:r w:rsidR="00D24B0D">
        <w:t xml:space="preserve">major uses of data analysis and statistics in most motorsports is for telemetry, using Formula 1 as an example, the cars are rigged up with sensors all over that </w:t>
      </w:r>
      <w:proofErr w:type="gramStart"/>
      <w:r w:rsidR="00D24B0D">
        <w:t>relays</w:t>
      </w:r>
      <w:proofErr w:type="gramEnd"/>
      <w:r w:rsidR="00D24B0D">
        <w:t xml:space="preserve"> huge amounts of data per lap, approximately 35 megabytes per lap, up to 30 gigabytes for both cars over the course of a race weekend. This data is fed into telemetry software that analyses this data to produce statistics that the engineers can use. Everything from lap times, to average speeds (as detailed earlier in the report) </w:t>
      </w:r>
      <w:r w:rsidR="00990CC0">
        <w:t xml:space="preserve">the telemetry software will create a series of graphs and charts using this data. </w:t>
      </w:r>
      <w:r w:rsidR="00FD5F8F">
        <w:t xml:space="preserve">These statistics are then used to improve driver performance, race time and average speeds. </w:t>
      </w:r>
      <w:r w:rsidR="00FD5F8F">
        <w:rPr>
          <w:i/>
        </w:rPr>
        <w:t>(</w:t>
      </w:r>
      <w:proofErr w:type="spellStart"/>
      <w:r w:rsidR="00FD5F8F">
        <w:rPr>
          <w:i/>
        </w:rPr>
        <w:t>Carpentiers</w:t>
      </w:r>
      <w:proofErr w:type="spellEnd"/>
      <w:r w:rsidR="00FD5F8F">
        <w:rPr>
          <w:i/>
        </w:rPr>
        <w:t>, 2016)</w:t>
      </w:r>
    </w:p>
    <w:p w14:paraId="658A1024" w14:textId="60897EC4" w:rsidR="00FD5F8F" w:rsidRDefault="00BC3733" w:rsidP="0068451C">
      <w:pPr>
        <w:pStyle w:val="Heading1"/>
      </w:pPr>
      <w:bookmarkStart w:id="6" w:name="_Toc1757744"/>
      <w:r>
        <w:t>Conclusion</w:t>
      </w:r>
      <w:bookmarkEnd w:id="6"/>
    </w:p>
    <w:p w14:paraId="15D11932" w14:textId="2609660F" w:rsidR="00642A65" w:rsidRDefault="00BC3733" w:rsidP="00AC0F3B">
      <w:pPr>
        <w:jc w:val="both"/>
      </w:pPr>
      <w:r>
        <w:t xml:space="preserve">Statistics are used in every part of motorsport from marketing, to improved performance. It has become such an important part of the race weekend that teams have specific engineers to interpret the data and statistical information that is being sent back from the cars. The amount of information being transmitted over the course of a weekend is getting higher every year, currently around the </w:t>
      </w:r>
      <w:proofErr w:type="gramStart"/>
      <w:r>
        <w:t>30 gigabyte</w:t>
      </w:r>
      <w:proofErr w:type="gramEnd"/>
      <w:r>
        <w:t xml:space="preserve"> mark per race weekend. </w:t>
      </w:r>
    </w:p>
    <w:p w14:paraId="519D1B99" w14:textId="77777777" w:rsidR="00642A65" w:rsidRDefault="00642A65">
      <w:r>
        <w:br w:type="page"/>
      </w:r>
    </w:p>
    <w:p w14:paraId="31F4BB97" w14:textId="77777777" w:rsidR="00ED1384" w:rsidRDefault="00ED1384" w:rsidP="00ED1384">
      <w:pPr>
        <w:pStyle w:val="Heading1"/>
      </w:pPr>
      <w:bookmarkStart w:id="7" w:name="_Toc1757745"/>
      <w:r>
        <w:lastRenderedPageBreak/>
        <w:t>References</w:t>
      </w:r>
      <w:bookmarkEnd w:id="7"/>
    </w:p>
    <w:p w14:paraId="14CD577D" w14:textId="77777777" w:rsidR="00ED1384" w:rsidRDefault="00ED1384" w:rsidP="00ED1384">
      <w:pPr>
        <w:pStyle w:val="NormalWeb"/>
        <w:spacing w:before="0" w:beforeAutospacing="0" w:after="180" w:afterAutospacing="0"/>
        <w:ind w:left="450" w:hanging="450"/>
        <w:rPr>
          <w:color w:val="000000"/>
          <w:sz w:val="27"/>
          <w:szCs w:val="27"/>
        </w:rPr>
      </w:pPr>
      <w:proofErr w:type="spellStart"/>
      <w:r>
        <w:rPr>
          <w:color w:val="000000"/>
          <w:sz w:val="27"/>
          <w:szCs w:val="27"/>
        </w:rPr>
        <w:t>Carpentiers</w:t>
      </w:r>
      <w:proofErr w:type="spellEnd"/>
      <w:r>
        <w:rPr>
          <w:color w:val="000000"/>
          <w:sz w:val="27"/>
          <w:szCs w:val="27"/>
        </w:rPr>
        <w:t>, N. (2016). </w:t>
      </w:r>
      <w:r>
        <w:rPr>
          <w:i/>
          <w:iCs/>
          <w:color w:val="000000"/>
          <w:sz w:val="27"/>
          <w:szCs w:val="27"/>
        </w:rPr>
        <w:t>F1 telemetry: The data race</w:t>
      </w:r>
      <w:r>
        <w:rPr>
          <w:color w:val="000000"/>
          <w:sz w:val="27"/>
          <w:szCs w:val="27"/>
        </w:rPr>
        <w:t>. [online] F1. Available at: http://f1i.com/magazine/73067-f1-telemetry-data-race.html [Accessed 22 Feb. 2019].</w:t>
      </w:r>
    </w:p>
    <w:p w14:paraId="24A222C4" w14:textId="77777777" w:rsidR="00ED1384" w:rsidRDefault="00ED1384" w:rsidP="00ED1384">
      <w:pPr>
        <w:pStyle w:val="NormalWeb"/>
        <w:spacing w:before="0" w:beforeAutospacing="0" w:after="180" w:afterAutospacing="0"/>
        <w:ind w:left="450" w:hanging="450"/>
        <w:rPr>
          <w:color w:val="000000"/>
          <w:sz w:val="27"/>
          <w:szCs w:val="27"/>
        </w:rPr>
      </w:pPr>
      <w:proofErr w:type="spellStart"/>
      <w:r>
        <w:rPr>
          <w:color w:val="000000"/>
          <w:sz w:val="27"/>
          <w:szCs w:val="27"/>
        </w:rPr>
        <w:t>Collantine</w:t>
      </w:r>
      <w:proofErr w:type="spellEnd"/>
      <w:r>
        <w:rPr>
          <w:color w:val="000000"/>
          <w:sz w:val="27"/>
          <w:szCs w:val="27"/>
        </w:rPr>
        <w:t>, K. (2018). </w:t>
      </w:r>
      <w:r>
        <w:rPr>
          <w:i/>
          <w:iCs/>
          <w:color w:val="000000"/>
          <w:sz w:val="27"/>
          <w:szCs w:val="27"/>
        </w:rPr>
        <w:t>2018 British Grand Prix interactive data: lap charts, times and tyres</w:t>
      </w:r>
      <w:r>
        <w:rPr>
          <w:color w:val="000000"/>
          <w:sz w:val="27"/>
          <w:szCs w:val="27"/>
        </w:rPr>
        <w:t xml:space="preserve">. [online] </w:t>
      </w:r>
      <w:proofErr w:type="spellStart"/>
      <w:r>
        <w:rPr>
          <w:color w:val="000000"/>
          <w:sz w:val="27"/>
          <w:szCs w:val="27"/>
        </w:rPr>
        <w:t>Racefans</w:t>
      </w:r>
      <w:proofErr w:type="spellEnd"/>
      <w:r>
        <w:rPr>
          <w:color w:val="000000"/>
          <w:sz w:val="27"/>
          <w:szCs w:val="27"/>
        </w:rPr>
        <w:t>. Available at: https://www.racefans.net/2018/07/08/2018-british-grand-prix-interactive-data-lap-charts-times-and-tyres/ [Accessed 22 Feb. 2019].</w:t>
      </w:r>
    </w:p>
    <w:p w14:paraId="7B1C7032" w14:textId="77777777" w:rsidR="00ED1384" w:rsidRDefault="00ED1384" w:rsidP="00ED1384">
      <w:pPr>
        <w:pStyle w:val="NormalWeb"/>
        <w:spacing w:before="0" w:beforeAutospacing="0" w:after="180" w:afterAutospacing="0"/>
        <w:ind w:left="450" w:hanging="450"/>
        <w:rPr>
          <w:color w:val="000000"/>
          <w:sz w:val="27"/>
          <w:szCs w:val="27"/>
        </w:rPr>
      </w:pPr>
      <w:r>
        <w:rPr>
          <w:color w:val="000000"/>
          <w:sz w:val="27"/>
          <w:szCs w:val="27"/>
        </w:rPr>
        <w:t>Fowler, F. (2012). </w:t>
      </w:r>
      <w:r>
        <w:rPr>
          <w:i/>
          <w:iCs/>
          <w:color w:val="000000"/>
          <w:sz w:val="27"/>
          <w:szCs w:val="27"/>
        </w:rPr>
        <w:t xml:space="preserve">Concise oxford dictionary of current </w:t>
      </w:r>
      <w:proofErr w:type="spellStart"/>
      <w:r>
        <w:rPr>
          <w:i/>
          <w:iCs/>
          <w:color w:val="000000"/>
          <w:sz w:val="27"/>
          <w:szCs w:val="27"/>
        </w:rPr>
        <w:t>english</w:t>
      </w:r>
      <w:proofErr w:type="spellEnd"/>
      <w:r>
        <w:rPr>
          <w:color w:val="000000"/>
          <w:sz w:val="27"/>
          <w:szCs w:val="27"/>
        </w:rPr>
        <w:t xml:space="preserve">. [Place of publication not identified]: </w:t>
      </w:r>
      <w:proofErr w:type="spellStart"/>
      <w:r>
        <w:rPr>
          <w:color w:val="000000"/>
          <w:sz w:val="27"/>
          <w:szCs w:val="27"/>
        </w:rPr>
        <w:t>Rarebooksclub</w:t>
      </w:r>
      <w:proofErr w:type="spellEnd"/>
      <w:r>
        <w:rPr>
          <w:color w:val="000000"/>
          <w:sz w:val="27"/>
          <w:szCs w:val="27"/>
        </w:rPr>
        <w:t xml:space="preserve"> Com.</w:t>
      </w:r>
    </w:p>
    <w:p w14:paraId="0D093ACF" w14:textId="77777777" w:rsidR="00ED1384" w:rsidRDefault="00ED1384" w:rsidP="00ED1384">
      <w:pPr>
        <w:pStyle w:val="NormalWeb"/>
        <w:spacing w:before="0" w:beforeAutospacing="0" w:after="180" w:afterAutospacing="0"/>
        <w:ind w:left="450" w:hanging="450"/>
        <w:rPr>
          <w:color w:val="000000"/>
          <w:sz w:val="27"/>
          <w:szCs w:val="27"/>
        </w:rPr>
      </w:pPr>
      <w:r>
        <w:rPr>
          <w:color w:val="000000"/>
          <w:sz w:val="27"/>
          <w:szCs w:val="27"/>
        </w:rPr>
        <w:t>Rumsey, D. (2009). </w:t>
      </w:r>
      <w:r>
        <w:rPr>
          <w:i/>
          <w:iCs/>
          <w:color w:val="000000"/>
          <w:sz w:val="27"/>
          <w:szCs w:val="27"/>
        </w:rPr>
        <w:t xml:space="preserve">Statistics II </w:t>
      </w:r>
      <w:proofErr w:type="gramStart"/>
      <w:r>
        <w:rPr>
          <w:i/>
          <w:iCs/>
          <w:color w:val="000000"/>
          <w:sz w:val="27"/>
          <w:szCs w:val="27"/>
        </w:rPr>
        <w:t>For</w:t>
      </w:r>
      <w:proofErr w:type="gramEnd"/>
      <w:r>
        <w:rPr>
          <w:i/>
          <w:iCs/>
          <w:color w:val="000000"/>
          <w:sz w:val="27"/>
          <w:szCs w:val="27"/>
        </w:rPr>
        <w:t xml:space="preserve"> Dummies</w:t>
      </w:r>
      <w:r>
        <w:rPr>
          <w:color w:val="000000"/>
          <w:sz w:val="27"/>
          <w:szCs w:val="27"/>
        </w:rPr>
        <w:t>. 2nd ed. Wiley Publishing Inc.</w:t>
      </w:r>
    </w:p>
    <w:p w14:paraId="3621C86E" w14:textId="77777777" w:rsidR="00ED1384" w:rsidRDefault="00ED1384" w:rsidP="00ED1384">
      <w:pPr>
        <w:pStyle w:val="NormalWeb"/>
        <w:spacing w:before="0" w:beforeAutospacing="0" w:after="180" w:afterAutospacing="0"/>
        <w:ind w:left="450" w:hanging="450"/>
        <w:rPr>
          <w:color w:val="000000"/>
          <w:sz w:val="27"/>
          <w:szCs w:val="27"/>
        </w:rPr>
      </w:pPr>
      <w:r>
        <w:rPr>
          <w:color w:val="000000"/>
          <w:sz w:val="27"/>
          <w:szCs w:val="27"/>
        </w:rPr>
        <w:t>RUMSEY, D. (2009). </w:t>
      </w:r>
      <w:r>
        <w:rPr>
          <w:i/>
          <w:iCs/>
          <w:color w:val="000000"/>
          <w:sz w:val="27"/>
          <w:szCs w:val="27"/>
        </w:rPr>
        <w:t>STATISTICS ESSENTIALS FOR DUMMIES</w:t>
      </w:r>
      <w:r>
        <w:rPr>
          <w:color w:val="000000"/>
          <w:sz w:val="27"/>
          <w:szCs w:val="27"/>
        </w:rPr>
        <w:t>. [</w:t>
      </w:r>
      <w:proofErr w:type="spellStart"/>
      <w:r>
        <w:rPr>
          <w:color w:val="000000"/>
          <w:sz w:val="27"/>
          <w:szCs w:val="27"/>
        </w:rPr>
        <w:t>S.l.</w:t>
      </w:r>
      <w:proofErr w:type="spellEnd"/>
      <w:r>
        <w:rPr>
          <w:color w:val="000000"/>
          <w:sz w:val="27"/>
          <w:szCs w:val="27"/>
        </w:rPr>
        <w:t>]: JOHN WILEY.</w:t>
      </w:r>
    </w:p>
    <w:p w14:paraId="4912E466" w14:textId="77777777" w:rsidR="00ED1384" w:rsidRDefault="00ED1384" w:rsidP="00ED1384">
      <w:pPr>
        <w:pStyle w:val="NormalWeb"/>
        <w:spacing w:before="0" w:beforeAutospacing="0" w:after="180" w:afterAutospacing="0"/>
        <w:ind w:left="450" w:hanging="450"/>
        <w:rPr>
          <w:color w:val="000000"/>
          <w:sz w:val="27"/>
          <w:szCs w:val="27"/>
        </w:rPr>
      </w:pPr>
      <w:proofErr w:type="spellStart"/>
      <w:r>
        <w:rPr>
          <w:color w:val="000000"/>
          <w:sz w:val="27"/>
          <w:szCs w:val="27"/>
        </w:rPr>
        <w:t>Woisetschläger</w:t>
      </w:r>
      <w:proofErr w:type="spellEnd"/>
      <w:r>
        <w:rPr>
          <w:color w:val="000000"/>
          <w:sz w:val="27"/>
          <w:szCs w:val="27"/>
        </w:rPr>
        <w:t>, P. and Lucas, C. (2016). </w:t>
      </w:r>
      <w:r>
        <w:rPr>
          <w:i/>
          <w:iCs/>
          <w:color w:val="000000"/>
          <w:sz w:val="27"/>
          <w:szCs w:val="27"/>
        </w:rPr>
        <w:t>Motorsport Study 2016</w:t>
      </w:r>
      <w:r>
        <w:rPr>
          <w:color w:val="000000"/>
          <w:sz w:val="27"/>
          <w:szCs w:val="27"/>
        </w:rPr>
        <w:t>.</w:t>
      </w:r>
    </w:p>
    <w:p w14:paraId="79434DB7" w14:textId="3CA54324" w:rsidR="00BC3733" w:rsidRPr="00FD5F8F" w:rsidRDefault="00BC3733" w:rsidP="00AC0F3B">
      <w:pPr>
        <w:jc w:val="both"/>
      </w:pPr>
    </w:p>
    <w:sectPr w:rsidR="00BC3733" w:rsidRPr="00FD5F8F" w:rsidSect="00B76E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E80"/>
    <w:rsid w:val="00085FD7"/>
    <w:rsid w:val="000B1699"/>
    <w:rsid w:val="000D6E7F"/>
    <w:rsid w:val="00133EAE"/>
    <w:rsid w:val="00151B37"/>
    <w:rsid w:val="002B31C2"/>
    <w:rsid w:val="00306E5E"/>
    <w:rsid w:val="00393A78"/>
    <w:rsid w:val="003E072A"/>
    <w:rsid w:val="005178D1"/>
    <w:rsid w:val="00526EB4"/>
    <w:rsid w:val="0055517A"/>
    <w:rsid w:val="00580E3B"/>
    <w:rsid w:val="005C68B8"/>
    <w:rsid w:val="005F2CC5"/>
    <w:rsid w:val="00642A65"/>
    <w:rsid w:val="00671935"/>
    <w:rsid w:val="0068451C"/>
    <w:rsid w:val="00773976"/>
    <w:rsid w:val="00791346"/>
    <w:rsid w:val="008217D3"/>
    <w:rsid w:val="008918EF"/>
    <w:rsid w:val="008B28F6"/>
    <w:rsid w:val="008F43D0"/>
    <w:rsid w:val="00961880"/>
    <w:rsid w:val="00990559"/>
    <w:rsid w:val="00990CC0"/>
    <w:rsid w:val="00A46D84"/>
    <w:rsid w:val="00AC0F3B"/>
    <w:rsid w:val="00AC25E8"/>
    <w:rsid w:val="00AC34AE"/>
    <w:rsid w:val="00AD58DD"/>
    <w:rsid w:val="00B05094"/>
    <w:rsid w:val="00B075B1"/>
    <w:rsid w:val="00B31DEC"/>
    <w:rsid w:val="00B76E80"/>
    <w:rsid w:val="00BC22DA"/>
    <w:rsid w:val="00BC3733"/>
    <w:rsid w:val="00C2465C"/>
    <w:rsid w:val="00C57F03"/>
    <w:rsid w:val="00C77DE5"/>
    <w:rsid w:val="00D24B0D"/>
    <w:rsid w:val="00E403E3"/>
    <w:rsid w:val="00ED1384"/>
    <w:rsid w:val="00F01A9C"/>
    <w:rsid w:val="00F067B8"/>
    <w:rsid w:val="00F2165D"/>
    <w:rsid w:val="00FB0324"/>
    <w:rsid w:val="00FD5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8038C"/>
  <w15:chartTrackingRefBased/>
  <w15:docId w15:val="{CF79427F-6AE2-4334-8604-FBD6157C4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5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D13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6E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6E80"/>
    <w:rPr>
      <w:rFonts w:eastAsiaTheme="minorEastAsia"/>
      <w:lang w:val="en-US"/>
    </w:rPr>
  </w:style>
  <w:style w:type="paragraph" w:styleId="BalloonText">
    <w:name w:val="Balloon Text"/>
    <w:basedOn w:val="Normal"/>
    <w:link w:val="BalloonTextChar"/>
    <w:uiPriority w:val="99"/>
    <w:semiHidden/>
    <w:unhideWhenUsed/>
    <w:rsid w:val="003E07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072A"/>
    <w:rPr>
      <w:rFonts w:ascii="Segoe UI" w:hAnsi="Segoe UI" w:cs="Segoe UI"/>
      <w:sz w:val="18"/>
      <w:szCs w:val="18"/>
    </w:rPr>
  </w:style>
  <w:style w:type="table" w:styleId="TableGrid">
    <w:name w:val="Table Grid"/>
    <w:basedOn w:val="TableNormal"/>
    <w:uiPriority w:val="39"/>
    <w:rsid w:val="00773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45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451C"/>
    <w:pPr>
      <w:outlineLvl w:val="9"/>
    </w:pPr>
    <w:rPr>
      <w:lang w:val="en-US"/>
    </w:rPr>
  </w:style>
  <w:style w:type="paragraph" w:styleId="TOC1">
    <w:name w:val="toc 1"/>
    <w:basedOn w:val="Normal"/>
    <w:next w:val="Normal"/>
    <w:autoRedefine/>
    <w:uiPriority w:val="39"/>
    <w:unhideWhenUsed/>
    <w:rsid w:val="0068451C"/>
    <w:pPr>
      <w:spacing w:after="100"/>
    </w:pPr>
  </w:style>
  <w:style w:type="character" w:styleId="Hyperlink">
    <w:name w:val="Hyperlink"/>
    <w:basedOn w:val="DefaultParagraphFont"/>
    <w:uiPriority w:val="99"/>
    <w:unhideWhenUsed/>
    <w:rsid w:val="0068451C"/>
    <w:rPr>
      <w:color w:val="0563C1" w:themeColor="hyperlink"/>
      <w:u w:val="single"/>
    </w:rPr>
  </w:style>
  <w:style w:type="character" w:customStyle="1" w:styleId="Heading2Char">
    <w:name w:val="Heading 2 Char"/>
    <w:basedOn w:val="DefaultParagraphFont"/>
    <w:link w:val="Heading2"/>
    <w:uiPriority w:val="9"/>
    <w:semiHidden/>
    <w:rsid w:val="00ED13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D13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5867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604F7-D5B1-444D-8802-0463EAE96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2219</TotalTime>
  <Pages>7</Pages>
  <Words>1180</Words>
  <Characters>6730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STATISTICS IN MOTORSPORT</dc:title>
  <dc:subject/>
  <dc:creator>Ian Newberry</dc:creator>
  <cp:keywords/>
  <dc:description/>
  <cp:lastModifiedBy>Ian Newberry</cp:lastModifiedBy>
  <cp:revision>13</cp:revision>
  <dcterms:created xsi:type="dcterms:W3CDTF">2019-02-05T15:39:00Z</dcterms:created>
  <dcterms:modified xsi:type="dcterms:W3CDTF">2019-02-22T20:01:00Z</dcterms:modified>
  <cp:category>M4X02295</cp:category>
</cp:coreProperties>
</file>