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230200883"/>
        <w:docPartObj>
          <w:docPartGallery w:val="Cover Pages"/>
          <w:docPartUnique/>
        </w:docPartObj>
      </w:sdtPr>
      <w:sdtContent>
        <w:p w14:paraId="14FAEAE3" w14:textId="11BD9385" w:rsidR="00831048" w:rsidRPr="00377D4E" w:rsidRDefault="00831048" w:rsidP="0043440E">
          <w:pPr>
            <w:spacing w:after="0"/>
            <w:rPr>
              <w:rFonts w:cstheme="minorHAnsi"/>
            </w:rPr>
          </w:pPr>
        </w:p>
        <w:tbl>
          <w:tblPr>
            <w:tblpPr w:leftFromText="187" w:rightFromText="187" w:horzAnchor="margin" w:tblpXSpec="right" w:tblpYSpec="top"/>
            <w:tblW w:w="2000" w:type="pct"/>
            <w:tblBorders>
              <w:top w:val="single" w:sz="36" w:space="0" w:color="A5A5A5" w:themeColor="accent3"/>
              <w:bottom w:val="single" w:sz="36" w:space="0" w:color="A5A5A5" w:themeColor="accent3"/>
              <w:insideH w:val="single" w:sz="36" w:space="0" w:color="A5A5A5" w:themeColor="accent3"/>
            </w:tblBorders>
            <w:tblCellMar>
              <w:top w:w="360" w:type="dxa"/>
              <w:left w:w="115" w:type="dxa"/>
              <w:bottom w:w="360" w:type="dxa"/>
              <w:right w:w="115" w:type="dxa"/>
            </w:tblCellMar>
            <w:tblLook w:val="04A0" w:firstRow="1" w:lastRow="0" w:firstColumn="1" w:lastColumn="0" w:noHBand="0" w:noVBand="1"/>
          </w:tblPr>
          <w:tblGrid>
            <w:gridCol w:w="3610"/>
          </w:tblGrid>
          <w:tr w:rsidR="00831048" w:rsidRPr="00377D4E" w14:paraId="3A8F87C6" w14:textId="77777777">
            <w:sdt>
              <w:sdtPr>
                <w:rPr>
                  <w:rFonts w:eastAsiaTheme="majorEastAsia" w:cstheme="minorHAnsi"/>
                  <w:sz w:val="28"/>
                </w:rPr>
                <w:alias w:val="Title"/>
                <w:id w:val="13553149"/>
                <w:placeholder>
                  <w:docPart w:val="E2C8E4BE92854B4183E83727FD87965E"/>
                </w:placeholder>
                <w:dataBinding w:prefixMappings="xmlns:ns0='http://schemas.openxmlformats.org/package/2006/metadata/core-properties' xmlns:ns1='http://purl.org/dc/elements/1.1/'" w:xpath="/ns0:coreProperties[1]/ns1:title[1]" w:storeItemID="{6C3C8BC8-F283-45AE-878A-BAB7291924A1}"/>
                <w:text/>
              </w:sdtPr>
              <w:sdtContent>
                <w:tc>
                  <w:tcPr>
                    <w:tcW w:w="0" w:type="auto"/>
                  </w:tcPr>
                  <w:p w14:paraId="7911CA6C" w14:textId="6A251329" w:rsidR="00831048" w:rsidRPr="00377D4E" w:rsidRDefault="0073113B" w:rsidP="0043440E">
                    <w:pPr>
                      <w:pStyle w:val="NoSpacing"/>
                      <w:rPr>
                        <w:rFonts w:eastAsiaTheme="majorEastAsia" w:cstheme="minorHAnsi"/>
                      </w:rPr>
                    </w:pPr>
                    <w:r>
                      <w:rPr>
                        <w:rFonts w:eastAsiaTheme="majorEastAsia" w:cstheme="minorHAnsi"/>
                        <w:sz w:val="28"/>
                      </w:rPr>
                      <w:t>Project Management and Research Methods – ACDA5004</w:t>
                    </w:r>
                  </w:p>
                </w:tc>
              </w:sdtContent>
            </w:sdt>
          </w:tr>
          <w:tr w:rsidR="00831048" w:rsidRPr="00377D4E" w14:paraId="7007D1A8" w14:textId="77777777">
            <w:sdt>
              <w:sdtPr>
                <w:rPr>
                  <w:rFonts w:cstheme="minorHAnsi"/>
                  <w:sz w:val="28"/>
                </w:rPr>
                <w:alias w:val="Subtitle"/>
                <w:id w:val="13553153"/>
                <w:placeholder>
                  <w:docPart w:val="414334F779F54238AA569F3D428C3481"/>
                </w:placeholder>
                <w:dataBinding w:prefixMappings="xmlns:ns0='http://schemas.openxmlformats.org/package/2006/metadata/core-properties' xmlns:ns1='http://purl.org/dc/elements/1.1/'" w:xpath="/ns0:coreProperties[1]/ns1:subject[1]" w:storeItemID="{6C3C8BC8-F283-45AE-878A-BAB7291924A1}"/>
                <w:text/>
              </w:sdtPr>
              <w:sdtContent>
                <w:tc>
                  <w:tcPr>
                    <w:tcW w:w="0" w:type="auto"/>
                  </w:tcPr>
                  <w:p w14:paraId="2F587832" w14:textId="004ACA7E" w:rsidR="00831048" w:rsidRPr="00377D4E" w:rsidRDefault="0073113B" w:rsidP="0043440E">
                    <w:pPr>
                      <w:pStyle w:val="NoSpacing"/>
                      <w:rPr>
                        <w:rFonts w:cstheme="minorHAnsi"/>
                      </w:rPr>
                    </w:pPr>
                    <w:r>
                      <w:rPr>
                        <w:rFonts w:cstheme="minorHAnsi"/>
                        <w:sz w:val="28"/>
                      </w:rPr>
                      <w:t>Can Gamification in the Classroom Reduce Teachers Stress Levels</w:t>
                    </w:r>
                  </w:p>
                </w:tc>
              </w:sdtContent>
            </w:sdt>
          </w:tr>
          <w:tr w:rsidR="00896B2D" w:rsidRPr="00377D4E" w14:paraId="3E0422E3" w14:textId="77777777">
            <w:tc>
              <w:tcPr>
                <w:tcW w:w="0" w:type="auto"/>
              </w:tcPr>
              <w:p w14:paraId="4C93273F" w14:textId="77777777" w:rsidR="00896B2D" w:rsidRDefault="00896B2D" w:rsidP="0043440E">
                <w:pPr>
                  <w:pStyle w:val="NoSpacing"/>
                  <w:rPr>
                    <w:rFonts w:cstheme="minorHAnsi"/>
                  </w:rPr>
                </w:pPr>
                <w:r>
                  <w:rPr>
                    <w:rFonts w:cstheme="minorHAnsi"/>
                  </w:rPr>
                  <w:t xml:space="preserve">Lecture – </w:t>
                </w:r>
                <w:proofErr w:type="spellStart"/>
                <w:r>
                  <w:rPr>
                    <w:rFonts w:cstheme="minorHAnsi"/>
                  </w:rPr>
                  <w:t>Mabrouka</w:t>
                </w:r>
                <w:proofErr w:type="spellEnd"/>
                <w:r>
                  <w:rPr>
                    <w:rFonts w:cstheme="minorHAnsi"/>
                  </w:rPr>
                  <w:t xml:space="preserve"> </w:t>
                </w:r>
                <w:proofErr w:type="spellStart"/>
                <w:r>
                  <w:rPr>
                    <w:rFonts w:cstheme="minorHAnsi"/>
                  </w:rPr>
                  <w:t>Abuhmida</w:t>
                </w:r>
                <w:proofErr w:type="spellEnd"/>
              </w:p>
              <w:p w14:paraId="777426DF" w14:textId="683F8A30" w:rsidR="00896B2D" w:rsidRDefault="00896B2D" w:rsidP="0043440E">
                <w:pPr>
                  <w:pStyle w:val="NoSpacing"/>
                  <w:rPr>
                    <w:rFonts w:cstheme="minorHAnsi"/>
                  </w:rPr>
                </w:pPr>
                <w:r>
                  <w:rPr>
                    <w:rFonts w:cstheme="minorHAnsi"/>
                  </w:rPr>
                  <w:t>Supervisor – James Williams</w:t>
                </w:r>
              </w:p>
            </w:tc>
          </w:tr>
          <w:tr w:rsidR="00831048" w:rsidRPr="00377D4E" w14:paraId="489A3504" w14:textId="77777777">
            <w:sdt>
              <w:sdtPr>
                <w:rPr>
                  <w:rFonts w:cstheme="minorHAnsi"/>
                </w:rPr>
                <w:alias w:val="Author"/>
                <w:id w:val="13553158"/>
                <w:placeholder>
                  <w:docPart w:val="D81851F3E7B548D5A87BFAED27F05AC6"/>
                </w:placeholder>
                <w:dataBinding w:prefixMappings="xmlns:ns0='http://schemas.openxmlformats.org/package/2006/metadata/core-properties' xmlns:ns1='http://purl.org/dc/elements/1.1/'" w:xpath="/ns0:coreProperties[1]/ns1:creator[1]" w:storeItemID="{6C3C8BC8-F283-45AE-878A-BAB7291924A1}"/>
                <w:text/>
              </w:sdtPr>
              <w:sdtContent>
                <w:tc>
                  <w:tcPr>
                    <w:tcW w:w="0" w:type="auto"/>
                  </w:tcPr>
                  <w:p w14:paraId="7702FC69" w14:textId="3F8AEF9B" w:rsidR="00831048" w:rsidRPr="00377D4E" w:rsidRDefault="0073113B" w:rsidP="0043440E">
                    <w:pPr>
                      <w:pStyle w:val="NoSpacing"/>
                      <w:rPr>
                        <w:rFonts w:cstheme="minorHAnsi"/>
                      </w:rPr>
                    </w:pPr>
                    <w:r>
                      <w:rPr>
                        <w:rFonts w:cstheme="minorHAnsi"/>
                      </w:rPr>
                      <w:t>Richard Davies 1701574 Software Engineering</w:t>
                    </w:r>
                  </w:p>
                </w:tc>
              </w:sdtContent>
            </w:sdt>
          </w:tr>
        </w:tbl>
        <w:p w14:paraId="5EF0B171" w14:textId="77777777" w:rsidR="00831048" w:rsidRPr="00377D4E" w:rsidRDefault="00831048" w:rsidP="0043440E">
          <w:pPr>
            <w:spacing w:after="0"/>
            <w:rPr>
              <w:rFonts w:cstheme="minorHAnsi"/>
            </w:rPr>
          </w:pPr>
        </w:p>
        <w:p w14:paraId="02ACD47A" w14:textId="4F1C74E7" w:rsidR="00831048" w:rsidRPr="00377D4E" w:rsidRDefault="00831048" w:rsidP="0043440E">
          <w:pPr>
            <w:spacing w:after="0"/>
            <w:rPr>
              <w:rFonts w:cstheme="minorHAnsi"/>
            </w:rPr>
          </w:pPr>
          <w:r w:rsidRPr="00377D4E">
            <w:rPr>
              <w:rFonts w:cstheme="minorHAnsi"/>
            </w:rPr>
            <w:br w:type="page"/>
          </w:r>
        </w:p>
      </w:sdtContent>
    </w:sdt>
    <w:sdt>
      <w:sdtPr>
        <w:rPr>
          <w:rFonts w:asciiTheme="minorHAnsi" w:eastAsiaTheme="minorHAnsi" w:hAnsiTheme="minorHAnsi" w:cstheme="minorHAnsi"/>
          <w:color w:val="auto"/>
          <w:sz w:val="22"/>
          <w:szCs w:val="22"/>
          <w:lang w:val="en-GB"/>
        </w:rPr>
        <w:id w:val="-2050526119"/>
        <w:docPartObj>
          <w:docPartGallery w:val="Table of Contents"/>
          <w:docPartUnique/>
        </w:docPartObj>
      </w:sdtPr>
      <w:sdtEndPr>
        <w:rPr>
          <w:b/>
          <w:bCs/>
          <w:noProof/>
        </w:rPr>
      </w:sdtEndPr>
      <w:sdtContent>
        <w:p w14:paraId="0C2FAB30" w14:textId="2082542C" w:rsidR="00377D4E" w:rsidRPr="00F521B8" w:rsidRDefault="00377D4E" w:rsidP="0043440E">
          <w:pPr>
            <w:pStyle w:val="TOCHeading"/>
            <w:rPr>
              <w:rStyle w:val="Heading1Char"/>
            </w:rPr>
          </w:pPr>
          <w:r w:rsidRPr="00F521B8">
            <w:rPr>
              <w:rStyle w:val="Heading1Char"/>
            </w:rPr>
            <w:t>Contents</w:t>
          </w:r>
        </w:p>
        <w:p w14:paraId="242241C3" w14:textId="364AF495" w:rsidR="007C43A0" w:rsidRDefault="00377D4E">
          <w:pPr>
            <w:pStyle w:val="TOC1"/>
            <w:tabs>
              <w:tab w:val="right" w:leader="dot" w:pos="9016"/>
            </w:tabs>
            <w:rPr>
              <w:rFonts w:eastAsiaTheme="minorEastAsia"/>
              <w:noProof/>
              <w:lang w:eastAsia="en-GB"/>
            </w:rPr>
          </w:pPr>
          <w:r w:rsidRPr="00377D4E">
            <w:rPr>
              <w:rFonts w:cstheme="minorHAnsi"/>
            </w:rPr>
            <w:fldChar w:fldCharType="begin"/>
          </w:r>
          <w:r w:rsidRPr="00377D4E">
            <w:rPr>
              <w:rFonts w:cstheme="minorHAnsi"/>
            </w:rPr>
            <w:instrText xml:space="preserve"> TOC \o "1-3" \h \z \u </w:instrText>
          </w:r>
          <w:r w:rsidRPr="00377D4E">
            <w:rPr>
              <w:rFonts w:cstheme="minorHAnsi"/>
            </w:rPr>
            <w:fldChar w:fldCharType="separate"/>
          </w:r>
          <w:hyperlink w:anchor="_Toc8120722" w:history="1">
            <w:r w:rsidR="007C43A0" w:rsidRPr="00917309">
              <w:rPr>
                <w:rStyle w:val="Hyperlink"/>
                <w:noProof/>
              </w:rPr>
              <w:t>1 – Introduction</w:t>
            </w:r>
            <w:r w:rsidR="007C43A0">
              <w:rPr>
                <w:noProof/>
                <w:webHidden/>
              </w:rPr>
              <w:tab/>
            </w:r>
            <w:r w:rsidR="007C43A0">
              <w:rPr>
                <w:noProof/>
                <w:webHidden/>
              </w:rPr>
              <w:fldChar w:fldCharType="begin"/>
            </w:r>
            <w:r w:rsidR="007C43A0">
              <w:rPr>
                <w:noProof/>
                <w:webHidden/>
              </w:rPr>
              <w:instrText xml:space="preserve"> PAGEREF _Toc8120722 \h </w:instrText>
            </w:r>
            <w:r w:rsidR="007C43A0">
              <w:rPr>
                <w:noProof/>
                <w:webHidden/>
              </w:rPr>
            </w:r>
            <w:r w:rsidR="007C43A0">
              <w:rPr>
                <w:noProof/>
                <w:webHidden/>
              </w:rPr>
              <w:fldChar w:fldCharType="separate"/>
            </w:r>
            <w:r w:rsidR="007C43A0">
              <w:rPr>
                <w:noProof/>
                <w:webHidden/>
              </w:rPr>
              <w:t>2</w:t>
            </w:r>
            <w:r w:rsidR="007C43A0">
              <w:rPr>
                <w:noProof/>
                <w:webHidden/>
              </w:rPr>
              <w:fldChar w:fldCharType="end"/>
            </w:r>
          </w:hyperlink>
        </w:p>
        <w:p w14:paraId="51418FD5" w14:textId="510008A0" w:rsidR="007C43A0" w:rsidRDefault="004B4FDF">
          <w:pPr>
            <w:pStyle w:val="TOC1"/>
            <w:tabs>
              <w:tab w:val="right" w:leader="dot" w:pos="9016"/>
            </w:tabs>
            <w:rPr>
              <w:rFonts w:eastAsiaTheme="minorEastAsia"/>
              <w:noProof/>
              <w:lang w:eastAsia="en-GB"/>
            </w:rPr>
          </w:pPr>
          <w:hyperlink w:anchor="_Toc8120723" w:history="1">
            <w:r w:rsidR="007C43A0" w:rsidRPr="00917309">
              <w:rPr>
                <w:rStyle w:val="Hyperlink"/>
                <w:noProof/>
              </w:rPr>
              <w:t>2 – Background</w:t>
            </w:r>
            <w:r w:rsidR="007C43A0">
              <w:rPr>
                <w:noProof/>
                <w:webHidden/>
              </w:rPr>
              <w:tab/>
            </w:r>
            <w:r w:rsidR="007C43A0">
              <w:rPr>
                <w:noProof/>
                <w:webHidden/>
              </w:rPr>
              <w:fldChar w:fldCharType="begin"/>
            </w:r>
            <w:r w:rsidR="007C43A0">
              <w:rPr>
                <w:noProof/>
                <w:webHidden/>
              </w:rPr>
              <w:instrText xml:space="preserve"> PAGEREF _Toc8120723 \h </w:instrText>
            </w:r>
            <w:r w:rsidR="007C43A0">
              <w:rPr>
                <w:noProof/>
                <w:webHidden/>
              </w:rPr>
            </w:r>
            <w:r w:rsidR="007C43A0">
              <w:rPr>
                <w:noProof/>
                <w:webHidden/>
              </w:rPr>
              <w:fldChar w:fldCharType="separate"/>
            </w:r>
            <w:r w:rsidR="007C43A0">
              <w:rPr>
                <w:noProof/>
                <w:webHidden/>
              </w:rPr>
              <w:t>3</w:t>
            </w:r>
            <w:r w:rsidR="007C43A0">
              <w:rPr>
                <w:noProof/>
                <w:webHidden/>
              </w:rPr>
              <w:fldChar w:fldCharType="end"/>
            </w:r>
          </w:hyperlink>
        </w:p>
        <w:p w14:paraId="5B37CED8" w14:textId="2872B62E" w:rsidR="007C43A0" w:rsidRDefault="004B4FDF">
          <w:pPr>
            <w:pStyle w:val="TOC2"/>
            <w:tabs>
              <w:tab w:val="right" w:leader="dot" w:pos="9016"/>
            </w:tabs>
            <w:rPr>
              <w:rFonts w:eastAsiaTheme="minorEastAsia"/>
              <w:noProof/>
              <w:lang w:eastAsia="en-GB"/>
            </w:rPr>
          </w:pPr>
          <w:hyperlink w:anchor="_Toc8120724" w:history="1">
            <w:r w:rsidR="007C43A0" w:rsidRPr="00917309">
              <w:rPr>
                <w:rStyle w:val="Hyperlink"/>
                <w:noProof/>
              </w:rPr>
              <w:t>2.1 – Teachers Stress</w:t>
            </w:r>
            <w:r w:rsidR="007C43A0">
              <w:rPr>
                <w:noProof/>
                <w:webHidden/>
              </w:rPr>
              <w:tab/>
            </w:r>
            <w:r w:rsidR="007C43A0">
              <w:rPr>
                <w:noProof/>
                <w:webHidden/>
              </w:rPr>
              <w:fldChar w:fldCharType="begin"/>
            </w:r>
            <w:r w:rsidR="007C43A0">
              <w:rPr>
                <w:noProof/>
                <w:webHidden/>
              </w:rPr>
              <w:instrText xml:space="preserve"> PAGEREF _Toc8120724 \h </w:instrText>
            </w:r>
            <w:r w:rsidR="007C43A0">
              <w:rPr>
                <w:noProof/>
                <w:webHidden/>
              </w:rPr>
            </w:r>
            <w:r w:rsidR="007C43A0">
              <w:rPr>
                <w:noProof/>
                <w:webHidden/>
              </w:rPr>
              <w:fldChar w:fldCharType="separate"/>
            </w:r>
            <w:r w:rsidR="007C43A0">
              <w:rPr>
                <w:noProof/>
                <w:webHidden/>
              </w:rPr>
              <w:t>3</w:t>
            </w:r>
            <w:r w:rsidR="007C43A0">
              <w:rPr>
                <w:noProof/>
                <w:webHidden/>
              </w:rPr>
              <w:fldChar w:fldCharType="end"/>
            </w:r>
          </w:hyperlink>
        </w:p>
        <w:p w14:paraId="070726F7" w14:textId="7DF850CE" w:rsidR="007C43A0" w:rsidRDefault="004B4FDF">
          <w:pPr>
            <w:pStyle w:val="TOC2"/>
            <w:tabs>
              <w:tab w:val="right" w:leader="dot" w:pos="9016"/>
            </w:tabs>
            <w:rPr>
              <w:rFonts w:eastAsiaTheme="minorEastAsia"/>
              <w:noProof/>
              <w:lang w:eastAsia="en-GB"/>
            </w:rPr>
          </w:pPr>
          <w:hyperlink w:anchor="_Toc8120725" w:history="1">
            <w:r w:rsidR="007C43A0" w:rsidRPr="00917309">
              <w:rPr>
                <w:rStyle w:val="Hyperlink"/>
                <w:noProof/>
              </w:rPr>
              <w:t>2.2 – Classroom Gamification</w:t>
            </w:r>
            <w:r w:rsidR="007C43A0">
              <w:rPr>
                <w:noProof/>
                <w:webHidden/>
              </w:rPr>
              <w:tab/>
            </w:r>
            <w:r w:rsidR="007C43A0">
              <w:rPr>
                <w:noProof/>
                <w:webHidden/>
              </w:rPr>
              <w:fldChar w:fldCharType="begin"/>
            </w:r>
            <w:r w:rsidR="007C43A0">
              <w:rPr>
                <w:noProof/>
                <w:webHidden/>
              </w:rPr>
              <w:instrText xml:space="preserve"> PAGEREF _Toc8120725 \h </w:instrText>
            </w:r>
            <w:r w:rsidR="007C43A0">
              <w:rPr>
                <w:noProof/>
                <w:webHidden/>
              </w:rPr>
            </w:r>
            <w:r w:rsidR="007C43A0">
              <w:rPr>
                <w:noProof/>
                <w:webHidden/>
              </w:rPr>
              <w:fldChar w:fldCharType="separate"/>
            </w:r>
            <w:r w:rsidR="007C43A0">
              <w:rPr>
                <w:noProof/>
                <w:webHidden/>
              </w:rPr>
              <w:t>4</w:t>
            </w:r>
            <w:r w:rsidR="007C43A0">
              <w:rPr>
                <w:noProof/>
                <w:webHidden/>
              </w:rPr>
              <w:fldChar w:fldCharType="end"/>
            </w:r>
          </w:hyperlink>
        </w:p>
        <w:p w14:paraId="386E73D3" w14:textId="00DAF487" w:rsidR="007C43A0" w:rsidRDefault="004B4FDF">
          <w:pPr>
            <w:pStyle w:val="TOC2"/>
            <w:tabs>
              <w:tab w:val="right" w:leader="dot" w:pos="9016"/>
            </w:tabs>
            <w:rPr>
              <w:rFonts w:eastAsiaTheme="minorEastAsia"/>
              <w:noProof/>
              <w:lang w:eastAsia="en-GB"/>
            </w:rPr>
          </w:pPr>
          <w:hyperlink w:anchor="_Toc8120726" w:history="1">
            <w:r w:rsidR="007C43A0" w:rsidRPr="00917309">
              <w:rPr>
                <w:rStyle w:val="Hyperlink"/>
                <w:noProof/>
              </w:rPr>
              <w:t>2.3 - Conclusion</w:t>
            </w:r>
            <w:r w:rsidR="007C43A0">
              <w:rPr>
                <w:noProof/>
                <w:webHidden/>
              </w:rPr>
              <w:tab/>
            </w:r>
            <w:r w:rsidR="007C43A0">
              <w:rPr>
                <w:noProof/>
                <w:webHidden/>
              </w:rPr>
              <w:fldChar w:fldCharType="begin"/>
            </w:r>
            <w:r w:rsidR="007C43A0">
              <w:rPr>
                <w:noProof/>
                <w:webHidden/>
              </w:rPr>
              <w:instrText xml:space="preserve"> PAGEREF _Toc8120726 \h </w:instrText>
            </w:r>
            <w:r w:rsidR="007C43A0">
              <w:rPr>
                <w:noProof/>
                <w:webHidden/>
              </w:rPr>
            </w:r>
            <w:r w:rsidR="007C43A0">
              <w:rPr>
                <w:noProof/>
                <w:webHidden/>
              </w:rPr>
              <w:fldChar w:fldCharType="separate"/>
            </w:r>
            <w:r w:rsidR="007C43A0">
              <w:rPr>
                <w:noProof/>
                <w:webHidden/>
              </w:rPr>
              <w:t>5</w:t>
            </w:r>
            <w:r w:rsidR="007C43A0">
              <w:rPr>
                <w:noProof/>
                <w:webHidden/>
              </w:rPr>
              <w:fldChar w:fldCharType="end"/>
            </w:r>
          </w:hyperlink>
        </w:p>
        <w:p w14:paraId="005E31EF" w14:textId="232123E4" w:rsidR="007C43A0" w:rsidRDefault="004B4FDF">
          <w:pPr>
            <w:pStyle w:val="TOC1"/>
            <w:tabs>
              <w:tab w:val="right" w:leader="dot" w:pos="9016"/>
            </w:tabs>
            <w:rPr>
              <w:rFonts w:eastAsiaTheme="minorEastAsia"/>
              <w:noProof/>
              <w:lang w:eastAsia="en-GB"/>
            </w:rPr>
          </w:pPr>
          <w:hyperlink w:anchor="_Toc8120727" w:history="1">
            <w:r w:rsidR="007C43A0" w:rsidRPr="00917309">
              <w:rPr>
                <w:rStyle w:val="Hyperlink"/>
                <w:noProof/>
              </w:rPr>
              <w:t>3 - Aims and Objectives</w:t>
            </w:r>
            <w:r w:rsidR="007C43A0">
              <w:rPr>
                <w:noProof/>
                <w:webHidden/>
              </w:rPr>
              <w:tab/>
            </w:r>
            <w:r w:rsidR="007C43A0">
              <w:rPr>
                <w:noProof/>
                <w:webHidden/>
              </w:rPr>
              <w:fldChar w:fldCharType="begin"/>
            </w:r>
            <w:r w:rsidR="007C43A0">
              <w:rPr>
                <w:noProof/>
                <w:webHidden/>
              </w:rPr>
              <w:instrText xml:space="preserve"> PAGEREF _Toc8120727 \h </w:instrText>
            </w:r>
            <w:r w:rsidR="007C43A0">
              <w:rPr>
                <w:noProof/>
                <w:webHidden/>
              </w:rPr>
            </w:r>
            <w:r w:rsidR="007C43A0">
              <w:rPr>
                <w:noProof/>
                <w:webHidden/>
              </w:rPr>
              <w:fldChar w:fldCharType="separate"/>
            </w:r>
            <w:r w:rsidR="007C43A0">
              <w:rPr>
                <w:noProof/>
                <w:webHidden/>
              </w:rPr>
              <w:t>6</w:t>
            </w:r>
            <w:r w:rsidR="007C43A0">
              <w:rPr>
                <w:noProof/>
                <w:webHidden/>
              </w:rPr>
              <w:fldChar w:fldCharType="end"/>
            </w:r>
          </w:hyperlink>
        </w:p>
        <w:p w14:paraId="38AE4DDB" w14:textId="29B1DFE6" w:rsidR="007C43A0" w:rsidRDefault="004B4FDF">
          <w:pPr>
            <w:pStyle w:val="TOC2"/>
            <w:tabs>
              <w:tab w:val="right" w:leader="dot" w:pos="9016"/>
            </w:tabs>
            <w:rPr>
              <w:rFonts w:eastAsiaTheme="minorEastAsia"/>
              <w:noProof/>
              <w:lang w:eastAsia="en-GB"/>
            </w:rPr>
          </w:pPr>
          <w:hyperlink w:anchor="_Toc8120728" w:history="1">
            <w:r w:rsidR="007C43A0" w:rsidRPr="00917309">
              <w:rPr>
                <w:rStyle w:val="Hyperlink"/>
                <w:noProof/>
              </w:rPr>
              <w:t>3.1 – Aim</w:t>
            </w:r>
            <w:r w:rsidR="007C43A0">
              <w:rPr>
                <w:noProof/>
                <w:webHidden/>
              </w:rPr>
              <w:tab/>
            </w:r>
            <w:r w:rsidR="007C43A0">
              <w:rPr>
                <w:noProof/>
                <w:webHidden/>
              </w:rPr>
              <w:fldChar w:fldCharType="begin"/>
            </w:r>
            <w:r w:rsidR="007C43A0">
              <w:rPr>
                <w:noProof/>
                <w:webHidden/>
              </w:rPr>
              <w:instrText xml:space="preserve"> PAGEREF _Toc8120728 \h </w:instrText>
            </w:r>
            <w:r w:rsidR="007C43A0">
              <w:rPr>
                <w:noProof/>
                <w:webHidden/>
              </w:rPr>
            </w:r>
            <w:r w:rsidR="007C43A0">
              <w:rPr>
                <w:noProof/>
                <w:webHidden/>
              </w:rPr>
              <w:fldChar w:fldCharType="separate"/>
            </w:r>
            <w:r w:rsidR="007C43A0">
              <w:rPr>
                <w:noProof/>
                <w:webHidden/>
              </w:rPr>
              <w:t>6</w:t>
            </w:r>
            <w:r w:rsidR="007C43A0">
              <w:rPr>
                <w:noProof/>
                <w:webHidden/>
              </w:rPr>
              <w:fldChar w:fldCharType="end"/>
            </w:r>
          </w:hyperlink>
        </w:p>
        <w:p w14:paraId="11ED8E99" w14:textId="3D09C681" w:rsidR="007C43A0" w:rsidRDefault="004B4FDF">
          <w:pPr>
            <w:pStyle w:val="TOC2"/>
            <w:tabs>
              <w:tab w:val="right" w:leader="dot" w:pos="9016"/>
            </w:tabs>
            <w:rPr>
              <w:rFonts w:eastAsiaTheme="minorEastAsia"/>
              <w:noProof/>
              <w:lang w:eastAsia="en-GB"/>
            </w:rPr>
          </w:pPr>
          <w:hyperlink w:anchor="_Toc8120729" w:history="1">
            <w:r w:rsidR="007C43A0" w:rsidRPr="00917309">
              <w:rPr>
                <w:rStyle w:val="Hyperlink"/>
                <w:noProof/>
              </w:rPr>
              <w:t>3.2 – Main Objectives</w:t>
            </w:r>
            <w:r w:rsidR="007C43A0">
              <w:rPr>
                <w:noProof/>
                <w:webHidden/>
              </w:rPr>
              <w:tab/>
            </w:r>
            <w:r w:rsidR="007C43A0">
              <w:rPr>
                <w:noProof/>
                <w:webHidden/>
              </w:rPr>
              <w:fldChar w:fldCharType="begin"/>
            </w:r>
            <w:r w:rsidR="007C43A0">
              <w:rPr>
                <w:noProof/>
                <w:webHidden/>
              </w:rPr>
              <w:instrText xml:space="preserve"> PAGEREF _Toc8120729 \h </w:instrText>
            </w:r>
            <w:r w:rsidR="007C43A0">
              <w:rPr>
                <w:noProof/>
                <w:webHidden/>
              </w:rPr>
            </w:r>
            <w:r w:rsidR="007C43A0">
              <w:rPr>
                <w:noProof/>
                <w:webHidden/>
              </w:rPr>
              <w:fldChar w:fldCharType="separate"/>
            </w:r>
            <w:r w:rsidR="007C43A0">
              <w:rPr>
                <w:noProof/>
                <w:webHidden/>
              </w:rPr>
              <w:t>6</w:t>
            </w:r>
            <w:r w:rsidR="007C43A0">
              <w:rPr>
                <w:noProof/>
                <w:webHidden/>
              </w:rPr>
              <w:fldChar w:fldCharType="end"/>
            </w:r>
          </w:hyperlink>
        </w:p>
        <w:p w14:paraId="618442BF" w14:textId="508DA24F" w:rsidR="007C43A0" w:rsidRDefault="004B4FDF">
          <w:pPr>
            <w:pStyle w:val="TOC2"/>
            <w:tabs>
              <w:tab w:val="right" w:leader="dot" w:pos="9016"/>
            </w:tabs>
            <w:rPr>
              <w:rFonts w:eastAsiaTheme="minorEastAsia"/>
              <w:noProof/>
              <w:lang w:eastAsia="en-GB"/>
            </w:rPr>
          </w:pPr>
          <w:hyperlink w:anchor="_Toc8120730" w:history="1">
            <w:r w:rsidR="007C43A0" w:rsidRPr="00917309">
              <w:rPr>
                <w:rStyle w:val="Hyperlink"/>
                <w:noProof/>
              </w:rPr>
              <w:t>3.3 - Expected outcome</w:t>
            </w:r>
            <w:r w:rsidR="007C43A0">
              <w:rPr>
                <w:noProof/>
                <w:webHidden/>
              </w:rPr>
              <w:tab/>
            </w:r>
            <w:r w:rsidR="007C43A0">
              <w:rPr>
                <w:noProof/>
                <w:webHidden/>
              </w:rPr>
              <w:fldChar w:fldCharType="begin"/>
            </w:r>
            <w:r w:rsidR="007C43A0">
              <w:rPr>
                <w:noProof/>
                <w:webHidden/>
              </w:rPr>
              <w:instrText xml:space="preserve"> PAGEREF _Toc8120730 \h </w:instrText>
            </w:r>
            <w:r w:rsidR="007C43A0">
              <w:rPr>
                <w:noProof/>
                <w:webHidden/>
              </w:rPr>
            </w:r>
            <w:r w:rsidR="007C43A0">
              <w:rPr>
                <w:noProof/>
                <w:webHidden/>
              </w:rPr>
              <w:fldChar w:fldCharType="separate"/>
            </w:r>
            <w:r w:rsidR="007C43A0">
              <w:rPr>
                <w:noProof/>
                <w:webHidden/>
              </w:rPr>
              <w:t>6</w:t>
            </w:r>
            <w:r w:rsidR="007C43A0">
              <w:rPr>
                <w:noProof/>
                <w:webHidden/>
              </w:rPr>
              <w:fldChar w:fldCharType="end"/>
            </w:r>
          </w:hyperlink>
        </w:p>
        <w:p w14:paraId="2A0177F3" w14:textId="7A383962" w:rsidR="007C43A0" w:rsidRDefault="004B4FDF">
          <w:pPr>
            <w:pStyle w:val="TOC1"/>
            <w:tabs>
              <w:tab w:val="right" w:leader="dot" w:pos="9016"/>
            </w:tabs>
            <w:rPr>
              <w:rFonts w:eastAsiaTheme="minorEastAsia"/>
              <w:noProof/>
              <w:lang w:eastAsia="en-GB"/>
            </w:rPr>
          </w:pPr>
          <w:hyperlink w:anchor="_Toc8120731" w:history="1">
            <w:r w:rsidR="007C43A0" w:rsidRPr="00917309">
              <w:rPr>
                <w:rStyle w:val="Hyperlink"/>
                <w:noProof/>
              </w:rPr>
              <w:t>4 - Research and Development Methods</w:t>
            </w:r>
            <w:r w:rsidR="007C43A0">
              <w:rPr>
                <w:noProof/>
                <w:webHidden/>
              </w:rPr>
              <w:tab/>
            </w:r>
            <w:r w:rsidR="007C43A0">
              <w:rPr>
                <w:noProof/>
                <w:webHidden/>
              </w:rPr>
              <w:fldChar w:fldCharType="begin"/>
            </w:r>
            <w:r w:rsidR="007C43A0">
              <w:rPr>
                <w:noProof/>
                <w:webHidden/>
              </w:rPr>
              <w:instrText xml:space="preserve"> PAGEREF _Toc8120731 \h </w:instrText>
            </w:r>
            <w:r w:rsidR="007C43A0">
              <w:rPr>
                <w:noProof/>
                <w:webHidden/>
              </w:rPr>
            </w:r>
            <w:r w:rsidR="007C43A0">
              <w:rPr>
                <w:noProof/>
                <w:webHidden/>
              </w:rPr>
              <w:fldChar w:fldCharType="separate"/>
            </w:r>
            <w:r w:rsidR="007C43A0">
              <w:rPr>
                <w:noProof/>
                <w:webHidden/>
              </w:rPr>
              <w:t>7</w:t>
            </w:r>
            <w:r w:rsidR="007C43A0">
              <w:rPr>
                <w:noProof/>
                <w:webHidden/>
              </w:rPr>
              <w:fldChar w:fldCharType="end"/>
            </w:r>
          </w:hyperlink>
        </w:p>
        <w:p w14:paraId="15636199" w14:textId="7BC4F13A" w:rsidR="007C43A0" w:rsidRDefault="004B4FDF">
          <w:pPr>
            <w:pStyle w:val="TOC2"/>
            <w:tabs>
              <w:tab w:val="right" w:leader="dot" w:pos="9016"/>
            </w:tabs>
            <w:rPr>
              <w:rFonts w:eastAsiaTheme="minorEastAsia"/>
              <w:noProof/>
              <w:lang w:eastAsia="en-GB"/>
            </w:rPr>
          </w:pPr>
          <w:hyperlink w:anchor="_Toc8120732" w:history="1">
            <w:r w:rsidR="007C43A0" w:rsidRPr="00917309">
              <w:rPr>
                <w:rStyle w:val="Hyperlink"/>
                <w:noProof/>
              </w:rPr>
              <w:t>4.1 - Research Methodology</w:t>
            </w:r>
            <w:r w:rsidR="007C43A0">
              <w:rPr>
                <w:noProof/>
                <w:webHidden/>
              </w:rPr>
              <w:tab/>
            </w:r>
            <w:r w:rsidR="007C43A0">
              <w:rPr>
                <w:noProof/>
                <w:webHidden/>
              </w:rPr>
              <w:fldChar w:fldCharType="begin"/>
            </w:r>
            <w:r w:rsidR="007C43A0">
              <w:rPr>
                <w:noProof/>
                <w:webHidden/>
              </w:rPr>
              <w:instrText xml:space="preserve"> PAGEREF _Toc8120732 \h </w:instrText>
            </w:r>
            <w:r w:rsidR="007C43A0">
              <w:rPr>
                <w:noProof/>
                <w:webHidden/>
              </w:rPr>
            </w:r>
            <w:r w:rsidR="007C43A0">
              <w:rPr>
                <w:noProof/>
                <w:webHidden/>
              </w:rPr>
              <w:fldChar w:fldCharType="separate"/>
            </w:r>
            <w:r w:rsidR="007C43A0">
              <w:rPr>
                <w:noProof/>
                <w:webHidden/>
              </w:rPr>
              <w:t>7</w:t>
            </w:r>
            <w:r w:rsidR="007C43A0">
              <w:rPr>
                <w:noProof/>
                <w:webHidden/>
              </w:rPr>
              <w:fldChar w:fldCharType="end"/>
            </w:r>
          </w:hyperlink>
        </w:p>
        <w:p w14:paraId="20A3E687" w14:textId="7378CFFD" w:rsidR="007C43A0" w:rsidRDefault="004B4FDF">
          <w:pPr>
            <w:pStyle w:val="TOC2"/>
            <w:tabs>
              <w:tab w:val="right" w:leader="dot" w:pos="9016"/>
            </w:tabs>
            <w:rPr>
              <w:rFonts w:eastAsiaTheme="minorEastAsia"/>
              <w:noProof/>
              <w:lang w:eastAsia="en-GB"/>
            </w:rPr>
          </w:pPr>
          <w:hyperlink w:anchor="_Toc8120733" w:history="1">
            <w:r w:rsidR="007C43A0" w:rsidRPr="00917309">
              <w:rPr>
                <w:rStyle w:val="Hyperlink"/>
                <w:noProof/>
              </w:rPr>
              <w:t>4.2 - Development Methodology</w:t>
            </w:r>
            <w:r w:rsidR="007C43A0">
              <w:rPr>
                <w:noProof/>
                <w:webHidden/>
              </w:rPr>
              <w:tab/>
            </w:r>
            <w:r w:rsidR="007C43A0">
              <w:rPr>
                <w:noProof/>
                <w:webHidden/>
              </w:rPr>
              <w:fldChar w:fldCharType="begin"/>
            </w:r>
            <w:r w:rsidR="007C43A0">
              <w:rPr>
                <w:noProof/>
                <w:webHidden/>
              </w:rPr>
              <w:instrText xml:space="preserve"> PAGEREF _Toc8120733 \h </w:instrText>
            </w:r>
            <w:r w:rsidR="007C43A0">
              <w:rPr>
                <w:noProof/>
                <w:webHidden/>
              </w:rPr>
            </w:r>
            <w:r w:rsidR="007C43A0">
              <w:rPr>
                <w:noProof/>
                <w:webHidden/>
              </w:rPr>
              <w:fldChar w:fldCharType="separate"/>
            </w:r>
            <w:r w:rsidR="007C43A0">
              <w:rPr>
                <w:noProof/>
                <w:webHidden/>
              </w:rPr>
              <w:t>8</w:t>
            </w:r>
            <w:r w:rsidR="007C43A0">
              <w:rPr>
                <w:noProof/>
                <w:webHidden/>
              </w:rPr>
              <w:fldChar w:fldCharType="end"/>
            </w:r>
          </w:hyperlink>
        </w:p>
        <w:p w14:paraId="4ACF8882" w14:textId="1D4AC30F" w:rsidR="007C43A0" w:rsidRDefault="004B4FDF">
          <w:pPr>
            <w:pStyle w:val="TOC2"/>
            <w:tabs>
              <w:tab w:val="right" w:leader="dot" w:pos="9016"/>
            </w:tabs>
            <w:rPr>
              <w:rFonts w:eastAsiaTheme="minorEastAsia"/>
              <w:noProof/>
              <w:lang w:eastAsia="en-GB"/>
            </w:rPr>
          </w:pPr>
          <w:hyperlink w:anchor="_Toc8120734" w:history="1">
            <w:r w:rsidR="007C43A0" w:rsidRPr="00917309">
              <w:rPr>
                <w:rStyle w:val="Hyperlink"/>
                <w:noProof/>
              </w:rPr>
              <w:t>4.3 – Risks</w:t>
            </w:r>
            <w:r w:rsidR="007C43A0">
              <w:rPr>
                <w:noProof/>
                <w:webHidden/>
              </w:rPr>
              <w:tab/>
            </w:r>
            <w:r w:rsidR="007C43A0">
              <w:rPr>
                <w:noProof/>
                <w:webHidden/>
              </w:rPr>
              <w:fldChar w:fldCharType="begin"/>
            </w:r>
            <w:r w:rsidR="007C43A0">
              <w:rPr>
                <w:noProof/>
                <w:webHidden/>
              </w:rPr>
              <w:instrText xml:space="preserve"> PAGEREF _Toc8120734 \h </w:instrText>
            </w:r>
            <w:r w:rsidR="007C43A0">
              <w:rPr>
                <w:noProof/>
                <w:webHidden/>
              </w:rPr>
            </w:r>
            <w:r w:rsidR="007C43A0">
              <w:rPr>
                <w:noProof/>
                <w:webHidden/>
              </w:rPr>
              <w:fldChar w:fldCharType="separate"/>
            </w:r>
            <w:r w:rsidR="007C43A0">
              <w:rPr>
                <w:noProof/>
                <w:webHidden/>
              </w:rPr>
              <w:t>9</w:t>
            </w:r>
            <w:r w:rsidR="007C43A0">
              <w:rPr>
                <w:noProof/>
                <w:webHidden/>
              </w:rPr>
              <w:fldChar w:fldCharType="end"/>
            </w:r>
          </w:hyperlink>
        </w:p>
        <w:p w14:paraId="16B4B74D" w14:textId="23FDC23F" w:rsidR="007C43A0" w:rsidRDefault="004B4FDF">
          <w:pPr>
            <w:pStyle w:val="TOC2"/>
            <w:tabs>
              <w:tab w:val="right" w:leader="dot" w:pos="9016"/>
            </w:tabs>
            <w:rPr>
              <w:rFonts w:eastAsiaTheme="minorEastAsia"/>
              <w:noProof/>
              <w:lang w:eastAsia="en-GB"/>
            </w:rPr>
          </w:pPr>
          <w:hyperlink w:anchor="_Toc8120735" w:history="1">
            <w:r w:rsidR="007C43A0" w:rsidRPr="00917309">
              <w:rPr>
                <w:rStyle w:val="Hyperlink"/>
                <w:noProof/>
              </w:rPr>
              <w:t>4.4 - Analysis and Deliverables</w:t>
            </w:r>
            <w:r w:rsidR="007C43A0">
              <w:rPr>
                <w:noProof/>
                <w:webHidden/>
              </w:rPr>
              <w:tab/>
            </w:r>
            <w:r w:rsidR="007C43A0">
              <w:rPr>
                <w:noProof/>
                <w:webHidden/>
              </w:rPr>
              <w:fldChar w:fldCharType="begin"/>
            </w:r>
            <w:r w:rsidR="007C43A0">
              <w:rPr>
                <w:noProof/>
                <w:webHidden/>
              </w:rPr>
              <w:instrText xml:space="preserve"> PAGEREF _Toc8120735 \h </w:instrText>
            </w:r>
            <w:r w:rsidR="007C43A0">
              <w:rPr>
                <w:noProof/>
                <w:webHidden/>
              </w:rPr>
            </w:r>
            <w:r w:rsidR="007C43A0">
              <w:rPr>
                <w:noProof/>
                <w:webHidden/>
              </w:rPr>
              <w:fldChar w:fldCharType="separate"/>
            </w:r>
            <w:r w:rsidR="007C43A0">
              <w:rPr>
                <w:noProof/>
                <w:webHidden/>
              </w:rPr>
              <w:t>9</w:t>
            </w:r>
            <w:r w:rsidR="007C43A0">
              <w:rPr>
                <w:noProof/>
                <w:webHidden/>
              </w:rPr>
              <w:fldChar w:fldCharType="end"/>
            </w:r>
          </w:hyperlink>
        </w:p>
        <w:p w14:paraId="2DE8B0CF" w14:textId="6E78E376" w:rsidR="007C43A0" w:rsidRDefault="004B4FDF">
          <w:pPr>
            <w:pStyle w:val="TOC2"/>
            <w:tabs>
              <w:tab w:val="right" w:leader="dot" w:pos="9016"/>
            </w:tabs>
            <w:rPr>
              <w:rFonts w:eastAsiaTheme="minorEastAsia"/>
              <w:noProof/>
              <w:lang w:eastAsia="en-GB"/>
            </w:rPr>
          </w:pPr>
          <w:hyperlink w:anchor="_Toc8120736" w:history="1">
            <w:r w:rsidR="007C43A0" w:rsidRPr="00917309">
              <w:rPr>
                <w:rStyle w:val="Hyperlink"/>
                <w:noProof/>
              </w:rPr>
              <w:t>4.5 – Conclusion</w:t>
            </w:r>
            <w:r w:rsidR="007C43A0">
              <w:rPr>
                <w:noProof/>
                <w:webHidden/>
              </w:rPr>
              <w:tab/>
            </w:r>
            <w:r w:rsidR="007C43A0">
              <w:rPr>
                <w:noProof/>
                <w:webHidden/>
              </w:rPr>
              <w:fldChar w:fldCharType="begin"/>
            </w:r>
            <w:r w:rsidR="007C43A0">
              <w:rPr>
                <w:noProof/>
                <w:webHidden/>
              </w:rPr>
              <w:instrText xml:space="preserve"> PAGEREF _Toc8120736 \h </w:instrText>
            </w:r>
            <w:r w:rsidR="007C43A0">
              <w:rPr>
                <w:noProof/>
                <w:webHidden/>
              </w:rPr>
            </w:r>
            <w:r w:rsidR="007C43A0">
              <w:rPr>
                <w:noProof/>
                <w:webHidden/>
              </w:rPr>
              <w:fldChar w:fldCharType="separate"/>
            </w:r>
            <w:r w:rsidR="007C43A0">
              <w:rPr>
                <w:noProof/>
                <w:webHidden/>
              </w:rPr>
              <w:t>9</w:t>
            </w:r>
            <w:r w:rsidR="007C43A0">
              <w:rPr>
                <w:noProof/>
                <w:webHidden/>
              </w:rPr>
              <w:fldChar w:fldCharType="end"/>
            </w:r>
          </w:hyperlink>
        </w:p>
        <w:p w14:paraId="52D3B2A4" w14:textId="65354699" w:rsidR="007C43A0" w:rsidRDefault="004B4FDF">
          <w:pPr>
            <w:pStyle w:val="TOC1"/>
            <w:tabs>
              <w:tab w:val="right" w:leader="dot" w:pos="9016"/>
            </w:tabs>
            <w:rPr>
              <w:rFonts w:eastAsiaTheme="minorEastAsia"/>
              <w:noProof/>
              <w:lang w:eastAsia="en-GB"/>
            </w:rPr>
          </w:pPr>
          <w:hyperlink w:anchor="_Toc8120737" w:history="1">
            <w:r w:rsidR="007C43A0" w:rsidRPr="00917309">
              <w:rPr>
                <w:rStyle w:val="Hyperlink"/>
                <w:noProof/>
              </w:rPr>
              <w:t>5 - Resources and Planning</w:t>
            </w:r>
            <w:r w:rsidR="007C43A0">
              <w:rPr>
                <w:noProof/>
                <w:webHidden/>
              </w:rPr>
              <w:tab/>
            </w:r>
            <w:r w:rsidR="007C43A0">
              <w:rPr>
                <w:noProof/>
                <w:webHidden/>
              </w:rPr>
              <w:fldChar w:fldCharType="begin"/>
            </w:r>
            <w:r w:rsidR="007C43A0">
              <w:rPr>
                <w:noProof/>
                <w:webHidden/>
              </w:rPr>
              <w:instrText xml:space="preserve"> PAGEREF _Toc8120737 \h </w:instrText>
            </w:r>
            <w:r w:rsidR="007C43A0">
              <w:rPr>
                <w:noProof/>
                <w:webHidden/>
              </w:rPr>
            </w:r>
            <w:r w:rsidR="007C43A0">
              <w:rPr>
                <w:noProof/>
                <w:webHidden/>
              </w:rPr>
              <w:fldChar w:fldCharType="separate"/>
            </w:r>
            <w:r w:rsidR="007C43A0">
              <w:rPr>
                <w:noProof/>
                <w:webHidden/>
              </w:rPr>
              <w:t>10</w:t>
            </w:r>
            <w:r w:rsidR="007C43A0">
              <w:rPr>
                <w:noProof/>
                <w:webHidden/>
              </w:rPr>
              <w:fldChar w:fldCharType="end"/>
            </w:r>
          </w:hyperlink>
        </w:p>
        <w:p w14:paraId="1E791552" w14:textId="249E6955" w:rsidR="007C43A0" w:rsidRDefault="004B4FDF">
          <w:pPr>
            <w:pStyle w:val="TOC2"/>
            <w:tabs>
              <w:tab w:val="right" w:leader="dot" w:pos="9016"/>
            </w:tabs>
            <w:rPr>
              <w:rFonts w:eastAsiaTheme="minorEastAsia"/>
              <w:noProof/>
              <w:lang w:eastAsia="en-GB"/>
            </w:rPr>
          </w:pPr>
          <w:hyperlink w:anchor="_Toc8120738" w:history="1">
            <w:r w:rsidR="007C43A0" w:rsidRPr="00917309">
              <w:rPr>
                <w:rStyle w:val="Hyperlink"/>
                <w:noProof/>
              </w:rPr>
              <w:t>5.1 - Physical Resources</w:t>
            </w:r>
            <w:r w:rsidR="007C43A0">
              <w:rPr>
                <w:noProof/>
                <w:webHidden/>
              </w:rPr>
              <w:tab/>
            </w:r>
            <w:r w:rsidR="007C43A0">
              <w:rPr>
                <w:noProof/>
                <w:webHidden/>
              </w:rPr>
              <w:fldChar w:fldCharType="begin"/>
            </w:r>
            <w:r w:rsidR="007C43A0">
              <w:rPr>
                <w:noProof/>
                <w:webHidden/>
              </w:rPr>
              <w:instrText xml:space="preserve"> PAGEREF _Toc8120738 \h </w:instrText>
            </w:r>
            <w:r w:rsidR="007C43A0">
              <w:rPr>
                <w:noProof/>
                <w:webHidden/>
              </w:rPr>
            </w:r>
            <w:r w:rsidR="007C43A0">
              <w:rPr>
                <w:noProof/>
                <w:webHidden/>
              </w:rPr>
              <w:fldChar w:fldCharType="separate"/>
            </w:r>
            <w:r w:rsidR="007C43A0">
              <w:rPr>
                <w:noProof/>
                <w:webHidden/>
              </w:rPr>
              <w:t>10</w:t>
            </w:r>
            <w:r w:rsidR="007C43A0">
              <w:rPr>
                <w:noProof/>
                <w:webHidden/>
              </w:rPr>
              <w:fldChar w:fldCharType="end"/>
            </w:r>
          </w:hyperlink>
        </w:p>
        <w:p w14:paraId="2633B92A" w14:textId="0307C734" w:rsidR="007C43A0" w:rsidRDefault="004B4FDF">
          <w:pPr>
            <w:pStyle w:val="TOC2"/>
            <w:tabs>
              <w:tab w:val="right" w:leader="dot" w:pos="9016"/>
            </w:tabs>
            <w:rPr>
              <w:rFonts w:eastAsiaTheme="minorEastAsia"/>
              <w:noProof/>
              <w:lang w:eastAsia="en-GB"/>
            </w:rPr>
          </w:pPr>
          <w:hyperlink w:anchor="_Toc8120739" w:history="1">
            <w:r w:rsidR="007C43A0" w:rsidRPr="00917309">
              <w:rPr>
                <w:rStyle w:val="Hyperlink"/>
                <w:noProof/>
              </w:rPr>
              <w:t>5.2 - Human Resources</w:t>
            </w:r>
            <w:r w:rsidR="007C43A0">
              <w:rPr>
                <w:noProof/>
                <w:webHidden/>
              </w:rPr>
              <w:tab/>
            </w:r>
            <w:r w:rsidR="007C43A0">
              <w:rPr>
                <w:noProof/>
                <w:webHidden/>
              </w:rPr>
              <w:fldChar w:fldCharType="begin"/>
            </w:r>
            <w:r w:rsidR="007C43A0">
              <w:rPr>
                <w:noProof/>
                <w:webHidden/>
              </w:rPr>
              <w:instrText xml:space="preserve"> PAGEREF _Toc8120739 \h </w:instrText>
            </w:r>
            <w:r w:rsidR="007C43A0">
              <w:rPr>
                <w:noProof/>
                <w:webHidden/>
              </w:rPr>
            </w:r>
            <w:r w:rsidR="007C43A0">
              <w:rPr>
                <w:noProof/>
                <w:webHidden/>
              </w:rPr>
              <w:fldChar w:fldCharType="separate"/>
            </w:r>
            <w:r w:rsidR="007C43A0">
              <w:rPr>
                <w:noProof/>
                <w:webHidden/>
              </w:rPr>
              <w:t>10</w:t>
            </w:r>
            <w:r w:rsidR="007C43A0">
              <w:rPr>
                <w:noProof/>
                <w:webHidden/>
              </w:rPr>
              <w:fldChar w:fldCharType="end"/>
            </w:r>
          </w:hyperlink>
        </w:p>
        <w:p w14:paraId="295359F3" w14:textId="1CEB3619" w:rsidR="007C43A0" w:rsidRDefault="004B4FDF">
          <w:pPr>
            <w:pStyle w:val="TOC2"/>
            <w:tabs>
              <w:tab w:val="right" w:leader="dot" w:pos="9016"/>
            </w:tabs>
            <w:rPr>
              <w:rFonts w:eastAsiaTheme="minorEastAsia"/>
              <w:noProof/>
              <w:lang w:eastAsia="en-GB"/>
            </w:rPr>
          </w:pPr>
          <w:hyperlink w:anchor="_Toc8120740" w:history="1">
            <w:r w:rsidR="007C43A0" w:rsidRPr="00917309">
              <w:rPr>
                <w:rStyle w:val="Hyperlink"/>
                <w:noProof/>
              </w:rPr>
              <w:t>5.3 – Timeline</w:t>
            </w:r>
            <w:r w:rsidR="007C43A0">
              <w:rPr>
                <w:noProof/>
                <w:webHidden/>
              </w:rPr>
              <w:tab/>
            </w:r>
            <w:r w:rsidR="007C43A0">
              <w:rPr>
                <w:noProof/>
                <w:webHidden/>
              </w:rPr>
              <w:fldChar w:fldCharType="begin"/>
            </w:r>
            <w:r w:rsidR="007C43A0">
              <w:rPr>
                <w:noProof/>
                <w:webHidden/>
              </w:rPr>
              <w:instrText xml:space="preserve"> PAGEREF _Toc8120740 \h </w:instrText>
            </w:r>
            <w:r w:rsidR="007C43A0">
              <w:rPr>
                <w:noProof/>
                <w:webHidden/>
              </w:rPr>
            </w:r>
            <w:r w:rsidR="007C43A0">
              <w:rPr>
                <w:noProof/>
                <w:webHidden/>
              </w:rPr>
              <w:fldChar w:fldCharType="separate"/>
            </w:r>
            <w:r w:rsidR="007C43A0">
              <w:rPr>
                <w:noProof/>
                <w:webHidden/>
              </w:rPr>
              <w:t>11</w:t>
            </w:r>
            <w:r w:rsidR="007C43A0">
              <w:rPr>
                <w:noProof/>
                <w:webHidden/>
              </w:rPr>
              <w:fldChar w:fldCharType="end"/>
            </w:r>
          </w:hyperlink>
        </w:p>
        <w:p w14:paraId="7DAE8302" w14:textId="4529E6C9" w:rsidR="007C43A0" w:rsidRDefault="004B4FDF">
          <w:pPr>
            <w:pStyle w:val="TOC1"/>
            <w:tabs>
              <w:tab w:val="right" w:leader="dot" w:pos="9016"/>
            </w:tabs>
            <w:rPr>
              <w:rFonts w:eastAsiaTheme="minorEastAsia"/>
              <w:noProof/>
              <w:lang w:eastAsia="en-GB"/>
            </w:rPr>
          </w:pPr>
          <w:hyperlink w:anchor="_Toc8120741" w:history="1">
            <w:r w:rsidR="007C43A0" w:rsidRPr="00917309">
              <w:rPr>
                <w:rStyle w:val="Hyperlink"/>
                <w:noProof/>
              </w:rPr>
              <w:t>6 - References</w:t>
            </w:r>
            <w:r w:rsidR="007C43A0">
              <w:rPr>
                <w:noProof/>
                <w:webHidden/>
              </w:rPr>
              <w:tab/>
            </w:r>
            <w:r w:rsidR="007C43A0">
              <w:rPr>
                <w:noProof/>
                <w:webHidden/>
              </w:rPr>
              <w:fldChar w:fldCharType="begin"/>
            </w:r>
            <w:r w:rsidR="007C43A0">
              <w:rPr>
                <w:noProof/>
                <w:webHidden/>
              </w:rPr>
              <w:instrText xml:space="preserve"> PAGEREF _Toc8120741 \h </w:instrText>
            </w:r>
            <w:r w:rsidR="007C43A0">
              <w:rPr>
                <w:noProof/>
                <w:webHidden/>
              </w:rPr>
            </w:r>
            <w:r w:rsidR="007C43A0">
              <w:rPr>
                <w:noProof/>
                <w:webHidden/>
              </w:rPr>
              <w:fldChar w:fldCharType="separate"/>
            </w:r>
            <w:r w:rsidR="007C43A0">
              <w:rPr>
                <w:noProof/>
                <w:webHidden/>
              </w:rPr>
              <w:t>12</w:t>
            </w:r>
            <w:r w:rsidR="007C43A0">
              <w:rPr>
                <w:noProof/>
                <w:webHidden/>
              </w:rPr>
              <w:fldChar w:fldCharType="end"/>
            </w:r>
          </w:hyperlink>
        </w:p>
        <w:p w14:paraId="1BC70B7C" w14:textId="1ED9C9DF" w:rsidR="00377D4E" w:rsidRPr="00377D4E" w:rsidRDefault="00377D4E" w:rsidP="0043440E">
          <w:pPr>
            <w:spacing w:after="0"/>
            <w:rPr>
              <w:rFonts w:cstheme="minorHAnsi"/>
            </w:rPr>
          </w:pPr>
          <w:r w:rsidRPr="00377D4E">
            <w:rPr>
              <w:rFonts w:cstheme="minorHAnsi"/>
              <w:b/>
              <w:bCs/>
              <w:noProof/>
            </w:rPr>
            <w:fldChar w:fldCharType="end"/>
          </w:r>
        </w:p>
      </w:sdtContent>
    </w:sdt>
    <w:p w14:paraId="26B8FE5A" w14:textId="77777777" w:rsidR="00377D4E" w:rsidRPr="00377D4E" w:rsidRDefault="00377D4E" w:rsidP="0043440E">
      <w:pPr>
        <w:spacing w:after="0"/>
        <w:rPr>
          <w:rFonts w:cstheme="minorHAnsi"/>
        </w:rPr>
      </w:pPr>
    </w:p>
    <w:p w14:paraId="64C99573" w14:textId="77777777" w:rsidR="00377D4E" w:rsidRPr="00377D4E" w:rsidRDefault="00377D4E" w:rsidP="0043440E">
      <w:pPr>
        <w:spacing w:after="0"/>
        <w:rPr>
          <w:rFonts w:eastAsiaTheme="majorEastAsia" w:cstheme="minorHAnsi"/>
          <w:color w:val="2F5496" w:themeColor="accent1" w:themeShade="BF"/>
        </w:rPr>
      </w:pPr>
      <w:r w:rsidRPr="00377D4E">
        <w:rPr>
          <w:rFonts w:cstheme="minorHAnsi"/>
        </w:rPr>
        <w:br w:type="page"/>
      </w:r>
    </w:p>
    <w:p w14:paraId="17CCFAF1" w14:textId="13E2EFAC" w:rsidR="00377D4E" w:rsidRDefault="00377D4E" w:rsidP="0043440E">
      <w:pPr>
        <w:pStyle w:val="Heading1"/>
      </w:pPr>
      <w:bookmarkStart w:id="0" w:name="_Toc8120722"/>
      <w:r w:rsidRPr="00F521B8">
        <w:lastRenderedPageBreak/>
        <w:t>1 – Introduction</w:t>
      </w:r>
      <w:bookmarkEnd w:id="0"/>
    </w:p>
    <w:p w14:paraId="04115D13" w14:textId="77777777" w:rsidR="00130D6D" w:rsidRPr="00130D6D" w:rsidRDefault="00130D6D" w:rsidP="0043440E">
      <w:pPr>
        <w:spacing w:after="0"/>
      </w:pPr>
    </w:p>
    <w:p w14:paraId="638FDDB2" w14:textId="2035DD51" w:rsidR="00D10427" w:rsidRDefault="00F521B8" w:rsidP="0043440E">
      <w:pPr>
        <w:spacing w:after="0"/>
        <w:rPr>
          <w:rFonts w:cstheme="minorHAnsi"/>
        </w:rPr>
      </w:pPr>
      <w:r>
        <w:rPr>
          <w:rFonts w:cstheme="minorHAnsi"/>
        </w:rPr>
        <w:t xml:space="preserve">This project will centre on the stress of teaching at the secondary level (ages 11 to 16) </w:t>
      </w:r>
      <w:sdt>
        <w:sdtPr>
          <w:rPr>
            <w:rFonts w:cstheme="minorHAnsi"/>
          </w:rPr>
          <w:id w:val="54899457"/>
          <w:citation/>
        </w:sdtPr>
        <w:sdtContent>
          <w:r>
            <w:rPr>
              <w:rFonts w:cstheme="minorHAnsi"/>
            </w:rPr>
            <w:fldChar w:fldCharType="begin"/>
          </w:r>
          <w:r>
            <w:rPr>
              <w:rFonts w:cstheme="minorHAnsi"/>
            </w:rPr>
            <w:instrText xml:space="preserve"> CITATION SecAge \l 2057 </w:instrText>
          </w:r>
          <w:r>
            <w:rPr>
              <w:rFonts w:cstheme="minorHAnsi"/>
            </w:rPr>
            <w:fldChar w:fldCharType="separate"/>
          </w:r>
          <w:r w:rsidR="004B4FDF" w:rsidRPr="004B4FDF">
            <w:rPr>
              <w:rFonts w:cstheme="minorHAnsi"/>
              <w:noProof/>
            </w:rPr>
            <w:t>[1]</w:t>
          </w:r>
          <w:r>
            <w:rPr>
              <w:rFonts w:cstheme="minorHAnsi"/>
            </w:rPr>
            <w:fldChar w:fldCharType="end"/>
          </w:r>
        </w:sdtContent>
      </w:sdt>
      <w:r w:rsidR="00130D6D">
        <w:rPr>
          <w:rFonts w:cstheme="minorHAnsi"/>
        </w:rPr>
        <w:t xml:space="preserve"> and will explore if the stress levels of the teachers can be reduced through gamification of the class room environment.</w:t>
      </w:r>
      <w:r w:rsidR="00FE623E">
        <w:rPr>
          <w:rFonts w:cstheme="minorHAnsi"/>
        </w:rPr>
        <w:t xml:space="preserve"> This proposal will explore how teachers stress is directly linked to child’s behaviour which can be linked to low ability.</w:t>
      </w:r>
    </w:p>
    <w:p w14:paraId="105EF4BF" w14:textId="77777777" w:rsidR="0043440E" w:rsidRDefault="0043440E" w:rsidP="0043440E">
      <w:pPr>
        <w:spacing w:after="0"/>
        <w:rPr>
          <w:rFonts w:cstheme="minorHAnsi"/>
        </w:rPr>
      </w:pPr>
    </w:p>
    <w:p w14:paraId="23E88684" w14:textId="58D8D850" w:rsidR="00130D6D" w:rsidRDefault="00FE623E" w:rsidP="0043440E">
      <w:pPr>
        <w:spacing w:after="0"/>
        <w:rPr>
          <w:rFonts w:cstheme="minorHAnsi"/>
        </w:rPr>
      </w:pPr>
      <w:r>
        <w:rPr>
          <w:rFonts w:cstheme="minorHAnsi"/>
        </w:rPr>
        <w:t xml:space="preserve">This project will build upon how games are easily accessible by all abilities in children and using this can make lessons easier for children which improves </w:t>
      </w:r>
      <w:r w:rsidR="00724FEA">
        <w:rPr>
          <w:rFonts w:cstheme="minorHAnsi"/>
        </w:rPr>
        <w:t>behaviour which will reduce stress levels. This will also have the added effect of increasing education levels in lower ability children, although this is not the</w:t>
      </w:r>
      <w:r w:rsidR="00F266E9">
        <w:rPr>
          <w:rFonts w:cstheme="minorHAnsi"/>
        </w:rPr>
        <w:t xml:space="preserve"> direct</w:t>
      </w:r>
      <w:r w:rsidR="00724FEA">
        <w:rPr>
          <w:rFonts w:cstheme="minorHAnsi"/>
        </w:rPr>
        <w:t xml:space="preserve"> aim of this project.</w:t>
      </w:r>
    </w:p>
    <w:p w14:paraId="11EF642F" w14:textId="77777777" w:rsidR="0043440E" w:rsidRDefault="0043440E" w:rsidP="0043440E">
      <w:pPr>
        <w:spacing w:after="0"/>
        <w:rPr>
          <w:rFonts w:cstheme="minorHAnsi"/>
        </w:rPr>
      </w:pPr>
    </w:p>
    <w:p w14:paraId="363F5D7C" w14:textId="30949A0F" w:rsidR="005D0264" w:rsidRPr="00254FAF" w:rsidRDefault="005D0264" w:rsidP="0043440E">
      <w:pPr>
        <w:spacing w:after="0"/>
        <w:rPr>
          <w:rFonts w:cstheme="minorHAnsi"/>
        </w:rPr>
      </w:pPr>
      <w:r>
        <w:rPr>
          <w:rFonts w:cstheme="minorHAnsi"/>
        </w:rPr>
        <w:t>The proposal will cover the main objectives of the project and how the project will be a success and how that success will be measured. A timeline of the project in the form of a Gantt chart is present along with any resources that are needed.</w:t>
      </w:r>
    </w:p>
    <w:p w14:paraId="74D61914" w14:textId="77777777" w:rsidR="003E229D" w:rsidRDefault="003E229D" w:rsidP="0043440E">
      <w:pPr>
        <w:spacing w:after="0"/>
        <w:rPr>
          <w:rFonts w:asciiTheme="majorHAnsi" w:eastAsiaTheme="majorEastAsia" w:hAnsiTheme="majorHAnsi" w:cstheme="majorBidi"/>
          <w:color w:val="2F5496" w:themeColor="accent1" w:themeShade="BF"/>
          <w:sz w:val="32"/>
          <w:szCs w:val="32"/>
        </w:rPr>
      </w:pPr>
      <w:r>
        <w:br w:type="page"/>
      </w:r>
    </w:p>
    <w:p w14:paraId="74FA274E" w14:textId="3AF78B21" w:rsidR="0043440E" w:rsidRDefault="00377D4E" w:rsidP="0043440E">
      <w:pPr>
        <w:pStyle w:val="Heading1"/>
      </w:pPr>
      <w:bookmarkStart w:id="1" w:name="_Toc8120723"/>
      <w:r w:rsidRPr="00F521B8">
        <w:lastRenderedPageBreak/>
        <w:t>2 – Background</w:t>
      </w:r>
      <w:bookmarkEnd w:id="1"/>
    </w:p>
    <w:p w14:paraId="45A1382C" w14:textId="77777777" w:rsidR="0043440E" w:rsidRPr="0043440E" w:rsidRDefault="0043440E" w:rsidP="0043440E">
      <w:pPr>
        <w:spacing w:after="0"/>
      </w:pPr>
    </w:p>
    <w:p w14:paraId="043AC583" w14:textId="4B7803BD" w:rsidR="00973911" w:rsidRDefault="00973911" w:rsidP="0043440E">
      <w:pPr>
        <w:spacing w:after="0"/>
      </w:pPr>
      <w:r>
        <w:t xml:space="preserve">There are two areas that are covered by </w:t>
      </w:r>
      <w:r w:rsidR="00F266E9">
        <w:t>the</w:t>
      </w:r>
      <w:r>
        <w:t xml:space="preserve"> project; teachers stress levels and classroom gamification.</w:t>
      </w:r>
    </w:p>
    <w:p w14:paraId="1029A198" w14:textId="77777777" w:rsidR="00AC702A" w:rsidRDefault="00AC702A" w:rsidP="0043440E">
      <w:pPr>
        <w:spacing w:after="0"/>
      </w:pPr>
    </w:p>
    <w:p w14:paraId="1FF73FD7" w14:textId="0E3DB205" w:rsidR="00973911" w:rsidRDefault="00973911" w:rsidP="0043440E">
      <w:pPr>
        <w:pStyle w:val="Heading2"/>
      </w:pPr>
      <w:bookmarkStart w:id="2" w:name="_Toc8120724"/>
      <w:r>
        <w:t>2.1 – Teachers Stress</w:t>
      </w:r>
      <w:bookmarkEnd w:id="2"/>
    </w:p>
    <w:p w14:paraId="6FE3163F" w14:textId="77777777" w:rsidR="004B4FDF" w:rsidRPr="004B4FDF" w:rsidRDefault="004B4FDF" w:rsidP="004B4FDF"/>
    <w:p w14:paraId="6022D94D" w14:textId="02940113" w:rsidR="005A08A9" w:rsidRDefault="00973911" w:rsidP="0043440E">
      <w:pPr>
        <w:spacing w:after="0"/>
      </w:pPr>
      <w:r>
        <w:t xml:space="preserve">The stress levels of teachers </w:t>
      </w:r>
      <w:r w:rsidR="005A08A9">
        <w:t>are</w:t>
      </w:r>
      <w:r>
        <w:t xml:space="preserve"> a personal issue for the author </w:t>
      </w:r>
      <w:r w:rsidR="005A08A9">
        <w:t>since</w:t>
      </w:r>
      <w:r>
        <w:t xml:space="preserve"> the authors partner is a teacher and according to</w:t>
      </w:r>
      <w:r w:rsidR="004B4FDF">
        <w:t xml:space="preserve"> this person many teachers are very stressed</w:t>
      </w:r>
      <w:sdt>
        <w:sdtPr>
          <w:id w:val="1956753531"/>
          <w:citation/>
        </w:sdtPr>
        <w:sdtContent>
          <w:r w:rsidR="004B4FDF">
            <w:fldChar w:fldCharType="begin"/>
          </w:r>
          <w:r w:rsidR="004B4FDF">
            <w:instrText xml:space="preserve"> CITATION Hol19 \l 2057 </w:instrText>
          </w:r>
          <w:r w:rsidR="004B4FDF">
            <w:fldChar w:fldCharType="separate"/>
          </w:r>
          <w:r w:rsidR="004B4FDF">
            <w:rPr>
              <w:noProof/>
            </w:rPr>
            <w:t xml:space="preserve"> </w:t>
          </w:r>
          <w:r w:rsidR="004B4FDF" w:rsidRPr="004B4FDF">
            <w:rPr>
              <w:noProof/>
            </w:rPr>
            <w:t>[2]</w:t>
          </w:r>
          <w:r w:rsidR="004B4FDF">
            <w:fldChar w:fldCharType="end"/>
          </w:r>
        </w:sdtContent>
      </w:sdt>
      <w:r w:rsidR="004B4FDF">
        <w:t xml:space="preserve"> which is then confirmed by</w:t>
      </w:r>
      <w:r>
        <w:t xml:space="preserve"> The </w:t>
      </w:r>
      <w:r w:rsidR="005A08A9">
        <w:t>Guardian</w:t>
      </w:r>
      <w:r>
        <w:t xml:space="preserve"> </w:t>
      </w:r>
    </w:p>
    <w:p w14:paraId="4F708431" w14:textId="77777777" w:rsidR="0043440E" w:rsidRDefault="0043440E" w:rsidP="0043440E">
      <w:pPr>
        <w:spacing w:after="0"/>
      </w:pPr>
    </w:p>
    <w:p w14:paraId="25479A7B" w14:textId="19614D4E" w:rsidR="00973911" w:rsidRDefault="005A08A9" w:rsidP="0043440E">
      <w:pPr>
        <w:spacing w:after="0"/>
        <w:ind w:firstLine="720"/>
      </w:pPr>
      <w:r>
        <w:t>‘</w:t>
      </w:r>
      <w:r w:rsidR="00973911">
        <w:t>1 out of every 83 teachers are on long-term leave for stress</w:t>
      </w:r>
      <w:r>
        <w:t>’</w:t>
      </w:r>
      <w:r w:rsidR="00973911">
        <w:t xml:space="preserve"> </w:t>
      </w:r>
      <w:sdt>
        <w:sdtPr>
          <w:id w:val="-401064585"/>
          <w:citation/>
        </w:sdtPr>
        <w:sdtContent>
          <w:r w:rsidR="00973911">
            <w:fldChar w:fldCharType="begin"/>
          </w:r>
          <w:r w:rsidR="00973911">
            <w:instrText xml:space="preserve"> CITATION stresslevels \l 2057 </w:instrText>
          </w:r>
          <w:r w:rsidR="00973911">
            <w:fldChar w:fldCharType="separate"/>
          </w:r>
          <w:r w:rsidR="004B4FDF" w:rsidRPr="004B4FDF">
            <w:rPr>
              <w:noProof/>
            </w:rPr>
            <w:t>[3]</w:t>
          </w:r>
          <w:r w:rsidR="00973911">
            <w:fldChar w:fldCharType="end"/>
          </w:r>
        </w:sdtContent>
      </w:sdt>
    </w:p>
    <w:p w14:paraId="60419715" w14:textId="77777777" w:rsidR="0043440E" w:rsidRDefault="0043440E" w:rsidP="0043440E">
      <w:pPr>
        <w:spacing w:after="0"/>
        <w:ind w:firstLine="720"/>
      </w:pPr>
    </w:p>
    <w:p w14:paraId="37AF7998" w14:textId="6EFDBC76" w:rsidR="005A08A9" w:rsidRDefault="004B4FDF" w:rsidP="0043440E">
      <w:pPr>
        <w:spacing w:after="0"/>
      </w:pPr>
      <w:r>
        <w:t xml:space="preserve">Following on from this </w:t>
      </w:r>
      <w:r w:rsidR="005A08A9">
        <w:t>TES has reported that the 83 percent of teachers feel stressed in the job and that 7 main areas where routinely mention as causes</w:t>
      </w:r>
      <w:sdt>
        <w:sdtPr>
          <w:id w:val="1800261208"/>
          <w:citation/>
        </w:sdtPr>
        <w:sdtContent>
          <w:r w:rsidR="005A08A9">
            <w:fldChar w:fldCharType="begin"/>
          </w:r>
          <w:r w:rsidR="005A08A9">
            <w:instrText xml:space="preserve"> CITATION Joh18 \l 2057 </w:instrText>
          </w:r>
          <w:r w:rsidR="005A08A9">
            <w:fldChar w:fldCharType="separate"/>
          </w:r>
          <w:r>
            <w:rPr>
              <w:noProof/>
            </w:rPr>
            <w:t xml:space="preserve"> </w:t>
          </w:r>
          <w:r w:rsidRPr="004B4FDF">
            <w:rPr>
              <w:noProof/>
            </w:rPr>
            <w:t>[4]</w:t>
          </w:r>
          <w:r w:rsidR="005A08A9">
            <w:fldChar w:fldCharType="end"/>
          </w:r>
        </w:sdtContent>
      </w:sdt>
      <w:r w:rsidR="005A08A9">
        <w:t xml:space="preserve"> these areas include – </w:t>
      </w:r>
    </w:p>
    <w:p w14:paraId="6AB69EB6" w14:textId="445E0DE0" w:rsidR="005A08A9" w:rsidRDefault="005A08A9" w:rsidP="0043440E">
      <w:pPr>
        <w:pStyle w:val="ListParagraph"/>
        <w:numPr>
          <w:ilvl w:val="0"/>
          <w:numId w:val="2"/>
        </w:numPr>
        <w:spacing w:after="0"/>
      </w:pPr>
      <w:r>
        <w:t>Marking</w:t>
      </w:r>
    </w:p>
    <w:p w14:paraId="67472303" w14:textId="10468F89" w:rsidR="005A08A9" w:rsidRDefault="00CE0279" w:rsidP="0043440E">
      <w:pPr>
        <w:pStyle w:val="ListParagraph"/>
        <w:numPr>
          <w:ilvl w:val="0"/>
          <w:numId w:val="2"/>
        </w:numPr>
        <w:spacing w:after="0"/>
      </w:pPr>
      <w:r>
        <w:t>Inspections</w:t>
      </w:r>
    </w:p>
    <w:p w14:paraId="7DFD23FA" w14:textId="2DF73E22" w:rsidR="00CE0279" w:rsidRDefault="00CE0279" w:rsidP="0043440E">
      <w:pPr>
        <w:pStyle w:val="ListParagraph"/>
        <w:numPr>
          <w:ilvl w:val="0"/>
          <w:numId w:val="2"/>
        </w:numPr>
        <w:spacing w:after="0"/>
      </w:pPr>
      <w:r>
        <w:t>Changing Policy</w:t>
      </w:r>
    </w:p>
    <w:p w14:paraId="0117744C" w14:textId="6FD4C3D0" w:rsidR="00CE0279" w:rsidRDefault="00CE0279" w:rsidP="0043440E">
      <w:pPr>
        <w:pStyle w:val="ListParagraph"/>
        <w:numPr>
          <w:ilvl w:val="0"/>
          <w:numId w:val="2"/>
        </w:numPr>
        <w:spacing w:after="0"/>
      </w:pPr>
      <w:r>
        <w:t>Behaviour</w:t>
      </w:r>
    </w:p>
    <w:p w14:paraId="5068FD98" w14:textId="63CEC584" w:rsidR="00CE0279" w:rsidRDefault="00CE0279" w:rsidP="0043440E">
      <w:pPr>
        <w:pStyle w:val="ListParagraph"/>
        <w:numPr>
          <w:ilvl w:val="0"/>
          <w:numId w:val="2"/>
        </w:numPr>
        <w:spacing w:after="0"/>
      </w:pPr>
      <w:r>
        <w:t>Lesson Planning</w:t>
      </w:r>
    </w:p>
    <w:p w14:paraId="0E7C3A4A" w14:textId="77777777" w:rsidR="0043440E" w:rsidRDefault="0043440E" w:rsidP="0043440E">
      <w:pPr>
        <w:spacing w:after="0"/>
        <w:ind w:left="360"/>
      </w:pPr>
    </w:p>
    <w:p w14:paraId="0FBE73BE" w14:textId="2F2DFAE2" w:rsidR="00CE0279" w:rsidRDefault="00F266E9" w:rsidP="0043440E">
      <w:pPr>
        <w:spacing w:after="0"/>
      </w:pPr>
      <w:r>
        <w:t>Primary findings from</w:t>
      </w:r>
      <w:r w:rsidR="00CE0279">
        <w:t xml:space="preserve"> teachers </w:t>
      </w:r>
      <w:sdt>
        <w:sdtPr>
          <w:id w:val="1995292229"/>
          <w:citation/>
        </w:sdtPr>
        <w:sdtContent>
          <w:r w:rsidR="00CE0279">
            <w:fldChar w:fldCharType="begin"/>
          </w:r>
          <w:r w:rsidR="00CE0279">
            <w:instrText xml:space="preserve"> CITATION Sam19 \l 2057 </w:instrText>
          </w:r>
          <w:r w:rsidR="00CE0279">
            <w:fldChar w:fldCharType="separate"/>
          </w:r>
          <w:r w:rsidR="004B4FDF" w:rsidRPr="004B4FDF">
            <w:rPr>
              <w:noProof/>
            </w:rPr>
            <w:t>[5]</w:t>
          </w:r>
          <w:r w:rsidR="00CE0279">
            <w:fldChar w:fldCharType="end"/>
          </w:r>
        </w:sdtContent>
      </w:sdt>
      <w:sdt>
        <w:sdtPr>
          <w:id w:val="858402562"/>
          <w:citation/>
        </w:sdtPr>
        <w:sdtContent>
          <w:r w:rsidR="00CE0279">
            <w:fldChar w:fldCharType="begin"/>
          </w:r>
          <w:r w:rsidR="00CE0279">
            <w:instrText xml:space="preserve"> CITATION Hol19 \l 2057 </w:instrText>
          </w:r>
          <w:r w:rsidR="00CE0279">
            <w:fldChar w:fldCharType="separate"/>
          </w:r>
          <w:r w:rsidR="004B4FDF">
            <w:rPr>
              <w:noProof/>
            </w:rPr>
            <w:t xml:space="preserve"> </w:t>
          </w:r>
          <w:r w:rsidR="004B4FDF" w:rsidRPr="004B4FDF">
            <w:rPr>
              <w:noProof/>
            </w:rPr>
            <w:t>[2]</w:t>
          </w:r>
          <w:r w:rsidR="00CE0279">
            <w:fldChar w:fldCharType="end"/>
          </w:r>
        </w:sdtContent>
      </w:sdt>
      <w:r w:rsidR="00CE0279">
        <w:t xml:space="preserve"> </w:t>
      </w:r>
      <w:r>
        <w:t>reveal</w:t>
      </w:r>
      <w:r w:rsidR="00CE0279">
        <w:t xml:space="preserve"> that classroom behaviour</w:t>
      </w:r>
      <w:r w:rsidR="007A24F6">
        <w:t xml:space="preserve"> caused by lack of motivation</w:t>
      </w:r>
      <w:r w:rsidR="00CE0279">
        <w:t xml:space="preserve"> is the main cause of their personal stress</w:t>
      </w:r>
      <w:r w:rsidR="00381DB4">
        <w:t>.</w:t>
      </w:r>
    </w:p>
    <w:p w14:paraId="186C895F" w14:textId="77777777" w:rsidR="0043440E" w:rsidRDefault="0043440E" w:rsidP="0043440E">
      <w:pPr>
        <w:spacing w:after="0"/>
      </w:pPr>
    </w:p>
    <w:p w14:paraId="59F82DAF" w14:textId="2BCE39DC" w:rsidR="00381DB4" w:rsidRDefault="00AF49EA" w:rsidP="0043440E">
      <w:pPr>
        <w:spacing w:after="0"/>
      </w:pPr>
      <w:r>
        <w:t>Research found that o</w:t>
      </w:r>
      <w:r w:rsidR="00381DB4">
        <w:t xml:space="preserve">ne of the </w:t>
      </w:r>
      <w:r w:rsidR="003E229D">
        <w:t>causes</w:t>
      </w:r>
      <w:r w:rsidR="00381DB4">
        <w:t xml:space="preserve"> of this issue could be the misuse of positive and negative reinforcement, according to the article Rewarded by Punishment</w:t>
      </w:r>
    </w:p>
    <w:p w14:paraId="6A64AD06" w14:textId="77777777" w:rsidR="0043440E" w:rsidRDefault="0043440E" w:rsidP="0043440E">
      <w:pPr>
        <w:spacing w:after="0"/>
      </w:pPr>
    </w:p>
    <w:p w14:paraId="0FBA4C1F" w14:textId="49BEFB24" w:rsidR="00381DB4" w:rsidRDefault="00381DB4" w:rsidP="0043440E">
      <w:pPr>
        <w:spacing w:after="0"/>
        <w:ind w:left="720"/>
      </w:pPr>
      <w:r>
        <w:t>‘Techniques based on positive reinforcement have been, and continue to be, ignored and misunderstood’</w:t>
      </w:r>
      <w:sdt>
        <w:sdtPr>
          <w:id w:val="-946624043"/>
          <w:citation/>
        </w:sdtPr>
        <w:sdtContent>
          <w:r>
            <w:fldChar w:fldCharType="begin"/>
          </w:r>
          <w:r>
            <w:instrText xml:space="preserve"> CITATION Joh01 \l 2057 </w:instrText>
          </w:r>
          <w:r>
            <w:fldChar w:fldCharType="separate"/>
          </w:r>
          <w:r w:rsidR="004B4FDF">
            <w:rPr>
              <w:noProof/>
            </w:rPr>
            <w:t xml:space="preserve"> </w:t>
          </w:r>
          <w:r w:rsidR="004B4FDF" w:rsidRPr="004B4FDF">
            <w:rPr>
              <w:noProof/>
            </w:rPr>
            <w:t>[6]</w:t>
          </w:r>
          <w:r>
            <w:fldChar w:fldCharType="end"/>
          </w:r>
        </w:sdtContent>
      </w:sdt>
    </w:p>
    <w:p w14:paraId="6CB81F4D" w14:textId="77777777" w:rsidR="0043440E" w:rsidRDefault="0043440E" w:rsidP="0043440E">
      <w:pPr>
        <w:spacing w:after="0"/>
        <w:ind w:left="720"/>
      </w:pPr>
    </w:p>
    <w:p w14:paraId="350525F7" w14:textId="0BF3D3A9" w:rsidR="00381DB4" w:rsidRDefault="00381DB4" w:rsidP="0043440E">
      <w:pPr>
        <w:spacing w:after="0"/>
      </w:pPr>
      <w:r>
        <w:t>The article justifies this by explaining that this misunderstanding could be caused by living in a society in which people are free to do as they wish, if they do it in a socially acceptable way</w:t>
      </w:r>
      <w:sdt>
        <w:sdtPr>
          <w:id w:val="1548793641"/>
          <w:citation/>
        </w:sdtPr>
        <w:sdtContent>
          <w:r>
            <w:fldChar w:fldCharType="begin"/>
          </w:r>
          <w:r>
            <w:instrText xml:space="preserve"> CITATION Joh01 \l 2057 </w:instrText>
          </w:r>
          <w:r>
            <w:fldChar w:fldCharType="separate"/>
          </w:r>
          <w:r w:rsidR="004B4FDF">
            <w:rPr>
              <w:noProof/>
            </w:rPr>
            <w:t xml:space="preserve"> </w:t>
          </w:r>
          <w:r w:rsidR="004B4FDF" w:rsidRPr="004B4FDF">
            <w:rPr>
              <w:noProof/>
            </w:rPr>
            <w:t>[6]</w:t>
          </w:r>
          <w:r>
            <w:fldChar w:fldCharType="end"/>
          </w:r>
        </w:sdtContent>
      </w:sdt>
      <w:r>
        <w:t>.</w:t>
      </w:r>
    </w:p>
    <w:p w14:paraId="10841A79" w14:textId="168F27AA" w:rsidR="00381DB4" w:rsidRDefault="00381DB4" w:rsidP="0043440E">
      <w:pPr>
        <w:spacing w:after="0"/>
      </w:pPr>
      <w:r>
        <w:t xml:space="preserve">The article </w:t>
      </w:r>
      <w:r w:rsidR="001C17D4">
        <w:t>explains the problem with negative reinforcement as</w:t>
      </w:r>
    </w:p>
    <w:p w14:paraId="0CF15B29" w14:textId="77777777" w:rsidR="0043440E" w:rsidRDefault="0043440E" w:rsidP="0043440E">
      <w:pPr>
        <w:spacing w:after="0"/>
      </w:pPr>
    </w:p>
    <w:p w14:paraId="7C426A97" w14:textId="5A6DA4B8" w:rsidR="001C17D4" w:rsidRDefault="001C17D4" w:rsidP="0043440E">
      <w:pPr>
        <w:spacing w:after="0"/>
        <w:ind w:left="720"/>
      </w:pPr>
      <w:r>
        <w:t>‘the trouble is that when we punish a person for behaving badly, we leave it up to him to discover how to behave well’</w:t>
      </w:r>
      <w:sdt>
        <w:sdtPr>
          <w:id w:val="-325597934"/>
          <w:citation/>
        </w:sdtPr>
        <w:sdtContent>
          <w:r>
            <w:fldChar w:fldCharType="begin"/>
          </w:r>
          <w:r>
            <w:instrText xml:space="preserve"> CITATION Joh01 \l 2057 </w:instrText>
          </w:r>
          <w:r>
            <w:fldChar w:fldCharType="separate"/>
          </w:r>
          <w:r w:rsidR="004B4FDF">
            <w:rPr>
              <w:noProof/>
            </w:rPr>
            <w:t xml:space="preserve"> </w:t>
          </w:r>
          <w:r w:rsidR="004B4FDF" w:rsidRPr="004B4FDF">
            <w:rPr>
              <w:noProof/>
            </w:rPr>
            <w:t>[6]</w:t>
          </w:r>
          <w:r>
            <w:fldChar w:fldCharType="end"/>
          </w:r>
        </w:sdtContent>
      </w:sdt>
    </w:p>
    <w:p w14:paraId="7CAE7DDD" w14:textId="77777777" w:rsidR="0043440E" w:rsidRDefault="0043440E" w:rsidP="0043440E">
      <w:pPr>
        <w:spacing w:after="0"/>
        <w:ind w:left="720"/>
      </w:pPr>
    </w:p>
    <w:p w14:paraId="149E3D5E" w14:textId="14967BD1" w:rsidR="001C17D4" w:rsidRDefault="001C17D4" w:rsidP="0043440E">
      <w:pPr>
        <w:spacing w:after="0"/>
      </w:pPr>
      <w:r>
        <w:t>According to the teachers that were interviewed one of the major factors that cause bad classroom behaviour is when a child is at risk</w:t>
      </w:r>
      <w:sdt>
        <w:sdtPr>
          <w:id w:val="594683706"/>
          <w:citation/>
        </w:sdtPr>
        <w:sdtContent>
          <w:r>
            <w:fldChar w:fldCharType="begin"/>
          </w:r>
          <w:r>
            <w:instrText xml:space="preserve"> CITATION Hol19 \l 2057 </w:instrText>
          </w:r>
          <w:r>
            <w:fldChar w:fldCharType="separate"/>
          </w:r>
          <w:r w:rsidR="004B4FDF">
            <w:rPr>
              <w:noProof/>
            </w:rPr>
            <w:t xml:space="preserve"> </w:t>
          </w:r>
          <w:r w:rsidR="004B4FDF" w:rsidRPr="004B4FDF">
            <w:rPr>
              <w:noProof/>
            </w:rPr>
            <w:t>[2]</w:t>
          </w:r>
          <w:r>
            <w:fldChar w:fldCharType="end"/>
          </w:r>
        </w:sdtContent>
      </w:sdt>
      <w:sdt>
        <w:sdtPr>
          <w:id w:val="1585420454"/>
          <w:citation/>
        </w:sdtPr>
        <w:sdtContent>
          <w:r>
            <w:fldChar w:fldCharType="begin"/>
          </w:r>
          <w:r>
            <w:instrText xml:space="preserve"> CITATION Sam19 \l 2057 </w:instrText>
          </w:r>
          <w:r>
            <w:fldChar w:fldCharType="separate"/>
          </w:r>
          <w:r w:rsidR="004B4FDF">
            <w:rPr>
              <w:noProof/>
            </w:rPr>
            <w:t xml:space="preserve"> </w:t>
          </w:r>
          <w:r w:rsidR="004B4FDF" w:rsidRPr="004B4FDF">
            <w:rPr>
              <w:noProof/>
            </w:rPr>
            <w:t>[5]</w:t>
          </w:r>
          <w:r>
            <w:fldChar w:fldCharType="end"/>
          </w:r>
        </w:sdtContent>
      </w:sdt>
      <w:r>
        <w:t xml:space="preserve">. </w:t>
      </w:r>
      <w:r w:rsidR="003E229D">
        <w:t>A</w:t>
      </w:r>
      <w:r>
        <w:t>t risk refers to poor life outcomes</w:t>
      </w:r>
      <w:sdt>
        <w:sdtPr>
          <w:id w:val="309292089"/>
          <w:citation/>
        </w:sdtPr>
        <w:sdtContent>
          <w:r w:rsidR="003E229D">
            <w:fldChar w:fldCharType="begin"/>
          </w:r>
          <w:r w:rsidR="003E229D">
            <w:instrText xml:space="preserve"> CITATION Kri06 \l 2057 </w:instrText>
          </w:r>
          <w:r w:rsidR="003E229D">
            <w:fldChar w:fldCharType="separate"/>
          </w:r>
          <w:r w:rsidR="004B4FDF">
            <w:rPr>
              <w:noProof/>
            </w:rPr>
            <w:t xml:space="preserve"> </w:t>
          </w:r>
          <w:r w:rsidR="004B4FDF" w:rsidRPr="004B4FDF">
            <w:rPr>
              <w:noProof/>
            </w:rPr>
            <w:t>[7]</w:t>
          </w:r>
          <w:r w:rsidR="003E229D">
            <w:fldChar w:fldCharType="end"/>
          </w:r>
        </w:sdtContent>
      </w:sdt>
      <w:r w:rsidR="003E229D">
        <w:t xml:space="preserve"> caused by; the child living in a less affluent area, being in care or coming from a broken home.</w:t>
      </w:r>
    </w:p>
    <w:p w14:paraId="7D25691A" w14:textId="77777777" w:rsidR="0043440E" w:rsidRDefault="0043440E" w:rsidP="0043440E">
      <w:pPr>
        <w:spacing w:after="0"/>
      </w:pPr>
    </w:p>
    <w:p w14:paraId="3C6DA6CB" w14:textId="7B5E44F5" w:rsidR="003E229D" w:rsidRDefault="003E229D" w:rsidP="0043440E">
      <w:pPr>
        <w:spacing w:after="0"/>
      </w:pPr>
      <w:r>
        <w:t>This leads to the reason why behaviour is a major issue, according to the article Rewarded by Punishment</w:t>
      </w:r>
    </w:p>
    <w:p w14:paraId="607BCE72" w14:textId="1CFEDC8F" w:rsidR="003E229D" w:rsidRDefault="003E229D" w:rsidP="0043440E">
      <w:pPr>
        <w:spacing w:after="0"/>
        <w:ind w:left="720"/>
      </w:pPr>
      <w:r>
        <w:t>‘Adult attention, even if it is negative, is a powerful reinforcer – especially for students …who typically receive very little positive attention’</w:t>
      </w:r>
      <w:sdt>
        <w:sdtPr>
          <w:id w:val="-613592841"/>
          <w:citation/>
        </w:sdtPr>
        <w:sdtContent>
          <w:r>
            <w:fldChar w:fldCharType="begin"/>
          </w:r>
          <w:r>
            <w:instrText xml:space="preserve"> CITATION Joh01 \l 2057 </w:instrText>
          </w:r>
          <w:r>
            <w:fldChar w:fldCharType="separate"/>
          </w:r>
          <w:r w:rsidR="004B4FDF">
            <w:rPr>
              <w:noProof/>
            </w:rPr>
            <w:t xml:space="preserve"> </w:t>
          </w:r>
          <w:r w:rsidR="004B4FDF" w:rsidRPr="004B4FDF">
            <w:rPr>
              <w:noProof/>
            </w:rPr>
            <w:t>[6]</w:t>
          </w:r>
          <w:r>
            <w:fldChar w:fldCharType="end"/>
          </w:r>
        </w:sdtContent>
      </w:sdt>
    </w:p>
    <w:p w14:paraId="02B838DE" w14:textId="77777777" w:rsidR="0043440E" w:rsidRDefault="0043440E" w:rsidP="0043440E">
      <w:pPr>
        <w:spacing w:after="0"/>
        <w:ind w:left="720"/>
      </w:pPr>
    </w:p>
    <w:p w14:paraId="36029B27" w14:textId="5FA3BD38" w:rsidR="009C54CA" w:rsidRDefault="00924DD2" w:rsidP="0043440E">
      <w:pPr>
        <w:spacing w:after="0"/>
      </w:pPr>
      <w:r>
        <w:lastRenderedPageBreak/>
        <w:t>From this we can assume that children behave badly because it is the only attention or motivation they are receiving.</w:t>
      </w:r>
    </w:p>
    <w:p w14:paraId="75D14408" w14:textId="782BCE61" w:rsidR="00924DD2" w:rsidRDefault="00924DD2" w:rsidP="0043440E">
      <w:pPr>
        <w:spacing w:after="0"/>
      </w:pPr>
    </w:p>
    <w:p w14:paraId="3CC53471" w14:textId="75776639" w:rsidR="00AC702A" w:rsidRDefault="00973911" w:rsidP="0043440E">
      <w:pPr>
        <w:pStyle w:val="Heading2"/>
      </w:pPr>
      <w:bookmarkStart w:id="3" w:name="_Toc8120725"/>
      <w:r>
        <w:t>2.2 – Classroom Gamification</w:t>
      </w:r>
      <w:bookmarkEnd w:id="3"/>
    </w:p>
    <w:p w14:paraId="706ADFD3" w14:textId="77777777" w:rsidR="00AF49EA" w:rsidRDefault="00AF49EA" w:rsidP="0043440E">
      <w:pPr>
        <w:spacing w:after="0"/>
        <w:rPr>
          <w:rFonts w:cstheme="minorHAnsi"/>
          <w:color w:val="FF0000"/>
        </w:rPr>
      </w:pPr>
    </w:p>
    <w:p w14:paraId="2B0B4B4E" w14:textId="218E6FFC" w:rsidR="00990A0B" w:rsidRDefault="00AC702A" w:rsidP="0043440E">
      <w:pPr>
        <w:spacing w:after="0"/>
      </w:pPr>
      <w:r>
        <w:t>Gamification is the term used when something is turned into a game or is played like a game [REF].</w:t>
      </w:r>
    </w:p>
    <w:p w14:paraId="6B06C611" w14:textId="38E81234" w:rsidR="006F25EE" w:rsidRDefault="00AC702A" w:rsidP="0043440E">
      <w:pPr>
        <w:spacing w:after="0"/>
      </w:pPr>
      <w:r>
        <w:t>I</w:t>
      </w:r>
      <w:r w:rsidR="00990A0B">
        <w:t xml:space="preserve">t is well known that children enjoy playing games, </w:t>
      </w:r>
      <w:r w:rsidR="006F25EE">
        <w:t>According to the article Gamification</w:t>
      </w:r>
    </w:p>
    <w:p w14:paraId="3A0F3938" w14:textId="77777777" w:rsidR="009C70A8" w:rsidRDefault="009C70A8" w:rsidP="0043440E">
      <w:pPr>
        <w:spacing w:after="0"/>
      </w:pPr>
    </w:p>
    <w:p w14:paraId="0468C22B" w14:textId="1CBE599E" w:rsidR="007A7A76" w:rsidRDefault="006F25EE" w:rsidP="0043440E">
      <w:pPr>
        <w:autoSpaceDE w:val="0"/>
        <w:autoSpaceDN w:val="0"/>
        <w:adjustRightInd w:val="0"/>
        <w:spacing w:after="0" w:line="240" w:lineRule="auto"/>
        <w:ind w:left="720"/>
        <w:rPr>
          <w:rFonts w:cstheme="minorHAnsi"/>
          <w:color w:val="000000"/>
        </w:rPr>
      </w:pPr>
      <w:r>
        <w:rPr>
          <w:rFonts w:cstheme="minorHAnsi"/>
          <w:color w:val="000000"/>
        </w:rPr>
        <w:t xml:space="preserve">‘Nearly all (91 percent </w:t>
      </w:r>
      <w:sdt>
        <w:sdtPr>
          <w:rPr>
            <w:rFonts w:cstheme="minorHAnsi"/>
            <w:color w:val="000000"/>
          </w:rPr>
          <w:id w:val="-347948377"/>
          <w:citation/>
        </w:sdtPr>
        <w:sdtContent>
          <w:r>
            <w:rPr>
              <w:rFonts w:cstheme="minorHAnsi"/>
              <w:color w:val="000000"/>
            </w:rPr>
            <w:fldChar w:fldCharType="begin"/>
          </w:r>
          <w:r>
            <w:rPr>
              <w:rFonts w:cstheme="minorHAnsi"/>
              <w:color w:val="000000"/>
            </w:rPr>
            <w:instrText xml:space="preserve"> CITATION Don11 \l 2057 </w:instrText>
          </w:r>
          <w:r>
            <w:rPr>
              <w:rFonts w:cstheme="minorHAnsi"/>
              <w:color w:val="000000"/>
            </w:rPr>
            <w:fldChar w:fldCharType="separate"/>
          </w:r>
          <w:r w:rsidR="004B4FDF" w:rsidRPr="004B4FDF">
            <w:rPr>
              <w:rFonts w:cstheme="minorHAnsi"/>
              <w:noProof/>
              <w:color w:val="000000"/>
            </w:rPr>
            <w:t>[8]</w:t>
          </w:r>
          <w:r>
            <w:rPr>
              <w:rFonts w:cstheme="minorHAnsi"/>
              <w:color w:val="000000"/>
            </w:rPr>
            <w:fldChar w:fldCharType="end"/>
          </w:r>
        </w:sdtContent>
      </w:sdt>
      <w:r>
        <w:rPr>
          <w:rFonts w:cstheme="minorHAnsi"/>
          <w:color w:val="000000"/>
        </w:rPr>
        <w:t>) of today’s adolescents (ages 12-17) are gamers who primarily play games socially in household or online environments’</w:t>
      </w:r>
      <w:sdt>
        <w:sdtPr>
          <w:rPr>
            <w:rFonts w:cstheme="minorHAnsi"/>
            <w:color w:val="000000"/>
          </w:rPr>
          <w:id w:val="-1034038539"/>
          <w:citation/>
        </w:sdtPr>
        <w:sdtContent>
          <w:r>
            <w:rPr>
              <w:rFonts w:cstheme="minorHAnsi"/>
              <w:color w:val="000000"/>
            </w:rPr>
            <w:fldChar w:fldCharType="begin"/>
          </w:r>
          <w:r>
            <w:rPr>
              <w:rFonts w:cstheme="minorHAnsi"/>
              <w:color w:val="000000"/>
            </w:rPr>
            <w:instrText xml:space="preserve"> CITATION Tar15 \l 2057 </w:instrText>
          </w:r>
          <w:r>
            <w:rPr>
              <w:rFonts w:cstheme="minorHAnsi"/>
              <w:color w:val="000000"/>
            </w:rPr>
            <w:fldChar w:fldCharType="separate"/>
          </w:r>
          <w:r w:rsidR="004B4FDF">
            <w:rPr>
              <w:rFonts w:cstheme="minorHAnsi"/>
              <w:noProof/>
              <w:color w:val="000000"/>
            </w:rPr>
            <w:t xml:space="preserve"> </w:t>
          </w:r>
          <w:r w:rsidR="004B4FDF" w:rsidRPr="004B4FDF">
            <w:rPr>
              <w:rFonts w:cstheme="minorHAnsi"/>
              <w:noProof/>
              <w:color w:val="000000"/>
            </w:rPr>
            <w:t>[9]</w:t>
          </w:r>
          <w:r>
            <w:rPr>
              <w:rFonts w:cstheme="minorHAnsi"/>
              <w:color w:val="000000"/>
            </w:rPr>
            <w:fldChar w:fldCharType="end"/>
          </w:r>
        </w:sdtContent>
      </w:sdt>
    </w:p>
    <w:p w14:paraId="338B6CD4" w14:textId="4821B4C2" w:rsidR="006F25EE" w:rsidRDefault="006F25EE" w:rsidP="0043440E">
      <w:pPr>
        <w:autoSpaceDE w:val="0"/>
        <w:autoSpaceDN w:val="0"/>
        <w:adjustRightInd w:val="0"/>
        <w:spacing w:after="0" w:line="240" w:lineRule="auto"/>
        <w:rPr>
          <w:rFonts w:cstheme="minorHAnsi"/>
          <w:color w:val="000000"/>
        </w:rPr>
      </w:pPr>
    </w:p>
    <w:p w14:paraId="6CDA19D1" w14:textId="2420B05E" w:rsidR="006F25EE" w:rsidRDefault="00990A0B" w:rsidP="0043440E">
      <w:pPr>
        <w:autoSpaceDE w:val="0"/>
        <w:autoSpaceDN w:val="0"/>
        <w:adjustRightInd w:val="0"/>
        <w:spacing w:after="0" w:line="240" w:lineRule="auto"/>
        <w:rPr>
          <w:rFonts w:cstheme="minorHAnsi"/>
          <w:color w:val="000000"/>
        </w:rPr>
      </w:pPr>
      <w:r>
        <w:rPr>
          <w:rFonts w:cstheme="minorHAnsi"/>
          <w:color w:val="000000"/>
        </w:rPr>
        <w:t>And while many adults have a negative view on video games</w:t>
      </w:r>
      <w:r w:rsidR="00317A09">
        <w:rPr>
          <w:rFonts w:cstheme="minorHAnsi"/>
          <w:color w:val="000000"/>
        </w:rPr>
        <w:t xml:space="preserve"> and</w:t>
      </w:r>
      <w:r>
        <w:rPr>
          <w:rFonts w:cstheme="minorHAnsi"/>
          <w:color w:val="000000"/>
        </w:rPr>
        <w:t xml:space="preserve"> </w:t>
      </w:r>
      <w:r w:rsidR="00317A09">
        <w:rPr>
          <w:rFonts w:cstheme="minorHAnsi"/>
          <w:color w:val="000000"/>
        </w:rPr>
        <w:t xml:space="preserve">don’t always understand </w:t>
      </w:r>
      <w:r w:rsidR="006F25EE">
        <w:rPr>
          <w:rFonts w:cstheme="minorHAnsi"/>
          <w:color w:val="000000"/>
        </w:rPr>
        <w:t>the reason children play games</w:t>
      </w:r>
      <w:r w:rsidR="00317A09">
        <w:rPr>
          <w:rFonts w:cstheme="minorHAnsi"/>
          <w:color w:val="000000"/>
        </w:rPr>
        <w:t>, it is important to understand why</w:t>
      </w:r>
      <w:r>
        <w:rPr>
          <w:rFonts w:cstheme="minorHAnsi"/>
          <w:color w:val="000000"/>
        </w:rPr>
        <w:t xml:space="preserve"> children play games</w:t>
      </w:r>
      <w:r w:rsidR="00317A09">
        <w:rPr>
          <w:rFonts w:cstheme="minorHAnsi"/>
          <w:color w:val="000000"/>
        </w:rPr>
        <w:t xml:space="preserve"> and the </w:t>
      </w:r>
      <w:r>
        <w:rPr>
          <w:rFonts w:cstheme="minorHAnsi"/>
          <w:color w:val="000000"/>
        </w:rPr>
        <w:t xml:space="preserve">various reasons </w:t>
      </w:r>
      <w:r w:rsidR="00317A09">
        <w:rPr>
          <w:rFonts w:cstheme="minorHAnsi"/>
          <w:color w:val="000000"/>
        </w:rPr>
        <w:t>are alluded to</w:t>
      </w:r>
      <w:r>
        <w:rPr>
          <w:rFonts w:cstheme="minorHAnsi"/>
          <w:color w:val="000000"/>
        </w:rPr>
        <w:t xml:space="preserve"> in</w:t>
      </w:r>
      <w:r w:rsidR="006F25EE">
        <w:rPr>
          <w:rFonts w:cstheme="minorHAnsi"/>
          <w:color w:val="000000"/>
        </w:rPr>
        <w:t xml:space="preserve"> this article</w:t>
      </w:r>
    </w:p>
    <w:p w14:paraId="48028032" w14:textId="51B91E30" w:rsidR="006F25EE" w:rsidRDefault="006F25EE" w:rsidP="0043440E">
      <w:pPr>
        <w:autoSpaceDE w:val="0"/>
        <w:autoSpaceDN w:val="0"/>
        <w:adjustRightInd w:val="0"/>
        <w:spacing w:after="0" w:line="240" w:lineRule="auto"/>
        <w:rPr>
          <w:rFonts w:cstheme="minorHAnsi"/>
          <w:color w:val="000000"/>
        </w:rPr>
      </w:pPr>
      <w:r>
        <w:rPr>
          <w:rFonts w:cstheme="minorHAnsi"/>
          <w:color w:val="000000"/>
        </w:rPr>
        <w:tab/>
      </w:r>
    </w:p>
    <w:p w14:paraId="45C7F685" w14:textId="2879ECC9" w:rsidR="006F25EE" w:rsidRDefault="006F25EE" w:rsidP="0043440E">
      <w:pPr>
        <w:autoSpaceDE w:val="0"/>
        <w:autoSpaceDN w:val="0"/>
        <w:adjustRightInd w:val="0"/>
        <w:spacing w:after="0" w:line="240" w:lineRule="auto"/>
        <w:ind w:left="720"/>
      </w:pPr>
      <w:r>
        <w:rPr>
          <w:rFonts w:cstheme="minorHAnsi"/>
          <w:color w:val="000000"/>
        </w:rPr>
        <w:t>‘</w:t>
      </w:r>
      <w:r>
        <w:t xml:space="preserve">I often find that the games kids love are not the easiest games to “beat,” they are the challenging and difficult games that take time to learn, explore, and master. Many of their </w:t>
      </w:r>
      <w:proofErr w:type="spellStart"/>
      <w:r>
        <w:t>favorite</w:t>
      </w:r>
      <w:proofErr w:type="spellEnd"/>
      <w:r>
        <w:t xml:space="preserve"> games require learning’</w:t>
      </w:r>
      <w:sdt>
        <w:sdtPr>
          <w:id w:val="1082183632"/>
          <w:citation/>
        </w:sdtPr>
        <w:sdtContent>
          <w:r>
            <w:fldChar w:fldCharType="begin"/>
          </w:r>
          <w:r>
            <w:instrText xml:space="preserve"> CITATION DrR14 \l 2057 </w:instrText>
          </w:r>
          <w:r>
            <w:fldChar w:fldCharType="separate"/>
          </w:r>
          <w:r w:rsidR="004B4FDF">
            <w:rPr>
              <w:noProof/>
            </w:rPr>
            <w:t xml:space="preserve"> </w:t>
          </w:r>
          <w:r w:rsidR="004B4FDF" w:rsidRPr="004B4FDF">
            <w:rPr>
              <w:noProof/>
            </w:rPr>
            <w:t>[10]</w:t>
          </w:r>
          <w:r>
            <w:fldChar w:fldCharType="end"/>
          </w:r>
        </w:sdtContent>
      </w:sdt>
    </w:p>
    <w:p w14:paraId="7F379A04" w14:textId="131C7914" w:rsidR="006F25EE" w:rsidRDefault="006F25EE" w:rsidP="0043440E">
      <w:pPr>
        <w:autoSpaceDE w:val="0"/>
        <w:autoSpaceDN w:val="0"/>
        <w:adjustRightInd w:val="0"/>
        <w:spacing w:after="0" w:line="240" w:lineRule="auto"/>
      </w:pPr>
    </w:p>
    <w:p w14:paraId="465D9DDA" w14:textId="25E9D5A5" w:rsidR="006F25EE" w:rsidRDefault="006F25EE" w:rsidP="0043440E">
      <w:pPr>
        <w:autoSpaceDE w:val="0"/>
        <w:autoSpaceDN w:val="0"/>
        <w:adjustRightInd w:val="0"/>
        <w:spacing w:before="240" w:after="0" w:line="240" w:lineRule="auto"/>
      </w:pPr>
      <w:r>
        <w:t>Both these articles point towards the benefits of gamification in the classroom and this is confirmed in the article</w:t>
      </w:r>
      <w:r w:rsidRPr="006F25EE">
        <w:t xml:space="preserve"> </w:t>
      </w:r>
      <w:r>
        <w:t>Gamification</w:t>
      </w:r>
    </w:p>
    <w:p w14:paraId="42512A43" w14:textId="6FB2B4A0" w:rsidR="00990A0B" w:rsidRDefault="006F25EE" w:rsidP="0043440E">
      <w:pPr>
        <w:autoSpaceDE w:val="0"/>
        <w:autoSpaceDN w:val="0"/>
        <w:adjustRightInd w:val="0"/>
        <w:spacing w:before="240" w:after="0" w:line="240" w:lineRule="auto"/>
        <w:ind w:left="720"/>
      </w:pPr>
      <w:r>
        <w:t xml:space="preserve">‘Game-Based learning (GBL), or the use of video games for educational purposes, has been shown to be an effective means of enhancing both learning </w:t>
      </w:r>
      <w:r w:rsidR="007A24F6">
        <w:t>motivation</w:t>
      </w:r>
      <w:r>
        <w:t xml:space="preserve"> and academic performance.</w:t>
      </w:r>
      <w:r w:rsidR="007A24F6">
        <w:t>’</w:t>
      </w:r>
      <w:sdt>
        <w:sdtPr>
          <w:id w:val="1650318045"/>
          <w:citation/>
        </w:sdtPr>
        <w:sdtContent>
          <w:r w:rsidR="007A24F6">
            <w:fldChar w:fldCharType="begin"/>
          </w:r>
          <w:r w:rsidR="007A24F6">
            <w:instrText xml:space="preserve"> CITATION Tar15 \l 2057 </w:instrText>
          </w:r>
          <w:r w:rsidR="007A24F6">
            <w:fldChar w:fldCharType="separate"/>
          </w:r>
          <w:r w:rsidR="004B4FDF">
            <w:rPr>
              <w:noProof/>
            </w:rPr>
            <w:t xml:space="preserve"> </w:t>
          </w:r>
          <w:r w:rsidR="004B4FDF" w:rsidRPr="004B4FDF">
            <w:rPr>
              <w:noProof/>
            </w:rPr>
            <w:t>[9]</w:t>
          </w:r>
          <w:r w:rsidR="007A24F6">
            <w:fldChar w:fldCharType="end"/>
          </w:r>
        </w:sdtContent>
      </w:sdt>
      <w:r w:rsidR="006430B6">
        <w:t xml:space="preserve"> </w:t>
      </w:r>
    </w:p>
    <w:p w14:paraId="341FB395" w14:textId="1167E17B" w:rsidR="006430B6" w:rsidRDefault="006430B6" w:rsidP="0043440E">
      <w:pPr>
        <w:autoSpaceDE w:val="0"/>
        <w:autoSpaceDN w:val="0"/>
        <w:adjustRightInd w:val="0"/>
        <w:spacing w:before="240" w:after="0" w:line="240" w:lineRule="auto"/>
      </w:pPr>
      <w:r>
        <w:tab/>
        <w:t>‘Students are learning content and practicing literacy as if they were playing a game’</w:t>
      </w:r>
      <w:sdt>
        <w:sdtPr>
          <w:id w:val="-390663279"/>
          <w:citation/>
        </w:sdtPr>
        <w:sdtContent>
          <w:r>
            <w:fldChar w:fldCharType="begin"/>
          </w:r>
          <w:r>
            <w:instrText xml:space="preserve"> CITATION Tar15 \l 2057 </w:instrText>
          </w:r>
          <w:r>
            <w:fldChar w:fldCharType="separate"/>
          </w:r>
          <w:r w:rsidR="004B4FDF">
            <w:rPr>
              <w:noProof/>
            </w:rPr>
            <w:t xml:space="preserve"> </w:t>
          </w:r>
          <w:r w:rsidR="004B4FDF" w:rsidRPr="004B4FDF">
            <w:rPr>
              <w:noProof/>
            </w:rPr>
            <w:t>[9]</w:t>
          </w:r>
          <w:r>
            <w:fldChar w:fldCharType="end"/>
          </w:r>
        </w:sdtContent>
      </w:sdt>
    </w:p>
    <w:p w14:paraId="2671CBEB" w14:textId="7512FB7F" w:rsidR="006430B6" w:rsidRDefault="006430B6" w:rsidP="0043440E">
      <w:pPr>
        <w:autoSpaceDE w:val="0"/>
        <w:autoSpaceDN w:val="0"/>
        <w:adjustRightInd w:val="0"/>
        <w:spacing w:before="240" w:after="0" w:line="240" w:lineRule="auto"/>
      </w:pPr>
      <w:r>
        <w:t xml:space="preserve">This will have an effect on behaviour because students will look forward to the gamified lessons </w:t>
      </w:r>
      <w:r w:rsidR="00F266E9">
        <w:t>as</w:t>
      </w:r>
      <w:r>
        <w:t xml:space="preserve"> learning will be easier</w:t>
      </w:r>
      <w:sdt>
        <w:sdtPr>
          <w:id w:val="-1096319836"/>
          <w:citation/>
        </w:sdtPr>
        <w:sdtContent>
          <w:r>
            <w:fldChar w:fldCharType="begin"/>
          </w:r>
          <w:r>
            <w:instrText xml:space="preserve"> CITATION Tar15 \l 2057 </w:instrText>
          </w:r>
          <w:r>
            <w:fldChar w:fldCharType="separate"/>
          </w:r>
          <w:r w:rsidR="004B4FDF">
            <w:rPr>
              <w:noProof/>
            </w:rPr>
            <w:t xml:space="preserve"> </w:t>
          </w:r>
          <w:r w:rsidR="004B4FDF" w:rsidRPr="004B4FDF">
            <w:rPr>
              <w:noProof/>
            </w:rPr>
            <w:t>[9]</w:t>
          </w:r>
          <w:r>
            <w:fldChar w:fldCharType="end"/>
          </w:r>
        </w:sdtContent>
      </w:sdt>
      <w:r>
        <w:t xml:space="preserve"> and when asked if gamification would help with the learning of topics? One of the teachers answered</w:t>
      </w:r>
    </w:p>
    <w:p w14:paraId="74473563" w14:textId="77777777" w:rsidR="009C70A8" w:rsidRDefault="009C70A8" w:rsidP="0043440E">
      <w:pPr>
        <w:autoSpaceDE w:val="0"/>
        <w:autoSpaceDN w:val="0"/>
        <w:adjustRightInd w:val="0"/>
        <w:spacing w:before="240" w:after="0" w:line="240" w:lineRule="auto"/>
      </w:pPr>
    </w:p>
    <w:p w14:paraId="16C1B7F3" w14:textId="1C34EF77" w:rsidR="006F25EE" w:rsidRDefault="006430B6" w:rsidP="0043440E">
      <w:pPr>
        <w:spacing w:after="0"/>
      </w:pPr>
      <w:r>
        <w:tab/>
        <w:t>‘</w:t>
      </w:r>
      <w:r w:rsidR="00990A0B">
        <w:t>Yes, especially for lower ability pupils, because you would ‘trick them into learning’</w:t>
      </w:r>
      <w:sdt>
        <w:sdtPr>
          <w:id w:val="-322432779"/>
          <w:citation/>
        </w:sdtPr>
        <w:sdtContent>
          <w:r w:rsidR="00990A0B">
            <w:fldChar w:fldCharType="begin"/>
          </w:r>
          <w:r w:rsidR="00990A0B">
            <w:instrText xml:space="preserve"> CITATION Sam19 \l 2057 </w:instrText>
          </w:r>
          <w:r w:rsidR="00990A0B">
            <w:fldChar w:fldCharType="separate"/>
          </w:r>
          <w:r w:rsidR="004B4FDF">
            <w:rPr>
              <w:noProof/>
            </w:rPr>
            <w:t xml:space="preserve"> </w:t>
          </w:r>
          <w:r w:rsidR="004B4FDF" w:rsidRPr="004B4FDF">
            <w:rPr>
              <w:noProof/>
            </w:rPr>
            <w:t>[5]</w:t>
          </w:r>
          <w:r w:rsidR="00990A0B">
            <w:fldChar w:fldCharType="end"/>
          </w:r>
        </w:sdtContent>
      </w:sdt>
    </w:p>
    <w:p w14:paraId="799467E3" w14:textId="77777777" w:rsidR="00AC702A" w:rsidRPr="00FE623E" w:rsidRDefault="00AC702A" w:rsidP="0043440E">
      <w:pPr>
        <w:spacing w:after="0"/>
      </w:pPr>
    </w:p>
    <w:p w14:paraId="7865876E" w14:textId="77777777" w:rsidR="0043440E" w:rsidRDefault="0043440E">
      <w:pPr>
        <w:rPr>
          <w:rFonts w:asciiTheme="majorHAnsi" w:eastAsiaTheme="majorEastAsia" w:hAnsiTheme="majorHAnsi" w:cstheme="majorBidi"/>
          <w:color w:val="2F5496" w:themeColor="accent1" w:themeShade="BF"/>
          <w:sz w:val="26"/>
          <w:szCs w:val="26"/>
        </w:rPr>
      </w:pPr>
      <w:r>
        <w:br w:type="page"/>
      </w:r>
    </w:p>
    <w:p w14:paraId="5FA69637" w14:textId="0BB34B89" w:rsidR="00990A0B" w:rsidRDefault="00924DD2" w:rsidP="0043440E">
      <w:pPr>
        <w:pStyle w:val="Heading2"/>
      </w:pPr>
      <w:bookmarkStart w:id="4" w:name="_Toc8120726"/>
      <w:r>
        <w:lastRenderedPageBreak/>
        <w:t>2.3 - Conclusion</w:t>
      </w:r>
      <w:bookmarkEnd w:id="4"/>
      <w:r>
        <w:t xml:space="preserve"> </w:t>
      </w:r>
    </w:p>
    <w:p w14:paraId="4BBE6AB4" w14:textId="12929545" w:rsidR="00990A0B" w:rsidRDefault="00990A0B" w:rsidP="0043440E">
      <w:pPr>
        <w:spacing w:after="0"/>
      </w:pPr>
    </w:p>
    <w:p w14:paraId="1C752DDE" w14:textId="0E661944" w:rsidR="00FE623E" w:rsidRDefault="00FE623E" w:rsidP="0043440E">
      <w:pPr>
        <w:spacing w:after="0"/>
      </w:pPr>
      <w:r>
        <w:t>From this we can conclude that as a subject becomes easier to access the children will start to enjoy it and this will help with classroom behaviour which will reduce the stress levels of teachers.</w:t>
      </w:r>
    </w:p>
    <w:p w14:paraId="7DE3F2A8" w14:textId="77777777" w:rsidR="0043440E" w:rsidRDefault="0043440E" w:rsidP="0043440E">
      <w:pPr>
        <w:spacing w:after="0"/>
      </w:pPr>
    </w:p>
    <w:p w14:paraId="461ED3B6" w14:textId="13163468" w:rsidR="00317A09" w:rsidRDefault="00317A09" w:rsidP="0043440E">
      <w:pPr>
        <w:spacing w:after="0"/>
      </w:pPr>
      <w:r>
        <w:t>Children’s learning will also be affected by this project by ‘tricking them into learning’</w:t>
      </w:r>
      <w:sdt>
        <w:sdtPr>
          <w:id w:val="-1491944688"/>
          <w:citation/>
        </w:sdtPr>
        <w:sdtContent>
          <w:r>
            <w:fldChar w:fldCharType="begin"/>
          </w:r>
          <w:r>
            <w:instrText xml:space="preserve"> CITATION Sam19 \l 2057 </w:instrText>
          </w:r>
          <w:r>
            <w:fldChar w:fldCharType="separate"/>
          </w:r>
          <w:r w:rsidR="004B4FDF">
            <w:rPr>
              <w:noProof/>
            </w:rPr>
            <w:t xml:space="preserve"> </w:t>
          </w:r>
          <w:r w:rsidR="004B4FDF" w:rsidRPr="004B4FDF">
            <w:rPr>
              <w:noProof/>
            </w:rPr>
            <w:t>[5]</w:t>
          </w:r>
          <w:r>
            <w:fldChar w:fldCharType="end"/>
          </w:r>
        </w:sdtContent>
      </w:sdt>
      <w:r>
        <w:t xml:space="preserve"> which is an interesting secondary outcome and it would be interesting to be able to reduce stress in teachers and the learning in children, simply making teaching a better job.</w:t>
      </w:r>
    </w:p>
    <w:p w14:paraId="5B11780A" w14:textId="77777777" w:rsidR="0043440E" w:rsidRDefault="0043440E" w:rsidP="0043440E">
      <w:pPr>
        <w:spacing w:after="0"/>
      </w:pPr>
    </w:p>
    <w:p w14:paraId="5FEB89B0" w14:textId="429B4EC7" w:rsidR="00990A0B" w:rsidRDefault="00990A0B" w:rsidP="0043440E">
      <w:pPr>
        <w:spacing w:after="0"/>
      </w:pPr>
      <w:r>
        <w:t xml:space="preserve">The only area of this proposal that is undecided is what exactly will be </w:t>
      </w:r>
      <w:r w:rsidR="00317A09">
        <w:t>gamified,</w:t>
      </w:r>
      <w:r>
        <w:t xml:space="preserve"> and this can’t be decided until the project goes ahead and has a school and teacher to work with.</w:t>
      </w:r>
    </w:p>
    <w:p w14:paraId="5B29F219" w14:textId="77777777" w:rsidR="0043440E" w:rsidRDefault="0043440E" w:rsidP="0043440E">
      <w:pPr>
        <w:spacing w:after="0"/>
      </w:pPr>
    </w:p>
    <w:p w14:paraId="5DBE5427" w14:textId="4882808F" w:rsidR="00990A0B" w:rsidRDefault="00990A0B" w:rsidP="0043440E">
      <w:pPr>
        <w:spacing w:after="0"/>
      </w:pPr>
      <w:r>
        <w:t>The three areas of a teaching which could be gamified are –</w:t>
      </w:r>
    </w:p>
    <w:p w14:paraId="518AB761" w14:textId="086A91E4" w:rsidR="00990A0B" w:rsidRDefault="00990A0B" w:rsidP="0043440E">
      <w:pPr>
        <w:pStyle w:val="ListParagraph"/>
        <w:numPr>
          <w:ilvl w:val="0"/>
          <w:numId w:val="4"/>
        </w:numPr>
        <w:spacing w:after="0"/>
      </w:pPr>
      <w:r>
        <w:t>A specific lesson</w:t>
      </w:r>
    </w:p>
    <w:p w14:paraId="7B6B8B13" w14:textId="700AA819" w:rsidR="00990A0B" w:rsidRDefault="00990A0B" w:rsidP="0043440E">
      <w:pPr>
        <w:pStyle w:val="ListParagraph"/>
        <w:numPr>
          <w:ilvl w:val="0"/>
          <w:numId w:val="4"/>
        </w:numPr>
        <w:spacing w:after="0"/>
      </w:pPr>
      <w:r>
        <w:t>A Topic</w:t>
      </w:r>
    </w:p>
    <w:p w14:paraId="63DFCAEB" w14:textId="73398B29" w:rsidR="00990A0B" w:rsidRDefault="00990A0B" w:rsidP="0043440E">
      <w:pPr>
        <w:pStyle w:val="ListParagraph"/>
        <w:numPr>
          <w:ilvl w:val="0"/>
          <w:numId w:val="4"/>
        </w:numPr>
        <w:spacing w:after="0"/>
      </w:pPr>
      <w:r>
        <w:t>A Scheme of work</w:t>
      </w:r>
    </w:p>
    <w:p w14:paraId="019C9B2F" w14:textId="77777777" w:rsidR="0043440E" w:rsidRDefault="0043440E" w:rsidP="0043440E">
      <w:pPr>
        <w:spacing w:after="0"/>
        <w:ind w:left="360"/>
      </w:pPr>
    </w:p>
    <w:p w14:paraId="28659A71" w14:textId="6A88B407" w:rsidR="00990A0B" w:rsidRDefault="00990A0B" w:rsidP="0043440E">
      <w:pPr>
        <w:spacing w:after="0"/>
      </w:pPr>
      <w:r>
        <w:t xml:space="preserve">Which </w:t>
      </w:r>
      <w:r w:rsidR="00FE623E">
        <w:t xml:space="preserve">of these </w:t>
      </w:r>
      <w:r w:rsidR="00D10427">
        <w:t>that will</w:t>
      </w:r>
      <w:r w:rsidR="00FE623E">
        <w:t xml:space="preserve"> be chosen depends on two </w:t>
      </w:r>
      <w:r w:rsidR="00D10427">
        <w:t>factors?</w:t>
      </w:r>
    </w:p>
    <w:p w14:paraId="7CA103C4" w14:textId="7EEDCCEB" w:rsidR="00FE623E" w:rsidRDefault="00FE623E" w:rsidP="0043440E">
      <w:pPr>
        <w:pStyle w:val="ListParagraph"/>
        <w:numPr>
          <w:ilvl w:val="0"/>
          <w:numId w:val="5"/>
        </w:numPr>
        <w:spacing w:after="0"/>
      </w:pPr>
      <w:r>
        <w:t>The result of the questionnaire about which subject is most stressful to teach.</w:t>
      </w:r>
    </w:p>
    <w:p w14:paraId="5A30621D" w14:textId="483EDD48" w:rsidR="00FE623E" w:rsidRDefault="00FE623E" w:rsidP="0043440E">
      <w:pPr>
        <w:pStyle w:val="ListParagraph"/>
        <w:numPr>
          <w:ilvl w:val="0"/>
          <w:numId w:val="5"/>
        </w:numPr>
        <w:spacing w:after="0"/>
      </w:pPr>
      <w:r>
        <w:t>The area to be gamified (lesson/topic/scheme) which will be chosen after consulting with a subject specialist.</w:t>
      </w:r>
    </w:p>
    <w:p w14:paraId="2EBBF204" w14:textId="77777777" w:rsidR="00AF49EA" w:rsidRDefault="00AF49EA" w:rsidP="00AF49EA">
      <w:pPr>
        <w:spacing w:after="0"/>
      </w:pPr>
    </w:p>
    <w:p w14:paraId="4352D244" w14:textId="70BB4F19" w:rsidR="0043440E" w:rsidRDefault="00AF49EA">
      <w:r>
        <w:t xml:space="preserve">It must also be noted that the misuse of positive </w:t>
      </w:r>
      <w:r w:rsidR="008669D3">
        <w:t xml:space="preserve">and negative </w:t>
      </w:r>
      <w:r>
        <w:t xml:space="preserve">reinforcement is not due to </w:t>
      </w:r>
      <w:r w:rsidR="008669D3">
        <w:t>the individual teacher but is a societal standard and is reinforced in many schools’ behavioural policies, if a child misbehaves they are sent out of the classroom and it is only very recently are we, as a culture, are starting to realise the effects that positive and negative reinforcement have on the long term behaviour and mental health of a person.</w:t>
      </w:r>
      <w:r w:rsidR="0043440E">
        <w:br w:type="page"/>
      </w:r>
    </w:p>
    <w:p w14:paraId="68485C5C" w14:textId="3BCD0558" w:rsidR="00962F7A" w:rsidRPr="00F521B8" w:rsidRDefault="00800DA6" w:rsidP="0043440E">
      <w:pPr>
        <w:pStyle w:val="Heading1"/>
      </w:pPr>
      <w:bookmarkStart w:id="5" w:name="_Toc8120727"/>
      <w:r w:rsidRPr="00F521B8">
        <w:lastRenderedPageBreak/>
        <w:t>3 - Aims and Objectives</w:t>
      </w:r>
      <w:bookmarkEnd w:id="5"/>
    </w:p>
    <w:p w14:paraId="0A53D75F" w14:textId="77777777" w:rsidR="00F521B8" w:rsidRPr="00F521B8" w:rsidRDefault="00F521B8" w:rsidP="0043440E">
      <w:pPr>
        <w:spacing w:after="0"/>
      </w:pPr>
    </w:p>
    <w:p w14:paraId="077C8F03" w14:textId="54F4B8E3" w:rsidR="00254FAF" w:rsidRDefault="00254FAF" w:rsidP="0043440E">
      <w:pPr>
        <w:pStyle w:val="Heading2"/>
      </w:pPr>
      <w:bookmarkStart w:id="6" w:name="_Toc8120728"/>
      <w:r w:rsidRPr="00F521B8">
        <w:t xml:space="preserve">3.1 </w:t>
      </w:r>
      <w:r w:rsidR="00F521B8" w:rsidRPr="00F521B8">
        <w:t>–</w:t>
      </w:r>
      <w:r w:rsidRPr="00F521B8">
        <w:t xml:space="preserve"> Aim</w:t>
      </w:r>
      <w:bookmarkEnd w:id="6"/>
    </w:p>
    <w:p w14:paraId="4B65D28D" w14:textId="77777777" w:rsidR="0043440E" w:rsidRPr="0043440E" w:rsidRDefault="0043440E" w:rsidP="0043440E">
      <w:pPr>
        <w:spacing w:after="0"/>
      </w:pPr>
    </w:p>
    <w:p w14:paraId="3B0C2AAF" w14:textId="3AF028D5" w:rsidR="00962F7A" w:rsidRDefault="00254FAF" w:rsidP="0043440E">
      <w:pPr>
        <w:spacing w:after="0"/>
        <w:rPr>
          <w:rFonts w:cstheme="minorHAnsi"/>
          <w:color w:val="000000"/>
        </w:rPr>
      </w:pPr>
      <w:r w:rsidRPr="00F521B8">
        <w:rPr>
          <w:rFonts w:cstheme="minorHAnsi"/>
          <w:color w:val="000000"/>
        </w:rPr>
        <w:t>The aim of this project is to attempt to reduce the stress levels found in teachers through gamification in the classroom.</w:t>
      </w:r>
    </w:p>
    <w:p w14:paraId="2A5B5802" w14:textId="77777777" w:rsidR="00F521B8" w:rsidRPr="00F521B8" w:rsidRDefault="00F521B8" w:rsidP="0043440E">
      <w:pPr>
        <w:spacing w:after="0"/>
        <w:rPr>
          <w:rFonts w:cstheme="minorHAnsi"/>
          <w:color w:val="000000"/>
        </w:rPr>
      </w:pPr>
    </w:p>
    <w:p w14:paraId="728D35B5" w14:textId="1C4B4F41" w:rsidR="00896B2D" w:rsidRDefault="00254FAF" w:rsidP="0043440E">
      <w:pPr>
        <w:pStyle w:val="Heading2"/>
      </w:pPr>
      <w:bookmarkStart w:id="7" w:name="_Toc8120729"/>
      <w:r w:rsidRPr="00F521B8">
        <w:t xml:space="preserve">3.2 </w:t>
      </w:r>
      <w:r w:rsidR="002B1A66">
        <w:t>–</w:t>
      </w:r>
      <w:r w:rsidRPr="00F521B8">
        <w:t xml:space="preserve"> </w:t>
      </w:r>
      <w:r w:rsidR="002B1A66">
        <w:t xml:space="preserve">Main </w:t>
      </w:r>
      <w:r w:rsidR="00896B2D" w:rsidRPr="00F521B8">
        <w:t>Objectives</w:t>
      </w:r>
      <w:bookmarkEnd w:id="7"/>
      <w:r w:rsidR="00896B2D" w:rsidRPr="00F521B8">
        <w:t xml:space="preserve"> </w:t>
      </w:r>
    </w:p>
    <w:p w14:paraId="102C36E6" w14:textId="77777777" w:rsidR="0043440E" w:rsidRPr="0043440E" w:rsidRDefault="0043440E" w:rsidP="0043440E">
      <w:pPr>
        <w:spacing w:after="0"/>
      </w:pPr>
    </w:p>
    <w:p w14:paraId="74396376" w14:textId="77777777" w:rsidR="00962F7A" w:rsidRPr="00F521B8" w:rsidRDefault="00F521B8" w:rsidP="0043440E">
      <w:pPr>
        <w:spacing w:after="0"/>
        <w:rPr>
          <w:rFonts w:cstheme="minorHAnsi"/>
          <w:color w:val="000000"/>
        </w:rPr>
      </w:pPr>
      <w:r w:rsidRPr="00F521B8">
        <w:rPr>
          <w:rFonts w:cstheme="minorHAnsi"/>
          <w:color w:val="000000"/>
        </w:rPr>
        <w:t>1</w:t>
      </w:r>
      <w:r w:rsidR="00C604A0" w:rsidRPr="00F521B8">
        <w:rPr>
          <w:rFonts w:cstheme="minorHAnsi"/>
          <w:color w:val="000000"/>
        </w:rPr>
        <w:t xml:space="preserve"> – research a subject area that could benefit from gamificaition</w:t>
      </w:r>
      <w:r>
        <w:rPr>
          <w:rFonts w:cstheme="minorHAnsi"/>
          <w:color w:val="000000"/>
        </w:rPr>
        <w:t xml:space="preserve"> through questionnaires and interviews to discover which subject has the highest stress levels for teachers.</w:t>
      </w:r>
    </w:p>
    <w:p w14:paraId="58A98A1F" w14:textId="65F3183D" w:rsidR="00962F7A" w:rsidRPr="00F521B8" w:rsidRDefault="00F521B8" w:rsidP="0043440E">
      <w:pPr>
        <w:spacing w:after="0"/>
        <w:rPr>
          <w:rFonts w:cstheme="minorHAnsi"/>
          <w:color w:val="000000"/>
        </w:rPr>
      </w:pPr>
      <w:r w:rsidRPr="00F521B8">
        <w:rPr>
          <w:rFonts w:cstheme="minorHAnsi"/>
          <w:color w:val="000000"/>
        </w:rPr>
        <w:t xml:space="preserve">2 </w:t>
      </w:r>
      <w:r w:rsidR="00C604A0" w:rsidRPr="00F521B8">
        <w:rPr>
          <w:rFonts w:cstheme="minorHAnsi"/>
          <w:color w:val="000000"/>
        </w:rPr>
        <w:t xml:space="preserve">– </w:t>
      </w:r>
      <w:r>
        <w:rPr>
          <w:rFonts w:cstheme="minorHAnsi"/>
          <w:color w:val="000000"/>
        </w:rPr>
        <w:t xml:space="preserve">work closely with the subject teacher to </w:t>
      </w:r>
      <w:r w:rsidR="00C604A0" w:rsidRPr="00F521B8">
        <w:rPr>
          <w:rFonts w:cstheme="minorHAnsi"/>
          <w:color w:val="000000"/>
        </w:rPr>
        <w:t>develop a piece of software with the aim of gamifying a lesson/topic/scheme of work</w:t>
      </w:r>
      <w:r>
        <w:rPr>
          <w:rFonts w:cstheme="minorHAnsi"/>
          <w:color w:val="000000"/>
        </w:rPr>
        <w:t>.</w:t>
      </w:r>
    </w:p>
    <w:p w14:paraId="477EB188" w14:textId="1E5E9AE5" w:rsidR="00962F7A" w:rsidRDefault="00F521B8" w:rsidP="0043440E">
      <w:pPr>
        <w:spacing w:after="0"/>
        <w:rPr>
          <w:rFonts w:cstheme="minorHAnsi"/>
          <w:color w:val="000000"/>
        </w:rPr>
      </w:pPr>
      <w:r w:rsidRPr="00F521B8">
        <w:rPr>
          <w:rFonts w:cstheme="minorHAnsi"/>
          <w:color w:val="000000"/>
        </w:rPr>
        <w:t xml:space="preserve">3 </w:t>
      </w:r>
      <w:r w:rsidR="00C604A0" w:rsidRPr="00F521B8">
        <w:rPr>
          <w:rFonts w:cstheme="minorHAnsi"/>
          <w:color w:val="000000"/>
        </w:rPr>
        <w:t xml:space="preserve">- test of gamified lesson/topic/scheme of work (software) </w:t>
      </w:r>
    </w:p>
    <w:p w14:paraId="2E69068E" w14:textId="77777777" w:rsidR="00F521B8" w:rsidRPr="00F521B8" w:rsidRDefault="00F521B8" w:rsidP="0043440E">
      <w:pPr>
        <w:spacing w:after="0"/>
        <w:rPr>
          <w:rFonts w:cstheme="minorHAnsi"/>
          <w:color w:val="000000"/>
        </w:rPr>
      </w:pPr>
    </w:p>
    <w:p w14:paraId="44A0AE09" w14:textId="1B9FDBD1" w:rsidR="00896B2D" w:rsidRDefault="00254FAF" w:rsidP="0043440E">
      <w:pPr>
        <w:pStyle w:val="Heading2"/>
      </w:pPr>
      <w:bookmarkStart w:id="8" w:name="_Toc8120730"/>
      <w:r w:rsidRPr="00F521B8">
        <w:t xml:space="preserve">3.3 - </w:t>
      </w:r>
      <w:r w:rsidR="00896B2D" w:rsidRPr="00F521B8">
        <w:t>Expected outcome</w:t>
      </w:r>
      <w:bookmarkEnd w:id="8"/>
    </w:p>
    <w:p w14:paraId="5EC0A542" w14:textId="77777777" w:rsidR="0043440E" w:rsidRPr="0043440E" w:rsidRDefault="0043440E" w:rsidP="0043440E">
      <w:pPr>
        <w:spacing w:after="0"/>
      </w:pPr>
    </w:p>
    <w:p w14:paraId="3F5B69E7" w14:textId="0EB1A1F5" w:rsidR="00F76B4D" w:rsidRDefault="00F76B4D" w:rsidP="0043440E">
      <w:pPr>
        <w:spacing w:after="0"/>
      </w:pPr>
      <w:r>
        <w:t>The expected outcome of this project is to reduce the stress teachers feel when teaching through gamification in the classroom. This will be measured through an interview before and after a lesson with the subject teacher to ascertain if they feel less stressed about the lesson after the changes.</w:t>
      </w:r>
    </w:p>
    <w:p w14:paraId="4F9EFF02" w14:textId="77777777" w:rsidR="007C43A0" w:rsidRDefault="007C43A0" w:rsidP="0043440E">
      <w:pPr>
        <w:spacing w:after="0"/>
      </w:pPr>
    </w:p>
    <w:p w14:paraId="67DE9204" w14:textId="231B38AC" w:rsidR="00893475" w:rsidRDefault="00F76B4D" w:rsidP="0043440E">
      <w:pPr>
        <w:spacing w:after="0"/>
      </w:pPr>
      <w:r>
        <w:t xml:space="preserve">If the subject teacher personally feels less stress after the gamification then the project will be a success but it will be a very fine line to tread as any new changes to lessons or teaching can lead to increased stress levels which is why it is extremely important that the subject teacher is resent during the development of the software so they feel comfortable with it and it is </w:t>
      </w:r>
      <w:r w:rsidR="00893475">
        <w:t>useful tool t</w:t>
      </w:r>
      <w:r>
        <w:t>hey are able to us</w:t>
      </w:r>
      <w:r w:rsidR="00893475">
        <w:t>e.</w:t>
      </w:r>
    </w:p>
    <w:p w14:paraId="08A0FD1F" w14:textId="77777777" w:rsidR="007C43A0" w:rsidRDefault="007C43A0" w:rsidP="0043440E">
      <w:pPr>
        <w:spacing w:after="0"/>
      </w:pPr>
    </w:p>
    <w:p w14:paraId="28F5828D" w14:textId="0D8D7642" w:rsidR="00893475" w:rsidRPr="00F76B4D" w:rsidRDefault="00893475" w:rsidP="0043440E">
      <w:pPr>
        <w:spacing w:after="0"/>
      </w:pPr>
      <w:r>
        <w:t>A secondary outcome of this project is that children will better learn the subject, while this is a known outcome it is not the aim of the project.</w:t>
      </w:r>
    </w:p>
    <w:p w14:paraId="237EA680" w14:textId="77777777" w:rsidR="007C43A0" w:rsidRDefault="007C43A0" w:rsidP="0043440E">
      <w:pPr>
        <w:spacing w:after="0"/>
        <w:rPr>
          <w:rFonts w:cstheme="minorHAnsi"/>
        </w:rPr>
      </w:pPr>
    </w:p>
    <w:p w14:paraId="6619AFF0" w14:textId="3EB14783" w:rsidR="007C43A0" w:rsidRDefault="007C43A0" w:rsidP="007C43A0">
      <w:pPr>
        <w:pStyle w:val="Heading2"/>
      </w:pPr>
      <w:r>
        <w:t>3.4 – Conclusion</w:t>
      </w:r>
    </w:p>
    <w:p w14:paraId="68ED9D01" w14:textId="77777777" w:rsidR="009322A0" w:rsidRDefault="009322A0" w:rsidP="007C43A0"/>
    <w:p w14:paraId="0AC6B5A8" w14:textId="77777777" w:rsidR="00CC3AED" w:rsidRDefault="009322A0" w:rsidP="007C43A0">
      <w:r>
        <w:t>While only th</w:t>
      </w:r>
      <w:r w:rsidR="00CC3AED">
        <w:t>ree main objectives have been mentioned above these are by no means the only objectives that this project will have but the other objectives or tasks will only be able to be identified after a subject has been identified. This is due to the completely differing nature of subjects, for example, an art lesson will have a completely different set of tasks than a maths lesson.</w:t>
      </w:r>
    </w:p>
    <w:p w14:paraId="40FBAB72" w14:textId="3AED6259" w:rsidR="00CC3AED" w:rsidRDefault="00CC3AED" w:rsidP="007C43A0">
      <w:r>
        <w:t xml:space="preserve">The outcome of this project may also be affected by various other factors which cause added stress to teachers at various times of the year such as – </w:t>
      </w:r>
    </w:p>
    <w:p w14:paraId="043505B8" w14:textId="01D9D954" w:rsidR="00CC3AED" w:rsidRDefault="00CC3AED" w:rsidP="00CC3AED">
      <w:pPr>
        <w:pStyle w:val="ListParagraph"/>
        <w:numPr>
          <w:ilvl w:val="0"/>
          <w:numId w:val="15"/>
        </w:numPr>
      </w:pPr>
      <w:r>
        <w:t>January Mock G.C.S.E Examinations</w:t>
      </w:r>
    </w:p>
    <w:p w14:paraId="4BEC08C0" w14:textId="1D732B95" w:rsidR="00CC3AED" w:rsidRDefault="00CC3AED" w:rsidP="00CC3AED">
      <w:pPr>
        <w:pStyle w:val="ListParagraph"/>
        <w:numPr>
          <w:ilvl w:val="0"/>
          <w:numId w:val="15"/>
        </w:numPr>
      </w:pPr>
      <w:r>
        <w:t>July G.C.S.E Examinations</w:t>
      </w:r>
    </w:p>
    <w:p w14:paraId="665BB238" w14:textId="514795C3" w:rsidR="00CC3AED" w:rsidRDefault="00CC3AED" w:rsidP="00CC3AED">
      <w:pPr>
        <w:pStyle w:val="ListParagraph"/>
        <w:numPr>
          <w:ilvl w:val="0"/>
          <w:numId w:val="15"/>
        </w:numPr>
      </w:pPr>
      <w:r>
        <w:t>Key Stage 4 Coursework Marking</w:t>
      </w:r>
    </w:p>
    <w:p w14:paraId="3E57C835" w14:textId="0A4BFBD5" w:rsidR="00F521B8" w:rsidRDefault="006B7830" w:rsidP="00CC3AED">
      <w:r>
        <w:t>These factors are difficult to help with as they are needed for the education of children, they are still stress inducing times of the year, so it will be important to not interfere with these times</w:t>
      </w:r>
      <w:r w:rsidR="00F521B8">
        <w:br w:type="page"/>
      </w:r>
    </w:p>
    <w:p w14:paraId="5B6EC37E" w14:textId="67DDB65D" w:rsidR="00377D4E" w:rsidRPr="00F521B8" w:rsidRDefault="00254FAF" w:rsidP="0043440E">
      <w:pPr>
        <w:pStyle w:val="Heading1"/>
      </w:pPr>
      <w:bookmarkStart w:id="9" w:name="_Toc8120731"/>
      <w:r w:rsidRPr="00F521B8">
        <w:lastRenderedPageBreak/>
        <w:t>4</w:t>
      </w:r>
      <w:r w:rsidR="00377D4E" w:rsidRPr="00F521B8">
        <w:t xml:space="preserve"> - Research and Development Methods</w:t>
      </w:r>
      <w:bookmarkEnd w:id="9"/>
    </w:p>
    <w:p w14:paraId="67960ABA" w14:textId="77777777" w:rsidR="00377D4E" w:rsidRPr="00254FAF" w:rsidRDefault="00377D4E" w:rsidP="0043440E">
      <w:pPr>
        <w:autoSpaceDE w:val="0"/>
        <w:autoSpaceDN w:val="0"/>
        <w:adjustRightInd w:val="0"/>
        <w:spacing w:after="0" w:line="240" w:lineRule="auto"/>
        <w:rPr>
          <w:rFonts w:cstheme="minorHAnsi"/>
          <w:color w:val="000000"/>
        </w:rPr>
      </w:pPr>
    </w:p>
    <w:p w14:paraId="680BA39F" w14:textId="1F90C7FE" w:rsidR="00800DA6" w:rsidRDefault="00254FAF" w:rsidP="0043440E">
      <w:pPr>
        <w:pStyle w:val="Heading2"/>
      </w:pPr>
      <w:bookmarkStart w:id="10" w:name="_Toc8120732"/>
      <w:r w:rsidRPr="00F521B8">
        <w:t xml:space="preserve">4.1 - </w:t>
      </w:r>
      <w:r w:rsidR="00800DA6" w:rsidRPr="00F521B8">
        <w:t>Research Methodology</w:t>
      </w:r>
      <w:bookmarkEnd w:id="10"/>
    </w:p>
    <w:p w14:paraId="10552E26" w14:textId="77777777" w:rsidR="0043440E" w:rsidRPr="0043440E" w:rsidRDefault="0043440E" w:rsidP="0043440E">
      <w:pPr>
        <w:spacing w:after="0"/>
      </w:pPr>
    </w:p>
    <w:p w14:paraId="051F45A9" w14:textId="67C35413" w:rsidR="001C010B" w:rsidRDefault="001C010B" w:rsidP="0043440E">
      <w:pPr>
        <w:spacing w:after="0"/>
      </w:pPr>
      <w:r>
        <w:t>Using the Research Onion as a guide [Figure 1] it is possible to show the research philosophy, approach and strategies that have been chosen.</w:t>
      </w:r>
    </w:p>
    <w:p w14:paraId="4B7D45F4" w14:textId="57F924C4" w:rsidR="001C010B" w:rsidRDefault="001C010B" w:rsidP="0043440E">
      <w:pPr>
        <w:spacing w:after="0"/>
      </w:pPr>
      <w:r>
        <w:rPr>
          <w:noProof/>
        </w:rPr>
        <w:drawing>
          <wp:inline distT="0" distB="0" distL="0" distR="0" wp14:anchorId="46815679" wp14:editId="450F6357">
            <wp:extent cx="4124325" cy="2843527"/>
            <wp:effectExtent l="0" t="0" r="0" b="0"/>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earch-Onion.png"/>
                    <pic:cNvPicPr/>
                  </pic:nvPicPr>
                  <pic:blipFill>
                    <a:blip r:embed="rId8">
                      <a:extLst>
                        <a:ext uri="{28A0092B-C50C-407E-A947-70E740481C1C}">
                          <a14:useLocalDpi xmlns:a14="http://schemas.microsoft.com/office/drawing/2010/main" val="0"/>
                        </a:ext>
                      </a:extLst>
                    </a:blip>
                    <a:stretch>
                      <a:fillRect/>
                    </a:stretch>
                  </pic:blipFill>
                  <pic:spPr>
                    <a:xfrm>
                      <a:off x="0" y="0"/>
                      <a:ext cx="4140951" cy="2854990"/>
                    </a:xfrm>
                    <a:prstGeom prst="rect">
                      <a:avLst/>
                    </a:prstGeom>
                  </pic:spPr>
                </pic:pic>
              </a:graphicData>
            </a:graphic>
          </wp:inline>
        </w:drawing>
      </w:r>
    </w:p>
    <w:p w14:paraId="0C04542A" w14:textId="57B8E939" w:rsidR="001C010B" w:rsidRDefault="001C010B" w:rsidP="0043440E">
      <w:pPr>
        <w:spacing w:after="0"/>
      </w:pPr>
      <w:r>
        <w:t xml:space="preserve">Figure 1 – Research Onion </w:t>
      </w:r>
      <w:sdt>
        <w:sdtPr>
          <w:id w:val="-1464189936"/>
          <w:citation/>
        </w:sdtPr>
        <w:sdtContent>
          <w:r>
            <w:fldChar w:fldCharType="begin"/>
          </w:r>
          <w:r>
            <w:instrText xml:space="preserve"> CITATION Joh19 \l 2057 </w:instrText>
          </w:r>
          <w:r>
            <w:fldChar w:fldCharType="separate"/>
          </w:r>
          <w:r w:rsidR="004B4FDF" w:rsidRPr="004B4FDF">
            <w:rPr>
              <w:noProof/>
            </w:rPr>
            <w:t>[11]</w:t>
          </w:r>
          <w:r>
            <w:fldChar w:fldCharType="end"/>
          </w:r>
        </w:sdtContent>
      </w:sdt>
    </w:p>
    <w:p w14:paraId="44947B5D" w14:textId="77777777" w:rsidR="0043440E" w:rsidRDefault="0043440E" w:rsidP="0043440E">
      <w:pPr>
        <w:spacing w:after="0"/>
      </w:pPr>
    </w:p>
    <w:p w14:paraId="2282D9C8" w14:textId="281EE733" w:rsidR="001C010B" w:rsidRDefault="001C010B" w:rsidP="0043440E">
      <w:pPr>
        <w:spacing w:after="0"/>
      </w:pPr>
      <w:r>
        <w:t>From this image the philosophy chosen would be interpretivism because most of the data collection will be conducted in interviews and possibly observations.</w:t>
      </w:r>
    </w:p>
    <w:p w14:paraId="44986A7E" w14:textId="77777777" w:rsidR="0043440E" w:rsidRDefault="0043440E" w:rsidP="0043440E">
      <w:pPr>
        <w:spacing w:after="0"/>
      </w:pPr>
    </w:p>
    <w:p w14:paraId="63EE7EE4" w14:textId="77777777" w:rsidR="001C010B" w:rsidRDefault="001C010B" w:rsidP="0043440E">
      <w:pPr>
        <w:spacing w:after="0"/>
      </w:pPr>
      <w:r>
        <w:t>The approach will be inductive because a specific area of research (subject, lesson, topic) will only be known after the first set of interviews.</w:t>
      </w:r>
    </w:p>
    <w:p w14:paraId="59D40CCB" w14:textId="77777777" w:rsidR="0043440E" w:rsidRDefault="0043440E" w:rsidP="0043440E">
      <w:pPr>
        <w:spacing w:after="0"/>
      </w:pPr>
    </w:p>
    <w:p w14:paraId="2DB4F498" w14:textId="22601711" w:rsidR="001C010B" w:rsidRDefault="00BF26F9" w:rsidP="0043440E">
      <w:pPr>
        <w:spacing w:after="0"/>
      </w:pPr>
      <w:r>
        <w:t xml:space="preserve">The three strategies chosen are – </w:t>
      </w:r>
    </w:p>
    <w:p w14:paraId="46456987" w14:textId="2F53AF01" w:rsidR="00BF26F9" w:rsidRDefault="00BF26F9" w:rsidP="0043440E">
      <w:pPr>
        <w:pStyle w:val="ListParagraph"/>
        <w:numPr>
          <w:ilvl w:val="0"/>
          <w:numId w:val="11"/>
        </w:numPr>
        <w:spacing w:after="0"/>
      </w:pPr>
      <w:r>
        <w:t>Case Study – the research aims to follow a single teacher and the gamification of a single lesson.</w:t>
      </w:r>
    </w:p>
    <w:p w14:paraId="763AADFB" w14:textId="5526AE6F" w:rsidR="00BF26F9" w:rsidRDefault="00BF26F9" w:rsidP="0043440E">
      <w:pPr>
        <w:pStyle w:val="ListParagraph"/>
        <w:numPr>
          <w:ilvl w:val="0"/>
          <w:numId w:val="11"/>
        </w:numPr>
        <w:spacing w:after="0"/>
      </w:pPr>
      <w:r>
        <w:t>Survey – a questionnaire before and after to test stress levels.</w:t>
      </w:r>
    </w:p>
    <w:p w14:paraId="34C2DAFB" w14:textId="376F415A" w:rsidR="00BF26F9" w:rsidRDefault="00BF26F9" w:rsidP="0043440E">
      <w:pPr>
        <w:pStyle w:val="ListParagraph"/>
        <w:numPr>
          <w:ilvl w:val="0"/>
          <w:numId w:val="11"/>
        </w:numPr>
        <w:spacing w:after="0"/>
      </w:pPr>
      <w:r>
        <w:t>Experiment – a test to see if the gamified lesson helps to reduce stress.</w:t>
      </w:r>
    </w:p>
    <w:p w14:paraId="422AEA9E" w14:textId="77777777" w:rsidR="0043440E" w:rsidRDefault="0043440E" w:rsidP="0043440E">
      <w:pPr>
        <w:spacing w:after="0"/>
      </w:pPr>
    </w:p>
    <w:p w14:paraId="5CA71016" w14:textId="36FBB3A5" w:rsidR="00BF26F9" w:rsidRDefault="00BF26F9" w:rsidP="0043440E">
      <w:pPr>
        <w:spacing w:after="0"/>
      </w:pPr>
      <w:r>
        <w:t>The interpretivism philosophy has been chosen because there is little to no hard data to analyse as the stress levels felt by teachers is personal and changes form teacher to teacher, even in the same subject. As the data will be collected through interviews and questionnaires the data will need to be analysed and will not be quantifiable as hard data (numbers) would be.</w:t>
      </w:r>
    </w:p>
    <w:p w14:paraId="712789FE" w14:textId="77777777" w:rsidR="0043440E" w:rsidRDefault="0043440E" w:rsidP="0043440E">
      <w:pPr>
        <w:spacing w:after="0"/>
      </w:pPr>
    </w:p>
    <w:p w14:paraId="10FE184D" w14:textId="53F325BF" w:rsidR="00BF26F9" w:rsidRDefault="00BF26F9" w:rsidP="0043440E">
      <w:pPr>
        <w:spacing w:after="0"/>
      </w:pPr>
      <w:r>
        <w:t>The approach will be inductive because before much of the development and research can be completed a set of interviews will need to be completed to ascertain which subject area would</w:t>
      </w:r>
      <w:r w:rsidR="00F266E9">
        <w:t xml:space="preserve"> </w:t>
      </w:r>
      <w:r>
        <w:t>be chosen</w:t>
      </w:r>
      <w:r w:rsidR="00F266E9">
        <w:t xml:space="preserve"> and which specific area would or can be gamified.</w:t>
      </w:r>
    </w:p>
    <w:p w14:paraId="31FBE8CE" w14:textId="77777777" w:rsidR="0043440E" w:rsidRDefault="0043440E" w:rsidP="0043440E">
      <w:pPr>
        <w:spacing w:after="0"/>
      </w:pPr>
    </w:p>
    <w:p w14:paraId="7FDED09F" w14:textId="5B59579D" w:rsidR="0083345D" w:rsidRDefault="00F266E9" w:rsidP="0043440E">
      <w:pPr>
        <w:spacing w:after="0"/>
      </w:pPr>
      <w:r>
        <w:lastRenderedPageBreak/>
        <w:t xml:space="preserve">The first strategy is case study because the research will be conducted on a single teacher to see if the stress can be </w:t>
      </w:r>
      <w:r w:rsidR="0083345D">
        <w:t>reduced</w:t>
      </w:r>
      <w:r>
        <w:t xml:space="preserve"> through </w:t>
      </w:r>
      <w:r w:rsidR="0083345D">
        <w:t>gamification</w:t>
      </w:r>
      <w:r>
        <w:t>,</w:t>
      </w:r>
      <w:r w:rsidR="0083345D">
        <w:t xml:space="preserve"> without the time deadline it would be better to complete this over multiple subjects using multiple teachers.</w:t>
      </w:r>
    </w:p>
    <w:p w14:paraId="0D8304DE" w14:textId="77777777" w:rsidR="0043440E" w:rsidRDefault="0043440E" w:rsidP="0043440E">
      <w:pPr>
        <w:spacing w:after="0"/>
      </w:pPr>
    </w:p>
    <w:p w14:paraId="172B8085" w14:textId="13E8BF63" w:rsidR="00F266E9" w:rsidRDefault="0083345D" w:rsidP="0043440E">
      <w:pPr>
        <w:spacing w:after="0"/>
      </w:pPr>
      <w:r>
        <w:t>The second strategy is survey because the best way to find out what level of stress the teachers are feeling is to either have a questionnaire which would allow for direct comparison (using the Likert scale)</w:t>
      </w:r>
      <w:r w:rsidR="00F266E9">
        <w:t xml:space="preserve"> </w:t>
      </w:r>
      <w:r>
        <w:t>or by interview which would not allow for easy direct comparison.</w:t>
      </w:r>
    </w:p>
    <w:p w14:paraId="6302E4B9" w14:textId="77777777" w:rsidR="0043440E" w:rsidRDefault="0043440E" w:rsidP="0043440E">
      <w:pPr>
        <w:spacing w:after="0"/>
      </w:pPr>
    </w:p>
    <w:p w14:paraId="2B7CD7F8" w14:textId="2ED8173C" w:rsidR="0083345D" w:rsidRDefault="0083345D" w:rsidP="0043440E">
      <w:pPr>
        <w:spacing w:after="0"/>
      </w:pPr>
      <w:r>
        <w:t>The last strategy is Experiment because the best way to test to see if the gamified lesson is going to reduce the stress caused by behaviour is for the teacher to teach the new lesson. As stress is something that is felt and can’t be easily observed this lesson doesn’t necessarily need to be observed but may only need an interview after.</w:t>
      </w:r>
    </w:p>
    <w:p w14:paraId="330031D0" w14:textId="77777777" w:rsidR="0043440E" w:rsidRDefault="0043440E" w:rsidP="0043440E">
      <w:pPr>
        <w:spacing w:after="0"/>
      </w:pPr>
    </w:p>
    <w:p w14:paraId="5161D9CD" w14:textId="28A9871C" w:rsidR="00800DA6" w:rsidRDefault="00254FAF" w:rsidP="0043440E">
      <w:pPr>
        <w:pStyle w:val="Heading2"/>
      </w:pPr>
      <w:bookmarkStart w:id="11" w:name="_Toc8120733"/>
      <w:r w:rsidRPr="00F521B8">
        <w:t xml:space="preserve">4.2 - </w:t>
      </w:r>
      <w:r w:rsidR="00800DA6" w:rsidRPr="00F521B8">
        <w:t>Development Methodology</w:t>
      </w:r>
      <w:bookmarkEnd w:id="11"/>
    </w:p>
    <w:p w14:paraId="0AB0FEE3" w14:textId="432F0968" w:rsidR="00CA7B64" w:rsidRDefault="00CA7B64" w:rsidP="0043440E">
      <w:pPr>
        <w:spacing w:after="0"/>
      </w:pPr>
    </w:p>
    <w:p w14:paraId="7E88A46F" w14:textId="71664EF1" w:rsidR="00CA7B64" w:rsidRDefault="00CA7B64" w:rsidP="0043440E">
      <w:pPr>
        <w:spacing w:after="0"/>
      </w:pPr>
      <w:r>
        <w:t>According to Synopsys</w:t>
      </w:r>
      <w:sdt>
        <w:sdtPr>
          <w:id w:val="-1001497893"/>
          <w:citation/>
        </w:sdtPr>
        <w:sdtContent>
          <w:r>
            <w:fldChar w:fldCharType="begin"/>
          </w:r>
          <w:r>
            <w:instrText xml:space="preserve"> CITATION Syn17 \l 2057 </w:instrText>
          </w:r>
          <w:r>
            <w:fldChar w:fldCharType="separate"/>
          </w:r>
          <w:r w:rsidR="004B4FDF">
            <w:rPr>
              <w:noProof/>
            </w:rPr>
            <w:t xml:space="preserve"> </w:t>
          </w:r>
          <w:r w:rsidR="004B4FDF" w:rsidRPr="004B4FDF">
            <w:rPr>
              <w:noProof/>
            </w:rPr>
            <w:t>[12]</w:t>
          </w:r>
          <w:r>
            <w:fldChar w:fldCharType="end"/>
          </w:r>
        </w:sdtContent>
      </w:sdt>
      <w:r>
        <w:t xml:space="preserve"> the four top methodologies are – </w:t>
      </w:r>
    </w:p>
    <w:p w14:paraId="25771207" w14:textId="0EB47F35" w:rsidR="00CA7B64" w:rsidRDefault="00CA7B64" w:rsidP="0043440E">
      <w:pPr>
        <w:pStyle w:val="ListParagraph"/>
        <w:numPr>
          <w:ilvl w:val="0"/>
          <w:numId w:val="12"/>
        </w:numPr>
        <w:spacing w:after="0"/>
      </w:pPr>
      <w:r>
        <w:t>Waterfall</w:t>
      </w:r>
    </w:p>
    <w:p w14:paraId="3D80BED0" w14:textId="675F1346" w:rsidR="00CA7B64" w:rsidRDefault="00CA7B64" w:rsidP="0043440E">
      <w:pPr>
        <w:pStyle w:val="ListParagraph"/>
        <w:numPr>
          <w:ilvl w:val="0"/>
          <w:numId w:val="12"/>
        </w:numPr>
        <w:spacing w:after="0"/>
      </w:pPr>
      <w:r>
        <w:t>Rapid Application</w:t>
      </w:r>
    </w:p>
    <w:p w14:paraId="45735F9D" w14:textId="54763C03" w:rsidR="00CA7B64" w:rsidRDefault="00CA7B64" w:rsidP="0043440E">
      <w:pPr>
        <w:pStyle w:val="ListParagraph"/>
        <w:numPr>
          <w:ilvl w:val="0"/>
          <w:numId w:val="12"/>
        </w:numPr>
        <w:spacing w:after="0"/>
      </w:pPr>
      <w:r>
        <w:t>Agile</w:t>
      </w:r>
    </w:p>
    <w:p w14:paraId="56E929C9" w14:textId="080B6CDE" w:rsidR="00CA7B64" w:rsidRDefault="00CA7B64" w:rsidP="0043440E">
      <w:pPr>
        <w:pStyle w:val="ListParagraph"/>
        <w:numPr>
          <w:ilvl w:val="0"/>
          <w:numId w:val="12"/>
        </w:numPr>
        <w:spacing w:after="0"/>
      </w:pPr>
      <w:r>
        <w:t>DevOps</w:t>
      </w:r>
    </w:p>
    <w:p w14:paraId="395C382C" w14:textId="77777777" w:rsidR="009C70A8" w:rsidRDefault="009C70A8" w:rsidP="009C70A8">
      <w:pPr>
        <w:spacing w:after="0"/>
      </w:pPr>
    </w:p>
    <w:p w14:paraId="1EDA046B" w14:textId="21735E55" w:rsidR="00CA7B64" w:rsidRDefault="00CA7B64" w:rsidP="0043440E">
      <w:pPr>
        <w:spacing w:after="0"/>
      </w:pPr>
      <w:r>
        <w:t>Out of these four the method that is going to be followed is Agile.</w:t>
      </w:r>
    </w:p>
    <w:p w14:paraId="61F69707" w14:textId="609344BD" w:rsidR="00CA7B64" w:rsidRDefault="00CA7B64" w:rsidP="0043440E">
      <w:pPr>
        <w:spacing w:after="0"/>
      </w:pPr>
      <w:r>
        <w:rPr>
          <w:noProof/>
        </w:rPr>
        <w:drawing>
          <wp:inline distT="0" distB="0" distL="0" distR="0" wp14:anchorId="7D825568" wp14:editId="44041FBA">
            <wp:extent cx="4448175" cy="2826311"/>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iledev-small-768x488.jpg"/>
                    <pic:cNvPicPr/>
                  </pic:nvPicPr>
                  <pic:blipFill>
                    <a:blip r:embed="rId9">
                      <a:extLst>
                        <a:ext uri="{28A0092B-C50C-407E-A947-70E740481C1C}">
                          <a14:useLocalDpi xmlns:a14="http://schemas.microsoft.com/office/drawing/2010/main" val="0"/>
                        </a:ext>
                      </a:extLst>
                    </a:blip>
                    <a:stretch>
                      <a:fillRect/>
                    </a:stretch>
                  </pic:blipFill>
                  <pic:spPr>
                    <a:xfrm>
                      <a:off x="0" y="0"/>
                      <a:ext cx="4457628" cy="2832317"/>
                    </a:xfrm>
                    <a:prstGeom prst="rect">
                      <a:avLst/>
                    </a:prstGeom>
                  </pic:spPr>
                </pic:pic>
              </a:graphicData>
            </a:graphic>
          </wp:inline>
        </w:drawing>
      </w:r>
    </w:p>
    <w:p w14:paraId="0CC0E2D3" w14:textId="58C68652" w:rsidR="00CA7B64" w:rsidRDefault="00CA7B64" w:rsidP="0043440E">
      <w:pPr>
        <w:spacing w:after="0"/>
      </w:pPr>
      <w:r>
        <w:t xml:space="preserve">Figure 2 – Agile Method illustration </w:t>
      </w:r>
      <w:sdt>
        <w:sdtPr>
          <w:id w:val="-2054303496"/>
          <w:citation/>
        </w:sdtPr>
        <w:sdtContent>
          <w:r>
            <w:fldChar w:fldCharType="begin"/>
          </w:r>
          <w:r>
            <w:instrText xml:space="preserve"> CITATION Syn17 \l 2057 </w:instrText>
          </w:r>
          <w:r>
            <w:fldChar w:fldCharType="separate"/>
          </w:r>
          <w:r w:rsidR="004B4FDF" w:rsidRPr="004B4FDF">
            <w:rPr>
              <w:noProof/>
            </w:rPr>
            <w:t>[12]</w:t>
          </w:r>
          <w:r>
            <w:fldChar w:fldCharType="end"/>
          </w:r>
        </w:sdtContent>
      </w:sdt>
    </w:p>
    <w:p w14:paraId="17D915AE" w14:textId="77777777" w:rsidR="0043440E" w:rsidRDefault="0043440E" w:rsidP="0043440E">
      <w:pPr>
        <w:spacing w:after="0"/>
      </w:pPr>
    </w:p>
    <w:p w14:paraId="59A725A1" w14:textId="336FA0F6" w:rsidR="00CA7B64" w:rsidRDefault="00CA7B64" w:rsidP="0043440E">
      <w:pPr>
        <w:spacing w:after="0"/>
      </w:pPr>
      <w:r>
        <w:t xml:space="preserve">This method was chosen over the others </w:t>
      </w:r>
      <w:r w:rsidR="0043440E">
        <w:t>because of its incremental or iterative nature allowing for small changes to be made at regular intervals, it is also quick and relies in real-time communication with the end user which if they project goes ahead as planned (with the aid of a subject specialist) this will not be a problem.</w:t>
      </w:r>
    </w:p>
    <w:p w14:paraId="5C7EC6CC" w14:textId="77777777" w:rsidR="009322A0" w:rsidRDefault="009322A0" w:rsidP="0043440E">
      <w:pPr>
        <w:spacing w:after="0"/>
      </w:pPr>
    </w:p>
    <w:p w14:paraId="079D0524" w14:textId="4FCDBD7C" w:rsidR="0043440E" w:rsidRDefault="0043440E" w:rsidP="0043440E">
      <w:pPr>
        <w:spacing w:after="0"/>
      </w:pPr>
      <w:r>
        <w:t xml:space="preserve">The waterfall is considered the traditional method </w:t>
      </w:r>
      <w:sdt>
        <w:sdtPr>
          <w:id w:val="-419871392"/>
          <w:citation/>
        </w:sdtPr>
        <w:sdtContent>
          <w:r>
            <w:fldChar w:fldCharType="begin"/>
          </w:r>
          <w:r>
            <w:instrText xml:space="preserve"> CITATION Syn17 \l 2057 </w:instrText>
          </w:r>
          <w:r>
            <w:fldChar w:fldCharType="separate"/>
          </w:r>
          <w:r w:rsidR="004B4FDF" w:rsidRPr="004B4FDF">
            <w:rPr>
              <w:noProof/>
            </w:rPr>
            <w:t>[12]</w:t>
          </w:r>
          <w:r>
            <w:fldChar w:fldCharType="end"/>
          </w:r>
        </w:sdtContent>
      </w:sdt>
      <w:r>
        <w:t xml:space="preserve"> and was not chosen because it can be slow due to the rigid structure and it requires clear objectives and stable requirements which the project will not have until the first set of interviews have been completed.</w:t>
      </w:r>
    </w:p>
    <w:p w14:paraId="73AD43AE" w14:textId="77777777" w:rsidR="0043440E" w:rsidRPr="00CA7B64" w:rsidRDefault="0043440E" w:rsidP="0043440E">
      <w:pPr>
        <w:spacing w:after="0"/>
      </w:pPr>
    </w:p>
    <w:p w14:paraId="7EDD147C" w14:textId="7883EF2F" w:rsidR="00800DA6" w:rsidRDefault="00254FAF" w:rsidP="0043440E">
      <w:pPr>
        <w:pStyle w:val="Heading2"/>
      </w:pPr>
      <w:bookmarkStart w:id="12" w:name="_Toc8120734"/>
      <w:r w:rsidRPr="00F521B8">
        <w:t xml:space="preserve">4.3 </w:t>
      </w:r>
      <w:r w:rsidR="00893475">
        <w:t>–</w:t>
      </w:r>
      <w:r w:rsidRPr="00F521B8">
        <w:t xml:space="preserve"> </w:t>
      </w:r>
      <w:r w:rsidR="00800DA6" w:rsidRPr="00F521B8">
        <w:t>Risks</w:t>
      </w:r>
      <w:bookmarkEnd w:id="12"/>
    </w:p>
    <w:p w14:paraId="787BDC2D" w14:textId="77777777" w:rsidR="0043440E" w:rsidRPr="0043440E" w:rsidRDefault="0043440E" w:rsidP="0043440E"/>
    <w:p w14:paraId="0AF6F41D" w14:textId="0E82A3E8" w:rsidR="00C23260" w:rsidRPr="00C23260" w:rsidRDefault="00C23260" w:rsidP="0043440E">
      <w:pPr>
        <w:spacing w:after="0"/>
      </w:pPr>
      <w:r>
        <w:t xml:space="preserve">The main risks identified are - </w:t>
      </w:r>
    </w:p>
    <w:p w14:paraId="683895BA" w14:textId="659E6A76" w:rsidR="00BB7013" w:rsidRDefault="00BB7013" w:rsidP="0043440E">
      <w:pPr>
        <w:pStyle w:val="ListParagraph"/>
        <w:numPr>
          <w:ilvl w:val="0"/>
          <w:numId w:val="8"/>
        </w:numPr>
        <w:spacing w:after="0"/>
      </w:pPr>
      <w:r>
        <w:t>School refusal to interview teachers</w:t>
      </w:r>
    </w:p>
    <w:p w14:paraId="09672C47" w14:textId="5893E6E3" w:rsidR="00BB7013" w:rsidRPr="00BB7013" w:rsidRDefault="00BB7013" w:rsidP="0043440E">
      <w:pPr>
        <w:pStyle w:val="ListParagraph"/>
        <w:numPr>
          <w:ilvl w:val="0"/>
          <w:numId w:val="8"/>
        </w:numPr>
        <w:spacing w:after="0"/>
      </w:pPr>
      <w:r>
        <w:t>School refusal to test new lesson</w:t>
      </w:r>
    </w:p>
    <w:p w14:paraId="7B211E87" w14:textId="1C53C957" w:rsidR="00893475" w:rsidRDefault="00893475" w:rsidP="0043440E">
      <w:pPr>
        <w:pStyle w:val="ListParagraph"/>
        <w:numPr>
          <w:ilvl w:val="0"/>
          <w:numId w:val="8"/>
        </w:numPr>
        <w:spacing w:after="0"/>
      </w:pPr>
      <w:r>
        <w:t>No access to subject specialist</w:t>
      </w:r>
    </w:p>
    <w:p w14:paraId="1B255948" w14:textId="1702EDBE" w:rsidR="00893475" w:rsidRDefault="00BB7013" w:rsidP="0043440E">
      <w:pPr>
        <w:pStyle w:val="ListParagraph"/>
        <w:numPr>
          <w:ilvl w:val="0"/>
          <w:numId w:val="8"/>
        </w:numPr>
        <w:spacing w:after="0"/>
      </w:pPr>
      <w:r>
        <w:t>School refusal to allow subject specialist to aid in development</w:t>
      </w:r>
    </w:p>
    <w:p w14:paraId="666758AE" w14:textId="77777777" w:rsidR="007C43A0" w:rsidRDefault="007C43A0" w:rsidP="007C43A0">
      <w:pPr>
        <w:spacing w:after="0"/>
        <w:ind w:left="360"/>
      </w:pPr>
    </w:p>
    <w:p w14:paraId="68B107AC" w14:textId="44A0F949" w:rsidR="00C23260" w:rsidRDefault="00C23260" w:rsidP="0043440E">
      <w:pPr>
        <w:spacing w:after="0"/>
      </w:pPr>
      <w:r>
        <w:t>These risks would be extremely detrimental to the project and would cause it to fail</w:t>
      </w:r>
      <w:r w:rsidR="005D0264">
        <w:t xml:space="preserve"> but can be minimised by asking many different schools if they are willing to participate in this and not just relying on a single school.</w:t>
      </w:r>
    </w:p>
    <w:p w14:paraId="6E884D38" w14:textId="77777777" w:rsidR="007C43A0" w:rsidRDefault="007C43A0" w:rsidP="0043440E">
      <w:pPr>
        <w:spacing w:after="0"/>
      </w:pPr>
    </w:p>
    <w:p w14:paraId="253888C0" w14:textId="55C9BE76" w:rsidR="00C23260" w:rsidRDefault="00C23260" w:rsidP="0043440E">
      <w:pPr>
        <w:spacing w:after="0"/>
      </w:pPr>
      <w:r>
        <w:t xml:space="preserve">The secondary risks identified are – </w:t>
      </w:r>
    </w:p>
    <w:p w14:paraId="371CAC90" w14:textId="0BF45AF5" w:rsidR="00C23260" w:rsidRDefault="005D0264" w:rsidP="0043440E">
      <w:pPr>
        <w:pStyle w:val="ListParagraph"/>
        <w:numPr>
          <w:ilvl w:val="0"/>
          <w:numId w:val="9"/>
        </w:numPr>
        <w:spacing w:after="0"/>
      </w:pPr>
      <w:r>
        <w:t>Subject teacher sickness</w:t>
      </w:r>
    </w:p>
    <w:p w14:paraId="38521AAF" w14:textId="7E07462A" w:rsidR="005D0264" w:rsidRDefault="005D0264" w:rsidP="0043440E">
      <w:pPr>
        <w:pStyle w:val="ListParagraph"/>
        <w:numPr>
          <w:ilvl w:val="0"/>
          <w:numId w:val="9"/>
        </w:numPr>
        <w:spacing w:after="0"/>
      </w:pPr>
      <w:r>
        <w:t>Personal sickness</w:t>
      </w:r>
    </w:p>
    <w:p w14:paraId="781BBDF4" w14:textId="77777777" w:rsidR="007C43A0" w:rsidRDefault="007C43A0" w:rsidP="007C43A0">
      <w:pPr>
        <w:spacing w:after="0"/>
        <w:ind w:left="360"/>
      </w:pPr>
    </w:p>
    <w:p w14:paraId="62F313E6" w14:textId="42BA9F29" w:rsidR="005D0264" w:rsidRDefault="005D0264" w:rsidP="0043440E">
      <w:pPr>
        <w:spacing w:after="0"/>
      </w:pPr>
      <w:r>
        <w:t>These risks would slow the development but can be overcome.</w:t>
      </w:r>
    </w:p>
    <w:p w14:paraId="0C78C8A1" w14:textId="77777777" w:rsidR="0043440E" w:rsidRDefault="0043440E" w:rsidP="0043440E">
      <w:pPr>
        <w:spacing w:after="0"/>
      </w:pPr>
    </w:p>
    <w:p w14:paraId="6550FAA2" w14:textId="10B58F13" w:rsidR="00800DA6" w:rsidRDefault="00254FAF" w:rsidP="0043440E">
      <w:pPr>
        <w:pStyle w:val="Heading2"/>
      </w:pPr>
      <w:bookmarkStart w:id="13" w:name="_Toc8120735"/>
      <w:r w:rsidRPr="00F521B8">
        <w:t xml:space="preserve">4.4 - </w:t>
      </w:r>
      <w:r w:rsidR="00800DA6" w:rsidRPr="00F521B8">
        <w:t>Analysis and Deliverables</w:t>
      </w:r>
      <w:bookmarkEnd w:id="13"/>
    </w:p>
    <w:p w14:paraId="203E836D" w14:textId="77777777" w:rsidR="0043440E" w:rsidRPr="0043440E" w:rsidRDefault="0043440E" w:rsidP="0043440E"/>
    <w:p w14:paraId="69ACD202" w14:textId="069D5A40" w:rsidR="00893475" w:rsidRDefault="00C23260" w:rsidP="0043440E">
      <w:pPr>
        <w:spacing w:after="0"/>
      </w:pPr>
      <w:r>
        <w:t>Interviewing teachers using a Likert scale style questionnaire will allow for simple analysis of the results and will show an easier to understand result when it comes to the stress a teacher feels of each subject, the main problem with this is that stress is personal and is difficult to quantify into numbers as people feel stress differently.</w:t>
      </w:r>
    </w:p>
    <w:p w14:paraId="5D9C106E" w14:textId="77777777" w:rsidR="009322A0" w:rsidRDefault="009322A0" w:rsidP="0043440E">
      <w:pPr>
        <w:spacing w:after="0"/>
      </w:pPr>
    </w:p>
    <w:p w14:paraId="36F0E33A" w14:textId="472F3B3B" w:rsidR="00C23260" w:rsidRDefault="00C23260" w:rsidP="0043440E">
      <w:pPr>
        <w:spacing w:after="0"/>
      </w:pPr>
      <w:r>
        <w:t>The final deliverable of this project is a gamified lesson that teacher can use in order to reduce the stress associated with the behaviour of children.</w:t>
      </w:r>
    </w:p>
    <w:p w14:paraId="7A001627" w14:textId="77777777" w:rsidR="009322A0" w:rsidRDefault="009322A0" w:rsidP="0043440E">
      <w:pPr>
        <w:spacing w:after="0"/>
      </w:pPr>
    </w:p>
    <w:p w14:paraId="0613A6E2" w14:textId="3A6C4736" w:rsidR="00377D4E" w:rsidRDefault="00C23260" w:rsidP="0043440E">
      <w:pPr>
        <w:spacing w:after="0"/>
      </w:pPr>
      <w:r>
        <w:t>the project will be a success if the subject teacher feels less stress while teaching and less stress caused by a lesson.</w:t>
      </w:r>
    </w:p>
    <w:p w14:paraId="66F4A334" w14:textId="77777777" w:rsidR="0043440E" w:rsidRDefault="0043440E" w:rsidP="0043440E">
      <w:pPr>
        <w:spacing w:after="0"/>
      </w:pPr>
    </w:p>
    <w:p w14:paraId="2D9DF3A7" w14:textId="23D12B31" w:rsidR="00CA7B64" w:rsidRDefault="00CA7B64" w:rsidP="0043440E">
      <w:pPr>
        <w:pStyle w:val="Heading2"/>
      </w:pPr>
      <w:bookmarkStart w:id="14" w:name="_Toc8120736"/>
      <w:r>
        <w:t>4.5 – Conclusion</w:t>
      </w:r>
      <w:bookmarkEnd w:id="14"/>
    </w:p>
    <w:p w14:paraId="18CC655D" w14:textId="77777777" w:rsidR="00CA7B64" w:rsidRPr="00C23260" w:rsidRDefault="00CA7B64" w:rsidP="0043440E">
      <w:pPr>
        <w:spacing w:after="0"/>
      </w:pPr>
    </w:p>
    <w:p w14:paraId="69E45188" w14:textId="77777777" w:rsidR="006909F3" w:rsidRDefault="006B7830" w:rsidP="0043440E">
      <w:pPr>
        <w:spacing w:after="0"/>
        <w:rPr>
          <w:rFonts w:cstheme="minorHAnsi"/>
        </w:rPr>
      </w:pPr>
      <w:r>
        <w:rPr>
          <w:rFonts w:cstheme="minorHAnsi"/>
        </w:rPr>
        <w:t>As previously stated there may be some risks that have not been identified but are subject specific especially under the art and design subjects</w:t>
      </w:r>
      <w:r w:rsidR="006909F3">
        <w:rPr>
          <w:rFonts w:cstheme="minorHAnsi"/>
        </w:rPr>
        <w:t xml:space="preserve"> and these will have to be identified after a subject has been identified.</w:t>
      </w:r>
    </w:p>
    <w:p w14:paraId="0E142457" w14:textId="77777777" w:rsidR="006909F3" w:rsidRDefault="006909F3" w:rsidP="0043440E">
      <w:pPr>
        <w:spacing w:after="0"/>
        <w:rPr>
          <w:rFonts w:cstheme="minorHAnsi"/>
        </w:rPr>
      </w:pPr>
    </w:p>
    <w:p w14:paraId="0775B849" w14:textId="1B73201A" w:rsidR="00F521B8" w:rsidRDefault="006909F3" w:rsidP="0043440E">
      <w:pPr>
        <w:spacing w:after="0"/>
        <w:rPr>
          <w:rFonts w:eastAsiaTheme="majorEastAsia" w:cstheme="minorHAnsi"/>
          <w:color w:val="2F5496" w:themeColor="accent1" w:themeShade="BF"/>
        </w:rPr>
      </w:pPr>
      <w:r>
        <w:rPr>
          <w:rFonts w:cstheme="minorHAnsi"/>
        </w:rPr>
        <w:t>Using the Likert scale when using questionnaires or interviews will allow for better analysis of the success of the project but may take away from the human element. Stress is a very personal feeling so it may be necessary to ignore the Likert scale and just centre on written responses to ascertain a more accurate but more difficult to analyse response.</w:t>
      </w:r>
      <w:r w:rsidR="00F521B8">
        <w:rPr>
          <w:rFonts w:cstheme="minorHAnsi"/>
        </w:rPr>
        <w:br w:type="page"/>
      </w:r>
    </w:p>
    <w:p w14:paraId="1F17B5AD" w14:textId="168F0313" w:rsidR="00377D4E" w:rsidRPr="00BC4DB8" w:rsidRDefault="00F521B8" w:rsidP="0043440E">
      <w:pPr>
        <w:pStyle w:val="Heading1"/>
      </w:pPr>
      <w:bookmarkStart w:id="15" w:name="_Toc8120737"/>
      <w:r w:rsidRPr="00BC4DB8">
        <w:lastRenderedPageBreak/>
        <w:t>5</w:t>
      </w:r>
      <w:r w:rsidR="00377D4E" w:rsidRPr="00BC4DB8">
        <w:t xml:space="preserve"> - Resources and Planning</w:t>
      </w:r>
      <w:bookmarkEnd w:id="15"/>
    </w:p>
    <w:p w14:paraId="00A8B721" w14:textId="57B52004" w:rsidR="00377D4E" w:rsidRPr="00254FAF" w:rsidRDefault="00377D4E" w:rsidP="0043440E">
      <w:pPr>
        <w:pStyle w:val="Default"/>
        <w:rPr>
          <w:rFonts w:asciiTheme="minorHAnsi" w:hAnsiTheme="minorHAnsi" w:cstheme="minorHAnsi"/>
          <w:sz w:val="22"/>
          <w:szCs w:val="22"/>
        </w:rPr>
      </w:pPr>
    </w:p>
    <w:p w14:paraId="2762237A" w14:textId="1944B6EE" w:rsidR="00800DA6" w:rsidRDefault="00F521B8" w:rsidP="0043440E">
      <w:pPr>
        <w:pStyle w:val="Heading2"/>
      </w:pPr>
      <w:bookmarkStart w:id="16" w:name="_Toc8120738"/>
      <w:r w:rsidRPr="00BC4DB8">
        <w:t>5</w:t>
      </w:r>
      <w:r w:rsidR="00254FAF" w:rsidRPr="00BC4DB8">
        <w:t xml:space="preserve">.1 - </w:t>
      </w:r>
      <w:r w:rsidR="00800DA6" w:rsidRPr="00BC4DB8">
        <w:t>Physical Resources</w:t>
      </w:r>
      <w:bookmarkEnd w:id="16"/>
    </w:p>
    <w:p w14:paraId="7C2A8320" w14:textId="77777777" w:rsidR="0043440E" w:rsidRPr="0043440E" w:rsidRDefault="0043440E" w:rsidP="0043440E"/>
    <w:p w14:paraId="0BEC2B3C" w14:textId="3D811676" w:rsidR="00BC4DB8" w:rsidRDefault="00BC4DB8" w:rsidP="0043440E">
      <w:pPr>
        <w:spacing w:after="0"/>
      </w:pPr>
      <w:r>
        <w:t>The physical resources that are needed are as follows –</w:t>
      </w:r>
    </w:p>
    <w:p w14:paraId="7FF66F60" w14:textId="6D98BD61" w:rsidR="00BC4DB8" w:rsidRDefault="00BC4DB8" w:rsidP="0043440E">
      <w:pPr>
        <w:pStyle w:val="ListParagraph"/>
        <w:numPr>
          <w:ilvl w:val="0"/>
          <w:numId w:val="6"/>
        </w:numPr>
        <w:spacing w:after="0"/>
      </w:pPr>
      <w:r>
        <w:t>Visual Studio 2017</w:t>
      </w:r>
    </w:p>
    <w:p w14:paraId="17A62E3F" w14:textId="03D390AF" w:rsidR="00BC4DB8" w:rsidRDefault="00BC4DB8" w:rsidP="0043440E">
      <w:pPr>
        <w:pStyle w:val="ListParagraph"/>
        <w:numPr>
          <w:ilvl w:val="0"/>
          <w:numId w:val="6"/>
        </w:numPr>
        <w:spacing w:after="0"/>
      </w:pPr>
      <w:r>
        <w:t>App Game Kit</w:t>
      </w:r>
    </w:p>
    <w:p w14:paraId="66623BED" w14:textId="16F41C35" w:rsidR="00BC4DB8" w:rsidRDefault="00BC4DB8" w:rsidP="0043440E">
      <w:pPr>
        <w:pStyle w:val="ListParagraph"/>
        <w:numPr>
          <w:ilvl w:val="0"/>
          <w:numId w:val="6"/>
        </w:numPr>
        <w:spacing w:after="0"/>
      </w:pPr>
      <w:r>
        <w:t>Development Space</w:t>
      </w:r>
    </w:p>
    <w:p w14:paraId="2DEADB72" w14:textId="0096775B" w:rsidR="00BC4DB8" w:rsidRDefault="00BC4DB8" w:rsidP="0043440E">
      <w:pPr>
        <w:pStyle w:val="ListParagraph"/>
        <w:numPr>
          <w:ilvl w:val="0"/>
          <w:numId w:val="6"/>
        </w:numPr>
        <w:spacing w:after="0"/>
      </w:pPr>
      <w:r>
        <w:t>Access to subject course material</w:t>
      </w:r>
    </w:p>
    <w:p w14:paraId="276D86D2" w14:textId="3B2EA7B6" w:rsidR="00BC4DB8" w:rsidRDefault="00BC4DB8" w:rsidP="0043440E">
      <w:pPr>
        <w:pStyle w:val="ListParagraph"/>
        <w:numPr>
          <w:ilvl w:val="0"/>
          <w:numId w:val="6"/>
        </w:numPr>
        <w:spacing w:after="0"/>
      </w:pPr>
      <w:r>
        <w:t>Access to a school</w:t>
      </w:r>
    </w:p>
    <w:p w14:paraId="07E4CDE2" w14:textId="7A34E6F9" w:rsidR="009C70A8" w:rsidRDefault="009C70A8" w:rsidP="009C70A8">
      <w:pPr>
        <w:spacing w:after="0"/>
      </w:pPr>
    </w:p>
    <w:p w14:paraId="5A8DC5B5" w14:textId="4E084328" w:rsidR="009C70A8" w:rsidRDefault="009C70A8" w:rsidP="009C70A8">
      <w:pPr>
        <w:spacing w:after="0"/>
      </w:pPr>
      <w:r>
        <w:t>These are all the possible physical recourses needed to gamify a basic lesson, but more may be required after a subject has been identified.</w:t>
      </w:r>
    </w:p>
    <w:p w14:paraId="3327C1F7" w14:textId="77777777" w:rsidR="0043440E" w:rsidRDefault="0043440E" w:rsidP="0043440E">
      <w:pPr>
        <w:pStyle w:val="ListParagraph"/>
        <w:spacing w:after="0"/>
      </w:pPr>
    </w:p>
    <w:p w14:paraId="11588B50" w14:textId="1748FA7F" w:rsidR="00800DA6" w:rsidRDefault="00F521B8" w:rsidP="0043440E">
      <w:pPr>
        <w:pStyle w:val="Heading2"/>
      </w:pPr>
      <w:bookmarkStart w:id="17" w:name="_Toc8120739"/>
      <w:r w:rsidRPr="00BC4DB8">
        <w:t>5</w:t>
      </w:r>
      <w:r w:rsidR="00254FAF" w:rsidRPr="00BC4DB8">
        <w:t xml:space="preserve">.2 - </w:t>
      </w:r>
      <w:r w:rsidR="00800DA6" w:rsidRPr="00BC4DB8">
        <w:t>Human Resources</w:t>
      </w:r>
      <w:bookmarkEnd w:id="17"/>
    </w:p>
    <w:p w14:paraId="65BEA4D7" w14:textId="77777777" w:rsidR="0043440E" w:rsidRPr="0043440E" w:rsidRDefault="0043440E" w:rsidP="0043440E"/>
    <w:p w14:paraId="6F03BD42" w14:textId="1A5F54D9" w:rsidR="00BC4DB8" w:rsidRDefault="00BC4DB8" w:rsidP="0043440E">
      <w:pPr>
        <w:spacing w:after="0"/>
      </w:pPr>
      <w:r>
        <w:t xml:space="preserve">The human resources that are needed are as follows – </w:t>
      </w:r>
    </w:p>
    <w:p w14:paraId="75040698" w14:textId="36554364" w:rsidR="00BC4DB8" w:rsidRDefault="00BC4DB8" w:rsidP="0043440E">
      <w:pPr>
        <w:pStyle w:val="ListParagraph"/>
        <w:numPr>
          <w:ilvl w:val="0"/>
          <w:numId w:val="7"/>
        </w:numPr>
        <w:spacing w:after="0"/>
      </w:pPr>
      <w:r>
        <w:t>Project Supervisor</w:t>
      </w:r>
    </w:p>
    <w:p w14:paraId="00071651" w14:textId="48E96106" w:rsidR="00BC4DB8" w:rsidRDefault="00BC4DB8" w:rsidP="0043440E">
      <w:pPr>
        <w:pStyle w:val="ListParagraph"/>
        <w:numPr>
          <w:ilvl w:val="0"/>
          <w:numId w:val="7"/>
        </w:numPr>
        <w:spacing w:after="0"/>
      </w:pPr>
      <w:r>
        <w:t>Subject Specialist</w:t>
      </w:r>
      <w:bookmarkStart w:id="18" w:name="_GoBack"/>
      <w:bookmarkEnd w:id="18"/>
    </w:p>
    <w:p w14:paraId="3C3BFC32" w14:textId="6781C659" w:rsidR="00BC4DB8" w:rsidRDefault="00BC4DB8" w:rsidP="0043440E">
      <w:pPr>
        <w:pStyle w:val="ListParagraph"/>
        <w:numPr>
          <w:ilvl w:val="0"/>
          <w:numId w:val="7"/>
        </w:numPr>
        <w:spacing w:after="0"/>
      </w:pPr>
      <w:r>
        <w:t>Teachers to interview</w:t>
      </w:r>
    </w:p>
    <w:p w14:paraId="78A3370B" w14:textId="2E0521BC" w:rsidR="009C70A8" w:rsidRDefault="009C70A8" w:rsidP="009C70A8">
      <w:pPr>
        <w:spacing w:after="0"/>
      </w:pPr>
    </w:p>
    <w:p w14:paraId="15EBF8B9" w14:textId="6DF55ABD" w:rsidR="009C70A8" w:rsidRDefault="0068344A" w:rsidP="009C70A8">
      <w:pPr>
        <w:spacing w:after="0"/>
      </w:pPr>
      <w:r>
        <w:t>There may be some unidentified human resources which will be identified once the subject has been chosen, these further recourses could be in the form of subject technicians or other support staff that will also have a good understanding of the subject and could prove an invaluable knowledge base on the occasions the main subject specialist is unavailable for consultation.</w:t>
      </w:r>
    </w:p>
    <w:p w14:paraId="2965E040" w14:textId="77777777" w:rsidR="0043440E" w:rsidRPr="00BC4DB8" w:rsidRDefault="0043440E" w:rsidP="0043440E">
      <w:pPr>
        <w:pStyle w:val="ListParagraph"/>
        <w:spacing w:after="0"/>
      </w:pPr>
    </w:p>
    <w:p w14:paraId="2460E7E3" w14:textId="77777777" w:rsidR="007C43A0" w:rsidRDefault="007C43A0">
      <w:pPr>
        <w:rPr>
          <w:rFonts w:asciiTheme="majorHAnsi" w:eastAsiaTheme="majorEastAsia" w:hAnsiTheme="majorHAnsi" w:cstheme="majorBidi"/>
          <w:color w:val="2F5496" w:themeColor="accent1" w:themeShade="BF"/>
          <w:sz w:val="26"/>
          <w:szCs w:val="26"/>
        </w:rPr>
      </w:pPr>
      <w:r>
        <w:br w:type="page"/>
      </w:r>
    </w:p>
    <w:p w14:paraId="4E1021CE" w14:textId="1483EE7D" w:rsidR="00800DA6" w:rsidRDefault="00BC4DB8" w:rsidP="0043440E">
      <w:pPr>
        <w:pStyle w:val="Heading2"/>
      </w:pPr>
      <w:bookmarkStart w:id="19" w:name="_Toc8120740"/>
      <w:r>
        <w:lastRenderedPageBreak/>
        <w:t xml:space="preserve">5.3 </w:t>
      </w:r>
      <w:r w:rsidR="006D2BD4">
        <w:t>–</w:t>
      </w:r>
      <w:r>
        <w:t xml:space="preserve"> </w:t>
      </w:r>
      <w:r w:rsidR="00800DA6" w:rsidRPr="00FE623E">
        <w:t>Timeline</w:t>
      </w:r>
      <w:bookmarkEnd w:id="19"/>
    </w:p>
    <w:p w14:paraId="42B7D1C1" w14:textId="77777777" w:rsidR="006D2BD4" w:rsidRDefault="006D2BD4" w:rsidP="0043440E">
      <w:pPr>
        <w:spacing w:after="0"/>
      </w:pPr>
    </w:p>
    <w:p w14:paraId="4D297CB4" w14:textId="776D082E" w:rsidR="006D2BD4" w:rsidRDefault="006D2BD4" w:rsidP="0043440E">
      <w:pPr>
        <w:spacing w:after="0"/>
      </w:pPr>
      <w:r>
        <w:t>Below is a Gantt Chart showing the developmental timeline of the project starting with the proposal and shows the deadline on the project as the 1</w:t>
      </w:r>
      <w:r w:rsidRPr="006D2BD4">
        <w:rPr>
          <w:vertAlign w:val="superscript"/>
        </w:rPr>
        <w:t>st</w:t>
      </w:r>
      <w:r>
        <w:t xml:space="preserve"> of April 2020. This is a preliminary deadline as the actual deadline is unknown but will be before the end of the academic year while allowing time for it to be marked.</w:t>
      </w:r>
    </w:p>
    <w:p w14:paraId="2CDFC26D" w14:textId="77777777" w:rsidR="007C43A0" w:rsidRDefault="007C43A0" w:rsidP="0043440E">
      <w:pPr>
        <w:spacing w:after="0"/>
      </w:pPr>
    </w:p>
    <w:p w14:paraId="5FBEE2CB" w14:textId="287C09FD" w:rsidR="006D2BD4" w:rsidRDefault="006D2BD4" w:rsidP="0043440E">
      <w:pPr>
        <w:spacing w:after="0"/>
      </w:pPr>
      <w:r>
        <w:t xml:space="preserve">The 5 main areas shown are – </w:t>
      </w:r>
    </w:p>
    <w:p w14:paraId="0C07B7B9" w14:textId="3E59169D" w:rsidR="006D2BD4" w:rsidRDefault="006D2BD4" w:rsidP="0043440E">
      <w:pPr>
        <w:pStyle w:val="ListParagraph"/>
        <w:numPr>
          <w:ilvl w:val="0"/>
          <w:numId w:val="10"/>
        </w:numPr>
        <w:spacing w:after="0"/>
      </w:pPr>
      <w:r>
        <w:t>Project Proposal – the written proposal and its deadline which outlines what the project is all about.</w:t>
      </w:r>
    </w:p>
    <w:p w14:paraId="7AC56CE2" w14:textId="408C4D3C" w:rsidR="006D2BD4" w:rsidRDefault="006D2BD4" w:rsidP="0043440E">
      <w:pPr>
        <w:pStyle w:val="ListParagraph"/>
        <w:numPr>
          <w:ilvl w:val="0"/>
          <w:numId w:val="10"/>
        </w:numPr>
        <w:spacing w:after="0"/>
      </w:pPr>
      <w:r>
        <w:t xml:space="preserve">Research Topic – this is necessary to find out which subject will be used </w:t>
      </w:r>
      <w:proofErr w:type="gramStart"/>
      <w:r>
        <w:t>through the use of</w:t>
      </w:r>
      <w:proofErr w:type="gramEnd"/>
      <w:r>
        <w:t xml:space="preserve"> teacher questionnaires and interviews.</w:t>
      </w:r>
    </w:p>
    <w:p w14:paraId="6A8F7500" w14:textId="0D283F1A" w:rsidR="006D2BD4" w:rsidRDefault="006D2BD4" w:rsidP="0043440E">
      <w:pPr>
        <w:pStyle w:val="ListParagraph"/>
        <w:numPr>
          <w:ilvl w:val="0"/>
          <w:numId w:val="10"/>
        </w:numPr>
        <w:spacing w:after="0"/>
      </w:pPr>
      <w:r>
        <w:t>Literature Review - The Literature Review is the first section of the final report and critically analyses the research literature, checking if it can be trusted or used.</w:t>
      </w:r>
    </w:p>
    <w:p w14:paraId="67BADC72" w14:textId="13F349D3" w:rsidR="006D2BD4" w:rsidRDefault="006D2BD4" w:rsidP="0043440E">
      <w:pPr>
        <w:pStyle w:val="ListParagraph"/>
        <w:numPr>
          <w:ilvl w:val="0"/>
          <w:numId w:val="10"/>
        </w:numPr>
        <w:spacing w:after="0"/>
      </w:pPr>
      <w:r>
        <w:t xml:space="preserve">Development - The developing to the project has been allotted the most time </w:t>
      </w:r>
      <w:proofErr w:type="gramStart"/>
      <w:r>
        <w:t>due to the fact that</w:t>
      </w:r>
      <w:proofErr w:type="gramEnd"/>
      <w:r>
        <w:t xml:space="preserve"> it will be completed with a subject specialist alongside there normal teaching hours and Richard Davies’ other commitments</w:t>
      </w:r>
    </w:p>
    <w:p w14:paraId="1CC4E344" w14:textId="0F45867C" w:rsidR="0043440E" w:rsidRDefault="006D2BD4" w:rsidP="0043440E">
      <w:pPr>
        <w:pStyle w:val="ListParagraph"/>
        <w:numPr>
          <w:ilvl w:val="0"/>
          <w:numId w:val="10"/>
        </w:numPr>
        <w:spacing w:after="0"/>
      </w:pPr>
      <w:r>
        <w:t>Final Report - The final report has also been put on the timeline overlapped with development, it</w:t>
      </w:r>
      <w:r w:rsidR="00547B0A">
        <w:t xml:space="preserve"> is hoped that towards the end of the development stage the work load will be lessoned with only small changes or testing to be completed. It makes sense to start writing the final report at the same time to allow as much time as possible to write this correctly.</w:t>
      </w:r>
    </w:p>
    <w:p w14:paraId="794507C1" w14:textId="77777777" w:rsidR="007C43A0" w:rsidRDefault="007C43A0" w:rsidP="007C43A0">
      <w:pPr>
        <w:pStyle w:val="ListParagraph"/>
        <w:spacing w:after="0"/>
      </w:pPr>
    </w:p>
    <w:p w14:paraId="0E6165CF" w14:textId="6751D0F3" w:rsidR="006D2BD4" w:rsidRPr="006D2BD4" w:rsidRDefault="006D2BD4" w:rsidP="0043440E">
      <w:pPr>
        <w:spacing w:after="0"/>
      </w:pPr>
      <w:r>
        <w:rPr>
          <w:rFonts w:cstheme="minorHAnsi"/>
          <w:noProof/>
        </w:rPr>
        <w:drawing>
          <wp:inline distT="0" distB="0" distL="0" distR="0" wp14:anchorId="48C9E919" wp14:editId="1FF4D96A">
            <wp:extent cx="6404021" cy="962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ntt.JPG"/>
                    <pic:cNvPicPr/>
                  </pic:nvPicPr>
                  <pic:blipFill>
                    <a:blip r:embed="rId10">
                      <a:extLst>
                        <a:ext uri="{28A0092B-C50C-407E-A947-70E740481C1C}">
                          <a14:useLocalDpi xmlns:a14="http://schemas.microsoft.com/office/drawing/2010/main" val="0"/>
                        </a:ext>
                      </a:extLst>
                    </a:blip>
                    <a:stretch>
                      <a:fillRect/>
                    </a:stretch>
                  </pic:blipFill>
                  <pic:spPr>
                    <a:xfrm>
                      <a:off x="0" y="0"/>
                      <a:ext cx="6467458" cy="971555"/>
                    </a:xfrm>
                    <a:prstGeom prst="rect">
                      <a:avLst/>
                    </a:prstGeom>
                  </pic:spPr>
                </pic:pic>
              </a:graphicData>
            </a:graphic>
          </wp:inline>
        </w:drawing>
      </w:r>
    </w:p>
    <w:p w14:paraId="0C18C85D" w14:textId="22D08257" w:rsidR="006D2BD4" w:rsidRDefault="006D2BD4" w:rsidP="0043440E">
      <w:pPr>
        <w:spacing w:after="0"/>
        <w:rPr>
          <w:rFonts w:cstheme="minorHAnsi"/>
        </w:rPr>
      </w:pPr>
      <w:r>
        <w:rPr>
          <w:rFonts w:cstheme="minorHAnsi"/>
        </w:rPr>
        <w:t xml:space="preserve">Figure </w:t>
      </w:r>
      <w:r w:rsidR="00CA7B64">
        <w:rPr>
          <w:rFonts w:cstheme="minorHAnsi"/>
        </w:rPr>
        <w:t>3</w:t>
      </w:r>
      <w:r>
        <w:rPr>
          <w:rFonts w:cstheme="minorHAnsi"/>
        </w:rPr>
        <w:t xml:space="preserve"> – Gantt Chart of Developmental timeline.</w:t>
      </w:r>
    </w:p>
    <w:sdt>
      <w:sdtPr>
        <w:rPr>
          <w:rFonts w:asciiTheme="minorHAnsi" w:eastAsiaTheme="minorHAnsi" w:hAnsiTheme="minorHAnsi" w:cstheme="minorHAnsi"/>
          <w:color w:val="auto"/>
          <w:sz w:val="22"/>
          <w:szCs w:val="22"/>
        </w:rPr>
        <w:id w:val="1694798623"/>
        <w:docPartObj>
          <w:docPartGallery w:val="Bibliographies"/>
          <w:docPartUnique/>
        </w:docPartObj>
      </w:sdtPr>
      <w:sdtContent>
        <w:p w14:paraId="5E4165BB" w14:textId="77777777" w:rsidR="007C43A0" w:rsidRDefault="007C43A0" w:rsidP="0043440E">
          <w:pPr>
            <w:pStyle w:val="Heading1"/>
            <w:rPr>
              <w:rFonts w:asciiTheme="minorHAnsi" w:eastAsiaTheme="minorHAnsi" w:hAnsiTheme="minorHAnsi" w:cstheme="minorHAnsi"/>
              <w:color w:val="auto"/>
              <w:sz w:val="22"/>
              <w:szCs w:val="22"/>
            </w:rPr>
          </w:pPr>
        </w:p>
        <w:p w14:paraId="2E8827C9" w14:textId="77777777" w:rsidR="007C43A0" w:rsidRDefault="007C43A0">
          <w:pPr>
            <w:rPr>
              <w:rFonts w:cstheme="minorHAnsi"/>
            </w:rPr>
          </w:pPr>
          <w:r>
            <w:rPr>
              <w:rFonts w:cstheme="minorHAnsi"/>
            </w:rPr>
            <w:br w:type="page"/>
          </w:r>
        </w:p>
        <w:p w14:paraId="24DFC348" w14:textId="0DE89426" w:rsidR="00377D4E" w:rsidRPr="00F521B8" w:rsidRDefault="00F521B8" w:rsidP="0043440E">
          <w:pPr>
            <w:pStyle w:val="Heading1"/>
          </w:pPr>
          <w:bookmarkStart w:id="20" w:name="_Toc8120741"/>
          <w:r w:rsidRPr="00F521B8">
            <w:lastRenderedPageBreak/>
            <w:t xml:space="preserve">6 - </w:t>
          </w:r>
          <w:r w:rsidR="00377D4E" w:rsidRPr="00F521B8">
            <w:t>References</w:t>
          </w:r>
          <w:bookmarkEnd w:id="20"/>
        </w:p>
        <w:sdt>
          <w:sdtPr>
            <w:rPr>
              <w:rFonts w:cstheme="minorHAnsi"/>
            </w:rPr>
            <w:id w:val="-573587230"/>
            <w:bibliography/>
          </w:sdtPr>
          <w:sdtContent>
            <w:p w14:paraId="1A76A4F6" w14:textId="77777777" w:rsidR="004B4FDF" w:rsidRDefault="00377D4E" w:rsidP="0043440E">
              <w:pPr>
                <w:spacing w:after="0"/>
                <w:rPr>
                  <w:noProof/>
                </w:rPr>
              </w:pPr>
              <w:r w:rsidRPr="00377D4E">
                <w:rPr>
                  <w:rFonts w:cstheme="minorHAnsi"/>
                </w:rPr>
                <w:fldChar w:fldCharType="begin"/>
              </w:r>
              <w:r w:rsidRPr="00377D4E">
                <w:rPr>
                  <w:rFonts w:cstheme="minorHAnsi"/>
                </w:rPr>
                <w:instrText xml:space="preserve"> BIBLIOGRAPHY </w:instrText>
              </w:r>
              <w:r w:rsidRPr="00377D4E">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B4FDF" w14:paraId="62955F84" w14:textId="77777777">
                <w:trPr>
                  <w:divId w:val="746614956"/>
                  <w:tblCellSpacing w:w="15" w:type="dxa"/>
                </w:trPr>
                <w:tc>
                  <w:tcPr>
                    <w:tcW w:w="50" w:type="pct"/>
                    <w:hideMark/>
                  </w:tcPr>
                  <w:p w14:paraId="1C23BF9F" w14:textId="1BBC1B79" w:rsidR="004B4FDF" w:rsidRDefault="004B4FDF">
                    <w:pPr>
                      <w:pStyle w:val="Bibliography"/>
                      <w:rPr>
                        <w:noProof/>
                        <w:sz w:val="24"/>
                        <w:szCs w:val="24"/>
                      </w:rPr>
                    </w:pPr>
                    <w:r>
                      <w:rPr>
                        <w:noProof/>
                      </w:rPr>
                      <w:t xml:space="preserve">[1] </w:t>
                    </w:r>
                  </w:p>
                </w:tc>
                <w:tc>
                  <w:tcPr>
                    <w:tcW w:w="0" w:type="auto"/>
                    <w:hideMark/>
                  </w:tcPr>
                  <w:p w14:paraId="227AF853" w14:textId="77777777" w:rsidR="004B4FDF" w:rsidRDefault="004B4FDF">
                    <w:pPr>
                      <w:pStyle w:val="Bibliography"/>
                      <w:rPr>
                        <w:noProof/>
                      </w:rPr>
                    </w:pPr>
                    <w:r>
                      <w:rPr>
                        <w:noProof/>
                      </w:rPr>
                      <w:t>“Secondary,” MW Educationa, [Online]. Available: https://www.theeducationwebsite.co.uk/index.php?page=secondary. [Accessed 25 March 2019].</w:t>
                    </w:r>
                  </w:p>
                </w:tc>
              </w:tr>
              <w:tr w:rsidR="004B4FDF" w14:paraId="372A3EDF" w14:textId="77777777">
                <w:trPr>
                  <w:divId w:val="746614956"/>
                  <w:tblCellSpacing w:w="15" w:type="dxa"/>
                </w:trPr>
                <w:tc>
                  <w:tcPr>
                    <w:tcW w:w="50" w:type="pct"/>
                    <w:hideMark/>
                  </w:tcPr>
                  <w:p w14:paraId="177E4337" w14:textId="77777777" w:rsidR="004B4FDF" w:rsidRDefault="004B4FDF">
                    <w:pPr>
                      <w:pStyle w:val="Bibliography"/>
                      <w:rPr>
                        <w:noProof/>
                      </w:rPr>
                    </w:pPr>
                    <w:r>
                      <w:rPr>
                        <w:noProof/>
                      </w:rPr>
                      <w:t xml:space="preserve">[2] </w:t>
                    </w:r>
                  </w:p>
                </w:tc>
                <w:tc>
                  <w:tcPr>
                    <w:tcW w:w="0" w:type="auto"/>
                    <w:hideMark/>
                  </w:tcPr>
                  <w:p w14:paraId="61E55CE9" w14:textId="77777777" w:rsidR="004B4FDF" w:rsidRDefault="004B4FDF">
                    <w:pPr>
                      <w:pStyle w:val="Bibliography"/>
                      <w:rPr>
                        <w:noProof/>
                      </w:rPr>
                    </w:pPr>
                    <w:r>
                      <w:rPr>
                        <w:noProof/>
                      </w:rPr>
                      <w:t xml:space="preserve">H. Clarke, Interviewee, </w:t>
                    </w:r>
                    <w:r>
                      <w:rPr>
                        <w:i/>
                        <w:iCs/>
                        <w:noProof/>
                      </w:rPr>
                      <w:t xml:space="preserve">Miss. </w:t>
                    </w:r>
                    <w:r>
                      <w:rPr>
                        <w:noProof/>
                      </w:rPr>
                      <w:t>[Interview]. 10 March 2019.</w:t>
                    </w:r>
                  </w:p>
                </w:tc>
              </w:tr>
              <w:tr w:rsidR="004B4FDF" w14:paraId="1F5134F5" w14:textId="77777777">
                <w:trPr>
                  <w:divId w:val="746614956"/>
                  <w:tblCellSpacing w:w="15" w:type="dxa"/>
                </w:trPr>
                <w:tc>
                  <w:tcPr>
                    <w:tcW w:w="50" w:type="pct"/>
                    <w:hideMark/>
                  </w:tcPr>
                  <w:p w14:paraId="6ABABDE3" w14:textId="77777777" w:rsidR="004B4FDF" w:rsidRDefault="004B4FDF">
                    <w:pPr>
                      <w:pStyle w:val="Bibliography"/>
                      <w:rPr>
                        <w:noProof/>
                      </w:rPr>
                    </w:pPr>
                    <w:r>
                      <w:rPr>
                        <w:noProof/>
                      </w:rPr>
                      <w:t xml:space="preserve">[3] </w:t>
                    </w:r>
                  </w:p>
                </w:tc>
                <w:tc>
                  <w:tcPr>
                    <w:tcW w:w="0" w:type="auto"/>
                    <w:hideMark/>
                  </w:tcPr>
                  <w:p w14:paraId="1913953E" w14:textId="77777777" w:rsidR="004B4FDF" w:rsidRDefault="004B4FDF">
                    <w:pPr>
                      <w:pStyle w:val="Bibliography"/>
                      <w:rPr>
                        <w:noProof/>
                      </w:rPr>
                    </w:pPr>
                    <w:r>
                      <w:rPr>
                        <w:noProof/>
                      </w:rPr>
                      <w:t>M. B.-O. Anushka Asthana, “'Epidemic of stress' blamed for 3,750 teachers on long-term sick leave,” The Guardian, 11 Janurary 2018. [Online]. Available: https://www.theguardian.com/education/2018/jan/11/epidemic-of-stress-blamed-for-3750-teachers-on-longterm-sick-leave. [Accessed 26 April 2019].</w:t>
                    </w:r>
                  </w:p>
                </w:tc>
              </w:tr>
              <w:tr w:rsidR="004B4FDF" w14:paraId="2652A203" w14:textId="77777777">
                <w:trPr>
                  <w:divId w:val="746614956"/>
                  <w:tblCellSpacing w:w="15" w:type="dxa"/>
                </w:trPr>
                <w:tc>
                  <w:tcPr>
                    <w:tcW w:w="50" w:type="pct"/>
                    <w:hideMark/>
                  </w:tcPr>
                  <w:p w14:paraId="09694EC8" w14:textId="77777777" w:rsidR="004B4FDF" w:rsidRDefault="004B4FDF">
                    <w:pPr>
                      <w:pStyle w:val="Bibliography"/>
                      <w:rPr>
                        <w:noProof/>
                      </w:rPr>
                    </w:pPr>
                    <w:r>
                      <w:rPr>
                        <w:noProof/>
                      </w:rPr>
                      <w:t xml:space="preserve">[4] </w:t>
                    </w:r>
                  </w:p>
                </w:tc>
                <w:tc>
                  <w:tcPr>
                    <w:tcW w:w="0" w:type="auto"/>
                    <w:hideMark/>
                  </w:tcPr>
                  <w:p w14:paraId="280015D7" w14:textId="77777777" w:rsidR="004B4FDF" w:rsidRDefault="004B4FDF">
                    <w:pPr>
                      <w:pStyle w:val="Bibliography"/>
                      <w:rPr>
                        <w:noProof/>
                      </w:rPr>
                    </w:pPr>
                    <w:r>
                      <w:rPr>
                        <w:noProof/>
                      </w:rPr>
                      <w:t>J. Roberts, “Revealed: The seven biggest causes of teacher stress,” tes, 22 November 2018. [Online]. Available: https://www.tes.com/news/revealed-seven-biggest-causes-teacher-stress. [Accessed 27 Feburary 2019].</w:t>
                    </w:r>
                  </w:p>
                </w:tc>
              </w:tr>
              <w:tr w:rsidR="004B4FDF" w14:paraId="1DAEFC81" w14:textId="77777777">
                <w:trPr>
                  <w:divId w:val="746614956"/>
                  <w:tblCellSpacing w:w="15" w:type="dxa"/>
                </w:trPr>
                <w:tc>
                  <w:tcPr>
                    <w:tcW w:w="50" w:type="pct"/>
                    <w:hideMark/>
                  </w:tcPr>
                  <w:p w14:paraId="4B1E1CD0" w14:textId="77777777" w:rsidR="004B4FDF" w:rsidRDefault="004B4FDF">
                    <w:pPr>
                      <w:pStyle w:val="Bibliography"/>
                      <w:rPr>
                        <w:noProof/>
                      </w:rPr>
                    </w:pPr>
                    <w:r>
                      <w:rPr>
                        <w:noProof/>
                      </w:rPr>
                      <w:t xml:space="preserve">[5] </w:t>
                    </w:r>
                  </w:p>
                </w:tc>
                <w:tc>
                  <w:tcPr>
                    <w:tcW w:w="0" w:type="auto"/>
                    <w:hideMark/>
                  </w:tcPr>
                  <w:p w14:paraId="5D443B97" w14:textId="77777777" w:rsidR="004B4FDF" w:rsidRDefault="004B4FDF">
                    <w:pPr>
                      <w:pStyle w:val="Bibliography"/>
                      <w:rPr>
                        <w:noProof/>
                      </w:rPr>
                    </w:pPr>
                    <w:r>
                      <w:rPr>
                        <w:noProof/>
                      </w:rPr>
                      <w:t xml:space="preserve">S. Willams, Interviewee, </w:t>
                    </w:r>
                    <w:r>
                      <w:rPr>
                        <w:i/>
                        <w:iCs/>
                        <w:noProof/>
                      </w:rPr>
                      <w:t xml:space="preserve">Mrs. </w:t>
                    </w:r>
                    <w:r>
                      <w:rPr>
                        <w:noProof/>
                      </w:rPr>
                      <w:t>[Interview]. 20 March 2019.</w:t>
                    </w:r>
                  </w:p>
                </w:tc>
              </w:tr>
              <w:tr w:rsidR="004B4FDF" w14:paraId="42B37EF9" w14:textId="77777777">
                <w:trPr>
                  <w:divId w:val="746614956"/>
                  <w:tblCellSpacing w:w="15" w:type="dxa"/>
                </w:trPr>
                <w:tc>
                  <w:tcPr>
                    <w:tcW w:w="50" w:type="pct"/>
                    <w:hideMark/>
                  </w:tcPr>
                  <w:p w14:paraId="5D19A2E0" w14:textId="77777777" w:rsidR="004B4FDF" w:rsidRDefault="004B4FDF">
                    <w:pPr>
                      <w:pStyle w:val="Bibliography"/>
                      <w:rPr>
                        <w:noProof/>
                      </w:rPr>
                    </w:pPr>
                    <w:r>
                      <w:rPr>
                        <w:noProof/>
                      </w:rPr>
                      <w:t xml:space="preserve">[6] </w:t>
                    </w:r>
                  </w:p>
                </w:tc>
                <w:tc>
                  <w:tcPr>
                    <w:tcW w:w="0" w:type="auto"/>
                    <w:hideMark/>
                  </w:tcPr>
                  <w:p w14:paraId="3B8A4630" w14:textId="77777777" w:rsidR="004B4FDF" w:rsidRDefault="004B4FDF">
                    <w:pPr>
                      <w:pStyle w:val="Bibliography"/>
                      <w:rPr>
                        <w:noProof/>
                      </w:rPr>
                    </w:pPr>
                    <w:r>
                      <w:rPr>
                        <w:noProof/>
                      </w:rPr>
                      <w:t xml:space="preserve">J. W. Maag, “Rewarded by Punishment: Reflections on the Disuse of Positive Reinforcment in Schools,” </w:t>
                    </w:r>
                    <w:r>
                      <w:rPr>
                        <w:i/>
                        <w:iCs/>
                        <w:noProof/>
                      </w:rPr>
                      <w:t xml:space="preserve">Exceptional Children, </w:t>
                    </w:r>
                    <w:r>
                      <w:rPr>
                        <w:noProof/>
                      </w:rPr>
                      <w:t xml:space="preserve">vol. 67, no. 2, pp. 173-186, 2001. </w:t>
                    </w:r>
                  </w:p>
                </w:tc>
              </w:tr>
              <w:tr w:rsidR="004B4FDF" w14:paraId="1E9AE179" w14:textId="77777777">
                <w:trPr>
                  <w:divId w:val="746614956"/>
                  <w:tblCellSpacing w:w="15" w:type="dxa"/>
                </w:trPr>
                <w:tc>
                  <w:tcPr>
                    <w:tcW w:w="50" w:type="pct"/>
                    <w:hideMark/>
                  </w:tcPr>
                  <w:p w14:paraId="7B1AE0A2" w14:textId="77777777" w:rsidR="004B4FDF" w:rsidRDefault="004B4FDF">
                    <w:pPr>
                      <w:pStyle w:val="Bibliography"/>
                      <w:rPr>
                        <w:noProof/>
                      </w:rPr>
                    </w:pPr>
                    <w:r>
                      <w:rPr>
                        <w:noProof/>
                      </w:rPr>
                      <w:t xml:space="preserve">[7] </w:t>
                    </w:r>
                  </w:p>
                </w:tc>
                <w:tc>
                  <w:tcPr>
                    <w:tcW w:w="0" w:type="auto"/>
                    <w:hideMark/>
                  </w:tcPr>
                  <w:p w14:paraId="5128A04F" w14:textId="77777777" w:rsidR="004B4FDF" w:rsidRDefault="004B4FDF">
                    <w:pPr>
                      <w:pStyle w:val="Bibliography"/>
                      <w:rPr>
                        <w:noProof/>
                      </w:rPr>
                    </w:pPr>
                    <w:r>
                      <w:rPr>
                        <w:noProof/>
                      </w:rPr>
                      <w:t xml:space="preserve">P. Kristin Anderson Moore, “DEFINING THE TERM “AT RISK”,” </w:t>
                    </w:r>
                    <w:r>
                      <w:rPr>
                        <w:i/>
                        <w:iCs/>
                        <w:noProof/>
                      </w:rPr>
                      <w:t xml:space="preserve">Research-to-Results, </w:t>
                    </w:r>
                    <w:r>
                      <w:rPr>
                        <w:noProof/>
                      </w:rPr>
                      <w:t xml:space="preserve">vol. 1, no. 12, p. 1, 2006. </w:t>
                    </w:r>
                  </w:p>
                </w:tc>
              </w:tr>
              <w:tr w:rsidR="004B4FDF" w14:paraId="253BEC1F" w14:textId="77777777">
                <w:trPr>
                  <w:divId w:val="746614956"/>
                  <w:tblCellSpacing w:w="15" w:type="dxa"/>
                </w:trPr>
                <w:tc>
                  <w:tcPr>
                    <w:tcW w:w="50" w:type="pct"/>
                    <w:hideMark/>
                  </w:tcPr>
                  <w:p w14:paraId="36C8B294" w14:textId="77777777" w:rsidR="004B4FDF" w:rsidRDefault="004B4FDF">
                    <w:pPr>
                      <w:pStyle w:val="Bibliography"/>
                      <w:rPr>
                        <w:noProof/>
                      </w:rPr>
                    </w:pPr>
                    <w:r>
                      <w:rPr>
                        <w:noProof/>
                      </w:rPr>
                      <w:t xml:space="preserve">[8] </w:t>
                    </w:r>
                  </w:p>
                </w:tc>
                <w:tc>
                  <w:tcPr>
                    <w:tcW w:w="0" w:type="auto"/>
                    <w:hideMark/>
                  </w:tcPr>
                  <w:p w14:paraId="4C77A684" w14:textId="77777777" w:rsidR="004B4FDF" w:rsidRDefault="004B4FDF">
                    <w:pPr>
                      <w:pStyle w:val="Bibliography"/>
                      <w:rPr>
                        <w:noProof/>
                      </w:rPr>
                    </w:pPr>
                    <w:r>
                      <w:rPr>
                        <w:noProof/>
                      </w:rPr>
                      <w:t>D. Reisinger, “91 percent of kids are gamers, research says,” CNET, 11 October 2011. [Online]. Available: https://www.cnet.com/news/91-percent-of-kids-are-gamers-research-says/. [Accessed 20 April 2019].</w:t>
                    </w:r>
                  </w:p>
                </w:tc>
              </w:tr>
              <w:tr w:rsidR="004B4FDF" w14:paraId="6A6528A1" w14:textId="77777777">
                <w:trPr>
                  <w:divId w:val="746614956"/>
                  <w:tblCellSpacing w:w="15" w:type="dxa"/>
                </w:trPr>
                <w:tc>
                  <w:tcPr>
                    <w:tcW w:w="50" w:type="pct"/>
                    <w:hideMark/>
                  </w:tcPr>
                  <w:p w14:paraId="06DE36C2" w14:textId="77777777" w:rsidR="004B4FDF" w:rsidRDefault="004B4FDF">
                    <w:pPr>
                      <w:pStyle w:val="Bibliography"/>
                      <w:rPr>
                        <w:noProof/>
                      </w:rPr>
                    </w:pPr>
                    <w:r>
                      <w:rPr>
                        <w:noProof/>
                      </w:rPr>
                      <w:t xml:space="preserve">[9] </w:t>
                    </w:r>
                  </w:p>
                </w:tc>
                <w:tc>
                  <w:tcPr>
                    <w:tcW w:w="0" w:type="auto"/>
                    <w:hideMark/>
                  </w:tcPr>
                  <w:p w14:paraId="15E76D9F" w14:textId="77777777" w:rsidR="004B4FDF" w:rsidRDefault="004B4FDF">
                    <w:pPr>
                      <w:pStyle w:val="Bibliography"/>
                      <w:rPr>
                        <w:noProof/>
                      </w:rPr>
                    </w:pPr>
                    <w:r>
                      <w:rPr>
                        <w:noProof/>
                      </w:rPr>
                      <w:t xml:space="preserve">T. L. K. &amp;. M. M.Grabner-Hagen, “Gamification Questing to integrate Content Knowledge, Literacy, anf 21st Century Learning,” </w:t>
                    </w:r>
                    <w:r>
                      <w:rPr>
                        <w:i/>
                        <w:iCs/>
                        <w:noProof/>
                      </w:rPr>
                      <w:t xml:space="preserve">Journal of Adolescent &amp; Adult Literacy, </w:t>
                    </w:r>
                    <w:r>
                      <w:rPr>
                        <w:noProof/>
                      </w:rPr>
                      <w:t xml:space="preserve">vol. 59, no. 1, pp. 51-61, 2015. </w:t>
                    </w:r>
                  </w:p>
                </w:tc>
              </w:tr>
              <w:tr w:rsidR="004B4FDF" w14:paraId="4B009B80" w14:textId="77777777">
                <w:trPr>
                  <w:divId w:val="746614956"/>
                  <w:tblCellSpacing w:w="15" w:type="dxa"/>
                </w:trPr>
                <w:tc>
                  <w:tcPr>
                    <w:tcW w:w="50" w:type="pct"/>
                    <w:hideMark/>
                  </w:tcPr>
                  <w:p w14:paraId="45D48759" w14:textId="77777777" w:rsidR="004B4FDF" w:rsidRDefault="004B4FDF">
                    <w:pPr>
                      <w:pStyle w:val="Bibliography"/>
                      <w:rPr>
                        <w:noProof/>
                      </w:rPr>
                    </w:pPr>
                    <w:r>
                      <w:rPr>
                        <w:noProof/>
                      </w:rPr>
                      <w:t xml:space="preserve">[10] </w:t>
                    </w:r>
                  </w:p>
                </w:tc>
                <w:tc>
                  <w:tcPr>
                    <w:tcW w:w="0" w:type="auto"/>
                    <w:hideMark/>
                  </w:tcPr>
                  <w:p w14:paraId="05593987" w14:textId="77777777" w:rsidR="004B4FDF" w:rsidRDefault="004B4FDF">
                    <w:pPr>
                      <w:pStyle w:val="Bibliography"/>
                      <w:rPr>
                        <w:noProof/>
                      </w:rPr>
                    </w:pPr>
                    <w:r>
                      <w:rPr>
                        <w:noProof/>
                      </w:rPr>
                      <w:t>D. R. Kulman, “Why do Kids Love to Play Video Games?,” Learning Works for Kids, 16 September 2014. [Online]. Available: https://learningworksforkids.com/2014/09/why-do-kids-love-to-play-video-games/. [Accessed 10 April 2019].</w:t>
                    </w:r>
                  </w:p>
                </w:tc>
              </w:tr>
              <w:tr w:rsidR="004B4FDF" w14:paraId="6EA9CFA6" w14:textId="77777777">
                <w:trPr>
                  <w:divId w:val="746614956"/>
                  <w:tblCellSpacing w:w="15" w:type="dxa"/>
                </w:trPr>
                <w:tc>
                  <w:tcPr>
                    <w:tcW w:w="50" w:type="pct"/>
                    <w:hideMark/>
                  </w:tcPr>
                  <w:p w14:paraId="715A64D3" w14:textId="77777777" w:rsidR="004B4FDF" w:rsidRDefault="004B4FDF">
                    <w:pPr>
                      <w:pStyle w:val="Bibliography"/>
                      <w:rPr>
                        <w:noProof/>
                      </w:rPr>
                    </w:pPr>
                    <w:r>
                      <w:rPr>
                        <w:noProof/>
                      </w:rPr>
                      <w:t xml:space="preserve">[11] </w:t>
                    </w:r>
                  </w:p>
                </w:tc>
                <w:tc>
                  <w:tcPr>
                    <w:tcW w:w="0" w:type="auto"/>
                    <w:hideMark/>
                  </w:tcPr>
                  <w:p w14:paraId="33DADF00" w14:textId="77777777" w:rsidR="004B4FDF" w:rsidRDefault="004B4FDF">
                    <w:pPr>
                      <w:pStyle w:val="Bibliography"/>
                      <w:rPr>
                        <w:noProof/>
                      </w:rPr>
                    </w:pPr>
                    <w:r>
                      <w:rPr>
                        <w:noProof/>
                      </w:rPr>
                      <w:t>J. Dudovskiy, “The Essence of Research Philosophy,” Research Methodology, 2019. [Online]. Available: https://research-methodology.net/research-philosophy/#_ftn1. [Accessed 25 April 2019].</w:t>
                    </w:r>
                  </w:p>
                </w:tc>
              </w:tr>
              <w:tr w:rsidR="004B4FDF" w14:paraId="08CA1FDC" w14:textId="77777777">
                <w:trPr>
                  <w:divId w:val="746614956"/>
                  <w:tblCellSpacing w:w="15" w:type="dxa"/>
                </w:trPr>
                <w:tc>
                  <w:tcPr>
                    <w:tcW w:w="50" w:type="pct"/>
                    <w:hideMark/>
                  </w:tcPr>
                  <w:p w14:paraId="03900C8B" w14:textId="77777777" w:rsidR="004B4FDF" w:rsidRDefault="004B4FDF">
                    <w:pPr>
                      <w:pStyle w:val="Bibliography"/>
                      <w:rPr>
                        <w:noProof/>
                      </w:rPr>
                    </w:pPr>
                    <w:r>
                      <w:rPr>
                        <w:noProof/>
                      </w:rPr>
                      <w:t xml:space="preserve">[12] </w:t>
                    </w:r>
                  </w:p>
                </w:tc>
                <w:tc>
                  <w:tcPr>
                    <w:tcW w:w="0" w:type="auto"/>
                    <w:hideMark/>
                  </w:tcPr>
                  <w:p w14:paraId="483DE013" w14:textId="77777777" w:rsidR="004B4FDF" w:rsidRDefault="004B4FDF">
                    <w:pPr>
                      <w:pStyle w:val="Bibliography"/>
                      <w:rPr>
                        <w:noProof/>
                      </w:rPr>
                    </w:pPr>
                    <w:r>
                      <w:rPr>
                        <w:noProof/>
                      </w:rPr>
                      <w:t>S. E. Team, “Top 4 software development methodologies,” synopsys, 28 March 2017. [Online]. Available: https://www.synopsys.com/blogs/software-security/top-4-software-development-methodologies/. [Accessed 25 April 2019].</w:t>
                    </w:r>
                  </w:p>
                </w:tc>
              </w:tr>
              <w:tr w:rsidR="004B4FDF" w14:paraId="7C88DCCB" w14:textId="77777777">
                <w:trPr>
                  <w:divId w:val="746614956"/>
                  <w:tblCellSpacing w:w="15" w:type="dxa"/>
                </w:trPr>
                <w:tc>
                  <w:tcPr>
                    <w:tcW w:w="50" w:type="pct"/>
                    <w:hideMark/>
                  </w:tcPr>
                  <w:p w14:paraId="4D34DE10" w14:textId="77777777" w:rsidR="004B4FDF" w:rsidRDefault="004B4FDF">
                    <w:pPr>
                      <w:pStyle w:val="Bibliography"/>
                      <w:rPr>
                        <w:noProof/>
                      </w:rPr>
                    </w:pPr>
                    <w:r>
                      <w:rPr>
                        <w:noProof/>
                      </w:rPr>
                      <w:t xml:space="preserve">[13] </w:t>
                    </w:r>
                  </w:p>
                </w:tc>
                <w:tc>
                  <w:tcPr>
                    <w:tcW w:w="0" w:type="auto"/>
                    <w:hideMark/>
                  </w:tcPr>
                  <w:p w14:paraId="0037ECEC" w14:textId="77777777" w:rsidR="004B4FDF" w:rsidRDefault="004B4FDF">
                    <w:pPr>
                      <w:pStyle w:val="Bibliography"/>
                      <w:rPr>
                        <w:noProof/>
                      </w:rPr>
                    </w:pPr>
                    <w:r>
                      <w:rPr>
                        <w:noProof/>
                      </w:rPr>
                      <w:t>“Why Use Games to Teach?,” Science Education Resource Center, 07 May 2018. [Online]. Available: https://serc.carleton.edu/introgeo/games/whygames.html. [Accessed 26 Feburary 2019].</w:t>
                    </w:r>
                  </w:p>
                </w:tc>
              </w:tr>
              <w:tr w:rsidR="004B4FDF" w14:paraId="00D67F01" w14:textId="77777777">
                <w:trPr>
                  <w:divId w:val="746614956"/>
                  <w:tblCellSpacing w:w="15" w:type="dxa"/>
                </w:trPr>
                <w:tc>
                  <w:tcPr>
                    <w:tcW w:w="50" w:type="pct"/>
                    <w:hideMark/>
                  </w:tcPr>
                  <w:p w14:paraId="298B4764" w14:textId="77777777" w:rsidR="004B4FDF" w:rsidRDefault="004B4FDF">
                    <w:pPr>
                      <w:pStyle w:val="Bibliography"/>
                      <w:rPr>
                        <w:noProof/>
                      </w:rPr>
                    </w:pPr>
                    <w:r>
                      <w:rPr>
                        <w:noProof/>
                      </w:rPr>
                      <w:lastRenderedPageBreak/>
                      <w:t xml:space="preserve">[14] </w:t>
                    </w:r>
                  </w:p>
                </w:tc>
                <w:tc>
                  <w:tcPr>
                    <w:tcW w:w="0" w:type="auto"/>
                    <w:hideMark/>
                  </w:tcPr>
                  <w:p w14:paraId="5F3EA1EA" w14:textId="77777777" w:rsidR="004B4FDF" w:rsidRDefault="004B4FDF">
                    <w:pPr>
                      <w:pStyle w:val="Bibliography"/>
                      <w:rPr>
                        <w:noProof/>
                      </w:rPr>
                    </w:pPr>
                    <w:r>
                      <w:rPr>
                        <w:noProof/>
                      </w:rPr>
                      <w:t xml:space="preserve">J. H. H. M. a. M. K. Michael Sailer1, “Psychological Perspectives on Motivation through,” </w:t>
                    </w:r>
                    <w:r>
                      <w:rPr>
                        <w:i/>
                        <w:iCs/>
                        <w:noProof/>
                      </w:rPr>
                      <w:t xml:space="preserve">Interaction Design and Architecture(s) Journal, </w:t>
                    </w:r>
                    <w:r>
                      <w:rPr>
                        <w:noProof/>
                      </w:rPr>
                      <w:t xml:space="preserve">no. 19, pp. 28-37, 2013. </w:t>
                    </w:r>
                  </w:p>
                </w:tc>
              </w:tr>
            </w:tbl>
            <w:p w14:paraId="3FD2F98B" w14:textId="77777777" w:rsidR="004B4FDF" w:rsidRDefault="004B4FDF">
              <w:pPr>
                <w:divId w:val="746614956"/>
                <w:rPr>
                  <w:rFonts w:eastAsia="Times New Roman"/>
                  <w:noProof/>
                </w:rPr>
              </w:pPr>
            </w:p>
            <w:p w14:paraId="37535CA6" w14:textId="3C8071AF" w:rsidR="00377D4E" w:rsidRPr="00377D4E" w:rsidRDefault="00377D4E" w:rsidP="0043440E">
              <w:pPr>
                <w:spacing w:after="0"/>
                <w:rPr>
                  <w:rFonts w:cstheme="minorHAnsi"/>
                </w:rPr>
              </w:pPr>
              <w:r w:rsidRPr="00377D4E">
                <w:rPr>
                  <w:rFonts w:cstheme="minorHAnsi"/>
                  <w:b/>
                  <w:bCs/>
                  <w:noProof/>
                </w:rPr>
                <w:fldChar w:fldCharType="end"/>
              </w:r>
            </w:p>
          </w:sdtContent>
        </w:sdt>
      </w:sdtContent>
    </w:sdt>
    <w:p w14:paraId="5511547F" w14:textId="77777777" w:rsidR="00377D4E" w:rsidRPr="00377D4E" w:rsidRDefault="00377D4E" w:rsidP="0043440E">
      <w:pPr>
        <w:spacing w:after="0"/>
        <w:rPr>
          <w:rFonts w:cstheme="minorHAnsi"/>
        </w:rPr>
      </w:pPr>
    </w:p>
    <w:sectPr w:rsidR="00377D4E" w:rsidRPr="00377D4E" w:rsidSect="0083104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5DE85" w14:textId="77777777" w:rsidR="008F6B22" w:rsidRDefault="008F6B22" w:rsidP="00AC702A">
      <w:pPr>
        <w:spacing w:after="0" w:line="240" w:lineRule="auto"/>
      </w:pPr>
      <w:r>
        <w:separator/>
      </w:r>
    </w:p>
  </w:endnote>
  <w:endnote w:type="continuationSeparator" w:id="0">
    <w:p w14:paraId="62BC6087" w14:textId="77777777" w:rsidR="008F6B22" w:rsidRDefault="008F6B22" w:rsidP="00AC7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25766"/>
      <w:docPartObj>
        <w:docPartGallery w:val="Page Numbers (Bottom of Page)"/>
        <w:docPartUnique/>
      </w:docPartObj>
    </w:sdtPr>
    <w:sdtEndPr>
      <w:rPr>
        <w:noProof/>
      </w:rPr>
    </w:sdtEndPr>
    <w:sdtContent>
      <w:p w14:paraId="52281CAA" w14:textId="29F3891C" w:rsidR="004B4FDF" w:rsidRDefault="004B4F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036DA2" w14:textId="77777777" w:rsidR="004B4FDF" w:rsidRDefault="004B4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F1F21" w14:textId="77777777" w:rsidR="008F6B22" w:rsidRDefault="008F6B22" w:rsidP="00AC702A">
      <w:pPr>
        <w:spacing w:after="0" w:line="240" w:lineRule="auto"/>
      </w:pPr>
      <w:r>
        <w:separator/>
      </w:r>
    </w:p>
  </w:footnote>
  <w:footnote w:type="continuationSeparator" w:id="0">
    <w:p w14:paraId="76B03157" w14:textId="77777777" w:rsidR="008F6B22" w:rsidRDefault="008F6B22" w:rsidP="00AC7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2974E" w14:textId="3F6FCF87" w:rsidR="004B4FDF" w:rsidRDefault="004B4FDF">
    <w:pPr>
      <w:pStyle w:val="Header"/>
    </w:pPr>
    <w:r>
      <w:t>Richard Davies - 1701574</w:t>
    </w:r>
    <w:r>
      <w:ptab w:relativeTo="margin" w:alignment="center" w:leader="none"/>
    </w:r>
    <w:r>
      <w:ptab w:relativeTo="margin" w:alignment="right" w:leader="none"/>
    </w:r>
    <w:r>
      <w:t>ACDA5004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21B2"/>
    <w:multiLevelType w:val="hybridMultilevel"/>
    <w:tmpl w:val="A896F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776B"/>
    <w:multiLevelType w:val="hybridMultilevel"/>
    <w:tmpl w:val="08ECB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E4687"/>
    <w:multiLevelType w:val="hybridMultilevel"/>
    <w:tmpl w:val="F9C8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77C01"/>
    <w:multiLevelType w:val="hybridMultilevel"/>
    <w:tmpl w:val="04FCA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76E6D"/>
    <w:multiLevelType w:val="hybridMultilevel"/>
    <w:tmpl w:val="4E5458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ADD1619"/>
    <w:multiLevelType w:val="hybridMultilevel"/>
    <w:tmpl w:val="EE2E2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52EF0"/>
    <w:multiLevelType w:val="hybridMultilevel"/>
    <w:tmpl w:val="EE44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8249A2"/>
    <w:multiLevelType w:val="hybridMultilevel"/>
    <w:tmpl w:val="465E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9C0EBC"/>
    <w:multiLevelType w:val="hybridMultilevel"/>
    <w:tmpl w:val="C706B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9718AC"/>
    <w:multiLevelType w:val="hybridMultilevel"/>
    <w:tmpl w:val="7A7E9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D67DA9"/>
    <w:multiLevelType w:val="hybridMultilevel"/>
    <w:tmpl w:val="03C63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46737E"/>
    <w:multiLevelType w:val="hybridMultilevel"/>
    <w:tmpl w:val="D7B83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604DEB"/>
    <w:multiLevelType w:val="hybridMultilevel"/>
    <w:tmpl w:val="EDE6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A20E61"/>
    <w:multiLevelType w:val="hybridMultilevel"/>
    <w:tmpl w:val="A4A2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2D207D"/>
    <w:multiLevelType w:val="hybridMultilevel"/>
    <w:tmpl w:val="02A2471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7"/>
  </w:num>
  <w:num w:numId="2">
    <w:abstractNumId w:val="13"/>
  </w:num>
  <w:num w:numId="3">
    <w:abstractNumId w:val="5"/>
  </w:num>
  <w:num w:numId="4">
    <w:abstractNumId w:val="1"/>
  </w:num>
  <w:num w:numId="5">
    <w:abstractNumId w:val="6"/>
  </w:num>
  <w:num w:numId="6">
    <w:abstractNumId w:val="3"/>
  </w:num>
  <w:num w:numId="7">
    <w:abstractNumId w:val="11"/>
  </w:num>
  <w:num w:numId="8">
    <w:abstractNumId w:val="10"/>
  </w:num>
  <w:num w:numId="9">
    <w:abstractNumId w:val="8"/>
  </w:num>
  <w:num w:numId="10">
    <w:abstractNumId w:val="9"/>
  </w:num>
  <w:num w:numId="11">
    <w:abstractNumId w:val="12"/>
  </w:num>
  <w:num w:numId="12">
    <w:abstractNumId w:val="2"/>
  </w:num>
  <w:num w:numId="13">
    <w:abstractNumId w:val="4"/>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048"/>
    <w:rsid w:val="000147D8"/>
    <w:rsid w:val="00073004"/>
    <w:rsid w:val="00130D6D"/>
    <w:rsid w:val="00160804"/>
    <w:rsid w:val="001C010B"/>
    <w:rsid w:val="001C17D4"/>
    <w:rsid w:val="00214345"/>
    <w:rsid w:val="00235784"/>
    <w:rsid w:val="0025202F"/>
    <w:rsid w:val="00254FAF"/>
    <w:rsid w:val="002B1A66"/>
    <w:rsid w:val="002D4F29"/>
    <w:rsid w:val="00317A09"/>
    <w:rsid w:val="00377D4E"/>
    <w:rsid w:val="00381DB4"/>
    <w:rsid w:val="003E229D"/>
    <w:rsid w:val="0043440E"/>
    <w:rsid w:val="004B4FDF"/>
    <w:rsid w:val="005159D6"/>
    <w:rsid w:val="00547B0A"/>
    <w:rsid w:val="005A08A9"/>
    <w:rsid w:val="005B0D7D"/>
    <w:rsid w:val="005D0264"/>
    <w:rsid w:val="005D6D89"/>
    <w:rsid w:val="006430B6"/>
    <w:rsid w:val="0068344A"/>
    <w:rsid w:val="006909F3"/>
    <w:rsid w:val="006A3E80"/>
    <w:rsid w:val="006B7830"/>
    <w:rsid w:val="006D2BD4"/>
    <w:rsid w:val="006E319C"/>
    <w:rsid w:val="006F25EE"/>
    <w:rsid w:val="00724FEA"/>
    <w:rsid w:val="0073113B"/>
    <w:rsid w:val="00755E34"/>
    <w:rsid w:val="007A24F6"/>
    <w:rsid w:val="007A7A76"/>
    <w:rsid w:val="007C43A0"/>
    <w:rsid w:val="00800DA6"/>
    <w:rsid w:val="00831048"/>
    <w:rsid w:val="0083345D"/>
    <w:rsid w:val="008669D3"/>
    <w:rsid w:val="00893475"/>
    <w:rsid w:val="00896B2D"/>
    <w:rsid w:val="008F6B22"/>
    <w:rsid w:val="008F7226"/>
    <w:rsid w:val="00924DD2"/>
    <w:rsid w:val="009322A0"/>
    <w:rsid w:val="00960E31"/>
    <w:rsid w:val="00962F7A"/>
    <w:rsid w:val="00973911"/>
    <w:rsid w:val="00990A0B"/>
    <w:rsid w:val="009C54CA"/>
    <w:rsid w:val="009C70A8"/>
    <w:rsid w:val="00AC702A"/>
    <w:rsid w:val="00AF49EA"/>
    <w:rsid w:val="00BB7013"/>
    <w:rsid w:val="00BC4DB8"/>
    <w:rsid w:val="00BF26F9"/>
    <w:rsid w:val="00C23260"/>
    <w:rsid w:val="00C604A0"/>
    <w:rsid w:val="00C65812"/>
    <w:rsid w:val="00C93757"/>
    <w:rsid w:val="00CA7B64"/>
    <w:rsid w:val="00CC3AED"/>
    <w:rsid w:val="00CE0279"/>
    <w:rsid w:val="00D10427"/>
    <w:rsid w:val="00DA6C5A"/>
    <w:rsid w:val="00F266E9"/>
    <w:rsid w:val="00F436B4"/>
    <w:rsid w:val="00F521B8"/>
    <w:rsid w:val="00F76B4D"/>
    <w:rsid w:val="00FE6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E37E"/>
  <w15:chartTrackingRefBased/>
  <w15:docId w15:val="{906855B5-4A1E-4705-B0C6-9EE989605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D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0DA6"/>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1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1048"/>
    <w:rPr>
      <w:rFonts w:eastAsiaTheme="minorEastAsia"/>
      <w:lang w:val="en-US"/>
    </w:rPr>
  </w:style>
  <w:style w:type="character" w:customStyle="1" w:styleId="Heading1Char">
    <w:name w:val="Heading 1 Char"/>
    <w:basedOn w:val="DefaultParagraphFont"/>
    <w:link w:val="Heading1"/>
    <w:uiPriority w:val="9"/>
    <w:rsid w:val="00377D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7D4E"/>
    <w:pPr>
      <w:outlineLvl w:val="9"/>
    </w:pPr>
    <w:rPr>
      <w:lang w:val="en-US"/>
    </w:rPr>
  </w:style>
  <w:style w:type="paragraph" w:styleId="TOC1">
    <w:name w:val="toc 1"/>
    <w:basedOn w:val="Normal"/>
    <w:next w:val="Normal"/>
    <w:autoRedefine/>
    <w:uiPriority w:val="39"/>
    <w:unhideWhenUsed/>
    <w:rsid w:val="00377D4E"/>
    <w:pPr>
      <w:spacing w:after="100"/>
    </w:pPr>
  </w:style>
  <w:style w:type="character" w:styleId="Hyperlink">
    <w:name w:val="Hyperlink"/>
    <w:basedOn w:val="DefaultParagraphFont"/>
    <w:uiPriority w:val="99"/>
    <w:unhideWhenUsed/>
    <w:rsid w:val="00377D4E"/>
    <w:rPr>
      <w:color w:val="0563C1" w:themeColor="hyperlink"/>
      <w:u w:val="single"/>
    </w:rPr>
  </w:style>
  <w:style w:type="paragraph" w:customStyle="1" w:styleId="Default">
    <w:name w:val="Default"/>
    <w:rsid w:val="00377D4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800DA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FAF"/>
    <w:pPr>
      <w:spacing w:after="100"/>
      <w:ind w:left="220"/>
    </w:pPr>
  </w:style>
  <w:style w:type="paragraph" w:styleId="Bibliography">
    <w:name w:val="Bibliography"/>
    <w:basedOn w:val="Normal"/>
    <w:next w:val="Normal"/>
    <w:uiPriority w:val="37"/>
    <w:unhideWhenUsed/>
    <w:rsid w:val="00130D6D"/>
  </w:style>
  <w:style w:type="paragraph" w:styleId="ListParagraph">
    <w:name w:val="List Paragraph"/>
    <w:basedOn w:val="Normal"/>
    <w:uiPriority w:val="34"/>
    <w:qFormat/>
    <w:rsid w:val="005A08A9"/>
    <w:pPr>
      <w:ind w:left="720"/>
      <w:contextualSpacing/>
    </w:pPr>
  </w:style>
  <w:style w:type="paragraph" w:styleId="Header">
    <w:name w:val="header"/>
    <w:basedOn w:val="Normal"/>
    <w:link w:val="HeaderChar"/>
    <w:uiPriority w:val="99"/>
    <w:unhideWhenUsed/>
    <w:rsid w:val="00AC7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02A"/>
  </w:style>
  <w:style w:type="paragraph" w:styleId="Footer">
    <w:name w:val="footer"/>
    <w:basedOn w:val="Normal"/>
    <w:link w:val="FooterChar"/>
    <w:uiPriority w:val="99"/>
    <w:unhideWhenUsed/>
    <w:rsid w:val="00AC7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4043">
      <w:bodyDiv w:val="1"/>
      <w:marLeft w:val="0"/>
      <w:marRight w:val="0"/>
      <w:marTop w:val="0"/>
      <w:marBottom w:val="0"/>
      <w:divBdr>
        <w:top w:val="none" w:sz="0" w:space="0" w:color="auto"/>
        <w:left w:val="none" w:sz="0" w:space="0" w:color="auto"/>
        <w:bottom w:val="none" w:sz="0" w:space="0" w:color="auto"/>
        <w:right w:val="none" w:sz="0" w:space="0" w:color="auto"/>
      </w:divBdr>
    </w:div>
    <w:div w:id="25062445">
      <w:bodyDiv w:val="1"/>
      <w:marLeft w:val="0"/>
      <w:marRight w:val="0"/>
      <w:marTop w:val="0"/>
      <w:marBottom w:val="0"/>
      <w:divBdr>
        <w:top w:val="none" w:sz="0" w:space="0" w:color="auto"/>
        <w:left w:val="none" w:sz="0" w:space="0" w:color="auto"/>
        <w:bottom w:val="none" w:sz="0" w:space="0" w:color="auto"/>
        <w:right w:val="none" w:sz="0" w:space="0" w:color="auto"/>
      </w:divBdr>
    </w:div>
    <w:div w:id="26298415">
      <w:bodyDiv w:val="1"/>
      <w:marLeft w:val="0"/>
      <w:marRight w:val="0"/>
      <w:marTop w:val="0"/>
      <w:marBottom w:val="0"/>
      <w:divBdr>
        <w:top w:val="none" w:sz="0" w:space="0" w:color="auto"/>
        <w:left w:val="none" w:sz="0" w:space="0" w:color="auto"/>
        <w:bottom w:val="none" w:sz="0" w:space="0" w:color="auto"/>
        <w:right w:val="none" w:sz="0" w:space="0" w:color="auto"/>
      </w:divBdr>
    </w:div>
    <w:div w:id="31924124">
      <w:bodyDiv w:val="1"/>
      <w:marLeft w:val="0"/>
      <w:marRight w:val="0"/>
      <w:marTop w:val="0"/>
      <w:marBottom w:val="0"/>
      <w:divBdr>
        <w:top w:val="none" w:sz="0" w:space="0" w:color="auto"/>
        <w:left w:val="none" w:sz="0" w:space="0" w:color="auto"/>
        <w:bottom w:val="none" w:sz="0" w:space="0" w:color="auto"/>
        <w:right w:val="none" w:sz="0" w:space="0" w:color="auto"/>
      </w:divBdr>
    </w:div>
    <w:div w:id="32704418">
      <w:bodyDiv w:val="1"/>
      <w:marLeft w:val="0"/>
      <w:marRight w:val="0"/>
      <w:marTop w:val="0"/>
      <w:marBottom w:val="0"/>
      <w:divBdr>
        <w:top w:val="none" w:sz="0" w:space="0" w:color="auto"/>
        <w:left w:val="none" w:sz="0" w:space="0" w:color="auto"/>
        <w:bottom w:val="none" w:sz="0" w:space="0" w:color="auto"/>
        <w:right w:val="none" w:sz="0" w:space="0" w:color="auto"/>
      </w:divBdr>
    </w:div>
    <w:div w:id="65879008">
      <w:bodyDiv w:val="1"/>
      <w:marLeft w:val="0"/>
      <w:marRight w:val="0"/>
      <w:marTop w:val="0"/>
      <w:marBottom w:val="0"/>
      <w:divBdr>
        <w:top w:val="none" w:sz="0" w:space="0" w:color="auto"/>
        <w:left w:val="none" w:sz="0" w:space="0" w:color="auto"/>
        <w:bottom w:val="none" w:sz="0" w:space="0" w:color="auto"/>
        <w:right w:val="none" w:sz="0" w:space="0" w:color="auto"/>
      </w:divBdr>
    </w:div>
    <w:div w:id="73092567">
      <w:bodyDiv w:val="1"/>
      <w:marLeft w:val="0"/>
      <w:marRight w:val="0"/>
      <w:marTop w:val="0"/>
      <w:marBottom w:val="0"/>
      <w:divBdr>
        <w:top w:val="none" w:sz="0" w:space="0" w:color="auto"/>
        <w:left w:val="none" w:sz="0" w:space="0" w:color="auto"/>
        <w:bottom w:val="none" w:sz="0" w:space="0" w:color="auto"/>
        <w:right w:val="none" w:sz="0" w:space="0" w:color="auto"/>
      </w:divBdr>
    </w:div>
    <w:div w:id="74283799">
      <w:bodyDiv w:val="1"/>
      <w:marLeft w:val="0"/>
      <w:marRight w:val="0"/>
      <w:marTop w:val="0"/>
      <w:marBottom w:val="0"/>
      <w:divBdr>
        <w:top w:val="none" w:sz="0" w:space="0" w:color="auto"/>
        <w:left w:val="none" w:sz="0" w:space="0" w:color="auto"/>
        <w:bottom w:val="none" w:sz="0" w:space="0" w:color="auto"/>
        <w:right w:val="none" w:sz="0" w:space="0" w:color="auto"/>
      </w:divBdr>
    </w:div>
    <w:div w:id="75519339">
      <w:bodyDiv w:val="1"/>
      <w:marLeft w:val="0"/>
      <w:marRight w:val="0"/>
      <w:marTop w:val="0"/>
      <w:marBottom w:val="0"/>
      <w:divBdr>
        <w:top w:val="none" w:sz="0" w:space="0" w:color="auto"/>
        <w:left w:val="none" w:sz="0" w:space="0" w:color="auto"/>
        <w:bottom w:val="none" w:sz="0" w:space="0" w:color="auto"/>
        <w:right w:val="none" w:sz="0" w:space="0" w:color="auto"/>
      </w:divBdr>
    </w:div>
    <w:div w:id="79103874">
      <w:bodyDiv w:val="1"/>
      <w:marLeft w:val="0"/>
      <w:marRight w:val="0"/>
      <w:marTop w:val="0"/>
      <w:marBottom w:val="0"/>
      <w:divBdr>
        <w:top w:val="none" w:sz="0" w:space="0" w:color="auto"/>
        <w:left w:val="none" w:sz="0" w:space="0" w:color="auto"/>
        <w:bottom w:val="none" w:sz="0" w:space="0" w:color="auto"/>
        <w:right w:val="none" w:sz="0" w:space="0" w:color="auto"/>
      </w:divBdr>
    </w:div>
    <w:div w:id="96682416">
      <w:bodyDiv w:val="1"/>
      <w:marLeft w:val="0"/>
      <w:marRight w:val="0"/>
      <w:marTop w:val="0"/>
      <w:marBottom w:val="0"/>
      <w:divBdr>
        <w:top w:val="none" w:sz="0" w:space="0" w:color="auto"/>
        <w:left w:val="none" w:sz="0" w:space="0" w:color="auto"/>
        <w:bottom w:val="none" w:sz="0" w:space="0" w:color="auto"/>
        <w:right w:val="none" w:sz="0" w:space="0" w:color="auto"/>
      </w:divBdr>
    </w:div>
    <w:div w:id="105779748">
      <w:bodyDiv w:val="1"/>
      <w:marLeft w:val="0"/>
      <w:marRight w:val="0"/>
      <w:marTop w:val="0"/>
      <w:marBottom w:val="0"/>
      <w:divBdr>
        <w:top w:val="none" w:sz="0" w:space="0" w:color="auto"/>
        <w:left w:val="none" w:sz="0" w:space="0" w:color="auto"/>
        <w:bottom w:val="none" w:sz="0" w:space="0" w:color="auto"/>
        <w:right w:val="none" w:sz="0" w:space="0" w:color="auto"/>
      </w:divBdr>
    </w:div>
    <w:div w:id="109400314">
      <w:bodyDiv w:val="1"/>
      <w:marLeft w:val="0"/>
      <w:marRight w:val="0"/>
      <w:marTop w:val="0"/>
      <w:marBottom w:val="0"/>
      <w:divBdr>
        <w:top w:val="none" w:sz="0" w:space="0" w:color="auto"/>
        <w:left w:val="none" w:sz="0" w:space="0" w:color="auto"/>
        <w:bottom w:val="none" w:sz="0" w:space="0" w:color="auto"/>
        <w:right w:val="none" w:sz="0" w:space="0" w:color="auto"/>
      </w:divBdr>
    </w:div>
    <w:div w:id="140731935">
      <w:bodyDiv w:val="1"/>
      <w:marLeft w:val="0"/>
      <w:marRight w:val="0"/>
      <w:marTop w:val="0"/>
      <w:marBottom w:val="0"/>
      <w:divBdr>
        <w:top w:val="none" w:sz="0" w:space="0" w:color="auto"/>
        <w:left w:val="none" w:sz="0" w:space="0" w:color="auto"/>
        <w:bottom w:val="none" w:sz="0" w:space="0" w:color="auto"/>
        <w:right w:val="none" w:sz="0" w:space="0" w:color="auto"/>
      </w:divBdr>
    </w:div>
    <w:div w:id="140923015">
      <w:bodyDiv w:val="1"/>
      <w:marLeft w:val="0"/>
      <w:marRight w:val="0"/>
      <w:marTop w:val="0"/>
      <w:marBottom w:val="0"/>
      <w:divBdr>
        <w:top w:val="none" w:sz="0" w:space="0" w:color="auto"/>
        <w:left w:val="none" w:sz="0" w:space="0" w:color="auto"/>
        <w:bottom w:val="none" w:sz="0" w:space="0" w:color="auto"/>
        <w:right w:val="none" w:sz="0" w:space="0" w:color="auto"/>
      </w:divBdr>
    </w:div>
    <w:div w:id="143014918">
      <w:bodyDiv w:val="1"/>
      <w:marLeft w:val="0"/>
      <w:marRight w:val="0"/>
      <w:marTop w:val="0"/>
      <w:marBottom w:val="0"/>
      <w:divBdr>
        <w:top w:val="none" w:sz="0" w:space="0" w:color="auto"/>
        <w:left w:val="none" w:sz="0" w:space="0" w:color="auto"/>
        <w:bottom w:val="none" w:sz="0" w:space="0" w:color="auto"/>
        <w:right w:val="none" w:sz="0" w:space="0" w:color="auto"/>
      </w:divBdr>
    </w:div>
    <w:div w:id="157311826">
      <w:bodyDiv w:val="1"/>
      <w:marLeft w:val="0"/>
      <w:marRight w:val="0"/>
      <w:marTop w:val="0"/>
      <w:marBottom w:val="0"/>
      <w:divBdr>
        <w:top w:val="none" w:sz="0" w:space="0" w:color="auto"/>
        <w:left w:val="none" w:sz="0" w:space="0" w:color="auto"/>
        <w:bottom w:val="none" w:sz="0" w:space="0" w:color="auto"/>
        <w:right w:val="none" w:sz="0" w:space="0" w:color="auto"/>
      </w:divBdr>
    </w:div>
    <w:div w:id="161361599">
      <w:bodyDiv w:val="1"/>
      <w:marLeft w:val="0"/>
      <w:marRight w:val="0"/>
      <w:marTop w:val="0"/>
      <w:marBottom w:val="0"/>
      <w:divBdr>
        <w:top w:val="none" w:sz="0" w:space="0" w:color="auto"/>
        <w:left w:val="none" w:sz="0" w:space="0" w:color="auto"/>
        <w:bottom w:val="none" w:sz="0" w:space="0" w:color="auto"/>
        <w:right w:val="none" w:sz="0" w:space="0" w:color="auto"/>
      </w:divBdr>
    </w:div>
    <w:div w:id="172191807">
      <w:bodyDiv w:val="1"/>
      <w:marLeft w:val="0"/>
      <w:marRight w:val="0"/>
      <w:marTop w:val="0"/>
      <w:marBottom w:val="0"/>
      <w:divBdr>
        <w:top w:val="none" w:sz="0" w:space="0" w:color="auto"/>
        <w:left w:val="none" w:sz="0" w:space="0" w:color="auto"/>
        <w:bottom w:val="none" w:sz="0" w:space="0" w:color="auto"/>
        <w:right w:val="none" w:sz="0" w:space="0" w:color="auto"/>
      </w:divBdr>
    </w:div>
    <w:div w:id="181014110">
      <w:bodyDiv w:val="1"/>
      <w:marLeft w:val="0"/>
      <w:marRight w:val="0"/>
      <w:marTop w:val="0"/>
      <w:marBottom w:val="0"/>
      <w:divBdr>
        <w:top w:val="none" w:sz="0" w:space="0" w:color="auto"/>
        <w:left w:val="none" w:sz="0" w:space="0" w:color="auto"/>
        <w:bottom w:val="none" w:sz="0" w:space="0" w:color="auto"/>
        <w:right w:val="none" w:sz="0" w:space="0" w:color="auto"/>
      </w:divBdr>
    </w:div>
    <w:div w:id="185291973">
      <w:bodyDiv w:val="1"/>
      <w:marLeft w:val="0"/>
      <w:marRight w:val="0"/>
      <w:marTop w:val="0"/>
      <w:marBottom w:val="0"/>
      <w:divBdr>
        <w:top w:val="none" w:sz="0" w:space="0" w:color="auto"/>
        <w:left w:val="none" w:sz="0" w:space="0" w:color="auto"/>
        <w:bottom w:val="none" w:sz="0" w:space="0" w:color="auto"/>
        <w:right w:val="none" w:sz="0" w:space="0" w:color="auto"/>
      </w:divBdr>
    </w:div>
    <w:div w:id="198783482">
      <w:bodyDiv w:val="1"/>
      <w:marLeft w:val="0"/>
      <w:marRight w:val="0"/>
      <w:marTop w:val="0"/>
      <w:marBottom w:val="0"/>
      <w:divBdr>
        <w:top w:val="none" w:sz="0" w:space="0" w:color="auto"/>
        <w:left w:val="none" w:sz="0" w:space="0" w:color="auto"/>
        <w:bottom w:val="none" w:sz="0" w:space="0" w:color="auto"/>
        <w:right w:val="none" w:sz="0" w:space="0" w:color="auto"/>
      </w:divBdr>
    </w:div>
    <w:div w:id="200022885">
      <w:bodyDiv w:val="1"/>
      <w:marLeft w:val="0"/>
      <w:marRight w:val="0"/>
      <w:marTop w:val="0"/>
      <w:marBottom w:val="0"/>
      <w:divBdr>
        <w:top w:val="none" w:sz="0" w:space="0" w:color="auto"/>
        <w:left w:val="none" w:sz="0" w:space="0" w:color="auto"/>
        <w:bottom w:val="none" w:sz="0" w:space="0" w:color="auto"/>
        <w:right w:val="none" w:sz="0" w:space="0" w:color="auto"/>
      </w:divBdr>
    </w:div>
    <w:div w:id="205215292">
      <w:bodyDiv w:val="1"/>
      <w:marLeft w:val="0"/>
      <w:marRight w:val="0"/>
      <w:marTop w:val="0"/>
      <w:marBottom w:val="0"/>
      <w:divBdr>
        <w:top w:val="none" w:sz="0" w:space="0" w:color="auto"/>
        <w:left w:val="none" w:sz="0" w:space="0" w:color="auto"/>
        <w:bottom w:val="none" w:sz="0" w:space="0" w:color="auto"/>
        <w:right w:val="none" w:sz="0" w:space="0" w:color="auto"/>
      </w:divBdr>
    </w:div>
    <w:div w:id="212237387">
      <w:bodyDiv w:val="1"/>
      <w:marLeft w:val="0"/>
      <w:marRight w:val="0"/>
      <w:marTop w:val="0"/>
      <w:marBottom w:val="0"/>
      <w:divBdr>
        <w:top w:val="none" w:sz="0" w:space="0" w:color="auto"/>
        <w:left w:val="none" w:sz="0" w:space="0" w:color="auto"/>
        <w:bottom w:val="none" w:sz="0" w:space="0" w:color="auto"/>
        <w:right w:val="none" w:sz="0" w:space="0" w:color="auto"/>
      </w:divBdr>
    </w:div>
    <w:div w:id="224412477">
      <w:bodyDiv w:val="1"/>
      <w:marLeft w:val="0"/>
      <w:marRight w:val="0"/>
      <w:marTop w:val="0"/>
      <w:marBottom w:val="0"/>
      <w:divBdr>
        <w:top w:val="none" w:sz="0" w:space="0" w:color="auto"/>
        <w:left w:val="none" w:sz="0" w:space="0" w:color="auto"/>
        <w:bottom w:val="none" w:sz="0" w:space="0" w:color="auto"/>
        <w:right w:val="none" w:sz="0" w:space="0" w:color="auto"/>
      </w:divBdr>
    </w:div>
    <w:div w:id="245768831">
      <w:bodyDiv w:val="1"/>
      <w:marLeft w:val="0"/>
      <w:marRight w:val="0"/>
      <w:marTop w:val="0"/>
      <w:marBottom w:val="0"/>
      <w:divBdr>
        <w:top w:val="none" w:sz="0" w:space="0" w:color="auto"/>
        <w:left w:val="none" w:sz="0" w:space="0" w:color="auto"/>
        <w:bottom w:val="none" w:sz="0" w:space="0" w:color="auto"/>
        <w:right w:val="none" w:sz="0" w:space="0" w:color="auto"/>
      </w:divBdr>
    </w:div>
    <w:div w:id="249772802">
      <w:bodyDiv w:val="1"/>
      <w:marLeft w:val="0"/>
      <w:marRight w:val="0"/>
      <w:marTop w:val="0"/>
      <w:marBottom w:val="0"/>
      <w:divBdr>
        <w:top w:val="none" w:sz="0" w:space="0" w:color="auto"/>
        <w:left w:val="none" w:sz="0" w:space="0" w:color="auto"/>
        <w:bottom w:val="none" w:sz="0" w:space="0" w:color="auto"/>
        <w:right w:val="none" w:sz="0" w:space="0" w:color="auto"/>
      </w:divBdr>
    </w:div>
    <w:div w:id="255987713">
      <w:bodyDiv w:val="1"/>
      <w:marLeft w:val="0"/>
      <w:marRight w:val="0"/>
      <w:marTop w:val="0"/>
      <w:marBottom w:val="0"/>
      <w:divBdr>
        <w:top w:val="none" w:sz="0" w:space="0" w:color="auto"/>
        <w:left w:val="none" w:sz="0" w:space="0" w:color="auto"/>
        <w:bottom w:val="none" w:sz="0" w:space="0" w:color="auto"/>
        <w:right w:val="none" w:sz="0" w:space="0" w:color="auto"/>
      </w:divBdr>
    </w:div>
    <w:div w:id="275069116">
      <w:bodyDiv w:val="1"/>
      <w:marLeft w:val="0"/>
      <w:marRight w:val="0"/>
      <w:marTop w:val="0"/>
      <w:marBottom w:val="0"/>
      <w:divBdr>
        <w:top w:val="none" w:sz="0" w:space="0" w:color="auto"/>
        <w:left w:val="none" w:sz="0" w:space="0" w:color="auto"/>
        <w:bottom w:val="none" w:sz="0" w:space="0" w:color="auto"/>
        <w:right w:val="none" w:sz="0" w:space="0" w:color="auto"/>
      </w:divBdr>
    </w:div>
    <w:div w:id="283312272">
      <w:bodyDiv w:val="1"/>
      <w:marLeft w:val="0"/>
      <w:marRight w:val="0"/>
      <w:marTop w:val="0"/>
      <w:marBottom w:val="0"/>
      <w:divBdr>
        <w:top w:val="none" w:sz="0" w:space="0" w:color="auto"/>
        <w:left w:val="none" w:sz="0" w:space="0" w:color="auto"/>
        <w:bottom w:val="none" w:sz="0" w:space="0" w:color="auto"/>
        <w:right w:val="none" w:sz="0" w:space="0" w:color="auto"/>
      </w:divBdr>
    </w:div>
    <w:div w:id="283583875">
      <w:bodyDiv w:val="1"/>
      <w:marLeft w:val="0"/>
      <w:marRight w:val="0"/>
      <w:marTop w:val="0"/>
      <w:marBottom w:val="0"/>
      <w:divBdr>
        <w:top w:val="none" w:sz="0" w:space="0" w:color="auto"/>
        <w:left w:val="none" w:sz="0" w:space="0" w:color="auto"/>
        <w:bottom w:val="none" w:sz="0" w:space="0" w:color="auto"/>
        <w:right w:val="none" w:sz="0" w:space="0" w:color="auto"/>
      </w:divBdr>
    </w:div>
    <w:div w:id="298583393">
      <w:bodyDiv w:val="1"/>
      <w:marLeft w:val="0"/>
      <w:marRight w:val="0"/>
      <w:marTop w:val="0"/>
      <w:marBottom w:val="0"/>
      <w:divBdr>
        <w:top w:val="none" w:sz="0" w:space="0" w:color="auto"/>
        <w:left w:val="none" w:sz="0" w:space="0" w:color="auto"/>
        <w:bottom w:val="none" w:sz="0" w:space="0" w:color="auto"/>
        <w:right w:val="none" w:sz="0" w:space="0" w:color="auto"/>
      </w:divBdr>
    </w:div>
    <w:div w:id="302659069">
      <w:bodyDiv w:val="1"/>
      <w:marLeft w:val="0"/>
      <w:marRight w:val="0"/>
      <w:marTop w:val="0"/>
      <w:marBottom w:val="0"/>
      <w:divBdr>
        <w:top w:val="none" w:sz="0" w:space="0" w:color="auto"/>
        <w:left w:val="none" w:sz="0" w:space="0" w:color="auto"/>
        <w:bottom w:val="none" w:sz="0" w:space="0" w:color="auto"/>
        <w:right w:val="none" w:sz="0" w:space="0" w:color="auto"/>
      </w:divBdr>
    </w:div>
    <w:div w:id="313070727">
      <w:bodyDiv w:val="1"/>
      <w:marLeft w:val="0"/>
      <w:marRight w:val="0"/>
      <w:marTop w:val="0"/>
      <w:marBottom w:val="0"/>
      <w:divBdr>
        <w:top w:val="none" w:sz="0" w:space="0" w:color="auto"/>
        <w:left w:val="none" w:sz="0" w:space="0" w:color="auto"/>
        <w:bottom w:val="none" w:sz="0" w:space="0" w:color="auto"/>
        <w:right w:val="none" w:sz="0" w:space="0" w:color="auto"/>
      </w:divBdr>
    </w:div>
    <w:div w:id="319160355">
      <w:bodyDiv w:val="1"/>
      <w:marLeft w:val="0"/>
      <w:marRight w:val="0"/>
      <w:marTop w:val="0"/>
      <w:marBottom w:val="0"/>
      <w:divBdr>
        <w:top w:val="none" w:sz="0" w:space="0" w:color="auto"/>
        <w:left w:val="none" w:sz="0" w:space="0" w:color="auto"/>
        <w:bottom w:val="none" w:sz="0" w:space="0" w:color="auto"/>
        <w:right w:val="none" w:sz="0" w:space="0" w:color="auto"/>
      </w:divBdr>
    </w:div>
    <w:div w:id="323702840">
      <w:bodyDiv w:val="1"/>
      <w:marLeft w:val="0"/>
      <w:marRight w:val="0"/>
      <w:marTop w:val="0"/>
      <w:marBottom w:val="0"/>
      <w:divBdr>
        <w:top w:val="none" w:sz="0" w:space="0" w:color="auto"/>
        <w:left w:val="none" w:sz="0" w:space="0" w:color="auto"/>
        <w:bottom w:val="none" w:sz="0" w:space="0" w:color="auto"/>
        <w:right w:val="none" w:sz="0" w:space="0" w:color="auto"/>
      </w:divBdr>
    </w:div>
    <w:div w:id="356547591">
      <w:bodyDiv w:val="1"/>
      <w:marLeft w:val="0"/>
      <w:marRight w:val="0"/>
      <w:marTop w:val="0"/>
      <w:marBottom w:val="0"/>
      <w:divBdr>
        <w:top w:val="none" w:sz="0" w:space="0" w:color="auto"/>
        <w:left w:val="none" w:sz="0" w:space="0" w:color="auto"/>
        <w:bottom w:val="none" w:sz="0" w:space="0" w:color="auto"/>
        <w:right w:val="none" w:sz="0" w:space="0" w:color="auto"/>
      </w:divBdr>
    </w:div>
    <w:div w:id="377976998">
      <w:bodyDiv w:val="1"/>
      <w:marLeft w:val="0"/>
      <w:marRight w:val="0"/>
      <w:marTop w:val="0"/>
      <w:marBottom w:val="0"/>
      <w:divBdr>
        <w:top w:val="none" w:sz="0" w:space="0" w:color="auto"/>
        <w:left w:val="none" w:sz="0" w:space="0" w:color="auto"/>
        <w:bottom w:val="none" w:sz="0" w:space="0" w:color="auto"/>
        <w:right w:val="none" w:sz="0" w:space="0" w:color="auto"/>
      </w:divBdr>
    </w:div>
    <w:div w:id="384523354">
      <w:bodyDiv w:val="1"/>
      <w:marLeft w:val="0"/>
      <w:marRight w:val="0"/>
      <w:marTop w:val="0"/>
      <w:marBottom w:val="0"/>
      <w:divBdr>
        <w:top w:val="none" w:sz="0" w:space="0" w:color="auto"/>
        <w:left w:val="none" w:sz="0" w:space="0" w:color="auto"/>
        <w:bottom w:val="none" w:sz="0" w:space="0" w:color="auto"/>
        <w:right w:val="none" w:sz="0" w:space="0" w:color="auto"/>
      </w:divBdr>
    </w:div>
    <w:div w:id="391469776">
      <w:bodyDiv w:val="1"/>
      <w:marLeft w:val="0"/>
      <w:marRight w:val="0"/>
      <w:marTop w:val="0"/>
      <w:marBottom w:val="0"/>
      <w:divBdr>
        <w:top w:val="none" w:sz="0" w:space="0" w:color="auto"/>
        <w:left w:val="none" w:sz="0" w:space="0" w:color="auto"/>
        <w:bottom w:val="none" w:sz="0" w:space="0" w:color="auto"/>
        <w:right w:val="none" w:sz="0" w:space="0" w:color="auto"/>
      </w:divBdr>
    </w:div>
    <w:div w:id="408119519">
      <w:bodyDiv w:val="1"/>
      <w:marLeft w:val="0"/>
      <w:marRight w:val="0"/>
      <w:marTop w:val="0"/>
      <w:marBottom w:val="0"/>
      <w:divBdr>
        <w:top w:val="none" w:sz="0" w:space="0" w:color="auto"/>
        <w:left w:val="none" w:sz="0" w:space="0" w:color="auto"/>
        <w:bottom w:val="none" w:sz="0" w:space="0" w:color="auto"/>
        <w:right w:val="none" w:sz="0" w:space="0" w:color="auto"/>
      </w:divBdr>
    </w:div>
    <w:div w:id="414716470">
      <w:bodyDiv w:val="1"/>
      <w:marLeft w:val="0"/>
      <w:marRight w:val="0"/>
      <w:marTop w:val="0"/>
      <w:marBottom w:val="0"/>
      <w:divBdr>
        <w:top w:val="none" w:sz="0" w:space="0" w:color="auto"/>
        <w:left w:val="none" w:sz="0" w:space="0" w:color="auto"/>
        <w:bottom w:val="none" w:sz="0" w:space="0" w:color="auto"/>
        <w:right w:val="none" w:sz="0" w:space="0" w:color="auto"/>
      </w:divBdr>
    </w:div>
    <w:div w:id="426199608">
      <w:bodyDiv w:val="1"/>
      <w:marLeft w:val="0"/>
      <w:marRight w:val="0"/>
      <w:marTop w:val="0"/>
      <w:marBottom w:val="0"/>
      <w:divBdr>
        <w:top w:val="none" w:sz="0" w:space="0" w:color="auto"/>
        <w:left w:val="none" w:sz="0" w:space="0" w:color="auto"/>
        <w:bottom w:val="none" w:sz="0" w:space="0" w:color="auto"/>
        <w:right w:val="none" w:sz="0" w:space="0" w:color="auto"/>
      </w:divBdr>
    </w:div>
    <w:div w:id="429813128">
      <w:bodyDiv w:val="1"/>
      <w:marLeft w:val="0"/>
      <w:marRight w:val="0"/>
      <w:marTop w:val="0"/>
      <w:marBottom w:val="0"/>
      <w:divBdr>
        <w:top w:val="none" w:sz="0" w:space="0" w:color="auto"/>
        <w:left w:val="none" w:sz="0" w:space="0" w:color="auto"/>
        <w:bottom w:val="none" w:sz="0" w:space="0" w:color="auto"/>
        <w:right w:val="none" w:sz="0" w:space="0" w:color="auto"/>
      </w:divBdr>
    </w:div>
    <w:div w:id="436220300">
      <w:bodyDiv w:val="1"/>
      <w:marLeft w:val="0"/>
      <w:marRight w:val="0"/>
      <w:marTop w:val="0"/>
      <w:marBottom w:val="0"/>
      <w:divBdr>
        <w:top w:val="none" w:sz="0" w:space="0" w:color="auto"/>
        <w:left w:val="none" w:sz="0" w:space="0" w:color="auto"/>
        <w:bottom w:val="none" w:sz="0" w:space="0" w:color="auto"/>
        <w:right w:val="none" w:sz="0" w:space="0" w:color="auto"/>
      </w:divBdr>
    </w:div>
    <w:div w:id="448164161">
      <w:bodyDiv w:val="1"/>
      <w:marLeft w:val="0"/>
      <w:marRight w:val="0"/>
      <w:marTop w:val="0"/>
      <w:marBottom w:val="0"/>
      <w:divBdr>
        <w:top w:val="none" w:sz="0" w:space="0" w:color="auto"/>
        <w:left w:val="none" w:sz="0" w:space="0" w:color="auto"/>
        <w:bottom w:val="none" w:sz="0" w:space="0" w:color="auto"/>
        <w:right w:val="none" w:sz="0" w:space="0" w:color="auto"/>
      </w:divBdr>
    </w:div>
    <w:div w:id="464002984">
      <w:bodyDiv w:val="1"/>
      <w:marLeft w:val="0"/>
      <w:marRight w:val="0"/>
      <w:marTop w:val="0"/>
      <w:marBottom w:val="0"/>
      <w:divBdr>
        <w:top w:val="none" w:sz="0" w:space="0" w:color="auto"/>
        <w:left w:val="none" w:sz="0" w:space="0" w:color="auto"/>
        <w:bottom w:val="none" w:sz="0" w:space="0" w:color="auto"/>
        <w:right w:val="none" w:sz="0" w:space="0" w:color="auto"/>
      </w:divBdr>
    </w:div>
    <w:div w:id="472337546">
      <w:bodyDiv w:val="1"/>
      <w:marLeft w:val="0"/>
      <w:marRight w:val="0"/>
      <w:marTop w:val="0"/>
      <w:marBottom w:val="0"/>
      <w:divBdr>
        <w:top w:val="none" w:sz="0" w:space="0" w:color="auto"/>
        <w:left w:val="none" w:sz="0" w:space="0" w:color="auto"/>
        <w:bottom w:val="none" w:sz="0" w:space="0" w:color="auto"/>
        <w:right w:val="none" w:sz="0" w:space="0" w:color="auto"/>
      </w:divBdr>
    </w:div>
    <w:div w:id="508759617">
      <w:bodyDiv w:val="1"/>
      <w:marLeft w:val="0"/>
      <w:marRight w:val="0"/>
      <w:marTop w:val="0"/>
      <w:marBottom w:val="0"/>
      <w:divBdr>
        <w:top w:val="none" w:sz="0" w:space="0" w:color="auto"/>
        <w:left w:val="none" w:sz="0" w:space="0" w:color="auto"/>
        <w:bottom w:val="none" w:sz="0" w:space="0" w:color="auto"/>
        <w:right w:val="none" w:sz="0" w:space="0" w:color="auto"/>
      </w:divBdr>
    </w:div>
    <w:div w:id="509150787">
      <w:bodyDiv w:val="1"/>
      <w:marLeft w:val="0"/>
      <w:marRight w:val="0"/>
      <w:marTop w:val="0"/>
      <w:marBottom w:val="0"/>
      <w:divBdr>
        <w:top w:val="none" w:sz="0" w:space="0" w:color="auto"/>
        <w:left w:val="none" w:sz="0" w:space="0" w:color="auto"/>
        <w:bottom w:val="none" w:sz="0" w:space="0" w:color="auto"/>
        <w:right w:val="none" w:sz="0" w:space="0" w:color="auto"/>
      </w:divBdr>
    </w:div>
    <w:div w:id="524901716">
      <w:bodyDiv w:val="1"/>
      <w:marLeft w:val="0"/>
      <w:marRight w:val="0"/>
      <w:marTop w:val="0"/>
      <w:marBottom w:val="0"/>
      <w:divBdr>
        <w:top w:val="none" w:sz="0" w:space="0" w:color="auto"/>
        <w:left w:val="none" w:sz="0" w:space="0" w:color="auto"/>
        <w:bottom w:val="none" w:sz="0" w:space="0" w:color="auto"/>
        <w:right w:val="none" w:sz="0" w:space="0" w:color="auto"/>
      </w:divBdr>
    </w:div>
    <w:div w:id="537476742">
      <w:bodyDiv w:val="1"/>
      <w:marLeft w:val="0"/>
      <w:marRight w:val="0"/>
      <w:marTop w:val="0"/>
      <w:marBottom w:val="0"/>
      <w:divBdr>
        <w:top w:val="none" w:sz="0" w:space="0" w:color="auto"/>
        <w:left w:val="none" w:sz="0" w:space="0" w:color="auto"/>
        <w:bottom w:val="none" w:sz="0" w:space="0" w:color="auto"/>
        <w:right w:val="none" w:sz="0" w:space="0" w:color="auto"/>
      </w:divBdr>
    </w:div>
    <w:div w:id="539165620">
      <w:bodyDiv w:val="1"/>
      <w:marLeft w:val="0"/>
      <w:marRight w:val="0"/>
      <w:marTop w:val="0"/>
      <w:marBottom w:val="0"/>
      <w:divBdr>
        <w:top w:val="none" w:sz="0" w:space="0" w:color="auto"/>
        <w:left w:val="none" w:sz="0" w:space="0" w:color="auto"/>
        <w:bottom w:val="none" w:sz="0" w:space="0" w:color="auto"/>
        <w:right w:val="none" w:sz="0" w:space="0" w:color="auto"/>
      </w:divBdr>
    </w:div>
    <w:div w:id="548804020">
      <w:bodyDiv w:val="1"/>
      <w:marLeft w:val="0"/>
      <w:marRight w:val="0"/>
      <w:marTop w:val="0"/>
      <w:marBottom w:val="0"/>
      <w:divBdr>
        <w:top w:val="none" w:sz="0" w:space="0" w:color="auto"/>
        <w:left w:val="none" w:sz="0" w:space="0" w:color="auto"/>
        <w:bottom w:val="none" w:sz="0" w:space="0" w:color="auto"/>
        <w:right w:val="none" w:sz="0" w:space="0" w:color="auto"/>
      </w:divBdr>
    </w:div>
    <w:div w:id="564871949">
      <w:bodyDiv w:val="1"/>
      <w:marLeft w:val="0"/>
      <w:marRight w:val="0"/>
      <w:marTop w:val="0"/>
      <w:marBottom w:val="0"/>
      <w:divBdr>
        <w:top w:val="none" w:sz="0" w:space="0" w:color="auto"/>
        <w:left w:val="none" w:sz="0" w:space="0" w:color="auto"/>
        <w:bottom w:val="none" w:sz="0" w:space="0" w:color="auto"/>
        <w:right w:val="none" w:sz="0" w:space="0" w:color="auto"/>
      </w:divBdr>
    </w:div>
    <w:div w:id="580793117">
      <w:bodyDiv w:val="1"/>
      <w:marLeft w:val="0"/>
      <w:marRight w:val="0"/>
      <w:marTop w:val="0"/>
      <w:marBottom w:val="0"/>
      <w:divBdr>
        <w:top w:val="none" w:sz="0" w:space="0" w:color="auto"/>
        <w:left w:val="none" w:sz="0" w:space="0" w:color="auto"/>
        <w:bottom w:val="none" w:sz="0" w:space="0" w:color="auto"/>
        <w:right w:val="none" w:sz="0" w:space="0" w:color="auto"/>
      </w:divBdr>
    </w:div>
    <w:div w:id="596867022">
      <w:bodyDiv w:val="1"/>
      <w:marLeft w:val="0"/>
      <w:marRight w:val="0"/>
      <w:marTop w:val="0"/>
      <w:marBottom w:val="0"/>
      <w:divBdr>
        <w:top w:val="none" w:sz="0" w:space="0" w:color="auto"/>
        <w:left w:val="none" w:sz="0" w:space="0" w:color="auto"/>
        <w:bottom w:val="none" w:sz="0" w:space="0" w:color="auto"/>
        <w:right w:val="none" w:sz="0" w:space="0" w:color="auto"/>
      </w:divBdr>
    </w:div>
    <w:div w:id="601379014">
      <w:bodyDiv w:val="1"/>
      <w:marLeft w:val="0"/>
      <w:marRight w:val="0"/>
      <w:marTop w:val="0"/>
      <w:marBottom w:val="0"/>
      <w:divBdr>
        <w:top w:val="none" w:sz="0" w:space="0" w:color="auto"/>
        <w:left w:val="none" w:sz="0" w:space="0" w:color="auto"/>
        <w:bottom w:val="none" w:sz="0" w:space="0" w:color="auto"/>
        <w:right w:val="none" w:sz="0" w:space="0" w:color="auto"/>
      </w:divBdr>
    </w:div>
    <w:div w:id="604465634">
      <w:bodyDiv w:val="1"/>
      <w:marLeft w:val="0"/>
      <w:marRight w:val="0"/>
      <w:marTop w:val="0"/>
      <w:marBottom w:val="0"/>
      <w:divBdr>
        <w:top w:val="none" w:sz="0" w:space="0" w:color="auto"/>
        <w:left w:val="none" w:sz="0" w:space="0" w:color="auto"/>
        <w:bottom w:val="none" w:sz="0" w:space="0" w:color="auto"/>
        <w:right w:val="none" w:sz="0" w:space="0" w:color="auto"/>
      </w:divBdr>
    </w:div>
    <w:div w:id="631787198">
      <w:bodyDiv w:val="1"/>
      <w:marLeft w:val="0"/>
      <w:marRight w:val="0"/>
      <w:marTop w:val="0"/>
      <w:marBottom w:val="0"/>
      <w:divBdr>
        <w:top w:val="none" w:sz="0" w:space="0" w:color="auto"/>
        <w:left w:val="none" w:sz="0" w:space="0" w:color="auto"/>
        <w:bottom w:val="none" w:sz="0" w:space="0" w:color="auto"/>
        <w:right w:val="none" w:sz="0" w:space="0" w:color="auto"/>
      </w:divBdr>
    </w:div>
    <w:div w:id="635530322">
      <w:bodyDiv w:val="1"/>
      <w:marLeft w:val="0"/>
      <w:marRight w:val="0"/>
      <w:marTop w:val="0"/>
      <w:marBottom w:val="0"/>
      <w:divBdr>
        <w:top w:val="none" w:sz="0" w:space="0" w:color="auto"/>
        <w:left w:val="none" w:sz="0" w:space="0" w:color="auto"/>
        <w:bottom w:val="none" w:sz="0" w:space="0" w:color="auto"/>
        <w:right w:val="none" w:sz="0" w:space="0" w:color="auto"/>
      </w:divBdr>
    </w:div>
    <w:div w:id="653219504">
      <w:bodyDiv w:val="1"/>
      <w:marLeft w:val="0"/>
      <w:marRight w:val="0"/>
      <w:marTop w:val="0"/>
      <w:marBottom w:val="0"/>
      <w:divBdr>
        <w:top w:val="none" w:sz="0" w:space="0" w:color="auto"/>
        <w:left w:val="none" w:sz="0" w:space="0" w:color="auto"/>
        <w:bottom w:val="none" w:sz="0" w:space="0" w:color="auto"/>
        <w:right w:val="none" w:sz="0" w:space="0" w:color="auto"/>
      </w:divBdr>
    </w:div>
    <w:div w:id="666251216">
      <w:bodyDiv w:val="1"/>
      <w:marLeft w:val="0"/>
      <w:marRight w:val="0"/>
      <w:marTop w:val="0"/>
      <w:marBottom w:val="0"/>
      <w:divBdr>
        <w:top w:val="none" w:sz="0" w:space="0" w:color="auto"/>
        <w:left w:val="none" w:sz="0" w:space="0" w:color="auto"/>
        <w:bottom w:val="none" w:sz="0" w:space="0" w:color="auto"/>
        <w:right w:val="none" w:sz="0" w:space="0" w:color="auto"/>
      </w:divBdr>
    </w:div>
    <w:div w:id="669017856">
      <w:bodyDiv w:val="1"/>
      <w:marLeft w:val="0"/>
      <w:marRight w:val="0"/>
      <w:marTop w:val="0"/>
      <w:marBottom w:val="0"/>
      <w:divBdr>
        <w:top w:val="none" w:sz="0" w:space="0" w:color="auto"/>
        <w:left w:val="none" w:sz="0" w:space="0" w:color="auto"/>
        <w:bottom w:val="none" w:sz="0" w:space="0" w:color="auto"/>
        <w:right w:val="none" w:sz="0" w:space="0" w:color="auto"/>
      </w:divBdr>
    </w:div>
    <w:div w:id="672293731">
      <w:bodyDiv w:val="1"/>
      <w:marLeft w:val="0"/>
      <w:marRight w:val="0"/>
      <w:marTop w:val="0"/>
      <w:marBottom w:val="0"/>
      <w:divBdr>
        <w:top w:val="none" w:sz="0" w:space="0" w:color="auto"/>
        <w:left w:val="none" w:sz="0" w:space="0" w:color="auto"/>
        <w:bottom w:val="none" w:sz="0" w:space="0" w:color="auto"/>
        <w:right w:val="none" w:sz="0" w:space="0" w:color="auto"/>
      </w:divBdr>
    </w:div>
    <w:div w:id="692195464">
      <w:bodyDiv w:val="1"/>
      <w:marLeft w:val="0"/>
      <w:marRight w:val="0"/>
      <w:marTop w:val="0"/>
      <w:marBottom w:val="0"/>
      <w:divBdr>
        <w:top w:val="none" w:sz="0" w:space="0" w:color="auto"/>
        <w:left w:val="none" w:sz="0" w:space="0" w:color="auto"/>
        <w:bottom w:val="none" w:sz="0" w:space="0" w:color="auto"/>
        <w:right w:val="none" w:sz="0" w:space="0" w:color="auto"/>
      </w:divBdr>
    </w:div>
    <w:div w:id="713388611">
      <w:bodyDiv w:val="1"/>
      <w:marLeft w:val="0"/>
      <w:marRight w:val="0"/>
      <w:marTop w:val="0"/>
      <w:marBottom w:val="0"/>
      <w:divBdr>
        <w:top w:val="none" w:sz="0" w:space="0" w:color="auto"/>
        <w:left w:val="none" w:sz="0" w:space="0" w:color="auto"/>
        <w:bottom w:val="none" w:sz="0" w:space="0" w:color="auto"/>
        <w:right w:val="none" w:sz="0" w:space="0" w:color="auto"/>
      </w:divBdr>
    </w:div>
    <w:div w:id="721102270">
      <w:bodyDiv w:val="1"/>
      <w:marLeft w:val="0"/>
      <w:marRight w:val="0"/>
      <w:marTop w:val="0"/>
      <w:marBottom w:val="0"/>
      <w:divBdr>
        <w:top w:val="none" w:sz="0" w:space="0" w:color="auto"/>
        <w:left w:val="none" w:sz="0" w:space="0" w:color="auto"/>
        <w:bottom w:val="none" w:sz="0" w:space="0" w:color="auto"/>
        <w:right w:val="none" w:sz="0" w:space="0" w:color="auto"/>
      </w:divBdr>
    </w:div>
    <w:div w:id="746614956">
      <w:bodyDiv w:val="1"/>
      <w:marLeft w:val="0"/>
      <w:marRight w:val="0"/>
      <w:marTop w:val="0"/>
      <w:marBottom w:val="0"/>
      <w:divBdr>
        <w:top w:val="none" w:sz="0" w:space="0" w:color="auto"/>
        <w:left w:val="none" w:sz="0" w:space="0" w:color="auto"/>
        <w:bottom w:val="none" w:sz="0" w:space="0" w:color="auto"/>
        <w:right w:val="none" w:sz="0" w:space="0" w:color="auto"/>
      </w:divBdr>
    </w:div>
    <w:div w:id="768740310">
      <w:bodyDiv w:val="1"/>
      <w:marLeft w:val="0"/>
      <w:marRight w:val="0"/>
      <w:marTop w:val="0"/>
      <w:marBottom w:val="0"/>
      <w:divBdr>
        <w:top w:val="none" w:sz="0" w:space="0" w:color="auto"/>
        <w:left w:val="none" w:sz="0" w:space="0" w:color="auto"/>
        <w:bottom w:val="none" w:sz="0" w:space="0" w:color="auto"/>
        <w:right w:val="none" w:sz="0" w:space="0" w:color="auto"/>
      </w:divBdr>
    </w:div>
    <w:div w:id="798841677">
      <w:bodyDiv w:val="1"/>
      <w:marLeft w:val="0"/>
      <w:marRight w:val="0"/>
      <w:marTop w:val="0"/>
      <w:marBottom w:val="0"/>
      <w:divBdr>
        <w:top w:val="none" w:sz="0" w:space="0" w:color="auto"/>
        <w:left w:val="none" w:sz="0" w:space="0" w:color="auto"/>
        <w:bottom w:val="none" w:sz="0" w:space="0" w:color="auto"/>
        <w:right w:val="none" w:sz="0" w:space="0" w:color="auto"/>
      </w:divBdr>
    </w:div>
    <w:div w:id="817498737">
      <w:bodyDiv w:val="1"/>
      <w:marLeft w:val="0"/>
      <w:marRight w:val="0"/>
      <w:marTop w:val="0"/>
      <w:marBottom w:val="0"/>
      <w:divBdr>
        <w:top w:val="none" w:sz="0" w:space="0" w:color="auto"/>
        <w:left w:val="none" w:sz="0" w:space="0" w:color="auto"/>
        <w:bottom w:val="none" w:sz="0" w:space="0" w:color="auto"/>
        <w:right w:val="none" w:sz="0" w:space="0" w:color="auto"/>
      </w:divBdr>
    </w:div>
    <w:div w:id="830101380">
      <w:bodyDiv w:val="1"/>
      <w:marLeft w:val="0"/>
      <w:marRight w:val="0"/>
      <w:marTop w:val="0"/>
      <w:marBottom w:val="0"/>
      <w:divBdr>
        <w:top w:val="none" w:sz="0" w:space="0" w:color="auto"/>
        <w:left w:val="none" w:sz="0" w:space="0" w:color="auto"/>
        <w:bottom w:val="none" w:sz="0" w:space="0" w:color="auto"/>
        <w:right w:val="none" w:sz="0" w:space="0" w:color="auto"/>
      </w:divBdr>
    </w:div>
    <w:div w:id="836727759">
      <w:bodyDiv w:val="1"/>
      <w:marLeft w:val="0"/>
      <w:marRight w:val="0"/>
      <w:marTop w:val="0"/>
      <w:marBottom w:val="0"/>
      <w:divBdr>
        <w:top w:val="none" w:sz="0" w:space="0" w:color="auto"/>
        <w:left w:val="none" w:sz="0" w:space="0" w:color="auto"/>
        <w:bottom w:val="none" w:sz="0" w:space="0" w:color="auto"/>
        <w:right w:val="none" w:sz="0" w:space="0" w:color="auto"/>
      </w:divBdr>
    </w:div>
    <w:div w:id="836728012">
      <w:bodyDiv w:val="1"/>
      <w:marLeft w:val="0"/>
      <w:marRight w:val="0"/>
      <w:marTop w:val="0"/>
      <w:marBottom w:val="0"/>
      <w:divBdr>
        <w:top w:val="none" w:sz="0" w:space="0" w:color="auto"/>
        <w:left w:val="none" w:sz="0" w:space="0" w:color="auto"/>
        <w:bottom w:val="none" w:sz="0" w:space="0" w:color="auto"/>
        <w:right w:val="none" w:sz="0" w:space="0" w:color="auto"/>
      </w:divBdr>
    </w:div>
    <w:div w:id="886913178">
      <w:bodyDiv w:val="1"/>
      <w:marLeft w:val="0"/>
      <w:marRight w:val="0"/>
      <w:marTop w:val="0"/>
      <w:marBottom w:val="0"/>
      <w:divBdr>
        <w:top w:val="none" w:sz="0" w:space="0" w:color="auto"/>
        <w:left w:val="none" w:sz="0" w:space="0" w:color="auto"/>
        <w:bottom w:val="none" w:sz="0" w:space="0" w:color="auto"/>
        <w:right w:val="none" w:sz="0" w:space="0" w:color="auto"/>
      </w:divBdr>
    </w:div>
    <w:div w:id="891429138">
      <w:bodyDiv w:val="1"/>
      <w:marLeft w:val="0"/>
      <w:marRight w:val="0"/>
      <w:marTop w:val="0"/>
      <w:marBottom w:val="0"/>
      <w:divBdr>
        <w:top w:val="none" w:sz="0" w:space="0" w:color="auto"/>
        <w:left w:val="none" w:sz="0" w:space="0" w:color="auto"/>
        <w:bottom w:val="none" w:sz="0" w:space="0" w:color="auto"/>
        <w:right w:val="none" w:sz="0" w:space="0" w:color="auto"/>
      </w:divBdr>
    </w:div>
    <w:div w:id="893194856">
      <w:bodyDiv w:val="1"/>
      <w:marLeft w:val="0"/>
      <w:marRight w:val="0"/>
      <w:marTop w:val="0"/>
      <w:marBottom w:val="0"/>
      <w:divBdr>
        <w:top w:val="none" w:sz="0" w:space="0" w:color="auto"/>
        <w:left w:val="none" w:sz="0" w:space="0" w:color="auto"/>
        <w:bottom w:val="none" w:sz="0" w:space="0" w:color="auto"/>
        <w:right w:val="none" w:sz="0" w:space="0" w:color="auto"/>
      </w:divBdr>
    </w:div>
    <w:div w:id="901795482">
      <w:bodyDiv w:val="1"/>
      <w:marLeft w:val="0"/>
      <w:marRight w:val="0"/>
      <w:marTop w:val="0"/>
      <w:marBottom w:val="0"/>
      <w:divBdr>
        <w:top w:val="none" w:sz="0" w:space="0" w:color="auto"/>
        <w:left w:val="none" w:sz="0" w:space="0" w:color="auto"/>
        <w:bottom w:val="none" w:sz="0" w:space="0" w:color="auto"/>
        <w:right w:val="none" w:sz="0" w:space="0" w:color="auto"/>
      </w:divBdr>
    </w:div>
    <w:div w:id="912085282">
      <w:bodyDiv w:val="1"/>
      <w:marLeft w:val="0"/>
      <w:marRight w:val="0"/>
      <w:marTop w:val="0"/>
      <w:marBottom w:val="0"/>
      <w:divBdr>
        <w:top w:val="none" w:sz="0" w:space="0" w:color="auto"/>
        <w:left w:val="none" w:sz="0" w:space="0" w:color="auto"/>
        <w:bottom w:val="none" w:sz="0" w:space="0" w:color="auto"/>
        <w:right w:val="none" w:sz="0" w:space="0" w:color="auto"/>
      </w:divBdr>
    </w:div>
    <w:div w:id="912620755">
      <w:bodyDiv w:val="1"/>
      <w:marLeft w:val="0"/>
      <w:marRight w:val="0"/>
      <w:marTop w:val="0"/>
      <w:marBottom w:val="0"/>
      <w:divBdr>
        <w:top w:val="none" w:sz="0" w:space="0" w:color="auto"/>
        <w:left w:val="none" w:sz="0" w:space="0" w:color="auto"/>
        <w:bottom w:val="none" w:sz="0" w:space="0" w:color="auto"/>
        <w:right w:val="none" w:sz="0" w:space="0" w:color="auto"/>
      </w:divBdr>
    </w:div>
    <w:div w:id="921914713">
      <w:bodyDiv w:val="1"/>
      <w:marLeft w:val="0"/>
      <w:marRight w:val="0"/>
      <w:marTop w:val="0"/>
      <w:marBottom w:val="0"/>
      <w:divBdr>
        <w:top w:val="none" w:sz="0" w:space="0" w:color="auto"/>
        <w:left w:val="none" w:sz="0" w:space="0" w:color="auto"/>
        <w:bottom w:val="none" w:sz="0" w:space="0" w:color="auto"/>
        <w:right w:val="none" w:sz="0" w:space="0" w:color="auto"/>
      </w:divBdr>
    </w:div>
    <w:div w:id="924535228">
      <w:bodyDiv w:val="1"/>
      <w:marLeft w:val="0"/>
      <w:marRight w:val="0"/>
      <w:marTop w:val="0"/>
      <w:marBottom w:val="0"/>
      <w:divBdr>
        <w:top w:val="none" w:sz="0" w:space="0" w:color="auto"/>
        <w:left w:val="none" w:sz="0" w:space="0" w:color="auto"/>
        <w:bottom w:val="none" w:sz="0" w:space="0" w:color="auto"/>
        <w:right w:val="none" w:sz="0" w:space="0" w:color="auto"/>
      </w:divBdr>
    </w:div>
    <w:div w:id="986129031">
      <w:bodyDiv w:val="1"/>
      <w:marLeft w:val="0"/>
      <w:marRight w:val="0"/>
      <w:marTop w:val="0"/>
      <w:marBottom w:val="0"/>
      <w:divBdr>
        <w:top w:val="none" w:sz="0" w:space="0" w:color="auto"/>
        <w:left w:val="none" w:sz="0" w:space="0" w:color="auto"/>
        <w:bottom w:val="none" w:sz="0" w:space="0" w:color="auto"/>
        <w:right w:val="none" w:sz="0" w:space="0" w:color="auto"/>
      </w:divBdr>
    </w:div>
    <w:div w:id="990407233">
      <w:bodyDiv w:val="1"/>
      <w:marLeft w:val="0"/>
      <w:marRight w:val="0"/>
      <w:marTop w:val="0"/>
      <w:marBottom w:val="0"/>
      <w:divBdr>
        <w:top w:val="none" w:sz="0" w:space="0" w:color="auto"/>
        <w:left w:val="none" w:sz="0" w:space="0" w:color="auto"/>
        <w:bottom w:val="none" w:sz="0" w:space="0" w:color="auto"/>
        <w:right w:val="none" w:sz="0" w:space="0" w:color="auto"/>
      </w:divBdr>
    </w:div>
    <w:div w:id="1003556295">
      <w:bodyDiv w:val="1"/>
      <w:marLeft w:val="0"/>
      <w:marRight w:val="0"/>
      <w:marTop w:val="0"/>
      <w:marBottom w:val="0"/>
      <w:divBdr>
        <w:top w:val="none" w:sz="0" w:space="0" w:color="auto"/>
        <w:left w:val="none" w:sz="0" w:space="0" w:color="auto"/>
        <w:bottom w:val="none" w:sz="0" w:space="0" w:color="auto"/>
        <w:right w:val="none" w:sz="0" w:space="0" w:color="auto"/>
      </w:divBdr>
    </w:div>
    <w:div w:id="1004624965">
      <w:bodyDiv w:val="1"/>
      <w:marLeft w:val="0"/>
      <w:marRight w:val="0"/>
      <w:marTop w:val="0"/>
      <w:marBottom w:val="0"/>
      <w:divBdr>
        <w:top w:val="none" w:sz="0" w:space="0" w:color="auto"/>
        <w:left w:val="none" w:sz="0" w:space="0" w:color="auto"/>
        <w:bottom w:val="none" w:sz="0" w:space="0" w:color="auto"/>
        <w:right w:val="none" w:sz="0" w:space="0" w:color="auto"/>
      </w:divBdr>
    </w:div>
    <w:div w:id="1008018165">
      <w:bodyDiv w:val="1"/>
      <w:marLeft w:val="0"/>
      <w:marRight w:val="0"/>
      <w:marTop w:val="0"/>
      <w:marBottom w:val="0"/>
      <w:divBdr>
        <w:top w:val="none" w:sz="0" w:space="0" w:color="auto"/>
        <w:left w:val="none" w:sz="0" w:space="0" w:color="auto"/>
        <w:bottom w:val="none" w:sz="0" w:space="0" w:color="auto"/>
        <w:right w:val="none" w:sz="0" w:space="0" w:color="auto"/>
      </w:divBdr>
    </w:div>
    <w:div w:id="1016427158">
      <w:bodyDiv w:val="1"/>
      <w:marLeft w:val="0"/>
      <w:marRight w:val="0"/>
      <w:marTop w:val="0"/>
      <w:marBottom w:val="0"/>
      <w:divBdr>
        <w:top w:val="none" w:sz="0" w:space="0" w:color="auto"/>
        <w:left w:val="none" w:sz="0" w:space="0" w:color="auto"/>
        <w:bottom w:val="none" w:sz="0" w:space="0" w:color="auto"/>
        <w:right w:val="none" w:sz="0" w:space="0" w:color="auto"/>
      </w:divBdr>
    </w:div>
    <w:div w:id="1017585417">
      <w:bodyDiv w:val="1"/>
      <w:marLeft w:val="0"/>
      <w:marRight w:val="0"/>
      <w:marTop w:val="0"/>
      <w:marBottom w:val="0"/>
      <w:divBdr>
        <w:top w:val="none" w:sz="0" w:space="0" w:color="auto"/>
        <w:left w:val="none" w:sz="0" w:space="0" w:color="auto"/>
        <w:bottom w:val="none" w:sz="0" w:space="0" w:color="auto"/>
        <w:right w:val="none" w:sz="0" w:space="0" w:color="auto"/>
      </w:divBdr>
    </w:div>
    <w:div w:id="1021586122">
      <w:bodyDiv w:val="1"/>
      <w:marLeft w:val="0"/>
      <w:marRight w:val="0"/>
      <w:marTop w:val="0"/>
      <w:marBottom w:val="0"/>
      <w:divBdr>
        <w:top w:val="none" w:sz="0" w:space="0" w:color="auto"/>
        <w:left w:val="none" w:sz="0" w:space="0" w:color="auto"/>
        <w:bottom w:val="none" w:sz="0" w:space="0" w:color="auto"/>
        <w:right w:val="none" w:sz="0" w:space="0" w:color="auto"/>
      </w:divBdr>
    </w:div>
    <w:div w:id="1024483256">
      <w:bodyDiv w:val="1"/>
      <w:marLeft w:val="0"/>
      <w:marRight w:val="0"/>
      <w:marTop w:val="0"/>
      <w:marBottom w:val="0"/>
      <w:divBdr>
        <w:top w:val="none" w:sz="0" w:space="0" w:color="auto"/>
        <w:left w:val="none" w:sz="0" w:space="0" w:color="auto"/>
        <w:bottom w:val="none" w:sz="0" w:space="0" w:color="auto"/>
        <w:right w:val="none" w:sz="0" w:space="0" w:color="auto"/>
      </w:divBdr>
    </w:div>
    <w:div w:id="1031345299">
      <w:bodyDiv w:val="1"/>
      <w:marLeft w:val="0"/>
      <w:marRight w:val="0"/>
      <w:marTop w:val="0"/>
      <w:marBottom w:val="0"/>
      <w:divBdr>
        <w:top w:val="none" w:sz="0" w:space="0" w:color="auto"/>
        <w:left w:val="none" w:sz="0" w:space="0" w:color="auto"/>
        <w:bottom w:val="none" w:sz="0" w:space="0" w:color="auto"/>
        <w:right w:val="none" w:sz="0" w:space="0" w:color="auto"/>
      </w:divBdr>
    </w:div>
    <w:div w:id="1033388543">
      <w:bodyDiv w:val="1"/>
      <w:marLeft w:val="0"/>
      <w:marRight w:val="0"/>
      <w:marTop w:val="0"/>
      <w:marBottom w:val="0"/>
      <w:divBdr>
        <w:top w:val="none" w:sz="0" w:space="0" w:color="auto"/>
        <w:left w:val="none" w:sz="0" w:space="0" w:color="auto"/>
        <w:bottom w:val="none" w:sz="0" w:space="0" w:color="auto"/>
        <w:right w:val="none" w:sz="0" w:space="0" w:color="auto"/>
      </w:divBdr>
    </w:div>
    <w:div w:id="1040937524">
      <w:bodyDiv w:val="1"/>
      <w:marLeft w:val="0"/>
      <w:marRight w:val="0"/>
      <w:marTop w:val="0"/>
      <w:marBottom w:val="0"/>
      <w:divBdr>
        <w:top w:val="none" w:sz="0" w:space="0" w:color="auto"/>
        <w:left w:val="none" w:sz="0" w:space="0" w:color="auto"/>
        <w:bottom w:val="none" w:sz="0" w:space="0" w:color="auto"/>
        <w:right w:val="none" w:sz="0" w:space="0" w:color="auto"/>
      </w:divBdr>
    </w:div>
    <w:div w:id="1070469398">
      <w:bodyDiv w:val="1"/>
      <w:marLeft w:val="0"/>
      <w:marRight w:val="0"/>
      <w:marTop w:val="0"/>
      <w:marBottom w:val="0"/>
      <w:divBdr>
        <w:top w:val="none" w:sz="0" w:space="0" w:color="auto"/>
        <w:left w:val="none" w:sz="0" w:space="0" w:color="auto"/>
        <w:bottom w:val="none" w:sz="0" w:space="0" w:color="auto"/>
        <w:right w:val="none" w:sz="0" w:space="0" w:color="auto"/>
      </w:divBdr>
    </w:div>
    <w:div w:id="1071776299">
      <w:bodyDiv w:val="1"/>
      <w:marLeft w:val="0"/>
      <w:marRight w:val="0"/>
      <w:marTop w:val="0"/>
      <w:marBottom w:val="0"/>
      <w:divBdr>
        <w:top w:val="none" w:sz="0" w:space="0" w:color="auto"/>
        <w:left w:val="none" w:sz="0" w:space="0" w:color="auto"/>
        <w:bottom w:val="none" w:sz="0" w:space="0" w:color="auto"/>
        <w:right w:val="none" w:sz="0" w:space="0" w:color="auto"/>
      </w:divBdr>
    </w:div>
    <w:div w:id="1082027172">
      <w:bodyDiv w:val="1"/>
      <w:marLeft w:val="0"/>
      <w:marRight w:val="0"/>
      <w:marTop w:val="0"/>
      <w:marBottom w:val="0"/>
      <w:divBdr>
        <w:top w:val="none" w:sz="0" w:space="0" w:color="auto"/>
        <w:left w:val="none" w:sz="0" w:space="0" w:color="auto"/>
        <w:bottom w:val="none" w:sz="0" w:space="0" w:color="auto"/>
        <w:right w:val="none" w:sz="0" w:space="0" w:color="auto"/>
      </w:divBdr>
    </w:div>
    <w:div w:id="1084499036">
      <w:bodyDiv w:val="1"/>
      <w:marLeft w:val="0"/>
      <w:marRight w:val="0"/>
      <w:marTop w:val="0"/>
      <w:marBottom w:val="0"/>
      <w:divBdr>
        <w:top w:val="none" w:sz="0" w:space="0" w:color="auto"/>
        <w:left w:val="none" w:sz="0" w:space="0" w:color="auto"/>
        <w:bottom w:val="none" w:sz="0" w:space="0" w:color="auto"/>
        <w:right w:val="none" w:sz="0" w:space="0" w:color="auto"/>
      </w:divBdr>
    </w:div>
    <w:div w:id="1103574380">
      <w:bodyDiv w:val="1"/>
      <w:marLeft w:val="0"/>
      <w:marRight w:val="0"/>
      <w:marTop w:val="0"/>
      <w:marBottom w:val="0"/>
      <w:divBdr>
        <w:top w:val="none" w:sz="0" w:space="0" w:color="auto"/>
        <w:left w:val="none" w:sz="0" w:space="0" w:color="auto"/>
        <w:bottom w:val="none" w:sz="0" w:space="0" w:color="auto"/>
        <w:right w:val="none" w:sz="0" w:space="0" w:color="auto"/>
      </w:divBdr>
    </w:div>
    <w:div w:id="1106733263">
      <w:bodyDiv w:val="1"/>
      <w:marLeft w:val="0"/>
      <w:marRight w:val="0"/>
      <w:marTop w:val="0"/>
      <w:marBottom w:val="0"/>
      <w:divBdr>
        <w:top w:val="none" w:sz="0" w:space="0" w:color="auto"/>
        <w:left w:val="none" w:sz="0" w:space="0" w:color="auto"/>
        <w:bottom w:val="none" w:sz="0" w:space="0" w:color="auto"/>
        <w:right w:val="none" w:sz="0" w:space="0" w:color="auto"/>
      </w:divBdr>
    </w:div>
    <w:div w:id="1108547708">
      <w:bodyDiv w:val="1"/>
      <w:marLeft w:val="0"/>
      <w:marRight w:val="0"/>
      <w:marTop w:val="0"/>
      <w:marBottom w:val="0"/>
      <w:divBdr>
        <w:top w:val="none" w:sz="0" w:space="0" w:color="auto"/>
        <w:left w:val="none" w:sz="0" w:space="0" w:color="auto"/>
        <w:bottom w:val="none" w:sz="0" w:space="0" w:color="auto"/>
        <w:right w:val="none" w:sz="0" w:space="0" w:color="auto"/>
      </w:divBdr>
    </w:div>
    <w:div w:id="1113599697">
      <w:bodyDiv w:val="1"/>
      <w:marLeft w:val="0"/>
      <w:marRight w:val="0"/>
      <w:marTop w:val="0"/>
      <w:marBottom w:val="0"/>
      <w:divBdr>
        <w:top w:val="none" w:sz="0" w:space="0" w:color="auto"/>
        <w:left w:val="none" w:sz="0" w:space="0" w:color="auto"/>
        <w:bottom w:val="none" w:sz="0" w:space="0" w:color="auto"/>
        <w:right w:val="none" w:sz="0" w:space="0" w:color="auto"/>
      </w:divBdr>
    </w:div>
    <w:div w:id="1123229445">
      <w:bodyDiv w:val="1"/>
      <w:marLeft w:val="0"/>
      <w:marRight w:val="0"/>
      <w:marTop w:val="0"/>
      <w:marBottom w:val="0"/>
      <w:divBdr>
        <w:top w:val="none" w:sz="0" w:space="0" w:color="auto"/>
        <w:left w:val="none" w:sz="0" w:space="0" w:color="auto"/>
        <w:bottom w:val="none" w:sz="0" w:space="0" w:color="auto"/>
        <w:right w:val="none" w:sz="0" w:space="0" w:color="auto"/>
      </w:divBdr>
    </w:div>
    <w:div w:id="1123960513">
      <w:bodyDiv w:val="1"/>
      <w:marLeft w:val="0"/>
      <w:marRight w:val="0"/>
      <w:marTop w:val="0"/>
      <w:marBottom w:val="0"/>
      <w:divBdr>
        <w:top w:val="none" w:sz="0" w:space="0" w:color="auto"/>
        <w:left w:val="none" w:sz="0" w:space="0" w:color="auto"/>
        <w:bottom w:val="none" w:sz="0" w:space="0" w:color="auto"/>
        <w:right w:val="none" w:sz="0" w:space="0" w:color="auto"/>
      </w:divBdr>
    </w:div>
    <w:div w:id="1131022599">
      <w:bodyDiv w:val="1"/>
      <w:marLeft w:val="0"/>
      <w:marRight w:val="0"/>
      <w:marTop w:val="0"/>
      <w:marBottom w:val="0"/>
      <w:divBdr>
        <w:top w:val="none" w:sz="0" w:space="0" w:color="auto"/>
        <w:left w:val="none" w:sz="0" w:space="0" w:color="auto"/>
        <w:bottom w:val="none" w:sz="0" w:space="0" w:color="auto"/>
        <w:right w:val="none" w:sz="0" w:space="0" w:color="auto"/>
      </w:divBdr>
    </w:div>
    <w:div w:id="1144854722">
      <w:bodyDiv w:val="1"/>
      <w:marLeft w:val="0"/>
      <w:marRight w:val="0"/>
      <w:marTop w:val="0"/>
      <w:marBottom w:val="0"/>
      <w:divBdr>
        <w:top w:val="none" w:sz="0" w:space="0" w:color="auto"/>
        <w:left w:val="none" w:sz="0" w:space="0" w:color="auto"/>
        <w:bottom w:val="none" w:sz="0" w:space="0" w:color="auto"/>
        <w:right w:val="none" w:sz="0" w:space="0" w:color="auto"/>
      </w:divBdr>
    </w:div>
    <w:div w:id="1153450934">
      <w:bodyDiv w:val="1"/>
      <w:marLeft w:val="0"/>
      <w:marRight w:val="0"/>
      <w:marTop w:val="0"/>
      <w:marBottom w:val="0"/>
      <w:divBdr>
        <w:top w:val="none" w:sz="0" w:space="0" w:color="auto"/>
        <w:left w:val="none" w:sz="0" w:space="0" w:color="auto"/>
        <w:bottom w:val="none" w:sz="0" w:space="0" w:color="auto"/>
        <w:right w:val="none" w:sz="0" w:space="0" w:color="auto"/>
      </w:divBdr>
    </w:div>
    <w:div w:id="1165703096">
      <w:bodyDiv w:val="1"/>
      <w:marLeft w:val="0"/>
      <w:marRight w:val="0"/>
      <w:marTop w:val="0"/>
      <w:marBottom w:val="0"/>
      <w:divBdr>
        <w:top w:val="none" w:sz="0" w:space="0" w:color="auto"/>
        <w:left w:val="none" w:sz="0" w:space="0" w:color="auto"/>
        <w:bottom w:val="none" w:sz="0" w:space="0" w:color="auto"/>
        <w:right w:val="none" w:sz="0" w:space="0" w:color="auto"/>
      </w:divBdr>
    </w:div>
    <w:div w:id="1183932085">
      <w:bodyDiv w:val="1"/>
      <w:marLeft w:val="0"/>
      <w:marRight w:val="0"/>
      <w:marTop w:val="0"/>
      <w:marBottom w:val="0"/>
      <w:divBdr>
        <w:top w:val="none" w:sz="0" w:space="0" w:color="auto"/>
        <w:left w:val="none" w:sz="0" w:space="0" w:color="auto"/>
        <w:bottom w:val="none" w:sz="0" w:space="0" w:color="auto"/>
        <w:right w:val="none" w:sz="0" w:space="0" w:color="auto"/>
      </w:divBdr>
    </w:div>
    <w:div w:id="1186677900">
      <w:bodyDiv w:val="1"/>
      <w:marLeft w:val="0"/>
      <w:marRight w:val="0"/>
      <w:marTop w:val="0"/>
      <w:marBottom w:val="0"/>
      <w:divBdr>
        <w:top w:val="none" w:sz="0" w:space="0" w:color="auto"/>
        <w:left w:val="none" w:sz="0" w:space="0" w:color="auto"/>
        <w:bottom w:val="none" w:sz="0" w:space="0" w:color="auto"/>
        <w:right w:val="none" w:sz="0" w:space="0" w:color="auto"/>
      </w:divBdr>
    </w:div>
    <w:div w:id="1204752754">
      <w:bodyDiv w:val="1"/>
      <w:marLeft w:val="0"/>
      <w:marRight w:val="0"/>
      <w:marTop w:val="0"/>
      <w:marBottom w:val="0"/>
      <w:divBdr>
        <w:top w:val="none" w:sz="0" w:space="0" w:color="auto"/>
        <w:left w:val="none" w:sz="0" w:space="0" w:color="auto"/>
        <w:bottom w:val="none" w:sz="0" w:space="0" w:color="auto"/>
        <w:right w:val="none" w:sz="0" w:space="0" w:color="auto"/>
      </w:divBdr>
    </w:div>
    <w:div w:id="1205480797">
      <w:bodyDiv w:val="1"/>
      <w:marLeft w:val="0"/>
      <w:marRight w:val="0"/>
      <w:marTop w:val="0"/>
      <w:marBottom w:val="0"/>
      <w:divBdr>
        <w:top w:val="none" w:sz="0" w:space="0" w:color="auto"/>
        <w:left w:val="none" w:sz="0" w:space="0" w:color="auto"/>
        <w:bottom w:val="none" w:sz="0" w:space="0" w:color="auto"/>
        <w:right w:val="none" w:sz="0" w:space="0" w:color="auto"/>
      </w:divBdr>
    </w:div>
    <w:div w:id="1211528601">
      <w:bodyDiv w:val="1"/>
      <w:marLeft w:val="0"/>
      <w:marRight w:val="0"/>
      <w:marTop w:val="0"/>
      <w:marBottom w:val="0"/>
      <w:divBdr>
        <w:top w:val="none" w:sz="0" w:space="0" w:color="auto"/>
        <w:left w:val="none" w:sz="0" w:space="0" w:color="auto"/>
        <w:bottom w:val="none" w:sz="0" w:space="0" w:color="auto"/>
        <w:right w:val="none" w:sz="0" w:space="0" w:color="auto"/>
      </w:divBdr>
    </w:div>
    <w:div w:id="1219366600">
      <w:bodyDiv w:val="1"/>
      <w:marLeft w:val="0"/>
      <w:marRight w:val="0"/>
      <w:marTop w:val="0"/>
      <w:marBottom w:val="0"/>
      <w:divBdr>
        <w:top w:val="none" w:sz="0" w:space="0" w:color="auto"/>
        <w:left w:val="none" w:sz="0" w:space="0" w:color="auto"/>
        <w:bottom w:val="none" w:sz="0" w:space="0" w:color="auto"/>
        <w:right w:val="none" w:sz="0" w:space="0" w:color="auto"/>
      </w:divBdr>
    </w:div>
    <w:div w:id="1231230702">
      <w:bodyDiv w:val="1"/>
      <w:marLeft w:val="0"/>
      <w:marRight w:val="0"/>
      <w:marTop w:val="0"/>
      <w:marBottom w:val="0"/>
      <w:divBdr>
        <w:top w:val="none" w:sz="0" w:space="0" w:color="auto"/>
        <w:left w:val="none" w:sz="0" w:space="0" w:color="auto"/>
        <w:bottom w:val="none" w:sz="0" w:space="0" w:color="auto"/>
        <w:right w:val="none" w:sz="0" w:space="0" w:color="auto"/>
      </w:divBdr>
    </w:div>
    <w:div w:id="1246958520">
      <w:bodyDiv w:val="1"/>
      <w:marLeft w:val="0"/>
      <w:marRight w:val="0"/>
      <w:marTop w:val="0"/>
      <w:marBottom w:val="0"/>
      <w:divBdr>
        <w:top w:val="none" w:sz="0" w:space="0" w:color="auto"/>
        <w:left w:val="none" w:sz="0" w:space="0" w:color="auto"/>
        <w:bottom w:val="none" w:sz="0" w:space="0" w:color="auto"/>
        <w:right w:val="none" w:sz="0" w:space="0" w:color="auto"/>
      </w:divBdr>
    </w:div>
    <w:div w:id="1250191504">
      <w:bodyDiv w:val="1"/>
      <w:marLeft w:val="0"/>
      <w:marRight w:val="0"/>
      <w:marTop w:val="0"/>
      <w:marBottom w:val="0"/>
      <w:divBdr>
        <w:top w:val="none" w:sz="0" w:space="0" w:color="auto"/>
        <w:left w:val="none" w:sz="0" w:space="0" w:color="auto"/>
        <w:bottom w:val="none" w:sz="0" w:space="0" w:color="auto"/>
        <w:right w:val="none" w:sz="0" w:space="0" w:color="auto"/>
      </w:divBdr>
    </w:div>
    <w:div w:id="1253971946">
      <w:bodyDiv w:val="1"/>
      <w:marLeft w:val="0"/>
      <w:marRight w:val="0"/>
      <w:marTop w:val="0"/>
      <w:marBottom w:val="0"/>
      <w:divBdr>
        <w:top w:val="none" w:sz="0" w:space="0" w:color="auto"/>
        <w:left w:val="none" w:sz="0" w:space="0" w:color="auto"/>
        <w:bottom w:val="none" w:sz="0" w:space="0" w:color="auto"/>
        <w:right w:val="none" w:sz="0" w:space="0" w:color="auto"/>
      </w:divBdr>
    </w:div>
    <w:div w:id="1259749135">
      <w:bodyDiv w:val="1"/>
      <w:marLeft w:val="0"/>
      <w:marRight w:val="0"/>
      <w:marTop w:val="0"/>
      <w:marBottom w:val="0"/>
      <w:divBdr>
        <w:top w:val="none" w:sz="0" w:space="0" w:color="auto"/>
        <w:left w:val="none" w:sz="0" w:space="0" w:color="auto"/>
        <w:bottom w:val="none" w:sz="0" w:space="0" w:color="auto"/>
        <w:right w:val="none" w:sz="0" w:space="0" w:color="auto"/>
      </w:divBdr>
    </w:div>
    <w:div w:id="1288197809">
      <w:bodyDiv w:val="1"/>
      <w:marLeft w:val="0"/>
      <w:marRight w:val="0"/>
      <w:marTop w:val="0"/>
      <w:marBottom w:val="0"/>
      <w:divBdr>
        <w:top w:val="none" w:sz="0" w:space="0" w:color="auto"/>
        <w:left w:val="none" w:sz="0" w:space="0" w:color="auto"/>
        <w:bottom w:val="none" w:sz="0" w:space="0" w:color="auto"/>
        <w:right w:val="none" w:sz="0" w:space="0" w:color="auto"/>
      </w:divBdr>
    </w:div>
    <w:div w:id="1311712828">
      <w:bodyDiv w:val="1"/>
      <w:marLeft w:val="0"/>
      <w:marRight w:val="0"/>
      <w:marTop w:val="0"/>
      <w:marBottom w:val="0"/>
      <w:divBdr>
        <w:top w:val="none" w:sz="0" w:space="0" w:color="auto"/>
        <w:left w:val="none" w:sz="0" w:space="0" w:color="auto"/>
        <w:bottom w:val="none" w:sz="0" w:space="0" w:color="auto"/>
        <w:right w:val="none" w:sz="0" w:space="0" w:color="auto"/>
      </w:divBdr>
    </w:div>
    <w:div w:id="1323509832">
      <w:bodyDiv w:val="1"/>
      <w:marLeft w:val="0"/>
      <w:marRight w:val="0"/>
      <w:marTop w:val="0"/>
      <w:marBottom w:val="0"/>
      <w:divBdr>
        <w:top w:val="none" w:sz="0" w:space="0" w:color="auto"/>
        <w:left w:val="none" w:sz="0" w:space="0" w:color="auto"/>
        <w:bottom w:val="none" w:sz="0" w:space="0" w:color="auto"/>
        <w:right w:val="none" w:sz="0" w:space="0" w:color="auto"/>
      </w:divBdr>
    </w:div>
    <w:div w:id="1333141123">
      <w:bodyDiv w:val="1"/>
      <w:marLeft w:val="0"/>
      <w:marRight w:val="0"/>
      <w:marTop w:val="0"/>
      <w:marBottom w:val="0"/>
      <w:divBdr>
        <w:top w:val="none" w:sz="0" w:space="0" w:color="auto"/>
        <w:left w:val="none" w:sz="0" w:space="0" w:color="auto"/>
        <w:bottom w:val="none" w:sz="0" w:space="0" w:color="auto"/>
        <w:right w:val="none" w:sz="0" w:space="0" w:color="auto"/>
      </w:divBdr>
    </w:div>
    <w:div w:id="1341543177">
      <w:bodyDiv w:val="1"/>
      <w:marLeft w:val="0"/>
      <w:marRight w:val="0"/>
      <w:marTop w:val="0"/>
      <w:marBottom w:val="0"/>
      <w:divBdr>
        <w:top w:val="none" w:sz="0" w:space="0" w:color="auto"/>
        <w:left w:val="none" w:sz="0" w:space="0" w:color="auto"/>
        <w:bottom w:val="none" w:sz="0" w:space="0" w:color="auto"/>
        <w:right w:val="none" w:sz="0" w:space="0" w:color="auto"/>
      </w:divBdr>
    </w:div>
    <w:div w:id="1373649589">
      <w:bodyDiv w:val="1"/>
      <w:marLeft w:val="0"/>
      <w:marRight w:val="0"/>
      <w:marTop w:val="0"/>
      <w:marBottom w:val="0"/>
      <w:divBdr>
        <w:top w:val="none" w:sz="0" w:space="0" w:color="auto"/>
        <w:left w:val="none" w:sz="0" w:space="0" w:color="auto"/>
        <w:bottom w:val="none" w:sz="0" w:space="0" w:color="auto"/>
        <w:right w:val="none" w:sz="0" w:space="0" w:color="auto"/>
      </w:divBdr>
    </w:div>
    <w:div w:id="1388996859">
      <w:bodyDiv w:val="1"/>
      <w:marLeft w:val="0"/>
      <w:marRight w:val="0"/>
      <w:marTop w:val="0"/>
      <w:marBottom w:val="0"/>
      <w:divBdr>
        <w:top w:val="none" w:sz="0" w:space="0" w:color="auto"/>
        <w:left w:val="none" w:sz="0" w:space="0" w:color="auto"/>
        <w:bottom w:val="none" w:sz="0" w:space="0" w:color="auto"/>
        <w:right w:val="none" w:sz="0" w:space="0" w:color="auto"/>
      </w:divBdr>
    </w:div>
    <w:div w:id="1416323669">
      <w:bodyDiv w:val="1"/>
      <w:marLeft w:val="0"/>
      <w:marRight w:val="0"/>
      <w:marTop w:val="0"/>
      <w:marBottom w:val="0"/>
      <w:divBdr>
        <w:top w:val="none" w:sz="0" w:space="0" w:color="auto"/>
        <w:left w:val="none" w:sz="0" w:space="0" w:color="auto"/>
        <w:bottom w:val="none" w:sz="0" w:space="0" w:color="auto"/>
        <w:right w:val="none" w:sz="0" w:space="0" w:color="auto"/>
      </w:divBdr>
    </w:div>
    <w:div w:id="1422340076">
      <w:bodyDiv w:val="1"/>
      <w:marLeft w:val="0"/>
      <w:marRight w:val="0"/>
      <w:marTop w:val="0"/>
      <w:marBottom w:val="0"/>
      <w:divBdr>
        <w:top w:val="none" w:sz="0" w:space="0" w:color="auto"/>
        <w:left w:val="none" w:sz="0" w:space="0" w:color="auto"/>
        <w:bottom w:val="none" w:sz="0" w:space="0" w:color="auto"/>
        <w:right w:val="none" w:sz="0" w:space="0" w:color="auto"/>
      </w:divBdr>
    </w:div>
    <w:div w:id="1423574118">
      <w:bodyDiv w:val="1"/>
      <w:marLeft w:val="0"/>
      <w:marRight w:val="0"/>
      <w:marTop w:val="0"/>
      <w:marBottom w:val="0"/>
      <w:divBdr>
        <w:top w:val="none" w:sz="0" w:space="0" w:color="auto"/>
        <w:left w:val="none" w:sz="0" w:space="0" w:color="auto"/>
        <w:bottom w:val="none" w:sz="0" w:space="0" w:color="auto"/>
        <w:right w:val="none" w:sz="0" w:space="0" w:color="auto"/>
      </w:divBdr>
    </w:div>
    <w:div w:id="1427992113">
      <w:bodyDiv w:val="1"/>
      <w:marLeft w:val="0"/>
      <w:marRight w:val="0"/>
      <w:marTop w:val="0"/>
      <w:marBottom w:val="0"/>
      <w:divBdr>
        <w:top w:val="none" w:sz="0" w:space="0" w:color="auto"/>
        <w:left w:val="none" w:sz="0" w:space="0" w:color="auto"/>
        <w:bottom w:val="none" w:sz="0" w:space="0" w:color="auto"/>
        <w:right w:val="none" w:sz="0" w:space="0" w:color="auto"/>
      </w:divBdr>
    </w:div>
    <w:div w:id="1434982526">
      <w:bodyDiv w:val="1"/>
      <w:marLeft w:val="0"/>
      <w:marRight w:val="0"/>
      <w:marTop w:val="0"/>
      <w:marBottom w:val="0"/>
      <w:divBdr>
        <w:top w:val="none" w:sz="0" w:space="0" w:color="auto"/>
        <w:left w:val="none" w:sz="0" w:space="0" w:color="auto"/>
        <w:bottom w:val="none" w:sz="0" w:space="0" w:color="auto"/>
        <w:right w:val="none" w:sz="0" w:space="0" w:color="auto"/>
      </w:divBdr>
    </w:div>
    <w:div w:id="1477796836">
      <w:bodyDiv w:val="1"/>
      <w:marLeft w:val="0"/>
      <w:marRight w:val="0"/>
      <w:marTop w:val="0"/>
      <w:marBottom w:val="0"/>
      <w:divBdr>
        <w:top w:val="none" w:sz="0" w:space="0" w:color="auto"/>
        <w:left w:val="none" w:sz="0" w:space="0" w:color="auto"/>
        <w:bottom w:val="none" w:sz="0" w:space="0" w:color="auto"/>
        <w:right w:val="none" w:sz="0" w:space="0" w:color="auto"/>
      </w:divBdr>
    </w:div>
    <w:div w:id="1482190930">
      <w:bodyDiv w:val="1"/>
      <w:marLeft w:val="0"/>
      <w:marRight w:val="0"/>
      <w:marTop w:val="0"/>
      <w:marBottom w:val="0"/>
      <w:divBdr>
        <w:top w:val="none" w:sz="0" w:space="0" w:color="auto"/>
        <w:left w:val="none" w:sz="0" w:space="0" w:color="auto"/>
        <w:bottom w:val="none" w:sz="0" w:space="0" w:color="auto"/>
        <w:right w:val="none" w:sz="0" w:space="0" w:color="auto"/>
      </w:divBdr>
    </w:div>
    <w:div w:id="1490094300">
      <w:bodyDiv w:val="1"/>
      <w:marLeft w:val="0"/>
      <w:marRight w:val="0"/>
      <w:marTop w:val="0"/>
      <w:marBottom w:val="0"/>
      <w:divBdr>
        <w:top w:val="none" w:sz="0" w:space="0" w:color="auto"/>
        <w:left w:val="none" w:sz="0" w:space="0" w:color="auto"/>
        <w:bottom w:val="none" w:sz="0" w:space="0" w:color="auto"/>
        <w:right w:val="none" w:sz="0" w:space="0" w:color="auto"/>
      </w:divBdr>
    </w:div>
    <w:div w:id="1496916763">
      <w:bodyDiv w:val="1"/>
      <w:marLeft w:val="0"/>
      <w:marRight w:val="0"/>
      <w:marTop w:val="0"/>
      <w:marBottom w:val="0"/>
      <w:divBdr>
        <w:top w:val="none" w:sz="0" w:space="0" w:color="auto"/>
        <w:left w:val="none" w:sz="0" w:space="0" w:color="auto"/>
        <w:bottom w:val="none" w:sz="0" w:space="0" w:color="auto"/>
        <w:right w:val="none" w:sz="0" w:space="0" w:color="auto"/>
      </w:divBdr>
    </w:div>
    <w:div w:id="1512838795">
      <w:bodyDiv w:val="1"/>
      <w:marLeft w:val="0"/>
      <w:marRight w:val="0"/>
      <w:marTop w:val="0"/>
      <w:marBottom w:val="0"/>
      <w:divBdr>
        <w:top w:val="none" w:sz="0" w:space="0" w:color="auto"/>
        <w:left w:val="none" w:sz="0" w:space="0" w:color="auto"/>
        <w:bottom w:val="none" w:sz="0" w:space="0" w:color="auto"/>
        <w:right w:val="none" w:sz="0" w:space="0" w:color="auto"/>
      </w:divBdr>
    </w:div>
    <w:div w:id="1519077357">
      <w:bodyDiv w:val="1"/>
      <w:marLeft w:val="0"/>
      <w:marRight w:val="0"/>
      <w:marTop w:val="0"/>
      <w:marBottom w:val="0"/>
      <w:divBdr>
        <w:top w:val="none" w:sz="0" w:space="0" w:color="auto"/>
        <w:left w:val="none" w:sz="0" w:space="0" w:color="auto"/>
        <w:bottom w:val="none" w:sz="0" w:space="0" w:color="auto"/>
        <w:right w:val="none" w:sz="0" w:space="0" w:color="auto"/>
      </w:divBdr>
    </w:div>
    <w:div w:id="1527909863">
      <w:bodyDiv w:val="1"/>
      <w:marLeft w:val="0"/>
      <w:marRight w:val="0"/>
      <w:marTop w:val="0"/>
      <w:marBottom w:val="0"/>
      <w:divBdr>
        <w:top w:val="none" w:sz="0" w:space="0" w:color="auto"/>
        <w:left w:val="none" w:sz="0" w:space="0" w:color="auto"/>
        <w:bottom w:val="none" w:sz="0" w:space="0" w:color="auto"/>
        <w:right w:val="none" w:sz="0" w:space="0" w:color="auto"/>
      </w:divBdr>
    </w:div>
    <w:div w:id="1528177696">
      <w:bodyDiv w:val="1"/>
      <w:marLeft w:val="0"/>
      <w:marRight w:val="0"/>
      <w:marTop w:val="0"/>
      <w:marBottom w:val="0"/>
      <w:divBdr>
        <w:top w:val="none" w:sz="0" w:space="0" w:color="auto"/>
        <w:left w:val="none" w:sz="0" w:space="0" w:color="auto"/>
        <w:bottom w:val="none" w:sz="0" w:space="0" w:color="auto"/>
        <w:right w:val="none" w:sz="0" w:space="0" w:color="auto"/>
      </w:divBdr>
    </w:div>
    <w:div w:id="1541897998">
      <w:bodyDiv w:val="1"/>
      <w:marLeft w:val="0"/>
      <w:marRight w:val="0"/>
      <w:marTop w:val="0"/>
      <w:marBottom w:val="0"/>
      <w:divBdr>
        <w:top w:val="none" w:sz="0" w:space="0" w:color="auto"/>
        <w:left w:val="none" w:sz="0" w:space="0" w:color="auto"/>
        <w:bottom w:val="none" w:sz="0" w:space="0" w:color="auto"/>
        <w:right w:val="none" w:sz="0" w:space="0" w:color="auto"/>
      </w:divBdr>
    </w:div>
    <w:div w:id="1566456607">
      <w:bodyDiv w:val="1"/>
      <w:marLeft w:val="0"/>
      <w:marRight w:val="0"/>
      <w:marTop w:val="0"/>
      <w:marBottom w:val="0"/>
      <w:divBdr>
        <w:top w:val="none" w:sz="0" w:space="0" w:color="auto"/>
        <w:left w:val="none" w:sz="0" w:space="0" w:color="auto"/>
        <w:bottom w:val="none" w:sz="0" w:space="0" w:color="auto"/>
        <w:right w:val="none" w:sz="0" w:space="0" w:color="auto"/>
      </w:divBdr>
    </w:div>
    <w:div w:id="1578856995">
      <w:bodyDiv w:val="1"/>
      <w:marLeft w:val="0"/>
      <w:marRight w:val="0"/>
      <w:marTop w:val="0"/>
      <w:marBottom w:val="0"/>
      <w:divBdr>
        <w:top w:val="none" w:sz="0" w:space="0" w:color="auto"/>
        <w:left w:val="none" w:sz="0" w:space="0" w:color="auto"/>
        <w:bottom w:val="none" w:sz="0" w:space="0" w:color="auto"/>
        <w:right w:val="none" w:sz="0" w:space="0" w:color="auto"/>
      </w:divBdr>
    </w:div>
    <w:div w:id="1582134423">
      <w:bodyDiv w:val="1"/>
      <w:marLeft w:val="0"/>
      <w:marRight w:val="0"/>
      <w:marTop w:val="0"/>
      <w:marBottom w:val="0"/>
      <w:divBdr>
        <w:top w:val="none" w:sz="0" w:space="0" w:color="auto"/>
        <w:left w:val="none" w:sz="0" w:space="0" w:color="auto"/>
        <w:bottom w:val="none" w:sz="0" w:space="0" w:color="auto"/>
        <w:right w:val="none" w:sz="0" w:space="0" w:color="auto"/>
      </w:divBdr>
    </w:div>
    <w:div w:id="1612518251">
      <w:bodyDiv w:val="1"/>
      <w:marLeft w:val="0"/>
      <w:marRight w:val="0"/>
      <w:marTop w:val="0"/>
      <w:marBottom w:val="0"/>
      <w:divBdr>
        <w:top w:val="none" w:sz="0" w:space="0" w:color="auto"/>
        <w:left w:val="none" w:sz="0" w:space="0" w:color="auto"/>
        <w:bottom w:val="none" w:sz="0" w:space="0" w:color="auto"/>
        <w:right w:val="none" w:sz="0" w:space="0" w:color="auto"/>
      </w:divBdr>
    </w:div>
    <w:div w:id="1618297905">
      <w:bodyDiv w:val="1"/>
      <w:marLeft w:val="0"/>
      <w:marRight w:val="0"/>
      <w:marTop w:val="0"/>
      <w:marBottom w:val="0"/>
      <w:divBdr>
        <w:top w:val="none" w:sz="0" w:space="0" w:color="auto"/>
        <w:left w:val="none" w:sz="0" w:space="0" w:color="auto"/>
        <w:bottom w:val="none" w:sz="0" w:space="0" w:color="auto"/>
        <w:right w:val="none" w:sz="0" w:space="0" w:color="auto"/>
      </w:divBdr>
    </w:div>
    <w:div w:id="1640841071">
      <w:bodyDiv w:val="1"/>
      <w:marLeft w:val="0"/>
      <w:marRight w:val="0"/>
      <w:marTop w:val="0"/>
      <w:marBottom w:val="0"/>
      <w:divBdr>
        <w:top w:val="none" w:sz="0" w:space="0" w:color="auto"/>
        <w:left w:val="none" w:sz="0" w:space="0" w:color="auto"/>
        <w:bottom w:val="none" w:sz="0" w:space="0" w:color="auto"/>
        <w:right w:val="none" w:sz="0" w:space="0" w:color="auto"/>
      </w:divBdr>
    </w:div>
    <w:div w:id="1664891998">
      <w:bodyDiv w:val="1"/>
      <w:marLeft w:val="0"/>
      <w:marRight w:val="0"/>
      <w:marTop w:val="0"/>
      <w:marBottom w:val="0"/>
      <w:divBdr>
        <w:top w:val="none" w:sz="0" w:space="0" w:color="auto"/>
        <w:left w:val="none" w:sz="0" w:space="0" w:color="auto"/>
        <w:bottom w:val="none" w:sz="0" w:space="0" w:color="auto"/>
        <w:right w:val="none" w:sz="0" w:space="0" w:color="auto"/>
      </w:divBdr>
    </w:div>
    <w:div w:id="1668634826">
      <w:bodyDiv w:val="1"/>
      <w:marLeft w:val="0"/>
      <w:marRight w:val="0"/>
      <w:marTop w:val="0"/>
      <w:marBottom w:val="0"/>
      <w:divBdr>
        <w:top w:val="none" w:sz="0" w:space="0" w:color="auto"/>
        <w:left w:val="none" w:sz="0" w:space="0" w:color="auto"/>
        <w:bottom w:val="none" w:sz="0" w:space="0" w:color="auto"/>
        <w:right w:val="none" w:sz="0" w:space="0" w:color="auto"/>
      </w:divBdr>
    </w:div>
    <w:div w:id="1670907844">
      <w:bodyDiv w:val="1"/>
      <w:marLeft w:val="0"/>
      <w:marRight w:val="0"/>
      <w:marTop w:val="0"/>
      <w:marBottom w:val="0"/>
      <w:divBdr>
        <w:top w:val="none" w:sz="0" w:space="0" w:color="auto"/>
        <w:left w:val="none" w:sz="0" w:space="0" w:color="auto"/>
        <w:bottom w:val="none" w:sz="0" w:space="0" w:color="auto"/>
        <w:right w:val="none" w:sz="0" w:space="0" w:color="auto"/>
      </w:divBdr>
    </w:div>
    <w:div w:id="1671446885">
      <w:bodyDiv w:val="1"/>
      <w:marLeft w:val="0"/>
      <w:marRight w:val="0"/>
      <w:marTop w:val="0"/>
      <w:marBottom w:val="0"/>
      <w:divBdr>
        <w:top w:val="none" w:sz="0" w:space="0" w:color="auto"/>
        <w:left w:val="none" w:sz="0" w:space="0" w:color="auto"/>
        <w:bottom w:val="none" w:sz="0" w:space="0" w:color="auto"/>
        <w:right w:val="none" w:sz="0" w:space="0" w:color="auto"/>
      </w:divBdr>
    </w:div>
    <w:div w:id="1673097974">
      <w:bodyDiv w:val="1"/>
      <w:marLeft w:val="0"/>
      <w:marRight w:val="0"/>
      <w:marTop w:val="0"/>
      <w:marBottom w:val="0"/>
      <w:divBdr>
        <w:top w:val="none" w:sz="0" w:space="0" w:color="auto"/>
        <w:left w:val="none" w:sz="0" w:space="0" w:color="auto"/>
        <w:bottom w:val="none" w:sz="0" w:space="0" w:color="auto"/>
        <w:right w:val="none" w:sz="0" w:space="0" w:color="auto"/>
      </w:divBdr>
    </w:div>
    <w:div w:id="1695112652">
      <w:bodyDiv w:val="1"/>
      <w:marLeft w:val="0"/>
      <w:marRight w:val="0"/>
      <w:marTop w:val="0"/>
      <w:marBottom w:val="0"/>
      <w:divBdr>
        <w:top w:val="none" w:sz="0" w:space="0" w:color="auto"/>
        <w:left w:val="none" w:sz="0" w:space="0" w:color="auto"/>
        <w:bottom w:val="none" w:sz="0" w:space="0" w:color="auto"/>
        <w:right w:val="none" w:sz="0" w:space="0" w:color="auto"/>
      </w:divBdr>
    </w:div>
    <w:div w:id="1705514954">
      <w:bodyDiv w:val="1"/>
      <w:marLeft w:val="0"/>
      <w:marRight w:val="0"/>
      <w:marTop w:val="0"/>
      <w:marBottom w:val="0"/>
      <w:divBdr>
        <w:top w:val="none" w:sz="0" w:space="0" w:color="auto"/>
        <w:left w:val="none" w:sz="0" w:space="0" w:color="auto"/>
        <w:bottom w:val="none" w:sz="0" w:space="0" w:color="auto"/>
        <w:right w:val="none" w:sz="0" w:space="0" w:color="auto"/>
      </w:divBdr>
    </w:div>
    <w:div w:id="1710179770">
      <w:bodyDiv w:val="1"/>
      <w:marLeft w:val="0"/>
      <w:marRight w:val="0"/>
      <w:marTop w:val="0"/>
      <w:marBottom w:val="0"/>
      <w:divBdr>
        <w:top w:val="none" w:sz="0" w:space="0" w:color="auto"/>
        <w:left w:val="none" w:sz="0" w:space="0" w:color="auto"/>
        <w:bottom w:val="none" w:sz="0" w:space="0" w:color="auto"/>
        <w:right w:val="none" w:sz="0" w:space="0" w:color="auto"/>
      </w:divBdr>
    </w:div>
    <w:div w:id="1724327322">
      <w:bodyDiv w:val="1"/>
      <w:marLeft w:val="0"/>
      <w:marRight w:val="0"/>
      <w:marTop w:val="0"/>
      <w:marBottom w:val="0"/>
      <w:divBdr>
        <w:top w:val="none" w:sz="0" w:space="0" w:color="auto"/>
        <w:left w:val="none" w:sz="0" w:space="0" w:color="auto"/>
        <w:bottom w:val="none" w:sz="0" w:space="0" w:color="auto"/>
        <w:right w:val="none" w:sz="0" w:space="0" w:color="auto"/>
      </w:divBdr>
    </w:div>
    <w:div w:id="1733573697">
      <w:bodyDiv w:val="1"/>
      <w:marLeft w:val="0"/>
      <w:marRight w:val="0"/>
      <w:marTop w:val="0"/>
      <w:marBottom w:val="0"/>
      <w:divBdr>
        <w:top w:val="none" w:sz="0" w:space="0" w:color="auto"/>
        <w:left w:val="none" w:sz="0" w:space="0" w:color="auto"/>
        <w:bottom w:val="none" w:sz="0" w:space="0" w:color="auto"/>
        <w:right w:val="none" w:sz="0" w:space="0" w:color="auto"/>
      </w:divBdr>
    </w:div>
    <w:div w:id="1752387967">
      <w:bodyDiv w:val="1"/>
      <w:marLeft w:val="0"/>
      <w:marRight w:val="0"/>
      <w:marTop w:val="0"/>
      <w:marBottom w:val="0"/>
      <w:divBdr>
        <w:top w:val="none" w:sz="0" w:space="0" w:color="auto"/>
        <w:left w:val="none" w:sz="0" w:space="0" w:color="auto"/>
        <w:bottom w:val="none" w:sz="0" w:space="0" w:color="auto"/>
        <w:right w:val="none" w:sz="0" w:space="0" w:color="auto"/>
      </w:divBdr>
    </w:div>
    <w:div w:id="1764569012">
      <w:bodyDiv w:val="1"/>
      <w:marLeft w:val="0"/>
      <w:marRight w:val="0"/>
      <w:marTop w:val="0"/>
      <w:marBottom w:val="0"/>
      <w:divBdr>
        <w:top w:val="none" w:sz="0" w:space="0" w:color="auto"/>
        <w:left w:val="none" w:sz="0" w:space="0" w:color="auto"/>
        <w:bottom w:val="none" w:sz="0" w:space="0" w:color="auto"/>
        <w:right w:val="none" w:sz="0" w:space="0" w:color="auto"/>
      </w:divBdr>
    </w:div>
    <w:div w:id="1777555891">
      <w:bodyDiv w:val="1"/>
      <w:marLeft w:val="0"/>
      <w:marRight w:val="0"/>
      <w:marTop w:val="0"/>
      <w:marBottom w:val="0"/>
      <w:divBdr>
        <w:top w:val="none" w:sz="0" w:space="0" w:color="auto"/>
        <w:left w:val="none" w:sz="0" w:space="0" w:color="auto"/>
        <w:bottom w:val="none" w:sz="0" w:space="0" w:color="auto"/>
        <w:right w:val="none" w:sz="0" w:space="0" w:color="auto"/>
      </w:divBdr>
    </w:div>
    <w:div w:id="1783957048">
      <w:bodyDiv w:val="1"/>
      <w:marLeft w:val="0"/>
      <w:marRight w:val="0"/>
      <w:marTop w:val="0"/>
      <w:marBottom w:val="0"/>
      <w:divBdr>
        <w:top w:val="none" w:sz="0" w:space="0" w:color="auto"/>
        <w:left w:val="none" w:sz="0" w:space="0" w:color="auto"/>
        <w:bottom w:val="none" w:sz="0" w:space="0" w:color="auto"/>
        <w:right w:val="none" w:sz="0" w:space="0" w:color="auto"/>
      </w:divBdr>
    </w:div>
    <w:div w:id="1798334015">
      <w:bodyDiv w:val="1"/>
      <w:marLeft w:val="0"/>
      <w:marRight w:val="0"/>
      <w:marTop w:val="0"/>
      <w:marBottom w:val="0"/>
      <w:divBdr>
        <w:top w:val="none" w:sz="0" w:space="0" w:color="auto"/>
        <w:left w:val="none" w:sz="0" w:space="0" w:color="auto"/>
        <w:bottom w:val="none" w:sz="0" w:space="0" w:color="auto"/>
        <w:right w:val="none" w:sz="0" w:space="0" w:color="auto"/>
      </w:divBdr>
    </w:div>
    <w:div w:id="1813212714">
      <w:bodyDiv w:val="1"/>
      <w:marLeft w:val="0"/>
      <w:marRight w:val="0"/>
      <w:marTop w:val="0"/>
      <w:marBottom w:val="0"/>
      <w:divBdr>
        <w:top w:val="none" w:sz="0" w:space="0" w:color="auto"/>
        <w:left w:val="none" w:sz="0" w:space="0" w:color="auto"/>
        <w:bottom w:val="none" w:sz="0" w:space="0" w:color="auto"/>
        <w:right w:val="none" w:sz="0" w:space="0" w:color="auto"/>
      </w:divBdr>
    </w:div>
    <w:div w:id="1813938072">
      <w:bodyDiv w:val="1"/>
      <w:marLeft w:val="0"/>
      <w:marRight w:val="0"/>
      <w:marTop w:val="0"/>
      <w:marBottom w:val="0"/>
      <w:divBdr>
        <w:top w:val="none" w:sz="0" w:space="0" w:color="auto"/>
        <w:left w:val="none" w:sz="0" w:space="0" w:color="auto"/>
        <w:bottom w:val="none" w:sz="0" w:space="0" w:color="auto"/>
        <w:right w:val="none" w:sz="0" w:space="0" w:color="auto"/>
      </w:divBdr>
    </w:div>
    <w:div w:id="1828396647">
      <w:bodyDiv w:val="1"/>
      <w:marLeft w:val="0"/>
      <w:marRight w:val="0"/>
      <w:marTop w:val="0"/>
      <w:marBottom w:val="0"/>
      <w:divBdr>
        <w:top w:val="none" w:sz="0" w:space="0" w:color="auto"/>
        <w:left w:val="none" w:sz="0" w:space="0" w:color="auto"/>
        <w:bottom w:val="none" w:sz="0" w:space="0" w:color="auto"/>
        <w:right w:val="none" w:sz="0" w:space="0" w:color="auto"/>
      </w:divBdr>
    </w:div>
    <w:div w:id="1848519934">
      <w:bodyDiv w:val="1"/>
      <w:marLeft w:val="0"/>
      <w:marRight w:val="0"/>
      <w:marTop w:val="0"/>
      <w:marBottom w:val="0"/>
      <w:divBdr>
        <w:top w:val="none" w:sz="0" w:space="0" w:color="auto"/>
        <w:left w:val="none" w:sz="0" w:space="0" w:color="auto"/>
        <w:bottom w:val="none" w:sz="0" w:space="0" w:color="auto"/>
        <w:right w:val="none" w:sz="0" w:space="0" w:color="auto"/>
      </w:divBdr>
    </w:div>
    <w:div w:id="1857305339">
      <w:bodyDiv w:val="1"/>
      <w:marLeft w:val="0"/>
      <w:marRight w:val="0"/>
      <w:marTop w:val="0"/>
      <w:marBottom w:val="0"/>
      <w:divBdr>
        <w:top w:val="none" w:sz="0" w:space="0" w:color="auto"/>
        <w:left w:val="none" w:sz="0" w:space="0" w:color="auto"/>
        <w:bottom w:val="none" w:sz="0" w:space="0" w:color="auto"/>
        <w:right w:val="none" w:sz="0" w:space="0" w:color="auto"/>
      </w:divBdr>
    </w:div>
    <w:div w:id="1870489383">
      <w:bodyDiv w:val="1"/>
      <w:marLeft w:val="0"/>
      <w:marRight w:val="0"/>
      <w:marTop w:val="0"/>
      <w:marBottom w:val="0"/>
      <w:divBdr>
        <w:top w:val="none" w:sz="0" w:space="0" w:color="auto"/>
        <w:left w:val="none" w:sz="0" w:space="0" w:color="auto"/>
        <w:bottom w:val="none" w:sz="0" w:space="0" w:color="auto"/>
        <w:right w:val="none" w:sz="0" w:space="0" w:color="auto"/>
      </w:divBdr>
    </w:div>
    <w:div w:id="1876695660">
      <w:bodyDiv w:val="1"/>
      <w:marLeft w:val="0"/>
      <w:marRight w:val="0"/>
      <w:marTop w:val="0"/>
      <w:marBottom w:val="0"/>
      <w:divBdr>
        <w:top w:val="none" w:sz="0" w:space="0" w:color="auto"/>
        <w:left w:val="none" w:sz="0" w:space="0" w:color="auto"/>
        <w:bottom w:val="none" w:sz="0" w:space="0" w:color="auto"/>
        <w:right w:val="none" w:sz="0" w:space="0" w:color="auto"/>
      </w:divBdr>
    </w:div>
    <w:div w:id="1876967695">
      <w:bodyDiv w:val="1"/>
      <w:marLeft w:val="0"/>
      <w:marRight w:val="0"/>
      <w:marTop w:val="0"/>
      <w:marBottom w:val="0"/>
      <w:divBdr>
        <w:top w:val="none" w:sz="0" w:space="0" w:color="auto"/>
        <w:left w:val="none" w:sz="0" w:space="0" w:color="auto"/>
        <w:bottom w:val="none" w:sz="0" w:space="0" w:color="auto"/>
        <w:right w:val="none" w:sz="0" w:space="0" w:color="auto"/>
      </w:divBdr>
    </w:div>
    <w:div w:id="1881553410">
      <w:bodyDiv w:val="1"/>
      <w:marLeft w:val="0"/>
      <w:marRight w:val="0"/>
      <w:marTop w:val="0"/>
      <w:marBottom w:val="0"/>
      <w:divBdr>
        <w:top w:val="none" w:sz="0" w:space="0" w:color="auto"/>
        <w:left w:val="none" w:sz="0" w:space="0" w:color="auto"/>
        <w:bottom w:val="none" w:sz="0" w:space="0" w:color="auto"/>
        <w:right w:val="none" w:sz="0" w:space="0" w:color="auto"/>
      </w:divBdr>
    </w:div>
    <w:div w:id="1885286707">
      <w:bodyDiv w:val="1"/>
      <w:marLeft w:val="0"/>
      <w:marRight w:val="0"/>
      <w:marTop w:val="0"/>
      <w:marBottom w:val="0"/>
      <w:divBdr>
        <w:top w:val="none" w:sz="0" w:space="0" w:color="auto"/>
        <w:left w:val="none" w:sz="0" w:space="0" w:color="auto"/>
        <w:bottom w:val="none" w:sz="0" w:space="0" w:color="auto"/>
        <w:right w:val="none" w:sz="0" w:space="0" w:color="auto"/>
      </w:divBdr>
    </w:div>
    <w:div w:id="1890846035">
      <w:bodyDiv w:val="1"/>
      <w:marLeft w:val="0"/>
      <w:marRight w:val="0"/>
      <w:marTop w:val="0"/>
      <w:marBottom w:val="0"/>
      <w:divBdr>
        <w:top w:val="none" w:sz="0" w:space="0" w:color="auto"/>
        <w:left w:val="none" w:sz="0" w:space="0" w:color="auto"/>
        <w:bottom w:val="none" w:sz="0" w:space="0" w:color="auto"/>
        <w:right w:val="none" w:sz="0" w:space="0" w:color="auto"/>
      </w:divBdr>
    </w:div>
    <w:div w:id="1898390961">
      <w:bodyDiv w:val="1"/>
      <w:marLeft w:val="0"/>
      <w:marRight w:val="0"/>
      <w:marTop w:val="0"/>
      <w:marBottom w:val="0"/>
      <w:divBdr>
        <w:top w:val="none" w:sz="0" w:space="0" w:color="auto"/>
        <w:left w:val="none" w:sz="0" w:space="0" w:color="auto"/>
        <w:bottom w:val="none" w:sz="0" w:space="0" w:color="auto"/>
        <w:right w:val="none" w:sz="0" w:space="0" w:color="auto"/>
      </w:divBdr>
    </w:div>
    <w:div w:id="1899701744">
      <w:bodyDiv w:val="1"/>
      <w:marLeft w:val="0"/>
      <w:marRight w:val="0"/>
      <w:marTop w:val="0"/>
      <w:marBottom w:val="0"/>
      <w:divBdr>
        <w:top w:val="none" w:sz="0" w:space="0" w:color="auto"/>
        <w:left w:val="none" w:sz="0" w:space="0" w:color="auto"/>
        <w:bottom w:val="none" w:sz="0" w:space="0" w:color="auto"/>
        <w:right w:val="none" w:sz="0" w:space="0" w:color="auto"/>
      </w:divBdr>
    </w:div>
    <w:div w:id="1903979057">
      <w:bodyDiv w:val="1"/>
      <w:marLeft w:val="0"/>
      <w:marRight w:val="0"/>
      <w:marTop w:val="0"/>
      <w:marBottom w:val="0"/>
      <w:divBdr>
        <w:top w:val="none" w:sz="0" w:space="0" w:color="auto"/>
        <w:left w:val="none" w:sz="0" w:space="0" w:color="auto"/>
        <w:bottom w:val="none" w:sz="0" w:space="0" w:color="auto"/>
        <w:right w:val="none" w:sz="0" w:space="0" w:color="auto"/>
      </w:divBdr>
    </w:div>
    <w:div w:id="1908227350">
      <w:bodyDiv w:val="1"/>
      <w:marLeft w:val="0"/>
      <w:marRight w:val="0"/>
      <w:marTop w:val="0"/>
      <w:marBottom w:val="0"/>
      <w:divBdr>
        <w:top w:val="none" w:sz="0" w:space="0" w:color="auto"/>
        <w:left w:val="none" w:sz="0" w:space="0" w:color="auto"/>
        <w:bottom w:val="none" w:sz="0" w:space="0" w:color="auto"/>
        <w:right w:val="none" w:sz="0" w:space="0" w:color="auto"/>
      </w:divBdr>
    </w:div>
    <w:div w:id="1918319597">
      <w:bodyDiv w:val="1"/>
      <w:marLeft w:val="0"/>
      <w:marRight w:val="0"/>
      <w:marTop w:val="0"/>
      <w:marBottom w:val="0"/>
      <w:divBdr>
        <w:top w:val="none" w:sz="0" w:space="0" w:color="auto"/>
        <w:left w:val="none" w:sz="0" w:space="0" w:color="auto"/>
        <w:bottom w:val="none" w:sz="0" w:space="0" w:color="auto"/>
        <w:right w:val="none" w:sz="0" w:space="0" w:color="auto"/>
      </w:divBdr>
    </w:div>
    <w:div w:id="1948154304">
      <w:bodyDiv w:val="1"/>
      <w:marLeft w:val="0"/>
      <w:marRight w:val="0"/>
      <w:marTop w:val="0"/>
      <w:marBottom w:val="0"/>
      <w:divBdr>
        <w:top w:val="none" w:sz="0" w:space="0" w:color="auto"/>
        <w:left w:val="none" w:sz="0" w:space="0" w:color="auto"/>
        <w:bottom w:val="none" w:sz="0" w:space="0" w:color="auto"/>
        <w:right w:val="none" w:sz="0" w:space="0" w:color="auto"/>
      </w:divBdr>
    </w:div>
    <w:div w:id="1963683654">
      <w:bodyDiv w:val="1"/>
      <w:marLeft w:val="0"/>
      <w:marRight w:val="0"/>
      <w:marTop w:val="0"/>
      <w:marBottom w:val="0"/>
      <w:divBdr>
        <w:top w:val="none" w:sz="0" w:space="0" w:color="auto"/>
        <w:left w:val="none" w:sz="0" w:space="0" w:color="auto"/>
        <w:bottom w:val="none" w:sz="0" w:space="0" w:color="auto"/>
        <w:right w:val="none" w:sz="0" w:space="0" w:color="auto"/>
      </w:divBdr>
    </w:div>
    <w:div w:id="1994216195">
      <w:bodyDiv w:val="1"/>
      <w:marLeft w:val="0"/>
      <w:marRight w:val="0"/>
      <w:marTop w:val="0"/>
      <w:marBottom w:val="0"/>
      <w:divBdr>
        <w:top w:val="none" w:sz="0" w:space="0" w:color="auto"/>
        <w:left w:val="none" w:sz="0" w:space="0" w:color="auto"/>
        <w:bottom w:val="none" w:sz="0" w:space="0" w:color="auto"/>
        <w:right w:val="none" w:sz="0" w:space="0" w:color="auto"/>
      </w:divBdr>
    </w:div>
    <w:div w:id="1998147582">
      <w:bodyDiv w:val="1"/>
      <w:marLeft w:val="0"/>
      <w:marRight w:val="0"/>
      <w:marTop w:val="0"/>
      <w:marBottom w:val="0"/>
      <w:divBdr>
        <w:top w:val="none" w:sz="0" w:space="0" w:color="auto"/>
        <w:left w:val="none" w:sz="0" w:space="0" w:color="auto"/>
        <w:bottom w:val="none" w:sz="0" w:space="0" w:color="auto"/>
        <w:right w:val="none" w:sz="0" w:space="0" w:color="auto"/>
      </w:divBdr>
    </w:div>
    <w:div w:id="2020812727">
      <w:bodyDiv w:val="1"/>
      <w:marLeft w:val="0"/>
      <w:marRight w:val="0"/>
      <w:marTop w:val="0"/>
      <w:marBottom w:val="0"/>
      <w:divBdr>
        <w:top w:val="none" w:sz="0" w:space="0" w:color="auto"/>
        <w:left w:val="none" w:sz="0" w:space="0" w:color="auto"/>
        <w:bottom w:val="none" w:sz="0" w:space="0" w:color="auto"/>
        <w:right w:val="none" w:sz="0" w:space="0" w:color="auto"/>
      </w:divBdr>
    </w:div>
    <w:div w:id="2038964541">
      <w:bodyDiv w:val="1"/>
      <w:marLeft w:val="0"/>
      <w:marRight w:val="0"/>
      <w:marTop w:val="0"/>
      <w:marBottom w:val="0"/>
      <w:divBdr>
        <w:top w:val="none" w:sz="0" w:space="0" w:color="auto"/>
        <w:left w:val="none" w:sz="0" w:space="0" w:color="auto"/>
        <w:bottom w:val="none" w:sz="0" w:space="0" w:color="auto"/>
        <w:right w:val="none" w:sz="0" w:space="0" w:color="auto"/>
      </w:divBdr>
    </w:div>
    <w:div w:id="2064206987">
      <w:bodyDiv w:val="1"/>
      <w:marLeft w:val="0"/>
      <w:marRight w:val="0"/>
      <w:marTop w:val="0"/>
      <w:marBottom w:val="0"/>
      <w:divBdr>
        <w:top w:val="none" w:sz="0" w:space="0" w:color="auto"/>
        <w:left w:val="none" w:sz="0" w:space="0" w:color="auto"/>
        <w:bottom w:val="none" w:sz="0" w:space="0" w:color="auto"/>
        <w:right w:val="none" w:sz="0" w:space="0" w:color="auto"/>
      </w:divBdr>
    </w:div>
    <w:div w:id="2066442255">
      <w:bodyDiv w:val="1"/>
      <w:marLeft w:val="0"/>
      <w:marRight w:val="0"/>
      <w:marTop w:val="0"/>
      <w:marBottom w:val="0"/>
      <w:divBdr>
        <w:top w:val="none" w:sz="0" w:space="0" w:color="auto"/>
        <w:left w:val="none" w:sz="0" w:space="0" w:color="auto"/>
        <w:bottom w:val="none" w:sz="0" w:space="0" w:color="auto"/>
        <w:right w:val="none" w:sz="0" w:space="0" w:color="auto"/>
      </w:divBdr>
    </w:div>
    <w:div w:id="2070030320">
      <w:bodyDiv w:val="1"/>
      <w:marLeft w:val="0"/>
      <w:marRight w:val="0"/>
      <w:marTop w:val="0"/>
      <w:marBottom w:val="0"/>
      <w:divBdr>
        <w:top w:val="none" w:sz="0" w:space="0" w:color="auto"/>
        <w:left w:val="none" w:sz="0" w:space="0" w:color="auto"/>
        <w:bottom w:val="none" w:sz="0" w:space="0" w:color="auto"/>
        <w:right w:val="none" w:sz="0" w:space="0" w:color="auto"/>
      </w:divBdr>
    </w:div>
    <w:div w:id="2106073146">
      <w:bodyDiv w:val="1"/>
      <w:marLeft w:val="0"/>
      <w:marRight w:val="0"/>
      <w:marTop w:val="0"/>
      <w:marBottom w:val="0"/>
      <w:divBdr>
        <w:top w:val="none" w:sz="0" w:space="0" w:color="auto"/>
        <w:left w:val="none" w:sz="0" w:space="0" w:color="auto"/>
        <w:bottom w:val="none" w:sz="0" w:space="0" w:color="auto"/>
        <w:right w:val="none" w:sz="0" w:space="0" w:color="auto"/>
      </w:divBdr>
    </w:div>
    <w:div w:id="2111389561">
      <w:bodyDiv w:val="1"/>
      <w:marLeft w:val="0"/>
      <w:marRight w:val="0"/>
      <w:marTop w:val="0"/>
      <w:marBottom w:val="0"/>
      <w:divBdr>
        <w:top w:val="none" w:sz="0" w:space="0" w:color="auto"/>
        <w:left w:val="none" w:sz="0" w:space="0" w:color="auto"/>
        <w:bottom w:val="none" w:sz="0" w:space="0" w:color="auto"/>
        <w:right w:val="none" w:sz="0" w:space="0" w:color="auto"/>
      </w:divBdr>
    </w:div>
    <w:div w:id="2113816483">
      <w:bodyDiv w:val="1"/>
      <w:marLeft w:val="0"/>
      <w:marRight w:val="0"/>
      <w:marTop w:val="0"/>
      <w:marBottom w:val="0"/>
      <w:divBdr>
        <w:top w:val="none" w:sz="0" w:space="0" w:color="auto"/>
        <w:left w:val="none" w:sz="0" w:space="0" w:color="auto"/>
        <w:bottom w:val="none" w:sz="0" w:space="0" w:color="auto"/>
        <w:right w:val="none" w:sz="0" w:space="0" w:color="auto"/>
      </w:divBdr>
    </w:div>
    <w:div w:id="2117747105">
      <w:bodyDiv w:val="1"/>
      <w:marLeft w:val="0"/>
      <w:marRight w:val="0"/>
      <w:marTop w:val="0"/>
      <w:marBottom w:val="0"/>
      <w:divBdr>
        <w:top w:val="none" w:sz="0" w:space="0" w:color="auto"/>
        <w:left w:val="none" w:sz="0" w:space="0" w:color="auto"/>
        <w:bottom w:val="none" w:sz="0" w:space="0" w:color="auto"/>
        <w:right w:val="none" w:sz="0" w:space="0" w:color="auto"/>
      </w:divBdr>
    </w:div>
    <w:div w:id="2132161324">
      <w:bodyDiv w:val="1"/>
      <w:marLeft w:val="0"/>
      <w:marRight w:val="0"/>
      <w:marTop w:val="0"/>
      <w:marBottom w:val="0"/>
      <w:divBdr>
        <w:top w:val="none" w:sz="0" w:space="0" w:color="auto"/>
        <w:left w:val="none" w:sz="0" w:space="0" w:color="auto"/>
        <w:bottom w:val="none" w:sz="0" w:space="0" w:color="auto"/>
        <w:right w:val="none" w:sz="0" w:space="0" w:color="auto"/>
      </w:divBdr>
    </w:div>
    <w:div w:id="213621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2C8E4BE92854B4183E83727FD87965E"/>
        <w:category>
          <w:name w:val="General"/>
          <w:gallery w:val="placeholder"/>
        </w:category>
        <w:types>
          <w:type w:val="bbPlcHdr"/>
        </w:types>
        <w:behaviors>
          <w:behavior w:val="content"/>
        </w:behaviors>
        <w:guid w:val="{58C861DE-A4CB-4F26-A38C-34FCDB7C1CD1}"/>
      </w:docPartPr>
      <w:docPartBody>
        <w:p w:rsidR="00574C52" w:rsidRDefault="00B36F7D" w:rsidP="00B36F7D">
          <w:pPr>
            <w:pStyle w:val="E2C8E4BE92854B4183E83727FD87965E"/>
          </w:pPr>
          <w:r>
            <w:rPr>
              <w:rFonts w:asciiTheme="majorHAnsi" w:eastAsiaTheme="majorEastAsia" w:hAnsiTheme="majorHAnsi" w:cstheme="majorBidi"/>
              <w:sz w:val="72"/>
              <w:szCs w:val="72"/>
            </w:rPr>
            <w:t>[Type the document title]</w:t>
          </w:r>
        </w:p>
      </w:docPartBody>
    </w:docPart>
    <w:docPart>
      <w:docPartPr>
        <w:name w:val="414334F779F54238AA569F3D428C3481"/>
        <w:category>
          <w:name w:val="General"/>
          <w:gallery w:val="placeholder"/>
        </w:category>
        <w:types>
          <w:type w:val="bbPlcHdr"/>
        </w:types>
        <w:behaviors>
          <w:behavior w:val="content"/>
        </w:behaviors>
        <w:guid w:val="{BA97A2D2-B23B-479A-A2A8-CE80FE59C184}"/>
      </w:docPartPr>
      <w:docPartBody>
        <w:p w:rsidR="00574C52" w:rsidRDefault="00B36F7D" w:rsidP="00B36F7D">
          <w:pPr>
            <w:pStyle w:val="414334F779F54238AA569F3D428C3481"/>
          </w:pPr>
          <w:r>
            <w:rPr>
              <w:sz w:val="40"/>
              <w:szCs w:val="40"/>
            </w:rPr>
            <w:t>[Type the document subtitle]</w:t>
          </w:r>
        </w:p>
      </w:docPartBody>
    </w:docPart>
    <w:docPart>
      <w:docPartPr>
        <w:name w:val="D81851F3E7B548D5A87BFAED27F05AC6"/>
        <w:category>
          <w:name w:val="General"/>
          <w:gallery w:val="placeholder"/>
        </w:category>
        <w:types>
          <w:type w:val="bbPlcHdr"/>
        </w:types>
        <w:behaviors>
          <w:behavior w:val="content"/>
        </w:behaviors>
        <w:guid w:val="{551D5EE9-141D-47F0-A541-C9E306602019}"/>
      </w:docPartPr>
      <w:docPartBody>
        <w:p w:rsidR="00574C52" w:rsidRDefault="00B36F7D" w:rsidP="00B36F7D">
          <w:pPr>
            <w:pStyle w:val="D81851F3E7B548D5A87BFAED27F05AC6"/>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F7D"/>
    <w:rsid w:val="000606E8"/>
    <w:rsid w:val="000A0142"/>
    <w:rsid w:val="000D49AC"/>
    <w:rsid w:val="001679F2"/>
    <w:rsid w:val="00314486"/>
    <w:rsid w:val="00386BCE"/>
    <w:rsid w:val="00574C52"/>
    <w:rsid w:val="006B7184"/>
    <w:rsid w:val="00842CA5"/>
    <w:rsid w:val="00877AA5"/>
    <w:rsid w:val="0096393F"/>
    <w:rsid w:val="00974E8B"/>
    <w:rsid w:val="009A73E3"/>
    <w:rsid w:val="009F287E"/>
    <w:rsid w:val="00B36F7D"/>
    <w:rsid w:val="00D21DFC"/>
    <w:rsid w:val="00E94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C8E4BE92854B4183E83727FD87965E">
    <w:name w:val="E2C8E4BE92854B4183E83727FD87965E"/>
    <w:rsid w:val="00B36F7D"/>
  </w:style>
  <w:style w:type="paragraph" w:customStyle="1" w:styleId="414334F779F54238AA569F3D428C3481">
    <w:name w:val="414334F779F54238AA569F3D428C3481"/>
    <w:rsid w:val="00B36F7D"/>
  </w:style>
  <w:style w:type="paragraph" w:customStyle="1" w:styleId="D81851F3E7B548D5A87BFAED27F05AC6">
    <w:name w:val="D81851F3E7B548D5A87BFAED27F05AC6"/>
    <w:rsid w:val="00B36F7D"/>
  </w:style>
  <w:style w:type="paragraph" w:customStyle="1" w:styleId="DB3FC32AF4544068A6F675C7EAFE69E2">
    <w:name w:val="DB3FC32AF4544068A6F675C7EAFE69E2"/>
    <w:rsid w:val="00974E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Joh18</b:Tag>
    <b:SourceType>InternetSite</b:SourceType>
    <b:Guid>{9E4AF66B-173D-4145-A2A2-7B93E17D8DA6}</b:Guid>
    <b:Author>
      <b:Author>
        <b:NameList>
          <b:Person>
            <b:Last>Roberts</b:Last>
            <b:First>John</b:First>
          </b:Person>
        </b:NameList>
      </b:Author>
    </b:Author>
    <b:Title>Revealed: The seven biggest causes of teacher stress</b:Title>
    <b:ProductionCompany>tes</b:ProductionCompany>
    <b:Year>2018</b:Year>
    <b:Month>November</b:Month>
    <b:Day>22</b:Day>
    <b:YearAccessed>2019</b:YearAccessed>
    <b:MonthAccessed>Feburary</b:MonthAccessed>
    <b:DayAccessed>27</b:DayAccessed>
    <b:URL>https://www.tes.com/news/revealed-seven-biggest-causes-teacher-stress</b:URL>
    <b:RefOrder>4</b:RefOrder>
  </b:Source>
  <b:Source>
    <b:Tag>Tar15</b:Tag>
    <b:SourceType>JournalArticle</b:SourceType>
    <b:Guid>{FF713691-5AC7-44D4-96D8-9040666C560D}</b:Guid>
    <b:Title>Gamification Questing to integrate Content Knowledge, Literacy, anf 21st Century Learning</b:Title>
    <b:Year>2015</b:Year>
    <b:Author>
      <b:Author>
        <b:NameList>
          <b:Person>
            <b:Last>M.Grabner-Hagen</b:Last>
            <b:First>Tara</b:First>
            <b:Middle>L. Kingsley &amp; Melissa</b:Middle>
          </b:Person>
        </b:NameList>
      </b:Author>
    </b:Author>
    <b:JournalName>Journal of Adolescent &amp; Adult Literacy</b:JournalName>
    <b:Pages>51-61</b:Pages>
    <b:Volume>59</b:Volume>
    <b:Issue>1</b:Issue>
    <b:RefOrder>9</b:RefOrder>
  </b:Source>
  <b:Source>
    <b:Tag>Joh01</b:Tag>
    <b:SourceType>JournalArticle</b:SourceType>
    <b:Guid>{9B323AB4-2401-4D20-8016-87C190F8B481}</b:Guid>
    <b:Author>
      <b:Author>
        <b:NameList>
          <b:Person>
            <b:Last>Maag</b:Last>
            <b:First>John</b:First>
            <b:Middle>W.</b:Middle>
          </b:Person>
        </b:NameList>
      </b:Author>
    </b:Author>
    <b:Title>Rewarded by Punishment: Reflections on the Disuse of Positive Reinforcment in Schools</b:Title>
    <b:JournalName>Exceptional Children</b:JournalName>
    <b:Year>2001</b:Year>
    <b:Pages>173-186</b:Pages>
    <b:Volume>67</b:Volume>
    <b:Issue>2</b:Issue>
    <b:RefOrder>6</b:RefOrder>
  </b:Source>
  <b:Source>
    <b:Tag>Why18</b:Tag>
    <b:SourceType>InternetSite</b:SourceType>
    <b:Guid>{888CD6A1-8088-4931-9A5F-DCCD35B0B088}</b:Guid>
    <b:Title>Why Use Games to Teach?</b:Title>
    <b:ProductionCompany>Science Education Resource Center</b:ProductionCompany>
    <b:Year>2018</b:Year>
    <b:Month>May</b:Month>
    <b:Day>07</b:Day>
    <b:YearAccessed>2019</b:YearAccessed>
    <b:MonthAccessed>Feburary</b:MonthAccessed>
    <b:DayAccessed>26</b:DayAccessed>
    <b:URL>https://serc.carleton.edu/introgeo/games/whygames.html</b:URL>
    <b:RefOrder>13</b:RefOrder>
  </b:Source>
  <b:Source>
    <b:Tag>SecAge</b:Tag>
    <b:SourceType>InternetSite</b:SourceType>
    <b:Guid>{66C74A00-E85C-429A-857B-28182829A917}</b:Guid>
    <b:Title>Secondary</b:Title>
    <b:ProductionCompany>MW Educationa</b:ProductionCompany>
    <b:YearAccessed>2019</b:YearAccessed>
    <b:MonthAccessed>March</b:MonthAccessed>
    <b:DayAccessed>25</b:DayAccessed>
    <b:URL>https://www.theeducationwebsite.co.uk/index.php?page=secondary</b:URL>
    <b:RefOrder>1</b:RefOrder>
  </b:Source>
  <b:Source>
    <b:Tag>Sam19</b:Tag>
    <b:SourceType>Interview</b:SourceType>
    <b:Guid>{79B1D0FC-FC46-4CB2-B32E-81914EB4CF14}</b:Guid>
    <b:Title>Mrs</b:Title>
    <b:Year>2019</b:Year>
    <b:Month>March</b:Month>
    <b:Day>20</b:Day>
    <b:Author>
      <b:Interviewee>
        <b:NameList>
          <b:Person>
            <b:Last>Willams</b:Last>
            <b:First>Samantha</b:First>
          </b:Person>
        </b:NameList>
      </b:Interviewee>
    </b:Author>
    <b:RefOrder>5</b:RefOrder>
  </b:Source>
  <b:Source>
    <b:Tag>Hol19</b:Tag>
    <b:SourceType>Interview</b:SourceType>
    <b:Guid>{33D2AE15-9DEF-4F6D-8ECC-8CD8BEF7CCBE}</b:Guid>
    <b:Author>
      <b:Interviewee>
        <b:NameList>
          <b:Person>
            <b:Last>Clarke</b:Last>
            <b:First>Holly</b:First>
          </b:Person>
        </b:NameList>
      </b:Interviewee>
    </b:Author>
    <b:Title>Miss</b:Title>
    <b:Year>2019</b:Year>
    <b:Month>March</b:Month>
    <b:Day>10</b:Day>
    <b:RefOrder>2</b:RefOrder>
  </b:Source>
  <b:Source>
    <b:Tag>stresslevels</b:Tag>
    <b:SourceType>InternetSite</b:SourceType>
    <b:Guid>{52CFF983-32A9-4E5E-83F3-93D6AD4A3224}</b:Guid>
    <b:Title>'Epidemic of stress' blamed for 3,750 teachers on long-term sick leave </b:Title>
    <b:Year>2018</b:Year>
    <b:Month>Janurary</b:Month>
    <b:Day>11</b:Day>
    <b:Author>
      <b:Author>
        <b:NameList>
          <b:Person>
            <b:Last>Anushka Asthana</b:Last>
            <b:First>Mason</b:First>
            <b:Middle>Boycott-Owen</b:Middle>
          </b:Person>
        </b:NameList>
      </b:Author>
    </b:Author>
    <b:ProductionCompany>The Guardian</b:ProductionCompany>
    <b:YearAccessed>2019</b:YearAccessed>
    <b:MonthAccessed>April</b:MonthAccessed>
    <b:DayAccessed>26</b:DayAccessed>
    <b:URL>https://www.theguardian.com/education/2018/jan/11/epidemic-of-stress-blamed-for-3750-teachers-on-longterm-sick-leave</b:URL>
    <b:RefOrder>3</b:RefOrder>
  </b:Source>
  <b:Source>
    <b:Tag>Kri06</b:Tag>
    <b:SourceType>JournalArticle</b:SourceType>
    <b:Guid>{CF30AD77-512B-4A73-8E10-23F8093E7056}</b:Guid>
    <b:Title>DEFINING THE TERM “AT RISK”</b:Title>
    <b:Year>2006</b:Year>
    <b:Author>
      <b:Author>
        <b:NameList>
          <b:Person>
            <b:Last>Kristin Anderson Moore</b:Last>
            <b:First>Ph.D</b:First>
          </b:Person>
        </b:NameList>
      </b:Author>
    </b:Author>
    <b:JournalName>Research-to-Results</b:JournalName>
    <b:Pages>1</b:Pages>
    <b:Volume>1</b:Volume>
    <b:Issue>12</b:Issue>
    <b:RefOrder>7</b:RefOrder>
  </b:Source>
  <b:Source>
    <b:Tag>Don11</b:Tag>
    <b:SourceType>InternetSite</b:SourceType>
    <b:Guid>{D168C473-DD5B-46F8-A3BB-DA97D7922984}</b:Guid>
    <b:Title>91 percent of kids are gamers, research says</b:Title>
    <b:Year>2011</b:Year>
    <b:Author>
      <b:Author>
        <b:NameList>
          <b:Person>
            <b:Last>Reisinger</b:Last>
            <b:First>Don</b:First>
          </b:Person>
        </b:NameList>
      </b:Author>
    </b:Author>
    <b:ProductionCompany>CNET</b:ProductionCompany>
    <b:Month>October</b:Month>
    <b:Day>11</b:Day>
    <b:YearAccessed>2019</b:YearAccessed>
    <b:MonthAccessed>April</b:MonthAccessed>
    <b:DayAccessed>20</b:DayAccessed>
    <b:URL>https://www.cnet.com/news/91-percent-of-kids-are-gamers-research-says/</b:URL>
    <b:RefOrder>8</b:RefOrder>
  </b:Source>
  <b:Source>
    <b:Tag>Mic13</b:Tag>
    <b:SourceType>JournalArticle</b:SourceType>
    <b:Guid>{5898E207-AC68-41B9-BEC2-A548E0B62E01}</b:Guid>
    <b:Title>Psychological Perspectives on Motivation through</b:Title>
    <b:Year>2013</b:Year>
    <b:Author>
      <b:Author>
        <b:NameList>
          <b:Person>
            <b:Last>Michael Sailer1</b:Last>
            <b:First>Jan</b:First>
            <b:Middle>Hense2, Heinz Mandl1 and Markus Klevers3</b:Middle>
          </b:Person>
        </b:NameList>
      </b:Author>
    </b:Author>
    <b:JournalName>Interaction Design and Architecture(s) Journal</b:JournalName>
    <b:Pages>28-37</b:Pages>
    <b:Issue>19</b:Issue>
    <b:RefOrder>14</b:RefOrder>
  </b:Source>
  <b:Source>
    <b:Tag>DrR14</b:Tag>
    <b:SourceType>InternetSite</b:SourceType>
    <b:Guid>{AD90A430-DEF5-42A3-8926-2427A1CCB841}</b:Guid>
    <b:Author>
      <b:Author>
        <b:NameList>
          <b:Person>
            <b:Last>Kulman</b:Last>
            <b:First>Dr.</b:First>
            <b:Middle>Randy</b:Middle>
          </b:Person>
        </b:NameList>
      </b:Author>
    </b:Author>
    <b:Title>Why do Kids Love to Play Video Games?</b:Title>
    <b:ProductionCompany>Learning Works for Kids</b:ProductionCompany>
    <b:Year>2014</b:Year>
    <b:Month>September</b:Month>
    <b:Day>16</b:Day>
    <b:YearAccessed>2019</b:YearAccessed>
    <b:MonthAccessed>April</b:MonthAccessed>
    <b:DayAccessed>10</b:DayAccessed>
    <b:URL>https://learningworksforkids.com/2014/09/why-do-kids-love-to-play-video-games/</b:URL>
    <b:RefOrder>10</b:RefOrder>
  </b:Source>
  <b:Source>
    <b:Tag>Joh19</b:Tag>
    <b:SourceType>InternetSite</b:SourceType>
    <b:Guid>{B3BC0303-81CC-4D56-B5A7-999B4E60AFC6}</b:Guid>
    <b:Author>
      <b:Author>
        <b:NameList>
          <b:Person>
            <b:Last>Dudovskiy</b:Last>
            <b:First>John</b:First>
          </b:Person>
        </b:NameList>
      </b:Author>
    </b:Author>
    <b:Title>The Essence of Research Philosophy </b:Title>
    <b:ProductionCompany>Research Methodology</b:ProductionCompany>
    <b:Year>2019</b:Year>
    <b:YearAccessed>2019</b:YearAccessed>
    <b:MonthAccessed>April</b:MonthAccessed>
    <b:DayAccessed>25</b:DayAccessed>
    <b:URL>https://research-methodology.net/research-philosophy/#_ftn1</b:URL>
    <b:RefOrder>11</b:RefOrder>
  </b:Source>
  <b:Source>
    <b:Tag>Syn17</b:Tag>
    <b:SourceType>InternetSite</b:SourceType>
    <b:Guid>{9A1B71CF-7704-4964-8187-E2E66ACFE2CD}</b:Guid>
    <b:Author>
      <b:Author>
        <b:NameList>
          <b:Person>
            <b:Last>Team</b:Last>
            <b:First>Synopsys</b:First>
            <b:Middle>Editorial</b:Middle>
          </b:Person>
        </b:NameList>
      </b:Author>
    </b:Author>
    <b:Title>Top 4 software development methodologies</b:Title>
    <b:ProductionCompany>synopsys</b:ProductionCompany>
    <b:Year>2017</b:Year>
    <b:Month>March</b:Month>
    <b:Day>28</b:Day>
    <b:YearAccessed>2019</b:YearAccessed>
    <b:MonthAccessed>April</b:MonthAccessed>
    <b:DayAccessed>25</b:DayAccessed>
    <b:URL>https://www.synopsys.com/blogs/software-security/top-4-software-development-methodologies/</b:URL>
    <b:RefOrder>12</b:RefOrder>
  </b:Source>
</b:Sources>
</file>

<file path=customXml/itemProps1.xml><?xml version="1.0" encoding="utf-8"?>
<ds:datastoreItem xmlns:ds="http://schemas.openxmlformats.org/officeDocument/2006/customXml" ds:itemID="{8F1C4D94-F44B-4BFC-A02D-E939E45EC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14</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Project Management and Research Methods – ACDA5004</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Research Methods – ACDA5004</dc:title>
  <dc:subject>Can Gamification in the Classroom Reduce Teachers Stress Levels</dc:subject>
  <dc:creator>Richard Davies 1701574 Software Engineering</dc:creator>
  <cp:keywords/>
  <dc:description/>
  <cp:lastModifiedBy>Richard Davies (1701574)</cp:lastModifiedBy>
  <cp:revision>2</cp:revision>
  <dcterms:created xsi:type="dcterms:W3CDTF">2019-04-01T08:50:00Z</dcterms:created>
  <dcterms:modified xsi:type="dcterms:W3CDTF">2019-05-09T14:48:00Z</dcterms:modified>
</cp:coreProperties>
</file>