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after="624" w:afterLines="200" w:line="360" w:lineRule="auto"/>
        <w:rPr>
          <w:rFonts w:ascii="Arial" w:hAnsi="Arial" w:cs="Arial"/>
          <w:sz w:val="22"/>
        </w:rPr>
      </w:pPr>
      <w:r>
        <w:rPr>
          <w:rFonts w:ascii="Arial" w:hAnsi="Arial" w:cs="Arial"/>
          <w:sz w:val="22"/>
        </w:rPr>
        <w:drawing>
          <wp:inline distT="0" distB="0" distL="0" distR="0">
            <wp:extent cx="5280660" cy="264033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80660" cy="2640330"/>
                    </a:xfrm>
                    <a:prstGeom prst="rect">
                      <a:avLst/>
                    </a:prstGeom>
                    <a:noFill/>
                  </pic:spPr>
                </pic:pic>
              </a:graphicData>
            </a:graphic>
          </wp:inline>
        </w:drawing>
      </w:r>
    </w:p>
    <w:p>
      <w:pPr>
        <w:spacing w:before="624" w:beforeLines="200" w:after="624" w:afterLines="200" w:line="360" w:lineRule="auto"/>
        <w:rPr>
          <w:rFonts w:ascii="Arial" w:hAnsi="Arial" w:cs="Arial"/>
          <w:b/>
          <w:bCs/>
          <w:i/>
          <w:iCs/>
          <w:sz w:val="22"/>
        </w:rPr>
      </w:pPr>
      <w:r>
        <w:rPr>
          <w:rFonts w:ascii="Arial" w:hAnsi="Arial" w:cs="Arial"/>
          <w:b/>
          <w:bCs/>
          <w:i/>
          <w:iCs/>
          <w:sz w:val="22"/>
        </w:rPr>
        <w:t>Leading Netflix in an VUCA environment: the leadership style of Reeds Hastings</w:t>
      </w: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widowControl/>
        <w:spacing w:before="624" w:beforeLines="200" w:after="624" w:afterLines="200" w:line="360" w:lineRule="auto"/>
        <w:jc w:val="left"/>
        <w:rPr>
          <w:rFonts w:ascii="Arial" w:hAnsi="Arial" w:cs="Arial"/>
          <w:sz w:val="22"/>
        </w:rPr>
      </w:pPr>
      <w:r>
        <w:rPr>
          <w:rFonts w:ascii="Arial" w:hAnsi="Arial" w:cs="Arial"/>
          <w:sz w:val="22"/>
        </w:rPr>
        <w:br w:type="page"/>
      </w:r>
    </w:p>
    <w:p>
      <w:pPr>
        <w:spacing w:before="624" w:beforeLines="200" w:after="624" w:afterLines="200" w:line="360" w:lineRule="auto"/>
        <w:rPr>
          <w:rFonts w:ascii="Arial" w:hAnsi="Arial" w:cs="Arial"/>
          <w:sz w:val="22"/>
        </w:rPr>
      </w:pPr>
      <w:r>
        <w:rPr>
          <w:rFonts w:ascii="Arial" w:hAnsi="Arial" w:cs="Arial"/>
          <w:sz w:val="22"/>
        </w:rPr>
        <w:t xml:space="preserve">Wilmot Reed Hastings, Jr. (October 8, 1960 -) (as Reed) is the founder, president, and chairman of the board of directors of Netflix. After graduating from high school, Hastings chose to enlist in the Marine Corps </w:t>
      </w:r>
      <w:r>
        <w:rPr>
          <w:rFonts w:ascii="Arial" w:hAnsi="Arial" w:cs="Arial"/>
          <w:sz w:val="22"/>
        </w:rPr>
        <w:fldChar w:fldCharType="begin" w:fldLock="1"/>
      </w:r>
      <w:r>
        <w:rPr>
          <w:rFonts w:ascii="Arial" w:hAnsi="Arial" w:cs="Arial"/>
          <w:sz w:val="22"/>
        </w:rPr>
        <w:instrText xml:space="preserve">ADDIN CSL_CITATION {"citationItems":[{"id":"ITEM-1","itemData":{"ISBN":"1448895367","author":[{"dropping-particle":"","family":"Grinapol","given":"Corinne","non-dropping-particle":"","parse-names":false,"suffix":""}],"id":"ITEM-1","issued":{"date-parts":[["2013"]]},"publisher":"The Rosen Publishing Group, Inc","title":"Reed Hastings and Netflix","type":"book"},"uris":["http://www.mendeley.com/documents/?uuid=415ebab9-0919-47da-8b4a-8441a714c3e7"]}],"mendeley":{"formattedCitation":"(Grinapol, 2013)","plainTextFormattedCitation":"(Grinapol, 2013)","previouslyFormattedCitation":"(Grinapol, 2013)"},"properties":{"noteIndex":0},"schema":"https://github.com/citation-style-language/schema/raw/master/csl-citation.json"}</w:instrText>
      </w:r>
      <w:r>
        <w:rPr>
          <w:rFonts w:ascii="Arial" w:hAnsi="Arial" w:cs="Arial"/>
          <w:sz w:val="22"/>
        </w:rPr>
        <w:fldChar w:fldCharType="separate"/>
      </w:r>
      <w:r>
        <w:rPr>
          <w:rFonts w:ascii="Arial" w:hAnsi="Arial" w:cs="Arial"/>
          <w:sz w:val="22"/>
        </w:rPr>
        <w:t>(Grinapol, 2013)</w:t>
      </w:r>
      <w:r>
        <w:rPr>
          <w:rFonts w:ascii="Arial" w:hAnsi="Arial" w:cs="Arial"/>
          <w:sz w:val="22"/>
        </w:rPr>
        <w:fldChar w:fldCharType="end"/>
      </w:r>
      <w:r>
        <w:rPr>
          <w:rFonts w:ascii="Arial" w:hAnsi="Arial" w:cs="Arial"/>
          <w:sz w:val="22"/>
        </w:rPr>
        <w:t xml:space="preserve">. After receiving his undergraduate degree in mathematics, he joined the United States Peace Corps, working in remote areas of Africa and teaching mathematics in a Swiss high school </w:t>
      </w:r>
      <w:r>
        <w:rPr>
          <w:rFonts w:ascii="Arial" w:hAnsi="Arial" w:cs="Arial"/>
          <w:sz w:val="22"/>
        </w:rPr>
        <w:fldChar w:fldCharType="begin" w:fldLock="1"/>
      </w:r>
      <w:r>
        <w:rPr>
          <w:rFonts w:ascii="Arial" w:hAnsi="Arial" w:cs="Arial"/>
          <w:sz w:val="22"/>
        </w:rPr>
        <w:instrText xml:space="preserve">ADDIN CSL_CITATION {"citationItems":[{"id":"ITEM-1","itemData":{"ISBN":"1448895367","author":[{"dropping-particle":"","family":"Grinapol","given":"Corinne","non-dropping-particle":"","parse-names":false,"suffix":""}],"id":"ITEM-1","issued":{"date-parts":[["2013"]]},"publisher":"The Rosen Publishing Group, Inc","title":"Reed Hastings and Netflix","type":"book"},"uris":["http://www.mendeley.com/documents/?uuid=415ebab9-0919-47da-8b4a-8441a714c3e7"]}],"mendeley":{"formattedCitation":"(Grinapol, 2013)","plainTextFormattedCitation":"(Grinapol, 2013)","previouslyFormattedCitation":"(Grinapol, 2013)"},"properties":{"noteIndex":0},"schema":"https://github.com/citation-style-language/schema/raw/master/csl-citation.json"}</w:instrText>
      </w:r>
      <w:r>
        <w:rPr>
          <w:rFonts w:ascii="Arial" w:hAnsi="Arial" w:cs="Arial"/>
          <w:sz w:val="22"/>
        </w:rPr>
        <w:fldChar w:fldCharType="separate"/>
      </w:r>
      <w:r>
        <w:rPr>
          <w:rFonts w:ascii="Arial" w:hAnsi="Arial" w:cs="Arial"/>
          <w:sz w:val="22"/>
        </w:rPr>
        <w:t>(Grinapol, 2013)</w:t>
      </w:r>
      <w:r>
        <w:rPr>
          <w:rFonts w:ascii="Arial" w:hAnsi="Arial" w:cs="Arial"/>
          <w:sz w:val="22"/>
        </w:rPr>
        <w:fldChar w:fldCharType="end"/>
      </w:r>
      <w:r>
        <w:rPr>
          <w:rFonts w:ascii="Arial" w:hAnsi="Arial" w:cs="Arial"/>
          <w:sz w:val="22"/>
        </w:rPr>
        <w:t xml:space="preserve">. Hastings recalls that his experience in the Peace Corps developed his resilience: "It taught me to take more risks. Starting a business is not intimidating if you have the experience of hitchhiking in Africa with $10 in your pocket." </w:t>
      </w:r>
      <w:r>
        <w:rPr>
          <w:rFonts w:ascii="Arial" w:hAnsi="Arial" w:cs="Arial"/>
          <w:sz w:val="22"/>
        </w:rPr>
        <w:fldChar w:fldCharType="begin" w:fldLock="1"/>
      </w:r>
      <w:r>
        <w:rPr>
          <w:rFonts w:ascii="Arial" w:hAnsi="Arial" w:cs="Arial"/>
          <w:sz w:val="22"/>
        </w:rPr>
        <w:instrText xml:space="preserve">ADDIN CSL_CITATION {"citationItems":[{"id":"ITEM-1","itemData":{"author":[{"dropping-particle":"","family":"McCord","given":"Patty","non-dropping-particle":"","parse-names":false,"suffix":""}],"container-title":"Harvard Business Review","id":"ITEM-1","issue":"1","issued":{"date-parts":[["2014"]]},"page":"71-76","title":"How netflix reinvented HR","type":"article-journal","volume":"92"},"uris":["http://www.mendeley.com/documents/?uuid=fa737f4c-806f-4b1a-9821-9e26d391a965"]}],"mendeley":{"formattedCitation":"(McCord, 2014)","plainTextFormattedCitation":"(McCord, 2014)","previouslyFormattedCitation":"(McCord, 2014)"},"properties":{"noteIndex":0},"schema":"https://github.com/citation-style-language/schema/raw/master/csl-citation.json"}</w:instrText>
      </w:r>
      <w:r>
        <w:rPr>
          <w:rFonts w:ascii="Arial" w:hAnsi="Arial" w:cs="Arial"/>
          <w:sz w:val="22"/>
        </w:rPr>
        <w:fldChar w:fldCharType="separate"/>
      </w:r>
      <w:r>
        <w:rPr>
          <w:rFonts w:ascii="Arial" w:hAnsi="Arial" w:cs="Arial"/>
          <w:sz w:val="22"/>
        </w:rPr>
        <w:t>(McCord, 2014)</w:t>
      </w:r>
      <w:r>
        <w:rPr>
          <w:rFonts w:ascii="Arial" w:hAnsi="Arial" w:cs="Arial"/>
          <w:sz w:val="22"/>
        </w:rPr>
        <w:fldChar w:fldCharType="end"/>
      </w:r>
      <w:r>
        <w:rPr>
          <w:rFonts w:ascii="Arial" w:hAnsi="Arial" w:cs="Arial"/>
          <w:sz w:val="22"/>
        </w:rPr>
        <w:t xml:space="preserve"> After the Peace Corps, Hastings studied computer science at Stanford. To this day, he still refers to himself as an "engineer" rather than an "entrepreneur" </w:t>
      </w:r>
      <w:r>
        <w:rPr>
          <w:rFonts w:ascii="Arial" w:hAnsi="Arial" w:cs="Arial"/>
          <w:sz w:val="22"/>
        </w:rPr>
        <w:fldChar w:fldCharType="begin" w:fldLock="1"/>
      </w:r>
      <w:r>
        <w:rPr>
          <w:rFonts w:ascii="Arial" w:hAnsi="Arial" w:cs="Arial"/>
          <w:sz w:val="22"/>
        </w:rPr>
        <w:instrText xml:space="preserve">ADDIN CSL_CITATION {"citationItems":[{"id":"ITEM-1","itemData":{"ISBN":"1448895367","author":[{"dropping-particle":"","family":"Grinapol","given":"Corinne","non-dropping-particle":"","parse-names":false,"suffix":""}],"id":"ITEM-1","issued":{"date-parts":[["2013"]]},"publisher":"The Rosen Publishing Group, Inc","title":"Reed Hastings and Netflix","type":"book"},"uris":["http://www.mendeley.com/documents/?uuid=415ebab9-0919-47da-8b4a-8441a714c3e7"]}],"mendeley":{"formattedCitation":"(Grinapol, 2013)","plainTextFormattedCitation":"(Grinapol, 2013)","previouslyFormattedCitation":"(Grinapol, 2013)"},"properties":{"noteIndex":0},"schema":"https://github.com/citation-style-language/schema/raw/master/csl-citation.json"}</w:instrText>
      </w:r>
      <w:r>
        <w:rPr>
          <w:rFonts w:ascii="Arial" w:hAnsi="Arial" w:cs="Arial"/>
          <w:sz w:val="22"/>
        </w:rPr>
        <w:fldChar w:fldCharType="separate"/>
      </w:r>
      <w:r>
        <w:rPr>
          <w:rFonts w:ascii="Arial" w:hAnsi="Arial" w:cs="Arial"/>
          <w:sz w:val="22"/>
        </w:rPr>
        <w:t>(Grinapol, 2013)</w:t>
      </w:r>
      <w:r>
        <w:rPr>
          <w:rFonts w:ascii="Arial" w:hAnsi="Arial" w:cs="Arial"/>
          <w:sz w:val="22"/>
        </w:rPr>
        <w:fldChar w:fldCharType="end"/>
      </w:r>
      <w:r>
        <w:rPr>
          <w:rFonts w:ascii="Arial" w:hAnsi="Arial" w:cs="Arial"/>
          <w:sz w:val="22"/>
        </w:rPr>
        <w:t xml:space="preserve">. In 1991, Hastings started his first company, Pure, which provided tools for other software companies to find bugs in their code, and in 1997, Pure was acquired and he and his former colleagues started the DVD rental company Netflix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In recent years, Netflix gradually took out DVD rental giant Blockbuster, snapping up exclusive original video content and hitting it big in the wake of House of Cards </w:t>
      </w:r>
      <w:r>
        <w:rPr>
          <w:rFonts w:ascii="Arial" w:hAnsi="Arial" w:cs="Arial"/>
          <w:sz w:val="22"/>
        </w:rPr>
        <w:fldChar w:fldCharType="begin" w:fldLock="1"/>
      </w:r>
      <w:r>
        <w:rPr>
          <w:rFonts w:ascii="Arial" w:hAnsi="Arial" w:cs="Arial"/>
          <w:sz w:val="22"/>
        </w:rPr>
        <w:instrText xml:space="preserve">ADDIN CSL_CITATION {"citationItems":[{"id":"ITEM-1","itemData":{"URL":"https://www.cnbc.com/2017/05/23/netflix-ceo-reed-hastings-on-how-the-company-was-born.html","accessed":{"date-parts":[["2022","3","5"]]},"author":[{"dropping-particle":"","family":"CNBC","given":"","non-dropping-particle":"","parse-names":false,"suffix":""}],"id":"ITEM-1","issued":{"date-parts":[["2017"]]},"title":"Netflix CEO Reed Hastings on how the company was born","type":"webpage"},"uris":["http://www.mendeley.com/documents/?uuid=4b0166df-7325-3bdc-afce-f06193e7c0ed"]}],"mendeley":{"formattedCitation":"(CNBC, 2017)","plainTextFormattedCitation":"(CNBC, 2017)","previouslyFormattedCitation":"(CNBC, 2017)"},"properties":{"noteIndex":0},"schema":"https://github.com/citation-style-language/schema/raw/master/csl-citation.json"}</w:instrText>
      </w:r>
      <w:r>
        <w:rPr>
          <w:rFonts w:ascii="Arial" w:hAnsi="Arial" w:cs="Arial"/>
          <w:sz w:val="22"/>
        </w:rPr>
        <w:fldChar w:fldCharType="separate"/>
      </w:r>
      <w:r>
        <w:rPr>
          <w:rFonts w:ascii="Arial" w:hAnsi="Arial" w:cs="Arial"/>
          <w:sz w:val="22"/>
        </w:rPr>
        <w:t>(CNBC, 2017)</w:t>
      </w:r>
      <w:r>
        <w:rPr>
          <w:rFonts w:ascii="Arial" w:hAnsi="Arial" w:cs="Arial"/>
          <w:sz w:val="22"/>
        </w:rPr>
        <w:fldChar w:fldCharType="end"/>
      </w:r>
      <w:r>
        <w:rPr>
          <w:rFonts w:ascii="Arial" w:hAnsi="Arial" w:cs="Arial"/>
          <w:sz w:val="22"/>
        </w:rPr>
        <w:t xml:space="preserve">. By 2021, Netflix has surpassed 190 million subscribers worldwide </w:t>
      </w:r>
      <w:r>
        <w:rPr>
          <w:rFonts w:ascii="Arial" w:hAnsi="Arial" w:cs="Arial"/>
          <w:sz w:val="22"/>
        </w:rPr>
        <w:fldChar w:fldCharType="begin" w:fldLock="1"/>
      </w:r>
      <w:r>
        <w:rPr>
          <w:rFonts w:ascii="Arial" w:hAnsi="Arial" w:cs="Arial"/>
          <w:sz w:val="22"/>
        </w:rPr>
        <w:instrText xml:space="preserve">ADDIN CSL_CITATION {"citationItems":[{"id":"ITEM-1","itemData":{"URL":"https://ir.netflix.net/investor-news-and-events/financial-releases/press-release-details/2022/Netflix-Releases-Fourth-Quarter-2021-Financial-Results/default.aspx","accessed":{"date-parts":[["2022","3","5"]]},"author":[{"dropping-particle":"","family":"Netflix","given":"","non-dropping-particle":"","parse-names":false,"suffix":""}],"id":"ITEM-1","issued":{"date-parts":[["2022"]]},"title":"Netflix - Netflix Releases Fourth-Quarter 2021 Financial Results","type":"webpage"},"uris":["http://www.mendeley.com/documents/?uuid=dbb489ad-4aba-38b6-b0b3-4ed2850dab03"]}],"mendeley":{"formattedCitation":"(Netflix, 2022)","plainTextFormattedCitation":"(Netflix, 2022)","previouslyFormattedCitation":"(Netflix, 2022)"},"properties":{"noteIndex":0},"schema":"https://github.com/citation-style-language/schema/raw/master/csl-citation.json"}</w:instrText>
      </w:r>
      <w:r>
        <w:rPr>
          <w:rFonts w:ascii="Arial" w:hAnsi="Arial" w:cs="Arial"/>
          <w:sz w:val="22"/>
        </w:rPr>
        <w:fldChar w:fldCharType="separate"/>
      </w:r>
      <w:r>
        <w:rPr>
          <w:rFonts w:ascii="Arial" w:hAnsi="Arial" w:cs="Arial"/>
          <w:sz w:val="22"/>
        </w:rPr>
        <w:t>(Netflix, 2022)</w:t>
      </w:r>
      <w:r>
        <w:rPr>
          <w:rFonts w:ascii="Arial" w:hAnsi="Arial" w:cs="Arial"/>
          <w:sz w:val="22"/>
        </w:rPr>
        <w:fldChar w:fldCharType="end"/>
      </w:r>
      <w:r>
        <w:rPr>
          <w:rFonts w:ascii="Arial" w:hAnsi="Arial" w:cs="Arial"/>
          <w:sz w:val="22"/>
        </w:rPr>
        <w:t xml:space="preserve">. </w:t>
      </w:r>
    </w:p>
    <w:p>
      <w:pPr>
        <w:spacing w:before="624" w:beforeLines="200" w:after="624" w:afterLines="200" w:line="360" w:lineRule="auto"/>
        <w:rPr>
          <w:rFonts w:ascii="Arial" w:hAnsi="Arial" w:cs="Arial"/>
          <w:sz w:val="22"/>
        </w:rPr>
      </w:pPr>
      <w:r>
        <w:rPr>
          <w:rFonts w:ascii="Arial" w:hAnsi="Arial" w:cs="Arial"/>
          <w:sz w:val="22"/>
        </w:rPr>
        <w:t xml:space="preserve">Hasting has been named by TIME as one of the 100 most influential people in the world and ranked third, and has been named to Forbes' list of the world's billionaires. In 2021, Reed Hastings was ranked 132nd on the 2021 Forbes Global Billionaires list with a fortune of US$5.1 billion </w:t>
      </w:r>
      <w:r>
        <w:rPr>
          <w:rFonts w:ascii="Arial" w:hAnsi="Arial" w:cs="Arial"/>
          <w:sz w:val="22"/>
        </w:rPr>
        <w:fldChar w:fldCharType="begin" w:fldLock="1"/>
      </w:r>
      <w:r>
        <w:rPr>
          <w:rFonts w:ascii="Arial" w:hAnsi="Arial" w:cs="Arial"/>
          <w:sz w:val="22"/>
        </w:rPr>
        <w:instrText xml:space="preserve">ADDIN CSL_CITATION {"citationItems":[{"id":"ITEM-1","itemData":{"URL":"https://www.forbes.com/profile/reed-hastings/","accessed":{"date-parts":[["2022","3","5"]]},"author":[{"dropping-particle":"","family":"Forbes","given":"","non-dropping-particle":"","parse-names":false,"suffix":""}],"id":"ITEM-1","issued":{"date-parts":[["2021"]]},"title":"Reed Hastings","type":"webpage"},"uris":["http://www.mendeley.com/documents/?uuid=5ae06e52-6f3c-36c4-b29a-a38cd0eb34c1"]}],"mendeley":{"formattedCitation":"(Forbes, 2021a)","plainTextFormattedCitation":"(Forbes, 2021a)","previouslyFormattedCitation":"(Forbes, 2021)"},"properties":{"noteIndex":0},"schema":"https://github.com/citation-style-language/schema/raw/master/csl-citation.json"}</w:instrText>
      </w:r>
      <w:r>
        <w:rPr>
          <w:rFonts w:ascii="Arial" w:hAnsi="Arial" w:cs="Arial"/>
          <w:sz w:val="22"/>
        </w:rPr>
        <w:fldChar w:fldCharType="separate"/>
      </w:r>
      <w:r>
        <w:rPr>
          <w:rFonts w:ascii="Arial" w:hAnsi="Arial" w:cs="Arial"/>
          <w:sz w:val="22"/>
        </w:rPr>
        <w:t>(Forbes, 2021a)</w:t>
      </w:r>
      <w:r>
        <w:rPr>
          <w:rFonts w:ascii="Arial" w:hAnsi="Arial" w:cs="Arial"/>
          <w:sz w:val="22"/>
        </w:rPr>
        <w:fldChar w:fldCharType="end"/>
      </w:r>
      <w:r>
        <w:rPr>
          <w:rFonts w:ascii="Arial" w:hAnsi="Arial" w:cs="Arial"/>
          <w:sz w:val="22"/>
        </w:rPr>
        <w:t xml:space="preserve">. </w:t>
      </w:r>
    </w:p>
    <w:p>
      <w:pPr>
        <w:spacing w:before="624" w:beforeLines="200" w:after="624" w:afterLines="200" w:line="360" w:lineRule="auto"/>
        <w:rPr>
          <w:rFonts w:ascii="Arial" w:hAnsi="Arial" w:cs="Arial"/>
          <w:sz w:val="22"/>
        </w:rPr>
      </w:pPr>
      <w:r>
        <w:fldChar w:fldCharType="begin"/>
      </w:r>
      <w:r>
        <w:instrText xml:space="preserve"> HYPERLINK "https://www.inspiringquotes.us/quotes/52wY_WsTBjbtX" </w:instrText>
      </w:r>
      <w:r>
        <w:fldChar w:fldCharType="separate"/>
      </w:r>
      <w:r>
        <w:rPr>
          <w:rFonts w:ascii="Arial" w:hAnsi="Arial" w:cs="Arial"/>
          <w:b/>
          <w:bCs/>
          <w:i/>
          <w:iCs/>
          <w:sz w:val="22"/>
        </w:rPr>
        <w:t>“Taking smart risks can be very gratifying.”</w:t>
      </w:r>
      <w:r>
        <w:rPr>
          <w:rFonts w:ascii="Arial" w:hAnsi="Arial" w:cs="Arial"/>
          <w:b/>
          <w:bCs/>
          <w:i/>
          <w:iCs/>
          <w:sz w:val="22"/>
        </w:rPr>
        <w:fldChar w:fldCharType="end"/>
      </w:r>
      <w:r>
        <w:rPr>
          <w:rFonts w:ascii="Arial" w:hAnsi="Arial" w:cs="Arial"/>
          <w:sz w:val="22"/>
        </w:rPr>
        <w:t xml:space="preserve"> The quote can really exhibit his leadership philosophy.</w:t>
      </w:r>
    </w:p>
    <w:p>
      <w:pPr>
        <w:spacing w:before="624" w:beforeLines="200" w:after="624" w:afterLines="200" w:line="360" w:lineRule="auto"/>
        <w:rPr>
          <w:rFonts w:hint="eastAsia" w:ascii="Arial" w:hAnsi="Arial" w:cs="Arial"/>
          <w:sz w:val="22"/>
        </w:rPr>
      </w:pPr>
      <w:r>
        <w:rPr>
          <w:rFonts w:ascii="Arial" w:hAnsi="Arial" w:cs="Arial"/>
          <w:sz w:val="22"/>
        </w:rPr>
        <w:t xml:space="preserve">The concept of VUCA (shorts for volatility, uncertainty, complexity and ambiguity) has commonly been used to describe the competitive environment facing the organizations regardless sizes and types now </w:t>
      </w:r>
      <w:r>
        <w:rPr>
          <w:rFonts w:ascii="Arial" w:hAnsi="Arial" w:cs="Arial"/>
          <w:sz w:val="22"/>
        </w:rPr>
        <w:fldChar w:fldCharType="begin" w:fldLock="1"/>
      </w:r>
      <w:r>
        <w:rPr>
          <w:rFonts w:ascii="Arial" w:hAnsi="Arial" w:cs="Arial"/>
          <w:sz w:val="22"/>
        </w:rPr>
        <w:instrText xml:space="preserve">ADDIN CSL_CITATION {"citationItems":[{"id":"ITEM-1","itemData":{"ISBN":"3319168894","author":[{"dropping-particle":"","family":"Mack","given":"Oliver","non-dropping-particle":"","parse-names":false,"suffix":""},{"dropping-particle":"","family":"Khare","given":"Anshuman","non-dropping-particle":"","parse-names":false,"suffix":""},{"dropping-particle":"","family":"Krämer","given":"Andreas","non-dropping-particle":"","parse-names":false,"suffix":""},{"dropping-particle":"","family":"Burgartz","given":"Thomas","non-dropping-particle":"","parse-names":false,"suffix":""}],"id":"ITEM-1","issued":{"date-parts":[["2015"]]},"publisher":"Springer","title":"Managing in a VUCA World","type":"book"},"uris":["http://www.mendeley.com/documents/?uuid=720e79f6-3bce-416e-ac38-4d7662549832"]}],"mendeley":{"formattedCitation":"(Mack &lt;i&gt;et al.&lt;/i&gt;, 2015)","plainTextFormattedCitation":"(Mack et al., 2015)","previouslyFormattedCitation":"(Mack &lt;i&gt;et al.&lt;/i&gt;, 2015)"},"properties":{"noteIndex":0},"schema":"https://github.com/citation-style-language/schema/raw/master/csl-citation.json"}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(Mack </w:t>
      </w:r>
      <w:r>
        <w:rPr>
          <w:rFonts w:ascii="Arial" w:hAnsi="Arial" w:cs="Arial"/>
          <w:i/>
          <w:sz w:val="22"/>
        </w:rPr>
        <w:t>et al.</w:t>
      </w:r>
      <w:r>
        <w:rPr>
          <w:rFonts w:ascii="Arial" w:hAnsi="Arial" w:cs="Arial"/>
          <w:sz w:val="22"/>
        </w:rPr>
        <w:t>, 2015)</w:t>
      </w:r>
      <w:r>
        <w:rPr>
          <w:rFonts w:ascii="Arial" w:hAnsi="Arial" w:cs="Arial"/>
          <w:sz w:val="22"/>
        </w:rPr>
        <w:fldChar w:fldCharType="end"/>
      </w:r>
      <w:r>
        <w:rPr>
          <w:rFonts w:ascii="Arial" w:hAnsi="Arial" w:cs="Arial"/>
          <w:sz w:val="22"/>
        </w:rPr>
        <w:t xml:space="preserve">. Extraordinary technological change has triggered changes in the global economic, political and social environment. In addition to the changes brought about by the evolution of the human world, environmental changes have brought about new uncertainties, such as the global outbreak of covid-19 </w:t>
      </w:r>
      <w:r>
        <w:rPr>
          <w:rFonts w:ascii="Arial" w:hAnsi="Arial" w:cs="Arial"/>
          <w:sz w:val="22"/>
        </w:rPr>
        <w:fldChar w:fldCharType="begin" w:fldLock="1"/>
      </w:r>
      <w:r>
        <w:rPr>
          <w:rFonts w:ascii="Arial" w:hAnsi="Arial" w:cs="Arial"/>
          <w:sz w:val="22"/>
        </w:rPr>
        <w:instrText xml:space="preserve">ADDIN CSL_CITATION {"citationItems":[{"id":"ITEM-1","itemData":{"ISSN":"2581-4427","author":[{"dropping-particle":"","family":"Murugan","given":"Sathiabalan","non-dropping-particle":"","parse-names":false,"suffix":""},{"dropping-particle":"","family":"Rajavel","given":"Saranya","non-dropping-particle":"","parse-names":false,"suffix":""},{"dropping-particle":"","family":"Aggarwal","given":"Arun Kumar","non-dropping-particle":"","parse-names":false,"suffix":""},{"dropping-particle":"","family":"Singh","given":"Amarjeet","non-dropping-particle":"","parse-names":false,"suffix":""}],"container-title":"International Journal of Health Systems and Implementation Research","id":"ITEM-1","issue":"2","issued":{"date-parts":[["2020"]]},"page":"10-16","title":"Volatility, uncertainty, complexity and ambiguity (VUCA) in context of the COVID-19 pandemic: Challenges and way forward","type":"article-journal","volume":"4"},"uris":["http://www.mendeley.com/documents/?uuid=a510161d-5af0-4838-bbb2-b6d3f538e5aa"]}],"mendeley":{"formattedCitation":"(Murugan &lt;i&gt;et al.&lt;/i&gt;, 2020)","plainTextFormattedCitation":"(Murugan et al., 2020)","previouslyFormattedCitation":"(Murugan &lt;i&gt;et al.&lt;/i&gt;, 2020)"},"properties":{"noteIndex":0},"schema":"https://github.com/citation-style-language/schema/raw/master/csl-citation.json"}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(Murugan </w:t>
      </w:r>
      <w:r>
        <w:rPr>
          <w:rFonts w:ascii="Arial" w:hAnsi="Arial" w:cs="Arial"/>
          <w:i/>
          <w:sz w:val="22"/>
        </w:rPr>
        <w:t>et al.</w:t>
      </w:r>
      <w:r>
        <w:rPr>
          <w:rFonts w:ascii="Arial" w:hAnsi="Arial" w:cs="Arial"/>
          <w:sz w:val="22"/>
        </w:rPr>
        <w:t>, 2020)</w:t>
      </w:r>
      <w:r>
        <w:rPr>
          <w:rFonts w:ascii="Arial" w:hAnsi="Arial" w:cs="Arial"/>
          <w:sz w:val="22"/>
        </w:rPr>
        <w:fldChar w:fldCharType="end"/>
      </w:r>
      <w:r>
        <w:rPr>
          <w:rFonts w:ascii="Arial" w:hAnsi="Arial" w:cs="Arial"/>
          <w:sz w:val="22"/>
        </w:rPr>
        <w:t xml:space="preserve">. Over the past few months, the covid-19 has had a dramatic impact on the global business environment. We have witnessed the rise and fall of companies and industries, the collapse of businesses and the birth of new ones, and the disintegration of some traditional forms and structures of work. Where there is change and disruption, there is opportunity and breakthrough. In the VUCA era, transformation is more difficult than innovation and change is the norm. In this process, leaders take on more important responsibilities and missions, and leadership is the process of motivating individuals and groups to work towards accomplishing a common goal </w:t>
      </w:r>
      <w:r>
        <w:rPr>
          <w:rFonts w:ascii="Arial" w:hAnsi="Arial" w:cs="Arial"/>
          <w:sz w:val="22"/>
        </w:rPr>
        <w:fldChar w:fldCharType="begin" w:fldLock="1"/>
      </w:r>
      <w:r>
        <w:rPr>
          <w:rFonts w:ascii="Arial" w:hAnsi="Arial" w:cs="Arial"/>
          <w:sz w:val="22"/>
        </w:rPr>
        <w:instrText xml:space="preserve">ADDIN CSL_CITATION {"citationItems":[{"id":"ITEM-1","itemData":{"ISSN":"0895-6308","author":[{"dropping-particle":"","family":"Johansen","given":"Bob","non-dropping-particle":"","parse-names":false,"suffix":""},{"dropping-particle":"","family":"Euchner","given":"James","non-dropping-particle":"","parse-names":false,"suffix":""}],"container-title":"Research-Technology Management","id":"ITEM-1","issue":"1","issued":{"date-parts":[["2013"]]},"page":"10-15","publisher":"Taylor &amp; Francis","title":"Navigating the VUCA world","type":"article-journal","volume":"56"},"uris":["http://www.mendeley.com/documents/?uuid=c934ee04-cdbe-49b6-850f-6cba1ec010bd"]}],"mendeley":{"formattedCitation":"(Johansen and Euchner, 2013)","plainTextFormattedCitation":"(Johansen and Euchner, 2013)","previouslyFormattedCitation":"(Johansen and Euchner, 2013)"},"properties":{"noteIndex":0},"schema":"https://github.com/citation-style-language/schema/raw/master/csl-citation.json"}</w:instrText>
      </w:r>
      <w:r>
        <w:rPr>
          <w:rFonts w:ascii="Arial" w:hAnsi="Arial" w:cs="Arial"/>
          <w:sz w:val="22"/>
        </w:rPr>
        <w:fldChar w:fldCharType="separate"/>
      </w:r>
      <w:r>
        <w:rPr>
          <w:rFonts w:ascii="Arial" w:hAnsi="Arial" w:cs="Arial"/>
          <w:sz w:val="22"/>
        </w:rPr>
        <w:t>(Johansen and Euchner, 2013)</w:t>
      </w:r>
      <w:r>
        <w:rPr>
          <w:rFonts w:ascii="Arial" w:hAnsi="Arial" w:cs="Arial"/>
          <w:sz w:val="22"/>
        </w:rPr>
        <w:fldChar w:fldCharType="end"/>
      </w:r>
      <w:r>
        <w:rPr>
          <w:rFonts w:ascii="Arial" w:hAnsi="Arial" w:cs="Arial"/>
          <w:sz w:val="22"/>
        </w:rPr>
        <w:t xml:space="preserve">. It goes without saying that the role of the leader is crucial in driving the ongoing development and growth of the business. The key to organisational change and success lies in the ability of leaders to change quickly in response to organisational challenges, which also means that managers and employees alike need to be able to iterate quickly in response and foster innovation and secure performance </w:t>
      </w:r>
      <w:r>
        <w:rPr>
          <w:rFonts w:ascii="Arial" w:hAnsi="Arial" w:cs="Arial"/>
          <w:sz w:val="22"/>
        </w:rPr>
        <w:fldChar w:fldCharType="begin" w:fldLock="1"/>
      </w:r>
      <w:r>
        <w:rPr>
          <w:rFonts w:ascii="Arial" w:hAnsi="Arial" w:cs="Arial"/>
          <w:sz w:val="22"/>
        </w:rPr>
        <w:instrText xml:space="preserve">ADDIN CSL_CITATION {"citationItems":[{"id":"ITEM-1","itemData":{"author":[{"dropping-particle":"","family":"Potsangbam","given":"Chandibai","non-dropping-particle":"","parse-names":false,"suffix":""}],"container-title":"International Journal of Management (IJM)","id":"ITEM-1","issue":"6","issued":{"date-parts":[["2017"]]},"page":"99-108","title":"Adaptive performance in VUCA era-Where is research going","type":"article-journal","volume":"8"},"uris":["http://www.mendeley.com/documents/?uuid=3f492c7b-464d-4b11-9b74-437044d930b0"]}],"mendeley":{"formattedCitation":"(Potsangbam, 2017)","plainTextFormattedCitation":"(Potsangbam, 2017)","previouslyFormattedCitation":"(Potsangbam, 2017)"},"properties":{"noteIndex":0},"schema":"https://github.com/citation-style-language/schema/raw/master/csl-citation.json"}</w:instrText>
      </w:r>
      <w:r>
        <w:rPr>
          <w:rFonts w:ascii="Arial" w:hAnsi="Arial" w:cs="Arial"/>
          <w:sz w:val="22"/>
        </w:rPr>
        <w:fldChar w:fldCharType="separate"/>
      </w:r>
      <w:r>
        <w:rPr>
          <w:rFonts w:ascii="Arial" w:hAnsi="Arial" w:cs="Arial"/>
          <w:sz w:val="22"/>
        </w:rPr>
        <w:t>(Potsangbam, 2017)</w:t>
      </w:r>
      <w:r>
        <w:rPr>
          <w:rFonts w:ascii="Arial" w:hAnsi="Arial" w:cs="Arial"/>
          <w:sz w:val="22"/>
        </w:rPr>
        <w:fldChar w:fldCharType="end"/>
      </w:r>
      <w:r>
        <w:rPr>
          <w:rFonts w:ascii="Arial" w:hAnsi="Arial" w:cs="Arial"/>
          <w:sz w:val="22"/>
        </w:rPr>
        <w:t xml:space="preserve">. Apparently, Netflix is operating in a VUCA environment. The present essay now attempts to shed light on Reed’s approach to leadership and evaluate whether it is effective under the VUCA environment. </w:t>
      </w:r>
    </w:p>
    <w:p>
      <w:pPr>
        <w:spacing w:before="624" w:beforeLines="200" w:after="624" w:afterLines="200" w:line="360" w:lineRule="auto"/>
        <w:rPr>
          <w:rFonts w:ascii="Arial" w:hAnsi="Arial" w:cs="Arial"/>
          <w:sz w:val="22"/>
        </w:rPr>
      </w:pPr>
      <w:r>
        <w:rPr>
          <w:rFonts w:ascii="Arial" w:hAnsi="Arial" w:cs="Arial"/>
          <w:sz w:val="22"/>
        </w:rPr>
        <w:t xml:space="preserve">The conceptualization of leadership has been discussed for so long, and so far, has not reached a consistent result yet. The early attempts of defining of leadership highlight the power involved in leadership, such as leadership is the overriding presence of an individual or individuals in a group in the control of a social phenomenon </w:t>
      </w:r>
      <w:r>
        <w:rPr>
          <w:rFonts w:ascii="Arial" w:hAnsi="Arial" w:cs="Arial"/>
          <w:sz w:val="22"/>
        </w:rPr>
        <w:fldChar w:fldCharType="begin" w:fldLock="1"/>
      </w:r>
      <w:r>
        <w:rPr>
          <w:rFonts w:ascii="Arial" w:hAnsi="Arial" w:cs="Arial"/>
          <w:sz w:val="22"/>
        </w:rPr>
        <w:instrText xml:space="preserve">ADDIN CSL_CITATION {"citationItems":[{"id":"ITEM-1","itemData":{"DOI":"10.1016/S1048-9843(00)00061-8","ISSN":"1048-9843","abstract":"Interest in leadership development is strong, especially among practitioners. Nonetheless, there is conceptual confusion regarding distinctions between leader and leadership development, as well as disconnection between the practice of leadership development and its scientific foundation. The present review examines the field of leadership development through three contextual lenses: (1) understanding the difference between leader development and leadership development (conceptual context); (2) reviewing how state-of-the-art development is being conducted in the context of ongoing organizational work (practice context); and (3) summarizing previous research that has implications for leadership development (research context). The overall purpose is to bridge the practice and science of leadership development by showing the importance of building both human and social capital in organizations. Specific practices that are reviewed include 360-degree feedback and executive coaching, mentoring and networking, and job assignments and action learning. Practices and research are framed in terms of a general need to link leader development, which is primarily based on enhancing human capital, with leadership development that emphasizes the creation of social capital in organizations.","author":[{"dropping-particle":"V","family":"Day","given":"David","non-dropping-particle":"","parse-names":false,"suffix":""}],"container-title":"The Leadership Quarterly","id":"ITEM-1","issue":"4","issued":{"date-parts":[["2000","12"]]},"page":"581-613","publisher":"JAI","title":"Leadership development: A review in context","type":"article-journal","volume":"11"},"uris":["http://www.mendeley.com/documents/?uuid=2ebcb9b8-4ed4-4004-8893-a41df638c863"]}],"mendeley":{"formattedCitation":"(Day, 2000)","plainTextFormattedCitation":"(Day, 2000)","previouslyFormattedCitation":"(Day, 2000)"},"properties":{"noteIndex":0},"schema":"https://github.com/citation-style-language/schema/raw/master/csl-citation.json"}</w:instrText>
      </w:r>
      <w:r>
        <w:rPr>
          <w:rFonts w:ascii="Arial" w:hAnsi="Arial" w:cs="Arial"/>
          <w:sz w:val="22"/>
        </w:rPr>
        <w:fldChar w:fldCharType="separate"/>
      </w:r>
      <w:r>
        <w:rPr>
          <w:rFonts w:ascii="Arial" w:hAnsi="Arial" w:cs="Arial"/>
          <w:sz w:val="22"/>
        </w:rPr>
        <w:t>(Day, 2000)</w:t>
      </w:r>
      <w:r>
        <w:rPr>
          <w:rFonts w:ascii="Arial" w:hAnsi="Arial" w:cs="Arial"/>
          <w:sz w:val="22"/>
        </w:rPr>
        <w:fldChar w:fldCharType="end"/>
      </w:r>
      <w:r>
        <w:rPr>
          <w:rFonts w:ascii="Arial" w:hAnsi="Arial" w:cs="Arial"/>
          <w:sz w:val="22"/>
        </w:rPr>
        <w:t xml:space="preserve">. The definition has been evolved as more light been shed into the interaction between leaders and followers who collaborate together to realize a common goal </w:t>
      </w:r>
      <w:r>
        <w:rPr>
          <w:rFonts w:ascii="Arial" w:hAnsi="Arial" w:cs="Arial"/>
          <w:sz w:val="22"/>
        </w:rPr>
        <w:fldChar w:fldCharType="begin" w:fldLock="1"/>
      </w:r>
      <w:r>
        <w:rPr>
          <w:rFonts w:ascii="Arial" w:hAnsi="Arial" w:cs="Arial"/>
          <w:sz w:val="22"/>
        </w:rPr>
        <w:instrText xml:space="preserve">ADDIN CSL_CITATION {"citationItems":[{"id":"ITEM-1","itemData":{"ISSN":"1048-9843","author":[{"dropping-particle":"","family":"Yammarino","given":"Francis J","non-dropping-particle":"","parse-names":false,"suffix":""},{"dropping-particle":"","family":"Dionne","given":"Shelley D","non-dropping-particle":"","parse-names":false,"suffix":""},{"dropping-particle":"","family":"Chun","given":"Jae Uk","non-dropping-particle":"","parse-names":false,"suffix":""},{"dropping-particle":"","family":"Dansereau","given":"Fred","non-dropping-particle":"","parse-names":false,"suffix":""}],"container-title":"The leadership quarterly","id":"ITEM-1","issue":"6","issued":{"date-parts":[["2005"]]},"page":"879-919","publisher":"Elsevier","title":"Leadership and levels of analysis: A state-of-the-science review","type":"article-journal","volume":"16"},"uris":["http://www.mendeley.com/documents/?uuid=58737ceb-feac-4be0-8d0d-6af1c905f5c3"]}],"mendeley":{"formattedCitation":"(Yammarino &lt;i&gt;et al.&lt;/i&gt;, 2005)","plainTextFormattedCitation":"(Yammarino et al., 2005)","previouslyFormattedCitation":"(Yammarino &lt;i&gt;et al.&lt;/i&gt;, 2005)"},"properties":{"noteIndex":0},"schema":"https://github.com/citation-style-language/schema/raw/master/csl-citation.json"}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(Yammarino </w:t>
      </w:r>
      <w:r>
        <w:rPr>
          <w:rFonts w:ascii="Arial" w:hAnsi="Arial" w:cs="Arial"/>
          <w:i/>
          <w:sz w:val="22"/>
        </w:rPr>
        <w:t>et al.</w:t>
      </w:r>
      <w:r>
        <w:rPr>
          <w:rFonts w:ascii="Arial" w:hAnsi="Arial" w:cs="Arial"/>
          <w:sz w:val="22"/>
        </w:rPr>
        <w:t>, 2005)</w:t>
      </w:r>
      <w:r>
        <w:rPr>
          <w:rFonts w:ascii="Arial" w:hAnsi="Arial" w:cs="Arial"/>
          <w:sz w:val="22"/>
        </w:rPr>
        <w:fldChar w:fldCharType="end"/>
      </w:r>
      <w:r>
        <w:rPr>
          <w:rFonts w:ascii="Arial" w:hAnsi="Arial" w:cs="Arial"/>
          <w:sz w:val="22"/>
        </w:rPr>
        <w:t xml:space="preserve">. Scholars from different disciplines have offered different interpretations of leadership from their own disciplines. The remaining of this essay will use three different approaches to analyse Reed’s leadership. </w:t>
      </w:r>
    </w:p>
    <w:p>
      <w:pPr>
        <w:spacing w:before="624" w:beforeLines="200" w:after="624" w:afterLines="200" w:line="360" w:lineRule="auto"/>
        <w:rPr>
          <w:rFonts w:ascii="Arial" w:hAnsi="Arial" w:cs="Arial"/>
          <w:sz w:val="22"/>
        </w:rPr>
      </w:pPr>
      <w:r>
        <w:rPr>
          <w:rFonts w:ascii="Arial" w:hAnsi="Arial" w:cs="Arial"/>
          <w:sz w:val="22"/>
        </w:rPr>
        <w:t xml:space="preserve">Authentic leadership is rooted in positive psychology and is considered to be the style that best fits the characteristics of positive leadership </w:t>
      </w:r>
      <w:r>
        <w:rPr>
          <w:rFonts w:ascii="Arial" w:hAnsi="Arial" w:cs="Arial"/>
          <w:sz w:val="22"/>
        </w:rPr>
        <w:fldChar w:fldCharType="begin" w:fldLock="1"/>
      </w:r>
      <w:r>
        <w:rPr>
          <w:rFonts w:ascii="Arial" w:hAnsi="Arial" w:cs="Arial"/>
          <w:sz w:val="22"/>
        </w:rPr>
        <w:instrText xml:space="preserve">ADDIN CSL_CITATION {"citationItems":[{"id":"ITEM-1","itemData":{"ISSN":"0017-8012","author":[{"dropping-particle":"","family":"George","given":"Bill","non-dropping-particle":"","parse-names":false,"suffix":""},{"dropping-particle":"","family":"Sims","given":"Peter","non-dropping-particle":"","parse-names":false,"suffix":""},{"dropping-particle":"","family":"McLean","given":"Andrew N","non-dropping-particle":"","parse-names":false,"suffix":""},{"dropping-particle":"","family":"Mayer","given":"Diana","non-dropping-particle":"","parse-names":false,"suffix":""}],"container-title":"Harvard business review","id":"ITEM-1","issue":"2","issued":{"date-parts":[["2007"]]},"page":"129","title":"Discovering your authentic leadership","type":"article-journal","volume":"85"},"uris":["http://www.mendeley.com/documents/?uuid=57b10a89-6b82-4479-90ab-43657ddbd630"]}],"mendeley":{"formattedCitation":"(George &lt;i&gt;et al.&lt;/i&gt;, 2007)","plainTextFormattedCitation":"(George et al., 2007)","previouslyFormattedCitation":"(George &lt;i&gt;et al.&lt;/i&gt;, 2007)"},"properties":{"noteIndex":0},"schema":"https://github.com/citation-style-language/schema/raw/master/csl-citation.json"}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(George </w:t>
      </w:r>
      <w:r>
        <w:rPr>
          <w:rFonts w:ascii="Arial" w:hAnsi="Arial" w:cs="Arial"/>
          <w:i/>
          <w:sz w:val="22"/>
        </w:rPr>
        <w:t>et al.</w:t>
      </w:r>
      <w:r>
        <w:rPr>
          <w:rFonts w:ascii="Arial" w:hAnsi="Arial" w:cs="Arial"/>
          <w:sz w:val="22"/>
        </w:rPr>
        <w:t>, 2007)</w:t>
      </w:r>
      <w:r>
        <w:rPr>
          <w:rFonts w:ascii="Arial" w:hAnsi="Arial" w:cs="Arial"/>
          <w:sz w:val="22"/>
        </w:rPr>
        <w:fldChar w:fldCharType="end"/>
      </w:r>
      <w:r>
        <w:rPr>
          <w:rFonts w:ascii="Arial" w:hAnsi="Arial" w:cs="Arial"/>
          <w:sz w:val="22"/>
        </w:rPr>
        <w:t xml:space="preserve">. </w:t>
      </w:r>
      <w:r>
        <w:rPr>
          <w:rFonts w:ascii="Arial" w:hAnsi="Arial" w:cs="Arial"/>
          <w:b/>
          <w:bCs/>
          <w:sz w:val="22"/>
        </w:rPr>
        <w:fldChar w:fldCharType="begin" w:fldLock="1"/>
      </w:r>
      <w:r>
        <w:rPr>
          <w:rFonts w:ascii="Arial" w:hAnsi="Arial" w:cs="Arial"/>
          <w:b/>
          <w:bCs/>
          <w:sz w:val="22"/>
        </w:rPr>
        <w:instrText xml:space="preserve">ADDIN CSL_CITATION {"citationItems":[{"id":"ITEM-1","itemData":{"ISSN":"1048-9843","author":[{"dropping-particle":"","family":"Gardner","given":"William L","non-dropping-particle":"","parse-names":false,"suffix":""},{"dropping-particle":"","family":"Cogliser","given":"Claudia C","non-dropping-particle":"","parse-names":false,"suffix":""},{"dropping-particle":"","family":"Davis","given":"Kelly M","non-dropping-particle":"","parse-names":false,"suffix":""},{"dropping-particle":"","family":"Dickens","given":"Matthew P","non-dropping-particle":"","parse-names":false,"suffix":""}],"container-title":"The leadership quarterly","id":"ITEM-1","issue":"6","issued":{"date-parts":[["2011"]]},"page":"1120-1145","publisher":"Elsevier","title":"Authentic leadership: A review of the literature and research agenda","type":"article-journal","volume":"22"},"uris":["http://www.mendeley.com/documents/?uuid=e86296fe-c913-43bf-bf25-853e0dfc58e4"]}],"mendeley":{"formattedCitation":"(Gardner &lt;i&gt;et al.&lt;/i&gt;, 2011)","manualFormatting":"Gardner et al. (2011)","plainTextFormattedCitation":"(Gardner et al., 2011)","previouslyFormattedCitation":"(Gardner &lt;i&gt;et al.&lt;/i&gt;, 2011)"},"properties":{"noteIndex":0},"schema":"https://github.com/citation-style-language/schema/raw/master/csl-citation.json"}</w:instrText>
      </w:r>
      <w:r>
        <w:rPr>
          <w:rFonts w:ascii="Arial" w:hAnsi="Arial" w:cs="Arial"/>
          <w:b/>
          <w:bCs/>
          <w:sz w:val="22"/>
        </w:rPr>
        <w:fldChar w:fldCharType="separate"/>
      </w:r>
      <w:r>
        <w:rPr>
          <w:rFonts w:ascii="Arial" w:hAnsi="Arial" w:cs="Arial"/>
          <w:bCs/>
          <w:sz w:val="22"/>
        </w:rPr>
        <w:t>Gardner et al. (2011)</w:t>
      </w:r>
      <w:r>
        <w:rPr>
          <w:rFonts w:ascii="Arial" w:hAnsi="Arial" w:cs="Arial"/>
          <w:b/>
          <w:bCs/>
          <w:sz w:val="22"/>
        </w:rPr>
        <w:fldChar w:fldCharType="end"/>
      </w:r>
      <w:r>
        <w:rPr>
          <w:rFonts w:ascii="Arial" w:hAnsi="Arial" w:cs="Arial"/>
          <w:sz w:val="22"/>
        </w:rPr>
        <w:t xml:space="preserve"> suggest that authentic leaders are aware of their environment and are confident, optimistic, resilient, and hopeful, have high ethical standards, and understand their own and others' values, knowledge, and strengths. </w:t>
      </w:r>
      <w:r>
        <w:rPr>
          <w:rFonts w:ascii="Arial" w:hAnsi="Arial" w:cs="Arial"/>
          <w:sz w:val="22"/>
        </w:rPr>
        <w:fldChar w:fldCharType="begin" w:fldLock="1"/>
      </w:r>
      <w:r>
        <w:rPr>
          <w:rFonts w:ascii="Arial" w:hAnsi="Arial" w:cs="Arial"/>
          <w:sz w:val="22"/>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model","type":"article-journal","volume":"14"},"uris":["http://www.mendeley.com/documents/?uuid=7aafe0ba-4842-3272-b63e-f69dbb975099"]}],"mendeley":{"formattedCitation":"(Beddoes-Jones and Swailes, 2015)","manualFormatting":"Beddoes-Jones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2"/>
        </w:rPr>
        <w:fldChar w:fldCharType="separate"/>
      </w:r>
      <w:r>
        <w:rPr>
          <w:rFonts w:ascii="Arial" w:hAnsi="Arial" w:cs="Arial"/>
          <w:sz w:val="22"/>
        </w:rPr>
        <w:t>Beddoes-Jones and Swailes (2015)</w:t>
      </w:r>
      <w:r>
        <w:rPr>
          <w:rFonts w:ascii="Arial" w:hAnsi="Arial" w:cs="Arial"/>
          <w:sz w:val="22"/>
        </w:rPr>
        <w:fldChar w:fldCharType="end"/>
      </w:r>
      <w:r>
        <w:rPr>
          <w:rFonts w:ascii="Arial" w:hAnsi="Arial" w:cs="Arial"/>
          <w:sz w:val="22"/>
        </w:rPr>
        <w:t xml:space="preserve"> developed three pillars of authentic leadership, including self-awareness, ethics, and self-regulation. Failures in leadership could be underpinned by leaders lacking one or more pillars. Authentic leadership indicates leaders should be more self-aware, which means they need to learn more about herself/himself and others so that they can motivate, influence, and support people to be the best version of themselves </w:t>
      </w:r>
      <w:r>
        <w:rPr>
          <w:rFonts w:ascii="Arial" w:hAnsi="Arial" w:cs="Arial"/>
          <w:sz w:val="22"/>
        </w:rPr>
        <w:fldChar w:fldCharType="begin" w:fldLock="1"/>
      </w:r>
      <w:r>
        <w:rPr>
          <w:rFonts w:ascii="Arial" w:hAnsi="Arial" w:cs="Arial"/>
          <w:sz w:val="22"/>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model","type":"article-journal","volume":"14"},"uris":["http://www.mendeley.com/documents/?uuid=7aafe0ba-4842-3272-b63e-f69dbb975099"]}],"mendeley":{"formattedCitation":"(Beddoes-Jones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2"/>
        </w:rPr>
        <w:fldChar w:fldCharType="separate"/>
      </w:r>
      <w:r>
        <w:rPr>
          <w:rFonts w:ascii="Arial" w:hAnsi="Arial" w:cs="Arial"/>
          <w:sz w:val="22"/>
        </w:rPr>
        <w:t>(Beddoes-Jones and Swailes, 2015)</w:t>
      </w:r>
      <w:r>
        <w:rPr>
          <w:rFonts w:ascii="Arial" w:hAnsi="Arial" w:cs="Arial"/>
          <w:sz w:val="22"/>
        </w:rPr>
        <w:fldChar w:fldCharType="end"/>
      </w:r>
      <w:r>
        <w:rPr>
          <w:rFonts w:ascii="Arial" w:hAnsi="Arial" w:cs="Arial"/>
          <w:sz w:val="22"/>
        </w:rPr>
        <w:t>. Reed is a high charismatics leader who has been attempted to influence his followers through their languages and behaviours through sharing his strengths and weaknesses, doing so allows Reed to mentor and coach his employees. Reed said that “</w:t>
      </w:r>
      <w:r>
        <w:rPr>
          <w:rFonts w:ascii="Arial" w:hAnsi="Arial" w:cs="Arial"/>
          <w:b/>
          <w:bCs/>
          <w:i/>
          <w:iCs/>
          <w:sz w:val="22"/>
        </w:rPr>
        <w:t>With failures, you learn one of 99 things to avoid. So, they are not that useful. I think it is more useful to learn from others’ failures.</w:t>
      </w:r>
      <w:r>
        <w:rPr>
          <w:rFonts w:ascii="Arial" w:hAnsi="Arial" w:cs="Arial"/>
          <w:sz w:val="22"/>
        </w:rPr>
        <w:t xml:space="preserve">”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He often shared his failure entrepreneurial story of Pure Software and shared his opinion on how the rigid and bureaucratic organizational structure in Pure software has contributed to the ultimate failure and should be absolutely avoided by Netflix </w:t>
      </w:r>
      <w:r>
        <w:rPr>
          <w:rFonts w:ascii="Arial" w:hAnsi="Arial" w:cs="Arial"/>
          <w:sz w:val="22"/>
        </w:rPr>
        <w:fldChar w:fldCharType="begin" w:fldLock="1"/>
      </w:r>
      <w:r>
        <w:rPr>
          <w:rFonts w:ascii="Arial" w:hAnsi="Arial" w:cs="Arial"/>
          <w:sz w:val="22"/>
        </w:rPr>
        <w:instrText xml:space="preserve">ADDIN CSL_CITATION {"citationItems":[{"id":"ITEM-1","itemData":{"URL":"https://www.foxbusiness.com/money/netflix-ceo-reed-hastings-winning-formula","accessed":{"date-parts":[["2022","3","5"]]},"author":[{"dropping-particle":"","family":"Fox Business","given":"","non-dropping-particle":"","parse-names":false,"suffix":""}],"id":"ITEM-1","issued":{"date-parts":[["2020"]]},"title":"How Netflix's Reed Hastings overcame failure while leading his first company","type":"webpage"},"uris":["http://www.mendeley.com/documents/?uuid=74b32426-92e5-3309-b8be-53a0d03311c1"]}],"mendeley":{"formattedCitation":"(Fox Business, 2020)","plainTextFormattedCitation":"(Fox Business, 2020)","previouslyFormattedCitation":"(Fox Business, 2020)"},"properties":{"noteIndex":0},"schema":"https://github.com/citation-style-language/schema/raw/master/csl-citation.json"}</w:instrText>
      </w:r>
      <w:r>
        <w:rPr>
          <w:rFonts w:ascii="Arial" w:hAnsi="Arial" w:cs="Arial"/>
          <w:sz w:val="22"/>
        </w:rPr>
        <w:fldChar w:fldCharType="separate"/>
      </w:r>
      <w:r>
        <w:rPr>
          <w:rFonts w:ascii="Arial" w:hAnsi="Arial" w:cs="Arial"/>
          <w:sz w:val="22"/>
        </w:rPr>
        <w:t>(Fox Business, 2020)</w:t>
      </w:r>
      <w:r>
        <w:rPr>
          <w:rFonts w:ascii="Arial" w:hAnsi="Arial" w:cs="Arial"/>
          <w:sz w:val="22"/>
        </w:rPr>
        <w:fldChar w:fldCharType="end"/>
      </w:r>
      <w:r>
        <w:rPr>
          <w:rFonts w:ascii="Arial" w:hAnsi="Arial" w:cs="Arial"/>
          <w:sz w:val="22"/>
        </w:rPr>
        <w:t xml:space="preserve">. Self-awareness also indicates that leaders should listen to their hears and display courage and empathy </w:t>
      </w:r>
      <w:r>
        <w:rPr>
          <w:rFonts w:ascii="Arial" w:hAnsi="Arial" w:cs="Arial"/>
          <w:sz w:val="22"/>
        </w:rPr>
        <w:fldChar w:fldCharType="begin" w:fldLock="1"/>
      </w:r>
      <w:r>
        <w:rPr>
          <w:rFonts w:ascii="Arial" w:hAnsi="Arial" w:cs="Arial"/>
          <w:sz w:val="22"/>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model","type":"article-journal","volume":"14"},"uris":["http://www.mendeley.com/documents/?uuid=7aafe0ba-4842-3272-b63e-f69dbb975099"]}],"mendeley":{"formattedCitation":"(Beddoes-Jones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2"/>
        </w:rPr>
        <w:fldChar w:fldCharType="separate"/>
      </w:r>
      <w:r>
        <w:rPr>
          <w:rFonts w:ascii="Arial" w:hAnsi="Arial" w:cs="Arial"/>
          <w:sz w:val="22"/>
        </w:rPr>
        <w:t>(Beddoes-Jones and Swailes, 2015)</w:t>
      </w:r>
      <w:r>
        <w:rPr>
          <w:rFonts w:ascii="Arial" w:hAnsi="Arial" w:cs="Arial"/>
          <w:sz w:val="22"/>
        </w:rPr>
        <w:fldChar w:fldCharType="end"/>
      </w:r>
      <w:r>
        <w:rPr>
          <w:rFonts w:ascii="Arial" w:hAnsi="Arial" w:cs="Arial"/>
          <w:sz w:val="22"/>
        </w:rPr>
        <w:t xml:space="preserve">. Reed have exhibited less empathy in leading the company, as he is less sensitive to its employee’s feelings, thoughts and actions. Instead, Reed has been perceived as being results-oriented and he tends to make business decisions without taking into consideration of employees’ voices </w:t>
      </w:r>
      <w:r>
        <w:rPr>
          <w:rFonts w:ascii="Arial" w:hAnsi="Arial" w:cs="Arial"/>
          <w:sz w:val="22"/>
        </w:rPr>
        <w:fldChar w:fldCharType="begin" w:fldLock="1"/>
      </w:r>
      <w:r>
        <w:rPr>
          <w:rFonts w:ascii="Arial" w:hAnsi="Arial" w:cs="Arial"/>
          <w:sz w:val="22"/>
        </w:rPr>
        <w:instrText xml:space="preserve">ADDIN CSL_CITATION {"citationItems":[{"id":"ITEM-1","itemData":{"URL":"https://www.thomasnet.com/insights/lessons-from-leaders-netflix-s-reed-hastings/","accessed":{"date-parts":[["2022","3","5"]]},"author":[{"dropping-particle":"","family":"Thomas Net","given":"","non-dropping-particle":"","parse-names":false,"suffix":""}],"id":"ITEM-1","issued":{"date-parts":[["2021"]]},"title":"Lessons from Leaders: Netflix’s Reed Hastings","type":"webpage"},"uris":["http://www.mendeley.com/documents/?uuid=fa7de4d0-73eb-3dc4-bc52-a0d5cdf80be1"]}],"mendeley":{"formattedCitation":"(Thomas Net, 2021)","plainTextFormattedCitation":"(Thomas Net, 2021)","previouslyFormattedCitation":"(Thomas Net, 2021)"},"properties":{"noteIndex":0},"schema":"https://github.com/citation-style-language/schema/raw/master/csl-citation.json"}</w:instrText>
      </w:r>
      <w:r>
        <w:rPr>
          <w:rFonts w:ascii="Arial" w:hAnsi="Arial" w:cs="Arial"/>
          <w:sz w:val="22"/>
        </w:rPr>
        <w:fldChar w:fldCharType="separate"/>
      </w:r>
      <w:r>
        <w:rPr>
          <w:rFonts w:ascii="Arial" w:hAnsi="Arial" w:cs="Arial"/>
          <w:sz w:val="22"/>
        </w:rPr>
        <w:t>(Thomas Net, 2021)</w:t>
      </w:r>
      <w:r>
        <w:rPr>
          <w:rFonts w:ascii="Arial" w:hAnsi="Arial" w:cs="Arial"/>
          <w:sz w:val="22"/>
        </w:rPr>
        <w:fldChar w:fldCharType="end"/>
      </w:r>
      <w:r>
        <w:rPr>
          <w:rFonts w:ascii="Arial" w:hAnsi="Arial" w:cs="Arial"/>
          <w:sz w:val="22"/>
        </w:rPr>
        <w:t xml:space="preserve">. Many have attributed his lack of sense of empathy for his experience in the Marine Corps, as soldiers generally persevere with a low level of empathy and they care much more about the end results. The second pillar of authentic leadership ethics refers to the fact that leader should be true to their values, including integrity, honor, courage, and honesty and fairness and transparency </w:t>
      </w:r>
      <w:r>
        <w:rPr>
          <w:rFonts w:ascii="Arial" w:hAnsi="Arial" w:cs="Arial"/>
          <w:sz w:val="22"/>
        </w:rPr>
        <w:fldChar w:fldCharType="begin" w:fldLock="1"/>
      </w:r>
      <w:r>
        <w:rPr>
          <w:rFonts w:ascii="Arial" w:hAnsi="Arial" w:cs="Arial"/>
          <w:sz w:val="22"/>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model","type":"article-journal","volume":"14"},"uris":["http://www.mendeley.com/documents/?uuid=7aafe0ba-4842-3272-b63e-f69dbb975099"]}],"mendeley":{"formattedCitation":"(Beddoes-Jones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2"/>
        </w:rPr>
        <w:fldChar w:fldCharType="separate"/>
      </w:r>
      <w:r>
        <w:rPr>
          <w:rFonts w:ascii="Arial" w:hAnsi="Arial" w:cs="Arial"/>
          <w:sz w:val="22"/>
        </w:rPr>
        <w:t>(Beddoes-Jones and Swailes, 2015)</w:t>
      </w:r>
      <w:r>
        <w:rPr>
          <w:rFonts w:ascii="Arial" w:hAnsi="Arial" w:cs="Arial"/>
          <w:sz w:val="22"/>
        </w:rPr>
        <w:fldChar w:fldCharType="end"/>
      </w:r>
      <w:r>
        <w:rPr>
          <w:rFonts w:ascii="Arial" w:hAnsi="Arial" w:cs="Arial"/>
          <w:sz w:val="22"/>
        </w:rPr>
        <w:t xml:space="preserve">. Reed certainly has loads of courage as he is bold enough to challenge the whole traditional filming industry by launching streaming video services, and by incorporating the audience as part of content creation through using cutting edge big data and machine learning to predict audiences’ preferences and rolling out customized video contents for them </w:t>
      </w:r>
      <w:r>
        <w:rPr>
          <w:rFonts w:ascii="Arial" w:hAnsi="Arial" w:cs="Arial"/>
          <w:sz w:val="22"/>
        </w:rPr>
        <w:fldChar w:fldCharType="begin" w:fldLock="1"/>
      </w:r>
      <w:r>
        <w:rPr>
          <w:rFonts w:ascii="Arial" w:hAnsi="Arial" w:cs="Arial"/>
          <w:sz w:val="22"/>
        </w:rPr>
        <w:instrText xml:space="preserve">ADDIN CSL_CITATION {"citationItems":[{"id":"ITEM-1","itemData":{"ISBN":"1479882283","author":[{"dropping-particle":"","family":"Lobato","given":"Ramon","non-dropping-particle":"","parse-names":false,"suffix":""}],"id":"ITEM-1","issued":{"date-parts":[["2019"]]},"publisher":"New York University Press","title":"Netflix Nations","type":"book"},"uris":["http://www.mendeley.com/documents/?uuid=80251505-37e6-44a6-af02-5de8b836b769"]}],"mendeley":{"formattedCitation":"(Lobato, 2019)","plainTextFormattedCitation":"(Lobato, 2019)","previouslyFormattedCitation":"(Lobato, 2019)"},"properties":{"noteIndex":0},"schema":"https://github.com/citation-style-language/schema/raw/master/csl-citation.json"}</w:instrText>
      </w:r>
      <w:r>
        <w:rPr>
          <w:rFonts w:ascii="Arial" w:hAnsi="Arial" w:cs="Arial"/>
          <w:sz w:val="22"/>
        </w:rPr>
        <w:fldChar w:fldCharType="separate"/>
      </w:r>
      <w:r>
        <w:rPr>
          <w:rFonts w:ascii="Arial" w:hAnsi="Arial" w:cs="Arial"/>
          <w:sz w:val="22"/>
        </w:rPr>
        <w:t>(Lobato, 2019)</w:t>
      </w:r>
      <w:r>
        <w:rPr>
          <w:rFonts w:ascii="Arial" w:hAnsi="Arial" w:cs="Arial"/>
          <w:sz w:val="22"/>
        </w:rPr>
        <w:fldChar w:fldCharType="end"/>
      </w:r>
      <w:r>
        <w:rPr>
          <w:rFonts w:ascii="Arial" w:hAnsi="Arial" w:cs="Arial"/>
          <w:sz w:val="22"/>
        </w:rPr>
        <w:t xml:space="preserve">. His courage has also been embedded in this interaction with employees, such as “Most entrepreneurial ideas will sound crazy, stupid and uneconomic, and then they’ll turn out to be right.”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As mentioned, Reed is not afraid of talking about his previous failures, but also encourage employees to share any mistakes they have made with their colleagues thereby promoting overall transparency in the company. Reed is personally a quite honest personal as he never hides anything from employees and quite honest with employees regarding what they should do. Among top 10 values underpinned by Reed, Honesty is prioritized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Reed thanks all employees working for Netflix should be “direct, but be non-political when you disagree with others, only say things about colleagues that you would say to their fact, be quick to admit mistakes </w:t>
      </w:r>
      <w:r>
        <w:rPr>
          <w:rFonts w:ascii="Arial" w:hAnsi="Arial" w:cs="Arial"/>
          <w:sz w:val="22"/>
        </w:rPr>
        <w:fldChar w:fldCharType="begin" w:fldLock="1"/>
      </w:r>
      <w:r>
        <w:rPr>
          <w:rFonts w:ascii="Arial" w:hAnsi="Arial" w:cs="Arial"/>
          <w:sz w:val="22"/>
        </w:rPr>
        <w:instrText xml:space="preserve">ADDIN CSL_CITATION {"citationItems":[{"id":"ITEM-1","itemData":{"ISBN":"3319943162","author":[{"dropping-particle":"","family":"Jenner","given":"Mareike","non-dropping-particle":"","parse-names":false,"suffix":""}],"id":"ITEM-1","issued":{"date-parts":[["2018"]]},"publisher":"Springer","title":"Netflix and the Re-invention of Television","type":"book"},"uris":["http://www.mendeley.com/documents/?uuid=84009f82-cd20-4cd0-87d7-e8e368cb73cb"]}],"mendeley":{"formattedCitation":"(Jenner, 2018)","plainTextFormattedCitation":"(Jenner, 2018)","previouslyFormattedCitation":"(Jenner, 2018)"},"properties":{"noteIndex":0},"schema":"https://github.com/citation-style-language/schema/raw/master/csl-citation.json"}</w:instrText>
      </w:r>
      <w:r>
        <w:rPr>
          <w:rFonts w:ascii="Arial" w:hAnsi="Arial" w:cs="Arial"/>
          <w:sz w:val="22"/>
        </w:rPr>
        <w:fldChar w:fldCharType="separate"/>
      </w:r>
      <w:r>
        <w:rPr>
          <w:rFonts w:ascii="Arial" w:hAnsi="Arial" w:cs="Arial"/>
          <w:sz w:val="22"/>
        </w:rPr>
        <w:t>(Jenner, 2018)</w:t>
      </w:r>
      <w:r>
        <w:rPr>
          <w:rFonts w:ascii="Arial" w:hAnsi="Arial" w:cs="Arial"/>
          <w:sz w:val="22"/>
        </w:rPr>
        <w:fldChar w:fldCharType="end"/>
      </w:r>
      <w:r>
        <w:rPr>
          <w:rFonts w:ascii="Arial" w:hAnsi="Arial" w:cs="Arial"/>
          <w:sz w:val="22"/>
        </w:rPr>
        <w:t xml:space="preserve">. The third pillar of authentic leadership is self-regulation, which includes self-discipline, energy, flexibility, emotional control, patience and resilience </w:t>
      </w:r>
      <w:r>
        <w:rPr>
          <w:rFonts w:ascii="Arial" w:hAnsi="Arial" w:cs="Arial"/>
          <w:sz w:val="22"/>
        </w:rPr>
        <w:fldChar w:fldCharType="begin" w:fldLock="1"/>
      </w:r>
      <w:r>
        <w:rPr>
          <w:rFonts w:ascii="Arial" w:hAnsi="Arial" w:cs="Arial"/>
          <w:sz w:val="22"/>
        </w:rPr>
        <w:instrText xml:space="preserve">ADDIN CSL_CITATION {"citationItems":[{"id":"ITEM-1","itemData":{"DOI":"10.1108/shr-04-2015-0032","ISSN":"1475-4398","abstract":"Purpose – This paper aims to summarise a new model of authentic leadership derived from research with senior leaders in the UK. Design/methodology/approach – The model was developed and tested using three independent samples: 140 business leaders, 54 senior military officers with 390 independent raters and 303 business leaders. Findings – A 15-item, self-report, three-component measure of authentic leadership was obtained from testing across samples. The three components measure an individual’s capacity for self-awareness, self-regulation and ethical behaviour. Originality/value – The paper contributes to the authentic leadership literature through the creation of a short authentic leadership scale that could be used in leadership research and which simplifies and unifies previous conceptualisations of authentic leadership. The three-pillar model offers guidance to HR practitioners looking to design leadership development interventions. Keywords Organisation development, Leadership Paper type Research paper","author":[{"dropping-particle":"","family":"Beddoes-Jones","given":"Fiona","non-dropping-particle":"","parse-names":false,"suffix":""},{"dropping-particle":"","family":"Swailes","given":"Stephen","non-dropping-particle":"","parse-names":false,"suffix":""}],"container-title":"Strategic HR Review","id":"ITEM-1","issue":"3","issued":{"date-parts":[["2015","6","8"]]},"page":"94-99","publisher":"Emerald","title":"Authentic leadership: development of a new three pillar model","type":"article-journal","volume":"14"},"uris":["http://www.mendeley.com/documents/?uuid=7aafe0ba-4842-3272-b63e-f69dbb975099"]}],"mendeley":{"formattedCitation":"(Beddoes-Jones and Swailes, 2015)","plainTextFormattedCitation":"(Beddoes-Jones and Swailes, 2015)","previouslyFormattedCitation":"(Beddoes-Jones and Swailes, 2015)"},"properties":{"noteIndex":0},"schema":"https://github.com/citation-style-language/schema/raw/master/csl-citation.json"}</w:instrText>
      </w:r>
      <w:r>
        <w:rPr>
          <w:rFonts w:ascii="Arial" w:hAnsi="Arial" w:cs="Arial"/>
          <w:sz w:val="22"/>
        </w:rPr>
        <w:fldChar w:fldCharType="separate"/>
      </w:r>
      <w:r>
        <w:rPr>
          <w:rFonts w:ascii="Arial" w:hAnsi="Arial" w:cs="Arial"/>
          <w:sz w:val="22"/>
        </w:rPr>
        <w:t>(Beddoes-Jones and Swailes, 2015)</w:t>
      </w:r>
      <w:r>
        <w:rPr>
          <w:rFonts w:ascii="Arial" w:hAnsi="Arial" w:cs="Arial"/>
          <w:sz w:val="22"/>
        </w:rPr>
        <w:fldChar w:fldCharType="end"/>
      </w:r>
      <w:r>
        <w:rPr>
          <w:rFonts w:ascii="Arial" w:hAnsi="Arial" w:cs="Arial"/>
          <w:sz w:val="22"/>
        </w:rPr>
        <w:t xml:space="preserve">. Previously as a DVD rental service provides, the development of it into the world’s largest streaming service provides has been filled with tons of difficulties, challenges and crisis </w:t>
      </w:r>
      <w:r>
        <w:rPr>
          <w:rFonts w:ascii="Arial" w:hAnsi="Arial" w:cs="Arial"/>
          <w:sz w:val="22"/>
        </w:rPr>
        <w:fldChar w:fldCharType="begin" w:fldLock="1"/>
      </w:r>
      <w:r>
        <w:rPr>
          <w:rFonts w:ascii="Arial" w:hAnsi="Arial" w:cs="Arial"/>
          <w:sz w:val="22"/>
        </w:rPr>
        <w:instrText xml:space="preserve">ADDIN CSL_CITATION {"citationItems":[{"id":"ITEM-1","itemData":{"ISBN":"1501309420","author":[{"dropping-particle":"","family":"McDonald","given":"Kevin","non-dropping-particle":"","parse-names":false,"suffix":""},{"dropping-particle":"","family":"Smith-Rowsey","given":"Daniel","non-dropping-particle":"","parse-names":false,"suffix":""}],"id":"ITEM-1","issued":{"date-parts":[["2016"]]},"publisher":"Bloomsbury Publishing USA","title":"The Netflix effect: Technology and entertainment in the 21st century","type":"book"},"uris":["http://www.mendeley.com/documents/?uuid=1c2af37f-666b-467f-93d7-b0e7061815d1"]}],"mendeley":{"formattedCitation":"(McDonald and Smith-Rowsey, 2016)","plainTextFormattedCitation":"(McDonald and Smith-Rowsey, 2016)","previouslyFormattedCitation":"(McDonald and Smith-Rowsey, 2016)"},"properties":{"noteIndex":0},"schema":"https://github.com/citation-style-language/schema/raw/master/csl-citation.json"}</w:instrText>
      </w:r>
      <w:r>
        <w:rPr>
          <w:rFonts w:ascii="Arial" w:hAnsi="Arial" w:cs="Arial"/>
          <w:sz w:val="22"/>
        </w:rPr>
        <w:fldChar w:fldCharType="separate"/>
      </w:r>
      <w:r>
        <w:rPr>
          <w:rFonts w:ascii="Arial" w:hAnsi="Arial" w:cs="Arial"/>
          <w:sz w:val="22"/>
        </w:rPr>
        <w:t>(McDonald and Smith-Rowsey, 2016)</w:t>
      </w:r>
      <w:r>
        <w:rPr>
          <w:rFonts w:ascii="Arial" w:hAnsi="Arial" w:cs="Arial"/>
          <w:sz w:val="22"/>
        </w:rPr>
        <w:fldChar w:fldCharType="end"/>
      </w:r>
      <w:r>
        <w:rPr>
          <w:rFonts w:ascii="Arial" w:hAnsi="Arial" w:cs="Arial"/>
          <w:sz w:val="22"/>
        </w:rPr>
        <w:t>. Reed has never shied away from listening to the constructive criticism against himself and against Netflix, and he manages to learn if he finds merits in the criticism. Whatever businesses situation he is facing, he has been widely commended for this resilience and calmness, as he said “</w:t>
      </w:r>
      <w:r>
        <w:rPr>
          <w:rFonts w:ascii="Arial" w:hAnsi="Arial" w:cs="Arial"/>
          <w:b/>
          <w:bCs/>
          <w:i/>
          <w:iCs/>
          <w:sz w:val="22"/>
        </w:rPr>
        <w:t>Don’t get distracted by the shiny object [and if a crisis comes], execute on the fundamentals.</w:t>
      </w:r>
      <w:r>
        <w:rPr>
          <w:rFonts w:ascii="Arial" w:hAnsi="Arial" w:cs="Arial"/>
          <w:sz w:val="22"/>
        </w:rPr>
        <w:t xml:space="preserve">”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Overall, Reed lacks some specific traits, such as empathy, required by an effective authentic leadership, and thereby the essay do not consider Reed as an authentic leader.</w:t>
      </w:r>
    </w:p>
    <w:p>
      <w:pPr>
        <w:spacing w:before="624" w:beforeLines="200" w:after="624" w:afterLines="200" w:line="360" w:lineRule="auto"/>
        <w:rPr>
          <w:rFonts w:hint="eastAsia" w:ascii="Arial" w:hAnsi="Arial" w:cs="Arial"/>
          <w:sz w:val="22"/>
        </w:rPr>
      </w:pPr>
      <w:r>
        <w:rPr>
          <w:rFonts w:ascii="Arial" w:hAnsi="Arial" w:cs="Arial"/>
          <w:sz w:val="22"/>
        </w:rPr>
        <w:t xml:space="preserve">Servant leadership means specifically that the leader must show a "servant" attitude towards his subordinates in his work </w:t>
      </w:r>
      <w:r>
        <w:rPr>
          <w:rFonts w:ascii="Arial" w:hAnsi="Arial" w:cs="Arial"/>
          <w:sz w:val="22"/>
        </w:rPr>
        <w:fldChar w:fldCharType="begin" w:fldLock="1"/>
      </w:r>
      <w:r>
        <w:rPr>
          <w:rFonts w:ascii="Arial" w:hAnsi="Arial" w:cs="Arial"/>
          <w:sz w:val="22"/>
        </w:rPr>
        <w:instrText xml:space="preserve">ADDIN CSL_CITATION {"citationItems":[{"id":"ITEM-1","itemData":{"ISSN":"0149-2063","author":[{"dropping-particle":"","family":"Dierendonck","given":"Dirk","non-dropping-particle":"Van","parse-names":false,"suffix":""}],"container-title":"Journal of management","id":"ITEM-1","issue":"4","issued":{"date-parts":[["2011"]]},"page":"1228-1261","publisher":"Sage Publications Sage CA: Los Angeles, CA","title":"Servant leadership: A review and synthesis","type":"article-journal","volume":"37"},"uris":["http://www.mendeley.com/documents/?uuid=442e27d7-4d4f-4573-a848-8c700ed1793a"]}],"mendeley":{"formattedCitation":"(Van Dierendonck, 2011)","plainTextFormattedCitation":"(Van Dierendonck, 2011)","previouslyFormattedCitation":"(Van Dierendonck, 2011)"},"properties":{"noteIndex":0},"schema":"https://github.com/citation-style-language/schema/raw/master/csl-citation.json"}</w:instrText>
      </w:r>
      <w:r>
        <w:rPr>
          <w:rFonts w:ascii="Arial" w:hAnsi="Arial" w:cs="Arial"/>
          <w:sz w:val="22"/>
        </w:rPr>
        <w:fldChar w:fldCharType="separate"/>
      </w:r>
      <w:r>
        <w:rPr>
          <w:rFonts w:ascii="Arial" w:hAnsi="Arial" w:cs="Arial"/>
          <w:sz w:val="22"/>
        </w:rPr>
        <w:t>(Van Dierendonck, 2011)</w:t>
      </w:r>
      <w:r>
        <w:rPr>
          <w:rFonts w:ascii="Arial" w:hAnsi="Arial" w:cs="Arial"/>
          <w:sz w:val="22"/>
        </w:rPr>
        <w:fldChar w:fldCharType="end"/>
      </w:r>
      <w:r>
        <w:rPr>
          <w:rFonts w:ascii="Arial" w:hAnsi="Arial" w:cs="Arial"/>
          <w:sz w:val="22"/>
        </w:rPr>
        <w:t xml:space="preserve">. In this concept, leaders should put their subordinates in the leading position, pay attention to their desires, be highly supportive in their growth, and put the interests of their subordinates above their own interests, and narrow the gap between leaders and subordinates, thus forming a strong team spirit, and thus better achieve corporate goals </w:t>
      </w:r>
      <w:r>
        <w:rPr>
          <w:rFonts w:ascii="Arial" w:hAnsi="Arial" w:cs="Arial"/>
          <w:sz w:val="22"/>
        </w:rPr>
        <w:fldChar w:fldCharType="begin" w:fldLock="1"/>
      </w:r>
      <w:r>
        <w:rPr>
          <w:rFonts w:ascii="Arial" w:hAnsi="Arial" w:cs="Arial"/>
          <w:sz w:val="22"/>
        </w:rPr>
        <w:instrText xml:space="preserve">ADDIN CSL_CITATION {"citationItems":[{"id":"ITEM-1","itemData":{"ISSN":"1548-0518","author":[{"dropping-particle":"","family":"Sendjaya","given":"Sen","non-dropping-particle":"","parse-names":false,"suffix":""},{"dropping-particle":"","family":"Sarros","given":"James C","non-dropping-particle":"","parse-names":false,"suffix":""}],"container-title":"Journal of Leadership &amp; Organizational Studies","id":"ITEM-1","issue":"2","issued":{"date-parts":[["2002"]]},"page":"57-64","publisher":"Sage Publications Sage CA: Thousand Oaks, CA","title":"Servant leadership: Its origin, development, and application in organizations","type":"article-journal","volume":"9"},"uris":["http://www.mendeley.com/documents/?uuid=0816cdbd-7547-4ff8-a038-fb455305ccc7"]},{"id":"ITEM-2","itemData":{"ISBN":"0496305697","author":[{"dropping-particle":"","family":"Patterson","given":"Kathleen Ann","non-dropping-particle":"","parse-names":false,"suffix":""}],"id":"ITEM-2","issued":{"date-parts":[["2003"]]},"publisher":"Regent University","title":"Servant leadership: A theoretical model","type":"book"},"uris":["http://www.mendeley.com/documents/?uuid=f1e3f059-7e54-4e02-ac50-a2e5e231dcff"]}],"mendeley":{"formattedCitation":"(Sendjaya and Sarros, 2002; Patterson, 2003)","plainTextFormattedCitation":"(Sendjaya and Sarros, 2002; Patterson, 2003)","previouslyFormattedCitation":"(Sendjaya and Sarros, 2002; Patterson, 2003)"},"properties":{"noteIndex":0},"schema":"https://github.com/citation-style-language/schema/raw/master/csl-citation.json"}</w:instrText>
      </w:r>
      <w:r>
        <w:rPr>
          <w:rFonts w:ascii="Arial" w:hAnsi="Arial" w:cs="Arial"/>
          <w:sz w:val="22"/>
        </w:rPr>
        <w:fldChar w:fldCharType="separate"/>
      </w:r>
      <w:r>
        <w:rPr>
          <w:rFonts w:ascii="Arial" w:hAnsi="Arial" w:cs="Arial"/>
          <w:sz w:val="22"/>
        </w:rPr>
        <w:t>(Sendjaya and Sarros, 2002; Patterson, 2003)</w:t>
      </w:r>
      <w:r>
        <w:rPr>
          <w:rFonts w:ascii="Arial" w:hAnsi="Arial" w:cs="Arial"/>
          <w:sz w:val="22"/>
        </w:rPr>
        <w:fldChar w:fldCharType="end"/>
      </w:r>
      <w:r>
        <w:rPr>
          <w:rFonts w:ascii="Arial" w:hAnsi="Arial" w:cs="Arial"/>
          <w:sz w:val="22"/>
        </w:rPr>
        <w:t>. Different experts have different opinions on the qualities of servant leadership theory. According to</w:t>
      </w:r>
      <w:r>
        <w:rPr>
          <w:rFonts w:ascii="Arial" w:hAnsi="Arial" w:cs="Arial"/>
          <w:sz w:val="22"/>
        </w:rPr>
        <w:fldChar w:fldCharType="begin" w:fldLock="1"/>
      </w:r>
      <w:r>
        <w:rPr>
          <w:rFonts w:ascii="Arial" w:hAnsi="Arial" w:cs="Arial"/>
          <w:sz w:val="22"/>
        </w:rPr>
        <w:instrText xml:space="preserve">ADDIN CSL_CITATION {"citationItems":[{"id":"ITEM-1","itemData":{"ISBN":"0809105543","author":[{"dropping-particle":"","family":"Greenleaf","given":"Robert K","non-dropping-particle":"","parse-names":false,"suffix":""}],"id":"ITEM-1","issued":{"date-parts":[["2002"]]},"publisher":"Paulist Press","title":"Servant leadership: A journey into the nature of legitimate power and greatness","type":"book"},"uris":["http://www.mendeley.com/documents/?uuid=baa14ece-6c60-496d-ba2a-e2e022c13092"]}],"mendeley":{"formattedCitation":"(Greenleaf, 2002)","manualFormatting":" Greenleaf (2002)","plainTextFormattedCitation":"(Greenleaf, 2002)","previouslyFormattedCitation":"(Greenleaf, 2002)"},"properties":{"noteIndex":0},"schema":"https://github.com/citation-style-language/schema/raw/master/csl-citation.json"}</w:instrText>
      </w:r>
      <w:r>
        <w:rPr>
          <w:rFonts w:ascii="Arial" w:hAnsi="Arial" w:cs="Arial"/>
          <w:sz w:val="22"/>
        </w:rPr>
        <w:fldChar w:fldCharType="separate"/>
      </w:r>
      <w:r>
        <w:rPr>
          <w:rFonts w:ascii="Arial" w:hAnsi="Arial" w:cs="Arial"/>
          <w:sz w:val="22"/>
        </w:rPr>
        <w:t xml:space="preserve"> Greenleaf (2002)</w:t>
      </w:r>
      <w:r>
        <w:rPr>
          <w:rFonts w:ascii="Arial" w:hAnsi="Arial" w:cs="Arial"/>
          <w:sz w:val="22"/>
        </w:rPr>
        <w:fldChar w:fldCharType="end"/>
      </w:r>
      <w:r>
        <w:rPr>
          <w:rFonts w:ascii="Arial" w:hAnsi="Arial" w:cs="Arial"/>
          <w:sz w:val="22"/>
        </w:rPr>
        <w:t xml:space="preserve">, there are ten attributes of servant leadership theory, namely listening, healing, persuasion, abstraction, and foresight and commitment. Some experts have also outlined the qualities of servant leadership theory as influence as well as vision, trust and service. At this stage, among the many traits of servant leadership theory, there is a preference for the traits to be summarised as caring, humility, service and sacrifice </w:t>
      </w:r>
      <w:r>
        <w:rPr>
          <w:rFonts w:ascii="Arial" w:hAnsi="Arial" w:cs="Arial"/>
          <w:sz w:val="22"/>
        </w:rPr>
        <w:fldChar w:fldCharType="begin" w:fldLock="1"/>
      </w:r>
      <w:r>
        <w:rPr>
          <w:rFonts w:ascii="Arial" w:hAnsi="Arial" w:cs="Arial"/>
          <w:sz w:val="22"/>
        </w:rPr>
        <w:instrText xml:space="preserve">ADDIN CSL_CITATION {"citationItems":[{"id":"ITEM-1","itemData":{"ISBN":"0471171190","author":[{"dropping-particle":"","family":"Spears","given":"Larry C","non-dropping-particle":"","parse-names":false,"suffix":""},{"dropping-particle":"","family":"Lawrence","given":"Michele","non-dropping-particle":"","parse-names":false,"suffix":""}],"id":"ITEM-1","issued":{"date-parts":[["2002"]]},"publisher":"John Wiley &amp; Sons","title":"Focus on leadership: Servant-leadership for the twenty-first century","type":"book"},"uris":["http://www.mendeley.com/documents/?uuid=77a9e5d8-5dee-4fe8-9cbd-af7d276e99d9"]}],"mendeley":{"formattedCitation":"(Spears and Lawrence, 2002)","plainTextFormattedCitation":"(Spears and Lawrence, 2002)","previouslyFormattedCitation":"(Spears and Lawrence, 2002)"},"properties":{"noteIndex":0},"schema":"https://github.com/citation-style-language/schema/raw/master/csl-citation.json"}</w:instrText>
      </w:r>
      <w:r>
        <w:rPr>
          <w:rFonts w:ascii="Arial" w:hAnsi="Arial" w:cs="Arial"/>
          <w:sz w:val="22"/>
        </w:rPr>
        <w:fldChar w:fldCharType="separate"/>
      </w:r>
      <w:r>
        <w:rPr>
          <w:rFonts w:ascii="Arial" w:hAnsi="Arial" w:cs="Arial"/>
          <w:sz w:val="22"/>
        </w:rPr>
        <w:t>(Spears and Lawrence, 2002)</w:t>
      </w:r>
      <w:r>
        <w:rPr>
          <w:rFonts w:ascii="Arial" w:hAnsi="Arial" w:cs="Arial"/>
          <w:sz w:val="22"/>
        </w:rPr>
        <w:fldChar w:fldCharType="end"/>
      </w:r>
      <w:r>
        <w:rPr>
          <w:rFonts w:ascii="Arial" w:hAnsi="Arial" w:cs="Arial"/>
          <w:sz w:val="22"/>
        </w:rPr>
        <w:t xml:space="preserve">. Reed is not considered as a servant leader. comparting to the listening and committing to employees, Reed designed the “Keeper Test” which encourage managers to get rid of less effective employees and focus on ones they would fight to keep </w:t>
      </w:r>
      <w:r>
        <w:rPr>
          <w:rFonts w:ascii="Arial" w:hAnsi="Arial" w:cs="Arial"/>
          <w:sz w:val="22"/>
        </w:rPr>
        <w:fldChar w:fldCharType="begin" w:fldLock="1"/>
      </w:r>
      <w:r>
        <w:rPr>
          <w:rFonts w:ascii="Arial" w:hAnsi="Arial" w:cs="Arial"/>
          <w:sz w:val="22"/>
        </w:rPr>
        <w:instrText xml:space="preserve">ADDIN CSL_CITATION {"citationItems":[{"id":"ITEM-1","itemData":{"ISSN":"1869-8182","author":[{"dropping-particle":"","family":"Jaworski","given":"Bernard J","non-dropping-particle":"","parse-names":false,"suffix":""}],"container-title":"AMS Review","id":"ITEM-1","issue":"1","issued":{"date-parts":[["2021"]]},"page":"180-193","publisher":"Springer","title":"Netflix: Reinvention across multiple time periods","type":"article-journal","volume":"11"},"uris":["http://www.mendeley.com/documents/?uuid=c0fab506-b9f5-4e9b-98f7-d71e02011639"]}],"mendeley":{"formattedCitation":"(Jaworski, 2021)","plainTextFormattedCitation":"(Jaworski, 2021)","previouslyFormattedCitation":"(Jaworski, 2021)"},"properties":{"noteIndex":0},"schema":"https://github.com/citation-style-language/schema/raw/master/csl-citation.json"}</w:instrText>
      </w:r>
      <w:r>
        <w:rPr>
          <w:rFonts w:ascii="Arial" w:hAnsi="Arial" w:cs="Arial"/>
          <w:sz w:val="22"/>
        </w:rPr>
        <w:fldChar w:fldCharType="separate"/>
      </w:r>
      <w:r>
        <w:rPr>
          <w:rFonts w:ascii="Arial" w:hAnsi="Arial" w:cs="Arial"/>
          <w:sz w:val="22"/>
        </w:rPr>
        <w:t>(Jaworski, 2021)</w:t>
      </w:r>
      <w:r>
        <w:rPr>
          <w:rFonts w:ascii="Arial" w:hAnsi="Arial" w:cs="Arial"/>
          <w:sz w:val="22"/>
        </w:rPr>
        <w:fldChar w:fldCharType="end"/>
      </w:r>
      <w:r>
        <w:rPr>
          <w:rFonts w:ascii="Arial" w:hAnsi="Arial" w:cs="Arial"/>
          <w:sz w:val="22"/>
        </w:rPr>
        <w:t xml:space="preserve">. The Keeper test has remained one of the most controversial quirks of Netflix for its indifference to employees, but Reed asserts that the keeper test is the most effective way to keep the talent density high enough to effective operation and innovation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Reed holds the idea that “we are a team, not a family”, and the team should be results-oriented as mentioned before. In this regard, Reed lacks the persuasion, building community, listening are generally lacked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w:t>
      </w:r>
    </w:p>
    <w:p>
      <w:pPr>
        <w:spacing w:before="624" w:beforeLines="200" w:after="624" w:afterLines="200" w:line="360" w:lineRule="auto"/>
        <w:rPr>
          <w:rFonts w:ascii="Arial" w:hAnsi="Arial" w:cs="Arial"/>
          <w:sz w:val="22"/>
        </w:rPr>
      </w:pPr>
      <w:r>
        <w:rPr>
          <w:rFonts w:ascii="Arial" w:hAnsi="Arial" w:cs="Arial"/>
          <w:sz w:val="22"/>
        </w:rPr>
        <w:t xml:space="preserve">Compared with other leadership styles, transformational leadership pays more attention to the leadership's personal inspiration, leadership charisma, etc. </w:t>
      </w:r>
      <w:r>
        <w:rPr>
          <w:rFonts w:ascii="Arial" w:hAnsi="Arial" w:cs="Arial"/>
          <w:sz w:val="22"/>
        </w:rPr>
        <w:fldChar w:fldCharType="begin" w:fldLock="1"/>
      </w:r>
      <w:r>
        <w:rPr>
          <w:rFonts w:ascii="Arial" w:hAnsi="Arial" w:cs="Arial"/>
          <w:sz w:val="22"/>
        </w:rPr>
        <w:instrText xml:space="preserve">ADDIN CSL_CITATION {"citationItems":[{"id":"ITEM-1","itemData":{"ISBN":"1135618895","author":[{"dropping-particle":"","family":"Bass","given":"Bernard M","non-dropping-particle":"","parse-names":false,"suffix":""},{"dropping-particle":"","family":"Riggio","given":"Ronald E","non-dropping-particle":"","parse-names":false,"suffix":""}],"id":"ITEM-1","issued":{"date-parts":[["2006"]]},"publisher":"Psychology Press","title":"Transformational leadership","type":"book"},"uris":["http://www.mendeley.com/documents/?uuid=d32a9cd6-2863-424b-a8f5-df8291a8abe6"]}],"mendeley":{"formattedCitation":"(Bass and Riggio, 2006)","plainTextFormattedCitation":"(Bass and Riggio, 2006)","previouslyFormattedCitation":"(Bass and Riggio, 2006)"},"properties":{"noteIndex":0},"schema":"https://github.com/citation-style-language/schema/raw/master/csl-citation.json"}</w:instrText>
      </w:r>
      <w:r>
        <w:rPr>
          <w:rFonts w:ascii="Arial" w:hAnsi="Arial" w:cs="Arial"/>
          <w:sz w:val="22"/>
        </w:rPr>
        <w:fldChar w:fldCharType="separate"/>
      </w:r>
      <w:r>
        <w:rPr>
          <w:rFonts w:ascii="Arial" w:hAnsi="Arial" w:cs="Arial"/>
          <w:sz w:val="22"/>
        </w:rPr>
        <w:t>(Bass and Riggio, 2006)</w:t>
      </w:r>
      <w:r>
        <w:rPr>
          <w:rFonts w:ascii="Arial" w:hAnsi="Arial" w:cs="Arial"/>
          <w:sz w:val="22"/>
        </w:rPr>
        <w:fldChar w:fldCharType="end"/>
      </w:r>
      <w:r>
        <w:rPr>
          <w:rFonts w:ascii="Arial" w:hAnsi="Arial" w:cs="Arial"/>
          <w:sz w:val="22"/>
        </w:rPr>
        <w:t xml:space="preserve">  The personal interests of the leader are closely linked to the staff, and the leader needs to maximise and enhance the personal abilities of the staff, so that the staff pay attention to the responsibilities they should take and the tasks they should perform </w:t>
      </w:r>
      <w:r>
        <w:rPr>
          <w:rFonts w:ascii="Arial" w:hAnsi="Arial" w:cs="Arial"/>
          <w:sz w:val="22"/>
        </w:rPr>
        <w:fldChar w:fldCharType="begin" w:fldLock="1"/>
      </w:r>
      <w:r>
        <w:rPr>
          <w:rFonts w:ascii="Arial" w:hAnsi="Arial" w:cs="Arial"/>
          <w:sz w:val="22"/>
        </w:rPr>
        <w:instrText xml:space="preserve">ADDIN CSL_CITATION {"citationItems":[{"id":"ITEM-1","itemData":{"ISSN":"1048-9843","author":[{"dropping-particle":"","family":"Rafferty","given":"Alannah E","non-dropping-particle":"","parse-names":false,"suffix":""},{"dropping-particle":"","family":"Griffin","given":"Mark A","non-dropping-particle":"","parse-names":false,"suffix":""}],"container-title":"The leadership quarterly","id":"ITEM-1","issue":"3","issued":{"date-parts":[["2004"]]},"page":"329-354","publisher":"Elsevier","title":"Dimensions of transformational leadership: Conceptual and empirical extensions","type":"article-journal","volume":"15"},"uris":["http://www.mendeley.com/documents/?uuid=6e608c6d-9686-44a2-a890-4bda9a861332"]}],"mendeley":{"formattedCitation":"(Rafferty and Griffin, 2004)","plainTextFormattedCitation":"(Rafferty and Griffin, 2004)","previouslyFormattedCitation":"(Rafferty and Griffin, 2004)"},"properties":{"noteIndex":0},"schema":"https://github.com/citation-style-language/schema/raw/master/csl-citation.json"}</w:instrText>
      </w:r>
      <w:r>
        <w:rPr>
          <w:rFonts w:ascii="Arial" w:hAnsi="Arial" w:cs="Arial"/>
          <w:sz w:val="22"/>
        </w:rPr>
        <w:fldChar w:fldCharType="separate"/>
      </w:r>
      <w:r>
        <w:rPr>
          <w:rFonts w:ascii="Arial" w:hAnsi="Arial" w:cs="Arial"/>
          <w:sz w:val="22"/>
        </w:rPr>
        <w:t>(Rafferty and Griffin, 2004)</w:t>
      </w:r>
      <w:r>
        <w:rPr>
          <w:rFonts w:ascii="Arial" w:hAnsi="Arial" w:cs="Arial"/>
          <w:sz w:val="22"/>
        </w:rPr>
        <w:fldChar w:fldCharType="end"/>
      </w:r>
      <w:r>
        <w:rPr>
          <w:rFonts w:ascii="Arial" w:hAnsi="Arial" w:cs="Arial"/>
          <w:sz w:val="22"/>
        </w:rPr>
        <w:t xml:space="preserve">. Transformational leadership can be approached through 4I model, including idealized influence, intellectual simulation, individualization consideration, inspirational motivation </w:t>
      </w:r>
      <w:r>
        <w:rPr>
          <w:rFonts w:ascii="Arial" w:hAnsi="Arial" w:cs="Arial"/>
          <w:sz w:val="22"/>
        </w:rPr>
        <w:fldChar w:fldCharType="begin" w:fldLock="1"/>
      </w:r>
      <w:r>
        <w:rPr>
          <w:rFonts w:ascii="Arial" w:hAnsi="Arial" w:cs="Arial"/>
          <w:sz w:val="22"/>
        </w:rPr>
        <w:instrText xml:space="preserve">ADDIN CSL_CITATION {"citationItems":[{"id":"ITEM-1","itemData":{"ISBN":"1135618895","author":[{"dropping-particle":"","family":"Bass","given":"Bernard M","non-dropping-particle":"","parse-names":false,"suffix":""},{"dropping-particle":"","family":"Riggio","given":"Ronald E","non-dropping-particle":"","parse-names":false,"suffix":""}],"id":"ITEM-1","issued":{"date-parts":[["2006"]]},"publisher":"Psychology Press","title":"Transformational leadership","type":"book"},"uris":["http://www.mendeley.com/documents/?uuid=d32a9cd6-2863-424b-a8f5-df8291a8abe6"]}],"mendeley":{"formattedCitation":"(Bass and Riggio, 2006)","plainTextFormattedCitation":"(Bass and Riggio, 2006)","previouslyFormattedCitation":"(Bass and Riggio, 2006)"},"properties":{"noteIndex":0},"schema":"https://github.com/citation-style-language/schema/raw/master/csl-citation.json"}</w:instrText>
      </w:r>
      <w:r>
        <w:rPr>
          <w:rFonts w:ascii="Arial" w:hAnsi="Arial" w:cs="Arial"/>
          <w:sz w:val="22"/>
        </w:rPr>
        <w:fldChar w:fldCharType="separate"/>
      </w:r>
      <w:r>
        <w:rPr>
          <w:rFonts w:ascii="Arial" w:hAnsi="Arial" w:cs="Arial"/>
          <w:sz w:val="22"/>
        </w:rPr>
        <w:t>(Bass and Riggio, 2006)</w:t>
      </w:r>
      <w:r>
        <w:rPr>
          <w:rFonts w:ascii="Arial" w:hAnsi="Arial" w:cs="Arial"/>
          <w:sz w:val="22"/>
        </w:rPr>
        <w:fldChar w:fldCharType="end"/>
      </w:r>
      <w:r>
        <w:rPr>
          <w:rFonts w:ascii="Arial" w:hAnsi="Arial" w:cs="Arial"/>
          <w:sz w:val="22"/>
        </w:rPr>
        <w:t xml:space="preserve">. In terms of idealized influence, Reed has been widely perceived by internal employees as role models, and his values has been promoted through constant vision, mission and a set of values to the employees. The vision of Netflix is “To continue being one of the leading firms of the internet entertainment era” and the mission of Netflix is “To entertain the world” </w:t>
      </w:r>
      <w:r>
        <w:rPr>
          <w:rFonts w:ascii="Arial" w:hAnsi="Arial" w:cs="Arial"/>
          <w:sz w:val="22"/>
        </w:rPr>
        <w:fldChar w:fldCharType="begin" w:fldLock="1"/>
      </w:r>
      <w:r>
        <w:rPr>
          <w:rFonts w:ascii="Arial" w:hAnsi="Arial" w:cs="Arial"/>
          <w:sz w:val="22"/>
        </w:rPr>
        <w:instrText xml:space="preserve">ADDIN CSL_CITATION {"citationItems":[{"id":"ITEM-1","itemData":{"URL":"https://about.netflix.com/en","accessed":{"date-parts":[["2022","3","5"]]},"author":[{"dropping-particle":"","family":"Netflix","given":"","non-dropping-particle":"","parse-names":false,"suffix":""}],"id":"ITEM-1","issued":{"date-parts":[["2020"]]},"title":"About Netflix - Homepage","type":"webpage"},"uris":["http://www.mendeley.com/documents/?uuid=1b934a30-2dea-3a93-8183-49b1e6a0b1b6"]}],"mendeley":{"formattedCitation":"(Netflix, 2020)","plainTextFormattedCitation":"(Netflix, 2020)","previouslyFormattedCitation":"(Netflix, 2020)"},"properties":{"noteIndex":0},"schema":"https://github.com/citation-style-language/schema/raw/master/csl-citation.json"}</w:instrText>
      </w:r>
      <w:r>
        <w:rPr>
          <w:rFonts w:ascii="Arial" w:hAnsi="Arial" w:cs="Arial"/>
          <w:sz w:val="22"/>
        </w:rPr>
        <w:fldChar w:fldCharType="separate"/>
      </w:r>
      <w:r>
        <w:rPr>
          <w:rFonts w:ascii="Arial" w:hAnsi="Arial" w:cs="Arial"/>
          <w:sz w:val="22"/>
        </w:rPr>
        <w:t>(Netflix, 2020)</w:t>
      </w:r>
      <w:r>
        <w:rPr>
          <w:rFonts w:ascii="Arial" w:hAnsi="Arial" w:cs="Arial"/>
          <w:sz w:val="22"/>
        </w:rPr>
        <w:fldChar w:fldCharType="end"/>
      </w:r>
      <w:r>
        <w:rPr>
          <w:rFonts w:ascii="Arial" w:hAnsi="Arial" w:cs="Arial"/>
          <w:sz w:val="22"/>
        </w:rPr>
        <w:t xml:space="preserve">. Reed encourages his employees to have fun while delivering to the utmost best, and these personalized values are highly respected by employees and deeply rooted in Netflix culture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In terms of intellectual simulation, Reed himself is a challenge taker and he has been all the time encourage his employees to take risks and solicit all possible ideas. He always says “</w:t>
      </w:r>
      <w:r>
        <w:rPr>
          <w:rFonts w:ascii="Arial" w:hAnsi="Arial" w:cs="Arial"/>
          <w:b/>
          <w:bCs/>
          <w:i/>
          <w:iCs/>
          <w:sz w:val="22"/>
        </w:rPr>
        <w:t>“Don't be afraid to change the model.”, “Taking smart risks can be very gratifying.</w:t>
      </w:r>
      <w:r>
        <w:rPr>
          <w:rFonts w:ascii="Arial" w:hAnsi="Arial" w:cs="Arial"/>
          <w:sz w:val="22"/>
        </w:rPr>
        <w:t>”, and “</w:t>
      </w:r>
      <w:r>
        <w:rPr>
          <w:rFonts w:ascii="Arial" w:hAnsi="Arial" w:cs="Arial"/>
          <w:b/>
          <w:bCs/>
          <w:i/>
          <w:iCs/>
          <w:sz w:val="22"/>
        </w:rPr>
        <w:t>Companies rarely die from moving too fast, and they frequently die from moving too slowly.”</w:t>
      </w:r>
      <w:r>
        <w:rPr>
          <w:rFonts w:ascii="Arial" w:hAnsi="Arial" w:cs="Arial"/>
          <w:sz w:val="22"/>
        </w:rPr>
        <w:t xml:space="preserve">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Reed also endows great amount of freedom for employees to try ideas even if managers don’t see how great they are </w:t>
      </w:r>
      <w:r>
        <w:rPr>
          <w:rFonts w:ascii="Arial" w:hAnsi="Arial" w:cs="Arial"/>
          <w:sz w:val="22"/>
        </w:rPr>
        <w:fldChar w:fldCharType="begin" w:fldLock="1"/>
      </w:r>
      <w:r>
        <w:rPr>
          <w:rFonts w:ascii="Arial" w:hAnsi="Arial" w:cs="Arial"/>
          <w:sz w:val="22"/>
        </w:rPr>
        <w:instrText xml:space="preserve">ADDIN CSL_CITATION {"citationItems":[{"id":"ITEM-1","itemData":{"ISSN":"2288-2847","author":[{"dropping-particle":"","family":"Song","given":"Minzheong","non-dropping-particle":"","parse-names":false,"suffix":""}],"container-title":"International journal of advanced smart convergence","id":"ITEM-1","issue":"1","issued":{"date-parts":[["2021"]]},"page":"62-74","publisher":"The Institute of Internet, Broadcasting and Communication","title":"A Comparative Study on Over-The-Tops, Netflix &amp; Amazon Prime Video: Based on the Success Factors of Innovation","type":"article-journal","volume":"10"},"uris":["http://www.mendeley.com/documents/?uuid=f7b541cc-25fd-44ff-83bc-738e4525e431"]}],"mendeley":{"formattedCitation":"(Song, 2021)","plainTextFormattedCitation":"(Song, 2021)","previouslyFormattedCitation":"(Song, 2021)"},"properties":{"noteIndex":0},"schema":"https://github.com/citation-style-language/schema/raw/master/csl-citation.json"}</w:instrText>
      </w:r>
      <w:r>
        <w:rPr>
          <w:rFonts w:ascii="Arial" w:hAnsi="Arial" w:cs="Arial"/>
          <w:sz w:val="22"/>
        </w:rPr>
        <w:fldChar w:fldCharType="separate"/>
      </w:r>
      <w:r>
        <w:rPr>
          <w:rFonts w:ascii="Arial" w:hAnsi="Arial" w:cs="Arial"/>
          <w:sz w:val="22"/>
        </w:rPr>
        <w:t>(Song, 2021)</w:t>
      </w:r>
      <w:r>
        <w:rPr>
          <w:rFonts w:ascii="Arial" w:hAnsi="Arial" w:cs="Arial"/>
          <w:sz w:val="22"/>
        </w:rPr>
        <w:fldChar w:fldCharType="end"/>
      </w:r>
      <w:r>
        <w:rPr>
          <w:rFonts w:ascii="Arial" w:hAnsi="Arial" w:cs="Arial"/>
          <w:sz w:val="22"/>
        </w:rPr>
        <w:t xml:space="preserve">. Actually, downloading, rather than streaming, were supported by the most seniors years ago Netflix, but Reed allow the product developer to try the streaming ideas to test its feasibility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In terms of inspirational motivation, Reed highlights the importance of team spirit, and he is able to motivate employees to have a strong sense of purpose to drive the group forward </w:t>
      </w:r>
      <w:r>
        <w:rPr>
          <w:rFonts w:ascii="Arial" w:hAnsi="Arial" w:cs="Arial"/>
          <w:sz w:val="22"/>
        </w:rPr>
        <w:fldChar w:fldCharType="begin" w:fldLock="1"/>
      </w:r>
      <w:r>
        <w:rPr>
          <w:rFonts w:ascii="Arial" w:hAnsi="Arial" w:cs="Arial"/>
          <w:sz w:val="22"/>
        </w:rPr>
        <w:instrText xml:space="preserve">ADDIN CSL_CITATION {"citationItems":[{"id":"ITEM-1","itemData":{"ISBN":"3319943162","author":[{"dropping-particle":"","family":"Jenner","given":"Mareike","non-dropping-particle":"","parse-names":false,"suffix":""}],"id":"ITEM-1","issued":{"date-parts":[["2018"]]},"publisher":"Springer","title":"Netflix and the Re-invention of Television","type":"book"},"uris":["http://www.mendeley.com/documents/?uuid=84009f82-cd20-4cd0-87d7-e8e368cb73cb"]}],"mendeley":{"formattedCitation":"(Jenner, 2018)","plainTextFormattedCitation":"(Jenner, 2018)","previouslyFormattedCitation":"(Jenner, 2018)"},"properties":{"noteIndex":0},"schema":"https://github.com/citation-style-language/schema/raw/master/csl-citation.json"}</w:instrText>
      </w:r>
      <w:r>
        <w:rPr>
          <w:rFonts w:ascii="Arial" w:hAnsi="Arial" w:cs="Arial"/>
          <w:sz w:val="22"/>
        </w:rPr>
        <w:fldChar w:fldCharType="separate"/>
      </w:r>
      <w:r>
        <w:rPr>
          <w:rFonts w:ascii="Arial" w:hAnsi="Arial" w:cs="Arial"/>
          <w:sz w:val="22"/>
        </w:rPr>
        <w:t>(Jenner, 2018)</w:t>
      </w:r>
      <w:r>
        <w:rPr>
          <w:rFonts w:ascii="Arial" w:hAnsi="Arial" w:cs="Arial"/>
          <w:sz w:val="22"/>
        </w:rPr>
        <w:fldChar w:fldCharType="end"/>
      </w:r>
      <w:r>
        <w:rPr>
          <w:rFonts w:ascii="Arial" w:hAnsi="Arial" w:cs="Arial"/>
          <w:sz w:val="22"/>
        </w:rPr>
        <w:t xml:space="preserve">. Beyond the basic financial incentives, Reed also commits entertaining, interesting and funny workplace that inspires innovative ideas. In terms of individualized consideration, Reed has been a supervisor and mentor of his employees, and invested aggressively in the training and development of skills according to their own career needs through setting up Learning &amp; Organizational Development Department </w:t>
      </w:r>
      <w:r>
        <w:rPr>
          <w:rFonts w:ascii="Arial" w:hAnsi="Arial" w:cs="Arial"/>
          <w:sz w:val="22"/>
        </w:rPr>
        <w:fldChar w:fldCharType="begin" w:fldLock="1"/>
      </w:r>
      <w:r>
        <w:rPr>
          <w:rFonts w:ascii="Arial" w:hAnsi="Arial" w:cs="Arial"/>
          <w:sz w:val="22"/>
        </w:rPr>
        <w:instrText xml:space="preserve">ADDIN CSL_CITATION {"citationItems":[{"id":"ITEM-1","itemData":{"ISBN":"1984877879","author":[{"dropping-particle":"","family":"Hastings","given":"Reed","non-dropping-particle":"","parse-names":false,"suffix":""},{"dropping-particle":"","family":"Meyer","given":"Erin","non-dropping-particle":"","parse-names":false,"suffix":""}],"id":"ITEM-1","issued":{"date-parts":[["2020"]]},"publisher":"Penguin","title":"No rules rules: Netflix and the culture of reinvention","type":"book"},"uris":["http://www.mendeley.com/documents/?uuid=49af1759-d397-4818-a092-2f0b63b802cb"]}],"mendeley":{"formattedCitation":"(Hastings and Meyer, 2020)","plainTextFormattedCitation":"(Hastings and Meyer, 2020)","previouslyFormattedCitation":"(Hastings and Meyer, 2020)"},"properties":{"noteIndex":0},"schema":"https://github.com/citation-style-language/schema/raw/master/csl-citation.json"}</w:instrText>
      </w:r>
      <w:r>
        <w:rPr>
          <w:rFonts w:ascii="Arial" w:hAnsi="Arial" w:cs="Arial"/>
          <w:sz w:val="22"/>
        </w:rPr>
        <w:fldChar w:fldCharType="separate"/>
      </w:r>
      <w:r>
        <w:rPr>
          <w:rFonts w:ascii="Arial" w:hAnsi="Arial" w:cs="Arial"/>
          <w:sz w:val="22"/>
        </w:rPr>
        <w:t>(Hastings and Meyer, 2020)</w:t>
      </w:r>
      <w:r>
        <w:rPr>
          <w:rFonts w:ascii="Arial" w:hAnsi="Arial" w:cs="Arial"/>
          <w:sz w:val="22"/>
        </w:rPr>
        <w:fldChar w:fldCharType="end"/>
      </w:r>
      <w:r>
        <w:rPr>
          <w:rFonts w:ascii="Arial" w:hAnsi="Arial" w:cs="Arial"/>
          <w:sz w:val="22"/>
        </w:rPr>
        <w:t xml:space="preserve">. This has led employees in Netflix to aspire to develop further. Therefore, Reed is considered to be a transformational leader. </w:t>
      </w:r>
    </w:p>
    <w:p>
      <w:pPr>
        <w:spacing w:before="624" w:beforeLines="200" w:after="624" w:afterLines="200" w:line="360" w:lineRule="auto"/>
        <w:rPr>
          <w:rFonts w:ascii="Arial" w:hAnsi="Arial" w:cs="Arial"/>
          <w:sz w:val="22"/>
        </w:rPr>
      </w:pPr>
      <w:r>
        <w:rPr>
          <w:rFonts w:ascii="Arial" w:hAnsi="Arial" w:cs="Arial"/>
          <w:sz w:val="22"/>
        </w:rPr>
        <w:t xml:space="preserve">The empirical evidence indicates that direct and positive association between transformational leadership and emotional intelligence, especially in the aspects of idealized influence, inspirational motivation and individualized consideration </w:t>
      </w:r>
      <w:r>
        <w:rPr>
          <w:rFonts w:ascii="Arial" w:hAnsi="Arial" w:cs="Arial"/>
          <w:sz w:val="22"/>
        </w:rPr>
        <w:fldChar w:fldCharType="begin" w:fldLock="1"/>
      </w:r>
      <w:r>
        <w:rPr>
          <w:rFonts w:ascii="Arial" w:hAnsi="Arial" w:cs="Arial"/>
          <w:sz w:val="22"/>
        </w:rPr>
        <w:instrText xml:space="preserve">ADDIN CSL_CITATION {"citationItems":[{"id":"ITEM-1","itemData":{"DOI":"10.1108/01437730010325040/FULL/HTML","ISSN":"01437739","abstract":"Investigated whether emotional intelligence (EQ) is associated with the use of transformational leadership in 49 managers. Managers completed questionnaires assessing their own emotional intelligence and attributional style; their subordinates (n = 187) provided ratings of their transformational leadership. Controlling for attributional style, multivariate analyses of covariance showed that three aspects of transformational leadership (i.e. idealized influence, inspirational motivation, and individualized consideration) and constructive transactions differed according to level of emotional intelligence. In contrast, no multivariate effects emerged for transactional leadership (i.e. laissez faire or management-by-exception). Some suggestions for future research are offered. © 2000, MCB UP Limited","author":[{"dropping-particle":"","family":"Barling","given":"Julian","non-dropping-particle":"","parse-names":false,"suffix":""},{"dropping-particle":"","family":"Slater","given":"Frank","non-dropping-particle":"","parse-names":false,"suffix":""},{"dropping-particle":"","family":"Kevin Kelloway","given":"E.","non-dropping-particle":"","parse-names":false,"suffix":""}],"container-title":"Leadership &amp; Organization Development Journal","id":"ITEM-1","issue":"3","issued":{"date-parts":[["2000","5","1"]]},"page":"157-161","title":"Transformational leadership and emotional intelligence: an exploratory study","type":"article-journal","volume":"21"},"uris":["http://www.mendeley.com/documents/?uuid=68d80ee1-e361-3475-86de-9b040dc8059b"]}],"mendeley":{"formattedCitation":"(Barling, Slater and Kevin Kelloway, 2000)","plainTextFormattedCitation":"(Barling, Slater and Kevin Kelloway, 2000)","previouslyFormattedCitation":"(Barling, Slater and Kevin Kelloway, 2000)"},"properties":{"noteIndex":0},"schema":"https://github.com/citation-style-language/schema/raw/master/csl-citation.json"}</w:instrText>
      </w:r>
      <w:r>
        <w:rPr>
          <w:rFonts w:ascii="Arial" w:hAnsi="Arial" w:cs="Arial"/>
          <w:sz w:val="22"/>
        </w:rPr>
        <w:fldChar w:fldCharType="separate"/>
      </w:r>
      <w:r>
        <w:rPr>
          <w:rFonts w:ascii="Arial" w:hAnsi="Arial" w:cs="Arial"/>
          <w:sz w:val="22"/>
        </w:rPr>
        <w:t>(Barling, Slater and Kevin Kelloway, 2000)</w:t>
      </w:r>
      <w:r>
        <w:rPr>
          <w:rFonts w:ascii="Arial" w:hAnsi="Arial" w:cs="Arial"/>
          <w:sz w:val="22"/>
        </w:rPr>
        <w:fldChar w:fldCharType="end"/>
      </w:r>
      <w:r>
        <w:rPr>
          <w:rFonts w:ascii="Arial" w:hAnsi="Arial" w:cs="Arial"/>
          <w:sz w:val="22"/>
        </w:rPr>
        <w:t xml:space="preserve">. Specifically, more emotional intelligence competent leaders will be more able to influence his employees. As business environment is featured with VUCA, emotions have played an increasingly important role in effective leadership. Especially, some of traits under emotional intelligence, such as self-regulation, social skills and motivations are overlapped with traits highlighted by transformational leadership </w:t>
      </w:r>
      <w:r>
        <w:rPr>
          <w:rFonts w:ascii="Arial" w:hAnsi="Arial" w:cs="Arial"/>
          <w:sz w:val="22"/>
        </w:rPr>
        <w:fldChar w:fldCharType="begin" w:fldLock="1"/>
      </w:r>
      <w:r>
        <w:rPr>
          <w:rFonts w:ascii="Arial" w:hAnsi="Arial" w:cs="Arial"/>
          <w:sz w:val="22"/>
        </w:rPr>
        <w:instrText xml:space="preserve">ADDIN CSL_CITATION {"citationItems":[{"id":"ITEM-1","itemData":{"ISSN":"0008-1256","author":[{"dropping-particle":"","family":"Millar","given":"Carla C J M","non-dropping-particle":"","parse-names":false,"suffix":""},{"dropping-particle":"","family":"Groth","given":"Olaf","non-dropping-particle":"","parse-names":false,"suffix":""},{"dropping-particle":"","family":"Mahon","given":"John F","non-dropping-particle":"","parse-names":false,"suffix":""}],"container-title":"California management review","id":"ITEM-1","issue":"1","issued":{"date-parts":[["2018"]]},"page":"5-14","publisher":"SAGE Publications Sage CA: Los Angeles, CA","title":"Management innovation in a VUCA world: Challenges and recommendations","type":"article-journal","volume":"61"},"uris":["http://www.mendeley.com/documents/?uuid=9b080420-0d03-4205-a3a8-86aea5afe368"]}],"mendeley":{"formattedCitation":"(Millar, Groth and Mahon, 2018)","plainTextFormattedCitation":"(Millar, Groth and Mahon, 2018)","previouslyFormattedCitation":"(Millar, Groth and Mahon, 2018)"},"properties":{"noteIndex":0},"schema":"https://github.com/citation-style-language/schema/raw/master/csl-citation.json"}</w:instrText>
      </w:r>
      <w:r>
        <w:rPr>
          <w:rFonts w:ascii="Arial" w:hAnsi="Arial" w:cs="Arial"/>
          <w:sz w:val="22"/>
        </w:rPr>
        <w:fldChar w:fldCharType="separate"/>
      </w:r>
      <w:r>
        <w:rPr>
          <w:rFonts w:ascii="Arial" w:hAnsi="Arial" w:cs="Arial"/>
          <w:sz w:val="22"/>
        </w:rPr>
        <w:t>(Millar, Groth and Mahon, 2018)</w:t>
      </w:r>
      <w:r>
        <w:rPr>
          <w:rFonts w:ascii="Arial" w:hAnsi="Arial" w:cs="Arial"/>
          <w:sz w:val="22"/>
        </w:rPr>
        <w:fldChar w:fldCharType="end"/>
      </w:r>
      <w:r>
        <w:rPr>
          <w:rFonts w:ascii="Arial" w:hAnsi="Arial" w:cs="Arial"/>
          <w:sz w:val="22"/>
        </w:rPr>
        <w:t xml:space="preserve">. In terms of social intelligence, the interpersonal competences processed by leaders, has also bee highlight in the VUCA environment as employees been perceived as a complex adaptive social system continuously interacting with other stakeholders within the environment. Leaders with higher social intelligence are generally more supportive through engagement and empowerment, and this is important when employees are perceived as the most valuable assets under VUCA </w:t>
      </w:r>
      <w:r>
        <w:rPr>
          <w:rFonts w:ascii="Arial" w:hAnsi="Arial" w:cs="Arial"/>
          <w:sz w:val="22"/>
        </w:rPr>
        <w:fldChar w:fldCharType="begin" w:fldLock="1"/>
      </w:r>
      <w:r>
        <w:rPr>
          <w:rFonts w:ascii="Arial" w:hAnsi="Arial" w:cs="Arial"/>
          <w:sz w:val="22"/>
        </w:rPr>
        <w:instrText xml:space="preserve">ADDIN CSL_CITATION {"citationItems":[{"id":"ITEM-1","itemData":{"ISSN":"1548-0518","author":[{"dropping-particle":"","family":"Boyatzis","given":"Richard E","non-dropping-particle":"","parse-names":false,"suffix":""},{"dropping-particle":"","family":"Good","given":"Darren","non-dropping-particle":"","parse-names":false,"suffix":""},{"dropping-particle":"","family":"Massa","given":"Raymond","non-dropping-particle":"","parse-names":false,"suffix":""}],"container-title":"Journal of Leadership &amp; Organizational Studies","id":"ITEM-1","issue":"2","issued":{"date-parts":[["2012"]]},"page":"191-201","publisher":"Sage Publications Sage CA: Los Angeles, CA","title":"Emotional, social, and cognitive intelligence and personality as predictors of sales leadership performance","type":"article-journal","volume":"19"},"uris":["http://www.mendeley.com/documents/?uuid=b878ee41-7ab2-447e-93eb-68303052b0a8"]}],"mendeley":{"formattedCitation":"(Boyatzis, Good and Massa, 2012)","plainTextFormattedCitation":"(Boyatzis, Good and Massa, 2012)","previouslyFormattedCitation":"(Boyatzis, Good and Massa, 2012)"},"properties":{"noteIndex":0},"schema":"https://github.com/citation-style-language/schema/raw/master/csl-citation.json"}</w:instrText>
      </w:r>
      <w:r>
        <w:rPr>
          <w:rFonts w:ascii="Arial" w:hAnsi="Arial" w:cs="Arial"/>
          <w:sz w:val="22"/>
        </w:rPr>
        <w:fldChar w:fldCharType="separate"/>
      </w:r>
      <w:r>
        <w:rPr>
          <w:rFonts w:ascii="Arial" w:hAnsi="Arial" w:cs="Arial"/>
          <w:sz w:val="22"/>
        </w:rPr>
        <w:t>(Boyatzis, Good and Massa, 2012)</w:t>
      </w:r>
      <w:r>
        <w:rPr>
          <w:rFonts w:ascii="Arial" w:hAnsi="Arial" w:cs="Arial"/>
          <w:sz w:val="22"/>
        </w:rPr>
        <w:fldChar w:fldCharType="end"/>
      </w:r>
      <w:r>
        <w:rPr>
          <w:rFonts w:ascii="Arial" w:hAnsi="Arial" w:cs="Arial"/>
          <w:sz w:val="22"/>
        </w:rPr>
        <w:t xml:space="preserve">. Learning agility can be defined as a mind-set or alternative a set of practices that allows the development, growth and utilization of new strategies to questions emerged in the VUCA context </w:t>
      </w:r>
      <w:r>
        <w:rPr>
          <w:rFonts w:ascii="Arial" w:hAnsi="Arial" w:cs="Arial"/>
          <w:sz w:val="22"/>
        </w:rPr>
        <w:fldChar w:fldCharType="begin" w:fldLock="1"/>
      </w:r>
      <w:r>
        <w:rPr>
          <w:rFonts w:ascii="Arial" w:hAnsi="Arial" w:cs="Arial"/>
          <w:sz w:val="22"/>
        </w:rPr>
        <w:instrText xml:space="preserve">ADDIN CSL_CITATION {"citationItems":[{"id":"ITEM-1","itemData":{"ISSN":"0894-3796","author":[{"dropping-particle":"","family":"Luria","given":"Gil","non-dropping-particle":"","parse-names":false,"suffix":""},{"dropping-particle":"","family":"Kalish","given":"Yuval","non-dropping-particle":"","parse-names":false,"suffix":""},{"dropping-particle":"","family":"Weinstein","given":"Miriam","non-dropping-particle":"","parse-names":false,"suffix":""}],"container-title":"Journal of Organizational Behavior","id":"ITEM-1","issue":"6","issued":{"date-parts":[["2014"]]},"page":"747-761","publisher":"Wiley Online Library","title":"Learning disability and leadership: Becoming an effective leader","type":"article-journal","volume":"35"},"uris":["http://www.mendeley.com/documents/?uuid=eef57629-bd88-4d6f-ab27-7bbccbbdb05a"]}],"mendeley":{"formattedCitation":"(Luria, Kalish and Weinstein, 2014)","plainTextFormattedCitation":"(Luria, Kalish and Weinstein, 2014)","previouslyFormattedCitation":"(Luria, Kalish and Weinstein, 2014)"},"properties":{"noteIndex":0},"schema":"https://github.com/citation-style-language/schema/raw/master/csl-citation.json"}</w:instrText>
      </w:r>
      <w:r>
        <w:rPr>
          <w:rFonts w:ascii="Arial" w:hAnsi="Arial" w:cs="Arial"/>
          <w:sz w:val="22"/>
        </w:rPr>
        <w:fldChar w:fldCharType="separate"/>
      </w:r>
      <w:r>
        <w:rPr>
          <w:rFonts w:ascii="Arial" w:hAnsi="Arial" w:cs="Arial"/>
          <w:sz w:val="22"/>
        </w:rPr>
        <w:t>(Luria, Kalish and Weinstein, 2014)</w:t>
      </w:r>
      <w:r>
        <w:rPr>
          <w:rFonts w:ascii="Arial" w:hAnsi="Arial" w:cs="Arial"/>
          <w:sz w:val="22"/>
        </w:rPr>
        <w:fldChar w:fldCharType="end"/>
      </w:r>
      <w:r>
        <w:rPr>
          <w:rFonts w:ascii="Arial" w:hAnsi="Arial" w:cs="Arial"/>
          <w:sz w:val="22"/>
        </w:rPr>
        <w:t>. Transformational leadership, especially the inspirational motivation and intellectual stimulation continuous allows leader to encourage his employees to learn and adapt in a proactively manner. The three attributes, social intelligence, emotional intelligence, and learning ability are three prominent qualities and attributes that allow innovation and adaptation in the VUCA environment, and transformational leadership has positive association with them. therefore, it can be concluded that transformational leadership is an effective leadership in the VUCA environment where Netflix operates. As a matter of fact, Reed’s transformational leadership has made Netflix one of the most innovative company in the world, listed at 6</w:t>
      </w:r>
      <w:r>
        <w:rPr>
          <w:rFonts w:ascii="Arial" w:hAnsi="Arial" w:cs="Arial"/>
          <w:sz w:val="22"/>
          <w:vertAlign w:val="superscript"/>
        </w:rPr>
        <w:t>th</w:t>
      </w:r>
      <w:r>
        <w:rPr>
          <w:rFonts w:ascii="Arial" w:hAnsi="Arial" w:cs="Arial"/>
          <w:sz w:val="22"/>
        </w:rPr>
        <w:t xml:space="preserve"> in Forbes The World’s Most Innovative Companies </w:t>
      </w:r>
      <w:r>
        <w:rPr>
          <w:rFonts w:ascii="Arial" w:hAnsi="Arial" w:cs="Arial"/>
          <w:sz w:val="22"/>
        </w:rPr>
        <w:fldChar w:fldCharType="begin" w:fldLock="1"/>
      </w:r>
      <w:r>
        <w:rPr>
          <w:rFonts w:ascii="Arial" w:hAnsi="Arial" w:cs="Arial"/>
          <w:sz w:val="22"/>
        </w:rPr>
        <w:instrText xml:space="preserve">ADDIN CSL_CITATION {"citationItems":[{"id":"ITEM-1","itemData":{"URL":"https://www.forbes.com/sites/stevevassallo/2021/09/09/the-people-paradigm-what-powers-netflix/","accessed":{"date-parts":[["2022","3","5"]]},"author":[{"dropping-particle":"","family":"Forbes","given":"","non-dropping-particle":"","parse-names":false,"suffix":""}],"id":"ITEM-1","issued":{"date-parts":[["2021"]]},"title":"The People Paradigm: What Powers Netflix","type":"webpage"},"uris":["http://www.mendeley.com/documents/?uuid=fb1c149b-2379-34cf-9cf3-b6cfda0a6dd3"]}],"mendeley":{"formattedCitation":"(Forbes, 2021b)","plainTextFormattedCitation":"(Forbes, 2021b)"},"properties":{"noteIndex":0},"schema":"https://github.com/citation-style-language/schema/raw/master/csl-citation.json"}</w:instrText>
      </w:r>
      <w:r>
        <w:rPr>
          <w:rFonts w:ascii="Arial" w:hAnsi="Arial" w:cs="Arial"/>
          <w:sz w:val="22"/>
        </w:rPr>
        <w:fldChar w:fldCharType="separate"/>
      </w:r>
      <w:r>
        <w:rPr>
          <w:rFonts w:ascii="Arial" w:hAnsi="Arial" w:cs="Arial"/>
          <w:sz w:val="22"/>
        </w:rPr>
        <w:t>(Forbes, 2021b)</w:t>
      </w:r>
      <w:r>
        <w:rPr>
          <w:rFonts w:ascii="Arial" w:hAnsi="Arial" w:cs="Arial"/>
          <w:sz w:val="22"/>
        </w:rPr>
        <w:fldChar w:fldCharType="end"/>
      </w:r>
      <w:r>
        <w:rPr>
          <w:rFonts w:ascii="Arial" w:hAnsi="Arial" w:cs="Arial"/>
          <w:sz w:val="22"/>
        </w:rPr>
        <w:t xml:space="preserve">. With Covid-19 preventing people from theatres, the market position of Netflix has been further enhanced through its streaming videos at anytime and anywhere. </w:t>
      </w:r>
    </w:p>
    <w:p>
      <w:pPr>
        <w:spacing w:before="624" w:beforeLines="200" w:after="624" w:afterLines="200" w:line="360" w:lineRule="auto"/>
        <w:rPr>
          <w:rFonts w:ascii="Arial" w:hAnsi="Arial" w:cs="Arial"/>
          <w:sz w:val="22"/>
        </w:rPr>
      </w:pPr>
      <w:r>
        <w:rPr>
          <w:rFonts w:ascii="Arial" w:hAnsi="Arial" w:cs="Arial"/>
          <w:sz w:val="22"/>
        </w:rPr>
        <w:t>The present essay shed light on the leadership issue under the VUCA environment through the case of Reed, the founder and CEO of Netflix. Using three different leadership frameworks, the essay argues Reed is more of transformational leader, and his leadership style has been quite effective in the VUCA environment. On the one hand, Reed transformational leaderships has been orientated by its ambition to innovate and accommodate; on the other hand, the transformational leaderships have also enhanced three primary qualities for effective leadership under the VUCA environment (respectively social intelligence, emotional intelligence and learning arability. The transformational leadership of Reed has enabled the superior performance and disruptive innovation of Netflix, and also ensures the high adaptation of Netflix into the VUCA environment.</w:t>
      </w: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hint="eastAsia" w:ascii="Arial" w:hAnsi="Arial" w:cs="Arial"/>
          <w:sz w:val="22"/>
        </w:rPr>
      </w:pPr>
    </w:p>
    <w:p>
      <w:pPr>
        <w:widowControl/>
        <w:spacing w:before="624" w:beforeLines="200" w:after="624" w:afterLines="200" w:line="360" w:lineRule="auto"/>
        <w:jc w:val="left"/>
        <w:rPr>
          <w:rFonts w:ascii="Arial" w:hAnsi="Arial" w:cs="Arial"/>
          <w:sz w:val="22"/>
        </w:rPr>
      </w:pPr>
      <w:r>
        <w:rPr>
          <w:rFonts w:ascii="Arial" w:hAnsi="Arial" w:cs="Arial"/>
          <w:sz w:val="22"/>
        </w:rPr>
        <w:br w:type="page"/>
      </w:r>
    </w:p>
    <w:p>
      <w:pPr>
        <w:spacing w:before="624" w:beforeLines="200" w:after="624" w:afterLines="200" w:line="360" w:lineRule="auto"/>
        <w:rPr>
          <w:rFonts w:ascii="Arial" w:hAnsi="Arial" w:cs="Arial"/>
          <w:sz w:val="22"/>
        </w:rPr>
      </w:pPr>
      <w:r>
        <w:rPr>
          <w:rFonts w:ascii="Arial" w:hAnsi="Arial" w:cs="Arial"/>
          <w:sz w:val="22"/>
        </w:rPr>
        <w:t>Reference</w:t>
      </w:r>
      <w:bookmarkStart w:id="0" w:name="_GoBack"/>
      <w:bookmarkEnd w:id="0"/>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sz w:val="22"/>
        </w:rPr>
        <w:fldChar w:fldCharType="begin" w:fldLock="1"/>
      </w:r>
      <w:r>
        <w:rPr>
          <w:rFonts w:ascii="Arial" w:hAnsi="Arial" w:cs="Arial"/>
          <w:sz w:val="22"/>
        </w:rPr>
        <w:instrText xml:space="preserve">ADDIN Mendeley Bibliography CSL_BIBLIOGRAPHY </w:instrText>
      </w:r>
      <w:r>
        <w:rPr>
          <w:rFonts w:ascii="Arial" w:hAnsi="Arial" w:cs="Arial"/>
          <w:sz w:val="22"/>
        </w:rPr>
        <w:fldChar w:fldCharType="separate"/>
      </w:r>
      <w:r>
        <w:rPr>
          <w:rFonts w:ascii="Arial" w:hAnsi="Arial" w:cs="Arial"/>
          <w:kern w:val="0"/>
          <w:sz w:val="22"/>
        </w:rPr>
        <w:t xml:space="preserve">Barling, J., Slater, F. and Kevin Kelloway, E. (2000) ‘Transformational leadership and emotional intelligence: an exploratory study’, </w:t>
      </w:r>
      <w:r>
        <w:rPr>
          <w:rFonts w:ascii="Arial" w:hAnsi="Arial" w:cs="Arial"/>
          <w:i/>
          <w:iCs/>
          <w:kern w:val="0"/>
          <w:sz w:val="22"/>
        </w:rPr>
        <w:t>Leadership &amp; Organization Development Journal</w:t>
      </w:r>
      <w:r>
        <w:rPr>
          <w:rFonts w:ascii="Arial" w:hAnsi="Arial" w:cs="Arial"/>
          <w:kern w:val="0"/>
          <w:sz w:val="22"/>
        </w:rPr>
        <w:t>, 21(3), pp. 157–161. doi: 10.1108/01437730010325040/FULL/HTML.</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Bass, B. M. and Riggio, R. E. (2006) </w:t>
      </w:r>
      <w:r>
        <w:rPr>
          <w:rFonts w:ascii="Arial" w:hAnsi="Arial" w:cs="Arial"/>
          <w:i/>
          <w:iCs/>
          <w:kern w:val="0"/>
          <w:sz w:val="22"/>
        </w:rPr>
        <w:t>Transformational leadership</w:t>
      </w:r>
      <w:r>
        <w:rPr>
          <w:rFonts w:ascii="Arial" w:hAnsi="Arial" w:cs="Arial"/>
          <w:kern w:val="0"/>
          <w:sz w:val="22"/>
        </w:rPr>
        <w:t>. Psychology Press.</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Beddoes-Jones, F. and Swailes, S. (2015) ‘Authentic leadership: development of a new three pillar model’, </w:t>
      </w:r>
      <w:r>
        <w:rPr>
          <w:rFonts w:ascii="Arial" w:hAnsi="Arial" w:cs="Arial"/>
          <w:i/>
          <w:iCs/>
          <w:kern w:val="0"/>
          <w:sz w:val="22"/>
        </w:rPr>
        <w:t>Strategic HR Review</w:t>
      </w:r>
      <w:r>
        <w:rPr>
          <w:rFonts w:ascii="Arial" w:hAnsi="Arial" w:cs="Arial"/>
          <w:kern w:val="0"/>
          <w:sz w:val="22"/>
        </w:rPr>
        <w:t>, 14(3), pp. 94–99. doi: 10.1108/shr-04-2015-0032.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Boyatzis, R. E., Good, D. and Massa, R. (2012) ‘Emotional, social, and cognitive intelligence and personality as predictors of sales leadership performance’, </w:t>
      </w:r>
      <w:r>
        <w:rPr>
          <w:rFonts w:ascii="Arial" w:hAnsi="Arial" w:cs="Arial"/>
          <w:i/>
          <w:iCs/>
          <w:kern w:val="0"/>
          <w:sz w:val="22"/>
        </w:rPr>
        <w:t>Journal of Leadership &amp; Organizational Studies</w:t>
      </w:r>
      <w:r>
        <w:rPr>
          <w:rFonts w:ascii="Arial" w:hAnsi="Arial" w:cs="Arial"/>
          <w:kern w:val="0"/>
          <w:sz w:val="22"/>
        </w:rPr>
        <w:t>, 19(2), pp. 191–201.</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CNBC (2017) </w:t>
      </w:r>
      <w:r>
        <w:rPr>
          <w:rFonts w:ascii="Arial" w:hAnsi="Arial" w:cs="Arial"/>
          <w:i/>
          <w:iCs/>
          <w:kern w:val="0"/>
          <w:sz w:val="22"/>
        </w:rPr>
        <w:t>Netflix CEO Reed Hastings on how the company was born</w:t>
      </w:r>
      <w:r>
        <w:rPr>
          <w:rFonts w:ascii="Arial" w:hAnsi="Arial" w:cs="Arial"/>
          <w:kern w:val="0"/>
          <w:sz w:val="22"/>
        </w:rPr>
        <w:t>. Available at: https://www.cnbc.com/2017/05/23/netflix-ceo-reed-hastings-on-how-the-company-was-born.html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Day, D. V (2000) ‘Leadership development: A review in context’, </w:t>
      </w:r>
      <w:r>
        <w:rPr>
          <w:rFonts w:ascii="Arial" w:hAnsi="Arial" w:cs="Arial"/>
          <w:i/>
          <w:iCs/>
          <w:kern w:val="0"/>
          <w:sz w:val="22"/>
        </w:rPr>
        <w:t>The Leadership Quarterly</w:t>
      </w:r>
      <w:r>
        <w:rPr>
          <w:rFonts w:ascii="Arial" w:hAnsi="Arial" w:cs="Arial"/>
          <w:kern w:val="0"/>
          <w:sz w:val="22"/>
        </w:rPr>
        <w:t>, 11(4), pp. 581–613. doi: 10.1016/S1048-9843(00)00061-8.</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Van Dierendonck, D. (2011) ‘Servant leadership: A review and synthesis’, </w:t>
      </w:r>
      <w:r>
        <w:rPr>
          <w:rFonts w:ascii="Arial" w:hAnsi="Arial" w:cs="Arial"/>
          <w:i/>
          <w:iCs/>
          <w:kern w:val="0"/>
          <w:sz w:val="22"/>
        </w:rPr>
        <w:t>Journal of management</w:t>
      </w:r>
      <w:r>
        <w:rPr>
          <w:rFonts w:ascii="Arial" w:hAnsi="Arial" w:cs="Arial"/>
          <w:kern w:val="0"/>
          <w:sz w:val="22"/>
        </w:rPr>
        <w:t>, 37(4), pp. 1228–1261.</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Forbes (2021a) </w:t>
      </w:r>
      <w:r>
        <w:rPr>
          <w:rFonts w:ascii="Arial" w:hAnsi="Arial" w:cs="Arial"/>
          <w:i/>
          <w:iCs/>
          <w:kern w:val="0"/>
          <w:sz w:val="22"/>
        </w:rPr>
        <w:t>Reed Hastings</w:t>
      </w:r>
      <w:r>
        <w:rPr>
          <w:rFonts w:ascii="Arial" w:hAnsi="Arial" w:cs="Arial"/>
          <w:kern w:val="0"/>
          <w:sz w:val="22"/>
        </w:rPr>
        <w:t>. Available at: https://www.forbes.com/profile/reed-hastings/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Forbes (2021b) </w:t>
      </w:r>
      <w:r>
        <w:rPr>
          <w:rFonts w:ascii="Arial" w:hAnsi="Arial" w:cs="Arial"/>
          <w:i/>
          <w:iCs/>
          <w:kern w:val="0"/>
          <w:sz w:val="22"/>
        </w:rPr>
        <w:t>The People Paradigm: What Powers Netflix</w:t>
      </w:r>
      <w:r>
        <w:rPr>
          <w:rFonts w:ascii="Arial" w:hAnsi="Arial" w:cs="Arial"/>
          <w:kern w:val="0"/>
          <w:sz w:val="22"/>
        </w:rPr>
        <w:t>. Available at: https://www.forbes.com/sites/stevevassallo/2021/09/09/the-people-paradigm-what-powers-netflix/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Fox Business (2020) </w:t>
      </w:r>
      <w:r>
        <w:rPr>
          <w:rFonts w:ascii="Arial" w:hAnsi="Arial" w:cs="Arial"/>
          <w:i/>
          <w:iCs/>
          <w:kern w:val="0"/>
          <w:sz w:val="22"/>
        </w:rPr>
        <w:t>How Netflix’s Reed Hastings overcame failure while leading his first company</w:t>
      </w:r>
      <w:r>
        <w:rPr>
          <w:rFonts w:ascii="Arial" w:hAnsi="Arial" w:cs="Arial"/>
          <w:kern w:val="0"/>
          <w:sz w:val="22"/>
        </w:rPr>
        <w:t>. Available at: https://www.foxbusiness.com/money/netflix-ceo-reed-hastings-winning-formula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Gardner, W. L. </w:t>
      </w:r>
      <w:r>
        <w:rPr>
          <w:rFonts w:ascii="Arial" w:hAnsi="Arial" w:cs="Arial"/>
          <w:i/>
          <w:iCs/>
          <w:kern w:val="0"/>
          <w:sz w:val="22"/>
        </w:rPr>
        <w:t>et al.</w:t>
      </w:r>
      <w:r>
        <w:rPr>
          <w:rFonts w:ascii="Arial" w:hAnsi="Arial" w:cs="Arial"/>
          <w:kern w:val="0"/>
          <w:sz w:val="22"/>
        </w:rPr>
        <w:t xml:space="preserve"> (2011) ‘Authentic leadership: A review of the literature and research agenda’, </w:t>
      </w:r>
      <w:r>
        <w:rPr>
          <w:rFonts w:ascii="Arial" w:hAnsi="Arial" w:cs="Arial"/>
          <w:i/>
          <w:iCs/>
          <w:kern w:val="0"/>
          <w:sz w:val="22"/>
        </w:rPr>
        <w:t>The leadership quarterly</w:t>
      </w:r>
      <w:r>
        <w:rPr>
          <w:rFonts w:ascii="Arial" w:hAnsi="Arial" w:cs="Arial"/>
          <w:kern w:val="0"/>
          <w:sz w:val="22"/>
        </w:rPr>
        <w:t>, 22(6), pp. 1120–1145.</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George, B. </w:t>
      </w:r>
      <w:r>
        <w:rPr>
          <w:rFonts w:ascii="Arial" w:hAnsi="Arial" w:cs="Arial"/>
          <w:i/>
          <w:iCs/>
          <w:kern w:val="0"/>
          <w:sz w:val="22"/>
        </w:rPr>
        <w:t>et al.</w:t>
      </w:r>
      <w:r>
        <w:rPr>
          <w:rFonts w:ascii="Arial" w:hAnsi="Arial" w:cs="Arial"/>
          <w:kern w:val="0"/>
          <w:sz w:val="22"/>
        </w:rPr>
        <w:t xml:space="preserve"> (2007) ‘Discovering your authentic leadership’, </w:t>
      </w:r>
      <w:r>
        <w:rPr>
          <w:rFonts w:ascii="Arial" w:hAnsi="Arial" w:cs="Arial"/>
          <w:i/>
          <w:iCs/>
          <w:kern w:val="0"/>
          <w:sz w:val="22"/>
        </w:rPr>
        <w:t>Harvard business review</w:t>
      </w:r>
      <w:r>
        <w:rPr>
          <w:rFonts w:ascii="Arial" w:hAnsi="Arial" w:cs="Arial"/>
          <w:kern w:val="0"/>
          <w:sz w:val="22"/>
        </w:rPr>
        <w:t>, 85(2), p. 129.</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Greenleaf, R. K. (2002) </w:t>
      </w:r>
      <w:r>
        <w:rPr>
          <w:rFonts w:ascii="Arial" w:hAnsi="Arial" w:cs="Arial"/>
          <w:i/>
          <w:iCs/>
          <w:kern w:val="0"/>
          <w:sz w:val="22"/>
        </w:rPr>
        <w:t>Servant leadership: A journey into the nature of legitimate power and greatness</w:t>
      </w:r>
      <w:r>
        <w:rPr>
          <w:rFonts w:ascii="Arial" w:hAnsi="Arial" w:cs="Arial"/>
          <w:kern w:val="0"/>
          <w:sz w:val="22"/>
        </w:rPr>
        <w:t>. Paulist Press.</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Grinapol, C. (2013) </w:t>
      </w:r>
      <w:r>
        <w:rPr>
          <w:rFonts w:ascii="Arial" w:hAnsi="Arial" w:cs="Arial"/>
          <w:i/>
          <w:iCs/>
          <w:kern w:val="0"/>
          <w:sz w:val="22"/>
        </w:rPr>
        <w:t>Reed Hastings and Netflix</w:t>
      </w:r>
      <w:r>
        <w:rPr>
          <w:rFonts w:ascii="Arial" w:hAnsi="Arial" w:cs="Arial"/>
          <w:kern w:val="0"/>
          <w:sz w:val="22"/>
        </w:rPr>
        <w:t>. The Rosen Publishing Group, Inc.</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Hastings, R. and Meyer, E. (2020) </w:t>
      </w:r>
      <w:r>
        <w:rPr>
          <w:rFonts w:ascii="Arial" w:hAnsi="Arial" w:cs="Arial"/>
          <w:i/>
          <w:iCs/>
          <w:kern w:val="0"/>
          <w:sz w:val="22"/>
        </w:rPr>
        <w:t>No rules rules: Netflix and the culture of reinvention</w:t>
      </w:r>
      <w:r>
        <w:rPr>
          <w:rFonts w:ascii="Arial" w:hAnsi="Arial" w:cs="Arial"/>
          <w:kern w:val="0"/>
          <w:sz w:val="22"/>
        </w:rPr>
        <w:t>. Penguin.</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Jaworski, B. J. (2021) ‘Netflix: Reinvention across multiple time periods’, </w:t>
      </w:r>
      <w:r>
        <w:rPr>
          <w:rFonts w:ascii="Arial" w:hAnsi="Arial" w:cs="Arial"/>
          <w:i/>
          <w:iCs/>
          <w:kern w:val="0"/>
          <w:sz w:val="22"/>
        </w:rPr>
        <w:t>AMS Review</w:t>
      </w:r>
      <w:r>
        <w:rPr>
          <w:rFonts w:ascii="Arial" w:hAnsi="Arial" w:cs="Arial"/>
          <w:kern w:val="0"/>
          <w:sz w:val="22"/>
        </w:rPr>
        <w:t>, 11(1), pp. 180–193.</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Jenner, M. (2018) </w:t>
      </w:r>
      <w:r>
        <w:rPr>
          <w:rFonts w:ascii="Arial" w:hAnsi="Arial" w:cs="Arial"/>
          <w:i/>
          <w:iCs/>
          <w:kern w:val="0"/>
          <w:sz w:val="22"/>
        </w:rPr>
        <w:t>Netflix and the Re-invention of Television</w:t>
      </w:r>
      <w:r>
        <w:rPr>
          <w:rFonts w:ascii="Arial" w:hAnsi="Arial" w:cs="Arial"/>
          <w:kern w:val="0"/>
          <w:sz w:val="22"/>
        </w:rPr>
        <w:t>. Springer.</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Johansen, B. and Euchner, J. (2013) ‘Navigating the VUCA world’, </w:t>
      </w:r>
      <w:r>
        <w:rPr>
          <w:rFonts w:ascii="Arial" w:hAnsi="Arial" w:cs="Arial"/>
          <w:i/>
          <w:iCs/>
          <w:kern w:val="0"/>
          <w:sz w:val="22"/>
        </w:rPr>
        <w:t>Research-Technology Management</w:t>
      </w:r>
      <w:r>
        <w:rPr>
          <w:rFonts w:ascii="Arial" w:hAnsi="Arial" w:cs="Arial"/>
          <w:kern w:val="0"/>
          <w:sz w:val="22"/>
        </w:rPr>
        <w:t>, 56(1), pp. 10–15.</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Lobato, R. (2019) </w:t>
      </w:r>
      <w:r>
        <w:rPr>
          <w:rFonts w:ascii="Arial" w:hAnsi="Arial" w:cs="Arial"/>
          <w:i/>
          <w:iCs/>
          <w:kern w:val="0"/>
          <w:sz w:val="22"/>
        </w:rPr>
        <w:t>Netflix Nations</w:t>
      </w:r>
      <w:r>
        <w:rPr>
          <w:rFonts w:ascii="Arial" w:hAnsi="Arial" w:cs="Arial"/>
          <w:kern w:val="0"/>
          <w:sz w:val="22"/>
        </w:rPr>
        <w:t>. New York University Press.</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Luria, G., Kalish, Y. and Weinstein, M. (2014) ‘Learning disability and leadership: Becoming an effective leader’, </w:t>
      </w:r>
      <w:r>
        <w:rPr>
          <w:rFonts w:ascii="Arial" w:hAnsi="Arial" w:cs="Arial"/>
          <w:i/>
          <w:iCs/>
          <w:kern w:val="0"/>
          <w:sz w:val="22"/>
        </w:rPr>
        <w:t>Journal of Organizational Behavior</w:t>
      </w:r>
      <w:r>
        <w:rPr>
          <w:rFonts w:ascii="Arial" w:hAnsi="Arial" w:cs="Arial"/>
          <w:kern w:val="0"/>
          <w:sz w:val="22"/>
        </w:rPr>
        <w:t>, 35(6), pp. 747–761.</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Mack, O. </w:t>
      </w:r>
      <w:r>
        <w:rPr>
          <w:rFonts w:ascii="Arial" w:hAnsi="Arial" w:cs="Arial"/>
          <w:i/>
          <w:iCs/>
          <w:kern w:val="0"/>
          <w:sz w:val="22"/>
        </w:rPr>
        <w:t>et al.</w:t>
      </w:r>
      <w:r>
        <w:rPr>
          <w:rFonts w:ascii="Arial" w:hAnsi="Arial" w:cs="Arial"/>
          <w:kern w:val="0"/>
          <w:sz w:val="22"/>
        </w:rPr>
        <w:t xml:space="preserve"> (2015) </w:t>
      </w:r>
      <w:r>
        <w:rPr>
          <w:rFonts w:ascii="Arial" w:hAnsi="Arial" w:cs="Arial"/>
          <w:i/>
          <w:iCs/>
          <w:kern w:val="0"/>
          <w:sz w:val="22"/>
        </w:rPr>
        <w:t>Managing in a VUCA World</w:t>
      </w:r>
      <w:r>
        <w:rPr>
          <w:rFonts w:ascii="Arial" w:hAnsi="Arial" w:cs="Arial"/>
          <w:kern w:val="0"/>
          <w:sz w:val="22"/>
        </w:rPr>
        <w:t>. Springer.</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McCord, P. (2014) ‘How netflix reinvented HR’, </w:t>
      </w:r>
      <w:r>
        <w:rPr>
          <w:rFonts w:ascii="Arial" w:hAnsi="Arial" w:cs="Arial"/>
          <w:i/>
          <w:iCs/>
          <w:kern w:val="0"/>
          <w:sz w:val="22"/>
        </w:rPr>
        <w:t>Harvard Business Review</w:t>
      </w:r>
      <w:r>
        <w:rPr>
          <w:rFonts w:ascii="Arial" w:hAnsi="Arial" w:cs="Arial"/>
          <w:kern w:val="0"/>
          <w:sz w:val="22"/>
        </w:rPr>
        <w:t>, 92(1), pp. 71–76.</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McDonald, K. and Smith-Rowsey, D. (2016) </w:t>
      </w:r>
      <w:r>
        <w:rPr>
          <w:rFonts w:ascii="Arial" w:hAnsi="Arial" w:cs="Arial"/>
          <w:i/>
          <w:iCs/>
          <w:kern w:val="0"/>
          <w:sz w:val="22"/>
        </w:rPr>
        <w:t>The Netflix effect: Technology and entertainment in the 21st century</w:t>
      </w:r>
      <w:r>
        <w:rPr>
          <w:rFonts w:ascii="Arial" w:hAnsi="Arial" w:cs="Arial"/>
          <w:kern w:val="0"/>
          <w:sz w:val="22"/>
        </w:rPr>
        <w:t>. Bloomsbury Publishing USA.</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Millar, C. C. J. M., Groth, O. and Mahon, J. F. (2018) ‘Management innovation in a VUCA world: Challenges and recommendations’, </w:t>
      </w:r>
      <w:r>
        <w:rPr>
          <w:rFonts w:ascii="Arial" w:hAnsi="Arial" w:cs="Arial"/>
          <w:i/>
          <w:iCs/>
          <w:kern w:val="0"/>
          <w:sz w:val="22"/>
        </w:rPr>
        <w:t>California management review</w:t>
      </w:r>
      <w:r>
        <w:rPr>
          <w:rFonts w:ascii="Arial" w:hAnsi="Arial" w:cs="Arial"/>
          <w:kern w:val="0"/>
          <w:sz w:val="22"/>
        </w:rPr>
        <w:t>, 61(1), pp. 5–14.</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Murugan, S. </w:t>
      </w:r>
      <w:r>
        <w:rPr>
          <w:rFonts w:ascii="Arial" w:hAnsi="Arial" w:cs="Arial"/>
          <w:i/>
          <w:iCs/>
          <w:kern w:val="0"/>
          <w:sz w:val="22"/>
        </w:rPr>
        <w:t>et al.</w:t>
      </w:r>
      <w:r>
        <w:rPr>
          <w:rFonts w:ascii="Arial" w:hAnsi="Arial" w:cs="Arial"/>
          <w:kern w:val="0"/>
          <w:sz w:val="22"/>
        </w:rPr>
        <w:t xml:space="preserve"> (2020) ‘Volatility, uncertainty, complexity and ambiguity (VUCA) in context of the COVID-19 pandemic: Challenges and way forward’, </w:t>
      </w:r>
      <w:r>
        <w:rPr>
          <w:rFonts w:ascii="Arial" w:hAnsi="Arial" w:cs="Arial"/>
          <w:i/>
          <w:iCs/>
          <w:kern w:val="0"/>
          <w:sz w:val="22"/>
        </w:rPr>
        <w:t>International Journal of Health Systems and Implementation Research</w:t>
      </w:r>
      <w:r>
        <w:rPr>
          <w:rFonts w:ascii="Arial" w:hAnsi="Arial" w:cs="Arial"/>
          <w:kern w:val="0"/>
          <w:sz w:val="22"/>
        </w:rPr>
        <w:t>, 4(2), pp. 10–16.</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Netflix (2020) </w:t>
      </w:r>
      <w:r>
        <w:rPr>
          <w:rFonts w:ascii="Arial" w:hAnsi="Arial" w:cs="Arial"/>
          <w:i/>
          <w:iCs/>
          <w:kern w:val="0"/>
          <w:sz w:val="22"/>
        </w:rPr>
        <w:t>About Netflix - Homepage</w:t>
      </w:r>
      <w:r>
        <w:rPr>
          <w:rFonts w:ascii="Arial" w:hAnsi="Arial" w:cs="Arial"/>
          <w:kern w:val="0"/>
          <w:sz w:val="22"/>
        </w:rPr>
        <w:t>. Available at: https://about.netflix.com/en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Netflix (2022) </w:t>
      </w:r>
      <w:r>
        <w:rPr>
          <w:rFonts w:ascii="Arial" w:hAnsi="Arial" w:cs="Arial"/>
          <w:i/>
          <w:iCs/>
          <w:kern w:val="0"/>
          <w:sz w:val="22"/>
        </w:rPr>
        <w:t>Netflix - Netflix Releases Fourth-Quarter 2021 Financial Results</w:t>
      </w:r>
      <w:r>
        <w:rPr>
          <w:rFonts w:ascii="Arial" w:hAnsi="Arial" w:cs="Arial"/>
          <w:kern w:val="0"/>
          <w:sz w:val="22"/>
        </w:rPr>
        <w:t>. Available at: https://ir.netflix.net/investor-news-and-events/financial-releases/press-release-details/2022/Netflix-Releases-Fourth-Quarter-2021-Financial-Results/default.aspx (Accessed: 5 March 2022).</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Patterson, K. A. (2003) </w:t>
      </w:r>
      <w:r>
        <w:rPr>
          <w:rFonts w:ascii="Arial" w:hAnsi="Arial" w:cs="Arial"/>
          <w:i/>
          <w:iCs/>
          <w:kern w:val="0"/>
          <w:sz w:val="22"/>
        </w:rPr>
        <w:t>Servant leadership: A theoretical model</w:t>
      </w:r>
      <w:r>
        <w:rPr>
          <w:rFonts w:ascii="Arial" w:hAnsi="Arial" w:cs="Arial"/>
          <w:kern w:val="0"/>
          <w:sz w:val="22"/>
        </w:rPr>
        <w:t>. Regent University.</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Potsangbam, C. (2017) ‘Adaptive performance in VUCA era-Where is research going’, </w:t>
      </w:r>
      <w:r>
        <w:rPr>
          <w:rFonts w:ascii="Arial" w:hAnsi="Arial" w:cs="Arial"/>
          <w:i/>
          <w:iCs/>
          <w:kern w:val="0"/>
          <w:sz w:val="22"/>
        </w:rPr>
        <w:t>International Journal of Management (IJM)</w:t>
      </w:r>
      <w:r>
        <w:rPr>
          <w:rFonts w:ascii="Arial" w:hAnsi="Arial" w:cs="Arial"/>
          <w:kern w:val="0"/>
          <w:sz w:val="22"/>
        </w:rPr>
        <w:t>, 8(6), pp. 99–108.</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Rafferty, A. E. and Griffin, M. A. (2004) ‘Dimensions of transformational leadership: Conceptual and empirical extensions’, </w:t>
      </w:r>
      <w:r>
        <w:rPr>
          <w:rFonts w:ascii="Arial" w:hAnsi="Arial" w:cs="Arial"/>
          <w:i/>
          <w:iCs/>
          <w:kern w:val="0"/>
          <w:sz w:val="22"/>
        </w:rPr>
        <w:t>The leadership quarterly</w:t>
      </w:r>
      <w:r>
        <w:rPr>
          <w:rFonts w:ascii="Arial" w:hAnsi="Arial" w:cs="Arial"/>
          <w:kern w:val="0"/>
          <w:sz w:val="22"/>
        </w:rPr>
        <w:t>, 15(3), pp. 329–354.</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Sendjaya, S. and Sarros, J. C. (2002) ‘Servant leadership: Its origin, development, and application in organizations’, </w:t>
      </w:r>
      <w:r>
        <w:rPr>
          <w:rFonts w:ascii="Arial" w:hAnsi="Arial" w:cs="Arial"/>
          <w:i/>
          <w:iCs/>
          <w:kern w:val="0"/>
          <w:sz w:val="22"/>
        </w:rPr>
        <w:t>Journal of Leadership &amp; Organizational Studies</w:t>
      </w:r>
      <w:r>
        <w:rPr>
          <w:rFonts w:ascii="Arial" w:hAnsi="Arial" w:cs="Arial"/>
          <w:kern w:val="0"/>
          <w:sz w:val="22"/>
        </w:rPr>
        <w:t>, 9(2), pp. 57–64.</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Song, M. (2021) ‘A Comparative Study on Over-The-Tops, Netflix &amp; Amazon Prime Video: Based on the Success Factors of Innovation’, </w:t>
      </w:r>
      <w:r>
        <w:rPr>
          <w:rFonts w:ascii="Arial" w:hAnsi="Arial" w:cs="Arial"/>
          <w:i/>
          <w:iCs/>
          <w:kern w:val="0"/>
          <w:sz w:val="22"/>
        </w:rPr>
        <w:t>International journal of advanced smart convergence</w:t>
      </w:r>
      <w:r>
        <w:rPr>
          <w:rFonts w:ascii="Arial" w:hAnsi="Arial" w:cs="Arial"/>
          <w:kern w:val="0"/>
          <w:sz w:val="22"/>
        </w:rPr>
        <w:t>, 10(1), pp. 62–74.</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Spears, L. C. and Lawrence, M. (2002) </w:t>
      </w:r>
      <w:r>
        <w:rPr>
          <w:rFonts w:ascii="Arial" w:hAnsi="Arial" w:cs="Arial"/>
          <w:i/>
          <w:iCs/>
          <w:kern w:val="0"/>
          <w:sz w:val="22"/>
        </w:rPr>
        <w:t>Focus on leadership: Servant-leadership for the twenty-first century</w:t>
      </w:r>
      <w:r>
        <w:rPr>
          <w:rFonts w:ascii="Arial" w:hAnsi="Arial" w:cs="Arial"/>
          <w:kern w:val="0"/>
          <w:sz w:val="22"/>
        </w:rPr>
        <w:t>. John Wiley &amp; Sons.</w:t>
      </w:r>
    </w:p>
    <w:p>
      <w:pPr>
        <w:autoSpaceDE w:val="0"/>
        <w:autoSpaceDN w:val="0"/>
        <w:adjustRightInd w:val="0"/>
        <w:spacing w:before="624" w:beforeLines="200" w:after="624" w:afterLines="200" w:line="360" w:lineRule="auto"/>
        <w:jc w:val="left"/>
        <w:rPr>
          <w:rFonts w:ascii="Arial" w:hAnsi="Arial" w:cs="Arial"/>
          <w:kern w:val="0"/>
          <w:sz w:val="22"/>
        </w:rPr>
      </w:pPr>
      <w:r>
        <w:rPr>
          <w:rFonts w:ascii="Arial" w:hAnsi="Arial" w:cs="Arial"/>
          <w:kern w:val="0"/>
          <w:sz w:val="22"/>
        </w:rPr>
        <w:t xml:space="preserve">Thomas Net (2021) </w:t>
      </w:r>
      <w:r>
        <w:rPr>
          <w:rFonts w:ascii="Arial" w:hAnsi="Arial" w:cs="Arial"/>
          <w:i/>
          <w:iCs/>
          <w:kern w:val="0"/>
          <w:sz w:val="22"/>
        </w:rPr>
        <w:t>Lessons from Leaders: Netflix’s Reed Hastings</w:t>
      </w:r>
      <w:r>
        <w:rPr>
          <w:rFonts w:ascii="Arial" w:hAnsi="Arial" w:cs="Arial"/>
          <w:kern w:val="0"/>
          <w:sz w:val="22"/>
        </w:rPr>
        <w:t>. Available at: https://www.thomasnet.com/insights/lessons-from-leaders-netflix-s-reed-hastings/ (Accessed: 5 March 2022).</w:t>
      </w:r>
    </w:p>
    <w:p>
      <w:pPr>
        <w:autoSpaceDE w:val="0"/>
        <w:autoSpaceDN w:val="0"/>
        <w:adjustRightInd w:val="0"/>
        <w:spacing w:before="624" w:beforeLines="200" w:after="624" w:afterLines="200" w:line="360" w:lineRule="auto"/>
        <w:jc w:val="left"/>
        <w:rPr>
          <w:rFonts w:ascii="Arial" w:hAnsi="Arial" w:cs="Arial"/>
          <w:sz w:val="22"/>
        </w:rPr>
      </w:pPr>
      <w:r>
        <w:rPr>
          <w:rFonts w:ascii="Arial" w:hAnsi="Arial" w:cs="Arial"/>
          <w:kern w:val="0"/>
          <w:sz w:val="22"/>
        </w:rPr>
        <w:t xml:space="preserve">Yammarino, F. J. </w:t>
      </w:r>
      <w:r>
        <w:rPr>
          <w:rFonts w:ascii="Arial" w:hAnsi="Arial" w:cs="Arial"/>
          <w:i/>
          <w:iCs/>
          <w:kern w:val="0"/>
          <w:sz w:val="22"/>
        </w:rPr>
        <w:t>et al.</w:t>
      </w:r>
      <w:r>
        <w:rPr>
          <w:rFonts w:ascii="Arial" w:hAnsi="Arial" w:cs="Arial"/>
          <w:kern w:val="0"/>
          <w:sz w:val="22"/>
        </w:rPr>
        <w:t xml:space="preserve"> (2005) ‘Leadership and levels of analysis: A state-of-the-science review’, </w:t>
      </w:r>
      <w:r>
        <w:rPr>
          <w:rFonts w:ascii="Arial" w:hAnsi="Arial" w:cs="Arial"/>
          <w:i/>
          <w:iCs/>
          <w:kern w:val="0"/>
          <w:sz w:val="22"/>
        </w:rPr>
        <w:t>The leadership quarterly</w:t>
      </w:r>
      <w:r>
        <w:rPr>
          <w:rFonts w:ascii="Arial" w:hAnsi="Arial" w:cs="Arial"/>
          <w:kern w:val="0"/>
          <w:sz w:val="22"/>
        </w:rPr>
        <w:t>, 16(6), pp. 879–919.</w:t>
      </w:r>
    </w:p>
    <w:p>
      <w:pPr>
        <w:spacing w:before="624" w:beforeLines="200" w:after="624" w:afterLines="200" w:line="360" w:lineRule="auto"/>
        <w:rPr>
          <w:rFonts w:ascii="Arial" w:hAnsi="Arial" w:cs="Arial"/>
          <w:sz w:val="22"/>
        </w:rPr>
      </w:pPr>
      <w:r>
        <w:rPr>
          <w:rFonts w:ascii="Arial" w:hAnsi="Arial" w:cs="Arial"/>
          <w:sz w:val="22"/>
        </w:rPr>
        <w:fldChar w:fldCharType="end"/>
      </w: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ascii="Arial" w:hAnsi="Arial" w:cs="Arial"/>
          <w:sz w:val="22"/>
        </w:rPr>
      </w:pPr>
    </w:p>
    <w:p>
      <w:pPr>
        <w:spacing w:before="624" w:beforeLines="200" w:after="624" w:afterLines="200" w:line="360" w:lineRule="auto"/>
        <w:rPr>
          <w:rFonts w:hint="eastAsia" w:ascii="Arial" w:hAnsi="Arial" w:cs="Arial"/>
          <w:sz w:val="22"/>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4F"/>
    <w:rsid w:val="000E7A6C"/>
    <w:rsid w:val="000F3308"/>
    <w:rsid w:val="001205BB"/>
    <w:rsid w:val="0012154F"/>
    <w:rsid w:val="0012690B"/>
    <w:rsid w:val="001702C3"/>
    <w:rsid w:val="001F73C9"/>
    <w:rsid w:val="002767BD"/>
    <w:rsid w:val="00296CF9"/>
    <w:rsid w:val="002F2D4F"/>
    <w:rsid w:val="003366FE"/>
    <w:rsid w:val="003B3D5C"/>
    <w:rsid w:val="003E1098"/>
    <w:rsid w:val="003E2474"/>
    <w:rsid w:val="004032FF"/>
    <w:rsid w:val="004B46CA"/>
    <w:rsid w:val="004C21A7"/>
    <w:rsid w:val="00575151"/>
    <w:rsid w:val="005B54E8"/>
    <w:rsid w:val="005E20AD"/>
    <w:rsid w:val="0062180D"/>
    <w:rsid w:val="00645727"/>
    <w:rsid w:val="00657F23"/>
    <w:rsid w:val="00664546"/>
    <w:rsid w:val="00685CDF"/>
    <w:rsid w:val="008B44F3"/>
    <w:rsid w:val="009E573F"/>
    <w:rsid w:val="00A04FFE"/>
    <w:rsid w:val="00A40AFC"/>
    <w:rsid w:val="00A57885"/>
    <w:rsid w:val="00AD0321"/>
    <w:rsid w:val="00B320E1"/>
    <w:rsid w:val="00B525D7"/>
    <w:rsid w:val="00BA0F79"/>
    <w:rsid w:val="00C00B30"/>
    <w:rsid w:val="00C0418F"/>
    <w:rsid w:val="00C71385"/>
    <w:rsid w:val="00D40798"/>
    <w:rsid w:val="00D44EC9"/>
    <w:rsid w:val="00DB2D2E"/>
    <w:rsid w:val="00DF3122"/>
    <w:rsid w:val="00EB6D13"/>
    <w:rsid w:val="00F030E1"/>
    <w:rsid w:val="00F07B44"/>
    <w:rsid w:val="00F16E87"/>
    <w:rsid w:val="00F254DE"/>
    <w:rsid w:val="00FD018D"/>
    <w:rsid w:val="00FF61C7"/>
    <w:rsid w:val="15340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character" w:styleId="4">
    <w:name w:val="Strong"/>
    <w:basedOn w:val="3"/>
    <w:qFormat/>
    <w:uiPriority w:val="22"/>
    <w:rPr>
      <w:b/>
      <w:bCs/>
    </w:rPr>
  </w:style>
  <w:style w:type="character" w:styleId="5">
    <w:name w:val="Emphasis"/>
    <w:basedOn w:val="3"/>
    <w:qFormat/>
    <w:uiPriority w:val="20"/>
    <w:rPr>
      <w:i/>
      <w:iCs/>
    </w:rPr>
  </w:style>
  <w:style w:type="character" w:styleId="6">
    <w:name w:val="Hyperlink"/>
    <w:basedOn w:val="3"/>
    <w:semiHidden/>
    <w:unhideWhenUsed/>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F24933-297F-4B4E-8C1C-D154F1362884}">
  <ds:schemaRefs/>
</ds:datastoreItem>
</file>

<file path=docProps/app.xml><?xml version="1.0" encoding="utf-8"?>
<Properties xmlns="http://schemas.openxmlformats.org/officeDocument/2006/extended-properties" xmlns:vt="http://schemas.openxmlformats.org/officeDocument/2006/docPropsVTypes">
  <Template>Normal</Template>
  <Pages>13</Pages>
  <Words>11660</Words>
  <Characters>66468</Characters>
  <Lines>553</Lines>
  <Paragraphs>155</Paragraphs>
  <TotalTime>6</TotalTime>
  <ScaleCrop>false</ScaleCrop>
  <LinksUpToDate>false</LinksUpToDate>
  <CharactersWithSpaces>77973</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2022-03-05T18:11:00Z</dcterms:created>
  <dc:creator>admin admin</dc:creator>
  <cp:lastModifiedBy>Lenovo</cp:lastModifiedBy>
  <dcterms:modified xsi:type="dcterms:W3CDTF">2022-03-11T13:57:44Z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dc7538be-bcd6-3be4-b1f3-3329b185610b</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http://www.zotero.org/styles/harvard-coventry-university</vt:lpwstr>
  </property>
  <property fmtid="{D5CDD505-2E9C-101B-9397-08002B2CF9AE}" pid="16" name="Mendeley Recent Style Name 5_1">
    <vt:lpwstr>Coventry University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http://www.zotero.org/styles/harvard-university-of-leeds</vt:lpwstr>
  </property>
  <property fmtid="{D5CDD505-2E9C-101B-9397-08002B2CF9AE}" pid="22" name="Mendeley Recent Style Name 8_1">
    <vt:lpwstr>University of Leeds - Harvard</vt:lpwstr>
  </property>
  <property fmtid="{D5CDD505-2E9C-101B-9397-08002B2CF9AE}" pid="23" name="Mendeley Recent Style Id 9_1">
    <vt:lpwstr>http://www.zotero.org/styles/harvard-university-of-westminster</vt:lpwstr>
  </property>
  <property fmtid="{D5CDD505-2E9C-101B-9397-08002B2CF9AE}" pid="24" name="Mendeley Recent Style Name 9_1">
    <vt:lpwstr>University of Westminster - Harvard</vt:lpwstr>
  </property>
  <property fmtid="{D5CDD505-2E9C-101B-9397-08002B2CF9AE}" pid="25" name="KSOProductBuildVer">
    <vt:lpwstr>2052-11.1.0.11194</vt:lpwstr>
  </property>
  <property fmtid="{D5CDD505-2E9C-101B-9397-08002B2CF9AE}" pid="26" name="ICV">
    <vt:lpwstr>C2000BF649DB459A896DC8896965C067</vt:lpwstr>
  </property>
</Properties>
</file>